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C7305" w14:textId="77777777" w:rsidR="00A4174E" w:rsidRDefault="002F3B7F">
      <w:pPr>
        <w:spacing w:before="87"/>
        <w:ind w:left="1788" w:right="2425"/>
        <w:jc w:val="center"/>
        <w:rPr>
          <w:b/>
          <w:sz w:val="24"/>
        </w:rPr>
      </w:pPr>
      <w:r>
        <w:rPr>
          <w:b/>
          <w:sz w:val="24"/>
        </w:rPr>
        <w:t>DEPARTMENT</w:t>
      </w:r>
      <w:r>
        <w:rPr>
          <w:b/>
          <w:spacing w:val="-11"/>
          <w:sz w:val="24"/>
        </w:rPr>
        <w:t xml:space="preserve"> </w:t>
      </w:r>
      <w:r>
        <w:rPr>
          <w:b/>
          <w:sz w:val="24"/>
        </w:rPr>
        <w:t>OF</w:t>
      </w:r>
      <w:r>
        <w:rPr>
          <w:b/>
          <w:spacing w:val="-12"/>
          <w:sz w:val="24"/>
        </w:rPr>
        <w:t xml:space="preserve"> </w:t>
      </w:r>
      <w:r>
        <w:rPr>
          <w:b/>
          <w:sz w:val="24"/>
        </w:rPr>
        <w:t>ENVIRONMENTAL</w:t>
      </w:r>
      <w:r>
        <w:rPr>
          <w:b/>
          <w:spacing w:val="-11"/>
          <w:sz w:val="24"/>
        </w:rPr>
        <w:t xml:space="preserve"> </w:t>
      </w:r>
      <w:r>
        <w:rPr>
          <w:b/>
          <w:sz w:val="24"/>
        </w:rPr>
        <w:t>PROTECTION NEW JERSEY ADMINISTRATIVE CODE</w:t>
      </w:r>
    </w:p>
    <w:p w14:paraId="3DB57317" w14:textId="77777777" w:rsidR="00A4174E" w:rsidRDefault="002F3B7F">
      <w:pPr>
        <w:ind w:left="1785" w:right="2425"/>
        <w:jc w:val="center"/>
        <w:rPr>
          <w:b/>
          <w:sz w:val="24"/>
        </w:rPr>
      </w:pPr>
      <w:r>
        <w:rPr>
          <w:b/>
          <w:sz w:val="24"/>
        </w:rPr>
        <w:t xml:space="preserve">TITLE </w:t>
      </w:r>
      <w:r>
        <w:rPr>
          <w:b/>
          <w:spacing w:val="-5"/>
          <w:sz w:val="24"/>
        </w:rPr>
        <w:t>7.</w:t>
      </w:r>
    </w:p>
    <w:p w14:paraId="750D15E4" w14:textId="77777777" w:rsidR="00A4174E" w:rsidRDefault="002F3B7F">
      <w:pPr>
        <w:ind w:left="369" w:right="1006"/>
        <w:jc w:val="center"/>
        <w:rPr>
          <w:b/>
          <w:sz w:val="24"/>
        </w:rPr>
      </w:pPr>
      <w:r>
        <w:rPr>
          <w:b/>
          <w:sz w:val="24"/>
        </w:rPr>
        <w:t>CHAPTER</w:t>
      </w:r>
      <w:r>
        <w:rPr>
          <w:b/>
          <w:spacing w:val="-6"/>
          <w:sz w:val="24"/>
        </w:rPr>
        <w:t xml:space="preserve"> </w:t>
      </w:r>
      <w:r>
        <w:rPr>
          <w:b/>
          <w:sz w:val="24"/>
        </w:rPr>
        <w:t>27A.</w:t>
      </w:r>
      <w:r>
        <w:rPr>
          <w:b/>
          <w:spacing w:val="-4"/>
          <w:sz w:val="24"/>
        </w:rPr>
        <w:t xml:space="preserve"> </w:t>
      </w:r>
      <w:r>
        <w:rPr>
          <w:b/>
          <w:sz w:val="24"/>
        </w:rPr>
        <w:t>AIR</w:t>
      </w:r>
      <w:r>
        <w:rPr>
          <w:b/>
          <w:spacing w:val="-4"/>
          <w:sz w:val="24"/>
        </w:rPr>
        <w:t xml:space="preserve"> </w:t>
      </w:r>
      <w:r>
        <w:rPr>
          <w:b/>
          <w:sz w:val="24"/>
        </w:rPr>
        <w:t>ADMINISTRATIVE</w:t>
      </w:r>
      <w:r>
        <w:rPr>
          <w:b/>
          <w:spacing w:val="-3"/>
          <w:sz w:val="24"/>
        </w:rPr>
        <w:t xml:space="preserve"> </w:t>
      </w:r>
      <w:r>
        <w:rPr>
          <w:b/>
          <w:sz w:val="24"/>
        </w:rPr>
        <w:t>PROCEDURES</w:t>
      </w:r>
      <w:r>
        <w:rPr>
          <w:b/>
          <w:spacing w:val="-4"/>
          <w:sz w:val="24"/>
        </w:rPr>
        <w:t xml:space="preserve"> </w:t>
      </w:r>
      <w:r>
        <w:rPr>
          <w:b/>
          <w:sz w:val="24"/>
        </w:rPr>
        <w:t>AND</w:t>
      </w:r>
      <w:r>
        <w:rPr>
          <w:b/>
          <w:spacing w:val="-3"/>
          <w:sz w:val="24"/>
        </w:rPr>
        <w:t xml:space="preserve"> </w:t>
      </w:r>
      <w:r>
        <w:rPr>
          <w:b/>
          <w:spacing w:val="-2"/>
          <w:sz w:val="24"/>
        </w:rPr>
        <w:t>PENALTIES</w:t>
      </w:r>
    </w:p>
    <w:p w14:paraId="120DB22F" w14:textId="77777777" w:rsidR="00A4174E" w:rsidRDefault="002F3B7F">
      <w:pPr>
        <w:ind w:left="3048" w:right="3687"/>
        <w:jc w:val="center"/>
        <w:rPr>
          <w:b/>
          <w:sz w:val="24"/>
        </w:rPr>
      </w:pPr>
      <w:r>
        <w:rPr>
          <w:b/>
          <w:sz w:val="24"/>
        </w:rPr>
        <w:t>Subchapters</w:t>
      </w:r>
      <w:r>
        <w:rPr>
          <w:b/>
          <w:spacing w:val="-2"/>
          <w:sz w:val="24"/>
        </w:rPr>
        <w:t xml:space="preserve"> </w:t>
      </w:r>
      <w:r>
        <w:rPr>
          <w:b/>
          <w:sz w:val="24"/>
        </w:rPr>
        <w:t>1.</w:t>
      </w:r>
      <w:r>
        <w:rPr>
          <w:b/>
          <w:spacing w:val="-1"/>
          <w:sz w:val="24"/>
        </w:rPr>
        <w:t xml:space="preserve"> </w:t>
      </w:r>
      <w:r>
        <w:rPr>
          <w:b/>
          <w:sz w:val="24"/>
        </w:rPr>
        <w:t>and</w:t>
      </w:r>
      <w:r>
        <w:rPr>
          <w:b/>
          <w:spacing w:val="-2"/>
          <w:sz w:val="24"/>
        </w:rPr>
        <w:t xml:space="preserve"> </w:t>
      </w:r>
      <w:r>
        <w:rPr>
          <w:b/>
          <w:sz w:val="24"/>
        </w:rPr>
        <w:t>2.</w:t>
      </w:r>
      <w:r>
        <w:rPr>
          <w:b/>
          <w:spacing w:val="58"/>
          <w:sz w:val="24"/>
        </w:rPr>
        <w:t xml:space="preserve"> </w:t>
      </w:r>
      <w:r>
        <w:rPr>
          <w:b/>
          <w:spacing w:val="-2"/>
          <w:sz w:val="24"/>
        </w:rPr>
        <w:t>(Reserved.)</w:t>
      </w:r>
    </w:p>
    <w:p w14:paraId="32796D59" w14:textId="77777777" w:rsidR="00A4174E" w:rsidRDefault="002F3B7F">
      <w:pPr>
        <w:pStyle w:val="Heading1"/>
        <w:ind w:right="1004"/>
      </w:pPr>
      <w:r>
        <w:t>SUBCHAPTER</w:t>
      </w:r>
      <w:r>
        <w:rPr>
          <w:spacing w:val="-6"/>
        </w:rPr>
        <w:t xml:space="preserve"> </w:t>
      </w:r>
      <w:r>
        <w:t>3.</w:t>
      </w:r>
      <w:r>
        <w:rPr>
          <w:spacing w:val="-5"/>
        </w:rPr>
        <w:t xml:space="preserve"> </w:t>
      </w:r>
      <w:r>
        <w:t>CIVIL</w:t>
      </w:r>
      <w:r>
        <w:rPr>
          <w:spacing w:val="-5"/>
        </w:rPr>
        <w:t xml:space="preserve"> </w:t>
      </w:r>
      <w:r>
        <w:t>ADMINISTRATIVE</w:t>
      </w:r>
      <w:r>
        <w:rPr>
          <w:spacing w:val="-5"/>
        </w:rPr>
        <w:t xml:space="preserve"> </w:t>
      </w:r>
      <w:r>
        <w:t>PENALTIES</w:t>
      </w:r>
      <w:r>
        <w:rPr>
          <w:spacing w:val="-5"/>
        </w:rPr>
        <w:t xml:space="preserve"> </w:t>
      </w:r>
      <w:r>
        <w:t>AND</w:t>
      </w:r>
      <w:r>
        <w:rPr>
          <w:spacing w:val="-6"/>
        </w:rPr>
        <w:t xml:space="preserve"> </w:t>
      </w:r>
      <w:r>
        <w:t>REQUESTS</w:t>
      </w:r>
      <w:r>
        <w:rPr>
          <w:spacing w:val="-5"/>
        </w:rPr>
        <w:t xml:space="preserve"> </w:t>
      </w:r>
      <w:r>
        <w:t>FOR ADJUDICATORY HEARINGS</w:t>
      </w:r>
    </w:p>
    <w:p w14:paraId="7764B29D" w14:textId="77777777" w:rsidR="00A4174E" w:rsidRDefault="00A4174E">
      <w:pPr>
        <w:pStyle w:val="BodyText"/>
        <w:rPr>
          <w:b/>
        </w:rPr>
      </w:pPr>
    </w:p>
    <w:p w14:paraId="6D253595" w14:textId="77777777" w:rsidR="00A4174E" w:rsidRDefault="002F3B7F">
      <w:pPr>
        <w:pStyle w:val="BodyText"/>
        <w:ind w:left="369" w:right="1006"/>
        <w:jc w:val="center"/>
      </w:pPr>
      <w:r>
        <w:t>Statutory</w:t>
      </w:r>
      <w:r>
        <w:rPr>
          <w:spacing w:val="-4"/>
        </w:rPr>
        <w:t xml:space="preserve"> </w:t>
      </w:r>
      <w:r>
        <w:t>authority:</w:t>
      </w:r>
      <w:r>
        <w:rPr>
          <w:spacing w:val="-4"/>
        </w:rPr>
        <w:t xml:space="preserve"> </w:t>
      </w:r>
      <w:r>
        <w:t>N.J.S.A.</w:t>
      </w:r>
      <w:r>
        <w:rPr>
          <w:spacing w:val="-4"/>
        </w:rPr>
        <w:t xml:space="preserve"> </w:t>
      </w:r>
      <w:r>
        <w:t>13:1B-3(e),</w:t>
      </w:r>
      <w:r>
        <w:rPr>
          <w:spacing w:val="-4"/>
        </w:rPr>
        <w:t xml:space="preserve"> </w:t>
      </w:r>
      <w:r>
        <w:t>13:1D-9</w:t>
      </w:r>
      <w:r>
        <w:rPr>
          <w:spacing w:val="-2"/>
        </w:rPr>
        <w:t xml:space="preserve"> </w:t>
      </w:r>
      <w:r>
        <w:t>and</w:t>
      </w:r>
      <w:r>
        <w:rPr>
          <w:spacing w:val="-4"/>
        </w:rPr>
        <w:t xml:space="preserve"> </w:t>
      </w:r>
      <w:r>
        <w:t>N.J.S.A.</w:t>
      </w:r>
      <w:r>
        <w:rPr>
          <w:spacing w:val="-4"/>
        </w:rPr>
        <w:t xml:space="preserve"> </w:t>
      </w:r>
      <w:r>
        <w:t>26:2C-1</w:t>
      </w:r>
      <w:r>
        <w:rPr>
          <w:spacing w:val="-4"/>
        </w:rPr>
        <w:t xml:space="preserve"> </w:t>
      </w:r>
      <w:r>
        <w:t>et</w:t>
      </w:r>
      <w:r>
        <w:rPr>
          <w:spacing w:val="-4"/>
        </w:rPr>
        <w:t xml:space="preserve"> </w:t>
      </w:r>
      <w:r>
        <w:t>seq.,</w:t>
      </w:r>
      <w:r>
        <w:rPr>
          <w:spacing w:val="-4"/>
        </w:rPr>
        <w:t xml:space="preserve"> </w:t>
      </w:r>
      <w:r>
        <w:t>in</w:t>
      </w:r>
      <w:r>
        <w:rPr>
          <w:spacing w:val="-4"/>
        </w:rPr>
        <w:t xml:space="preserve"> </w:t>
      </w:r>
      <w:r>
        <w:t>particular 26:2C-8 and N.J.S.A. 26:2C- 9.2</w:t>
      </w:r>
    </w:p>
    <w:p w14:paraId="47857B68" w14:textId="77777777" w:rsidR="00A4174E" w:rsidRDefault="00A4174E">
      <w:pPr>
        <w:pStyle w:val="BodyText"/>
        <w:rPr>
          <w:sz w:val="26"/>
        </w:rPr>
      </w:pPr>
    </w:p>
    <w:p w14:paraId="66DC1C5F" w14:textId="77777777" w:rsidR="00A4174E" w:rsidRDefault="00A4174E">
      <w:pPr>
        <w:pStyle w:val="BodyText"/>
        <w:rPr>
          <w:sz w:val="22"/>
        </w:rPr>
      </w:pPr>
    </w:p>
    <w:p w14:paraId="25394F51" w14:textId="77777777" w:rsidR="00A4174E" w:rsidRDefault="002F3B7F">
      <w:pPr>
        <w:pStyle w:val="Heading1"/>
        <w:ind w:left="1787" w:right="2425"/>
      </w:pPr>
      <w:r>
        <w:t>TABLE</w:t>
      </w:r>
      <w:r>
        <w:rPr>
          <w:spacing w:val="-1"/>
        </w:rPr>
        <w:t xml:space="preserve"> </w:t>
      </w:r>
      <w:r>
        <w:t>OF</w:t>
      </w:r>
      <w:r>
        <w:rPr>
          <w:spacing w:val="-1"/>
        </w:rPr>
        <w:t xml:space="preserve"> </w:t>
      </w:r>
      <w:r>
        <w:rPr>
          <w:spacing w:val="-2"/>
        </w:rPr>
        <w:t>CONTENTS</w:t>
      </w:r>
    </w:p>
    <w:p w14:paraId="22A491FF" w14:textId="77777777" w:rsidR="00A4174E" w:rsidRDefault="002F3B7F">
      <w:pPr>
        <w:tabs>
          <w:tab w:val="left" w:pos="8620"/>
        </w:tabs>
        <w:ind w:right="710"/>
        <w:jc w:val="center"/>
        <w:rPr>
          <w:b/>
          <w:sz w:val="24"/>
        </w:rPr>
      </w:pPr>
      <w:r>
        <w:rPr>
          <w:b/>
          <w:spacing w:val="-2"/>
          <w:sz w:val="24"/>
          <w:u w:val="single"/>
        </w:rPr>
        <w:t>SECTION</w:t>
      </w:r>
      <w:r>
        <w:rPr>
          <w:b/>
          <w:sz w:val="24"/>
        </w:rPr>
        <w:tab/>
      </w:r>
      <w:r>
        <w:rPr>
          <w:b/>
          <w:spacing w:val="-4"/>
          <w:sz w:val="24"/>
          <w:u w:val="single"/>
        </w:rPr>
        <w:t>PAGE</w:t>
      </w:r>
    </w:p>
    <w:p w14:paraId="1E81A6A0" w14:textId="77777777" w:rsidR="00A4174E" w:rsidRDefault="00A4174E">
      <w:pPr>
        <w:pStyle w:val="BodyText"/>
        <w:spacing w:before="2"/>
        <w:rPr>
          <w:b/>
          <w:sz w:val="16"/>
        </w:rPr>
      </w:pPr>
    </w:p>
    <w:sdt>
      <w:sdtPr>
        <w:id w:val="2086109654"/>
        <w:docPartObj>
          <w:docPartGallery w:val="Table of Contents"/>
          <w:docPartUnique/>
        </w:docPartObj>
      </w:sdtPr>
      <w:sdtEndPr/>
      <w:sdtContent>
        <w:p w14:paraId="6EE20A6F" w14:textId="77777777" w:rsidR="00A4174E" w:rsidRDefault="002F3B7F">
          <w:pPr>
            <w:pStyle w:val="TOC1"/>
            <w:tabs>
              <w:tab w:val="left" w:leader="dot" w:pos="9287"/>
            </w:tabs>
            <w:spacing w:before="90"/>
            <w:ind w:left="120"/>
          </w:pPr>
          <w:r>
            <w:t>Adoption</w:t>
          </w:r>
          <w:r>
            <w:rPr>
              <w:spacing w:val="-1"/>
            </w:rPr>
            <w:t xml:space="preserve"> </w:t>
          </w:r>
          <w:r>
            <w:rPr>
              <w:spacing w:val="-2"/>
            </w:rPr>
            <w:t>History</w:t>
          </w:r>
          <w:r>
            <w:tab/>
          </w:r>
          <w:r>
            <w:rPr>
              <w:color w:val="0000FF"/>
              <w:spacing w:val="-10"/>
            </w:rPr>
            <w:t>3</w:t>
          </w:r>
        </w:p>
        <w:p w14:paraId="70B73B02" w14:textId="77777777" w:rsidR="00A4174E" w:rsidRDefault="002F3B7F">
          <w:pPr>
            <w:pStyle w:val="TOC1"/>
            <w:tabs>
              <w:tab w:val="left" w:leader="dot" w:pos="9287"/>
            </w:tabs>
            <w:ind w:left="120"/>
          </w:pPr>
          <w:r>
            <w:t>7:27A-3.1</w:t>
          </w:r>
          <w:r>
            <w:rPr>
              <w:spacing w:val="28"/>
            </w:rPr>
            <w:t xml:space="preserve">  </w:t>
          </w:r>
          <w:r>
            <w:t>Scope</w:t>
          </w:r>
          <w:r>
            <w:rPr>
              <w:spacing w:val="-1"/>
            </w:rPr>
            <w:t xml:space="preserve"> </w:t>
          </w:r>
          <w:r>
            <w:t xml:space="preserve">and </w:t>
          </w:r>
          <w:r>
            <w:rPr>
              <w:spacing w:val="-2"/>
            </w:rPr>
            <w:t>purpose</w:t>
          </w:r>
          <w:r>
            <w:tab/>
          </w:r>
          <w:r>
            <w:rPr>
              <w:color w:val="0000FF"/>
              <w:spacing w:val="-10"/>
            </w:rPr>
            <w:t>7</w:t>
          </w:r>
        </w:p>
        <w:p w14:paraId="405FB124" w14:textId="77777777" w:rsidR="00A4174E" w:rsidRDefault="006D7694">
          <w:pPr>
            <w:pStyle w:val="TOC1"/>
            <w:tabs>
              <w:tab w:val="left" w:pos="1339"/>
              <w:tab w:val="left" w:leader="dot" w:pos="9287"/>
            </w:tabs>
            <w:ind w:left="120"/>
          </w:pPr>
          <w:hyperlink w:anchor="_TOC_250008" w:history="1">
            <w:r w:rsidR="002F3B7F">
              <w:rPr>
                <w:spacing w:val="-2"/>
              </w:rPr>
              <w:t>7:27A-</w:t>
            </w:r>
            <w:r w:rsidR="002F3B7F">
              <w:rPr>
                <w:spacing w:val="-5"/>
              </w:rPr>
              <w:t>3.2</w:t>
            </w:r>
            <w:r w:rsidR="002F3B7F">
              <w:tab/>
            </w:r>
            <w:r w:rsidR="002F3B7F">
              <w:rPr>
                <w:spacing w:val="-2"/>
              </w:rPr>
              <w:t>Definitions</w:t>
            </w:r>
            <w:r w:rsidR="002F3B7F">
              <w:tab/>
            </w:r>
            <w:r w:rsidR="002F3B7F">
              <w:rPr>
                <w:color w:val="0000FF"/>
                <w:spacing w:val="-10"/>
              </w:rPr>
              <w:t>7</w:t>
            </w:r>
          </w:hyperlink>
        </w:p>
        <w:p w14:paraId="321B7DD5" w14:textId="77777777" w:rsidR="00A4174E" w:rsidRDefault="006D7694">
          <w:pPr>
            <w:pStyle w:val="TOC1"/>
            <w:tabs>
              <w:tab w:val="left" w:pos="1339"/>
              <w:tab w:val="left" w:leader="dot" w:pos="9287"/>
            </w:tabs>
            <w:ind w:left="120"/>
          </w:pPr>
          <w:hyperlink w:anchor="_TOC_250007" w:history="1">
            <w:r w:rsidR="002F3B7F">
              <w:rPr>
                <w:spacing w:val="-2"/>
              </w:rPr>
              <w:t>7:27A-</w:t>
            </w:r>
            <w:r w:rsidR="002F3B7F">
              <w:rPr>
                <w:spacing w:val="-5"/>
              </w:rPr>
              <w:t>3.3</w:t>
            </w:r>
            <w:r w:rsidR="002F3B7F">
              <w:tab/>
              <w:t>Procedures</w:t>
            </w:r>
            <w:r w:rsidR="002F3B7F">
              <w:rPr>
                <w:spacing w:val="-3"/>
              </w:rPr>
              <w:t xml:space="preserve"> </w:t>
            </w:r>
            <w:r w:rsidR="002F3B7F">
              <w:t>for</w:t>
            </w:r>
            <w:r w:rsidR="002F3B7F">
              <w:rPr>
                <w:spacing w:val="-2"/>
              </w:rPr>
              <w:t xml:space="preserve"> </w:t>
            </w:r>
            <w:r w:rsidR="002F3B7F">
              <w:t>assessment</w:t>
            </w:r>
            <w:r w:rsidR="002F3B7F">
              <w:rPr>
                <w:spacing w:val="-1"/>
              </w:rPr>
              <w:t xml:space="preserve"> </w:t>
            </w:r>
            <w:r w:rsidR="002F3B7F">
              <w:t>and</w:t>
            </w:r>
            <w:r w:rsidR="002F3B7F">
              <w:rPr>
                <w:spacing w:val="-1"/>
              </w:rPr>
              <w:t xml:space="preserve"> </w:t>
            </w:r>
            <w:r w:rsidR="002F3B7F">
              <w:t>payment</w:t>
            </w:r>
            <w:r w:rsidR="002F3B7F">
              <w:rPr>
                <w:spacing w:val="-2"/>
              </w:rPr>
              <w:t xml:space="preserve"> </w:t>
            </w:r>
            <w:r w:rsidR="002F3B7F">
              <w:t>of</w:t>
            </w:r>
            <w:r w:rsidR="002F3B7F">
              <w:rPr>
                <w:spacing w:val="-1"/>
              </w:rPr>
              <w:t xml:space="preserve"> </w:t>
            </w:r>
            <w:r w:rsidR="002F3B7F">
              <w:t>civil</w:t>
            </w:r>
            <w:r w:rsidR="002F3B7F">
              <w:rPr>
                <w:spacing w:val="-2"/>
              </w:rPr>
              <w:t xml:space="preserve"> </w:t>
            </w:r>
            <w:r w:rsidR="002F3B7F">
              <w:t>administrative</w:t>
            </w:r>
            <w:r w:rsidR="002F3B7F">
              <w:rPr>
                <w:spacing w:val="-1"/>
              </w:rPr>
              <w:t xml:space="preserve"> </w:t>
            </w:r>
            <w:r w:rsidR="002F3B7F">
              <w:rPr>
                <w:spacing w:val="-2"/>
              </w:rPr>
              <w:t>penalties</w:t>
            </w:r>
            <w:r w:rsidR="002F3B7F">
              <w:tab/>
            </w:r>
            <w:r w:rsidR="002F3B7F">
              <w:rPr>
                <w:color w:val="0000FF"/>
                <w:spacing w:val="-10"/>
              </w:rPr>
              <w:t>9</w:t>
            </w:r>
          </w:hyperlink>
        </w:p>
        <w:p w14:paraId="63B7205B" w14:textId="77777777" w:rsidR="00A4174E" w:rsidRDefault="006D7694">
          <w:pPr>
            <w:pStyle w:val="TOC1"/>
            <w:tabs>
              <w:tab w:val="left" w:pos="1339"/>
              <w:tab w:val="left" w:leader="dot" w:pos="9167"/>
            </w:tabs>
            <w:ind w:left="1379" w:right="830" w:hanging="1260"/>
          </w:pPr>
          <w:hyperlink w:anchor="_TOC_250006" w:history="1">
            <w:r w:rsidR="002F3B7F">
              <w:rPr>
                <w:spacing w:val="-2"/>
              </w:rPr>
              <w:t>7:27A-3.4</w:t>
            </w:r>
            <w:r w:rsidR="002F3B7F">
              <w:tab/>
              <w:t>Procedures</w:t>
            </w:r>
            <w:r w:rsidR="002F3B7F">
              <w:rPr>
                <w:spacing w:val="-4"/>
              </w:rPr>
              <w:t xml:space="preserve"> </w:t>
            </w:r>
            <w:r w:rsidR="002F3B7F">
              <w:t>to</w:t>
            </w:r>
            <w:r w:rsidR="002F3B7F">
              <w:rPr>
                <w:spacing w:val="-4"/>
              </w:rPr>
              <w:t xml:space="preserve"> </w:t>
            </w:r>
            <w:r w:rsidR="002F3B7F">
              <w:t>request</w:t>
            </w:r>
            <w:r w:rsidR="002F3B7F">
              <w:rPr>
                <w:spacing w:val="-4"/>
              </w:rPr>
              <w:t xml:space="preserve"> </w:t>
            </w:r>
            <w:r w:rsidR="002F3B7F">
              <w:t>an</w:t>
            </w:r>
            <w:r w:rsidR="002F3B7F">
              <w:rPr>
                <w:spacing w:val="-3"/>
              </w:rPr>
              <w:t xml:space="preserve"> </w:t>
            </w:r>
            <w:r w:rsidR="002F3B7F">
              <w:t>adjudicatory</w:t>
            </w:r>
            <w:r w:rsidR="002F3B7F">
              <w:rPr>
                <w:spacing w:val="-3"/>
              </w:rPr>
              <w:t xml:space="preserve"> </w:t>
            </w:r>
            <w:r w:rsidR="002F3B7F">
              <w:t>hearing</w:t>
            </w:r>
            <w:r w:rsidR="002F3B7F">
              <w:rPr>
                <w:spacing w:val="-4"/>
              </w:rPr>
              <w:t xml:space="preserve"> </w:t>
            </w:r>
            <w:r w:rsidR="002F3B7F">
              <w:t>to</w:t>
            </w:r>
            <w:r w:rsidR="002F3B7F">
              <w:rPr>
                <w:spacing w:val="-4"/>
              </w:rPr>
              <w:t xml:space="preserve"> </w:t>
            </w:r>
            <w:r w:rsidR="002F3B7F">
              <w:t>contest</w:t>
            </w:r>
            <w:r w:rsidR="002F3B7F">
              <w:rPr>
                <w:spacing w:val="-4"/>
              </w:rPr>
              <w:t xml:space="preserve"> </w:t>
            </w:r>
            <w:r w:rsidR="002F3B7F">
              <w:t>an</w:t>
            </w:r>
            <w:r w:rsidR="002F3B7F">
              <w:rPr>
                <w:spacing w:val="-3"/>
              </w:rPr>
              <w:t xml:space="preserve"> </w:t>
            </w:r>
            <w:r w:rsidR="002F3B7F">
              <w:t>administrative</w:t>
            </w:r>
            <w:r w:rsidR="002F3B7F">
              <w:rPr>
                <w:spacing w:val="-5"/>
              </w:rPr>
              <w:t xml:space="preserve"> </w:t>
            </w:r>
            <w:r w:rsidR="002F3B7F">
              <w:t>order</w:t>
            </w:r>
            <w:r w:rsidR="002F3B7F">
              <w:rPr>
                <w:spacing w:val="-5"/>
              </w:rPr>
              <w:t xml:space="preserve"> </w:t>
            </w:r>
            <w:r w:rsidR="002F3B7F">
              <w:t>and notice of civil administrative penalty assessment and procedures for conducting adjudicatory</w:t>
            </w:r>
            <w:r w:rsidR="002F3B7F">
              <w:rPr>
                <w:spacing w:val="-4"/>
              </w:rPr>
              <w:t xml:space="preserve"> </w:t>
            </w:r>
            <w:r w:rsidR="002F3B7F">
              <w:rPr>
                <w:spacing w:val="-2"/>
              </w:rPr>
              <w:t>hearings</w:t>
            </w:r>
            <w:r w:rsidR="002F3B7F">
              <w:tab/>
            </w:r>
            <w:r w:rsidR="002F3B7F">
              <w:rPr>
                <w:color w:val="0000FF"/>
                <w:spacing w:val="-5"/>
              </w:rPr>
              <w:t>10</w:t>
            </w:r>
          </w:hyperlink>
        </w:p>
        <w:p w14:paraId="036123F2" w14:textId="77777777" w:rsidR="00A4174E" w:rsidRDefault="006D7694">
          <w:pPr>
            <w:pStyle w:val="TOC1"/>
            <w:tabs>
              <w:tab w:val="left" w:pos="1339"/>
              <w:tab w:val="left" w:leader="dot" w:pos="9167"/>
            </w:tabs>
          </w:pPr>
          <w:hyperlink w:anchor="_TOC_250005" w:history="1">
            <w:r w:rsidR="002F3B7F">
              <w:rPr>
                <w:spacing w:val="-2"/>
              </w:rPr>
              <w:t>7:27A-</w:t>
            </w:r>
            <w:r w:rsidR="002F3B7F">
              <w:rPr>
                <w:spacing w:val="-5"/>
              </w:rPr>
              <w:t>3.5</w:t>
            </w:r>
            <w:r w:rsidR="002F3B7F">
              <w:tab/>
              <w:t>Civil</w:t>
            </w:r>
            <w:r w:rsidR="002F3B7F">
              <w:rPr>
                <w:spacing w:val="-6"/>
              </w:rPr>
              <w:t xml:space="preserve"> </w:t>
            </w:r>
            <w:r w:rsidR="002F3B7F">
              <w:t>administrative</w:t>
            </w:r>
            <w:r w:rsidR="002F3B7F">
              <w:rPr>
                <w:spacing w:val="-4"/>
              </w:rPr>
              <w:t xml:space="preserve"> </w:t>
            </w:r>
            <w:r w:rsidR="002F3B7F">
              <w:t>penalty</w:t>
            </w:r>
            <w:r w:rsidR="002F3B7F">
              <w:rPr>
                <w:spacing w:val="-3"/>
              </w:rPr>
              <w:t xml:space="preserve"> </w:t>
            </w:r>
            <w:r w:rsidR="002F3B7F">
              <w:t>determination—</w:t>
            </w:r>
            <w:r w:rsidR="002F3B7F">
              <w:rPr>
                <w:spacing w:val="-2"/>
              </w:rPr>
              <w:t>general</w:t>
            </w:r>
            <w:r w:rsidR="002F3B7F">
              <w:tab/>
            </w:r>
            <w:r w:rsidR="002F3B7F">
              <w:rPr>
                <w:color w:val="0000FF"/>
                <w:spacing w:val="-5"/>
              </w:rPr>
              <w:t>11</w:t>
            </w:r>
          </w:hyperlink>
        </w:p>
        <w:p w14:paraId="40ACA912" w14:textId="77777777" w:rsidR="00A4174E" w:rsidRDefault="006D7694">
          <w:pPr>
            <w:pStyle w:val="TOC1"/>
            <w:tabs>
              <w:tab w:val="left" w:pos="1339"/>
              <w:tab w:val="left" w:leader="dot" w:pos="9167"/>
            </w:tabs>
          </w:pPr>
          <w:hyperlink w:anchor="_TOC_250004" w:history="1">
            <w:r w:rsidR="002F3B7F">
              <w:rPr>
                <w:spacing w:val="-2"/>
              </w:rPr>
              <w:t>7:27A-</w:t>
            </w:r>
            <w:r w:rsidR="002F3B7F">
              <w:rPr>
                <w:spacing w:val="-5"/>
              </w:rPr>
              <w:t>3.6</w:t>
            </w:r>
            <w:r w:rsidR="002F3B7F">
              <w:tab/>
              <w:t>Civil</w:t>
            </w:r>
            <w:r w:rsidR="002F3B7F">
              <w:rPr>
                <w:spacing w:val="-4"/>
              </w:rPr>
              <w:t xml:space="preserve"> </w:t>
            </w:r>
            <w:r w:rsidR="002F3B7F">
              <w:t>administrative</w:t>
            </w:r>
            <w:r w:rsidR="002F3B7F">
              <w:rPr>
                <w:spacing w:val="-3"/>
              </w:rPr>
              <w:t xml:space="preserve"> </w:t>
            </w:r>
            <w:r w:rsidR="002F3B7F">
              <w:t>penalty</w:t>
            </w:r>
            <w:r w:rsidR="002F3B7F">
              <w:rPr>
                <w:spacing w:val="-2"/>
              </w:rPr>
              <w:t xml:space="preserve"> </w:t>
            </w:r>
            <w:r w:rsidR="002F3B7F">
              <w:t>for</w:t>
            </w:r>
            <w:r w:rsidR="002F3B7F">
              <w:rPr>
                <w:spacing w:val="-2"/>
              </w:rPr>
              <w:t xml:space="preserve"> </w:t>
            </w:r>
            <w:r w:rsidR="002F3B7F">
              <w:t>submitting</w:t>
            </w:r>
            <w:r w:rsidR="002F3B7F">
              <w:rPr>
                <w:spacing w:val="-2"/>
              </w:rPr>
              <w:t xml:space="preserve"> </w:t>
            </w:r>
            <w:r w:rsidR="002F3B7F">
              <w:t>inaccurate</w:t>
            </w:r>
            <w:r w:rsidR="002F3B7F">
              <w:rPr>
                <w:spacing w:val="-3"/>
              </w:rPr>
              <w:t xml:space="preserve"> </w:t>
            </w:r>
            <w:r w:rsidR="002F3B7F">
              <w:t>or</w:t>
            </w:r>
            <w:r w:rsidR="002F3B7F">
              <w:rPr>
                <w:spacing w:val="-1"/>
              </w:rPr>
              <w:t xml:space="preserve"> </w:t>
            </w:r>
            <w:r w:rsidR="002F3B7F">
              <w:t>false</w:t>
            </w:r>
            <w:r w:rsidR="002F3B7F">
              <w:rPr>
                <w:spacing w:val="-3"/>
              </w:rPr>
              <w:t xml:space="preserve"> </w:t>
            </w:r>
            <w:r w:rsidR="002F3B7F">
              <w:rPr>
                <w:spacing w:val="-2"/>
              </w:rPr>
              <w:t>information</w:t>
            </w:r>
            <w:r w:rsidR="002F3B7F">
              <w:tab/>
            </w:r>
            <w:r w:rsidR="002F3B7F">
              <w:rPr>
                <w:color w:val="0000FF"/>
                <w:spacing w:val="-5"/>
              </w:rPr>
              <w:t>13</w:t>
            </w:r>
          </w:hyperlink>
        </w:p>
        <w:p w14:paraId="3ADEED2F" w14:textId="77777777" w:rsidR="00A4174E" w:rsidRDefault="006D7694">
          <w:pPr>
            <w:pStyle w:val="TOC1"/>
            <w:tabs>
              <w:tab w:val="left" w:pos="1339"/>
              <w:tab w:val="left" w:leader="dot" w:pos="9167"/>
            </w:tabs>
          </w:pPr>
          <w:hyperlink w:anchor="_TOC_250003" w:history="1">
            <w:r w:rsidR="002F3B7F">
              <w:rPr>
                <w:spacing w:val="-2"/>
              </w:rPr>
              <w:t>7:27A-</w:t>
            </w:r>
            <w:r w:rsidR="002F3B7F">
              <w:rPr>
                <w:spacing w:val="-5"/>
              </w:rPr>
              <w:t>3.7</w:t>
            </w:r>
            <w:r w:rsidR="002F3B7F">
              <w:tab/>
              <w:t>Civil</w:t>
            </w:r>
            <w:r w:rsidR="002F3B7F">
              <w:rPr>
                <w:spacing w:val="-2"/>
              </w:rPr>
              <w:t xml:space="preserve"> </w:t>
            </w:r>
            <w:r w:rsidR="002F3B7F">
              <w:t>administrative</w:t>
            </w:r>
            <w:r w:rsidR="002F3B7F">
              <w:rPr>
                <w:spacing w:val="-2"/>
              </w:rPr>
              <w:t xml:space="preserve"> </w:t>
            </w:r>
            <w:r w:rsidR="002F3B7F">
              <w:t>penalty</w:t>
            </w:r>
            <w:r w:rsidR="002F3B7F">
              <w:rPr>
                <w:spacing w:val="-2"/>
              </w:rPr>
              <w:t xml:space="preserve"> </w:t>
            </w:r>
            <w:r w:rsidR="002F3B7F">
              <w:t>for failure</w:t>
            </w:r>
            <w:r w:rsidR="002F3B7F">
              <w:rPr>
                <w:spacing w:val="-2"/>
              </w:rPr>
              <w:t xml:space="preserve"> </w:t>
            </w:r>
            <w:r w:rsidR="002F3B7F">
              <w:t>to</w:t>
            </w:r>
            <w:r w:rsidR="002F3B7F">
              <w:rPr>
                <w:spacing w:val="-2"/>
              </w:rPr>
              <w:t xml:space="preserve"> </w:t>
            </w:r>
            <w:r w:rsidR="002F3B7F">
              <w:t>allow</w:t>
            </w:r>
            <w:r w:rsidR="002F3B7F">
              <w:rPr>
                <w:spacing w:val="-2"/>
              </w:rPr>
              <w:t xml:space="preserve"> </w:t>
            </w:r>
            <w:r w:rsidR="002F3B7F">
              <w:t>lawful</w:t>
            </w:r>
            <w:r w:rsidR="002F3B7F">
              <w:rPr>
                <w:spacing w:val="-2"/>
              </w:rPr>
              <w:t xml:space="preserve"> </w:t>
            </w:r>
            <w:r w:rsidR="002F3B7F">
              <w:t>entry</w:t>
            </w:r>
            <w:r w:rsidR="002F3B7F">
              <w:rPr>
                <w:spacing w:val="1"/>
              </w:rPr>
              <w:t xml:space="preserve"> </w:t>
            </w:r>
            <w:r w:rsidR="002F3B7F">
              <w:t>and</w:t>
            </w:r>
            <w:r w:rsidR="002F3B7F">
              <w:rPr>
                <w:spacing w:val="-1"/>
              </w:rPr>
              <w:t xml:space="preserve"> </w:t>
            </w:r>
            <w:r w:rsidR="002F3B7F">
              <w:rPr>
                <w:spacing w:val="-2"/>
              </w:rPr>
              <w:t>inspection</w:t>
            </w:r>
            <w:r w:rsidR="002F3B7F">
              <w:tab/>
            </w:r>
            <w:r w:rsidR="002F3B7F">
              <w:rPr>
                <w:color w:val="0000FF"/>
                <w:spacing w:val="-5"/>
              </w:rPr>
              <w:t>13</w:t>
            </w:r>
          </w:hyperlink>
        </w:p>
        <w:p w14:paraId="153DEF28" w14:textId="77777777" w:rsidR="00A4174E" w:rsidRDefault="006D7694">
          <w:pPr>
            <w:pStyle w:val="TOC1"/>
            <w:tabs>
              <w:tab w:val="left" w:pos="1339"/>
              <w:tab w:val="left" w:leader="dot" w:pos="9167"/>
            </w:tabs>
          </w:pPr>
          <w:hyperlink w:anchor="_TOC_250002" w:history="1">
            <w:r w:rsidR="002F3B7F">
              <w:rPr>
                <w:spacing w:val="-2"/>
              </w:rPr>
              <w:t>7:27A-</w:t>
            </w:r>
            <w:r w:rsidR="002F3B7F">
              <w:rPr>
                <w:spacing w:val="-5"/>
              </w:rPr>
              <w:t>3.8</w:t>
            </w:r>
            <w:r w:rsidR="002F3B7F">
              <w:tab/>
              <w:t>Civil</w:t>
            </w:r>
            <w:r w:rsidR="002F3B7F">
              <w:rPr>
                <w:spacing w:val="-2"/>
              </w:rPr>
              <w:t xml:space="preserve"> </w:t>
            </w:r>
            <w:r w:rsidR="002F3B7F">
              <w:t>administrative</w:t>
            </w:r>
            <w:r w:rsidR="002F3B7F">
              <w:rPr>
                <w:spacing w:val="-2"/>
              </w:rPr>
              <w:t xml:space="preserve"> </w:t>
            </w:r>
            <w:r w:rsidR="002F3B7F">
              <w:t>penalty</w:t>
            </w:r>
            <w:r w:rsidR="002F3B7F">
              <w:rPr>
                <w:spacing w:val="-1"/>
              </w:rPr>
              <w:t xml:space="preserve"> </w:t>
            </w:r>
            <w:r w:rsidR="002F3B7F">
              <w:t>for</w:t>
            </w:r>
            <w:r w:rsidR="002F3B7F">
              <w:rPr>
                <w:spacing w:val="-1"/>
              </w:rPr>
              <w:t xml:space="preserve"> </w:t>
            </w:r>
            <w:r w:rsidR="002F3B7F">
              <w:t>failure</w:t>
            </w:r>
            <w:r w:rsidR="002F3B7F">
              <w:rPr>
                <w:spacing w:val="-2"/>
              </w:rPr>
              <w:t xml:space="preserve"> </w:t>
            </w:r>
            <w:r w:rsidR="002F3B7F">
              <w:t>to</w:t>
            </w:r>
            <w:r w:rsidR="002F3B7F">
              <w:rPr>
                <w:spacing w:val="-1"/>
              </w:rPr>
              <w:t xml:space="preserve"> </w:t>
            </w:r>
            <w:r w:rsidR="002F3B7F">
              <w:t>pay</w:t>
            </w:r>
            <w:r w:rsidR="002F3B7F">
              <w:rPr>
                <w:spacing w:val="-1"/>
              </w:rPr>
              <w:t xml:space="preserve"> </w:t>
            </w:r>
            <w:r w:rsidR="002F3B7F">
              <w:t>a</w:t>
            </w:r>
            <w:r w:rsidR="002F3B7F">
              <w:rPr>
                <w:spacing w:val="-2"/>
              </w:rPr>
              <w:t xml:space="preserve"> </w:t>
            </w:r>
            <w:r w:rsidR="002F3B7F">
              <w:rPr>
                <w:spacing w:val="-5"/>
              </w:rPr>
              <w:t>fee</w:t>
            </w:r>
            <w:r w:rsidR="002F3B7F">
              <w:tab/>
            </w:r>
            <w:r w:rsidR="002F3B7F">
              <w:rPr>
                <w:color w:val="0000FF"/>
                <w:spacing w:val="-5"/>
              </w:rPr>
              <w:t>14</w:t>
            </w:r>
          </w:hyperlink>
        </w:p>
        <w:p w14:paraId="040C8529" w14:textId="77777777" w:rsidR="00A4174E" w:rsidRDefault="006D7694">
          <w:pPr>
            <w:pStyle w:val="TOC1"/>
            <w:tabs>
              <w:tab w:val="left" w:pos="1339"/>
              <w:tab w:val="left" w:leader="dot" w:pos="9167"/>
            </w:tabs>
            <w:ind w:left="1379" w:right="830" w:hanging="1260"/>
          </w:pPr>
          <w:hyperlink w:anchor="_TOC_250001" w:history="1">
            <w:r w:rsidR="002F3B7F">
              <w:rPr>
                <w:spacing w:val="-2"/>
              </w:rPr>
              <w:t>7:27A-3.9</w:t>
            </w:r>
            <w:r w:rsidR="002F3B7F">
              <w:tab/>
              <w:t>Civil administrative penalty for failure to provide information or test data or to maintain</w:t>
            </w:r>
            <w:r w:rsidR="002F3B7F">
              <w:rPr>
                <w:spacing w:val="-2"/>
              </w:rPr>
              <w:t xml:space="preserve"> </w:t>
            </w:r>
            <w:r w:rsidR="002F3B7F">
              <w:t>a</w:t>
            </w:r>
            <w:r w:rsidR="002F3B7F">
              <w:rPr>
                <w:spacing w:val="-2"/>
              </w:rPr>
              <w:t xml:space="preserve"> </w:t>
            </w:r>
            <w:r w:rsidR="002F3B7F">
              <w:t>permanent</w:t>
            </w:r>
            <w:r w:rsidR="002F3B7F">
              <w:rPr>
                <w:spacing w:val="-1"/>
              </w:rPr>
              <w:t xml:space="preserve"> </w:t>
            </w:r>
            <w:r w:rsidR="002F3B7F">
              <w:t>record</w:t>
            </w:r>
            <w:r w:rsidR="002F3B7F">
              <w:rPr>
                <w:spacing w:val="-1"/>
              </w:rPr>
              <w:t xml:space="preserve"> </w:t>
            </w:r>
            <w:r w:rsidR="002F3B7F">
              <w:t>of</w:t>
            </w:r>
            <w:r w:rsidR="002F3B7F">
              <w:rPr>
                <w:spacing w:val="-3"/>
              </w:rPr>
              <w:t xml:space="preserve"> </w:t>
            </w:r>
            <w:r w:rsidR="002F3B7F">
              <w:t>information</w:t>
            </w:r>
            <w:r w:rsidR="002F3B7F">
              <w:rPr>
                <w:spacing w:val="-1"/>
              </w:rPr>
              <w:t xml:space="preserve"> </w:t>
            </w:r>
            <w:r w:rsidR="002F3B7F">
              <w:t>or</w:t>
            </w:r>
            <w:r w:rsidR="002F3B7F">
              <w:rPr>
                <w:spacing w:val="-2"/>
              </w:rPr>
              <w:t xml:space="preserve"> </w:t>
            </w:r>
            <w:r w:rsidR="002F3B7F">
              <w:t>test</w:t>
            </w:r>
            <w:r w:rsidR="002F3B7F">
              <w:rPr>
                <w:spacing w:val="1"/>
              </w:rPr>
              <w:t xml:space="preserve"> </w:t>
            </w:r>
            <w:r w:rsidR="002F3B7F">
              <w:rPr>
                <w:spacing w:val="-4"/>
              </w:rPr>
              <w:t>data</w:t>
            </w:r>
            <w:r w:rsidR="002F3B7F">
              <w:tab/>
            </w:r>
            <w:r w:rsidR="002F3B7F">
              <w:rPr>
                <w:color w:val="0000FF"/>
                <w:spacing w:val="-5"/>
              </w:rPr>
              <w:t>15</w:t>
            </w:r>
          </w:hyperlink>
        </w:p>
        <w:p w14:paraId="6F5D2F23" w14:textId="77777777" w:rsidR="00A4174E" w:rsidRDefault="006D7694">
          <w:pPr>
            <w:pStyle w:val="TOC1"/>
            <w:tabs>
              <w:tab w:val="left" w:leader="dot" w:pos="9167"/>
            </w:tabs>
          </w:pPr>
          <w:hyperlink w:anchor="_TOC_250000" w:history="1">
            <w:r w:rsidR="002F3B7F">
              <w:t>7:27A-3.10</w:t>
            </w:r>
            <w:r w:rsidR="002F3B7F">
              <w:rPr>
                <w:spacing w:val="64"/>
                <w:w w:val="150"/>
              </w:rPr>
              <w:t xml:space="preserve"> </w:t>
            </w:r>
            <w:r w:rsidR="002F3B7F">
              <w:t>Civil</w:t>
            </w:r>
            <w:r w:rsidR="002F3B7F">
              <w:rPr>
                <w:spacing w:val="-1"/>
              </w:rPr>
              <w:t xml:space="preserve"> </w:t>
            </w:r>
            <w:r w:rsidR="002F3B7F">
              <w:t>administrative</w:t>
            </w:r>
            <w:r w:rsidR="002F3B7F">
              <w:rPr>
                <w:spacing w:val="-2"/>
              </w:rPr>
              <w:t xml:space="preserve"> </w:t>
            </w:r>
            <w:r w:rsidR="002F3B7F">
              <w:t>penalties</w:t>
            </w:r>
            <w:r w:rsidR="002F3B7F">
              <w:rPr>
                <w:spacing w:val="-1"/>
              </w:rPr>
              <w:t xml:space="preserve"> </w:t>
            </w:r>
            <w:r w:rsidR="002F3B7F">
              <w:t>for</w:t>
            </w:r>
            <w:r w:rsidR="002F3B7F">
              <w:rPr>
                <w:spacing w:val="-2"/>
              </w:rPr>
              <w:t xml:space="preserve"> </w:t>
            </w:r>
            <w:r w:rsidR="002F3B7F">
              <w:t>violation</w:t>
            </w:r>
            <w:r w:rsidR="002F3B7F">
              <w:rPr>
                <w:spacing w:val="-1"/>
              </w:rPr>
              <w:t xml:space="preserve"> </w:t>
            </w:r>
            <w:r w:rsidR="002F3B7F">
              <w:t>of</w:t>
            </w:r>
            <w:r w:rsidR="002F3B7F">
              <w:rPr>
                <w:spacing w:val="-3"/>
              </w:rPr>
              <w:t xml:space="preserve"> </w:t>
            </w:r>
            <w:r w:rsidR="002F3B7F">
              <w:t>rules</w:t>
            </w:r>
            <w:r w:rsidR="002F3B7F">
              <w:rPr>
                <w:spacing w:val="1"/>
              </w:rPr>
              <w:t xml:space="preserve"> </w:t>
            </w:r>
            <w:r w:rsidR="002F3B7F">
              <w:t>adopted</w:t>
            </w:r>
            <w:r w:rsidR="002F3B7F">
              <w:rPr>
                <w:spacing w:val="-1"/>
              </w:rPr>
              <w:t xml:space="preserve"> </w:t>
            </w:r>
            <w:r w:rsidR="002F3B7F">
              <w:t>pursuant</w:t>
            </w:r>
            <w:r w:rsidR="002F3B7F">
              <w:rPr>
                <w:spacing w:val="-1"/>
              </w:rPr>
              <w:t xml:space="preserve"> </w:t>
            </w:r>
            <w:r w:rsidR="002F3B7F">
              <w:t>to</w:t>
            </w:r>
            <w:r w:rsidR="002F3B7F">
              <w:rPr>
                <w:spacing w:val="-1"/>
              </w:rPr>
              <w:t xml:space="preserve"> </w:t>
            </w:r>
            <w:r w:rsidR="002F3B7F">
              <w:t xml:space="preserve">the </w:t>
            </w:r>
            <w:r w:rsidR="002F3B7F">
              <w:rPr>
                <w:spacing w:val="-5"/>
              </w:rPr>
              <w:t>Act</w:t>
            </w:r>
            <w:r w:rsidR="002F3B7F">
              <w:tab/>
            </w:r>
            <w:r w:rsidR="002F3B7F">
              <w:rPr>
                <w:color w:val="0000FF"/>
                <w:spacing w:val="-5"/>
              </w:rPr>
              <w:t>16</w:t>
            </w:r>
          </w:hyperlink>
        </w:p>
        <w:p w14:paraId="64E64939" w14:textId="77777777" w:rsidR="00A4174E" w:rsidRDefault="002F3B7F">
          <w:pPr>
            <w:pStyle w:val="TOC3"/>
          </w:pPr>
          <w:r>
            <w:rPr>
              <w:spacing w:val="-2"/>
            </w:rPr>
            <w:t>7:27A-3.10(m)</w:t>
          </w:r>
        </w:p>
        <w:p w14:paraId="7194051E" w14:textId="77777777" w:rsidR="00A4174E" w:rsidRDefault="002F3B7F">
          <w:pPr>
            <w:pStyle w:val="TOC2"/>
            <w:tabs>
              <w:tab w:val="left" w:leader="dot" w:pos="9167"/>
            </w:tabs>
          </w:pPr>
          <w:r>
            <w:t>Subchapter</w:t>
          </w:r>
          <w:r>
            <w:rPr>
              <w:spacing w:val="-4"/>
            </w:rPr>
            <w:t xml:space="preserve"> </w:t>
          </w:r>
          <w:r>
            <w:rPr>
              <w:spacing w:val="-10"/>
            </w:rPr>
            <w:t>2</w:t>
          </w:r>
          <w:r>
            <w:tab/>
          </w:r>
          <w:r>
            <w:rPr>
              <w:spacing w:val="-5"/>
            </w:rPr>
            <w:t>18</w:t>
          </w:r>
        </w:p>
        <w:p w14:paraId="569541F0" w14:textId="77777777" w:rsidR="00A4174E" w:rsidRDefault="002F3B7F">
          <w:pPr>
            <w:pStyle w:val="TOC2"/>
            <w:tabs>
              <w:tab w:val="left" w:leader="dot" w:pos="9167"/>
            </w:tabs>
          </w:pPr>
          <w:r>
            <w:t>Subchapter</w:t>
          </w:r>
          <w:r>
            <w:rPr>
              <w:spacing w:val="-4"/>
            </w:rPr>
            <w:t xml:space="preserve"> </w:t>
          </w:r>
          <w:r>
            <w:rPr>
              <w:spacing w:val="-10"/>
            </w:rPr>
            <w:t>3</w:t>
          </w:r>
          <w:r>
            <w:tab/>
          </w:r>
          <w:r>
            <w:rPr>
              <w:spacing w:val="-5"/>
            </w:rPr>
            <w:t>18</w:t>
          </w:r>
        </w:p>
        <w:p w14:paraId="370F7FB6" w14:textId="77777777" w:rsidR="00A4174E" w:rsidRDefault="002F3B7F">
          <w:pPr>
            <w:pStyle w:val="TOC2"/>
            <w:tabs>
              <w:tab w:val="left" w:leader="dot" w:pos="9167"/>
            </w:tabs>
          </w:pPr>
          <w:r>
            <w:t>Subchapter</w:t>
          </w:r>
          <w:r>
            <w:rPr>
              <w:spacing w:val="-4"/>
            </w:rPr>
            <w:t xml:space="preserve"> </w:t>
          </w:r>
          <w:r>
            <w:rPr>
              <w:spacing w:val="-10"/>
            </w:rPr>
            <w:t>4</w:t>
          </w:r>
          <w:r>
            <w:tab/>
          </w:r>
          <w:r>
            <w:rPr>
              <w:spacing w:val="-5"/>
            </w:rPr>
            <w:t>18</w:t>
          </w:r>
        </w:p>
        <w:p w14:paraId="68A335B1" w14:textId="77777777" w:rsidR="00A4174E" w:rsidRDefault="002F3B7F">
          <w:pPr>
            <w:pStyle w:val="TOC2"/>
            <w:tabs>
              <w:tab w:val="left" w:leader="dot" w:pos="9167"/>
            </w:tabs>
          </w:pPr>
          <w:r>
            <w:t>Subchapter</w:t>
          </w:r>
          <w:r>
            <w:rPr>
              <w:spacing w:val="-4"/>
            </w:rPr>
            <w:t xml:space="preserve"> </w:t>
          </w:r>
          <w:r>
            <w:rPr>
              <w:spacing w:val="-10"/>
            </w:rPr>
            <w:t>5</w:t>
          </w:r>
          <w:r>
            <w:tab/>
          </w:r>
          <w:r>
            <w:rPr>
              <w:spacing w:val="-5"/>
            </w:rPr>
            <w:t>19</w:t>
          </w:r>
        </w:p>
        <w:p w14:paraId="584FB991" w14:textId="77777777" w:rsidR="00A4174E" w:rsidRDefault="002F3B7F">
          <w:pPr>
            <w:pStyle w:val="TOC2"/>
            <w:tabs>
              <w:tab w:val="left" w:leader="dot" w:pos="9167"/>
            </w:tabs>
            <w:spacing w:before="1"/>
          </w:pPr>
          <w:r>
            <w:t>Subchapter</w:t>
          </w:r>
          <w:r>
            <w:rPr>
              <w:spacing w:val="-4"/>
            </w:rPr>
            <w:t xml:space="preserve"> </w:t>
          </w:r>
          <w:r>
            <w:rPr>
              <w:spacing w:val="-10"/>
            </w:rPr>
            <w:t>6</w:t>
          </w:r>
          <w:r>
            <w:tab/>
          </w:r>
          <w:r>
            <w:rPr>
              <w:spacing w:val="-5"/>
            </w:rPr>
            <w:t>22</w:t>
          </w:r>
        </w:p>
      </w:sdtContent>
    </w:sdt>
    <w:p w14:paraId="058EC998" w14:textId="77777777" w:rsidR="00A4174E" w:rsidRDefault="00A4174E">
      <w:pPr>
        <w:sectPr w:rsidR="00A4174E">
          <w:headerReference w:type="default" r:id="rId11"/>
          <w:footerReference w:type="default" r:id="rId12"/>
          <w:type w:val="continuous"/>
          <w:pgSz w:w="12240" w:h="15840"/>
          <w:pgMar w:top="1340" w:right="680" w:bottom="640" w:left="1320" w:header="727" w:footer="453" w:gutter="0"/>
          <w:pgNumType w:start="1"/>
          <w:cols w:space="720"/>
        </w:sectPr>
      </w:pPr>
    </w:p>
    <w:p w14:paraId="51D87E7F" w14:textId="77777777" w:rsidR="00A4174E" w:rsidRDefault="002F3B7F">
      <w:pPr>
        <w:pStyle w:val="BodyText"/>
        <w:tabs>
          <w:tab w:val="right" w:leader="dot" w:pos="9407"/>
        </w:tabs>
        <w:spacing w:before="87"/>
        <w:ind w:left="1020"/>
      </w:pPr>
      <w:r>
        <w:lastRenderedPageBreak/>
        <w:t>Subchapter</w:t>
      </w:r>
      <w:r>
        <w:rPr>
          <w:spacing w:val="-4"/>
        </w:rPr>
        <w:t xml:space="preserve"> </w:t>
      </w:r>
      <w:r>
        <w:rPr>
          <w:spacing w:val="-10"/>
        </w:rPr>
        <w:t>7</w:t>
      </w:r>
      <w:r>
        <w:tab/>
      </w:r>
      <w:r>
        <w:rPr>
          <w:spacing w:val="-5"/>
        </w:rPr>
        <w:t>23</w:t>
      </w:r>
    </w:p>
    <w:p w14:paraId="7979A367" w14:textId="77777777" w:rsidR="00A4174E" w:rsidRDefault="002F3B7F">
      <w:pPr>
        <w:pStyle w:val="BodyText"/>
        <w:tabs>
          <w:tab w:val="right" w:leader="dot" w:pos="9407"/>
        </w:tabs>
        <w:ind w:left="1019"/>
      </w:pPr>
      <w:r>
        <w:t>Subchapter</w:t>
      </w:r>
      <w:r>
        <w:rPr>
          <w:spacing w:val="-4"/>
        </w:rPr>
        <w:t xml:space="preserve"> </w:t>
      </w:r>
      <w:r>
        <w:rPr>
          <w:spacing w:val="-10"/>
        </w:rPr>
        <w:t>8</w:t>
      </w:r>
      <w:r>
        <w:tab/>
      </w:r>
      <w:r>
        <w:rPr>
          <w:spacing w:val="-5"/>
        </w:rPr>
        <w:t>24</w:t>
      </w:r>
    </w:p>
    <w:p w14:paraId="4A7E9B61" w14:textId="77777777" w:rsidR="00A4174E" w:rsidRDefault="002F3B7F">
      <w:pPr>
        <w:pStyle w:val="BodyText"/>
        <w:tabs>
          <w:tab w:val="right" w:leader="dot" w:pos="9407"/>
        </w:tabs>
        <w:ind w:left="1019"/>
      </w:pPr>
      <w:r>
        <w:t>Subchapter</w:t>
      </w:r>
      <w:r>
        <w:rPr>
          <w:spacing w:val="-4"/>
        </w:rPr>
        <w:t xml:space="preserve"> </w:t>
      </w:r>
      <w:r>
        <w:rPr>
          <w:spacing w:val="-10"/>
        </w:rPr>
        <w:t>9</w:t>
      </w:r>
      <w:r>
        <w:tab/>
      </w:r>
      <w:r>
        <w:rPr>
          <w:spacing w:val="-5"/>
        </w:rPr>
        <w:t>27</w:t>
      </w:r>
    </w:p>
    <w:p w14:paraId="761BC6E8" w14:textId="77777777" w:rsidR="00A4174E" w:rsidRDefault="002F3B7F">
      <w:pPr>
        <w:pStyle w:val="BodyText"/>
        <w:tabs>
          <w:tab w:val="right" w:leader="dot" w:pos="9407"/>
        </w:tabs>
        <w:ind w:left="1019"/>
      </w:pPr>
      <w:r>
        <w:t>Subchapter</w:t>
      </w:r>
      <w:r>
        <w:rPr>
          <w:spacing w:val="-4"/>
        </w:rPr>
        <w:t xml:space="preserve"> </w:t>
      </w:r>
      <w:r>
        <w:rPr>
          <w:spacing w:val="-5"/>
        </w:rPr>
        <w:t>10</w:t>
      </w:r>
      <w:r>
        <w:tab/>
      </w:r>
      <w:r>
        <w:rPr>
          <w:spacing w:val="-5"/>
        </w:rPr>
        <w:t>27</w:t>
      </w:r>
    </w:p>
    <w:p w14:paraId="22AA96FD" w14:textId="77777777" w:rsidR="00A4174E" w:rsidRDefault="002F3B7F">
      <w:pPr>
        <w:pStyle w:val="BodyText"/>
        <w:tabs>
          <w:tab w:val="right" w:leader="dot" w:pos="9407"/>
        </w:tabs>
        <w:ind w:left="1019"/>
      </w:pPr>
      <w:r>
        <w:t>Subchapter</w:t>
      </w:r>
      <w:r>
        <w:rPr>
          <w:spacing w:val="-4"/>
        </w:rPr>
        <w:t xml:space="preserve"> </w:t>
      </w:r>
      <w:r>
        <w:rPr>
          <w:spacing w:val="-5"/>
        </w:rPr>
        <w:t>11</w:t>
      </w:r>
      <w:r>
        <w:tab/>
      </w:r>
      <w:r>
        <w:rPr>
          <w:spacing w:val="-5"/>
        </w:rPr>
        <w:t>27</w:t>
      </w:r>
    </w:p>
    <w:p w14:paraId="056F202F" w14:textId="77777777" w:rsidR="00A4174E" w:rsidRDefault="002F3B7F">
      <w:pPr>
        <w:pStyle w:val="BodyText"/>
        <w:tabs>
          <w:tab w:val="right" w:leader="dot" w:pos="9407"/>
        </w:tabs>
        <w:ind w:left="1019"/>
      </w:pPr>
      <w:r>
        <w:t>Subchapter</w:t>
      </w:r>
      <w:r>
        <w:rPr>
          <w:spacing w:val="-4"/>
        </w:rPr>
        <w:t xml:space="preserve"> </w:t>
      </w:r>
      <w:r>
        <w:rPr>
          <w:spacing w:val="-5"/>
        </w:rPr>
        <w:t>12</w:t>
      </w:r>
      <w:r>
        <w:tab/>
      </w:r>
      <w:r>
        <w:rPr>
          <w:spacing w:val="-5"/>
        </w:rPr>
        <w:t>29</w:t>
      </w:r>
    </w:p>
    <w:p w14:paraId="13326E5D" w14:textId="77777777" w:rsidR="00A4174E" w:rsidRDefault="002F3B7F">
      <w:pPr>
        <w:pStyle w:val="BodyText"/>
        <w:tabs>
          <w:tab w:val="right" w:leader="dot" w:pos="9407"/>
        </w:tabs>
        <w:ind w:left="1019"/>
      </w:pPr>
      <w:r>
        <w:t>Subchapter</w:t>
      </w:r>
      <w:r>
        <w:rPr>
          <w:spacing w:val="-4"/>
        </w:rPr>
        <w:t xml:space="preserve"> </w:t>
      </w:r>
      <w:r>
        <w:rPr>
          <w:spacing w:val="-5"/>
        </w:rPr>
        <w:t>13</w:t>
      </w:r>
      <w:r>
        <w:tab/>
      </w:r>
      <w:r>
        <w:rPr>
          <w:spacing w:val="-5"/>
        </w:rPr>
        <w:t>29</w:t>
      </w:r>
    </w:p>
    <w:p w14:paraId="10C09D9C" w14:textId="77777777" w:rsidR="00A4174E" w:rsidRDefault="002F3B7F">
      <w:pPr>
        <w:pStyle w:val="BodyText"/>
        <w:tabs>
          <w:tab w:val="right" w:leader="dot" w:pos="9407"/>
        </w:tabs>
        <w:ind w:left="1019"/>
      </w:pPr>
      <w:r>
        <w:t>Subchapter</w:t>
      </w:r>
      <w:r>
        <w:rPr>
          <w:spacing w:val="-4"/>
        </w:rPr>
        <w:t xml:space="preserve"> </w:t>
      </w:r>
      <w:r>
        <w:rPr>
          <w:spacing w:val="-5"/>
        </w:rPr>
        <w:t>14</w:t>
      </w:r>
      <w:r>
        <w:tab/>
      </w:r>
      <w:r>
        <w:rPr>
          <w:spacing w:val="-5"/>
        </w:rPr>
        <w:t>29</w:t>
      </w:r>
    </w:p>
    <w:p w14:paraId="486B2983" w14:textId="77777777" w:rsidR="00A4174E" w:rsidRDefault="002F3B7F">
      <w:pPr>
        <w:pStyle w:val="BodyText"/>
        <w:tabs>
          <w:tab w:val="right" w:leader="dot" w:pos="9407"/>
        </w:tabs>
        <w:ind w:left="1019"/>
      </w:pPr>
      <w:r>
        <w:t>Subchapter</w:t>
      </w:r>
      <w:r>
        <w:rPr>
          <w:spacing w:val="-4"/>
        </w:rPr>
        <w:t xml:space="preserve"> </w:t>
      </w:r>
      <w:r>
        <w:rPr>
          <w:spacing w:val="-5"/>
        </w:rPr>
        <w:t>15</w:t>
      </w:r>
      <w:r>
        <w:tab/>
      </w:r>
      <w:r>
        <w:rPr>
          <w:spacing w:val="-5"/>
        </w:rPr>
        <w:t>30</w:t>
      </w:r>
    </w:p>
    <w:p w14:paraId="52245723" w14:textId="77777777" w:rsidR="00A4174E" w:rsidRDefault="002F3B7F">
      <w:pPr>
        <w:pStyle w:val="BodyText"/>
        <w:tabs>
          <w:tab w:val="right" w:leader="dot" w:pos="9407"/>
        </w:tabs>
        <w:ind w:left="1019"/>
      </w:pPr>
      <w:r>
        <w:t>Subchapter</w:t>
      </w:r>
      <w:r>
        <w:rPr>
          <w:spacing w:val="-4"/>
        </w:rPr>
        <w:t xml:space="preserve"> </w:t>
      </w:r>
      <w:r>
        <w:rPr>
          <w:spacing w:val="-5"/>
        </w:rPr>
        <w:t>16</w:t>
      </w:r>
      <w:r>
        <w:tab/>
      </w:r>
      <w:r>
        <w:rPr>
          <w:spacing w:val="-5"/>
        </w:rPr>
        <w:t>31</w:t>
      </w:r>
    </w:p>
    <w:p w14:paraId="572FBDAB" w14:textId="77777777" w:rsidR="00A4174E" w:rsidRDefault="002F3B7F">
      <w:pPr>
        <w:pStyle w:val="BodyText"/>
        <w:tabs>
          <w:tab w:val="right" w:leader="dot" w:pos="9407"/>
        </w:tabs>
        <w:ind w:left="1019"/>
      </w:pPr>
      <w:r>
        <w:t>Subchapter</w:t>
      </w:r>
      <w:r>
        <w:rPr>
          <w:spacing w:val="-4"/>
        </w:rPr>
        <w:t xml:space="preserve"> </w:t>
      </w:r>
      <w:r>
        <w:rPr>
          <w:spacing w:val="-5"/>
        </w:rPr>
        <w:t>17</w:t>
      </w:r>
      <w:r>
        <w:tab/>
      </w:r>
      <w:r>
        <w:rPr>
          <w:spacing w:val="-5"/>
        </w:rPr>
        <w:t>42</w:t>
      </w:r>
    </w:p>
    <w:p w14:paraId="5D8C2ECC" w14:textId="77777777" w:rsidR="00A4174E" w:rsidRDefault="002F3B7F">
      <w:pPr>
        <w:pStyle w:val="BodyText"/>
        <w:tabs>
          <w:tab w:val="right" w:leader="dot" w:pos="9407"/>
        </w:tabs>
        <w:ind w:left="1019"/>
      </w:pPr>
      <w:r>
        <w:t>Subchapter</w:t>
      </w:r>
      <w:r>
        <w:rPr>
          <w:spacing w:val="-4"/>
        </w:rPr>
        <w:t xml:space="preserve"> </w:t>
      </w:r>
      <w:r>
        <w:rPr>
          <w:spacing w:val="-5"/>
        </w:rPr>
        <w:t>19</w:t>
      </w:r>
      <w:r>
        <w:tab/>
      </w:r>
      <w:r>
        <w:rPr>
          <w:spacing w:val="-5"/>
        </w:rPr>
        <w:t>43</w:t>
      </w:r>
    </w:p>
    <w:p w14:paraId="65EC349B" w14:textId="77777777" w:rsidR="00A4174E" w:rsidRDefault="002F3B7F">
      <w:pPr>
        <w:pStyle w:val="BodyText"/>
        <w:tabs>
          <w:tab w:val="right" w:leader="dot" w:pos="9407"/>
        </w:tabs>
        <w:ind w:left="1019"/>
      </w:pPr>
      <w:r>
        <w:t>Subchapter</w:t>
      </w:r>
      <w:r>
        <w:rPr>
          <w:spacing w:val="-4"/>
        </w:rPr>
        <w:t xml:space="preserve"> </w:t>
      </w:r>
      <w:r>
        <w:rPr>
          <w:spacing w:val="-5"/>
        </w:rPr>
        <w:t>20</w:t>
      </w:r>
      <w:r>
        <w:tab/>
      </w:r>
      <w:r>
        <w:rPr>
          <w:spacing w:val="-5"/>
        </w:rPr>
        <w:t>49</w:t>
      </w:r>
    </w:p>
    <w:p w14:paraId="31AAF8C0" w14:textId="77777777" w:rsidR="00A4174E" w:rsidRDefault="002F3B7F">
      <w:pPr>
        <w:pStyle w:val="BodyText"/>
        <w:tabs>
          <w:tab w:val="right" w:leader="dot" w:pos="9407"/>
        </w:tabs>
        <w:ind w:left="1019"/>
      </w:pPr>
      <w:r>
        <w:t>Subchapter</w:t>
      </w:r>
      <w:r>
        <w:rPr>
          <w:spacing w:val="-4"/>
        </w:rPr>
        <w:t xml:space="preserve"> </w:t>
      </w:r>
      <w:r>
        <w:rPr>
          <w:spacing w:val="-5"/>
        </w:rPr>
        <w:t>21</w:t>
      </w:r>
      <w:r>
        <w:tab/>
      </w:r>
      <w:r>
        <w:rPr>
          <w:spacing w:val="-5"/>
        </w:rPr>
        <w:t>50</w:t>
      </w:r>
    </w:p>
    <w:p w14:paraId="07159A72" w14:textId="77777777" w:rsidR="00A4174E" w:rsidRDefault="002F3B7F">
      <w:pPr>
        <w:pStyle w:val="BodyText"/>
        <w:tabs>
          <w:tab w:val="right" w:leader="dot" w:pos="9407"/>
        </w:tabs>
        <w:ind w:left="1019"/>
      </w:pPr>
      <w:r>
        <w:t>Subchapter</w:t>
      </w:r>
      <w:r>
        <w:rPr>
          <w:spacing w:val="-4"/>
        </w:rPr>
        <w:t xml:space="preserve"> </w:t>
      </w:r>
      <w:r>
        <w:rPr>
          <w:spacing w:val="-5"/>
        </w:rPr>
        <w:t>22</w:t>
      </w:r>
      <w:r>
        <w:tab/>
      </w:r>
      <w:r>
        <w:rPr>
          <w:spacing w:val="-5"/>
        </w:rPr>
        <w:t>50</w:t>
      </w:r>
    </w:p>
    <w:p w14:paraId="62D2BFD5" w14:textId="77777777" w:rsidR="00A4174E" w:rsidRDefault="002F3B7F">
      <w:pPr>
        <w:pStyle w:val="BodyText"/>
        <w:tabs>
          <w:tab w:val="right" w:leader="dot" w:pos="9407"/>
        </w:tabs>
        <w:ind w:left="1019"/>
      </w:pPr>
      <w:r>
        <w:t>Subchapter</w:t>
      </w:r>
      <w:r>
        <w:rPr>
          <w:spacing w:val="-4"/>
        </w:rPr>
        <w:t xml:space="preserve"> </w:t>
      </w:r>
      <w:r>
        <w:rPr>
          <w:spacing w:val="-5"/>
        </w:rPr>
        <w:t>23</w:t>
      </w:r>
      <w:r>
        <w:tab/>
      </w:r>
      <w:r>
        <w:rPr>
          <w:spacing w:val="-5"/>
        </w:rPr>
        <w:t>56</w:t>
      </w:r>
    </w:p>
    <w:p w14:paraId="4A1645F7" w14:textId="77777777" w:rsidR="00A4174E" w:rsidRDefault="002F3B7F">
      <w:pPr>
        <w:pStyle w:val="BodyText"/>
        <w:tabs>
          <w:tab w:val="right" w:leader="dot" w:pos="9407"/>
        </w:tabs>
        <w:ind w:left="1019"/>
      </w:pPr>
      <w:r>
        <w:t>Subchapter</w:t>
      </w:r>
      <w:r>
        <w:rPr>
          <w:spacing w:val="-4"/>
        </w:rPr>
        <w:t xml:space="preserve"> </w:t>
      </w:r>
      <w:r>
        <w:rPr>
          <w:spacing w:val="-5"/>
        </w:rPr>
        <w:t>24</w:t>
      </w:r>
      <w:r>
        <w:tab/>
      </w:r>
      <w:r>
        <w:rPr>
          <w:spacing w:val="-5"/>
        </w:rPr>
        <w:t>57</w:t>
      </w:r>
    </w:p>
    <w:p w14:paraId="5386EAAC" w14:textId="77777777" w:rsidR="00A4174E" w:rsidRDefault="002F3B7F">
      <w:pPr>
        <w:pStyle w:val="BodyText"/>
        <w:tabs>
          <w:tab w:val="right" w:leader="dot" w:pos="9407"/>
        </w:tabs>
        <w:ind w:left="1019"/>
      </w:pPr>
      <w:r>
        <w:t>Subchapter</w:t>
      </w:r>
      <w:r>
        <w:rPr>
          <w:spacing w:val="-4"/>
        </w:rPr>
        <w:t xml:space="preserve"> </w:t>
      </w:r>
      <w:r>
        <w:rPr>
          <w:spacing w:val="-5"/>
        </w:rPr>
        <w:t>25</w:t>
      </w:r>
      <w:r>
        <w:tab/>
      </w:r>
      <w:r>
        <w:rPr>
          <w:spacing w:val="-5"/>
        </w:rPr>
        <w:t>58</w:t>
      </w:r>
    </w:p>
    <w:p w14:paraId="79E5AF6F" w14:textId="77777777" w:rsidR="00A4174E" w:rsidRDefault="002F3B7F">
      <w:pPr>
        <w:pStyle w:val="BodyText"/>
        <w:tabs>
          <w:tab w:val="right" w:leader="dot" w:pos="9407"/>
        </w:tabs>
        <w:ind w:left="1019"/>
      </w:pPr>
      <w:r>
        <w:t>Subchapter</w:t>
      </w:r>
      <w:r>
        <w:rPr>
          <w:spacing w:val="-4"/>
        </w:rPr>
        <w:t xml:space="preserve"> </w:t>
      </w:r>
      <w:r>
        <w:rPr>
          <w:spacing w:val="-5"/>
        </w:rPr>
        <w:t>26</w:t>
      </w:r>
      <w:r>
        <w:tab/>
      </w:r>
      <w:r>
        <w:rPr>
          <w:spacing w:val="-5"/>
        </w:rPr>
        <w:t>59</w:t>
      </w:r>
    </w:p>
    <w:p w14:paraId="7B882530" w14:textId="77777777" w:rsidR="00A4174E" w:rsidRDefault="002F3B7F">
      <w:pPr>
        <w:pStyle w:val="BodyText"/>
        <w:tabs>
          <w:tab w:val="right" w:leader="dot" w:pos="9407"/>
        </w:tabs>
        <w:ind w:left="1019"/>
      </w:pPr>
      <w:r>
        <w:t>Subchapter</w:t>
      </w:r>
      <w:r>
        <w:rPr>
          <w:spacing w:val="-4"/>
        </w:rPr>
        <w:t xml:space="preserve"> </w:t>
      </w:r>
      <w:r>
        <w:rPr>
          <w:spacing w:val="-5"/>
        </w:rPr>
        <w:t>27</w:t>
      </w:r>
      <w:r>
        <w:tab/>
      </w:r>
      <w:r>
        <w:rPr>
          <w:spacing w:val="-5"/>
        </w:rPr>
        <w:t>60</w:t>
      </w:r>
    </w:p>
    <w:p w14:paraId="3107A9FC" w14:textId="77777777" w:rsidR="00A4174E" w:rsidRDefault="002F3B7F">
      <w:pPr>
        <w:pStyle w:val="BodyText"/>
        <w:tabs>
          <w:tab w:val="right" w:leader="dot" w:pos="9407"/>
        </w:tabs>
        <w:ind w:left="1019"/>
      </w:pPr>
      <w:r>
        <w:t>Subchapter</w:t>
      </w:r>
      <w:r>
        <w:rPr>
          <w:spacing w:val="-4"/>
        </w:rPr>
        <w:t xml:space="preserve"> </w:t>
      </w:r>
      <w:r>
        <w:rPr>
          <w:spacing w:val="-5"/>
        </w:rPr>
        <w:t>29</w:t>
      </w:r>
      <w:r>
        <w:tab/>
      </w:r>
      <w:r>
        <w:rPr>
          <w:spacing w:val="-5"/>
        </w:rPr>
        <w:t>62</w:t>
      </w:r>
    </w:p>
    <w:p w14:paraId="0E10F2A8" w14:textId="77777777" w:rsidR="00A4174E" w:rsidRDefault="002F3B7F">
      <w:pPr>
        <w:pStyle w:val="BodyText"/>
        <w:tabs>
          <w:tab w:val="right" w:leader="dot" w:pos="9407"/>
        </w:tabs>
        <w:ind w:left="1019"/>
      </w:pPr>
      <w:r>
        <w:t>Subchapter</w:t>
      </w:r>
      <w:r>
        <w:rPr>
          <w:spacing w:val="-4"/>
        </w:rPr>
        <w:t xml:space="preserve"> </w:t>
      </w:r>
      <w:r>
        <w:rPr>
          <w:spacing w:val="-5"/>
        </w:rPr>
        <w:t>30</w:t>
      </w:r>
      <w:r>
        <w:tab/>
      </w:r>
      <w:r>
        <w:rPr>
          <w:spacing w:val="-5"/>
        </w:rPr>
        <w:t>62</w:t>
      </w:r>
    </w:p>
    <w:p w14:paraId="3B39BCCC" w14:textId="77777777" w:rsidR="00A4174E" w:rsidRDefault="002F3B7F">
      <w:pPr>
        <w:pStyle w:val="BodyText"/>
        <w:tabs>
          <w:tab w:val="right" w:leader="dot" w:pos="9407"/>
        </w:tabs>
        <w:ind w:left="1019"/>
      </w:pPr>
      <w:r>
        <w:t>Subchapter</w:t>
      </w:r>
      <w:r>
        <w:rPr>
          <w:spacing w:val="-4"/>
        </w:rPr>
        <w:t xml:space="preserve"> </w:t>
      </w:r>
      <w:r>
        <w:rPr>
          <w:spacing w:val="-5"/>
        </w:rPr>
        <w:t>31</w:t>
      </w:r>
      <w:r>
        <w:tab/>
      </w:r>
      <w:r>
        <w:rPr>
          <w:spacing w:val="-5"/>
        </w:rPr>
        <w:t>62</w:t>
      </w:r>
    </w:p>
    <w:p w14:paraId="310CA691" w14:textId="77777777" w:rsidR="00A4174E" w:rsidRDefault="002F3B7F">
      <w:pPr>
        <w:pStyle w:val="BodyText"/>
        <w:tabs>
          <w:tab w:val="right" w:leader="dot" w:pos="9407"/>
        </w:tabs>
        <w:ind w:left="1019"/>
      </w:pPr>
      <w:r>
        <w:t>Subchapter</w:t>
      </w:r>
      <w:r>
        <w:rPr>
          <w:spacing w:val="-4"/>
        </w:rPr>
        <w:t xml:space="preserve"> </w:t>
      </w:r>
      <w:r>
        <w:rPr>
          <w:spacing w:val="-5"/>
        </w:rPr>
        <w:t>32</w:t>
      </w:r>
      <w:r>
        <w:tab/>
      </w:r>
      <w:r>
        <w:rPr>
          <w:spacing w:val="-5"/>
        </w:rPr>
        <w:t>63</w:t>
      </w:r>
    </w:p>
    <w:p w14:paraId="4D5ED4F4" w14:textId="77777777" w:rsidR="00A4174E" w:rsidRDefault="002F3B7F">
      <w:pPr>
        <w:pStyle w:val="BodyText"/>
        <w:tabs>
          <w:tab w:val="right" w:leader="dot" w:pos="9407"/>
        </w:tabs>
        <w:ind w:left="1019"/>
      </w:pPr>
      <w:r>
        <w:t>Subchapter</w:t>
      </w:r>
      <w:r>
        <w:rPr>
          <w:spacing w:val="-4"/>
        </w:rPr>
        <w:t xml:space="preserve"> </w:t>
      </w:r>
      <w:r>
        <w:rPr>
          <w:spacing w:val="-5"/>
        </w:rPr>
        <w:t>33</w:t>
      </w:r>
      <w:r>
        <w:tab/>
      </w:r>
      <w:r>
        <w:rPr>
          <w:spacing w:val="-5"/>
        </w:rPr>
        <w:t>64</w:t>
      </w:r>
    </w:p>
    <w:p w14:paraId="4A1C6B08" w14:textId="77777777" w:rsidR="00A4174E" w:rsidRDefault="002F3B7F">
      <w:pPr>
        <w:pStyle w:val="BodyText"/>
        <w:spacing w:before="276"/>
        <w:ind w:left="1379"/>
      </w:pPr>
      <w:r>
        <w:rPr>
          <w:spacing w:val="-2"/>
        </w:rPr>
        <w:t>7:27A-3.10(n)</w:t>
      </w:r>
    </w:p>
    <w:p w14:paraId="3F42FC4E" w14:textId="77777777" w:rsidR="00A4174E" w:rsidRDefault="002F3B7F">
      <w:pPr>
        <w:pStyle w:val="BodyText"/>
        <w:tabs>
          <w:tab w:val="right" w:leader="dot" w:pos="9407"/>
        </w:tabs>
        <w:ind w:left="1019"/>
      </w:pPr>
      <w:r>
        <w:t>Subchapter</w:t>
      </w:r>
      <w:r>
        <w:rPr>
          <w:spacing w:val="-2"/>
        </w:rPr>
        <w:t xml:space="preserve"> </w:t>
      </w:r>
      <w:r>
        <w:t>8</w:t>
      </w:r>
      <w:r>
        <w:rPr>
          <w:spacing w:val="-1"/>
        </w:rPr>
        <w:t xml:space="preserve"> </w:t>
      </w:r>
      <w:r>
        <w:t>&amp; 22</w:t>
      </w:r>
      <w:r>
        <w:rPr>
          <w:spacing w:val="-1"/>
        </w:rPr>
        <w:t xml:space="preserve"> </w:t>
      </w:r>
      <w:r>
        <w:t>Continuous</w:t>
      </w:r>
      <w:r>
        <w:rPr>
          <w:spacing w:val="-1"/>
        </w:rPr>
        <w:t xml:space="preserve"> </w:t>
      </w:r>
      <w:r>
        <w:t xml:space="preserve">Monitoring </w:t>
      </w:r>
      <w:r>
        <w:rPr>
          <w:spacing w:val="-2"/>
        </w:rPr>
        <w:t>Systems</w:t>
      </w:r>
      <w:r>
        <w:tab/>
      </w:r>
      <w:r>
        <w:rPr>
          <w:spacing w:val="-5"/>
        </w:rPr>
        <w:t>64</w:t>
      </w:r>
    </w:p>
    <w:p w14:paraId="07D6137B" w14:textId="77777777" w:rsidR="00A4174E" w:rsidRDefault="002F3B7F">
      <w:pPr>
        <w:pStyle w:val="BodyText"/>
        <w:spacing w:before="276"/>
        <w:ind w:left="1379"/>
      </w:pPr>
      <w:r>
        <w:t>7:27A-3.10(q)</w:t>
      </w:r>
      <w:r>
        <w:rPr>
          <w:spacing w:val="-3"/>
        </w:rPr>
        <w:t xml:space="preserve"> </w:t>
      </w:r>
      <w:r>
        <w:t xml:space="preserve">- </w:t>
      </w:r>
      <w:r>
        <w:rPr>
          <w:spacing w:val="-5"/>
        </w:rPr>
        <w:t>(t)</w:t>
      </w:r>
    </w:p>
    <w:p w14:paraId="3AB612AD" w14:textId="77777777" w:rsidR="00A4174E" w:rsidRDefault="002F3B7F">
      <w:pPr>
        <w:pStyle w:val="BodyText"/>
        <w:tabs>
          <w:tab w:val="right" w:leader="dot" w:pos="9407"/>
        </w:tabs>
        <w:ind w:left="1019"/>
      </w:pPr>
      <w:r>
        <w:t>Grace</w:t>
      </w:r>
      <w:r>
        <w:rPr>
          <w:spacing w:val="-5"/>
        </w:rPr>
        <w:t xml:space="preserve"> </w:t>
      </w:r>
      <w:r>
        <w:t>Period</w:t>
      </w:r>
      <w:r>
        <w:rPr>
          <w:spacing w:val="-1"/>
        </w:rPr>
        <w:t xml:space="preserve"> </w:t>
      </w:r>
      <w:r>
        <w:t>for</w:t>
      </w:r>
      <w:r>
        <w:rPr>
          <w:spacing w:val="-1"/>
        </w:rPr>
        <w:t xml:space="preserve"> </w:t>
      </w:r>
      <w:r>
        <w:t>Non-Major</w:t>
      </w:r>
      <w:r>
        <w:rPr>
          <w:spacing w:val="-2"/>
        </w:rPr>
        <w:t xml:space="preserve"> Violations</w:t>
      </w:r>
      <w:r>
        <w:tab/>
      </w:r>
      <w:r>
        <w:rPr>
          <w:spacing w:val="-5"/>
        </w:rPr>
        <w:t>68</w:t>
      </w:r>
    </w:p>
    <w:p w14:paraId="75F74B24" w14:textId="77777777" w:rsidR="00A4174E" w:rsidRDefault="002F3B7F">
      <w:pPr>
        <w:pStyle w:val="BodyText"/>
        <w:spacing w:before="276"/>
        <w:ind w:left="1379"/>
      </w:pPr>
      <w:r>
        <w:rPr>
          <w:spacing w:val="-2"/>
        </w:rPr>
        <w:t>7:27A-3.10(u)</w:t>
      </w:r>
    </w:p>
    <w:p w14:paraId="2B0A8B2E" w14:textId="77777777" w:rsidR="00A4174E" w:rsidRDefault="002F3B7F">
      <w:pPr>
        <w:pStyle w:val="BodyText"/>
        <w:tabs>
          <w:tab w:val="right" w:leader="dot" w:pos="9407"/>
        </w:tabs>
        <w:ind w:left="1019"/>
      </w:pPr>
      <w:r>
        <w:t>Violations</w:t>
      </w:r>
      <w:r>
        <w:rPr>
          <w:spacing w:val="-2"/>
        </w:rPr>
        <w:t xml:space="preserve"> </w:t>
      </w:r>
      <w:r>
        <w:t>of</w:t>
      </w:r>
      <w:r>
        <w:rPr>
          <w:spacing w:val="-2"/>
        </w:rPr>
        <w:t xml:space="preserve"> </w:t>
      </w:r>
      <w:r>
        <w:t>N.J.A.C.</w:t>
      </w:r>
      <w:r>
        <w:rPr>
          <w:spacing w:val="-1"/>
        </w:rPr>
        <w:t xml:space="preserve"> </w:t>
      </w:r>
      <w:r>
        <w:rPr>
          <w:spacing w:val="-2"/>
        </w:rPr>
        <w:t>7:27C</w:t>
      </w:r>
      <w:r>
        <w:tab/>
      </w:r>
      <w:r>
        <w:rPr>
          <w:spacing w:val="-5"/>
        </w:rPr>
        <w:t>70</w:t>
      </w:r>
    </w:p>
    <w:p w14:paraId="4E8A3B27" w14:textId="77777777" w:rsidR="00A4174E" w:rsidRDefault="002F3B7F">
      <w:pPr>
        <w:pStyle w:val="BodyText"/>
        <w:tabs>
          <w:tab w:val="right" w:leader="dot" w:pos="9407"/>
        </w:tabs>
        <w:spacing w:before="276"/>
        <w:ind w:left="119"/>
      </w:pPr>
      <w:r>
        <w:t>7:27A-3.11</w:t>
      </w:r>
      <w:r>
        <w:rPr>
          <w:spacing w:val="64"/>
          <w:w w:val="150"/>
        </w:rPr>
        <w:t xml:space="preserve"> </w:t>
      </w:r>
      <w:r>
        <w:t>Civil</w:t>
      </w:r>
      <w:r>
        <w:rPr>
          <w:spacing w:val="-1"/>
        </w:rPr>
        <w:t xml:space="preserve"> </w:t>
      </w:r>
      <w:r>
        <w:t>administrative</w:t>
      </w:r>
      <w:r>
        <w:rPr>
          <w:spacing w:val="-2"/>
        </w:rPr>
        <w:t xml:space="preserve"> </w:t>
      </w:r>
      <w:r>
        <w:t>penalty</w:t>
      </w:r>
      <w:r>
        <w:rPr>
          <w:spacing w:val="-2"/>
        </w:rPr>
        <w:t xml:space="preserve"> </w:t>
      </w:r>
      <w:r>
        <w:t>for</w:t>
      </w:r>
      <w:r>
        <w:rPr>
          <w:spacing w:val="-2"/>
        </w:rPr>
        <w:t xml:space="preserve"> </w:t>
      </w:r>
      <w:r>
        <w:t>violations</w:t>
      </w:r>
      <w:r>
        <w:rPr>
          <w:spacing w:val="-1"/>
        </w:rPr>
        <w:t xml:space="preserve"> </w:t>
      </w:r>
      <w:r>
        <w:t>of</w:t>
      </w:r>
      <w:r>
        <w:rPr>
          <w:spacing w:val="-2"/>
        </w:rPr>
        <w:t xml:space="preserve"> </w:t>
      </w:r>
      <w:r>
        <w:t>N.J.S.A.</w:t>
      </w:r>
      <w:r>
        <w:rPr>
          <w:spacing w:val="-1"/>
        </w:rPr>
        <w:t xml:space="preserve"> </w:t>
      </w:r>
      <w:r>
        <w:t>26:2C-</w:t>
      </w:r>
      <w:r>
        <w:rPr>
          <w:spacing w:val="-2"/>
        </w:rPr>
        <w:t>19(e)</w:t>
      </w:r>
      <w:r>
        <w:tab/>
      </w:r>
      <w:r>
        <w:rPr>
          <w:color w:val="0000FF"/>
          <w:spacing w:val="-5"/>
        </w:rPr>
        <w:t>73</w:t>
      </w:r>
    </w:p>
    <w:p w14:paraId="280C2009" w14:textId="77777777" w:rsidR="00A4174E" w:rsidRDefault="002F3B7F">
      <w:pPr>
        <w:pStyle w:val="BodyText"/>
        <w:tabs>
          <w:tab w:val="right" w:leader="dot" w:pos="9407"/>
        </w:tabs>
        <w:spacing w:before="276"/>
        <w:ind w:left="119"/>
      </w:pPr>
      <w:r>
        <w:t>7:27A-3.12</w:t>
      </w:r>
      <w:r>
        <w:rPr>
          <w:spacing w:val="65"/>
          <w:w w:val="150"/>
        </w:rPr>
        <w:t xml:space="preserve"> </w:t>
      </w:r>
      <w:r>
        <w:t>Economic</w:t>
      </w:r>
      <w:r>
        <w:rPr>
          <w:spacing w:val="-2"/>
        </w:rPr>
        <w:t xml:space="preserve"> </w:t>
      </w:r>
      <w:r>
        <w:t>benefit</w:t>
      </w:r>
      <w:r>
        <w:rPr>
          <w:spacing w:val="-1"/>
        </w:rPr>
        <w:t xml:space="preserve"> </w:t>
      </w:r>
      <w:r>
        <w:t>component</w:t>
      </w:r>
      <w:r>
        <w:rPr>
          <w:spacing w:val="-1"/>
        </w:rPr>
        <w:t xml:space="preserve"> </w:t>
      </w:r>
      <w:r>
        <w:t>of</w:t>
      </w:r>
      <w:r>
        <w:rPr>
          <w:spacing w:val="-2"/>
        </w:rPr>
        <w:t xml:space="preserve"> </w:t>
      </w:r>
      <w:r>
        <w:t>a</w:t>
      </w:r>
      <w:r>
        <w:rPr>
          <w:spacing w:val="-2"/>
        </w:rPr>
        <w:t xml:space="preserve"> </w:t>
      </w:r>
      <w:r>
        <w:t>civil</w:t>
      </w:r>
      <w:r>
        <w:rPr>
          <w:spacing w:val="-1"/>
        </w:rPr>
        <w:t xml:space="preserve"> </w:t>
      </w:r>
      <w:r>
        <w:t>administrative</w:t>
      </w:r>
      <w:r>
        <w:rPr>
          <w:spacing w:val="-1"/>
        </w:rPr>
        <w:t xml:space="preserve"> </w:t>
      </w:r>
      <w:r>
        <w:rPr>
          <w:spacing w:val="-2"/>
        </w:rPr>
        <w:t>penalty</w:t>
      </w:r>
      <w:r>
        <w:tab/>
      </w:r>
      <w:r>
        <w:rPr>
          <w:color w:val="0000FF"/>
          <w:spacing w:val="-5"/>
        </w:rPr>
        <w:t>74</w:t>
      </w:r>
    </w:p>
    <w:p w14:paraId="7435BD14" w14:textId="77777777" w:rsidR="00A4174E" w:rsidRDefault="002F3B7F">
      <w:pPr>
        <w:spacing w:before="828"/>
        <w:ind w:left="120" w:right="830"/>
        <w:rPr>
          <w:i/>
        </w:rPr>
      </w:pPr>
      <w:r>
        <w:rPr>
          <w:i/>
        </w:rPr>
        <w:t>Please note:</w:t>
      </w:r>
      <w:r>
        <w:rPr>
          <w:i/>
          <w:spacing w:val="40"/>
        </w:rPr>
        <w:t xml:space="preserve"> </w:t>
      </w:r>
      <w:r>
        <w:rPr>
          <w:i/>
        </w:rPr>
        <w:t>The Department has made every effort to ensure that this text is identical to the official, legally</w:t>
      </w:r>
      <w:r>
        <w:rPr>
          <w:i/>
          <w:spacing w:val="-2"/>
        </w:rPr>
        <w:t xml:space="preserve"> </w:t>
      </w:r>
      <w:r>
        <w:rPr>
          <w:i/>
        </w:rPr>
        <w:t>effective</w:t>
      </w:r>
      <w:r>
        <w:rPr>
          <w:i/>
          <w:spacing w:val="-4"/>
        </w:rPr>
        <w:t xml:space="preserve"> </w:t>
      </w:r>
      <w:r>
        <w:rPr>
          <w:i/>
        </w:rPr>
        <w:t>version</w:t>
      </w:r>
      <w:r>
        <w:rPr>
          <w:i/>
          <w:spacing w:val="-2"/>
        </w:rPr>
        <w:t xml:space="preserve"> </w:t>
      </w:r>
      <w:r>
        <w:rPr>
          <w:i/>
        </w:rPr>
        <w:t>of</w:t>
      </w:r>
      <w:r>
        <w:rPr>
          <w:i/>
          <w:spacing w:val="-4"/>
        </w:rPr>
        <w:t xml:space="preserve"> </w:t>
      </w:r>
      <w:r>
        <w:rPr>
          <w:i/>
        </w:rPr>
        <w:t>this</w:t>
      </w:r>
      <w:r>
        <w:rPr>
          <w:i/>
          <w:spacing w:val="-2"/>
        </w:rPr>
        <w:t xml:space="preserve"> </w:t>
      </w:r>
      <w:r>
        <w:rPr>
          <w:i/>
        </w:rPr>
        <w:t>rule,</w:t>
      </w:r>
      <w:r>
        <w:rPr>
          <w:i/>
          <w:spacing w:val="-2"/>
        </w:rPr>
        <w:t xml:space="preserve"> </w:t>
      </w:r>
      <w:r>
        <w:rPr>
          <w:i/>
        </w:rPr>
        <w:t>set</w:t>
      </w:r>
      <w:r>
        <w:rPr>
          <w:i/>
          <w:spacing w:val="-1"/>
        </w:rPr>
        <w:t xml:space="preserve"> </w:t>
      </w:r>
      <w:r>
        <w:rPr>
          <w:i/>
        </w:rPr>
        <w:t>forth</w:t>
      </w:r>
      <w:r>
        <w:rPr>
          <w:i/>
          <w:spacing w:val="-2"/>
        </w:rPr>
        <w:t xml:space="preserve"> </w:t>
      </w:r>
      <w:r>
        <w:rPr>
          <w:i/>
        </w:rPr>
        <w:t>in</w:t>
      </w:r>
      <w:r>
        <w:rPr>
          <w:i/>
          <w:spacing w:val="-5"/>
        </w:rPr>
        <w:t xml:space="preserve"> </w:t>
      </w:r>
      <w:r>
        <w:rPr>
          <w:i/>
        </w:rPr>
        <w:t>the</w:t>
      </w:r>
      <w:r>
        <w:rPr>
          <w:i/>
          <w:spacing w:val="-2"/>
        </w:rPr>
        <w:t xml:space="preserve"> </w:t>
      </w:r>
      <w:r>
        <w:rPr>
          <w:i/>
        </w:rPr>
        <w:t>New</w:t>
      </w:r>
      <w:r>
        <w:rPr>
          <w:i/>
          <w:spacing w:val="-3"/>
        </w:rPr>
        <w:t xml:space="preserve"> </w:t>
      </w:r>
      <w:r>
        <w:rPr>
          <w:i/>
        </w:rPr>
        <w:t>Jersey</w:t>
      </w:r>
      <w:r>
        <w:rPr>
          <w:i/>
          <w:spacing w:val="-2"/>
        </w:rPr>
        <w:t xml:space="preserve"> </w:t>
      </w:r>
      <w:r>
        <w:rPr>
          <w:i/>
        </w:rPr>
        <w:t>Register.</w:t>
      </w:r>
      <w:r>
        <w:rPr>
          <w:i/>
          <w:spacing w:val="40"/>
        </w:rPr>
        <w:t xml:space="preserve"> </w:t>
      </w:r>
      <w:r>
        <w:rPr>
          <w:i/>
        </w:rPr>
        <w:t>However,</w:t>
      </w:r>
      <w:r>
        <w:rPr>
          <w:i/>
          <w:spacing w:val="-2"/>
        </w:rPr>
        <w:t xml:space="preserve"> </w:t>
      </w:r>
      <w:r>
        <w:rPr>
          <w:i/>
        </w:rPr>
        <w:t>should</w:t>
      </w:r>
      <w:r>
        <w:rPr>
          <w:i/>
          <w:spacing w:val="-5"/>
        </w:rPr>
        <w:t xml:space="preserve"> </w:t>
      </w:r>
      <w:r>
        <w:rPr>
          <w:i/>
        </w:rPr>
        <w:t>there</w:t>
      </w:r>
      <w:r>
        <w:rPr>
          <w:i/>
          <w:spacing w:val="-2"/>
        </w:rPr>
        <w:t xml:space="preserve"> </w:t>
      </w:r>
      <w:r>
        <w:rPr>
          <w:i/>
        </w:rPr>
        <w:t>be</w:t>
      </w:r>
      <w:r>
        <w:rPr>
          <w:i/>
          <w:spacing w:val="-4"/>
        </w:rPr>
        <w:t xml:space="preserve"> </w:t>
      </w:r>
      <w:r>
        <w:rPr>
          <w:i/>
        </w:rPr>
        <w:t>any discrepancies between this text and the official version of the rule, the official version will prevail.</w:t>
      </w:r>
    </w:p>
    <w:p w14:paraId="4CA390DD" w14:textId="77777777" w:rsidR="00A4174E" w:rsidRDefault="00A4174E">
      <w:pPr>
        <w:sectPr w:rsidR="00A4174E">
          <w:pgSz w:w="12240" w:h="15840"/>
          <w:pgMar w:top="1340" w:right="680" w:bottom="640" w:left="1320" w:header="727" w:footer="453" w:gutter="0"/>
          <w:cols w:space="720"/>
        </w:sectPr>
      </w:pPr>
    </w:p>
    <w:p w14:paraId="39F95E01" w14:textId="77777777" w:rsidR="00A4174E" w:rsidRDefault="002F3B7F">
      <w:pPr>
        <w:pStyle w:val="Heading2"/>
        <w:spacing w:before="87"/>
        <w:ind w:left="1787" w:right="2425"/>
        <w:jc w:val="center"/>
      </w:pPr>
      <w:r>
        <w:lastRenderedPageBreak/>
        <w:t>Regulatory</w:t>
      </w:r>
      <w:r>
        <w:rPr>
          <w:spacing w:val="-4"/>
        </w:rPr>
        <w:t xml:space="preserve"> </w:t>
      </w:r>
      <w:r>
        <w:rPr>
          <w:spacing w:val="-2"/>
        </w:rPr>
        <w:t>History</w:t>
      </w:r>
    </w:p>
    <w:p w14:paraId="2E981F89" w14:textId="77777777" w:rsidR="00A4174E" w:rsidRDefault="00A4174E">
      <w:pPr>
        <w:pStyle w:val="BodyText"/>
        <w:spacing w:before="10"/>
        <w:rPr>
          <w:b/>
        </w:rPr>
      </w:pPr>
    </w:p>
    <w:tbl>
      <w:tblPr>
        <w:tblW w:w="0" w:type="auto"/>
        <w:tblInd w:w="120" w:type="dxa"/>
        <w:tblLayout w:type="fixed"/>
        <w:tblCellMar>
          <w:left w:w="0" w:type="dxa"/>
          <w:right w:w="0" w:type="dxa"/>
        </w:tblCellMar>
        <w:tblLook w:val="01E0" w:firstRow="1" w:lastRow="1" w:firstColumn="1" w:lastColumn="1" w:noHBand="0" w:noVBand="0"/>
      </w:tblPr>
      <w:tblGrid>
        <w:gridCol w:w="3112"/>
        <w:gridCol w:w="6149"/>
      </w:tblGrid>
      <w:tr w:rsidR="00A4174E" w14:paraId="6452B891" w14:textId="77777777">
        <w:trPr>
          <w:trHeight w:val="270"/>
        </w:trPr>
        <w:tc>
          <w:tcPr>
            <w:tcW w:w="3112" w:type="dxa"/>
          </w:tcPr>
          <w:p w14:paraId="1CFE9613" w14:textId="77777777" w:rsidR="00A4174E" w:rsidRDefault="002F3B7F">
            <w:pPr>
              <w:pStyle w:val="TableParagraph"/>
              <w:spacing w:line="251" w:lineRule="exact"/>
              <w:ind w:left="50"/>
              <w:rPr>
                <w:sz w:val="24"/>
              </w:rPr>
            </w:pPr>
            <w:r>
              <w:rPr>
                <w:sz w:val="24"/>
              </w:rPr>
              <w:t>New</w:t>
            </w:r>
            <w:r>
              <w:rPr>
                <w:spacing w:val="-3"/>
                <w:sz w:val="24"/>
              </w:rPr>
              <w:t xml:space="preserve"> </w:t>
            </w:r>
            <w:r>
              <w:rPr>
                <w:spacing w:val="-4"/>
                <w:sz w:val="24"/>
              </w:rPr>
              <w:t>Rule</w:t>
            </w:r>
          </w:p>
        </w:tc>
        <w:tc>
          <w:tcPr>
            <w:tcW w:w="6149" w:type="dxa"/>
          </w:tcPr>
          <w:p w14:paraId="6DD01F6E" w14:textId="77777777" w:rsidR="00A4174E" w:rsidRDefault="00A4174E">
            <w:pPr>
              <w:pStyle w:val="TableParagraph"/>
              <w:spacing w:line="240" w:lineRule="auto"/>
              <w:rPr>
                <w:sz w:val="20"/>
              </w:rPr>
            </w:pPr>
          </w:p>
        </w:tc>
      </w:tr>
      <w:tr w:rsidR="00A4174E" w14:paraId="44CC9F78" w14:textId="77777777">
        <w:trPr>
          <w:trHeight w:val="276"/>
        </w:trPr>
        <w:tc>
          <w:tcPr>
            <w:tcW w:w="3112" w:type="dxa"/>
          </w:tcPr>
          <w:p w14:paraId="547F8B62" w14:textId="77777777" w:rsidR="00A4174E" w:rsidRDefault="002F3B7F">
            <w:pPr>
              <w:pStyle w:val="TableParagraph"/>
              <w:spacing w:line="256" w:lineRule="exact"/>
              <w:ind w:left="50"/>
              <w:rPr>
                <w:sz w:val="24"/>
              </w:rPr>
            </w:pPr>
            <w:r>
              <w:rPr>
                <w:spacing w:val="-2"/>
                <w:sz w:val="24"/>
              </w:rPr>
              <w:t>Effective:</w:t>
            </w:r>
          </w:p>
        </w:tc>
        <w:tc>
          <w:tcPr>
            <w:tcW w:w="6149" w:type="dxa"/>
          </w:tcPr>
          <w:p w14:paraId="3C132058" w14:textId="77777777" w:rsidR="00A4174E" w:rsidRDefault="002F3B7F">
            <w:pPr>
              <w:pStyle w:val="TableParagraph"/>
              <w:spacing w:line="256" w:lineRule="exact"/>
              <w:ind w:left="374"/>
              <w:rPr>
                <w:sz w:val="24"/>
              </w:rPr>
            </w:pPr>
            <w:r>
              <w:rPr>
                <w:sz w:val="24"/>
              </w:rPr>
              <w:t>June</w:t>
            </w:r>
            <w:r>
              <w:rPr>
                <w:spacing w:val="-1"/>
                <w:sz w:val="24"/>
              </w:rPr>
              <w:t xml:space="preserve"> </w:t>
            </w:r>
            <w:r>
              <w:rPr>
                <w:sz w:val="24"/>
              </w:rPr>
              <w:t xml:space="preserve">21, </w:t>
            </w:r>
            <w:r>
              <w:rPr>
                <w:spacing w:val="-4"/>
                <w:sz w:val="24"/>
              </w:rPr>
              <w:t>1973</w:t>
            </w:r>
          </w:p>
        </w:tc>
      </w:tr>
      <w:tr w:rsidR="00A4174E" w14:paraId="755008BC" w14:textId="77777777">
        <w:trPr>
          <w:trHeight w:val="414"/>
        </w:trPr>
        <w:tc>
          <w:tcPr>
            <w:tcW w:w="3112" w:type="dxa"/>
          </w:tcPr>
          <w:p w14:paraId="790E8DB7" w14:textId="77777777" w:rsidR="00A4174E" w:rsidRDefault="002F3B7F">
            <w:pPr>
              <w:pStyle w:val="TableParagraph"/>
              <w:spacing w:line="271" w:lineRule="exact"/>
              <w:ind w:left="50"/>
              <w:rPr>
                <w:sz w:val="24"/>
              </w:rPr>
            </w:pPr>
            <w:r>
              <w:rPr>
                <w:spacing w:val="-4"/>
                <w:sz w:val="24"/>
              </w:rPr>
              <w:t>See:</w:t>
            </w:r>
          </w:p>
        </w:tc>
        <w:tc>
          <w:tcPr>
            <w:tcW w:w="6149" w:type="dxa"/>
          </w:tcPr>
          <w:p w14:paraId="3E5F9E7D" w14:textId="77777777" w:rsidR="00A4174E" w:rsidRDefault="002F3B7F">
            <w:pPr>
              <w:pStyle w:val="TableParagraph"/>
              <w:spacing w:line="271" w:lineRule="exact"/>
              <w:ind w:left="374"/>
              <w:rPr>
                <w:sz w:val="24"/>
              </w:rPr>
            </w:pPr>
            <w:r>
              <w:rPr>
                <w:sz w:val="24"/>
              </w:rPr>
              <w:t>5</w:t>
            </w:r>
            <w:r>
              <w:rPr>
                <w:spacing w:val="-1"/>
                <w:sz w:val="24"/>
              </w:rPr>
              <w:t xml:space="preserve"> </w:t>
            </w:r>
            <w:r>
              <w:rPr>
                <w:sz w:val="24"/>
              </w:rPr>
              <w:t xml:space="preserve">N.J.R. </w:t>
            </w:r>
            <w:r>
              <w:rPr>
                <w:spacing w:val="-2"/>
                <w:sz w:val="24"/>
              </w:rPr>
              <w:t>221(c)</w:t>
            </w:r>
          </w:p>
        </w:tc>
      </w:tr>
      <w:tr w:rsidR="00A4174E" w14:paraId="04754818" w14:textId="77777777">
        <w:trPr>
          <w:trHeight w:val="413"/>
        </w:trPr>
        <w:tc>
          <w:tcPr>
            <w:tcW w:w="3112" w:type="dxa"/>
          </w:tcPr>
          <w:p w14:paraId="1A6C00A5" w14:textId="77777777" w:rsidR="00A4174E" w:rsidRDefault="002F3B7F">
            <w:pPr>
              <w:pStyle w:val="TableParagraph"/>
              <w:spacing w:before="133" w:line="261" w:lineRule="exact"/>
              <w:ind w:left="50"/>
              <w:rPr>
                <w:sz w:val="24"/>
              </w:rPr>
            </w:pPr>
            <w:r>
              <w:rPr>
                <w:sz w:val="24"/>
              </w:rPr>
              <w:t>Amendment</w:t>
            </w:r>
            <w:r>
              <w:rPr>
                <w:spacing w:val="-3"/>
                <w:sz w:val="24"/>
              </w:rPr>
              <w:t xml:space="preserve"> </w:t>
            </w:r>
            <w:r>
              <w:rPr>
                <w:spacing w:val="-2"/>
                <w:sz w:val="24"/>
              </w:rPr>
              <w:t>Adopted:</w:t>
            </w:r>
          </w:p>
        </w:tc>
        <w:tc>
          <w:tcPr>
            <w:tcW w:w="6149" w:type="dxa"/>
          </w:tcPr>
          <w:p w14:paraId="3C618698" w14:textId="77777777" w:rsidR="00A4174E" w:rsidRDefault="002F3B7F">
            <w:pPr>
              <w:pStyle w:val="TableParagraph"/>
              <w:spacing w:before="133" w:line="261" w:lineRule="exact"/>
              <w:ind w:left="374"/>
              <w:rPr>
                <w:sz w:val="24"/>
              </w:rPr>
            </w:pPr>
            <w:r>
              <w:rPr>
                <w:sz w:val="24"/>
              </w:rPr>
              <w:t>November</w:t>
            </w:r>
            <w:r>
              <w:rPr>
                <w:spacing w:val="-3"/>
                <w:sz w:val="24"/>
              </w:rPr>
              <w:t xml:space="preserve"> </w:t>
            </w:r>
            <w:r>
              <w:rPr>
                <w:sz w:val="24"/>
              </w:rPr>
              <w:t>6,</w:t>
            </w:r>
            <w:r>
              <w:rPr>
                <w:spacing w:val="-1"/>
                <w:sz w:val="24"/>
              </w:rPr>
              <w:t xml:space="preserve"> </w:t>
            </w:r>
            <w:r>
              <w:rPr>
                <w:spacing w:val="-4"/>
                <w:sz w:val="24"/>
              </w:rPr>
              <w:t>1980</w:t>
            </w:r>
          </w:p>
        </w:tc>
      </w:tr>
      <w:tr w:rsidR="00A4174E" w14:paraId="3CDF5C09" w14:textId="77777777">
        <w:trPr>
          <w:trHeight w:val="275"/>
        </w:trPr>
        <w:tc>
          <w:tcPr>
            <w:tcW w:w="3112" w:type="dxa"/>
          </w:tcPr>
          <w:p w14:paraId="225B7027" w14:textId="77777777" w:rsidR="00A4174E" w:rsidRDefault="002F3B7F">
            <w:pPr>
              <w:pStyle w:val="TableParagraph"/>
              <w:spacing w:line="256" w:lineRule="exact"/>
              <w:ind w:left="50"/>
              <w:rPr>
                <w:sz w:val="24"/>
              </w:rPr>
            </w:pPr>
            <w:r>
              <w:rPr>
                <w:sz w:val="24"/>
              </w:rPr>
              <w:t>Amendment</w:t>
            </w:r>
            <w:r>
              <w:rPr>
                <w:spacing w:val="-3"/>
                <w:sz w:val="24"/>
              </w:rPr>
              <w:t xml:space="preserve"> </w:t>
            </w:r>
            <w:r>
              <w:rPr>
                <w:spacing w:val="-2"/>
                <w:sz w:val="24"/>
              </w:rPr>
              <w:t>Effective:</w:t>
            </w:r>
          </w:p>
        </w:tc>
        <w:tc>
          <w:tcPr>
            <w:tcW w:w="6149" w:type="dxa"/>
          </w:tcPr>
          <w:p w14:paraId="28EA3AD2" w14:textId="77777777" w:rsidR="00A4174E" w:rsidRDefault="002F3B7F">
            <w:pPr>
              <w:pStyle w:val="TableParagraph"/>
              <w:spacing w:line="256" w:lineRule="exact"/>
              <w:ind w:left="374"/>
              <w:rPr>
                <w:sz w:val="24"/>
              </w:rPr>
            </w:pPr>
            <w:r>
              <w:rPr>
                <w:sz w:val="24"/>
              </w:rPr>
              <w:t xml:space="preserve">July 1, </w:t>
            </w:r>
            <w:r>
              <w:rPr>
                <w:spacing w:val="-4"/>
                <w:sz w:val="24"/>
              </w:rPr>
              <w:t>1985</w:t>
            </w:r>
          </w:p>
        </w:tc>
      </w:tr>
      <w:tr w:rsidR="00A4174E" w14:paraId="3BC52259" w14:textId="77777777">
        <w:trPr>
          <w:trHeight w:val="413"/>
        </w:trPr>
        <w:tc>
          <w:tcPr>
            <w:tcW w:w="3112" w:type="dxa"/>
          </w:tcPr>
          <w:p w14:paraId="5FDAA5A0" w14:textId="77777777" w:rsidR="00A4174E" w:rsidRDefault="002F3B7F">
            <w:pPr>
              <w:pStyle w:val="TableParagraph"/>
              <w:spacing w:line="271" w:lineRule="exact"/>
              <w:ind w:left="50"/>
              <w:rPr>
                <w:sz w:val="24"/>
              </w:rPr>
            </w:pPr>
            <w:r>
              <w:rPr>
                <w:spacing w:val="-4"/>
                <w:sz w:val="24"/>
              </w:rPr>
              <w:t>See:</w:t>
            </w:r>
          </w:p>
        </w:tc>
        <w:tc>
          <w:tcPr>
            <w:tcW w:w="6149" w:type="dxa"/>
          </w:tcPr>
          <w:p w14:paraId="6210DB97" w14:textId="77777777" w:rsidR="00A4174E" w:rsidRDefault="002F3B7F">
            <w:pPr>
              <w:pStyle w:val="TableParagraph"/>
              <w:spacing w:line="271" w:lineRule="exact"/>
              <w:ind w:left="374"/>
              <w:rPr>
                <w:sz w:val="24"/>
              </w:rPr>
            </w:pPr>
            <w:r>
              <w:rPr>
                <w:sz w:val="24"/>
              </w:rPr>
              <w:t>12</w:t>
            </w:r>
            <w:r>
              <w:rPr>
                <w:spacing w:val="-1"/>
                <w:sz w:val="24"/>
              </w:rPr>
              <w:t xml:space="preserve"> </w:t>
            </w:r>
            <w:r>
              <w:rPr>
                <w:sz w:val="24"/>
              </w:rPr>
              <w:t xml:space="preserve">N.J.R. </w:t>
            </w:r>
            <w:r>
              <w:rPr>
                <w:spacing w:val="-2"/>
                <w:sz w:val="24"/>
              </w:rPr>
              <w:t>643(a)</w:t>
            </w:r>
          </w:p>
        </w:tc>
      </w:tr>
      <w:tr w:rsidR="00A4174E" w14:paraId="03628ECA" w14:textId="77777777">
        <w:trPr>
          <w:trHeight w:val="414"/>
        </w:trPr>
        <w:tc>
          <w:tcPr>
            <w:tcW w:w="3112" w:type="dxa"/>
          </w:tcPr>
          <w:p w14:paraId="14C378CA" w14:textId="77777777" w:rsidR="00A4174E" w:rsidRDefault="002F3B7F">
            <w:pPr>
              <w:pStyle w:val="TableParagraph"/>
              <w:spacing w:before="133" w:line="261" w:lineRule="exact"/>
              <w:ind w:left="50"/>
              <w:rPr>
                <w:sz w:val="24"/>
              </w:rPr>
            </w:pPr>
            <w:r>
              <w:rPr>
                <w:sz w:val="24"/>
              </w:rPr>
              <w:t>Revision</w:t>
            </w:r>
            <w:r>
              <w:rPr>
                <w:spacing w:val="-1"/>
                <w:sz w:val="24"/>
              </w:rPr>
              <w:t xml:space="preserve"> </w:t>
            </w:r>
            <w:r>
              <w:rPr>
                <w:spacing w:val="-2"/>
                <w:sz w:val="24"/>
              </w:rPr>
              <w:t>Promulgated:</w:t>
            </w:r>
          </w:p>
        </w:tc>
        <w:tc>
          <w:tcPr>
            <w:tcW w:w="6149" w:type="dxa"/>
          </w:tcPr>
          <w:p w14:paraId="29FDA9A9" w14:textId="77777777" w:rsidR="00A4174E" w:rsidRDefault="002F3B7F">
            <w:pPr>
              <w:pStyle w:val="TableParagraph"/>
              <w:spacing w:before="133" w:line="261" w:lineRule="exact"/>
              <w:ind w:left="374"/>
              <w:rPr>
                <w:sz w:val="24"/>
              </w:rPr>
            </w:pPr>
            <w:r>
              <w:rPr>
                <w:sz w:val="24"/>
              </w:rPr>
              <w:t>December</w:t>
            </w:r>
            <w:r>
              <w:rPr>
                <w:spacing w:val="-3"/>
                <w:sz w:val="24"/>
              </w:rPr>
              <w:t xml:space="preserve"> </w:t>
            </w:r>
            <w:r>
              <w:rPr>
                <w:sz w:val="24"/>
              </w:rPr>
              <w:t>2,</w:t>
            </w:r>
            <w:r>
              <w:rPr>
                <w:spacing w:val="-1"/>
                <w:sz w:val="24"/>
              </w:rPr>
              <w:t xml:space="preserve"> </w:t>
            </w:r>
            <w:r>
              <w:rPr>
                <w:spacing w:val="-4"/>
                <w:sz w:val="24"/>
              </w:rPr>
              <w:t>1985</w:t>
            </w:r>
          </w:p>
        </w:tc>
      </w:tr>
      <w:tr w:rsidR="00A4174E" w14:paraId="29168D85" w14:textId="77777777">
        <w:trPr>
          <w:trHeight w:val="276"/>
        </w:trPr>
        <w:tc>
          <w:tcPr>
            <w:tcW w:w="3112" w:type="dxa"/>
          </w:tcPr>
          <w:p w14:paraId="770C9F6A" w14:textId="77777777" w:rsidR="00A4174E" w:rsidRDefault="002F3B7F">
            <w:pPr>
              <w:pStyle w:val="TableParagraph"/>
              <w:spacing w:line="256" w:lineRule="exact"/>
              <w:ind w:left="50"/>
              <w:rPr>
                <w:sz w:val="24"/>
              </w:rPr>
            </w:pPr>
            <w:r>
              <w:rPr>
                <w:sz w:val="24"/>
              </w:rPr>
              <w:t>Revision</w:t>
            </w:r>
            <w:r>
              <w:rPr>
                <w:spacing w:val="-1"/>
                <w:sz w:val="24"/>
              </w:rPr>
              <w:t xml:space="preserve"> </w:t>
            </w:r>
            <w:r>
              <w:rPr>
                <w:spacing w:val="-2"/>
                <w:sz w:val="24"/>
              </w:rPr>
              <w:t>Effective:</w:t>
            </w:r>
          </w:p>
        </w:tc>
        <w:tc>
          <w:tcPr>
            <w:tcW w:w="6149" w:type="dxa"/>
          </w:tcPr>
          <w:p w14:paraId="3A4CA303" w14:textId="77777777" w:rsidR="00A4174E" w:rsidRDefault="002F3B7F">
            <w:pPr>
              <w:pStyle w:val="TableParagraph"/>
              <w:spacing w:line="256" w:lineRule="exact"/>
              <w:ind w:left="374"/>
              <w:rPr>
                <w:sz w:val="24"/>
              </w:rPr>
            </w:pPr>
            <w:r>
              <w:rPr>
                <w:sz w:val="24"/>
              </w:rPr>
              <w:t>May</w:t>
            </w:r>
            <w:r>
              <w:rPr>
                <w:spacing w:val="-1"/>
                <w:sz w:val="24"/>
              </w:rPr>
              <w:t xml:space="preserve"> </w:t>
            </w:r>
            <w:r>
              <w:rPr>
                <w:sz w:val="24"/>
              </w:rPr>
              <w:t xml:space="preserve">5, </w:t>
            </w:r>
            <w:r>
              <w:rPr>
                <w:spacing w:val="-4"/>
                <w:sz w:val="24"/>
              </w:rPr>
              <w:t>1986</w:t>
            </w:r>
          </w:p>
        </w:tc>
      </w:tr>
      <w:tr w:rsidR="00A4174E" w14:paraId="4601D934" w14:textId="77777777">
        <w:trPr>
          <w:trHeight w:val="413"/>
        </w:trPr>
        <w:tc>
          <w:tcPr>
            <w:tcW w:w="3112" w:type="dxa"/>
          </w:tcPr>
          <w:p w14:paraId="61400294" w14:textId="77777777" w:rsidR="00A4174E" w:rsidRDefault="002F3B7F">
            <w:pPr>
              <w:pStyle w:val="TableParagraph"/>
              <w:spacing w:line="271" w:lineRule="exact"/>
              <w:ind w:left="50"/>
              <w:rPr>
                <w:sz w:val="24"/>
              </w:rPr>
            </w:pPr>
            <w:r>
              <w:rPr>
                <w:spacing w:val="-4"/>
                <w:sz w:val="24"/>
              </w:rPr>
              <w:t>See:</w:t>
            </w:r>
          </w:p>
        </w:tc>
        <w:tc>
          <w:tcPr>
            <w:tcW w:w="6149" w:type="dxa"/>
          </w:tcPr>
          <w:p w14:paraId="6FAFCABE" w14:textId="77777777" w:rsidR="00A4174E" w:rsidRDefault="002F3B7F">
            <w:pPr>
              <w:pStyle w:val="TableParagraph"/>
              <w:spacing w:line="271" w:lineRule="exact"/>
              <w:ind w:left="374"/>
              <w:rPr>
                <w:sz w:val="24"/>
              </w:rPr>
            </w:pPr>
            <w:r>
              <w:rPr>
                <w:sz w:val="24"/>
              </w:rPr>
              <w:t>16</w:t>
            </w:r>
            <w:r>
              <w:rPr>
                <w:spacing w:val="-1"/>
                <w:sz w:val="24"/>
              </w:rPr>
              <w:t xml:space="preserve"> </w:t>
            </w:r>
            <w:r>
              <w:rPr>
                <w:sz w:val="24"/>
              </w:rPr>
              <w:t>N.J.R.</w:t>
            </w:r>
            <w:r>
              <w:rPr>
                <w:spacing w:val="-1"/>
                <w:sz w:val="24"/>
              </w:rPr>
              <w:t xml:space="preserve"> </w:t>
            </w:r>
            <w:r>
              <w:rPr>
                <w:sz w:val="24"/>
              </w:rPr>
              <w:t>2886(a), 17</w:t>
            </w:r>
            <w:r>
              <w:rPr>
                <w:spacing w:val="-1"/>
                <w:sz w:val="24"/>
              </w:rPr>
              <w:t xml:space="preserve"> </w:t>
            </w:r>
            <w:r>
              <w:rPr>
                <w:sz w:val="24"/>
              </w:rPr>
              <w:t xml:space="preserve">N.J.R. </w:t>
            </w:r>
            <w:r>
              <w:rPr>
                <w:spacing w:val="-2"/>
                <w:sz w:val="24"/>
              </w:rPr>
              <w:t>2887(a)</w:t>
            </w:r>
          </w:p>
        </w:tc>
      </w:tr>
      <w:tr w:rsidR="00A4174E" w14:paraId="373D5E42" w14:textId="77777777">
        <w:trPr>
          <w:trHeight w:val="414"/>
        </w:trPr>
        <w:tc>
          <w:tcPr>
            <w:tcW w:w="3112" w:type="dxa"/>
          </w:tcPr>
          <w:p w14:paraId="4FF6753C" w14:textId="77777777" w:rsidR="00A4174E" w:rsidRDefault="002F3B7F">
            <w:pPr>
              <w:pStyle w:val="TableParagraph"/>
              <w:spacing w:before="133" w:line="261" w:lineRule="exact"/>
              <w:ind w:left="50"/>
              <w:rPr>
                <w:sz w:val="24"/>
              </w:rPr>
            </w:pPr>
            <w:r>
              <w:rPr>
                <w:spacing w:val="-2"/>
                <w:sz w:val="24"/>
              </w:rPr>
              <w:t>Readoption:</w:t>
            </w:r>
          </w:p>
        </w:tc>
        <w:tc>
          <w:tcPr>
            <w:tcW w:w="6149" w:type="dxa"/>
          </w:tcPr>
          <w:p w14:paraId="3CFC545E" w14:textId="77777777" w:rsidR="00A4174E" w:rsidRDefault="002F3B7F">
            <w:pPr>
              <w:pStyle w:val="TableParagraph"/>
              <w:spacing w:before="133" w:line="261" w:lineRule="exact"/>
              <w:ind w:left="374"/>
              <w:rPr>
                <w:sz w:val="24"/>
              </w:rPr>
            </w:pPr>
            <w:r>
              <w:rPr>
                <w:sz w:val="24"/>
              </w:rPr>
              <w:t>December</w:t>
            </w:r>
            <w:r>
              <w:rPr>
                <w:spacing w:val="-3"/>
                <w:sz w:val="24"/>
              </w:rPr>
              <w:t xml:space="preserve"> </w:t>
            </w:r>
            <w:r>
              <w:rPr>
                <w:sz w:val="24"/>
              </w:rPr>
              <w:t>4,</w:t>
            </w:r>
            <w:r>
              <w:rPr>
                <w:spacing w:val="-1"/>
                <w:sz w:val="24"/>
              </w:rPr>
              <w:t xml:space="preserve"> </w:t>
            </w:r>
            <w:r>
              <w:rPr>
                <w:spacing w:val="-4"/>
                <w:sz w:val="24"/>
              </w:rPr>
              <w:t>1989</w:t>
            </w:r>
          </w:p>
        </w:tc>
      </w:tr>
      <w:tr w:rsidR="00A4174E" w14:paraId="26124CBE" w14:textId="77777777">
        <w:trPr>
          <w:trHeight w:val="414"/>
        </w:trPr>
        <w:tc>
          <w:tcPr>
            <w:tcW w:w="3112" w:type="dxa"/>
          </w:tcPr>
          <w:p w14:paraId="4855E816" w14:textId="77777777" w:rsidR="00A4174E" w:rsidRDefault="002F3B7F">
            <w:pPr>
              <w:pStyle w:val="TableParagraph"/>
              <w:spacing w:line="271" w:lineRule="exact"/>
              <w:ind w:left="50"/>
              <w:rPr>
                <w:sz w:val="24"/>
              </w:rPr>
            </w:pPr>
            <w:r>
              <w:rPr>
                <w:spacing w:val="-4"/>
                <w:sz w:val="24"/>
              </w:rPr>
              <w:t>See:</w:t>
            </w:r>
          </w:p>
        </w:tc>
        <w:tc>
          <w:tcPr>
            <w:tcW w:w="6149" w:type="dxa"/>
          </w:tcPr>
          <w:p w14:paraId="22B5733A" w14:textId="77777777" w:rsidR="00A4174E" w:rsidRDefault="002F3B7F">
            <w:pPr>
              <w:pStyle w:val="TableParagraph"/>
              <w:spacing w:line="271" w:lineRule="exact"/>
              <w:ind w:left="374"/>
              <w:rPr>
                <w:sz w:val="24"/>
              </w:rPr>
            </w:pPr>
            <w:r>
              <w:rPr>
                <w:sz w:val="24"/>
              </w:rPr>
              <w:t>21</w:t>
            </w:r>
            <w:r>
              <w:rPr>
                <w:spacing w:val="-1"/>
                <w:sz w:val="24"/>
              </w:rPr>
              <w:t xml:space="preserve"> </w:t>
            </w:r>
            <w:r>
              <w:rPr>
                <w:sz w:val="24"/>
              </w:rPr>
              <w:t xml:space="preserve">N.J.R. </w:t>
            </w:r>
            <w:r>
              <w:rPr>
                <w:spacing w:val="-2"/>
                <w:sz w:val="24"/>
              </w:rPr>
              <w:t>3751(a)</w:t>
            </w:r>
          </w:p>
        </w:tc>
      </w:tr>
      <w:tr w:rsidR="00A4174E" w14:paraId="70003F28" w14:textId="77777777">
        <w:trPr>
          <w:trHeight w:val="413"/>
        </w:trPr>
        <w:tc>
          <w:tcPr>
            <w:tcW w:w="3112" w:type="dxa"/>
          </w:tcPr>
          <w:p w14:paraId="2716D23E" w14:textId="77777777" w:rsidR="00A4174E" w:rsidRDefault="002F3B7F">
            <w:pPr>
              <w:pStyle w:val="TableParagraph"/>
              <w:spacing w:before="133" w:line="261" w:lineRule="exact"/>
              <w:ind w:left="50"/>
              <w:rPr>
                <w:sz w:val="24"/>
              </w:rPr>
            </w:pPr>
            <w:r>
              <w:rPr>
                <w:sz w:val="24"/>
              </w:rPr>
              <w:t>Administrative</w:t>
            </w:r>
            <w:r>
              <w:rPr>
                <w:spacing w:val="-4"/>
                <w:sz w:val="24"/>
              </w:rPr>
              <w:t xml:space="preserve"> </w:t>
            </w:r>
            <w:r>
              <w:rPr>
                <w:spacing w:val="-2"/>
                <w:sz w:val="24"/>
              </w:rPr>
              <w:t>Corrections:</w:t>
            </w:r>
          </w:p>
        </w:tc>
        <w:tc>
          <w:tcPr>
            <w:tcW w:w="6149" w:type="dxa"/>
          </w:tcPr>
          <w:p w14:paraId="318C575C" w14:textId="77777777" w:rsidR="00A4174E" w:rsidRDefault="002F3B7F">
            <w:pPr>
              <w:pStyle w:val="TableParagraph"/>
              <w:spacing w:before="133" w:line="261" w:lineRule="exact"/>
              <w:ind w:left="374"/>
              <w:rPr>
                <w:sz w:val="24"/>
              </w:rPr>
            </w:pPr>
            <w:r>
              <w:rPr>
                <w:sz w:val="24"/>
              </w:rPr>
              <w:t>May</w:t>
            </w:r>
            <w:r>
              <w:rPr>
                <w:spacing w:val="-1"/>
                <w:sz w:val="24"/>
              </w:rPr>
              <w:t xml:space="preserve"> </w:t>
            </w:r>
            <w:r>
              <w:rPr>
                <w:sz w:val="24"/>
              </w:rPr>
              <w:t xml:space="preserve">6, </w:t>
            </w:r>
            <w:r>
              <w:rPr>
                <w:spacing w:val="-4"/>
                <w:sz w:val="24"/>
              </w:rPr>
              <w:t>1991</w:t>
            </w:r>
          </w:p>
        </w:tc>
      </w:tr>
      <w:tr w:rsidR="00A4174E" w14:paraId="53A54D15" w14:textId="77777777">
        <w:trPr>
          <w:trHeight w:val="414"/>
        </w:trPr>
        <w:tc>
          <w:tcPr>
            <w:tcW w:w="3112" w:type="dxa"/>
          </w:tcPr>
          <w:p w14:paraId="5483E075" w14:textId="77777777" w:rsidR="00A4174E" w:rsidRDefault="002F3B7F">
            <w:pPr>
              <w:pStyle w:val="TableParagraph"/>
              <w:spacing w:line="271" w:lineRule="exact"/>
              <w:ind w:left="50"/>
              <w:rPr>
                <w:sz w:val="24"/>
              </w:rPr>
            </w:pPr>
            <w:r>
              <w:rPr>
                <w:spacing w:val="-4"/>
                <w:sz w:val="24"/>
              </w:rPr>
              <w:t>See:</w:t>
            </w:r>
          </w:p>
        </w:tc>
        <w:tc>
          <w:tcPr>
            <w:tcW w:w="6149" w:type="dxa"/>
          </w:tcPr>
          <w:p w14:paraId="6246DD51" w14:textId="77777777" w:rsidR="00A4174E" w:rsidRDefault="002F3B7F">
            <w:pPr>
              <w:pStyle w:val="TableParagraph"/>
              <w:spacing w:line="271" w:lineRule="exact"/>
              <w:ind w:left="374"/>
              <w:rPr>
                <w:sz w:val="24"/>
              </w:rPr>
            </w:pPr>
            <w:r>
              <w:rPr>
                <w:sz w:val="24"/>
              </w:rPr>
              <w:t>23</w:t>
            </w:r>
            <w:r>
              <w:rPr>
                <w:spacing w:val="-1"/>
                <w:sz w:val="24"/>
              </w:rPr>
              <w:t xml:space="preserve"> </w:t>
            </w:r>
            <w:r>
              <w:rPr>
                <w:sz w:val="24"/>
              </w:rPr>
              <w:t xml:space="preserve">N.J.R. </w:t>
            </w:r>
            <w:r>
              <w:rPr>
                <w:spacing w:val="-2"/>
                <w:sz w:val="24"/>
              </w:rPr>
              <w:t>1432(d)</w:t>
            </w:r>
          </w:p>
        </w:tc>
      </w:tr>
      <w:tr w:rsidR="00A4174E" w14:paraId="5D793D61" w14:textId="77777777">
        <w:trPr>
          <w:trHeight w:val="413"/>
        </w:trPr>
        <w:tc>
          <w:tcPr>
            <w:tcW w:w="3112" w:type="dxa"/>
          </w:tcPr>
          <w:p w14:paraId="078B049C" w14:textId="77777777" w:rsidR="00A4174E" w:rsidRDefault="002F3B7F">
            <w:pPr>
              <w:pStyle w:val="TableParagraph"/>
              <w:spacing w:before="133" w:line="261" w:lineRule="exact"/>
              <w:ind w:left="50"/>
              <w:rPr>
                <w:sz w:val="24"/>
              </w:rPr>
            </w:pPr>
            <w:r>
              <w:rPr>
                <w:sz w:val="24"/>
              </w:rPr>
              <w:t>Administrative</w:t>
            </w:r>
            <w:r>
              <w:rPr>
                <w:spacing w:val="-4"/>
                <w:sz w:val="24"/>
              </w:rPr>
              <w:t xml:space="preserve"> </w:t>
            </w:r>
            <w:r>
              <w:rPr>
                <w:spacing w:val="-2"/>
                <w:sz w:val="24"/>
              </w:rPr>
              <w:t>Corrections:</w:t>
            </w:r>
          </w:p>
        </w:tc>
        <w:tc>
          <w:tcPr>
            <w:tcW w:w="6149" w:type="dxa"/>
          </w:tcPr>
          <w:p w14:paraId="7B3C9050" w14:textId="77777777" w:rsidR="00A4174E" w:rsidRDefault="002F3B7F">
            <w:pPr>
              <w:pStyle w:val="TableParagraph"/>
              <w:spacing w:before="133" w:line="261" w:lineRule="exact"/>
              <w:ind w:left="374"/>
              <w:rPr>
                <w:sz w:val="24"/>
              </w:rPr>
            </w:pPr>
            <w:r>
              <w:rPr>
                <w:sz w:val="24"/>
              </w:rPr>
              <w:t>November</w:t>
            </w:r>
            <w:r>
              <w:rPr>
                <w:spacing w:val="-3"/>
                <w:sz w:val="24"/>
              </w:rPr>
              <w:t xml:space="preserve"> </w:t>
            </w:r>
            <w:r>
              <w:rPr>
                <w:sz w:val="24"/>
              </w:rPr>
              <w:t>4,</w:t>
            </w:r>
            <w:r>
              <w:rPr>
                <w:spacing w:val="-1"/>
                <w:sz w:val="24"/>
              </w:rPr>
              <w:t xml:space="preserve"> </w:t>
            </w:r>
            <w:r>
              <w:rPr>
                <w:spacing w:val="-4"/>
                <w:sz w:val="24"/>
              </w:rPr>
              <w:t>1991</w:t>
            </w:r>
          </w:p>
        </w:tc>
      </w:tr>
      <w:tr w:rsidR="00A4174E" w14:paraId="0008DCD6" w14:textId="77777777">
        <w:trPr>
          <w:trHeight w:val="413"/>
        </w:trPr>
        <w:tc>
          <w:tcPr>
            <w:tcW w:w="3112" w:type="dxa"/>
          </w:tcPr>
          <w:p w14:paraId="0F3496DF" w14:textId="77777777" w:rsidR="00A4174E" w:rsidRDefault="002F3B7F">
            <w:pPr>
              <w:pStyle w:val="TableParagraph"/>
              <w:spacing w:line="271" w:lineRule="exact"/>
              <w:ind w:left="50"/>
              <w:rPr>
                <w:sz w:val="24"/>
              </w:rPr>
            </w:pPr>
            <w:r>
              <w:rPr>
                <w:spacing w:val="-4"/>
                <w:sz w:val="24"/>
              </w:rPr>
              <w:t>See:</w:t>
            </w:r>
          </w:p>
        </w:tc>
        <w:tc>
          <w:tcPr>
            <w:tcW w:w="6149" w:type="dxa"/>
          </w:tcPr>
          <w:p w14:paraId="6F8C9A50" w14:textId="77777777" w:rsidR="00A4174E" w:rsidRDefault="002F3B7F">
            <w:pPr>
              <w:pStyle w:val="TableParagraph"/>
              <w:spacing w:line="271" w:lineRule="exact"/>
              <w:ind w:left="374"/>
              <w:rPr>
                <w:sz w:val="24"/>
              </w:rPr>
            </w:pPr>
            <w:r>
              <w:rPr>
                <w:sz w:val="24"/>
              </w:rPr>
              <w:t>23</w:t>
            </w:r>
            <w:r>
              <w:rPr>
                <w:spacing w:val="-1"/>
                <w:sz w:val="24"/>
              </w:rPr>
              <w:t xml:space="preserve"> </w:t>
            </w:r>
            <w:r>
              <w:rPr>
                <w:sz w:val="24"/>
              </w:rPr>
              <w:t xml:space="preserve">N.J.R. </w:t>
            </w:r>
            <w:r>
              <w:rPr>
                <w:spacing w:val="-2"/>
                <w:sz w:val="24"/>
              </w:rPr>
              <w:t>3325(b)</w:t>
            </w:r>
          </w:p>
        </w:tc>
      </w:tr>
      <w:tr w:rsidR="00A4174E" w14:paraId="79446DB9" w14:textId="77777777">
        <w:trPr>
          <w:trHeight w:val="414"/>
        </w:trPr>
        <w:tc>
          <w:tcPr>
            <w:tcW w:w="3112" w:type="dxa"/>
          </w:tcPr>
          <w:p w14:paraId="6F0CB543" w14:textId="77777777" w:rsidR="00A4174E" w:rsidRDefault="002F3B7F">
            <w:pPr>
              <w:pStyle w:val="TableParagraph"/>
              <w:spacing w:before="133" w:line="261" w:lineRule="exact"/>
              <w:ind w:left="50"/>
              <w:rPr>
                <w:sz w:val="24"/>
              </w:rPr>
            </w:pPr>
            <w:r>
              <w:rPr>
                <w:sz w:val="24"/>
              </w:rPr>
              <w:t>Amendment</w:t>
            </w:r>
            <w:r>
              <w:rPr>
                <w:spacing w:val="-3"/>
                <w:sz w:val="24"/>
              </w:rPr>
              <w:t xml:space="preserve"> </w:t>
            </w:r>
            <w:r>
              <w:rPr>
                <w:spacing w:val="-2"/>
                <w:sz w:val="24"/>
              </w:rPr>
              <w:t>Effective:</w:t>
            </w:r>
          </w:p>
        </w:tc>
        <w:tc>
          <w:tcPr>
            <w:tcW w:w="6149" w:type="dxa"/>
          </w:tcPr>
          <w:p w14:paraId="5592BC08" w14:textId="77777777" w:rsidR="00A4174E" w:rsidRDefault="002F3B7F">
            <w:pPr>
              <w:pStyle w:val="TableParagraph"/>
              <w:spacing w:before="133" w:line="261" w:lineRule="exact"/>
              <w:ind w:left="374"/>
              <w:rPr>
                <w:sz w:val="24"/>
              </w:rPr>
            </w:pPr>
            <w:r>
              <w:rPr>
                <w:sz w:val="24"/>
              </w:rPr>
              <w:t>March</w:t>
            </w:r>
            <w:r>
              <w:rPr>
                <w:spacing w:val="-2"/>
                <w:sz w:val="24"/>
              </w:rPr>
              <w:t xml:space="preserve"> </w:t>
            </w:r>
            <w:r>
              <w:rPr>
                <w:sz w:val="24"/>
              </w:rPr>
              <w:t>2,</w:t>
            </w:r>
            <w:r>
              <w:rPr>
                <w:spacing w:val="-1"/>
                <w:sz w:val="24"/>
              </w:rPr>
              <w:t xml:space="preserve"> </w:t>
            </w:r>
            <w:r>
              <w:rPr>
                <w:spacing w:val="-4"/>
                <w:sz w:val="24"/>
              </w:rPr>
              <w:t>1992</w:t>
            </w:r>
          </w:p>
        </w:tc>
      </w:tr>
      <w:tr w:rsidR="00A4174E" w14:paraId="4EC2A7D9" w14:textId="77777777">
        <w:trPr>
          <w:trHeight w:val="413"/>
        </w:trPr>
        <w:tc>
          <w:tcPr>
            <w:tcW w:w="3112" w:type="dxa"/>
          </w:tcPr>
          <w:p w14:paraId="513244D9" w14:textId="77777777" w:rsidR="00A4174E" w:rsidRDefault="002F3B7F">
            <w:pPr>
              <w:pStyle w:val="TableParagraph"/>
              <w:spacing w:line="271" w:lineRule="exact"/>
              <w:ind w:left="50"/>
              <w:rPr>
                <w:sz w:val="24"/>
              </w:rPr>
            </w:pPr>
            <w:r>
              <w:rPr>
                <w:spacing w:val="-4"/>
                <w:sz w:val="24"/>
              </w:rPr>
              <w:t>See:</w:t>
            </w:r>
          </w:p>
        </w:tc>
        <w:tc>
          <w:tcPr>
            <w:tcW w:w="6149" w:type="dxa"/>
          </w:tcPr>
          <w:p w14:paraId="10880F61" w14:textId="77777777" w:rsidR="00A4174E" w:rsidRDefault="002F3B7F">
            <w:pPr>
              <w:pStyle w:val="TableParagraph"/>
              <w:spacing w:line="271" w:lineRule="exact"/>
              <w:ind w:left="374"/>
              <w:rPr>
                <w:sz w:val="24"/>
              </w:rPr>
            </w:pPr>
            <w:r>
              <w:rPr>
                <w:sz w:val="24"/>
              </w:rPr>
              <w:t>24</w:t>
            </w:r>
            <w:r>
              <w:rPr>
                <w:spacing w:val="-1"/>
                <w:sz w:val="24"/>
              </w:rPr>
              <w:t xml:space="preserve"> </w:t>
            </w:r>
            <w:r>
              <w:rPr>
                <w:sz w:val="24"/>
              </w:rPr>
              <w:t>N.J.R.792(a),</w:t>
            </w:r>
            <w:r>
              <w:rPr>
                <w:spacing w:val="-1"/>
                <w:sz w:val="24"/>
              </w:rPr>
              <w:t xml:space="preserve"> </w:t>
            </w:r>
            <w:r>
              <w:rPr>
                <w:sz w:val="24"/>
              </w:rPr>
              <w:t>24</w:t>
            </w:r>
            <w:r>
              <w:rPr>
                <w:spacing w:val="-1"/>
                <w:sz w:val="24"/>
              </w:rPr>
              <w:t xml:space="preserve"> </w:t>
            </w:r>
            <w:r>
              <w:rPr>
                <w:sz w:val="24"/>
              </w:rPr>
              <w:t xml:space="preserve">N.J.R. </w:t>
            </w:r>
            <w:r>
              <w:rPr>
                <w:spacing w:val="-2"/>
                <w:sz w:val="24"/>
              </w:rPr>
              <w:t>1858(b)</w:t>
            </w:r>
          </w:p>
        </w:tc>
      </w:tr>
      <w:tr w:rsidR="00A4174E" w14:paraId="06C9BCE3" w14:textId="77777777">
        <w:trPr>
          <w:trHeight w:val="414"/>
        </w:trPr>
        <w:tc>
          <w:tcPr>
            <w:tcW w:w="3112" w:type="dxa"/>
          </w:tcPr>
          <w:p w14:paraId="1CADFEBC" w14:textId="77777777" w:rsidR="00A4174E" w:rsidRDefault="002F3B7F">
            <w:pPr>
              <w:pStyle w:val="TableParagraph"/>
              <w:spacing w:before="133" w:line="261" w:lineRule="exact"/>
              <w:ind w:left="50"/>
              <w:rPr>
                <w:sz w:val="24"/>
              </w:rPr>
            </w:pPr>
            <w:r>
              <w:rPr>
                <w:sz w:val="24"/>
              </w:rPr>
              <w:t>Amendment</w:t>
            </w:r>
            <w:r>
              <w:rPr>
                <w:spacing w:val="-3"/>
                <w:sz w:val="24"/>
              </w:rPr>
              <w:t xml:space="preserve"> </w:t>
            </w:r>
            <w:r>
              <w:rPr>
                <w:spacing w:val="-2"/>
                <w:sz w:val="24"/>
              </w:rPr>
              <w:t>Effective:</w:t>
            </w:r>
          </w:p>
        </w:tc>
        <w:tc>
          <w:tcPr>
            <w:tcW w:w="6149" w:type="dxa"/>
          </w:tcPr>
          <w:p w14:paraId="5A123009" w14:textId="77777777" w:rsidR="00A4174E" w:rsidRDefault="002F3B7F">
            <w:pPr>
              <w:pStyle w:val="TableParagraph"/>
              <w:spacing w:before="133" w:line="261" w:lineRule="exact"/>
              <w:ind w:left="374"/>
              <w:rPr>
                <w:sz w:val="24"/>
              </w:rPr>
            </w:pPr>
            <w:r>
              <w:rPr>
                <w:sz w:val="24"/>
              </w:rPr>
              <w:t>October</w:t>
            </w:r>
            <w:r>
              <w:rPr>
                <w:spacing w:val="-3"/>
                <w:sz w:val="24"/>
              </w:rPr>
              <w:t xml:space="preserve"> </w:t>
            </w:r>
            <w:r>
              <w:rPr>
                <w:sz w:val="24"/>
              </w:rPr>
              <w:t>5,</w:t>
            </w:r>
            <w:r>
              <w:rPr>
                <w:spacing w:val="-1"/>
                <w:sz w:val="24"/>
              </w:rPr>
              <w:t xml:space="preserve"> </w:t>
            </w:r>
            <w:r>
              <w:rPr>
                <w:spacing w:val="-4"/>
                <w:sz w:val="24"/>
              </w:rPr>
              <w:t>1992</w:t>
            </w:r>
          </w:p>
        </w:tc>
      </w:tr>
      <w:tr w:rsidR="00A4174E" w14:paraId="2E2B10E6" w14:textId="77777777">
        <w:trPr>
          <w:trHeight w:val="413"/>
        </w:trPr>
        <w:tc>
          <w:tcPr>
            <w:tcW w:w="3112" w:type="dxa"/>
          </w:tcPr>
          <w:p w14:paraId="04600E5C" w14:textId="77777777" w:rsidR="00A4174E" w:rsidRDefault="002F3B7F">
            <w:pPr>
              <w:pStyle w:val="TableParagraph"/>
              <w:spacing w:line="271" w:lineRule="exact"/>
              <w:ind w:left="50"/>
              <w:rPr>
                <w:sz w:val="24"/>
              </w:rPr>
            </w:pPr>
            <w:r>
              <w:rPr>
                <w:spacing w:val="-4"/>
                <w:sz w:val="24"/>
              </w:rPr>
              <w:t>See:</w:t>
            </w:r>
          </w:p>
        </w:tc>
        <w:tc>
          <w:tcPr>
            <w:tcW w:w="6149" w:type="dxa"/>
          </w:tcPr>
          <w:p w14:paraId="7413943E" w14:textId="77777777" w:rsidR="00A4174E" w:rsidRDefault="002F3B7F">
            <w:pPr>
              <w:pStyle w:val="TableParagraph"/>
              <w:spacing w:line="271" w:lineRule="exact"/>
              <w:ind w:left="374"/>
              <w:rPr>
                <w:sz w:val="24"/>
              </w:rPr>
            </w:pPr>
            <w:r>
              <w:rPr>
                <w:sz w:val="24"/>
              </w:rPr>
              <w:t>24</w:t>
            </w:r>
            <w:r>
              <w:rPr>
                <w:spacing w:val="-1"/>
                <w:sz w:val="24"/>
              </w:rPr>
              <w:t xml:space="preserve"> </w:t>
            </w:r>
            <w:r>
              <w:rPr>
                <w:sz w:val="24"/>
              </w:rPr>
              <w:t>N.J.R.</w:t>
            </w:r>
            <w:r>
              <w:rPr>
                <w:spacing w:val="-1"/>
                <w:sz w:val="24"/>
              </w:rPr>
              <w:t xml:space="preserve"> </w:t>
            </w:r>
            <w:r>
              <w:rPr>
                <w:sz w:val="24"/>
              </w:rPr>
              <w:t>2386(a), 24</w:t>
            </w:r>
            <w:r>
              <w:rPr>
                <w:spacing w:val="-1"/>
                <w:sz w:val="24"/>
              </w:rPr>
              <w:t xml:space="preserve"> </w:t>
            </w:r>
            <w:r>
              <w:rPr>
                <w:sz w:val="24"/>
              </w:rPr>
              <w:t xml:space="preserve">N.J.R. </w:t>
            </w:r>
            <w:r>
              <w:rPr>
                <w:spacing w:val="-2"/>
                <w:sz w:val="24"/>
              </w:rPr>
              <w:t>3539(a)</w:t>
            </w:r>
          </w:p>
        </w:tc>
      </w:tr>
      <w:tr w:rsidR="00A4174E" w14:paraId="1B78EB1E" w14:textId="77777777">
        <w:trPr>
          <w:trHeight w:val="413"/>
        </w:trPr>
        <w:tc>
          <w:tcPr>
            <w:tcW w:w="3112" w:type="dxa"/>
          </w:tcPr>
          <w:p w14:paraId="4534237E" w14:textId="77777777" w:rsidR="00A4174E" w:rsidRDefault="002F3B7F">
            <w:pPr>
              <w:pStyle w:val="TableParagraph"/>
              <w:spacing w:before="133" w:line="261" w:lineRule="exact"/>
              <w:ind w:left="50"/>
              <w:rPr>
                <w:sz w:val="24"/>
              </w:rPr>
            </w:pPr>
            <w:r>
              <w:rPr>
                <w:sz w:val="24"/>
              </w:rPr>
              <w:t>Administrative</w:t>
            </w:r>
            <w:r>
              <w:rPr>
                <w:spacing w:val="-4"/>
                <w:sz w:val="24"/>
              </w:rPr>
              <w:t xml:space="preserve"> </w:t>
            </w:r>
            <w:r>
              <w:rPr>
                <w:spacing w:val="-2"/>
                <w:sz w:val="24"/>
              </w:rPr>
              <w:t>Corrections:</w:t>
            </w:r>
          </w:p>
        </w:tc>
        <w:tc>
          <w:tcPr>
            <w:tcW w:w="6149" w:type="dxa"/>
          </w:tcPr>
          <w:p w14:paraId="7C426DBD" w14:textId="77777777" w:rsidR="00A4174E" w:rsidRDefault="002F3B7F">
            <w:pPr>
              <w:pStyle w:val="TableParagraph"/>
              <w:spacing w:before="133" w:line="261" w:lineRule="exact"/>
              <w:ind w:left="374"/>
              <w:rPr>
                <w:sz w:val="24"/>
              </w:rPr>
            </w:pPr>
            <w:r>
              <w:rPr>
                <w:sz w:val="24"/>
              </w:rPr>
              <w:t>December</w:t>
            </w:r>
            <w:r>
              <w:rPr>
                <w:spacing w:val="-3"/>
                <w:sz w:val="24"/>
              </w:rPr>
              <w:t xml:space="preserve"> </w:t>
            </w:r>
            <w:r>
              <w:rPr>
                <w:sz w:val="24"/>
              </w:rPr>
              <w:t>21,</w:t>
            </w:r>
            <w:r>
              <w:rPr>
                <w:spacing w:val="-1"/>
                <w:sz w:val="24"/>
              </w:rPr>
              <w:t xml:space="preserve"> </w:t>
            </w:r>
            <w:r>
              <w:rPr>
                <w:spacing w:val="-4"/>
                <w:sz w:val="24"/>
              </w:rPr>
              <w:t>1992</w:t>
            </w:r>
          </w:p>
        </w:tc>
      </w:tr>
      <w:tr w:rsidR="00A4174E" w14:paraId="6840C6C7" w14:textId="77777777">
        <w:trPr>
          <w:trHeight w:val="414"/>
        </w:trPr>
        <w:tc>
          <w:tcPr>
            <w:tcW w:w="3112" w:type="dxa"/>
          </w:tcPr>
          <w:p w14:paraId="08E09054" w14:textId="77777777" w:rsidR="00A4174E" w:rsidRDefault="002F3B7F">
            <w:pPr>
              <w:pStyle w:val="TableParagraph"/>
              <w:spacing w:line="271" w:lineRule="exact"/>
              <w:ind w:left="50"/>
              <w:rPr>
                <w:sz w:val="24"/>
              </w:rPr>
            </w:pPr>
            <w:r>
              <w:rPr>
                <w:spacing w:val="-4"/>
                <w:sz w:val="24"/>
              </w:rPr>
              <w:t>See:</w:t>
            </w:r>
          </w:p>
        </w:tc>
        <w:tc>
          <w:tcPr>
            <w:tcW w:w="6149" w:type="dxa"/>
          </w:tcPr>
          <w:p w14:paraId="2A0DA35C" w14:textId="77777777" w:rsidR="00A4174E" w:rsidRDefault="002F3B7F">
            <w:pPr>
              <w:pStyle w:val="TableParagraph"/>
              <w:spacing w:line="271" w:lineRule="exact"/>
              <w:ind w:left="374"/>
              <w:rPr>
                <w:sz w:val="24"/>
              </w:rPr>
            </w:pPr>
            <w:r>
              <w:rPr>
                <w:sz w:val="24"/>
              </w:rPr>
              <w:t>24</w:t>
            </w:r>
            <w:r>
              <w:rPr>
                <w:spacing w:val="-1"/>
                <w:sz w:val="24"/>
              </w:rPr>
              <w:t xml:space="preserve"> </w:t>
            </w:r>
            <w:r>
              <w:rPr>
                <w:sz w:val="24"/>
              </w:rPr>
              <w:t xml:space="preserve">N.J.R. </w:t>
            </w:r>
            <w:r>
              <w:rPr>
                <w:spacing w:val="-2"/>
                <w:sz w:val="24"/>
              </w:rPr>
              <w:t>4524(b)</w:t>
            </w:r>
          </w:p>
        </w:tc>
      </w:tr>
      <w:tr w:rsidR="00A4174E" w14:paraId="39AD6231" w14:textId="77777777">
        <w:trPr>
          <w:trHeight w:val="413"/>
        </w:trPr>
        <w:tc>
          <w:tcPr>
            <w:tcW w:w="3112" w:type="dxa"/>
          </w:tcPr>
          <w:p w14:paraId="1816AFA4" w14:textId="77777777" w:rsidR="00A4174E" w:rsidRDefault="002F3B7F">
            <w:pPr>
              <w:pStyle w:val="TableParagraph"/>
              <w:spacing w:before="133" w:line="261" w:lineRule="exact"/>
              <w:ind w:left="50"/>
              <w:rPr>
                <w:sz w:val="24"/>
              </w:rPr>
            </w:pPr>
            <w:r>
              <w:rPr>
                <w:sz w:val="24"/>
              </w:rPr>
              <w:t>Amendment</w:t>
            </w:r>
            <w:r>
              <w:rPr>
                <w:spacing w:val="-3"/>
                <w:sz w:val="24"/>
              </w:rPr>
              <w:t xml:space="preserve"> </w:t>
            </w:r>
            <w:r>
              <w:rPr>
                <w:spacing w:val="-2"/>
                <w:sz w:val="24"/>
              </w:rPr>
              <w:t>Effective:</w:t>
            </w:r>
          </w:p>
        </w:tc>
        <w:tc>
          <w:tcPr>
            <w:tcW w:w="6149" w:type="dxa"/>
          </w:tcPr>
          <w:p w14:paraId="395CD6E8" w14:textId="77777777" w:rsidR="00A4174E" w:rsidRDefault="002F3B7F">
            <w:pPr>
              <w:pStyle w:val="TableParagraph"/>
              <w:spacing w:before="133" w:line="261" w:lineRule="exact"/>
              <w:ind w:left="374"/>
              <w:rPr>
                <w:sz w:val="24"/>
              </w:rPr>
            </w:pPr>
            <w:r>
              <w:rPr>
                <w:sz w:val="24"/>
              </w:rPr>
              <w:t>March</w:t>
            </w:r>
            <w:r>
              <w:rPr>
                <w:spacing w:val="-2"/>
                <w:sz w:val="24"/>
              </w:rPr>
              <w:t xml:space="preserve"> </w:t>
            </w:r>
            <w:r>
              <w:rPr>
                <w:sz w:val="24"/>
              </w:rPr>
              <w:t>15,</w:t>
            </w:r>
            <w:r>
              <w:rPr>
                <w:spacing w:val="-1"/>
                <w:sz w:val="24"/>
              </w:rPr>
              <w:t xml:space="preserve"> </w:t>
            </w:r>
            <w:r>
              <w:rPr>
                <w:spacing w:val="-4"/>
                <w:sz w:val="24"/>
              </w:rPr>
              <w:t>1993</w:t>
            </w:r>
          </w:p>
        </w:tc>
      </w:tr>
      <w:tr w:rsidR="00A4174E" w14:paraId="533AA0A1" w14:textId="77777777">
        <w:trPr>
          <w:trHeight w:val="414"/>
        </w:trPr>
        <w:tc>
          <w:tcPr>
            <w:tcW w:w="3112" w:type="dxa"/>
          </w:tcPr>
          <w:p w14:paraId="4B9CB875" w14:textId="77777777" w:rsidR="00A4174E" w:rsidRDefault="002F3B7F">
            <w:pPr>
              <w:pStyle w:val="TableParagraph"/>
              <w:spacing w:line="271" w:lineRule="exact"/>
              <w:ind w:left="50"/>
              <w:rPr>
                <w:sz w:val="24"/>
              </w:rPr>
            </w:pPr>
            <w:r>
              <w:rPr>
                <w:spacing w:val="-4"/>
                <w:sz w:val="24"/>
              </w:rPr>
              <w:t>See:</w:t>
            </w:r>
          </w:p>
        </w:tc>
        <w:tc>
          <w:tcPr>
            <w:tcW w:w="6149" w:type="dxa"/>
          </w:tcPr>
          <w:p w14:paraId="565D455B" w14:textId="77777777" w:rsidR="00A4174E" w:rsidRDefault="002F3B7F">
            <w:pPr>
              <w:pStyle w:val="TableParagraph"/>
              <w:spacing w:line="271" w:lineRule="exact"/>
              <w:ind w:left="374"/>
              <w:rPr>
                <w:sz w:val="24"/>
              </w:rPr>
            </w:pPr>
            <w:r>
              <w:rPr>
                <w:sz w:val="24"/>
              </w:rPr>
              <w:t>24</w:t>
            </w:r>
            <w:r>
              <w:rPr>
                <w:spacing w:val="-1"/>
                <w:sz w:val="24"/>
              </w:rPr>
              <w:t xml:space="preserve"> </w:t>
            </w:r>
            <w:r>
              <w:rPr>
                <w:sz w:val="24"/>
              </w:rPr>
              <w:t>N.J.R.</w:t>
            </w:r>
            <w:r>
              <w:rPr>
                <w:spacing w:val="-1"/>
                <w:sz w:val="24"/>
              </w:rPr>
              <w:t xml:space="preserve"> </w:t>
            </w:r>
            <w:r>
              <w:rPr>
                <w:sz w:val="24"/>
              </w:rPr>
              <w:t>2979(a), 25</w:t>
            </w:r>
            <w:r>
              <w:rPr>
                <w:spacing w:val="-1"/>
                <w:sz w:val="24"/>
              </w:rPr>
              <w:t xml:space="preserve"> </w:t>
            </w:r>
            <w:r>
              <w:rPr>
                <w:sz w:val="24"/>
              </w:rPr>
              <w:t xml:space="preserve">N.J.R. </w:t>
            </w:r>
            <w:r>
              <w:rPr>
                <w:spacing w:val="-2"/>
                <w:sz w:val="24"/>
              </w:rPr>
              <w:t>1254(a)</w:t>
            </w:r>
          </w:p>
        </w:tc>
      </w:tr>
      <w:tr w:rsidR="00A4174E" w14:paraId="2A4603C9" w14:textId="77777777">
        <w:trPr>
          <w:trHeight w:val="413"/>
        </w:trPr>
        <w:tc>
          <w:tcPr>
            <w:tcW w:w="3112" w:type="dxa"/>
          </w:tcPr>
          <w:p w14:paraId="0B3121E6" w14:textId="77777777" w:rsidR="00A4174E" w:rsidRDefault="002F3B7F">
            <w:pPr>
              <w:pStyle w:val="TableParagraph"/>
              <w:spacing w:before="133" w:line="261" w:lineRule="exact"/>
              <w:ind w:left="50"/>
              <w:rPr>
                <w:sz w:val="24"/>
              </w:rPr>
            </w:pPr>
            <w:r>
              <w:rPr>
                <w:sz w:val="24"/>
              </w:rPr>
              <w:t>Amendment</w:t>
            </w:r>
            <w:r>
              <w:rPr>
                <w:spacing w:val="-3"/>
                <w:sz w:val="24"/>
              </w:rPr>
              <w:t xml:space="preserve"> </w:t>
            </w:r>
            <w:r>
              <w:rPr>
                <w:spacing w:val="-2"/>
                <w:sz w:val="24"/>
              </w:rPr>
              <w:t>Effective:</w:t>
            </w:r>
          </w:p>
        </w:tc>
        <w:tc>
          <w:tcPr>
            <w:tcW w:w="6149" w:type="dxa"/>
          </w:tcPr>
          <w:p w14:paraId="76EE2D1F" w14:textId="77777777" w:rsidR="00A4174E" w:rsidRDefault="002F3B7F">
            <w:pPr>
              <w:pStyle w:val="TableParagraph"/>
              <w:spacing w:before="133" w:line="261" w:lineRule="exact"/>
              <w:ind w:left="374"/>
              <w:rPr>
                <w:sz w:val="24"/>
              </w:rPr>
            </w:pPr>
            <w:r>
              <w:rPr>
                <w:sz w:val="24"/>
              </w:rPr>
              <w:t>December</w:t>
            </w:r>
            <w:r>
              <w:rPr>
                <w:spacing w:val="-3"/>
                <w:sz w:val="24"/>
              </w:rPr>
              <w:t xml:space="preserve"> </w:t>
            </w:r>
            <w:r>
              <w:rPr>
                <w:sz w:val="24"/>
              </w:rPr>
              <w:t>20,</w:t>
            </w:r>
            <w:r>
              <w:rPr>
                <w:spacing w:val="-1"/>
                <w:sz w:val="24"/>
              </w:rPr>
              <w:t xml:space="preserve"> </w:t>
            </w:r>
            <w:r>
              <w:rPr>
                <w:spacing w:val="-4"/>
                <w:sz w:val="24"/>
              </w:rPr>
              <w:t>1993</w:t>
            </w:r>
          </w:p>
        </w:tc>
      </w:tr>
      <w:tr w:rsidR="00A4174E" w14:paraId="6F243E19" w14:textId="77777777">
        <w:trPr>
          <w:trHeight w:val="413"/>
        </w:trPr>
        <w:tc>
          <w:tcPr>
            <w:tcW w:w="3112" w:type="dxa"/>
          </w:tcPr>
          <w:p w14:paraId="5B0C03DE" w14:textId="77777777" w:rsidR="00A4174E" w:rsidRDefault="002F3B7F">
            <w:pPr>
              <w:pStyle w:val="TableParagraph"/>
              <w:spacing w:line="271" w:lineRule="exact"/>
              <w:ind w:left="50"/>
              <w:rPr>
                <w:sz w:val="24"/>
              </w:rPr>
            </w:pPr>
            <w:r>
              <w:rPr>
                <w:spacing w:val="-4"/>
                <w:sz w:val="24"/>
              </w:rPr>
              <w:t>See:</w:t>
            </w:r>
          </w:p>
        </w:tc>
        <w:tc>
          <w:tcPr>
            <w:tcW w:w="6149" w:type="dxa"/>
          </w:tcPr>
          <w:p w14:paraId="76FD5148" w14:textId="77777777" w:rsidR="00A4174E" w:rsidRDefault="002F3B7F">
            <w:pPr>
              <w:pStyle w:val="TableParagraph"/>
              <w:spacing w:line="271" w:lineRule="exact"/>
              <w:ind w:left="374"/>
              <w:rPr>
                <w:sz w:val="24"/>
              </w:rPr>
            </w:pPr>
            <w:r>
              <w:rPr>
                <w:sz w:val="24"/>
              </w:rPr>
              <w:t>25</w:t>
            </w:r>
            <w:r>
              <w:rPr>
                <w:spacing w:val="-1"/>
                <w:sz w:val="24"/>
              </w:rPr>
              <w:t xml:space="preserve"> </w:t>
            </w:r>
            <w:r>
              <w:rPr>
                <w:sz w:val="24"/>
              </w:rPr>
              <w:t>N.J.R.</w:t>
            </w:r>
            <w:r>
              <w:rPr>
                <w:spacing w:val="-1"/>
                <w:sz w:val="24"/>
              </w:rPr>
              <w:t xml:space="preserve"> </w:t>
            </w:r>
            <w:r>
              <w:rPr>
                <w:sz w:val="24"/>
              </w:rPr>
              <w:t>631(a), 25</w:t>
            </w:r>
            <w:r>
              <w:rPr>
                <w:spacing w:val="-1"/>
                <w:sz w:val="24"/>
              </w:rPr>
              <w:t xml:space="preserve"> </w:t>
            </w:r>
            <w:r>
              <w:rPr>
                <w:sz w:val="24"/>
              </w:rPr>
              <w:t xml:space="preserve">N.J.R. </w:t>
            </w:r>
            <w:r>
              <w:rPr>
                <w:spacing w:val="-2"/>
                <w:sz w:val="24"/>
              </w:rPr>
              <w:t>5957(a)</w:t>
            </w:r>
          </w:p>
        </w:tc>
      </w:tr>
      <w:tr w:rsidR="00A4174E" w14:paraId="5513AC68" w14:textId="77777777">
        <w:trPr>
          <w:trHeight w:val="414"/>
        </w:trPr>
        <w:tc>
          <w:tcPr>
            <w:tcW w:w="3112" w:type="dxa"/>
          </w:tcPr>
          <w:p w14:paraId="5C6F4A87" w14:textId="77777777" w:rsidR="00A4174E" w:rsidRDefault="002F3B7F">
            <w:pPr>
              <w:pStyle w:val="TableParagraph"/>
              <w:spacing w:before="133" w:line="261" w:lineRule="exact"/>
              <w:ind w:left="50"/>
              <w:rPr>
                <w:sz w:val="24"/>
              </w:rPr>
            </w:pPr>
            <w:r>
              <w:rPr>
                <w:sz w:val="24"/>
              </w:rPr>
              <w:t>Amendment</w:t>
            </w:r>
            <w:r>
              <w:rPr>
                <w:spacing w:val="-3"/>
                <w:sz w:val="24"/>
              </w:rPr>
              <w:t xml:space="preserve"> </w:t>
            </w:r>
            <w:r>
              <w:rPr>
                <w:spacing w:val="-2"/>
                <w:sz w:val="24"/>
              </w:rPr>
              <w:t>Effective:</w:t>
            </w:r>
          </w:p>
        </w:tc>
        <w:tc>
          <w:tcPr>
            <w:tcW w:w="6149" w:type="dxa"/>
          </w:tcPr>
          <w:p w14:paraId="348B0A37" w14:textId="77777777" w:rsidR="00A4174E" w:rsidRDefault="002F3B7F">
            <w:pPr>
              <w:pStyle w:val="TableParagraph"/>
              <w:spacing w:before="133" w:line="261" w:lineRule="exact"/>
              <w:ind w:left="374"/>
              <w:rPr>
                <w:sz w:val="24"/>
              </w:rPr>
            </w:pPr>
            <w:r>
              <w:rPr>
                <w:sz w:val="24"/>
              </w:rPr>
              <w:t>December</w:t>
            </w:r>
            <w:r>
              <w:rPr>
                <w:spacing w:val="-4"/>
                <w:sz w:val="24"/>
              </w:rPr>
              <w:t xml:space="preserve"> </w:t>
            </w:r>
            <w:r>
              <w:rPr>
                <w:spacing w:val="-2"/>
                <w:sz w:val="24"/>
              </w:rPr>
              <w:t>20,1993</w:t>
            </w:r>
          </w:p>
        </w:tc>
      </w:tr>
      <w:tr w:rsidR="00A4174E" w14:paraId="1A75D88F" w14:textId="77777777">
        <w:trPr>
          <w:trHeight w:val="414"/>
        </w:trPr>
        <w:tc>
          <w:tcPr>
            <w:tcW w:w="3112" w:type="dxa"/>
          </w:tcPr>
          <w:p w14:paraId="6EC9F61C" w14:textId="77777777" w:rsidR="00A4174E" w:rsidRDefault="002F3B7F">
            <w:pPr>
              <w:pStyle w:val="TableParagraph"/>
              <w:spacing w:line="271" w:lineRule="exact"/>
              <w:ind w:left="50"/>
              <w:rPr>
                <w:sz w:val="24"/>
              </w:rPr>
            </w:pPr>
            <w:r>
              <w:rPr>
                <w:spacing w:val="-4"/>
                <w:sz w:val="24"/>
              </w:rPr>
              <w:t>See:</w:t>
            </w:r>
          </w:p>
        </w:tc>
        <w:tc>
          <w:tcPr>
            <w:tcW w:w="6149" w:type="dxa"/>
          </w:tcPr>
          <w:p w14:paraId="54F37254" w14:textId="77777777" w:rsidR="00A4174E" w:rsidRDefault="002F3B7F">
            <w:pPr>
              <w:pStyle w:val="TableParagraph"/>
              <w:spacing w:line="271" w:lineRule="exact"/>
              <w:ind w:left="374"/>
              <w:rPr>
                <w:sz w:val="24"/>
              </w:rPr>
            </w:pPr>
            <w:r>
              <w:rPr>
                <w:sz w:val="24"/>
              </w:rPr>
              <w:t>25</w:t>
            </w:r>
            <w:r>
              <w:rPr>
                <w:spacing w:val="-1"/>
                <w:sz w:val="24"/>
              </w:rPr>
              <w:t xml:space="preserve"> </w:t>
            </w:r>
            <w:r>
              <w:rPr>
                <w:sz w:val="24"/>
              </w:rPr>
              <w:t>N.J.R.</w:t>
            </w:r>
            <w:r>
              <w:rPr>
                <w:spacing w:val="-1"/>
                <w:sz w:val="24"/>
              </w:rPr>
              <w:t xml:space="preserve"> </w:t>
            </w:r>
            <w:r>
              <w:rPr>
                <w:sz w:val="24"/>
              </w:rPr>
              <w:t>3339(a), 25</w:t>
            </w:r>
            <w:r>
              <w:rPr>
                <w:spacing w:val="-1"/>
                <w:sz w:val="24"/>
              </w:rPr>
              <w:t xml:space="preserve"> </w:t>
            </w:r>
            <w:r>
              <w:rPr>
                <w:sz w:val="24"/>
              </w:rPr>
              <w:t>N.J.R. 4551(a)</w:t>
            </w:r>
            <w:r>
              <w:rPr>
                <w:spacing w:val="-2"/>
                <w:sz w:val="24"/>
              </w:rPr>
              <w:t xml:space="preserve"> </w:t>
            </w:r>
            <w:r>
              <w:rPr>
                <w:sz w:val="24"/>
              </w:rPr>
              <w:t>and 25</w:t>
            </w:r>
            <w:r>
              <w:rPr>
                <w:spacing w:val="-1"/>
                <w:sz w:val="24"/>
              </w:rPr>
              <w:t xml:space="preserve"> </w:t>
            </w:r>
            <w:r>
              <w:rPr>
                <w:sz w:val="24"/>
              </w:rPr>
              <w:t xml:space="preserve">N.J.R. </w:t>
            </w:r>
            <w:r>
              <w:rPr>
                <w:spacing w:val="-2"/>
                <w:sz w:val="24"/>
              </w:rPr>
              <w:t>6002(a)</w:t>
            </w:r>
          </w:p>
        </w:tc>
      </w:tr>
      <w:tr w:rsidR="00A4174E" w14:paraId="5AEB1283" w14:textId="77777777">
        <w:trPr>
          <w:trHeight w:val="413"/>
        </w:trPr>
        <w:tc>
          <w:tcPr>
            <w:tcW w:w="3112" w:type="dxa"/>
          </w:tcPr>
          <w:p w14:paraId="3601A9D6" w14:textId="77777777" w:rsidR="00A4174E" w:rsidRDefault="002F3B7F">
            <w:pPr>
              <w:pStyle w:val="TableParagraph"/>
              <w:spacing w:before="133" w:line="261" w:lineRule="exact"/>
              <w:ind w:left="50"/>
              <w:rPr>
                <w:sz w:val="24"/>
              </w:rPr>
            </w:pPr>
            <w:r>
              <w:rPr>
                <w:sz w:val="24"/>
              </w:rPr>
              <w:t>Amendment</w:t>
            </w:r>
            <w:r>
              <w:rPr>
                <w:spacing w:val="-3"/>
                <w:sz w:val="24"/>
              </w:rPr>
              <w:t xml:space="preserve"> </w:t>
            </w:r>
            <w:r>
              <w:rPr>
                <w:spacing w:val="-2"/>
                <w:sz w:val="24"/>
              </w:rPr>
              <w:t>Effective:</w:t>
            </w:r>
          </w:p>
        </w:tc>
        <w:tc>
          <w:tcPr>
            <w:tcW w:w="6149" w:type="dxa"/>
          </w:tcPr>
          <w:p w14:paraId="78DD3FF2" w14:textId="77777777" w:rsidR="00A4174E" w:rsidRDefault="002F3B7F">
            <w:pPr>
              <w:pStyle w:val="TableParagraph"/>
              <w:spacing w:before="133" w:line="261" w:lineRule="exact"/>
              <w:ind w:left="374"/>
              <w:rPr>
                <w:sz w:val="24"/>
              </w:rPr>
            </w:pPr>
            <w:r>
              <w:rPr>
                <w:sz w:val="24"/>
              </w:rPr>
              <w:t>February</w:t>
            </w:r>
            <w:r>
              <w:rPr>
                <w:spacing w:val="-2"/>
                <w:sz w:val="24"/>
              </w:rPr>
              <w:t xml:space="preserve"> </w:t>
            </w:r>
            <w:r>
              <w:rPr>
                <w:sz w:val="24"/>
              </w:rPr>
              <w:t>22,</w:t>
            </w:r>
            <w:r>
              <w:rPr>
                <w:spacing w:val="-2"/>
                <w:sz w:val="24"/>
              </w:rPr>
              <w:t xml:space="preserve"> </w:t>
            </w:r>
            <w:r>
              <w:rPr>
                <w:spacing w:val="-4"/>
                <w:sz w:val="24"/>
              </w:rPr>
              <w:t>1994</w:t>
            </w:r>
          </w:p>
        </w:tc>
      </w:tr>
      <w:tr w:rsidR="00A4174E" w14:paraId="6E14476C" w14:textId="77777777">
        <w:trPr>
          <w:trHeight w:val="413"/>
        </w:trPr>
        <w:tc>
          <w:tcPr>
            <w:tcW w:w="3112" w:type="dxa"/>
          </w:tcPr>
          <w:p w14:paraId="0731FF24" w14:textId="77777777" w:rsidR="00A4174E" w:rsidRDefault="002F3B7F">
            <w:pPr>
              <w:pStyle w:val="TableParagraph"/>
              <w:spacing w:line="271" w:lineRule="exact"/>
              <w:ind w:left="50"/>
              <w:rPr>
                <w:sz w:val="24"/>
              </w:rPr>
            </w:pPr>
            <w:r>
              <w:rPr>
                <w:spacing w:val="-4"/>
                <w:sz w:val="24"/>
              </w:rPr>
              <w:t>See:</w:t>
            </w:r>
          </w:p>
        </w:tc>
        <w:tc>
          <w:tcPr>
            <w:tcW w:w="6149" w:type="dxa"/>
          </w:tcPr>
          <w:p w14:paraId="2415A980" w14:textId="77777777" w:rsidR="00A4174E" w:rsidRDefault="002F3B7F">
            <w:pPr>
              <w:pStyle w:val="TableParagraph"/>
              <w:spacing w:line="271" w:lineRule="exact"/>
              <w:ind w:left="374"/>
              <w:rPr>
                <w:sz w:val="24"/>
              </w:rPr>
            </w:pPr>
            <w:r>
              <w:rPr>
                <w:sz w:val="24"/>
              </w:rPr>
              <w:t>25</w:t>
            </w:r>
            <w:r>
              <w:rPr>
                <w:spacing w:val="-1"/>
                <w:sz w:val="24"/>
              </w:rPr>
              <w:t xml:space="preserve"> </w:t>
            </w:r>
            <w:r>
              <w:rPr>
                <w:sz w:val="24"/>
              </w:rPr>
              <w:t>N.J.R.</w:t>
            </w:r>
            <w:r>
              <w:rPr>
                <w:spacing w:val="-1"/>
                <w:sz w:val="24"/>
              </w:rPr>
              <w:t xml:space="preserve"> </w:t>
            </w:r>
            <w:r>
              <w:rPr>
                <w:sz w:val="24"/>
              </w:rPr>
              <w:t>4039(a), 26</w:t>
            </w:r>
            <w:r>
              <w:rPr>
                <w:spacing w:val="-1"/>
                <w:sz w:val="24"/>
              </w:rPr>
              <w:t xml:space="preserve"> </w:t>
            </w:r>
            <w:r>
              <w:rPr>
                <w:sz w:val="24"/>
              </w:rPr>
              <w:t xml:space="preserve">N.J.R. </w:t>
            </w:r>
            <w:r>
              <w:rPr>
                <w:spacing w:val="-2"/>
                <w:sz w:val="24"/>
              </w:rPr>
              <w:t>1148(a)</w:t>
            </w:r>
          </w:p>
        </w:tc>
      </w:tr>
      <w:tr w:rsidR="00A4174E" w14:paraId="1FDDCFB4" w14:textId="77777777">
        <w:trPr>
          <w:trHeight w:val="413"/>
        </w:trPr>
        <w:tc>
          <w:tcPr>
            <w:tcW w:w="3112" w:type="dxa"/>
          </w:tcPr>
          <w:p w14:paraId="1B04F5B8" w14:textId="77777777" w:rsidR="00A4174E" w:rsidRDefault="002F3B7F">
            <w:pPr>
              <w:pStyle w:val="TableParagraph"/>
              <w:spacing w:before="133" w:line="261" w:lineRule="exact"/>
              <w:ind w:left="50"/>
              <w:rPr>
                <w:sz w:val="24"/>
              </w:rPr>
            </w:pPr>
            <w:r>
              <w:rPr>
                <w:sz w:val="24"/>
              </w:rPr>
              <w:t>Amendment</w:t>
            </w:r>
            <w:r>
              <w:rPr>
                <w:spacing w:val="-3"/>
                <w:sz w:val="24"/>
              </w:rPr>
              <w:t xml:space="preserve"> </w:t>
            </w:r>
            <w:r>
              <w:rPr>
                <w:spacing w:val="-2"/>
                <w:sz w:val="24"/>
              </w:rPr>
              <w:t>Effective:</w:t>
            </w:r>
          </w:p>
        </w:tc>
        <w:tc>
          <w:tcPr>
            <w:tcW w:w="6149" w:type="dxa"/>
          </w:tcPr>
          <w:p w14:paraId="28535482" w14:textId="77777777" w:rsidR="00A4174E" w:rsidRDefault="002F3B7F">
            <w:pPr>
              <w:pStyle w:val="TableParagraph"/>
              <w:spacing w:before="133" w:line="261" w:lineRule="exact"/>
              <w:ind w:left="374"/>
              <w:rPr>
                <w:sz w:val="24"/>
              </w:rPr>
            </w:pPr>
            <w:r>
              <w:rPr>
                <w:sz w:val="24"/>
              </w:rPr>
              <w:t>June</w:t>
            </w:r>
            <w:r>
              <w:rPr>
                <w:spacing w:val="-1"/>
                <w:sz w:val="24"/>
              </w:rPr>
              <w:t xml:space="preserve"> </w:t>
            </w:r>
            <w:r>
              <w:rPr>
                <w:sz w:val="24"/>
              </w:rPr>
              <w:t xml:space="preserve">20, </w:t>
            </w:r>
            <w:r>
              <w:rPr>
                <w:spacing w:val="-4"/>
                <w:sz w:val="24"/>
              </w:rPr>
              <w:t>1994</w:t>
            </w:r>
          </w:p>
        </w:tc>
      </w:tr>
      <w:tr w:rsidR="00A4174E" w14:paraId="5FD79796" w14:textId="77777777">
        <w:trPr>
          <w:trHeight w:val="270"/>
        </w:trPr>
        <w:tc>
          <w:tcPr>
            <w:tcW w:w="3112" w:type="dxa"/>
          </w:tcPr>
          <w:p w14:paraId="1B75E304" w14:textId="77777777" w:rsidR="00A4174E" w:rsidRDefault="002F3B7F">
            <w:pPr>
              <w:pStyle w:val="TableParagraph"/>
              <w:spacing w:line="251" w:lineRule="exact"/>
              <w:ind w:left="50"/>
              <w:rPr>
                <w:sz w:val="24"/>
              </w:rPr>
            </w:pPr>
            <w:r>
              <w:rPr>
                <w:spacing w:val="-4"/>
                <w:sz w:val="24"/>
              </w:rPr>
              <w:t>See:</w:t>
            </w:r>
          </w:p>
        </w:tc>
        <w:tc>
          <w:tcPr>
            <w:tcW w:w="6149" w:type="dxa"/>
          </w:tcPr>
          <w:p w14:paraId="1492D3E4" w14:textId="77777777" w:rsidR="00A4174E" w:rsidRDefault="002F3B7F">
            <w:pPr>
              <w:pStyle w:val="TableParagraph"/>
              <w:spacing w:line="251" w:lineRule="exact"/>
              <w:ind w:left="374"/>
              <w:rPr>
                <w:sz w:val="24"/>
              </w:rPr>
            </w:pPr>
            <w:r>
              <w:rPr>
                <w:sz w:val="24"/>
              </w:rPr>
              <w:t>25</w:t>
            </w:r>
            <w:r>
              <w:rPr>
                <w:spacing w:val="-1"/>
                <w:sz w:val="24"/>
              </w:rPr>
              <w:t xml:space="preserve"> </w:t>
            </w:r>
            <w:r>
              <w:rPr>
                <w:sz w:val="24"/>
              </w:rPr>
              <w:t>N.J.R.</w:t>
            </w:r>
            <w:r>
              <w:rPr>
                <w:spacing w:val="-2"/>
                <w:sz w:val="24"/>
              </w:rPr>
              <w:t xml:space="preserve"> </w:t>
            </w:r>
            <w:r>
              <w:rPr>
                <w:sz w:val="24"/>
              </w:rPr>
              <w:t>3339(a), 26</w:t>
            </w:r>
            <w:r>
              <w:rPr>
                <w:spacing w:val="-1"/>
                <w:sz w:val="24"/>
              </w:rPr>
              <w:t xml:space="preserve"> </w:t>
            </w:r>
            <w:r>
              <w:rPr>
                <w:sz w:val="24"/>
              </w:rPr>
              <w:t xml:space="preserve">N.J.R. </w:t>
            </w:r>
            <w:r>
              <w:rPr>
                <w:spacing w:val="-2"/>
                <w:sz w:val="24"/>
              </w:rPr>
              <w:t>2600(a)</w:t>
            </w:r>
          </w:p>
        </w:tc>
      </w:tr>
    </w:tbl>
    <w:p w14:paraId="6CDF3373" w14:textId="77777777" w:rsidR="00A4174E" w:rsidRDefault="00A4174E">
      <w:pPr>
        <w:spacing w:line="251" w:lineRule="exact"/>
        <w:rPr>
          <w:sz w:val="24"/>
        </w:rPr>
        <w:sectPr w:rsidR="00A4174E">
          <w:pgSz w:w="12240" w:h="15840"/>
          <w:pgMar w:top="1340" w:right="680" w:bottom="640" w:left="1320" w:header="727" w:footer="453" w:gutter="0"/>
          <w:cols w:space="720"/>
        </w:sectPr>
      </w:pPr>
    </w:p>
    <w:p w14:paraId="49C5BA70" w14:textId="77777777" w:rsidR="00A4174E" w:rsidRDefault="00A4174E">
      <w:pPr>
        <w:pStyle w:val="BodyText"/>
        <w:rPr>
          <w:b/>
          <w:sz w:val="20"/>
        </w:rPr>
      </w:pPr>
    </w:p>
    <w:p w14:paraId="418E37AC" w14:textId="77777777" w:rsidR="00A4174E" w:rsidRDefault="00A4174E">
      <w:pPr>
        <w:pStyle w:val="BodyText"/>
        <w:spacing w:before="5"/>
        <w:rPr>
          <w:b/>
          <w:sz w:val="12"/>
        </w:rPr>
      </w:pPr>
    </w:p>
    <w:tbl>
      <w:tblPr>
        <w:tblW w:w="0" w:type="auto"/>
        <w:tblInd w:w="120" w:type="dxa"/>
        <w:tblLayout w:type="fixed"/>
        <w:tblCellMar>
          <w:left w:w="0" w:type="dxa"/>
          <w:right w:w="0" w:type="dxa"/>
        </w:tblCellMar>
        <w:tblLook w:val="01E0" w:firstRow="1" w:lastRow="1" w:firstColumn="1" w:lastColumn="1" w:noHBand="0" w:noVBand="0"/>
      </w:tblPr>
      <w:tblGrid>
        <w:gridCol w:w="3439"/>
        <w:gridCol w:w="5911"/>
      </w:tblGrid>
      <w:tr w:rsidR="00A4174E" w14:paraId="60C7E2C0" w14:textId="77777777">
        <w:trPr>
          <w:trHeight w:val="270"/>
        </w:trPr>
        <w:tc>
          <w:tcPr>
            <w:tcW w:w="3439" w:type="dxa"/>
          </w:tcPr>
          <w:p w14:paraId="07FAAB49" w14:textId="77777777" w:rsidR="00A4174E" w:rsidRDefault="002F3B7F">
            <w:pPr>
              <w:pStyle w:val="TableParagraph"/>
              <w:spacing w:line="251" w:lineRule="exact"/>
              <w:ind w:left="50"/>
              <w:rPr>
                <w:sz w:val="24"/>
              </w:rPr>
            </w:pPr>
            <w:r>
              <w:rPr>
                <w:sz w:val="24"/>
              </w:rPr>
              <w:t>Amendment</w:t>
            </w:r>
            <w:r>
              <w:rPr>
                <w:spacing w:val="-3"/>
                <w:sz w:val="24"/>
              </w:rPr>
              <w:t xml:space="preserve"> </w:t>
            </w:r>
            <w:r>
              <w:rPr>
                <w:spacing w:val="-2"/>
                <w:sz w:val="24"/>
              </w:rPr>
              <w:t>Effective:</w:t>
            </w:r>
          </w:p>
        </w:tc>
        <w:tc>
          <w:tcPr>
            <w:tcW w:w="5911" w:type="dxa"/>
          </w:tcPr>
          <w:p w14:paraId="3689D547" w14:textId="77777777" w:rsidR="00A4174E" w:rsidRDefault="002F3B7F">
            <w:pPr>
              <w:pStyle w:val="TableParagraph"/>
              <w:spacing w:line="251" w:lineRule="exact"/>
              <w:ind w:left="47"/>
              <w:rPr>
                <w:sz w:val="24"/>
              </w:rPr>
            </w:pPr>
            <w:r>
              <w:rPr>
                <w:sz w:val="24"/>
              </w:rPr>
              <w:t>October</w:t>
            </w:r>
            <w:r>
              <w:rPr>
                <w:spacing w:val="-3"/>
                <w:sz w:val="24"/>
              </w:rPr>
              <w:t xml:space="preserve"> </w:t>
            </w:r>
            <w:r>
              <w:rPr>
                <w:sz w:val="24"/>
              </w:rPr>
              <w:t>3,</w:t>
            </w:r>
            <w:r>
              <w:rPr>
                <w:spacing w:val="-1"/>
                <w:sz w:val="24"/>
              </w:rPr>
              <w:t xml:space="preserve"> </w:t>
            </w:r>
            <w:r>
              <w:rPr>
                <w:spacing w:val="-4"/>
                <w:sz w:val="24"/>
              </w:rPr>
              <w:t>1994</w:t>
            </w:r>
          </w:p>
        </w:tc>
      </w:tr>
      <w:tr w:rsidR="00A4174E" w14:paraId="2CEE5FEB" w14:textId="77777777">
        <w:trPr>
          <w:trHeight w:val="413"/>
        </w:trPr>
        <w:tc>
          <w:tcPr>
            <w:tcW w:w="3439" w:type="dxa"/>
          </w:tcPr>
          <w:p w14:paraId="6F52D768" w14:textId="77777777" w:rsidR="00A4174E" w:rsidRDefault="002F3B7F">
            <w:pPr>
              <w:pStyle w:val="TableParagraph"/>
              <w:spacing w:line="271" w:lineRule="exact"/>
              <w:ind w:left="50"/>
              <w:rPr>
                <w:sz w:val="24"/>
              </w:rPr>
            </w:pPr>
            <w:r>
              <w:rPr>
                <w:spacing w:val="-4"/>
                <w:sz w:val="24"/>
              </w:rPr>
              <w:t>See:</w:t>
            </w:r>
          </w:p>
        </w:tc>
        <w:tc>
          <w:tcPr>
            <w:tcW w:w="5911" w:type="dxa"/>
          </w:tcPr>
          <w:p w14:paraId="581EB40E" w14:textId="77777777" w:rsidR="00A4174E" w:rsidRDefault="002F3B7F">
            <w:pPr>
              <w:pStyle w:val="TableParagraph"/>
              <w:spacing w:line="271" w:lineRule="exact"/>
              <w:ind w:left="47"/>
              <w:rPr>
                <w:sz w:val="24"/>
              </w:rPr>
            </w:pPr>
            <w:r>
              <w:rPr>
                <w:sz w:val="24"/>
              </w:rPr>
              <w:t>25</w:t>
            </w:r>
            <w:r>
              <w:rPr>
                <w:spacing w:val="-1"/>
                <w:sz w:val="24"/>
              </w:rPr>
              <w:t xml:space="preserve"> </w:t>
            </w:r>
            <w:r>
              <w:rPr>
                <w:sz w:val="24"/>
              </w:rPr>
              <w:t>N.J.R.</w:t>
            </w:r>
            <w:r>
              <w:rPr>
                <w:spacing w:val="-1"/>
                <w:sz w:val="24"/>
              </w:rPr>
              <w:t xml:space="preserve"> </w:t>
            </w:r>
            <w:r>
              <w:rPr>
                <w:sz w:val="24"/>
              </w:rPr>
              <w:t>4033(a), 26</w:t>
            </w:r>
            <w:r>
              <w:rPr>
                <w:spacing w:val="-1"/>
                <w:sz w:val="24"/>
              </w:rPr>
              <w:t xml:space="preserve"> </w:t>
            </w:r>
            <w:r>
              <w:rPr>
                <w:sz w:val="24"/>
              </w:rPr>
              <w:t xml:space="preserve">N.J.R. </w:t>
            </w:r>
            <w:r>
              <w:rPr>
                <w:spacing w:val="-2"/>
                <w:sz w:val="24"/>
              </w:rPr>
              <w:t>4026(a)</w:t>
            </w:r>
          </w:p>
        </w:tc>
      </w:tr>
      <w:tr w:rsidR="00A4174E" w14:paraId="37DAAE90" w14:textId="77777777">
        <w:trPr>
          <w:trHeight w:val="414"/>
        </w:trPr>
        <w:tc>
          <w:tcPr>
            <w:tcW w:w="3439" w:type="dxa"/>
          </w:tcPr>
          <w:p w14:paraId="4FE28440" w14:textId="77777777" w:rsidR="00A4174E" w:rsidRDefault="002F3B7F">
            <w:pPr>
              <w:pStyle w:val="TableParagraph"/>
              <w:spacing w:before="133" w:line="261" w:lineRule="exact"/>
              <w:ind w:left="50"/>
              <w:rPr>
                <w:sz w:val="24"/>
              </w:rPr>
            </w:pPr>
            <w:r>
              <w:rPr>
                <w:sz w:val="24"/>
              </w:rPr>
              <w:t>Amendment</w:t>
            </w:r>
            <w:r>
              <w:rPr>
                <w:spacing w:val="-3"/>
                <w:sz w:val="24"/>
              </w:rPr>
              <w:t xml:space="preserve"> </w:t>
            </w:r>
            <w:r>
              <w:rPr>
                <w:spacing w:val="-2"/>
                <w:sz w:val="24"/>
              </w:rPr>
              <w:t>Effective:</w:t>
            </w:r>
          </w:p>
        </w:tc>
        <w:tc>
          <w:tcPr>
            <w:tcW w:w="5911" w:type="dxa"/>
          </w:tcPr>
          <w:p w14:paraId="3FF868D6" w14:textId="77777777" w:rsidR="00A4174E" w:rsidRDefault="002F3B7F">
            <w:pPr>
              <w:pStyle w:val="TableParagraph"/>
              <w:spacing w:before="133" w:line="261" w:lineRule="exact"/>
              <w:ind w:left="47"/>
              <w:rPr>
                <w:sz w:val="24"/>
              </w:rPr>
            </w:pPr>
            <w:r>
              <w:rPr>
                <w:sz w:val="24"/>
              </w:rPr>
              <w:t>October</w:t>
            </w:r>
            <w:r>
              <w:rPr>
                <w:spacing w:val="-3"/>
                <w:sz w:val="24"/>
              </w:rPr>
              <w:t xml:space="preserve"> </w:t>
            </w:r>
            <w:r>
              <w:rPr>
                <w:sz w:val="24"/>
              </w:rPr>
              <w:t>3,</w:t>
            </w:r>
            <w:r>
              <w:rPr>
                <w:spacing w:val="-1"/>
                <w:sz w:val="24"/>
              </w:rPr>
              <w:t xml:space="preserve"> </w:t>
            </w:r>
            <w:r>
              <w:rPr>
                <w:spacing w:val="-4"/>
                <w:sz w:val="24"/>
              </w:rPr>
              <w:t>1994</w:t>
            </w:r>
          </w:p>
        </w:tc>
      </w:tr>
      <w:tr w:rsidR="00A4174E" w14:paraId="6C9527EC" w14:textId="77777777">
        <w:trPr>
          <w:trHeight w:val="414"/>
        </w:trPr>
        <w:tc>
          <w:tcPr>
            <w:tcW w:w="3439" w:type="dxa"/>
          </w:tcPr>
          <w:p w14:paraId="5B679577" w14:textId="77777777" w:rsidR="00A4174E" w:rsidRDefault="002F3B7F">
            <w:pPr>
              <w:pStyle w:val="TableParagraph"/>
              <w:spacing w:line="271" w:lineRule="exact"/>
              <w:ind w:left="50"/>
              <w:rPr>
                <w:sz w:val="24"/>
              </w:rPr>
            </w:pPr>
            <w:r>
              <w:rPr>
                <w:spacing w:val="-4"/>
                <w:sz w:val="24"/>
              </w:rPr>
              <w:t>See:</w:t>
            </w:r>
          </w:p>
        </w:tc>
        <w:tc>
          <w:tcPr>
            <w:tcW w:w="5911" w:type="dxa"/>
          </w:tcPr>
          <w:p w14:paraId="2FDDD730" w14:textId="77777777" w:rsidR="00A4174E" w:rsidRDefault="002F3B7F">
            <w:pPr>
              <w:pStyle w:val="TableParagraph"/>
              <w:spacing w:line="271" w:lineRule="exact"/>
              <w:ind w:left="47"/>
              <w:rPr>
                <w:sz w:val="24"/>
              </w:rPr>
            </w:pPr>
            <w:r>
              <w:rPr>
                <w:sz w:val="24"/>
              </w:rPr>
              <w:t>25</w:t>
            </w:r>
            <w:r>
              <w:rPr>
                <w:spacing w:val="-1"/>
                <w:sz w:val="24"/>
              </w:rPr>
              <w:t xml:space="preserve"> </w:t>
            </w:r>
            <w:r>
              <w:rPr>
                <w:sz w:val="24"/>
              </w:rPr>
              <w:t>N.J.R.</w:t>
            </w:r>
            <w:r>
              <w:rPr>
                <w:spacing w:val="-1"/>
                <w:sz w:val="24"/>
              </w:rPr>
              <w:t xml:space="preserve"> </w:t>
            </w:r>
            <w:r>
              <w:rPr>
                <w:sz w:val="24"/>
              </w:rPr>
              <w:t>4045(a), 25</w:t>
            </w:r>
            <w:r>
              <w:rPr>
                <w:spacing w:val="-1"/>
                <w:sz w:val="24"/>
              </w:rPr>
              <w:t xml:space="preserve"> </w:t>
            </w:r>
            <w:r>
              <w:rPr>
                <w:sz w:val="24"/>
              </w:rPr>
              <w:t>N.J.R.</w:t>
            </w:r>
            <w:r>
              <w:rPr>
                <w:spacing w:val="-1"/>
                <w:sz w:val="24"/>
              </w:rPr>
              <w:t xml:space="preserve"> </w:t>
            </w:r>
            <w:r>
              <w:rPr>
                <w:sz w:val="24"/>
              </w:rPr>
              <w:t>4836(a), and</w:t>
            </w:r>
            <w:r>
              <w:rPr>
                <w:spacing w:val="-1"/>
                <w:sz w:val="24"/>
              </w:rPr>
              <w:t xml:space="preserve"> </w:t>
            </w:r>
            <w:r>
              <w:rPr>
                <w:sz w:val="24"/>
              </w:rPr>
              <w:t>26</w:t>
            </w:r>
            <w:r>
              <w:rPr>
                <w:spacing w:val="-1"/>
                <w:sz w:val="24"/>
              </w:rPr>
              <w:t xml:space="preserve"> </w:t>
            </w:r>
            <w:r>
              <w:rPr>
                <w:sz w:val="24"/>
              </w:rPr>
              <w:t xml:space="preserve">N.J.R. </w:t>
            </w:r>
            <w:r>
              <w:rPr>
                <w:spacing w:val="-2"/>
                <w:sz w:val="24"/>
              </w:rPr>
              <w:t>4030(a)</w:t>
            </w:r>
          </w:p>
        </w:tc>
      </w:tr>
      <w:tr w:rsidR="00A4174E" w14:paraId="24125773" w14:textId="77777777">
        <w:trPr>
          <w:trHeight w:val="413"/>
        </w:trPr>
        <w:tc>
          <w:tcPr>
            <w:tcW w:w="3439" w:type="dxa"/>
          </w:tcPr>
          <w:p w14:paraId="3129809F" w14:textId="77777777" w:rsidR="00A4174E" w:rsidRDefault="002F3B7F">
            <w:pPr>
              <w:pStyle w:val="TableParagraph"/>
              <w:spacing w:before="133" w:line="261" w:lineRule="exact"/>
              <w:ind w:left="50"/>
              <w:rPr>
                <w:sz w:val="24"/>
              </w:rPr>
            </w:pPr>
            <w:r>
              <w:rPr>
                <w:sz w:val="24"/>
              </w:rPr>
              <w:t>Amendment</w:t>
            </w:r>
            <w:r>
              <w:rPr>
                <w:spacing w:val="-3"/>
                <w:sz w:val="24"/>
              </w:rPr>
              <w:t xml:space="preserve"> </w:t>
            </w:r>
            <w:r>
              <w:rPr>
                <w:spacing w:val="-2"/>
                <w:sz w:val="24"/>
              </w:rPr>
              <w:t>Effective:</w:t>
            </w:r>
          </w:p>
        </w:tc>
        <w:tc>
          <w:tcPr>
            <w:tcW w:w="5911" w:type="dxa"/>
          </w:tcPr>
          <w:p w14:paraId="20381F37" w14:textId="77777777" w:rsidR="00A4174E" w:rsidRDefault="002F3B7F">
            <w:pPr>
              <w:pStyle w:val="TableParagraph"/>
              <w:spacing w:before="133" w:line="261" w:lineRule="exact"/>
              <w:ind w:left="47"/>
              <w:rPr>
                <w:sz w:val="24"/>
              </w:rPr>
            </w:pPr>
            <w:r>
              <w:rPr>
                <w:sz w:val="24"/>
              </w:rPr>
              <w:t>November</w:t>
            </w:r>
            <w:r>
              <w:rPr>
                <w:spacing w:val="-3"/>
                <w:sz w:val="24"/>
              </w:rPr>
              <w:t xml:space="preserve"> </w:t>
            </w:r>
            <w:r>
              <w:rPr>
                <w:sz w:val="24"/>
              </w:rPr>
              <w:t>7,</w:t>
            </w:r>
            <w:r>
              <w:rPr>
                <w:spacing w:val="-1"/>
                <w:sz w:val="24"/>
              </w:rPr>
              <w:t xml:space="preserve"> </w:t>
            </w:r>
            <w:r>
              <w:rPr>
                <w:spacing w:val="-4"/>
                <w:sz w:val="24"/>
              </w:rPr>
              <w:t>1994</w:t>
            </w:r>
          </w:p>
        </w:tc>
      </w:tr>
      <w:tr w:rsidR="00A4174E" w14:paraId="0028F895" w14:textId="77777777">
        <w:trPr>
          <w:trHeight w:val="413"/>
        </w:trPr>
        <w:tc>
          <w:tcPr>
            <w:tcW w:w="3439" w:type="dxa"/>
          </w:tcPr>
          <w:p w14:paraId="6EB1A1C7" w14:textId="77777777" w:rsidR="00A4174E" w:rsidRDefault="002F3B7F">
            <w:pPr>
              <w:pStyle w:val="TableParagraph"/>
              <w:spacing w:line="271" w:lineRule="exact"/>
              <w:ind w:left="50"/>
              <w:rPr>
                <w:sz w:val="24"/>
              </w:rPr>
            </w:pPr>
            <w:r>
              <w:rPr>
                <w:spacing w:val="-4"/>
                <w:sz w:val="24"/>
              </w:rPr>
              <w:t>See:</w:t>
            </w:r>
          </w:p>
        </w:tc>
        <w:tc>
          <w:tcPr>
            <w:tcW w:w="5911" w:type="dxa"/>
          </w:tcPr>
          <w:p w14:paraId="2F9848AE" w14:textId="77777777" w:rsidR="00A4174E" w:rsidRDefault="002F3B7F">
            <w:pPr>
              <w:pStyle w:val="TableParagraph"/>
              <w:spacing w:line="271" w:lineRule="exact"/>
              <w:ind w:left="47"/>
              <w:rPr>
                <w:sz w:val="24"/>
              </w:rPr>
            </w:pPr>
            <w:r>
              <w:rPr>
                <w:sz w:val="24"/>
              </w:rPr>
              <w:t>26</w:t>
            </w:r>
            <w:r>
              <w:rPr>
                <w:spacing w:val="-1"/>
                <w:sz w:val="24"/>
              </w:rPr>
              <w:t xml:space="preserve"> </w:t>
            </w:r>
            <w:r>
              <w:rPr>
                <w:sz w:val="24"/>
              </w:rPr>
              <w:t>N.J.R.</w:t>
            </w:r>
            <w:r>
              <w:rPr>
                <w:spacing w:val="-1"/>
                <w:sz w:val="24"/>
              </w:rPr>
              <w:t xml:space="preserve"> </w:t>
            </w:r>
            <w:r>
              <w:rPr>
                <w:sz w:val="24"/>
              </w:rPr>
              <w:t>1050(a), 26</w:t>
            </w:r>
            <w:r>
              <w:rPr>
                <w:spacing w:val="-1"/>
                <w:sz w:val="24"/>
              </w:rPr>
              <w:t xml:space="preserve"> </w:t>
            </w:r>
            <w:r>
              <w:rPr>
                <w:sz w:val="24"/>
              </w:rPr>
              <w:t xml:space="preserve">N.J.R. </w:t>
            </w:r>
            <w:r>
              <w:rPr>
                <w:spacing w:val="-2"/>
                <w:sz w:val="24"/>
              </w:rPr>
              <w:t>4355(a)</w:t>
            </w:r>
          </w:p>
        </w:tc>
      </w:tr>
      <w:tr w:rsidR="00A4174E" w14:paraId="7FDCCE2F" w14:textId="77777777">
        <w:trPr>
          <w:trHeight w:val="414"/>
        </w:trPr>
        <w:tc>
          <w:tcPr>
            <w:tcW w:w="3439" w:type="dxa"/>
          </w:tcPr>
          <w:p w14:paraId="3ED5168A" w14:textId="77777777" w:rsidR="00A4174E" w:rsidRDefault="002F3B7F">
            <w:pPr>
              <w:pStyle w:val="TableParagraph"/>
              <w:spacing w:before="133" w:line="261" w:lineRule="exact"/>
              <w:ind w:left="50"/>
              <w:rPr>
                <w:sz w:val="24"/>
              </w:rPr>
            </w:pPr>
            <w:r>
              <w:rPr>
                <w:sz w:val="24"/>
              </w:rPr>
              <w:t>Amendment</w:t>
            </w:r>
            <w:r>
              <w:rPr>
                <w:spacing w:val="-3"/>
                <w:sz w:val="24"/>
              </w:rPr>
              <w:t xml:space="preserve"> </w:t>
            </w:r>
            <w:r>
              <w:rPr>
                <w:spacing w:val="-2"/>
                <w:sz w:val="24"/>
              </w:rPr>
              <w:t>Effective:</w:t>
            </w:r>
          </w:p>
        </w:tc>
        <w:tc>
          <w:tcPr>
            <w:tcW w:w="5911" w:type="dxa"/>
          </w:tcPr>
          <w:p w14:paraId="0FCE7EA2" w14:textId="77777777" w:rsidR="00A4174E" w:rsidRDefault="002F3B7F">
            <w:pPr>
              <w:pStyle w:val="TableParagraph"/>
              <w:spacing w:before="133" w:line="261" w:lineRule="exact"/>
              <w:ind w:left="47"/>
              <w:rPr>
                <w:sz w:val="24"/>
              </w:rPr>
            </w:pPr>
            <w:r>
              <w:rPr>
                <w:sz w:val="24"/>
              </w:rPr>
              <w:t>January</w:t>
            </w:r>
            <w:r>
              <w:rPr>
                <w:spacing w:val="-2"/>
                <w:sz w:val="24"/>
              </w:rPr>
              <w:t xml:space="preserve"> </w:t>
            </w:r>
            <w:r>
              <w:rPr>
                <w:sz w:val="24"/>
              </w:rPr>
              <w:t>3,</w:t>
            </w:r>
            <w:r>
              <w:rPr>
                <w:spacing w:val="-1"/>
                <w:sz w:val="24"/>
              </w:rPr>
              <w:t xml:space="preserve"> </w:t>
            </w:r>
            <w:r>
              <w:rPr>
                <w:spacing w:val="-4"/>
                <w:sz w:val="24"/>
              </w:rPr>
              <w:t>1995</w:t>
            </w:r>
          </w:p>
        </w:tc>
      </w:tr>
      <w:tr w:rsidR="00A4174E" w14:paraId="232372A0" w14:textId="77777777">
        <w:trPr>
          <w:trHeight w:val="414"/>
        </w:trPr>
        <w:tc>
          <w:tcPr>
            <w:tcW w:w="3439" w:type="dxa"/>
          </w:tcPr>
          <w:p w14:paraId="54DEF043" w14:textId="77777777" w:rsidR="00A4174E" w:rsidRDefault="002F3B7F">
            <w:pPr>
              <w:pStyle w:val="TableParagraph"/>
              <w:spacing w:line="271" w:lineRule="exact"/>
              <w:ind w:left="50"/>
              <w:rPr>
                <w:sz w:val="24"/>
              </w:rPr>
            </w:pPr>
            <w:r>
              <w:rPr>
                <w:spacing w:val="-4"/>
                <w:sz w:val="24"/>
              </w:rPr>
              <w:t>See:</w:t>
            </w:r>
          </w:p>
        </w:tc>
        <w:tc>
          <w:tcPr>
            <w:tcW w:w="5911" w:type="dxa"/>
          </w:tcPr>
          <w:p w14:paraId="07B418AE" w14:textId="77777777" w:rsidR="00A4174E" w:rsidRDefault="002F3B7F">
            <w:pPr>
              <w:pStyle w:val="TableParagraph"/>
              <w:spacing w:line="271" w:lineRule="exact"/>
              <w:ind w:left="47"/>
              <w:rPr>
                <w:sz w:val="24"/>
              </w:rPr>
            </w:pPr>
            <w:r>
              <w:rPr>
                <w:sz w:val="24"/>
              </w:rPr>
              <w:t>26</w:t>
            </w:r>
            <w:r>
              <w:rPr>
                <w:spacing w:val="-1"/>
                <w:sz w:val="24"/>
              </w:rPr>
              <w:t xml:space="preserve"> </w:t>
            </w:r>
            <w:r>
              <w:rPr>
                <w:sz w:val="24"/>
              </w:rPr>
              <w:t>N.J.R.</w:t>
            </w:r>
            <w:r>
              <w:rPr>
                <w:spacing w:val="-1"/>
                <w:sz w:val="24"/>
              </w:rPr>
              <w:t xml:space="preserve"> </w:t>
            </w:r>
            <w:r>
              <w:rPr>
                <w:sz w:val="24"/>
              </w:rPr>
              <w:t>3566(a), 27</w:t>
            </w:r>
            <w:r>
              <w:rPr>
                <w:spacing w:val="-1"/>
                <w:sz w:val="24"/>
              </w:rPr>
              <w:t xml:space="preserve"> </w:t>
            </w:r>
            <w:r>
              <w:rPr>
                <w:sz w:val="24"/>
              </w:rPr>
              <w:t xml:space="preserve">N.J.R. </w:t>
            </w:r>
            <w:r>
              <w:rPr>
                <w:spacing w:val="-4"/>
                <w:sz w:val="24"/>
              </w:rPr>
              <w:t>93(a)</w:t>
            </w:r>
          </w:p>
        </w:tc>
      </w:tr>
      <w:tr w:rsidR="00A4174E" w14:paraId="58E9C464" w14:textId="77777777">
        <w:trPr>
          <w:trHeight w:val="414"/>
        </w:trPr>
        <w:tc>
          <w:tcPr>
            <w:tcW w:w="3439" w:type="dxa"/>
          </w:tcPr>
          <w:p w14:paraId="21F12C6F" w14:textId="77777777" w:rsidR="00A4174E" w:rsidRDefault="002F3B7F">
            <w:pPr>
              <w:pStyle w:val="TableParagraph"/>
              <w:spacing w:before="133" w:line="261" w:lineRule="exact"/>
              <w:ind w:left="50"/>
              <w:rPr>
                <w:sz w:val="24"/>
              </w:rPr>
            </w:pPr>
            <w:r>
              <w:rPr>
                <w:sz w:val="24"/>
              </w:rPr>
              <w:t>Amendment</w:t>
            </w:r>
            <w:r>
              <w:rPr>
                <w:spacing w:val="-3"/>
                <w:sz w:val="24"/>
              </w:rPr>
              <w:t xml:space="preserve"> </w:t>
            </w:r>
            <w:r>
              <w:rPr>
                <w:spacing w:val="-2"/>
                <w:sz w:val="24"/>
              </w:rPr>
              <w:t>Effective:</w:t>
            </w:r>
          </w:p>
        </w:tc>
        <w:tc>
          <w:tcPr>
            <w:tcW w:w="5911" w:type="dxa"/>
          </w:tcPr>
          <w:p w14:paraId="3C425CAA" w14:textId="77777777" w:rsidR="00A4174E" w:rsidRDefault="002F3B7F">
            <w:pPr>
              <w:pStyle w:val="TableParagraph"/>
              <w:spacing w:before="133" w:line="261" w:lineRule="exact"/>
              <w:ind w:left="47"/>
              <w:rPr>
                <w:sz w:val="24"/>
              </w:rPr>
            </w:pPr>
            <w:r>
              <w:rPr>
                <w:sz w:val="24"/>
              </w:rPr>
              <w:t>April</w:t>
            </w:r>
            <w:r>
              <w:rPr>
                <w:spacing w:val="-3"/>
                <w:sz w:val="24"/>
              </w:rPr>
              <w:t xml:space="preserve"> </w:t>
            </w:r>
            <w:r>
              <w:rPr>
                <w:sz w:val="24"/>
              </w:rPr>
              <w:t>17,</w:t>
            </w:r>
            <w:r>
              <w:rPr>
                <w:spacing w:val="-1"/>
                <w:sz w:val="24"/>
              </w:rPr>
              <w:t xml:space="preserve"> </w:t>
            </w:r>
            <w:r>
              <w:rPr>
                <w:spacing w:val="-4"/>
                <w:sz w:val="24"/>
              </w:rPr>
              <w:t>1995</w:t>
            </w:r>
          </w:p>
        </w:tc>
      </w:tr>
      <w:tr w:rsidR="00A4174E" w14:paraId="1A9C8E91" w14:textId="77777777">
        <w:trPr>
          <w:trHeight w:val="413"/>
        </w:trPr>
        <w:tc>
          <w:tcPr>
            <w:tcW w:w="3439" w:type="dxa"/>
          </w:tcPr>
          <w:p w14:paraId="1B2019FB" w14:textId="77777777" w:rsidR="00A4174E" w:rsidRDefault="002F3B7F">
            <w:pPr>
              <w:pStyle w:val="TableParagraph"/>
              <w:spacing w:line="271" w:lineRule="exact"/>
              <w:ind w:left="50"/>
              <w:rPr>
                <w:sz w:val="24"/>
              </w:rPr>
            </w:pPr>
            <w:r>
              <w:rPr>
                <w:spacing w:val="-4"/>
                <w:sz w:val="24"/>
              </w:rPr>
              <w:t>See:</w:t>
            </w:r>
          </w:p>
        </w:tc>
        <w:tc>
          <w:tcPr>
            <w:tcW w:w="5911" w:type="dxa"/>
          </w:tcPr>
          <w:p w14:paraId="39916A02" w14:textId="77777777" w:rsidR="00A4174E" w:rsidRDefault="002F3B7F">
            <w:pPr>
              <w:pStyle w:val="TableParagraph"/>
              <w:spacing w:line="271" w:lineRule="exact"/>
              <w:ind w:left="47"/>
              <w:rPr>
                <w:sz w:val="24"/>
              </w:rPr>
            </w:pPr>
            <w:r>
              <w:rPr>
                <w:sz w:val="24"/>
              </w:rPr>
              <w:t>26</w:t>
            </w:r>
            <w:r>
              <w:rPr>
                <w:spacing w:val="-1"/>
                <w:sz w:val="24"/>
              </w:rPr>
              <w:t xml:space="preserve"> </w:t>
            </w:r>
            <w:r>
              <w:rPr>
                <w:sz w:val="24"/>
              </w:rPr>
              <w:t>N.J.R.</w:t>
            </w:r>
            <w:r>
              <w:rPr>
                <w:spacing w:val="-1"/>
                <w:sz w:val="24"/>
              </w:rPr>
              <w:t xml:space="preserve"> </w:t>
            </w:r>
            <w:r>
              <w:rPr>
                <w:sz w:val="24"/>
              </w:rPr>
              <w:t>3298(a), 27</w:t>
            </w:r>
            <w:r>
              <w:rPr>
                <w:spacing w:val="-1"/>
                <w:sz w:val="24"/>
              </w:rPr>
              <w:t xml:space="preserve"> </w:t>
            </w:r>
            <w:r>
              <w:rPr>
                <w:sz w:val="24"/>
              </w:rPr>
              <w:t>N.J.R.</w:t>
            </w:r>
            <w:r>
              <w:rPr>
                <w:spacing w:val="-1"/>
                <w:sz w:val="24"/>
              </w:rPr>
              <w:t xml:space="preserve"> </w:t>
            </w:r>
            <w:r>
              <w:rPr>
                <w:spacing w:val="-2"/>
                <w:sz w:val="24"/>
              </w:rPr>
              <w:t>1581(a)</w:t>
            </w:r>
          </w:p>
        </w:tc>
      </w:tr>
      <w:tr w:rsidR="00A4174E" w14:paraId="02001814" w14:textId="77777777">
        <w:trPr>
          <w:trHeight w:val="414"/>
        </w:trPr>
        <w:tc>
          <w:tcPr>
            <w:tcW w:w="3439" w:type="dxa"/>
          </w:tcPr>
          <w:p w14:paraId="0316213A" w14:textId="77777777" w:rsidR="00A4174E" w:rsidRDefault="002F3B7F">
            <w:pPr>
              <w:pStyle w:val="TableParagraph"/>
              <w:spacing w:before="133" w:line="261" w:lineRule="exact"/>
              <w:ind w:left="50"/>
              <w:rPr>
                <w:sz w:val="24"/>
              </w:rPr>
            </w:pPr>
            <w:r>
              <w:rPr>
                <w:sz w:val="24"/>
              </w:rPr>
              <w:t>Administrative</w:t>
            </w:r>
            <w:r>
              <w:rPr>
                <w:spacing w:val="-4"/>
                <w:sz w:val="24"/>
              </w:rPr>
              <w:t xml:space="preserve"> </w:t>
            </w:r>
            <w:r>
              <w:rPr>
                <w:spacing w:val="-2"/>
                <w:sz w:val="24"/>
              </w:rPr>
              <w:t>Corrections:</w:t>
            </w:r>
          </w:p>
        </w:tc>
        <w:tc>
          <w:tcPr>
            <w:tcW w:w="5911" w:type="dxa"/>
          </w:tcPr>
          <w:p w14:paraId="03056BAA" w14:textId="77777777" w:rsidR="00A4174E" w:rsidRDefault="002F3B7F">
            <w:pPr>
              <w:pStyle w:val="TableParagraph"/>
              <w:spacing w:before="133" w:line="261" w:lineRule="exact"/>
              <w:ind w:left="47"/>
              <w:rPr>
                <w:sz w:val="24"/>
              </w:rPr>
            </w:pPr>
            <w:r>
              <w:rPr>
                <w:sz w:val="24"/>
              </w:rPr>
              <w:t>April</w:t>
            </w:r>
            <w:r>
              <w:rPr>
                <w:spacing w:val="-3"/>
                <w:sz w:val="24"/>
              </w:rPr>
              <w:t xml:space="preserve"> </w:t>
            </w:r>
            <w:r>
              <w:rPr>
                <w:sz w:val="24"/>
              </w:rPr>
              <w:t>3,</w:t>
            </w:r>
            <w:r>
              <w:rPr>
                <w:spacing w:val="-1"/>
                <w:sz w:val="24"/>
              </w:rPr>
              <w:t xml:space="preserve"> </w:t>
            </w:r>
            <w:r>
              <w:rPr>
                <w:spacing w:val="-4"/>
                <w:sz w:val="24"/>
              </w:rPr>
              <w:t>1995</w:t>
            </w:r>
          </w:p>
        </w:tc>
      </w:tr>
      <w:tr w:rsidR="00A4174E" w14:paraId="0FD68599" w14:textId="77777777">
        <w:trPr>
          <w:trHeight w:val="413"/>
        </w:trPr>
        <w:tc>
          <w:tcPr>
            <w:tcW w:w="3439" w:type="dxa"/>
          </w:tcPr>
          <w:p w14:paraId="58A86E08" w14:textId="77777777" w:rsidR="00A4174E" w:rsidRDefault="002F3B7F">
            <w:pPr>
              <w:pStyle w:val="TableParagraph"/>
              <w:spacing w:line="271" w:lineRule="exact"/>
              <w:ind w:left="50"/>
              <w:rPr>
                <w:sz w:val="24"/>
              </w:rPr>
            </w:pPr>
            <w:r>
              <w:rPr>
                <w:spacing w:val="-4"/>
                <w:sz w:val="24"/>
              </w:rPr>
              <w:t>See:</w:t>
            </w:r>
          </w:p>
        </w:tc>
        <w:tc>
          <w:tcPr>
            <w:tcW w:w="5911" w:type="dxa"/>
          </w:tcPr>
          <w:p w14:paraId="50921904" w14:textId="77777777" w:rsidR="00A4174E" w:rsidRDefault="002F3B7F">
            <w:pPr>
              <w:pStyle w:val="TableParagraph"/>
              <w:spacing w:line="271" w:lineRule="exact"/>
              <w:ind w:left="47"/>
              <w:rPr>
                <w:sz w:val="24"/>
              </w:rPr>
            </w:pPr>
            <w:r>
              <w:rPr>
                <w:sz w:val="24"/>
              </w:rPr>
              <w:t>27</w:t>
            </w:r>
            <w:r>
              <w:rPr>
                <w:spacing w:val="-1"/>
                <w:sz w:val="24"/>
              </w:rPr>
              <w:t xml:space="preserve"> </w:t>
            </w:r>
            <w:r>
              <w:rPr>
                <w:sz w:val="24"/>
              </w:rPr>
              <w:t xml:space="preserve">N.J.R. </w:t>
            </w:r>
            <w:r>
              <w:rPr>
                <w:spacing w:val="-2"/>
                <w:sz w:val="24"/>
              </w:rPr>
              <w:t>1406(a)</w:t>
            </w:r>
          </w:p>
        </w:tc>
      </w:tr>
      <w:tr w:rsidR="00A4174E" w14:paraId="22EE35C4" w14:textId="77777777">
        <w:trPr>
          <w:trHeight w:val="413"/>
        </w:trPr>
        <w:tc>
          <w:tcPr>
            <w:tcW w:w="3439" w:type="dxa"/>
          </w:tcPr>
          <w:p w14:paraId="33CFFB93" w14:textId="77777777" w:rsidR="00A4174E" w:rsidRDefault="002F3B7F">
            <w:pPr>
              <w:pStyle w:val="TableParagraph"/>
              <w:spacing w:before="133" w:line="261" w:lineRule="exact"/>
              <w:ind w:left="50"/>
              <w:rPr>
                <w:sz w:val="24"/>
              </w:rPr>
            </w:pPr>
            <w:r>
              <w:rPr>
                <w:sz w:val="24"/>
              </w:rPr>
              <w:t>Amendment</w:t>
            </w:r>
            <w:r>
              <w:rPr>
                <w:spacing w:val="-3"/>
                <w:sz w:val="24"/>
              </w:rPr>
              <w:t xml:space="preserve"> </w:t>
            </w:r>
            <w:r>
              <w:rPr>
                <w:spacing w:val="-2"/>
                <w:sz w:val="24"/>
              </w:rPr>
              <w:t>Effective:</w:t>
            </w:r>
          </w:p>
        </w:tc>
        <w:tc>
          <w:tcPr>
            <w:tcW w:w="5911" w:type="dxa"/>
          </w:tcPr>
          <w:p w14:paraId="4CF30AB2" w14:textId="77777777" w:rsidR="00A4174E" w:rsidRDefault="002F3B7F">
            <w:pPr>
              <w:pStyle w:val="TableParagraph"/>
              <w:spacing w:before="133" w:line="261" w:lineRule="exact"/>
              <w:ind w:left="47"/>
              <w:rPr>
                <w:sz w:val="24"/>
              </w:rPr>
            </w:pPr>
            <w:r>
              <w:rPr>
                <w:sz w:val="24"/>
              </w:rPr>
              <w:t>April</w:t>
            </w:r>
            <w:r>
              <w:rPr>
                <w:spacing w:val="-3"/>
                <w:sz w:val="24"/>
              </w:rPr>
              <w:t xml:space="preserve"> </w:t>
            </w:r>
            <w:r>
              <w:rPr>
                <w:sz w:val="24"/>
              </w:rPr>
              <w:t>17,</w:t>
            </w:r>
            <w:r>
              <w:rPr>
                <w:spacing w:val="-1"/>
                <w:sz w:val="24"/>
              </w:rPr>
              <w:t xml:space="preserve"> </w:t>
            </w:r>
            <w:r>
              <w:rPr>
                <w:spacing w:val="-4"/>
                <w:sz w:val="24"/>
              </w:rPr>
              <w:t>1995</w:t>
            </w:r>
          </w:p>
        </w:tc>
      </w:tr>
      <w:tr w:rsidR="00A4174E" w14:paraId="4A8F4202" w14:textId="77777777">
        <w:trPr>
          <w:trHeight w:val="276"/>
        </w:trPr>
        <w:tc>
          <w:tcPr>
            <w:tcW w:w="3439" w:type="dxa"/>
          </w:tcPr>
          <w:p w14:paraId="279177A5" w14:textId="77777777" w:rsidR="00A4174E" w:rsidRDefault="002F3B7F">
            <w:pPr>
              <w:pStyle w:val="TableParagraph"/>
              <w:spacing w:line="256" w:lineRule="exact"/>
              <w:ind w:left="50"/>
              <w:rPr>
                <w:sz w:val="24"/>
              </w:rPr>
            </w:pPr>
            <w:r>
              <w:rPr>
                <w:spacing w:val="-2"/>
                <w:sz w:val="24"/>
              </w:rPr>
              <w:t>Operative:</w:t>
            </w:r>
          </w:p>
        </w:tc>
        <w:tc>
          <w:tcPr>
            <w:tcW w:w="5911" w:type="dxa"/>
          </w:tcPr>
          <w:p w14:paraId="12A7CDCF" w14:textId="77777777" w:rsidR="00A4174E" w:rsidRDefault="002F3B7F">
            <w:pPr>
              <w:pStyle w:val="TableParagraph"/>
              <w:spacing w:line="256" w:lineRule="exact"/>
              <w:ind w:left="47"/>
              <w:rPr>
                <w:sz w:val="24"/>
              </w:rPr>
            </w:pPr>
            <w:r>
              <w:rPr>
                <w:sz w:val="24"/>
              </w:rPr>
              <w:t>May</w:t>
            </w:r>
            <w:r>
              <w:rPr>
                <w:spacing w:val="-1"/>
                <w:sz w:val="24"/>
              </w:rPr>
              <w:t xml:space="preserve"> </w:t>
            </w:r>
            <w:r>
              <w:rPr>
                <w:sz w:val="24"/>
              </w:rPr>
              <w:t xml:space="preserve">23, </w:t>
            </w:r>
            <w:r>
              <w:rPr>
                <w:spacing w:val="-4"/>
                <w:sz w:val="24"/>
              </w:rPr>
              <w:t>1995</w:t>
            </w:r>
          </w:p>
        </w:tc>
      </w:tr>
      <w:tr w:rsidR="00A4174E" w14:paraId="065BA843" w14:textId="77777777">
        <w:trPr>
          <w:trHeight w:val="413"/>
        </w:trPr>
        <w:tc>
          <w:tcPr>
            <w:tcW w:w="3439" w:type="dxa"/>
          </w:tcPr>
          <w:p w14:paraId="74E42F53" w14:textId="77777777" w:rsidR="00A4174E" w:rsidRDefault="002F3B7F">
            <w:pPr>
              <w:pStyle w:val="TableParagraph"/>
              <w:spacing w:line="271" w:lineRule="exact"/>
              <w:ind w:left="50"/>
              <w:rPr>
                <w:sz w:val="24"/>
              </w:rPr>
            </w:pPr>
            <w:r>
              <w:rPr>
                <w:spacing w:val="-4"/>
                <w:sz w:val="24"/>
              </w:rPr>
              <w:t>See:</w:t>
            </w:r>
          </w:p>
        </w:tc>
        <w:tc>
          <w:tcPr>
            <w:tcW w:w="5911" w:type="dxa"/>
          </w:tcPr>
          <w:p w14:paraId="70F872DE" w14:textId="77777777" w:rsidR="00A4174E" w:rsidRDefault="002F3B7F">
            <w:pPr>
              <w:pStyle w:val="TableParagraph"/>
              <w:spacing w:line="271" w:lineRule="exact"/>
              <w:ind w:left="47"/>
              <w:rPr>
                <w:sz w:val="24"/>
              </w:rPr>
            </w:pPr>
            <w:r>
              <w:rPr>
                <w:sz w:val="24"/>
              </w:rPr>
              <w:t>27</w:t>
            </w:r>
            <w:r>
              <w:rPr>
                <w:spacing w:val="-1"/>
                <w:sz w:val="24"/>
              </w:rPr>
              <w:t xml:space="preserve"> </w:t>
            </w:r>
            <w:r>
              <w:rPr>
                <w:sz w:val="24"/>
              </w:rPr>
              <w:t xml:space="preserve">N.J.R. </w:t>
            </w:r>
            <w:r>
              <w:rPr>
                <w:spacing w:val="-2"/>
                <w:sz w:val="24"/>
              </w:rPr>
              <w:t>1581(a)</w:t>
            </w:r>
          </w:p>
        </w:tc>
      </w:tr>
      <w:tr w:rsidR="00A4174E" w14:paraId="384ACDE8" w14:textId="77777777">
        <w:trPr>
          <w:trHeight w:val="414"/>
        </w:trPr>
        <w:tc>
          <w:tcPr>
            <w:tcW w:w="3439" w:type="dxa"/>
          </w:tcPr>
          <w:p w14:paraId="0552BE54" w14:textId="77777777" w:rsidR="00A4174E" w:rsidRDefault="002F3B7F">
            <w:pPr>
              <w:pStyle w:val="TableParagraph"/>
              <w:spacing w:before="133" w:line="261" w:lineRule="exact"/>
              <w:ind w:left="50"/>
              <w:rPr>
                <w:sz w:val="24"/>
              </w:rPr>
            </w:pPr>
            <w:r>
              <w:rPr>
                <w:sz w:val="24"/>
              </w:rPr>
              <w:t>Administrative</w:t>
            </w:r>
            <w:r>
              <w:rPr>
                <w:spacing w:val="-4"/>
                <w:sz w:val="24"/>
              </w:rPr>
              <w:t xml:space="preserve"> </w:t>
            </w:r>
            <w:r>
              <w:rPr>
                <w:spacing w:val="-2"/>
                <w:sz w:val="24"/>
              </w:rPr>
              <w:t>Corrections:</w:t>
            </w:r>
          </w:p>
        </w:tc>
        <w:tc>
          <w:tcPr>
            <w:tcW w:w="5911" w:type="dxa"/>
          </w:tcPr>
          <w:p w14:paraId="525C4188" w14:textId="77777777" w:rsidR="00A4174E" w:rsidRDefault="002F3B7F">
            <w:pPr>
              <w:pStyle w:val="TableParagraph"/>
              <w:spacing w:before="133" w:line="261" w:lineRule="exact"/>
              <w:ind w:left="47"/>
              <w:rPr>
                <w:sz w:val="24"/>
              </w:rPr>
            </w:pPr>
            <w:r>
              <w:rPr>
                <w:sz w:val="24"/>
              </w:rPr>
              <w:t>June</w:t>
            </w:r>
            <w:r>
              <w:rPr>
                <w:spacing w:val="-1"/>
                <w:sz w:val="24"/>
              </w:rPr>
              <w:t xml:space="preserve"> </w:t>
            </w:r>
            <w:r>
              <w:rPr>
                <w:sz w:val="24"/>
              </w:rPr>
              <w:t xml:space="preserve">5, </w:t>
            </w:r>
            <w:r>
              <w:rPr>
                <w:spacing w:val="-4"/>
                <w:sz w:val="24"/>
              </w:rPr>
              <w:t>1995</w:t>
            </w:r>
          </w:p>
        </w:tc>
      </w:tr>
      <w:tr w:rsidR="00A4174E" w14:paraId="515E70D9" w14:textId="77777777">
        <w:trPr>
          <w:trHeight w:val="413"/>
        </w:trPr>
        <w:tc>
          <w:tcPr>
            <w:tcW w:w="3439" w:type="dxa"/>
          </w:tcPr>
          <w:p w14:paraId="28CA0C68" w14:textId="77777777" w:rsidR="00A4174E" w:rsidRDefault="002F3B7F">
            <w:pPr>
              <w:pStyle w:val="TableParagraph"/>
              <w:spacing w:line="271" w:lineRule="exact"/>
              <w:ind w:left="50"/>
              <w:rPr>
                <w:sz w:val="24"/>
              </w:rPr>
            </w:pPr>
            <w:r>
              <w:rPr>
                <w:spacing w:val="-4"/>
                <w:sz w:val="24"/>
              </w:rPr>
              <w:t>See:</w:t>
            </w:r>
          </w:p>
        </w:tc>
        <w:tc>
          <w:tcPr>
            <w:tcW w:w="5911" w:type="dxa"/>
          </w:tcPr>
          <w:p w14:paraId="6A4AC46D" w14:textId="77777777" w:rsidR="00A4174E" w:rsidRDefault="002F3B7F">
            <w:pPr>
              <w:pStyle w:val="TableParagraph"/>
              <w:spacing w:line="271" w:lineRule="exact"/>
              <w:ind w:left="47"/>
              <w:rPr>
                <w:sz w:val="24"/>
              </w:rPr>
            </w:pPr>
            <w:r>
              <w:rPr>
                <w:sz w:val="24"/>
              </w:rPr>
              <w:t>27</w:t>
            </w:r>
            <w:r>
              <w:rPr>
                <w:spacing w:val="-1"/>
                <w:sz w:val="24"/>
              </w:rPr>
              <w:t xml:space="preserve"> </w:t>
            </w:r>
            <w:r>
              <w:rPr>
                <w:sz w:val="24"/>
              </w:rPr>
              <w:t xml:space="preserve">N.J.R. </w:t>
            </w:r>
            <w:r>
              <w:rPr>
                <w:spacing w:val="-2"/>
                <w:sz w:val="24"/>
              </w:rPr>
              <w:t>2212(b)</w:t>
            </w:r>
          </w:p>
        </w:tc>
      </w:tr>
      <w:tr w:rsidR="00A4174E" w14:paraId="2E60C116" w14:textId="77777777">
        <w:trPr>
          <w:trHeight w:val="414"/>
        </w:trPr>
        <w:tc>
          <w:tcPr>
            <w:tcW w:w="3439" w:type="dxa"/>
          </w:tcPr>
          <w:p w14:paraId="2F1C1A36" w14:textId="77777777" w:rsidR="00A4174E" w:rsidRDefault="002F3B7F">
            <w:pPr>
              <w:pStyle w:val="TableParagraph"/>
              <w:spacing w:before="133" w:line="261" w:lineRule="exact"/>
              <w:ind w:left="50"/>
              <w:rPr>
                <w:sz w:val="24"/>
              </w:rPr>
            </w:pPr>
            <w:r>
              <w:rPr>
                <w:sz w:val="24"/>
              </w:rPr>
              <w:t>Emergency</w:t>
            </w:r>
            <w:r>
              <w:rPr>
                <w:spacing w:val="-2"/>
                <w:sz w:val="24"/>
              </w:rPr>
              <w:t xml:space="preserve"> </w:t>
            </w:r>
            <w:r>
              <w:rPr>
                <w:sz w:val="24"/>
              </w:rPr>
              <w:t>Amendment</w:t>
            </w:r>
            <w:r>
              <w:rPr>
                <w:spacing w:val="-2"/>
                <w:sz w:val="24"/>
              </w:rPr>
              <w:t xml:space="preserve"> Effective:</w:t>
            </w:r>
          </w:p>
        </w:tc>
        <w:tc>
          <w:tcPr>
            <w:tcW w:w="5911" w:type="dxa"/>
          </w:tcPr>
          <w:p w14:paraId="64265A3D" w14:textId="77777777" w:rsidR="00A4174E" w:rsidRDefault="002F3B7F">
            <w:pPr>
              <w:pStyle w:val="TableParagraph"/>
              <w:spacing w:before="133" w:line="261" w:lineRule="exact"/>
              <w:ind w:left="47"/>
              <w:rPr>
                <w:sz w:val="24"/>
              </w:rPr>
            </w:pPr>
            <w:r>
              <w:rPr>
                <w:sz w:val="24"/>
              </w:rPr>
              <w:t>June</w:t>
            </w:r>
            <w:r>
              <w:rPr>
                <w:spacing w:val="-1"/>
                <w:sz w:val="24"/>
              </w:rPr>
              <w:t xml:space="preserve"> </w:t>
            </w:r>
            <w:r>
              <w:rPr>
                <w:sz w:val="24"/>
              </w:rPr>
              <w:t xml:space="preserve">29, </w:t>
            </w:r>
            <w:r>
              <w:rPr>
                <w:spacing w:val="-4"/>
                <w:sz w:val="24"/>
              </w:rPr>
              <w:t>1995</w:t>
            </w:r>
          </w:p>
        </w:tc>
      </w:tr>
      <w:tr w:rsidR="00A4174E" w14:paraId="478819D5" w14:textId="77777777">
        <w:trPr>
          <w:trHeight w:val="275"/>
        </w:trPr>
        <w:tc>
          <w:tcPr>
            <w:tcW w:w="3439" w:type="dxa"/>
          </w:tcPr>
          <w:p w14:paraId="50DC242F" w14:textId="77777777" w:rsidR="00A4174E" w:rsidRDefault="002F3B7F">
            <w:pPr>
              <w:pStyle w:val="TableParagraph"/>
              <w:spacing w:line="256" w:lineRule="exact"/>
              <w:ind w:left="50"/>
              <w:rPr>
                <w:sz w:val="24"/>
              </w:rPr>
            </w:pPr>
            <w:r>
              <w:rPr>
                <w:spacing w:val="-2"/>
                <w:sz w:val="24"/>
              </w:rPr>
              <w:t>Expires:</w:t>
            </w:r>
          </w:p>
        </w:tc>
        <w:tc>
          <w:tcPr>
            <w:tcW w:w="5911" w:type="dxa"/>
          </w:tcPr>
          <w:p w14:paraId="28650BF2" w14:textId="77777777" w:rsidR="00A4174E" w:rsidRDefault="002F3B7F">
            <w:pPr>
              <w:pStyle w:val="TableParagraph"/>
              <w:spacing w:line="256" w:lineRule="exact"/>
              <w:ind w:left="47"/>
              <w:rPr>
                <w:sz w:val="24"/>
              </w:rPr>
            </w:pPr>
            <w:r>
              <w:rPr>
                <w:sz w:val="24"/>
              </w:rPr>
              <w:t>August</w:t>
            </w:r>
            <w:r>
              <w:rPr>
                <w:spacing w:val="-1"/>
                <w:sz w:val="24"/>
              </w:rPr>
              <w:t xml:space="preserve"> </w:t>
            </w:r>
            <w:r>
              <w:rPr>
                <w:sz w:val="24"/>
              </w:rPr>
              <w:t xml:space="preserve">28, </w:t>
            </w:r>
            <w:r>
              <w:rPr>
                <w:spacing w:val="-4"/>
                <w:sz w:val="24"/>
              </w:rPr>
              <w:t>1995</w:t>
            </w:r>
          </w:p>
        </w:tc>
      </w:tr>
      <w:tr w:rsidR="00A4174E" w14:paraId="50BF5B76" w14:textId="77777777">
        <w:trPr>
          <w:trHeight w:val="414"/>
        </w:trPr>
        <w:tc>
          <w:tcPr>
            <w:tcW w:w="3439" w:type="dxa"/>
          </w:tcPr>
          <w:p w14:paraId="4B53CED4" w14:textId="77777777" w:rsidR="00A4174E" w:rsidRDefault="002F3B7F">
            <w:pPr>
              <w:pStyle w:val="TableParagraph"/>
              <w:spacing w:line="271" w:lineRule="exact"/>
              <w:ind w:left="50"/>
              <w:rPr>
                <w:sz w:val="24"/>
              </w:rPr>
            </w:pPr>
            <w:r>
              <w:rPr>
                <w:spacing w:val="-4"/>
                <w:sz w:val="24"/>
              </w:rPr>
              <w:t>See:</w:t>
            </w:r>
          </w:p>
        </w:tc>
        <w:tc>
          <w:tcPr>
            <w:tcW w:w="5911" w:type="dxa"/>
          </w:tcPr>
          <w:p w14:paraId="69327BAC" w14:textId="77777777" w:rsidR="00A4174E" w:rsidRDefault="002F3B7F">
            <w:pPr>
              <w:pStyle w:val="TableParagraph"/>
              <w:spacing w:line="271" w:lineRule="exact"/>
              <w:ind w:left="47"/>
              <w:rPr>
                <w:sz w:val="24"/>
              </w:rPr>
            </w:pPr>
            <w:r>
              <w:rPr>
                <w:sz w:val="24"/>
              </w:rPr>
              <w:t>27</w:t>
            </w:r>
            <w:r>
              <w:rPr>
                <w:spacing w:val="-1"/>
                <w:sz w:val="24"/>
              </w:rPr>
              <w:t xml:space="preserve"> </w:t>
            </w:r>
            <w:r>
              <w:rPr>
                <w:sz w:val="24"/>
              </w:rPr>
              <w:t xml:space="preserve">N.J.R. </w:t>
            </w:r>
            <w:r>
              <w:rPr>
                <w:spacing w:val="-2"/>
                <w:sz w:val="24"/>
              </w:rPr>
              <w:t>2752(a)</w:t>
            </w:r>
          </w:p>
        </w:tc>
      </w:tr>
      <w:tr w:rsidR="00A4174E" w14:paraId="3B966112" w14:textId="77777777">
        <w:trPr>
          <w:trHeight w:val="413"/>
        </w:trPr>
        <w:tc>
          <w:tcPr>
            <w:tcW w:w="3439" w:type="dxa"/>
          </w:tcPr>
          <w:p w14:paraId="58249FDF" w14:textId="77777777" w:rsidR="00A4174E" w:rsidRDefault="002F3B7F">
            <w:pPr>
              <w:pStyle w:val="TableParagraph"/>
              <w:spacing w:before="133" w:line="261" w:lineRule="exact"/>
              <w:ind w:left="50"/>
              <w:rPr>
                <w:sz w:val="24"/>
              </w:rPr>
            </w:pPr>
            <w:r>
              <w:rPr>
                <w:sz w:val="24"/>
              </w:rPr>
              <w:t>Concurrent</w:t>
            </w:r>
            <w:r>
              <w:rPr>
                <w:spacing w:val="-3"/>
                <w:sz w:val="24"/>
              </w:rPr>
              <w:t xml:space="preserve"> </w:t>
            </w:r>
            <w:r>
              <w:rPr>
                <w:sz w:val="24"/>
              </w:rPr>
              <w:t>Proposal</w:t>
            </w:r>
            <w:r>
              <w:rPr>
                <w:spacing w:val="-3"/>
                <w:sz w:val="24"/>
              </w:rPr>
              <w:t xml:space="preserve"> </w:t>
            </w:r>
            <w:r>
              <w:rPr>
                <w:spacing w:val="-2"/>
                <w:sz w:val="24"/>
              </w:rPr>
              <w:t>Effective:</w:t>
            </w:r>
          </w:p>
        </w:tc>
        <w:tc>
          <w:tcPr>
            <w:tcW w:w="5911" w:type="dxa"/>
          </w:tcPr>
          <w:p w14:paraId="10161E55" w14:textId="77777777" w:rsidR="00A4174E" w:rsidRDefault="002F3B7F">
            <w:pPr>
              <w:pStyle w:val="TableParagraph"/>
              <w:spacing w:before="133" w:line="261" w:lineRule="exact"/>
              <w:ind w:left="47"/>
              <w:rPr>
                <w:sz w:val="24"/>
              </w:rPr>
            </w:pPr>
            <w:r>
              <w:rPr>
                <w:sz w:val="24"/>
              </w:rPr>
              <w:t>August</w:t>
            </w:r>
            <w:r>
              <w:rPr>
                <w:spacing w:val="-1"/>
                <w:sz w:val="24"/>
              </w:rPr>
              <w:t xml:space="preserve"> </w:t>
            </w:r>
            <w:r>
              <w:rPr>
                <w:sz w:val="24"/>
              </w:rPr>
              <w:t xml:space="preserve">28, </w:t>
            </w:r>
            <w:r>
              <w:rPr>
                <w:spacing w:val="-4"/>
                <w:sz w:val="24"/>
              </w:rPr>
              <w:t>1995</w:t>
            </w:r>
          </w:p>
        </w:tc>
      </w:tr>
      <w:tr w:rsidR="00A4174E" w14:paraId="3C35D060" w14:textId="77777777">
        <w:trPr>
          <w:trHeight w:val="413"/>
        </w:trPr>
        <w:tc>
          <w:tcPr>
            <w:tcW w:w="3439" w:type="dxa"/>
          </w:tcPr>
          <w:p w14:paraId="1316C03D" w14:textId="77777777" w:rsidR="00A4174E" w:rsidRDefault="002F3B7F">
            <w:pPr>
              <w:pStyle w:val="TableParagraph"/>
              <w:spacing w:line="271" w:lineRule="exact"/>
              <w:ind w:left="50"/>
              <w:rPr>
                <w:sz w:val="24"/>
              </w:rPr>
            </w:pPr>
            <w:r>
              <w:rPr>
                <w:spacing w:val="-4"/>
                <w:sz w:val="24"/>
              </w:rPr>
              <w:t>See:</w:t>
            </w:r>
          </w:p>
        </w:tc>
        <w:tc>
          <w:tcPr>
            <w:tcW w:w="5911" w:type="dxa"/>
          </w:tcPr>
          <w:p w14:paraId="6AD9AFB0" w14:textId="77777777" w:rsidR="00A4174E" w:rsidRDefault="002F3B7F">
            <w:pPr>
              <w:pStyle w:val="TableParagraph"/>
              <w:spacing w:line="271" w:lineRule="exact"/>
              <w:ind w:left="47"/>
              <w:rPr>
                <w:sz w:val="24"/>
              </w:rPr>
            </w:pPr>
            <w:r>
              <w:rPr>
                <w:sz w:val="24"/>
              </w:rPr>
              <w:t>27</w:t>
            </w:r>
            <w:r>
              <w:rPr>
                <w:spacing w:val="-1"/>
                <w:sz w:val="24"/>
              </w:rPr>
              <w:t xml:space="preserve"> </w:t>
            </w:r>
            <w:r>
              <w:rPr>
                <w:sz w:val="24"/>
              </w:rPr>
              <w:t>N.J.R.</w:t>
            </w:r>
            <w:r>
              <w:rPr>
                <w:spacing w:val="-1"/>
                <w:sz w:val="24"/>
              </w:rPr>
              <w:t xml:space="preserve"> </w:t>
            </w:r>
            <w:r>
              <w:rPr>
                <w:sz w:val="24"/>
              </w:rPr>
              <w:t>2752(a), 27</w:t>
            </w:r>
            <w:r>
              <w:rPr>
                <w:spacing w:val="-1"/>
                <w:sz w:val="24"/>
              </w:rPr>
              <w:t xml:space="preserve"> </w:t>
            </w:r>
            <w:r>
              <w:rPr>
                <w:sz w:val="24"/>
              </w:rPr>
              <w:t xml:space="preserve">N.J.R. </w:t>
            </w:r>
            <w:r>
              <w:rPr>
                <w:spacing w:val="-2"/>
                <w:sz w:val="24"/>
              </w:rPr>
              <w:t>3806(a)</w:t>
            </w:r>
          </w:p>
        </w:tc>
      </w:tr>
      <w:tr w:rsidR="00A4174E" w14:paraId="33D02743" w14:textId="77777777">
        <w:trPr>
          <w:trHeight w:val="414"/>
        </w:trPr>
        <w:tc>
          <w:tcPr>
            <w:tcW w:w="3439" w:type="dxa"/>
          </w:tcPr>
          <w:p w14:paraId="7787B9D4" w14:textId="77777777" w:rsidR="00A4174E" w:rsidRDefault="002F3B7F">
            <w:pPr>
              <w:pStyle w:val="TableParagraph"/>
              <w:spacing w:before="133" w:line="261" w:lineRule="exact"/>
              <w:ind w:left="50"/>
              <w:rPr>
                <w:sz w:val="24"/>
              </w:rPr>
            </w:pPr>
            <w:r>
              <w:rPr>
                <w:sz w:val="24"/>
              </w:rPr>
              <w:t>Amendment</w:t>
            </w:r>
            <w:r>
              <w:rPr>
                <w:spacing w:val="-3"/>
                <w:sz w:val="24"/>
              </w:rPr>
              <w:t xml:space="preserve"> </w:t>
            </w:r>
            <w:r>
              <w:rPr>
                <w:spacing w:val="-2"/>
                <w:sz w:val="24"/>
              </w:rPr>
              <w:t>Effective:</w:t>
            </w:r>
          </w:p>
        </w:tc>
        <w:tc>
          <w:tcPr>
            <w:tcW w:w="5911" w:type="dxa"/>
          </w:tcPr>
          <w:p w14:paraId="2CF0FABE" w14:textId="77777777" w:rsidR="00A4174E" w:rsidRDefault="002F3B7F">
            <w:pPr>
              <w:pStyle w:val="TableParagraph"/>
              <w:spacing w:before="133" w:line="261" w:lineRule="exact"/>
              <w:ind w:left="47"/>
              <w:rPr>
                <w:sz w:val="24"/>
              </w:rPr>
            </w:pPr>
            <w:r>
              <w:rPr>
                <w:sz w:val="24"/>
              </w:rPr>
              <w:t xml:space="preserve">July 1, </w:t>
            </w:r>
            <w:r>
              <w:rPr>
                <w:spacing w:val="-4"/>
                <w:sz w:val="24"/>
              </w:rPr>
              <w:t>1996</w:t>
            </w:r>
          </w:p>
        </w:tc>
      </w:tr>
      <w:tr w:rsidR="00A4174E" w14:paraId="1DBBA268" w14:textId="77777777">
        <w:trPr>
          <w:trHeight w:val="414"/>
        </w:trPr>
        <w:tc>
          <w:tcPr>
            <w:tcW w:w="3439" w:type="dxa"/>
          </w:tcPr>
          <w:p w14:paraId="537EFFD1" w14:textId="77777777" w:rsidR="00A4174E" w:rsidRDefault="002F3B7F">
            <w:pPr>
              <w:pStyle w:val="TableParagraph"/>
              <w:spacing w:line="271" w:lineRule="exact"/>
              <w:ind w:left="50"/>
              <w:rPr>
                <w:sz w:val="24"/>
              </w:rPr>
            </w:pPr>
            <w:r>
              <w:rPr>
                <w:spacing w:val="-4"/>
                <w:sz w:val="24"/>
              </w:rPr>
              <w:t>See:</w:t>
            </w:r>
          </w:p>
        </w:tc>
        <w:tc>
          <w:tcPr>
            <w:tcW w:w="5911" w:type="dxa"/>
          </w:tcPr>
          <w:p w14:paraId="4A28E3E5" w14:textId="77777777" w:rsidR="00A4174E" w:rsidRDefault="002F3B7F">
            <w:pPr>
              <w:pStyle w:val="TableParagraph"/>
              <w:spacing w:line="271" w:lineRule="exact"/>
              <w:ind w:left="47"/>
              <w:rPr>
                <w:sz w:val="24"/>
              </w:rPr>
            </w:pPr>
            <w:r>
              <w:rPr>
                <w:sz w:val="24"/>
              </w:rPr>
              <w:t>28</w:t>
            </w:r>
            <w:r>
              <w:rPr>
                <w:spacing w:val="-1"/>
                <w:sz w:val="24"/>
              </w:rPr>
              <w:t xml:space="preserve"> </w:t>
            </w:r>
            <w:r>
              <w:rPr>
                <w:sz w:val="24"/>
              </w:rPr>
              <w:t>N.J.R.</w:t>
            </w:r>
            <w:r>
              <w:rPr>
                <w:spacing w:val="-1"/>
                <w:sz w:val="24"/>
              </w:rPr>
              <w:t xml:space="preserve"> </w:t>
            </w:r>
            <w:r>
              <w:rPr>
                <w:sz w:val="24"/>
              </w:rPr>
              <w:t>1147(b),</w:t>
            </w:r>
            <w:r>
              <w:rPr>
                <w:spacing w:val="-1"/>
                <w:sz w:val="24"/>
              </w:rPr>
              <w:t xml:space="preserve"> </w:t>
            </w:r>
            <w:r>
              <w:rPr>
                <w:sz w:val="24"/>
              </w:rPr>
              <w:t xml:space="preserve">28 N.J.R. </w:t>
            </w:r>
            <w:r>
              <w:rPr>
                <w:spacing w:val="-2"/>
                <w:sz w:val="24"/>
              </w:rPr>
              <w:t>3414(a)</w:t>
            </w:r>
          </w:p>
        </w:tc>
      </w:tr>
      <w:tr w:rsidR="00A4174E" w14:paraId="7E8336C4" w14:textId="77777777">
        <w:trPr>
          <w:trHeight w:val="413"/>
        </w:trPr>
        <w:tc>
          <w:tcPr>
            <w:tcW w:w="3439" w:type="dxa"/>
          </w:tcPr>
          <w:p w14:paraId="42523DEF" w14:textId="77777777" w:rsidR="00A4174E" w:rsidRDefault="002F3B7F">
            <w:pPr>
              <w:pStyle w:val="TableParagraph"/>
              <w:spacing w:before="133" w:line="261" w:lineRule="exact"/>
              <w:ind w:left="50"/>
              <w:rPr>
                <w:sz w:val="24"/>
              </w:rPr>
            </w:pPr>
            <w:r>
              <w:rPr>
                <w:sz w:val="24"/>
              </w:rPr>
              <w:t>Amendment</w:t>
            </w:r>
            <w:r>
              <w:rPr>
                <w:spacing w:val="-3"/>
                <w:sz w:val="24"/>
              </w:rPr>
              <w:t xml:space="preserve"> </w:t>
            </w:r>
            <w:r>
              <w:rPr>
                <w:spacing w:val="-2"/>
                <w:sz w:val="24"/>
              </w:rPr>
              <w:t>Effective:</w:t>
            </w:r>
          </w:p>
        </w:tc>
        <w:tc>
          <w:tcPr>
            <w:tcW w:w="5911" w:type="dxa"/>
          </w:tcPr>
          <w:p w14:paraId="681EBE9B" w14:textId="77777777" w:rsidR="00A4174E" w:rsidRDefault="002F3B7F">
            <w:pPr>
              <w:pStyle w:val="TableParagraph"/>
              <w:spacing w:before="133" w:line="261" w:lineRule="exact"/>
              <w:ind w:left="47"/>
              <w:rPr>
                <w:sz w:val="24"/>
              </w:rPr>
            </w:pPr>
            <w:r>
              <w:rPr>
                <w:sz w:val="24"/>
              </w:rPr>
              <w:t xml:space="preserve">July 20, </w:t>
            </w:r>
            <w:r>
              <w:rPr>
                <w:spacing w:val="-4"/>
                <w:sz w:val="24"/>
              </w:rPr>
              <w:t>1998</w:t>
            </w:r>
          </w:p>
        </w:tc>
      </w:tr>
      <w:tr w:rsidR="00A4174E" w14:paraId="7C5C1BCC" w14:textId="77777777">
        <w:trPr>
          <w:trHeight w:val="413"/>
        </w:trPr>
        <w:tc>
          <w:tcPr>
            <w:tcW w:w="3439" w:type="dxa"/>
          </w:tcPr>
          <w:p w14:paraId="0AD90414" w14:textId="77777777" w:rsidR="00A4174E" w:rsidRDefault="002F3B7F">
            <w:pPr>
              <w:pStyle w:val="TableParagraph"/>
              <w:spacing w:line="271" w:lineRule="exact"/>
              <w:ind w:left="50"/>
              <w:rPr>
                <w:sz w:val="24"/>
              </w:rPr>
            </w:pPr>
            <w:r>
              <w:rPr>
                <w:spacing w:val="-4"/>
                <w:sz w:val="24"/>
              </w:rPr>
              <w:t>See:</w:t>
            </w:r>
          </w:p>
        </w:tc>
        <w:tc>
          <w:tcPr>
            <w:tcW w:w="5911" w:type="dxa"/>
          </w:tcPr>
          <w:p w14:paraId="427E24F1" w14:textId="77777777" w:rsidR="00A4174E" w:rsidRDefault="002F3B7F">
            <w:pPr>
              <w:pStyle w:val="TableParagraph"/>
              <w:spacing w:line="271" w:lineRule="exact"/>
              <w:ind w:left="47"/>
              <w:rPr>
                <w:sz w:val="24"/>
              </w:rPr>
            </w:pPr>
            <w:r>
              <w:rPr>
                <w:sz w:val="24"/>
              </w:rPr>
              <w:t>29</w:t>
            </w:r>
            <w:r>
              <w:rPr>
                <w:spacing w:val="-1"/>
                <w:sz w:val="24"/>
              </w:rPr>
              <w:t xml:space="preserve"> </w:t>
            </w:r>
            <w:r>
              <w:rPr>
                <w:sz w:val="24"/>
              </w:rPr>
              <w:t>N.J.R. 3924(b),</w:t>
            </w:r>
            <w:r>
              <w:rPr>
                <w:spacing w:val="-1"/>
                <w:sz w:val="24"/>
              </w:rPr>
              <w:t xml:space="preserve"> </w:t>
            </w:r>
            <w:r>
              <w:rPr>
                <w:sz w:val="24"/>
              </w:rPr>
              <w:t xml:space="preserve">30 N.J.R. </w:t>
            </w:r>
            <w:r>
              <w:rPr>
                <w:spacing w:val="-2"/>
                <w:sz w:val="24"/>
              </w:rPr>
              <w:t>2660(a)</w:t>
            </w:r>
          </w:p>
        </w:tc>
      </w:tr>
      <w:tr w:rsidR="00A4174E" w14:paraId="129710E8" w14:textId="77777777">
        <w:trPr>
          <w:trHeight w:val="413"/>
        </w:trPr>
        <w:tc>
          <w:tcPr>
            <w:tcW w:w="3439" w:type="dxa"/>
          </w:tcPr>
          <w:p w14:paraId="74A350AD" w14:textId="77777777" w:rsidR="00A4174E" w:rsidRDefault="002F3B7F">
            <w:pPr>
              <w:pStyle w:val="TableParagraph"/>
              <w:spacing w:before="133" w:line="261" w:lineRule="exact"/>
              <w:ind w:left="50"/>
              <w:rPr>
                <w:sz w:val="24"/>
              </w:rPr>
            </w:pPr>
            <w:r>
              <w:rPr>
                <w:sz w:val="24"/>
              </w:rPr>
              <w:t>Amendment</w:t>
            </w:r>
            <w:r>
              <w:rPr>
                <w:spacing w:val="-3"/>
                <w:sz w:val="24"/>
              </w:rPr>
              <w:t xml:space="preserve"> </w:t>
            </w:r>
            <w:r>
              <w:rPr>
                <w:spacing w:val="-2"/>
                <w:sz w:val="24"/>
              </w:rPr>
              <w:t>Effective:</w:t>
            </w:r>
          </w:p>
        </w:tc>
        <w:tc>
          <w:tcPr>
            <w:tcW w:w="5911" w:type="dxa"/>
          </w:tcPr>
          <w:p w14:paraId="385AE885" w14:textId="77777777" w:rsidR="00A4174E" w:rsidRDefault="002F3B7F">
            <w:pPr>
              <w:pStyle w:val="TableParagraph"/>
              <w:spacing w:before="133" w:line="261" w:lineRule="exact"/>
              <w:ind w:left="47"/>
              <w:rPr>
                <w:sz w:val="24"/>
              </w:rPr>
            </w:pPr>
            <w:r>
              <w:rPr>
                <w:sz w:val="24"/>
              </w:rPr>
              <w:t>August</w:t>
            </w:r>
            <w:r>
              <w:rPr>
                <w:spacing w:val="-1"/>
                <w:sz w:val="24"/>
              </w:rPr>
              <w:t xml:space="preserve"> </w:t>
            </w:r>
            <w:r>
              <w:rPr>
                <w:sz w:val="24"/>
              </w:rPr>
              <w:t xml:space="preserve">17, </w:t>
            </w:r>
            <w:r>
              <w:rPr>
                <w:spacing w:val="-4"/>
                <w:sz w:val="24"/>
              </w:rPr>
              <w:t>1998</w:t>
            </w:r>
          </w:p>
        </w:tc>
      </w:tr>
      <w:tr w:rsidR="00A4174E" w14:paraId="09B2EE6A" w14:textId="77777777">
        <w:trPr>
          <w:trHeight w:val="413"/>
        </w:trPr>
        <w:tc>
          <w:tcPr>
            <w:tcW w:w="3439" w:type="dxa"/>
          </w:tcPr>
          <w:p w14:paraId="48705EE9" w14:textId="77777777" w:rsidR="00A4174E" w:rsidRDefault="002F3B7F">
            <w:pPr>
              <w:pStyle w:val="TableParagraph"/>
              <w:spacing w:line="271" w:lineRule="exact"/>
              <w:ind w:left="50"/>
              <w:rPr>
                <w:sz w:val="24"/>
              </w:rPr>
            </w:pPr>
            <w:r>
              <w:rPr>
                <w:spacing w:val="-4"/>
                <w:sz w:val="24"/>
              </w:rPr>
              <w:t>See:</w:t>
            </w:r>
          </w:p>
        </w:tc>
        <w:tc>
          <w:tcPr>
            <w:tcW w:w="5911" w:type="dxa"/>
          </w:tcPr>
          <w:p w14:paraId="19F5E730" w14:textId="77777777" w:rsidR="00A4174E" w:rsidRDefault="002F3B7F">
            <w:pPr>
              <w:pStyle w:val="TableParagraph"/>
              <w:spacing w:line="271" w:lineRule="exact"/>
              <w:ind w:left="47"/>
              <w:rPr>
                <w:sz w:val="24"/>
              </w:rPr>
            </w:pPr>
            <w:r>
              <w:rPr>
                <w:sz w:val="24"/>
              </w:rPr>
              <w:t>29</w:t>
            </w:r>
            <w:r>
              <w:rPr>
                <w:spacing w:val="-3"/>
                <w:sz w:val="24"/>
              </w:rPr>
              <w:t xml:space="preserve"> </w:t>
            </w:r>
            <w:r>
              <w:rPr>
                <w:sz w:val="24"/>
              </w:rPr>
              <w:t>N.J.R.</w:t>
            </w:r>
            <w:r>
              <w:rPr>
                <w:spacing w:val="-1"/>
                <w:sz w:val="24"/>
              </w:rPr>
              <w:t xml:space="preserve"> </w:t>
            </w:r>
            <w:r>
              <w:rPr>
                <w:sz w:val="24"/>
              </w:rPr>
              <w:t>3222(a), 30</w:t>
            </w:r>
            <w:r>
              <w:rPr>
                <w:spacing w:val="-1"/>
                <w:sz w:val="24"/>
              </w:rPr>
              <w:t xml:space="preserve"> </w:t>
            </w:r>
            <w:r>
              <w:rPr>
                <w:sz w:val="24"/>
              </w:rPr>
              <w:t>N.J.R. 3025(b),</w:t>
            </w:r>
            <w:r>
              <w:rPr>
                <w:spacing w:val="-1"/>
                <w:sz w:val="24"/>
              </w:rPr>
              <w:t xml:space="preserve"> </w:t>
            </w:r>
            <w:r>
              <w:rPr>
                <w:sz w:val="24"/>
              </w:rPr>
              <w:t>and 31</w:t>
            </w:r>
            <w:r>
              <w:rPr>
                <w:spacing w:val="-1"/>
                <w:sz w:val="24"/>
              </w:rPr>
              <w:t xml:space="preserve"> </w:t>
            </w:r>
            <w:r>
              <w:rPr>
                <w:sz w:val="24"/>
              </w:rPr>
              <w:t xml:space="preserve">N.J.R. </w:t>
            </w:r>
            <w:r>
              <w:rPr>
                <w:spacing w:val="-2"/>
                <w:sz w:val="24"/>
              </w:rPr>
              <w:t>3087(b)</w:t>
            </w:r>
          </w:p>
        </w:tc>
      </w:tr>
      <w:tr w:rsidR="00A4174E" w14:paraId="4D4B9DB2" w14:textId="77777777">
        <w:trPr>
          <w:trHeight w:val="414"/>
        </w:trPr>
        <w:tc>
          <w:tcPr>
            <w:tcW w:w="3439" w:type="dxa"/>
          </w:tcPr>
          <w:p w14:paraId="3071010C" w14:textId="77777777" w:rsidR="00A4174E" w:rsidRDefault="002F3B7F">
            <w:pPr>
              <w:pStyle w:val="TableParagraph"/>
              <w:spacing w:before="133" w:line="261" w:lineRule="exact"/>
              <w:ind w:left="50"/>
              <w:rPr>
                <w:sz w:val="24"/>
              </w:rPr>
            </w:pPr>
            <w:r>
              <w:rPr>
                <w:sz w:val="24"/>
              </w:rPr>
              <w:t>Administrative</w:t>
            </w:r>
            <w:r>
              <w:rPr>
                <w:spacing w:val="-4"/>
                <w:sz w:val="24"/>
              </w:rPr>
              <w:t xml:space="preserve"> </w:t>
            </w:r>
            <w:r>
              <w:rPr>
                <w:spacing w:val="-2"/>
                <w:sz w:val="24"/>
              </w:rPr>
              <w:t>Correction:</w:t>
            </w:r>
          </w:p>
        </w:tc>
        <w:tc>
          <w:tcPr>
            <w:tcW w:w="5911" w:type="dxa"/>
          </w:tcPr>
          <w:p w14:paraId="7A41E719" w14:textId="77777777" w:rsidR="00A4174E" w:rsidRDefault="002F3B7F">
            <w:pPr>
              <w:pStyle w:val="TableParagraph"/>
              <w:spacing w:before="133" w:line="261" w:lineRule="exact"/>
              <w:ind w:left="47"/>
              <w:rPr>
                <w:sz w:val="24"/>
              </w:rPr>
            </w:pPr>
            <w:r>
              <w:rPr>
                <w:sz w:val="24"/>
              </w:rPr>
              <w:t>March</w:t>
            </w:r>
            <w:r>
              <w:rPr>
                <w:spacing w:val="-2"/>
                <w:sz w:val="24"/>
              </w:rPr>
              <w:t xml:space="preserve"> </w:t>
            </w:r>
            <w:r>
              <w:rPr>
                <w:sz w:val="24"/>
              </w:rPr>
              <w:t>1,</w:t>
            </w:r>
            <w:r>
              <w:rPr>
                <w:spacing w:val="-1"/>
                <w:sz w:val="24"/>
              </w:rPr>
              <w:t xml:space="preserve"> </w:t>
            </w:r>
            <w:r>
              <w:rPr>
                <w:spacing w:val="-4"/>
                <w:sz w:val="24"/>
              </w:rPr>
              <w:t>1999</w:t>
            </w:r>
          </w:p>
        </w:tc>
      </w:tr>
      <w:tr w:rsidR="00A4174E" w14:paraId="000D5EDB" w14:textId="77777777">
        <w:trPr>
          <w:trHeight w:val="414"/>
        </w:trPr>
        <w:tc>
          <w:tcPr>
            <w:tcW w:w="3439" w:type="dxa"/>
          </w:tcPr>
          <w:p w14:paraId="68ED99FE" w14:textId="77777777" w:rsidR="00A4174E" w:rsidRDefault="002F3B7F">
            <w:pPr>
              <w:pStyle w:val="TableParagraph"/>
              <w:spacing w:line="271" w:lineRule="exact"/>
              <w:ind w:left="50"/>
              <w:rPr>
                <w:sz w:val="24"/>
              </w:rPr>
            </w:pPr>
            <w:r>
              <w:rPr>
                <w:spacing w:val="-4"/>
                <w:sz w:val="24"/>
              </w:rPr>
              <w:t>See:</w:t>
            </w:r>
          </w:p>
        </w:tc>
        <w:tc>
          <w:tcPr>
            <w:tcW w:w="5911" w:type="dxa"/>
          </w:tcPr>
          <w:p w14:paraId="7E39876D" w14:textId="77777777" w:rsidR="00A4174E" w:rsidRDefault="002F3B7F">
            <w:pPr>
              <w:pStyle w:val="TableParagraph"/>
              <w:spacing w:line="271" w:lineRule="exact"/>
              <w:ind w:left="47"/>
              <w:rPr>
                <w:sz w:val="24"/>
              </w:rPr>
            </w:pPr>
            <w:r>
              <w:rPr>
                <w:sz w:val="24"/>
              </w:rPr>
              <w:t>31</w:t>
            </w:r>
            <w:r>
              <w:rPr>
                <w:spacing w:val="-1"/>
                <w:sz w:val="24"/>
              </w:rPr>
              <w:t xml:space="preserve"> </w:t>
            </w:r>
            <w:r>
              <w:rPr>
                <w:sz w:val="24"/>
              </w:rPr>
              <w:t xml:space="preserve">N.J.R. </w:t>
            </w:r>
            <w:r>
              <w:rPr>
                <w:spacing w:val="-2"/>
                <w:sz w:val="24"/>
              </w:rPr>
              <w:t>639(b)</w:t>
            </w:r>
          </w:p>
        </w:tc>
      </w:tr>
      <w:tr w:rsidR="00A4174E" w14:paraId="478D99DC" w14:textId="77777777">
        <w:trPr>
          <w:trHeight w:val="408"/>
        </w:trPr>
        <w:tc>
          <w:tcPr>
            <w:tcW w:w="3439" w:type="dxa"/>
          </w:tcPr>
          <w:p w14:paraId="1BFCAD96" w14:textId="77777777" w:rsidR="00A4174E" w:rsidRDefault="002F3B7F">
            <w:pPr>
              <w:pStyle w:val="TableParagraph"/>
              <w:spacing w:before="133" w:line="256" w:lineRule="exact"/>
              <w:ind w:left="50"/>
              <w:rPr>
                <w:sz w:val="24"/>
              </w:rPr>
            </w:pPr>
            <w:r>
              <w:rPr>
                <w:sz w:val="24"/>
              </w:rPr>
              <w:t>Amendment</w:t>
            </w:r>
            <w:r>
              <w:rPr>
                <w:spacing w:val="-3"/>
                <w:sz w:val="24"/>
              </w:rPr>
              <w:t xml:space="preserve"> </w:t>
            </w:r>
            <w:r>
              <w:rPr>
                <w:spacing w:val="-2"/>
                <w:sz w:val="24"/>
              </w:rPr>
              <w:t>Effective:</w:t>
            </w:r>
          </w:p>
        </w:tc>
        <w:tc>
          <w:tcPr>
            <w:tcW w:w="5911" w:type="dxa"/>
          </w:tcPr>
          <w:p w14:paraId="479C058C" w14:textId="77777777" w:rsidR="00A4174E" w:rsidRDefault="002F3B7F">
            <w:pPr>
              <w:pStyle w:val="TableParagraph"/>
              <w:spacing w:before="133" w:line="256" w:lineRule="exact"/>
              <w:ind w:left="47"/>
              <w:rPr>
                <w:sz w:val="24"/>
              </w:rPr>
            </w:pPr>
            <w:r>
              <w:rPr>
                <w:sz w:val="24"/>
              </w:rPr>
              <w:t>December</w:t>
            </w:r>
            <w:r>
              <w:rPr>
                <w:spacing w:val="-3"/>
                <w:sz w:val="24"/>
              </w:rPr>
              <w:t xml:space="preserve"> </w:t>
            </w:r>
            <w:r>
              <w:rPr>
                <w:sz w:val="24"/>
              </w:rPr>
              <w:t>6,</w:t>
            </w:r>
            <w:r>
              <w:rPr>
                <w:spacing w:val="-1"/>
                <w:sz w:val="24"/>
              </w:rPr>
              <w:t xml:space="preserve"> </w:t>
            </w:r>
            <w:r>
              <w:rPr>
                <w:spacing w:val="-4"/>
                <w:sz w:val="24"/>
              </w:rPr>
              <w:t>1999</w:t>
            </w:r>
          </w:p>
        </w:tc>
      </w:tr>
    </w:tbl>
    <w:p w14:paraId="1E546A23" w14:textId="77777777" w:rsidR="00A4174E" w:rsidRDefault="00A4174E">
      <w:pPr>
        <w:spacing w:line="256" w:lineRule="exact"/>
        <w:rPr>
          <w:sz w:val="24"/>
        </w:rPr>
        <w:sectPr w:rsidR="00A4174E">
          <w:pgSz w:w="12240" w:h="15840"/>
          <w:pgMar w:top="1340" w:right="680" w:bottom="640" w:left="1320" w:header="727" w:footer="453" w:gutter="0"/>
          <w:cols w:space="720"/>
        </w:sectPr>
      </w:pPr>
    </w:p>
    <w:p w14:paraId="277872B2" w14:textId="77777777" w:rsidR="00A4174E" w:rsidRDefault="00A4174E">
      <w:pPr>
        <w:pStyle w:val="BodyText"/>
        <w:spacing w:before="5"/>
        <w:rPr>
          <w:b/>
          <w:sz w:val="8"/>
        </w:rPr>
      </w:pPr>
    </w:p>
    <w:tbl>
      <w:tblPr>
        <w:tblW w:w="0" w:type="auto"/>
        <w:tblInd w:w="120" w:type="dxa"/>
        <w:tblLayout w:type="fixed"/>
        <w:tblCellMar>
          <w:left w:w="0" w:type="dxa"/>
          <w:right w:w="0" w:type="dxa"/>
        </w:tblCellMar>
        <w:tblLook w:val="01E0" w:firstRow="1" w:lastRow="1" w:firstColumn="1" w:lastColumn="1" w:noHBand="0" w:noVBand="0"/>
      </w:tblPr>
      <w:tblGrid>
        <w:gridCol w:w="2864"/>
        <w:gridCol w:w="5836"/>
      </w:tblGrid>
      <w:tr w:rsidR="00A4174E" w14:paraId="04BA8481" w14:textId="77777777">
        <w:trPr>
          <w:trHeight w:val="408"/>
        </w:trPr>
        <w:tc>
          <w:tcPr>
            <w:tcW w:w="2864" w:type="dxa"/>
          </w:tcPr>
          <w:p w14:paraId="52D4D00F" w14:textId="77777777" w:rsidR="00A4174E" w:rsidRDefault="002F3B7F">
            <w:pPr>
              <w:pStyle w:val="TableParagraph"/>
              <w:spacing w:line="266" w:lineRule="exact"/>
              <w:ind w:left="50"/>
              <w:rPr>
                <w:sz w:val="24"/>
              </w:rPr>
            </w:pPr>
            <w:r>
              <w:rPr>
                <w:spacing w:val="-4"/>
                <w:sz w:val="24"/>
              </w:rPr>
              <w:t>See:</w:t>
            </w:r>
          </w:p>
        </w:tc>
        <w:tc>
          <w:tcPr>
            <w:tcW w:w="5836" w:type="dxa"/>
          </w:tcPr>
          <w:p w14:paraId="493EAE88" w14:textId="77777777" w:rsidR="00A4174E" w:rsidRDefault="002F3B7F">
            <w:pPr>
              <w:pStyle w:val="TableParagraph"/>
              <w:spacing w:line="266" w:lineRule="exact"/>
              <w:ind w:left="622"/>
              <w:rPr>
                <w:sz w:val="24"/>
              </w:rPr>
            </w:pPr>
            <w:r>
              <w:rPr>
                <w:sz w:val="24"/>
              </w:rPr>
              <w:t>31</w:t>
            </w:r>
            <w:r>
              <w:rPr>
                <w:spacing w:val="-1"/>
                <w:sz w:val="24"/>
              </w:rPr>
              <w:t xml:space="preserve"> </w:t>
            </w:r>
            <w:r>
              <w:rPr>
                <w:sz w:val="24"/>
              </w:rPr>
              <w:t>N.J.R.</w:t>
            </w:r>
            <w:r>
              <w:rPr>
                <w:spacing w:val="-1"/>
                <w:sz w:val="24"/>
              </w:rPr>
              <w:t xml:space="preserve"> </w:t>
            </w:r>
            <w:r>
              <w:rPr>
                <w:sz w:val="24"/>
              </w:rPr>
              <w:t>2582(a), 31</w:t>
            </w:r>
            <w:r>
              <w:rPr>
                <w:spacing w:val="-1"/>
                <w:sz w:val="24"/>
              </w:rPr>
              <w:t xml:space="preserve"> </w:t>
            </w:r>
            <w:r>
              <w:rPr>
                <w:sz w:val="24"/>
              </w:rPr>
              <w:t xml:space="preserve">N.J.R. </w:t>
            </w:r>
            <w:r>
              <w:rPr>
                <w:spacing w:val="-2"/>
                <w:sz w:val="24"/>
              </w:rPr>
              <w:t>4040(a)</w:t>
            </w:r>
          </w:p>
        </w:tc>
      </w:tr>
      <w:tr w:rsidR="00A4174E" w14:paraId="30D42DF2" w14:textId="77777777">
        <w:trPr>
          <w:trHeight w:val="413"/>
        </w:trPr>
        <w:tc>
          <w:tcPr>
            <w:tcW w:w="2864" w:type="dxa"/>
          </w:tcPr>
          <w:p w14:paraId="027A0E53" w14:textId="77777777" w:rsidR="00A4174E" w:rsidRDefault="002F3B7F">
            <w:pPr>
              <w:pStyle w:val="TableParagraph"/>
              <w:spacing w:before="133" w:line="261" w:lineRule="exact"/>
              <w:ind w:left="50"/>
              <w:rPr>
                <w:sz w:val="24"/>
              </w:rPr>
            </w:pPr>
            <w:r>
              <w:rPr>
                <w:sz w:val="24"/>
              </w:rPr>
              <w:t>Amendment</w:t>
            </w:r>
            <w:r>
              <w:rPr>
                <w:spacing w:val="-3"/>
                <w:sz w:val="24"/>
              </w:rPr>
              <w:t xml:space="preserve"> </w:t>
            </w:r>
            <w:r>
              <w:rPr>
                <w:spacing w:val="-2"/>
                <w:sz w:val="24"/>
              </w:rPr>
              <w:t>Effective:</w:t>
            </w:r>
          </w:p>
        </w:tc>
        <w:tc>
          <w:tcPr>
            <w:tcW w:w="5836" w:type="dxa"/>
          </w:tcPr>
          <w:p w14:paraId="1F84483E" w14:textId="77777777" w:rsidR="00A4174E" w:rsidRDefault="002F3B7F">
            <w:pPr>
              <w:pStyle w:val="TableParagraph"/>
              <w:spacing w:before="133" w:line="261" w:lineRule="exact"/>
              <w:ind w:left="622"/>
              <w:rPr>
                <w:sz w:val="24"/>
              </w:rPr>
            </w:pPr>
            <w:r>
              <w:rPr>
                <w:sz w:val="24"/>
              </w:rPr>
              <w:t>May</w:t>
            </w:r>
            <w:r>
              <w:rPr>
                <w:spacing w:val="-1"/>
                <w:sz w:val="24"/>
              </w:rPr>
              <w:t xml:space="preserve"> </w:t>
            </w:r>
            <w:r>
              <w:rPr>
                <w:sz w:val="24"/>
              </w:rPr>
              <w:t xml:space="preserve">15, </w:t>
            </w:r>
            <w:r>
              <w:rPr>
                <w:spacing w:val="-4"/>
                <w:sz w:val="24"/>
              </w:rPr>
              <w:t>2000</w:t>
            </w:r>
          </w:p>
        </w:tc>
      </w:tr>
      <w:tr w:rsidR="00A4174E" w14:paraId="760C2B86" w14:textId="77777777">
        <w:trPr>
          <w:trHeight w:val="413"/>
        </w:trPr>
        <w:tc>
          <w:tcPr>
            <w:tcW w:w="2864" w:type="dxa"/>
          </w:tcPr>
          <w:p w14:paraId="56F368F7" w14:textId="77777777" w:rsidR="00A4174E" w:rsidRDefault="002F3B7F">
            <w:pPr>
              <w:pStyle w:val="TableParagraph"/>
              <w:spacing w:line="271" w:lineRule="exact"/>
              <w:ind w:left="50"/>
              <w:rPr>
                <w:sz w:val="24"/>
              </w:rPr>
            </w:pPr>
            <w:r>
              <w:rPr>
                <w:spacing w:val="-4"/>
                <w:sz w:val="24"/>
              </w:rPr>
              <w:t>See:</w:t>
            </w:r>
          </w:p>
        </w:tc>
        <w:tc>
          <w:tcPr>
            <w:tcW w:w="5836" w:type="dxa"/>
          </w:tcPr>
          <w:p w14:paraId="530EB395" w14:textId="77777777" w:rsidR="00A4174E" w:rsidRDefault="002F3B7F">
            <w:pPr>
              <w:pStyle w:val="TableParagraph"/>
              <w:spacing w:line="271" w:lineRule="exact"/>
              <w:ind w:left="622"/>
              <w:rPr>
                <w:sz w:val="24"/>
              </w:rPr>
            </w:pPr>
            <w:r>
              <w:rPr>
                <w:sz w:val="24"/>
              </w:rPr>
              <w:t>31</w:t>
            </w:r>
            <w:r>
              <w:rPr>
                <w:spacing w:val="-1"/>
                <w:sz w:val="24"/>
              </w:rPr>
              <w:t xml:space="preserve"> </w:t>
            </w:r>
            <w:r>
              <w:rPr>
                <w:sz w:val="24"/>
              </w:rPr>
              <w:t>N.J.R.</w:t>
            </w:r>
            <w:r>
              <w:rPr>
                <w:spacing w:val="-1"/>
                <w:sz w:val="24"/>
              </w:rPr>
              <w:t xml:space="preserve"> </w:t>
            </w:r>
            <w:r>
              <w:rPr>
                <w:sz w:val="24"/>
              </w:rPr>
              <w:t>1671(a), 32</w:t>
            </w:r>
            <w:r>
              <w:rPr>
                <w:spacing w:val="-1"/>
                <w:sz w:val="24"/>
              </w:rPr>
              <w:t xml:space="preserve"> </w:t>
            </w:r>
            <w:r>
              <w:rPr>
                <w:sz w:val="24"/>
              </w:rPr>
              <w:t xml:space="preserve">N.J.R. </w:t>
            </w:r>
            <w:r>
              <w:rPr>
                <w:spacing w:val="-2"/>
                <w:sz w:val="24"/>
              </w:rPr>
              <w:t>1808(a)</w:t>
            </w:r>
          </w:p>
        </w:tc>
      </w:tr>
      <w:tr w:rsidR="00A4174E" w14:paraId="56A48AE5" w14:textId="77777777">
        <w:trPr>
          <w:trHeight w:val="414"/>
        </w:trPr>
        <w:tc>
          <w:tcPr>
            <w:tcW w:w="2864" w:type="dxa"/>
          </w:tcPr>
          <w:p w14:paraId="4BEEB00F" w14:textId="77777777" w:rsidR="00A4174E" w:rsidRDefault="002F3B7F">
            <w:pPr>
              <w:pStyle w:val="TableParagraph"/>
              <w:spacing w:before="133" w:line="261" w:lineRule="exact"/>
              <w:ind w:left="50"/>
              <w:rPr>
                <w:sz w:val="24"/>
              </w:rPr>
            </w:pPr>
            <w:r>
              <w:rPr>
                <w:sz w:val="24"/>
              </w:rPr>
              <w:t>Amendment</w:t>
            </w:r>
            <w:r>
              <w:rPr>
                <w:spacing w:val="-3"/>
                <w:sz w:val="24"/>
              </w:rPr>
              <w:t xml:space="preserve"> </w:t>
            </w:r>
            <w:r>
              <w:rPr>
                <w:spacing w:val="-2"/>
                <w:sz w:val="24"/>
              </w:rPr>
              <w:t>Effective:</w:t>
            </w:r>
          </w:p>
        </w:tc>
        <w:tc>
          <w:tcPr>
            <w:tcW w:w="5836" w:type="dxa"/>
          </w:tcPr>
          <w:p w14:paraId="1EE51D5F" w14:textId="77777777" w:rsidR="00A4174E" w:rsidRDefault="002F3B7F">
            <w:pPr>
              <w:pStyle w:val="TableParagraph"/>
              <w:spacing w:before="133" w:line="261" w:lineRule="exact"/>
              <w:ind w:left="622"/>
              <w:rPr>
                <w:sz w:val="24"/>
              </w:rPr>
            </w:pPr>
            <w:r>
              <w:rPr>
                <w:sz w:val="24"/>
              </w:rPr>
              <w:t>August</w:t>
            </w:r>
            <w:r>
              <w:rPr>
                <w:spacing w:val="-1"/>
                <w:sz w:val="24"/>
              </w:rPr>
              <w:t xml:space="preserve"> </w:t>
            </w:r>
            <w:r>
              <w:rPr>
                <w:sz w:val="24"/>
              </w:rPr>
              <w:t xml:space="preserve">21, </w:t>
            </w:r>
            <w:r>
              <w:rPr>
                <w:spacing w:val="-4"/>
                <w:sz w:val="24"/>
              </w:rPr>
              <w:t>2000</w:t>
            </w:r>
          </w:p>
        </w:tc>
      </w:tr>
      <w:tr w:rsidR="00A4174E" w14:paraId="2EAF2101" w14:textId="77777777">
        <w:trPr>
          <w:trHeight w:val="414"/>
        </w:trPr>
        <w:tc>
          <w:tcPr>
            <w:tcW w:w="2864" w:type="dxa"/>
          </w:tcPr>
          <w:p w14:paraId="017154AD" w14:textId="77777777" w:rsidR="00A4174E" w:rsidRDefault="002F3B7F">
            <w:pPr>
              <w:pStyle w:val="TableParagraph"/>
              <w:spacing w:line="271" w:lineRule="exact"/>
              <w:ind w:left="50"/>
              <w:rPr>
                <w:sz w:val="24"/>
              </w:rPr>
            </w:pPr>
            <w:r>
              <w:rPr>
                <w:spacing w:val="-4"/>
                <w:sz w:val="24"/>
              </w:rPr>
              <w:t>See:</w:t>
            </w:r>
          </w:p>
        </w:tc>
        <w:tc>
          <w:tcPr>
            <w:tcW w:w="5836" w:type="dxa"/>
          </w:tcPr>
          <w:p w14:paraId="73CA3062" w14:textId="77777777" w:rsidR="00A4174E" w:rsidRDefault="002F3B7F">
            <w:pPr>
              <w:pStyle w:val="TableParagraph"/>
              <w:spacing w:line="271" w:lineRule="exact"/>
              <w:ind w:left="622"/>
              <w:rPr>
                <w:sz w:val="24"/>
              </w:rPr>
            </w:pPr>
            <w:r>
              <w:rPr>
                <w:sz w:val="24"/>
              </w:rPr>
              <w:t>31</w:t>
            </w:r>
            <w:r>
              <w:rPr>
                <w:spacing w:val="-1"/>
                <w:sz w:val="24"/>
              </w:rPr>
              <w:t xml:space="preserve"> </w:t>
            </w:r>
            <w:r>
              <w:rPr>
                <w:sz w:val="24"/>
              </w:rPr>
              <w:t>N.J.R.</w:t>
            </w:r>
            <w:r>
              <w:rPr>
                <w:spacing w:val="-1"/>
                <w:sz w:val="24"/>
              </w:rPr>
              <w:t xml:space="preserve"> </w:t>
            </w:r>
            <w:r>
              <w:rPr>
                <w:sz w:val="24"/>
              </w:rPr>
              <w:t>2100(a), 32</w:t>
            </w:r>
            <w:r>
              <w:rPr>
                <w:spacing w:val="-1"/>
                <w:sz w:val="24"/>
              </w:rPr>
              <w:t xml:space="preserve"> </w:t>
            </w:r>
            <w:r>
              <w:rPr>
                <w:sz w:val="24"/>
              </w:rPr>
              <w:t xml:space="preserve">N.J.R. </w:t>
            </w:r>
            <w:r>
              <w:rPr>
                <w:spacing w:val="-2"/>
                <w:sz w:val="24"/>
              </w:rPr>
              <w:t>3119(a)</w:t>
            </w:r>
          </w:p>
        </w:tc>
      </w:tr>
      <w:tr w:rsidR="00A4174E" w14:paraId="68A2EAEB" w14:textId="77777777">
        <w:trPr>
          <w:trHeight w:val="414"/>
        </w:trPr>
        <w:tc>
          <w:tcPr>
            <w:tcW w:w="2864" w:type="dxa"/>
          </w:tcPr>
          <w:p w14:paraId="0F91FD0E" w14:textId="77777777" w:rsidR="00A4174E" w:rsidRDefault="002F3B7F">
            <w:pPr>
              <w:pStyle w:val="TableParagraph"/>
              <w:spacing w:before="133" w:line="261" w:lineRule="exact"/>
              <w:ind w:left="50"/>
              <w:rPr>
                <w:sz w:val="24"/>
              </w:rPr>
            </w:pPr>
            <w:r>
              <w:rPr>
                <w:sz w:val="24"/>
              </w:rPr>
              <w:t>Amendment</w:t>
            </w:r>
            <w:r>
              <w:rPr>
                <w:spacing w:val="-3"/>
                <w:sz w:val="24"/>
              </w:rPr>
              <w:t xml:space="preserve"> </w:t>
            </w:r>
            <w:r>
              <w:rPr>
                <w:spacing w:val="-2"/>
                <w:sz w:val="24"/>
              </w:rPr>
              <w:t>Effective:</w:t>
            </w:r>
          </w:p>
        </w:tc>
        <w:tc>
          <w:tcPr>
            <w:tcW w:w="5836" w:type="dxa"/>
          </w:tcPr>
          <w:p w14:paraId="6EA5C5D2" w14:textId="77777777" w:rsidR="00A4174E" w:rsidRDefault="002F3B7F">
            <w:pPr>
              <w:pStyle w:val="TableParagraph"/>
              <w:spacing w:before="133" w:line="261" w:lineRule="exact"/>
              <w:ind w:left="622"/>
              <w:rPr>
                <w:sz w:val="24"/>
              </w:rPr>
            </w:pPr>
            <w:r>
              <w:rPr>
                <w:sz w:val="24"/>
              </w:rPr>
              <w:t>February</w:t>
            </w:r>
            <w:r>
              <w:rPr>
                <w:spacing w:val="-2"/>
                <w:sz w:val="24"/>
              </w:rPr>
              <w:t xml:space="preserve"> </w:t>
            </w:r>
            <w:r>
              <w:rPr>
                <w:sz w:val="24"/>
              </w:rPr>
              <w:t>18,</w:t>
            </w:r>
            <w:r>
              <w:rPr>
                <w:spacing w:val="-2"/>
                <w:sz w:val="24"/>
              </w:rPr>
              <w:t xml:space="preserve"> </w:t>
            </w:r>
            <w:r>
              <w:rPr>
                <w:spacing w:val="-4"/>
                <w:sz w:val="24"/>
              </w:rPr>
              <w:t>2003</w:t>
            </w:r>
          </w:p>
        </w:tc>
      </w:tr>
      <w:tr w:rsidR="00A4174E" w14:paraId="2847723A" w14:textId="77777777">
        <w:trPr>
          <w:trHeight w:val="414"/>
        </w:trPr>
        <w:tc>
          <w:tcPr>
            <w:tcW w:w="2864" w:type="dxa"/>
          </w:tcPr>
          <w:p w14:paraId="4D1B2D49" w14:textId="77777777" w:rsidR="00A4174E" w:rsidRDefault="002F3B7F">
            <w:pPr>
              <w:pStyle w:val="TableParagraph"/>
              <w:spacing w:line="271" w:lineRule="exact"/>
              <w:ind w:left="50"/>
              <w:rPr>
                <w:sz w:val="24"/>
              </w:rPr>
            </w:pPr>
            <w:r>
              <w:rPr>
                <w:spacing w:val="-4"/>
                <w:sz w:val="24"/>
              </w:rPr>
              <w:t>See:</w:t>
            </w:r>
          </w:p>
        </w:tc>
        <w:tc>
          <w:tcPr>
            <w:tcW w:w="5836" w:type="dxa"/>
          </w:tcPr>
          <w:p w14:paraId="26A52349" w14:textId="77777777" w:rsidR="00A4174E" w:rsidRDefault="002F3B7F">
            <w:pPr>
              <w:pStyle w:val="TableParagraph"/>
              <w:spacing w:line="271" w:lineRule="exact"/>
              <w:ind w:left="622"/>
              <w:rPr>
                <w:sz w:val="24"/>
              </w:rPr>
            </w:pPr>
            <w:r>
              <w:rPr>
                <w:sz w:val="24"/>
              </w:rPr>
              <w:t>34</w:t>
            </w:r>
            <w:r>
              <w:rPr>
                <w:spacing w:val="-1"/>
                <w:sz w:val="24"/>
              </w:rPr>
              <w:t xml:space="preserve"> </w:t>
            </w:r>
            <w:r>
              <w:rPr>
                <w:sz w:val="24"/>
              </w:rPr>
              <w:t>N.J.R.</w:t>
            </w:r>
            <w:r>
              <w:rPr>
                <w:spacing w:val="-1"/>
                <w:sz w:val="24"/>
              </w:rPr>
              <w:t xml:space="preserve"> </w:t>
            </w:r>
            <w:r>
              <w:rPr>
                <w:sz w:val="24"/>
              </w:rPr>
              <w:t>695(a), 35</w:t>
            </w:r>
            <w:r>
              <w:rPr>
                <w:spacing w:val="-1"/>
                <w:sz w:val="24"/>
              </w:rPr>
              <w:t xml:space="preserve"> </w:t>
            </w:r>
            <w:r>
              <w:rPr>
                <w:sz w:val="24"/>
              </w:rPr>
              <w:t xml:space="preserve">N.J.R. </w:t>
            </w:r>
            <w:r>
              <w:rPr>
                <w:spacing w:val="-2"/>
                <w:sz w:val="24"/>
              </w:rPr>
              <w:t>1059(a)</w:t>
            </w:r>
          </w:p>
        </w:tc>
      </w:tr>
      <w:tr w:rsidR="00A4174E" w14:paraId="513F5970" w14:textId="77777777">
        <w:trPr>
          <w:trHeight w:val="413"/>
        </w:trPr>
        <w:tc>
          <w:tcPr>
            <w:tcW w:w="2864" w:type="dxa"/>
          </w:tcPr>
          <w:p w14:paraId="57F5D237" w14:textId="77777777" w:rsidR="00A4174E" w:rsidRDefault="002F3B7F">
            <w:pPr>
              <w:pStyle w:val="TableParagraph"/>
              <w:spacing w:before="133" w:line="261" w:lineRule="exact"/>
              <w:ind w:left="50"/>
              <w:rPr>
                <w:sz w:val="24"/>
              </w:rPr>
            </w:pPr>
            <w:r>
              <w:rPr>
                <w:sz w:val="24"/>
              </w:rPr>
              <w:t>Amendment</w:t>
            </w:r>
            <w:r>
              <w:rPr>
                <w:spacing w:val="-3"/>
                <w:sz w:val="24"/>
              </w:rPr>
              <w:t xml:space="preserve"> </w:t>
            </w:r>
            <w:r>
              <w:rPr>
                <w:spacing w:val="-2"/>
                <w:sz w:val="24"/>
              </w:rPr>
              <w:t>Effective:</w:t>
            </w:r>
          </w:p>
        </w:tc>
        <w:tc>
          <w:tcPr>
            <w:tcW w:w="5836" w:type="dxa"/>
          </w:tcPr>
          <w:p w14:paraId="0C8E7C33" w14:textId="77777777" w:rsidR="00A4174E" w:rsidRDefault="002F3B7F">
            <w:pPr>
              <w:pStyle w:val="TableParagraph"/>
              <w:spacing w:before="133" w:line="261" w:lineRule="exact"/>
              <w:ind w:left="622"/>
              <w:rPr>
                <w:sz w:val="24"/>
              </w:rPr>
            </w:pPr>
            <w:r>
              <w:rPr>
                <w:sz w:val="24"/>
              </w:rPr>
              <w:t>April</w:t>
            </w:r>
            <w:r>
              <w:rPr>
                <w:spacing w:val="-3"/>
                <w:sz w:val="24"/>
              </w:rPr>
              <w:t xml:space="preserve"> </w:t>
            </w:r>
            <w:r>
              <w:rPr>
                <w:sz w:val="24"/>
              </w:rPr>
              <w:t>5,</w:t>
            </w:r>
            <w:r>
              <w:rPr>
                <w:spacing w:val="-1"/>
                <w:sz w:val="24"/>
              </w:rPr>
              <w:t xml:space="preserve"> </w:t>
            </w:r>
            <w:r>
              <w:rPr>
                <w:spacing w:val="-4"/>
                <w:sz w:val="24"/>
              </w:rPr>
              <w:t>2004</w:t>
            </w:r>
          </w:p>
        </w:tc>
      </w:tr>
      <w:tr w:rsidR="00A4174E" w14:paraId="1A55CB08" w14:textId="77777777">
        <w:trPr>
          <w:trHeight w:val="413"/>
        </w:trPr>
        <w:tc>
          <w:tcPr>
            <w:tcW w:w="2864" w:type="dxa"/>
          </w:tcPr>
          <w:p w14:paraId="0656FE46" w14:textId="77777777" w:rsidR="00A4174E" w:rsidRDefault="002F3B7F">
            <w:pPr>
              <w:pStyle w:val="TableParagraph"/>
              <w:spacing w:line="271" w:lineRule="exact"/>
              <w:ind w:left="50"/>
              <w:rPr>
                <w:sz w:val="24"/>
              </w:rPr>
            </w:pPr>
            <w:r>
              <w:rPr>
                <w:spacing w:val="-4"/>
                <w:sz w:val="24"/>
              </w:rPr>
              <w:t>See:</w:t>
            </w:r>
          </w:p>
        </w:tc>
        <w:tc>
          <w:tcPr>
            <w:tcW w:w="5836" w:type="dxa"/>
          </w:tcPr>
          <w:p w14:paraId="52657C13" w14:textId="77777777" w:rsidR="00A4174E" w:rsidRDefault="002F3B7F">
            <w:pPr>
              <w:pStyle w:val="TableParagraph"/>
              <w:spacing w:line="271" w:lineRule="exact"/>
              <w:ind w:left="622"/>
              <w:rPr>
                <w:sz w:val="24"/>
              </w:rPr>
            </w:pPr>
            <w:r>
              <w:rPr>
                <w:sz w:val="24"/>
              </w:rPr>
              <w:t>35</w:t>
            </w:r>
            <w:r>
              <w:rPr>
                <w:spacing w:val="-1"/>
                <w:sz w:val="24"/>
              </w:rPr>
              <w:t xml:space="preserve"> </w:t>
            </w:r>
            <w:r>
              <w:rPr>
                <w:sz w:val="24"/>
              </w:rPr>
              <w:t>N.J.R.</w:t>
            </w:r>
            <w:r>
              <w:rPr>
                <w:spacing w:val="-1"/>
                <w:sz w:val="24"/>
              </w:rPr>
              <w:t xml:space="preserve"> </w:t>
            </w:r>
            <w:r>
              <w:rPr>
                <w:sz w:val="24"/>
              </w:rPr>
              <w:t>3486(a),</w:t>
            </w:r>
            <w:r>
              <w:rPr>
                <w:spacing w:val="-1"/>
                <w:sz w:val="24"/>
              </w:rPr>
              <w:t xml:space="preserve"> </w:t>
            </w:r>
            <w:r>
              <w:rPr>
                <w:sz w:val="24"/>
              </w:rPr>
              <w:t>36</w:t>
            </w:r>
            <w:r>
              <w:rPr>
                <w:spacing w:val="-1"/>
                <w:sz w:val="24"/>
              </w:rPr>
              <w:t xml:space="preserve"> </w:t>
            </w:r>
            <w:r>
              <w:rPr>
                <w:sz w:val="24"/>
              </w:rPr>
              <w:t xml:space="preserve">N.J.R. </w:t>
            </w:r>
            <w:r>
              <w:rPr>
                <w:spacing w:val="-2"/>
                <w:sz w:val="24"/>
              </w:rPr>
              <w:t>1791(a)</w:t>
            </w:r>
          </w:p>
        </w:tc>
      </w:tr>
      <w:tr w:rsidR="00A4174E" w14:paraId="125BC691" w14:textId="77777777">
        <w:trPr>
          <w:trHeight w:val="414"/>
        </w:trPr>
        <w:tc>
          <w:tcPr>
            <w:tcW w:w="2864" w:type="dxa"/>
          </w:tcPr>
          <w:p w14:paraId="685ABB7C" w14:textId="77777777" w:rsidR="00A4174E" w:rsidRDefault="002F3B7F">
            <w:pPr>
              <w:pStyle w:val="TableParagraph"/>
              <w:spacing w:before="133" w:line="261" w:lineRule="exact"/>
              <w:ind w:left="50"/>
              <w:rPr>
                <w:sz w:val="24"/>
              </w:rPr>
            </w:pPr>
            <w:r>
              <w:rPr>
                <w:sz w:val="24"/>
              </w:rPr>
              <w:t>Amendment</w:t>
            </w:r>
            <w:r>
              <w:rPr>
                <w:spacing w:val="-3"/>
                <w:sz w:val="24"/>
              </w:rPr>
              <w:t xml:space="preserve"> </w:t>
            </w:r>
            <w:r>
              <w:rPr>
                <w:spacing w:val="-2"/>
                <w:sz w:val="24"/>
              </w:rPr>
              <w:t>Effective:</w:t>
            </w:r>
          </w:p>
        </w:tc>
        <w:tc>
          <w:tcPr>
            <w:tcW w:w="5836" w:type="dxa"/>
          </w:tcPr>
          <w:p w14:paraId="7BD76C1E" w14:textId="77777777" w:rsidR="00A4174E" w:rsidRDefault="002F3B7F">
            <w:pPr>
              <w:pStyle w:val="TableParagraph"/>
              <w:spacing w:before="133" w:line="261" w:lineRule="exact"/>
              <w:ind w:left="622"/>
              <w:rPr>
                <w:sz w:val="24"/>
              </w:rPr>
            </w:pPr>
            <w:r>
              <w:rPr>
                <w:sz w:val="24"/>
              </w:rPr>
              <w:t>May</w:t>
            </w:r>
            <w:r>
              <w:rPr>
                <w:spacing w:val="-1"/>
                <w:sz w:val="24"/>
              </w:rPr>
              <w:t xml:space="preserve"> </w:t>
            </w:r>
            <w:r>
              <w:rPr>
                <w:sz w:val="24"/>
              </w:rPr>
              <w:t xml:space="preserve">3, </w:t>
            </w:r>
            <w:r>
              <w:rPr>
                <w:spacing w:val="-4"/>
                <w:sz w:val="24"/>
              </w:rPr>
              <w:t>2004</w:t>
            </w:r>
          </w:p>
        </w:tc>
      </w:tr>
      <w:tr w:rsidR="00A4174E" w14:paraId="432E2222" w14:textId="77777777">
        <w:trPr>
          <w:trHeight w:val="414"/>
        </w:trPr>
        <w:tc>
          <w:tcPr>
            <w:tcW w:w="2864" w:type="dxa"/>
          </w:tcPr>
          <w:p w14:paraId="65DD7254" w14:textId="77777777" w:rsidR="00A4174E" w:rsidRDefault="002F3B7F">
            <w:pPr>
              <w:pStyle w:val="TableParagraph"/>
              <w:spacing w:line="271" w:lineRule="exact"/>
              <w:ind w:left="50"/>
              <w:rPr>
                <w:sz w:val="24"/>
              </w:rPr>
            </w:pPr>
            <w:r>
              <w:rPr>
                <w:spacing w:val="-4"/>
                <w:sz w:val="24"/>
              </w:rPr>
              <w:t>See:</w:t>
            </w:r>
          </w:p>
        </w:tc>
        <w:tc>
          <w:tcPr>
            <w:tcW w:w="5836" w:type="dxa"/>
          </w:tcPr>
          <w:p w14:paraId="7B77EF8E" w14:textId="77777777" w:rsidR="00A4174E" w:rsidRDefault="002F3B7F">
            <w:pPr>
              <w:pStyle w:val="TableParagraph"/>
              <w:spacing w:line="271" w:lineRule="exact"/>
              <w:ind w:left="622"/>
              <w:rPr>
                <w:sz w:val="24"/>
              </w:rPr>
            </w:pPr>
            <w:r>
              <w:rPr>
                <w:sz w:val="24"/>
              </w:rPr>
              <w:t>35</w:t>
            </w:r>
            <w:r>
              <w:rPr>
                <w:spacing w:val="-1"/>
                <w:sz w:val="24"/>
              </w:rPr>
              <w:t xml:space="preserve"> </w:t>
            </w:r>
            <w:r>
              <w:rPr>
                <w:sz w:val="24"/>
              </w:rPr>
              <w:t>N.J.R. 4241(b),</w:t>
            </w:r>
            <w:r>
              <w:rPr>
                <w:spacing w:val="-1"/>
                <w:sz w:val="24"/>
              </w:rPr>
              <w:t xml:space="preserve"> </w:t>
            </w:r>
            <w:r>
              <w:rPr>
                <w:sz w:val="24"/>
              </w:rPr>
              <w:t xml:space="preserve">36 N.J.R. </w:t>
            </w:r>
            <w:r>
              <w:rPr>
                <w:spacing w:val="-2"/>
                <w:sz w:val="24"/>
              </w:rPr>
              <w:t>2218(a)</w:t>
            </w:r>
          </w:p>
        </w:tc>
      </w:tr>
      <w:tr w:rsidR="00A4174E" w14:paraId="68FCAF4E" w14:textId="77777777">
        <w:trPr>
          <w:trHeight w:val="413"/>
        </w:trPr>
        <w:tc>
          <w:tcPr>
            <w:tcW w:w="2864" w:type="dxa"/>
          </w:tcPr>
          <w:p w14:paraId="5BE03C74" w14:textId="77777777" w:rsidR="00A4174E" w:rsidRDefault="002F3B7F">
            <w:pPr>
              <w:pStyle w:val="TableParagraph"/>
              <w:spacing w:before="133" w:line="261" w:lineRule="exact"/>
              <w:ind w:left="50"/>
              <w:rPr>
                <w:sz w:val="24"/>
              </w:rPr>
            </w:pPr>
            <w:r>
              <w:rPr>
                <w:sz w:val="24"/>
              </w:rPr>
              <w:t>Amendment</w:t>
            </w:r>
            <w:r>
              <w:rPr>
                <w:spacing w:val="-3"/>
                <w:sz w:val="24"/>
              </w:rPr>
              <w:t xml:space="preserve"> </w:t>
            </w:r>
            <w:r>
              <w:rPr>
                <w:spacing w:val="-2"/>
                <w:sz w:val="24"/>
              </w:rPr>
              <w:t>Effective:</w:t>
            </w:r>
          </w:p>
        </w:tc>
        <w:tc>
          <w:tcPr>
            <w:tcW w:w="5836" w:type="dxa"/>
          </w:tcPr>
          <w:p w14:paraId="447C20A2" w14:textId="77777777" w:rsidR="00A4174E" w:rsidRDefault="002F3B7F">
            <w:pPr>
              <w:pStyle w:val="TableParagraph"/>
              <w:spacing w:before="133" w:line="261" w:lineRule="exact"/>
              <w:ind w:left="622"/>
              <w:rPr>
                <w:sz w:val="24"/>
              </w:rPr>
            </w:pPr>
            <w:r>
              <w:rPr>
                <w:sz w:val="24"/>
              </w:rPr>
              <w:t>June</w:t>
            </w:r>
            <w:r>
              <w:rPr>
                <w:spacing w:val="-1"/>
                <w:sz w:val="24"/>
              </w:rPr>
              <w:t xml:space="preserve"> </w:t>
            </w:r>
            <w:r>
              <w:rPr>
                <w:sz w:val="24"/>
              </w:rPr>
              <w:t xml:space="preserve">21, </w:t>
            </w:r>
            <w:r>
              <w:rPr>
                <w:spacing w:val="-4"/>
                <w:sz w:val="24"/>
              </w:rPr>
              <w:t>2004</w:t>
            </w:r>
          </w:p>
        </w:tc>
      </w:tr>
      <w:tr w:rsidR="00A4174E" w14:paraId="7A619803" w14:textId="77777777">
        <w:trPr>
          <w:trHeight w:val="414"/>
        </w:trPr>
        <w:tc>
          <w:tcPr>
            <w:tcW w:w="2864" w:type="dxa"/>
          </w:tcPr>
          <w:p w14:paraId="40DE35FA" w14:textId="77777777" w:rsidR="00A4174E" w:rsidRDefault="002F3B7F">
            <w:pPr>
              <w:pStyle w:val="TableParagraph"/>
              <w:spacing w:line="271" w:lineRule="exact"/>
              <w:ind w:left="50"/>
              <w:rPr>
                <w:sz w:val="24"/>
              </w:rPr>
            </w:pPr>
            <w:r>
              <w:rPr>
                <w:spacing w:val="-4"/>
                <w:sz w:val="24"/>
              </w:rPr>
              <w:t>See:</w:t>
            </w:r>
          </w:p>
        </w:tc>
        <w:tc>
          <w:tcPr>
            <w:tcW w:w="5836" w:type="dxa"/>
          </w:tcPr>
          <w:p w14:paraId="27C98E37" w14:textId="77777777" w:rsidR="00A4174E" w:rsidRDefault="002F3B7F">
            <w:pPr>
              <w:pStyle w:val="TableParagraph"/>
              <w:spacing w:line="271" w:lineRule="exact"/>
              <w:ind w:left="622"/>
              <w:rPr>
                <w:sz w:val="24"/>
              </w:rPr>
            </w:pPr>
            <w:r>
              <w:rPr>
                <w:sz w:val="24"/>
              </w:rPr>
              <w:t>35</w:t>
            </w:r>
            <w:r>
              <w:rPr>
                <w:spacing w:val="-1"/>
                <w:sz w:val="24"/>
              </w:rPr>
              <w:t xml:space="preserve"> </w:t>
            </w:r>
            <w:r>
              <w:rPr>
                <w:sz w:val="24"/>
              </w:rPr>
              <w:t>N.J.R.</w:t>
            </w:r>
            <w:r>
              <w:rPr>
                <w:spacing w:val="-1"/>
                <w:sz w:val="24"/>
              </w:rPr>
              <w:t xml:space="preserve"> </w:t>
            </w:r>
            <w:r>
              <w:rPr>
                <w:sz w:val="24"/>
              </w:rPr>
              <w:t>2983(a)</w:t>
            </w:r>
            <w:r>
              <w:rPr>
                <w:spacing w:val="-2"/>
                <w:sz w:val="24"/>
              </w:rPr>
              <w:t xml:space="preserve"> </w:t>
            </w:r>
            <w:r>
              <w:rPr>
                <w:sz w:val="24"/>
              </w:rPr>
              <w:t>and</w:t>
            </w:r>
            <w:r>
              <w:rPr>
                <w:spacing w:val="-1"/>
                <w:sz w:val="24"/>
              </w:rPr>
              <w:t xml:space="preserve"> </w:t>
            </w:r>
            <w:r>
              <w:rPr>
                <w:sz w:val="24"/>
              </w:rPr>
              <w:t>4241(a),</w:t>
            </w:r>
            <w:r>
              <w:rPr>
                <w:spacing w:val="-1"/>
                <w:sz w:val="24"/>
              </w:rPr>
              <w:t xml:space="preserve"> </w:t>
            </w:r>
            <w:r>
              <w:rPr>
                <w:sz w:val="24"/>
              </w:rPr>
              <w:t>and</w:t>
            </w:r>
            <w:r>
              <w:rPr>
                <w:spacing w:val="-1"/>
                <w:sz w:val="24"/>
              </w:rPr>
              <w:t xml:space="preserve"> </w:t>
            </w:r>
            <w:r>
              <w:rPr>
                <w:sz w:val="24"/>
              </w:rPr>
              <w:t>36</w:t>
            </w:r>
            <w:r>
              <w:rPr>
                <w:spacing w:val="1"/>
                <w:sz w:val="24"/>
              </w:rPr>
              <w:t xml:space="preserve"> </w:t>
            </w:r>
            <w:r>
              <w:rPr>
                <w:sz w:val="24"/>
              </w:rPr>
              <w:t xml:space="preserve">N.J.R. </w:t>
            </w:r>
            <w:r>
              <w:rPr>
                <w:spacing w:val="-2"/>
                <w:sz w:val="24"/>
              </w:rPr>
              <w:t>1791(a)</w:t>
            </w:r>
          </w:p>
        </w:tc>
      </w:tr>
      <w:tr w:rsidR="00A4174E" w14:paraId="663B6591" w14:textId="77777777">
        <w:trPr>
          <w:trHeight w:val="413"/>
        </w:trPr>
        <w:tc>
          <w:tcPr>
            <w:tcW w:w="2864" w:type="dxa"/>
          </w:tcPr>
          <w:p w14:paraId="0D11A899" w14:textId="77777777" w:rsidR="00A4174E" w:rsidRDefault="002F3B7F">
            <w:pPr>
              <w:pStyle w:val="TableParagraph"/>
              <w:spacing w:before="133" w:line="261" w:lineRule="exact"/>
              <w:ind w:left="50"/>
              <w:rPr>
                <w:sz w:val="24"/>
              </w:rPr>
            </w:pPr>
            <w:r>
              <w:rPr>
                <w:sz w:val="24"/>
              </w:rPr>
              <w:t>Amendment</w:t>
            </w:r>
            <w:r>
              <w:rPr>
                <w:spacing w:val="-3"/>
                <w:sz w:val="24"/>
              </w:rPr>
              <w:t xml:space="preserve"> </w:t>
            </w:r>
            <w:r>
              <w:rPr>
                <w:spacing w:val="-2"/>
                <w:sz w:val="24"/>
              </w:rPr>
              <w:t>Effective:</w:t>
            </w:r>
          </w:p>
        </w:tc>
        <w:tc>
          <w:tcPr>
            <w:tcW w:w="5836" w:type="dxa"/>
          </w:tcPr>
          <w:p w14:paraId="797DB2A5" w14:textId="77777777" w:rsidR="00A4174E" w:rsidRDefault="002F3B7F">
            <w:pPr>
              <w:pStyle w:val="TableParagraph"/>
              <w:spacing w:before="133" w:line="261" w:lineRule="exact"/>
              <w:ind w:left="622"/>
              <w:rPr>
                <w:sz w:val="24"/>
              </w:rPr>
            </w:pPr>
            <w:r>
              <w:rPr>
                <w:sz w:val="24"/>
              </w:rPr>
              <w:t>April</w:t>
            </w:r>
            <w:r>
              <w:rPr>
                <w:spacing w:val="-3"/>
                <w:sz w:val="24"/>
              </w:rPr>
              <w:t xml:space="preserve"> </w:t>
            </w:r>
            <w:r>
              <w:rPr>
                <w:sz w:val="24"/>
              </w:rPr>
              <w:t>21,</w:t>
            </w:r>
            <w:r>
              <w:rPr>
                <w:spacing w:val="-1"/>
                <w:sz w:val="24"/>
              </w:rPr>
              <w:t xml:space="preserve"> </w:t>
            </w:r>
            <w:r>
              <w:rPr>
                <w:spacing w:val="-4"/>
                <w:sz w:val="24"/>
              </w:rPr>
              <w:t>2005</w:t>
            </w:r>
          </w:p>
        </w:tc>
      </w:tr>
      <w:tr w:rsidR="00A4174E" w14:paraId="1D48DFF6" w14:textId="77777777">
        <w:trPr>
          <w:trHeight w:val="413"/>
        </w:trPr>
        <w:tc>
          <w:tcPr>
            <w:tcW w:w="2864" w:type="dxa"/>
          </w:tcPr>
          <w:p w14:paraId="0FB44ECF" w14:textId="77777777" w:rsidR="00A4174E" w:rsidRDefault="002F3B7F">
            <w:pPr>
              <w:pStyle w:val="TableParagraph"/>
              <w:spacing w:line="271" w:lineRule="exact"/>
              <w:ind w:left="50"/>
              <w:rPr>
                <w:sz w:val="24"/>
              </w:rPr>
            </w:pPr>
            <w:r>
              <w:rPr>
                <w:spacing w:val="-4"/>
                <w:sz w:val="24"/>
              </w:rPr>
              <w:t>See:</w:t>
            </w:r>
          </w:p>
        </w:tc>
        <w:tc>
          <w:tcPr>
            <w:tcW w:w="5836" w:type="dxa"/>
          </w:tcPr>
          <w:p w14:paraId="13401A97" w14:textId="77777777" w:rsidR="00A4174E" w:rsidRDefault="002F3B7F">
            <w:pPr>
              <w:pStyle w:val="TableParagraph"/>
              <w:spacing w:line="271" w:lineRule="exact"/>
              <w:ind w:left="622"/>
              <w:rPr>
                <w:sz w:val="24"/>
              </w:rPr>
            </w:pPr>
            <w:r>
              <w:rPr>
                <w:sz w:val="24"/>
              </w:rPr>
              <w:t>36</w:t>
            </w:r>
            <w:r>
              <w:rPr>
                <w:spacing w:val="-1"/>
                <w:sz w:val="24"/>
              </w:rPr>
              <w:t xml:space="preserve"> </w:t>
            </w:r>
            <w:r>
              <w:rPr>
                <w:sz w:val="24"/>
              </w:rPr>
              <w:t>N.J.R.</w:t>
            </w:r>
            <w:r>
              <w:rPr>
                <w:spacing w:val="-2"/>
                <w:sz w:val="24"/>
              </w:rPr>
              <w:t xml:space="preserve"> </w:t>
            </w:r>
            <w:r>
              <w:rPr>
                <w:sz w:val="24"/>
              </w:rPr>
              <w:t>3293(a), 37</w:t>
            </w:r>
            <w:r>
              <w:rPr>
                <w:spacing w:val="-1"/>
                <w:sz w:val="24"/>
              </w:rPr>
              <w:t xml:space="preserve"> </w:t>
            </w:r>
            <w:r>
              <w:rPr>
                <w:sz w:val="24"/>
              </w:rPr>
              <w:t xml:space="preserve">N.J.R. </w:t>
            </w:r>
            <w:r>
              <w:rPr>
                <w:spacing w:val="-2"/>
                <w:sz w:val="24"/>
              </w:rPr>
              <w:t>1789(a)</w:t>
            </w:r>
          </w:p>
        </w:tc>
      </w:tr>
      <w:tr w:rsidR="00A4174E" w14:paraId="1F8DA89C" w14:textId="77777777">
        <w:trPr>
          <w:trHeight w:val="414"/>
        </w:trPr>
        <w:tc>
          <w:tcPr>
            <w:tcW w:w="2864" w:type="dxa"/>
          </w:tcPr>
          <w:p w14:paraId="0FC49053" w14:textId="77777777" w:rsidR="00A4174E" w:rsidRDefault="002F3B7F">
            <w:pPr>
              <w:pStyle w:val="TableParagraph"/>
              <w:spacing w:before="133" w:line="261" w:lineRule="exact"/>
              <w:ind w:left="50"/>
              <w:rPr>
                <w:sz w:val="24"/>
              </w:rPr>
            </w:pPr>
            <w:r>
              <w:rPr>
                <w:sz w:val="24"/>
              </w:rPr>
              <w:t>Amendment</w:t>
            </w:r>
            <w:r>
              <w:rPr>
                <w:spacing w:val="-3"/>
                <w:sz w:val="24"/>
              </w:rPr>
              <w:t xml:space="preserve"> </w:t>
            </w:r>
            <w:r>
              <w:rPr>
                <w:spacing w:val="-2"/>
                <w:sz w:val="24"/>
              </w:rPr>
              <w:t>Effective:</w:t>
            </w:r>
          </w:p>
        </w:tc>
        <w:tc>
          <w:tcPr>
            <w:tcW w:w="5836" w:type="dxa"/>
          </w:tcPr>
          <w:p w14:paraId="02E17D39" w14:textId="77777777" w:rsidR="00A4174E" w:rsidRDefault="002F3B7F">
            <w:pPr>
              <w:pStyle w:val="TableParagraph"/>
              <w:spacing w:before="133" w:line="261" w:lineRule="exact"/>
              <w:ind w:left="622"/>
              <w:rPr>
                <w:sz w:val="24"/>
              </w:rPr>
            </w:pPr>
            <w:r>
              <w:rPr>
                <w:sz w:val="24"/>
              </w:rPr>
              <w:t>October</w:t>
            </w:r>
            <w:r>
              <w:rPr>
                <w:spacing w:val="-3"/>
                <w:sz w:val="24"/>
              </w:rPr>
              <w:t xml:space="preserve"> </w:t>
            </w:r>
            <w:r>
              <w:rPr>
                <w:sz w:val="24"/>
              </w:rPr>
              <w:t>17,</w:t>
            </w:r>
            <w:r>
              <w:rPr>
                <w:spacing w:val="-1"/>
                <w:sz w:val="24"/>
              </w:rPr>
              <w:t xml:space="preserve"> </w:t>
            </w:r>
            <w:r>
              <w:rPr>
                <w:spacing w:val="-4"/>
                <w:sz w:val="24"/>
              </w:rPr>
              <w:t>2005</w:t>
            </w:r>
          </w:p>
        </w:tc>
      </w:tr>
      <w:tr w:rsidR="00A4174E" w14:paraId="6067A3AA" w14:textId="77777777">
        <w:trPr>
          <w:trHeight w:val="413"/>
        </w:trPr>
        <w:tc>
          <w:tcPr>
            <w:tcW w:w="2864" w:type="dxa"/>
          </w:tcPr>
          <w:p w14:paraId="188A254B" w14:textId="77777777" w:rsidR="00A4174E" w:rsidRDefault="002F3B7F">
            <w:pPr>
              <w:pStyle w:val="TableParagraph"/>
              <w:spacing w:line="271" w:lineRule="exact"/>
              <w:ind w:left="50"/>
              <w:rPr>
                <w:sz w:val="24"/>
              </w:rPr>
            </w:pPr>
            <w:r>
              <w:rPr>
                <w:spacing w:val="-4"/>
                <w:sz w:val="24"/>
              </w:rPr>
              <w:t>See:</w:t>
            </w:r>
          </w:p>
        </w:tc>
        <w:tc>
          <w:tcPr>
            <w:tcW w:w="5836" w:type="dxa"/>
          </w:tcPr>
          <w:p w14:paraId="06C576B5" w14:textId="77777777" w:rsidR="00A4174E" w:rsidRDefault="002F3B7F">
            <w:pPr>
              <w:pStyle w:val="TableParagraph"/>
              <w:spacing w:line="271" w:lineRule="exact"/>
              <w:ind w:left="622"/>
              <w:rPr>
                <w:sz w:val="24"/>
              </w:rPr>
            </w:pPr>
            <w:r>
              <w:rPr>
                <w:sz w:val="24"/>
              </w:rPr>
              <w:t>36</w:t>
            </w:r>
            <w:r>
              <w:rPr>
                <w:spacing w:val="-1"/>
                <w:sz w:val="24"/>
              </w:rPr>
              <w:t xml:space="preserve"> </w:t>
            </w:r>
            <w:r>
              <w:rPr>
                <w:sz w:val="24"/>
              </w:rPr>
              <w:t>N.J.R.</w:t>
            </w:r>
            <w:r>
              <w:rPr>
                <w:spacing w:val="-1"/>
                <w:sz w:val="24"/>
              </w:rPr>
              <w:t xml:space="preserve"> </w:t>
            </w:r>
            <w:r>
              <w:rPr>
                <w:sz w:val="24"/>
              </w:rPr>
              <w:t>4228(a), 37</w:t>
            </w:r>
            <w:r>
              <w:rPr>
                <w:spacing w:val="-1"/>
                <w:sz w:val="24"/>
              </w:rPr>
              <w:t xml:space="preserve"> </w:t>
            </w:r>
            <w:r>
              <w:rPr>
                <w:sz w:val="24"/>
              </w:rPr>
              <w:t xml:space="preserve">N.J.R. </w:t>
            </w:r>
            <w:r>
              <w:rPr>
                <w:spacing w:val="-2"/>
                <w:sz w:val="24"/>
              </w:rPr>
              <w:t>3976(a)</w:t>
            </w:r>
          </w:p>
        </w:tc>
      </w:tr>
      <w:tr w:rsidR="00A4174E" w14:paraId="3D56150E" w14:textId="77777777">
        <w:trPr>
          <w:trHeight w:val="414"/>
        </w:trPr>
        <w:tc>
          <w:tcPr>
            <w:tcW w:w="2864" w:type="dxa"/>
          </w:tcPr>
          <w:p w14:paraId="02FEAD84" w14:textId="77777777" w:rsidR="00A4174E" w:rsidRDefault="002F3B7F">
            <w:pPr>
              <w:pStyle w:val="TableParagraph"/>
              <w:spacing w:before="133" w:line="261" w:lineRule="exact"/>
              <w:ind w:left="50"/>
              <w:rPr>
                <w:sz w:val="24"/>
              </w:rPr>
            </w:pPr>
            <w:r>
              <w:rPr>
                <w:sz w:val="24"/>
              </w:rPr>
              <w:t>Amendment</w:t>
            </w:r>
            <w:r>
              <w:rPr>
                <w:spacing w:val="-3"/>
                <w:sz w:val="24"/>
              </w:rPr>
              <w:t xml:space="preserve"> </w:t>
            </w:r>
            <w:r>
              <w:rPr>
                <w:spacing w:val="-2"/>
                <w:sz w:val="24"/>
              </w:rPr>
              <w:t>Effective:</w:t>
            </w:r>
          </w:p>
        </w:tc>
        <w:tc>
          <w:tcPr>
            <w:tcW w:w="5836" w:type="dxa"/>
          </w:tcPr>
          <w:p w14:paraId="7F5364FC" w14:textId="77777777" w:rsidR="00A4174E" w:rsidRDefault="002F3B7F">
            <w:pPr>
              <w:pStyle w:val="TableParagraph"/>
              <w:spacing w:before="133" w:line="261" w:lineRule="exact"/>
              <w:ind w:left="622"/>
              <w:rPr>
                <w:sz w:val="24"/>
              </w:rPr>
            </w:pPr>
            <w:r>
              <w:rPr>
                <w:sz w:val="24"/>
              </w:rPr>
              <w:t xml:space="preserve">July 2, </w:t>
            </w:r>
            <w:r>
              <w:rPr>
                <w:spacing w:val="-4"/>
                <w:sz w:val="24"/>
              </w:rPr>
              <w:t>2007</w:t>
            </w:r>
          </w:p>
        </w:tc>
      </w:tr>
      <w:tr w:rsidR="00A4174E" w14:paraId="265F677C" w14:textId="77777777">
        <w:trPr>
          <w:trHeight w:val="413"/>
        </w:trPr>
        <w:tc>
          <w:tcPr>
            <w:tcW w:w="2864" w:type="dxa"/>
          </w:tcPr>
          <w:p w14:paraId="2A728E15" w14:textId="77777777" w:rsidR="00A4174E" w:rsidRDefault="002F3B7F">
            <w:pPr>
              <w:pStyle w:val="TableParagraph"/>
              <w:spacing w:line="271" w:lineRule="exact"/>
              <w:ind w:left="50"/>
              <w:rPr>
                <w:sz w:val="24"/>
              </w:rPr>
            </w:pPr>
            <w:r>
              <w:rPr>
                <w:spacing w:val="-4"/>
                <w:sz w:val="24"/>
              </w:rPr>
              <w:t>See:</w:t>
            </w:r>
          </w:p>
        </w:tc>
        <w:tc>
          <w:tcPr>
            <w:tcW w:w="5836" w:type="dxa"/>
          </w:tcPr>
          <w:p w14:paraId="07C186DC" w14:textId="77777777" w:rsidR="00A4174E" w:rsidRDefault="002F3B7F">
            <w:pPr>
              <w:pStyle w:val="TableParagraph"/>
              <w:spacing w:line="271" w:lineRule="exact"/>
              <w:ind w:left="622"/>
              <w:rPr>
                <w:sz w:val="24"/>
              </w:rPr>
            </w:pPr>
            <w:r>
              <w:rPr>
                <w:sz w:val="24"/>
              </w:rPr>
              <w:t>38</w:t>
            </w:r>
            <w:r>
              <w:rPr>
                <w:spacing w:val="-1"/>
                <w:sz w:val="24"/>
              </w:rPr>
              <w:t xml:space="preserve"> </w:t>
            </w:r>
            <w:r>
              <w:rPr>
                <w:sz w:val="24"/>
              </w:rPr>
              <w:t>N.J.R. 3728(b),</w:t>
            </w:r>
            <w:r>
              <w:rPr>
                <w:spacing w:val="-1"/>
                <w:sz w:val="24"/>
              </w:rPr>
              <w:t xml:space="preserve"> </w:t>
            </w:r>
            <w:r>
              <w:rPr>
                <w:sz w:val="24"/>
              </w:rPr>
              <w:t xml:space="preserve">39 N.J.R. </w:t>
            </w:r>
            <w:r>
              <w:rPr>
                <w:spacing w:val="-2"/>
                <w:sz w:val="24"/>
              </w:rPr>
              <w:t>2531(a)</w:t>
            </w:r>
          </w:p>
        </w:tc>
      </w:tr>
      <w:tr w:rsidR="00A4174E" w14:paraId="76FE90B6" w14:textId="77777777">
        <w:trPr>
          <w:trHeight w:val="413"/>
        </w:trPr>
        <w:tc>
          <w:tcPr>
            <w:tcW w:w="2864" w:type="dxa"/>
          </w:tcPr>
          <w:p w14:paraId="3511D76A" w14:textId="77777777" w:rsidR="00A4174E" w:rsidRDefault="002F3B7F">
            <w:pPr>
              <w:pStyle w:val="TableParagraph"/>
              <w:spacing w:before="133" w:line="261" w:lineRule="exact"/>
              <w:ind w:left="50"/>
              <w:rPr>
                <w:sz w:val="24"/>
              </w:rPr>
            </w:pPr>
            <w:r>
              <w:rPr>
                <w:sz w:val="24"/>
              </w:rPr>
              <w:t>Amendment</w:t>
            </w:r>
            <w:r>
              <w:rPr>
                <w:spacing w:val="-3"/>
                <w:sz w:val="24"/>
              </w:rPr>
              <w:t xml:space="preserve"> </w:t>
            </w:r>
            <w:r>
              <w:rPr>
                <w:spacing w:val="-2"/>
                <w:sz w:val="24"/>
              </w:rPr>
              <w:t>Effective:</w:t>
            </w:r>
          </w:p>
        </w:tc>
        <w:tc>
          <w:tcPr>
            <w:tcW w:w="5836" w:type="dxa"/>
          </w:tcPr>
          <w:p w14:paraId="0881CF68" w14:textId="77777777" w:rsidR="00A4174E" w:rsidRDefault="002F3B7F">
            <w:pPr>
              <w:pStyle w:val="TableParagraph"/>
              <w:spacing w:before="133" w:line="261" w:lineRule="exact"/>
              <w:ind w:left="622"/>
              <w:rPr>
                <w:sz w:val="24"/>
              </w:rPr>
            </w:pPr>
            <w:r>
              <w:rPr>
                <w:sz w:val="24"/>
              </w:rPr>
              <w:t>August</w:t>
            </w:r>
            <w:r>
              <w:rPr>
                <w:spacing w:val="-1"/>
                <w:sz w:val="24"/>
              </w:rPr>
              <w:t xml:space="preserve"> </w:t>
            </w:r>
            <w:r>
              <w:rPr>
                <w:sz w:val="24"/>
              </w:rPr>
              <w:t xml:space="preserve">6, </w:t>
            </w:r>
            <w:r>
              <w:rPr>
                <w:spacing w:val="-4"/>
                <w:sz w:val="24"/>
              </w:rPr>
              <w:t>2007</w:t>
            </w:r>
          </w:p>
        </w:tc>
      </w:tr>
      <w:tr w:rsidR="00A4174E" w14:paraId="0103A01F" w14:textId="77777777">
        <w:trPr>
          <w:trHeight w:val="414"/>
        </w:trPr>
        <w:tc>
          <w:tcPr>
            <w:tcW w:w="2864" w:type="dxa"/>
          </w:tcPr>
          <w:p w14:paraId="1F027E58" w14:textId="77777777" w:rsidR="00A4174E" w:rsidRDefault="002F3B7F">
            <w:pPr>
              <w:pStyle w:val="TableParagraph"/>
              <w:spacing w:line="271" w:lineRule="exact"/>
              <w:ind w:left="50"/>
              <w:rPr>
                <w:sz w:val="24"/>
              </w:rPr>
            </w:pPr>
            <w:r>
              <w:rPr>
                <w:spacing w:val="-4"/>
                <w:sz w:val="24"/>
              </w:rPr>
              <w:t>See:</w:t>
            </w:r>
          </w:p>
        </w:tc>
        <w:tc>
          <w:tcPr>
            <w:tcW w:w="5836" w:type="dxa"/>
          </w:tcPr>
          <w:p w14:paraId="3DB5C2EC" w14:textId="77777777" w:rsidR="00A4174E" w:rsidRDefault="002F3B7F">
            <w:pPr>
              <w:pStyle w:val="TableParagraph"/>
              <w:spacing w:line="271" w:lineRule="exact"/>
              <w:ind w:left="622"/>
              <w:rPr>
                <w:sz w:val="24"/>
              </w:rPr>
            </w:pPr>
            <w:r>
              <w:rPr>
                <w:sz w:val="24"/>
              </w:rPr>
              <w:t>38</w:t>
            </w:r>
            <w:r>
              <w:rPr>
                <w:spacing w:val="-1"/>
                <w:sz w:val="24"/>
              </w:rPr>
              <w:t xml:space="preserve"> </w:t>
            </w:r>
            <w:r>
              <w:rPr>
                <w:sz w:val="24"/>
              </w:rPr>
              <w:t>N.J.R.</w:t>
            </w:r>
            <w:r>
              <w:rPr>
                <w:spacing w:val="-1"/>
                <w:sz w:val="24"/>
              </w:rPr>
              <w:t xml:space="preserve"> </w:t>
            </w:r>
            <w:r>
              <w:rPr>
                <w:sz w:val="24"/>
              </w:rPr>
              <w:t>5244(a),</w:t>
            </w:r>
            <w:r>
              <w:rPr>
                <w:spacing w:val="-1"/>
                <w:sz w:val="24"/>
              </w:rPr>
              <w:t xml:space="preserve"> </w:t>
            </w:r>
            <w:r>
              <w:rPr>
                <w:sz w:val="24"/>
              </w:rPr>
              <w:t>39</w:t>
            </w:r>
            <w:r>
              <w:rPr>
                <w:spacing w:val="-1"/>
                <w:sz w:val="24"/>
              </w:rPr>
              <w:t xml:space="preserve"> </w:t>
            </w:r>
            <w:r>
              <w:rPr>
                <w:sz w:val="24"/>
              </w:rPr>
              <w:t xml:space="preserve">N.J.R. </w:t>
            </w:r>
            <w:r>
              <w:rPr>
                <w:spacing w:val="-2"/>
                <w:sz w:val="24"/>
              </w:rPr>
              <w:t>3352(a)</w:t>
            </w:r>
          </w:p>
        </w:tc>
      </w:tr>
      <w:tr w:rsidR="00A4174E" w14:paraId="7DAE97B9" w14:textId="77777777">
        <w:trPr>
          <w:trHeight w:val="413"/>
        </w:trPr>
        <w:tc>
          <w:tcPr>
            <w:tcW w:w="2864" w:type="dxa"/>
          </w:tcPr>
          <w:p w14:paraId="03226436" w14:textId="77777777" w:rsidR="00A4174E" w:rsidRDefault="002F3B7F">
            <w:pPr>
              <w:pStyle w:val="TableParagraph"/>
              <w:spacing w:before="133" w:line="261" w:lineRule="exact"/>
              <w:ind w:left="50"/>
              <w:rPr>
                <w:sz w:val="24"/>
              </w:rPr>
            </w:pPr>
            <w:r>
              <w:rPr>
                <w:sz w:val="24"/>
              </w:rPr>
              <w:t>Amendment</w:t>
            </w:r>
            <w:r>
              <w:rPr>
                <w:spacing w:val="-3"/>
                <w:sz w:val="24"/>
              </w:rPr>
              <w:t xml:space="preserve"> </w:t>
            </w:r>
            <w:r>
              <w:rPr>
                <w:spacing w:val="-2"/>
                <w:sz w:val="24"/>
              </w:rPr>
              <w:t>Effective:</w:t>
            </w:r>
          </w:p>
        </w:tc>
        <w:tc>
          <w:tcPr>
            <w:tcW w:w="5836" w:type="dxa"/>
          </w:tcPr>
          <w:p w14:paraId="596B1FC4" w14:textId="77777777" w:rsidR="00A4174E" w:rsidRDefault="002F3B7F">
            <w:pPr>
              <w:pStyle w:val="TableParagraph"/>
              <w:spacing w:before="133" w:line="261" w:lineRule="exact"/>
              <w:ind w:left="622"/>
              <w:rPr>
                <w:sz w:val="24"/>
              </w:rPr>
            </w:pPr>
            <w:r>
              <w:rPr>
                <w:sz w:val="24"/>
              </w:rPr>
              <w:t>September</w:t>
            </w:r>
            <w:r>
              <w:rPr>
                <w:spacing w:val="-3"/>
                <w:sz w:val="24"/>
              </w:rPr>
              <w:t xml:space="preserve"> </w:t>
            </w:r>
            <w:r>
              <w:rPr>
                <w:sz w:val="24"/>
              </w:rPr>
              <w:t>8,</w:t>
            </w:r>
            <w:r>
              <w:rPr>
                <w:spacing w:val="-1"/>
                <w:sz w:val="24"/>
              </w:rPr>
              <w:t xml:space="preserve"> </w:t>
            </w:r>
            <w:r>
              <w:rPr>
                <w:spacing w:val="-4"/>
                <w:sz w:val="24"/>
              </w:rPr>
              <w:t>2007</w:t>
            </w:r>
          </w:p>
        </w:tc>
      </w:tr>
      <w:tr w:rsidR="00A4174E" w14:paraId="57EA1B1E" w14:textId="77777777">
        <w:trPr>
          <w:trHeight w:val="414"/>
        </w:trPr>
        <w:tc>
          <w:tcPr>
            <w:tcW w:w="2864" w:type="dxa"/>
          </w:tcPr>
          <w:p w14:paraId="2DFF8CEB" w14:textId="77777777" w:rsidR="00A4174E" w:rsidRDefault="002F3B7F">
            <w:pPr>
              <w:pStyle w:val="TableParagraph"/>
              <w:spacing w:line="271" w:lineRule="exact"/>
              <w:ind w:left="50"/>
              <w:rPr>
                <w:sz w:val="24"/>
              </w:rPr>
            </w:pPr>
            <w:r>
              <w:rPr>
                <w:spacing w:val="-4"/>
                <w:sz w:val="24"/>
              </w:rPr>
              <w:t>See:</w:t>
            </w:r>
          </w:p>
        </w:tc>
        <w:tc>
          <w:tcPr>
            <w:tcW w:w="5836" w:type="dxa"/>
          </w:tcPr>
          <w:p w14:paraId="3FCDDED3" w14:textId="77777777" w:rsidR="00A4174E" w:rsidRDefault="002F3B7F">
            <w:pPr>
              <w:pStyle w:val="TableParagraph"/>
              <w:spacing w:line="271" w:lineRule="exact"/>
              <w:ind w:left="622"/>
              <w:rPr>
                <w:sz w:val="24"/>
              </w:rPr>
            </w:pPr>
            <w:r>
              <w:rPr>
                <w:sz w:val="24"/>
              </w:rPr>
              <w:t>39</w:t>
            </w:r>
            <w:r>
              <w:rPr>
                <w:spacing w:val="-1"/>
                <w:sz w:val="24"/>
              </w:rPr>
              <w:t xml:space="preserve"> </w:t>
            </w:r>
            <w:r>
              <w:rPr>
                <w:sz w:val="24"/>
              </w:rPr>
              <w:t>N.J.R.</w:t>
            </w:r>
            <w:r>
              <w:rPr>
                <w:spacing w:val="-1"/>
                <w:sz w:val="24"/>
              </w:rPr>
              <w:t xml:space="preserve"> </w:t>
            </w:r>
            <w:r>
              <w:rPr>
                <w:sz w:val="24"/>
              </w:rPr>
              <w:t>300(a),</w:t>
            </w:r>
            <w:r>
              <w:rPr>
                <w:spacing w:val="-1"/>
                <w:sz w:val="24"/>
              </w:rPr>
              <w:t xml:space="preserve"> </w:t>
            </w:r>
            <w:r>
              <w:rPr>
                <w:sz w:val="24"/>
              </w:rPr>
              <w:t>39</w:t>
            </w:r>
            <w:r>
              <w:rPr>
                <w:spacing w:val="-1"/>
                <w:sz w:val="24"/>
              </w:rPr>
              <w:t xml:space="preserve"> </w:t>
            </w:r>
            <w:r>
              <w:rPr>
                <w:sz w:val="24"/>
              </w:rPr>
              <w:t xml:space="preserve">N.J.R. </w:t>
            </w:r>
            <w:r>
              <w:rPr>
                <w:spacing w:val="-2"/>
                <w:sz w:val="24"/>
              </w:rPr>
              <w:t>3352(a)</w:t>
            </w:r>
          </w:p>
        </w:tc>
      </w:tr>
      <w:tr w:rsidR="00A4174E" w14:paraId="6B022AEF" w14:textId="77777777">
        <w:trPr>
          <w:trHeight w:val="413"/>
        </w:trPr>
        <w:tc>
          <w:tcPr>
            <w:tcW w:w="2864" w:type="dxa"/>
          </w:tcPr>
          <w:p w14:paraId="4B1F3F44" w14:textId="77777777" w:rsidR="00A4174E" w:rsidRDefault="002F3B7F">
            <w:pPr>
              <w:pStyle w:val="TableParagraph"/>
              <w:spacing w:before="133" w:line="261" w:lineRule="exact"/>
              <w:ind w:left="50"/>
              <w:rPr>
                <w:sz w:val="24"/>
              </w:rPr>
            </w:pPr>
            <w:r>
              <w:rPr>
                <w:sz w:val="24"/>
              </w:rPr>
              <w:t>Amendment</w:t>
            </w:r>
            <w:r>
              <w:rPr>
                <w:spacing w:val="-3"/>
                <w:sz w:val="24"/>
              </w:rPr>
              <w:t xml:space="preserve"> </w:t>
            </w:r>
            <w:r>
              <w:rPr>
                <w:spacing w:val="-2"/>
                <w:sz w:val="24"/>
              </w:rPr>
              <w:t>Effective:</w:t>
            </w:r>
          </w:p>
        </w:tc>
        <w:tc>
          <w:tcPr>
            <w:tcW w:w="5836" w:type="dxa"/>
          </w:tcPr>
          <w:p w14:paraId="08CAE6BA" w14:textId="77777777" w:rsidR="00A4174E" w:rsidRDefault="002F3B7F">
            <w:pPr>
              <w:pStyle w:val="TableParagraph"/>
              <w:spacing w:before="133" w:line="261" w:lineRule="exact"/>
              <w:ind w:left="622"/>
              <w:rPr>
                <w:sz w:val="24"/>
              </w:rPr>
            </w:pPr>
            <w:r>
              <w:rPr>
                <w:sz w:val="24"/>
              </w:rPr>
              <w:t>November</w:t>
            </w:r>
            <w:r>
              <w:rPr>
                <w:spacing w:val="-3"/>
                <w:sz w:val="24"/>
              </w:rPr>
              <w:t xml:space="preserve"> </w:t>
            </w:r>
            <w:r>
              <w:rPr>
                <w:sz w:val="24"/>
              </w:rPr>
              <w:t>17,</w:t>
            </w:r>
            <w:r>
              <w:rPr>
                <w:spacing w:val="-1"/>
                <w:sz w:val="24"/>
              </w:rPr>
              <w:t xml:space="preserve"> </w:t>
            </w:r>
            <w:r>
              <w:rPr>
                <w:spacing w:val="-4"/>
                <w:sz w:val="24"/>
              </w:rPr>
              <w:t>2008</w:t>
            </w:r>
          </w:p>
        </w:tc>
      </w:tr>
      <w:tr w:rsidR="00A4174E" w14:paraId="174C5B58" w14:textId="77777777">
        <w:trPr>
          <w:trHeight w:val="413"/>
        </w:trPr>
        <w:tc>
          <w:tcPr>
            <w:tcW w:w="2864" w:type="dxa"/>
          </w:tcPr>
          <w:p w14:paraId="4D3609F6" w14:textId="77777777" w:rsidR="00A4174E" w:rsidRDefault="002F3B7F">
            <w:pPr>
              <w:pStyle w:val="TableParagraph"/>
              <w:spacing w:line="271" w:lineRule="exact"/>
              <w:ind w:left="50"/>
              <w:rPr>
                <w:sz w:val="24"/>
              </w:rPr>
            </w:pPr>
            <w:r>
              <w:rPr>
                <w:spacing w:val="-4"/>
                <w:sz w:val="24"/>
              </w:rPr>
              <w:t>See:</w:t>
            </w:r>
          </w:p>
        </w:tc>
        <w:tc>
          <w:tcPr>
            <w:tcW w:w="5836" w:type="dxa"/>
          </w:tcPr>
          <w:p w14:paraId="2D28F504" w14:textId="77777777" w:rsidR="00A4174E" w:rsidRDefault="002F3B7F">
            <w:pPr>
              <w:pStyle w:val="TableParagraph"/>
              <w:spacing w:line="271" w:lineRule="exact"/>
              <w:ind w:left="622"/>
              <w:rPr>
                <w:sz w:val="24"/>
              </w:rPr>
            </w:pPr>
            <w:r>
              <w:rPr>
                <w:sz w:val="24"/>
              </w:rPr>
              <w:t>40</w:t>
            </w:r>
            <w:r>
              <w:rPr>
                <w:spacing w:val="-1"/>
                <w:sz w:val="24"/>
              </w:rPr>
              <w:t xml:space="preserve"> </w:t>
            </w:r>
            <w:r>
              <w:rPr>
                <w:sz w:val="24"/>
              </w:rPr>
              <w:t>N.J.R.</w:t>
            </w:r>
            <w:r>
              <w:rPr>
                <w:spacing w:val="-2"/>
                <w:sz w:val="24"/>
              </w:rPr>
              <w:t xml:space="preserve"> </w:t>
            </w:r>
            <w:r>
              <w:rPr>
                <w:sz w:val="24"/>
              </w:rPr>
              <w:t>3792(a), 40</w:t>
            </w:r>
            <w:r>
              <w:rPr>
                <w:spacing w:val="-1"/>
                <w:sz w:val="24"/>
              </w:rPr>
              <w:t xml:space="preserve"> </w:t>
            </w:r>
            <w:r>
              <w:rPr>
                <w:sz w:val="24"/>
              </w:rPr>
              <w:t xml:space="preserve">N.J.R. </w:t>
            </w:r>
            <w:r>
              <w:rPr>
                <w:spacing w:val="-2"/>
                <w:sz w:val="24"/>
              </w:rPr>
              <w:t>6541(b)</w:t>
            </w:r>
          </w:p>
        </w:tc>
      </w:tr>
      <w:tr w:rsidR="00A4174E" w14:paraId="1912C58C" w14:textId="77777777">
        <w:trPr>
          <w:trHeight w:val="414"/>
        </w:trPr>
        <w:tc>
          <w:tcPr>
            <w:tcW w:w="2864" w:type="dxa"/>
          </w:tcPr>
          <w:p w14:paraId="6758FDFB" w14:textId="77777777" w:rsidR="00A4174E" w:rsidRDefault="002F3B7F">
            <w:pPr>
              <w:pStyle w:val="TableParagraph"/>
              <w:spacing w:before="133" w:line="261" w:lineRule="exact"/>
              <w:ind w:left="50"/>
              <w:rPr>
                <w:sz w:val="24"/>
              </w:rPr>
            </w:pPr>
            <w:r>
              <w:rPr>
                <w:sz w:val="24"/>
              </w:rPr>
              <w:t>Amendment</w:t>
            </w:r>
            <w:r>
              <w:rPr>
                <w:spacing w:val="-3"/>
                <w:sz w:val="24"/>
              </w:rPr>
              <w:t xml:space="preserve"> </w:t>
            </w:r>
            <w:r>
              <w:rPr>
                <w:spacing w:val="-2"/>
                <w:sz w:val="24"/>
              </w:rPr>
              <w:t>Effective:</w:t>
            </w:r>
          </w:p>
        </w:tc>
        <w:tc>
          <w:tcPr>
            <w:tcW w:w="5836" w:type="dxa"/>
          </w:tcPr>
          <w:p w14:paraId="5C147D2B" w14:textId="77777777" w:rsidR="00A4174E" w:rsidRDefault="002F3B7F">
            <w:pPr>
              <w:pStyle w:val="TableParagraph"/>
              <w:spacing w:before="133" w:line="261" w:lineRule="exact"/>
              <w:ind w:left="622"/>
              <w:rPr>
                <w:sz w:val="24"/>
              </w:rPr>
            </w:pPr>
            <w:r>
              <w:rPr>
                <w:sz w:val="24"/>
              </w:rPr>
              <w:t>December</w:t>
            </w:r>
            <w:r>
              <w:rPr>
                <w:spacing w:val="-3"/>
                <w:sz w:val="24"/>
              </w:rPr>
              <w:t xml:space="preserve"> </w:t>
            </w:r>
            <w:r>
              <w:rPr>
                <w:sz w:val="24"/>
              </w:rPr>
              <w:t>1,</w:t>
            </w:r>
            <w:r>
              <w:rPr>
                <w:spacing w:val="-1"/>
                <w:sz w:val="24"/>
              </w:rPr>
              <w:t xml:space="preserve"> </w:t>
            </w:r>
            <w:r>
              <w:rPr>
                <w:spacing w:val="-4"/>
                <w:sz w:val="24"/>
              </w:rPr>
              <w:t>2008</w:t>
            </w:r>
          </w:p>
        </w:tc>
      </w:tr>
      <w:tr w:rsidR="00A4174E" w14:paraId="25C06024" w14:textId="77777777">
        <w:trPr>
          <w:trHeight w:val="414"/>
        </w:trPr>
        <w:tc>
          <w:tcPr>
            <w:tcW w:w="2864" w:type="dxa"/>
          </w:tcPr>
          <w:p w14:paraId="0031470F" w14:textId="77777777" w:rsidR="00A4174E" w:rsidRDefault="002F3B7F">
            <w:pPr>
              <w:pStyle w:val="TableParagraph"/>
              <w:spacing w:line="271" w:lineRule="exact"/>
              <w:ind w:left="50"/>
              <w:rPr>
                <w:sz w:val="24"/>
              </w:rPr>
            </w:pPr>
            <w:r>
              <w:rPr>
                <w:spacing w:val="-4"/>
                <w:sz w:val="24"/>
              </w:rPr>
              <w:t>See:</w:t>
            </w:r>
          </w:p>
        </w:tc>
        <w:tc>
          <w:tcPr>
            <w:tcW w:w="5836" w:type="dxa"/>
          </w:tcPr>
          <w:p w14:paraId="7D7FAA97" w14:textId="77777777" w:rsidR="00A4174E" w:rsidRDefault="002F3B7F">
            <w:pPr>
              <w:pStyle w:val="TableParagraph"/>
              <w:spacing w:line="271" w:lineRule="exact"/>
              <w:ind w:left="622"/>
              <w:rPr>
                <w:sz w:val="24"/>
              </w:rPr>
            </w:pPr>
            <w:r>
              <w:rPr>
                <w:sz w:val="24"/>
              </w:rPr>
              <w:t>39</w:t>
            </w:r>
            <w:r>
              <w:rPr>
                <w:spacing w:val="-1"/>
                <w:sz w:val="24"/>
              </w:rPr>
              <w:t xml:space="preserve"> </w:t>
            </w:r>
            <w:r>
              <w:rPr>
                <w:sz w:val="24"/>
              </w:rPr>
              <w:t>N.J.R.</w:t>
            </w:r>
            <w:r>
              <w:rPr>
                <w:spacing w:val="-2"/>
                <w:sz w:val="24"/>
              </w:rPr>
              <w:t xml:space="preserve"> </w:t>
            </w:r>
            <w:r>
              <w:rPr>
                <w:sz w:val="24"/>
              </w:rPr>
              <w:t>4492(a), 40</w:t>
            </w:r>
            <w:r>
              <w:rPr>
                <w:spacing w:val="-1"/>
                <w:sz w:val="24"/>
              </w:rPr>
              <w:t xml:space="preserve"> </w:t>
            </w:r>
            <w:r>
              <w:rPr>
                <w:sz w:val="24"/>
              </w:rPr>
              <w:t xml:space="preserve">N.J.R. </w:t>
            </w:r>
            <w:r>
              <w:rPr>
                <w:spacing w:val="-2"/>
                <w:sz w:val="24"/>
              </w:rPr>
              <w:t>6769(a)</w:t>
            </w:r>
          </w:p>
        </w:tc>
      </w:tr>
      <w:tr w:rsidR="00A4174E" w14:paraId="6DDF15FD" w14:textId="77777777">
        <w:trPr>
          <w:trHeight w:val="413"/>
        </w:trPr>
        <w:tc>
          <w:tcPr>
            <w:tcW w:w="2864" w:type="dxa"/>
          </w:tcPr>
          <w:p w14:paraId="6034FB8D" w14:textId="77777777" w:rsidR="00A4174E" w:rsidRDefault="002F3B7F">
            <w:pPr>
              <w:pStyle w:val="TableParagraph"/>
              <w:spacing w:before="133" w:line="261" w:lineRule="exact"/>
              <w:ind w:left="50"/>
              <w:rPr>
                <w:sz w:val="24"/>
              </w:rPr>
            </w:pPr>
            <w:r>
              <w:rPr>
                <w:sz w:val="24"/>
              </w:rPr>
              <w:t>Amendment</w:t>
            </w:r>
            <w:r>
              <w:rPr>
                <w:spacing w:val="-3"/>
                <w:sz w:val="24"/>
              </w:rPr>
              <w:t xml:space="preserve"> </w:t>
            </w:r>
            <w:r>
              <w:rPr>
                <w:spacing w:val="-2"/>
                <w:sz w:val="24"/>
              </w:rPr>
              <w:t>Effective:</w:t>
            </w:r>
          </w:p>
        </w:tc>
        <w:tc>
          <w:tcPr>
            <w:tcW w:w="5836" w:type="dxa"/>
          </w:tcPr>
          <w:p w14:paraId="6BA32C15" w14:textId="77777777" w:rsidR="00A4174E" w:rsidRDefault="002F3B7F">
            <w:pPr>
              <w:pStyle w:val="TableParagraph"/>
              <w:spacing w:before="133" w:line="261" w:lineRule="exact"/>
              <w:ind w:left="622"/>
              <w:rPr>
                <w:sz w:val="24"/>
              </w:rPr>
            </w:pPr>
            <w:r>
              <w:rPr>
                <w:sz w:val="24"/>
              </w:rPr>
              <w:t>April</w:t>
            </w:r>
            <w:r>
              <w:rPr>
                <w:spacing w:val="-3"/>
                <w:sz w:val="24"/>
              </w:rPr>
              <w:t xml:space="preserve"> </w:t>
            </w:r>
            <w:r>
              <w:rPr>
                <w:sz w:val="24"/>
              </w:rPr>
              <w:t>20,</w:t>
            </w:r>
            <w:r>
              <w:rPr>
                <w:spacing w:val="-1"/>
                <w:sz w:val="24"/>
              </w:rPr>
              <w:t xml:space="preserve"> </w:t>
            </w:r>
            <w:r>
              <w:rPr>
                <w:spacing w:val="-4"/>
                <w:sz w:val="24"/>
              </w:rPr>
              <w:t>2009</w:t>
            </w:r>
          </w:p>
        </w:tc>
      </w:tr>
      <w:tr w:rsidR="00A4174E" w14:paraId="11B6167D" w14:textId="77777777">
        <w:trPr>
          <w:trHeight w:val="413"/>
        </w:trPr>
        <w:tc>
          <w:tcPr>
            <w:tcW w:w="2864" w:type="dxa"/>
          </w:tcPr>
          <w:p w14:paraId="225B8E90" w14:textId="77777777" w:rsidR="00A4174E" w:rsidRDefault="002F3B7F">
            <w:pPr>
              <w:pStyle w:val="TableParagraph"/>
              <w:spacing w:line="271" w:lineRule="exact"/>
              <w:ind w:left="50"/>
              <w:rPr>
                <w:sz w:val="24"/>
              </w:rPr>
            </w:pPr>
            <w:r>
              <w:rPr>
                <w:spacing w:val="-4"/>
                <w:sz w:val="24"/>
              </w:rPr>
              <w:t>See:</w:t>
            </w:r>
          </w:p>
        </w:tc>
        <w:tc>
          <w:tcPr>
            <w:tcW w:w="5836" w:type="dxa"/>
          </w:tcPr>
          <w:p w14:paraId="2D78E356" w14:textId="77777777" w:rsidR="00A4174E" w:rsidRDefault="002F3B7F">
            <w:pPr>
              <w:pStyle w:val="TableParagraph"/>
              <w:spacing w:line="271" w:lineRule="exact"/>
              <w:ind w:left="622"/>
              <w:rPr>
                <w:sz w:val="24"/>
              </w:rPr>
            </w:pPr>
            <w:r>
              <w:rPr>
                <w:sz w:val="24"/>
              </w:rPr>
              <w:t>40</w:t>
            </w:r>
            <w:r>
              <w:rPr>
                <w:spacing w:val="-1"/>
                <w:sz w:val="24"/>
              </w:rPr>
              <w:t xml:space="preserve"> </w:t>
            </w:r>
            <w:r>
              <w:rPr>
                <w:sz w:val="24"/>
              </w:rPr>
              <w:t>N.J.R.</w:t>
            </w:r>
            <w:r>
              <w:rPr>
                <w:spacing w:val="-1"/>
                <w:sz w:val="24"/>
              </w:rPr>
              <w:t xml:space="preserve"> </w:t>
            </w:r>
            <w:r>
              <w:rPr>
                <w:sz w:val="24"/>
              </w:rPr>
              <w:t>4390(a),</w:t>
            </w:r>
            <w:r>
              <w:rPr>
                <w:spacing w:val="-1"/>
                <w:sz w:val="24"/>
              </w:rPr>
              <w:t xml:space="preserve"> </w:t>
            </w:r>
            <w:r>
              <w:rPr>
                <w:sz w:val="24"/>
              </w:rPr>
              <w:t>41</w:t>
            </w:r>
            <w:r>
              <w:rPr>
                <w:spacing w:val="-1"/>
                <w:sz w:val="24"/>
              </w:rPr>
              <w:t xml:space="preserve"> </w:t>
            </w:r>
            <w:r>
              <w:rPr>
                <w:sz w:val="24"/>
              </w:rPr>
              <w:t xml:space="preserve">N.J.R. </w:t>
            </w:r>
            <w:r>
              <w:rPr>
                <w:spacing w:val="-2"/>
                <w:sz w:val="24"/>
              </w:rPr>
              <w:t>1752(a)</w:t>
            </w:r>
          </w:p>
        </w:tc>
      </w:tr>
      <w:tr w:rsidR="00A4174E" w14:paraId="59FBE7EB" w14:textId="77777777">
        <w:trPr>
          <w:trHeight w:val="413"/>
        </w:trPr>
        <w:tc>
          <w:tcPr>
            <w:tcW w:w="2864" w:type="dxa"/>
          </w:tcPr>
          <w:p w14:paraId="11896E63" w14:textId="77777777" w:rsidR="00A4174E" w:rsidRDefault="002F3B7F">
            <w:pPr>
              <w:pStyle w:val="TableParagraph"/>
              <w:spacing w:before="133" w:line="261" w:lineRule="exact"/>
              <w:ind w:left="50"/>
              <w:rPr>
                <w:sz w:val="24"/>
              </w:rPr>
            </w:pPr>
            <w:r>
              <w:rPr>
                <w:sz w:val="24"/>
              </w:rPr>
              <w:t>Amendment</w:t>
            </w:r>
            <w:r>
              <w:rPr>
                <w:spacing w:val="-3"/>
                <w:sz w:val="24"/>
              </w:rPr>
              <w:t xml:space="preserve"> </w:t>
            </w:r>
            <w:r>
              <w:rPr>
                <w:spacing w:val="-2"/>
                <w:sz w:val="24"/>
              </w:rPr>
              <w:t>Effective:</w:t>
            </w:r>
          </w:p>
        </w:tc>
        <w:tc>
          <w:tcPr>
            <w:tcW w:w="5836" w:type="dxa"/>
          </w:tcPr>
          <w:p w14:paraId="605C8F8C" w14:textId="77777777" w:rsidR="00A4174E" w:rsidRDefault="002F3B7F">
            <w:pPr>
              <w:pStyle w:val="TableParagraph"/>
              <w:spacing w:before="133" w:line="261" w:lineRule="exact"/>
              <w:ind w:left="622"/>
              <w:rPr>
                <w:sz w:val="24"/>
              </w:rPr>
            </w:pPr>
            <w:r>
              <w:rPr>
                <w:sz w:val="24"/>
              </w:rPr>
              <w:t>November</w:t>
            </w:r>
            <w:r>
              <w:rPr>
                <w:spacing w:val="-3"/>
                <w:sz w:val="24"/>
              </w:rPr>
              <w:t xml:space="preserve"> </w:t>
            </w:r>
            <w:r>
              <w:rPr>
                <w:sz w:val="24"/>
              </w:rPr>
              <w:t>16,</w:t>
            </w:r>
            <w:r>
              <w:rPr>
                <w:spacing w:val="-1"/>
                <w:sz w:val="24"/>
              </w:rPr>
              <w:t xml:space="preserve"> </w:t>
            </w:r>
            <w:r>
              <w:rPr>
                <w:spacing w:val="-4"/>
                <w:sz w:val="24"/>
              </w:rPr>
              <w:t>2009</w:t>
            </w:r>
          </w:p>
        </w:tc>
      </w:tr>
      <w:tr w:rsidR="00A4174E" w14:paraId="52D3B149" w14:textId="77777777">
        <w:trPr>
          <w:trHeight w:val="270"/>
        </w:trPr>
        <w:tc>
          <w:tcPr>
            <w:tcW w:w="2864" w:type="dxa"/>
          </w:tcPr>
          <w:p w14:paraId="2FFCF817" w14:textId="77777777" w:rsidR="00A4174E" w:rsidRDefault="002F3B7F">
            <w:pPr>
              <w:pStyle w:val="TableParagraph"/>
              <w:spacing w:line="251" w:lineRule="exact"/>
              <w:ind w:left="50"/>
              <w:rPr>
                <w:sz w:val="24"/>
              </w:rPr>
            </w:pPr>
            <w:r>
              <w:rPr>
                <w:spacing w:val="-4"/>
                <w:sz w:val="24"/>
              </w:rPr>
              <w:t>See:</w:t>
            </w:r>
          </w:p>
        </w:tc>
        <w:tc>
          <w:tcPr>
            <w:tcW w:w="5836" w:type="dxa"/>
          </w:tcPr>
          <w:p w14:paraId="16C65C68" w14:textId="77777777" w:rsidR="00A4174E" w:rsidRDefault="002F3B7F">
            <w:pPr>
              <w:pStyle w:val="TableParagraph"/>
              <w:spacing w:line="251" w:lineRule="exact"/>
              <w:ind w:left="622"/>
              <w:rPr>
                <w:sz w:val="24"/>
              </w:rPr>
            </w:pPr>
            <w:r>
              <w:rPr>
                <w:sz w:val="24"/>
              </w:rPr>
              <w:t>41</w:t>
            </w:r>
            <w:r>
              <w:rPr>
                <w:spacing w:val="-1"/>
                <w:sz w:val="24"/>
              </w:rPr>
              <w:t xml:space="preserve"> </w:t>
            </w:r>
            <w:r>
              <w:rPr>
                <w:sz w:val="24"/>
              </w:rPr>
              <w:t>N.J.R.</w:t>
            </w:r>
            <w:r>
              <w:rPr>
                <w:spacing w:val="-1"/>
                <w:sz w:val="24"/>
              </w:rPr>
              <w:t xml:space="preserve"> </w:t>
            </w:r>
            <w:r>
              <w:rPr>
                <w:sz w:val="24"/>
              </w:rPr>
              <w:t>1606(a),</w:t>
            </w:r>
            <w:r>
              <w:rPr>
                <w:spacing w:val="-1"/>
                <w:sz w:val="24"/>
              </w:rPr>
              <w:t xml:space="preserve"> </w:t>
            </w:r>
            <w:r>
              <w:rPr>
                <w:sz w:val="24"/>
              </w:rPr>
              <w:t>41</w:t>
            </w:r>
            <w:r>
              <w:rPr>
                <w:spacing w:val="-1"/>
                <w:sz w:val="24"/>
              </w:rPr>
              <w:t xml:space="preserve"> </w:t>
            </w:r>
            <w:r>
              <w:rPr>
                <w:sz w:val="24"/>
              </w:rPr>
              <w:t xml:space="preserve">N.J.R. </w:t>
            </w:r>
            <w:r>
              <w:rPr>
                <w:spacing w:val="-2"/>
                <w:sz w:val="24"/>
              </w:rPr>
              <w:t>4195(b)</w:t>
            </w:r>
          </w:p>
        </w:tc>
      </w:tr>
    </w:tbl>
    <w:p w14:paraId="1E451D81" w14:textId="77777777" w:rsidR="00A4174E" w:rsidRDefault="00A4174E">
      <w:pPr>
        <w:spacing w:line="251" w:lineRule="exact"/>
        <w:rPr>
          <w:sz w:val="24"/>
        </w:rPr>
        <w:sectPr w:rsidR="00A4174E">
          <w:pgSz w:w="12240" w:h="15840"/>
          <w:pgMar w:top="1340" w:right="680" w:bottom="640" w:left="1320" w:header="727" w:footer="453" w:gutter="0"/>
          <w:cols w:space="720"/>
        </w:sectPr>
      </w:pPr>
    </w:p>
    <w:p w14:paraId="5C89AB7D" w14:textId="77777777" w:rsidR="00A4174E" w:rsidRDefault="00A4174E">
      <w:pPr>
        <w:pStyle w:val="BodyText"/>
        <w:rPr>
          <w:b/>
          <w:sz w:val="20"/>
        </w:rPr>
      </w:pPr>
    </w:p>
    <w:p w14:paraId="2884BB25" w14:textId="77777777" w:rsidR="00A4174E" w:rsidRDefault="00A4174E">
      <w:pPr>
        <w:pStyle w:val="BodyText"/>
        <w:spacing w:before="5"/>
        <w:rPr>
          <w:b/>
          <w:sz w:val="12"/>
        </w:rPr>
      </w:pPr>
    </w:p>
    <w:tbl>
      <w:tblPr>
        <w:tblW w:w="0" w:type="auto"/>
        <w:tblInd w:w="120" w:type="dxa"/>
        <w:tblLayout w:type="fixed"/>
        <w:tblCellMar>
          <w:left w:w="0" w:type="dxa"/>
          <w:right w:w="0" w:type="dxa"/>
        </w:tblCellMar>
        <w:tblLook w:val="01E0" w:firstRow="1" w:lastRow="1" w:firstColumn="1" w:lastColumn="1" w:noHBand="0" w:noVBand="0"/>
      </w:tblPr>
      <w:tblGrid>
        <w:gridCol w:w="2864"/>
        <w:gridCol w:w="4219"/>
      </w:tblGrid>
      <w:tr w:rsidR="00A4174E" w14:paraId="0DC39382" w14:textId="77777777">
        <w:trPr>
          <w:trHeight w:val="270"/>
        </w:trPr>
        <w:tc>
          <w:tcPr>
            <w:tcW w:w="2864" w:type="dxa"/>
          </w:tcPr>
          <w:p w14:paraId="070C4107" w14:textId="77777777" w:rsidR="00A4174E" w:rsidRDefault="002F3B7F">
            <w:pPr>
              <w:pStyle w:val="TableParagraph"/>
              <w:spacing w:line="251" w:lineRule="exact"/>
              <w:ind w:left="50"/>
              <w:rPr>
                <w:sz w:val="24"/>
              </w:rPr>
            </w:pPr>
            <w:r>
              <w:rPr>
                <w:sz w:val="24"/>
              </w:rPr>
              <w:t>Amendment</w:t>
            </w:r>
            <w:r>
              <w:rPr>
                <w:spacing w:val="-3"/>
                <w:sz w:val="24"/>
              </w:rPr>
              <w:t xml:space="preserve"> </w:t>
            </w:r>
            <w:r>
              <w:rPr>
                <w:spacing w:val="-2"/>
                <w:sz w:val="24"/>
              </w:rPr>
              <w:t>Effective:</w:t>
            </w:r>
          </w:p>
        </w:tc>
        <w:tc>
          <w:tcPr>
            <w:tcW w:w="4219" w:type="dxa"/>
          </w:tcPr>
          <w:p w14:paraId="7C276110" w14:textId="77777777" w:rsidR="00A4174E" w:rsidRDefault="002F3B7F">
            <w:pPr>
              <w:pStyle w:val="TableParagraph"/>
              <w:spacing w:line="251" w:lineRule="exact"/>
              <w:ind w:left="622"/>
              <w:rPr>
                <w:sz w:val="24"/>
              </w:rPr>
            </w:pPr>
            <w:r>
              <w:rPr>
                <w:sz w:val="24"/>
              </w:rPr>
              <w:t>September</w:t>
            </w:r>
            <w:r>
              <w:rPr>
                <w:spacing w:val="-3"/>
                <w:sz w:val="24"/>
              </w:rPr>
              <w:t xml:space="preserve"> </w:t>
            </w:r>
            <w:r>
              <w:rPr>
                <w:sz w:val="24"/>
              </w:rPr>
              <w:t>16,</w:t>
            </w:r>
            <w:r>
              <w:rPr>
                <w:spacing w:val="-1"/>
                <w:sz w:val="24"/>
              </w:rPr>
              <w:t xml:space="preserve"> </w:t>
            </w:r>
            <w:r>
              <w:rPr>
                <w:spacing w:val="-4"/>
                <w:sz w:val="24"/>
              </w:rPr>
              <w:t>2013</w:t>
            </w:r>
          </w:p>
        </w:tc>
      </w:tr>
      <w:tr w:rsidR="00A4174E" w14:paraId="53F1B0B4" w14:textId="77777777">
        <w:trPr>
          <w:trHeight w:val="413"/>
        </w:trPr>
        <w:tc>
          <w:tcPr>
            <w:tcW w:w="2864" w:type="dxa"/>
          </w:tcPr>
          <w:p w14:paraId="22FE9CE6" w14:textId="77777777" w:rsidR="00A4174E" w:rsidRDefault="002F3B7F">
            <w:pPr>
              <w:pStyle w:val="TableParagraph"/>
              <w:spacing w:line="271" w:lineRule="exact"/>
              <w:ind w:left="50"/>
              <w:rPr>
                <w:sz w:val="24"/>
              </w:rPr>
            </w:pPr>
            <w:r>
              <w:rPr>
                <w:spacing w:val="-4"/>
                <w:sz w:val="24"/>
              </w:rPr>
              <w:t>See:</w:t>
            </w:r>
          </w:p>
        </w:tc>
        <w:tc>
          <w:tcPr>
            <w:tcW w:w="4219" w:type="dxa"/>
          </w:tcPr>
          <w:p w14:paraId="1CD5DFA6" w14:textId="77777777" w:rsidR="00A4174E" w:rsidRDefault="002F3B7F">
            <w:pPr>
              <w:pStyle w:val="TableParagraph"/>
              <w:spacing w:line="271" w:lineRule="exact"/>
              <w:ind w:left="622"/>
              <w:rPr>
                <w:sz w:val="24"/>
              </w:rPr>
            </w:pPr>
            <w:r>
              <w:rPr>
                <w:sz w:val="24"/>
              </w:rPr>
              <w:t>44</w:t>
            </w:r>
            <w:r>
              <w:rPr>
                <w:spacing w:val="-1"/>
                <w:sz w:val="24"/>
              </w:rPr>
              <w:t xml:space="preserve"> </w:t>
            </w:r>
            <w:r>
              <w:rPr>
                <w:sz w:val="24"/>
              </w:rPr>
              <w:t>N.J.R.</w:t>
            </w:r>
            <w:r>
              <w:rPr>
                <w:spacing w:val="-1"/>
                <w:sz w:val="24"/>
              </w:rPr>
              <w:t xml:space="preserve"> </w:t>
            </w:r>
            <w:r>
              <w:rPr>
                <w:sz w:val="24"/>
              </w:rPr>
              <w:t>2092(a),</w:t>
            </w:r>
            <w:r>
              <w:rPr>
                <w:spacing w:val="-1"/>
                <w:sz w:val="24"/>
              </w:rPr>
              <w:t xml:space="preserve"> </w:t>
            </w:r>
            <w:r>
              <w:rPr>
                <w:sz w:val="24"/>
              </w:rPr>
              <w:t>45</w:t>
            </w:r>
            <w:r>
              <w:rPr>
                <w:spacing w:val="-1"/>
                <w:sz w:val="24"/>
              </w:rPr>
              <w:t xml:space="preserve"> </w:t>
            </w:r>
            <w:r>
              <w:rPr>
                <w:sz w:val="24"/>
              </w:rPr>
              <w:t xml:space="preserve">N.J.R. </w:t>
            </w:r>
            <w:r>
              <w:rPr>
                <w:spacing w:val="-2"/>
                <w:sz w:val="24"/>
              </w:rPr>
              <w:t>2138(a)</w:t>
            </w:r>
          </w:p>
        </w:tc>
      </w:tr>
      <w:tr w:rsidR="00A4174E" w14:paraId="53ADD3BD" w14:textId="77777777">
        <w:trPr>
          <w:trHeight w:val="414"/>
        </w:trPr>
        <w:tc>
          <w:tcPr>
            <w:tcW w:w="2864" w:type="dxa"/>
          </w:tcPr>
          <w:p w14:paraId="7A14DB94" w14:textId="77777777" w:rsidR="00A4174E" w:rsidRDefault="002F3B7F">
            <w:pPr>
              <w:pStyle w:val="TableParagraph"/>
              <w:spacing w:before="133" w:line="261" w:lineRule="exact"/>
              <w:ind w:left="50"/>
              <w:rPr>
                <w:sz w:val="24"/>
              </w:rPr>
            </w:pPr>
            <w:r>
              <w:rPr>
                <w:sz w:val="24"/>
              </w:rPr>
              <w:t>Amendment</w:t>
            </w:r>
            <w:r>
              <w:rPr>
                <w:spacing w:val="-3"/>
                <w:sz w:val="24"/>
              </w:rPr>
              <w:t xml:space="preserve"> </w:t>
            </w:r>
            <w:r>
              <w:rPr>
                <w:spacing w:val="-2"/>
                <w:sz w:val="24"/>
              </w:rPr>
              <w:t>Effective:</w:t>
            </w:r>
          </w:p>
        </w:tc>
        <w:tc>
          <w:tcPr>
            <w:tcW w:w="4219" w:type="dxa"/>
          </w:tcPr>
          <w:p w14:paraId="0D38B614" w14:textId="77777777" w:rsidR="00A4174E" w:rsidRDefault="002F3B7F">
            <w:pPr>
              <w:pStyle w:val="TableParagraph"/>
              <w:spacing w:before="133" w:line="261" w:lineRule="exact"/>
              <w:ind w:left="622"/>
              <w:rPr>
                <w:sz w:val="24"/>
              </w:rPr>
            </w:pPr>
            <w:r>
              <w:rPr>
                <w:sz w:val="24"/>
              </w:rPr>
              <w:t>August</w:t>
            </w:r>
            <w:r>
              <w:rPr>
                <w:spacing w:val="-1"/>
                <w:sz w:val="24"/>
              </w:rPr>
              <w:t xml:space="preserve"> </w:t>
            </w:r>
            <w:r>
              <w:rPr>
                <w:sz w:val="24"/>
              </w:rPr>
              <w:t xml:space="preserve">3, </w:t>
            </w:r>
            <w:r>
              <w:rPr>
                <w:spacing w:val="-4"/>
                <w:sz w:val="24"/>
              </w:rPr>
              <w:t>2015</w:t>
            </w:r>
          </w:p>
        </w:tc>
      </w:tr>
      <w:tr w:rsidR="00A4174E" w14:paraId="3C2D476C" w14:textId="77777777">
        <w:trPr>
          <w:trHeight w:val="414"/>
        </w:trPr>
        <w:tc>
          <w:tcPr>
            <w:tcW w:w="2864" w:type="dxa"/>
          </w:tcPr>
          <w:p w14:paraId="4EA0D586" w14:textId="77777777" w:rsidR="00A4174E" w:rsidRDefault="002F3B7F">
            <w:pPr>
              <w:pStyle w:val="TableParagraph"/>
              <w:spacing w:line="271" w:lineRule="exact"/>
              <w:ind w:left="50"/>
              <w:rPr>
                <w:sz w:val="24"/>
              </w:rPr>
            </w:pPr>
            <w:r>
              <w:rPr>
                <w:spacing w:val="-4"/>
                <w:sz w:val="24"/>
              </w:rPr>
              <w:t>See:</w:t>
            </w:r>
          </w:p>
        </w:tc>
        <w:tc>
          <w:tcPr>
            <w:tcW w:w="4219" w:type="dxa"/>
          </w:tcPr>
          <w:p w14:paraId="0B2C43AF" w14:textId="77777777" w:rsidR="00A4174E" w:rsidRDefault="002F3B7F">
            <w:pPr>
              <w:pStyle w:val="TableParagraph"/>
              <w:spacing w:line="271" w:lineRule="exact"/>
              <w:ind w:left="622"/>
              <w:rPr>
                <w:sz w:val="24"/>
              </w:rPr>
            </w:pPr>
            <w:r>
              <w:rPr>
                <w:sz w:val="24"/>
              </w:rPr>
              <w:t>46</w:t>
            </w:r>
            <w:r>
              <w:rPr>
                <w:spacing w:val="-1"/>
                <w:sz w:val="24"/>
              </w:rPr>
              <w:t xml:space="preserve"> </w:t>
            </w:r>
            <w:r>
              <w:rPr>
                <w:sz w:val="24"/>
              </w:rPr>
              <w:t>N.J.R.</w:t>
            </w:r>
            <w:r>
              <w:rPr>
                <w:spacing w:val="-1"/>
                <w:sz w:val="24"/>
              </w:rPr>
              <w:t xml:space="preserve"> </w:t>
            </w:r>
            <w:r>
              <w:rPr>
                <w:sz w:val="24"/>
              </w:rPr>
              <w:t>1510(a),</w:t>
            </w:r>
            <w:r>
              <w:rPr>
                <w:spacing w:val="-1"/>
                <w:sz w:val="24"/>
              </w:rPr>
              <w:t xml:space="preserve"> </w:t>
            </w:r>
            <w:r>
              <w:rPr>
                <w:sz w:val="24"/>
              </w:rPr>
              <w:t>47</w:t>
            </w:r>
            <w:r>
              <w:rPr>
                <w:spacing w:val="-1"/>
                <w:sz w:val="24"/>
              </w:rPr>
              <w:t xml:space="preserve"> </w:t>
            </w:r>
            <w:r>
              <w:rPr>
                <w:sz w:val="24"/>
              </w:rPr>
              <w:t xml:space="preserve">N.J.R. </w:t>
            </w:r>
            <w:r>
              <w:rPr>
                <w:spacing w:val="-2"/>
                <w:sz w:val="24"/>
              </w:rPr>
              <w:t>1937(a)</w:t>
            </w:r>
          </w:p>
        </w:tc>
      </w:tr>
      <w:tr w:rsidR="00A4174E" w14:paraId="275AD0FB" w14:textId="77777777">
        <w:trPr>
          <w:trHeight w:val="413"/>
        </w:trPr>
        <w:tc>
          <w:tcPr>
            <w:tcW w:w="2864" w:type="dxa"/>
          </w:tcPr>
          <w:p w14:paraId="3019D293" w14:textId="77777777" w:rsidR="00A4174E" w:rsidRDefault="002F3B7F">
            <w:pPr>
              <w:pStyle w:val="TableParagraph"/>
              <w:spacing w:before="133" w:line="261" w:lineRule="exact"/>
              <w:ind w:left="50"/>
              <w:rPr>
                <w:sz w:val="24"/>
              </w:rPr>
            </w:pPr>
            <w:r>
              <w:rPr>
                <w:sz w:val="24"/>
              </w:rPr>
              <w:t>Amendment</w:t>
            </w:r>
            <w:r>
              <w:rPr>
                <w:spacing w:val="-3"/>
                <w:sz w:val="24"/>
              </w:rPr>
              <w:t xml:space="preserve"> </w:t>
            </w:r>
            <w:r>
              <w:rPr>
                <w:spacing w:val="-2"/>
                <w:sz w:val="24"/>
              </w:rPr>
              <w:t>Effective:</w:t>
            </w:r>
          </w:p>
        </w:tc>
        <w:tc>
          <w:tcPr>
            <w:tcW w:w="4219" w:type="dxa"/>
          </w:tcPr>
          <w:p w14:paraId="69B03129" w14:textId="77777777" w:rsidR="00A4174E" w:rsidRDefault="002F3B7F">
            <w:pPr>
              <w:pStyle w:val="TableParagraph"/>
              <w:spacing w:before="133" w:line="261" w:lineRule="exact"/>
              <w:ind w:left="622"/>
              <w:rPr>
                <w:sz w:val="24"/>
              </w:rPr>
            </w:pPr>
            <w:r>
              <w:rPr>
                <w:sz w:val="24"/>
              </w:rPr>
              <w:t>October</w:t>
            </w:r>
            <w:r>
              <w:rPr>
                <w:spacing w:val="-3"/>
                <w:sz w:val="24"/>
              </w:rPr>
              <w:t xml:space="preserve"> </w:t>
            </w:r>
            <w:r>
              <w:rPr>
                <w:sz w:val="24"/>
              </w:rPr>
              <w:t>3,</w:t>
            </w:r>
            <w:r>
              <w:rPr>
                <w:spacing w:val="-2"/>
                <w:sz w:val="24"/>
              </w:rPr>
              <w:t xml:space="preserve"> </w:t>
            </w:r>
            <w:r>
              <w:rPr>
                <w:spacing w:val="-4"/>
                <w:sz w:val="24"/>
              </w:rPr>
              <w:t>2016</w:t>
            </w:r>
          </w:p>
        </w:tc>
      </w:tr>
      <w:tr w:rsidR="00A4174E" w14:paraId="2CF00478" w14:textId="77777777">
        <w:trPr>
          <w:trHeight w:val="413"/>
        </w:trPr>
        <w:tc>
          <w:tcPr>
            <w:tcW w:w="2864" w:type="dxa"/>
          </w:tcPr>
          <w:p w14:paraId="620FF3EA" w14:textId="77777777" w:rsidR="00A4174E" w:rsidRDefault="002F3B7F">
            <w:pPr>
              <w:pStyle w:val="TableParagraph"/>
              <w:spacing w:line="271" w:lineRule="exact"/>
              <w:ind w:left="50"/>
              <w:rPr>
                <w:sz w:val="24"/>
              </w:rPr>
            </w:pPr>
            <w:r>
              <w:rPr>
                <w:spacing w:val="-4"/>
                <w:sz w:val="24"/>
              </w:rPr>
              <w:t>See:</w:t>
            </w:r>
          </w:p>
        </w:tc>
        <w:tc>
          <w:tcPr>
            <w:tcW w:w="4219" w:type="dxa"/>
          </w:tcPr>
          <w:p w14:paraId="190D43D5" w14:textId="77777777" w:rsidR="00A4174E" w:rsidRDefault="002F3B7F">
            <w:pPr>
              <w:pStyle w:val="TableParagraph"/>
              <w:spacing w:line="271" w:lineRule="exact"/>
              <w:ind w:left="622"/>
              <w:rPr>
                <w:sz w:val="24"/>
              </w:rPr>
            </w:pPr>
            <w:r>
              <w:rPr>
                <w:sz w:val="24"/>
              </w:rPr>
              <w:t>48</w:t>
            </w:r>
            <w:r>
              <w:rPr>
                <w:spacing w:val="-1"/>
                <w:sz w:val="24"/>
              </w:rPr>
              <w:t xml:space="preserve"> </w:t>
            </w:r>
            <w:r>
              <w:rPr>
                <w:sz w:val="24"/>
              </w:rPr>
              <w:t>N.J.R.</w:t>
            </w:r>
            <w:r>
              <w:rPr>
                <w:spacing w:val="-1"/>
                <w:sz w:val="24"/>
              </w:rPr>
              <w:t xml:space="preserve"> </w:t>
            </w:r>
            <w:r>
              <w:rPr>
                <w:sz w:val="24"/>
              </w:rPr>
              <w:t>748(a),</w:t>
            </w:r>
            <w:r>
              <w:rPr>
                <w:spacing w:val="-1"/>
                <w:sz w:val="24"/>
              </w:rPr>
              <w:t xml:space="preserve"> </w:t>
            </w:r>
            <w:r>
              <w:rPr>
                <w:sz w:val="24"/>
              </w:rPr>
              <w:t>48</w:t>
            </w:r>
            <w:r>
              <w:rPr>
                <w:spacing w:val="-1"/>
                <w:sz w:val="24"/>
              </w:rPr>
              <w:t xml:space="preserve"> </w:t>
            </w:r>
            <w:r>
              <w:rPr>
                <w:sz w:val="24"/>
              </w:rPr>
              <w:t xml:space="preserve">N.J.R. </w:t>
            </w:r>
            <w:r>
              <w:rPr>
                <w:spacing w:val="-2"/>
                <w:sz w:val="24"/>
              </w:rPr>
              <w:t>2049(a)</w:t>
            </w:r>
          </w:p>
        </w:tc>
      </w:tr>
      <w:tr w:rsidR="00A4174E" w14:paraId="1992386B" w14:textId="77777777">
        <w:trPr>
          <w:trHeight w:val="414"/>
        </w:trPr>
        <w:tc>
          <w:tcPr>
            <w:tcW w:w="2864" w:type="dxa"/>
          </w:tcPr>
          <w:p w14:paraId="0EE82B04" w14:textId="77777777" w:rsidR="00A4174E" w:rsidRDefault="002F3B7F">
            <w:pPr>
              <w:pStyle w:val="TableParagraph"/>
              <w:spacing w:before="133" w:line="261" w:lineRule="exact"/>
              <w:ind w:left="50"/>
              <w:rPr>
                <w:sz w:val="24"/>
              </w:rPr>
            </w:pPr>
            <w:r>
              <w:rPr>
                <w:sz w:val="24"/>
              </w:rPr>
              <w:t>Amendment</w:t>
            </w:r>
            <w:r>
              <w:rPr>
                <w:spacing w:val="-3"/>
                <w:sz w:val="24"/>
              </w:rPr>
              <w:t xml:space="preserve"> </w:t>
            </w:r>
            <w:r>
              <w:rPr>
                <w:spacing w:val="-2"/>
                <w:sz w:val="24"/>
              </w:rPr>
              <w:t>Effective:</w:t>
            </w:r>
          </w:p>
        </w:tc>
        <w:tc>
          <w:tcPr>
            <w:tcW w:w="4219" w:type="dxa"/>
          </w:tcPr>
          <w:p w14:paraId="7BC6ED80" w14:textId="77777777" w:rsidR="00A4174E" w:rsidRDefault="002F3B7F">
            <w:pPr>
              <w:pStyle w:val="TableParagraph"/>
              <w:spacing w:before="133" w:line="261" w:lineRule="exact"/>
              <w:ind w:left="622"/>
              <w:rPr>
                <w:sz w:val="24"/>
              </w:rPr>
            </w:pPr>
            <w:r>
              <w:rPr>
                <w:sz w:val="24"/>
              </w:rPr>
              <w:t>October</w:t>
            </w:r>
            <w:r>
              <w:rPr>
                <w:spacing w:val="-3"/>
                <w:sz w:val="24"/>
              </w:rPr>
              <w:t xml:space="preserve"> </w:t>
            </w:r>
            <w:r>
              <w:rPr>
                <w:sz w:val="24"/>
              </w:rPr>
              <w:t>10,</w:t>
            </w:r>
            <w:r>
              <w:rPr>
                <w:spacing w:val="-1"/>
                <w:sz w:val="24"/>
              </w:rPr>
              <w:t xml:space="preserve"> </w:t>
            </w:r>
            <w:r>
              <w:rPr>
                <w:spacing w:val="-4"/>
                <w:sz w:val="24"/>
              </w:rPr>
              <w:t>2017</w:t>
            </w:r>
          </w:p>
        </w:tc>
      </w:tr>
      <w:tr w:rsidR="00A4174E" w14:paraId="74DFC2A4" w14:textId="77777777">
        <w:trPr>
          <w:trHeight w:val="422"/>
        </w:trPr>
        <w:tc>
          <w:tcPr>
            <w:tcW w:w="2864" w:type="dxa"/>
          </w:tcPr>
          <w:p w14:paraId="198B3086" w14:textId="77777777" w:rsidR="00A4174E" w:rsidRDefault="002F3B7F">
            <w:pPr>
              <w:pStyle w:val="TableParagraph"/>
              <w:spacing w:line="271" w:lineRule="exact"/>
              <w:ind w:left="50"/>
              <w:rPr>
                <w:sz w:val="24"/>
              </w:rPr>
            </w:pPr>
            <w:r>
              <w:rPr>
                <w:spacing w:val="-4"/>
                <w:sz w:val="24"/>
              </w:rPr>
              <w:t>See:</w:t>
            </w:r>
          </w:p>
        </w:tc>
        <w:tc>
          <w:tcPr>
            <w:tcW w:w="4219" w:type="dxa"/>
          </w:tcPr>
          <w:p w14:paraId="0BD13B61" w14:textId="77777777" w:rsidR="00A4174E" w:rsidRDefault="002F3B7F">
            <w:pPr>
              <w:pStyle w:val="TableParagraph"/>
              <w:spacing w:line="271" w:lineRule="exact"/>
              <w:ind w:left="622"/>
              <w:rPr>
                <w:sz w:val="24"/>
              </w:rPr>
            </w:pPr>
            <w:r>
              <w:rPr>
                <w:sz w:val="24"/>
              </w:rPr>
              <w:t>48</w:t>
            </w:r>
            <w:r>
              <w:rPr>
                <w:spacing w:val="-1"/>
                <w:sz w:val="24"/>
              </w:rPr>
              <w:t xml:space="preserve"> </w:t>
            </w:r>
            <w:r>
              <w:rPr>
                <w:sz w:val="24"/>
              </w:rPr>
              <w:t>N.J.R.</w:t>
            </w:r>
            <w:r>
              <w:rPr>
                <w:spacing w:val="-1"/>
                <w:sz w:val="24"/>
              </w:rPr>
              <w:t xml:space="preserve"> </w:t>
            </w:r>
            <w:r>
              <w:rPr>
                <w:sz w:val="24"/>
              </w:rPr>
              <w:t>1526(a), 49</w:t>
            </w:r>
            <w:r>
              <w:rPr>
                <w:spacing w:val="-1"/>
                <w:sz w:val="24"/>
              </w:rPr>
              <w:t xml:space="preserve"> </w:t>
            </w:r>
            <w:r>
              <w:rPr>
                <w:sz w:val="24"/>
              </w:rPr>
              <w:t xml:space="preserve">N.J.R. </w:t>
            </w:r>
            <w:r>
              <w:rPr>
                <w:spacing w:val="-2"/>
                <w:sz w:val="24"/>
              </w:rPr>
              <w:t>2935(a)</w:t>
            </w:r>
          </w:p>
        </w:tc>
      </w:tr>
      <w:tr w:rsidR="00A4174E" w14:paraId="69BF6C38" w14:textId="77777777">
        <w:trPr>
          <w:trHeight w:val="422"/>
        </w:trPr>
        <w:tc>
          <w:tcPr>
            <w:tcW w:w="2864" w:type="dxa"/>
          </w:tcPr>
          <w:p w14:paraId="473AF594" w14:textId="77777777" w:rsidR="00A4174E" w:rsidRDefault="002F3B7F">
            <w:pPr>
              <w:pStyle w:val="TableParagraph"/>
              <w:spacing w:before="141" w:line="261" w:lineRule="exact"/>
              <w:ind w:left="50"/>
              <w:rPr>
                <w:sz w:val="24"/>
              </w:rPr>
            </w:pPr>
            <w:r>
              <w:rPr>
                <w:sz w:val="24"/>
              </w:rPr>
              <w:t>Amendment</w:t>
            </w:r>
            <w:r>
              <w:rPr>
                <w:spacing w:val="-3"/>
                <w:sz w:val="24"/>
              </w:rPr>
              <w:t xml:space="preserve"> </w:t>
            </w:r>
            <w:r>
              <w:rPr>
                <w:spacing w:val="-2"/>
                <w:sz w:val="24"/>
              </w:rPr>
              <w:t>Effective:</w:t>
            </w:r>
          </w:p>
        </w:tc>
        <w:tc>
          <w:tcPr>
            <w:tcW w:w="4219" w:type="dxa"/>
          </w:tcPr>
          <w:p w14:paraId="3BEC0D1A" w14:textId="77777777" w:rsidR="00A4174E" w:rsidRDefault="002F3B7F">
            <w:pPr>
              <w:pStyle w:val="TableParagraph"/>
              <w:spacing w:before="141" w:line="261" w:lineRule="exact"/>
              <w:ind w:left="622"/>
              <w:rPr>
                <w:sz w:val="24"/>
              </w:rPr>
            </w:pPr>
            <w:r>
              <w:rPr>
                <w:sz w:val="24"/>
              </w:rPr>
              <w:t>November</w:t>
            </w:r>
            <w:r>
              <w:rPr>
                <w:spacing w:val="-3"/>
                <w:sz w:val="24"/>
              </w:rPr>
              <w:t xml:space="preserve"> </w:t>
            </w:r>
            <w:r>
              <w:rPr>
                <w:sz w:val="24"/>
              </w:rPr>
              <w:t>6,</w:t>
            </w:r>
            <w:r>
              <w:rPr>
                <w:spacing w:val="-1"/>
                <w:sz w:val="24"/>
              </w:rPr>
              <w:t xml:space="preserve"> </w:t>
            </w:r>
            <w:r>
              <w:rPr>
                <w:spacing w:val="-4"/>
                <w:sz w:val="24"/>
              </w:rPr>
              <w:t>2017</w:t>
            </w:r>
          </w:p>
        </w:tc>
      </w:tr>
      <w:tr w:rsidR="00A4174E" w14:paraId="7A102C61" w14:textId="77777777">
        <w:trPr>
          <w:trHeight w:val="422"/>
        </w:trPr>
        <w:tc>
          <w:tcPr>
            <w:tcW w:w="2864" w:type="dxa"/>
          </w:tcPr>
          <w:p w14:paraId="6FA78F03" w14:textId="77777777" w:rsidR="00A4174E" w:rsidRDefault="002F3B7F">
            <w:pPr>
              <w:pStyle w:val="TableParagraph"/>
              <w:spacing w:line="271" w:lineRule="exact"/>
              <w:ind w:left="50"/>
              <w:rPr>
                <w:sz w:val="24"/>
              </w:rPr>
            </w:pPr>
            <w:r>
              <w:rPr>
                <w:spacing w:val="-4"/>
                <w:sz w:val="24"/>
              </w:rPr>
              <w:t>See:</w:t>
            </w:r>
          </w:p>
        </w:tc>
        <w:tc>
          <w:tcPr>
            <w:tcW w:w="4219" w:type="dxa"/>
          </w:tcPr>
          <w:p w14:paraId="0A264ACC" w14:textId="77777777" w:rsidR="00A4174E" w:rsidRDefault="002F3B7F">
            <w:pPr>
              <w:pStyle w:val="TableParagraph"/>
              <w:spacing w:line="271" w:lineRule="exact"/>
              <w:ind w:left="622"/>
              <w:rPr>
                <w:sz w:val="24"/>
              </w:rPr>
            </w:pPr>
            <w:r>
              <w:rPr>
                <w:sz w:val="24"/>
              </w:rPr>
              <w:t>49</w:t>
            </w:r>
            <w:r>
              <w:rPr>
                <w:spacing w:val="-3"/>
                <w:sz w:val="24"/>
              </w:rPr>
              <w:t xml:space="preserve"> </w:t>
            </w:r>
            <w:r>
              <w:rPr>
                <w:sz w:val="24"/>
              </w:rPr>
              <w:t>N.J.R.</w:t>
            </w:r>
            <w:r>
              <w:rPr>
                <w:spacing w:val="-1"/>
                <w:sz w:val="24"/>
              </w:rPr>
              <w:t xml:space="preserve"> </w:t>
            </w:r>
            <w:r>
              <w:rPr>
                <w:sz w:val="24"/>
              </w:rPr>
              <w:t>14(a), 49</w:t>
            </w:r>
            <w:r>
              <w:rPr>
                <w:spacing w:val="-1"/>
                <w:sz w:val="24"/>
              </w:rPr>
              <w:t xml:space="preserve"> </w:t>
            </w:r>
            <w:r>
              <w:rPr>
                <w:sz w:val="24"/>
              </w:rPr>
              <w:t>N.J.R.</w:t>
            </w:r>
            <w:r>
              <w:rPr>
                <w:spacing w:val="-1"/>
                <w:sz w:val="24"/>
              </w:rPr>
              <w:t xml:space="preserve"> </w:t>
            </w:r>
            <w:r>
              <w:rPr>
                <w:spacing w:val="-2"/>
                <w:sz w:val="24"/>
              </w:rPr>
              <w:t>3518(a)</w:t>
            </w:r>
          </w:p>
        </w:tc>
      </w:tr>
      <w:tr w:rsidR="00A4174E" w14:paraId="5326FE3F" w14:textId="77777777">
        <w:trPr>
          <w:trHeight w:val="422"/>
        </w:trPr>
        <w:tc>
          <w:tcPr>
            <w:tcW w:w="2864" w:type="dxa"/>
          </w:tcPr>
          <w:p w14:paraId="59836EE3" w14:textId="77777777" w:rsidR="00A4174E" w:rsidRDefault="002F3B7F">
            <w:pPr>
              <w:pStyle w:val="TableParagraph"/>
              <w:spacing w:before="141" w:line="261" w:lineRule="exact"/>
              <w:ind w:left="50"/>
              <w:rPr>
                <w:sz w:val="24"/>
              </w:rPr>
            </w:pPr>
            <w:r>
              <w:rPr>
                <w:sz w:val="24"/>
              </w:rPr>
              <w:t>Amendment</w:t>
            </w:r>
            <w:r>
              <w:rPr>
                <w:spacing w:val="-3"/>
                <w:sz w:val="24"/>
              </w:rPr>
              <w:t xml:space="preserve"> </w:t>
            </w:r>
            <w:r>
              <w:rPr>
                <w:spacing w:val="-2"/>
                <w:sz w:val="24"/>
              </w:rPr>
              <w:t>Effective:</w:t>
            </w:r>
          </w:p>
        </w:tc>
        <w:tc>
          <w:tcPr>
            <w:tcW w:w="4219" w:type="dxa"/>
          </w:tcPr>
          <w:p w14:paraId="2241D8CD" w14:textId="77777777" w:rsidR="00A4174E" w:rsidRDefault="002F3B7F">
            <w:pPr>
              <w:pStyle w:val="TableParagraph"/>
              <w:spacing w:before="141" w:line="261" w:lineRule="exact"/>
              <w:ind w:left="622"/>
              <w:rPr>
                <w:sz w:val="24"/>
              </w:rPr>
            </w:pPr>
            <w:r>
              <w:rPr>
                <w:sz w:val="24"/>
              </w:rPr>
              <w:t>November</w:t>
            </w:r>
            <w:r>
              <w:rPr>
                <w:spacing w:val="-3"/>
                <w:sz w:val="24"/>
              </w:rPr>
              <w:t xml:space="preserve"> </w:t>
            </w:r>
            <w:r>
              <w:rPr>
                <w:sz w:val="24"/>
              </w:rPr>
              <w:t>20,</w:t>
            </w:r>
            <w:r>
              <w:rPr>
                <w:spacing w:val="-1"/>
                <w:sz w:val="24"/>
              </w:rPr>
              <w:t xml:space="preserve"> </w:t>
            </w:r>
            <w:r>
              <w:rPr>
                <w:spacing w:val="-4"/>
                <w:sz w:val="24"/>
              </w:rPr>
              <w:t>2017</w:t>
            </w:r>
          </w:p>
        </w:tc>
      </w:tr>
      <w:tr w:rsidR="00A4174E" w14:paraId="22F07E85" w14:textId="77777777">
        <w:trPr>
          <w:trHeight w:val="422"/>
        </w:trPr>
        <w:tc>
          <w:tcPr>
            <w:tcW w:w="2864" w:type="dxa"/>
          </w:tcPr>
          <w:p w14:paraId="19F4A58F" w14:textId="77777777" w:rsidR="00A4174E" w:rsidRDefault="002F3B7F">
            <w:pPr>
              <w:pStyle w:val="TableParagraph"/>
              <w:spacing w:line="271" w:lineRule="exact"/>
              <w:ind w:left="50"/>
              <w:rPr>
                <w:sz w:val="24"/>
              </w:rPr>
            </w:pPr>
            <w:r>
              <w:rPr>
                <w:spacing w:val="-4"/>
                <w:sz w:val="24"/>
              </w:rPr>
              <w:t>See:</w:t>
            </w:r>
          </w:p>
        </w:tc>
        <w:tc>
          <w:tcPr>
            <w:tcW w:w="4219" w:type="dxa"/>
          </w:tcPr>
          <w:p w14:paraId="59801D4A" w14:textId="77777777" w:rsidR="00A4174E" w:rsidRDefault="002F3B7F">
            <w:pPr>
              <w:pStyle w:val="TableParagraph"/>
              <w:spacing w:line="271" w:lineRule="exact"/>
              <w:ind w:left="622"/>
              <w:rPr>
                <w:sz w:val="24"/>
              </w:rPr>
            </w:pPr>
            <w:r>
              <w:rPr>
                <w:sz w:val="24"/>
              </w:rPr>
              <w:t>49</w:t>
            </w:r>
            <w:r>
              <w:rPr>
                <w:spacing w:val="-3"/>
                <w:sz w:val="24"/>
              </w:rPr>
              <w:t xml:space="preserve"> </w:t>
            </w:r>
            <w:r>
              <w:rPr>
                <w:sz w:val="24"/>
              </w:rPr>
              <w:t>N.J.R.</w:t>
            </w:r>
            <w:r>
              <w:rPr>
                <w:spacing w:val="-1"/>
                <w:sz w:val="24"/>
              </w:rPr>
              <w:t xml:space="preserve"> </w:t>
            </w:r>
            <w:r>
              <w:rPr>
                <w:sz w:val="24"/>
              </w:rPr>
              <w:t>1762(a),</w:t>
            </w:r>
            <w:r>
              <w:rPr>
                <w:spacing w:val="-1"/>
                <w:sz w:val="24"/>
              </w:rPr>
              <w:t xml:space="preserve"> </w:t>
            </w:r>
            <w:r>
              <w:rPr>
                <w:sz w:val="24"/>
              </w:rPr>
              <w:t>49</w:t>
            </w:r>
            <w:r>
              <w:rPr>
                <w:spacing w:val="-1"/>
                <w:sz w:val="24"/>
              </w:rPr>
              <w:t xml:space="preserve"> </w:t>
            </w:r>
            <w:r>
              <w:rPr>
                <w:sz w:val="24"/>
              </w:rPr>
              <w:t xml:space="preserve">N.J.R. </w:t>
            </w:r>
            <w:r>
              <w:rPr>
                <w:spacing w:val="-2"/>
                <w:sz w:val="24"/>
              </w:rPr>
              <w:t>3590(a)</w:t>
            </w:r>
          </w:p>
        </w:tc>
      </w:tr>
      <w:tr w:rsidR="00A4174E" w14:paraId="36873144" w14:textId="77777777">
        <w:trPr>
          <w:trHeight w:val="422"/>
        </w:trPr>
        <w:tc>
          <w:tcPr>
            <w:tcW w:w="2864" w:type="dxa"/>
          </w:tcPr>
          <w:p w14:paraId="7F327799" w14:textId="77777777" w:rsidR="00A4174E" w:rsidRDefault="002F3B7F">
            <w:pPr>
              <w:pStyle w:val="TableParagraph"/>
              <w:spacing w:before="141" w:line="261" w:lineRule="exact"/>
              <w:ind w:left="50"/>
              <w:rPr>
                <w:sz w:val="24"/>
              </w:rPr>
            </w:pPr>
            <w:r>
              <w:rPr>
                <w:sz w:val="24"/>
              </w:rPr>
              <w:t>Amendment</w:t>
            </w:r>
            <w:r>
              <w:rPr>
                <w:spacing w:val="-3"/>
                <w:sz w:val="24"/>
              </w:rPr>
              <w:t xml:space="preserve"> </w:t>
            </w:r>
            <w:r>
              <w:rPr>
                <w:spacing w:val="-2"/>
                <w:sz w:val="24"/>
              </w:rPr>
              <w:t>effective:</w:t>
            </w:r>
          </w:p>
        </w:tc>
        <w:tc>
          <w:tcPr>
            <w:tcW w:w="4219" w:type="dxa"/>
          </w:tcPr>
          <w:p w14:paraId="4E232D21" w14:textId="77777777" w:rsidR="00A4174E" w:rsidRDefault="002F3B7F">
            <w:pPr>
              <w:pStyle w:val="TableParagraph"/>
              <w:spacing w:before="141" w:line="261" w:lineRule="exact"/>
              <w:ind w:left="622"/>
              <w:rPr>
                <w:sz w:val="24"/>
              </w:rPr>
            </w:pPr>
            <w:r>
              <w:rPr>
                <w:sz w:val="24"/>
              </w:rPr>
              <w:t>June</w:t>
            </w:r>
            <w:r>
              <w:rPr>
                <w:spacing w:val="-1"/>
                <w:sz w:val="24"/>
              </w:rPr>
              <w:t xml:space="preserve"> </w:t>
            </w:r>
            <w:r>
              <w:rPr>
                <w:sz w:val="24"/>
              </w:rPr>
              <w:t xml:space="preserve">17, </w:t>
            </w:r>
            <w:r>
              <w:rPr>
                <w:spacing w:val="-4"/>
                <w:sz w:val="24"/>
              </w:rPr>
              <w:t>2019</w:t>
            </w:r>
          </w:p>
        </w:tc>
      </w:tr>
      <w:tr w:rsidR="00A4174E" w14:paraId="69CE9579" w14:textId="77777777">
        <w:trPr>
          <w:trHeight w:val="414"/>
        </w:trPr>
        <w:tc>
          <w:tcPr>
            <w:tcW w:w="2864" w:type="dxa"/>
          </w:tcPr>
          <w:p w14:paraId="7B79D537" w14:textId="77777777" w:rsidR="00A4174E" w:rsidRDefault="002F3B7F">
            <w:pPr>
              <w:pStyle w:val="TableParagraph"/>
              <w:spacing w:line="271" w:lineRule="exact"/>
              <w:ind w:left="50"/>
              <w:rPr>
                <w:sz w:val="24"/>
              </w:rPr>
            </w:pPr>
            <w:r>
              <w:rPr>
                <w:spacing w:val="-4"/>
                <w:sz w:val="24"/>
              </w:rPr>
              <w:t>See:</w:t>
            </w:r>
          </w:p>
        </w:tc>
        <w:tc>
          <w:tcPr>
            <w:tcW w:w="4219" w:type="dxa"/>
          </w:tcPr>
          <w:p w14:paraId="0BF5A52E" w14:textId="77777777" w:rsidR="00A4174E" w:rsidRDefault="002F3B7F">
            <w:pPr>
              <w:pStyle w:val="TableParagraph"/>
              <w:spacing w:line="271" w:lineRule="exact"/>
              <w:ind w:left="622"/>
              <w:rPr>
                <w:sz w:val="24"/>
              </w:rPr>
            </w:pPr>
            <w:r>
              <w:rPr>
                <w:sz w:val="24"/>
              </w:rPr>
              <w:t>50</w:t>
            </w:r>
            <w:r>
              <w:rPr>
                <w:spacing w:val="-1"/>
                <w:sz w:val="24"/>
              </w:rPr>
              <w:t xml:space="preserve"> </w:t>
            </w:r>
            <w:r>
              <w:rPr>
                <w:sz w:val="24"/>
              </w:rPr>
              <w:t>N.J.R.</w:t>
            </w:r>
            <w:r>
              <w:rPr>
                <w:spacing w:val="-2"/>
                <w:sz w:val="24"/>
              </w:rPr>
              <w:t xml:space="preserve"> </w:t>
            </w:r>
            <w:r>
              <w:rPr>
                <w:sz w:val="24"/>
              </w:rPr>
              <w:t>2482(a), 51</w:t>
            </w:r>
            <w:r>
              <w:rPr>
                <w:spacing w:val="-1"/>
                <w:sz w:val="24"/>
              </w:rPr>
              <w:t xml:space="preserve"> </w:t>
            </w:r>
            <w:r>
              <w:rPr>
                <w:sz w:val="24"/>
              </w:rPr>
              <w:t xml:space="preserve">N.J.R. </w:t>
            </w:r>
            <w:r>
              <w:rPr>
                <w:spacing w:val="-2"/>
                <w:sz w:val="24"/>
              </w:rPr>
              <w:t>992(a)</w:t>
            </w:r>
          </w:p>
        </w:tc>
      </w:tr>
      <w:tr w:rsidR="00A4174E" w14:paraId="31D6CACB" w14:textId="77777777">
        <w:trPr>
          <w:trHeight w:val="413"/>
        </w:trPr>
        <w:tc>
          <w:tcPr>
            <w:tcW w:w="2864" w:type="dxa"/>
          </w:tcPr>
          <w:p w14:paraId="354932E7" w14:textId="77777777" w:rsidR="00A4174E" w:rsidRDefault="002F3B7F">
            <w:pPr>
              <w:pStyle w:val="TableParagraph"/>
              <w:spacing w:before="133" w:line="261" w:lineRule="exact"/>
              <w:ind w:left="50"/>
              <w:rPr>
                <w:sz w:val="24"/>
              </w:rPr>
            </w:pPr>
            <w:r>
              <w:rPr>
                <w:sz w:val="24"/>
              </w:rPr>
              <w:t>Amendment</w:t>
            </w:r>
            <w:r>
              <w:rPr>
                <w:spacing w:val="-3"/>
                <w:sz w:val="24"/>
              </w:rPr>
              <w:t xml:space="preserve"> </w:t>
            </w:r>
            <w:r>
              <w:rPr>
                <w:spacing w:val="-2"/>
                <w:sz w:val="24"/>
              </w:rPr>
              <w:t>effective:</w:t>
            </w:r>
          </w:p>
        </w:tc>
        <w:tc>
          <w:tcPr>
            <w:tcW w:w="4219" w:type="dxa"/>
          </w:tcPr>
          <w:p w14:paraId="543289A1" w14:textId="77777777" w:rsidR="00A4174E" w:rsidRDefault="002F3B7F">
            <w:pPr>
              <w:pStyle w:val="TableParagraph"/>
              <w:spacing w:before="133" w:line="261" w:lineRule="exact"/>
              <w:ind w:left="622"/>
              <w:rPr>
                <w:sz w:val="24"/>
              </w:rPr>
            </w:pPr>
            <w:r>
              <w:rPr>
                <w:sz w:val="24"/>
              </w:rPr>
              <w:t>December</w:t>
            </w:r>
            <w:r>
              <w:rPr>
                <w:spacing w:val="-3"/>
                <w:sz w:val="24"/>
              </w:rPr>
              <w:t xml:space="preserve"> </w:t>
            </w:r>
            <w:r>
              <w:rPr>
                <w:sz w:val="24"/>
              </w:rPr>
              <w:t>20,</w:t>
            </w:r>
            <w:r>
              <w:rPr>
                <w:spacing w:val="-1"/>
                <w:sz w:val="24"/>
              </w:rPr>
              <w:t xml:space="preserve"> </w:t>
            </w:r>
            <w:r>
              <w:rPr>
                <w:spacing w:val="-4"/>
                <w:sz w:val="24"/>
              </w:rPr>
              <w:t>2021</w:t>
            </w:r>
          </w:p>
        </w:tc>
      </w:tr>
      <w:tr w:rsidR="00A4174E" w14:paraId="2FB08744" w14:textId="77777777">
        <w:trPr>
          <w:trHeight w:val="560"/>
        </w:trPr>
        <w:tc>
          <w:tcPr>
            <w:tcW w:w="2864" w:type="dxa"/>
          </w:tcPr>
          <w:p w14:paraId="182E9767" w14:textId="77777777" w:rsidR="00A4174E" w:rsidRDefault="002F3B7F">
            <w:pPr>
              <w:pStyle w:val="TableParagraph"/>
              <w:spacing w:line="271" w:lineRule="exact"/>
              <w:ind w:left="50"/>
              <w:rPr>
                <w:sz w:val="24"/>
              </w:rPr>
            </w:pPr>
            <w:r>
              <w:rPr>
                <w:spacing w:val="-4"/>
                <w:sz w:val="24"/>
              </w:rPr>
              <w:t>See:</w:t>
            </w:r>
          </w:p>
        </w:tc>
        <w:tc>
          <w:tcPr>
            <w:tcW w:w="4219" w:type="dxa"/>
          </w:tcPr>
          <w:p w14:paraId="4E731319" w14:textId="77777777" w:rsidR="00A4174E" w:rsidRDefault="002F3B7F">
            <w:pPr>
              <w:pStyle w:val="TableParagraph"/>
              <w:spacing w:line="271" w:lineRule="exact"/>
              <w:ind w:left="622"/>
              <w:rPr>
                <w:sz w:val="24"/>
              </w:rPr>
            </w:pPr>
            <w:r>
              <w:rPr>
                <w:sz w:val="24"/>
              </w:rPr>
              <w:t>53</w:t>
            </w:r>
            <w:r>
              <w:rPr>
                <w:spacing w:val="-1"/>
                <w:sz w:val="24"/>
              </w:rPr>
              <w:t xml:space="preserve"> </w:t>
            </w:r>
            <w:r>
              <w:rPr>
                <w:sz w:val="24"/>
              </w:rPr>
              <w:t>N.J.R.</w:t>
            </w:r>
            <w:r>
              <w:rPr>
                <w:spacing w:val="-1"/>
                <w:sz w:val="24"/>
              </w:rPr>
              <w:t xml:space="preserve"> </w:t>
            </w:r>
            <w:r>
              <w:rPr>
                <w:sz w:val="24"/>
              </w:rPr>
              <w:t>588(a),</w:t>
            </w:r>
            <w:r>
              <w:rPr>
                <w:spacing w:val="-2"/>
                <w:sz w:val="24"/>
              </w:rPr>
              <w:t xml:space="preserve"> </w:t>
            </w:r>
            <w:r>
              <w:rPr>
                <w:sz w:val="24"/>
              </w:rPr>
              <w:t>53</w:t>
            </w:r>
            <w:r>
              <w:rPr>
                <w:spacing w:val="-1"/>
                <w:sz w:val="24"/>
              </w:rPr>
              <w:t xml:space="preserve"> </w:t>
            </w:r>
            <w:r>
              <w:rPr>
                <w:sz w:val="24"/>
              </w:rPr>
              <w:t>NJR</w:t>
            </w:r>
            <w:r>
              <w:rPr>
                <w:spacing w:val="2"/>
                <w:sz w:val="24"/>
              </w:rPr>
              <w:t xml:space="preserve"> </w:t>
            </w:r>
            <w:r>
              <w:rPr>
                <w:spacing w:val="-2"/>
                <w:sz w:val="24"/>
              </w:rPr>
              <w:t>2148(a)</w:t>
            </w:r>
          </w:p>
        </w:tc>
      </w:tr>
      <w:tr w:rsidR="00A4174E" w14:paraId="37414F65" w14:textId="77777777">
        <w:trPr>
          <w:trHeight w:val="560"/>
        </w:trPr>
        <w:tc>
          <w:tcPr>
            <w:tcW w:w="2864" w:type="dxa"/>
          </w:tcPr>
          <w:p w14:paraId="224205BC" w14:textId="77777777" w:rsidR="00A4174E" w:rsidRDefault="00A4174E">
            <w:pPr>
              <w:pStyle w:val="TableParagraph"/>
              <w:spacing w:before="3" w:line="240" w:lineRule="auto"/>
              <w:rPr>
                <w:b/>
                <w:sz w:val="24"/>
              </w:rPr>
            </w:pPr>
          </w:p>
          <w:p w14:paraId="59E2C274" w14:textId="77777777" w:rsidR="00A4174E" w:rsidRDefault="002F3B7F">
            <w:pPr>
              <w:pStyle w:val="TableParagraph"/>
              <w:spacing w:line="261" w:lineRule="exact"/>
              <w:ind w:left="50"/>
              <w:rPr>
                <w:sz w:val="24"/>
              </w:rPr>
            </w:pPr>
            <w:r>
              <w:rPr>
                <w:sz w:val="24"/>
              </w:rPr>
              <w:t>Amendment</w:t>
            </w:r>
            <w:r>
              <w:rPr>
                <w:spacing w:val="-3"/>
                <w:sz w:val="24"/>
              </w:rPr>
              <w:t xml:space="preserve"> </w:t>
            </w:r>
            <w:r>
              <w:rPr>
                <w:spacing w:val="-2"/>
                <w:sz w:val="24"/>
              </w:rPr>
              <w:t>effective:</w:t>
            </w:r>
          </w:p>
        </w:tc>
        <w:tc>
          <w:tcPr>
            <w:tcW w:w="4219" w:type="dxa"/>
          </w:tcPr>
          <w:p w14:paraId="6B4ACF14" w14:textId="77777777" w:rsidR="00A4174E" w:rsidRDefault="00A4174E">
            <w:pPr>
              <w:pStyle w:val="TableParagraph"/>
              <w:spacing w:before="3" w:line="240" w:lineRule="auto"/>
              <w:rPr>
                <w:b/>
                <w:sz w:val="24"/>
              </w:rPr>
            </w:pPr>
          </w:p>
          <w:p w14:paraId="2FF72488" w14:textId="77777777" w:rsidR="00A4174E" w:rsidRDefault="002F3B7F">
            <w:pPr>
              <w:pStyle w:val="TableParagraph"/>
              <w:spacing w:line="261" w:lineRule="exact"/>
              <w:ind w:left="622"/>
              <w:rPr>
                <w:sz w:val="24"/>
              </w:rPr>
            </w:pPr>
            <w:r>
              <w:rPr>
                <w:sz w:val="24"/>
              </w:rPr>
              <w:t>April</w:t>
            </w:r>
            <w:r>
              <w:rPr>
                <w:spacing w:val="-3"/>
                <w:sz w:val="24"/>
              </w:rPr>
              <w:t xml:space="preserve"> </w:t>
            </w:r>
            <w:r>
              <w:rPr>
                <w:sz w:val="24"/>
              </w:rPr>
              <w:t>4,</w:t>
            </w:r>
            <w:r>
              <w:rPr>
                <w:spacing w:val="-1"/>
                <w:sz w:val="24"/>
              </w:rPr>
              <w:t xml:space="preserve"> </w:t>
            </w:r>
            <w:r>
              <w:rPr>
                <w:spacing w:val="-4"/>
                <w:sz w:val="24"/>
              </w:rPr>
              <w:t>2022</w:t>
            </w:r>
          </w:p>
        </w:tc>
      </w:tr>
      <w:tr w:rsidR="00A4174E" w14:paraId="3BE2A03D" w14:textId="77777777">
        <w:trPr>
          <w:trHeight w:val="422"/>
        </w:trPr>
        <w:tc>
          <w:tcPr>
            <w:tcW w:w="2864" w:type="dxa"/>
          </w:tcPr>
          <w:p w14:paraId="5F8FB54C" w14:textId="77777777" w:rsidR="00A4174E" w:rsidRDefault="002F3B7F">
            <w:pPr>
              <w:pStyle w:val="TableParagraph"/>
              <w:spacing w:line="271" w:lineRule="exact"/>
              <w:ind w:left="50"/>
              <w:rPr>
                <w:sz w:val="24"/>
              </w:rPr>
            </w:pPr>
            <w:r>
              <w:rPr>
                <w:spacing w:val="-4"/>
                <w:sz w:val="24"/>
              </w:rPr>
              <w:t>See:</w:t>
            </w:r>
          </w:p>
        </w:tc>
        <w:tc>
          <w:tcPr>
            <w:tcW w:w="4219" w:type="dxa"/>
          </w:tcPr>
          <w:p w14:paraId="272B1C1F" w14:textId="77777777" w:rsidR="00A4174E" w:rsidRDefault="002F3B7F">
            <w:pPr>
              <w:pStyle w:val="TableParagraph"/>
              <w:spacing w:line="271" w:lineRule="exact"/>
              <w:ind w:left="622"/>
              <w:rPr>
                <w:sz w:val="24"/>
              </w:rPr>
            </w:pPr>
            <w:r>
              <w:rPr>
                <w:sz w:val="24"/>
              </w:rPr>
              <w:t>53</w:t>
            </w:r>
            <w:r>
              <w:rPr>
                <w:spacing w:val="-2"/>
                <w:sz w:val="24"/>
              </w:rPr>
              <w:t xml:space="preserve"> </w:t>
            </w:r>
            <w:r>
              <w:rPr>
                <w:sz w:val="24"/>
              </w:rPr>
              <w:t>N.J.R.</w:t>
            </w:r>
            <w:r>
              <w:rPr>
                <w:spacing w:val="-1"/>
                <w:sz w:val="24"/>
              </w:rPr>
              <w:t xml:space="preserve"> </w:t>
            </w:r>
            <w:r>
              <w:rPr>
                <w:sz w:val="24"/>
              </w:rPr>
              <w:t>517(a),</w:t>
            </w:r>
            <w:r>
              <w:rPr>
                <w:spacing w:val="-1"/>
                <w:sz w:val="24"/>
              </w:rPr>
              <w:t xml:space="preserve"> </w:t>
            </w:r>
            <w:r>
              <w:rPr>
                <w:sz w:val="24"/>
              </w:rPr>
              <w:t>54</w:t>
            </w:r>
            <w:r>
              <w:rPr>
                <w:spacing w:val="-1"/>
                <w:sz w:val="24"/>
              </w:rPr>
              <w:t xml:space="preserve"> </w:t>
            </w:r>
            <w:r>
              <w:rPr>
                <w:sz w:val="24"/>
              </w:rPr>
              <w:t>NJR</w:t>
            </w:r>
            <w:r>
              <w:rPr>
                <w:spacing w:val="2"/>
                <w:sz w:val="24"/>
              </w:rPr>
              <w:t xml:space="preserve"> </w:t>
            </w:r>
            <w:r>
              <w:rPr>
                <w:spacing w:val="-2"/>
                <w:sz w:val="24"/>
              </w:rPr>
              <w:t>560(a)</w:t>
            </w:r>
          </w:p>
        </w:tc>
      </w:tr>
      <w:tr w:rsidR="00A4174E" w14:paraId="777B75B5" w14:textId="77777777">
        <w:trPr>
          <w:trHeight w:val="422"/>
        </w:trPr>
        <w:tc>
          <w:tcPr>
            <w:tcW w:w="2864" w:type="dxa"/>
          </w:tcPr>
          <w:p w14:paraId="002A08E0" w14:textId="77777777" w:rsidR="00A4174E" w:rsidRDefault="002F3B7F">
            <w:pPr>
              <w:pStyle w:val="TableParagraph"/>
              <w:spacing w:before="141" w:line="261" w:lineRule="exact"/>
              <w:ind w:left="50"/>
              <w:rPr>
                <w:sz w:val="24"/>
              </w:rPr>
            </w:pPr>
            <w:r>
              <w:rPr>
                <w:sz w:val="24"/>
              </w:rPr>
              <w:t>Amendment</w:t>
            </w:r>
            <w:r>
              <w:rPr>
                <w:spacing w:val="-3"/>
                <w:sz w:val="24"/>
              </w:rPr>
              <w:t xml:space="preserve"> </w:t>
            </w:r>
            <w:r>
              <w:rPr>
                <w:spacing w:val="-2"/>
                <w:sz w:val="24"/>
              </w:rPr>
              <w:t>effective:</w:t>
            </w:r>
          </w:p>
        </w:tc>
        <w:tc>
          <w:tcPr>
            <w:tcW w:w="4219" w:type="dxa"/>
          </w:tcPr>
          <w:p w14:paraId="67A31C24" w14:textId="77777777" w:rsidR="00A4174E" w:rsidRDefault="002F3B7F">
            <w:pPr>
              <w:pStyle w:val="TableParagraph"/>
              <w:spacing w:before="141" w:line="261" w:lineRule="exact"/>
              <w:ind w:left="622"/>
              <w:rPr>
                <w:sz w:val="24"/>
              </w:rPr>
            </w:pPr>
            <w:r>
              <w:rPr>
                <w:sz w:val="24"/>
              </w:rPr>
              <w:t>June</w:t>
            </w:r>
            <w:r>
              <w:rPr>
                <w:spacing w:val="-1"/>
                <w:sz w:val="24"/>
              </w:rPr>
              <w:t xml:space="preserve"> </w:t>
            </w:r>
            <w:r>
              <w:rPr>
                <w:sz w:val="24"/>
              </w:rPr>
              <w:t xml:space="preserve">6, </w:t>
            </w:r>
            <w:r>
              <w:rPr>
                <w:spacing w:val="-4"/>
                <w:sz w:val="24"/>
              </w:rPr>
              <w:t>2022</w:t>
            </w:r>
          </w:p>
        </w:tc>
      </w:tr>
      <w:tr w:rsidR="00A4174E" w14:paraId="4A913223" w14:textId="77777777">
        <w:trPr>
          <w:trHeight w:val="270"/>
        </w:trPr>
        <w:tc>
          <w:tcPr>
            <w:tcW w:w="2864" w:type="dxa"/>
          </w:tcPr>
          <w:p w14:paraId="565F86CE" w14:textId="77777777" w:rsidR="00A4174E" w:rsidRDefault="002F3B7F">
            <w:pPr>
              <w:pStyle w:val="TableParagraph"/>
              <w:spacing w:line="251" w:lineRule="exact"/>
              <w:ind w:left="50"/>
              <w:rPr>
                <w:sz w:val="24"/>
              </w:rPr>
            </w:pPr>
            <w:r>
              <w:rPr>
                <w:spacing w:val="-4"/>
                <w:sz w:val="24"/>
              </w:rPr>
              <w:t>See:</w:t>
            </w:r>
          </w:p>
        </w:tc>
        <w:tc>
          <w:tcPr>
            <w:tcW w:w="4219" w:type="dxa"/>
          </w:tcPr>
          <w:p w14:paraId="29C375F6" w14:textId="77777777" w:rsidR="00A4174E" w:rsidRDefault="002F3B7F">
            <w:pPr>
              <w:pStyle w:val="TableParagraph"/>
              <w:spacing w:line="251" w:lineRule="exact"/>
              <w:ind w:left="622"/>
              <w:rPr>
                <w:sz w:val="24"/>
              </w:rPr>
            </w:pPr>
            <w:r>
              <w:rPr>
                <w:sz w:val="24"/>
              </w:rPr>
              <w:t>53</w:t>
            </w:r>
            <w:r>
              <w:rPr>
                <w:spacing w:val="-1"/>
                <w:sz w:val="24"/>
              </w:rPr>
              <w:t xml:space="preserve"> </w:t>
            </w:r>
            <w:r>
              <w:rPr>
                <w:sz w:val="24"/>
              </w:rPr>
              <w:t>N.J.R.</w:t>
            </w:r>
            <w:r>
              <w:rPr>
                <w:spacing w:val="-1"/>
                <w:sz w:val="24"/>
              </w:rPr>
              <w:t xml:space="preserve"> </w:t>
            </w:r>
            <w:r>
              <w:rPr>
                <w:sz w:val="24"/>
              </w:rPr>
              <w:t>1063(a),</w:t>
            </w:r>
            <w:r>
              <w:rPr>
                <w:spacing w:val="-1"/>
                <w:sz w:val="24"/>
              </w:rPr>
              <w:t xml:space="preserve"> </w:t>
            </w:r>
            <w:r>
              <w:rPr>
                <w:sz w:val="24"/>
              </w:rPr>
              <w:t>54</w:t>
            </w:r>
            <w:r>
              <w:rPr>
                <w:spacing w:val="-1"/>
                <w:sz w:val="24"/>
              </w:rPr>
              <w:t xml:space="preserve"> </w:t>
            </w:r>
            <w:r>
              <w:rPr>
                <w:sz w:val="24"/>
              </w:rPr>
              <w:t xml:space="preserve">N.J.R. </w:t>
            </w:r>
            <w:r>
              <w:rPr>
                <w:spacing w:val="-2"/>
                <w:sz w:val="24"/>
              </w:rPr>
              <w:t>1018(a)</w:t>
            </w:r>
          </w:p>
        </w:tc>
      </w:tr>
      <w:tr w:rsidR="00D416C9" w14:paraId="3CBD27F4" w14:textId="77777777">
        <w:trPr>
          <w:trHeight w:val="270"/>
        </w:trPr>
        <w:tc>
          <w:tcPr>
            <w:tcW w:w="2864" w:type="dxa"/>
          </w:tcPr>
          <w:p w14:paraId="3DBF0827" w14:textId="77777777" w:rsidR="00D416C9" w:rsidRDefault="00D416C9">
            <w:pPr>
              <w:pStyle w:val="TableParagraph"/>
              <w:spacing w:line="251" w:lineRule="exact"/>
              <w:ind w:left="50"/>
              <w:rPr>
                <w:spacing w:val="-4"/>
                <w:sz w:val="24"/>
              </w:rPr>
            </w:pPr>
          </w:p>
          <w:p w14:paraId="0E8C9C7C" w14:textId="03DE11EC" w:rsidR="00D416C9" w:rsidRPr="007B1495" w:rsidRDefault="00D416C9">
            <w:pPr>
              <w:pStyle w:val="TableParagraph"/>
              <w:spacing w:line="251" w:lineRule="exact"/>
              <w:ind w:left="50"/>
              <w:rPr>
                <w:spacing w:val="-4"/>
                <w:sz w:val="24"/>
              </w:rPr>
            </w:pPr>
            <w:r w:rsidRPr="007B1495">
              <w:rPr>
                <w:spacing w:val="-4"/>
                <w:sz w:val="24"/>
              </w:rPr>
              <w:t>Amendment effective:</w:t>
            </w:r>
          </w:p>
        </w:tc>
        <w:tc>
          <w:tcPr>
            <w:tcW w:w="4219" w:type="dxa"/>
          </w:tcPr>
          <w:p w14:paraId="694959EE" w14:textId="77777777" w:rsidR="00C146D5" w:rsidRPr="007B1495" w:rsidRDefault="00C146D5" w:rsidP="00C146D5">
            <w:pPr>
              <w:pStyle w:val="TableParagraph"/>
              <w:spacing w:line="251" w:lineRule="exact"/>
              <w:ind w:left="622"/>
              <w:rPr>
                <w:sz w:val="24"/>
              </w:rPr>
            </w:pPr>
          </w:p>
          <w:p w14:paraId="3CA208C5" w14:textId="750C05D9" w:rsidR="00C146D5" w:rsidRPr="007B1495" w:rsidRDefault="00C146D5" w:rsidP="00C146D5">
            <w:pPr>
              <w:pStyle w:val="TableParagraph"/>
              <w:spacing w:line="251" w:lineRule="exact"/>
              <w:ind w:left="622"/>
              <w:rPr>
                <w:sz w:val="24"/>
              </w:rPr>
            </w:pPr>
            <w:r w:rsidRPr="007B1495">
              <w:rPr>
                <w:sz w:val="24"/>
              </w:rPr>
              <w:t>January 3, 2023</w:t>
            </w:r>
          </w:p>
          <w:p w14:paraId="3CC0FC0A" w14:textId="77777777" w:rsidR="007B1495" w:rsidRPr="007B1495" w:rsidRDefault="00C146D5" w:rsidP="007B1495">
            <w:pPr>
              <w:pStyle w:val="TableParagraph"/>
              <w:spacing w:line="251" w:lineRule="exact"/>
              <w:ind w:left="622"/>
              <w:rPr>
                <w:b/>
                <w:bCs/>
              </w:rPr>
            </w:pPr>
            <w:r w:rsidRPr="007B1495">
              <w:t xml:space="preserve">53 N.J.R. 1945(a), </w:t>
            </w:r>
            <w:r w:rsidR="007B1495" w:rsidRPr="007B1495">
              <w:t>55 N.J.R. 14(a)</w:t>
            </w:r>
          </w:p>
          <w:p w14:paraId="435C0874" w14:textId="5291D30A" w:rsidR="0027058F" w:rsidRDefault="0027058F" w:rsidP="00C146D5">
            <w:pPr>
              <w:pStyle w:val="TableParagraph"/>
              <w:spacing w:line="251" w:lineRule="exact"/>
              <w:ind w:left="622"/>
              <w:rPr>
                <w:sz w:val="24"/>
              </w:rPr>
            </w:pPr>
          </w:p>
        </w:tc>
      </w:tr>
      <w:tr w:rsidR="00C146D5" w14:paraId="5585F7E2" w14:textId="77777777">
        <w:trPr>
          <w:trHeight w:val="270"/>
        </w:trPr>
        <w:tc>
          <w:tcPr>
            <w:tcW w:w="2864" w:type="dxa"/>
          </w:tcPr>
          <w:p w14:paraId="28ECD1CD" w14:textId="77777777" w:rsidR="00C146D5" w:rsidRDefault="00C146D5">
            <w:pPr>
              <w:pStyle w:val="TableParagraph"/>
              <w:spacing w:line="251" w:lineRule="exact"/>
              <w:ind w:left="50"/>
              <w:rPr>
                <w:spacing w:val="-4"/>
                <w:sz w:val="24"/>
              </w:rPr>
            </w:pPr>
          </w:p>
        </w:tc>
        <w:tc>
          <w:tcPr>
            <w:tcW w:w="4219" w:type="dxa"/>
          </w:tcPr>
          <w:p w14:paraId="20396936" w14:textId="7FCBC110" w:rsidR="00C146D5" w:rsidRDefault="00C146D5" w:rsidP="00C146D5">
            <w:pPr>
              <w:pStyle w:val="TableParagraph"/>
              <w:spacing w:line="251" w:lineRule="exact"/>
              <w:rPr>
                <w:sz w:val="24"/>
              </w:rPr>
            </w:pPr>
          </w:p>
        </w:tc>
      </w:tr>
      <w:tr w:rsidR="00E11073" w:rsidRPr="000B7BCB" w14:paraId="6A77A0B2" w14:textId="77777777" w:rsidTr="00B7101A">
        <w:trPr>
          <w:trHeight w:val="80"/>
        </w:trPr>
        <w:tc>
          <w:tcPr>
            <w:tcW w:w="2864" w:type="dxa"/>
          </w:tcPr>
          <w:p w14:paraId="633A83D2" w14:textId="5D740320" w:rsidR="00E11073" w:rsidRPr="00B7101A" w:rsidRDefault="00E11073">
            <w:pPr>
              <w:pStyle w:val="TableParagraph"/>
              <w:spacing w:line="251" w:lineRule="exact"/>
              <w:ind w:left="50"/>
              <w:rPr>
                <w:spacing w:val="-4"/>
                <w:sz w:val="24"/>
              </w:rPr>
            </w:pPr>
            <w:r w:rsidRPr="00B7101A">
              <w:rPr>
                <w:spacing w:val="-4"/>
                <w:sz w:val="24"/>
              </w:rPr>
              <w:t>Amendment effective:</w:t>
            </w:r>
          </w:p>
        </w:tc>
        <w:tc>
          <w:tcPr>
            <w:tcW w:w="4219" w:type="dxa"/>
          </w:tcPr>
          <w:p w14:paraId="56E00048" w14:textId="658EF6BA" w:rsidR="00E11073" w:rsidRPr="000B7BCB" w:rsidRDefault="00393C86" w:rsidP="00C146D5">
            <w:pPr>
              <w:pStyle w:val="TableParagraph"/>
              <w:spacing w:line="251" w:lineRule="exact"/>
              <w:rPr>
                <w:sz w:val="24"/>
                <w:highlight w:val="yellow"/>
              </w:rPr>
            </w:pPr>
            <w:r>
              <w:rPr>
                <w:sz w:val="24"/>
              </w:rPr>
              <w:tab/>
            </w:r>
            <w:r w:rsidR="009E5D69" w:rsidRPr="00B7101A">
              <w:rPr>
                <w:sz w:val="24"/>
              </w:rPr>
              <w:t>February 23</w:t>
            </w:r>
            <w:r w:rsidR="000B7BCB" w:rsidRPr="00B7101A">
              <w:rPr>
                <w:sz w:val="24"/>
              </w:rPr>
              <w:t>, 2023</w:t>
            </w:r>
          </w:p>
        </w:tc>
      </w:tr>
      <w:tr w:rsidR="00E11073" w14:paraId="36EE21DC" w14:textId="77777777">
        <w:trPr>
          <w:trHeight w:val="270"/>
        </w:trPr>
        <w:tc>
          <w:tcPr>
            <w:tcW w:w="2864" w:type="dxa"/>
          </w:tcPr>
          <w:p w14:paraId="746C5223" w14:textId="6B200E6C" w:rsidR="00E11073" w:rsidRPr="00B7101A" w:rsidRDefault="000B7BCB">
            <w:pPr>
              <w:pStyle w:val="TableParagraph"/>
              <w:spacing w:line="251" w:lineRule="exact"/>
              <w:ind w:left="50"/>
              <w:rPr>
                <w:spacing w:val="-4"/>
                <w:sz w:val="24"/>
              </w:rPr>
            </w:pPr>
            <w:r w:rsidRPr="00B7101A">
              <w:rPr>
                <w:spacing w:val="-4"/>
                <w:sz w:val="24"/>
              </w:rPr>
              <w:t>See:</w:t>
            </w:r>
          </w:p>
        </w:tc>
        <w:tc>
          <w:tcPr>
            <w:tcW w:w="4219" w:type="dxa"/>
          </w:tcPr>
          <w:p w14:paraId="7A9811C1" w14:textId="389C33BC" w:rsidR="00E11073" w:rsidRDefault="00393C86" w:rsidP="00393C86">
            <w:pPr>
              <w:pStyle w:val="TableParagraph"/>
              <w:spacing w:line="251" w:lineRule="exact"/>
              <w:rPr>
                <w:sz w:val="24"/>
              </w:rPr>
            </w:pPr>
            <w:r>
              <w:rPr>
                <w:sz w:val="24"/>
              </w:rPr>
              <w:tab/>
            </w:r>
            <w:r w:rsidR="009E5D69">
              <w:rPr>
                <w:sz w:val="24"/>
              </w:rPr>
              <w:t>55 N</w:t>
            </w:r>
            <w:r>
              <w:rPr>
                <w:sz w:val="24"/>
              </w:rPr>
              <w:t>.</w:t>
            </w:r>
            <w:r w:rsidR="009E5D69">
              <w:rPr>
                <w:sz w:val="24"/>
              </w:rPr>
              <w:t>J</w:t>
            </w:r>
            <w:r>
              <w:rPr>
                <w:sz w:val="24"/>
              </w:rPr>
              <w:t>.</w:t>
            </w:r>
            <w:r w:rsidR="009E5D69">
              <w:rPr>
                <w:sz w:val="24"/>
              </w:rPr>
              <w:t>R</w:t>
            </w:r>
            <w:r>
              <w:rPr>
                <w:sz w:val="24"/>
              </w:rPr>
              <w:t>.</w:t>
            </w:r>
            <w:r w:rsidR="009E5D69">
              <w:rPr>
                <w:sz w:val="24"/>
              </w:rPr>
              <w:t xml:space="preserve"> 528(a) (March 20, 2023)</w:t>
            </w:r>
          </w:p>
        </w:tc>
      </w:tr>
      <w:tr w:rsidR="000B7BCB" w14:paraId="6CDDE620" w14:textId="77777777">
        <w:trPr>
          <w:trHeight w:val="270"/>
        </w:trPr>
        <w:tc>
          <w:tcPr>
            <w:tcW w:w="2864" w:type="dxa"/>
          </w:tcPr>
          <w:p w14:paraId="381836AD" w14:textId="77777777" w:rsidR="000B7BCB" w:rsidRDefault="000B7BCB">
            <w:pPr>
              <w:pStyle w:val="TableParagraph"/>
              <w:spacing w:line="251" w:lineRule="exact"/>
              <w:ind w:left="50"/>
              <w:rPr>
                <w:spacing w:val="-4"/>
                <w:sz w:val="24"/>
              </w:rPr>
            </w:pPr>
          </w:p>
        </w:tc>
        <w:tc>
          <w:tcPr>
            <w:tcW w:w="4219" w:type="dxa"/>
          </w:tcPr>
          <w:p w14:paraId="13F659C0" w14:textId="77777777" w:rsidR="000B7BCB" w:rsidRDefault="000B7BCB" w:rsidP="00C146D5">
            <w:pPr>
              <w:pStyle w:val="TableParagraph"/>
              <w:spacing w:line="251" w:lineRule="exact"/>
              <w:rPr>
                <w:sz w:val="24"/>
              </w:rPr>
            </w:pPr>
          </w:p>
        </w:tc>
      </w:tr>
      <w:tr w:rsidR="006E438B" w14:paraId="43EA3B53" w14:textId="77777777">
        <w:trPr>
          <w:trHeight w:val="270"/>
        </w:trPr>
        <w:tc>
          <w:tcPr>
            <w:tcW w:w="2864" w:type="dxa"/>
          </w:tcPr>
          <w:p w14:paraId="1E85818D" w14:textId="4D18B1F7" w:rsidR="006E438B" w:rsidRDefault="006E438B">
            <w:pPr>
              <w:pStyle w:val="TableParagraph"/>
              <w:spacing w:line="251" w:lineRule="exact"/>
              <w:ind w:left="50"/>
              <w:rPr>
                <w:spacing w:val="-4"/>
                <w:sz w:val="24"/>
              </w:rPr>
            </w:pPr>
            <w:r>
              <w:rPr>
                <w:spacing w:val="-4"/>
                <w:sz w:val="24"/>
              </w:rPr>
              <w:t>Amendment effective:</w:t>
            </w:r>
          </w:p>
        </w:tc>
        <w:tc>
          <w:tcPr>
            <w:tcW w:w="4219" w:type="dxa"/>
          </w:tcPr>
          <w:p w14:paraId="02C7BEAA" w14:textId="1C65BA62" w:rsidR="006E438B" w:rsidRDefault="006E438B" w:rsidP="006E438B">
            <w:pPr>
              <w:pStyle w:val="TableParagraph"/>
              <w:spacing w:line="251" w:lineRule="exact"/>
              <w:rPr>
                <w:sz w:val="24"/>
              </w:rPr>
            </w:pPr>
            <w:r>
              <w:rPr>
                <w:sz w:val="24"/>
              </w:rPr>
              <w:tab/>
              <w:t>May 15, 2023</w:t>
            </w:r>
          </w:p>
        </w:tc>
      </w:tr>
      <w:tr w:rsidR="006E438B" w14:paraId="6D6B136F" w14:textId="77777777">
        <w:trPr>
          <w:trHeight w:val="270"/>
        </w:trPr>
        <w:tc>
          <w:tcPr>
            <w:tcW w:w="2864" w:type="dxa"/>
          </w:tcPr>
          <w:p w14:paraId="2DB6929B" w14:textId="72CE6840" w:rsidR="006E438B" w:rsidRDefault="006E438B" w:rsidP="006E438B">
            <w:pPr>
              <w:pStyle w:val="TableParagraph"/>
              <w:spacing w:line="251" w:lineRule="exact"/>
              <w:rPr>
                <w:spacing w:val="-4"/>
                <w:sz w:val="24"/>
              </w:rPr>
            </w:pPr>
            <w:r>
              <w:rPr>
                <w:spacing w:val="-4"/>
                <w:sz w:val="24"/>
              </w:rPr>
              <w:t>See:</w:t>
            </w:r>
          </w:p>
        </w:tc>
        <w:tc>
          <w:tcPr>
            <w:tcW w:w="4219" w:type="dxa"/>
          </w:tcPr>
          <w:p w14:paraId="50231861" w14:textId="1DE23798" w:rsidR="006E438B" w:rsidRDefault="00FA4DC0" w:rsidP="00C146D5">
            <w:pPr>
              <w:pStyle w:val="TableParagraph"/>
              <w:spacing w:line="251" w:lineRule="exact"/>
              <w:rPr>
                <w:sz w:val="24"/>
              </w:rPr>
            </w:pPr>
            <w:r>
              <w:rPr>
                <w:sz w:val="24"/>
              </w:rPr>
              <w:tab/>
            </w:r>
            <w:r w:rsidR="00927308">
              <w:rPr>
                <w:sz w:val="24"/>
              </w:rPr>
              <w:t>55 N</w:t>
            </w:r>
            <w:r w:rsidR="006D33BE">
              <w:rPr>
                <w:sz w:val="24"/>
              </w:rPr>
              <w:t>.</w:t>
            </w:r>
            <w:r w:rsidR="00927308">
              <w:rPr>
                <w:sz w:val="24"/>
              </w:rPr>
              <w:t>J</w:t>
            </w:r>
            <w:r w:rsidR="006D33BE">
              <w:rPr>
                <w:sz w:val="24"/>
              </w:rPr>
              <w:t>.</w:t>
            </w:r>
            <w:r w:rsidR="00927308">
              <w:rPr>
                <w:sz w:val="24"/>
              </w:rPr>
              <w:t>R</w:t>
            </w:r>
            <w:r w:rsidR="006D33BE">
              <w:rPr>
                <w:sz w:val="24"/>
              </w:rPr>
              <w:t>.</w:t>
            </w:r>
            <w:r>
              <w:rPr>
                <w:sz w:val="24"/>
              </w:rPr>
              <w:t xml:space="preserve"> 1005(a)</w:t>
            </w:r>
          </w:p>
        </w:tc>
      </w:tr>
      <w:tr w:rsidR="00665DFC" w14:paraId="6BDA1777" w14:textId="77777777">
        <w:trPr>
          <w:trHeight w:val="270"/>
        </w:trPr>
        <w:tc>
          <w:tcPr>
            <w:tcW w:w="2864" w:type="dxa"/>
          </w:tcPr>
          <w:p w14:paraId="3A6ECFF3" w14:textId="77777777" w:rsidR="00665DFC" w:rsidRDefault="00665DFC" w:rsidP="006E438B">
            <w:pPr>
              <w:pStyle w:val="TableParagraph"/>
              <w:spacing w:line="251" w:lineRule="exact"/>
              <w:rPr>
                <w:spacing w:val="-4"/>
                <w:sz w:val="24"/>
              </w:rPr>
            </w:pPr>
          </w:p>
        </w:tc>
        <w:tc>
          <w:tcPr>
            <w:tcW w:w="4219" w:type="dxa"/>
          </w:tcPr>
          <w:p w14:paraId="482C7039" w14:textId="0ACE0D55" w:rsidR="00665DFC" w:rsidRDefault="00665DFC" w:rsidP="00C146D5">
            <w:pPr>
              <w:pStyle w:val="TableParagraph"/>
              <w:spacing w:line="251" w:lineRule="exact"/>
              <w:rPr>
                <w:sz w:val="24"/>
              </w:rPr>
            </w:pPr>
          </w:p>
        </w:tc>
      </w:tr>
      <w:tr w:rsidR="00665DFC" w14:paraId="6B604C2A" w14:textId="77777777">
        <w:trPr>
          <w:trHeight w:val="270"/>
        </w:trPr>
        <w:tc>
          <w:tcPr>
            <w:tcW w:w="2864" w:type="dxa"/>
          </w:tcPr>
          <w:p w14:paraId="51841A1D" w14:textId="334CF8ED" w:rsidR="00665DFC" w:rsidRDefault="00665DFC" w:rsidP="006E438B">
            <w:pPr>
              <w:pStyle w:val="TableParagraph"/>
              <w:spacing w:line="251" w:lineRule="exact"/>
              <w:rPr>
                <w:spacing w:val="-4"/>
                <w:sz w:val="24"/>
              </w:rPr>
            </w:pPr>
            <w:r>
              <w:rPr>
                <w:spacing w:val="-4"/>
                <w:sz w:val="24"/>
              </w:rPr>
              <w:t>Amendment effective:</w:t>
            </w:r>
          </w:p>
        </w:tc>
        <w:tc>
          <w:tcPr>
            <w:tcW w:w="4219" w:type="dxa"/>
          </w:tcPr>
          <w:p w14:paraId="53EAA246" w14:textId="4F63110F" w:rsidR="00665DFC" w:rsidRDefault="00665DFC" w:rsidP="00C146D5">
            <w:pPr>
              <w:pStyle w:val="TableParagraph"/>
              <w:spacing w:line="251" w:lineRule="exact"/>
              <w:rPr>
                <w:sz w:val="24"/>
              </w:rPr>
            </w:pPr>
            <w:r>
              <w:rPr>
                <w:sz w:val="24"/>
              </w:rPr>
              <w:t xml:space="preserve">            December </w:t>
            </w:r>
            <w:r w:rsidR="00F26F03">
              <w:rPr>
                <w:sz w:val="24"/>
              </w:rPr>
              <w:t>18, 2023</w:t>
            </w:r>
          </w:p>
        </w:tc>
      </w:tr>
      <w:tr w:rsidR="00665DFC" w14:paraId="192E339B" w14:textId="77777777">
        <w:trPr>
          <w:trHeight w:val="270"/>
        </w:trPr>
        <w:tc>
          <w:tcPr>
            <w:tcW w:w="2864" w:type="dxa"/>
          </w:tcPr>
          <w:p w14:paraId="26CBC28C" w14:textId="44C95A10" w:rsidR="00665DFC" w:rsidRDefault="00F26F03" w:rsidP="006E438B">
            <w:pPr>
              <w:pStyle w:val="TableParagraph"/>
              <w:spacing w:line="251" w:lineRule="exact"/>
              <w:rPr>
                <w:spacing w:val="-4"/>
                <w:sz w:val="24"/>
              </w:rPr>
            </w:pPr>
            <w:r>
              <w:rPr>
                <w:spacing w:val="-4"/>
                <w:sz w:val="24"/>
              </w:rPr>
              <w:t>See:</w:t>
            </w:r>
          </w:p>
        </w:tc>
        <w:tc>
          <w:tcPr>
            <w:tcW w:w="4219" w:type="dxa"/>
          </w:tcPr>
          <w:p w14:paraId="71F32DBA" w14:textId="5867C902" w:rsidR="00665DFC" w:rsidRDefault="00F26F03" w:rsidP="00C146D5">
            <w:pPr>
              <w:pStyle w:val="TableParagraph"/>
              <w:spacing w:line="251" w:lineRule="exact"/>
              <w:rPr>
                <w:sz w:val="24"/>
              </w:rPr>
            </w:pPr>
            <w:r>
              <w:rPr>
                <w:sz w:val="24"/>
              </w:rPr>
              <w:t xml:space="preserve">            55 N</w:t>
            </w:r>
            <w:r w:rsidR="006D33BE">
              <w:rPr>
                <w:sz w:val="24"/>
              </w:rPr>
              <w:t>.</w:t>
            </w:r>
            <w:r>
              <w:rPr>
                <w:sz w:val="24"/>
              </w:rPr>
              <w:t>J</w:t>
            </w:r>
            <w:r w:rsidR="006D33BE">
              <w:rPr>
                <w:sz w:val="24"/>
              </w:rPr>
              <w:t>.</w:t>
            </w:r>
            <w:r>
              <w:rPr>
                <w:sz w:val="24"/>
              </w:rPr>
              <w:t>R</w:t>
            </w:r>
            <w:r w:rsidR="006D33BE">
              <w:rPr>
                <w:sz w:val="24"/>
              </w:rPr>
              <w:t>.</w:t>
            </w:r>
            <w:r>
              <w:rPr>
                <w:sz w:val="24"/>
              </w:rPr>
              <w:t xml:space="preserve"> 24</w:t>
            </w:r>
            <w:r w:rsidR="00AC64CC">
              <w:rPr>
                <w:sz w:val="24"/>
              </w:rPr>
              <w:t>81(b)</w:t>
            </w:r>
          </w:p>
        </w:tc>
      </w:tr>
    </w:tbl>
    <w:p w14:paraId="3F3D4567" w14:textId="77777777" w:rsidR="00A4174E" w:rsidRDefault="00A4174E">
      <w:pPr>
        <w:spacing w:line="251" w:lineRule="exact"/>
        <w:rPr>
          <w:sz w:val="24"/>
        </w:rPr>
        <w:sectPr w:rsidR="00A4174E">
          <w:pgSz w:w="12240" w:h="15840"/>
          <w:pgMar w:top="1340" w:right="680" w:bottom="640" w:left="1320" w:header="727" w:footer="453" w:gutter="0"/>
          <w:cols w:space="720"/>
        </w:sectPr>
      </w:pPr>
    </w:p>
    <w:p w14:paraId="2C9C4E58" w14:textId="77777777" w:rsidR="00A4174E" w:rsidRDefault="002F3B7F">
      <w:pPr>
        <w:pStyle w:val="BodyText"/>
        <w:spacing w:before="87"/>
        <w:ind w:left="120"/>
      </w:pPr>
      <w:r>
        <w:lastRenderedPageBreak/>
        <w:t>CHAPTER</w:t>
      </w:r>
      <w:r>
        <w:rPr>
          <w:spacing w:val="-4"/>
        </w:rPr>
        <w:t xml:space="preserve"> </w:t>
      </w:r>
      <w:r>
        <w:rPr>
          <w:spacing w:val="-5"/>
        </w:rPr>
        <w:t>27A</w:t>
      </w:r>
    </w:p>
    <w:p w14:paraId="03765C37" w14:textId="77777777" w:rsidR="00A4174E" w:rsidRDefault="002F3B7F">
      <w:pPr>
        <w:pStyle w:val="Heading1"/>
        <w:ind w:left="1612"/>
        <w:jc w:val="left"/>
      </w:pPr>
      <w:r>
        <w:t>AIR</w:t>
      </w:r>
      <w:r>
        <w:rPr>
          <w:spacing w:val="-5"/>
        </w:rPr>
        <w:t xml:space="preserve"> </w:t>
      </w:r>
      <w:r>
        <w:t>ADMINISTRATIVE</w:t>
      </w:r>
      <w:r>
        <w:rPr>
          <w:spacing w:val="-3"/>
        </w:rPr>
        <w:t xml:space="preserve"> </w:t>
      </w:r>
      <w:r>
        <w:t>PROCEDURES</w:t>
      </w:r>
      <w:r>
        <w:rPr>
          <w:spacing w:val="-3"/>
        </w:rPr>
        <w:t xml:space="preserve"> </w:t>
      </w:r>
      <w:r>
        <w:t>AND</w:t>
      </w:r>
      <w:r>
        <w:rPr>
          <w:spacing w:val="-4"/>
        </w:rPr>
        <w:t xml:space="preserve"> </w:t>
      </w:r>
      <w:r>
        <w:rPr>
          <w:spacing w:val="-2"/>
        </w:rPr>
        <w:t>PENALTIES</w:t>
      </w:r>
    </w:p>
    <w:p w14:paraId="6EBC6014" w14:textId="77777777" w:rsidR="00A4174E" w:rsidRDefault="00A4174E">
      <w:pPr>
        <w:pStyle w:val="BodyText"/>
        <w:rPr>
          <w:b/>
        </w:rPr>
      </w:pPr>
    </w:p>
    <w:p w14:paraId="39A83C85" w14:textId="77777777" w:rsidR="00370AA9" w:rsidRDefault="002F3B7F">
      <w:pPr>
        <w:pStyle w:val="Heading2"/>
        <w:tabs>
          <w:tab w:val="left" w:pos="1559"/>
        </w:tabs>
        <w:spacing w:line="480" w:lineRule="auto"/>
        <w:ind w:right="1332"/>
      </w:pPr>
      <w:r>
        <w:t>Subchapter</w:t>
      </w:r>
      <w:r>
        <w:rPr>
          <w:spacing w:val="-5"/>
        </w:rPr>
        <w:t xml:space="preserve"> </w:t>
      </w:r>
      <w:r>
        <w:t>3.</w:t>
      </w:r>
      <w:r>
        <w:rPr>
          <w:spacing w:val="-4"/>
        </w:rPr>
        <w:t xml:space="preserve"> </w:t>
      </w:r>
      <w:r>
        <w:t>Civil</w:t>
      </w:r>
      <w:r>
        <w:rPr>
          <w:spacing w:val="-4"/>
        </w:rPr>
        <w:t xml:space="preserve"> </w:t>
      </w:r>
      <w:r>
        <w:t>Administrative</w:t>
      </w:r>
      <w:r>
        <w:rPr>
          <w:spacing w:val="-5"/>
        </w:rPr>
        <w:t xml:space="preserve"> </w:t>
      </w:r>
      <w:r>
        <w:t>Penalties</w:t>
      </w:r>
      <w:r>
        <w:rPr>
          <w:spacing w:val="-4"/>
        </w:rPr>
        <w:t xml:space="preserve"> </w:t>
      </w:r>
      <w:r>
        <w:t>and</w:t>
      </w:r>
      <w:r>
        <w:rPr>
          <w:spacing w:val="-4"/>
        </w:rPr>
        <w:t xml:space="preserve"> </w:t>
      </w:r>
      <w:r>
        <w:t>Requests</w:t>
      </w:r>
      <w:r>
        <w:rPr>
          <w:spacing w:val="-4"/>
        </w:rPr>
        <w:t xml:space="preserve"> </w:t>
      </w:r>
      <w:r>
        <w:t>for</w:t>
      </w:r>
      <w:r>
        <w:rPr>
          <w:spacing w:val="-5"/>
        </w:rPr>
        <w:t xml:space="preserve"> </w:t>
      </w:r>
      <w:r>
        <w:t>Adjudicatory</w:t>
      </w:r>
      <w:r>
        <w:rPr>
          <w:spacing w:val="-4"/>
        </w:rPr>
        <w:t xml:space="preserve"> </w:t>
      </w:r>
      <w:r>
        <w:t xml:space="preserve">Hearings </w:t>
      </w:r>
    </w:p>
    <w:p w14:paraId="4BBEBEA6" w14:textId="32EC98A2" w:rsidR="00A4174E" w:rsidRDefault="002F3B7F">
      <w:pPr>
        <w:pStyle w:val="Heading2"/>
        <w:tabs>
          <w:tab w:val="left" w:pos="1559"/>
        </w:tabs>
        <w:spacing w:line="480" w:lineRule="auto"/>
        <w:ind w:right="1332"/>
      </w:pPr>
      <w:r>
        <w:rPr>
          <w:spacing w:val="-2"/>
        </w:rPr>
        <w:t>7:27A-3.1</w:t>
      </w:r>
      <w:r>
        <w:tab/>
        <w:t>Scope and purpose</w:t>
      </w:r>
    </w:p>
    <w:p w14:paraId="6FA4C8FC" w14:textId="77777777" w:rsidR="00A4174E" w:rsidRDefault="002F3B7F">
      <w:pPr>
        <w:pStyle w:val="ListParagraph"/>
        <w:numPr>
          <w:ilvl w:val="0"/>
          <w:numId w:val="17"/>
        </w:numPr>
        <w:tabs>
          <w:tab w:val="left" w:pos="839"/>
          <w:tab w:val="left" w:pos="840"/>
        </w:tabs>
        <w:ind w:left="839" w:right="782"/>
        <w:rPr>
          <w:sz w:val="24"/>
        </w:rPr>
      </w:pPr>
      <w:r>
        <w:rPr>
          <w:sz w:val="24"/>
        </w:rPr>
        <w:t>This subchapter shall govern the Department's assessment of civil administrative penalties for violations of the Air Pollution Control Act, N.J.S.A. 26:2C-1 et seq., including</w:t>
      </w:r>
      <w:r>
        <w:rPr>
          <w:spacing w:val="-4"/>
          <w:sz w:val="24"/>
        </w:rPr>
        <w:t xml:space="preserve"> </w:t>
      </w:r>
      <w:r>
        <w:rPr>
          <w:sz w:val="24"/>
        </w:rPr>
        <w:t>violation</w:t>
      </w:r>
      <w:r>
        <w:rPr>
          <w:spacing w:val="-4"/>
          <w:sz w:val="24"/>
        </w:rPr>
        <w:t xml:space="preserve"> </w:t>
      </w:r>
      <w:r>
        <w:rPr>
          <w:sz w:val="24"/>
        </w:rPr>
        <w:t>of</w:t>
      </w:r>
      <w:r>
        <w:rPr>
          <w:spacing w:val="-5"/>
          <w:sz w:val="24"/>
        </w:rPr>
        <w:t xml:space="preserve"> </w:t>
      </w:r>
      <w:r>
        <w:rPr>
          <w:sz w:val="24"/>
        </w:rPr>
        <w:t>any</w:t>
      </w:r>
      <w:r>
        <w:rPr>
          <w:spacing w:val="-4"/>
          <w:sz w:val="24"/>
        </w:rPr>
        <w:t xml:space="preserve"> </w:t>
      </w:r>
      <w:r>
        <w:rPr>
          <w:sz w:val="24"/>
        </w:rPr>
        <w:t>rule</w:t>
      </w:r>
      <w:r>
        <w:rPr>
          <w:spacing w:val="-5"/>
          <w:sz w:val="24"/>
        </w:rPr>
        <w:t xml:space="preserve"> </w:t>
      </w:r>
      <w:r>
        <w:rPr>
          <w:sz w:val="24"/>
        </w:rPr>
        <w:t>promulgated,</w:t>
      </w:r>
      <w:r>
        <w:rPr>
          <w:spacing w:val="-4"/>
          <w:sz w:val="24"/>
        </w:rPr>
        <w:t xml:space="preserve"> </w:t>
      </w:r>
      <w:r>
        <w:rPr>
          <w:sz w:val="24"/>
        </w:rPr>
        <w:t>or</w:t>
      </w:r>
      <w:r>
        <w:rPr>
          <w:spacing w:val="-3"/>
          <w:sz w:val="24"/>
        </w:rPr>
        <w:t xml:space="preserve"> </w:t>
      </w:r>
      <w:r>
        <w:rPr>
          <w:sz w:val="24"/>
        </w:rPr>
        <w:t>administrative</w:t>
      </w:r>
      <w:r>
        <w:rPr>
          <w:spacing w:val="-5"/>
          <w:sz w:val="24"/>
        </w:rPr>
        <w:t xml:space="preserve"> </w:t>
      </w:r>
      <w:r>
        <w:rPr>
          <w:sz w:val="24"/>
        </w:rPr>
        <w:t>order,</w:t>
      </w:r>
      <w:r>
        <w:rPr>
          <w:spacing w:val="-4"/>
          <w:sz w:val="24"/>
        </w:rPr>
        <w:t xml:space="preserve"> </w:t>
      </w:r>
      <w:r>
        <w:rPr>
          <w:sz w:val="24"/>
        </w:rPr>
        <w:t>operating</w:t>
      </w:r>
      <w:r>
        <w:rPr>
          <w:spacing w:val="-4"/>
          <w:sz w:val="24"/>
        </w:rPr>
        <w:t xml:space="preserve"> </w:t>
      </w:r>
      <w:r>
        <w:rPr>
          <w:sz w:val="24"/>
        </w:rPr>
        <w:t>certificate, registration requirement or permit issued pursuant to the Act. This subchapter shall also govern the procedures for requesting an adjudicatory hearing on a notice of civil administrative penalty assessment or an administrative order.</w:t>
      </w:r>
    </w:p>
    <w:p w14:paraId="1FBF4DDB" w14:textId="77777777" w:rsidR="00A4174E" w:rsidRDefault="00A4174E">
      <w:pPr>
        <w:pStyle w:val="BodyText"/>
      </w:pPr>
    </w:p>
    <w:p w14:paraId="091A8A07" w14:textId="77777777" w:rsidR="00A4174E" w:rsidRDefault="002F3B7F">
      <w:pPr>
        <w:pStyle w:val="ListParagraph"/>
        <w:numPr>
          <w:ilvl w:val="0"/>
          <w:numId w:val="17"/>
        </w:numPr>
        <w:tabs>
          <w:tab w:val="left" w:pos="839"/>
          <w:tab w:val="left" w:pos="840"/>
        </w:tabs>
        <w:ind w:left="839" w:right="1028"/>
        <w:rPr>
          <w:sz w:val="24"/>
        </w:rPr>
      </w:pPr>
      <w:r>
        <w:rPr>
          <w:sz w:val="24"/>
        </w:rPr>
        <w:t>The</w:t>
      </w:r>
      <w:r>
        <w:rPr>
          <w:spacing w:val="-4"/>
          <w:sz w:val="24"/>
        </w:rPr>
        <w:t xml:space="preserve"> </w:t>
      </w:r>
      <w:r>
        <w:rPr>
          <w:sz w:val="24"/>
        </w:rPr>
        <w:t>Department</w:t>
      </w:r>
      <w:r>
        <w:rPr>
          <w:spacing w:val="-3"/>
          <w:sz w:val="24"/>
        </w:rPr>
        <w:t xml:space="preserve"> </w:t>
      </w:r>
      <w:r>
        <w:rPr>
          <w:sz w:val="24"/>
        </w:rPr>
        <w:t>may</w:t>
      </w:r>
      <w:r>
        <w:rPr>
          <w:spacing w:val="-3"/>
          <w:sz w:val="24"/>
        </w:rPr>
        <w:t xml:space="preserve"> </w:t>
      </w:r>
      <w:r>
        <w:rPr>
          <w:sz w:val="24"/>
        </w:rPr>
        <w:t>assess</w:t>
      </w:r>
      <w:r>
        <w:rPr>
          <w:spacing w:val="-3"/>
          <w:sz w:val="24"/>
        </w:rPr>
        <w:t xml:space="preserve"> </w:t>
      </w:r>
      <w:r>
        <w:rPr>
          <w:sz w:val="24"/>
        </w:rPr>
        <w:t>a</w:t>
      </w:r>
      <w:r>
        <w:rPr>
          <w:spacing w:val="-4"/>
          <w:sz w:val="24"/>
        </w:rPr>
        <w:t xml:space="preserve"> </w:t>
      </w:r>
      <w:r>
        <w:rPr>
          <w:sz w:val="24"/>
        </w:rPr>
        <w:t>civil</w:t>
      </w:r>
      <w:r>
        <w:rPr>
          <w:spacing w:val="-3"/>
          <w:sz w:val="24"/>
        </w:rPr>
        <w:t xml:space="preserve"> </w:t>
      </w:r>
      <w:r>
        <w:rPr>
          <w:sz w:val="24"/>
        </w:rPr>
        <w:t>administrative</w:t>
      </w:r>
      <w:r>
        <w:rPr>
          <w:spacing w:val="-4"/>
          <w:sz w:val="24"/>
        </w:rPr>
        <w:t xml:space="preserve"> </w:t>
      </w:r>
      <w:r>
        <w:rPr>
          <w:sz w:val="24"/>
        </w:rPr>
        <w:t>penalty</w:t>
      </w:r>
      <w:r>
        <w:rPr>
          <w:spacing w:val="-3"/>
          <w:sz w:val="24"/>
        </w:rPr>
        <w:t xml:space="preserve"> </w:t>
      </w:r>
      <w:r>
        <w:rPr>
          <w:sz w:val="24"/>
        </w:rPr>
        <w:t>of</w:t>
      </w:r>
      <w:r>
        <w:rPr>
          <w:spacing w:val="-4"/>
          <w:sz w:val="24"/>
        </w:rPr>
        <w:t xml:space="preserve"> </w:t>
      </w:r>
      <w:r>
        <w:rPr>
          <w:sz w:val="24"/>
        </w:rPr>
        <w:t>not</w:t>
      </w:r>
      <w:r>
        <w:rPr>
          <w:spacing w:val="-3"/>
          <w:sz w:val="24"/>
        </w:rPr>
        <w:t xml:space="preserve"> </w:t>
      </w:r>
      <w:r>
        <w:rPr>
          <w:sz w:val="24"/>
        </w:rPr>
        <w:t>more</w:t>
      </w:r>
      <w:r>
        <w:rPr>
          <w:spacing w:val="-4"/>
          <w:sz w:val="24"/>
        </w:rPr>
        <w:t xml:space="preserve"> </w:t>
      </w:r>
      <w:r>
        <w:rPr>
          <w:sz w:val="24"/>
        </w:rPr>
        <w:t>than</w:t>
      </w:r>
      <w:r>
        <w:rPr>
          <w:spacing w:val="-1"/>
          <w:sz w:val="24"/>
        </w:rPr>
        <w:t xml:space="preserve"> </w:t>
      </w:r>
      <w:r>
        <w:rPr>
          <w:sz w:val="24"/>
        </w:rPr>
        <w:t>$10,000</w:t>
      </w:r>
      <w:r>
        <w:rPr>
          <w:spacing w:val="-3"/>
          <w:sz w:val="24"/>
        </w:rPr>
        <w:t xml:space="preserve"> </w:t>
      </w:r>
      <w:r>
        <w:rPr>
          <w:sz w:val="24"/>
        </w:rPr>
        <w:t>for the first offense, not more than $25,000 for the second offense, and not more than</w:t>
      </w:r>
    </w:p>
    <w:p w14:paraId="5A2DDC3F" w14:textId="77777777" w:rsidR="00A4174E" w:rsidRDefault="002F3B7F">
      <w:pPr>
        <w:pStyle w:val="BodyText"/>
        <w:ind w:left="839" w:right="830"/>
      </w:pPr>
      <w:r>
        <w:t>$50,000</w:t>
      </w:r>
      <w:r>
        <w:rPr>
          <w:spacing w:val="-3"/>
        </w:rPr>
        <w:t xml:space="preserve"> </w:t>
      </w:r>
      <w:r>
        <w:t>for</w:t>
      </w:r>
      <w:r>
        <w:rPr>
          <w:spacing w:val="-4"/>
        </w:rPr>
        <w:t xml:space="preserve"> </w:t>
      </w:r>
      <w:r>
        <w:t>the</w:t>
      </w:r>
      <w:r>
        <w:rPr>
          <w:spacing w:val="-4"/>
        </w:rPr>
        <w:t xml:space="preserve"> </w:t>
      </w:r>
      <w:r>
        <w:t>third</w:t>
      </w:r>
      <w:r>
        <w:rPr>
          <w:spacing w:val="-3"/>
        </w:rPr>
        <w:t xml:space="preserve"> </w:t>
      </w:r>
      <w:r>
        <w:t>and</w:t>
      </w:r>
      <w:r>
        <w:rPr>
          <w:spacing w:val="-1"/>
        </w:rPr>
        <w:t xml:space="preserve"> </w:t>
      </w:r>
      <w:r>
        <w:t>each</w:t>
      </w:r>
      <w:r>
        <w:rPr>
          <w:spacing w:val="-3"/>
        </w:rPr>
        <w:t xml:space="preserve"> </w:t>
      </w:r>
      <w:r>
        <w:t>subsequent</w:t>
      </w:r>
      <w:r>
        <w:rPr>
          <w:spacing w:val="-3"/>
        </w:rPr>
        <w:t xml:space="preserve"> </w:t>
      </w:r>
      <w:r>
        <w:t>offense</w:t>
      </w:r>
      <w:r>
        <w:rPr>
          <w:spacing w:val="-2"/>
        </w:rPr>
        <w:t xml:space="preserve"> </w:t>
      </w:r>
      <w:r>
        <w:t>for</w:t>
      </w:r>
      <w:r>
        <w:rPr>
          <w:spacing w:val="-4"/>
        </w:rPr>
        <w:t xml:space="preserve"> </w:t>
      </w:r>
      <w:r>
        <w:t>each</w:t>
      </w:r>
      <w:r>
        <w:rPr>
          <w:spacing w:val="-3"/>
        </w:rPr>
        <w:t xml:space="preserve"> </w:t>
      </w:r>
      <w:r>
        <w:t>violation</w:t>
      </w:r>
      <w:r>
        <w:rPr>
          <w:spacing w:val="-3"/>
        </w:rPr>
        <w:t xml:space="preserve"> </w:t>
      </w:r>
      <w:r>
        <w:t>of</w:t>
      </w:r>
      <w:r>
        <w:rPr>
          <w:spacing w:val="-4"/>
        </w:rPr>
        <w:t xml:space="preserve"> </w:t>
      </w:r>
      <w:r>
        <w:t>each</w:t>
      </w:r>
      <w:r>
        <w:rPr>
          <w:spacing w:val="-1"/>
        </w:rPr>
        <w:t xml:space="preserve"> </w:t>
      </w:r>
      <w:r>
        <w:t>provision</w:t>
      </w:r>
      <w:r>
        <w:rPr>
          <w:spacing w:val="-3"/>
        </w:rPr>
        <w:t xml:space="preserve"> </w:t>
      </w:r>
      <w:r>
        <w:t>of the Act, or of any rule promulgated, or administrative order, operating certificate, registration requirement or permit issued pursuant to the Act.</w:t>
      </w:r>
    </w:p>
    <w:p w14:paraId="2C675573" w14:textId="77777777" w:rsidR="00A4174E" w:rsidRDefault="00A4174E">
      <w:pPr>
        <w:pStyle w:val="BodyText"/>
      </w:pPr>
    </w:p>
    <w:p w14:paraId="1345DA39" w14:textId="77777777" w:rsidR="00A4174E" w:rsidRDefault="002F3B7F">
      <w:pPr>
        <w:pStyle w:val="ListParagraph"/>
        <w:numPr>
          <w:ilvl w:val="0"/>
          <w:numId w:val="17"/>
        </w:numPr>
        <w:tabs>
          <w:tab w:val="left" w:pos="839"/>
          <w:tab w:val="left" w:pos="840"/>
        </w:tabs>
        <w:ind w:left="839" w:right="935"/>
        <w:rPr>
          <w:sz w:val="24"/>
        </w:rPr>
      </w:pPr>
      <w:r>
        <w:rPr>
          <w:sz w:val="24"/>
        </w:rPr>
        <w:t>Each</w:t>
      </w:r>
      <w:r>
        <w:rPr>
          <w:spacing w:val="-4"/>
          <w:sz w:val="24"/>
        </w:rPr>
        <w:t xml:space="preserve"> </w:t>
      </w:r>
      <w:r>
        <w:rPr>
          <w:sz w:val="24"/>
        </w:rPr>
        <w:t>day</w:t>
      </w:r>
      <w:r>
        <w:rPr>
          <w:spacing w:val="-4"/>
          <w:sz w:val="24"/>
        </w:rPr>
        <w:t xml:space="preserve"> </w:t>
      </w:r>
      <w:r>
        <w:rPr>
          <w:sz w:val="24"/>
        </w:rPr>
        <w:t>during</w:t>
      </w:r>
      <w:r>
        <w:rPr>
          <w:spacing w:val="-4"/>
          <w:sz w:val="24"/>
        </w:rPr>
        <w:t xml:space="preserve"> </w:t>
      </w:r>
      <w:r>
        <w:rPr>
          <w:sz w:val="24"/>
        </w:rPr>
        <w:t>which</w:t>
      </w:r>
      <w:r>
        <w:rPr>
          <w:spacing w:val="-4"/>
          <w:sz w:val="24"/>
        </w:rPr>
        <w:t xml:space="preserve"> </w:t>
      </w:r>
      <w:r>
        <w:rPr>
          <w:sz w:val="24"/>
        </w:rPr>
        <w:t>a</w:t>
      </w:r>
      <w:r>
        <w:rPr>
          <w:spacing w:val="-3"/>
          <w:sz w:val="24"/>
        </w:rPr>
        <w:t xml:space="preserve"> </w:t>
      </w:r>
      <w:r>
        <w:rPr>
          <w:sz w:val="24"/>
        </w:rPr>
        <w:t>violation</w:t>
      </w:r>
      <w:r>
        <w:rPr>
          <w:spacing w:val="-4"/>
          <w:sz w:val="24"/>
        </w:rPr>
        <w:t xml:space="preserve"> </w:t>
      </w:r>
      <w:r>
        <w:rPr>
          <w:sz w:val="24"/>
        </w:rPr>
        <w:t>continues</w:t>
      </w:r>
      <w:r>
        <w:rPr>
          <w:spacing w:val="-4"/>
          <w:sz w:val="24"/>
        </w:rPr>
        <w:t xml:space="preserve"> </w:t>
      </w:r>
      <w:r>
        <w:rPr>
          <w:sz w:val="24"/>
        </w:rPr>
        <w:t>shall</w:t>
      </w:r>
      <w:r>
        <w:rPr>
          <w:spacing w:val="-4"/>
          <w:sz w:val="24"/>
        </w:rPr>
        <w:t xml:space="preserve"> </w:t>
      </w:r>
      <w:r>
        <w:rPr>
          <w:sz w:val="24"/>
        </w:rPr>
        <w:t>constitute</w:t>
      </w:r>
      <w:r>
        <w:rPr>
          <w:spacing w:val="-5"/>
          <w:sz w:val="24"/>
        </w:rPr>
        <w:t xml:space="preserve"> </w:t>
      </w:r>
      <w:r>
        <w:rPr>
          <w:sz w:val="24"/>
        </w:rPr>
        <w:t>an</w:t>
      </w:r>
      <w:r>
        <w:rPr>
          <w:spacing w:val="-4"/>
          <w:sz w:val="24"/>
        </w:rPr>
        <w:t xml:space="preserve"> </w:t>
      </w:r>
      <w:r>
        <w:rPr>
          <w:sz w:val="24"/>
        </w:rPr>
        <w:t>additional,</w:t>
      </w:r>
      <w:r>
        <w:rPr>
          <w:spacing w:val="-4"/>
          <w:sz w:val="24"/>
        </w:rPr>
        <w:t xml:space="preserve"> </w:t>
      </w:r>
      <w:r>
        <w:rPr>
          <w:sz w:val="24"/>
        </w:rPr>
        <w:t>separate,</w:t>
      </w:r>
      <w:r>
        <w:rPr>
          <w:spacing w:val="-4"/>
          <w:sz w:val="24"/>
        </w:rPr>
        <w:t xml:space="preserve"> </w:t>
      </w:r>
      <w:r>
        <w:rPr>
          <w:sz w:val="24"/>
        </w:rPr>
        <w:t>and distinct offense.</w:t>
      </w:r>
    </w:p>
    <w:p w14:paraId="79D16E15" w14:textId="77777777" w:rsidR="00A4174E" w:rsidRDefault="00A4174E">
      <w:pPr>
        <w:pStyle w:val="BodyText"/>
      </w:pPr>
    </w:p>
    <w:p w14:paraId="7279105D" w14:textId="77777777" w:rsidR="00A4174E" w:rsidRDefault="002F3B7F">
      <w:pPr>
        <w:pStyle w:val="ListParagraph"/>
        <w:numPr>
          <w:ilvl w:val="0"/>
          <w:numId w:val="17"/>
        </w:numPr>
        <w:tabs>
          <w:tab w:val="left" w:pos="839"/>
          <w:tab w:val="left" w:pos="840"/>
        </w:tabs>
        <w:ind w:left="839" w:right="816"/>
        <w:rPr>
          <w:sz w:val="24"/>
        </w:rPr>
      </w:pPr>
      <w:r>
        <w:rPr>
          <w:sz w:val="24"/>
        </w:rPr>
        <w:t>Neither</w:t>
      </w:r>
      <w:r>
        <w:rPr>
          <w:spacing w:val="-4"/>
          <w:sz w:val="24"/>
        </w:rPr>
        <w:t xml:space="preserve"> </w:t>
      </w:r>
      <w:r>
        <w:rPr>
          <w:sz w:val="24"/>
        </w:rPr>
        <w:t>the</w:t>
      </w:r>
      <w:r>
        <w:rPr>
          <w:spacing w:val="-4"/>
          <w:sz w:val="24"/>
        </w:rPr>
        <w:t xml:space="preserve"> </w:t>
      </w:r>
      <w:r>
        <w:rPr>
          <w:sz w:val="24"/>
        </w:rPr>
        <w:t>assessment</w:t>
      </w:r>
      <w:r>
        <w:rPr>
          <w:spacing w:val="-3"/>
          <w:sz w:val="24"/>
        </w:rPr>
        <w:t xml:space="preserve"> </w:t>
      </w:r>
      <w:r>
        <w:rPr>
          <w:sz w:val="24"/>
        </w:rPr>
        <w:t>of</w:t>
      </w:r>
      <w:r>
        <w:rPr>
          <w:spacing w:val="-4"/>
          <w:sz w:val="24"/>
        </w:rPr>
        <w:t xml:space="preserve"> </w:t>
      </w:r>
      <w:r>
        <w:rPr>
          <w:sz w:val="24"/>
        </w:rPr>
        <w:t>a</w:t>
      </w:r>
      <w:r>
        <w:rPr>
          <w:spacing w:val="-4"/>
          <w:sz w:val="24"/>
        </w:rPr>
        <w:t xml:space="preserve"> </w:t>
      </w:r>
      <w:r>
        <w:rPr>
          <w:sz w:val="24"/>
        </w:rPr>
        <w:t>civil</w:t>
      </w:r>
      <w:r>
        <w:rPr>
          <w:spacing w:val="-3"/>
          <w:sz w:val="24"/>
        </w:rPr>
        <w:t xml:space="preserve"> </w:t>
      </w:r>
      <w:r>
        <w:rPr>
          <w:sz w:val="24"/>
        </w:rPr>
        <w:t>administrative</w:t>
      </w:r>
      <w:r>
        <w:rPr>
          <w:spacing w:val="-4"/>
          <w:sz w:val="24"/>
        </w:rPr>
        <w:t xml:space="preserve"> </w:t>
      </w:r>
      <w:r>
        <w:rPr>
          <w:sz w:val="24"/>
        </w:rPr>
        <w:t>penalty</w:t>
      </w:r>
      <w:r>
        <w:rPr>
          <w:spacing w:val="-3"/>
          <w:sz w:val="24"/>
        </w:rPr>
        <w:t xml:space="preserve"> </w:t>
      </w:r>
      <w:r>
        <w:rPr>
          <w:sz w:val="24"/>
        </w:rPr>
        <w:t>nor</w:t>
      </w:r>
      <w:r>
        <w:rPr>
          <w:spacing w:val="-4"/>
          <w:sz w:val="24"/>
        </w:rPr>
        <w:t xml:space="preserve"> </w:t>
      </w:r>
      <w:r>
        <w:rPr>
          <w:sz w:val="24"/>
        </w:rPr>
        <w:t>the</w:t>
      </w:r>
      <w:r>
        <w:rPr>
          <w:spacing w:val="-4"/>
          <w:sz w:val="24"/>
        </w:rPr>
        <w:t xml:space="preserve"> </w:t>
      </w:r>
      <w:r>
        <w:rPr>
          <w:sz w:val="24"/>
        </w:rPr>
        <w:t>payment</w:t>
      </w:r>
      <w:r>
        <w:rPr>
          <w:spacing w:val="-3"/>
          <w:sz w:val="24"/>
        </w:rPr>
        <w:t xml:space="preserve"> </w:t>
      </w:r>
      <w:r>
        <w:rPr>
          <w:sz w:val="24"/>
        </w:rPr>
        <w:t>of</w:t>
      </w:r>
      <w:r>
        <w:rPr>
          <w:spacing w:val="-2"/>
          <w:sz w:val="24"/>
        </w:rPr>
        <w:t xml:space="preserve"> </w:t>
      </w:r>
      <w:r>
        <w:rPr>
          <w:sz w:val="24"/>
        </w:rPr>
        <w:t>any</w:t>
      </w:r>
      <w:r>
        <w:rPr>
          <w:spacing w:val="-3"/>
          <w:sz w:val="24"/>
        </w:rPr>
        <w:t xml:space="preserve"> </w:t>
      </w:r>
      <w:r>
        <w:rPr>
          <w:sz w:val="24"/>
        </w:rPr>
        <w:t>such</w:t>
      </w:r>
      <w:r>
        <w:rPr>
          <w:spacing w:val="-3"/>
          <w:sz w:val="24"/>
        </w:rPr>
        <w:t xml:space="preserve"> </w:t>
      </w:r>
      <w:r>
        <w:rPr>
          <w:sz w:val="24"/>
        </w:rPr>
        <w:t>civil administrative</w:t>
      </w:r>
      <w:r>
        <w:rPr>
          <w:spacing w:val="-3"/>
          <w:sz w:val="24"/>
        </w:rPr>
        <w:t xml:space="preserve"> </w:t>
      </w:r>
      <w:r>
        <w:rPr>
          <w:sz w:val="24"/>
        </w:rPr>
        <w:t>penalty</w:t>
      </w:r>
      <w:r>
        <w:rPr>
          <w:spacing w:val="-2"/>
          <w:sz w:val="24"/>
        </w:rPr>
        <w:t xml:space="preserve"> </w:t>
      </w:r>
      <w:r>
        <w:rPr>
          <w:sz w:val="24"/>
        </w:rPr>
        <w:t>shall</w:t>
      </w:r>
      <w:r>
        <w:rPr>
          <w:spacing w:val="-2"/>
          <w:sz w:val="24"/>
        </w:rPr>
        <w:t xml:space="preserve"> </w:t>
      </w:r>
      <w:r>
        <w:rPr>
          <w:sz w:val="24"/>
        </w:rPr>
        <w:t>be</w:t>
      </w:r>
      <w:r>
        <w:rPr>
          <w:spacing w:val="-3"/>
          <w:sz w:val="24"/>
        </w:rPr>
        <w:t xml:space="preserve"> </w:t>
      </w:r>
      <w:r>
        <w:rPr>
          <w:sz w:val="24"/>
        </w:rPr>
        <w:t>deemed</w:t>
      </w:r>
      <w:r>
        <w:rPr>
          <w:spacing w:val="-2"/>
          <w:sz w:val="24"/>
        </w:rPr>
        <w:t xml:space="preserve"> </w:t>
      </w:r>
      <w:r>
        <w:rPr>
          <w:sz w:val="24"/>
        </w:rPr>
        <w:t>to</w:t>
      </w:r>
      <w:r>
        <w:rPr>
          <w:spacing w:val="-2"/>
          <w:sz w:val="24"/>
        </w:rPr>
        <w:t xml:space="preserve"> </w:t>
      </w:r>
      <w:r>
        <w:rPr>
          <w:sz w:val="24"/>
        </w:rPr>
        <w:t>affect</w:t>
      </w:r>
      <w:r>
        <w:rPr>
          <w:spacing w:val="-2"/>
          <w:sz w:val="24"/>
        </w:rPr>
        <w:t xml:space="preserve"> </w:t>
      </w:r>
      <w:r>
        <w:rPr>
          <w:sz w:val="24"/>
        </w:rPr>
        <w:t>the</w:t>
      </w:r>
      <w:r>
        <w:rPr>
          <w:spacing w:val="-3"/>
          <w:sz w:val="24"/>
        </w:rPr>
        <w:t xml:space="preserve"> </w:t>
      </w:r>
      <w:r>
        <w:rPr>
          <w:sz w:val="24"/>
        </w:rPr>
        <w:t>availability</w:t>
      </w:r>
      <w:r>
        <w:rPr>
          <w:spacing w:val="-2"/>
          <w:sz w:val="24"/>
        </w:rPr>
        <w:t xml:space="preserve"> </w:t>
      </w:r>
      <w:r>
        <w:rPr>
          <w:sz w:val="24"/>
        </w:rPr>
        <w:t>of</w:t>
      </w:r>
      <w:r>
        <w:rPr>
          <w:spacing w:val="-3"/>
          <w:sz w:val="24"/>
        </w:rPr>
        <w:t xml:space="preserve"> </w:t>
      </w:r>
      <w:r>
        <w:rPr>
          <w:sz w:val="24"/>
        </w:rPr>
        <w:t>any</w:t>
      </w:r>
      <w:r>
        <w:rPr>
          <w:spacing w:val="-2"/>
          <w:sz w:val="24"/>
        </w:rPr>
        <w:t xml:space="preserve"> </w:t>
      </w:r>
      <w:r>
        <w:rPr>
          <w:sz w:val="24"/>
        </w:rPr>
        <w:t>other</w:t>
      </w:r>
      <w:r>
        <w:rPr>
          <w:spacing w:val="-3"/>
          <w:sz w:val="24"/>
        </w:rPr>
        <w:t xml:space="preserve"> </w:t>
      </w:r>
      <w:r>
        <w:rPr>
          <w:sz w:val="24"/>
        </w:rPr>
        <w:t>enforcement provision provided for by the Act, or any other statute, in connection with the violation for which the assessment is levied.</w:t>
      </w:r>
    </w:p>
    <w:p w14:paraId="2975BFFD" w14:textId="77777777" w:rsidR="00A4174E" w:rsidRDefault="00A4174E">
      <w:pPr>
        <w:pStyle w:val="BodyText"/>
      </w:pPr>
    </w:p>
    <w:p w14:paraId="25531EA9" w14:textId="77777777" w:rsidR="00A4174E" w:rsidRDefault="002F3B7F">
      <w:pPr>
        <w:pStyle w:val="Heading2"/>
        <w:tabs>
          <w:tab w:val="left" w:pos="1559"/>
        </w:tabs>
        <w:ind w:left="119"/>
      </w:pPr>
      <w:bookmarkStart w:id="0" w:name="_TOC_250008"/>
      <w:r>
        <w:rPr>
          <w:spacing w:val="-2"/>
        </w:rPr>
        <w:t>7:27A-</w:t>
      </w:r>
      <w:r>
        <w:rPr>
          <w:spacing w:val="-5"/>
        </w:rPr>
        <w:t>3.2</w:t>
      </w:r>
      <w:r>
        <w:tab/>
      </w:r>
      <w:bookmarkEnd w:id="0"/>
      <w:r>
        <w:rPr>
          <w:spacing w:val="-2"/>
        </w:rPr>
        <w:t>Definitions</w:t>
      </w:r>
    </w:p>
    <w:p w14:paraId="00CBF365" w14:textId="77777777" w:rsidR="00A4174E" w:rsidRDefault="00A4174E">
      <w:pPr>
        <w:pStyle w:val="BodyText"/>
        <w:rPr>
          <w:b/>
        </w:rPr>
      </w:pPr>
    </w:p>
    <w:p w14:paraId="2B450D6F" w14:textId="1C2EB885" w:rsidR="00A4174E" w:rsidRDefault="002F3B7F">
      <w:pPr>
        <w:pStyle w:val="BodyText"/>
        <w:ind w:left="119" w:right="830" w:firstLine="720"/>
      </w:pPr>
      <w:r>
        <w:t>The following words and terms, when used in this subchapter, have the following meanings,</w:t>
      </w:r>
      <w:r>
        <w:rPr>
          <w:spacing w:val="-4"/>
        </w:rPr>
        <w:t xml:space="preserve"> </w:t>
      </w:r>
      <w:r>
        <w:t>unless</w:t>
      </w:r>
      <w:r>
        <w:rPr>
          <w:spacing w:val="-4"/>
        </w:rPr>
        <w:t xml:space="preserve"> </w:t>
      </w:r>
      <w:r>
        <w:t>the</w:t>
      </w:r>
      <w:r>
        <w:rPr>
          <w:spacing w:val="-5"/>
        </w:rPr>
        <w:t xml:space="preserve"> </w:t>
      </w:r>
      <w:r>
        <w:t>context</w:t>
      </w:r>
      <w:r>
        <w:rPr>
          <w:spacing w:val="-4"/>
        </w:rPr>
        <w:t xml:space="preserve"> </w:t>
      </w:r>
      <w:r>
        <w:t>clearly</w:t>
      </w:r>
      <w:r>
        <w:rPr>
          <w:spacing w:val="-4"/>
        </w:rPr>
        <w:t xml:space="preserve"> </w:t>
      </w:r>
      <w:r>
        <w:t>indicates</w:t>
      </w:r>
      <w:r>
        <w:rPr>
          <w:spacing w:val="-4"/>
        </w:rPr>
        <w:t xml:space="preserve"> </w:t>
      </w:r>
      <w:r>
        <w:t>otherwise.</w:t>
      </w:r>
      <w:r>
        <w:rPr>
          <w:spacing w:val="-4"/>
        </w:rPr>
        <w:t xml:space="preserve"> </w:t>
      </w:r>
      <w:r>
        <w:t>Unless</w:t>
      </w:r>
      <w:r>
        <w:rPr>
          <w:spacing w:val="-4"/>
        </w:rPr>
        <w:t xml:space="preserve"> </w:t>
      </w:r>
      <w:r>
        <w:t>otherwise</w:t>
      </w:r>
      <w:r>
        <w:rPr>
          <w:spacing w:val="-3"/>
        </w:rPr>
        <w:t xml:space="preserve"> </w:t>
      </w:r>
      <w:r>
        <w:t>specified</w:t>
      </w:r>
      <w:r>
        <w:rPr>
          <w:spacing w:val="-4"/>
        </w:rPr>
        <w:t xml:space="preserve"> </w:t>
      </w:r>
      <w:r>
        <w:t>below,</w:t>
      </w:r>
      <w:r>
        <w:rPr>
          <w:spacing w:val="-2"/>
        </w:rPr>
        <w:t xml:space="preserve"> </w:t>
      </w:r>
      <w:r>
        <w:t>all words and terms are as defined at N.J.S.A. 26:2C-2 and N.J.A.C. 7:27, 27C, 27E</w:t>
      </w:r>
      <w:r w:rsidR="00492179">
        <w:t xml:space="preserve">, </w:t>
      </w:r>
      <w:r w:rsidR="00492179" w:rsidRPr="00101D05">
        <w:t>and 27F</w:t>
      </w:r>
      <w:r>
        <w:t>.</w:t>
      </w:r>
    </w:p>
    <w:p w14:paraId="13212775" w14:textId="77777777" w:rsidR="00A4174E" w:rsidRDefault="002F3B7F">
      <w:pPr>
        <w:spacing w:before="2" w:line="550" w:lineRule="atLeast"/>
        <w:ind w:left="839" w:right="830"/>
        <w:rPr>
          <w:sz w:val="24"/>
        </w:rPr>
      </w:pPr>
      <w:r>
        <w:rPr>
          <w:b/>
          <w:sz w:val="24"/>
        </w:rPr>
        <w:t>“Act”</w:t>
      </w:r>
      <w:r>
        <w:rPr>
          <w:b/>
          <w:spacing w:val="-3"/>
          <w:sz w:val="24"/>
        </w:rPr>
        <w:t xml:space="preserve"> </w:t>
      </w:r>
      <w:r>
        <w:rPr>
          <w:sz w:val="24"/>
        </w:rPr>
        <w:t>means</w:t>
      </w:r>
      <w:r>
        <w:rPr>
          <w:spacing w:val="-3"/>
          <w:sz w:val="24"/>
        </w:rPr>
        <w:t xml:space="preserve"> </w:t>
      </w:r>
      <w:r>
        <w:rPr>
          <w:sz w:val="24"/>
        </w:rPr>
        <w:t>the</w:t>
      </w:r>
      <w:r>
        <w:rPr>
          <w:spacing w:val="-4"/>
          <w:sz w:val="24"/>
        </w:rPr>
        <w:t xml:space="preserve"> </w:t>
      </w:r>
      <w:r>
        <w:rPr>
          <w:sz w:val="24"/>
        </w:rPr>
        <w:t>Air</w:t>
      </w:r>
      <w:r>
        <w:rPr>
          <w:spacing w:val="-4"/>
          <w:sz w:val="24"/>
        </w:rPr>
        <w:t xml:space="preserve"> </w:t>
      </w:r>
      <w:r>
        <w:rPr>
          <w:sz w:val="24"/>
        </w:rPr>
        <w:t>Pollution</w:t>
      </w:r>
      <w:r>
        <w:rPr>
          <w:spacing w:val="-3"/>
          <w:sz w:val="24"/>
        </w:rPr>
        <w:t xml:space="preserve"> </w:t>
      </w:r>
      <w:r>
        <w:rPr>
          <w:sz w:val="24"/>
        </w:rPr>
        <w:t>Control</w:t>
      </w:r>
      <w:r>
        <w:rPr>
          <w:spacing w:val="-3"/>
          <w:sz w:val="24"/>
        </w:rPr>
        <w:t xml:space="preserve"> </w:t>
      </w:r>
      <w:r>
        <w:rPr>
          <w:sz w:val="24"/>
        </w:rPr>
        <w:t>Act</w:t>
      </w:r>
      <w:r>
        <w:rPr>
          <w:spacing w:val="-3"/>
          <w:sz w:val="24"/>
        </w:rPr>
        <w:t xml:space="preserve"> </w:t>
      </w:r>
      <w:r>
        <w:rPr>
          <w:sz w:val="24"/>
        </w:rPr>
        <w:t>(1954),</w:t>
      </w:r>
      <w:r>
        <w:rPr>
          <w:spacing w:val="-3"/>
          <w:sz w:val="24"/>
        </w:rPr>
        <w:t xml:space="preserve"> </w:t>
      </w:r>
      <w:r>
        <w:rPr>
          <w:sz w:val="24"/>
        </w:rPr>
        <w:t>as</w:t>
      </w:r>
      <w:r>
        <w:rPr>
          <w:spacing w:val="-3"/>
          <w:sz w:val="24"/>
        </w:rPr>
        <w:t xml:space="preserve"> </w:t>
      </w:r>
      <w:r>
        <w:rPr>
          <w:sz w:val="24"/>
        </w:rPr>
        <w:t>amended,</w:t>
      </w:r>
      <w:r>
        <w:rPr>
          <w:spacing w:val="-1"/>
          <w:sz w:val="24"/>
        </w:rPr>
        <w:t xml:space="preserve"> </w:t>
      </w:r>
      <w:r>
        <w:rPr>
          <w:sz w:val="24"/>
        </w:rPr>
        <w:t>N.J.S.A.</w:t>
      </w:r>
      <w:r>
        <w:rPr>
          <w:spacing w:val="-3"/>
          <w:sz w:val="24"/>
        </w:rPr>
        <w:t xml:space="preserve"> </w:t>
      </w:r>
      <w:r>
        <w:rPr>
          <w:sz w:val="24"/>
        </w:rPr>
        <w:t>26:2C-1</w:t>
      </w:r>
      <w:r>
        <w:rPr>
          <w:spacing w:val="-3"/>
          <w:sz w:val="24"/>
        </w:rPr>
        <w:t xml:space="preserve"> </w:t>
      </w:r>
      <w:r>
        <w:rPr>
          <w:sz w:val="24"/>
        </w:rPr>
        <w:t>et</w:t>
      </w:r>
      <w:r>
        <w:rPr>
          <w:spacing w:val="-3"/>
          <w:sz w:val="24"/>
        </w:rPr>
        <w:t xml:space="preserve"> </w:t>
      </w:r>
      <w:r>
        <w:rPr>
          <w:sz w:val="24"/>
        </w:rPr>
        <w:t xml:space="preserve">seq. </w:t>
      </w:r>
      <w:r>
        <w:rPr>
          <w:b/>
          <w:sz w:val="24"/>
        </w:rPr>
        <w:t xml:space="preserve">“AAQS” </w:t>
      </w:r>
      <w:r>
        <w:rPr>
          <w:sz w:val="24"/>
        </w:rPr>
        <w:t xml:space="preserve">means Ambient Air Quality Standards, as defined in N.J.A.C. 7:27-13. </w:t>
      </w:r>
      <w:r>
        <w:rPr>
          <w:b/>
          <w:sz w:val="24"/>
        </w:rPr>
        <w:t xml:space="preserve">“Continuous emissions monitor” </w:t>
      </w:r>
      <w:r>
        <w:rPr>
          <w:sz w:val="24"/>
        </w:rPr>
        <w:t xml:space="preserve">or </w:t>
      </w:r>
      <w:r>
        <w:rPr>
          <w:b/>
          <w:sz w:val="24"/>
        </w:rPr>
        <w:t xml:space="preserve">“CEM” </w:t>
      </w:r>
      <w:r>
        <w:rPr>
          <w:sz w:val="24"/>
        </w:rPr>
        <w:t>means a device which continuously</w:t>
      </w:r>
    </w:p>
    <w:p w14:paraId="79F36118" w14:textId="77777777" w:rsidR="00A4174E" w:rsidRDefault="002F3B7F">
      <w:pPr>
        <w:pStyle w:val="BodyText"/>
        <w:spacing w:before="4"/>
        <w:ind w:left="119"/>
      </w:pPr>
      <w:r>
        <w:t>measures</w:t>
      </w:r>
      <w:r>
        <w:rPr>
          <w:spacing w:val="-3"/>
        </w:rPr>
        <w:t xml:space="preserve"> </w:t>
      </w:r>
      <w:r>
        <w:t>the</w:t>
      </w:r>
      <w:r>
        <w:rPr>
          <w:spacing w:val="-1"/>
        </w:rPr>
        <w:t xml:space="preserve"> </w:t>
      </w:r>
      <w:r>
        <w:t>emissions</w:t>
      </w:r>
      <w:r>
        <w:rPr>
          <w:spacing w:val="-1"/>
        </w:rPr>
        <w:t xml:space="preserve"> </w:t>
      </w:r>
      <w:r>
        <w:t>from</w:t>
      </w:r>
      <w:r>
        <w:rPr>
          <w:spacing w:val="-1"/>
        </w:rPr>
        <w:t xml:space="preserve"> </w:t>
      </w:r>
      <w:r>
        <w:t>one</w:t>
      </w:r>
      <w:r>
        <w:rPr>
          <w:spacing w:val="-2"/>
        </w:rPr>
        <w:t xml:space="preserve"> </w:t>
      </w:r>
      <w:r>
        <w:t>or</w:t>
      </w:r>
      <w:r>
        <w:rPr>
          <w:spacing w:val="-1"/>
        </w:rPr>
        <w:t xml:space="preserve"> </w:t>
      </w:r>
      <w:r>
        <w:t>more</w:t>
      </w:r>
      <w:r>
        <w:rPr>
          <w:spacing w:val="-2"/>
        </w:rPr>
        <w:t xml:space="preserve"> </w:t>
      </w:r>
      <w:r>
        <w:t xml:space="preserve">source </w:t>
      </w:r>
      <w:r>
        <w:rPr>
          <w:spacing w:val="-2"/>
        </w:rPr>
        <w:t>operations.</w:t>
      </w:r>
    </w:p>
    <w:p w14:paraId="08E0D703" w14:textId="77777777" w:rsidR="00A4174E" w:rsidRDefault="00A4174E">
      <w:pPr>
        <w:pStyle w:val="BodyText"/>
      </w:pPr>
    </w:p>
    <w:p w14:paraId="34A53E92" w14:textId="77777777" w:rsidR="00A4174E" w:rsidRDefault="002F3B7F">
      <w:pPr>
        <w:spacing w:before="1"/>
        <w:ind w:left="119" w:right="830" w:firstLine="720"/>
        <w:rPr>
          <w:sz w:val="24"/>
        </w:rPr>
      </w:pPr>
      <w:r>
        <w:rPr>
          <w:b/>
          <w:sz w:val="24"/>
        </w:rPr>
        <w:t>“Continuous</w:t>
      </w:r>
      <w:r>
        <w:rPr>
          <w:b/>
          <w:spacing w:val="-6"/>
          <w:sz w:val="24"/>
        </w:rPr>
        <w:t xml:space="preserve"> </w:t>
      </w:r>
      <w:r>
        <w:rPr>
          <w:b/>
          <w:sz w:val="24"/>
        </w:rPr>
        <w:t>monitoring</w:t>
      </w:r>
      <w:r>
        <w:rPr>
          <w:b/>
          <w:spacing w:val="-3"/>
          <w:sz w:val="24"/>
        </w:rPr>
        <w:t xml:space="preserve"> </w:t>
      </w:r>
      <w:r>
        <w:rPr>
          <w:b/>
          <w:sz w:val="24"/>
        </w:rPr>
        <w:t>system”</w:t>
      </w:r>
      <w:r>
        <w:rPr>
          <w:b/>
          <w:spacing w:val="-3"/>
          <w:sz w:val="24"/>
        </w:rPr>
        <w:t xml:space="preserve"> </w:t>
      </w:r>
      <w:r>
        <w:rPr>
          <w:sz w:val="24"/>
        </w:rPr>
        <w:t>or</w:t>
      </w:r>
      <w:r>
        <w:rPr>
          <w:spacing w:val="-4"/>
          <w:sz w:val="24"/>
        </w:rPr>
        <w:t xml:space="preserve"> </w:t>
      </w:r>
      <w:r>
        <w:rPr>
          <w:b/>
          <w:sz w:val="24"/>
        </w:rPr>
        <w:t>“CMS”</w:t>
      </w:r>
      <w:r>
        <w:rPr>
          <w:b/>
          <w:spacing w:val="-3"/>
          <w:sz w:val="24"/>
        </w:rPr>
        <w:t xml:space="preserve"> </w:t>
      </w:r>
      <w:r>
        <w:rPr>
          <w:sz w:val="24"/>
        </w:rPr>
        <w:t>means</w:t>
      </w:r>
      <w:r>
        <w:rPr>
          <w:spacing w:val="-3"/>
          <w:sz w:val="24"/>
        </w:rPr>
        <w:t xml:space="preserve"> </w:t>
      </w:r>
      <w:r>
        <w:rPr>
          <w:sz w:val="24"/>
        </w:rPr>
        <w:t>a</w:t>
      </w:r>
      <w:r>
        <w:rPr>
          <w:spacing w:val="-4"/>
          <w:sz w:val="24"/>
        </w:rPr>
        <w:t xml:space="preserve"> </w:t>
      </w:r>
      <w:r>
        <w:rPr>
          <w:sz w:val="24"/>
        </w:rPr>
        <w:t>system</w:t>
      </w:r>
      <w:r>
        <w:rPr>
          <w:spacing w:val="-3"/>
          <w:sz w:val="24"/>
        </w:rPr>
        <w:t xml:space="preserve"> </w:t>
      </w:r>
      <w:r>
        <w:rPr>
          <w:sz w:val="24"/>
        </w:rPr>
        <w:t>designed</w:t>
      </w:r>
      <w:r>
        <w:rPr>
          <w:spacing w:val="-3"/>
          <w:sz w:val="24"/>
        </w:rPr>
        <w:t xml:space="preserve"> </w:t>
      </w:r>
      <w:r>
        <w:rPr>
          <w:sz w:val="24"/>
        </w:rPr>
        <w:t>to</w:t>
      </w:r>
      <w:r>
        <w:rPr>
          <w:spacing w:val="-2"/>
          <w:sz w:val="24"/>
        </w:rPr>
        <w:t xml:space="preserve"> </w:t>
      </w:r>
      <w:r>
        <w:rPr>
          <w:sz w:val="24"/>
        </w:rPr>
        <w:t>continuously measure various parameters at a facility which may affect or relate to a facility's emissions.</w:t>
      </w:r>
    </w:p>
    <w:p w14:paraId="425E2E85" w14:textId="77777777" w:rsidR="00A4174E" w:rsidRDefault="002F3B7F">
      <w:pPr>
        <w:pStyle w:val="BodyText"/>
        <w:ind w:left="119" w:right="762"/>
      </w:pPr>
      <w:r>
        <w:t>Components</w:t>
      </w:r>
      <w:r>
        <w:rPr>
          <w:spacing w:val="-3"/>
        </w:rPr>
        <w:t xml:space="preserve"> </w:t>
      </w:r>
      <w:r>
        <w:t>of</w:t>
      </w:r>
      <w:r>
        <w:rPr>
          <w:spacing w:val="-4"/>
        </w:rPr>
        <w:t xml:space="preserve"> </w:t>
      </w:r>
      <w:r>
        <w:t>a</w:t>
      </w:r>
      <w:r>
        <w:rPr>
          <w:spacing w:val="-4"/>
        </w:rPr>
        <w:t xml:space="preserve"> </w:t>
      </w:r>
      <w:r>
        <w:t>CMS</w:t>
      </w:r>
      <w:r>
        <w:rPr>
          <w:spacing w:val="-3"/>
        </w:rPr>
        <w:t xml:space="preserve"> </w:t>
      </w:r>
      <w:r>
        <w:t>include,</w:t>
      </w:r>
      <w:r>
        <w:rPr>
          <w:spacing w:val="-3"/>
        </w:rPr>
        <w:t xml:space="preserve"> </w:t>
      </w:r>
      <w:r>
        <w:t>but</w:t>
      </w:r>
      <w:r>
        <w:rPr>
          <w:spacing w:val="-3"/>
        </w:rPr>
        <w:t xml:space="preserve"> </w:t>
      </w:r>
      <w:r>
        <w:t>are</w:t>
      </w:r>
      <w:r>
        <w:rPr>
          <w:spacing w:val="-4"/>
        </w:rPr>
        <w:t xml:space="preserve"> </w:t>
      </w:r>
      <w:r>
        <w:t>not</w:t>
      </w:r>
      <w:r>
        <w:rPr>
          <w:spacing w:val="-3"/>
        </w:rPr>
        <w:t xml:space="preserve"> </w:t>
      </w:r>
      <w:r>
        <w:t>limited</w:t>
      </w:r>
      <w:r>
        <w:rPr>
          <w:spacing w:val="-1"/>
        </w:rPr>
        <w:t xml:space="preserve"> </w:t>
      </w:r>
      <w:r>
        <w:t>to,</w:t>
      </w:r>
      <w:r>
        <w:rPr>
          <w:spacing w:val="-3"/>
        </w:rPr>
        <w:t xml:space="preserve"> </w:t>
      </w:r>
      <w:r>
        <w:t>any</w:t>
      </w:r>
      <w:r>
        <w:rPr>
          <w:spacing w:val="-3"/>
        </w:rPr>
        <w:t xml:space="preserve"> </w:t>
      </w:r>
      <w:r>
        <w:t>continuous</w:t>
      </w:r>
      <w:r>
        <w:rPr>
          <w:spacing w:val="-3"/>
        </w:rPr>
        <w:t xml:space="preserve"> </w:t>
      </w:r>
      <w:r>
        <w:t>emissions</w:t>
      </w:r>
      <w:r>
        <w:rPr>
          <w:spacing w:val="-3"/>
        </w:rPr>
        <w:t xml:space="preserve"> </w:t>
      </w:r>
      <w:r>
        <w:t>monitor</w:t>
      </w:r>
      <w:r>
        <w:rPr>
          <w:spacing w:val="-4"/>
        </w:rPr>
        <w:t xml:space="preserve"> </w:t>
      </w:r>
      <w:r>
        <w:t>(CEM), continuous opacity monitor (COM), continuous process monitor (CPM), or any other constantly operating measuring device</w:t>
      </w:r>
      <w:r>
        <w:rPr>
          <w:spacing w:val="-1"/>
        </w:rPr>
        <w:t xml:space="preserve"> </w:t>
      </w:r>
      <w:r>
        <w:t>and recording device approved by the</w:t>
      </w:r>
      <w:r>
        <w:rPr>
          <w:spacing w:val="-1"/>
        </w:rPr>
        <w:t xml:space="preserve"> </w:t>
      </w:r>
      <w:r>
        <w:t>Department to perform one</w:t>
      </w:r>
      <w:r>
        <w:rPr>
          <w:spacing w:val="-1"/>
        </w:rPr>
        <w:t xml:space="preserve"> </w:t>
      </w:r>
      <w:r>
        <w:t>or</w:t>
      </w:r>
    </w:p>
    <w:p w14:paraId="322B8919" w14:textId="77777777" w:rsidR="00A4174E" w:rsidRDefault="00A4174E">
      <w:pPr>
        <w:sectPr w:rsidR="00A4174E">
          <w:pgSz w:w="12240" w:h="15840"/>
          <w:pgMar w:top="1340" w:right="680" w:bottom="640" w:left="1320" w:header="727" w:footer="453" w:gutter="0"/>
          <w:cols w:space="720"/>
        </w:sectPr>
      </w:pPr>
    </w:p>
    <w:p w14:paraId="4B374352" w14:textId="77777777" w:rsidR="00A4174E" w:rsidRDefault="002F3B7F">
      <w:pPr>
        <w:pStyle w:val="BodyText"/>
        <w:spacing w:before="87"/>
        <w:ind w:left="120" w:right="755"/>
      </w:pPr>
      <w:r>
        <w:lastRenderedPageBreak/>
        <w:t>more of the functions of a CMS. Ambient monitors, which measure the impact or concentration of</w:t>
      </w:r>
      <w:r>
        <w:rPr>
          <w:spacing w:val="-4"/>
        </w:rPr>
        <w:t xml:space="preserve"> </w:t>
      </w:r>
      <w:r>
        <w:t>air</w:t>
      </w:r>
      <w:r>
        <w:rPr>
          <w:spacing w:val="-4"/>
        </w:rPr>
        <w:t xml:space="preserve"> </w:t>
      </w:r>
      <w:r>
        <w:t>contaminants</w:t>
      </w:r>
      <w:r>
        <w:rPr>
          <w:spacing w:val="-3"/>
        </w:rPr>
        <w:t xml:space="preserve"> </w:t>
      </w:r>
      <w:r>
        <w:t>emitted</w:t>
      </w:r>
      <w:r>
        <w:rPr>
          <w:spacing w:val="-3"/>
        </w:rPr>
        <w:t xml:space="preserve"> </w:t>
      </w:r>
      <w:r>
        <w:t>by</w:t>
      </w:r>
      <w:r>
        <w:rPr>
          <w:spacing w:val="-3"/>
        </w:rPr>
        <w:t xml:space="preserve"> </w:t>
      </w:r>
      <w:r>
        <w:t>the</w:t>
      </w:r>
      <w:r>
        <w:rPr>
          <w:spacing w:val="-4"/>
        </w:rPr>
        <w:t xml:space="preserve"> </w:t>
      </w:r>
      <w:r>
        <w:t>source</w:t>
      </w:r>
      <w:r>
        <w:rPr>
          <w:spacing w:val="-4"/>
        </w:rPr>
        <w:t xml:space="preserve"> </w:t>
      </w:r>
      <w:r>
        <w:t>operation</w:t>
      </w:r>
      <w:r>
        <w:rPr>
          <w:spacing w:val="-3"/>
        </w:rPr>
        <w:t xml:space="preserve"> </w:t>
      </w:r>
      <w:r>
        <w:t>or</w:t>
      </w:r>
      <w:r>
        <w:rPr>
          <w:spacing w:val="-4"/>
        </w:rPr>
        <w:t xml:space="preserve"> </w:t>
      </w:r>
      <w:r>
        <w:t>facility</w:t>
      </w:r>
      <w:r>
        <w:rPr>
          <w:spacing w:val="-3"/>
        </w:rPr>
        <w:t xml:space="preserve"> </w:t>
      </w:r>
      <w:r>
        <w:t>in</w:t>
      </w:r>
      <w:r>
        <w:rPr>
          <w:spacing w:val="-3"/>
        </w:rPr>
        <w:t xml:space="preserve"> </w:t>
      </w:r>
      <w:r>
        <w:t>nearby</w:t>
      </w:r>
      <w:r>
        <w:rPr>
          <w:spacing w:val="-1"/>
        </w:rPr>
        <w:t xml:space="preserve"> </w:t>
      </w:r>
      <w:r>
        <w:t>areas,</w:t>
      </w:r>
      <w:r>
        <w:rPr>
          <w:spacing w:val="-3"/>
        </w:rPr>
        <w:t xml:space="preserve"> </w:t>
      </w:r>
      <w:r>
        <w:t>are</w:t>
      </w:r>
      <w:r>
        <w:rPr>
          <w:spacing w:val="-4"/>
        </w:rPr>
        <w:t xml:space="preserve"> </w:t>
      </w:r>
      <w:r>
        <w:t>not</w:t>
      </w:r>
      <w:r>
        <w:rPr>
          <w:spacing w:val="-1"/>
        </w:rPr>
        <w:t xml:space="preserve"> </w:t>
      </w:r>
      <w:r>
        <w:t>considered part of a facility's CMS.</w:t>
      </w:r>
    </w:p>
    <w:p w14:paraId="221E8652" w14:textId="77777777" w:rsidR="00A4174E" w:rsidRDefault="00A4174E">
      <w:pPr>
        <w:pStyle w:val="BodyText"/>
      </w:pPr>
    </w:p>
    <w:p w14:paraId="0813AFFD" w14:textId="77777777" w:rsidR="00A4174E" w:rsidRDefault="002F3B7F">
      <w:pPr>
        <w:ind w:left="120" w:right="830" w:firstLine="720"/>
        <w:rPr>
          <w:sz w:val="24"/>
        </w:rPr>
      </w:pPr>
      <w:r>
        <w:rPr>
          <w:b/>
          <w:sz w:val="24"/>
        </w:rPr>
        <w:t>“Continuous</w:t>
      </w:r>
      <w:r>
        <w:rPr>
          <w:b/>
          <w:spacing w:val="-4"/>
          <w:sz w:val="24"/>
        </w:rPr>
        <w:t xml:space="preserve"> </w:t>
      </w:r>
      <w:r>
        <w:rPr>
          <w:b/>
          <w:sz w:val="24"/>
        </w:rPr>
        <w:t>opacity</w:t>
      </w:r>
      <w:r>
        <w:rPr>
          <w:b/>
          <w:spacing w:val="-4"/>
          <w:sz w:val="24"/>
        </w:rPr>
        <w:t xml:space="preserve"> </w:t>
      </w:r>
      <w:r>
        <w:rPr>
          <w:b/>
          <w:sz w:val="24"/>
        </w:rPr>
        <w:t>monitor”</w:t>
      </w:r>
      <w:r>
        <w:rPr>
          <w:b/>
          <w:spacing w:val="-4"/>
          <w:sz w:val="24"/>
        </w:rPr>
        <w:t xml:space="preserve"> </w:t>
      </w:r>
      <w:r>
        <w:rPr>
          <w:sz w:val="24"/>
        </w:rPr>
        <w:t>or</w:t>
      </w:r>
      <w:r>
        <w:rPr>
          <w:spacing w:val="-5"/>
          <w:sz w:val="24"/>
        </w:rPr>
        <w:t xml:space="preserve"> </w:t>
      </w:r>
      <w:r>
        <w:rPr>
          <w:b/>
          <w:sz w:val="24"/>
        </w:rPr>
        <w:t>“COM”</w:t>
      </w:r>
      <w:r>
        <w:rPr>
          <w:b/>
          <w:spacing w:val="-4"/>
          <w:sz w:val="24"/>
        </w:rPr>
        <w:t xml:space="preserve"> </w:t>
      </w:r>
      <w:r>
        <w:rPr>
          <w:sz w:val="24"/>
        </w:rPr>
        <w:t>means</w:t>
      </w:r>
      <w:r>
        <w:rPr>
          <w:spacing w:val="-4"/>
          <w:sz w:val="24"/>
        </w:rPr>
        <w:t xml:space="preserve"> </w:t>
      </w:r>
      <w:r>
        <w:rPr>
          <w:sz w:val="24"/>
        </w:rPr>
        <w:t>a</w:t>
      </w:r>
      <w:r>
        <w:rPr>
          <w:spacing w:val="-5"/>
          <w:sz w:val="24"/>
        </w:rPr>
        <w:t xml:space="preserve"> </w:t>
      </w:r>
      <w:r>
        <w:rPr>
          <w:sz w:val="24"/>
        </w:rPr>
        <w:t>device</w:t>
      </w:r>
      <w:r>
        <w:rPr>
          <w:spacing w:val="-5"/>
          <w:sz w:val="24"/>
        </w:rPr>
        <w:t xml:space="preserve"> </w:t>
      </w:r>
      <w:r>
        <w:rPr>
          <w:sz w:val="24"/>
        </w:rPr>
        <w:t>which</w:t>
      </w:r>
      <w:r>
        <w:rPr>
          <w:spacing w:val="-4"/>
          <w:sz w:val="24"/>
        </w:rPr>
        <w:t xml:space="preserve"> </w:t>
      </w:r>
      <w:r>
        <w:rPr>
          <w:sz w:val="24"/>
        </w:rPr>
        <w:t>continuously measures opacity of flue gases.</w:t>
      </w:r>
    </w:p>
    <w:p w14:paraId="76533939" w14:textId="77777777" w:rsidR="00A4174E" w:rsidRDefault="00A4174E">
      <w:pPr>
        <w:pStyle w:val="BodyText"/>
      </w:pPr>
    </w:p>
    <w:p w14:paraId="71C74860" w14:textId="77777777" w:rsidR="00A4174E" w:rsidRDefault="002F3B7F">
      <w:pPr>
        <w:ind w:left="120" w:right="762" w:firstLine="720"/>
        <w:rPr>
          <w:sz w:val="24"/>
        </w:rPr>
      </w:pPr>
      <w:r>
        <w:rPr>
          <w:b/>
          <w:sz w:val="24"/>
        </w:rPr>
        <w:t xml:space="preserve">“Continuous process monitor” </w:t>
      </w:r>
      <w:r>
        <w:rPr>
          <w:sz w:val="24"/>
        </w:rPr>
        <w:t xml:space="preserve">or </w:t>
      </w:r>
      <w:r>
        <w:rPr>
          <w:b/>
          <w:sz w:val="24"/>
        </w:rPr>
        <w:t xml:space="preserve">“CPM” </w:t>
      </w:r>
      <w:r>
        <w:rPr>
          <w:sz w:val="24"/>
        </w:rPr>
        <w:t>means an instrument or system which continuously</w:t>
      </w:r>
      <w:r>
        <w:rPr>
          <w:spacing w:val="-3"/>
          <w:sz w:val="24"/>
        </w:rPr>
        <w:t xml:space="preserve"> </w:t>
      </w:r>
      <w:r>
        <w:rPr>
          <w:sz w:val="24"/>
        </w:rPr>
        <w:t>measures</w:t>
      </w:r>
      <w:r>
        <w:rPr>
          <w:spacing w:val="-3"/>
          <w:sz w:val="24"/>
        </w:rPr>
        <w:t xml:space="preserve"> </w:t>
      </w:r>
      <w:r>
        <w:rPr>
          <w:sz w:val="24"/>
        </w:rPr>
        <w:t>an</w:t>
      </w:r>
      <w:r>
        <w:rPr>
          <w:spacing w:val="-3"/>
          <w:sz w:val="24"/>
        </w:rPr>
        <w:t xml:space="preserve"> </w:t>
      </w:r>
      <w:r>
        <w:rPr>
          <w:sz w:val="24"/>
        </w:rPr>
        <w:t>operational</w:t>
      </w:r>
      <w:r>
        <w:rPr>
          <w:spacing w:val="-3"/>
          <w:sz w:val="24"/>
        </w:rPr>
        <w:t xml:space="preserve"> </w:t>
      </w:r>
      <w:r>
        <w:rPr>
          <w:sz w:val="24"/>
        </w:rPr>
        <w:t>parameter</w:t>
      </w:r>
      <w:r>
        <w:rPr>
          <w:spacing w:val="-4"/>
          <w:sz w:val="24"/>
        </w:rPr>
        <w:t xml:space="preserve"> </w:t>
      </w:r>
      <w:r>
        <w:rPr>
          <w:sz w:val="24"/>
        </w:rPr>
        <w:t>at</w:t>
      </w:r>
      <w:r>
        <w:rPr>
          <w:spacing w:val="-3"/>
          <w:sz w:val="24"/>
        </w:rPr>
        <w:t xml:space="preserve"> </w:t>
      </w:r>
      <w:r>
        <w:rPr>
          <w:sz w:val="24"/>
        </w:rPr>
        <w:t>a</w:t>
      </w:r>
      <w:r>
        <w:rPr>
          <w:spacing w:val="-4"/>
          <w:sz w:val="24"/>
        </w:rPr>
        <w:t xml:space="preserve"> </w:t>
      </w:r>
      <w:r>
        <w:rPr>
          <w:sz w:val="24"/>
        </w:rPr>
        <w:t>facility,</w:t>
      </w:r>
      <w:r>
        <w:rPr>
          <w:spacing w:val="-3"/>
          <w:sz w:val="24"/>
        </w:rPr>
        <w:t xml:space="preserve"> </w:t>
      </w:r>
      <w:r>
        <w:rPr>
          <w:sz w:val="24"/>
        </w:rPr>
        <w:t>such</w:t>
      </w:r>
      <w:r>
        <w:rPr>
          <w:spacing w:val="-3"/>
          <w:sz w:val="24"/>
        </w:rPr>
        <w:t xml:space="preserve"> </w:t>
      </w:r>
      <w:r>
        <w:rPr>
          <w:sz w:val="24"/>
        </w:rPr>
        <w:t>as</w:t>
      </w:r>
      <w:r>
        <w:rPr>
          <w:spacing w:val="-3"/>
          <w:sz w:val="24"/>
        </w:rPr>
        <w:t xml:space="preserve"> </w:t>
      </w:r>
      <w:r>
        <w:rPr>
          <w:sz w:val="24"/>
        </w:rPr>
        <w:t>temperature</w:t>
      </w:r>
      <w:r>
        <w:rPr>
          <w:spacing w:val="-4"/>
          <w:sz w:val="24"/>
        </w:rPr>
        <w:t xml:space="preserve"> </w:t>
      </w:r>
      <w:r>
        <w:rPr>
          <w:sz w:val="24"/>
        </w:rPr>
        <w:t>or</w:t>
      </w:r>
      <w:r>
        <w:rPr>
          <w:spacing w:val="-2"/>
          <w:sz w:val="24"/>
        </w:rPr>
        <w:t xml:space="preserve"> </w:t>
      </w:r>
      <w:r>
        <w:rPr>
          <w:sz w:val="24"/>
        </w:rPr>
        <w:t>air</w:t>
      </w:r>
      <w:r>
        <w:rPr>
          <w:spacing w:val="-4"/>
          <w:sz w:val="24"/>
        </w:rPr>
        <w:t xml:space="preserve"> </w:t>
      </w:r>
      <w:r>
        <w:rPr>
          <w:sz w:val="24"/>
        </w:rPr>
        <w:t>flow</w:t>
      </w:r>
      <w:r>
        <w:rPr>
          <w:spacing w:val="-2"/>
          <w:sz w:val="24"/>
        </w:rPr>
        <w:t xml:space="preserve"> </w:t>
      </w:r>
      <w:r>
        <w:rPr>
          <w:sz w:val="24"/>
        </w:rPr>
        <w:t>rate.</w:t>
      </w:r>
    </w:p>
    <w:p w14:paraId="053070B5" w14:textId="77777777" w:rsidR="00A4174E" w:rsidRDefault="00A4174E">
      <w:pPr>
        <w:pStyle w:val="BodyText"/>
      </w:pPr>
    </w:p>
    <w:p w14:paraId="2E607D89" w14:textId="77777777" w:rsidR="00A4174E" w:rsidRDefault="002F3B7F">
      <w:pPr>
        <w:pStyle w:val="BodyText"/>
        <w:ind w:left="840"/>
      </w:pPr>
      <w:r>
        <w:rPr>
          <w:b/>
        </w:rPr>
        <w:t>“EHS”</w:t>
      </w:r>
      <w:r>
        <w:rPr>
          <w:b/>
          <w:spacing w:val="-2"/>
        </w:rPr>
        <w:t xml:space="preserve"> </w:t>
      </w:r>
      <w:r>
        <w:t>means</w:t>
      </w:r>
      <w:r>
        <w:rPr>
          <w:spacing w:val="-2"/>
        </w:rPr>
        <w:t xml:space="preserve"> </w:t>
      </w:r>
      <w:r>
        <w:t>Extraordinarily</w:t>
      </w:r>
      <w:r>
        <w:rPr>
          <w:spacing w:val="-1"/>
        </w:rPr>
        <w:t xml:space="preserve"> </w:t>
      </w:r>
      <w:r>
        <w:t>Hazardous</w:t>
      </w:r>
      <w:r>
        <w:rPr>
          <w:spacing w:val="-2"/>
        </w:rPr>
        <w:t xml:space="preserve"> </w:t>
      </w:r>
      <w:r>
        <w:t>Substance,</w:t>
      </w:r>
      <w:r>
        <w:rPr>
          <w:spacing w:val="-2"/>
        </w:rPr>
        <w:t xml:space="preserve"> </w:t>
      </w:r>
      <w:r>
        <w:t>as</w:t>
      </w:r>
      <w:r>
        <w:rPr>
          <w:spacing w:val="-1"/>
        </w:rPr>
        <w:t xml:space="preserve"> </w:t>
      </w:r>
      <w:r>
        <w:t>defined</w:t>
      </w:r>
      <w:r>
        <w:rPr>
          <w:spacing w:val="-2"/>
        </w:rPr>
        <w:t xml:space="preserve"> </w:t>
      </w:r>
      <w:r>
        <w:t>in</w:t>
      </w:r>
      <w:r>
        <w:rPr>
          <w:spacing w:val="-2"/>
        </w:rPr>
        <w:t xml:space="preserve"> </w:t>
      </w:r>
      <w:r>
        <w:t>N.J.A.C.</w:t>
      </w:r>
      <w:r>
        <w:rPr>
          <w:spacing w:val="-1"/>
        </w:rPr>
        <w:t xml:space="preserve"> </w:t>
      </w:r>
      <w:r>
        <w:t>7:31-</w:t>
      </w:r>
      <w:r>
        <w:rPr>
          <w:spacing w:val="-5"/>
        </w:rPr>
        <w:t>1.</w:t>
      </w:r>
    </w:p>
    <w:p w14:paraId="46BCC9EF" w14:textId="77777777" w:rsidR="00A4174E" w:rsidRDefault="00A4174E">
      <w:pPr>
        <w:pStyle w:val="BodyText"/>
      </w:pPr>
    </w:p>
    <w:p w14:paraId="539BB582" w14:textId="77777777" w:rsidR="00A4174E" w:rsidRDefault="002F3B7F">
      <w:pPr>
        <w:pStyle w:val="BodyText"/>
        <w:ind w:left="120" w:right="762" w:firstLine="720"/>
      </w:pPr>
      <w:r>
        <w:rPr>
          <w:b/>
        </w:rPr>
        <w:t xml:space="preserve">“Emission increase” </w:t>
      </w:r>
      <w:r>
        <w:t>means a release of an air contaminant not listed in a permit; a release</w:t>
      </w:r>
      <w:r>
        <w:rPr>
          <w:spacing w:val="-2"/>
        </w:rPr>
        <w:t xml:space="preserve"> </w:t>
      </w:r>
      <w:r>
        <w:t>of</w:t>
      </w:r>
      <w:r>
        <w:rPr>
          <w:spacing w:val="-2"/>
        </w:rPr>
        <w:t xml:space="preserve"> </w:t>
      </w:r>
      <w:r>
        <w:t>an air</w:t>
      </w:r>
      <w:r>
        <w:rPr>
          <w:spacing w:val="-2"/>
        </w:rPr>
        <w:t xml:space="preserve"> </w:t>
      </w:r>
      <w:r>
        <w:t>contaminant</w:t>
      </w:r>
      <w:r>
        <w:rPr>
          <w:spacing w:val="-1"/>
        </w:rPr>
        <w:t xml:space="preserve"> </w:t>
      </w:r>
      <w:r>
        <w:t>above</w:t>
      </w:r>
      <w:r>
        <w:rPr>
          <w:spacing w:val="-2"/>
        </w:rPr>
        <w:t xml:space="preserve"> </w:t>
      </w:r>
      <w:r>
        <w:t>the</w:t>
      </w:r>
      <w:r>
        <w:rPr>
          <w:spacing w:val="-2"/>
        </w:rPr>
        <w:t xml:space="preserve"> </w:t>
      </w:r>
      <w:r>
        <w:t>limit</w:t>
      </w:r>
      <w:r>
        <w:rPr>
          <w:spacing w:val="-1"/>
        </w:rPr>
        <w:t xml:space="preserve"> </w:t>
      </w:r>
      <w:r>
        <w:t>set</w:t>
      </w:r>
      <w:r>
        <w:rPr>
          <w:spacing w:val="-1"/>
        </w:rPr>
        <w:t xml:space="preserve"> </w:t>
      </w:r>
      <w:r>
        <w:t>forth</w:t>
      </w:r>
      <w:r>
        <w:rPr>
          <w:spacing w:val="-1"/>
        </w:rPr>
        <w:t xml:space="preserve"> </w:t>
      </w:r>
      <w:r>
        <w:t>in</w:t>
      </w:r>
      <w:r>
        <w:rPr>
          <w:spacing w:val="-1"/>
        </w:rPr>
        <w:t xml:space="preserve"> </w:t>
      </w:r>
      <w:r>
        <w:t>the</w:t>
      </w:r>
      <w:r>
        <w:rPr>
          <w:spacing w:val="-2"/>
        </w:rPr>
        <w:t xml:space="preserve"> </w:t>
      </w:r>
      <w:r>
        <w:t>applicable</w:t>
      </w:r>
      <w:r>
        <w:rPr>
          <w:spacing w:val="-2"/>
        </w:rPr>
        <w:t xml:space="preserve"> </w:t>
      </w:r>
      <w:r>
        <w:t>permit;</w:t>
      </w:r>
      <w:r>
        <w:rPr>
          <w:spacing w:val="-1"/>
        </w:rPr>
        <w:t xml:space="preserve"> </w:t>
      </w:r>
      <w:r>
        <w:t>a</w:t>
      </w:r>
      <w:r>
        <w:rPr>
          <w:spacing w:val="-2"/>
        </w:rPr>
        <w:t xml:space="preserve"> </w:t>
      </w:r>
      <w:r>
        <w:t>release</w:t>
      </w:r>
      <w:r>
        <w:rPr>
          <w:spacing w:val="-2"/>
        </w:rPr>
        <w:t xml:space="preserve"> </w:t>
      </w:r>
      <w:r>
        <w:t>of an</w:t>
      </w:r>
      <w:r>
        <w:rPr>
          <w:spacing w:val="-1"/>
        </w:rPr>
        <w:t xml:space="preserve"> </w:t>
      </w:r>
      <w:r>
        <w:t>air contaminant above the limit in any State or Federal law, or any rule promulgated, or administrative order, operating certificate, registration requirement or permit issued pursuant thereto;</w:t>
      </w:r>
      <w:r>
        <w:rPr>
          <w:spacing w:val="-2"/>
        </w:rPr>
        <w:t xml:space="preserve"> </w:t>
      </w:r>
      <w:r>
        <w:t>or</w:t>
      </w:r>
      <w:r>
        <w:rPr>
          <w:spacing w:val="-3"/>
        </w:rPr>
        <w:t xml:space="preserve"> </w:t>
      </w:r>
      <w:r>
        <w:t>a</w:t>
      </w:r>
      <w:r>
        <w:rPr>
          <w:spacing w:val="-3"/>
        </w:rPr>
        <w:t xml:space="preserve"> </w:t>
      </w:r>
      <w:r>
        <w:t>release</w:t>
      </w:r>
      <w:r>
        <w:rPr>
          <w:spacing w:val="-3"/>
        </w:rPr>
        <w:t xml:space="preserve"> </w:t>
      </w:r>
      <w:r>
        <w:t>of</w:t>
      </w:r>
      <w:r>
        <w:rPr>
          <w:spacing w:val="-3"/>
        </w:rPr>
        <w:t xml:space="preserve"> </w:t>
      </w:r>
      <w:r>
        <w:t>an air</w:t>
      </w:r>
      <w:r>
        <w:rPr>
          <w:spacing w:val="-3"/>
        </w:rPr>
        <w:t xml:space="preserve"> </w:t>
      </w:r>
      <w:r>
        <w:t>contaminant</w:t>
      </w:r>
      <w:r>
        <w:rPr>
          <w:spacing w:val="-2"/>
        </w:rPr>
        <w:t xml:space="preserve"> </w:t>
      </w:r>
      <w:r>
        <w:t>that</w:t>
      </w:r>
      <w:r>
        <w:rPr>
          <w:spacing w:val="-2"/>
        </w:rPr>
        <w:t xml:space="preserve"> </w:t>
      </w:r>
      <w:r>
        <w:t>may have</w:t>
      </w:r>
      <w:r>
        <w:rPr>
          <w:spacing w:val="-3"/>
        </w:rPr>
        <w:t xml:space="preserve"> </w:t>
      </w:r>
      <w:r>
        <w:t>been</w:t>
      </w:r>
      <w:r>
        <w:rPr>
          <w:spacing w:val="-2"/>
        </w:rPr>
        <w:t xml:space="preserve"> </w:t>
      </w:r>
      <w:r>
        <w:t>caused</w:t>
      </w:r>
      <w:r>
        <w:rPr>
          <w:spacing w:val="-3"/>
        </w:rPr>
        <w:t xml:space="preserve"> </w:t>
      </w:r>
      <w:r>
        <w:t>by</w:t>
      </w:r>
      <w:r>
        <w:rPr>
          <w:spacing w:val="-2"/>
        </w:rPr>
        <w:t xml:space="preserve"> </w:t>
      </w:r>
      <w:r>
        <w:t>a</w:t>
      </w:r>
      <w:r>
        <w:rPr>
          <w:spacing w:val="-3"/>
        </w:rPr>
        <w:t xml:space="preserve"> </w:t>
      </w:r>
      <w:r>
        <w:t>malfunction</w:t>
      </w:r>
      <w:r>
        <w:rPr>
          <w:spacing w:val="-2"/>
        </w:rPr>
        <w:t xml:space="preserve"> </w:t>
      </w:r>
      <w:r>
        <w:t>of</w:t>
      </w:r>
      <w:r>
        <w:rPr>
          <w:spacing w:val="-3"/>
        </w:rPr>
        <w:t xml:space="preserve"> </w:t>
      </w:r>
      <w:r>
        <w:t>a</w:t>
      </w:r>
      <w:r>
        <w:rPr>
          <w:spacing w:val="-3"/>
        </w:rPr>
        <w:t xml:space="preserve"> </w:t>
      </w:r>
      <w:r>
        <w:t>piece of equipment or a pollution control device regulated by State or Federal law, or any rule promulgated, or administrative order, operating certificate, registration requirement or permit issued pursuant thereto.</w:t>
      </w:r>
    </w:p>
    <w:p w14:paraId="178F1458" w14:textId="77777777" w:rsidR="00A4174E" w:rsidRDefault="00A4174E">
      <w:pPr>
        <w:pStyle w:val="BodyText"/>
      </w:pPr>
    </w:p>
    <w:p w14:paraId="670C3ED2" w14:textId="77777777" w:rsidR="00A4174E" w:rsidRDefault="002F3B7F">
      <w:pPr>
        <w:pStyle w:val="BodyText"/>
        <w:ind w:left="840"/>
      </w:pPr>
      <w:r>
        <w:rPr>
          <w:b/>
        </w:rPr>
        <w:t>“EOR”</w:t>
      </w:r>
      <w:r>
        <w:rPr>
          <w:b/>
          <w:spacing w:val="-4"/>
        </w:rPr>
        <w:t xml:space="preserve"> </w:t>
      </w:r>
      <w:r>
        <w:t>means</w:t>
      </w:r>
      <w:r>
        <w:rPr>
          <w:spacing w:val="-2"/>
        </w:rPr>
        <w:t xml:space="preserve"> </w:t>
      </w:r>
      <w:r>
        <w:t>Emission</w:t>
      </w:r>
      <w:r>
        <w:rPr>
          <w:spacing w:val="-1"/>
        </w:rPr>
        <w:t xml:space="preserve"> </w:t>
      </w:r>
      <w:r>
        <w:t>Offset</w:t>
      </w:r>
      <w:r>
        <w:rPr>
          <w:spacing w:val="-2"/>
        </w:rPr>
        <w:t xml:space="preserve"> </w:t>
      </w:r>
      <w:r>
        <w:t>Rule,</w:t>
      </w:r>
      <w:r>
        <w:rPr>
          <w:spacing w:val="-1"/>
        </w:rPr>
        <w:t xml:space="preserve"> </w:t>
      </w:r>
      <w:r>
        <w:t>as</w:t>
      </w:r>
      <w:r>
        <w:rPr>
          <w:spacing w:val="-2"/>
        </w:rPr>
        <w:t xml:space="preserve"> </w:t>
      </w:r>
      <w:r>
        <w:t>set forth</w:t>
      </w:r>
      <w:r>
        <w:rPr>
          <w:spacing w:val="-1"/>
        </w:rPr>
        <w:t xml:space="preserve"> </w:t>
      </w:r>
      <w:r>
        <w:t>in</w:t>
      </w:r>
      <w:r>
        <w:rPr>
          <w:spacing w:val="-2"/>
        </w:rPr>
        <w:t xml:space="preserve"> </w:t>
      </w:r>
      <w:r>
        <w:t>N.J.A.C.</w:t>
      </w:r>
      <w:r>
        <w:rPr>
          <w:spacing w:val="-1"/>
        </w:rPr>
        <w:t xml:space="preserve"> </w:t>
      </w:r>
      <w:r>
        <w:t>7:27-</w:t>
      </w:r>
      <w:r>
        <w:rPr>
          <w:spacing w:val="-5"/>
        </w:rPr>
        <w:t>18.</w:t>
      </w:r>
    </w:p>
    <w:p w14:paraId="5BD2E9BC" w14:textId="77777777" w:rsidR="00A4174E" w:rsidRDefault="00A4174E">
      <w:pPr>
        <w:pStyle w:val="BodyText"/>
      </w:pPr>
    </w:p>
    <w:p w14:paraId="455DBD45" w14:textId="77777777" w:rsidR="00A4174E" w:rsidRDefault="002F3B7F">
      <w:pPr>
        <w:pStyle w:val="BodyText"/>
        <w:ind w:left="120" w:right="830" w:firstLine="720"/>
      </w:pPr>
      <w:r>
        <w:rPr>
          <w:b/>
        </w:rPr>
        <w:t xml:space="preserve">“Grace period” </w:t>
      </w:r>
      <w:r>
        <w:t>means the period of time afforded under N.J.S.A. 13:1D-125 et seq., commonly</w:t>
      </w:r>
      <w:r>
        <w:rPr>
          <w:spacing w:val="-3"/>
        </w:rPr>
        <w:t xml:space="preserve"> </w:t>
      </w:r>
      <w:r>
        <w:t>known</w:t>
      </w:r>
      <w:r>
        <w:rPr>
          <w:spacing w:val="-3"/>
        </w:rPr>
        <w:t xml:space="preserve"> </w:t>
      </w:r>
      <w:r>
        <w:t>as</w:t>
      </w:r>
      <w:r>
        <w:rPr>
          <w:spacing w:val="-3"/>
        </w:rPr>
        <w:t xml:space="preserve"> </w:t>
      </w:r>
      <w:r>
        <w:t>the</w:t>
      </w:r>
      <w:r>
        <w:rPr>
          <w:spacing w:val="-4"/>
        </w:rPr>
        <w:t xml:space="preserve"> </w:t>
      </w:r>
      <w:r>
        <w:t>Grace</w:t>
      </w:r>
      <w:r>
        <w:rPr>
          <w:spacing w:val="-4"/>
        </w:rPr>
        <w:t xml:space="preserve"> </w:t>
      </w:r>
      <w:r>
        <w:t>Period</w:t>
      </w:r>
      <w:r>
        <w:rPr>
          <w:spacing w:val="-3"/>
        </w:rPr>
        <w:t xml:space="preserve"> </w:t>
      </w:r>
      <w:r>
        <w:t>Law,</w:t>
      </w:r>
      <w:r>
        <w:rPr>
          <w:spacing w:val="-3"/>
        </w:rPr>
        <w:t xml:space="preserve"> </w:t>
      </w:r>
      <w:r>
        <w:t>for</w:t>
      </w:r>
      <w:r>
        <w:rPr>
          <w:spacing w:val="-2"/>
        </w:rPr>
        <w:t xml:space="preserve"> </w:t>
      </w:r>
      <w:r>
        <w:t>a</w:t>
      </w:r>
      <w:r>
        <w:rPr>
          <w:spacing w:val="-2"/>
        </w:rPr>
        <w:t xml:space="preserve"> </w:t>
      </w:r>
      <w:r>
        <w:t>person</w:t>
      </w:r>
      <w:r>
        <w:rPr>
          <w:spacing w:val="-3"/>
        </w:rPr>
        <w:t xml:space="preserve"> </w:t>
      </w:r>
      <w:r>
        <w:t>to</w:t>
      </w:r>
      <w:r>
        <w:rPr>
          <w:spacing w:val="-3"/>
        </w:rPr>
        <w:t xml:space="preserve"> </w:t>
      </w:r>
      <w:r>
        <w:t>correct</w:t>
      </w:r>
      <w:r>
        <w:rPr>
          <w:spacing w:val="-3"/>
        </w:rPr>
        <w:t xml:space="preserve"> </w:t>
      </w:r>
      <w:r>
        <w:t>a</w:t>
      </w:r>
      <w:r>
        <w:rPr>
          <w:spacing w:val="-4"/>
        </w:rPr>
        <w:t xml:space="preserve"> </w:t>
      </w:r>
      <w:r>
        <w:t>minor</w:t>
      </w:r>
      <w:r>
        <w:rPr>
          <w:spacing w:val="-2"/>
        </w:rPr>
        <w:t xml:space="preserve"> </w:t>
      </w:r>
      <w:r>
        <w:t>violation</w:t>
      </w:r>
      <w:r>
        <w:rPr>
          <w:spacing w:val="-3"/>
        </w:rPr>
        <w:t xml:space="preserve"> </w:t>
      </w:r>
      <w:r>
        <w:t>in</w:t>
      </w:r>
      <w:r>
        <w:rPr>
          <w:spacing w:val="-3"/>
        </w:rPr>
        <w:t xml:space="preserve"> </w:t>
      </w:r>
      <w:r>
        <w:t>order</w:t>
      </w:r>
      <w:r>
        <w:rPr>
          <w:spacing w:val="-4"/>
        </w:rPr>
        <w:t xml:space="preserve"> </w:t>
      </w:r>
      <w:r>
        <w:t>to avoid imposition of a penalty that would be otherwise applicable for such violation.</w:t>
      </w:r>
    </w:p>
    <w:p w14:paraId="3832D017" w14:textId="77777777" w:rsidR="00A4174E" w:rsidRDefault="00A4174E">
      <w:pPr>
        <w:pStyle w:val="BodyText"/>
      </w:pPr>
    </w:p>
    <w:p w14:paraId="1065DBE6" w14:textId="77777777" w:rsidR="00A4174E" w:rsidRDefault="002F3B7F">
      <w:pPr>
        <w:pStyle w:val="BodyText"/>
        <w:ind w:left="119" w:right="830" w:firstLine="720"/>
      </w:pPr>
      <w:r>
        <w:rPr>
          <w:b/>
        </w:rPr>
        <w:t>“HAP”</w:t>
      </w:r>
      <w:r>
        <w:rPr>
          <w:b/>
          <w:spacing w:val="-3"/>
        </w:rPr>
        <w:t xml:space="preserve"> </w:t>
      </w:r>
      <w:r>
        <w:t>means</w:t>
      </w:r>
      <w:r>
        <w:rPr>
          <w:spacing w:val="-3"/>
        </w:rPr>
        <w:t xml:space="preserve"> </w:t>
      </w:r>
      <w:r>
        <w:t>a</w:t>
      </w:r>
      <w:r>
        <w:rPr>
          <w:spacing w:val="-4"/>
        </w:rPr>
        <w:t xml:space="preserve"> </w:t>
      </w:r>
      <w:r>
        <w:t>hazardous</w:t>
      </w:r>
      <w:r>
        <w:rPr>
          <w:spacing w:val="-3"/>
        </w:rPr>
        <w:t xml:space="preserve"> </w:t>
      </w:r>
      <w:r>
        <w:t>air</w:t>
      </w:r>
      <w:r>
        <w:rPr>
          <w:spacing w:val="-4"/>
        </w:rPr>
        <w:t xml:space="preserve"> </w:t>
      </w:r>
      <w:r>
        <w:t>pollutant</w:t>
      </w:r>
      <w:r>
        <w:rPr>
          <w:spacing w:val="-3"/>
        </w:rPr>
        <w:t xml:space="preserve"> </w:t>
      </w:r>
      <w:r>
        <w:t>listed</w:t>
      </w:r>
      <w:r>
        <w:rPr>
          <w:spacing w:val="-3"/>
        </w:rPr>
        <w:t xml:space="preserve"> </w:t>
      </w:r>
      <w:r>
        <w:t>and</w:t>
      </w:r>
      <w:r>
        <w:rPr>
          <w:spacing w:val="-3"/>
        </w:rPr>
        <w:t xml:space="preserve"> </w:t>
      </w:r>
      <w:r>
        <w:t>identified</w:t>
      </w:r>
      <w:r>
        <w:rPr>
          <w:spacing w:val="-3"/>
        </w:rPr>
        <w:t xml:space="preserve"> </w:t>
      </w:r>
      <w:r>
        <w:t>as</w:t>
      </w:r>
      <w:r>
        <w:rPr>
          <w:spacing w:val="-3"/>
        </w:rPr>
        <w:t xml:space="preserve"> </w:t>
      </w:r>
      <w:r>
        <w:t>a</w:t>
      </w:r>
      <w:r>
        <w:rPr>
          <w:spacing w:val="-4"/>
        </w:rPr>
        <w:t xml:space="preserve"> </w:t>
      </w:r>
      <w:r>
        <w:t>HAP</w:t>
      </w:r>
      <w:r>
        <w:rPr>
          <w:spacing w:val="-3"/>
        </w:rPr>
        <w:t xml:space="preserve"> </w:t>
      </w:r>
      <w:r>
        <w:t>at</w:t>
      </w:r>
      <w:r>
        <w:rPr>
          <w:spacing w:val="-3"/>
        </w:rPr>
        <w:t xml:space="preserve"> </w:t>
      </w:r>
      <w:r>
        <w:t>N.J.A.C.</w:t>
      </w:r>
      <w:r>
        <w:rPr>
          <w:spacing w:val="-3"/>
        </w:rPr>
        <w:t xml:space="preserve"> </w:t>
      </w:r>
      <w:r>
        <w:t>7:27- 17.9, Tables 3A and 3B.</w:t>
      </w:r>
    </w:p>
    <w:p w14:paraId="2EB1BC5B" w14:textId="77777777" w:rsidR="00A4174E" w:rsidRDefault="00A4174E">
      <w:pPr>
        <w:pStyle w:val="BodyText"/>
      </w:pPr>
    </w:p>
    <w:p w14:paraId="7393B291" w14:textId="77777777" w:rsidR="00A4174E" w:rsidRDefault="002F3B7F">
      <w:pPr>
        <w:ind w:left="839"/>
        <w:rPr>
          <w:sz w:val="24"/>
        </w:rPr>
      </w:pPr>
      <w:r>
        <w:rPr>
          <w:b/>
          <w:sz w:val="24"/>
        </w:rPr>
        <w:t>“Hazardous</w:t>
      </w:r>
      <w:r>
        <w:rPr>
          <w:b/>
          <w:spacing w:val="-4"/>
          <w:sz w:val="24"/>
        </w:rPr>
        <w:t xml:space="preserve"> </w:t>
      </w:r>
      <w:r>
        <w:rPr>
          <w:b/>
          <w:sz w:val="24"/>
        </w:rPr>
        <w:t>air</w:t>
      </w:r>
      <w:r>
        <w:rPr>
          <w:b/>
          <w:spacing w:val="-2"/>
          <w:sz w:val="24"/>
        </w:rPr>
        <w:t xml:space="preserve"> </w:t>
      </w:r>
      <w:r>
        <w:rPr>
          <w:b/>
          <w:sz w:val="24"/>
        </w:rPr>
        <w:t>pollutant”</w:t>
      </w:r>
      <w:r>
        <w:rPr>
          <w:b/>
          <w:spacing w:val="-2"/>
          <w:sz w:val="24"/>
        </w:rPr>
        <w:t xml:space="preserve"> </w:t>
      </w:r>
      <w:r>
        <w:rPr>
          <w:sz w:val="24"/>
        </w:rPr>
        <w:t>or</w:t>
      </w:r>
      <w:r>
        <w:rPr>
          <w:spacing w:val="-2"/>
          <w:sz w:val="24"/>
        </w:rPr>
        <w:t xml:space="preserve"> </w:t>
      </w:r>
      <w:r>
        <w:rPr>
          <w:b/>
          <w:sz w:val="24"/>
        </w:rPr>
        <w:t>“HAP”</w:t>
      </w:r>
      <w:r>
        <w:rPr>
          <w:b/>
          <w:spacing w:val="-1"/>
          <w:sz w:val="24"/>
        </w:rPr>
        <w:t xml:space="preserve"> </w:t>
      </w:r>
      <w:r>
        <w:rPr>
          <w:sz w:val="24"/>
        </w:rPr>
        <w:t>means</w:t>
      </w:r>
      <w:r>
        <w:rPr>
          <w:spacing w:val="-2"/>
          <w:sz w:val="24"/>
        </w:rPr>
        <w:t xml:space="preserve"> </w:t>
      </w:r>
      <w:r>
        <w:rPr>
          <w:sz w:val="24"/>
        </w:rPr>
        <w:t>air contaminant</w:t>
      </w:r>
      <w:r>
        <w:rPr>
          <w:spacing w:val="-2"/>
          <w:sz w:val="24"/>
        </w:rPr>
        <w:t xml:space="preserve"> </w:t>
      </w:r>
      <w:r>
        <w:rPr>
          <w:sz w:val="24"/>
        </w:rPr>
        <w:t>listed</w:t>
      </w:r>
      <w:r>
        <w:rPr>
          <w:spacing w:val="-1"/>
          <w:sz w:val="24"/>
        </w:rPr>
        <w:t xml:space="preserve"> </w:t>
      </w:r>
      <w:r>
        <w:rPr>
          <w:sz w:val="24"/>
        </w:rPr>
        <w:t>in</w:t>
      </w:r>
      <w:r>
        <w:rPr>
          <w:spacing w:val="-1"/>
          <w:sz w:val="24"/>
        </w:rPr>
        <w:t xml:space="preserve"> </w:t>
      </w:r>
      <w:r>
        <w:rPr>
          <w:sz w:val="24"/>
        </w:rPr>
        <w:t>or</w:t>
      </w:r>
      <w:r>
        <w:rPr>
          <w:spacing w:val="-3"/>
          <w:sz w:val="24"/>
        </w:rPr>
        <w:t xml:space="preserve"> </w:t>
      </w:r>
      <w:r>
        <w:rPr>
          <w:sz w:val="24"/>
        </w:rPr>
        <w:t>pursuant</w:t>
      </w:r>
      <w:r>
        <w:rPr>
          <w:spacing w:val="-1"/>
          <w:sz w:val="24"/>
        </w:rPr>
        <w:t xml:space="preserve"> </w:t>
      </w:r>
      <w:r>
        <w:rPr>
          <w:sz w:val="24"/>
        </w:rPr>
        <w:t>to</w:t>
      </w:r>
      <w:r>
        <w:rPr>
          <w:spacing w:val="-1"/>
          <w:sz w:val="24"/>
        </w:rPr>
        <w:t xml:space="preserve"> </w:t>
      </w:r>
      <w:r>
        <w:rPr>
          <w:spacing w:val="-5"/>
          <w:sz w:val="24"/>
        </w:rPr>
        <w:t>42</w:t>
      </w:r>
    </w:p>
    <w:p w14:paraId="043657C5" w14:textId="77777777" w:rsidR="00A4174E" w:rsidRDefault="002F3B7F">
      <w:pPr>
        <w:pStyle w:val="BodyText"/>
        <w:ind w:left="119"/>
      </w:pPr>
      <w:r>
        <w:t>U.S.C.</w:t>
      </w:r>
      <w:r>
        <w:rPr>
          <w:spacing w:val="-1"/>
        </w:rPr>
        <w:t xml:space="preserve"> </w:t>
      </w:r>
      <w:r>
        <w:t xml:space="preserve">§ </w:t>
      </w:r>
      <w:r>
        <w:rPr>
          <w:spacing w:val="-2"/>
        </w:rPr>
        <w:t>7412(b).</w:t>
      </w:r>
    </w:p>
    <w:p w14:paraId="33D1D40B" w14:textId="77777777" w:rsidR="00A4174E" w:rsidRDefault="00A4174E">
      <w:pPr>
        <w:pStyle w:val="BodyText"/>
      </w:pPr>
    </w:p>
    <w:p w14:paraId="13C07BAC" w14:textId="77777777" w:rsidR="00A4174E" w:rsidRDefault="002F3B7F">
      <w:pPr>
        <w:pStyle w:val="BodyText"/>
        <w:ind w:left="119" w:right="830" w:firstLine="720"/>
      </w:pPr>
      <w:r>
        <w:rPr>
          <w:b/>
        </w:rPr>
        <w:t>“NESHAP”</w:t>
      </w:r>
      <w:r>
        <w:rPr>
          <w:b/>
          <w:spacing w:val="-4"/>
        </w:rPr>
        <w:t xml:space="preserve"> </w:t>
      </w:r>
      <w:r>
        <w:t>means</w:t>
      </w:r>
      <w:r>
        <w:rPr>
          <w:spacing w:val="-4"/>
        </w:rPr>
        <w:t xml:space="preserve"> </w:t>
      </w:r>
      <w:r>
        <w:t>a</w:t>
      </w:r>
      <w:r>
        <w:rPr>
          <w:spacing w:val="-5"/>
        </w:rPr>
        <w:t xml:space="preserve"> </w:t>
      </w:r>
      <w:r>
        <w:t>National</w:t>
      </w:r>
      <w:r>
        <w:rPr>
          <w:spacing w:val="-4"/>
        </w:rPr>
        <w:t xml:space="preserve"> </w:t>
      </w:r>
      <w:r>
        <w:t>Emission</w:t>
      </w:r>
      <w:r>
        <w:rPr>
          <w:spacing w:val="-4"/>
        </w:rPr>
        <w:t xml:space="preserve"> </w:t>
      </w:r>
      <w:r>
        <w:t>Standard</w:t>
      </w:r>
      <w:r>
        <w:rPr>
          <w:spacing w:val="-2"/>
        </w:rPr>
        <w:t xml:space="preserve"> </w:t>
      </w:r>
      <w:r>
        <w:t>for</w:t>
      </w:r>
      <w:r>
        <w:rPr>
          <w:spacing w:val="-5"/>
        </w:rPr>
        <w:t xml:space="preserve"> </w:t>
      </w:r>
      <w:r>
        <w:t>a</w:t>
      </w:r>
      <w:r>
        <w:rPr>
          <w:spacing w:val="-5"/>
        </w:rPr>
        <w:t xml:space="preserve"> </w:t>
      </w:r>
      <w:r>
        <w:t>Hazardous</w:t>
      </w:r>
      <w:r>
        <w:rPr>
          <w:spacing w:val="-4"/>
        </w:rPr>
        <w:t xml:space="preserve"> </w:t>
      </w:r>
      <w:r>
        <w:t>Air</w:t>
      </w:r>
      <w:r>
        <w:rPr>
          <w:spacing w:val="-5"/>
        </w:rPr>
        <w:t xml:space="preserve"> </w:t>
      </w:r>
      <w:r>
        <w:t>Pollutant</w:t>
      </w:r>
      <w:r>
        <w:rPr>
          <w:spacing w:val="-4"/>
        </w:rPr>
        <w:t xml:space="preserve"> </w:t>
      </w:r>
      <w:r>
        <w:t>as promulgated under 40 CFR Part 61 or Part 63.</w:t>
      </w:r>
    </w:p>
    <w:p w14:paraId="5A552882" w14:textId="77777777" w:rsidR="00A4174E" w:rsidRDefault="00A4174E">
      <w:pPr>
        <w:pStyle w:val="BodyText"/>
      </w:pPr>
    </w:p>
    <w:p w14:paraId="0FFFF7D1" w14:textId="77777777" w:rsidR="00A4174E" w:rsidRDefault="002F3B7F">
      <w:pPr>
        <w:spacing w:before="1"/>
        <w:ind w:left="839"/>
        <w:rPr>
          <w:sz w:val="24"/>
        </w:rPr>
      </w:pPr>
      <w:r>
        <w:rPr>
          <w:b/>
          <w:sz w:val="24"/>
        </w:rPr>
        <w:t>“New</w:t>
      </w:r>
      <w:r>
        <w:rPr>
          <w:b/>
          <w:spacing w:val="-5"/>
          <w:sz w:val="24"/>
        </w:rPr>
        <w:t xml:space="preserve"> </w:t>
      </w:r>
      <w:r>
        <w:rPr>
          <w:b/>
          <w:sz w:val="24"/>
        </w:rPr>
        <w:t>Jersey</w:t>
      </w:r>
      <w:r>
        <w:rPr>
          <w:b/>
          <w:spacing w:val="-1"/>
          <w:sz w:val="24"/>
        </w:rPr>
        <w:t xml:space="preserve"> </w:t>
      </w:r>
      <w:r>
        <w:rPr>
          <w:b/>
          <w:sz w:val="24"/>
        </w:rPr>
        <w:t>Hazardous</w:t>
      </w:r>
      <w:r>
        <w:rPr>
          <w:b/>
          <w:spacing w:val="-1"/>
          <w:sz w:val="24"/>
        </w:rPr>
        <w:t xml:space="preserve"> </w:t>
      </w:r>
      <w:r>
        <w:rPr>
          <w:b/>
          <w:sz w:val="24"/>
        </w:rPr>
        <w:t>Air</w:t>
      </w:r>
      <w:r>
        <w:rPr>
          <w:b/>
          <w:spacing w:val="-2"/>
          <w:sz w:val="24"/>
        </w:rPr>
        <w:t xml:space="preserve"> </w:t>
      </w:r>
      <w:r>
        <w:rPr>
          <w:b/>
          <w:sz w:val="24"/>
        </w:rPr>
        <w:t>Pollutant”</w:t>
      </w:r>
      <w:r>
        <w:rPr>
          <w:b/>
          <w:spacing w:val="-1"/>
          <w:sz w:val="24"/>
        </w:rPr>
        <w:t xml:space="preserve"> </w:t>
      </w:r>
      <w:r>
        <w:rPr>
          <w:b/>
          <w:sz w:val="24"/>
        </w:rPr>
        <w:t>or</w:t>
      </w:r>
      <w:r>
        <w:rPr>
          <w:b/>
          <w:spacing w:val="-3"/>
          <w:sz w:val="24"/>
        </w:rPr>
        <w:t xml:space="preserve"> </w:t>
      </w:r>
      <w:r>
        <w:rPr>
          <w:b/>
          <w:sz w:val="24"/>
        </w:rPr>
        <w:t>“NJHAP”</w:t>
      </w:r>
      <w:r>
        <w:rPr>
          <w:b/>
          <w:spacing w:val="-1"/>
          <w:sz w:val="24"/>
        </w:rPr>
        <w:t xml:space="preserve"> </w:t>
      </w:r>
      <w:r>
        <w:rPr>
          <w:sz w:val="24"/>
        </w:rPr>
        <w:t>means</w:t>
      </w:r>
      <w:r>
        <w:rPr>
          <w:spacing w:val="-1"/>
          <w:sz w:val="24"/>
        </w:rPr>
        <w:t xml:space="preserve"> </w:t>
      </w:r>
      <w:r>
        <w:rPr>
          <w:sz w:val="24"/>
        </w:rPr>
        <w:t>a</w:t>
      </w:r>
      <w:r>
        <w:rPr>
          <w:spacing w:val="-2"/>
          <w:sz w:val="24"/>
        </w:rPr>
        <w:t xml:space="preserve"> </w:t>
      </w:r>
      <w:r>
        <w:rPr>
          <w:sz w:val="24"/>
        </w:rPr>
        <w:t>substance</w:t>
      </w:r>
      <w:r>
        <w:rPr>
          <w:spacing w:val="-2"/>
          <w:sz w:val="24"/>
        </w:rPr>
        <w:t xml:space="preserve"> </w:t>
      </w:r>
      <w:r>
        <w:rPr>
          <w:sz w:val="24"/>
        </w:rPr>
        <w:t>listed</w:t>
      </w:r>
      <w:r>
        <w:rPr>
          <w:spacing w:val="-1"/>
          <w:sz w:val="24"/>
        </w:rPr>
        <w:t xml:space="preserve"> </w:t>
      </w:r>
      <w:r>
        <w:rPr>
          <w:spacing w:val="-5"/>
          <w:sz w:val="24"/>
        </w:rPr>
        <w:t>at</w:t>
      </w:r>
    </w:p>
    <w:p w14:paraId="69D2D8AD" w14:textId="77777777" w:rsidR="00A4174E" w:rsidRDefault="002F3B7F">
      <w:pPr>
        <w:pStyle w:val="BodyText"/>
        <w:ind w:left="119"/>
      </w:pPr>
      <w:r>
        <w:t>N.J.A.C.</w:t>
      </w:r>
      <w:r>
        <w:rPr>
          <w:spacing w:val="-2"/>
        </w:rPr>
        <w:t xml:space="preserve"> </w:t>
      </w:r>
      <w:r>
        <w:t>7:27-17.3,</w:t>
      </w:r>
      <w:r>
        <w:rPr>
          <w:spacing w:val="-2"/>
        </w:rPr>
        <w:t xml:space="preserve"> </w:t>
      </w:r>
      <w:r>
        <w:t>Table</w:t>
      </w:r>
      <w:r>
        <w:rPr>
          <w:spacing w:val="-2"/>
        </w:rPr>
        <w:t xml:space="preserve"> </w:t>
      </w:r>
      <w:r>
        <w:rPr>
          <w:spacing w:val="-5"/>
        </w:rPr>
        <w:t>2.</w:t>
      </w:r>
    </w:p>
    <w:p w14:paraId="58CF5730" w14:textId="77777777" w:rsidR="00A4174E" w:rsidRDefault="00A4174E">
      <w:pPr>
        <w:pStyle w:val="BodyText"/>
        <w:spacing w:before="11"/>
        <w:rPr>
          <w:sz w:val="23"/>
        </w:rPr>
      </w:pPr>
    </w:p>
    <w:p w14:paraId="2550AD52" w14:textId="77777777" w:rsidR="00A4174E" w:rsidRDefault="002F3B7F">
      <w:pPr>
        <w:pStyle w:val="BodyText"/>
        <w:ind w:left="120" w:right="755" w:firstLine="720"/>
      </w:pPr>
      <w:r>
        <w:rPr>
          <w:b/>
        </w:rPr>
        <w:t>“NSPS”</w:t>
      </w:r>
      <w:r>
        <w:rPr>
          <w:b/>
          <w:spacing w:val="-4"/>
        </w:rPr>
        <w:t xml:space="preserve"> </w:t>
      </w:r>
      <w:r>
        <w:t>means</w:t>
      </w:r>
      <w:r>
        <w:rPr>
          <w:spacing w:val="-4"/>
        </w:rPr>
        <w:t xml:space="preserve"> </w:t>
      </w:r>
      <w:r>
        <w:t>Standards</w:t>
      </w:r>
      <w:r>
        <w:rPr>
          <w:spacing w:val="-4"/>
        </w:rPr>
        <w:t xml:space="preserve"> </w:t>
      </w:r>
      <w:r>
        <w:t>of</w:t>
      </w:r>
      <w:r>
        <w:rPr>
          <w:spacing w:val="-5"/>
        </w:rPr>
        <w:t xml:space="preserve"> </w:t>
      </w:r>
      <w:r>
        <w:t>Performance</w:t>
      </w:r>
      <w:r>
        <w:rPr>
          <w:spacing w:val="-5"/>
        </w:rPr>
        <w:t xml:space="preserve"> </w:t>
      </w:r>
      <w:r>
        <w:t>for</w:t>
      </w:r>
      <w:r>
        <w:rPr>
          <w:spacing w:val="-5"/>
        </w:rPr>
        <w:t xml:space="preserve"> </w:t>
      </w:r>
      <w:r>
        <w:t>New</w:t>
      </w:r>
      <w:r>
        <w:rPr>
          <w:spacing w:val="-5"/>
        </w:rPr>
        <w:t xml:space="preserve"> </w:t>
      </w:r>
      <w:r>
        <w:t>Stationary</w:t>
      </w:r>
      <w:r>
        <w:rPr>
          <w:spacing w:val="-4"/>
        </w:rPr>
        <w:t xml:space="preserve"> </w:t>
      </w:r>
      <w:r>
        <w:t>Sources</w:t>
      </w:r>
      <w:r>
        <w:rPr>
          <w:spacing w:val="-4"/>
        </w:rPr>
        <w:t xml:space="preserve"> </w:t>
      </w:r>
      <w:r>
        <w:t>as</w:t>
      </w:r>
      <w:r>
        <w:rPr>
          <w:spacing w:val="-2"/>
        </w:rPr>
        <w:t xml:space="preserve"> </w:t>
      </w:r>
      <w:r>
        <w:t>promulgated under 40 CFR 60, commonly referred to as New Source Performance Standards.</w:t>
      </w:r>
    </w:p>
    <w:p w14:paraId="2315F74F" w14:textId="77777777" w:rsidR="00A4174E" w:rsidRDefault="00A4174E">
      <w:pPr>
        <w:pStyle w:val="BodyText"/>
      </w:pPr>
    </w:p>
    <w:p w14:paraId="1CBD6758" w14:textId="77777777" w:rsidR="00A4174E" w:rsidRDefault="002F3B7F">
      <w:pPr>
        <w:pStyle w:val="BodyText"/>
        <w:ind w:left="119" w:right="755" w:firstLine="720"/>
      </w:pPr>
      <w:r>
        <w:rPr>
          <w:b/>
        </w:rPr>
        <w:t xml:space="preserve">“Offense” </w:t>
      </w:r>
      <w:r>
        <w:t>means each individual violation of the Act or of any rule promulgated, or administrative order, operating certificate, registration requirement or permit issued pursuant thereto.</w:t>
      </w:r>
      <w:r>
        <w:rPr>
          <w:spacing w:val="-3"/>
        </w:rPr>
        <w:t xml:space="preserve"> </w:t>
      </w:r>
      <w:r>
        <w:t>Subsequent</w:t>
      </w:r>
      <w:r>
        <w:rPr>
          <w:spacing w:val="-3"/>
        </w:rPr>
        <w:t xml:space="preserve"> </w:t>
      </w:r>
      <w:r>
        <w:t>offenses</w:t>
      </w:r>
      <w:r>
        <w:rPr>
          <w:spacing w:val="-3"/>
        </w:rPr>
        <w:t xml:space="preserve"> </w:t>
      </w:r>
      <w:r>
        <w:t>are</w:t>
      </w:r>
      <w:r>
        <w:rPr>
          <w:spacing w:val="-4"/>
        </w:rPr>
        <w:t xml:space="preserve"> </w:t>
      </w:r>
      <w:r>
        <w:t>not</w:t>
      </w:r>
      <w:r>
        <w:rPr>
          <w:spacing w:val="-3"/>
        </w:rPr>
        <w:t xml:space="preserve"> </w:t>
      </w:r>
      <w:r>
        <w:t>conditioned</w:t>
      </w:r>
      <w:r>
        <w:rPr>
          <w:spacing w:val="-3"/>
        </w:rPr>
        <w:t xml:space="preserve"> </w:t>
      </w:r>
      <w:r>
        <w:t>upon</w:t>
      </w:r>
      <w:r>
        <w:rPr>
          <w:spacing w:val="-3"/>
        </w:rPr>
        <w:t xml:space="preserve"> </w:t>
      </w:r>
      <w:r>
        <w:t>a</w:t>
      </w:r>
      <w:r>
        <w:rPr>
          <w:spacing w:val="-4"/>
        </w:rPr>
        <w:t xml:space="preserve"> </w:t>
      </w:r>
      <w:r>
        <w:t>prior</w:t>
      </w:r>
      <w:r>
        <w:rPr>
          <w:spacing w:val="-4"/>
        </w:rPr>
        <w:t xml:space="preserve"> </w:t>
      </w:r>
      <w:r>
        <w:t>conviction,</w:t>
      </w:r>
      <w:r>
        <w:rPr>
          <w:spacing w:val="-3"/>
        </w:rPr>
        <w:t xml:space="preserve"> </w:t>
      </w:r>
      <w:r>
        <w:t>final</w:t>
      </w:r>
      <w:r>
        <w:rPr>
          <w:spacing w:val="-3"/>
        </w:rPr>
        <w:t xml:space="preserve"> </w:t>
      </w:r>
      <w:r>
        <w:t>order,</w:t>
      </w:r>
      <w:r>
        <w:rPr>
          <w:spacing w:val="-3"/>
        </w:rPr>
        <w:t xml:space="preserve"> </w:t>
      </w:r>
      <w:r>
        <w:t>or</w:t>
      </w:r>
      <w:r>
        <w:rPr>
          <w:spacing w:val="-2"/>
        </w:rPr>
        <w:t xml:space="preserve"> </w:t>
      </w:r>
      <w:r>
        <w:t>entry</w:t>
      </w:r>
      <w:r>
        <w:rPr>
          <w:spacing w:val="-3"/>
        </w:rPr>
        <w:t xml:space="preserve"> </w:t>
      </w:r>
      <w:r>
        <w:t>of judgment. In addition, a single administrative order and notice of civil administrative penalty</w:t>
      </w:r>
    </w:p>
    <w:p w14:paraId="2932660C" w14:textId="77777777" w:rsidR="00A4174E" w:rsidRDefault="00A4174E">
      <w:pPr>
        <w:sectPr w:rsidR="00A4174E">
          <w:pgSz w:w="12240" w:h="15840"/>
          <w:pgMar w:top="1340" w:right="680" w:bottom="640" w:left="1320" w:header="727" w:footer="453" w:gutter="0"/>
          <w:cols w:space="720"/>
        </w:sectPr>
      </w:pPr>
    </w:p>
    <w:p w14:paraId="0D81B45A" w14:textId="77777777" w:rsidR="00A4174E" w:rsidRDefault="002F3B7F">
      <w:pPr>
        <w:pStyle w:val="BodyText"/>
        <w:spacing w:before="87"/>
        <w:ind w:left="120"/>
      </w:pPr>
      <w:r>
        <w:lastRenderedPageBreak/>
        <w:t>assessment</w:t>
      </w:r>
      <w:r>
        <w:rPr>
          <w:spacing w:val="-2"/>
        </w:rPr>
        <w:t xml:space="preserve"> </w:t>
      </w:r>
      <w:r>
        <w:t>may</w:t>
      </w:r>
      <w:r>
        <w:rPr>
          <w:spacing w:val="-1"/>
        </w:rPr>
        <w:t xml:space="preserve"> </w:t>
      </w:r>
      <w:r>
        <w:t>relate</w:t>
      </w:r>
      <w:r>
        <w:rPr>
          <w:spacing w:val="-2"/>
        </w:rPr>
        <w:t xml:space="preserve"> </w:t>
      </w:r>
      <w:r>
        <w:t>to</w:t>
      </w:r>
      <w:r>
        <w:rPr>
          <w:spacing w:val="-2"/>
        </w:rPr>
        <w:t xml:space="preserve"> </w:t>
      </w:r>
      <w:r>
        <w:t>more</w:t>
      </w:r>
      <w:r>
        <w:rPr>
          <w:spacing w:val="-2"/>
        </w:rPr>
        <w:t xml:space="preserve"> </w:t>
      </w:r>
      <w:r>
        <w:t>than</w:t>
      </w:r>
      <w:r>
        <w:rPr>
          <w:spacing w:val="-1"/>
        </w:rPr>
        <w:t xml:space="preserve"> </w:t>
      </w:r>
      <w:r>
        <w:t>one</w:t>
      </w:r>
      <w:r>
        <w:rPr>
          <w:spacing w:val="-2"/>
        </w:rPr>
        <w:t xml:space="preserve"> offense.</w:t>
      </w:r>
    </w:p>
    <w:p w14:paraId="43F099F1" w14:textId="77777777" w:rsidR="00A4174E" w:rsidRDefault="00A4174E">
      <w:pPr>
        <w:pStyle w:val="BodyText"/>
        <w:spacing w:before="11"/>
        <w:rPr>
          <w:sz w:val="23"/>
        </w:rPr>
      </w:pPr>
    </w:p>
    <w:p w14:paraId="004E83B4" w14:textId="77777777" w:rsidR="00A4174E" w:rsidRDefault="002F3B7F">
      <w:pPr>
        <w:pStyle w:val="BodyText"/>
        <w:ind w:left="120" w:right="1101" w:firstLine="720"/>
        <w:jc w:val="both"/>
      </w:pPr>
      <w:r>
        <w:rPr>
          <w:b/>
          <w:position w:val="1"/>
        </w:rPr>
        <w:t>“Oxides</w:t>
      </w:r>
      <w:r>
        <w:rPr>
          <w:b/>
          <w:spacing w:val="-3"/>
          <w:position w:val="1"/>
        </w:rPr>
        <w:t xml:space="preserve"> </w:t>
      </w:r>
      <w:r>
        <w:rPr>
          <w:b/>
          <w:position w:val="1"/>
        </w:rPr>
        <w:t>of</w:t>
      </w:r>
      <w:r>
        <w:rPr>
          <w:b/>
          <w:spacing w:val="-4"/>
          <w:position w:val="1"/>
        </w:rPr>
        <w:t xml:space="preserve"> </w:t>
      </w:r>
      <w:r>
        <w:rPr>
          <w:b/>
          <w:position w:val="1"/>
        </w:rPr>
        <w:t>nitrogen”</w:t>
      </w:r>
      <w:r>
        <w:rPr>
          <w:b/>
          <w:spacing w:val="-3"/>
          <w:position w:val="1"/>
        </w:rPr>
        <w:t xml:space="preserve"> </w:t>
      </w:r>
      <w:r>
        <w:rPr>
          <w:position w:val="1"/>
        </w:rPr>
        <w:t>or</w:t>
      </w:r>
      <w:r>
        <w:rPr>
          <w:spacing w:val="-4"/>
          <w:position w:val="1"/>
        </w:rPr>
        <w:t xml:space="preserve"> </w:t>
      </w:r>
      <w:r>
        <w:rPr>
          <w:b/>
          <w:position w:val="1"/>
        </w:rPr>
        <w:t>“NO</w:t>
      </w:r>
      <w:r>
        <w:rPr>
          <w:b/>
          <w:sz w:val="16"/>
        </w:rPr>
        <w:t>x</w:t>
      </w:r>
      <w:r>
        <w:rPr>
          <w:b/>
          <w:position w:val="1"/>
        </w:rPr>
        <w:t>”</w:t>
      </w:r>
      <w:r>
        <w:rPr>
          <w:b/>
          <w:spacing w:val="-3"/>
          <w:position w:val="1"/>
        </w:rPr>
        <w:t xml:space="preserve"> </w:t>
      </w:r>
      <w:r>
        <w:rPr>
          <w:position w:val="1"/>
        </w:rPr>
        <w:t>means</w:t>
      </w:r>
      <w:r>
        <w:rPr>
          <w:spacing w:val="-3"/>
          <w:position w:val="1"/>
        </w:rPr>
        <w:t xml:space="preserve"> </w:t>
      </w:r>
      <w:r>
        <w:rPr>
          <w:position w:val="1"/>
        </w:rPr>
        <w:t>all</w:t>
      </w:r>
      <w:r>
        <w:rPr>
          <w:spacing w:val="-3"/>
          <w:position w:val="1"/>
        </w:rPr>
        <w:t xml:space="preserve"> </w:t>
      </w:r>
      <w:r>
        <w:rPr>
          <w:position w:val="1"/>
        </w:rPr>
        <w:t>oxides</w:t>
      </w:r>
      <w:r>
        <w:rPr>
          <w:spacing w:val="-3"/>
          <w:position w:val="1"/>
        </w:rPr>
        <w:t xml:space="preserve"> </w:t>
      </w:r>
      <w:r>
        <w:rPr>
          <w:position w:val="1"/>
        </w:rPr>
        <w:t>of</w:t>
      </w:r>
      <w:r>
        <w:rPr>
          <w:spacing w:val="-4"/>
          <w:position w:val="1"/>
        </w:rPr>
        <w:t xml:space="preserve"> </w:t>
      </w:r>
      <w:r>
        <w:rPr>
          <w:position w:val="1"/>
        </w:rPr>
        <w:t>nitrogen,</w:t>
      </w:r>
      <w:r>
        <w:rPr>
          <w:spacing w:val="-3"/>
          <w:position w:val="1"/>
        </w:rPr>
        <w:t xml:space="preserve"> </w:t>
      </w:r>
      <w:r>
        <w:rPr>
          <w:position w:val="1"/>
        </w:rPr>
        <w:t>except</w:t>
      </w:r>
      <w:r>
        <w:rPr>
          <w:spacing w:val="-3"/>
          <w:position w:val="1"/>
        </w:rPr>
        <w:t xml:space="preserve"> </w:t>
      </w:r>
      <w:r>
        <w:rPr>
          <w:position w:val="1"/>
        </w:rPr>
        <w:t>nitrous</w:t>
      </w:r>
      <w:r>
        <w:rPr>
          <w:spacing w:val="-3"/>
          <w:position w:val="1"/>
        </w:rPr>
        <w:t xml:space="preserve"> </w:t>
      </w:r>
      <w:r>
        <w:rPr>
          <w:position w:val="1"/>
        </w:rPr>
        <w:t>oxide,</w:t>
      </w:r>
      <w:r>
        <w:rPr>
          <w:spacing w:val="-3"/>
          <w:position w:val="1"/>
        </w:rPr>
        <w:t xml:space="preserve"> </w:t>
      </w:r>
      <w:r>
        <w:rPr>
          <w:position w:val="1"/>
        </w:rPr>
        <w:t xml:space="preserve">as </w:t>
      </w:r>
      <w:r>
        <w:t>measured by test methods approved by the</w:t>
      </w:r>
      <w:r>
        <w:rPr>
          <w:spacing w:val="-1"/>
        </w:rPr>
        <w:t xml:space="preserve"> </w:t>
      </w:r>
      <w:r>
        <w:t>Department and EPA, such as the</w:t>
      </w:r>
      <w:r>
        <w:rPr>
          <w:spacing w:val="-1"/>
        </w:rPr>
        <w:t xml:space="preserve"> </w:t>
      </w:r>
      <w:r>
        <w:t>test methods set forth at 40 CFR 60, Appendix A, methods 7 through 7E.</w:t>
      </w:r>
    </w:p>
    <w:p w14:paraId="5F1F3900" w14:textId="77777777" w:rsidR="00A4174E" w:rsidRDefault="00A4174E">
      <w:pPr>
        <w:pStyle w:val="BodyText"/>
        <w:spacing w:before="2"/>
        <w:rPr>
          <w:sz w:val="16"/>
        </w:rPr>
      </w:pPr>
    </w:p>
    <w:p w14:paraId="4BDAA013" w14:textId="77777777" w:rsidR="00A4174E" w:rsidRDefault="002F3B7F">
      <w:pPr>
        <w:spacing w:before="90"/>
        <w:ind w:left="840"/>
        <w:rPr>
          <w:sz w:val="24"/>
        </w:rPr>
      </w:pPr>
      <w:r>
        <w:rPr>
          <w:b/>
          <w:sz w:val="24"/>
        </w:rPr>
        <w:t>“Partial</w:t>
      </w:r>
      <w:r>
        <w:rPr>
          <w:b/>
          <w:spacing w:val="-4"/>
          <w:sz w:val="24"/>
        </w:rPr>
        <w:t xml:space="preserve"> </w:t>
      </w:r>
      <w:r>
        <w:rPr>
          <w:b/>
          <w:sz w:val="24"/>
        </w:rPr>
        <w:t>pressure”</w:t>
      </w:r>
      <w:r>
        <w:rPr>
          <w:b/>
          <w:spacing w:val="-1"/>
          <w:sz w:val="24"/>
        </w:rPr>
        <w:t xml:space="preserve"> </w:t>
      </w:r>
      <w:r>
        <w:rPr>
          <w:sz w:val="24"/>
        </w:rPr>
        <w:t>means</w:t>
      </w:r>
      <w:r>
        <w:rPr>
          <w:spacing w:val="-1"/>
          <w:sz w:val="24"/>
        </w:rPr>
        <w:t xml:space="preserve"> </w:t>
      </w:r>
      <w:r>
        <w:rPr>
          <w:sz w:val="24"/>
        </w:rPr>
        <w:t>the</w:t>
      </w:r>
      <w:r>
        <w:rPr>
          <w:spacing w:val="-2"/>
          <w:sz w:val="24"/>
        </w:rPr>
        <w:t xml:space="preserve"> </w:t>
      </w:r>
      <w:r>
        <w:rPr>
          <w:sz w:val="24"/>
        </w:rPr>
        <w:t>pressure exerted</w:t>
      </w:r>
      <w:r>
        <w:rPr>
          <w:spacing w:val="-1"/>
          <w:sz w:val="24"/>
        </w:rPr>
        <w:t xml:space="preserve"> </w:t>
      </w:r>
      <w:r>
        <w:rPr>
          <w:sz w:val="24"/>
        </w:rPr>
        <w:t>by</w:t>
      </w:r>
      <w:r>
        <w:rPr>
          <w:spacing w:val="-2"/>
          <w:sz w:val="24"/>
        </w:rPr>
        <w:t xml:space="preserve"> </w:t>
      </w:r>
      <w:r>
        <w:rPr>
          <w:sz w:val="24"/>
        </w:rPr>
        <w:t>a</w:t>
      </w:r>
      <w:r>
        <w:rPr>
          <w:spacing w:val="-2"/>
          <w:sz w:val="24"/>
        </w:rPr>
        <w:t xml:space="preserve"> </w:t>
      </w:r>
      <w:r>
        <w:rPr>
          <w:sz w:val="24"/>
        </w:rPr>
        <w:t>specified</w:t>
      </w:r>
      <w:r>
        <w:rPr>
          <w:spacing w:val="1"/>
          <w:sz w:val="24"/>
        </w:rPr>
        <w:t xml:space="preserve"> </w:t>
      </w:r>
      <w:r>
        <w:rPr>
          <w:sz w:val="24"/>
        </w:rPr>
        <w:t>component</w:t>
      </w:r>
      <w:r>
        <w:rPr>
          <w:spacing w:val="1"/>
          <w:sz w:val="24"/>
        </w:rPr>
        <w:t xml:space="preserve"> </w:t>
      </w:r>
      <w:r>
        <w:rPr>
          <w:sz w:val="24"/>
        </w:rPr>
        <w:t>in</w:t>
      </w:r>
      <w:r>
        <w:rPr>
          <w:spacing w:val="-1"/>
          <w:sz w:val="24"/>
        </w:rPr>
        <w:t xml:space="preserve"> </w:t>
      </w:r>
      <w:r>
        <w:rPr>
          <w:sz w:val="24"/>
        </w:rPr>
        <w:t>a</w:t>
      </w:r>
      <w:r>
        <w:rPr>
          <w:spacing w:val="-2"/>
          <w:sz w:val="24"/>
        </w:rPr>
        <w:t xml:space="preserve"> </w:t>
      </w:r>
      <w:r>
        <w:rPr>
          <w:sz w:val="24"/>
        </w:rPr>
        <w:t>mixture</w:t>
      </w:r>
      <w:r>
        <w:rPr>
          <w:spacing w:val="-2"/>
          <w:sz w:val="24"/>
        </w:rPr>
        <w:t xml:space="preserve"> </w:t>
      </w:r>
      <w:r>
        <w:rPr>
          <w:spacing w:val="-5"/>
          <w:sz w:val="24"/>
        </w:rPr>
        <w:t>of</w:t>
      </w:r>
    </w:p>
    <w:p w14:paraId="1D3BD06C" w14:textId="77777777" w:rsidR="00A4174E" w:rsidRDefault="002F3B7F">
      <w:pPr>
        <w:pStyle w:val="BodyText"/>
        <w:ind w:left="120"/>
      </w:pPr>
      <w:r>
        <w:rPr>
          <w:spacing w:val="-2"/>
        </w:rPr>
        <w:t>gases.</w:t>
      </w:r>
    </w:p>
    <w:p w14:paraId="1AB778B5" w14:textId="77777777" w:rsidR="00A4174E" w:rsidRDefault="00A4174E">
      <w:pPr>
        <w:pStyle w:val="BodyText"/>
        <w:spacing w:before="2"/>
        <w:rPr>
          <w:sz w:val="16"/>
        </w:rPr>
      </w:pPr>
    </w:p>
    <w:p w14:paraId="0B9E7772" w14:textId="77777777" w:rsidR="00A4174E" w:rsidRDefault="002F3B7F">
      <w:pPr>
        <w:pStyle w:val="BodyText"/>
        <w:spacing w:before="90"/>
        <w:ind w:left="120" w:right="762" w:firstLine="720"/>
      </w:pPr>
      <w:r>
        <w:rPr>
          <w:b/>
        </w:rPr>
        <w:t>“PSD”</w:t>
      </w:r>
      <w:r>
        <w:rPr>
          <w:b/>
          <w:spacing w:val="-4"/>
        </w:rPr>
        <w:t xml:space="preserve"> </w:t>
      </w:r>
      <w:r>
        <w:t>or</w:t>
      </w:r>
      <w:r>
        <w:rPr>
          <w:spacing w:val="-5"/>
        </w:rPr>
        <w:t xml:space="preserve"> </w:t>
      </w:r>
      <w:r>
        <w:rPr>
          <w:b/>
        </w:rPr>
        <w:t>“prevention</w:t>
      </w:r>
      <w:r>
        <w:rPr>
          <w:b/>
          <w:spacing w:val="-4"/>
        </w:rPr>
        <w:t xml:space="preserve"> </w:t>
      </w:r>
      <w:r>
        <w:rPr>
          <w:b/>
        </w:rPr>
        <w:t>of</w:t>
      </w:r>
      <w:r>
        <w:rPr>
          <w:b/>
          <w:spacing w:val="-5"/>
        </w:rPr>
        <w:t xml:space="preserve"> </w:t>
      </w:r>
      <w:r>
        <w:rPr>
          <w:b/>
        </w:rPr>
        <w:t>significant</w:t>
      </w:r>
      <w:r>
        <w:rPr>
          <w:b/>
          <w:spacing w:val="-5"/>
        </w:rPr>
        <w:t xml:space="preserve"> </w:t>
      </w:r>
      <w:r>
        <w:rPr>
          <w:b/>
        </w:rPr>
        <w:t>deterioration”</w:t>
      </w:r>
      <w:r>
        <w:rPr>
          <w:b/>
          <w:spacing w:val="-4"/>
        </w:rPr>
        <w:t xml:space="preserve"> </w:t>
      </w:r>
      <w:r>
        <w:t>means</w:t>
      </w:r>
      <w:r>
        <w:rPr>
          <w:spacing w:val="-4"/>
        </w:rPr>
        <w:t xml:space="preserve"> </w:t>
      </w:r>
      <w:r>
        <w:t>the</w:t>
      </w:r>
      <w:r>
        <w:rPr>
          <w:spacing w:val="-5"/>
        </w:rPr>
        <w:t xml:space="preserve"> </w:t>
      </w:r>
      <w:r>
        <w:t>requirements</w:t>
      </w:r>
      <w:r>
        <w:rPr>
          <w:spacing w:val="-4"/>
        </w:rPr>
        <w:t xml:space="preserve"> </w:t>
      </w:r>
      <w:r>
        <w:t>pursuant</w:t>
      </w:r>
      <w:r>
        <w:rPr>
          <w:spacing w:val="-4"/>
        </w:rPr>
        <w:t xml:space="preserve"> </w:t>
      </w:r>
      <w:r>
        <w:t>to 40</w:t>
      </w:r>
      <w:r>
        <w:rPr>
          <w:spacing w:val="-3"/>
        </w:rPr>
        <w:t xml:space="preserve"> </w:t>
      </w:r>
      <w:r>
        <w:t>CFR</w:t>
      </w:r>
      <w:r>
        <w:rPr>
          <w:spacing w:val="-3"/>
        </w:rPr>
        <w:t xml:space="preserve"> </w:t>
      </w:r>
      <w:r>
        <w:t>51.166,</w:t>
      </w:r>
      <w:r>
        <w:rPr>
          <w:spacing w:val="-3"/>
        </w:rPr>
        <w:t xml:space="preserve"> </w:t>
      </w:r>
      <w:r>
        <w:t>administered</w:t>
      </w:r>
      <w:r>
        <w:rPr>
          <w:spacing w:val="-3"/>
        </w:rPr>
        <w:t xml:space="preserve"> </w:t>
      </w:r>
      <w:r>
        <w:t>through</w:t>
      </w:r>
      <w:r>
        <w:rPr>
          <w:spacing w:val="-3"/>
        </w:rPr>
        <w:t xml:space="preserve"> </w:t>
      </w:r>
      <w:r>
        <w:t>the</w:t>
      </w:r>
      <w:r>
        <w:rPr>
          <w:spacing w:val="-2"/>
        </w:rPr>
        <w:t xml:space="preserve"> </w:t>
      </w:r>
      <w:r>
        <w:t>Department's</w:t>
      </w:r>
      <w:r>
        <w:rPr>
          <w:spacing w:val="-3"/>
        </w:rPr>
        <w:t xml:space="preserve"> </w:t>
      </w:r>
      <w:r>
        <w:t>permitting</w:t>
      </w:r>
      <w:r>
        <w:rPr>
          <w:spacing w:val="-3"/>
        </w:rPr>
        <w:t xml:space="preserve"> </w:t>
      </w:r>
      <w:r>
        <w:t>process,</w:t>
      </w:r>
      <w:r>
        <w:rPr>
          <w:spacing w:val="-3"/>
        </w:rPr>
        <w:t xml:space="preserve"> </w:t>
      </w:r>
      <w:r>
        <w:t>which</w:t>
      </w:r>
      <w:r>
        <w:rPr>
          <w:spacing w:val="-3"/>
        </w:rPr>
        <w:t xml:space="preserve"> </w:t>
      </w:r>
      <w:r>
        <w:t>apply</w:t>
      </w:r>
      <w:r>
        <w:rPr>
          <w:spacing w:val="-3"/>
        </w:rPr>
        <w:t xml:space="preserve"> </w:t>
      </w:r>
      <w:r>
        <w:t>to</w:t>
      </w:r>
      <w:r>
        <w:rPr>
          <w:spacing w:val="-3"/>
        </w:rPr>
        <w:t xml:space="preserve"> </w:t>
      </w:r>
      <w:r>
        <w:t>a</w:t>
      </w:r>
      <w:r>
        <w:rPr>
          <w:spacing w:val="-4"/>
        </w:rPr>
        <w:t xml:space="preserve"> </w:t>
      </w:r>
      <w:r>
        <w:t>new or modified major facility located in an attainment area. The Department accepted delegation of the administration of the PSD program from EPA on February 22, 1983.</w:t>
      </w:r>
    </w:p>
    <w:p w14:paraId="59591306" w14:textId="77777777" w:rsidR="00A4174E" w:rsidRDefault="00A4174E">
      <w:pPr>
        <w:pStyle w:val="BodyText"/>
      </w:pPr>
    </w:p>
    <w:p w14:paraId="493BB960" w14:textId="77777777" w:rsidR="00A4174E" w:rsidRDefault="002F3B7F">
      <w:pPr>
        <w:pStyle w:val="BodyText"/>
        <w:spacing w:before="1"/>
        <w:ind w:left="119" w:right="790" w:firstLine="720"/>
      </w:pPr>
      <w:r>
        <w:rPr>
          <w:b/>
        </w:rPr>
        <w:t>“Source</w:t>
      </w:r>
      <w:r>
        <w:rPr>
          <w:b/>
          <w:spacing w:val="-4"/>
        </w:rPr>
        <w:t xml:space="preserve"> </w:t>
      </w:r>
      <w:r>
        <w:rPr>
          <w:b/>
        </w:rPr>
        <w:t>operation”</w:t>
      </w:r>
      <w:r>
        <w:rPr>
          <w:b/>
          <w:spacing w:val="-3"/>
        </w:rPr>
        <w:t xml:space="preserve"> </w:t>
      </w:r>
      <w:r>
        <w:t>means</w:t>
      </w:r>
      <w:r>
        <w:rPr>
          <w:spacing w:val="-3"/>
        </w:rPr>
        <w:t xml:space="preserve"> </w:t>
      </w:r>
      <w:r>
        <w:t>any</w:t>
      </w:r>
      <w:r>
        <w:rPr>
          <w:spacing w:val="-3"/>
        </w:rPr>
        <w:t xml:space="preserve"> </w:t>
      </w:r>
      <w:r>
        <w:t>process,</w:t>
      </w:r>
      <w:r>
        <w:rPr>
          <w:spacing w:val="-3"/>
        </w:rPr>
        <w:t xml:space="preserve"> </w:t>
      </w:r>
      <w:r>
        <w:t>or</w:t>
      </w:r>
      <w:r>
        <w:rPr>
          <w:spacing w:val="-4"/>
        </w:rPr>
        <w:t xml:space="preserve"> </w:t>
      </w:r>
      <w:r>
        <w:t>any</w:t>
      </w:r>
      <w:r>
        <w:rPr>
          <w:spacing w:val="-3"/>
        </w:rPr>
        <w:t xml:space="preserve"> </w:t>
      </w:r>
      <w:r>
        <w:t>identifiable</w:t>
      </w:r>
      <w:r>
        <w:rPr>
          <w:spacing w:val="-4"/>
        </w:rPr>
        <w:t xml:space="preserve"> </w:t>
      </w:r>
      <w:r>
        <w:t>part</w:t>
      </w:r>
      <w:r>
        <w:rPr>
          <w:spacing w:val="-3"/>
        </w:rPr>
        <w:t xml:space="preserve"> </w:t>
      </w:r>
      <w:r>
        <w:t>thereof,</w:t>
      </w:r>
      <w:r>
        <w:rPr>
          <w:spacing w:val="-3"/>
        </w:rPr>
        <w:t xml:space="preserve"> </w:t>
      </w:r>
      <w:r>
        <w:t>that</w:t>
      </w:r>
      <w:r>
        <w:rPr>
          <w:spacing w:val="-3"/>
        </w:rPr>
        <w:t xml:space="preserve"> </w:t>
      </w:r>
      <w:r>
        <w:t>emits</w:t>
      </w:r>
      <w:r>
        <w:rPr>
          <w:spacing w:val="-3"/>
        </w:rPr>
        <w:t xml:space="preserve"> </w:t>
      </w:r>
      <w:r>
        <w:t>or</w:t>
      </w:r>
      <w:r>
        <w:rPr>
          <w:spacing w:val="-4"/>
        </w:rPr>
        <w:t xml:space="preserve"> </w:t>
      </w:r>
      <w:r>
        <w:t>can reasonably be anticipated to emit any air contaminant either directly or indirectly into the</w:t>
      </w:r>
      <w:r>
        <w:rPr>
          <w:spacing w:val="40"/>
        </w:rPr>
        <w:t xml:space="preserve"> </w:t>
      </w:r>
      <w:r>
        <w:t>outdoor</w:t>
      </w:r>
      <w:r>
        <w:rPr>
          <w:spacing w:val="-2"/>
        </w:rPr>
        <w:t xml:space="preserve"> </w:t>
      </w:r>
      <w:r>
        <w:t>atmosphere.</w:t>
      </w:r>
      <w:r>
        <w:rPr>
          <w:spacing w:val="-1"/>
        </w:rPr>
        <w:t xml:space="preserve"> </w:t>
      </w:r>
      <w:r>
        <w:t>A</w:t>
      </w:r>
      <w:r>
        <w:rPr>
          <w:spacing w:val="-2"/>
        </w:rPr>
        <w:t xml:space="preserve"> </w:t>
      </w:r>
      <w:r>
        <w:t>source</w:t>
      </w:r>
      <w:r>
        <w:rPr>
          <w:spacing w:val="-2"/>
        </w:rPr>
        <w:t xml:space="preserve"> </w:t>
      </w:r>
      <w:r>
        <w:t>operation</w:t>
      </w:r>
      <w:r>
        <w:rPr>
          <w:spacing w:val="-1"/>
        </w:rPr>
        <w:t xml:space="preserve"> </w:t>
      </w:r>
      <w:r>
        <w:t>may</w:t>
      </w:r>
      <w:r>
        <w:rPr>
          <w:spacing w:val="-1"/>
        </w:rPr>
        <w:t xml:space="preserve"> </w:t>
      </w:r>
      <w:r>
        <w:t>include</w:t>
      </w:r>
      <w:r>
        <w:rPr>
          <w:spacing w:val="-2"/>
        </w:rPr>
        <w:t xml:space="preserve"> </w:t>
      </w:r>
      <w:r>
        <w:t>one</w:t>
      </w:r>
      <w:r>
        <w:rPr>
          <w:spacing w:val="-2"/>
        </w:rPr>
        <w:t xml:space="preserve"> </w:t>
      </w:r>
      <w:r>
        <w:t>or</w:t>
      </w:r>
      <w:r>
        <w:rPr>
          <w:spacing w:val="-2"/>
        </w:rPr>
        <w:t xml:space="preserve"> </w:t>
      </w:r>
      <w:r>
        <w:t>more</w:t>
      </w:r>
      <w:r>
        <w:rPr>
          <w:spacing w:val="-2"/>
        </w:rPr>
        <w:t xml:space="preserve"> </w:t>
      </w:r>
      <w:r>
        <w:t>pieces</w:t>
      </w:r>
      <w:r>
        <w:rPr>
          <w:spacing w:val="-1"/>
        </w:rPr>
        <w:t xml:space="preserve"> </w:t>
      </w:r>
      <w:r>
        <w:t>of</w:t>
      </w:r>
      <w:r>
        <w:rPr>
          <w:spacing w:val="-2"/>
        </w:rPr>
        <w:t xml:space="preserve"> </w:t>
      </w:r>
      <w:r>
        <w:t>equipment</w:t>
      </w:r>
      <w:r>
        <w:rPr>
          <w:spacing w:val="-1"/>
        </w:rPr>
        <w:t xml:space="preserve"> </w:t>
      </w:r>
      <w:r>
        <w:t>or</w:t>
      </w:r>
      <w:r>
        <w:rPr>
          <w:spacing w:val="-2"/>
        </w:rPr>
        <w:t xml:space="preserve"> </w:t>
      </w:r>
      <w:r>
        <w:t>control apparatus. This term includes the term “emissions unit” as defined at 40 CFR 70.2.</w:t>
      </w:r>
    </w:p>
    <w:p w14:paraId="13437CCE" w14:textId="77777777" w:rsidR="00A4174E" w:rsidRDefault="00A4174E">
      <w:pPr>
        <w:pStyle w:val="BodyText"/>
        <w:spacing w:before="11"/>
        <w:rPr>
          <w:sz w:val="23"/>
        </w:rPr>
      </w:pPr>
    </w:p>
    <w:p w14:paraId="1F17B804" w14:textId="77777777" w:rsidR="00A4174E" w:rsidRDefault="002F3B7F">
      <w:pPr>
        <w:pStyle w:val="BodyText"/>
        <w:ind w:left="840"/>
      </w:pPr>
      <w:r>
        <w:rPr>
          <w:b/>
        </w:rPr>
        <w:t>“TXS”</w:t>
      </w:r>
      <w:r>
        <w:rPr>
          <w:b/>
          <w:spacing w:val="-1"/>
        </w:rPr>
        <w:t xml:space="preserve"> </w:t>
      </w:r>
      <w:r>
        <w:t>means</w:t>
      </w:r>
      <w:r>
        <w:rPr>
          <w:spacing w:val="-1"/>
        </w:rPr>
        <w:t xml:space="preserve"> </w:t>
      </w:r>
      <w:r>
        <w:t>a</w:t>
      </w:r>
      <w:r>
        <w:rPr>
          <w:spacing w:val="-2"/>
        </w:rPr>
        <w:t xml:space="preserve"> </w:t>
      </w:r>
      <w:r>
        <w:t>substance</w:t>
      </w:r>
      <w:r>
        <w:rPr>
          <w:spacing w:val="-1"/>
        </w:rPr>
        <w:t xml:space="preserve"> </w:t>
      </w:r>
      <w:r>
        <w:t>listed</w:t>
      </w:r>
      <w:r>
        <w:rPr>
          <w:spacing w:val="-1"/>
        </w:rPr>
        <w:t xml:space="preserve"> </w:t>
      </w:r>
      <w:r>
        <w:t>in</w:t>
      </w:r>
      <w:r>
        <w:rPr>
          <w:spacing w:val="-1"/>
        </w:rPr>
        <w:t xml:space="preserve"> </w:t>
      </w:r>
      <w:r>
        <w:t>Table</w:t>
      </w:r>
      <w:r>
        <w:rPr>
          <w:spacing w:val="-1"/>
        </w:rPr>
        <w:t xml:space="preserve"> </w:t>
      </w:r>
      <w:r>
        <w:t>1</w:t>
      </w:r>
      <w:r>
        <w:rPr>
          <w:spacing w:val="-1"/>
        </w:rPr>
        <w:t xml:space="preserve"> </w:t>
      </w:r>
      <w:r>
        <w:t>of</w:t>
      </w:r>
      <w:r>
        <w:rPr>
          <w:spacing w:val="-2"/>
        </w:rPr>
        <w:t xml:space="preserve"> </w:t>
      </w:r>
      <w:r>
        <w:t>N.J.A.C. 7:27-</w:t>
      </w:r>
      <w:r>
        <w:rPr>
          <w:spacing w:val="-2"/>
        </w:rPr>
        <w:t>17.3.</w:t>
      </w:r>
    </w:p>
    <w:p w14:paraId="6BFB2860" w14:textId="77777777" w:rsidR="00A4174E" w:rsidRDefault="00A4174E">
      <w:pPr>
        <w:pStyle w:val="BodyText"/>
      </w:pPr>
    </w:p>
    <w:p w14:paraId="1D48CA30" w14:textId="77777777" w:rsidR="00A4174E" w:rsidRDefault="002F3B7F">
      <w:pPr>
        <w:pStyle w:val="BodyText"/>
        <w:ind w:left="120" w:right="830" w:firstLine="720"/>
      </w:pPr>
      <w:r>
        <w:rPr>
          <w:b/>
        </w:rPr>
        <w:t>“Vapor</w:t>
      </w:r>
      <w:r>
        <w:rPr>
          <w:b/>
          <w:spacing w:val="-4"/>
        </w:rPr>
        <w:t xml:space="preserve"> </w:t>
      </w:r>
      <w:r>
        <w:rPr>
          <w:b/>
        </w:rPr>
        <w:t>pressure”</w:t>
      </w:r>
      <w:r>
        <w:rPr>
          <w:b/>
          <w:spacing w:val="-3"/>
        </w:rPr>
        <w:t xml:space="preserve"> </w:t>
      </w:r>
      <w:r>
        <w:t>means</w:t>
      </w:r>
      <w:r>
        <w:rPr>
          <w:spacing w:val="-3"/>
        </w:rPr>
        <w:t xml:space="preserve"> </w:t>
      </w:r>
      <w:r>
        <w:t>the</w:t>
      </w:r>
      <w:r>
        <w:rPr>
          <w:spacing w:val="-4"/>
        </w:rPr>
        <w:t xml:space="preserve"> </w:t>
      </w:r>
      <w:r>
        <w:t>pressure</w:t>
      </w:r>
      <w:r>
        <w:rPr>
          <w:spacing w:val="-4"/>
        </w:rPr>
        <w:t xml:space="preserve"> </w:t>
      </w:r>
      <w:r>
        <w:t>of</w:t>
      </w:r>
      <w:r>
        <w:rPr>
          <w:spacing w:val="-4"/>
        </w:rPr>
        <w:t xml:space="preserve"> </w:t>
      </w:r>
      <w:r>
        <w:t>the</w:t>
      </w:r>
      <w:r>
        <w:rPr>
          <w:spacing w:val="-4"/>
        </w:rPr>
        <w:t xml:space="preserve"> </w:t>
      </w:r>
      <w:r>
        <w:t>vapor</w:t>
      </w:r>
      <w:r>
        <w:rPr>
          <w:spacing w:val="-4"/>
        </w:rPr>
        <w:t xml:space="preserve"> </w:t>
      </w:r>
      <w:r>
        <w:t>phase</w:t>
      </w:r>
      <w:r>
        <w:rPr>
          <w:spacing w:val="-4"/>
        </w:rPr>
        <w:t xml:space="preserve"> </w:t>
      </w:r>
      <w:r>
        <w:t>of</w:t>
      </w:r>
      <w:r>
        <w:rPr>
          <w:spacing w:val="-2"/>
        </w:rPr>
        <w:t xml:space="preserve"> </w:t>
      </w:r>
      <w:r>
        <w:t>a</w:t>
      </w:r>
      <w:r>
        <w:rPr>
          <w:spacing w:val="-4"/>
        </w:rPr>
        <w:t xml:space="preserve"> </w:t>
      </w:r>
      <w:r>
        <w:t>substance,</w:t>
      </w:r>
      <w:r>
        <w:rPr>
          <w:spacing w:val="-3"/>
        </w:rPr>
        <w:t xml:space="preserve"> </w:t>
      </w:r>
      <w:r>
        <w:t>or</w:t>
      </w:r>
      <w:r>
        <w:rPr>
          <w:spacing w:val="-2"/>
        </w:rPr>
        <w:t xml:space="preserve"> </w:t>
      </w:r>
      <w:r>
        <w:t>the</w:t>
      </w:r>
      <w:r>
        <w:rPr>
          <w:spacing w:val="-4"/>
        </w:rPr>
        <w:t xml:space="preserve"> </w:t>
      </w:r>
      <w:r>
        <w:t>sum</w:t>
      </w:r>
      <w:r>
        <w:rPr>
          <w:spacing w:val="-3"/>
        </w:rPr>
        <w:t xml:space="preserve"> </w:t>
      </w:r>
      <w:r>
        <w:t>of the partial pressures of the vapor phases of individual substances in a mixture of substances, when in equilibrium with the non-vapor phase of the substance or substances.</w:t>
      </w:r>
    </w:p>
    <w:p w14:paraId="0C8148B7" w14:textId="77777777" w:rsidR="00A4174E" w:rsidRDefault="00A4174E">
      <w:pPr>
        <w:pStyle w:val="BodyText"/>
      </w:pPr>
    </w:p>
    <w:p w14:paraId="56CF4D93" w14:textId="77777777" w:rsidR="00A4174E" w:rsidRDefault="002F3B7F">
      <w:pPr>
        <w:pStyle w:val="BodyText"/>
        <w:ind w:left="120" w:right="830" w:firstLine="720"/>
      </w:pPr>
      <w:r>
        <w:rPr>
          <w:b/>
        </w:rPr>
        <w:t>“Volatile</w:t>
      </w:r>
      <w:r>
        <w:rPr>
          <w:b/>
          <w:spacing w:val="-5"/>
        </w:rPr>
        <w:t xml:space="preserve"> </w:t>
      </w:r>
      <w:r>
        <w:rPr>
          <w:b/>
        </w:rPr>
        <w:t>organic</w:t>
      </w:r>
      <w:r>
        <w:rPr>
          <w:b/>
          <w:spacing w:val="-5"/>
        </w:rPr>
        <w:t xml:space="preserve"> </w:t>
      </w:r>
      <w:r>
        <w:rPr>
          <w:b/>
        </w:rPr>
        <w:t>compound”</w:t>
      </w:r>
      <w:r>
        <w:rPr>
          <w:b/>
          <w:spacing w:val="-4"/>
        </w:rPr>
        <w:t xml:space="preserve"> </w:t>
      </w:r>
      <w:r>
        <w:t>or</w:t>
      </w:r>
      <w:r>
        <w:rPr>
          <w:spacing w:val="-5"/>
        </w:rPr>
        <w:t xml:space="preserve"> </w:t>
      </w:r>
      <w:r>
        <w:rPr>
          <w:b/>
        </w:rPr>
        <w:t>“VOC”</w:t>
      </w:r>
      <w:r>
        <w:rPr>
          <w:b/>
          <w:spacing w:val="-4"/>
        </w:rPr>
        <w:t xml:space="preserve"> </w:t>
      </w:r>
      <w:r>
        <w:t>means</w:t>
      </w:r>
      <w:r>
        <w:rPr>
          <w:spacing w:val="-4"/>
        </w:rPr>
        <w:t xml:space="preserve"> </w:t>
      </w:r>
      <w:r>
        <w:t>a</w:t>
      </w:r>
      <w:r>
        <w:rPr>
          <w:spacing w:val="-5"/>
        </w:rPr>
        <w:t xml:space="preserve"> </w:t>
      </w:r>
      <w:r>
        <w:t>volatile</w:t>
      </w:r>
      <w:r>
        <w:rPr>
          <w:spacing w:val="-5"/>
        </w:rPr>
        <w:t xml:space="preserve"> </w:t>
      </w:r>
      <w:r>
        <w:t>organic</w:t>
      </w:r>
      <w:r>
        <w:rPr>
          <w:spacing w:val="-3"/>
        </w:rPr>
        <w:t xml:space="preserve"> </w:t>
      </w:r>
      <w:r>
        <w:t>compound</w:t>
      </w:r>
      <w:r>
        <w:rPr>
          <w:spacing w:val="-4"/>
        </w:rPr>
        <w:t xml:space="preserve"> </w:t>
      </w:r>
      <w:r>
        <w:t>as</w:t>
      </w:r>
      <w:r>
        <w:rPr>
          <w:spacing w:val="-4"/>
        </w:rPr>
        <w:t xml:space="preserve"> </w:t>
      </w:r>
      <w:r>
        <w:t>that term is defined by the EPA at 40 CFR 51.100(s), as supplemented or amended, which is incorporated by reference herein.</w:t>
      </w:r>
    </w:p>
    <w:p w14:paraId="69DFE9F9" w14:textId="77777777" w:rsidR="00A4174E" w:rsidRDefault="00A4174E">
      <w:pPr>
        <w:pStyle w:val="BodyText"/>
      </w:pPr>
    </w:p>
    <w:p w14:paraId="4E1FF309" w14:textId="77777777" w:rsidR="00A4174E" w:rsidRDefault="002F3B7F">
      <w:pPr>
        <w:pStyle w:val="Heading2"/>
        <w:tabs>
          <w:tab w:val="left" w:pos="1559"/>
        </w:tabs>
      </w:pPr>
      <w:bookmarkStart w:id="1" w:name="_TOC_250007"/>
      <w:r>
        <w:rPr>
          <w:spacing w:val="-2"/>
        </w:rPr>
        <w:t>7:27A-</w:t>
      </w:r>
      <w:r>
        <w:rPr>
          <w:spacing w:val="-5"/>
        </w:rPr>
        <w:t>3.3</w:t>
      </w:r>
      <w:r>
        <w:tab/>
        <w:t>Procedures</w:t>
      </w:r>
      <w:r>
        <w:rPr>
          <w:spacing w:val="-4"/>
        </w:rPr>
        <w:t xml:space="preserve"> </w:t>
      </w:r>
      <w:r>
        <w:t>for</w:t>
      </w:r>
      <w:r>
        <w:rPr>
          <w:spacing w:val="-2"/>
        </w:rPr>
        <w:t xml:space="preserve"> </w:t>
      </w:r>
      <w:r>
        <w:t>assessment</w:t>
      </w:r>
      <w:r>
        <w:rPr>
          <w:spacing w:val="-3"/>
        </w:rPr>
        <w:t xml:space="preserve"> </w:t>
      </w:r>
      <w:r>
        <w:t>and</w:t>
      </w:r>
      <w:r>
        <w:rPr>
          <w:spacing w:val="-2"/>
        </w:rPr>
        <w:t xml:space="preserve"> </w:t>
      </w:r>
      <w:r>
        <w:t>payment</w:t>
      </w:r>
      <w:r>
        <w:rPr>
          <w:spacing w:val="-2"/>
        </w:rPr>
        <w:t xml:space="preserve"> </w:t>
      </w:r>
      <w:r>
        <w:t>of</w:t>
      </w:r>
      <w:r>
        <w:rPr>
          <w:spacing w:val="-2"/>
        </w:rPr>
        <w:t xml:space="preserve"> </w:t>
      </w:r>
      <w:r>
        <w:t>civil</w:t>
      </w:r>
      <w:r>
        <w:rPr>
          <w:spacing w:val="-2"/>
        </w:rPr>
        <w:t xml:space="preserve"> </w:t>
      </w:r>
      <w:r>
        <w:t>administrative</w:t>
      </w:r>
      <w:bookmarkEnd w:id="1"/>
      <w:r>
        <w:rPr>
          <w:spacing w:val="-2"/>
        </w:rPr>
        <w:t xml:space="preserve"> penalties</w:t>
      </w:r>
    </w:p>
    <w:p w14:paraId="3ABB8A98" w14:textId="77777777" w:rsidR="00A4174E" w:rsidRDefault="00A4174E">
      <w:pPr>
        <w:pStyle w:val="BodyText"/>
        <w:rPr>
          <w:b/>
        </w:rPr>
      </w:pPr>
    </w:p>
    <w:p w14:paraId="47C0B964" w14:textId="77777777" w:rsidR="00A4174E" w:rsidRDefault="002F3B7F">
      <w:pPr>
        <w:pStyle w:val="ListParagraph"/>
        <w:numPr>
          <w:ilvl w:val="0"/>
          <w:numId w:val="15"/>
        </w:numPr>
        <w:tabs>
          <w:tab w:val="left" w:pos="839"/>
          <w:tab w:val="left" w:pos="840"/>
        </w:tabs>
        <w:ind w:right="780"/>
        <w:rPr>
          <w:sz w:val="24"/>
        </w:rPr>
      </w:pPr>
      <w:r>
        <w:rPr>
          <w:sz w:val="24"/>
        </w:rPr>
        <w:t>In order to assess a civil administrative penalty under the Act, for violation of the Act or any rule promulgated, or administrative order, operating certificate, registration requirement or permit issued pursuant to the Act, the Department shall, by means of an administrative order and notice of civil administrative penalty assessment, notify the violator by certified mail (return receipt requested) or by personal service. The Department may, in its discretion, assess a civil administrative penalty for more than one offense in a single administrative order and notice of civil administrative penalty assessment</w:t>
      </w:r>
      <w:r>
        <w:rPr>
          <w:spacing w:val="-3"/>
          <w:sz w:val="24"/>
        </w:rPr>
        <w:t xml:space="preserve"> </w:t>
      </w:r>
      <w:r>
        <w:rPr>
          <w:sz w:val="24"/>
        </w:rPr>
        <w:t>or</w:t>
      </w:r>
      <w:r>
        <w:rPr>
          <w:spacing w:val="-4"/>
          <w:sz w:val="24"/>
        </w:rPr>
        <w:t xml:space="preserve"> </w:t>
      </w:r>
      <w:r>
        <w:rPr>
          <w:sz w:val="24"/>
        </w:rPr>
        <w:t>in</w:t>
      </w:r>
      <w:r>
        <w:rPr>
          <w:spacing w:val="-3"/>
          <w:sz w:val="24"/>
        </w:rPr>
        <w:t xml:space="preserve"> </w:t>
      </w:r>
      <w:r>
        <w:rPr>
          <w:sz w:val="24"/>
        </w:rPr>
        <w:t>multiple</w:t>
      </w:r>
      <w:r>
        <w:rPr>
          <w:spacing w:val="-4"/>
          <w:sz w:val="24"/>
        </w:rPr>
        <w:t xml:space="preserve"> </w:t>
      </w:r>
      <w:r>
        <w:rPr>
          <w:sz w:val="24"/>
        </w:rPr>
        <w:t>administrative</w:t>
      </w:r>
      <w:r>
        <w:rPr>
          <w:spacing w:val="-4"/>
          <w:sz w:val="24"/>
        </w:rPr>
        <w:t xml:space="preserve"> </w:t>
      </w:r>
      <w:r>
        <w:rPr>
          <w:sz w:val="24"/>
        </w:rPr>
        <w:t>orders</w:t>
      </w:r>
      <w:r>
        <w:rPr>
          <w:spacing w:val="-3"/>
          <w:sz w:val="24"/>
        </w:rPr>
        <w:t xml:space="preserve"> </w:t>
      </w:r>
      <w:r>
        <w:rPr>
          <w:sz w:val="24"/>
        </w:rPr>
        <w:t>and</w:t>
      </w:r>
      <w:r>
        <w:rPr>
          <w:spacing w:val="-4"/>
          <w:sz w:val="24"/>
        </w:rPr>
        <w:t xml:space="preserve"> </w:t>
      </w:r>
      <w:r>
        <w:rPr>
          <w:sz w:val="24"/>
        </w:rPr>
        <w:t>notices</w:t>
      </w:r>
      <w:r>
        <w:rPr>
          <w:spacing w:val="-3"/>
          <w:sz w:val="24"/>
        </w:rPr>
        <w:t xml:space="preserve"> </w:t>
      </w:r>
      <w:r>
        <w:rPr>
          <w:sz w:val="24"/>
        </w:rPr>
        <w:t>of</w:t>
      </w:r>
      <w:r>
        <w:rPr>
          <w:spacing w:val="-4"/>
          <w:sz w:val="24"/>
        </w:rPr>
        <w:t xml:space="preserve"> </w:t>
      </w:r>
      <w:r>
        <w:rPr>
          <w:sz w:val="24"/>
        </w:rPr>
        <w:t>civil</w:t>
      </w:r>
      <w:r>
        <w:rPr>
          <w:spacing w:val="-3"/>
          <w:sz w:val="24"/>
        </w:rPr>
        <w:t xml:space="preserve"> </w:t>
      </w:r>
      <w:r>
        <w:rPr>
          <w:sz w:val="24"/>
        </w:rPr>
        <w:t>administrative</w:t>
      </w:r>
      <w:r>
        <w:rPr>
          <w:spacing w:val="-4"/>
          <w:sz w:val="24"/>
        </w:rPr>
        <w:t xml:space="preserve"> </w:t>
      </w:r>
      <w:r>
        <w:rPr>
          <w:sz w:val="24"/>
        </w:rPr>
        <w:t>penalty assessment. This Administrative Order and Notice of Civil Administrative Penalty Assessment shall:</w:t>
      </w:r>
    </w:p>
    <w:p w14:paraId="479518CE" w14:textId="77777777" w:rsidR="00A4174E" w:rsidRDefault="00A4174E">
      <w:pPr>
        <w:pStyle w:val="BodyText"/>
        <w:spacing w:before="1"/>
      </w:pPr>
    </w:p>
    <w:p w14:paraId="3DE56AC2" w14:textId="77777777" w:rsidR="00A4174E" w:rsidRDefault="002F3B7F">
      <w:pPr>
        <w:pStyle w:val="ListParagraph"/>
        <w:numPr>
          <w:ilvl w:val="1"/>
          <w:numId w:val="15"/>
        </w:numPr>
        <w:tabs>
          <w:tab w:val="left" w:pos="1559"/>
          <w:tab w:val="left" w:pos="1560"/>
        </w:tabs>
        <w:ind w:left="1559" w:right="1148"/>
        <w:rPr>
          <w:sz w:val="24"/>
        </w:rPr>
      </w:pPr>
      <w:r>
        <w:rPr>
          <w:sz w:val="24"/>
        </w:rPr>
        <w:t>Identify</w:t>
      </w:r>
      <w:r>
        <w:rPr>
          <w:spacing w:val="-4"/>
          <w:sz w:val="24"/>
        </w:rPr>
        <w:t xml:space="preserve"> </w:t>
      </w:r>
      <w:r>
        <w:rPr>
          <w:sz w:val="24"/>
        </w:rPr>
        <w:t>the</w:t>
      </w:r>
      <w:r>
        <w:rPr>
          <w:spacing w:val="-5"/>
          <w:sz w:val="24"/>
        </w:rPr>
        <w:t xml:space="preserve"> </w:t>
      </w:r>
      <w:r>
        <w:rPr>
          <w:sz w:val="24"/>
        </w:rPr>
        <w:t>section</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Act,</w:t>
      </w:r>
      <w:r>
        <w:rPr>
          <w:spacing w:val="-4"/>
          <w:sz w:val="24"/>
        </w:rPr>
        <w:t xml:space="preserve"> </w:t>
      </w:r>
      <w:r>
        <w:rPr>
          <w:sz w:val="24"/>
        </w:rPr>
        <w:t>rule,</w:t>
      </w:r>
      <w:r>
        <w:rPr>
          <w:spacing w:val="-2"/>
          <w:sz w:val="24"/>
        </w:rPr>
        <w:t xml:space="preserve"> </w:t>
      </w:r>
      <w:r>
        <w:rPr>
          <w:sz w:val="24"/>
        </w:rPr>
        <w:t>administrative</w:t>
      </w:r>
      <w:r>
        <w:rPr>
          <w:spacing w:val="-5"/>
          <w:sz w:val="24"/>
        </w:rPr>
        <w:t xml:space="preserve"> </w:t>
      </w:r>
      <w:r>
        <w:rPr>
          <w:sz w:val="24"/>
        </w:rPr>
        <w:t>order,</w:t>
      </w:r>
      <w:r>
        <w:rPr>
          <w:spacing w:val="-4"/>
          <w:sz w:val="24"/>
        </w:rPr>
        <w:t xml:space="preserve"> </w:t>
      </w:r>
      <w:r>
        <w:rPr>
          <w:sz w:val="24"/>
        </w:rPr>
        <w:t>operating</w:t>
      </w:r>
      <w:r>
        <w:rPr>
          <w:spacing w:val="-4"/>
          <w:sz w:val="24"/>
        </w:rPr>
        <w:t xml:space="preserve"> </w:t>
      </w:r>
      <w:r>
        <w:rPr>
          <w:sz w:val="24"/>
        </w:rPr>
        <w:t>certificate, registration requirement or permit violated;</w:t>
      </w:r>
    </w:p>
    <w:p w14:paraId="253D58BD" w14:textId="77777777" w:rsidR="00A4174E" w:rsidRDefault="00A4174E">
      <w:pPr>
        <w:pStyle w:val="BodyText"/>
      </w:pPr>
    </w:p>
    <w:p w14:paraId="3D821058" w14:textId="77777777" w:rsidR="00A4174E" w:rsidRDefault="002F3B7F">
      <w:pPr>
        <w:pStyle w:val="ListParagraph"/>
        <w:numPr>
          <w:ilvl w:val="1"/>
          <w:numId w:val="15"/>
        </w:numPr>
        <w:tabs>
          <w:tab w:val="left" w:pos="1559"/>
          <w:tab w:val="left" w:pos="1560"/>
        </w:tabs>
        <w:ind w:hanging="721"/>
        <w:rPr>
          <w:sz w:val="24"/>
        </w:rPr>
      </w:pPr>
      <w:r>
        <w:rPr>
          <w:sz w:val="24"/>
        </w:rPr>
        <w:t>Concisely</w:t>
      </w:r>
      <w:r>
        <w:rPr>
          <w:spacing w:val="-3"/>
          <w:sz w:val="24"/>
        </w:rPr>
        <w:t xml:space="preserve"> </w:t>
      </w:r>
      <w:r>
        <w:rPr>
          <w:sz w:val="24"/>
        </w:rPr>
        <w:t>state</w:t>
      </w:r>
      <w:r>
        <w:rPr>
          <w:spacing w:val="-2"/>
          <w:sz w:val="24"/>
        </w:rPr>
        <w:t xml:space="preserve"> </w:t>
      </w:r>
      <w:r>
        <w:rPr>
          <w:sz w:val="24"/>
        </w:rPr>
        <w:t>the</w:t>
      </w:r>
      <w:r>
        <w:rPr>
          <w:spacing w:val="-2"/>
          <w:sz w:val="24"/>
        </w:rPr>
        <w:t xml:space="preserve"> </w:t>
      </w:r>
      <w:r>
        <w:rPr>
          <w:sz w:val="24"/>
        </w:rPr>
        <w:t>facts</w:t>
      </w:r>
      <w:r>
        <w:rPr>
          <w:spacing w:val="-1"/>
          <w:sz w:val="24"/>
        </w:rPr>
        <w:t xml:space="preserve"> </w:t>
      </w:r>
      <w:r>
        <w:rPr>
          <w:sz w:val="24"/>
        </w:rPr>
        <w:t>which</w:t>
      </w:r>
      <w:r>
        <w:rPr>
          <w:spacing w:val="-2"/>
          <w:sz w:val="24"/>
        </w:rPr>
        <w:t xml:space="preserve"> </w:t>
      </w:r>
      <w:r>
        <w:rPr>
          <w:sz w:val="24"/>
        </w:rPr>
        <w:t>constitute</w:t>
      </w:r>
      <w:r>
        <w:rPr>
          <w:spacing w:val="-1"/>
          <w:sz w:val="24"/>
        </w:rPr>
        <w:t xml:space="preserve"> </w:t>
      </w:r>
      <w:r>
        <w:rPr>
          <w:sz w:val="24"/>
        </w:rPr>
        <w:t>the</w:t>
      </w:r>
      <w:r>
        <w:rPr>
          <w:spacing w:val="-2"/>
          <w:sz w:val="24"/>
        </w:rPr>
        <w:t xml:space="preserve"> violation;</w:t>
      </w:r>
    </w:p>
    <w:p w14:paraId="41B9D6F6" w14:textId="77777777" w:rsidR="00A4174E" w:rsidRDefault="00A4174E">
      <w:pPr>
        <w:rPr>
          <w:sz w:val="24"/>
        </w:rPr>
        <w:sectPr w:rsidR="00A4174E">
          <w:pgSz w:w="12240" w:h="15840"/>
          <w:pgMar w:top="1340" w:right="680" w:bottom="640" w:left="1320" w:header="727" w:footer="453" w:gutter="0"/>
          <w:cols w:space="720"/>
        </w:sectPr>
      </w:pPr>
    </w:p>
    <w:p w14:paraId="117870CA" w14:textId="77777777" w:rsidR="00A4174E" w:rsidRDefault="00A4174E">
      <w:pPr>
        <w:pStyle w:val="BodyText"/>
        <w:spacing w:before="8"/>
        <w:rPr>
          <w:sz w:val="23"/>
        </w:rPr>
      </w:pPr>
    </w:p>
    <w:p w14:paraId="548BAB8E" w14:textId="77777777" w:rsidR="00A4174E" w:rsidRDefault="002F3B7F">
      <w:pPr>
        <w:pStyle w:val="ListParagraph"/>
        <w:numPr>
          <w:ilvl w:val="1"/>
          <w:numId w:val="15"/>
        </w:numPr>
        <w:tabs>
          <w:tab w:val="left" w:pos="1559"/>
          <w:tab w:val="left" w:pos="1560"/>
        </w:tabs>
        <w:spacing w:before="90"/>
        <w:rPr>
          <w:sz w:val="24"/>
        </w:rPr>
      </w:pPr>
      <w:r>
        <w:rPr>
          <w:sz w:val="24"/>
        </w:rPr>
        <w:t>Order</w:t>
      </w:r>
      <w:r>
        <w:rPr>
          <w:spacing w:val="-2"/>
          <w:sz w:val="24"/>
        </w:rPr>
        <w:t xml:space="preserve"> </w:t>
      </w:r>
      <w:r>
        <w:rPr>
          <w:sz w:val="24"/>
        </w:rPr>
        <w:t>such</w:t>
      </w:r>
      <w:r>
        <w:rPr>
          <w:spacing w:val="-1"/>
          <w:sz w:val="24"/>
        </w:rPr>
        <w:t xml:space="preserve"> </w:t>
      </w:r>
      <w:r>
        <w:rPr>
          <w:sz w:val="24"/>
        </w:rPr>
        <w:t>violation</w:t>
      </w:r>
      <w:r>
        <w:rPr>
          <w:spacing w:val="-1"/>
          <w:sz w:val="24"/>
        </w:rPr>
        <w:t xml:space="preserve"> </w:t>
      </w:r>
      <w:r>
        <w:rPr>
          <w:sz w:val="24"/>
        </w:rPr>
        <w:t xml:space="preserve">to </w:t>
      </w:r>
      <w:r>
        <w:rPr>
          <w:spacing w:val="-2"/>
          <w:sz w:val="24"/>
        </w:rPr>
        <w:t>cease;</w:t>
      </w:r>
    </w:p>
    <w:p w14:paraId="0D414CF1" w14:textId="77777777" w:rsidR="00A4174E" w:rsidRDefault="00A4174E">
      <w:pPr>
        <w:pStyle w:val="BodyText"/>
      </w:pPr>
    </w:p>
    <w:p w14:paraId="1D3171AD" w14:textId="77777777" w:rsidR="00A4174E" w:rsidRDefault="002F3B7F">
      <w:pPr>
        <w:pStyle w:val="ListParagraph"/>
        <w:numPr>
          <w:ilvl w:val="1"/>
          <w:numId w:val="15"/>
        </w:numPr>
        <w:tabs>
          <w:tab w:val="left" w:pos="1559"/>
          <w:tab w:val="left" w:pos="1560"/>
        </w:tabs>
        <w:ind w:hanging="721"/>
        <w:rPr>
          <w:sz w:val="24"/>
        </w:rPr>
      </w:pPr>
      <w:r>
        <w:rPr>
          <w:sz w:val="24"/>
        </w:rPr>
        <w:t>Specify</w:t>
      </w:r>
      <w:r>
        <w:rPr>
          <w:spacing w:val="-3"/>
          <w:sz w:val="24"/>
        </w:rPr>
        <w:t xml:space="preserve"> </w:t>
      </w:r>
      <w:r>
        <w:rPr>
          <w:sz w:val="24"/>
        </w:rPr>
        <w:t>the</w:t>
      </w:r>
      <w:r>
        <w:rPr>
          <w:spacing w:val="-2"/>
          <w:sz w:val="24"/>
        </w:rPr>
        <w:t xml:space="preserve"> </w:t>
      </w:r>
      <w:r>
        <w:rPr>
          <w:sz w:val="24"/>
        </w:rPr>
        <w:t>amount of</w:t>
      </w:r>
      <w:r>
        <w:rPr>
          <w:spacing w:val="-2"/>
          <w:sz w:val="24"/>
        </w:rPr>
        <w:t xml:space="preserve"> </w:t>
      </w:r>
      <w:r>
        <w:rPr>
          <w:sz w:val="24"/>
        </w:rPr>
        <w:t>the</w:t>
      </w:r>
      <w:r>
        <w:rPr>
          <w:spacing w:val="-2"/>
          <w:sz w:val="24"/>
        </w:rPr>
        <w:t xml:space="preserve"> </w:t>
      </w:r>
      <w:r>
        <w:rPr>
          <w:sz w:val="24"/>
        </w:rPr>
        <w:t>civil administrative</w:t>
      </w:r>
      <w:r>
        <w:rPr>
          <w:spacing w:val="-2"/>
          <w:sz w:val="24"/>
        </w:rPr>
        <w:t xml:space="preserve"> </w:t>
      </w:r>
      <w:r>
        <w:rPr>
          <w:sz w:val="24"/>
        </w:rPr>
        <w:t>penalty</w:t>
      </w:r>
      <w:r>
        <w:rPr>
          <w:spacing w:val="-1"/>
          <w:sz w:val="24"/>
        </w:rPr>
        <w:t xml:space="preserve"> </w:t>
      </w:r>
      <w:r>
        <w:rPr>
          <w:sz w:val="24"/>
        </w:rPr>
        <w:t>to be</w:t>
      </w:r>
      <w:r>
        <w:rPr>
          <w:spacing w:val="-2"/>
          <w:sz w:val="24"/>
        </w:rPr>
        <w:t xml:space="preserve"> </w:t>
      </w:r>
      <w:r>
        <w:rPr>
          <w:sz w:val="24"/>
        </w:rPr>
        <w:t xml:space="preserve">imposed; </w:t>
      </w:r>
      <w:r>
        <w:rPr>
          <w:spacing w:val="-5"/>
          <w:sz w:val="24"/>
        </w:rPr>
        <w:t>and</w:t>
      </w:r>
    </w:p>
    <w:p w14:paraId="0CE2AF33" w14:textId="77777777" w:rsidR="00A4174E" w:rsidRDefault="00A4174E">
      <w:pPr>
        <w:pStyle w:val="BodyText"/>
      </w:pPr>
    </w:p>
    <w:p w14:paraId="6F67F797" w14:textId="77777777" w:rsidR="00A4174E" w:rsidRDefault="002F3B7F">
      <w:pPr>
        <w:pStyle w:val="ListParagraph"/>
        <w:numPr>
          <w:ilvl w:val="1"/>
          <w:numId w:val="15"/>
        </w:numPr>
        <w:tabs>
          <w:tab w:val="left" w:pos="1559"/>
          <w:tab w:val="left" w:pos="1560"/>
        </w:tabs>
        <w:ind w:left="1559" w:right="899"/>
        <w:rPr>
          <w:sz w:val="24"/>
        </w:rPr>
      </w:pPr>
      <w:r>
        <w:rPr>
          <w:sz w:val="24"/>
        </w:rPr>
        <w:t>Advise</w:t>
      </w:r>
      <w:r>
        <w:rPr>
          <w:spacing w:val="-4"/>
          <w:sz w:val="24"/>
        </w:rPr>
        <w:t xml:space="preserve"> </w:t>
      </w:r>
      <w:r>
        <w:rPr>
          <w:sz w:val="24"/>
        </w:rPr>
        <w:t>the</w:t>
      </w:r>
      <w:r>
        <w:rPr>
          <w:spacing w:val="-4"/>
          <w:sz w:val="24"/>
        </w:rPr>
        <w:t xml:space="preserve"> </w:t>
      </w:r>
      <w:r>
        <w:rPr>
          <w:sz w:val="24"/>
        </w:rPr>
        <w:t>violator</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right</w:t>
      </w:r>
      <w:r>
        <w:rPr>
          <w:spacing w:val="-3"/>
          <w:sz w:val="24"/>
        </w:rPr>
        <w:t xml:space="preserve"> </w:t>
      </w:r>
      <w:r>
        <w:rPr>
          <w:sz w:val="24"/>
        </w:rPr>
        <w:t>to</w:t>
      </w:r>
      <w:r>
        <w:rPr>
          <w:spacing w:val="-3"/>
          <w:sz w:val="24"/>
        </w:rPr>
        <w:t xml:space="preserve"> </w:t>
      </w:r>
      <w:r>
        <w:rPr>
          <w:sz w:val="24"/>
        </w:rPr>
        <w:t>request</w:t>
      </w:r>
      <w:r>
        <w:rPr>
          <w:spacing w:val="-3"/>
          <w:sz w:val="24"/>
        </w:rPr>
        <w:t xml:space="preserve"> </w:t>
      </w:r>
      <w:r>
        <w:rPr>
          <w:sz w:val="24"/>
        </w:rPr>
        <w:t>an</w:t>
      </w:r>
      <w:r>
        <w:rPr>
          <w:spacing w:val="-3"/>
          <w:sz w:val="24"/>
        </w:rPr>
        <w:t xml:space="preserve"> </w:t>
      </w:r>
      <w:r>
        <w:rPr>
          <w:sz w:val="24"/>
        </w:rPr>
        <w:t>adjudicatory</w:t>
      </w:r>
      <w:r>
        <w:rPr>
          <w:spacing w:val="-3"/>
          <w:sz w:val="24"/>
        </w:rPr>
        <w:t xml:space="preserve"> </w:t>
      </w:r>
      <w:r>
        <w:rPr>
          <w:sz w:val="24"/>
        </w:rPr>
        <w:t>hearing</w:t>
      </w:r>
      <w:r>
        <w:rPr>
          <w:spacing w:val="-3"/>
          <w:sz w:val="24"/>
        </w:rPr>
        <w:t xml:space="preserve"> </w:t>
      </w:r>
      <w:r>
        <w:rPr>
          <w:sz w:val="24"/>
        </w:rPr>
        <w:t>pursuant</w:t>
      </w:r>
      <w:r>
        <w:rPr>
          <w:spacing w:val="-1"/>
          <w:sz w:val="24"/>
        </w:rPr>
        <w:t xml:space="preserve"> </w:t>
      </w:r>
      <w:r>
        <w:rPr>
          <w:sz w:val="24"/>
        </w:rPr>
        <w:t>to</w:t>
      </w:r>
      <w:r>
        <w:rPr>
          <w:spacing w:val="-3"/>
          <w:sz w:val="24"/>
        </w:rPr>
        <w:t xml:space="preserve"> </w:t>
      </w:r>
      <w:r>
        <w:rPr>
          <w:sz w:val="24"/>
        </w:rPr>
        <w:t>the procedures in N.J.A.C. 7:27A-3.4.</w:t>
      </w:r>
    </w:p>
    <w:p w14:paraId="02924150" w14:textId="77777777" w:rsidR="00A4174E" w:rsidRDefault="00A4174E">
      <w:pPr>
        <w:pStyle w:val="BodyText"/>
      </w:pPr>
    </w:p>
    <w:p w14:paraId="3FE04B71" w14:textId="77777777" w:rsidR="00A4174E" w:rsidRDefault="002F3B7F">
      <w:pPr>
        <w:pStyle w:val="ListParagraph"/>
        <w:numPr>
          <w:ilvl w:val="0"/>
          <w:numId w:val="15"/>
        </w:numPr>
        <w:tabs>
          <w:tab w:val="left" w:pos="839"/>
          <w:tab w:val="left" w:pos="840"/>
        </w:tabs>
        <w:ind w:left="839" w:right="1094"/>
        <w:rPr>
          <w:sz w:val="24"/>
        </w:rPr>
      </w:pPr>
      <w:r>
        <w:rPr>
          <w:sz w:val="24"/>
        </w:rPr>
        <w:t>Payment of the civil administrative penalty is due upon receipt by the violator of the Department's</w:t>
      </w:r>
      <w:r>
        <w:rPr>
          <w:spacing w:val="-1"/>
          <w:sz w:val="24"/>
        </w:rPr>
        <w:t xml:space="preserve"> </w:t>
      </w:r>
      <w:r>
        <w:rPr>
          <w:sz w:val="24"/>
        </w:rPr>
        <w:t>Final</w:t>
      </w:r>
      <w:r>
        <w:rPr>
          <w:spacing w:val="-3"/>
          <w:sz w:val="24"/>
        </w:rPr>
        <w:t xml:space="preserve"> </w:t>
      </w:r>
      <w:r>
        <w:rPr>
          <w:sz w:val="24"/>
        </w:rPr>
        <w:t>Order</w:t>
      </w:r>
      <w:r>
        <w:rPr>
          <w:spacing w:val="-2"/>
          <w:sz w:val="24"/>
        </w:rPr>
        <w:t xml:space="preserve"> </w:t>
      </w:r>
      <w:r>
        <w:rPr>
          <w:sz w:val="24"/>
        </w:rPr>
        <w:t>in</w:t>
      </w:r>
      <w:r>
        <w:rPr>
          <w:spacing w:val="-3"/>
          <w:sz w:val="24"/>
        </w:rPr>
        <w:t xml:space="preserve"> </w:t>
      </w:r>
      <w:r>
        <w:rPr>
          <w:sz w:val="24"/>
        </w:rPr>
        <w:t>a</w:t>
      </w:r>
      <w:r>
        <w:rPr>
          <w:spacing w:val="-4"/>
          <w:sz w:val="24"/>
        </w:rPr>
        <w:t xml:space="preserve"> </w:t>
      </w:r>
      <w:r>
        <w:rPr>
          <w:sz w:val="24"/>
        </w:rPr>
        <w:t>contested</w:t>
      </w:r>
      <w:r>
        <w:rPr>
          <w:spacing w:val="-3"/>
          <w:sz w:val="24"/>
        </w:rPr>
        <w:t xml:space="preserve"> </w:t>
      </w:r>
      <w:r>
        <w:rPr>
          <w:sz w:val="24"/>
        </w:rPr>
        <w:t>case</w:t>
      </w:r>
      <w:r>
        <w:rPr>
          <w:spacing w:val="-4"/>
          <w:sz w:val="24"/>
        </w:rPr>
        <w:t xml:space="preserve"> </w:t>
      </w:r>
      <w:r>
        <w:rPr>
          <w:sz w:val="24"/>
        </w:rPr>
        <w:t>or</w:t>
      </w:r>
      <w:r>
        <w:rPr>
          <w:spacing w:val="-4"/>
          <w:sz w:val="24"/>
        </w:rPr>
        <w:t xml:space="preserve"> </w:t>
      </w:r>
      <w:r>
        <w:rPr>
          <w:sz w:val="24"/>
        </w:rPr>
        <w:t>when</w:t>
      </w:r>
      <w:r>
        <w:rPr>
          <w:spacing w:val="-4"/>
          <w:sz w:val="24"/>
        </w:rPr>
        <w:t xml:space="preserve"> </w:t>
      </w:r>
      <w:r>
        <w:rPr>
          <w:sz w:val="24"/>
        </w:rPr>
        <w:t>a</w:t>
      </w:r>
      <w:r>
        <w:rPr>
          <w:spacing w:val="-4"/>
          <w:sz w:val="24"/>
        </w:rPr>
        <w:t xml:space="preserve"> </w:t>
      </w:r>
      <w:r>
        <w:rPr>
          <w:sz w:val="24"/>
        </w:rPr>
        <w:t>Notice</w:t>
      </w:r>
      <w:r>
        <w:rPr>
          <w:spacing w:val="-4"/>
          <w:sz w:val="24"/>
        </w:rPr>
        <w:t xml:space="preserve"> </w:t>
      </w:r>
      <w:r>
        <w:rPr>
          <w:sz w:val="24"/>
        </w:rPr>
        <w:t>of</w:t>
      </w:r>
      <w:r>
        <w:rPr>
          <w:spacing w:val="-4"/>
          <w:sz w:val="24"/>
        </w:rPr>
        <w:t xml:space="preserve"> </w:t>
      </w:r>
      <w:r>
        <w:rPr>
          <w:sz w:val="24"/>
        </w:rPr>
        <w:t>Civil</w:t>
      </w:r>
      <w:r>
        <w:rPr>
          <w:spacing w:val="-3"/>
          <w:sz w:val="24"/>
        </w:rPr>
        <w:t xml:space="preserve"> </w:t>
      </w:r>
      <w:r>
        <w:rPr>
          <w:sz w:val="24"/>
        </w:rPr>
        <w:t>Administrative Penalty Assessment becomes a Final Order, as follows:</w:t>
      </w:r>
    </w:p>
    <w:p w14:paraId="1ABAFC6E" w14:textId="77777777" w:rsidR="00A4174E" w:rsidRDefault="00A4174E">
      <w:pPr>
        <w:pStyle w:val="BodyText"/>
      </w:pPr>
    </w:p>
    <w:p w14:paraId="1272D24B" w14:textId="77777777" w:rsidR="00A4174E" w:rsidRDefault="002F3B7F">
      <w:pPr>
        <w:pStyle w:val="ListParagraph"/>
        <w:numPr>
          <w:ilvl w:val="1"/>
          <w:numId w:val="15"/>
        </w:numPr>
        <w:tabs>
          <w:tab w:val="left" w:pos="1559"/>
          <w:tab w:val="left" w:pos="1560"/>
        </w:tabs>
        <w:spacing w:before="1"/>
        <w:ind w:left="1559" w:right="871"/>
        <w:rPr>
          <w:sz w:val="24"/>
        </w:rPr>
      </w:pPr>
      <w:r>
        <w:rPr>
          <w:sz w:val="24"/>
        </w:rPr>
        <w:t>If no hearing is requested pursuant to the procedures in N.J.A.C. 7:27A-3.4, a Notice</w:t>
      </w:r>
      <w:r>
        <w:rPr>
          <w:spacing w:val="-5"/>
          <w:sz w:val="24"/>
        </w:rPr>
        <w:t xml:space="preserve"> </w:t>
      </w:r>
      <w:r>
        <w:rPr>
          <w:sz w:val="24"/>
        </w:rPr>
        <w:t>of</w:t>
      </w:r>
      <w:r>
        <w:rPr>
          <w:spacing w:val="-5"/>
          <w:sz w:val="24"/>
        </w:rPr>
        <w:t xml:space="preserve"> </w:t>
      </w:r>
      <w:r>
        <w:rPr>
          <w:sz w:val="24"/>
        </w:rPr>
        <w:t>Civil</w:t>
      </w:r>
      <w:r>
        <w:rPr>
          <w:spacing w:val="-4"/>
          <w:sz w:val="24"/>
        </w:rPr>
        <w:t xml:space="preserve"> </w:t>
      </w:r>
      <w:r>
        <w:rPr>
          <w:sz w:val="24"/>
        </w:rPr>
        <w:t>Administrative</w:t>
      </w:r>
      <w:r>
        <w:rPr>
          <w:spacing w:val="-5"/>
          <w:sz w:val="24"/>
        </w:rPr>
        <w:t xml:space="preserve"> </w:t>
      </w:r>
      <w:r>
        <w:rPr>
          <w:sz w:val="24"/>
        </w:rPr>
        <w:t>Penalty</w:t>
      </w:r>
      <w:r>
        <w:rPr>
          <w:spacing w:val="-4"/>
          <w:sz w:val="24"/>
        </w:rPr>
        <w:t xml:space="preserve"> </w:t>
      </w:r>
      <w:r>
        <w:rPr>
          <w:sz w:val="24"/>
        </w:rPr>
        <w:t>Assessment</w:t>
      </w:r>
      <w:r>
        <w:rPr>
          <w:spacing w:val="-4"/>
          <w:sz w:val="24"/>
        </w:rPr>
        <w:t xml:space="preserve"> </w:t>
      </w:r>
      <w:r>
        <w:rPr>
          <w:sz w:val="24"/>
        </w:rPr>
        <w:t>becomes</w:t>
      </w:r>
      <w:r>
        <w:rPr>
          <w:spacing w:val="-4"/>
          <w:sz w:val="24"/>
        </w:rPr>
        <w:t xml:space="preserve"> </w:t>
      </w:r>
      <w:r>
        <w:rPr>
          <w:sz w:val="24"/>
        </w:rPr>
        <w:t>a</w:t>
      </w:r>
      <w:r>
        <w:rPr>
          <w:spacing w:val="-3"/>
          <w:sz w:val="24"/>
        </w:rPr>
        <w:t xml:space="preserve"> </w:t>
      </w:r>
      <w:r>
        <w:rPr>
          <w:sz w:val="24"/>
        </w:rPr>
        <w:t>Final</w:t>
      </w:r>
      <w:r>
        <w:rPr>
          <w:spacing w:val="-4"/>
          <w:sz w:val="24"/>
        </w:rPr>
        <w:t xml:space="preserve"> </w:t>
      </w:r>
      <w:r>
        <w:rPr>
          <w:sz w:val="24"/>
        </w:rPr>
        <w:t>Order</w:t>
      </w:r>
      <w:r>
        <w:rPr>
          <w:spacing w:val="-3"/>
          <w:sz w:val="24"/>
        </w:rPr>
        <w:t xml:space="preserve"> </w:t>
      </w:r>
      <w:r>
        <w:rPr>
          <w:sz w:val="24"/>
        </w:rPr>
        <w:t>on</w:t>
      </w:r>
      <w:r>
        <w:rPr>
          <w:spacing w:val="-4"/>
          <w:sz w:val="24"/>
        </w:rPr>
        <w:t xml:space="preserve"> </w:t>
      </w:r>
      <w:r>
        <w:rPr>
          <w:sz w:val="24"/>
        </w:rPr>
        <w:t>the 21st day following receipt of the Notice of Civil Administrative Penalty Assessment by the violator;</w:t>
      </w:r>
    </w:p>
    <w:p w14:paraId="59FA41EA" w14:textId="77777777" w:rsidR="00A4174E" w:rsidRDefault="00A4174E">
      <w:pPr>
        <w:pStyle w:val="BodyText"/>
        <w:spacing w:before="11"/>
        <w:rPr>
          <w:sz w:val="23"/>
        </w:rPr>
      </w:pPr>
    </w:p>
    <w:p w14:paraId="70BF9076" w14:textId="77777777" w:rsidR="00A4174E" w:rsidRDefault="002F3B7F">
      <w:pPr>
        <w:pStyle w:val="ListParagraph"/>
        <w:numPr>
          <w:ilvl w:val="1"/>
          <w:numId w:val="15"/>
        </w:numPr>
        <w:tabs>
          <w:tab w:val="left" w:pos="1559"/>
          <w:tab w:val="left" w:pos="1560"/>
        </w:tabs>
        <w:ind w:left="1559" w:right="906"/>
        <w:rPr>
          <w:sz w:val="24"/>
        </w:rPr>
      </w:pPr>
      <w:r>
        <w:rPr>
          <w:sz w:val="24"/>
        </w:rPr>
        <w:t>If the Department denies the hearing request, a Notice of Civil Administrative Penalty</w:t>
      </w:r>
      <w:r>
        <w:rPr>
          <w:spacing w:val="-3"/>
          <w:sz w:val="24"/>
        </w:rPr>
        <w:t xml:space="preserve"> </w:t>
      </w:r>
      <w:r>
        <w:rPr>
          <w:sz w:val="24"/>
        </w:rPr>
        <w:t>Assessment</w:t>
      </w:r>
      <w:r>
        <w:rPr>
          <w:spacing w:val="-3"/>
          <w:sz w:val="24"/>
        </w:rPr>
        <w:t xml:space="preserve"> </w:t>
      </w:r>
      <w:r>
        <w:rPr>
          <w:sz w:val="24"/>
        </w:rPr>
        <w:t>becomes</w:t>
      </w:r>
      <w:r>
        <w:rPr>
          <w:spacing w:val="-3"/>
          <w:sz w:val="24"/>
        </w:rPr>
        <w:t xml:space="preserve"> </w:t>
      </w:r>
      <w:r>
        <w:rPr>
          <w:sz w:val="24"/>
        </w:rPr>
        <w:t>a</w:t>
      </w:r>
      <w:r>
        <w:rPr>
          <w:spacing w:val="-4"/>
          <w:sz w:val="24"/>
        </w:rPr>
        <w:t xml:space="preserve"> </w:t>
      </w:r>
      <w:r>
        <w:rPr>
          <w:sz w:val="24"/>
        </w:rPr>
        <w:t>Final</w:t>
      </w:r>
      <w:r>
        <w:rPr>
          <w:spacing w:val="-3"/>
          <w:sz w:val="24"/>
        </w:rPr>
        <w:t xml:space="preserve"> </w:t>
      </w:r>
      <w:r>
        <w:rPr>
          <w:sz w:val="24"/>
        </w:rPr>
        <w:t>Order</w:t>
      </w:r>
      <w:r>
        <w:rPr>
          <w:spacing w:val="-4"/>
          <w:sz w:val="24"/>
        </w:rPr>
        <w:t xml:space="preserve"> </w:t>
      </w:r>
      <w:r>
        <w:rPr>
          <w:sz w:val="24"/>
        </w:rPr>
        <w:t>upon</w:t>
      </w:r>
      <w:r>
        <w:rPr>
          <w:spacing w:val="-2"/>
          <w:sz w:val="24"/>
        </w:rPr>
        <w:t xml:space="preserve"> </w:t>
      </w:r>
      <w:r>
        <w:rPr>
          <w:sz w:val="24"/>
        </w:rPr>
        <w:t>receipt</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violator</w:t>
      </w:r>
      <w:r>
        <w:rPr>
          <w:spacing w:val="-4"/>
          <w:sz w:val="24"/>
        </w:rPr>
        <w:t xml:space="preserve"> </w:t>
      </w:r>
      <w:r>
        <w:rPr>
          <w:sz w:val="24"/>
        </w:rPr>
        <w:t>of</w:t>
      </w:r>
      <w:r>
        <w:rPr>
          <w:spacing w:val="-3"/>
          <w:sz w:val="24"/>
        </w:rPr>
        <w:t xml:space="preserve"> </w:t>
      </w:r>
      <w:r>
        <w:rPr>
          <w:sz w:val="24"/>
        </w:rPr>
        <w:t>notice of such denial; or</w:t>
      </w:r>
    </w:p>
    <w:p w14:paraId="0015F2A3" w14:textId="77777777" w:rsidR="00A4174E" w:rsidRDefault="00A4174E">
      <w:pPr>
        <w:pStyle w:val="BodyText"/>
      </w:pPr>
    </w:p>
    <w:p w14:paraId="6509FCC1" w14:textId="77777777" w:rsidR="00A4174E" w:rsidRDefault="002F3B7F">
      <w:pPr>
        <w:pStyle w:val="ListParagraph"/>
        <w:numPr>
          <w:ilvl w:val="1"/>
          <w:numId w:val="15"/>
        </w:numPr>
        <w:tabs>
          <w:tab w:val="left" w:pos="1559"/>
          <w:tab w:val="left" w:pos="1560"/>
        </w:tabs>
        <w:ind w:left="1559" w:right="919"/>
        <w:rPr>
          <w:sz w:val="24"/>
        </w:rPr>
      </w:pPr>
      <w:r>
        <w:rPr>
          <w:sz w:val="24"/>
        </w:rPr>
        <w:t>If</w:t>
      </w:r>
      <w:r>
        <w:rPr>
          <w:spacing w:val="-4"/>
          <w:sz w:val="24"/>
        </w:rPr>
        <w:t xml:space="preserve"> </w:t>
      </w:r>
      <w:r>
        <w:rPr>
          <w:sz w:val="24"/>
        </w:rPr>
        <w:t>an</w:t>
      </w:r>
      <w:r>
        <w:rPr>
          <w:spacing w:val="-4"/>
          <w:sz w:val="24"/>
        </w:rPr>
        <w:t xml:space="preserve"> </w:t>
      </w:r>
      <w:r>
        <w:rPr>
          <w:sz w:val="24"/>
        </w:rPr>
        <w:t>adjudicatory</w:t>
      </w:r>
      <w:r>
        <w:rPr>
          <w:spacing w:val="-4"/>
          <w:sz w:val="24"/>
        </w:rPr>
        <w:t xml:space="preserve"> </w:t>
      </w:r>
      <w:r>
        <w:rPr>
          <w:sz w:val="24"/>
        </w:rPr>
        <w:t>hearing</w:t>
      </w:r>
      <w:r>
        <w:rPr>
          <w:spacing w:val="-4"/>
          <w:sz w:val="24"/>
        </w:rPr>
        <w:t xml:space="preserve"> </w:t>
      </w:r>
      <w:r>
        <w:rPr>
          <w:sz w:val="24"/>
        </w:rPr>
        <w:t>is</w:t>
      </w:r>
      <w:r>
        <w:rPr>
          <w:spacing w:val="-4"/>
          <w:sz w:val="24"/>
        </w:rPr>
        <w:t xml:space="preserve"> </w:t>
      </w:r>
      <w:r>
        <w:rPr>
          <w:sz w:val="24"/>
        </w:rPr>
        <w:t>conducted,</w:t>
      </w:r>
      <w:r>
        <w:rPr>
          <w:spacing w:val="-4"/>
          <w:sz w:val="24"/>
        </w:rPr>
        <w:t xml:space="preserve"> </w:t>
      </w:r>
      <w:r>
        <w:rPr>
          <w:sz w:val="24"/>
        </w:rPr>
        <w:t>a</w:t>
      </w:r>
      <w:r>
        <w:rPr>
          <w:spacing w:val="-4"/>
          <w:sz w:val="24"/>
        </w:rPr>
        <w:t xml:space="preserve"> </w:t>
      </w:r>
      <w:r>
        <w:rPr>
          <w:sz w:val="24"/>
        </w:rPr>
        <w:t>Notice</w:t>
      </w:r>
      <w:r>
        <w:rPr>
          <w:spacing w:val="-3"/>
          <w:sz w:val="24"/>
        </w:rPr>
        <w:t xml:space="preserve"> </w:t>
      </w:r>
      <w:r>
        <w:rPr>
          <w:sz w:val="24"/>
        </w:rPr>
        <w:t>of</w:t>
      </w:r>
      <w:r>
        <w:rPr>
          <w:spacing w:val="-4"/>
          <w:sz w:val="24"/>
        </w:rPr>
        <w:t xml:space="preserve"> </w:t>
      </w:r>
      <w:r>
        <w:rPr>
          <w:sz w:val="24"/>
        </w:rPr>
        <w:t>Civil</w:t>
      </w:r>
      <w:r>
        <w:rPr>
          <w:spacing w:val="-4"/>
          <w:sz w:val="24"/>
        </w:rPr>
        <w:t xml:space="preserve"> </w:t>
      </w:r>
      <w:r>
        <w:rPr>
          <w:sz w:val="24"/>
        </w:rPr>
        <w:t>Administrative</w:t>
      </w:r>
      <w:r>
        <w:rPr>
          <w:spacing w:val="-4"/>
          <w:sz w:val="24"/>
        </w:rPr>
        <w:t xml:space="preserve"> </w:t>
      </w:r>
      <w:r>
        <w:rPr>
          <w:sz w:val="24"/>
        </w:rPr>
        <w:t>Penalty Assessment becomes a Final Order upon receipt by the violator of a Final Order in a contested case.</w:t>
      </w:r>
    </w:p>
    <w:p w14:paraId="4B325207" w14:textId="77777777" w:rsidR="00A4174E" w:rsidRDefault="00A4174E">
      <w:pPr>
        <w:pStyle w:val="BodyText"/>
      </w:pPr>
    </w:p>
    <w:p w14:paraId="6481BCD1" w14:textId="77777777" w:rsidR="00A4174E" w:rsidRDefault="002F3B7F">
      <w:pPr>
        <w:pStyle w:val="Heading2"/>
        <w:ind w:left="1559" w:right="991" w:hanging="1440"/>
        <w:jc w:val="both"/>
      </w:pPr>
      <w:bookmarkStart w:id="2" w:name="_TOC_250006"/>
      <w:r>
        <w:t>7:27A-3.4</w:t>
      </w:r>
      <w:r>
        <w:rPr>
          <w:spacing w:val="80"/>
        </w:rPr>
        <w:t xml:space="preserve">  </w:t>
      </w:r>
      <w:r>
        <w:t>Procedures</w:t>
      </w:r>
      <w:r>
        <w:rPr>
          <w:spacing w:val="-2"/>
        </w:rPr>
        <w:t xml:space="preserve"> </w:t>
      </w:r>
      <w:r>
        <w:t>to</w:t>
      </w:r>
      <w:r>
        <w:rPr>
          <w:spacing w:val="-2"/>
        </w:rPr>
        <w:t xml:space="preserve"> </w:t>
      </w:r>
      <w:r>
        <w:t>request</w:t>
      </w:r>
      <w:r>
        <w:rPr>
          <w:spacing w:val="-3"/>
        </w:rPr>
        <w:t xml:space="preserve"> </w:t>
      </w:r>
      <w:r>
        <w:t>an</w:t>
      </w:r>
      <w:r>
        <w:rPr>
          <w:spacing w:val="-2"/>
        </w:rPr>
        <w:t xml:space="preserve"> </w:t>
      </w:r>
      <w:r>
        <w:t>adjudicatory</w:t>
      </w:r>
      <w:r>
        <w:rPr>
          <w:spacing w:val="-2"/>
        </w:rPr>
        <w:t xml:space="preserve"> </w:t>
      </w:r>
      <w:r>
        <w:t>hearing</w:t>
      </w:r>
      <w:r>
        <w:rPr>
          <w:spacing w:val="-5"/>
        </w:rPr>
        <w:t xml:space="preserve"> </w:t>
      </w:r>
      <w:r>
        <w:t>to</w:t>
      </w:r>
      <w:r>
        <w:rPr>
          <w:spacing w:val="-2"/>
        </w:rPr>
        <w:t xml:space="preserve"> </w:t>
      </w:r>
      <w:r>
        <w:t>contest</w:t>
      </w:r>
      <w:r>
        <w:rPr>
          <w:spacing w:val="-3"/>
        </w:rPr>
        <w:t xml:space="preserve"> </w:t>
      </w:r>
      <w:r>
        <w:t>an</w:t>
      </w:r>
      <w:r>
        <w:rPr>
          <w:spacing w:val="-2"/>
        </w:rPr>
        <w:t xml:space="preserve"> </w:t>
      </w:r>
      <w:r>
        <w:t>administrative order</w:t>
      </w:r>
      <w:r>
        <w:rPr>
          <w:spacing w:val="-1"/>
        </w:rPr>
        <w:t xml:space="preserve"> </w:t>
      </w:r>
      <w:r>
        <w:t>and notice</w:t>
      </w:r>
      <w:r>
        <w:rPr>
          <w:spacing w:val="-1"/>
        </w:rPr>
        <w:t xml:space="preserve"> </w:t>
      </w:r>
      <w:r>
        <w:t>of</w:t>
      </w:r>
      <w:r>
        <w:rPr>
          <w:spacing w:val="-1"/>
        </w:rPr>
        <w:t xml:space="preserve"> </w:t>
      </w:r>
      <w:r>
        <w:t>civil administrative</w:t>
      </w:r>
      <w:r>
        <w:rPr>
          <w:spacing w:val="-1"/>
        </w:rPr>
        <w:t xml:space="preserve"> </w:t>
      </w:r>
      <w:r>
        <w:t>penalty assessment</w:t>
      </w:r>
      <w:r>
        <w:rPr>
          <w:spacing w:val="-1"/>
        </w:rPr>
        <w:t xml:space="preserve"> </w:t>
      </w:r>
      <w:bookmarkEnd w:id="2"/>
      <w:r>
        <w:t>and procedures for conducting adjudicatory hearings</w:t>
      </w:r>
    </w:p>
    <w:p w14:paraId="60359BCE" w14:textId="77777777" w:rsidR="00A4174E" w:rsidRDefault="00A4174E">
      <w:pPr>
        <w:pStyle w:val="BodyText"/>
        <w:rPr>
          <w:b/>
        </w:rPr>
      </w:pPr>
    </w:p>
    <w:p w14:paraId="03A70DAC" w14:textId="6DC38AF9" w:rsidR="00A4174E" w:rsidRDefault="002F3B7F">
      <w:pPr>
        <w:pStyle w:val="ListParagraph"/>
        <w:numPr>
          <w:ilvl w:val="0"/>
          <w:numId w:val="14"/>
        </w:numPr>
        <w:tabs>
          <w:tab w:val="left" w:pos="839"/>
          <w:tab w:val="left" w:pos="840"/>
        </w:tabs>
        <w:ind w:left="839" w:right="774"/>
        <w:rPr>
          <w:sz w:val="24"/>
        </w:rPr>
      </w:pPr>
      <w:r>
        <w:rPr>
          <w:sz w:val="24"/>
        </w:rPr>
        <w:t>To request an adjudicatory hearing to contest an administrative order and notice of civil administrative</w:t>
      </w:r>
      <w:r>
        <w:rPr>
          <w:spacing w:val="-4"/>
          <w:sz w:val="24"/>
        </w:rPr>
        <w:t xml:space="preserve"> </w:t>
      </w:r>
      <w:r>
        <w:rPr>
          <w:sz w:val="24"/>
        </w:rPr>
        <w:t>penalty</w:t>
      </w:r>
      <w:r>
        <w:rPr>
          <w:spacing w:val="-3"/>
          <w:sz w:val="24"/>
        </w:rPr>
        <w:t xml:space="preserve"> </w:t>
      </w:r>
      <w:r>
        <w:rPr>
          <w:sz w:val="24"/>
        </w:rPr>
        <w:t>assessment</w:t>
      </w:r>
      <w:r>
        <w:rPr>
          <w:spacing w:val="-3"/>
          <w:sz w:val="24"/>
        </w:rPr>
        <w:t xml:space="preserve"> </w:t>
      </w:r>
      <w:r>
        <w:rPr>
          <w:sz w:val="24"/>
        </w:rPr>
        <w:t>issued</w:t>
      </w:r>
      <w:r>
        <w:rPr>
          <w:spacing w:val="-3"/>
          <w:sz w:val="24"/>
        </w:rPr>
        <w:t xml:space="preserve"> </w:t>
      </w:r>
      <w:r>
        <w:rPr>
          <w:sz w:val="24"/>
        </w:rPr>
        <w:t>pursuant</w:t>
      </w:r>
      <w:r>
        <w:rPr>
          <w:spacing w:val="-1"/>
          <w:sz w:val="24"/>
        </w:rPr>
        <w:t xml:space="preserve"> </w:t>
      </w:r>
      <w:r>
        <w:rPr>
          <w:sz w:val="24"/>
        </w:rPr>
        <w:t>to</w:t>
      </w:r>
      <w:r>
        <w:rPr>
          <w:spacing w:val="-3"/>
          <w:sz w:val="24"/>
        </w:rPr>
        <w:t xml:space="preserve"> </w:t>
      </w:r>
      <w:r>
        <w:rPr>
          <w:sz w:val="24"/>
        </w:rPr>
        <w:t>the</w:t>
      </w:r>
      <w:r>
        <w:rPr>
          <w:spacing w:val="-4"/>
          <w:sz w:val="24"/>
        </w:rPr>
        <w:t xml:space="preserve"> </w:t>
      </w:r>
      <w:r>
        <w:rPr>
          <w:sz w:val="24"/>
        </w:rPr>
        <w:t>Act,</w:t>
      </w:r>
      <w:r>
        <w:rPr>
          <w:spacing w:val="-3"/>
          <w:sz w:val="24"/>
        </w:rPr>
        <w:t xml:space="preserve"> </w:t>
      </w:r>
      <w:r>
        <w:rPr>
          <w:sz w:val="24"/>
        </w:rPr>
        <w:t>the</w:t>
      </w:r>
      <w:r>
        <w:rPr>
          <w:spacing w:val="-4"/>
          <w:sz w:val="24"/>
        </w:rPr>
        <w:t xml:space="preserve"> </w:t>
      </w:r>
      <w:r>
        <w:rPr>
          <w:sz w:val="24"/>
        </w:rPr>
        <w:t>violator</w:t>
      </w:r>
      <w:r>
        <w:rPr>
          <w:spacing w:val="-4"/>
          <w:sz w:val="24"/>
        </w:rPr>
        <w:t xml:space="preserve"> </w:t>
      </w:r>
      <w:r>
        <w:rPr>
          <w:sz w:val="24"/>
        </w:rPr>
        <w:t>shall</w:t>
      </w:r>
      <w:r>
        <w:rPr>
          <w:spacing w:val="-3"/>
          <w:sz w:val="24"/>
        </w:rPr>
        <w:t xml:space="preserve"> </w:t>
      </w:r>
      <w:r>
        <w:rPr>
          <w:sz w:val="24"/>
        </w:rPr>
        <w:t>submit</w:t>
      </w:r>
      <w:r>
        <w:rPr>
          <w:spacing w:val="-3"/>
          <w:sz w:val="24"/>
        </w:rPr>
        <w:t xml:space="preserve"> </w:t>
      </w:r>
      <w:r>
        <w:rPr>
          <w:sz w:val="24"/>
        </w:rPr>
        <w:t xml:space="preserve">the following information in writing to the Department, at Department of Environmental Protection, </w:t>
      </w:r>
      <w:r w:rsidR="001E7F6F">
        <w:rPr>
          <w:szCs w:val="24"/>
        </w:rPr>
        <w:t>Office of Administrative Hearings and Dispute Resolution</w:t>
      </w:r>
      <w:r>
        <w:rPr>
          <w:sz w:val="24"/>
        </w:rPr>
        <w:t xml:space="preserve">, ATTENTION: Adjudicatory Hearing Requests, 401 East State Street, </w:t>
      </w:r>
      <w:r w:rsidR="00B804F4">
        <w:rPr>
          <w:szCs w:val="24"/>
        </w:rPr>
        <w:t>Mail Code 401-07A</w:t>
      </w:r>
      <w:r>
        <w:rPr>
          <w:sz w:val="24"/>
        </w:rPr>
        <w:t>, PO Box 42</w:t>
      </w:r>
      <w:r w:rsidR="00002505">
        <w:rPr>
          <w:sz w:val="24"/>
        </w:rPr>
        <w:t>0</w:t>
      </w:r>
      <w:r>
        <w:rPr>
          <w:sz w:val="24"/>
        </w:rPr>
        <w:t>, Trenton, New Jersey</w:t>
      </w:r>
    </w:p>
    <w:p w14:paraId="3AC43F2D" w14:textId="6CD15FE4" w:rsidR="00A4174E" w:rsidRDefault="002F3B7F">
      <w:pPr>
        <w:pStyle w:val="BodyText"/>
        <w:spacing w:before="1"/>
        <w:ind w:left="839"/>
      </w:pPr>
      <w:r>
        <w:rPr>
          <w:spacing w:val="-2"/>
        </w:rPr>
        <w:t>08625-042</w:t>
      </w:r>
      <w:r w:rsidR="00E84598">
        <w:rPr>
          <w:spacing w:val="-2"/>
        </w:rPr>
        <w:t>0</w:t>
      </w:r>
      <w:r>
        <w:rPr>
          <w:spacing w:val="-2"/>
        </w:rPr>
        <w:t>:</w:t>
      </w:r>
    </w:p>
    <w:p w14:paraId="15B863F6" w14:textId="77777777" w:rsidR="00A4174E" w:rsidRDefault="00A4174E">
      <w:pPr>
        <w:pStyle w:val="BodyText"/>
        <w:spacing w:before="11"/>
        <w:rPr>
          <w:sz w:val="23"/>
        </w:rPr>
      </w:pPr>
    </w:p>
    <w:p w14:paraId="5DDF9A33" w14:textId="77777777" w:rsidR="00A4174E" w:rsidRDefault="002F3B7F">
      <w:pPr>
        <w:pStyle w:val="ListParagraph"/>
        <w:numPr>
          <w:ilvl w:val="1"/>
          <w:numId w:val="14"/>
        </w:numPr>
        <w:tabs>
          <w:tab w:val="left" w:pos="1559"/>
          <w:tab w:val="left" w:pos="1560"/>
        </w:tabs>
        <w:ind w:left="1559" w:right="1449"/>
        <w:rPr>
          <w:sz w:val="24"/>
        </w:rPr>
      </w:pPr>
      <w:r>
        <w:rPr>
          <w:sz w:val="24"/>
        </w:rPr>
        <w:t>The</w:t>
      </w:r>
      <w:r>
        <w:rPr>
          <w:spacing w:val="-4"/>
          <w:sz w:val="24"/>
        </w:rPr>
        <w:t xml:space="preserve"> </w:t>
      </w:r>
      <w:r>
        <w:rPr>
          <w:sz w:val="24"/>
        </w:rPr>
        <w:t>name,</w:t>
      </w:r>
      <w:r>
        <w:rPr>
          <w:spacing w:val="-4"/>
          <w:sz w:val="24"/>
        </w:rPr>
        <w:t xml:space="preserve"> </w:t>
      </w:r>
      <w:r>
        <w:rPr>
          <w:sz w:val="24"/>
        </w:rPr>
        <w:t>address,</w:t>
      </w:r>
      <w:r>
        <w:rPr>
          <w:spacing w:val="-4"/>
          <w:sz w:val="24"/>
        </w:rPr>
        <w:t xml:space="preserve"> </w:t>
      </w:r>
      <w:r>
        <w:rPr>
          <w:sz w:val="24"/>
        </w:rPr>
        <w:t>and</w:t>
      </w:r>
      <w:r>
        <w:rPr>
          <w:spacing w:val="-4"/>
          <w:sz w:val="24"/>
        </w:rPr>
        <w:t xml:space="preserve"> </w:t>
      </w:r>
      <w:r>
        <w:rPr>
          <w:sz w:val="24"/>
        </w:rPr>
        <w:t>telephone</w:t>
      </w:r>
      <w:r>
        <w:rPr>
          <w:spacing w:val="-4"/>
          <w:sz w:val="24"/>
        </w:rPr>
        <w:t xml:space="preserve"> </w:t>
      </w:r>
      <w:r>
        <w:rPr>
          <w:sz w:val="24"/>
        </w:rPr>
        <w:t>number</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violator</w:t>
      </w:r>
      <w:r>
        <w:rPr>
          <w:spacing w:val="-4"/>
          <w:sz w:val="24"/>
        </w:rPr>
        <w:t xml:space="preserve"> </w:t>
      </w:r>
      <w:r>
        <w:rPr>
          <w:sz w:val="24"/>
        </w:rPr>
        <w:t>and</w:t>
      </w:r>
      <w:r>
        <w:rPr>
          <w:spacing w:val="-4"/>
          <w:sz w:val="24"/>
        </w:rPr>
        <w:t xml:space="preserve"> </w:t>
      </w:r>
      <w:r>
        <w:rPr>
          <w:sz w:val="24"/>
        </w:rPr>
        <w:t>its</w:t>
      </w:r>
      <w:r>
        <w:rPr>
          <w:spacing w:val="-4"/>
          <w:sz w:val="24"/>
        </w:rPr>
        <w:t xml:space="preserve"> </w:t>
      </w:r>
      <w:r>
        <w:rPr>
          <w:sz w:val="24"/>
        </w:rPr>
        <w:t xml:space="preserve">authorized </w:t>
      </w:r>
      <w:r>
        <w:rPr>
          <w:spacing w:val="-2"/>
          <w:sz w:val="24"/>
        </w:rPr>
        <w:t>representative;</w:t>
      </w:r>
    </w:p>
    <w:p w14:paraId="662B7B74" w14:textId="77777777" w:rsidR="00A4174E" w:rsidRDefault="00A4174E">
      <w:pPr>
        <w:pStyle w:val="BodyText"/>
      </w:pPr>
    </w:p>
    <w:p w14:paraId="2D2C04AE" w14:textId="77777777" w:rsidR="00A4174E" w:rsidRDefault="002F3B7F">
      <w:pPr>
        <w:pStyle w:val="ListParagraph"/>
        <w:numPr>
          <w:ilvl w:val="1"/>
          <w:numId w:val="14"/>
        </w:numPr>
        <w:tabs>
          <w:tab w:val="left" w:pos="1559"/>
          <w:tab w:val="left" w:pos="1560"/>
        </w:tabs>
        <w:ind w:left="1559" w:right="990"/>
        <w:rPr>
          <w:sz w:val="24"/>
        </w:rPr>
      </w:pPr>
      <w:r>
        <w:rPr>
          <w:sz w:val="24"/>
        </w:rPr>
        <w:t>The violator's defenses to each of the Department's findings of fact in the administrative</w:t>
      </w:r>
      <w:r>
        <w:rPr>
          <w:spacing w:val="-5"/>
          <w:sz w:val="24"/>
        </w:rPr>
        <w:t xml:space="preserve"> </w:t>
      </w:r>
      <w:r>
        <w:rPr>
          <w:sz w:val="24"/>
        </w:rPr>
        <w:t>order</w:t>
      </w:r>
      <w:r>
        <w:rPr>
          <w:spacing w:val="-3"/>
          <w:sz w:val="24"/>
        </w:rPr>
        <w:t xml:space="preserve"> </w:t>
      </w:r>
      <w:r>
        <w:rPr>
          <w:sz w:val="24"/>
        </w:rPr>
        <w:t>and</w:t>
      </w:r>
      <w:r>
        <w:rPr>
          <w:spacing w:val="-2"/>
          <w:sz w:val="24"/>
        </w:rPr>
        <w:t xml:space="preserve"> </w:t>
      </w:r>
      <w:r>
        <w:rPr>
          <w:sz w:val="24"/>
        </w:rPr>
        <w:t>notice</w:t>
      </w:r>
      <w:r>
        <w:rPr>
          <w:spacing w:val="-5"/>
          <w:sz w:val="24"/>
        </w:rPr>
        <w:t xml:space="preserve"> </w:t>
      </w:r>
      <w:r>
        <w:rPr>
          <w:sz w:val="24"/>
        </w:rPr>
        <w:t>of</w:t>
      </w:r>
      <w:r>
        <w:rPr>
          <w:spacing w:val="-5"/>
          <w:sz w:val="24"/>
        </w:rPr>
        <w:t xml:space="preserve"> </w:t>
      </w:r>
      <w:r>
        <w:rPr>
          <w:sz w:val="24"/>
        </w:rPr>
        <w:t>civil</w:t>
      </w:r>
      <w:r>
        <w:rPr>
          <w:spacing w:val="-4"/>
          <w:sz w:val="24"/>
        </w:rPr>
        <w:t xml:space="preserve"> </w:t>
      </w:r>
      <w:r>
        <w:rPr>
          <w:sz w:val="24"/>
        </w:rPr>
        <w:t>administrative</w:t>
      </w:r>
      <w:r>
        <w:rPr>
          <w:spacing w:val="-5"/>
          <w:sz w:val="24"/>
        </w:rPr>
        <w:t xml:space="preserve"> </w:t>
      </w:r>
      <w:r>
        <w:rPr>
          <w:sz w:val="24"/>
        </w:rPr>
        <w:t>penalty</w:t>
      </w:r>
      <w:r>
        <w:rPr>
          <w:spacing w:val="-4"/>
          <w:sz w:val="24"/>
        </w:rPr>
        <w:t xml:space="preserve"> </w:t>
      </w:r>
      <w:r>
        <w:rPr>
          <w:sz w:val="24"/>
        </w:rPr>
        <w:t>assessment</w:t>
      </w:r>
      <w:r>
        <w:rPr>
          <w:spacing w:val="-4"/>
          <w:sz w:val="24"/>
        </w:rPr>
        <w:t xml:space="preserve"> </w:t>
      </w:r>
      <w:r>
        <w:rPr>
          <w:sz w:val="24"/>
        </w:rPr>
        <w:t>stated in short and plain terms;</w:t>
      </w:r>
    </w:p>
    <w:p w14:paraId="0CBC6480" w14:textId="77777777" w:rsidR="00A4174E" w:rsidRDefault="00A4174E">
      <w:pPr>
        <w:pStyle w:val="BodyText"/>
      </w:pPr>
    </w:p>
    <w:p w14:paraId="32683B72" w14:textId="77777777" w:rsidR="00A4174E" w:rsidRDefault="002F3B7F">
      <w:pPr>
        <w:pStyle w:val="ListParagraph"/>
        <w:numPr>
          <w:ilvl w:val="1"/>
          <w:numId w:val="14"/>
        </w:numPr>
        <w:tabs>
          <w:tab w:val="left" w:pos="1559"/>
          <w:tab w:val="left" w:pos="1560"/>
        </w:tabs>
        <w:ind w:left="1559" w:right="977"/>
        <w:rPr>
          <w:sz w:val="24"/>
        </w:rPr>
      </w:pPr>
      <w:r>
        <w:rPr>
          <w:sz w:val="24"/>
        </w:rPr>
        <w:t>An admission or denial of each of the Department's findings of fact in the administrative</w:t>
      </w:r>
      <w:r>
        <w:rPr>
          <w:spacing w:val="-5"/>
          <w:sz w:val="24"/>
        </w:rPr>
        <w:t xml:space="preserve"> </w:t>
      </w:r>
      <w:r>
        <w:rPr>
          <w:sz w:val="24"/>
        </w:rPr>
        <w:t>order</w:t>
      </w:r>
      <w:r>
        <w:rPr>
          <w:spacing w:val="-3"/>
          <w:sz w:val="24"/>
        </w:rPr>
        <w:t xml:space="preserve"> </w:t>
      </w:r>
      <w:r>
        <w:rPr>
          <w:sz w:val="24"/>
        </w:rPr>
        <w:t>and</w:t>
      </w:r>
      <w:r>
        <w:rPr>
          <w:spacing w:val="-2"/>
          <w:sz w:val="24"/>
        </w:rPr>
        <w:t xml:space="preserve"> </w:t>
      </w:r>
      <w:r>
        <w:rPr>
          <w:sz w:val="24"/>
        </w:rPr>
        <w:t>notice</w:t>
      </w:r>
      <w:r>
        <w:rPr>
          <w:spacing w:val="-5"/>
          <w:sz w:val="24"/>
        </w:rPr>
        <w:t xml:space="preserve"> </w:t>
      </w:r>
      <w:r>
        <w:rPr>
          <w:sz w:val="24"/>
        </w:rPr>
        <w:t>of</w:t>
      </w:r>
      <w:r>
        <w:rPr>
          <w:spacing w:val="-5"/>
          <w:sz w:val="24"/>
        </w:rPr>
        <w:t xml:space="preserve"> </w:t>
      </w:r>
      <w:r>
        <w:rPr>
          <w:sz w:val="24"/>
        </w:rPr>
        <w:t>civil</w:t>
      </w:r>
      <w:r>
        <w:rPr>
          <w:spacing w:val="-4"/>
          <w:sz w:val="24"/>
        </w:rPr>
        <w:t xml:space="preserve"> </w:t>
      </w:r>
      <w:r>
        <w:rPr>
          <w:sz w:val="24"/>
        </w:rPr>
        <w:t>administrative</w:t>
      </w:r>
      <w:r>
        <w:rPr>
          <w:spacing w:val="-5"/>
          <w:sz w:val="24"/>
        </w:rPr>
        <w:t xml:space="preserve"> </w:t>
      </w:r>
      <w:r>
        <w:rPr>
          <w:sz w:val="24"/>
        </w:rPr>
        <w:t>penalty</w:t>
      </w:r>
      <w:r>
        <w:rPr>
          <w:spacing w:val="-4"/>
          <w:sz w:val="24"/>
        </w:rPr>
        <w:t xml:space="preserve"> </w:t>
      </w:r>
      <w:r>
        <w:rPr>
          <w:sz w:val="24"/>
        </w:rPr>
        <w:t>assessment.</w:t>
      </w:r>
      <w:r>
        <w:rPr>
          <w:spacing w:val="-2"/>
          <w:sz w:val="24"/>
        </w:rPr>
        <w:t xml:space="preserve"> </w:t>
      </w:r>
      <w:r>
        <w:rPr>
          <w:sz w:val="24"/>
        </w:rPr>
        <w:t>If</w:t>
      </w:r>
      <w:r>
        <w:rPr>
          <w:spacing w:val="-5"/>
          <w:sz w:val="24"/>
        </w:rPr>
        <w:t xml:space="preserve"> </w:t>
      </w:r>
      <w:r>
        <w:rPr>
          <w:sz w:val="24"/>
        </w:rPr>
        <w:t>the violator</w:t>
      </w:r>
      <w:r>
        <w:rPr>
          <w:spacing w:val="-4"/>
          <w:sz w:val="24"/>
        </w:rPr>
        <w:t xml:space="preserve"> </w:t>
      </w:r>
      <w:r>
        <w:rPr>
          <w:sz w:val="24"/>
        </w:rPr>
        <w:t>is</w:t>
      </w:r>
      <w:r>
        <w:rPr>
          <w:spacing w:val="-3"/>
          <w:sz w:val="24"/>
        </w:rPr>
        <w:t xml:space="preserve"> </w:t>
      </w:r>
      <w:r>
        <w:rPr>
          <w:sz w:val="24"/>
        </w:rPr>
        <w:t>without</w:t>
      </w:r>
      <w:r>
        <w:rPr>
          <w:spacing w:val="-3"/>
          <w:sz w:val="24"/>
        </w:rPr>
        <w:t xml:space="preserve"> </w:t>
      </w:r>
      <w:r>
        <w:rPr>
          <w:sz w:val="24"/>
        </w:rPr>
        <w:t>knowledge</w:t>
      </w:r>
      <w:r>
        <w:rPr>
          <w:spacing w:val="-4"/>
          <w:sz w:val="24"/>
        </w:rPr>
        <w:t xml:space="preserve"> </w:t>
      </w:r>
      <w:r>
        <w:rPr>
          <w:sz w:val="24"/>
        </w:rPr>
        <w:t>or</w:t>
      </w:r>
      <w:r>
        <w:rPr>
          <w:spacing w:val="-4"/>
          <w:sz w:val="24"/>
        </w:rPr>
        <w:t xml:space="preserve"> </w:t>
      </w:r>
      <w:r>
        <w:rPr>
          <w:sz w:val="24"/>
        </w:rPr>
        <w:t>information</w:t>
      </w:r>
      <w:r>
        <w:rPr>
          <w:spacing w:val="-3"/>
          <w:sz w:val="24"/>
        </w:rPr>
        <w:t xml:space="preserve"> </w:t>
      </w:r>
      <w:r>
        <w:rPr>
          <w:sz w:val="24"/>
        </w:rPr>
        <w:t>sufficient</w:t>
      </w:r>
      <w:r>
        <w:rPr>
          <w:spacing w:val="-3"/>
          <w:sz w:val="24"/>
        </w:rPr>
        <w:t xml:space="preserve"> </w:t>
      </w:r>
      <w:r>
        <w:rPr>
          <w:sz w:val="24"/>
        </w:rPr>
        <w:t>to</w:t>
      </w:r>
      <w:r>
        <w:rPr>
          <w:spacing w:val="-3"/>
          <w:sz w:val="24"/>
        </w:rPr>
        <w:t xml:space="preserve"> </w:t>
      </w:r>
      <w:r>
        <w:rPr>
          <w:sz w:val="24"/>
        </w:rPr>
        <w:t>form</w:t>
      </w:r>
      <w:r>
        <w:rPr>
          <w:spacing w:val="-3"/>
          <w:sz w:val="24"/>
        </w:rPr>
        <w:t xml:space="preserve"> </w:t>
      </w:r>
      <w:r>
        <w:rPr>
          <w:sz w:val="24"/>
        </w:rPr>
        <w:t>a</w:t>
      </w:r>
      <w:r>
        <w:rPr>
          <w:spacing w:val="-4"/>
          <w:sz w:val="24"/>
        </w:rPr>
        <w:t xml:space="preserve"> </w:t>
      </w:r>
      <w:r>
        <w:rPr>
          <w:sz w:val="24"/>
        </w:rPr>
        <w:t>belief</w:t>
      </w:r>
      <w:r>
        <w:rPr>
          <w:spacing w:val="-4"/>
          <w:sz w:val="24"/>
        </w:rPr>
        <w:t xml:space="preserve"> </w:t>
      </w:r>
      <w:r>
        <w:rPr>
          <w:sz w:val="24"/>
        </w:rPr>
        <w:t>as</w:t>
      </w:r>
      <w:r>
        <w:rPr>
          <w:spacing w:val="-3"/>
          <w:sz w:val="24"/>
        </w:rPr>
        <w:t xml:space="preserve"> </w:t>
      </w:r>
      <w:r>
        <w:rPr>
          <w:sz w:val="24"/>
        </w:rPr>
        <w:t>to</w:t>
      </w:r>
      <w:r>
        <w:rPr>
          <w:spacing w:val="-3"/>
          <w:sz w:val="24"/>
        </w:rPr>
        <w:t xml:space="preserve"> </w:t>
      </w:r>
      <w:r>
        <w:rPr>
          <w:sz w:val="24"/>
        </w:rPr>
        <w:t>the</w:t>
      </w:r>
    </w:p>
    <w:p w14:paraId="63BD600D" w14:textId="77777777" w:rsidR="00A4174E" w:rsidRDefault="00A4174E">
      <w:pPr>
        <w:rPr>
          <w:sz w:val="24"/>
        </w:rPr>
        <w:sectPr w:rsidR="00A4174E">
          <w:pgSz w:w="12240" w:h="15840"/>
          <w:pgMar w:top="1340" w:right="680" w:bottom="640" w:left="1320" w:header="727" w:footer="453" w:gutter="0"/>
          <w:cols w:space="720"/>
        </w:sectPr>
      </w:pPr>
    </w:p>
    <w:p w14:paraId="731AB22E" w14:textId="77777777" w:rsidR="00A4174E" w:rsidRDefault="002F3B7F">
      <w:pPr>
        <w:pStyle w:val="BodyText"/>
        <w:spacing w:before="87"/>
        <w:ind w:left="1560" w:right="830"/>
      </w:pPr>
      <w:r>
        <w:lastRenderedPageBreak/>
        <w:t>truth of a finding, the violator shall so state and this shall have the effect of a denial. A denial shall fairly meet the substance of the findings denied. When the violator intends in good faith to deny only a part or a qualification of a finding, the violator shall specify so much of it as is true and material and deny only the remainder.</w:t>
      </w:r>
      <w:r>
        <w:rPr>
          <w:spacing w:val="-1"/>
        </w:rPr>
        <w:t xml:space="preserve"> </w:t>
      </w:r>
      <w:r>
        <w:t>The</w:t>
      </w:r>
      <w:r>
        <w:rPr>
          <w:spacing w:val="-2"/>
        </w:rPr>
        <w:t xml:space="preserve"> </w:t>
      </w:r>
      <w:r>
        <w:t>violator may</w:t>
      </w:r>
      <w:r>
        <w:rPr>
          <w:spacing w:val="-1"/>
        </w:rPr>
        <w:t xml:space="preserve"> </w:t>
      </w:r>
      <w:r>
        <w:t>not</w:t>
      </w:r>
      <w:r>
        <w:rPr>
          <w:spacing w:val="-1"/>
        </w:rPr>
        <w:t xml:space="preserve"> </w:t>
      </w:r>
      <w:r>
        <w:t>generally</w:t>
      </w:r>
      <w:r>
        <w:rPr>
          <w:spacing w:val="-1"/>
        </w:rPr>
        <w:t xml:space="preserve"> </w:t>
      </w:r>
      <w:r>
        <w:t>deny all</w:t>
      </w:r>
      <w:r>
        <w:rPr>
          <w:spacing w:val="-1"/>
        </w:rPr>
        <w:t xml:space="preserve"> </w:t>
      </w:r>
      <w:r>
        <w:t>of</w:t>
      </w:r>
      <w:r>
        <w:rPr>
          <w:spacing w:val="-2"/>
        </w:rPr>
        <w:t xml:space="preserve"> </w:t>
      </w:r>
      <w:r>
        <w:t>the</w:t>
      </w:r>
      <w:r>
        <w:rPr>
          <w:spacing w:val="-2"/>
        </w:rPr>
        <w:t xml:space="preserve"> </w:t>
      </w:r>
      <w:r>
        <w:t>findings</w:t>
      </w:r>
      <w:r>
        <w:rPr>
          <w:spacing w:val="-1"/>
        </w:rPr>
        <w:t xml:space="preserve"> </w:t>
      </w:r>
      <w:r>
        <w:t>but</w:t>
      </w:r>
      <w:r>
        <w:rPr>
          <w:spacing w:val="-1"/>
        </w:rPr>
        <w:t xml:space="preserve"> </w:t>
      </w:r>
      <w:r>
        <w:t>shall</w:t>
      </w:r>
      <w:r>
        <w:rPr>
          <w:spacing w:val="-1"/>
        </w:rPr>
        <w:t xml:space="preserve"> </w:t>
      </w:r>
      <w:r>
        <w:t>make all</w:t>
      </w:r>
      <w:r>
        <w:rPr>
          <w:spacing w:val="-3"/>
        </w:rPr>
        <w:t xml:space="preserve"> </w:t>
      </w:r>
      <w:r>
        <w:t>denials</w:t>
      </w:r>
      <w:r>
        <w:rPr>
          <w:spacing w:val="-3"/>
        </w:rPr>
        <w:t xml:space="preserve"> </w:t>
      </w:r>
      <w:r>
        <w:t>as</w:t>
      </w:r>
      <w:r>
        <w:rPr>
          <w:spacing w:val="-3"/>
        </w:rPr>
        <w:t xml:space="preserve"> </w:t>
      </w:r>
      <w:r>
        <w:t>specific</w:t>
      </w:r>
      <w:r>
        <w:rPr>
          <w:spacing w:val="-4"/>
        </w:rPr>
        <w:t xml:space="preserve"> </w:t>
      </w:r>
      <w:r>
        <w:t>denials</w:t>
      </w:r>
      <w:r>
        <w:rPr>
          <w:spacing w:val="-3"/>
        </w:rPr>
        <w:t xml:space="preserve"> </w:t>
      </w:r>
      <w:r>
        <w:t>of</w:t>
      </w:r>
      <w:r>
        <w:rPr>
          <w:spacing w:val="-4"/>
        </w:rPr>
        <w:t xml:space="preserve"> </w:t>
      </w:r>
      <w:r>
        <w:t>designated</w:t>
      </w:r>
      <w:r>
        <w:rPr>
          <w:spacing w:val="-3"/>
        </w:rPr>
        <w:t xml:space="preserve"> </w:t>
      </w:r>
      <w:r>
        <w:t>findings.</w:t>
      </w:r>
      <w:r>
        <w:rPr>
          <w:spacing w:val="-3"/>
        </w:rPr>
        <w:t xml:space="preserve"> </w:t>
      </w:r>
      <w:r>
        <w:t>For</w:t>
      </w:r>
      <w:r>
        <w:rPr>
          <w:spacing w:val="-4"/>
        </w:rPr>
        <w:t xml:space="preserve"> </w:t>
      </w:r>
      <w:r>
        <w:t>each</w:t>
      </w:r>
      <w:r>
        <w:rPr>
          <w:spacing w:val="-3"/>
        </w:rPr>
        <w:t xml:space="preserve"> </w:t>
      </w:r>
      <w:r>
        <w:t>finding</w:t>
      </w:r>
      <w:r>
        <w:rPr>
          <w:spacing w:val="-3"/>
        </w:rPr>
        <w:t xml:space="preserve"> </w:t>
      </w:r>
      <w:r>
        <w:t>the</w:t>
      </w:r>
      <w:r>
        <w:rPr>
          <w:spacing w:val="-4"/>
        </w:rPr>
        <w:t xml:space="preserve"> </w:t>
      </w:r>
      <w:r>
        <w:t>violator denies, the violator shall allege the fact or facts as the violator believes it or them to be;</w:t>
      </w:r>
    </w:p>
    <w:p w14:paraId="62327848" w14:textId="77777777" w:rsidR="00A4174E" w:rsidRDefault="00A4174E">
      <w:pPr>
        <w:pStyle w:val="BodyText"/>
      </w:pPr>
    </w:p>
    <w:p w14:paraId="453D5FD0" w14:textId="77777777" w:rsidR="00A4174E" w:rsidRDefault="002F3B7F">
      <w:pPr>
        <w:pStyle w:val="ListParagraph"/>
        <w:numPr>
          <w:ilvl w:val="1"/>
          <w:numId w:val="14"/>
        </w:numPr>
        <w:tabs>
          <w:tab w:val="left" w:pos="1559"/>
          <w:tab w:val="left" w:pos="1560"/>
        </w:tabs>
        <w:ind w:right="1182"/>
        <w:rPr>
          <w:sz w:val="24"/>
        </w:rPr>
      </w:pPr>
      <w:r>
        <w:rPr>
          <w:sz w:val="24"/>
        </w:rPr>
        <w:t>Information</w:t>
      </w:r>
      <w:r>
        <w:rPr>
          <w:spacing w:val="-4"/>
          <w:sz w:val="24"/>
        </w:rPr>
        <w:t xml:space="preserve"> </w:t>
      </w:r>
      <w:r>
        <w:rPr>
          <w:sz w:val="24"/>
        </w:rPr>
        <w:t>supporting</w:t>
      </w:r>
      <w:r>
        <w:rPr>
          <w:spacing w:val="-4"/>
          <w:sz w:val="24"/>
        </w:rPr>
        <w:t xml:space="preserve"> </w:t>
      </w:r>
      <w:r>
        <w:rPr>
          <w:sz w:val="24"/>
        </w:rPr>
        <w:t>the</w:t>
      </w:r>
      <w:r>
        <w:rPr>
          <w:spacing w:val="-5"/>
          <w:sz w:val="24"/>
        </w:rPr>
        <w:t xml:space="preserve"> </w:t>
      </w:r>
      <w:r>
        <w:rPr>
          <w:sz w:val="24"/>
        </w:rPr>
        <w:t>request</w:t>
      </w:r>
      <w:r>
        <w:rPr>
          <w:spacing w:val="-2"/>
          <w:sz w:val="24"/>
        </w:rPr>
        <w:t xml:space="preserve"> </w:t>
      </w:r>
      <w:r>
        <w:rPr>
          <w:sz w:val="24"/>
        </w:rPr>
        <w:t>and</w:t>
      </w:r>
      <w:r>
        <w:rPr>
          <w:spacing w:val="-4"/>
          <w:sz w:val="24"/>
        </w:rPr>
        <w:t xml:space="preserve"> </w:t>
      </w:r>
      <w:r>
        <w:rPr>
          <w:sz w:val="24"/>
        </w:rPr>
        <w:t>specific</w:t>
      </w:r>
      <w:r>
        <w:rPr>
          <w:spacing w:val="-5"/>
          <w:sz w:val="24"/>
        </w:rPr>
        <w:t xml:space="preserve"> </w:t>
      </w:r>
      <w:r>
        <w:rPr>
          <w:sz w:val="24"/>
        </w:rPr>
        <w:t>reference</w:t>
      </w:r>
      <w:r>
        <w:rPr>
          <w:spacing w:val="-5"/>
          <w:sz w:val="24"/>
        </w:rPr>
        <w:t xml:space="preserve"> </w:t>
      </w:r>
      <w:r>
        <w:rPr>
          <w:sz w:val="24"/>
        </w:rPr>
        <w:t>to</w:t>
      </w:r>
      <w:r>
        <w:rPr>
          <w:spacing w:val="-4"/>
          <w:sz w:val="24"/>
        </w:rPr>
        <w:t xml:space="preserve"> </w:t>
      </w:r>
      <w:r>
        <w:rPr>
          <w:sz w:val="24"/>
        </w:rPr>
        <w:t>or</w:t>
      </w:r>
      <w:r>
        <w:rPr>
          <w:spacing w:val="-3"/>
          <w:sz w:val="24"/>
        </w:rPr>
        <w:t xml:space="preserve"> </w:t>
      </w:r>
      <w:r>
        <w:rPr>
          <w:sz w:val="24"/>
        </w:rPr>
        <w:t>copies</w:t>
      </w:r>
      <w:r>
        <w:rPr>
          <w:spacing w:val="-4"/>
          <w:sz w:val="24"/>
        </w:rPr>
        <w:t xml:space="preserve"> </w:t>
      </w:r>
      <w:r>
        <w:rPr>
          <w:sz w:val="24"/>
        </w:rPr>
        <w:t>of</w:t>
      </w:r>
      <w:r>
        <w:rPr>
          <w:spacing w:val="-5"/>
          <w:sz w:val="24"/>
        </w:rPr>
        <w:t xml:space="preserve"> </w:t>
      </w:r>
      <w:r>
        <w:rPr>
          <w:sz w:val="24"/>
        </w:rPr>
        <w:t>other written documents relied upon to support the request;</w:t>
      </w:r>
    </w:p>
    <w:p w14:paraId="5E91797D" w14:textId="77777777" w:rsidR="00A4174E" w:rsidRDefault="00A4174E">
      <w:pPr>
        <w:pStyle w:val="BodyText"/>
      </w:pPr>
    </w:p>
    <w:p w14:paraId="0DEEA2D4" w14:textId="77777777" w:rsidR="00A4174E" w:rsidRDefault="002F3B7F">
      <w:pPr>
        <w:pStyle w:val="ListParagraph"/>
        <w:numPr>
          <w:ilvl w:val="1"/>
          <w:numId w:val="14"/>
        </w:numPr>
        <w:tabs>
          <w:tab w:val="left" w:pos="1559"/>
          <w:tab w:val="left" w:pos="1560"/>
        </w:tabs>
        <w:rPr>
          <w:sz w:val="24"/>
        </w:rPr>
      </w:pPr>
      <w:r>
        <w:rPr>
          <w:sz w:val="24"/>
        </w:rPr>
        <w:t>An</w:t>
      </w:r>
      <w:r>
        <w:rPr>
          <w:spacing w:val="-3"/>
          <w:sz w:val="24"/>
        </w:rPr>
        <w:t xml:space="preserve"> </w:t>
      </w:r>
      <w:r>
        <w:rPr>
          <w:sz w:val="24"/>
        </w:rPr>
        <w:t>estimate</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time</w:t>
      </w:r>
      <w:r>
        <w:rPr>
          <w:spacing w:val="-2"/>
          <w:sz w:val="24"/>
        </w:rPr>
        <w:t xml:space="preserve"> </w:t>
      </w:r>
      <w:r>
        <w:rPr>
          <w:sz w:val="24"/>
        </w:rPr>
        <w:t>required for</w:t>
      </w:r>
      <w:r>
        <w:rPr>
          <w:spacing w:val="-2"/>
          <w:sz w:val="24"/>
        </w:rPr>
        <w:t xml:space="preserve"> </w:t>
      </w:r>
      <w:r>
        <w:rPr>
          <w:sz w:val="24"/>
        </w:rPr>
        <w:t>the</w:t>
      </w:r>
      <w:r>
        <w:rPr>
          <w:spacing w:val="-1"/>
          <w:sz w:val="24"/>
        </w:rPr>
        <w:t xml:space="preserve"> </w:t>
      </w:r>
      <w:r>
        <w:rPr>
          <w:sz w:val="24"/>
        </w:rPr>
        <w:t>hearing</w:t>
      </w:r>
      <w:r>
        <w:rPr>
          <w:spacing w:val="-1"/>
          <w:sz w:val="24"/>
        </w:rPr>
        <w:t xml:space="preserve"> </w:t>
      </w:r>
      <w:r>
        <w:rPr>
          <w:sz w:val="24"/>
        </w:rPr>
        <w:t>(in</w:t>
      </w:r>
      <w:r>
        <w:rPr>
          <w:spacing w:val="-1"/>
          <w:sz w:val="24"/>
        </w:rPr>
        <w:t xml:space="preserve"> </w:t>
      </w:r>
      <w:r>
        <w:rPr>
          <w:sz w:val="24"/>
        </w:rPr>
        <w:t>days and/or</w:t>
      </w:r>
      <w:r>
        <w:rPr>
          <w:spacing w:val="-2"/>
          <w:sz w:val="24"/>
        </w:rPr>
        <w:t xml:space="preserve"> </w:t>
      </w:r>
      <w:r>
        <w:rPr>
          <w:sz w:val="24"/>
        </w:rPr>
        <w:t>hours);</w:t>
      </w:r>
      <w:r>
        <w:rPr>
          <w:spacing w:val="2"/>
          <w:sz w:val="24"/>
        </w:rPr>
        <w:t xml:space="preserve"> </w:t>
      </w:r>
      <w:r>
        <w:rPr>
          <w:spacing w:val="-5"/>
          <w:sz w:val="24"/>
        </w:rPr>
        <w:t>and</w:t>
      </w:r>
    </w:p>
    <w:p w14:paraId="16E96081" w14:textId="77777777" w:rsidR="00A4174E" w:rsidRDefault="00A4174E">
      <w:pPr>
        <w:pStyle w:val="BodyText"/>
      </w:pPr>
    </w:p>
    <w:p w14:paraId="12280544" w14:textId="77777777" w:rsidR="00A4174E" w:rsidRDefault="002F3B7F">
      <w:pPr>
        <w:pStyle w:val="ListParagraph"/>
        <w:numPr>
          <w:ilvl w:val="1"/>
          <w:numId w:val="14"/>
        </w:numPr>
        <w:tabs>
          <w:tab w:val="left" w:pos="1559"/>
          <w:tab w:val="left" w:pos="1560"/>
        </w:tabs>
        <w:ind w:left="1559" w:right="914"/>
        <w:rPr>
          <w:sz w:val="24"/>
        </w:rPr>
      </w:pPr>
      <w:r>
        <w:rPr>
          <w:sz w:val="24"/>
        </w:rPr>
        <w:t>A</w:t>
      </w:r>
      <w:r>
        <w:rPr>
          <w:spacing w:val="-4"/>
          <w:sz w:val="24"/>
        </w:rPr>
        <w:t xml:space="preserve"> </w:t>
      </w:r>
      <w:r>
        <w:rPr>
          <w:sz w:val="24"/>
        </w:rPr>
        <w:t>request,</w:t>
      </w:r>
      <w:r>
        <w:rPr>
          <w:spacing w:val="-3"/>
          <w:sz w:val="24"/>
        </w:rPr>
        <w:t xml:space="preserve"> </w:t>
      </w:r>
      <w:r>
        <w:rPr>
          <w:sz w:val="24"/>
        </w:rPr>
        <w:t>if</w:t>
      </w:r>
      <w:r>
        <w:rPr>
          <w:spacing w:val="-4"/>
          <w:sz w:val="24"/>
        </w:rPr>
        <w:t xml:space="preserve"> </w:t>
      </w:r>
      <w:r>
        <w:rPr>
          <w:sz w:val="24"/>
        </w:rPr>
        <w:t>necessary,</w:t>
      </w:r>
      <w:r>
        <w:rPr>
          <w:spacing w:val="-4"/>
          <w:sz w:val="24"/>
        </w:rPr>
        <w:t xml:space="preserve"> </w:t>
      </w:r>
      <w:r>
        <w:rPr>
          <w:sz w:val="24"/>
        </w:rPr>
        <w:t>for</w:t>
      </w:r>
      <w:r>
        <w:rPr>
          <w:spacing w:val="-4"/>
          <w:sz w:val="24"/>
        </w:rPr>
        <w:t xml:space="preserve"> </w:t>
      </w:r>
      <w:r>
        <w:rPr>
          <w:sz w:val="24"/>
        </w:rPr>
        <w:t>a</w:t>
      </w:r>
      <w:r>
        <w:rPr>
          <w:spacing w:val="-4"/>
          <w:sz w:val="24"/>
        </w:rPr>
        <w:t xml:space="preserve"> </w:t>
      </w:r>
      <w:r>
        <w:rPr>
          <w:sz w:val="24"/>
        </w:rPr>
        <w:t>barrier-free</w:t>
      </w:r>
      <w:r>
        <w:rPr>
          <w:spacing w:val="-4"/>
          <w:sz w:val="24"/>
        </w:rPr>
        <w:t xml:space="preserve"> </w:t>
      </w:r>
      <w:r>
        <w:rPr>
          <w:sz w:val="24"/>
        </w:rPr>
        <w:t>hearing</w:t>
      </w:r>
      <w:r>
        <w:rPr>
          <w:spacing w:val="-3"/>
          <w:sz w:val="24"/>
        </w:rPr>
        <w:t xml:space="preserve"> </w:t>
      </w:r>
      <w:r>
        <w:rPr>
          <w:sz w:val="24"/>
        </w:rPr>
        <w:t>location</w:t>
      </w:r>
      <w:r>
        <w:rPr>
          <w:spacing w:val="-3"/>
          <w:sz w:val="24"/>
        </w:rPr>
        <w:t xml:space="preserve"> </w:t>
      </w:r>
      <w:r>
        <w:rPr>
          <w:sz w:val="24"/>
        </w:rPr>
        <w:t>for</w:t>
      </w:r>
      <w:r>
        <w:rPr>
          <w:spacing w:val="-4"/>
          <w:sz w:val="24"/>
        </w:rPr>
        <w:t xml:space="preserve"> </w:t>
      </w:r>
      <w:r>
        <w:rPr>
          <w:sz w:val="24"/>
        </w:rPr>
        <w:t>physically</w:t>
      </w:r>
      <w:r>
        <w:rPr>
          <w:spacing w:val="-3"/>
          <w:sz w:val="24"/>
        </w:rPr>
        <w:t xml:space="preserve"> </w:t>
      </w:r>
      <w:r>
        <w:rPr>
          <w:sz w:val="24"/>
        </w:rPr>
        <w:t xml:space="preserve">disabled </w:t>
      </w:r>
      <w:r>
        <w:rPr>
          <w:spacing w:val="-2"/>
          <w:sz w:val="24"/>
        </w:rPr>
        <w:t>persons.</w:t>
      </w:r>
    </w:p>
    <w:p w14:paraId="245EB15C" w14:textId="77777777" w:rsidR="00A4174E" w:rsidRDefault="00A4174E">
      <w:pPr>
        <w:pStyle w:val="BodyText"/>
      </w:pPr>
    </w:p>
    <w:p w14:paraId="5FC6DDFA" w14:textId="77777777" w:rsidR="00A4174E" w:rsidRDefault="002F3B7F">
      <w:pPr>
        <w:pStyle w:val="ListParagraph"/>
        <w:numPr>
          <w:ilvl w:val="0"/>
          <w:numId w:val="14"/>
        </w:numPr>
        <w:tabs>
          <w:tab w:val="left" w:pos="839"/>
          <w:tab w:val="left" w:pos="840"/>
        </w:tabs>
        <w:ind w:left="839" w:right="850"/>
        <w:rPr>
          <w:sz w:val="24"/>
        </w:rPr>
      </w:pPr>
      <w:r>
        <w:rPr>
          <w:sz w:val="24"/>
        </w:rPr>
        <w:t>If</w:t>
      </w:r>
      <w:r>
        <w:rPr>
          <w:spacing w:val="-4"/>
          <w:sz w:val="24"/>
        </w:rPr>
        <w:t xml:space="preserve"> </w:t>
      </w:r>
      <w:r>
        <w:rPr>
          <w:sz w:val="24"/>
        </w:rPr>
        <w:t>the</w:t>
      </w:r>
      <w:r>
        <w:rPr>
          <w:spacing w:val="-4"/>
          <w:sz w:val="24"/>
        </w:rPr>
        <w:t xml:space="preserve"> </w:t>
      </w:r>
      <w:r>
        <w:rPr>
          <w:sz w:val="24"/>
        </w:rPr>
        <w:t>Department</w:t>
      </w:r>
      <w:r>
        <w:rPr>
          <w:spacing w:val="-3"/>
          <w:sz w:val="24"/>
        </w:rPr>
        <w:t xml:space="preserve"> </w:t>
      </w:r>
      <w:r>
        <w:rPr>
          <w:sz w:val="24"/>
        </w:rPr>
        <w:t>does</w:t>
      </w:r>
      <w:r>
        <w:rPr>
          <w:spacing w:val="-3"/>
          <w:sz w:val="24"/>
        </w:rPr>
        <w:t xml:space="preserve"> </w:t>
      </w:r>
      <w:r>
        <w:rPr>
          <w:sz w:val="24"/>
        </w:rPr>
        <w:t>not</w:t>
      </w:r>
      <w:r>
        <w:rPr>
          <w:spacing w:val="-3"/>
          <w:sz w:val="24"/>
        </w:rPr>
        <w:t xml:space="preserve"> </w:t>
      </w:r>
      <w:r>
        <w:rPr>
          <w:sz w:val="24"/>
        </w:rPr>
        <w:t>receive</w:t>
      </w:r>
      <w:r>
        <w:rPr>
          <w:spacing w:val="-4"/>
          <w:sz w:val="24"/>
        </w:rPr>
        <w:t xml:space="preserve"> </w:t>
      </w:r>
      <w:r>
        <w:rPr>
          <w:sz w:val="24"/>
        </w:rPr>
        <w:t>the</w:t>
      </w:r>
      <w:r>
        <w:rPr>
          <w:spacing w:val="-4"/>
          <w:sz w:val="24"/>
        </w:rPr>
        <w:t xml:space="preserve"> </w:t>
      </w:r>
      <w:r>
        <w:rPr>
          <w:sz w:val="24"/>
        </w:rPr>
        <w:t>hearing</w:t>
      </w:r>
      <w:r>
        <w:rPr>
          <w:spacing w:val="-3"/>
          <w:sz w:val="24"/>
        </w:rPr>
        <w:t xml:space="preserve"> </w:t>
      </w:r>
      <w:r>
        <w:rPr>
          <w:sz w:val="24"/>
        </w:rPr>
        <w:t>request</w:t>
      </w:r>
      <w:r>
        <w:rPr>
          <w:spacing w:val="-3"/>
          <w:sz w:val="24"/>
        </w:rPr>
        <w:t xml:space="preserve"> </w:t>
      </w:r>
      <w:r>
        <w:rPr>
          <w:sz w:val="24"/>
        </w:rPr>
        <w:t>within</w:t>
      </w:r>
      <w:r>
        <w:rPr>
          <w:spacing w:val="-3"/>
          <w:sz w:val="24"/>
        </w:rPr>
        <w:t xml:space="preserve"> </w:t>
      </w:r>
      <w:r>
        <w:rPr>
          <w:sz w:val="24"/>
        </w:rPr>
        <w:t>20</w:t>
      </w:r>
      <w:r>
        <w:rPr>
          <w:spacing w:val="-3"/>
          <w:sz w:val="24"/>
        </w:rPr>
        <w:t xml:space="preserve"> </w:t>
      </w:r>
      <w:r>
        <w:rPr>
          <w:sz w:val="24"/>
        </w:rPr>
        <w:t>days</w:t>
      </w:r>
      <w:r>
        <w:rPr>
          <w:spacing w:val="-3"/>
          <w:sz w:val="24"/>
        </w:rPr>
        <w:t xml:space="preserve"> </w:t>
      </w:r>
      <w:r>
        <w:rPr>
          <w:sz w:val="24"/>
        </w:rPr>
        <w:t>after</w:t>
      </w:r>
      <w:r>
        <w:rPr>
          <w:spacing w:val="-2"/>
          <w:sz w:val="24"/>
        </w:rPr>
        <w:t xml:space="preserve"> </w:t>
      </w:r>
      <w:r>
        <w:rPr>
          <w:sz w:val="24"/>
        </w:rPr>
        <w:t>receipt</w:t>
      </w:r>
      <w:r>
        <w:rPr>
          <w:spacing w:val="-3"/>
          <w:sz w:val="24"/>
        </w:rPr>
        <w:t xml:space="preserve"> </w:t>
      </w:r>
      <w:r>
        <w:rPr>
          <w:sz w:val="24"/>
        </w:rPr>
        <w:t>by</w:t>
      </w:r>
      <w:r>
        <w:rPr>
          <w:spacing w:val="-3"/>
          <w:sz w:val="24"/>
        </w:rPr>
        <w:t xml:space="preserve"> </w:t>
      </w:r>
      <w:r>
        <w:rPr>
          <w:sz w:val="24"/>
        </w:rPr>
        <w:t>the violator of an administrative order and notice of civil administrative penalty assessment being challenged, the Department shall deny the hearing request.</w:t>
      </w:r>
    </w:p>
    <w:p w14:paraId="6B3EAB91" w14:textId="77777777" w:rsidR="00A4174E" w:rsidRDefault="00A4174E">
      <w:pPr>
        <w:pStyle w:val="BodyText"/>
      </w:pPr>
    </w:p>
    <w:p w14:paraId="5E48BB28" w14:textId="77777777" w:rsidR="00A4174E" w:rsidRDefault="002F3B7F">
      <w:pPr>
        <w:pStyle w:val="ListParagraph"/>
        <w:numPr>
          <w:ilvl w:val="0"/>
          <w:numId w:val="14"/>
        </w:numPr>
        <w:tabs>
          <w:tab w:val="left" w:pos="839"/>
          <w:tab w:val="left" w:pos="840"/>
        </w:tabs>
        <w:ind w:left="839" w:right="1022"/>
        <w:rPr>
          <w:sz w:val="24"/>
        </w:rPr>
      </w:pPr>
      <w:r>
        <w:rPr>
          <w:sz w:val="24"/>
        </w:rPr>
        <w:t>If</w:t>
      </w:r>
      <w:r>
        <w:rPr>
          <w:spacing w:val="-4"/>
          <w:sz w:val="24"/>
        </w:rPr>
        <w:t xml:space="preserve"> </w:t>
      </w:r>
      <w:r>
        <w:rPr>
          <w:sz w:val="24"/>
        </w:rPr>
        <w:t>the</w:t>
      </w:r>
      <w:r>
        <w:rPr>
          <w:spacing w:val="-4"/>
          <w:sz w:val="24"/>
        </w:rPr>
        <w:t xml:space="preserve"> </w:t>
      </w:r>
      <w:r>
        <w:rPr>
          <w:sz w:val="24"/>
        </w:rPr>
        <w:t>violator</w:t>
      </w:r>
      <w:r>
        <w:rPr>
          <w:spacing w:val="-4"/>
          <w:sz w:val="24"/>
        </w:rPr>
        <w:t xml:space="preserve"> </w:t>
      </w:r>
      <w:r>
        <w:rPr>
          <w:sz w:val="24"/>
        </w:rPr>
        <w:t>fails</w:t>
      </w:r>
      <w:r>
        <w:rPr>
          <w:spacing w:val="-3"/>
          <w:sz w:val="24"/>
        </w:rPr>
        <w:t xml:space="preserve"> </w:t>
      </w:r>
      <w:r>
        <w:rPr>
          <w:sz w:val="24"/>
        </w:rPr>
        <w:t>to</w:t>
      </w:r>
      <w:r>
        <w:rPr>
          <w:spacing w:val="-3"/>
          <w:sz w:val="24"/>
        </w:rPr>
        <w:t xml:space="preserve"> </w:t>
      </w:r>
      <w:r>
        <w:rPr>
          <w:sz w:val="24"/>
        </w:rPr>
        <w:t>include</w:t>
      </w:r>
      <w:r>
        <w:rPr>
          <w:spacing w:val="-4"/>
          <w:sz w:val="24"/>
        </w:rPr>
        <w:t xml:space="preserve"> </w:t>
      </w:r>
      <w:r>
        <w:rPr>
          <w:sz w:val="24"/>
        </w:rPr>
        <w:t>all</w:t>
      </w:r>
      <w:r>
        <w:rPr>
          <w:spacing w:val="-3"/>
          <w:sz w:val="24"/>
        </w:rPr>
        <w:t xml:space="preserve"> </w:t>
      </w:r>
      <w:r>
        <w:rPr>
          <w:sz w:val="24"/>
        </w:rPr>
        <w:t>the</w:t>
      </w:r>
      <w:r>
        <w:rPr>
          <w:spacing w:val="-4"/>
          <w:sz w:val="24"/>
        </w:rPr>
        <w:t xml:space="preserve"> </w:t>
      </w:r>
      <w:r>
        <w:rPr>
          <w:sz w:val="24"/>
        </w:rPr>
        <w:t>information</w:t>
      </w:r>
      <w:r>
        <w:rPr>
          <w:spacing w:val="-3"/>
          <w:sz w:val="24"/>
        </w:rPr>
        <w:t xml:space="preserve"> </w:t>
      </w:r>
      <w:r>
        <w:rPr>
          <w:sz w:val="24"/>
        </w:rPr>
        <w:t>required</w:t>
      </w:r>
      <w:r>
        <w:rPr>
          <w:spacing w:val="-3"/>
          <w:sz w:val="24"/>
        </w:rPr>
        <w:t xml:space="preserve"> </w:t>
      </w:r>
      <w:r>
        <w:rPr>
          <w:sz w:val="24"/>
        </w:rPr>
        <w:t>by</w:t>
      </w:r>
      <w:r>
        <w:rPr>
          <w:spacing w:val="-3"/>
          <w:sz w:val="24"/>
        </w:rPr>
        <w:t xml:space="preserve"> </w:t>
      </w:r>
      <w:r>
        <w:rPr>
          <w:sz w:val="24"/>
        </w:rPr>
        <w:t>(a)</w:t>
      </w:r>
      <w:r>
        <w:rPr>
          <w:spacing w:val="-4"/>
          <w:sz w:val="24"/>
        </w:rPr>
        <w:t xml:space="preserve"> </w:t>
      </w:r>
      <w:r>
        <w:rPr>
          <w:sz w:val="24"/>
        </w:rPr>
        <w:t>above,</w:t>
      </w:r>
      <w:r>
        <w:rPr>
          <w:spacing w:val="-3"/>
          <w:sz w:val="24"/>
        </w:rPr>
        <w:t xml:space="preserve"> </w:t>
      </w:r>
      <w:r>
        <w:rPr>
          <w:sz w:val="24"/>
        </w:rPr>
        <w:t>the</w:t>
      </w:r>
      <w:r>
        <w:rPr>
          <w:spacing w:val="-2"/>
          <w:sz w:val="24"/>
        </w:rPr>
        <w:t xml:space="preserve"> </w:t>
      </w:r>
      <w:r>
        <w:rPr>
          <w:sz w:val="24"/>
        </w:rPr>
        <w:t>Department may deny the hearing request.</w:t>
      </w:r>
    </w:p>
    <w:p w14:paraId="2740D383" w14:textId="77777777" w:rsidR="00A4174E" w:rsidRDefault="00A4174E">
      <w:pPr>
        <w:pStyle w:val="BodyText"/>
      </w:pPr>
    </w:p>
    <w:p w14:paraId="7CFF043B" w14:textId="77777777" w:rsidR="00A4174E" w:rsidRDefault="002F3B7F">
      <w:pPr>
        <w:pStyle w:val="ListParagraph"/>
        <w:numPr>
          <w:ilvl w:val="0"/>
          <w:numId w:val="14"/>
        </w:numPr>
        <w:tabs>
          <w:tab w:val="left" w:pos="839"/>
          <w:tab w:val="left" w:pos="840"/>
        </w:tabs>
        <w:ind w:left="839" w:right="1208"/>
        <w:rPr>
          <w:sz w:val="24"/>
        </w:rPr>
      </w:pPr>
      <w:r>
        <w:rPr>
          <w:sz w:val="24"/>
        </w:rPr>
        <w:t>All adjudicatory hearings shall be conducted in accordance with the Administrative Procedure</w:t>
      </w:r>
      <w:r>
        <w:rPr>
          <w:spacing w:val="-4"/>
          <w:sz w:val="24"/>
        </w:rPr>
        <w:t xml:space="preserve"> </w:t>
      </w:r>
      <w:r>
        <w:rPr>
          <w:sz w:val="24"/>
        </w:rPr>
        <w:t>Act,</w:t>
      </w:r>
      <w:r>
        <w:rPr>
          <w:spacing w:val="-5"/>
          <w:sz w:val="24"/>
        </w:rPr>
        <w:t xml:space="preserve"> </w:t>
      </w:r>
      <w:r>
        <w:rPr>
          <w:sz w:val="24"/>
        </w:rPr>
        <w:t>N.J.S.A.</w:t>
      </w:r>
      <w:r>
        <w:rPr>
          <w:spacing w:val="-3"/>
          <w:sz w:val="24"/>
        </w:rPr>
        <w:t xml:space="preserve"> </w:t>
      </w:r>
      <w:r>
        <w:rPr>
          <w:sz w:val="24"/>
        </w:rPr>
        <w:t>52:14B-1</w:t>
      </w:r>
      <w:r>
        <w:rPr>
          <w:spacing w:val="-5"/>
          <w:sz w:val="24"/>
        </w:rPr>
        <w:t xml:space="preserve"> </w:t>
      </w:r>
      <w:r>
        <w:rPr>
          <w:sz w:val="24"/>
        </w:rPr>
        <w:t>et</w:t>
      </w:r>
      <w:r>
        <w:rPr>
          <w:spacing w:val="-5"/>
          <w:sz w:val="24"/>
        </w:rPr>
        <w:t xml:space="preserve"> </w:t>
      </w:r>
      <w:r>
        <w:rPr>
          <w:sz w:val="24"/>
        </w:rPr>
        <w:t>seq.,</w:t>
      </w:r>
      <w:r>
        <w:rPr>
          <w:spacing w:val="-5"/>
          <w:sz w:val="24"/>
        </w:rPr>
        <w:t xml:space="preserve"> </w:t>
      </w:r>
      <w:r>
        <w:rPr>
          <w:sz w:val="24"/>
        </w:rPr>
        <w:t>and</w:t>
      </w:r>
      <w:r>
        <w:rPr>
          <w:spacing w:val="-5"/>
          <w:sz w:val="24"/>
        </w:rPr>
        <w:t xml:space="preserve"> </w:t>
      </w:r>
      <w:r>
        <w:rPr>
          <w:sz w:val="24"/>
        </w:rPr>
        <w:t>the</w:t>
      </w:r>
      <w:r>
        <w:rPr>
          <w:spacing w:val="-4"/>
          <w:sz w:val="24"/>
        </w:rPr>
        <w:t xml:space="preserve"> </w:t>
      </w:r>
      <w:r>
        <w:rPr>
          <w:sz w:val="24"/>
        </w:rPr>
        <w:t>Uniform</w:t>
      </w:r>
      <w:r>
        <w:rPr>
          <w:spacing w:val="-5"/>
          <w:sz w:val="24"/>
        </w:rPr>
        <w:t xml:space="preserve"> </w:t>
      </w:r>
      <w:r>
        <w:rPr>
          <w:sz w:val="24"/>
        </w:rPr>
        <w:t>Administrative</w:t>
      </w:r>
      <w:r>
        <w:rPr>
          <w:spacing w:val="-6"/>
          <w:sz w:val="24"/>
        </w:rPr>
        <w:t xml:space="preserve"> </w:t>
      </w:r>
      <w:r>
        <w:rPr>
          <w:sz w:val="24"/>
        </w:rPr>
        <w:t>Procedure Rules, N.J.A.C. 1:1.</w:t>
      </w:r>
    </w:p>
    <w:p w14:paraId="5E523BC0" w14:textId="77777777" w:rsidR="00A4174E" w:rsidRDefault="00A4174E">
      <w:pPr>
        <w:pStyle w:val="BodyText"/>
      </w:pPr>
    </w:p>
    <w:p w14:paraId="13CB1962" w14:textId="77777777" w:rsidR="00A4174E" w:rsidRDefault="002F3B7F">
      <w:pPr>
        <w:pStyle w:val="Heading2"/>
        <w:tabs>
          <w:tab w:val="left" w:pos="1559"/>
        </w:tabs>
        <w:ind w:left="119"/>
      </w:pPr>
      <w:bookmarkStart w:id="3" w:name="_TOC_250005"/>
      <w:r>
        <w:rPr>
          <w:spacing w:val="-2"/>
        </w:rPr>
        <w:t>7:27A-</w:t>
      </w:r>
      <w:r>
        <w:rPr>
          <w:spacing w:val="-5"/>
        </w:rPr>
        <w:t>3.5</w:t>
      </w:r>
      <w:r>
        <w:tab/>
        <w:t>Civil</w:t>
      </w:r>
      <w:r>
        <w:rPr>
          <w:spacing w:val="-4"/>
        </w:rPr>
        <w:t xml:space="preserve"> </w:t>
      </w:r>
      <w:r>
        <w:t>administrative</w:t>
      </w:r>
      <w:r>
        <w:rPr>
          <w:spacing w:val="-3"/>
        </w:rPr>
        <w:t xml:space="preserve"> </w:t>
      </w:r>
      <w:r>
        <w:t>penalty</w:t>
      </w:r>
      <w:r>
        <w:rPr>
          <w:spacing w:val="-3"/>
        </w:rPr>
        <w:t xml:space="preserve"> </w:t>
      </w:r>
      <w:r>
        <w:t>determination—</w:t>
      </w:r>
      <w:bookmarkEnd w:id="3"/>
      <w:r>
        <w:rPr>
          <w:spacing w:val="-2"/>
        </w:rPr>
        <w:t>general</w:t>
      </w:r>
    </w:p>
    <w:p w14:paraId="719975E7" w14:textId="77777777" w:rsidR="00A4174E" w:rsidRDefault="00A4174E">
      <w:pPr>
        <w:pStyle w:val="BodyText"/>
        <w:rPr>
          <w:b/>
        </w:rPr>
      </w:pPr>
    </w:p>
    <w:p w14:paraId="274D0CB1" w14:textId="77777777" w:rsidR="00A4174E" w:rsidRDefault="002F3B7F">
      <w:pPr>
        <w:pStyle w:val="ListParagraph"/>
        <w:numPr>
          <w:ilvl w:val="0"/>
          <w:numId w:val="13"/>
        </w:numPr>
        <w:tabs>
          <w:tab w:val="left" w:pos="839"/>
          <w:tab w:val="left" w:pos="840"/>
        </w:tabs>
        <w:ind w:left="839" w:right="1028"/>
        <w:rPr>
          <w:sz w:val="24"/>
        </w:rPr>
      </w:pPr>
      <w:r>
        <w:rPr>
          <w:sz w:val="24"/>
        </w:rPr>
        <w:t>The</w:t>
      </w:r>
      <w:r>
        <w:rPr>
          <w:spacing w:val="-4"/>
          <w:sz w:val="24"/>
        </w:rPr>
        <w:t xml:space="preserve"> </w:t>
      </w:r>
      <w:r>
        <w:rPr>
          <w:sz w:val="24"/>
        </w:rPr>
        <w:t>Department</w:t>
      </w:r>
      <w:r>
        <w:rPr>
          <w:spacing w:val="-3"/>
          <w:sz w:val="24"/>
        </w:rPr>
        <w:t xml:space="preserve"> </w:t>
      </w:r>
      <w:r>
        <w:rPr>
          <w:sz w:val="24"/>
        </w:rPr>
        <w:t>may</w:t>
      </w:r>
      <w:r>
        <w:rPr>
          <w:spacing w:val="-3"/>
          <w:sz w:val="24"/>
        </w:rPr>
        <w:t xml:space="preserve"> </w:t>
      </w:r>
      <w:r>
        <w:rPr>
          <w:sz w:val="24"/>
        </w:rPr>
        <w:t>assess</w:t>
      </w:r>
      <w:r>
        <w:rPr>
          <w:spacing w:val="-3"/>
          <w:sz w:val="24"/>
        </w:rPr>
        <w:t xml:space="preserve"> </w:t>
      </w:r>
      <w:r>
        <w:rPr>
          <w:sz w:val="24"/>
        </w:rPr>
        <w:t>a</w:t>
      </w:r>
      <w:r>
        <w:rPr>
          <w:spacing w:val="-4"/>
          <w:sz w:val="24"/>
        </w:rPr>
        <w:t xml:space="preserve"> </w:t>
      </w:r>
      <w:r>
        <w:rPr>
          <w:sz w:val="24"/>
        </w:rPr>
        <w:t>civil</w:t>
      </w:r>
      <w:r>
        <w:rPr>
          <w:spacing w:val="-3"/>
          <w:sz w:val="24"/>
        </w:rPr>
        <w:t xml:space="preserve"> </w:t>
      </w:r>
      <w:r>
        <w:rPr>
          <w:sz w:val="24"/>
        </w:rPr>
        <w:t>administrative</w:t>
      </w:r>
      <w:r>
        <w:rPr>
          <w:spacing w:val="-4"/>
          <w:sz w:val="24"/>
        </w:rPr>
        <w:t xml:space="preserve"> </w:t>
      </w:r>
      <w:r>
        <w:rPr>
          <w:sz w:val="24"/>
        </w:rPr>
        <w:t>penalty</w:t>
      </w:r>
      <w:r>
        <w:rPr>
          <w:spacing w:val="-3"/>
          <w:sz w:val="24"/>
        </w:rPr>
        <w:t xml:space="preserve"> </w:t>
      </w:r>
      <w:r>
        <w:rPr>
          <w:sz w:val="24"/>
        </w:rPr>
        <w:t>of</w:t>
      </w:r>
      <w:r>
        <w:rPr>
          <w:spacing w:val="-4"/>
          <w:sz w:val="24"/>
        </w:rPr>
        <w:t xml:space="preserve"> </w:t>
      </w:r>
      <w:r>
        <w:rPr>
          <w:sz w:val="24"/>
        </w:rPr>
        <w:t>not</w:t>
      </w:r>
      <w:r>
        <w:rPr>
          <w:spacing w:val="-3"/>
          <w:sz w:val="24"/>
        </w:rPr>
        <w:t xml:space="preserve"> </w:t>
      </w:r>
      <w:r>
        <w:rPr>
          <w:sz w:val="24"/>
        </w:rPr>
        <w:t>more</w:t>
      </w:r>
      <w:r>
        <w:rPr>
          <w:spacing w:val="-4"/>
          <w:sz w:val="24"/>
        </w:rPr>
        <w:t xml:space="preserve"> </w:t>
      </w:r>
      <w:r>
        <w:rPr>
          <w:sz w:val="24"/>
        </w:rPr>
        <w:t>than</w:t>
      </w:r>
      <w:r>
        <w:rPr>
          <w:spacing w:val="-1"/>
          <w:sz w:val="24"/>
        </w:rPr>
        <w:t xml:space="preserve"> </w:t>
      </w:r>
      <w:r>
        <w:rPr>
          <w:sz w:val="24"/>
        </w:rPr>
        <w:t>$10,000</w:t>
      </w:r>
      <w:r>
        <w:rPr>
          <w:spacing w:val="-3"/>
          <w:sz w:val="24"/>
        </w:rPr>
        <w:t xml:space="preserve"> </w:t>
      </w:r>
      <w:r>
        <w:rPr>
          <w:sz w:val="24"/>
        </w:rPr>
        <w:t>for the first offense, not more than $25,000 for the second offense, and not more than</w:t>
      </w:r>
    </w:p>
    <w:p w14:paraId="51EC99D2" w14:textId="77777777" w:rsidR="00A4174E" w:rsidRDefault="002F3B7F">
      <w:pPr>
        <w:pStyle w:val="BodyText"/>
        <w:ind w:left="839" w:right="830"/>
      </w:pPr>
      <w:r>
        <w:t>$50,000</w:t>
      </w:r>
      <w:r>
        <w:rPr>
          <w:spacing w:val="-3"/>
        </w:rPr>
        <w:t xml:space="preserve"> </w:t>
      </w:r>
      <w:r>
        <w:t>for</w:t>
      </w:r>
      <w:r>
        <w:rPr>
          <w:spacing w:val="-4"/>
        </w:rPr>
        <w:t xml:space="preserve"> </w:t>
      </w:r>
      <w:r>
        <w:t>the</w:t>
      </w:r>
      <w:r>
        <w:rPr>
          <w:spacing w:val="-4"/>
        </w:rPr>
        <w:t xml:space="preserve"> </w:t>
      </w:r>
      <w:r>
        <w:t>third</w:t>
      </w:r>
      <w:r>
        <w:rPr>
          <w:spacing w:val="-3"/>
        </w:rPr>
        <w:t xml:space="preserve"> </w:t>
      </w:r>
      <w:r>
        <w:t>and</w:t>
      </w:r>
      <w:r>
        <w:rPr>
          <w:spacing w:val="-1"/>
        </w:rPr>
        <w:t xml:space="preserve"> </w:t>
      </w:r>
      <w:r>
        <w:t>each</w:t>
      </w:r>
      <w:r>
        <w:rPr>
          <w:spacing w:val="-3"/>
        </w:rPr>
        <w:t xml:space="preserve"> </w:t>
      </w:r>
      <w:r>
        <w:t>subsequent</w:t>
      </w:r>
      <w:r>
        <w:rPr>
          <w:spacing w:val="-3"/>
        </w:rPr>
        <w:t xml:space="preserve"> </w:t>
      </w:r>
      <w:r>
        <w:t>offense</w:t>
      </w:r>
      <w:r>
        <w:rPr>
          <w:spacing w:val="-2"/>
        </w:rPr>
        <w:t xml:space="preserve"> </w:t>
      </w:r>
      <w:r>
        <w:t>against</w:t>
      </w:r>
      <w:r>
        <w:rPr>
          <w:spacing w:val="-3"/>
        </w:rPr>
        <w:t xml:space="preserve"> </w:t>
      </w:r>
      <w:r>
        <w:t>each</w:t>
      </w:r>
      <w:r>
        <w:rPr>
          <w:spacing w:val="-3"/>
        </w:rPr>
        <w:t xml:space="preserve"> </w:t>
      </w:r>
      <w:r>
        <w:t>violator</w:t>
      </w:r>
      <w:r>
        <w:rPr>
          <w:spacing w:val="-4"/>
        </w:rPr>
        <w:t xml:space="preserve"> </w:t>
      </w:r>
      <w:r>
        <w:t>who</w:t>
      </w:r>
      <w:r>
        <w:rPr>
          <w:spacing w:val="-3"/>
        </w:rPr>
        <w:t xml:space="preserve"> </w:t>
      </w:r>
      <w:r>
        <w:t>fails</w:t>
      </w:r>
      <w:r>
        <w:rPr>
          <w:spacing w:val="-3"/>
        </w:rPr>
        <w:t xml:space="preserve"> </w:t>
      </w:r>
      <w:r>
        <w:t>to comply with the Act, or any rule promulgated, or administrative order, operating certificate, registration requirement or permit issued pursuant thereto.</w:t>
      </w:r>
    </w:p>
    <w:p w14:paraId="7CD5FDFA" w14:textId="77777777" w:rsidR="00A4174E" w:rsidRDefault="00A4174E">
      <w:pPr>
        <w:pStyle w:val="BodyText"/>
      </w:pPr>
    </w:p>
    <w:p w14:paraId="387D6737" w14:textId="77777777" w:rsidR="00A4174E" w:rsidRDefault="002F3B7F">
      <w:pPr>
        <w:pStyle w:val="ListParagraph"/>
        <w:numPr>
          <w:ilvl w:val="0"/>
          <w:numId w:val="13"/>
        </w:numPr>
        <w:tabs>
          <w:tab w:val="left" w:pos="840"/>
        </w:tabs>
        <w:spacing w:before="1"/>
        <w:ind w:left="839" w:right="1167"/>
        <w:jc w:val="both"/>
        <w:rPr>
          <w:sz w:val="24"/>
        </w:rPr>
      </w:pPr>
      <w:r>
        <w:rPr>
          <w:sz w:val="24"/>
        </w:rPr>
        <w:t>Each</w:t>
      </w:r>
      <w:r>
        <w:rPr>
          <w:spacing w:val="-3"/>
          <w:sz w:val="24"/>
        </w:rPr>
        <w:t xml:space="preserve"> </w:t>
      </w:r>
      <w:r>
        <w:rPr>
          <w:sz w:val="24"/>
        </w:rPr>
        <w:t>violation</w:t>
      </w:r>
      <w:r>
        <w:rPr>
          <w:spacing w:val="-3"/>
          <w:sz w:val="24"/>
        </w:rPr>
        <w:t xml:space="preserve"> </w:t>
      </w:r>
      <w:r>
        <w:rPr>
          <w:sz w:val="24"/>
        </w:rPr>
        <w:t>of</w:t>
      </w:r>
      <w:r>
        <w:rPr>
          <w:spacing w:val="-4"/>
          <w:sz w:val="24"/>
        </w:rPr>
        <w:t xml:space="preserve"> </w:t>
      </w:r>
      <w:r>
        <w:rPr>
          <w:sz w:val="24"/>
        </w:rPr>
        <w:t>any</w:t>
      </w:r>
      <w:r>
        <w:rPr>
          <w:spacing w:val="-3"/>
          <w:sz w:val="24"/>
        </w:rPr>
        <w:t xml:space="preserve"> </w:t>
      </w:r>
      <w:r>
        <w:rPr>
          <w:sz w:val="24"/>
        </w:rPr>
        <w:t>provision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Act,</w:t>
      </w:r>
      <w:r>
        <w:rPr>
          <w:spacing w:val="-3"/>
          <w:sz w:val="24"/>
        </w:rPr>
        <w:t xml:space="preserve"> </w:t>
      </w:r>
      <w:r>
        <w:rPr>
          <w:sz w:val="24"/>
        </w:rPr>
        <w:t>or</w:t>
      </w:r>
      <w:r>
        <w:rPr>
          <w:spacing w:val="-4"/>
          <w:sz w:val="24"/>
        </w:rPr>
        <w:t xml:space="preserve"> </w:t>
      </w:r>
      <w:r>
        <w:rPr>
          <w:sz w:val="24"/>
        </w:rPr>
        <w:t>any</w:t>
      </w:r>
      <w:r>
        <w:rPr>
          <w:spacing w:val="-1"/>
          <w:sz w:val="24"/>
        </w:rPr>
        <w:t xml:space="preserve"> </w:t>
      </w:r>
      <w:r>
        <w:rPr>
          <w:sz w:val="24"/>
        </w:rPr>
        <w:t>rule</w:t>
      </w:r>
      <w:r>
        <w:rPr>
          <w:spacing w:val="-4"/>
          <w:sz w:val="24"/>
        </w:rPr>
        <w:t xml:space="preserve"> </w:t>
      </w:r>
      <w:r>
        <w:rPr>
          <w:sz w:val="24"/>
        </w:rPr>
        <w:t>promulgated,</w:t>
      </w:r>
      <w:r>
        <w:rPr>
          <w:spacing w:val="-3"/>
          <w:sz w:val="24"/>
        </w:rPr>
        <w:t xml:space="preserve"> </w:t>
      </w:r>
      <w:r>
        <w:rPr>
          <w:sz w:val="24"/>
        </w:rPr>
        <w:t>or</w:t>
      </w:r>
      <w:r>
        <w:rPr>
          <w:spacing w:val="-2"/>
          <w:sz w:val="24"/>
        </w:rPr>
        <w:t xml:space="preserve"> </w:t>
      </w:r>
      <w:r>
        <w:rPr>
          <w:sz w:val="24"/>
        </w:rPr>
        <w:t>administrative order,</w:t>
      </w:r>
      <w:r>
        <w:rPr>
          <w:spacing w:val="-1"/>
          <w:sz w:val="24"/>
        </w:rPr>
        <w:t xml:space="preserve"> </w:t>
      </w:r>
      <w:r>
        <w:rPr>
          <w:sz w:val="24"/>
        </w:rPr>
        <w:t>operating</w:t>
      </w:r>
      <w:r>
        <w:rPr>
          <w:spacing w:val="-1"/>
          <w:sz w:val="24"/>
        </w:rPr>
        <w:t xml:space="preserve"> </w:t>
      </w:r>
      <w:r>
        <w:rPr>
          <w:sz w:val="24"/>
        </w:rPr>
        <w:t>certificate,</w:t>
      </w:r>
      <w:r>
        <w:rPr>
          <w:spacing w:val="-1"/>
          <w:sz w:val="24"/>
        </w:rPr>
        <w:t xml:space="preserve"> </w:t>
      </w:r>
      <w:r>
        <w:rPr>
          <w:sz w:val="24"/>
        </w:rPr>
        <w:t>registration</w:t>
      </w:r>
      <w:r>
        <w:rPr>
          <w:spacing w:val="-1"/>
          <w:sz w:val="24"/>
        </w:rPr>
        <w:t xml:space="preserve"> </w:t>
      </w:r>
      <w:r>
        <w:rPr>
          <w:sz w:val="24"/>
        </w:rPr>
        <w:t>requirement</w:t>
      </w:r>
      <w:r>
        <w:rPr>
          <w:spacing w:val="-1"/>
          <w:sz w:val="24"/>
        </w:rPr>
        <w:t xml:space="preserve"> </w:t>
      </w:r>
      <w:r>
        <w:rPr>
          <w:sz w:val="24"/>
        </w:rPr>
        <w:t>or</w:t>
      </w:r>
      <w:r>
        <w:rPr>
          <w:spacing w:val="-2"/>
          <w:sz w:val="24"/>
        </w:rPr>
        <w:t xml:space="preserve"> </w:t>
      </w:r>
      <w:r>
        <w:rPr>
          <w:sz w:val="24"/>
        </w:rPr>
        <w:t>permit</w:t>
      </w:r>
      <w:r>
        <w:rPr>
          <w:spacing w:val="-1"/>
          <w:sz w:val="24"/>
        </w:rPr>
        <w:t xml:space="preserve"> </w:t>
      </w:r>
      <w:r>
        <w:rPr>
          <w:sz w:val="24"/>
        </w:rPr>
        <w:t>issued</w:t>
      </w:r>
      <w:r>
        <w:rPr>
          <w:spacing w:val="-1"/>
          <w:sz w:val="24"/>
        </w:rPr>
        <w:t xml:space="preserve"> </w:t>
      </w:r>
      <w:r>
        <w:rPr>
          <w:sz w:val="24"/>
        </w:rPr>
        <w:t>pursuant</w:t>
      </w:r>
      <w:r>
        <w:rPr>
          <w:spacing w:val="-1"/>
          <w:sz w:val="24"/>
        </w:rPr>
        <w:t xml:space="preserve"> </w:t>
      </w:r>
      <w:r>
        <w:rPr>
          <w:sz w:val="24"/>
        </w:rPr>
        <w:t>thereto shall constitute a separate and distinct offense.</w:t>
      </w:r>
    </w:p>
    <w:p w14:paraId="3DED8B83" w14:textId="77777777" w:rsidR="00A4174E" w:rsidRDefault="00A4174E">
      <w:pPr>
        <w:pStyle w:val="BodyText"/>
        <w:spacing w:before="11"/>
        <w:rPr>
          <w:sz w:val="23"/>
        </w:rPr>
      </w:pPr>
    </w:p>
    <w:p w14:paraId="5D0DF4F5" w14:textId="77777777" w:rsidR="00A4174E" w:rsidRDefault="002F3B7F">
      <w:pPr>
        <w:pStyle w:val="ListParagraph"/>
        <w:numPr>
          <w:ilvl w:val="0"/>
          <w:numId w:val="13"/>
        </w:numPr>
        <w:tabs>
          <w:tab w:val="left" w:pos="839"/>
          <w:tab w:val="left" w:pos="840"/>
        </w:tabs>
        <w:ind w:left="839" w:right="935"/>
        <w:rPr>
          <w:sz w:val="24"/>
        </w:rPr>
      </w:pPr>
      <w:r>
        <w:rPr>
          <w:sz w:val="24"/>
        </w:rPr>
        <w:t>Each</w:t>
      </w:r>
      <w:r>
        <w:rPr>
          <w:spacing w:val="-4"/>
          <w:sz w:val="24"/>
        </w:rPr>
        <w:t xml:space="preserve"> </w:t>
      </w:r>
      <w:r>
        <w:rPr>
          <w:sz w:val="24"/>
        </w:rPr>
        <w:t>day</w:t>
      </w:r>
      <w:r>
        <w:rPr>
          <w:spacing w:val="-4"/>
          <w:sz w:val="24"/>
        </w:rPr>
        <w:t xml:space="preserve"> </w:t>
      </w:r>
      <w:r>
        <w:rPr>
          <w:sz w:val="24"/>
        </w:rPr>
        <w:t>during</w:t>
      </w:r>
      <w:r>
        <w:rPr>
          <w:spacing w:val="-4"/>
          <w:sz w:val="24"/>
        </w:rPr>
        <w:t xml:space="preserve"> </w:t>
      </w:r>
      <w:r>
        <w:rPr>
          <w:sz w:val="24"/>
        </w:rPr>
        <w:t>which</w:t>
      </w:r>
      <w:r>
        <w:rPr>
          <w:spacing w:val="-4"/>
          <w:sz w:val="24"/>
        </w:rPr>
        <w:t xml:space="preserve"> </w:t>
      </w:r>
      <w:r>
        <w:rPr>
          <w:sz w:val="24"/>
        </w:rPr>
        <w:t>a</w:t>
      </w:r>
      <w:r>
        <w:rPr>
          <w:spacing w:val="-3"/>
          <w:sz w:val="24"/>
        </w:rPr>
        <w:t xml:space="preserve"> </w:t>
      </w:r>
      <w:r>
        <w:rPr>
          <w:sz w:val="24"/>
        </w:rPr>
        <w:t>violation</w:t>
      </w:r>
      <w:r>
        <w:rPr>
          <w:spacing w:val="-4"/>
          <w:sz w:val="24"/>
        </w:rPr>
        <w:t xml:space="preserve"> </w:t>
      </w:r>
      <w:r>
        <w:rPr>
          <w:sz w:val="24"/>
        </w:rPr>
        <w:t>continues</w:t>
      </w:r>
      <w:r>
        <w:rPr>
          <w:spacing w:val="-4"/>
          <w:sz w:val="24"/>
        </w:rPr>
        <w:t xml:space="preserve"> </w:t>
      </w:r>
      <w:r>
        <w:rPr>
          <w:sz w:val="24"/>
        </w:rPr>
        <w:t>shall</w:t>
      </w:r>
      <w:r>
        <w:rPr>
          <w:spacing w:val="-4"/>
          <w:sz w:val="24"/>
        </w:rPr>
        <w:t xml:space="preserve"> </w:t>
      </w:r>
      <w:r>
        <w:rPr>
          <w:sz w:val="24"/>
        </w:rPr>
        <w:t>constitute</w:t>
      </w:r>
      <w:r>
        <w:rPr>
          <w:spacing w:val="-5"/>
          <w:sz w:val="24"/>
        </w:rPr>
        <w:t xml:space="preserve"> </w:t>
      </w:r>
      <w:r>
        <w:rPr>
          <w:sz w:val="24"/>
        </w:rPr>
        <w:t>an</w:t>
      </w:r>
      <w:r>
        <w:rPr>
          <w:spacing w:val="-4"/>
          <w:sz w:val="24"/>
        </w:rPr>
        <w:t xml:space="preserve"> </w:t>
      </w:r>
      <w:r>
        <w:rPr>
          <w:sz w:val="24"/>
        </w:rPr>
        <w:t>additional,</w:t>
      </w:r>
      <w:r>
        <w:rPr>
          <w:spacing w:val="-4"/>
          <w:sz w:val="24"/>
        </w:rPr>
        <w:t xml:space="preserve"> </w:t>
      </w:r>
      <w:r>
        <w:rPr>
          <w:sz w:val="24"/>
        </w:rPr>
        <w:t>separate,</w:t>
      </w:r>
      <w:r>
        <w:rPr>
          <w:spacing w:val="-4"/>
          <w:sz w:val="24"/>
        </w:rPr>
        <w:t xml:space="preserve"> </w:t>
      </w:r>
      <w:r>
        <w:rPr>
          <w:sz w:val="24"/>
        </w:rPr>
        <w:t>and distinct offense.</w:t>
      </w:r>
    </w:p>
    <w:p w14:paraId="7B7B4912" w14:textId="77777777" w:rsidR="00A4174E" w:rsidRDefault="00A4174E">
      <w:pPr>
        <w:pStyle w:val="BodyText"/>
      </w:pPr>
    </w:p>
    <w:p w14:paraId="330030F3" w14:textId="5FB594CB" w:rsidR="00A4174E" w:rsidRDefault="002F3B7F" w:rsidP="0000273B">
      <w:pPr>
        <w:pStyle w:val="ListParagraph"/>
        <w:numPr>
          <w:ilvl w:val="0"/>
          <w:numId w:val="13"/>
        </w:numPr>
        <w:tabs>
          <w:tab w:val="left" w:pos="839"/>
          <w:tab w:val="left" w:pos="840"/>
        </w:tabs>
        <w:ind w:left="839" w:right="808"/>
      </w:pPr>
      <w:r>
        <w:rPr>
          <w:sz w:val="24"/>
        </w:rPr>
        <w:t>The</w:t>
      </w:r>
      <w:r w:rsidRPr="0000273B">
        <w:rPr>
          <w:spacing w:val="-4"/>
          <w:sz w:val="24"/>
        </w:rPr>
        <w:t xml:space="preserve"> </w:t>
      </w:r>
      <w:r>
        <w:rPr>
          <w:sz w:val="24"/>
        </w:rPr>
        <w:t>Department</w:t>
      </w:r>
      <w:r w:rsidRPr="0000273B">
        <w:rPr>
          <w:spacing w:val="-3"/>
          <w:sz w:val="24"/>
        </w:rPr>
        <w:t xml:space="preserve"> </w:t>
      </w:r>
      <w:r>
        <w:rPr>
          <w:sz w:val="24"/>
        </w:rPr>
        <w:t>may</w:t>
      </w:r>
      <w:r w:rsidRPr="0000273B">
        <w:rPr>
          <w:spacing w:val="-3"/>
          <w:sz w:val="24"/>
        </w:rPr>
        <w:t xml:space="preserve"> </w:t>
      </w:r>
      <w:r>
        <w:rPr>
          <w:sz w:val="24"/>
        </w:rPr>
        <w:t>assess</w:t>
      </w:r>
      <w:r w:rsidRPr="0000273B">
        <w:rPr>
          <w:spacing w:val="-3"/>
          <w:sz w:val="24"/>
        </w:rPr>
        <w:t xml:space="preserve"> </w:t>
      </w:r>
      <w:r>
        <w:rPr>
          <w:sz w:val="24"/>
        </w:rPr>
        <w:t>a</w:t>
      </w:r>
      <w:r w:rsidRPr="0000273B">
        <w:rPr>
          <w:spacing w:val="-4"/>
          <w:sz w:val="24"/>
        </w:rPr>
        <w:t xml:space="preserve"> </w:t>
      </w:r>
      <w:r>
        <w:rPr>
          <w:sz w:val="24"/>
        </w:rPr>
        <w:t>civil</w:t>
      </w:r>
      <w:r w:rsidRPr="0000273B">
        <w:rPr>
          <w:spacing w:val="-3"/>
          <w:sz w:val="24"/>
        </w:rPr>
        <w:t xml:space="preserve"> </w:t>
      </w:r>
      <w:r>
        <w:rPr>
          <w:sz w:val="24"/>
        </w:rPr>
        <w:t>administrative</w:t>
      </w:r>
      <w:r w:rsidRPr="0000273B">
        <w:rPr>
          <w:spacing w:val="-4"/>
          <w:sz w:val="24"/>
        </w:rPr>
        <w:t xml:space="preserve"> </w:t>
      </w:r>
      <w:r>
        <w:rPr>
          <w:sz w:val="24"/>
        </w:rPr>
        <w:t>penalty</w:t>
      </w:r>
      <w:r w:rsidRPr="0000273B">
        <w:rPr>
          <w:spacing w:val="-3"/>
          <w:sz w:val="24"/>
        </w:rPr>
        <w:t xml:space="preserve"> </w:t>
      </w:r>
      <w:r>
        <w:rPr>
          <w:sz w:val="24"/>
        </w:rPr>
        <w:t>for</w:t>
      </w:r>
      <w:r w:rsidRPr="0000273B">
        <w:rPr>
          <w:spacing w:val="-4"/>
          <w:sz w:val="24"/>
        </w:rPr>
        <w:t xml:space="preserve"> </w:t>
      </w:r>
      <w:r>
        <w:rPr>
          <w:sz w:val="24"/>
        </w:rPr>
        <w:t>a</w:t>
      </w:r>
      <w:r w:rsidRPr="0000273B">
        <w:rPr>
          <w:spacing w:val="-4"/>
          <w:sz w:val="24"/>
        </w:rPr>
        <w:t xml:space="preserve"> </w:t>
      </w:r>
      <w:r>
        <w:rPr>
          <w:sz w:val="24"/>
        </w:rPr>
        <w:t>violation</w:t>
      </w:r>
      <w:r w:rsidRPr="0000273B">
        <w:rPr>
          <w:spacing w:val="-3"/>
          <w:sz w:val="24"/>
        </w:rPr>
        <w:t xml:space="preserve"> </w:t>
      </w:r>
      <w:r>
        <w:rPr>
          <w:sz w:val="24"/>
        </w:rPr>
        <w:t>of</w:t>
      </w:r>
      <w:r w:rsidRPr="0000273B">
        <w:rPr>
          <w:spacing w:val="-2"/>
          <w:sz w:val="24"/>
        </w:rPr>
        <w:t xml:space="preserve"> </w:t>
      </w:r>
      <w:r>
        <w:rPr>
          <w:sz w:val="24"/>
        </w:rPr>
        <w:t>any</w:t>
      </w:r>
      <w:r w:rsidRPr="0000273B">
        <w:rPr>
          <w:spacing w:val="-3"/>
          <w:sz w:val="24"/>
        </w:rPr>
        <w:t xml:space="preserve"> </w:t>
      </w:r>
      <w:r>
        <w:rPr>
          <w:sz w:val="24"/>
        </w:rPr>
        <w:t>provision at N.J.A.C. 7:27, 27C, 27E</w:t>
      </w:r>
      <w:r w:rsidR="0000273B">
        <w:rPr>
          <w:sz w:val="24"/>
        </w:rPr>
        <w:t xml:space="preserve">, </w:t>
      </w:r>
      <w:r w:rsidR="0000273B" w:rsidRPr="002914DE">
        <w:rPr>
          <w:sz w:val="24"/>
        </w:rPr>
        <w:t>and 27F</w:t>
      </w:r>
      <w:r>
        <w:rPr>
          <w:sz w:val="24"/>
        </w:rPr>
        <w:t xml:space="preserve"> for which no penalty amount is specified pursuant to</w:t>
      </w:r>
      <w:r w:rsidR="0000273B">
        <w:rPr>
          <w:sz w:val="24"/>
        </w:rPr>
        <w:t xml:space="preserve"> </w:t>
      </w:r>
      <w:r>
        <w:t>N.J.A.C.</w:t>
      </w:r>
      <w:r w:rsidRPr="0000273B">
        <w:rPr>
          <w:spacing w:val="-1"/>
        </w:rPr>
        <w:t xml:space="preserve"> </w:t>
      </w:r>
      <w:r>
        <w:t>7:27A-3.6</w:t>
      </w:r>
      <w:r w:rsidRPr="0000273B">
        <w:rPr>
          <w:spacing w:val="-1"/>
        </w:rPr>
        <w:t xml:space="preserve"> </w:t>
      </w:r>
      <w:r>
        <w:t>through</w:t>
      </w:r>
      <w:r w:rsidRPr="0000273B">
        <w:rPr>
          <w:spacing w:val="-1"/>
        </w:rPr>
        <w:t xml:space="preserve"> </w:t>
      </w:r>
      <w:r>
        <w:t>3.11.</w:t>
      </w:r>
      <w:r w:rsidRPr="0000273B">
        <w:rPr>
          <w:spacing w:val="-1"/>
        </w:rPr>
        <w:t xml:space="preserve"> </w:t>
      </w:r>
      <w:r>
        <w:t>The</w:t>
      </w:r>
      <w:r w:rsidRPr="0000273B">
        <w:rPr>
          <w:spacing w:val="-2"/>
        </w:rPr>
        <w:t xml:space="preserve"> </w:t>
      </w:r>
      <w:r>
        <w:t>Department</w:t>
      </w:r>
      <w:r w:rsidRPr="0000273B">
        <w:rPr>
          <w:spacing w:val="1"/>
        </w:rPr>
        <w:t xml:space="preserve"> </w:t>
      </w:r>
      <w:r>
        <w:t>shall</w:t>
      </w:r>
      <w:r w:rsidRPr="0000273B">
        <w:rPr>
          <w:spacing w:val="-1"/>
        </w:rPr>
        <w:t xml:space="preserve"> </w:t>
      </w:r>
      <w:r>
        <w:t>base</w:t>
      </w:r>
      <w:r w:rsidRPr="0000273B">
        <w:rPr>
          <w:spacing w:val="-2"/>
        </w:rPr>
        <w:t xml:space="preserve"> </w:t>
      </w:r>
      <w:r>
        <w:t>the</w:t>
      </w:r>
      <w:r w:rsidRPr="0000273B">
        <w:rPr>
          <w:spacing w:val="-2"/>
        </w:rPr>
        <w:t xml:space="preserve"> </w:t>
      </w:r>
      <w:r>
        <w:t>amount</w:t>
      </w:r>
      <w:r w:rsidRPr="0000273B">
        <w:rPr>
          <w:spacing w:val="-1"/>
        </w:rPr>
        <w:t xml:space="preserve"> </w:t>
      </w:r>
      <w:r>
        <w:t xml:space="preserve">of such </w:t>
      </w:r>
      <w:r w:rsidRPr="0000273B">
        <w:rPr>
          <w:spacing w:val="-10"/>
        </w:rPr>
        <w:t>a</w:t>
      </w:r>
    </w:p>
    <w:p w14:paraId="29629A91" w14:textId="77777777" w:rsidR="00A4174E" w:rsidRDefault="00A4174E">
      <w:pPr>
        <w:sectPr w:rsidR="00A4174E">
          <w:pgSz w:w="12240" w:h="15840"/>
          <w:pgMar w:top="1340" w:right="680" w:bottom="640" w:left="1320" w:header="727" w:footer="453" w:gutter="0"/>
          <w:cols w:space="720"/>
        </w:sectPr>
      </w:pPr>
    </w:p>
    <w:p w14:paraId="46D080AC" w14:textId="77777777" w:rsidR="00A4174E" w:rsidRDefault="002F3B7F">
      <w:pPr>
        <w:pStyle w:val="BodyText"/>
        <w:spacing w:before="87"/>
        <w:ind w:left="840"/>
      </w:pPr>
      <w:r>
        <w:lastRenderedPageBreak/>
        <w:t>penalty</w:t>
      </w:r>
      <w:r>
        <w:rPr>
          <w:spacing w:val="-4"/>
        </w:rPr>
        <w:t xml:space="preserve"> </w:t>
      </w:r>
      <w:r>
        <w:t>assessment</w:t>
      </w:r>
      <w:r>
        <w:rPr>
          <w:spacing w:val="-1"/>
        </w:rPr>
        <w:t xml:space="preserve"> </w:t>
      </w:r>
      <w:r>
        <w:t>upon the</w:t>
      </w:r>
      <w:r>
        <w:rPr>
          <w:spacing w:val="-2"/>
        </w:rPr>
        <w:t xml:space="preserve"> </w:t>
      </w:r>
      <w:r>
        <w:t>following</w:t>
      </w:r>
      <w:r>
        <w:rPr>
          <w:spacing w:val="-1"/>
        </w:rPr>
        <w:t xml:space="preserve"> </w:t>
      </w:r>
      <w:r>
        <w:rPr>
          <w:spacing w:val="-2"/>
        </w:rPr>
        <w:t>factors:</w:t>
      </w:r>
    </w:p>
    <w:p w14:paraId="47E511B6" w14:textId="77777777" w:rsidR="00A4174E" w:rsidRDefault="00A4174E">
      <w:pPr>
        <w:pStyle w:val="BodyText"/>
      </w:pPr>
    </w:p>
    <w:p w14:paraId="39E55B0B" w14:textId="77777777" w:rsidR="00A4174E" w:rsidRDefault="002F3B7F">
      <w:pPr>
        <w:pStyle w:val="ListParagraph"/>
        <w:numPr>
          <w:ilvl w:val="0"/>
          <w:numId w:val="16"/>
        </w:numPr>
        <w:tabs>
          <w:tab w:val="left" w:pos="1559"/>
          <w:tab w:val="left" w:pos="1560"/>
        </w:tabs>
        <w:ind w:left="1559" w:right="848"/>
        <w:rPr>
          <w:sz w:val="24"/>
        </w:rPr>
      </w:pPr>
      <w:r>
        <w:rPr>
          <w:sz w:val="24"/>
        </w:rPr>
        <w:t>The</w:t>
      </w:r>
      <w:r>
        <w:rPr>
          <w:spacing w:val="-5"/>
          <w:sz w:val="24"/>
        </w:rPr>
        <w:t xml:space="preserve"> </w:t>
      </w:r>
      <w:r>
        <w:rPr>
          <w:sz w:val="24"/>
        </w:rPr>
        <w:t>amount</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penalty</w:t>
      </w:r>
      <w:r>
        <w:rPr>
          <w:spacing w:val="-4"/>
          <w:sz w:val="24"/>
        </w:rPr>
        <w:t xml:space="preserve"> </w:t>
      </w:r>
      <w:r>
        <w:rPr>
          <w:sz w:val="24"/>
        </w:rPr>
        <w:t>established</w:t>
      </w:r>
      <w:r>
        <w:rPr>
          <w:spacing w:val="-4"/>
          <w:sz w:val="24"/>
        </w:rPr>
        <w:t xml:space="preserve"> </w:t>
      </w:r>
      <w:r>
        <w:rPr>
          <w:sz w:val="24"/>
        </w:rPr>
        <w:t>under</w:t>
      </w:r>
      <w:r>
        <w:rPr>
          <w:spacing w:val="-5"/>
          <w:sz w:val="24"/>
        </w:rPr>
        <w:t xml:space="preserve"> </w:t>
      </w:r>
      <w:r>
        <w:rPr>
          <w:sz w:val="24"/>
        </w:rPr>
        <w:t>N.J.A.C.</w:t>
      </w:r>
      <w:r>
        <w:rPr>
          <w:spacing w:val="-4"/>
          <w:sz w:val="24"/>
        </w:rPr>
        <w:t xml:space="preserve"> </w:t>
      </w:r>
      <w:r>
        <w:rPr>
          <w:sz w:val="24"/>
        </w:rPr>
        <w:t>7:27A-3.6</w:t>
      </w:r>
      <w:r>
        <w:rPr>
          <w:spacing w:val="-4"/>
          <w:sz w:val="24"/>
        </w:rPr>
        <w:t xml:space="preserve"> </w:t>
      </w:r>
      <w:r>
        <w:rPr>
          <w:sz w:val="24"/>
        </w:rPr>
        <w:t>through</w:t>
      </w:r>
      <w:r>
        <w:rPr>
          <w:spacing w:val="-4"/>
          <w:sz w:val="24"/>
        </w:rPr>
        <w:t xml:space="preserve"> </w:t>
      </w:r>
      <w:r>
        <w:rPr>
          <w:sz w:val="24"/>
        </w:rPr>
        <w:t>3.11</w:t>
      </w:r>
      <w:r>
        <w:rPr>
          <w:spacing w:val="-4"/>
          <w:sz w:val="24"/>
        </w:rPr>
        <w:t xml:space="preserve"> </w:t>
      </w:r>
      <w:r>
        <w:rPr>
          <w:sz w:val="24"/>
        </w:rPr>
        <w:t>for a</w:t>
      </w:r>
      <w:r>
        <w:rPr>
          <w:spacing w:val="-2"/>
          <w:sz w:val="24"/>
        </w:rPr>
        <w:t xml:space="preserve"> </w:t>
      </w:r>
      <w:r>
        <w:rPr>
          <w:sz w:val="24"/>
        </w:rPr>
        <w:t>violation</w:t>
      </w:r>
      <w:r>
        <w:rPr>
          <w:spacing w:val="-1"/>
          <w:sz w:val="24"/>
        </w:rPr>
        <w:t xml:space="preserve"> </w:t>
      </w:r>
      <w:r>
        <w:rPr>
          <w:sz w:val="24"/>
        </w:rPr>
        <w:t>that</w:t>
      </w:r>
      <w:r>
        <w:rPr>
          <w:spacing w:val="-1"/>
          <w:sz w:val="24"/>
        </w:rPr>
        <w:t xml:space="preserve"> </w:t>
      </w:r>
      <w:r>
        <w:rPr>
          <w:sz w:val="24"/>
        </w:rPr>
        <w:t>is</w:t>
      </w:r>
      <w:r>
        <w:rPr>
          <w:spacing w:val="-1"/>
          <w:sz w:val="24"/>
        </w:rPr>
        <w:t xml:space="preserve"> </w:t>
      </w:r>
      <w:r>
        <w:rPr>
          <w:sz w:val="24"/>
        </w:rPr>
        <w:t>comparable</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violation</w:t>
      </w:r>
      <w:r>
        <w:rPr>
          <w:spacing w:val="-1"/>
          <w:sz w:val="24"/>
        </w:rPr>
        <w:t xml:space="preserve"> </w:t>
      </w:r>
      <w:r>
        <w:rPr>
          <w:sz w:val="24"/>
        </w:rPr>
        <w:t>in</w:t>
      </w:r>
      <w:r>
        <w:rPr>
          <w:spacing w:val="-1"/>
          <w:sz w:val="24"/>
        </w:rPr>
        <w:t xml:space="preserve"> </w:t>
      </w:r>
      <w:r>
        <w:rPr>
          <w:sz w:val="24"/>
        </w:rPr>
        <w:t>question.</w:t>
      </w:r>
      <w:r>
        <w:rPr>
          <w:spacing w:val="-1"/>
          <w:sz w:val="24"/>
        </w:rPr>
        <w:t xml:space="preserve"> </w:t>
      </w:r>
      <w:r>
        <w:rPr>
          <w:sz w:val="24"/>
        </w:rPr>
        <w:t>Comparability</w:t>
      </w:r>
      <w:r>
        <w:rPr>
          <w:spacing w:val="-1"/>
          <w:sz w:val="24"/>
        </w:rPr>
        <w:t xml:space="preserve"> </w:t>
      </w:r>
      <w:r>
        <w:rPr>
          <w:sz w:val="24"/>
        </w:rPr>
        <w:t>is</w:t>
      </w:r>
      <w:r>
        <w:rPr>
          <w:spacing w:val="-4"/>
          <w:sz w:val="24"/>
        </w:rPr>
        <w:t xml:space="preserve"> </w:t>
      </w:r>
      <w:r>
        <w:rPr>
          <w:sz w:val="24"/>
        </w:rPr>
        <w:t>based upon the nature of the violations (for example, violations of recordkeeping requirements, reporting requirements, or emission limits) and the nature and extent of the environmental harm likely to result from the type of violation; and</w:t>
      </w:r>
    </w:p>
    <w:p w14:paraId="2EE28C5D" w14:textId="77777777" w:rsidR="00A4174E" w:rsidRDefault="00A4174E">
      <w:pPr>
        <w:pStyle w:val="BodyText"/>
      </w:pPr>
    </w:p>
    <w:p w14:paraId="442F9DAF" w14:textId="77777777" w:rsidR="00A4174E" w:rsidRDefault="002F3B7F">
      <w:pPr>
        <w:pStyle w:val="ListParagraph"/>
        <w:numPr>
          <w:ilvl w:val="0"/>
          <w:numId w:val="16"/>
        </w:numPr>
        <w:tabs>
          <w:tab w:val="left" w:pos="1559"/>
          <w:tab w:val="left" w:pos="1560"/>
        </w:tabs>
        <w:ind w:hanging="721"/>
        <w:rPr>
          <w:sz w:val="24"/>
        </w:rPr>
      </w:pPr>
      <w:r>
        <w:rPr>
          <w:sz w:val="24"/>
        </w:rPr>
        <w:t>The</w:t>
      </w:r>
      <w:r>
        <w:rPr>
          <w:spacing w:val="-3"/>
          <w:sz w:val="24"/>
        </w:rPr>
        <w:t xml:space="preserve"> </w:t>
      </w:r>
      <w:r>
        <w:rPr>
          <w:sz w:val="24"/>
        </w:rPr>
        <w:t>factors</w:t>
      </w:r>
      <w:r>
        <w:rPr>
          <w:spacing w:val="-1"/>
          <w:sz w:val="24"/>
        </w:rPr>
        <w:t xml:space="preserve"> </w:t>
      </w:r>
      <w:r>
        <w:rPr>
          <w:sz w:val="24"/>
        </w:rPr>
        <w:t>listed</w:t>
      </w:r>
      <w:r>
        <w:rPr>
          <w:spacing w:val="-1"/>
          <w:sz w:val="24"/>
        </w:rPr>
        <w:t xml:space="preserve"> </w:t>
      </w:r>
      <w:r>
        <w:rPr>
          <w:sz w:val="24"/>
        </w:rPr>
        <w:t>in</w:t>
      </w:r>
      <w:r>
        <w:rPr>
          <w:spacing w:val="-1"/>
          <w:sz w:val="24"/>
        </w:rPr>
        <w:t xml:space="preserve"> </w:t>
      </w:r>
      <w:r>
        <w:rPr>
          <w:sz w:val="24"/>
        </w:rPr>
        <w:t>(e)</w:t>
      </w:r>
      <w:r>
        <w:rPr>
          <w:spacing w:val="-2"/>
          <w:sz w:val="24"/>
        </w:rPr>
        <w:t xml:space="preserve"> below.</w:t>
      </w:r>
    </w:p>
    <w:p w14:paraId="71C10A81" w14:textId="77777777" w:rsidR="00A4174E" w:rsidRDefault="00A4174E">
      <w:pPr>
        <w:pStyle w:val="BodyText"/>
      </w:pPr>
    </w:p>
    <w:p w14:paraId="15BCDF17" w14:textId="77777777" w:rsidR="00A4174E" w:rsidRDefault="002F3B7F">
      <w:pPr>
        <w:pStyle w:val="ListParagraph"/>
        <w:numPr>
          <w:ilvl w:val="0"/>
          <w:numId w:val="13"/>
        </w:numPr>
        <w:tabs>
          <w:tab w:val="left" w:pos="839"/>
          <w:tab w:val="left" w:pos="840"/>
        </w:tabs>
        <w:ind w:left="839" w:right="765"/>
        <w:rPr>
          <w:sz w:val="24"/>
        </w:rPr>
      </w:pPr>
      <w:r>
        <w:rPr>
          <w:sz w:val="24"/>
        </w:rPr>
        <w:t>The Department may, in its discretion, adjust the amount of any penalty assessed</w:t>
      </w:r>
      <w:r>
        <w:rPr>
          <w:spacing w:val="40"/>
          <w:sz w:val="24"/>
        </w:rPr>
        <w:t xml:space="preserve"> </w:t>
      </w:r>
      <w:r>
        <w:rPr>
          <w:sz w:val="24"/>
        </w:rPr>
        <w:t>pursuant to this section or under N.J.A.C. 7:27A-3.6, 3.7, 3.8, 3.9, 3.10, or 3.11, based upon any or all of the factors listed in (e)1 through 6 below. The Department may apply such</w:t>
      </w:r>
      <w:r>
        <w:rPr>
          <w:spacing w:val="-3"/>
          <w:sz w:val="24"/>
        </w:rPr>
        <w:t xml:space="preserve"> </w:t>
      </w:r>
      <w:r>
        <w:rPr>
          <w:sz w:val="24"/>
        </w:rPr>
        <w:t>factors</w:t>
      </w:r>
      <w:r>
        <w:rPr>
          <w:spacing w:val="-3"/>
          <w:sz w:val="24"/>
        </w:rPr>
        <w:t xml:space="preserve"> </w:t>
      </w:r>
      <w:r>
        <w:rPr>
          <w:sz w:val="24"/>
        </w:rPr>
        <w:t>in</w:t>
      </w:r>
      <w:r>
        <w:rPr>
          <w:spacing w:val="-1"/>
          <w:sz w:val="24"/>
        </w:rPr>
        <w:t xml:space="preserve"> </w:t>
      </w:r>
      <w:r>
        <w:rPr>
          <w:sz w:val="24"/>
        </w:rPr>
        <w:t>addition</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factors</w:t>
      </w:r>
      <w:r>
        <w:rPr>
          <w:spacing w:val="-3"/>
          <w:sz w:val="24"/>
        </w:rPr>
        <w:t xml:space="preserve"> </w:t>
      </w:r>
      <w:r>
        <w:rPr>
          <w:sz w:val="24"/>
        </w:rPr>
        <w:t>listed</w:t>
      </w:r>
      <w:r>
        <w:rPr>
          <w:spacing w:val="-3"/>
          <w:sz w:val="24"/>
        </w:rPr>
        <w:t xml:space="preserve"> </w:t>
      </w:r>
      <w:r>
        <w:rPr>
          <w:sz w:val="24"/>
        </w:rPr>
        <w:t>in</w:t>
      </w:r>
      <w:r>
        <w:rPr>
          <w:spacing w:val="-3"/>
          <w:sz w:val="24"/>
        </w:rPr>
        <w:t xml:space="preserve"> </w:t>
      </w:r>
      <w:r>
        <w:rPr>
          <w:sz w:val="24"/>
        </w:rPr>
        <w:t>N.J.A.C.</w:t>
      </w:r>
      <w:r>
        <w:rPr>
          <w:spacing w:val="-3"/>
          <w:sz w:val="24"/>
        </w:rPr>
        <w:t xml:space="preserve"> </w:t>
      </w:r>
      <w:r>
        <w:rPr>
          <w:sz w:val="24"/>
        </w:rPr>
        <w:t>7:27A-3.10(e)5</w:t>
      </w:r>
      <w:r>
        <w:rPr>
          <w:spacing w:val="-1"/>
          <w:sz w:val="24"/>
        </w:rPr>
        <w:t xml:space="preserve"> </w:t>
      </w:r>
      <w:r>
        <w:rPr>
          <w:sz w:val="24"/>
        </w:rPr>
        <w:t>and</w:t>
      </w:r>
      <w:r>
        <w:rPr>
          <w:spacing w:val="-3"/>
          <w:sz w:val="24"/>
        </w:rPr>
        <w:t xml:space="preserve"> </w:t>
      </w:r>
      <w:r>
        <w:rPr>
          <w:sz w:val="24"/>
        </w:rPr>
        <w:t>3.11.</w:t>
      </w:r>
      <w:r>
        <w:rPr>
          <w:spacing w:val="-3"/>
          <w:sz w:val="24"/>
        </w:rPr>
        <w:t xml:space="preserve"> </w:t>
      </w:r>
      <w:r>
        <w:rPr>
          <w:sz w:val="24"/>
        </w:rPr>
        <w:t>No</w:t>
      </w:r>
      <w:r>
        <w:rPr>
          <w:spacing w:val="-3"/>
          <w:sz w:val="24"/>
        </w:rPr>
        <w:t xml:space="preserve"> </w:t>
      </w:r>
      <w:r>
        <w:rPr>
          <w:sz w:val="24"/>
        </w:rPr>
        <w:t>such factor constitutes a defense to any violation.</w:t>
      </w:r>
    </w:p>
    <w:p w14:paraId="09C7424F" w14:textId="77777777" w:rsidR="00A4174E" w:rsidRDefault="00A4174E">
      <w:pPr>
        <w:pStyle w:val="BodyText"/>
      </w:pPr>
    </w:p>
    <w:p w14:paraId="3C479915" w14:textId="77777777" w:rsidR="00A4174E" w:rsidRDefault="002F3B7F">
      <w:pPr>
        <w:pStyle w:val="ListParagraph"/>
        <w:numPr>
          <w:ilvl w:val="1"/>
          <w:numId w:val="13"/>
        </w:numPr>
        <w:tabs>
          <w:tab w:val="left" w:pos="1559"/>
          <w:tab w:val="left" w:pos="1560"/>
        </w:tabs>
        <w:ind w:hanging="721"/>
        <w:rPr>
          <w:sz w:val="24"/>
        </w:rPr>
      </w:pPr>
      <w:r>
        <w:rPr>
          <w:sz w:val="24"/>
        </w:rPr>
        <w:t>The</w:t>
      </w:r>
      <w:r>
        <w:rPr>
          <w:spacing w:val="-2"/>
          <w:sz w:val="24"/>
        </w:rPr>
        <w:t xml:space="preserve"> </w:t>
      </w:r>
      <w:r>
        <w:rPr>
          <w:sz w:val="24"/>
        </w:rPr>
        <w:t>compliance</w:t>
      </w:r>
      <w:r>
        <w:rPr>
          <w:spacing w:val="-2"/>
          <w:sz w:val="24"/>
        </w:rPr>
        <w:t xml:space="preserve"> </w:t>
      </w:r>
      <w:r>
        <w:rPr>
          <w:sz w:val="24"/>
        </w:rPr>
        <w:t>history of</w:t>
      </w:r>
      <w:r>
        <w:rPr>
          <w:spacing w:val="-2"/>
          <w:sz w:val="24"/>
        </w:rPr>
        <w:t xml:space="preserve"> </w:t>
      </w:r>
      <w:r>
        <w:rPr>
          <w:sz w:val="24"/>
        </w:rPr>
        <w:t>the</w:t>
      </w:r>
      <w:r>
        <w:rPr>
          <w:spacing w:val="-1"/>
          <w:sz w:val="24"/>
        </w:rPr>
        <w:t xml:space="preserve"> </w:t>
      </w:r>
      <w:r>
        <w:rPr>
          <w:spacing w:val="-2"/>
          <w:sz w:val="24"/>
        </w:rPr>
        <w:t>violator;</w:t>
      </w:r>
    </w:p>
    <w:p w14:paraId="21C87FF1" w14:textId="77777777" w:rsidR="00A4174E" w:rsidRDefault="00A4174E">
      <w:pPr>
        <w:pStyle w:val="BodyText"/>
      </w:pPr>
    </w:p>
    <w:p w14:paraId="23E0F4B4" w14:textId="77777777" w:rsidR="00A4174E" w:rsidRDefault="002F3B7F">
      <w:pPr>
        <w:pStyle w:val="ListParagraph"/>
        <w:numPr>
          <w:ilvl w:val="1"/>
          <w:numId w:val="13"/>
        </w:numPr>
        <w:tabs>
          <w:tab w:val="left" w:pos="1559"/>
          <w:tab w:val="left" w:pos="1560"/>
        </w:tabs>
        <w:ind w:hanging="721"/>
        <w:rPr>
          <w:sz w:val="24"/>
        </w:rPr>
      </w:pPr>
      <w:r>
        <w:rPr>
          <w:sz w:val="24"/>
        </w:rPr>
        <w:t>The</w:t>
      </w:r>
      <w:r>
        <w:rPr>
          <w:spacing w:val="-4"/>
          <w:sz w:val="24"/>
        </w:rPr>
        <w:t xml:space="preserve"> </w:t>
      </w:r>
      <w:r>
        <w:rPr>
          <w:sz w:val="24"/>
        </w:rPr>
        <w:t>number</w:t>
      </w:r>
      <w:r>
        <w:rPr>
          <w:spacing w:val="-2"/>
          <w:sz w:val="24"/>
        </w:rPr>
        <w:t xml:space="preserve"> </w:t>
      </w:r>
      <w:r>
        <w:rPr>
          <w:sz w:val="24"/>
        </w:rPr>
        <w:t>of</w:t>
      </w:r>
      <w:r>
        <w:rPr>
          <w:spacing w:val="-2"/>
          <w:sz w:val="24"/>
        </w:rPr>
        <w:t xml:space="preserve"> </w:t>
      </w:r>
      <w:r>
        <w:rPr>
          <w:sz w:val="24"/>
        </w:rPr>
        <w:t>times</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frequency</w:t>
      </w:r>
      <w:r>
        <w:rPr>
          <w:spacing w:val="-1"/>
          <w:sz w:val="24"/>
        </w:rPr>
        <w:t xml:space="preserve"> </w:t>
      </w:r>
      <w:r>
        <w:rPr>
          <w:sz w:val="24"/>
        </w:rPr>
        <w:t>with</w:t>
      </w:r>
      <w:r>
        <w:rPr>
          <w:spacing w:val="-1"/>
          <w:sz w:val="24"/>
        </w:rPr>
        <w:t xml:space="preserve"> </w:t>
      </w:r>
      <w:r>
        <w:rPr>
          <w:sz w:val="24"/>
        </w:rPr>
        <w:t>which</w:t>
      </w:r>
      <w:r>
        <w:rPr>
          <w:spacing w:val="-1"/>
          <w:sz w:val="24"/>
        </w:rPr>
        <w:t xml:space="preserve"> </w:t>
      </w:r>
      <w:r>
        <w:rPr>
          <w:sz w:val="24"/>
        </w:rPr>
        <w:t>the</w:t>
      </w:r>
      <w:r>
        <w:rPr>
          <w:spacing w:val="-2"/>
          <w:sz w:val="24"/>
        </w:rPr>
        <w:t xml:space="preserve"> </w:t>
      </w:r>
      <w:r>
        <w:rPr>
          <w:sz w:val="24"/>
        </w:rPr>
        <w:t xml:space="preserve">violation </w:t>
      </w:r>
      <w:r>
        <w:rPr>
          <w:spacing w:val="-2"/>
          <w:sz w:val="24"/>
        </w:rPr>
        <w:t>occurred;</w:t>
      </w:r>
    </w:p>
    <w:p w14:paraId="0818610E" w14:textId="77777777" w:rsidR="00A4174E" w:rsidRDefault="00A4174E">
      <w:pPr>
        <w:pStyle w:val="BodyText"/>
      </w:pPr>
    </w:p>
    <w:p w14:paraId="2A500A63" w14:textId="77777777" w:rsidR="00A4174E" w:rsidRDefault="002F3B7F">
      <w:pPr>
        <w:pStyle w:val="ListParagraph"/>
        <w:numPr>
          <w:ilvl w:val="1"/>
          <w:numId w:val="13"/>
        </w:numPr>
        <w:tabs>
          <w:tab w:val="left" w:pos="1559"/>
          <w:tab w:val="left" w:pos="1560"/>
        </w:tabs>
        <w:ind w:hanging="721"/>
        <w:rPr>
          <w:sz w:val="24"/>
        </w:rPr>
      </w:pPr>
      <w:r>
        <w:rPr>
          <w:sz w:val="24"/>
        </w:rPr>
        <w:t>The</w:t>
      </w:r>
      <w:r>
        <w:rPr>
          <w:spacing w:val="-4"/>
          <w:sz w:val="24"/>
        </w:rPr>
        <w:t xml:space="preserve"> </w:t>
      </w:r>
      <w:r>
        <w:rPr>
          <w:sz w:val="24"/>
        </w:rPr>
        <w:t>severity</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violation,</w:t>
      </w:r>
      <w:r>
        <w:rPr>
          <w:spacing w:val="-1"/>
          <w:sz w:val="24"/>
        </w:rPr>
        <w:t xml:space="preserve"> </w:t>
      </w:r>
      <w:r>
        <w:rPr>
          <w:sz w:val="24"/>
        </w:rPr>
        <w:t>including impact</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pacing w:val="-2"/>
          <w:sz w:val="24"/>
        </w:rPr>
        <w:t>environment;</w:t>
      </w:r>
    </w:p>
    <w:p w14:paraId="5BAB498F" w14:textId="77777777" w:rsidR="00A4174E" w:rsidRDefault="00A4174E">
      <w:pPr>
        <w:pStyle w:val="BodyText"/>
      </w:pPr>
    </w:p>
    <w:p w14:paraId="5531EBBC" w14:textId="77777777" w:rsidR="00A4174E" w:rsidRDefault="002F3B7F">
      <w:pPr>
        <w:pStyle w:val="ListParagraph"/>
        <w:numPr>
          <w:ilvl w:val="1"/>
          <w:numId w:val="13"/>
        </w:numPr>
        <w:tabs>
          <w:tab w:val="left" w:pos="1559"/>
          <w:tab w:val="left" w:pos="1560"/>
        </w:tabs>
        <w:ind w:left="1559" w:right="1274"/>
        <w:rPr>
          <w:sz w:val="24"/>
        </w:rPr>
      </w:pPr>
      <w:r>
        <w:rPr>
          <w:sz w:val="24"/>
        </w:rPr>
        <w:t>The</w:t>
      </w:r>
      <w:r>
        <w:rPr>
          <w:spacing w:val="-4"/>
          <w:sz w:val="24"/>
        </w:rPr>
        <w:t xml:space="preserve"> </w:t>
      </w:r>
      <w:r>
        <w:rPr>
          <w:sz w:val="24"/>
        </w:rPr>
        <w:t>nature,</w:t>
      </w:r>
      <w:r>
        <w:rPr>
          <w:spacing w:val="-3"/>
          <w:sz w:val="24"/>
        </w:rPr>
        <w:t xml:space="preserve"> </w:t>
      </w:r>
      <w:r>
        <w:rPr>
          <w:sz w:val="24"/>
        </w:rPr>
        <w:t>timing</w:t>
      </w:r>
      <w:r>
        <w:rPr>
          <w:spacing w:val="-3"/>
          <w:sz w:val="24"/>
        </w:rPr>
        <w:t xml:space="preserve"> </w:t>
      </w:r>
      <w:r>
        <w:rPr>
          <w:sz w:val="24"/>
        </w:rPr>
        <w:t>and</w:t>
      </w:r>
      <w:r>
        <w:rPr>
          <w:spacing w:val="-3"/>
          <w:sz w:val="24"/>
        </w:rPr>
        <w:t xml:space="preserve"> </w:t>
      </w:r>
      <w:r>
        <w:rPr>
          <w:sz w:val="24"/>
        </w:rPr>
        <w:t>effectiveness</w:t>
      </w:r>
      <w:r>
        <w:rPr>
          <w:spacing w:val="-3"/>
          <w:sz w:val="24"/>
        </w:rPr>
        <w:t xml:space="preserve"> </w:t>
      </w:r>
      <w:r>
        <w:rPr>
          <w:sz w:val="24"/>
        </w:rPr>
        <w:t>of</w:t>
      </w:r>
      <w:r>
        <w:rPr>
          <w:spacing w:val="-4"/>
          <w:sz w:val="24"/>
        </w:rPr>
        <w:t xml:space="preserve"> </w:t>
      </w:r>
      <w:r>
        <w:rPr>
          <w:sz w:val="24"/>
        </w:rPr>
        <w:t>any</w:t>
      </w:r>
      <w:r>
        <w:rPr>
          <w:spacing w:val="-3"/>
          <w:sz w:val="24"/>
        </w:rPr>
        <w:t xml:space="preserve"> </w:t>
      </w:r>
      <w:r>
        <w:rPr>
          <w:sz w:val="24"/>
        </w:rPr>
        <w:t>measures</w:t>
      </w:r>
      <w:r>
        <w:rPr>
          <w:spacing w:val="-3"/>
          <w:sz w:val="24"/>
        </w:rPr>
        <w:t xml:space="preserve"> </w:t>
      </w:r>
      <w:r>
        <w:rPr>
          <w:sz w:val="24"/>
        </w:rPr>
        <w:t>taken</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violator</w:t>
      </w:r>
      <w:r>
        <w:rPr>
          <w:spacing w:val="-4"/>
          <w:sz w:val="24"/>
        </w:rPr>
        <w:t xml:space="preserve"> </w:t>
      </w:r>
      <w:r>
        <w:rPr>
          <w:sz w:val="24"/>
        </w:rPr>
        <w:t>to mitigate the effects of the violation for which the penalty is being assessed;</w:t>
      </w:r>
    </w:p>
    <w:p w14:paraId="772D5DA4" w14:textId="77777777" w:rsidR="00A4174E" w:rsidRDefault="00A4174E">
      <w:pPr>
        <w:pStyle w:val="BodyText"/>
      </w:pPr>
    </w:p>
    <w:p w14:paraId="226E4E52" w14:textId="77777777" w:rsidR="00A4174E" w:rsidRDefault="002F3B7F">
      <w:pPr>
        <w:pStyle w:val="ListParagraph"/>
        <w:numPr>
          <w:ilvl w:val="1"/>
          <w:numId w:val="13"/>
        </w:numPr>
        <w:tabs>
          <w:tab w:val="left" w:pos="1559"/>
          <w:tab w:val="left" w:pos="1560"/>
        </w:tabs>
        <w:ind w:left="1559" w:right="801"/>
        <w:rPr>
          <w:sz w:val="24"/>
        </w:rPr>
      </w:pPr>
      <w:r>
        <w:rPr>
          <w:sz w:val="24"/>
        </w:rPr>
        <w:t>The nature, timing and effectiveness of measures taken to prevent future similar violations,</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extent</w:t>
      </w:r>
      <w:r>
        <w:rPr>
          <w:spacing w:val="-3"/>
          <w:sz w:val="24"/>
        </w:rPr>
        <w:t xml:space="preserve"> </w:t>
      </w:r>
      <w:r>
        <w:rPr>
          <w:sz w:val="24"/>
        </w:rPr>
        <w:t>to</w:t>
      </w:r>
      <w:r>
        <w:rPr>
          <w:spacing w:val="-3"/>
          <w:sz w:val="24"/>
        </w:rPr>
        <w:t xml:space="preserve"> </w:t>
      </w:r>
      <w:r>
        <w:rPr>
          <w:sz w:val="24"/>
        </w:rPr>
        <w:t>which</w:t>
      </w:r>
      <w:r>
        <w:rPr>
          <w:spacing w:val="-3"/>
          <w:sz w:val="24"/>
        </w:rPr>
        <w:t xml:space="preserve"> </w:t>
      </w:r>
      <w:r>
        <w:rPr>
          <w:sz w:val="24"/>
        </w:rPr>
        <w:t>such</w:t>
      </w:r>
      <w:r>
        <w:rPr>
          <w:spacing w:val="-3"/>
          <w:sz w:val="24"/>
        </w:rPr>
        <w:t xml:space="preserve"> </w:t>
      </w:r>
      <w:r>
        <w:rPr>
          <w:sz w:val="24"/>
        </w:rPr>
        <w:t>measures</w:t>
      </w:r>
      <w:r>
        <w:rPr>
          <w:spacing w:val="-1"/>
          <w:sz w:val="24"/>
        </w:rPr>
        <w:t xml:space="preserve"> </w:t>
      </w:r>
      <w:r>
        <w:rPr>
          <w:sz w:val="24"/>
        </w:rPr>
        <w:t>are</w:t>
      </w:r>
      <w:r>
        <w:rPr>
          <w:spacing w:val="-4"/>
          <w:sz w:val="24"/>
        </w:rPr>
        <w:t xml:space="preserve"> </w:t>
      </w:r>
      <w:r>
        <w:rPr>
          <w:sz w:val="24"/>
        </w:rPr>
        <w:t>in</w:t>
      </w:r>
      <w:r>
        <w:rPr>
          <w:spacing w:val="-3"/>
          <w:sz w:val="24"/>
        </w:rPr>
        <w:t xml:space="preserve"> </w:t>
      </w:r>
      <w:r>
        <w:rPr>
          <w:sz w:val="24"/>
        </w:rPr>
        <w:t>addition</w:t>
      </w:r>
      <w:r>
        <w:rPr>
          <w:spacing w:val="-3"/>
          <w:sz w:val="24"/>
        </w:rPr>
        <w:t xml:space="preserve"> </w:t>
      </w:r>
      <w:r>
        <w:rPr>
          <w:sz w:val="24"/>
        </w:rPr>
        <w:t>to</w:t>
      </w:r>
      <w:r>
        <w:rPr>
          <w:spacing w:val="-3"/>
          <w:sz w:val="24"/>
        </w:rPr>
        <w:t xml:space="preserve"> </w:t>
      </w:r>
      <w:r>
        <w:rPr>
          <w:sz w:val="24"/>
        </w:rPr>
        <w:t>those</w:t>
      </w:r>
      <w:r>
        <w:rPr>
          <w:spacing w:val="-4"/>
          <w:sz w:val="24"/>
        </w:rPr>
        <w:t xml:space="preserve"> </w:t>
      </w:r>
      <w:r>
        <w:rPr>
          <w:sz w:val="24"/>
        </w:rPr>
        <w:t>required under an applicable statute or rule; and</w:t>
      </w:r>
    </w:p>
    <w:p w14:paraId="7CBF6F6F" w14:textId="77777777" w:rsidR="00A4174E" w:rsidRDefault="00A4174E">
      <w:pPr>
        <w:pStyle w:val="BodyText"/>
      </w:pPr>
    </w:p>
    <w:p w14:paraId="5722F8BF" w14:textId="77777777" w:rsidR="00A4174E" w:rsidRDefault="002F3B7F">
      <w:pPr>
        <w:pStyle w:val="ListParagraph"/>
        <w:numPr>
          <w:ilvl w:val="1"/>
          <w:numId w:val="13"/>
        </w:numPr>
        <w:tabs>
          <w:tab w:val="left" w:pos="1559"/>
          <w:tab w:val="left" w:pos="1560"/>
        </w:tabs>
        <w:ind w:hanging="721"/>
        <w:rPr>
          <w:sz w:val="24"/>
        </w:rPr>
      </w:pPr>
      <w:r>
        <w:rPr>
          <w:sz w:val="24"/>
        </w:rPr>
        <w:t>Any</w:t>
      </w:r>
      <w:r>
        <w:rPr>
          <w:spacing w:val="-4"/>
          <w:sz w:val="24"/>
        </w:rPr>
        <w:t xml:space="preserve"> </w:t>
      </w:r>
      <w:r>
        <w:rPr>
          <w:sz w:val="24"/>
        </w:rPr>
        <w:t>other</w:t>
      </w:r>
      <w:r>
        <w:rPr>
          <w:spacing w:val="-2"/>
          <w:sz w:val="24"/>
        </w:rPr>
        <w:t xml:space="preserve"> </w:t>
      </w:r>
      <w:r>
        <w:rPr>
          <w:sz w:val="24"/>
        </w:rPr>
        <w:t>mitigating,</w:t>
      </w:r>
      <w:r>
        <w:rPr>
          <w:spacing w:val="-1"/>
          <w:sz w:val="24"/>
        </w:rPr>
        <w:t xml:space="preserve"> </w:t>
      </w:r>
      <w:r>
        <w:rPr>
          <w:sz w:val="24"/>
        </w:rPr>
        <w:t>extenuating</w:t>
      </w:r>
      <w:r>
        <w:rPr>
          <w:spacing w:val="-2"/>
          <w:sz w:val="24"/>
        </w:rPr>
        <w:t xml:space="preserve"> </w:t>
      </w:r>
      <w:r>
        <w:rPr>
          <w:sz w:val="24"/>
        </w:rPr>
        <w:t>or</w:t>
      </w:r>
      <w:r>
        <w:rPr>
          <w:spacing w:val="-2"/>
          <w:sz w:val="24"/>
        </w:rPr>
        <w:t xml:space="preserve"> </w:t>
      </w:r>
      <w:r>
        <w:rPr>
          <w:sz w:val="24"/>
        </w:rPr>
        <w:t>aggravating</w:t>
      </w:r>
      <w:r>
        <w:rPr>
          <w:spacing w:val="-1"/>
          <w:sz w:val="24"/>
        </w:rPr>
        <w:t xml:space="preserve"> </w:t>
      </w:r>
      <w:r>
        <w:rPr>
          <w:spacing w:val="-2"/>
          <w:sz w:val="24"/>
        </w:rPr>
        <w:t>circumstances.</w:t>
      </w:r>
    </w:p>
    <w:p w14:paraId="73ADA84D" w14:textId="77777777" w:rsidR="00A4174E" w:rsidRDefault="00A4174E">
      <w:pPr>
        <w:pStyle w:val="BodyText"/>
      </w:pPr>
    </w:p>
    <w:p w14:paraId="681E87E8" w14:textId="77777777" w:rsidR="00A4174E" w:rsidRDefault="002F3B7F">
      <w:pPr>
        <w:pStyle w:val="ListParagraph"/>
        <w:numPr>
          <w:ilvl w:val="0"/>
          <w:numId w:val="13"/>
        </w:numPr>
        <w:tabs>
          <w:tab w:val="left" w:pos="839"/>
          <w:tab w:val="left" w:pos="840"/>
        </w:tabs>
        <w:ind w:left="839" w:right="1015"/>
        <w:rPr>
          <w:sz w:val="24"/>
        </w:rPr>
      </w:pPr>
      <w:r>
        <w:rPr>
          <w:sz w:val="24"/>
        </w:rPr>
        <w:t>Except</w:t>
      </w:r>
      <w:r>
        <w:rPr>
          <w:spacing w:val="-3"/>
          <w:sz w:val="24"/>
        </w:rPr>
        <w:t xml:space="preserve"> </w:t>
      </w:r>
      <w:r>
        <w:rPr>
          <w:sz w:val="24"/>
        </w:rPr>
        <w:t>as</w:t>
      </w:r>
      <w:r>
        <w:rPr>
          <w:spacing w:val="-3"/>
          <w:sz w:val="24"/>
        </w:rPr>
        <w:t xml:space="preserve"> </w:t>
      </w:r>
      <w:r>
        <w:rPr>
          <w:sz w:val="24"/>
        </w:rPr>
        <w:t>provided</w:t>
      </w:r>
      <w:r>
        <w:rPr>
          <w:spacing w:val="-1"/>
          <w:sz w:val="24"/>
        </w:rPr>
        <w:t xml:space="preserve"> </w:t>
      </w:r>
      <w:r>
        <w:rPr>
          <w:sz w:val="24"/>
        </w:rPr>
        <w:t>for</w:t>
      </w:r>
      <w:r>
        <w:rPr>
          <w:spacing w:val="-4"/>
          <w:sz w:val="24"/>
        </w:rPr>
        <w:t xml:space="preserve"> </w:t>
      </w:r>
      <w:r>
        <w:rPr>
          <w:sz w:val="24"/>
        </w:rPr>
        <w:t>in</w:t>
      </w:r>
      <w:r>
        <w:rPr>
          <w:spacing w:val="-1"/>
          <w:sz w:val="24"/>
        </w:rPr>
        <w:t xml:space="preserve"> </w:t>
      </w:r>
      <w:r>
        <w:rPr>
          <w:sz w:val="24"/>
        </w:rPr>
        <w:t>(g)</w:t>
      </w:r>
      <w:r>
        <w:rPr>
          <w:spacing w:val="-4"/>
          <w:sz w:val="24"/>
        </w:rPr>
        <w:t xml:space="preserve"> </w:t>
      </w:r>
      <w:r>
        <w:rPr>
          <w:sz w:val="24"/>
        </w:rPr>
        <w:t>and</w:t>
      </w:r>
      <w:r>
        <w:rPr>
          <w:spacing w:val="-3"/>
          <w:sz w:val="24"/>
        </w:rPr>
        <w:t xml:space="preserve"> </w:t>
      </w:r>
      <w:r>
        <w:rPr>
          <w:sz w:val="24"/>
        </w:rPr>
        <w:t>(h)</w:t>
      </w:r>
      <w:r>
        <w:rPr>
          <w:spacing w:val="-4"/>
          <w:sz w:val="24"/>
        </w:rPr>
        <w:t xml:space="preserve"> </w:t>
      </w:r>
      <w:r>
        <w:rPr>
          <w:sz w:val="24"/>
        </w:rPr>
        <w:t>below,</w:t>
      </w:r>
      <w:r>
        <w:rPr>
          <w:spacing w:val="-3"/>
          <w:sz w:val="24"/>
        </w:rPr>
        <w:t xml:space="preserve"> </w:t>
      </w:r>
      <w:r>
        <w:rPr>
          <w:sz w:val="24"/>
        </w:rPr>
        <w:t>the</w:t>
      </w:r>
      <w:r>
        <w:rPr>
          <w:spacing w:val="-4"/>
          <w:sz w:val="24"/>
        </w:rPr>
        <w:t xml:space="preserve"> </w:t>
      </w:r>
      <w:r>
        <w:rPr>
          <w:sz w:val="24"/>
        </w:rPr>
        <w:t>Department</w:t>
      </w:r>
      <w:r>
        <w:rPr>
          <w:spacing w:val="-3"/>
          <w:sz w:val="24"/>
        </w:rPr>
        <w:t xml:space="preserve"> </w:t>
      </w:r>
      <w:r>
        <w:rPr>
          <w:sz w:val="24"/>
        </w:rPr>
        <w:t>may,</w:t>
      </w:r>
      <w:r>
        <w:rPr>
          <w:spacing w:val="-3"/>
          <w:sz w:val="24"/>
        </w:rPr>
        <w:t xml:space="preserve"> </w:t>
      </w:r>
      <w:r>
        <w:rPr>
          <w:sz w:val="24"/>
        </w:rPr>
        <w:t>in</w:t>
      </w:r>
      <w:r>
        <w:rPr>
          <w:spacing w:val="-3"/>
          <w:sz w:val="24"/>
        </w:rPr>
        <w:t xml:space="preserve"> </w:t>
      </w:r>
      <w:r>
        <w:rPr>
          <w:sz w:val="24"/>
        </w:rPr>
        <w:t>its</w:t>
      </w:r>
      <w:r>
        <w:rPr>
          <w:spacing w:val="-3"/>
          <w:sz w:val="24"/>
        </w:rPr>
        <w:t xml:space="preserve"> </w:t>
      </w:r>
      <w:r>
        <w:rPr>
          <w:sz w:val="24"/>
        </w:rPr>
        <w:t>discretion,</w:t>
      </w:r>
      <w:r>
        <w:rPr>
          <w:spacing w:val="-3"/>
          <w:sz w:val="24"/>
        </w:rPr>
        <w:t xml:space="preserve"> </w:t>
      </w:r>
      <w:r>
        <w:rPr>
          <w:sz w:val="24"/>
        </w:rPr>
        <w:t>treat an offense as a first offense solely for civil administrative penalty determination purposes, if the violator has not committed the same offense in the five years immediately preceding the date of the pending offense.</w:t>
      </w:r>
    </w:p>
    <w:p w14:paraId="7650CBE2" w14:textId="77777777" w:rsidR="00A4174E" w:rsidRDefault="00A4174E">
      <w:pPr>
        <w:pStyle w:val="BodyText"/>
      </w:pPr>
    </w:p>
    <w:p w14:paraId="14AA9FEE" w14:textId="348E5C08" w:rsidR="00A4174E" w:rsidRDefault="002F3B7F">
      <w:pPr>
        <w:pStyle w:val="BodyText"/>
        <w:tabs>
          <w:tab w:val="left" w:pos="839"/>
        </w:tabs>
        <w:spacing w:before="1"/>
        <w:ind w:left="839" w:right="895" w:hanging="720"/>
      </w:pPr>
      <w:r>
        <w:rPr>
          <w:spacing w:val="-4"/>
        </w:rPr>
        <w:t>(g)</w:t>
      </w:r>
      <w:r>
        <w:tab/>
        <w:t>For violations of N.J.A.C. 7:27-8.3(e) or 22.3(c) or (e), or 7:27C-8.1(k), (</w:t>
      </w:r>
      <w:r>
        <w:rPr>
          <w:i/>
        </w:rPr>
        <w:t>l</w:t>
      </w:r>
      <w:r>
        <w:t>), or (n</w:t>
      </w:r>
      <w:r w:rsidRPr="002914DE">
        <w:t>),</w:t>
      </w:r>
      <w:r w:rsidR="0000273B" w:rsidRPr="002914DE">
        <w:t xml:space="preserve"> or 7:27F-2.6(e), </w:t>
      </w:r>
      <w:r w:rsidRPr="002914DE">
        <w:t>indicated</w:t>
      </w:r>
      <w:r w:rsidRPr="002914DE">
        <w:rPr>
          <w:spacing w:val="-3"/>
        </w:rPr>
        <w:t xml:space="preserve"> </w:t>
      </w:r>
      <w:r w:rsidRPr="002914DE">
        <w:t>by</w:t>
      </w:r>
      <w:r w:rsidRPr="002914DE">
        <w:rPr>
          <w:spacing w:val="-3"/>
        </w:rPr>
        <w:t xml:space="preserve"> </w:t>
      </w:r>
      <w:r w:rsidRPr="002914DE">
        <w:t>a</w:t>
      </w:r>
      <w:r w:rsidRPr="002914DE">
        <w:rPr>
          <w:spacing w:val="-4"/>
        </w:rPr>
        <w:t xml:space="preserve"> </w:t>
      </w:r>
      <w:r w:rsidRPr="002914DE">
        <w:t>continuous</w:t>
      </w:r>
      <w:r w:rsidRPr="002914DE">
        <w:rPr>
          <w:spacing w:val="-3"/>
        </w:rPr>
        <w:t xml:space="preserve"> </w:t>
      </w:r>
      <w:r w:rsidRPr="002914DE">
        <w:t>monitoring</w:t>
      </w:r>
      <w:r w:rsidRPr="002914DE">
        <w:rPr>
          <w:spacing w:val="-3"/>
        </w:rPr>
        <w:t xml:space="preserve"> </w:t>
      </w:r>
      <w:r w:rsidRPr="002914DE">
        <w:t>system,</w:t>
      </w:r>
      <w:r w:rsidRPr="002914DE">
        <w:rPr>
          <w:spacing w:val="-3"/>
        </w:rPr>
        <w:t xml:space="preserve"> </w:t>
      </w:r>
      <w:r w:rsidRPr="002914DE">
        <w:t>the</w:t>
      </w:r>
      <w:r w:rsidRPr="002914DE">
        <w:rPr>
          <w:spacing w:val="-7"/>
        </w:rPr>
        <w:t xml:space="preserve"> </w:t>
      </w:r>
      <w:r w:rsidRPr="002914DE">
        <w:t>Department</w:t>
      </w:r>
      <w:r w:rsidRPr="002914DE">
        <w:rPr>
          <w:spacing w:val="-3"/>
        </w:rPr>
        <w:t xml:space="preserve"> </w:t>
      </w:r>
      <w:r w:rsidRPr="002914DE">
        <w:t>shall</w:t>
      </w:r>
      <w:r>
        <w:rPr>
          <w:spacing w:val="-3"/>
        </w:rPr>
        <w:t xml:space="preserve"> </w:t>
      </w:r>
      <w:r>
        <w:t>calculate</w:t>
      </w:r>
      <w:r>
        <w:rPr>
          <w:spacing w:val="-4"/>
        </w:rPr>
        <w:t xml:space="preserve"> </w:t>
      </w:r>
      <w:r>
        <w:t>penalties</w:t>
      </w:r>
      <w:r>
        <w:rPr>
          <w:spacing w:val="-3"/>
        </w:rPr>
        <w:t xml:space="preserve"> </w:t>
      </w:r>
      <w:r>
        <w:t>in accordance with N.J.A.C. 7:27A-3.10(n)1 and may, in its discretion for purposes of determining the statutory maximum penalty for an offense, treat an offense as a first offense for</w:t>
      </w:r>
      <w:r>
        <w:rPr>
          <w:spacing w:val="-1"/>
        </w:rPr>
        <w:t xml:space="preserve"> </w:t>
      </w:r>
      <w:r>
        <w:t>civil administrative</w:t>
      </w:r>
      <w:r>
        <w:rPr>
          <w:spacing w:val="-1"/>
        </w:rPr>
        <w:t xml:space="preserve"> </w:t>
      </w:r>
      <w:r>
        <w:t>penalty determination purposes, at the</w:t>
      </w:r>
      <w:r>
        <w:rPr>
          <w:spacing w:val="-1"/>
        </w:rPr>
        <w:t xml:space="preserve"> </w:t>
      </w:r>
      <w:r>
        <w:t>beginning of</w:t>
      </w:r>
      <w:r>
        <w:rPr>
          <w:spacing w:val="-1"/>
        </w:rPr>
        <w:t xml:space="preserve"> </w:t>
      </w:r>
      <w:r>
        <w:t>each calendar quarter.</w:t>
      </w:r>
    </w:p>
    <w:p w14:paraId="70C626A1" w14:textId="77777777" w:rsidR="00A4174E" w:rsidRDefault="00A4174E">
      <w:pPr>
        <w:pStyle w:val="BodyText"/>
      </w:pPr>
    </w:p>
    <w:p w14:paraId="7CC4DF07" w14:textId="1E8E1575" w:rsidR="00A4174E" w:rsidRDefault="002F3B7F">
      <w:pPr>
        <w:pStyle w:val="BodyText"/>
        <w:tabs>
          <w:tab w:val="left" w:pos="839"/>
        </w:tabs>
        <w:ind w:left="839" w:right="768" w:hanging="720"/>
      </w:pPr>
      <w:r>
        <w:rPr>
          <w:spacing w:val="-4"/>
        </w:rPr>
        <w:t>(h)</w:t>
      </w:r>
      <w:r>
        <w:tab/>
        <w:t>For</w:t>
      </w:r>
      <w:r>
        <w:rPr>
          <w:spacing w:val="-4"/>
        </w:rPr>
        <w:t xml:space="preserve"> </w:t>
      </w:r>
      <w:r>
        <w:t>violations</w:t>
      </w:r>
      <w:r>
        <w:rPr>
          <w:spacing w:val="-3"/>
        </w:rPr>
        <w:t xml:space="preserve"> </w:t>
      </w:r>
      <w:r>
        <w:t>of</w:t>
      </w:r>
      <w:r>
        <w:rPr>
          <w:spacing w:val="-4"/>
        </w:rPr>
        <w:t xml:space="preserve"> </w:t>
      </w:r>
      <w:r>
        <w:t>N.J.A.C.</w:t>
      </w:r>
      <w:r>
        <w:rPr>
          <w:spacing w:val="-3"/>
        </w:rPr>
        <w:t xml:space="preserve"> </w:t>
      </w:r>
      <w:r>
        <w:t>7:27-8.3(e)</w:t>
      </w:r>
      <w:r>
        <w:rPr>
          <w:spacing w:val="-4"/>
        </w:rPr>
        <w:t xml:space="preserve"> </w:t>
      </w:r>
      <w:r>
        <w:t>or</w:t>
      </w:r>
      <w:r>
        <w:rPr>
          <w:spacing w:val="-4"/>
        </w:rPr>
        <w:t xml:space="preserve"> </w:t>
      </w:r>
      <w:r>
        <w:t>22.3(d)</w:t>
      </w:r>
      <w:r>
        <w:rPr>
          <w:spacing w:val="-4"/>
        </w:rPr>
        <w:t xml:space="preserve"> </w:t>
      </w:r>
      <w:r>
        <w:t>or</w:t>
      </w:r>
      <w:r>
        <w:rPr>
          <w:spacing w:val="-4"/>
        </w:rPr>
        <w:t xml:space="preserve"> </w:t>
      </w:r>
      <w:r>
        <w:t>(e),</w:t>
      </w:r>
      <w:r>
        <w:rPr>
          <w:spacing w:val="-3"/>
        </w:rPr>
        <w:t xml:space="preserve"> </w:t>
      </w:r>
      <w:r>
        <w:t>or</w:t>
      </w:r>
      <w:r>
        <w:rPr>
          <w:spacing w:val="-4"/>
        </w:rPr>
        <w:t xml:space="preserve"> </w:t>
      </w:r>
      <w:r>
        <w:t>7:27C-8.1(k),</w:t>
      </w:r>
      <w:r>
        <w:rPr>
          <w:spacing w:val="-3"/>
        </w:rPr>
        <w:t xml:space="preserve"> </w:t>
      </w:r>
      <w:r>
        <w:t>(m),</w:t>
      </w:r>
      <w:r>
        <w:rPr>
          <w:spacing w:val="-3"/>
        </w:rPr>
        <w:t xml:space="preserve"> </w:t>
      </w:r>
      <w:r>
        <w:t>or</w:t>
      </w:r>
      <w:r>
        <w:rPr>
          <w:spacing w:val="-4"/>
        </w:rPr>
        <w:t xml:space="preserve"> </w:t>
      </w:r>
      <w:r>
        <w:t>(n),</w:t>
      </w:r>
      <w:r w:rsidR="0000273B" w:rsidRPr="00C16810">
        <w:t xml:space="preserve"> </w:t>
      </w:r>
      <w:r w:rsidR="0000273B" w:rsidRPr="002914DE">
        <w:t xml:space="preserve">or 7:27F-2.6(e), </w:t>
      </w:r>
      <w:r w:rsidRPr="002914DE">
        <w:t>when a continuous monitoring system operates out of control or is out</w:t>
      </w:r>
      <w:r>
        <w:t xml:space="preserve"> of service, the Department shall calculate penalties in accordance with N.J.A.C. 7:27A-3.10(n)2 and</w:t>
      </w:r>
    </w:p>
    <w:p w14:paraId="27AD0927" w14:textId="77777777" w:rsidR="00A4174E" w:rsidRDefault="00A4174E">
      <w:pPr>
        <w:sectPr w:rsidR="00A4174E">
          <w:pgSz w:w="12240" w:h="15840"/>
          <w:pgMar w:top="1340" w:right="680" w:bottom="640" w:left="1320" w:header="727" w:footer="453" w:gutter="0"/>
          <w:cols w:space="720"/>
        </w:sectPr>
      </w:pPr>
    </w:p>
    <w:p w14:paraId="3444EF84" w14:textId="77777777" w:rsidR="00A4174E" w:rsidRDefault="002F3B7F">
      <w:pPr>
        <w:pStyle w:val="BodyText"/>
        <w:spacing w:before="87"/>
        <w:ind w:left="840" w:right="830"/>
      </w:pPr>
      <w:r>
        <w:lastRenderedPageBreak/>
        <w:t>may, in its discretion, treat an offense as a first offense for civil administrative penalty determination purposes, if the violator has not committed the same offense in the four consecutive</w:t>
      </w:r>
      <w:r>
        <w:rPr>
          <w:spacing w:val="-5"/>
        </w:rPr>
        <w:t xml:space="preserve"> </w:t>
      </w:r>
      <w:r>
        <w:t>calendar</w:t>
      </w:r>
      <w:r>
        <w:rPr>
          <w:spacing w:val="-5"/>
        </w:rPr>
        <w:t xml:space="preserve"> </w:t>
      </w:r>
      <w:r>
        <w:t>quarters</w:t>
      </w:r>
      <w:r>
        <w:rPr>
          <w:spacing w:val="-4"/>
        </w:rPr>
        <w:t xml:space="preserve"> </w:t>
      </w:r>
      <w:r>
        <w:t>immediately</w:t>
      </w:r>
      <w:r>
        <w:rPr>
          <w:spacing w:val="-4"/>
        </w:rPr>
        <w:t xml:space="preserve"> </w:t>
      </w:r>
      <w:r>
        <w:t>preceding</w:t>
      </w:r>
      <w:r>
        <w:rPr>
          <w:spacing w:val="-4"/>
        </w:rPr>
        <w:t xml:space="preserve"> </w:t>
      </w:r>
      <w:r>
        <w:t>the</w:t>
      </w:r>
      <w:r>
        <w:rPr>
          <w:spacing w:val="-5"/>
        </w:rPr>
        <w:t xml:space="preserve"> </w:t>
      </w:r>
      <w:r>
        <w:t>first</w:t>
      </w:r>
      <w:r>
        <w:rPr>
          <w:spacing w:val="-4"/>
        </w:rPr>
        <w:t xml:space="preserve"> </w:t>
      </w:r>
      <w:r>
        <w:t>day</w:t>
      </w:r>
      <w:r>
        <w:rPr>
          <w:spacing w:val="-4"/>
        </w:rPr>
        <w:t xml:space="preserve"> </w:t>
      </w:r>
      <w:r>
        <w:t>of</w:t>
      </w:r>
      <w:r>
        <w:rPr>
          <w:spacing w:val="-5"/>
        </w:rPr>
        <w:t xml:space="preserve"> </w:t>
      </w:r>
      <w:r>
        <w:t>the</w:t>
      </w:r>
      <w:r>
        <w:rPr>
          <w:spacing w:val="-3"/>
        </w:rPr>
        <w:t xml:space="preserve"> </w:t>
      </w:r>
      <w:r>
        <w:t>calendar</w:t>
      </w:r>
      <w:r>
        <w:rPr>
          <w:spacing w:val="-5"/>
        </w:rPr>
        <w:t xml:space="preserve"> </w:t>
      </w:r>
      <w:r>
        <w:t>quarter during which the pending offense was committed.</w:t>
      </w:r>
    </w:p>
    <w:p w14:paraId="53A56655" w14:textId="77777777" w:rsidR="00A4174E" w:rsidRDefault="00A4174E">
      <w:pPr>
        <w:pStyle w:val="BodyText"/>
      </w:pPr>
    </w:p>
    <w:p w14:paraId="0B539A62" w14:textId="77777777" w:rsidR="00A4174E" w:rsidRDefault="002F3B7F">
      <w:pPr>
        <w:pStyle w:val="Heading2"/>
        <w:tabs>
          <w:tab w:val="left" w:pos="1559"/>
        </w:tabs>
      </w:pPr>
      <w:bookmarkStart w:id="4" w:name="_TOC_250004"/>
      <w:r>
        <w:rPr>
          <w:spacing w:val="-2"/>
        </w:rPr>
        <w:t>7:27A-</w:t>
      </w:r>
      <w:r>
        <w:rPr>
          <w:spacing w:val="-5"/>
        </w:rPr>
        <w:t>3.6</w:t>
      </w:r>
      <w:r>
        <w:tab/>
        <w:t>Civil</w:t>
      </w:r>
      <w:r>
        <w:rPr>
          <w:spacing w:val="-4"/>
        </w:rPr>
        <w:t xml:space="preserve"> </w:t>
      </w:r>
      <w:r>
        <w:t>administrative</w:t>
      </w:r>
      <w:r>
        <w:rPr>
          <w:spacing w:val="-3"/>
        </w:rPr>
        <w:t xml:space="preserve"> </w:t>
      </w:r>
      <w:r>
        <w:t>penalty</w:t>
      </w:r>
      <w:r>
        <w:rPr>
          <w:spacing w:val="-1"/>
        </w:rPr>
        <w:t xml:space="preserve"> </w:t>
      </w:r>
      <w:r>
        <w:t>for</w:t>
      </w:r>
      <w:r>
        <w:rPr>
          <w:spacing w:val="-3"/>
        </w:rPr>
        <w:t xml:space="preserve"> </w:t>
      </w:r>
      <w:r>
        <w:t>submitting</w:t>
      </w:r>
      <w:r>
        <w:rPr>
          <w:spacing w:val="-5"/>
        </w:rPr>
        <w:t xml:space="preserve"> </w:t>
      </w:r>
      <w:r>
        <w:t>inaccurate</w:t>
      </w:r>
      <w:r>
        <w:rPr>
          <w:spacing w:val="-2"/>
        </w:rPr>
        <w:t xml:space="preserve"> </w:t>
      </w:r>
      <w:r>
        <w:t>or</w:t>
      </w:r>
      <w:r>
        <w:rPr>
          <w:spacing w:val="-3"/>
        </w:rPr>
        <w:t xml:space="preserve"> </w:t>
      </w:r>
      <w:r>
        <w:t>false</w:t>
      </w:r>
      <w:bookmarkEnd w:id="4"/>
      <w:r>
        <w:rPr>
          <w:spacing w:val="-2"/>
        </w:rPr>
        <w:t xml:space="preserve"> information</w:t>
      </w:r>
    </w:p>
    <w:p w14:paraId="21564A5D" w14:textId="77777777" w:rsidR="00A4174E" w:rsidRDefault="00A4174E">
      <w:pPr>
        <w:pStyle w:val="BodyText"/>
        <w:rPr>
          <w:b/>
        </w:rPr>
      </w:pPr>
    </w:p>
    <w:p w14:paraId="066FA46F" w14:textId="77777777" w:rsidR="00A4174E" w:rsidRDefault="002F3B7F">
      <w:pPr>
        <w:pStyle w:val="ListParagraph"/>
        <w:numPr>
          <w:ilvl w:val="0"/>
          <w:numId w:val="12"/>
        </w:numPr>
        <w:tabs>
          <w:tab w:val="left" w:pos="839"/>
          <w:tab w:val="left" w:pos="840"/>
        </w:tabs>
        <w:ind w:right="1004"/>
        <w:rPr>
          <w:sz w:val="24"/>
        </w:rPr>
      </w:pPr>
      <w:r>
        <w:rPr>
          <w:sz w:val="24"/>
        </w:rPr>
        <w:t>The Department may assess a civil administrative penalty against each violator who submits inaccurate information or who makes a false statement, representation, or certification in any application, registration, record, or other document submitted or maintained,</w:t>
      </w:r>
      <w:r>
        <w:rPr>
          <w:spacing w:val="-4"/>
          <w:sz w:val="24"/>
        </w:rPr>
        <w:t xml:space="preserve"> </w:t>
      </w:r>
      <w:r>
        <w:rPr>
          <w:sz w:val="24"/>
        </w:rPr>
        <w:t>or</w:t>
      </w:r>
      <w:r>
        <w:rPr>
          <w:spacing w:val="-5"/>
          <w:sz w:val="24"/>
        </w:rPr>
        <w:t xml:space="preserve"> </w:t>
      </w:r>
      <w:r>
        <w:rPr>
          <w:sz w:val="24"/>
        </w:rPr>
        <w:t>who</w:t>
      </w:r>
      <w:r>
        <w:rPr>
          <w:spacing w:val="-4"/>
          <w:sz w:val="24"/>
        </w:rPr>
        <w:t xml:space="preserve"> </w:t>
      </w:r>
      <w:r>
        <w:rPr>
          <w:sz w:val="24"/>
        </w:rPr>
        <w:t>falsifies,</w:t>
      </w:r>
      <w:r>
        <w:rPr>
          <w:spacing w:val="-4"/>
          <w:sz w:val="24"/>
        </w:rPr>
        <w:t xml:space="preserve"> </w:t>
      </w:r>
      <w:r>
        <w:rPr>
          <w:sz w:val="24"/>
        </w:rPr>
        <w:t>tampers</w:t>
      </w:r>
      <w:r>
        <w:rPr>
          <w:spacing w:val="-4"/>
          <w:sz w:val="24"/>
        </w:rPr>
        <w:t xml:space="preserve"> </w:t>
      </w:r>
      <w:r>
        <w:rPr>
          <w:sz w:val="24"/>
        </w:rPr>
        <w:t>with,</w:t>
      </w:r>
      <w:r>
        <w:rPr>
          <w:spacing w:val="-4"/>
          <w:sz w:val="24"/>
        </w:rPr>
        <w:t xml:space="preserve"> </w:t>
      </w:r>
      <w:r>
        <w:rPr>
          <w:sz w:val="24"/>
        </w:rPr>
        <w:t>or</w:t>
      </w:r>
      <w:r>
        <w:rPr>
          <w:spacing w:val="-5"/>
          <w:sz w:val="24"/>
        </w:rPr>
        <w:t xml:space="preserve"> </w:t>
      </w:r>
      <w:r>
        <w:rPr>
          <w:sz w:val="24"/>
        </w:rPr>
        <w:t>renders</w:t>
      </w:r>
      <w:r>
        <w:rPr>
          <w:spacing w:val="-4"/>
          <w:sz w:val="24"/>
        </w:rPr>
        <w:t xml:space="preserve"> </w:t>
      </w:r>
      <w:r>
        <w:rPr>
          <w:sz w:val="24"/>
        </w:rPr>
        <w:t>inaccurate</w:t>
      </w:r>
      <w:r>
        <w:rPr>
          <w:spacing w:val="-3"/>
          <w:sz w:val="24"/>
        </w:rPr>
        <w:t xml:space="preserve"> </w:t>
      </w:r>
      <w:r>
        <w:rPr>
          <w:sz w:val="24"/>
        </w:rPr>
        <w:t>any</w:t>
      </w:r>
      <w:r>
        <w:rPr>
          <w:spacing w:val="-4"/>
          <w:sz w:val="24"/>
        </w:rPr>
        <w:t xml:space="preserve"> </w:t>
      </w:r>
      <w:r>
        <w:rPr>
          <w:sz w:val="24"/>
        </w:rPr>
        <w:t>monitoring</w:t>
      </w:r>
      <w:r>
        <w:rPr>
          <w:spacing w:val="-4"/>
          <w:sz w:val="24"/>
        </w:rPr>
        <w:t xml:space="preserve"> </w:t>
      </w:r>
      <w:r>
        <w:rPr>
          <w:sz w:val="24"/>
        </w:rPr>
        <w:t>device or method required to be maintained under the Act or any rule, administrative order, operating certificate, registration requirement or permit issued pursuant thereto.</w:t>
      </w:r>
    </w:p>
    <w:p w14:paraId="0403F737" w14:textId="77777777" w:rsidR="00A4174E" w:rsidRDefault="00A4174E">
      <w:pPr>
        <w:pStyle w:val="BodyText"/>
      </w:pPr>
    </w:p>
    <w:p w14:paraId="272FB7FF" w14:textId="77777777" w:rsidR="00A4174E" w:rsidRDefault="002F3B7F">
      <w:pPr>
        <w:pStyle w:val="ListParagraph"/>
        <w:numPr>
          <w:ilvl w:val="0"/>
          <w:numId w:val="12"/>
        </w:numPr>
        <w:tabs>
          <w:tab w:val="left" w:pos="839"/>
          <w:tab w:val="left" w:pos="840"/>
        </w:tabs>
        <w:ind w:right="1187"/>
        <w:rPr>
          <w:sz w:val="24"/>
        </w:rPr>
      </w:pPr>
      <w:r>
        <w:rPr>
          <w:sz w:val="24"/>
        </w:rPr>
        <w:t>Each day from the day that the violator knew or had reason to know that it submitted inaccurate or false information to the Department until the day of receipt by the Department</w:t>
      </w:r>
      <w:r>
        <w:rPr>
          <w:spacing w:val="-4"/>
          <w:sz w:val="24"/>
        </w:rPr>
        <w:t xml:space="preserve"> </w:t>
      </w:r>
      <w:r>
        <w:rPr>
          <w:sz w:val="24"/>
        </w:rPr>
        <w:t>of</w:t>
      </w:r>
      <w:r>
        <w:rPr>
          <w:spacing w:val="-3"/>
          <w:sz w:val="24"/>
        </w:rPr>
        <w:t xml:space="preserve"> </w:t>
      </w:r>
      <w:r>
        <w:rPr>
          <w:sz w:val="24"/>
        </w:rPr>
        <w:t>a</w:t>
      </w:r>
      <w:r>
        <w:rPr>
          <w:spacing w:val="-4"/>
          <w:sz w:val="24"/>
        </w:rPr>
        <w:t xml:space="preserve"> </w:t>
      </w:r>
      <w:r>
        <w:rPr>
          <w:sz w:val="24"/>
        </w:rPr>
        <w:t>written</w:t>
      </w:r>
      <w:r>
        <w:rPr>
          <w:spacing w:val="-2"/>
          <w:sz w:val="24"/>
        </w:rPr>
        <w:t xml:space="preserve"> </w:t>
      </w:r>
      <w:r>
        <w:rPr>
          <w:sz w:val="24"/>
        </w:rPr>
        <w:t>correction</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violator</w:t>
      </w:r>
      <w:r>
        <w:rPr>
          <w:spacing w:val="-3"/>
          <w:sz w:val="24"/>
        </w:rPr>
        <w:t xml:space="preserve"> </w:t>
      </w:r>
      <w:r>
        <w:rPr>
          <w:sz w:val="24"/>
        </w:rPr>
        <w:t>shall</w:t>
      </w:r>
      <w:r>
        <w:rPr>
          <w:spacing w:val="-4"/>
          <w:sz w:val="24"/>
        </w:rPr>
        <w:t xml:space="preserve"> </w:t>
      </w:r>
      <w:r>
        <w:rPr>
          <w:sz w:val="24"/>
        </w:rPr>
        <w:t>be</w:t>
      </w:r>
      <w:r>
        <w:rPr>
          <w:spacing w:val="-4"/>
          <w:sz w:val="24"/>
        </w:rPr>
        <w:t xml:space="preserve"> </w:t>
      </w:r>
      <w:r>
        <w:rPr>
          <w:sz w:val="24"/>
        </w:rPr>
        <w:t>an</w:t>
      </w:r>
      <w:r>
        <w:rPr>
          <w:spacing w:val="-4"/>
          <w:sz w:val="24"/>
        </w:rPr>
        <w:t xml:space="preserve"> </w:t>
      </w:r>
      <w:r>
        <w:rPr>
          <w:sz w:val="24"/>
        </w:rPr>
        <w:t>additional,</w:t>
      </w:r>
      <w:r>
        <w:rPr>
          <w:spacing w:val="-4"/>
          <w:sz w:val="24"/>
        </w:rPr>
        <w:t xml:space="preserve"> </w:t>
      </w:r>
      <w:r>
        <w:rPr>
          <w:sz w:val="24"/>
        </w:rPr>
        <w:t>separate</w:t>
      </w:r>
      <w:r>
        <w:rPr>
          <w:spacing w:val="-3"/>
          <w:sz w:val="24"/>
        </w:rPr>
        <w:t xml:space="preserve"> </w:t>
      </w:r>
      <w:r>
        <w:rPr>
          <w:sz w:val="24"/>
        </w:rPr>
        <w:t>and distinct offense.</w:t>
      </w:r>
    </w:p>
    <w:p w14:paraId="6CB28242" w14:textId="77777777" w:rsidR="00A4174E" w:rsidRDefault="00A4174E">
      <w:pPr>
        <w:pStyle w:val="BodyText"/>
      </w:pPr>
    </w:p>
    <w:p w14:paraId="173C08E7" w14:textId="77777777" w:rsidR="00A4174E" w:rsidRDefault="002F3B7F">
      <w:pPr>
        <w:pStyle w:val="ListParagraph"/>
        <w:numPr>
          <w:ilvl w:val="0"/>
          <w:numId w:val="12"/>
        </w:numPr>
        <w:tabs>
          <w:tab w:val="left" w:pos="839"/>
          <w:tab w:val="left" w:pos="840"/>
        </w:tabs>
        <w:ind w:right="1524"/>
        <w:rPr>
          <w:sz w:val="24"/>
        </w:rPr>
      </w:pPr>
      <w:r>
        <w:rPr>
          <w:sz w:val="24"/>
        </w:rPr>
        <w:t>The</w:t>
      </w:r>
      <w:r>
        <w:rPr>
          <w:spacing w:val="-4"/>
          <w:sz w:val="24"/>
        </w:rPr>
        <w:t xml:space="preserve"> </w:t>
      </w:r>
      <w:r>
        <w:rPr>
          <w:sz w:val="24"/>
        </w:rPr>
        <w:t>Department</w:t>
      </w:r>
      <w:r>
        <w:rPr>
          <w:spacing w:val="-3"/>
          <w:sz w:val="24"/>
        </w:rPr>
        <w:t xml:space="preserve"> </w:t>
      </w:r>
      <w:r>
        <w:rPr>
          <w:sz w:val="24"/>
        </w:rPr>
        <w:t>shall</w:t>
      </w:r>
      <w:r>
        <w:rPr>
          <w:spacing w:val="-3"/>
          <w:sz w:val="24"/>
        </w:rPr>
        <w:t xml:space="preserve"> </w:t>
      </w:r>
      <w:r>
        <w:rPr>
          <w:sz w:val="24"/>
        </w:rPr>
        <w:t>determine</w:t>
      </w:r>
      <w:r>
        <w:rPr>
          <w:spacing w:val="-4"/>
          <w:sz w:val="24"/>
        </w:rPr>
        <w:t xml:space="preserve"> </w:t>
      </w:r>
      <w:r>
        <w:rPr>
          <w:sz w:val="24"/>
        </w:rPr>
        <w:t>the</w:t>
      </w:r>
      <w:r>
        <w:rPr>
          <w:spacing w:val="-4"/>
          <w:sz w:val="24"/>
        </w:rPr>
        <w:t xml:space="preserve"> </w:t>
      </w:r>
      <w:r>
        <w:rPr>
          <w:sz w:val="24"/>
        </w:rPr>
        <w:t>amount</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civil</w:t>
      </w:r>
      <w:r>
        <w:rPr>
          <w:spacing w:val="-3"/>
          <w:sz w:val="24"/>
        </w:rPr>
        <w:t xml:space="preserve"> </w:t>
      </w:r>
      <w:r>
        <w:rPr>
          <w:sz w:val="24"/>
        </w:rPr>
        <w:t>administrative</w:t>
      </w:r>
      <w:r>
        <w:rPr>
          <w:spacing w:val="-4"/>
          <w:sz w:val="24"/>
        </w:rPr>
        <w:t xml:space="preserve"> </w:t>
      </w:r>
      <w:r>
        <w:rPr>
          <w:sz w:val="24"/>
        </w:rPr>
        <w:t>penalty</w:t>
      </w:r>
      <w:r>
        <w:rPr>
          <w:spacing w:val="-3"/>
          <w:sz w:val="24"/>
        </w:rPr>
        <w:t xml:space="preserve"> </w:t>
      </w:r>
      <w:r>
        <w:rPr>
          <w:sz w:val="24"/>
        </w:rPr>
        <w:t>for offenses described in this section based on the conduct of the violator as follows:</w:t>
      </w:r>
    </w:p>
    <w:p w14:paraId="752E412F" w14:textId="77777777" w:rsidR="00A4174E" w:rsidRDefault="00A4174E">
      <w:pPr>
        <w:pStyle w:val="BodyText"/>
      </w:pPr>
    </w:p>
    <w:p w14:paraId="0A879BEB" w14:textId="77777777" w:rsidR="00A4174E" w:rsidRDefault="002F3B7F">
      <w:pPr>
        <w:pStyle w:val="ListParagraph"/>
        <w:numPr>
          <w:ilvl w:val="1"/>
          <w:numId w:val="12"/>
        </w:numPr>
        <w:tabs>
          <w:tab w:val="left" w:pos="1559"/>
          <w:tab w:val="left" w:pos="1560"/>
        </w:tabs>
        <w:ind w:right="799"/>
        <w:rPr>
          <w:sz w:val="24"/>
        </w:rPr>
      </w:pPr>
      <w:r>
        <w:rPr>
          <w:sz w:val="24"/>
        </w:rPr>
        <w:t>For</w:t>
      </w:r>
      <w:r>
        <w:rPr>
          <w:spacing w:val="-4"/>
          <w:sz w:val="24"/>
        </w:rPr>
        <w:t xml:space="preserve"> </w:t>
      </w:r>
      <w:r>
        <w:rPr>
          <w:sz w:val="24"/>
        </w:rPr>
        <w:t>each</w:t>
      </w:r>
      <w:r>
        <w:rPr>
          <w:spacing w:val="-4"/>
          <w:sz w:val="24"/>
        </w:rPr>
        <w:t xml:space="preserve"> </w:t>
      </w:r>
      <w:r>
        <w:rPr>
          <w:sz w:val="24"/>
        </w:rPr>
        <w:t>intentional,</w:t>
      </w:r>
      <w:r>
        <w:rPr>
          <w:spacing w:val="-4"/>
          <w:sz w:val="24"/>
        </w:rPr>
        <w:t xml:space="preserve"> </w:t>
      </w:r>
      <w:r>
        <w:rPr>
          <w:sz w:val="24"/>
        </w:rPr>
        <w:t>deliberate,</w:t>
      </w:r>
      <w:r>
        <w:rPr>
          <w:spacing w:val="-4"/>
          <w:sz w:val="24"/>
        </w:rPr>
        <w:t xml:space="preserve"> </w:t>
      </w:r>
      <w:r>
        <w:rPr>
          <w:sz w:val="24"/>
        </w:rPr>
        <w:t>purposeful,</w:t>
      </w:r>
      <w:r>
        <w:rPr>
          <w:spacing w:val="-4"/>
          <w:sz w:val="24"/>
        </w:rPr>
        <w:t xml:space="preserve"> </w:t>
      </w:r>
      <w:r>
        <w:rPr>
          <w:sz w:val="24"/>
        </w:rPr>
        <w:t>knowing</w:t>
      </w:r>
      <w:r>
        <w:rPr>
          <w:spacing w:val="-4"/>
          <w:sz w:val="24"/>
        </w:rPr>
        <w:t xml:space="preserve"> </w:t>
      </w:r>
      <w:r>
        <w:rPr>
          <w:sz w:val="24"/>
        </w:rPr>
        <w:t>or</w:t>
      </w:r>
      <w:r>
        <w:rPr>
          <w:spacing w:val="-4"/>
          <w:sz w:val="24"/>
        </w:rPr>
        <w:t xml:space="preserve"> </w:t>
      </w:r>
      <w:r>
        <w:rPr>
          <w:sz w:val="24"/>
        </w:rPr>
        <w:t>willful</w:t>
      </w:r>
      <w:r>
        <w:rPr>
          <w:spacing w:val="-4"/>
          <w:sz w:val="24"/>
        </w:rPr>
        <w:t xml:space="preserve"> </w:t>
      </w:r>
      <w:r>
        <w:rPr>
          <w:sz w:val="24"/>
        </w:rPr>
        <w:t>act</w:t>
      </w:r>
      <w:r>
        <w:rPr>
          <w:spacing w:val="-4"/>
          <w:sz w:val="24"/>
        </w:rPr>
        <w:t xml:space="preserve"> </w:t>
      </w:r>
      <w:r>
        <w:rPr>
          <w:sz w:val="24"/>
        </w:rPr>
        <w:t>or</w:t>
      </w:r>
      <w:r>
        <w:rPr>
          <w:spacing w:val="-4"/>
          <w:sz w:val="24"/>
        </w:rPr>
        <w:t xml:space="preserve"> </w:t>
      </w:r>
      <w:r>
        <w:rPr>
          <w:sz w:val="24"/>
        </w:rPr>
        <w:t>omission</w:t>
      </w:r>
      <w:r>
        <w:rPr>
          <w:spacing w:val="-4"/>
          <w:sz w:val="24"/>
        </w:rPr>
        <w:t xml:space="preserve"> </w:t>
      </w:r>
      <w:r>
        <w:rPr>
          <w:sz w:val="24"/>
        </w:rPr>
        <w:t>by the violator, the civil administrative penalty, per act or omission, shall be in an amount of $10,000 for the first offense, $25,000 for the second offense, and</w:t>
      </w:r>
    </w:p>
    <w:p w14:paraId="0F7532F5" w14:textId="77777777" w:rsidR="00A4174E" w:rsidRDefault="002F3B7F">
      <w:pPr>
        <w:pStyle w:val="BodyText"/>
        <w:ind w:left="1560"/>
      </w:pPr>
      <w:r>
        <w:t>$50,000</w:t>
      </w:r>
      <w:r>
        <w:rPr>
          <w:spacing w:val="-3"/>
        </w:rPr>
        <w:t xml:space="preserve"> </w:t>
      </w:r>
      <w:r>
        <w:t>for</w:t>
      </w:r>
      <w:r>
        <w:rPr>
          <w:spacing w:val="-2"/>
        </w:rPr>
        <w:t xml:space="preserve"> </w:t>
      </w:r>
      <w:r>
        <w:t>the</w:t>
      </w:r>
      <w:r>
        <w:rPr>
          <w:spacing w:val="-2"/>
        </w:rPr>
        <w:t xml:space="preserve"> </w:t>
      </w:r>
      <w:r>
        <w:t>third</w:t>
      </w:r>
      <w:r>
        <w:rPr>
          <w:spacing w:val="-1"/>
        </w:rPr>
        <w:t xml:space="preserve"> </w:t>
      </w:r>
      <w:r>
        <w:t>and</w:t>
      </w:r>
      <w:r>
        <w:rPr>
          <w:spacing w:val="1"/>
        </w:rPr>
        <w:t xml:space="preserve"> </w:t>
      </w:r>
      <w:r>
        <w:t>each</w:t>
      </w:r>
      <w:r>
        <w:rPr>
          <w:spacing w:val="-1"/>
        </w:rPr>
        <w:t xml:space="preserve"> </w:t>
      </w:r>
      <w:r>
        <w:t>subsequent</w:t>
      </w:r>
      <w:r>
        <w:rPr>
          <w:spacing w:val="-1"/>
        </w:rPr>
        <w:t xml:space="preserve"> </w:t>
      </w:r>
      <w:r>
        <w:t>offense;</w:t>
      </w:r>
      <w:r>
        <w:rPr>
          <w:spacing w:val="1"/>
        </w:rPr>
        <w:t xml:space="preserve"> </w:t>
      </w:r>
      <w:r>
        <w:rPr>
          <w:spacing w:val="-5"/>
        </w:rPr>
        <w:t>and</w:t>
      </w:r>
    </w:p>
    <w:p w14:paraId="1E309767" w14:textId="77777777" w:rsidR="00A4174E" w:rsidRDefault="00A4174E">
      <w:pPr>
        <w:pStyle w:val="BodyText"/>
      </w:pPr>
    </w:p>
    <w:p w14:paraId="492D1F50" w14:textId="77777777" w:rsidR="00A4174E" w:rsidRDefault="002F3B7F">
      <w:pPr>
        <w:pStyle w:val="ListParagraph"/>
        <w:numPr>
          <w:ilvl w:val="1"/>
          <w:numId w:val="12"/>
        </w:numPr>
        <w:tabs>
          <w:tab w:val="left" w:pos="1559"/>
          <w:tab w:val="left" w:pos="1560"/>
        </w:tabs>
        <w:ind w:right="759"/>
        <w:rPr>
          <w:sz w:val="24"/>
        </w:rPr>
      </w:pPr>
      <w:r>
        <w:rPr>
          <w:sz w:val="24"/>
        </w:rPr>
        <w:t>For</w:t>
      </w:r>
      <w:r>
        <w:rPr>
          <w:spacing w:val="-4"/>
          <w:sz w:val="24"/>
        </w:rPr>
        <w:t xml:space="preserve"> </w:t>
      </w:r>
      <w:r>
        <w:rPr>
          <w:sz w:val="24"/>
        </w:rPr>
        <w:t>all</w:t>
      </w:r>
      <w:r>
        <w:rPr>
          <w:spacing w:val="-3"/>
          <w:sz w:val="24"/>
        </w:rPr>
        <w:t xml:space="preserve"> </w:t>
      </w:r>
      <w:r>
        <w:rPr>
          <w:sz w:val="24"/>
        </w:rPr>
        <w:t>other</w:t>
      </w:r>
      <w:r>
        <w:rPr>
          <w:spacing w:val="-2"/>
          <w:sz w:val="24"/>
        </w:rPr>
        <w:t xml:space="preserve"> </w:t>
      </w:r>
      <w:r>
        <w:rPr>
          <w:sz w:val="24"/>
        </w:rPr>
        <w:t>conduct,</w:t>
      </w:r>
      <w:r>
        <w:rPr>
          <w:spacing w:val="-3"/>
          <w:sz w:val="24"/>
        </w:rPr>
        <w:t xml:space="preserve"> </w:t>
      </w:r>
      <w:r>
        <w:rPr>
          <w:sz w:val="24"/>
        </w:rPr>
        <w:t>the</w:t>
      </w:r>
      <w:r>
        <w:rPr>
          <w:spacing w:val="-2"/>
          <w:sz w:val="24"/>
        </w:rPr>
        <w:t xml:space="preserve"> </w:t>
      </w:r>
      <w:r>
        <w:rPr>
          <w:sz w:val="24"/>
        </w:rPr>
        <w:t>civil</w:t>
      </w:r>
      <w:r>
        <w:rPr>
          <w:spacing w:val="-3"/>
          <w:sz w:val="24"/>
        </w:rPr>
        <w:t xml:space="preserve"> </w:t>
      </w:r>
      <w:r>
        <w:rPr>
          <w:sz w:val="24"/>
        </w:rPr>
        <w:t>administrative</w:t>
      </w:r>
      <w:r>
        <w:rPr>
          <w:spacing w:val="-4"/>
          <w:sz w:val="24"/>
        </w:rPr>
        <w:t xml:space="preserve"> </w:t>
      </w:r>
      <w:r>
        <w:rPr>
          <w:sz w:val="24"/>
        </w:rPr>
        <w:t>penalty,</w:t>
      </w:r>
      <w:r>
        <w:rPr>
          <w:spacing w:val="-3"/>
          <w:sz w:val="24"/>
        </w:rPr>
        <w:t xml:space="preserve"> </w:t>
      </w:r>
      <w:r>
        <w:rPr>
          <w:sz w:val="24"/>
        </w:rPr>
        <w:t>per</w:t>
      </w:r>
      <w:r>
        <w:rPr>
          <w:spacing w:val="-4"/>
          <w:sz w:val="24"/>
        </w:rPr>
        <w:t xml:space="preserve"> </w:t>
      </w:r>
      <w:r>
        <w:rPr>
          <w:sz w:val="24"/>
        </w:rPr>
        <w:t>act</w:t>
      </w:r>
      <w:r>
        <w:rPr>
          <w:spacing w:val="-3"/>
          <w:sz w:val="24"/>
        </w:rPr>
        <w:t xml:space="preserve"> </w:t>
      </w:r>
      <w:r>
        <w:rPr>
          <w:sz w:val="24"/>
        </w:rPr>
        <w:t>or</w:t>
      </w:r>
      <w:r>
        <w:rPr>
          <w:spacing w:val="-4"/>
          <w:sz w:val="24"/>
        </w:rPr>
        <w:t xml:space="preserve"> </w:t>
      </w:r>
      <w:r>
        <w:rPr>
          <w:sz w:val="24"/>
        </w:rPr>
        <w:t>omission,</w:t>
      </w:r>
      <w:r>
        <w:rPr>
          <w:spacing w:val="-3"/>
          <w:sz w:val="24"/>
        </w:rPr>
        <w:t xml:space="preserve"> </w:t>
      </w:r>
      <w:r>
        <w:rPr>
          <w:sz w:val="24"/>
        </w:rPr>
        <w:t>shall</w:t>
      </w:r>
      <w:r>
        <w:rPr>
          <w:spacing w:val="-3"/>
          <w:sz w:val="24"/>
        </w:rPr>
        <w:t xml:space="preserve"> </w:t>
      </w:r>
      <w:r>
        <w:rPr>
          <w:sz w:val="24"/>
        </w:rPr>
        <w:t>be in the amount of $2,000 for the first offense, $4,000 for the second offense, and</w:t>
      </w:r>
    </w:p>
    <w:p w14:paraId="6317122F" w14:textId="77777777" w:rsidR="00A4174E" w:rsidRDefault="002F3B7F">
      <w:pPr>
        <w:pStyle w:val="BodyText"/>
        <w:ind w:left="1560"/>
      </w:pPr>
      <w:r>
        <w:t>$10,000</w:t>
      </w:r>
      <w:r>
        <w:rPr>
          <w:spacing w:val="-1"/>
        </w:rPr>
        <w:t xml:space="preserve"> </w:t>
      </w:r>
      <w:r>
        <w:t>for</w:t>
      </w:r>
      <w:r>
        <w:rPr>
          <w:spacing w:val="-2"/>
        </w:rPr>
        <w:t xml:space="preserve"> </w:t>
      </w:r>
      <w:r>
        <w:t>the</w:t>
      </w:r>
      <w:r>
        <w:rPr>
          <w:spacing w:val="-2"/>
        </w:rPr>
        <w:t xml:space="preserve"> </w:t>
      </w:r>
      <w:r>
        <w:t>third</w:t>
      </w:r>
      <w:r>
        <w:rPr>
          <w:spacing w:val="-1"/>
        </w:rPr>
        <w:t xml:space="preserve"> </w:t>
      </w:r>
      <w:r>
        <w:t>and</w:t>
      </w:r>
      <w:r>
        <w:rPr>
          <w:spacing w:val="1"/>
        </w:rPr>
        <w:t xml:space="preserve"> </w:t>
      </w:r>
      <w:r>
        <w:t>each</w:t>
      </w:r>
      <w:r>
        <w:rPr>
          <w:spacing w:val="-1"/>
        </w:rPr>
        <w:t xml:space="preserve"> </w:t>
      </w:r>
      <w:r>
        <w:t xml:space="preserve">subsequent </w:t>
      </w:r>
      <w:r>
        <w:rPr>
          <w:spacing w:val="-2"/>
        </w:rPr>
        <w:t>offense.</w:t>
      </w:r>
    </w:p>
    <w:p w14:paraId="072171EA" w14:textId="77777777" w:rsidR="00A4174E" w:rsidRDefault="00A4174E">
      <w:pPr>
        <w:pStyle w:val="BodyText"/>
      </w:pPr>
    </w:p>
    <w:p w14:paraId="291BD382" w14:textId="77777777" w:rsidR="00A4174E" w:rsidRDefault="002F3B7F">
      <w:pPr>
        <w:pStyle w:val="ListParagraph"/>
        <w:numPr>
          <w:ilvl w:val="0"/>
          <w:numId w:val="12"/>
        </w:numPr>
        <w:tabs>
          <w:tab w:val="left" w:pos="839"/>
          <w:tab w:val="left" w:pos="840"/>
        </w:tabs>
        <w:ind w:right="786"/>
        <w:rPr>
          <w:sz w:val="24"/>
        </w:rPr>
      </w:pPr>
      <w:r>
        <w:rPr>
          <w:sz w:val="24"/>
        </w:rPr>
        <w:t>The Department may, in its discretion, treat an offense as a first offense solely for civil administrative</w:t>
      </w:r>
      <w:r>
        <w:rPr>
          <w:spacing w:val="-4"/>
          <w:sz w:val="24"/>
        </w:rPr>
        <w:t xml:space="preserve"> </w:t>
      </w:r>
      <w:r>
        <w:rPr>
          <w:sz w:val="24"/>
        </w:rPr>
        <w:t>penalty</w:t>
      </w:r>
      <w:r>
        <w:rPr>
          <w:spacing w:val="-3"/>
          <w:sz w:val="24"/>
        </w:rPr>
        <w:t xml:space="preserve"> </w:t>
      </w:r>
      <w:r>
        <w:rPr>
          <w:sz w:val="24"/>
        </w:rPr>
        <w:t>determination</w:t>
      </w:r>
      <w:r>
        <w:rPr>
          <w:spacing w:val="-3"/>
          <w:sz w:val="24"/>
        </w:rPr>
        <w:t xml:space="preserve"> </w:t>
      </w:r>
      <w:r>
        <w:rPr>
          <w:sz w:val="24"/>
        </w:rPr>
        <w:t>purposes,</w:t>
      </w:r>
      <w:r>
        <w:rPr>
          <w:spacing w:val="-3"/>
          <w:sz w:val="24"/>
        </w:rPr>
        <w:t xml:space="preserve"> </w:t>
      </w:r>
      <w:r>
        <w:rPr>
          <w:sz w:val="24"/>
        </w:rPr>
        <w:t>if</w:t>
      </w:r>
      <w:r>
        <w:rPr>
          <w:spacing w:val="-4"/>
          <w:sz w:val="24"/>
        </w:rPr>
        <w:t xml:space="preserve"> </w:t>
      </w:r>
      <w:r>
        <w:rPr>
          <w:sz w:val="24"/>
        </w:rPr>
        <w:t>the</w:t>
      </w:r>
      <w:r>
        <w:rPr>
          <w:spacing w:val="-4"/>
          <w:sz w:val="24"/>
        </w:rPr>
        <w:t xml:space="preserve"> </w:t>
      </w:r>
      <w:r>
        <w:rPr>
          <w:sz w:val="24"/>
        </w:rPr>
        <w:t>violator</w:t>
      </w:r>
      <w:r>
        <w:rPr>
          <w:spacing w:val="-4"/>
          <w:sz w:val="24"/>
        </w:rPr>
        <w:t xml:space="preserve"> </w:t>
      </w:r>
      <w:r>
        <w:rPr>
          <w:sz w:val="24"/>
        </w:rPr>
        <w:t>has</w:t>
      </w:r>
      <w:r>
        <w:rPr>
          <w:spacing w:val="-3"/>
          <w:sz w:val="24"/>
        </w:rPr>
        <w:t xml:space="preserve"> </w:t>
      </w:r>
      <w:r>
        <w:rPr>
          <w:sz w:val="24"/>
        </w:rPr>
        <w:t>not</w:t>
      </w:r>
      <w:r>
        <w:rPr>
          <w:spacing w:val="-3"/>
          <w:sz w:val="24"/>
        </w:rPr>
        <w:t xml:space="preserve"> </w:t>
      </w:r>
      <w:r>
        <w:rPr>
          <w:sz w:val="24"/>
        </w:rPr>
        <w:t>committed</w:t>
      </w:r>
      <w:r>
        <w:rPr>
          <w:spacing w:val="-3"/>
          <w:sz w:val="24"/>
        </w:rPr>
        <w:t xml:space="preserve"> </w:t>
      </w:r>
      <w:r>
        <w:rPr>
          <w:sz w:val="24"/>
        </w:rPr>
        <w:t>the</w:t>
      </w:r>
      <w:r>
        <w:rPr>
          <w:spacing w:val="-4"/>
          <w:sz w:val="24"/>
        </w:rPr>
        <w:t xml:space="preserve"> </w:t>
      </w:r>
      <w:r>
        <w:rPr>
          <w:sz w:val="24"/>
        </w:rPr>
        <w:t>same offense in the five years immediately preceding the date of the pending offense.</w:t>
      </w:r>
    </w:p>
    <w:p w14:paraId="2B8DF03A" w14:textId="77777777" w:rsidR="00A4174E" w:rsidRDefault="00A4174E">
      <w:pPr>
        <w:pStyle w:val="BodyText"/>
      </w:pPr>
    </w:p>
    <w:p w14:paraId="7F45BE47" w14:textId="77777777" w:rsidR="00A4174E" w:rsidRDefault="002F3B7F">
      <w:pPr>
        <w:pStyle w:val="ListParagraph"/>
        <w:numPr>
          <w:ilvl w:val="0"/>
          <w:numId w:val="12"/>
        </w:numPr>
        <w:tabs>
          <w:tab w:val="left" w:pos="839"/>
          <w:tab w:val="left" w:pos="840"/>
        </w:tabs>
        <w:spacing w:before="1"/>
        <w:rPr>
          <w:sz w:val="24"/>
        </w:rPr>
      </w:pPr>
      <w:r>
        <w:rPr>
          <w:sz w:val="24"/>
        </w:rPr>
        <w:t>A</w:t>
      </w:r>
      <w:r>
        <w:rPr>
          <w:spacing w:val="-5"/>
          <w:sz w:val="24"/>
        </w:rPr>
        <w:t xml:space="preserve"> </w:t>
      </w:r>
      <w:r>
        <w:rPr>
          <w:sz w:val="24"/>
        </w:rPr>
        <w:t>violation</w:t>
      </w:r>
      <w:r>
        <w:rPr>
          <w:spacing w:val="-2"/>
          <w:sz w:val="24"/>
        </w:rPr>
        <w:t xml:space="preserve"> </w:t>
      </w:r>
      <w:r>
        <w:rPr>
          <w:sz w:val="24"/>
        </w:rPr>
        <w:t>under</w:t>
      </w:r>
      <w:r>
        <w:rPr>
          <w:spacing w:val="-2"/>
          <w:sz w:val="24"/>
        </w:rPr>
        <w:t xml:space="preserve"> </w:t>
      </w:r>
      <w:r>
        <w:rPr>
          <w:sz w:val="24"/>
        </w:rPr>
        <w:t>this</w:t>
      </w:r>
      <w:r>
        <w:rPr>
          <w:spacing w:val="-1"/>
          <w:sz w:val="24"/>
        </w:rPr>
        <w:t xml:space="preserve"> </w:t>
      </w:r>
      <w:r>
        <w:rPr>
          <w:sz w:val="24"/>
        </w:rPr>
        <w:t>section</w:t>
      </w:r>
      <w:r>
        <w:rPr>
          <w:spacing w:val="-1"/>
          <w:sz w:val="24"/>
        </w:rPr>
        <w:t xml:space="preserve"> </w:t>
      </w:r>
      <w:r>
        <w:rPr>
          <w:sz w:val="24"/>
        </w:rPr>
        <w:t>is</w:t>
      </w:r>
      <w:r>
        <w:rPr>
          <w:spacing w:val="-1"/>
          <w:sz w:val="24"/>
        </w:rPr>
        <w:t xml:space="preserve"> </w:t>
      </w:r>
      <w:r>
        <w:rPr>
          <w:sz w:val="24"/>
        </w:rPr>
        <w:t>non-minor</w:t>
      </w:r>
      <w:r>
        <w:rPr>
          <w:spacing w:val="-2"/>
          <w:sz w:val="24"/>
        </w:rPr>
        <w:t xml:space="preserve"> </w:t>
      </w:r>
      <w:r>
        <w:rPr>
          <w:sz w:val="24"/>
        </w:rPr>
        <w:t>and,</w:t>
      </w:r>
      <w:r>
        <w:rPr>
          <w:spacing w:val="-1"/>
          <w:sz w:val="24"/>
        </w:rPr>
        <w:t xml:space="preserve"> </w:t>
      </w:r>
      <w:r>
        <w:rPr>
          <w:sz w:val="24"/>
        </w:rPr>
        <w:t>therefore,</w:t>
      </w:r>
      <w:r>
        <w:rPr>
          <w:spacing w:val="-1"/>
          <w:sz w:val="24"/>
        </w:rPr>
        <w:t xml:space="preserve"> </w:t>
      </w:r>
      <w:r>
        <w:rPr>
          <w:sz w:val="24"/>
        </w:rPr>
        <w:t>not</w:t>
      </w:r>
      <w:r>
        <w:rPr>
          <w:spacing w:val="-1"/>
          <w:sz w:val="24"/>
        </w:rPr>
        <w:t xml:space="preserve"> </w:t>
      </w:r>
      <w:r>
        <w:rPr>
          <w:sz w:val="24"/>
        </w:rPr>
        <w:t>subject</w:t>
      </w:r>
      <w:r>
        <w:rPr>
          <w:spacing w:val="-1"/>
          <w:sz w:val="24"/>
        </w:rPr>
        <w:t xml:space="preserve"> </w:t>
      </w:r>
      <w:r>
        <w:rPr>
          <w:sz w:val="24"/>
        </w:rPr>
        <w:t>to</w:t>
      </w:r>
      <w:r>
        <w:rPr>
          <w:spacing w:val="-1"/>
          <w:sz w:val="24"/>
        </w:rPr>
        <w:t xml:space="preserve"> </w:t>
      </w:r>
      <w:r>
        <w:rPr>
          <w:sz w:val="24"/>
        </w:rPr>
        <w:t>a grace</w:t>
      </w:r>
      <w:r>
        <w:rPr>
          <w:spacing w:val="-2"/>
          <w:sz w:val="24"/>
        </w:rPr>
        <w:t xml:space="preserve"> period.</w:t>
      </w:r>
    </w:p>
    <w:p w14:paraId="31A1A87F" w14:textId="77777777" w:rsidR="00A4174E" w:rsidRDefault="00A4174E">
      <w:pPr>
        <w:pStyle w:val="BodyText"/>
        <w:spacing w:before="11"/>
        <w:rPr>
          <w:sz w:val="23"/>
        </w:rPr>
      </w:pPr>
    </w:p>
    <w:p w14:paraId="21C9EFF9" w14:textId="77777777" w:rsidR="00A4174E" w:rsidRDefault="002F3B7F">
      <w:pPr>
        <w:pStyle w:val="Heading2"/>
        <w:tabs>
          <w:tab w:val="left" w:pos="1559"/>
        </w:tabs>
      </w:pPr>
      <w:bookmarkStart w:id="5" w:name="_TOC_250003"/>
      <w:r>
        <w:rPr>
          <w:spacing w:val="-2"/>
        </w:rPr>
        <w:t>7:27A-</w:t>
      </w:r>
      <w:r>
        <w:rPr>
          <w:spacing w:val="-5"/>
        </w:rPr>
        <w:t>3.7</w:t>
      </w:r>
      <w:r>
        <w:tab/>
        <w:t>Civil</w:t>
      </w:r>
      <w:r>
        <w:rPr>
          <w:spacing w:val="-4"/>
        </w:rPr>
        <w:t xml:space="preserve"> </w:t>
      </w:r>
      <w:r>
        <w:t>administrative</w:t>
      </w:r>
      <w:r>
        <w:rPr>
          <w:spacing w:val="-2"/>
        </w:rPr>
        <w:t xml:space="preserve"> </w:t>
      </w:r>
      <w:r>
        <w:t>penalty</w:t>
      </w:r>
      <w:r>
        <w:rPr>
          <w:spacing w:val="-1"/>
        </w:rPr>
        <w:t xml:space="preserve"> </w:t>
      </w:r>
      <w:r>
        <w:t>for</w:t>
      </w:r>
      <w:r>
        <w:rPr>
          <w:spacing w:val="-2"/>
        </w:rPr>
        <w:t xml:space="preserve"> </w:t>
      </w:r>
      <w:r>
        <w:t>failure</w:t>
      </w:r>
      <w:r>
        <w:rPr>
          <w:spacing w:val="-2"/>
        </w:rPr>
        <w:t xml:space="preserve"> </w:t>
      </w:r>
      <w:r>
        <w:t>to</w:t>
      </w:r>
      <w:r>
        <w:rPr>
          <w:spacing w:val="-2"/>
        </w:rPr>
        <w:t xml:space="preserve"> </w:t>
      </w:r>
      <w:r>
        <w:t>allow</w:t>
      </w:r>
      <w:r>
        <w:rPr>
          <w:spacing w:val="-2"/>
        </w:rPr>
        <w:t xml:space="preserve"> </w:t>
      </w:r>
      <w:r>
        <w:t>lawful</w:t>
      </w:r>
      <w:r>
        <w:rPr>
          <w:spacing w:val="-1"/>
        </w:rPr>
        <w:t xml:space="preserve"> </w:t>
      </w:r>
      <w:r>
        <w:t>entry</w:t>
      </w:r>
      <w:r>
        <w:rPr>
          <w:spacing w:val="-1"/>
        </w:rPr>
        <w:t xml:space="preserve"> </w:t>
      </w:r>
      <w:r>
        <w:t>and</w:t>
      </w:r>
      <w:r>
        <w:rPr>
          <w:spacing w:val="-1"/>
        </w:rPr>
        <w:t xml:space="preserve"> </w:t>
      </w:r>
      <w:bookmarkEnd w:id="5"/>
      <w:r>
        <w:rPr>
          <w:spacing w:val="-2"/>
        </w:rPr>
        <w:t>inspection</w:t>
      </w:r>
    </w:p>
    <w:p w14:paraId="5B07E325" w14:textId="77777777" w:rsidR="00A4174E" w:rsidRDefault="00A4174E">
      <w:pPr>
        <w:pStyle w:val="BodyText"/>
        <w:rPr>
          <w:b/>
        </w:rPr>
      </w:pPr>
    </w:p>
    <w:p w14:paraId="58A1EB6A" w14:textId="77777777" w:rsidR="00A4174E" w:rsidRDefault="002F3B7F">
      <w:pPr>
        <w:pStyle w:val="ListParagraph"/>
        <w:numPr>
          <w:ilvl w:val="0"/>
          <w:numId w:val="11"/>
        </w:numPr>
        <w:tabs>
          <w:tab w:val="left" w:pos="839"/>
          <w:tab w:val="left" w:pos="840"/>
        </w:tabs>
        <w:ind w:right="1315"/>
        <w:rPr>
          <w:sz w:val="24"/>
        </w:rPr>
      </w:pPr>
      <w:r>
        <w:rPr>
          <w:sz w:val="24"/>
        </w:rPr>
        <w:t>The</w:t>
      </w:r>
      <w:r>
        <w:rPr>
          <w:spacing w:val="-2"/>
          <w:sz w:val="24"/>
        </w:rPr>
        <w:t xml:space="preserve"> </w:t>
      </w:r>
      <w:r>
        <w:rPr>
          <w:sz w:val="24"/>
        </w:rPr>
        <w:t>Department</w:t>
      </w:r>
      <w:r>
        <w:rPr>
          <w:spacing w:val="-1"/>
          <w:sz w:val="24"/>
        </w:rPr>
        <w:t xml:space="preserve"> </w:t>
      </w:r>
      <w:r>
        <w:rPr>
          <w:sz w:val="24"/>
        </w:rPr>
        <w:t>may</w:t>
      </w:r>
      <w:r>
        <w:rPr>
          <w:spacing w:val="-1"/>
          <w:sz w:val="24"/>
        </w:rPr>
        <w:t xml:space="preserve"> </w:t>
      </w:r>
      <w:r>
        <w:rPr>
          <w:sz w:val="24"/>
        </w:rPr>
        <w:t>assess</w:t>
      </w:r>
      <w:r>
        <w:rPr>
          <w:spacing w:val="-1"/>
          <w:sz w:val="24"/>
        </w:rPr>
        <w:t xml:space="preserve"> </w:t>
      </w:r>
      <w:r>
        <w:rPr>
          <w:sz w:val="24"/>
        </w:rPr>
        <w:t>a</w:t>
      </w:r>
      <w:r>
        <w:rPr>
          <w:spacing w:val="-2"/>
          <w:sz w:val="24"/>
        </w:rPr>
        <w:t xml:space="preserve"> </w:t>
      </w:r>
      <w:r>
        <w:rPr>
          <w:sz w:val="24"/>
        </w:rPr>
        <w:t>civil</w:t>
      </w:r>
      <w:r>
        <w:rPr>
          <w:spacing w:val="-1"/>
          <w:sz w:val="24"/>
        </w:rPr>
        <w:t xml:space="preserve"> </w:t>
      </w:r>
      <w:r>
        <w:rPr>
          <w:sz w:val="24"/>
        </w:rPr>
        <w:t>administrative</w:t>
      </w:r>
      <w:r>
        <w:rPr>
          <w:spacing w:val="-2"/>
          <w:sz w:val="24"/>
        </w:rPr>
        <w:t xml:space="preserve"> </w:t>
      </w:r>
      <w:r>
        <w:rPr>
          <w:sz w:val="24"/>
        </w:rPr>
        <w:t>penalty</w:t>
      </w:r>
      <w:r>
        <w:rPr>
          <w:spacing w:val="-1"/>
          <w:sz w:val="24"/>
        </w:rPr>
        <w:t xml:space="preserve"> </w:t>
      </w:r>
      <w:r>
        <w:rPr>
          <w:sz w:val="24"/>
        </w:rPr>
        <w:t>against</w:t>
      </w:r>
      <w:r>
        <w:rPr>
          <w:spacing w:val="-1"/>
          <w:sz w:val="24"/>
        </w:rPr>
        <w:t xml:space="preserve"> </w:t>
      </w:r>
      <w:r>
        <w:rPr>
          <w:sz w:val="24"/>
        </w:rPr>
        <w:t>each</w:t>
      </w:r>
      <w:r>
        <w:rPr>
          <w:spacing w:val="-1"/>
          <w:sz w:val="24"/>
        </w:rPr>
        <w:t xml:space="preserve"> </w:t>
      </w:r>
      <w:r>
        <w:rPr>
          <w:sz w:val="24"/>
        </w:rPr>
        <w:t>violator</w:t>
      </w:r>
      <w:r>
        <w:rPr>
          <w:spacing w:val="-2"/>
          <w:sz w:val="24"/>
        </w:rPr>
        <w:t xml:space="preserve"> </w:t>
      </w:r>
      <w:r>
        <w:rPr>
          <w:sz w:val="24"/>
        </w:rPr>
        <w:t>who refuses,</w:t>
      </w:r>
      <w:r>
        <w:rPr>
          <w:spacing w:val="-4"/>
          <w:sz w:val="24"/>
        </w:rPr>
        <w:t xml:space="preserve"> </w:t>
      </w:r>
      <w:r>
        <w:rPr>
          <w:sz w:val="24"/>
        </w:rPr>
        <w:t>inhibits</w:t>
      </w:r>
      <w:r>
        <w:rPr>
          <w:spacing w:val="-4"/>
          <w:sz w:val="24"/>
        </w:rPr>
        <w:t xml:space="preserve"> </w:t>
      </w:r>
      <w:r>
        <w:rPr>
          <w:sz w:val="24"/>
        </w:rPr>
        <w:t>or</w:t>
      </w:r>
      <w:r>
        <w:rPr>
          <w:spacing w:val="-5"/>
          <w:sz w:val="24"/>
        </w:rPr>
        <w:t xml:space="preserve"> </w:t>
      </w:r>
      <w:r>
        <w:rPr>
          <w:sz w:val="24"/>
        </w:rPr>
        <w:t>prohibits</w:t>
      </w:r>
      <w:r>
        <w:rPr>
          <w:spacing w:val="-4"/>
          <w:sz w:val="24"/>
        </w:rPr>
        <w:t xml:space="preserve"> </w:t>
      </w:r>
      <w:r>
        <w:rPr>
          <w:sz w:val="24"/>
        </w:rPr>
        <w:t>immediate</w:t>
      </w:r>
      <w:r>
        <w:rPr>
          <w:spacing w:val="-5"/>
          <w:sz w:val="24"/>
        </w:rPr>
        <w:t xml:space="preserve"> </w:t>
      </w:r>
      <w:r>
        <w:rPr>
          <w:sz w:val="24"/>
        </w:rPr>
        <w:t>lawful</w:t>
      </w:r>
      <w:r>
        <w:rPr>
          <w:spacing w:val="-4"/>
          <w:sz w:val="24"/>
        </w:rPr>
        <w:t xml:space="preserve"> </w:t>
      </w:r>
      <w:r>
        <w:rPr>
          <w:sz w:val="24"/>
        </w:rPr>
        <w:t>entry</w:t>
      </w:r>
      <w:r>
        <w:rPr>
          <w:spacing w:val="-4"/>
          <w:sz w:val="24"/>
        </w:rPr>
        <w:t xml:space="preserve"> </w:t>
      </w:r>
      <w:r>
        <w:rPr>
          <w:sz w:val="24"/>
        </w:rPr>
        <w:t>and</w:t>
      </w:r>
      <w:r>
        <w:rPr>
          <w:spacing w:val="-4"/>
          <w:sz w:val="24"/>
        </w:rPr>
        <w:t xml:space="preserve"> </w:t>
      </w:r>
      <w:r>
        <w:rPr>
          <w:sz w:val="24"/>
        </w:rPr>
        <w:t>inspection</w:t>
      </w:r>
      <w:r>
        <w:rPr>
          <w:spacing w:val="-4"/>
          <w:sz w:val="24"/>
        </w:rPr>
        <w:t xml:space="preserve"> </w:t>
      </w:r>
      <w:r>
        <w:rPr>
          <w:sz w:val="24"/>
        </w:rPr>
        <w:t>of</w:t>
      </w:r>
      <w:r>
        <w:rPr>
          <w:spacing w:val="-5"/>
          <w:sz w:val="24"/>
        </w:rPr>
        <w:t xml:space="preserve"> </w:t>
      </w:r>
      <w:r>
        <w:rPr>
          <w:sz w:val="24"/>
        </w:rPr>
        <w:t>any</w:t>
      </w:r>
      <w:r>
        <w:rPr>
          <w:spacing w:val="-2"/>
          <w:sz w:val="24"/>
        </w:rPr>
        <w:t xml:space="preserve"> </w:t>
      </w:r>
      <w:r>
        <w:rPr>
          <w:sz w:val="24"/>
        </w:rPr>
        <w:t xml:space="preserve">premises, building, or place, except private residences, by any authorized Department </w:t>
      </w:r>
      <w:r>
        <w:rPr>
          <w:spacing w:val="-2"/>
          <w:sz w:val="24"/>
        </w:rPr>
        <w:t>representative.</w:t>
      </w:r>
    </w:p>
    <w:p w14:paraId="56D12DB4" w14:textId="77777777" w:rsidR="00A4174E" w:rsidRDefault="00A4174E">
      <w:pPr>
        <w:pStyle w:val="BodyText"/>
      </w:pPr>
    </w:p>
    <w:p w14:paraId="31D33752" w14:textId="77777777" w:rsidR="00A4174E" w:rsidRDefault="002F3B7F">
      <w:pPr>
        <w:pStyle w:val="ListParagraph"/>
        <w:numPr>
          <w:ilvl w:val="0"/>
          <w:numId w:val="11"/>
        </w:numPr>
        <w:tabs>
          <w:tab w:val="left" w:pos="839"/>
          <w:tab w:val="left" w:pos="840"/>
        </w:tabs>
        <w:ind w:right="1660"/>
        <w:rPr>
          <w:sz w:val="24"/>
        </w:rPr>
      </w:pPr>
      <w:r>
        <w:rPr>
          <w:sz w:val="24"/>
        </w:rPr>
        <w:t>Each</w:t>
      </w:r>
      <w:r>
        <w:rPr>
          <w:spacing w:val="-3"/>
          <w:sz w:val="24"/>
        </w:rPr>
        <w:t xml:space="preserve"> </w:t>
      </w:r>
      <w:r>
        <w:rPr>
          <w:sz w:val="24"/>
        </w:rPr>
        <w:t>day</w:t>
      </w:r>
      <w:r>
        <w:rPr>
          <w:spacing w:val="-3"/>
          <w:sz w:val="24"/>
        </w:rPr>
        <w:t xml:space="preserve"> </w:t>
      </w:r>
      <w:r>
        <w:rPr>
          <w:sz w:val="24"/>
        </w:rPr>
        <w:t>that</w:t>
      </w:r>
      <w:r>
        <w:rPr>
          <w:spacing w:val="-2"/>
          <w:sz w:val="24"/>
        </w:rPr>
        <w:t xml:space="preserve"> </w:t>
      </w:r>
      <w:r>
        <w:rPr>
          <w:sz w:val="24"/>
        </w:rPr>
        <w:t>a</w:t>
      </w:r>
      <w:r>
        <w:rPr>
          <w:spacing w:val="-4"/>
          <w:sz w:val="24"/>
        </w:rPr>
        <w:t xml:space="preserve"> </w:t>
      </w:r>
      <w:r>
        <w:rPr>
          <w:sz w:val="24"/>
        </w:rPr>
        <w:t>violator</w:t>
      </w:r>
      <w:r>
        <w:rPr>
          <w:spacing w:val="-4"/>
          <w:sz w:val="24"/>
        </w:rPr>
        <w:t xml:space="preserve"> </w:t>
      </w:r>
      <w:r>
        <w:rPr>
          <w:sz w:val="24"/>
        </w:rPr>
        <w:t>refuses,</w:t>
      </w:r>
      <w:r>
        <w:rPr>
          <w:spacing w:val="-3"/>
          <w:sz w:val="24"/>
        </w:rPr>
        <w:t xml:space="preserve"> </w:t>
      </w:r>
      <w:r>
        <w:rPr>
          <w:sz w:val="24"/>
        </w:rPr>
        <w:t>inhibits</w:t>
      </w:r>
      <w:r>
        <w:rPr>
          <w:spacing w:val="-3"/>
          <w:sz w:val="24"/>
        </w:rPr>
        <w:t xml:space="preserve"> </w:t>
      </w:r>
      <w:r>
        <w:rPr>
          <w:sz w:val="24"/>
        </w:rPr>
        <w:t>or</w:t>
      </w:r>
      <w:r>
        <w:rPr>
          <w:spacing w:val="-4"/>
          <w:sz w:val="24"/>
        </w:rPr>
        <w:t xml:space="preserve"> </w:t>
      </w:r>
      <w:r>
        <w:rPr>
          <w:sz w:val="24"/>
        </w:rPr>
        <w:t>prohibits</w:t>
      </w:r>
      <w:r>
        <w:rPr>
          <w:spacing w:val="-3"/>
          <w:sz w:val="24"/>
        </w:rPr>
        <w:t xml:space="preserve"> </w:t>
      </w:r>
      <w:r>
        <w:rPr>
          <w:sz w:val="24"/>
        </w:rPr>
        <w:t>immediate</w:t>
      </w:r>
      <w:r>
        <w:rPr>
          <w:spacing w:val="-4"/>
          <w:sz w:val="24"/>
        </w:rPr>
        <w:t xml:space="preserve"> </w:t>
      </w:r>
      <w:r>
        <w:rPr>
          <w:sz w:val="24"/>
        </w:rPr>
        <w:t>lawful</w:t>
      </w:r>
      <w:r>
        <w:rPr>
          <w:spacing w:val="-3"/>
          <w:sz w:val="24"/>
        </w:rPr>
        <w:t xml:space="preserve"> </w:t>
      </w:r>
      <w:r>
        <w:rPr>
          <w:sz w:val="24"/>
        </w:rPr>
        <w:t>entry</w:t>
      </w:r>
      <w:r>
        <w:rPr>
          <w:spacing w:val="-3"/>
          <w:sz w:val="24"/>
        </w:rPr>
        <w:t xml:space="preserve"> </w:t>
      </w:r>
      <w:r>
        <w:rPr>
          <w:sz w:val="24"/>
        </w:rPr>
        <w:t>and inspection of any premises, building, or place, except private residences, by any</w:t>
      </w:r>
    </w:p>
    <w:p w14:paraId="0EFE11F8" w14:textId="77777777" w:rsidR="00A4174E" w:rsidRDefault="00A4174E">
      <w:pPr>
        <w:rPr>
          <w:sz w:val="24"/>
        </w:rPr>
        <w:sectPr w:rsidR="00A4174E">
          <w:pgSz w:w="12240" w:h="15840"/>
          <w:pgMar w:top="1340" w:right="680" w:bottom="640" w:left="1320" w:header="727" w:footer="453" w:gutter="0"/>
          <w:cols w:space="720"/>
        </w:sectPr>
      </w:pPr>
    </w:p>
    <w:p w14:paraId="44040E04" w14:textId="77777777" w:rsidR="00A4174E" w:rsidRDefault="002F3B7F">
      <w:pPr>
        <w:pStyle w:val="BodyText"/>
        <w:spacing w:before="87"/>
        <w:ind w:left="840" w:right="1332"/>
      </w:pPr>
      <w:r>
        <w:lastRenderedPageBreak/>
        <w:t>authorized</w:t>
      </w:r>
      <w:r>
        <w:rPr>
          <w:spacing w:val="-5"/>
        </w:rPr>
        <w:t xml:space="preserve"> </w:t>
      </w:r>
      <w:r>
        <w:t>Department</w:t>
      </w:r>
      <w:r>
        <w:rPr>
          <w:spacing w:val="-5"/>
        </w:rPr>
        <w:t xml:space="preserve"> </w:t>
      </w:r>
      <w:r>
        <w:t>representative,</w:t>
      </w:r>
      <w:r>
        <w:rPr>
          <w:spacing w:val="-5"/>
        </w:rPr>
        <w:t xml:space="preserve"> </w:t>
      </w:r>
      <w:r>
        <w:t>shall</w:t>
      </w:r>
      <w:r>
        <w:rPr>
          <w:spacing w:val="-5"/>
        </w:rPr>
        <w:t xml:space="preserve"> </w:t>
      </w:r>
      <w:r>
        <w:t>be</w:t>
      </w:r>
      <w:r>
        <w:rPr>
          <w:spacing w:val="-4"/>
        </w:rPr>
        <w:t xml:space="preserve"> </w:t>
      </w:r>
      <w:r>
        <w:t>an</w:t>
      </w:r>
      <w:r>
        <w:rPr>
          <w:spacing w:val="-3"/>
        </w:rPr>
        <w:t xml:space="preserve"> </w:t>
      </w:r>
      <w:r>
        <w:t>additional,</w:t>
      </w:r>
      <w:r>
        <w:rPr>
          <w:spacing w:val="-5"/>
        </w:rPr>
        <w:t xml:space="preserve"> </w:t>
      </w:r>
      <w:r>
        <w:t>separate</w:t>
      </w:r>
      <w:r>
        <w:rPr>
          <w:spacing w:val="-6"/>
        </w:rPr>
        <w:t xml:space="preserve"> </w:t>
      </w:r>
      <w:r>
        <w:t>and</w:t>
      </w:r>
      <w:r>
        <w:rPr>
          <w:spacing w:val="-5"/>
        </w:rPr>
        <w:t xml:space="preserve"> </w:t>
      </w:r>
      <w:r>
        <w:t xml:space="preserve">distinct </w:t>
      </w:r>
      <w:r>
        <w:rPr>
          <w:spacing w:val="-2"/>
        </w:rPr>
        <w:t>offense.</w:t>
      </w:r>
    </w:p>
    <w:p w14:paraId="6A9A8EC2" w14:textId="77777777" w:rsidR="00A4174E" w:rsidRDefault="00A4174E">
      <w:pPr>
        <w:pStyle w:val="BodyText"/>
      </w:pPr>
    </w:p>
    <w:p w14:paraId="4663AA7A" w14:textId="77777777" w:rsidR="00A4174E" w:rsidRDefault="002F3B7F">
      <w:pPr>
        <w:pStyle w:val="ListParagraph"/>
        <w:numPr>
          <w:ilvl w:val="0"/>
          <w:numId w:val="11"/>
        </w:numPr>
        <w:tabs>
          <w:tab w:val="left" w:pos="839"/>
          <w:tab w:val="left" w:pos="840"/>
        </w:tabs>
        <w:ind w:right="859"/>
        <w:rPr>
          <w:sz w:val="24"/>
        </w:rPr>
      </w:pPr>
      <w:r>
        <w:rPr>
          <w:sz w:val="24"/>
        </w:rPr>
        <w:t>The</w:t>
      </w:r>
      <w:r>
        <w:rPr>
          <w:spacing w:val="-4"/>
          <w:sz w:val="24"/>
        </w:rPr>
        <w:t xml:space="preserve"> </w:t>
      </w:r>
      <w:r>
        <w:rPr>
          <w:sz w:val="24"/>
        </w:rPr>
        <w:t>amount</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civil</w:t>
      </w:r>
      <w:r>
        <w:rPr>
          <w:spacing w:val="-3"/>
          <w:sz w:val="24"/>
        </w:rPr>
        <w:t xml:space="preserve"> </w:t>
      </w:r>
      <w:r>
        <w:rPr>
          <w:sz w:val="24"/>
        </w:rPr>
        <w:t>administrative</w:t>
      </w:r>
      <w:r>
        <w:rPr>
          <w:spacing w:val="-4"/>
          <w:sz w:val="24"/>
        </w:rPr>
        <w:t xml:space="preserve"> </w:t>
      </w:r>
      <w:r>
        <w:rPr>
          <w:sz w:val="24"/>
        </w:rPr>
        <w:t>penalty</w:t>
      </w:r>
      <w:r>
        <w:rPr>
          <w:spacing w:val="-3"/>
          <w:sz w:val="24"/>
        </w:rPr>
        <w:t xml:space="preserve"> </w:t>
      </w:r>
      <w:r>
        <w:rPr>
          <w:sz w:val="24"/>
        </w:rPr>
        <w:t>for</w:t>
      </w:r>
      <w:r>
        <w:rPr>
          <w:spacing w:val="-2"/>
          <w:sz w:val="24"/>
        </w:rPr>
        <w:t xml:space="preserve"> </w:t>
      </w:r>
      <w:r>
        <w:rPr>
          <w:sz w:val="24"/>
        </w:rPr>
        <w:t>offenses</w:t>
      </w:r>
      <w:r>
        <w:rPr>
          <w:spacing w:val="-3"/>
          <w:sz w:val="24"/>
        </w:rPr>
        <w:t xml:space="preserve"> </w:t>
      </w:r>
      <w:r>
        <w:rPr>
          <w:sz w:val="24"/>
        </w:rPr>
        <w:t>described</w:t>
      </w:r>
      <w:r>
        <w:rPr>
          <w:spacing w:val="-3"/>
          <w:sz w:val="24"/>
        </w:rPr>
        <w:t xml:space="preserve"> </w:t>
      </w:r>
      <w:r>
        <w:rPr>
          <w:sz w:val="24"/>
        </w:rPr>
        <w:t>in</w:t>
      </w:r>
      <w:r>
        <w:rPr>
          <w:spacing w:val="-3"/>
          <w:sz w:val="24"/>
        </w:rPr>
        <w:t xml:space="preserve"> </w:t>
      </w:r>
      <w:r>
        <w:rPr>
          <w:sz w:val="24"/>
        </w:rPr>
        <w:t>this</w:t>
      </w:r>
      <w:r>
        <w:rPr>
          <w:spacing w:val="-1"/>
          <w:sz w:val="24"/>
        </w:rPr>
        <w:t xml:space="preserve"> </w:t>
      </w:r>
      <w:r>
        <w:rPr>
          <w:sz w:val="24"/>
        </w:rPr>
        <w:t>section</w:t>
      </w:r>
      <w:r>
        <w:rPr>
          <w:spacing w:val="-3"/>
          <w:sz w:val="24"/>
        </w:rPr>
        <w:t xml:space="preserve"> </w:t>
      </w:r>
      <w:r>
        <w:rPr>
          <w:sz w:val="24"/>
        </w:rPr>
        <w:t>shall be $8,000 for the first offense, $16,000 for the second offense, and $40,000 for the third and each subsequent offense.</w:t>
      </w:r>
    </w:p>
    <w:p w14:paraId="788FE9C7" w14:textId="77777777" w:rsidR="00A4174E" w:rsidRDefault="00A4174E">
      <w:pPr>
        <w:pStyle w:val="BodyText"/>
      </w:pPr>
    </w:p>
    <w:p w14:paraId="440860DE" w14:textId="77777777" w:rsidR="00A4174E" w:rsidRDefault="002F3B7F">
      <w:pPr>
        <w:pStyle w:val="ListParagraph"/>
        <w:numPr>
          <w:ilvl w:val="0"/>
          <w:numId w:val="11"/>
        </w:numPr>
        <w:tabs>
          <w:tab w:val="left" w:pos="839"/>
          <w:tab w:val="left" w:pos="840"/>
        </w:tabs>
        <w:ind w:right="786"/>
        <w:rPr>
          <w:sz w:val="24"/>
        </w:rPr>
      </w:pPr>
      <w:r>
        <w:rPr>
          <w:sz w:val="24"/>
        </w:rPr>
        <w:t>The Department may, in its discretion, treat an offense as a first offense solely for civil administrative</w:t>
      </w:r>
      <w:r>
        <w:rPr>
          <w:spacing w:val="-5"/>
          <w:sz w:val="24"/>
        </w:rPr>
        <w:t xml:space="preserve"> </w:t>
      </w:r>
      <w:r>
        <w:rPr>
          <w:sz w:val="24"/>
        </w:rPr>
        <w:t>penalty</w:t>
      </w:r>
      <w:r>
        <w:rPr>
          <w:spacing w:val="-3"/>
          <w:sz w:val="24"/>
        </w:rPr>
        <w:t xml:space="preserve"> </w:t>
      </w:r>
      <w:r>
        <w:rPr>
          <w:sz w:val="24"/>
        </w:rPr>
        <w:t>determination</w:t>
      </w:r>
      <w:r>
        <w:rPr>
          <w:spacing w:val="-3"/>
          <w:sz w:val="24"/>
        </w:rPr>
        <w:t xml:space="preserve"> </w:t>
      </w:r>
      <w:r>
        <w:rPr>
          <w:sz w:val="24"/>
        </w:rPr>
        <w:t>purposes,</w:t>
      </w:r>
      <w:r>
        <w:rPr>
          <w:spacing w:val="-3"/>
          <w:sz w:val="24"/>
        </w:rPr>
        <w:t xml:space="preserve"> </w:t>
      </w:r>
      <w:r>
        <w:rPr>
          <w:sz w:val="24"/>
        </w:rPr>
        <w:t>if</w:t>
      </w:r>
      <w:r>
        <w:rPr>
          <w:spacing w:val="-4"/>
          <w:sz w:val="24"/>
        </w:rPr>
        <w:t xml:space="preserve"> </w:t>
      </w:r>
      <w:r>
        <w:rPr>
          <w:sz w:val="24"/>
        </w:rPr>
        <w:t>the</w:t>
      </w:r>
      <w:r>
        <w:rPr>
          <w:spacing w:val="-4"/>
          <w:sz w:val="24"/>
        </w:rPr>
        <w:t xml:space="preserve"> </w:t>
      </w:r>
      <w:r>
        <w:rPr>
          <w:sz w:val="24"/>
        </w:rPr>
        <w:t>violator</w:t>
      </w:r>
      <w:r>
        <w:rPr>
          <w:spacing w:val="-4"/>
          <w:sz w:val="24"/>
        </w:rPr>
        <w:t xml:space="preserve"> </w:t>
      </w:r>
      <w:r>
        <w:rPr>
          <w:sz w:val="24"/>
        </w:rPr>
        <w:t>has</w:t>
      </w:r>
      <w:r>
        <w:rPr>
          <w:spacing w:val="-3"/>
          <w:sz w:val="24"/>
        </w:rPr>
        <w:t xml:space="preserve"> </w:t>
      </w:r>
      <w:r>
        <w:rPr>
          <w:sz w:val="24"/>
        </w:rPr>
        <w:t>not</w:t>
      </w:r>
      <w:r>
        <w:rPr>
          <w:spacing w:val="-3"/>
          <w:sz w:val="24"/>
        </w:rPr>
        <w:t xml:space="preserve"> </w:t>
      </w:r>
      <w:r>
        <w:rPr>
          <w:sz w:val="24"/>
        </w:rPr>
        <w:t>committed</w:t>
      </w:r>
      <w:r>
        <w:rPr>
          <w:spacing w:val="-3"/>
          <w:sz w:val="24"/>
        </w:rPr>
        <w:t xml:space="preserve"> </w:t>
      </w:r>
      <w:r>
        <w:rPr>
          <w:sz w:val="24"/>
        </w:rPr>
        <w:t>the</w:t>
      </w:r>
      <w:r>
        <w:rPr>
          <w:spacing w:val="-4"/>
          <w:sz w:val="24"/>
        </w:rPr>
        <w:t xml:space="preserve"> </w:t>
      </w:r>
      <w:r>
        <w:rPr>
          <w:sz w:val="24"/>
        </w:rPr>
        <w:t>same offense in the five years immediately preceding the date of the pending offense.</w:t>
      </w:r>
    </w:p>
    <w:p w14:paraId="1078FBF1" w14:textId="77777777" w:rsidR="00A4174E" w:rsidRDefault="00A4174E">
      <w:pPr>
        <w:pStyle w:val="BodyText"/>
      </w:pPr>
    </w:p>
    <w:p w14:paraId="0C66177C" w14:textId="77777777" w:rsidR="00A4174E" w:rsidRDefault="002F3B7F">
      <w:pPr>
        <w:pStyle w:val="ListParagraph"/>
        <w:numPr>
          <w:ilvl w:val="0"/>
          <w:numId w:val="11"/>
        </w:numPr>
        <w:tabs>
          <w:tab w:val="left" w:pos="839"/>
          <w:tab w:val="left" w:pos="840"/>
        </w:tabs>
        <w:rPr>
          <w:sz w:val="24"/>
        </w:rPr>
      </w:pPr>
      <w:r>
        <w:rPr>
          <w:sz w:val="24"/>
        </w:rPr>
        <w:t>A</w:t>
      </w:r>
      <w:r>
        <w:rPr>
          <w:spacing w:val="-5"/>
          <w:sz w:val="24"/>
        </w:rPr>
        <w:t xml:space="preserve"> </w:t>
      </w:r>
      <w:r>
        <w:rPr>
          <w:sz w:val="24"/>
        </w:rPr>
        <w:t>violation</w:t>
      </w:r>
      <w:r>
        <w:rPr>
          <w:spacing w:val="-1"/>
          <w:sz w:val="24"/>
        </w:rPr>
        <w:t xml:space="preserve"> </w:t>
      </w:r>
      <w:r>
        <w:rPr>
          <w:sz w:val="24"/>
        </w:rPr>
        <w:t>under</w:t>
      </w:r>
      <w:r>
        <w:rPr>
          <w:spacing w:val="-2"/>
          <w:sz w:val="24"/>
        </w:rPr>
        <w:t xml:space="preserve"> </w:t>
      </w:r>
      <w:r>
        <w:rPr>
          <w:sz w:val="24"/>
        </w:rPr>
        <w:t>this</w:t>
      </w:r>
      <w:r>
        <w:rPr>
          <w:spacing w:val="-1"/>
          <w:sz w:val="24"/>
        </w:rPr>
        <w:t xml:space="preserve"> </w:t>
      </w:r>
      <w:r>
        <w:rPr>
          <w:sz w:val="24"/>
        </w:rPr>
        <w:t>section</w:t>
      </w:r>
      <w:r>
        <w:rPr>
          <w:spacing w:val="-1"/>
          <w:sz w:val="24"/>
        </w:rPr>
        <w:t xml:space="preserve"> </w:t>
      </w:r>
      <w:r>
        <w:rPr>
          <w:sz w:val="24"/>
        </w:rPr>
        <w:t>is</w:t>
      </w:r>
      <w:r>
        <w:rPr>
          <w:spacing w:val="-1"/>
          <w:sz w:val="24"/>
        </w:rPr>
        <w:t xml:space="preserve"> </w:t>
      </w:r>
      <w:r>
        <w:rPr>
          <w:sz w:val="24"/>
        </w:rPr>
        <w:t>non-minor</w:t>
      </w:r>
      <w:r>
        <w:rPr>
          <w:spacing w:val="-2"/>
          <w:sz w:val="24"/>
        </w:rPr>
        <w:t xml:space="preserve"> </w:t>
      </w:r>
      <w:r>
        <w:rPr>
          <w:sz w:val="24"/>
        </w:rPr>
        <w:t>and,</w:t>
      </w:r>
      <w:r>
        <w:rPr>
          <w:spacing w:val="-1"/>
          <w:sz w:val="24"/>
        </w:rPr>
        <w:t xml:space="preserve"> </w:t>
      </w:r>
      <w:r>
        <w:rPr>
          <w:sz w:val="24"/>
        </w:rPr>
        <w:t>therefore,</w:t>
      </w:r>
      <w:r>
        <w:rPr>
          <w:spacing w:val="-1"/>
          <w:sz w:val="24"/>
        </w:rPr>
        <w:t xml:space="preserve"> </w:t>
      </w:r>
      <w:r>
        <w:rPr>
          <w:sz w:val="24"/>
        </w:rPr>
        <w:t>not</w:t>
      </w:r>
      <w:r>
        <w:rPr>
          <w:spacing w:val="-1"/>
          <w:sz w:val="24"/>
        </w:rPr>
        <w:t xml:space="preserve"> </w:t>
      </w:r>
      <w:r>
        <w:rPr>
          <w:sz w:val="24"/>
        </w:rPr>
        <w:t>subject</w:t>
      </w:r>
      <w:r>
        <w:rPr>
          <w:spacing w:val="-1"/>
          <w:sz w:val="24"/>
        </w:rPr>
        <w:t xml:space="preserve"> </w:t>
      </w:r>
      <w:r>
        <w:rPr>
          <w:sz w:val="24"/>
        </w:rPr>
        <w:t>to</w:t>
      </w:r>
      <w:r>
        <w:rPr>
          <w:spacing w:val="-1"/>
          <w:sz w:val="24"/>
        </w:rPr>
        <w:t xml:space="preserve"> </w:t>
      </w:r>
      <w:r>
        <w:rPr>
          <w:sz w:val="24"/>
        </w:rPr>
        <w:t>a grace</w:t>
      </w:r>
      <w:r>
        <w:rPr>
          <w:spacing w:val="-2"/>
          <w:sz w:val="24"/>
        </w:rPr>
        <w:t xml:space="preserve"> period.</w:t>
      </w:r>
    </w:p>
    <w:p w14:paraId="439F95BC" w14:textId="77777777" w:rsidR="00A4174E" w:rsidRDefault="00A4174E">
      <w:pPr>
        <w:pStyle w:val="BodyText"/>
      </w:pPr>
    </w:p>
    <w:p w14:paraId="5C403525" w14:textId="77777777" w:rsidR="00A4174E" w:rsidRDefault="002F3B7F">
      <w:pPr>
        <w:pStyle w:val="Heading2"/>
        <w:tabs>
          <w:tab w:val="left" w:pos="1559"/>
        </w:tabs>
      </w:pPr>
      <w:bookmarkStart w:id="6" w:name="_TOC_250002"/>
      <w:r>
        <w:rPr>
          <w:spacing w:val="-2"/>
        </w:rPr>
        <w:t>7:27A-</w:t>
      </w:r>
      <w:r>
        <w:rPr>
          <w:spacing w:val="-5"/>
        </w:rPr>
        <w:t>3.8</w:t>
      </w:r>
      <w:r>
        <w:tab/>
        <w:t>Civil</w:t>
      </w:r>
      <w:r>
        <w:rPr>
          <w:spacing w:val="-4"/>
        </w:rPr>
        <w:t xml:space="preserve"> </w:t>
      </w:r>
      <w:r>
        <w:t>administrative</w:t>
      </w:r>
      <w:r>
        <w:rPr>
          <w:spacing w:val="-2"/>
        </w:rPr>
        <w:t xml:space="preserve"> </w:t>
      </w:r>
      <w:r>
        <w:t>penalty</w:t>
      </w:r>
      <w:r>
        <w:rPr>
          <w:spacing w:val="-2"/>
        </w:rPr>
        <w:t xml:space="preserve"> </w:t>
      </w:r>
      <w:r>
        <w:t>for</w:t>
      </w:r>
      <w:r>
        <w:rPr>
          <w:spacing w:val="-2"/>
        </w:rPr>
        <w:t xml:space="preserve"> </w:t>
      </w:r>
      <w:r>
        <w:t>failure</w:t>
      </w:r>
      <w:r>
        <w:rPr>
          <w:spacing w:val="-2"/>
        </w:rPr>
        <w:t xml:space="preserve"> </w:t>
      </w:r>
      <w:r>
        <w:t>to</w:t>
      </w:r>
      <w:r>
        <w:rPr>
          <w:spacing w:val="-2"/>
        </w:rPr>
        <w:t xml:space="preserve"> </w:t>
      </w:r>
      <w:r>
        <w:t>pay</w:t>
      </w:r>
      <w:r>
        <w:rPr>
          <w:spacing w:val="1"/>
        </w:rPr>
        <w:t xml:space="preserve"> </w:t>
      </w:r>
      <w:r>
        <w:t>a</w:t>
      </w:r>
      <w:r>
        <w:rPr>
          <w:spacing w:val="-1"/>
        </w:rPr>
        <w:t xml:space="preserve"> </w:t>
      </w:r>
      <w:bookmarkEnd w:id="6"/>
      <w:r>
        <w:rPr>
          <w:spacing w:val="-5"/>
        </w:rPr>
        <w:t>fee</w:t>
      </w:r>
    </w:p>
    <w:p w14:paraId="2643C334" w14:textId="77777777" w:rsidR="00A4174E" w:rsidRDefault="00A4174E">
      <w:pPr>
        <w:pStyle w:val="BodyText"/>
        <w:rPr>
          <w:b/>
        </w:rPr>
      </w:pPr>
    </w:p>
    <w:p w14:paraId="10A477E9" w14:textId="77777777" w:rsidR="00A4174E" w:rsidRDefault="002F3B7F">
      <w:pPr>
        <w:pStyle w:val="ListParagraph"/>
        <w:numPr>
          <w:ilvl w:val="0"/>
          <w:numId w:val="10"/>
        </w:numPr>
        <w:tabs>
          <w:tab w:val="left" w:pos="839"/>
          <w:tab w:val="left" w:pos="840"/>
        </w:tabs>
        <w:ind w:right="871"/>
        <w:rPr>
          <w:sz w:val="24"/>
        </w:rPr>
      </w:pPr>
      <w:r>
        <w:rPr>
          <w:sz w:val="24"/>
        </w:rPr>
        <w:t>The</w:t>
      </w:r>
      <w:r>
        <w:rPr>
          <w:spacing w:val="-4"/>
          <w:sz w:val="24"/>
        </w:rPr>
        <w:t xml:space="preserve"> </w:t>
      </w:r>
      <w:r>
        <w:rPr>
          <w:sz w:val="24"/>
        </w:rPr>
        <w:t>Department</w:t>
      </w:r>
      <w:r>
        <w:rPr>
          <w:spacing w:val="-3"/>
          <w:sz w:val="24"/>
        </w:rPr>
        <w:t xml:space="preserve"> </w:t>
      </w:r>
      <w:r>
        <w:rPr>
          <w:sz w:val="24"/>
        </w:rPr>
        <w:t>may</w:t>
      </w:r>
      <w:r>
        <w:rPr>
          <w:spacing w:val="-4"/>
          <w:sz w:val="24"/>
        </w:rPr>
        <w:t xml:space="preserve"> </w:t>
      </w:r>
      <w:r>
        <w:rPr>
          <w:sz w:val="24"/>
        </w:rPr>
        <w:t>assess</w:t>
      </w:r>
      <w:r>
        <w:rPr>
          <w:spacing w:val="-3"/>
          <w:sz w:val="24"/>
        </w:rPr>
        <w:t xml:space="preserve"> </w:t>
      </w:r>
      <w:r>
        <w:rPr>
          <w:sz w:val="24"/>
        </w:rPr>
        <w:t>a</w:t>
      </w:r>
      <w:r>
        <w:rPr>
          <w:spacing w:val="-4"/>
          <w:sz w:val="24"/>
        </w:rPr>
        <w:t xml:space="preserve"> </w:t>
      </w:r>
      <w:r>
        <w:rPr>
          <w:sz w:val="24"/>
        </w:rPr>
        <w:t>civil</w:t>
      </w:r>
      <w:r>
        <w:rPr>
          <w:spacing w:val="-3"/>
          <w:sz w:val="24"/>
        </w:rPr>
        <w:t xml:space="preserve"> </w:t>
      </w:r>
      <w:r>
        <w:rPr>
          <w:sz w:val="24"/>
        </w:rPr>
        <w:t>administrative</w:t>
      </w:r>
      <w:r>
        <w:rPr>
          <w:spacing w:val="-4"/>
          <w:sz w:val="24"/>
        </w:rPr>
        <w:t xml:space="preserve"> </w:t>
      </w:r>
      <w:r>
        <w:rPr>
          <w:sz w:val="24"/>
        </w:rPr>
        <w:t>penalty</w:t>
      </w:r>
      <w:r>
        <w:rPr>
          <w:spacing w:val="-3"/>
          <w:sz w:val="24"/>
        </w:rPr>
        <w:t xml:space="preserve"> </w:t>
      </w:r>
      <w:r>
        <w:rPr>
          <w:sz w:val="24"/>
        </w:rPr>
        <w:t>against</w:t>
      </w:r>
      <w:r>
        <w:rPr>
          <w:spacing w:val="-4"/>
          <w:sz w:val="24"/>
        </w:rPr>
        <w:t xml:space="preserve"> </w:t>
      </w:r>
      <w:r>
        <w:rPr>
          <w:sz w:val="24"/>
        </w:rPr>
        <w:t>each</w:t>
      </w:r>
      <w:r>
        <w:rPr>
          <w:spacing w:val="-4"/>
          <w:sz w:val="24"/>
        </w:rPr>
        <w:t xml:space="preserve"> </w:t>
      </w:r>
      <w:r>
        <w:rPr>
          <w:sz w:val="24"/>
        </w:rPr>
        <w:t>violator</w:t>
      </w:r>
      <w:r>
        <w:rPr>
          <w:spacing w:val="-4"/>
          <w:sz w:val="24"/>
        </w:rPr>
        <w:t xml:space="preserve"> </w:t>
      </w:r>
      <w:r>
        <w:rPr>
          <w:sz w:val="24"/>
        </w:rPr>
        <w:t>who</w:t>
      </w:r>
      <w:r>
        <w:rPr>
          <w:spacing w:val="-3"/>
          <w:sz w:val="24"/>
        </w:rPr>
        <w:t xml:space="preserve"> </w:t>
      </w:r>
      <w:r>
        <w:rPr>
          <w:sz w:val="24"/>
        </w:rPr>
        <w:t>fails to pay a fee when due.</w:t>
      </w:r>
    </w:p>
    <w:p w14:paraId="1098ED34" w14:textId="77777777" w:rsidR="00A4174E" w:rsidRDefault="00A4174E">
      <w:pPr>
        <w:pStyle w:val="BodyText"/>
      </w:pPr>
    </w:p>
    <w:p w14:paraId="55D0A946" w14:textId="77777777" w:rsidR="00A4174E" w:rsidRDefault="002F3B7F">
      <w:pPr>
        <w:pStyle w:val="ListParagraph"/>
        <w:numPr>
          <w:ilvl w:val="0"/>
          <w:numId w:val="10"/>
        </w:numPr>
        <w:tabs>
          <w:tab w:val="left" w:pos="839"/>
          <w:tab w:val="left" w:pos="840"/>
        </w:tabs>
        <w:ind w:right="1490"/>
        <w:rPr>
          <w:sz w:val="24"/>
        </w:rPr>
      </w:pPr>
      <w:r>
        <w:rPr>
          <w:sz w:val="24"/>
        </w:rPr>
        <w:t>Each</w:t>
      </w:r>
      <w:r>
        <w:rPr>
          <w:spacing w:val="-3"/>
          <w:sz w:val="24"/>
        </w:rPr>
        <w:t xml:space="preserve"> </w:t>
      </w:r>
      <w:r>
        <w:rPr>
          <w:sz w:val="24"/>
        </w:rPr>
        <w:t>day</w:t>
      </w:r>
      <w:r>
        <w:rPr>
          <w:spacing w:val="-1"/>
          <w:sz w:val="24"/>
        </w:rPr>
        <w:t xml:space="preserve"> </w:t>
      </w:r>
      <w:r>
        <w:rPr>
          <w:sz w:val="24"/>
        </w:rPr>
        <w:t>a</w:t>
      </w:r>
      <w:r>
        <w:rPr>
          <w:spacing w:val="-4"/>
          <w:sz w:val="24"/>
        </w:rPr>
        <w:t xml:space="preserve"> </w:t>
      </w:r>
      <w:r>
        <w:rPr>
          <w:sz w:val="24"/>
        </w:rPr>
        <w:t>fee</w:t>
      </w:r>
      <w:r>
        <w:rPr>
          <w:spacing w:val="-4"/>
          <w:sz w:val="24"/>
        </w:rPr>
        <w:t xml:space="preserve"> </w:t>
      </w:r>
      <w:r>
        <w:rPr>
          <w:sz w:val="24"/>
        </w:rPr>
        <w:t>is</w:t>
      </w:r>
      <w:r>
        <w:rPr>
          <w:spacing w:val="-3"/>
          <w:sz w:val="24"/>
        </w:rPr>
        <w:t xml:space="preserve"> </w:t>
      </w:r>
      <w:r>
        <w:rPr>
          <w:sz w:val="24"/>
        </w:rPr>
        <w:t>not</w:t>
      </w:r>
      <w:r>
        <w:rPr>
          <w:spacing w:val="-3"/>
          <w:sz w:val="24"/>
        </w:rPr>
        <w:t xml:space="preserve"> </w:t>
      </w:r>
      <w:r>
        <w:rPr>
          <w:sz w:val="24"/>
        </w:rPr>
        <w:t>paid</w:t>
      </w:r>
      <w:r>
        <w:rPr>
          <w:spacing w:val="-3"/>
          <w:sz w:val="24"/>
        </w:rPr>
        <w:t xml:space="preserve"> </w:t>
      </w:r>
      <w:r>
        <w:rPr>
          <w:sz w:val="24"/>
        </w:rPr>
        <w:t>after</w:t>
      </w:r>
      <w:r>
        <w:rPr>
          <w:spacing w:val="-4"/>
          <w:sz w:val="24"/>
        </w:rPr>
        <w:t xml:space="preserve"> </w:t>
      </w:r>
      <w:r>
        <w:rPr>
          <w:sz w:val="24"/>
        </w:rPr>
        <w:t>it</w:t>
      </w:r>
      <w:r>
        <w:rPr>
          <w:spacing w:val="-3"/>
          <w:sz w:val="24"/>
        </w:rPr>
        <w:t xml:space="preserve"> </w:t>
      </w:r>
      <w:r>
        <w:rPr>
          <w:sz w:val="24"/>
        </w:rPr>
        <w:t>is</w:t>
      </w:r>
      <w:r>
        <w:rPr>
          <w:spacing w:val="-3"/>
          <w:sz w:val="24"/>
        </w:rPr>
        <w:t xml:space="preserve"> </w:t>
      </w:r>
      <w:r>
        <w:rPr>
          <w:sz w:val="24"/>
        </w:rPr>
        <w:t>due</w:t>
      </w:r>
      <w:r>
        <w:rPr>
          <w:spacing w:val="-4"/>
          <w:sz w:val="24"/>
        </w:rPr>
        <w:t xml:space="preserve"> </w:t>
      </w:r>
      <w:r>
        <w:rPr>
          <w:sz w:val="24"/>
        </w:rPr>
        <w:t>shall</w:t>
      </w:r>
      <w:r>
        <w:rPr>
          <w:spacing w:val="-3"/>
          <w:sz w:val="24"/>
        </w:rPr>
        <w:t xml:space="preserve"> </w:t>
      </w:r>
      <w:r>
        <w:rPr>
          <w:sz w:val="24"/>
        </w:rPr>
        <w:t>constitute</w:t>
      </w:r>
      <w:r>
        <w:rPr>
          <w:spacing w:val="-4"/>
          <w:sz w:val="24"/>
        </w:rPr>
        <w:t xml:space="preserve"> </w:t>
      </w:r>
      <w:r>
        <w:rPr>
          <w:sz w:val="24"/>
        </w:rPr>
        <w:t>an</w:t>
      </w:r>
      <w:r>
        <w:rPr>
          <w:spacing w:val="-3"/>
          <w:sz w:val="24"/>
        </w:rPr>
        <w:t xml:space="preserve"> </w:t>
      </w:r>
      <w:r>
        <w:rPr>
          <w:sz w:val="24"/>
        </w:rPr>
        <w:t>additional,</w:t>
      </w:r>
      <w:r>
        <w:rPr>
          <w:spacing w:val="-3"/>
          <w:sz w:val="24"/>
        </w:rPr>
        <w:t xml:space="preserve"> </w:t>
      </w:r>
      <w:r>
        <w:rPr>
          <w:sz w:val="24"/>
        </w:rPr>
        <w:t>separate</w:t>
      </w:r>
      <w:r>
        <w:rPr>
          <w:spacing w:val="-4"/>
          <w:sz w:val="24"/>
        </w:rPr>
        <w:t xml:space="preserve"> </w:t>
      </w:r>
      <w:r>
        <w:rPr>
          <w:sz w:val="24"/>
        </w:rPr>
        <w:t>and distinct offense.</w:t>
      </w:r>
    </w:p>
    <w:p w14:paraId="40FAC3E9" w14:textId="77777777" w:rsidR="00A4174E" w:rsidRDefault="00A4174E">
      <w:pPr>
        <w:pStyle w:val="BodyText"/>
      </w:pPr>
    </w:p>
    <w:p w14:paraId="6F3AA78B" w14:textId="77777777" w:rsidR="00A4174E" w:rsidRDefault="002F3B7F">
      <w:pPr>
        <w:pStyle w:val="ListParagraph"/>
        <w:numPr>
          <w:ilvl w:val="0"/>
          <w:numId w:val="10"/>
        </w:numPr>
        <w:tabs>
          <w:tab w:val="left" w:pos="839"/>
          <w:tab w:val="left" w:pos="840"/>
        </w:tabs>
        <w:rPr>
          <w:sz w:val="24"/>
        </w:rPr>
      </w:pPr>
      <w:r>
        <w:rPr>
          <w:sz w:val="24"/>
        </w:rPr>
        <w:t>To</w:t>
      </w:r>
      <w:r>
        <w:rPr>
          <w:spacing w:val="-3"/>
          <w:sz w:val="24"/>
        </w:rPr>
        <w:t xml:space="preserve"> </w:t>
      </w:r>
      <w:r>
        <w:rPr>
          <w:sz w:val="24"/>
        </w:rPr>
        <w:t>assess</w:t>
      </w:r>
      <w:r>
        <w:rPr>
          <w:spacing w:val="-1"/>
          <w:sz w:val="24"/>
        </w:rPr>
        <w:t xml:space="preserve"> </w:t>
      </w:r>
      <w:r>
        <w:rPr>
          <w:sz w:val="24"/>
        </w:rPr>
        <w:t>a</w:t>
      </w:r>
      <w:r>
        <w:rPr>
          <w:spacing w:val="-2"/>
          <w:sz w:val="24"/>
        </w:rPr>
        <w:t xml:space="preserve"> </w:t>
      </w:r>
      <w:r>
        <w:rPr>
          <w:sz w:val="24"/>
        </w:rPr>
        <w:t>civil</w:t>
      </w:r>
      <w:r>
        <w:rPr>
          <w:spacing w:val="-1"/>
          <w:sz w:val="24"/>
        </w:rPr>
        <w:t xml:space="preserve"> </w:t>
      </w:r>
      <w:r>
        <w:rPr>
          <w:sz w:val="24"/>
        </w:rPr>
        <w:t>administrative</w:t>
      </w:r>
      <w:r>
        <w:rPr>
          <w:spacing w:val="-2"/>
          <w:sz w:val="24"/>
        </w:rPr>
        <w:t xml:space="preserve"> </w:t>
      </w:r>
      <w:r>
        <w:rPr>
          <w:sz w:val="24"/>
        </w:rPr>
        <w:t>penalty</w:t>
      </w:r>
      <w:r>
        <w:rPr>
          <w:spacing w:val="-1"/>
          <w:sz w:val="24"/>
        </w:rPr>
        <w:t xml:space="preserve"> </w:t>
      </w:r>
      <w:r>
        <w:rPr>
          <w:sz w:val="24"/>
        </w:rPr>
        <w:t>pursuant</w:t>
      </w:r>
      <w:r>
        <w:rPr>
          <w:spacing w:val="-1"/>
          <w:sz w:val="24"/>
        </w:rPr>
        <w:t xml:space="preserve"> </w:t>
      </w:r>
      <w:r>
        <w:rPr>
          <w:sz w:val="24"/>
        </w:rPr>
        <w:t>to</w:t>
      </w:r>
      <w:r>
        <w:rPr>
          <w:spacing w:val="-1"/>
          <w:sz w:val="24"/>
        </w:rPr>
        <w:t xml:space="preserve"> </w:t>
      </w:r>
      <w:r>
        <w:rPr>
          <w:sz w:val="24"/>
        </w:rPr>
        <w:t>this</w:t>
      </w:r>
      <w:r>
        <w:rPr>
          <w:spacing w:val="-1"/>
          <w:sz w:val="24"/>
        </w:rPr>
        <w:t xml:space="preserve"> </w:t>
      </w:r>
      <w:r>
        <w:rPr>
          <w:spacing w:val="-2"/>
          <w:sz w:val="24"/>
        </w:rPr>
        <w:t>section:</w:t>
      </w:r>
    </w:p>
    <w:p w14:paraId="383A80E6" w14:textId="77777777" w:rsidR="00A4174E" w:rsidRDefault="00A4174E">
      <w:pPr>
        <w:pStyle w:val="BodyText"/>
      </w:pPr>
    </w:p>
    <w:p w14:paraId="376FC5B5" w14:textId="77777777" w:rsidR="00A4174E" w:rsidRDefault="002F3B7F">
      <w:pPr>
        <w:pStyle w:val="ListParagraph"/>
        <w:numPr>
          <w:ilvl w:val="1"/>
          <w:numId w:val="10"/>
        </w:numPr>
        <w:tabs>
          <w:tab w:val="left" w:pos="1559"/>
          <w:tab w:val="left" w:pos="1560"/>
        </w:tabs>
        <w:ind w:right="791"/>
        <w:rPr>
          <w:sz w:val="24"/>
        </w:rPr>
      </w:pPr>
      <w:r>
        <w:rPr>
          <w:sz w:val="24"/>
        </w:rPr>
        <w:t>The</w:t>
      </w:r>
      <w:r>
        <w:rPr>
          <w:spacing w:val="-4"/>
          <w:sz w:val="24"/>
        </w:rPr>
        <w:t xml:space="preserve"> </w:t>
      </w:r>
      <w:r>
        <w:rPr>
          <w:sz w:val="24"/>
        </w:rPr>
        <w:t>Department</w:t>
      </w:r>
      <w:r>
        <w:rPr>
          <w:spacing w:val="-3"/>
          <w:sz w:val="24"/>
        </w:rPr>
        <w:t xml:space="preserve"> </w:t>
      </w:r>
      <w:r>
        <w:rPr>
          <w:sz w:val="24"/>
        </w:rPr>
        <w:t>shall</w:t>
      </w:r>
      <w:r>
        <w:rPr>
          <w:spacing w:val="-3"/>
          <w:sz w:val="24"/>
        </w:rPr>
        <w:t xml:space="preserve"> </w:t>
      </w:r>
      <w:r>
        <w:rPr>
          <w:sz w:val="24"/>
        </w:rPr>
        <w:t>identify</w:t>
      </w:r>
      <w:r>
        <w:rPr>
          <w:spacing w:val="-3"/>
          <w:sz w:val="24"/>
        </w:rPr>
        <w:t xml:space="preserve"> </w:t>
      </w:r>
      <w:r>
        <w:rPr>
          <w:sz w:val="24"/>
        </w:rPr>
        <w:t>the</w:t>
      </w:r>
      <w:r>
        <w:rPr>
          <w:spacing w:val="-4"/>
          <w:sz w:val="24"/>
        </w:rPr>
        <w:t xml:space="preserve"> </w:t>
      </w:r>
      <w:r>
        <w:rPr>
          <w:sz w:val="24"/>
        </w:rPr>
        <w:t>civil</w:t>
      </w:r>
      <w:r>
        <w:rPr>
          <w:spacing w:val="-3"/>
          <w:sz w:val="24"/>
        </w:rPr>
        <w:t xml:space="preserve"> </w:t>
      </w:r>
      <w:r>
        <w:rPr>
          <w:sz w:val="24"/>
        </w:rPr>
        <w:t>administrative</w:t>
      </w:r>
      <w:r>
        <w:rPr>
          <w:spacing w:val="-4"/>
          <w:sz w:val="24"/>
        </w:rPr>
        <w:t xml:space="preserve"> </w:t>
      </w:r>
      <w:r>
        <w:rPr>
          <w:sz w:val="24"/>
        </w:rPr>
        <w:t>base</w:t>
      </w:r>
      <w:r>
        <w:rPr>
          <w:spacing w:val="-4"/>
          <w:sz w:val="24"/>
        </w:rPr>
        <w:t xml:space="preserve"> </w:t>
      </w:r>
      <w:r>
        <w:rPr>
          <w:sz w:val="24"/>
        </w:rPr>
        <w:t>penalty</w:t>
      </w:r>
      <w:r>
        <w:rPr>
          <w:spacing w:val="-3"/>
          <w:sz w:val="24"/>
        </w:rPr>
        <w:t xml:space="preserve"> </w:t>
      </w:r>
      <w:r>
        <w:rPr>
          <w:sz w:val="24"/>
        </w:rPr>
        <w:t>pursuant</w:t>
      </w:r>
      <w:r>
        <w:rPr>
          <w:spacing w:val="-2"/>
          <w:sz w:val="24"/>
        </w:rPr>
        <w:t xml:space="preserve"> </w:t>
      </w:r>
      <w:r>
        <w:rPr>
          <w:sz w:val="24"/>
        </w:rPr>
        <w:t>to</w:t>
      </w:r>
      <w:r>
        <w:rPr>
          <w:spacing w:val="-3"/>
          <w:sz w:val="24"/>
        </w:rPr>
        <w:t xml:space="preserve"> </w:t>
      </w:r>
      <w:r>
        <w:rPr>
          <w:sz w:val="24"/>
        </w:rPr>
        <w:t>(d) below; and</w:t>
      </w:r>
    </w:p>
    <w:p w14:paraId="56007589" w14:textId="77777777" w:rsidR="00A4174E" w:rsidRDefault="00A4174E">
      <w:pPr>
        <w:pStyle w:val="BodyText"/>
      </w:pPr>
    </w:p>
    <w:p w14:paraId="6AA9FF3B" w14:textId="77777777" w:rsidR="00A4174E" w:rsidRDefault="002F3B7F">
      <w:pPr>
        <w:pStyle w:val="ListParagraph"/>
        <w:numPr>
          <w:ilvl w:val="1"/>
          <w:numId w:val="10"/>
        </w:numPr>
        <w:tabs>
          <w:tab w:val="left" w:pos="1559"/>
          <w:tab w:val="left" w:pos="1560"/>
        </w:tabs>
        <w:ind w:right="807"/>
        <w:rPr>
          <w:sz w:val="24"/>
        </w:rPr>
      </w:pPr>
      <w:r>
        <w:rPr>
          <w:sz w:val="24"/>
        </w:rPr>
        <w:t>The</w:t>
      </w:r>
      <w:r>
        <w:rPr>
          <w:spacing w:val="-5"/>
          <w:sz w:val="24"/>
        </w:rPr>
        <w:t xml:space="preserve"> </w:t>
      </w:r>
      <w:r>
        <w:rPr>
          <w:sz w:val="24"/>
        </w:rPr>
        <w:t>civil</w:t>
      </w:r>
      <w:r>
        <w:rPr>
          <w:spacing w:val="-4"/>
          <w:sz w:val="24"/>
        </w:rPr>
        <w:t xml:space="preserve"> </w:t>
      </w:r>
      <w:r>
        <w:rPr>
          <w:sz w:val="24"/>
        </w:rPr>
        <w:t>administrative</w:t>
      </w:r>
      <w:r>
        <w:rPr>
          <w:spacing w:val="-5"/>
          <w:sz w:val="24"/>
        </w:rPr>
        <w:t xml:space="preserve"> </w:t>
      </w:r>
      <w:r>
        <w:rPr>
          <w:sz w:val="24"/>
        </w:rPr>
        <w:t>penalty</w:t>
      </w:r>
      <w:r>
        <w:rPr>
          <w:spacing w:val="-4"/>
          <w:sz w:val="24"/>
        </w:rPr>
        <w:t xml:space="preserve"> </w:t>
      </w:r>
      <w:r>
        <w:rPr>
          <w:sz w:val="24"/>
        </w:rPr>
        <w:t>shall</w:t>
      </w:r>
      <w:r>
        <w:rPr>
          <w:spacing w:val="-4"/>
          <w:sz w:val="24"/>
        </w:rPr>
        <w:t xml:space="preserve"> </w:t>
      </w:r>
      <w:r>
        <w:rPr>
          <w:sz w:val="24"/>
        </w:rPr>
        <w:t>be</w:t>
      </w:r>
      <w:r>
        <w:rPr>
          <w:spacing w:val="-5"/>
          <w:sz w:val="24"/>
        </w:rPr>
        <w:t xml:space="preserve"> </w:t>
      </w:r>
      <w:r>
        <w:rPr>
          <w:sz w:val="24"/>
        </w:rPr>
        <w:t>the</w:t>
      </w:r>
      <w:r>
        <w:rPr>
          <w:spacing w:val="-5"/>
          <w:sz w:val="24"/>
        </w:rPr>
        <w:t xml:space="preserve"> </w:t>
      </w:r>
      <w:r>
        <w:rPr>
          <w:sz w:val="24"/>
        </w:rPr>
        <w:t>base</w:t>
      </w:r>
      <w:r>
        <w:rPr>
          <w:spacing w:val="-3"/>
          <w:sz w:val="24"/>
        </w:rPr>
        <w:t xml:space="preserve"> </w:t>
      </w:r>
      <w:r>
        <w:rPr>
          <w:sz w:val="24"/>
        </w:rPr>
        <w:t>penalty</w:t>
      </w:r>
      <w:r>
        <w:rPr>
          <w:spacing w:val="-4"/>
          <w:sz w:val="24"/>
        </w:rPr>
        <w:t xml:space="preserve"> </w:t>
      </w:r>
      <w:r>
        <w:rPr>
          <w:sz w:val="24"/>
        </w:rPr>
        <w:t>unless</w:t>
      </w:r>
      <w:r>
        <w:rPr>
          <w:spacing w:val="-4"/>
          <w:sz w:val="24"/>
        </w:rPr>
        <w:t xml:space="preserve"> </w:t>
      </w:r>
      <w:r>
        <w:rPr>
          <w:sz w:val="24"/>
        </w:rPr>
        <w:t>adjusted</w:t>
      </w:r>
      <w:r>
        <w:rPr>
          <w:spacing w:val="-4"/>
          <w:sz w:val="24"/>
        </w:rPr>
        <w:t xml:space="preserve"> </w:t>
      </w:r>
      <w:r>
        <w:rPr>
          <w:sz w:val="24"/>
        </w:rPr>
        <w:t>pursuant to (e) below.</w:t>
      </w:r>
    </w:p>
    <w:p w14:paraId="16B15AF2" w14:textId="77777777" w:rsidR="00A4174E" w:rsidRDefault="00A4174E">
      <w:pPr>
        <w:pStyle w:val="BodyText"/>
      </w:pPr>
    </w:p>
    <w:p w14:paraId="2CFAA798" w14:textId="77777777" w:rsidR="00A4174E" w:rsidRDefault="002F3B7F">
      <w:pPr>
        <w:pStyle w:val="ListParagraph"/>
        <w:numPr>
          <w:ilvl w:val="0"/>
          <w:numId w:val="10"/>
        </w:numPr>
        <w:tabs>
          <w:tab w:val="left" w:pos="839"/>
          <w:tab w:val="left" w:pos="840"/>
        </w:tabs>
        <w:rPr>
          <w:sz w:val="24"/>
        </w:rPr>
      </w:pPr>
      <w:r>
        <w:rPr>
          <w:sz w:val="24"/>
        </w:rPr>
        <w:t>The</w:t>
      </w:r>
      <w:r>
        <w:rPr>
          <w:spacing w:val="-2"/>
          <w:sz w:val="24"/>
        </w:rPr>
        <w:t xml:space="preserve"> </w:t>
      </w:r>
      <w:r>
        <w:rPr>
          <w:sz w:val="24"/>
        </w:rPr>
        <w:t>base</w:t>
      </w:r>
      <w:r>
        <w:rPr>
          <w:spacing w:val="-2"/>
          <w:sz w:val="24"/>
        </w:rPr>
        <w:t xml:space="preserve"> </w:t>
      </w:r>
      <w:r>
        <w:rPr>
          <w:sz w:val="24"/>
        </w:rPr>
        <w:t>penalty shall</w:t>
      </w:r>
      <w:r>
        <w:rPr>
          <w:spacing w:val="-1"/>
          <w:sz w:val="24"/>
        </w:rPr>
        <w:t xml:space="preserve"> </w:t>
      </w:r>
      <w:r>
        <w:rPr>
          <w:sz w:val="24"/>
        </w:rPr>
        <w:t xml:space="preserve">be as </w:t>
      </w:r>
      <w:r>
        <w:rPr>
          <w:spacing w:val="-2"/>
          <w:sz w:val="24"/>
        </w:rPr>
        <w:t>follows:</w:t>
      </w:r>
    </w:p>
    <w:p w14:paraId="26FC361B" w14:textId="77777777" w:rsidR="00A4174E" w:rsidRDefault="00A4174E">
      <w:pPr>
        <w:pStyle w:val="BodyText"/>
      </w:pPr>
    </w:p>
    <w:p w14:paraId="34B47304" w14:textId="77777777" w:rsidR="00A4174E" w:rsidRDefault="002F3B7F">
      <w:pPr>
        <w:pStyle w:val="ListParagraph"/>
        <w:numPr>
          <w:ilvl w:val="1"/>
          <w:numId w:val="10"/>
        </w:numPr>
        <w:tabs>
          <w:tab w:val="left" w:pos="1559"/>
          <w:tab w:val="left" w:pos="1560"/>
        </w:tabs>
        <w:ind w:right="1055"/>
        <w:rPr>
          <w:sz w:val="24"/>
        </w:rPr>
      </w:pPr>
      <w:r>
        <w:rPr>
          <w:sz w:val="24"/>
        </w:rPr>
        <w:t>An</w:t>
      </w:r>
      <w:r>
        <w:rPr>
          <w:spacing w:val="-3"/>
          <w:sz w:val="24"/>
        </w:rPr>
        <w:t xml:space="preserve"> </w:t>
      </w:r>
      <w:r>
        <w:rPr>
          <w:sz w:val="24"/>
        </w:rPr>
        <w:t>amount</w:t>
      </w:r>
      <w:r>
        <w:rPr>
          <w:spacing w:val="-3"/>
          <w:sz w:val="24"/>
        </w:rPr>
        <w:t xml:space="preserve"> </w:t>
      </w:r>
      <w:r>
        <w:rPr>
          <w:sz w:val="24"/>
        </w:rPr>
        <w:t>equal</w:t>
      </w:r>
      <w:r>
        <w:rPr>
          <w:spacing w:val="-3"/>
          <w:sz w:val="24"/>
        </w:rPr>
        <w:t xml:space="preserve"> </w:t>
      </w:r>
      <w:r>
        <w:rPr>
          <w:sz w:val="24"/>
        </w:rPr>
        <w:t>to</w:t>
      </w:r>
      <w:r>
        <w:rPr>
          <w:spacing w:val="-3"/>
          <w:sz w:val="24"/>
        </w:rPr>
        <w:t xml:space="preserve"> </w:t>
      </w:r>
      <w:r>
        <w:rPr>
          <w:sz w:val="24"/>
        </w:rPr>
        <w:t>one-third</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unpaid</w:t>
      </w:r>
      <w:r>
        <w:rPr>
          <w:spacing w:val="-3"/>
          <w:sz w:val="24"/>
        </w:rPr>
        <w:t xml:space="preserve"> </w:t>
      </w:r>
      <w:r>
        <w:rPr>
          <w:sz w:val="24"/>
        </w:rPr>
        <w:t>fee</w:t>
      </w:r>
      <w:r>
        <w:rPr>
          <w:spacing w:val="-4"/>
          <w:sz w:val="24"/>
        </w:rPr>
        <w:t xml:space="preserve"> </w:t>
      </w:r>
      <w:r>
        <w:rPr>
          <w:sz w:val="24"/>
        </w:rPr>
        <w:t>or</w:t>
      </w:r>
      <w:r>
        <w:rPr>
          <w:spacing w:val="-2"/>
          <w:sz w:val="24"/>
        </w:rPr>
        <w:t xml:space="preserve"> </w:t>
      </w:r>
      <w:r>
        <w:rPr>
          <w:sz w:val="24"/>
        </w:rPr>
        <w:t>$50.00,</w:t>
      </w:r>
      <w:r>
        <w:rPr>
          <w:spacing w:val="-3"/>
          <w:sz w:val="24"/>
        </w:rPr>
        <w:t xml:space="preserve"> </w:t>
      </w:r>
      <w:r>
        <w:rPr>
          <w:sz w:val="24"/>
        </w:rPr>
        <w:t>whichever</w:t>
      </w:r>
      <w:r>
        <w:rPr>
          <w:spacing w:val="-4"/>
          <w:sz w:val="24"/>
        </w:rPr>
        <w:t xml:space="preserve"> </w:t>
      </w:r>
      <w:r>
        <w:rPr>
          <w:sz w:val="24"/>
        </w:rPr>
        <w:t>is</w:t>
      </w:r>
      <w:r>
        <w:rPr>
          <w:spacing w:val="-3"/>
          <w:sz w:val="24"/>
        </w:rPr>
        <w:t xml:space="preserve"> </w:t>
      </w:r>
      <w:r>
        <w:rPr>
          <w:sz w:val="24"/>
        </w:rPr>
        <w:t>greater, for the nonpayment of a fee due in any calendar year; or</w:t>
      </w:r>
    </w:p>
    <w:p w14:paraId="09AD25B1" w14:textId="77777777" w:rsidR="00A4174E" w:rsidRDefault="00A4174E">
      <w:pPr>
        <w:pStyle w:val="BodyText"/>
      </w:pPr>
    </w:p>
    <w:p w14:paraId="528BA47B" w14:textId="77777777" w:rsidR="00A4174E" w:rsidRDefault="002F3B7F">
      <w:pPr>
        <w:pStyle w:val="ListParagraph"/>
        <w:numPr>
          <w:ilvl w:val="1"/>
          <w:numId w:val="10"/>
        </w:numPr>
        <w:tabs>
          <w:tab w:val="left" w:pos="1560"/>
        </w:tabs>
        <w:spacing w:before="1"/>
        <w:ind w:right="768"/>
        <w:jc w:val="both"/>
        <w:rPr>
          <w:sz w:val="24"/>
        </w:rPr>
      </w:pPr>
      <w:r>
        <w:rPr>
          <w:sz w:val="24"/>
        </w:rPr>
        <w:t>An amount equal to two-thirds of the unpaid fee or $100.00, whichever is greater, for</w:t>
      </w:r>
      <w:r>
        <w:rPr>
          <w:spacing w:val="-4"/>
          <w:sz w:val="24"/>
        </w:rPr>
        <w:t xml:space="preserve"> </w:t>
      </w:r>
      <w:r>
        <w:rPr>
          <w:sz w:val="24"/>
        </w:rPr>
        <w:t>the</w:t>
      </w:r>
      <w:r>
        <w:rPr>
          <w:spacing w:val="-4"/>
          <w:sz w:val="24"/>
        </w:rPr>
        <w:t xml:space="preserve"> </w:t>
      </w:r>
      <w:r>
        <w:rPr>
          <w:sz w:val="24"/>
        </w:rPr>
        <w:t>nonpayment</w:t>
      </w:r>
      <w:r>
        <w:rPr>
          <w:spacing w:val="-3"/>
          <w:sz w:val="24"/>
        </w:rPr>
        <w:t xml:space="preserve"> </w:t>
      </w:r>
      <w:r>
        <w:rPr>
          <w:sz w:val="24"/>
        </w:rPr>
        <w:t>of</w:t>
      </w:r>
      <w:r>
        <w:rPr>
          <w:spacing w:val="-2"/>
          <w:sz w:val="24"/>
        </w:rPr>
        <w:t xml:space="preserve"> </w:t>
      </w:r>
      <w:r>
        <w:rPr>
          <w:sz w:val="24"/>
        </w:rPr>
        <w:t>a</w:t>
      </w:r>
      <w:r>
        <w:rPr>
          <w:spacing w:val="-2"/>
          <w:sz w:val="24"/>
        </w:rPr>
        <w:t xml:space="preserve"> </w:t>
      </w:r>
      <w:r>
        <w:rPr>
          <w:sz w:val="24"/>
        </w:rPr>
        <w:t>second</w:t>
      </w:r>
      <w:r>
        <w:rPr>
          <w:spacing w:val="-3"/>
          <w:sz w:val="24"/>
        </w:rPr>
        <w:t xml:space="preserve"> </w:t>
      </w:r>
      <w:r>
        <w:rPr>
          <w:sz w:val="24"/>
        </w:rPr>
        <w:t>fee</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same</w:t>
      </w:r>
      <w:r>
        <w:rPr>
          <w:spacing w:val="-2"/>
          <w:sz w:val="24"/>
        </w:rPr>
        <w:t xml:space="preserve"> </w:t>
      </w:r>
      <w:r>
        <w:rPr>
          <w:sz w:val="24"/>
        </w:rPr>
        <w:t>calendar</w:t>
      </w:r>
      <w:r>
        <w:rPr>
          <w:spacing w:val="-4"/>
          <w:sz w:val="24"/>
        </w:rPr>
        <w:t xml:space="preserve"> </w:t>
      </w:r>
      <w:r>
        <w:rPr>
          <w:sz w:val="24"/>
        </w:rPr>
        <w:t>year</w:t>
      </w:r>
      <w:r>
        <w:rPr>
          <w:spacing w:val="-4"/>
          <w:sz w:val="24"/>
        </w:rPr>
        <w:t xml:space="preserve"> </w:t>
      </w:r>
      <w:r>
        <w:rPr>
          <w:sz w:val="24"/>
        </w:rPr>
        <w:t>as</w:t>
      </w:r>
      <w:r>
        <w:rPr>
          <w:spacing w:val="-3"/>
          <w:sz w:val="24"/>
        </w:rPr>
        <w:t xml:space="preserve"> </w:t>
      </w:r>
      <w:r>
        <w:rPr>
          <w:sz w:val="24"/>
        </w:rPr>
        <w:t>in</w:t>
      </w:r>
      <w:r>
        <w:rPr>
          <w:spacing w:val="-3"/>
          <w:sz w:val="24"/>
        </w:rPr>
        <w:t xml:space="preserve"> </w:t>
      </w:r>
      <w:r>
        <w:rPr>
          <w:sz w:val="24"/>
        </w:rPr>
        <w:t>(d)1</w:t>
      </w:r>
      <w:r>
        <w:rPr>
          <w:spacing w:val="-3"/>
          <w:sz w:val="24"/>
        </w:rPr>
        <w:t xml:space="preserve"> </w:t>
      </w:r>
      <w:r>
        <w:rPr>
          <w:sz w:val="24"/>
        </w:rPr>
        <w:t>above,</w:t>
      </w:r>
      <w:r>
        <w:rPr>
          <w:spacing w:val="-3"/>
          <w:sz w:val="24"/>
        </w:rPr>
        <w:t xml:space="preserve"> </w:t>
      </w:r>
      <w:r>
        <w:rPr>
          <w:sz w:val="24"/>
        </w:rPr>
        <w:t>but not the same fee as in (d)1 above; or</w:t>
      </w:r>
    </w:p>
    <w:p w14:paraId="5231F0D4" w14:textId="77777777" w:rsidR="00A4174E" w:rsidRDefault="00A4174E">
      <w:pPr>
        <w:pStyle w:val="BodyText"/>
        <w:spacing w:before="11"/>
        <w:rPr>
          <w:sz w:val="23"/>
        </w:rPr>
      </w:pPr>
    </w:p>
    <w:p w14:paraId="60F0CF4D" w14:textId="77777777" w:rsidR="00A4174E" w:rsidRDefault="002F3B7F">
      <w:pPr>
        <w:pStyle w:val="ListParagraph"/>
        <w:numPr>
          <w:ilvl w:val="1"/>
          <w:numId w:val="10"/>
        </w:numPr>
        <w:tabs>
          <w:tab w:val="left" w:pos="1559"/>
          <w:tab w:val="left" w:pos="1560"/>
        </w:tabs>
        <w:ind w:right="1003"/>
        <w:rPr>
          <w:sz w:val="24"/>
        </w:rPr>
      </w:pPr>
      <w:r>
        <w:rPr>
          <w:sz w:val="24"/>
        </w:rPr>
        <w:t>An amount equal to the unpaid fee or $250.00, whichever is greater, for the nonpayment</w:t>
      </w:r>
      <w:r>
        <w:rPr>
          <w:spacing w:val="-3"/>
          <w:sz w:val="24"/>
        </w:rPr>
        <w:t xml:space="preserve"> </w:t>
      </w:r>
      <w:r>
        <w:rPr>
          <w:sz w:val="24"/>
        </w:rPr>
        <w:t>of</w:t>
      </w:r>
      <w:r>
        <w:rPr>
          <w:spacing w:val="-4"/>
          <w:sz w:val="24"/>
        </w:rPr>
        <w:t xml:space="preserve"> </w:t>
      </w:r>
      <w:r>
        <w:rPr>
          <w:sz w:val="24"/>
        </w:rPr>
        <w:t>a</w:t>
      </w:r>
      <w:r>
        <w:rPr>
          <w:spacing w:val="-4"/>
          <w:sz w:val="24"/>
        </w:rPr>
        <w:t xml:space="preserve"> </w:t>
      </w:r>
      <w:r>
        <w:rPr>
          <w:sz w:val="24"/>
        </w:rPr>
        <w:t>third</w:t>
      </w:r>
      <w:r>
        <w:rPr>
          <w:spacing w:val="-3"/>
          <w:sz w:val="24"/>
        </w:rPr>
        <w:t xml:space="preserve"> </w:t>
      </w:r>
      <w:r>
        <w:rPr>
          <w:sz w:val="24"/>
        </w:rPr>
        <w:t>and</w:t>
      </w:r>
      <w:r>
        <w:rPr>
          <w:spacing w:val="-3"/>
          <w:sz w:val="24"/>
        </w:rPr>
        <w:t xml:space="preserve"> </w:t>
      </w:r>
      <w:r>
        <w:rPr>
          <w:sz w:val="24"/>
        </w:rPr>
        <w:t>each</w:t>
      </w:r>
      <w:r>
        <w:rPr>
          <w:spacing w:val="-3"/>
          <w:sz w:val="24"/>
        </w:rPr>
        <w:t xml:space="preserve"> </w:t>
      </w:r>
      <w:r>
        <w:rPr>
          <w:sz w:val="24"/>
        </w:rPr>
        <w:t>subsequent</w:t>
      </w:r>
      <w:r>
        <w:rPr>
          <w:spacing w:val="-3"/>
          <w:sz w:val="24"/>
        </w:rPr>
        <w:t xml:space="preserve"> </w:t>
      </w:r>
      <w:r>
        <w:rPr>
          <w:sz w:val="24"/>
        </w:rPr>
        <w:t>fee</w:t>
      </w:r>
      <w:r>
        <w:rPr>
          <w:spacing w:val="-4"/>
          <w:sz w:val="24"/>
        </w:rPr>
        <w:t xml:space="preserve"> </w:t>
      </w:r>
      <w:r>
        <w:rPr>
          <w:sz w:val="24"/>
        </w:rPr>
        <w:t>due</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same</w:t>
      </w:r>
      <w:r>
        <w:rPr>
          <w:spacing w:val="-4"/>
          <w:sz w:val="24"/>
        </w:rPr>
        <w:t xml:space="preserve"> </w:t>
      </w:r>
      <w:r>
        <w:rPr>
          <w:sz w:val="24"/>
        </w:rPr>
        <w:t>calendar</w:t>
      </w:r>
      <w:r>
        <w:rPr>
          <w:spacing w:val="-2"/>
          <w:sz w:val="24"/>
        </w:rPr>
        <w:t xml:space="preserve"> </w:t>
      </w:r>
      <w:r>
        <w:rPr>
          <w:sz w:val="24"/>
        </w:rPr>
        <w:t>year</w:t>
      </w:r>
      <w:r>
        <w:rPr>
          <w:spacing w:val="-4"/>
          <w:sz w:val="24"/>
        </w:rPr>
        <w:t xml:space="preserve"> </w:t>
      </w:r>
      <w:r>
        <w:rPr>
          <w:sz w:val="24"/>
        </w:rPr>
        <w:t>as in (d)1 above, but not the same fee as in (d)1 or 2 above.</w:t>
      </w:r>
    </w:p>
    <w:p w14:paraId="114DB875" w14:textId="77777777" w:rsidR="00A4174E" w:rsidRDefault="00A4174E">
      <w:pPr>
        <w:pStyle w:val="BodyText"/>
      </w:pPr>
    </w:p>
    <w:p w14:paraId="6DAA212A" w14:textId="77777777" w:rsidR="00A4174E" w:rsidRDefault="002F3B7F">
      <w:pPr>
        <w:pStyle w:val="ListParagraph"/>
        <w:numPr>
          <w:ilvl w:val="0"/>
          <w:numId w:val="10"/>
        </w:numPr>
        <w:tabs>
          <w:tab w:val="left" w:pos="839"/>
          <w:tab w:val="left" w:pos="840"/>
        </w:tabs>
        <w:ind w:right="874"/>
        <w:rPr>
          <w:sz w:val="24"/>
        </w:rPr>
      </w:pPr>
      <w:r>
        <w:rPr>
          <w:sz w:val="24"/>
        </w:rPr>
        <w:t>Failure</w:t>
      </w:r>
      <w:r>
        <w:rPr>
          <w:spacing w:val="-3"/>
          <w:sz w:val="24"/>
        </w:rPr>
        <w:t xml:space="preserve"> </w:t>
      </w:r>
      <w:r>
        <w:rPr>
          <w:sz w:val="24"/>
        </w:rPr>
        <w:t>to</w:t>
      </w:r>
      <w:r>
        <w:rPr>
          <w:spacing w:val="-2"/>
          <w:sz w:val="24"/>
        </w:rPr>
        <w:t xml:space="preserve"> </w:t>
      </w:r>
      <w:r>
        <w:rPr>
          <w:sz w:val="24"/>
        </w:rPr>
        <w:t>pay a</w:t>
      </w:r>
      <w:r>
        <w:rPr>
          <w:spacing w:val="-3"/>
          <w:sz w:val="24"/>
        </w:rPr>
        <w:t xml:space="preserve"> </w:t>
      </w:r>
      <w:r>
        <w:rPr>
          <w:sz w:val="24"/>
        </w:rPr>
        <w:t>fee</w:t>
      </w:r>
      <w:r>
        <w:rPr>
          <w:spacing w:val="-3"/>
          <w:sz w:val="24"/>
        </w:rPr>
        <w:t xml:space="preserve"> </w:t>
      </w:r>
      <w:r>
        <w:rPr>
          <w:sz w:val="24"/>
        </w:rPr>
        <w:t>within</w:t>
      </w:r>
      <w:r>
        <w:rPr>
          <w:spacing w:val="-2"/>
          <w:sz w:val="24"/>
        </w:rPr>
        <w:t xml:space="preserve"> </w:t>
      </w:r>
      <w:r>
        <w:rPr>
          <w:sz w:val="24"/>
        </w:rPr>
        <w:t>30</w:t>
      </w:r>
      <w:r>
        <w:rPr>
          <w:spacing w:val="-2"/>
          <w:sz w:val="24"/>
        </w:rPr>
        <w:t xml:space="preserve"> </w:t>
      </w:r>
      <w:r>
        <w:rPr>
          <w:sz w:val="24"/>
        </w:rPr>
        <w:t>days</w:t>
      </w:r>
      <w:r>
        <w:rPr>
          <w:spacing w:val="-2"/>
          <w:sz w:val="24"/>
        </w:rPr>
        <w:t xml:space="preserve"> </w:t>
      </w:r>
      <w:r>
        <w:rPr>
          <w:sz w:val="24"/>
        </w:rPr>
        <w:t>of</w:t>
      </w:r>
      <w:r>
        <w:rPr>
          <w:spacing w:val="-3"/>
          <w:sz w:val="24"/>
        </w:rPr>
        <w:t xml:space="preserve"> </w:t>
      </w:r>
      <w:r>
        <w:rPr>
          <w:sz w:val="24"/>
        </w:rPr>
        <w:t>receipt</w:t>
      </w:r>
      <w:r>
        <w:rPr>
          <w:spacing w:val="-2"/>
          <w:sz w:val="24"/>
        </w:rPr>
        <w:t xml:space="preserve"> </w:t>
      </w:r>
      <w:r>
        <w:rPr>
          <w:sz w:val="24"/>
        </w:rPr>
        <w:t>by</w:t>
      </w:r>
      <w:r>
        <w:rPr>
          <w:spacing w:val="-2"/>
          <w:sz w:val="24"/>
        </w:rPr>
        <w:t xml:space="preserve"> </w:t>
      </w:r>
      <w:r>
        <w:rPr>
          <w:sz w:val="24"/>
        </w:rPr>
        <w:t>the</w:t>
      </w:r>
      <w:r>
        <w:rPr>
          <w:spacing w:val="-3"/>
          <w:sz w:val="24"/>
        </w:rPr>
        <w:t xml:space="preserve"> </w:t>
      </w:r>
      <w:r>
        <w:rPr>
          <w:sz w:val="24"/>
        </w:rPr>
        <w:t>violator</w:t>
      </w:r>
      <w:r>
        <w:rPr>
          <w:spacing w:val="-3"/>
          <w:sz w:val="24"/>
        </w:rPr>
        <w:t xml:space="preserve"> </w:t>
      </w:r>
      <w:r>
        <w:rPr>
          <w:sz w:val="24"/>
        </w:rPr>
        <w:t>of</w:t>
      </w:r>
      <w:r>
        <w:rPr>
          <w:spacing w:val="-3"/>
          <w:sz w:val="24"/>
        </w:rPr>
        <w:t xml:space="preserve"> </w:t>
      </w:r>
      <w:r>
        <w:rPr>
          <w:sz w:val="24"/>
        </w:rPr>
        <w:t>notice</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nonpayment from the Department shall be considered a continuing violation. For a continuing violation, the Department may increase the amount of the base penalty calculated</w:t>
      </w:r>
    </w:p>
    <w:p w14:paraId="32C73F18" w14:textId="77777777" w:rsidR="00A4174E" w:rsidRDefault="00A4174E">
      <w:pPr>
        <w:rPr>
          <w:sz w:val="24"/>
        </w:rPr>
        <w:sectPr w:rsidR="00A4174E">
          <w:pgSz w:w="12240" w:h="15840"/>
          <w:pgMar w:top="1340" w:right="680" w:bottom="640" w:left="1320" w:header="727" w:footer="453" w:gutter="0"/>
          <w:cols w:space="720"/>
        </w:sectPr>
      </w:pPr>
    </w:p>
    <w:p w14:paraId="20CC58DB" w14:textId="77777777" w:rsidR="00A4174E" w:rsidRDefault="002F3B7F">
      <w:pPr>
        <w:pStyle w:val="BodyText"/>
        <w:spacing w:before="87"/>
        <w:ind w:left="840" w:right="830"/>
      </w:pPr>
      <w:r>
        <w:lastRenderedPageBreak/>
        <w:t>pursuant</w:t>
      </w:r>
      <w:r>
        <w:rPr>
          <w:spacing w:val="-3"/>
        </w:rPr>
        <w:t xml:space="preserve"> </w:t>
      </w:r>
      <w:r>
        <w:t>to</w:t>
      </w:r>
      <w:r>
        <w:rPr>
          <w:spacing w:val="-3"/>
        </w:rPr>
        <w:t xml:space="preserve"> </w:t>
      </w:r>
      <w:r>
        <w:t>(d)</w:t>
      </w:r>
      <w:r>
        <w:rPr>
          <w:spacing w:val="-4"/>
        </w:rPr>
        <w:t xml:space="preserve"> </w:t>
      </w:r>
      <w:r>
        <w:t>above</w:t>
      </w:r>
      <w:r>
        <w:rPr>
          <w:spacing w:val="-4"/>
        </w:rPr>
        <w:t xml:space="preserve"> </w:t>
      </w:r>
      <w:r>
        <w:t>by</w:t>
      </w:r>
      <w:r>
        <w:rPr>
          <w:spacing w:val="-1"/>
        </w:rPr>
        <w:t xml:space="preserve"> </w:t>
      </w:r>
      <w:r>
        <w:t>the</w:t>
      </w:r>
      <w:r>
        <w:rPr>
          <w:spacing w:val="-4"/>
        </w:rPr>
        <w:t xml:space="preserve"> </w:t>
      </w:r>
      <w:r>
        <w:t>amount</w:t>
      </w:r>
      <w:r>
        <w:rPr>
          <w:spacing w:val="-3"/>
        </w:rPr>
        <w:t xml:space="preserve"> </w:t>
      </w:r>
      <w:r>
        <w:t>obtained</w:t>
      </w:r>
      <w:r>
        <w:rPr>
          <w:spacing w:val="-3"/>
        </w:rPr>
        <w:t xml:space="preserve"> </w:t>
      </w:r>
      <w:r>
        <w:t>by</w:t>
      </w:r>
      <w:r>
        <w:rPr>
          <w:spacing w:val="-1"/>
        </w:rPr>
        <w:t xml:space="preserve"> </w:t>
      </w:r>
      <w:r>
        <w:t>multiplying</w:t>
      </w:r>
      <w:r>
        <w:rPr>
          <w:spacing w:val="-3"/>
        </w:rPr>
        <w:t xml:space="preserve"> </w:t>
      </w:r>
      <w:r>
        <w:t>the</w:t>
      </w:r>
      <w:r>
        <w:rPr>
          <w:spacing w:val="-4"/>
        </w:rPr>
        <w:t xml:space="preserve"> </w:t>
      </w:r>
      <w:r>
        <w:t>base</w:t>
      </w:r>
      <w:r>
        <w:rPr>
          <w:spacing w:val="-4"/>
        </w:rPr>
        <w:t xml:space="preserve"> </w:t>
      </w:r>
      <w:r>
        <w:t>penalty</w:t>
      </w:r>
      <w:r>
        <w:rPr>
          <w:spacing w:val="-3"/>
        </w:rPr>
        <w:t xml:space="preserve"> </w:t>
      </w:r>
      <w:r>
        <w:t>dollar amount by 0.1 percent for each day that the fee is past due.</w:t>
      </w:r>
    </w:p>
    <w:p w14:paraId="5A799AEE" w14:textId="77777777" w:rsidR="00A4174E" w:rsidRDefault="00A4174E">
      <w:pPr>
        <w:pStyle w:val="BodyText"/>
      </w:pPr>
    </w:p>
    <w:p w14:paraId="06398058" w14:textId="77777777" w:rsidR="00A4174E" w:rsidRDefault="002F3B7F">
      <w:pPr>
        <w:pStyle w:val="ListParagraph"/>
        <w:numPr>
          <w:ilvl w:val="0"/>
          <w:numId w:val="10"/>
        </w:numPr>
        <w:tabs>
          <w:tab w:val="left" w:pos="839"/>
          <w:tab w:val="left" w:pos="840"/>
        </w:tabs>
        <w:rPr>
          <w:sz w:val="24"/>
        </w:rPr>
      </w:pPr>
      <w:r>
        <w:rPr>
          <w:sz w:val="24"/>
        </w:rPr>
        <w:t>A</w:t>
      </w:r>
      <w:r>
        <w:rPr>
          <w:spacing w:val="-5"/>
          <w:sz w:val="24"/>
        </w:rPr>
        <w:t xml:space="preserve"> </w:t>
      </w:r>
      <w:r>
        <w:rPr>
          <w:sz w:val="24"/>
        </w:rPr>
        <w:t>violation</w:t>
      </w:r>
      <w:r>
        <w:rPr>
          <w:spacing w:val="-2"/>
          <w:sz w:val="24"/>
        </w:rPr>
        <w:t xml:space="preserve"> </w:t>
      </w:r>
      <w:r>
        <w:rPr>
          <w:sz w:val="24"/>
        </w:rPr>
        <w:t>under</w:t>
      </w:r>
      <w:r>
        <w:rPr>
          <w:spacing w:val="-2"/>
          <w:sz w:val="24"/>
        </w:rPr>
        <w:t xml:space="preserve"> </w:t>
      </w:r>
      <w:r>
        <w:rPr>
          <w:sz w:val="24"/>
        </w:rPr>
        <w:t>this</w:t>
      </w:r>
      <w:r>
        <w:rPr>
          <w:spacing w:val="-1"/>
          <w:sz w:val="24"/>
        </w:rPr>
        <w:t xml:space="preserve"> </w:t>
      </w:r>
      <w:r>
        <w:rPr>
          <w:sz w:val="24"/>
        </w:rPr>
        <w:t>section</w:t>
      </w:r>
      <w:r>
        <w:rPr>
          <w:spacing w:val="-1"/>
          <w:sz w:val="24"/>
        </w:rPr>
        <w:t xml:space="preserve"> </w:t>
      </w:r>
      <w:r>
        <w:rPr>
          <w:sz w:val="24"/>
        </w:rPr>
        <w:t>is</w:t>
      </w:r>
      <w:r>
        <w:rPr>
          <w:spacing w:val="-1"/>
          <w:sz w:val="24"/>
        </w:rPr>
        <w:t xml:space="preserve"> </w:t>
      </w:r>
      <w:r>
        <w:rPr>
          <w:sz w:val="24"/>
        </w:rPr>
        <w:t>non-minor</w:t>
      </w:r>
      <w:r>
        <w:rPr>
          <w:spacing w:val="-2"/>
          <w:sz w:val="24"/>
        </w:rPr>
        <w:t xml:space="preserve"> </w:t>
      </w:r>
      <w:r>
        <w:rPr>
          <w:sz w:val="24"/>
        </w:rPr>
        <w:t>and,</w:t>
      </w:r>
      <w:r>
        <w:rPr>
          <w:spacing w:val="-1"/>
          <w:sz w:val="24"/>
        </w:rPr>
        <w:t xml:space="preserve"> </w:t>
      </w:r>
      <w:r>
        <w:rPr>
          <w:sz w:val="24"/>
        </w:rPr>
        <w:t>therefore,</w:t>
      </w:r>
      <w:r>
        <w:rPr>
          <w:spacing w:val="-1"/>
          <w:sz w:val="24"/>
        </w:rPr>
        <w:t xml:space="preserve"> </w:t>
      </w:r>
      <w:r>
        <w:rPr>
          <w:sz w:val="24"/>
        </w:rPr>
        <w:t>not</w:t>
      </w:r>
      <w:r>
        <w:rPr>
          <w:spacing w:val="-1"/>
          <w:sz w:val="24"/>
        </w:rPr>
        <w:t xml:space="preserve"> </w:t>
      </w:r>
      <w:r>
        <w:rPr>
          <w:sz w:val="24"/>
        </w:rPr>
        <w:t>subject</w:t>
      </w:r>
      <w:r>
        <w:rPr>
          <w:spacing w:val="-1"/>
          <w:sz w:val="24"/>
        </w:rPr>
        <w:t xml:space="preserve"> </w:t>
      </w:r>
      <w:r>
        <w:rPr>
          <w:sz w:val="24"/>
        </w:rPr>
        <w:t>to</w:t>
      </w:r>
      <w:r>
        <w:rPr>
          <w:spacing w:val="-1"/>
          <w:sz w:val="24"/>
        </w:rPr>
        <w:t xml:space="preserve"> </w:t>
      </w:r>
      <w:r>
        <w:rPr>
          <w:sz w:val="24"/>
        </w:rPr>
        <w:t>a grace</w:t>
      </w:r>
      <w:r>
        <w:rPr>
          <w:spacing w:val="-2"/>
          <w:sz w:val="24"/>
        </w:rPr>
        <w:t xml:space="preserve"> period.</w:t>
      </w:r>
    </w:p>
    <w:p w14:paraId="66FD6850" w14:textId="77777777" w:rsidR="00A4174E" w:rsidRDefault="00A4174E">
      <w:pPr>
        <w:pStyle w:val="BodyText"/>
      </w:pPr>
    </w:p>
    <w:p w14:paraId="2297B5AF" w14:textId="77777777" w:rsidR="00A4174E" w:rsidRDefault="002F3B7F">
      <w:pPr>
        <w:pStyle w:val="Heading2"/>
        <w:tabs>
          <w:tab w:val="left" w:pos="1559"/>
        </w:tabs>
        <w:ind w:left="1560" w:right="762" w:hanging="1440"/>
      </w:pPr>
      <w:bookmarkStart w:id="7" w:name="_TOC_250001"/>
      <w:r>
        <w:rPr>
          <w:spacing w:val="-2"/>
        </w:rPr>
        <w:t>7:27A-3.9</w:t>
      </w:r>
      <w:r>
        <w:tab/>
        <w:t>Civil administrative penalty for failure to provide information or test</w:t>
      </w:r>
      <w:r>
        <w:rPr>
          <w:spacing w:val="-2"/>
        </w:rPr>
        <w:t xml:space="preserve"> </w:t>
      </w:r>
      <w:bookmarkEnd w:id="7"/>
      <w:r>
        <w:t>data or to maintain a permanent record of information or test data</w:t>
      </w:r>
    </w:p>
    <w:p w14:paraId="3121AE47" w14:textId="77777777" w:rsidR="00A4174E" w:rsidRDefault="00A4174E">
      <w:pPr>
        <w:pStyle w:val="BodyText"/>
        <w:rPr>
          <w:b/>
        </w:rPr>
      </w:pPr>
    </w:p>
    <w:p w14:paraId="74279A01" w14:textId="77777777" w:rsidR="00A4174E" w:rsidRDefault="002F3B7F">
      <w:pPr>
        <w:pStyle w:val="ListParagraph"/>
        <w:numPr>
          <w:ilvl w:val="0"/>
          <w:numId w:val="9"/>
        </w:numPr>
        <w:tabs>
          <w:tab w:val="left" w:pos="839"/>
          <w:tab w:val="left" w:pos="840"/>
        </w:tabs>
        <w:ind w:right="869"/>
        <w:rPr>
          <w:sz w:val="24"/>
        </w:rPr>
      </w:pPr>
      <w:r>
        <w:rPr>
          <w:sz w:val="24"/>
        </w:rPr>
        <w:t>The</w:t>
      </w:r>
      <w:r>
        <w:rPr>
          <w:spacing w:val="-4"/>
          <w:sz w:val="24"/>
        </w:rPr>
        <w:t xml:space="preserve"> </w:t>
      </w:r>
      <w:r>
        <w:rPr>
          <w:sz w:val="24"/>
        </w:rPr>
        <w:t>Department</w:t>
      </w:r>
      <w:r>
        <w:rPr>
          <w:spacing w:val="-3"/>
          <w:sz w:val="24"/>
        </w:rPr>
        <w:t xml:space="preserve"> </w:t>
      </w:r>
      <w:r>
        <w:rPr>
          <w:sz w:val="24"/>
        </w:rPr>
        <w:t>may</w:t>
      </w:r>
      <w:r>
        <w:rPr>
          <w:spacing w:val="-3"/>
          <w:sz w:val="24"/>
        </w:rPr>
        <w:t xml:space="preserve"> </w:t>
      </w:r>
      <w:r>
        <w:rPr>
          <w:sz w:val="24"/>
        </w:rPr>
        <w:t>assess</w:t>
      </w:r>
      <w:r>
        <w:rPr>
          <w:spacing w:val="-3"/>
          <w:sz w:val="24"/>
        </w:rPr>
        <w:t xml:space="preserve"> </w:t>
      </w:r>
      <w:r>
        <w:rPr>
          <w:sz w:val="24"/>
        </w:rPr>
        <w:t>a</w:t>
      </w:r>
      <w:r>
        <w:rPr>
          <w:spacing w:val="-4"/>
          <w:sz w:val="24"/>
        </w:rPr>
        <w:t xml:space="preserve"> </w:t>
      </w:r>
      <w:r>
        <w:rPr>
          <w:sz w:val="24"/>
        </w:rPr>
        <w:t>civil</w:t>
      </w:r>
      <w:r>
        <w:rPr>
          <w:spacing w:val="-3"/>
          <w:sz w:val="24"/>
        </w:rPr>
        <w:t xml:space="preserve"> </w:t>
      </w:r>
      <w:r>
        <w:rPr>
          <w:sz w:val="24"/>
        </w:rPr>
        <w:t>administrative</w:t>
      </w:r>
      <w:r>
        <w:rPr>
          <w:spacing w:val="-4"/>
          <w:sz w:val="24"/>
        </w:rPr>
        <w:t xml:space="preserve"> </w:t>
      </w:r>
      <w:r>
        <w:rPr>
          <w:sz w:val="24"/>
        </w:rPr>
        <w:t>penalty</w:t>
      </w:r>
      <w:r>
        <w:rPr>
          <w:spacing w:val="-3"/>
          <w:sz w:val="24"/>
        </w:rPr>
        <w:t xml:space="preserve"> </w:t>
      </w:r>
      <w:r>
        <w:rPr>
          <w:sz w:val="24"/>
        </w:rPr>
        <w:t>against</w:t>
      </w:r>
      <w:r>
        <w:rPr>
          <w:spacing w:val="-3"/>
          <w:sz w:val="24"/>
        </w:rPr>
        <w:t xml:space="preserve"> </w:t>
      </w:r>
      <w:r>
        <w:rPr>
          <w:sz w:val="24"/>
        </w:rPr>
        <w:t>each</w:t>
      </w:r>
      <w:r>
        <w:rPr>
          <w:spacing w:val="-3"/>
          <w:sz w:val="24"/>
        </w:rPr>
        <w:t xml:space="preserve"> </w:t>
      </w:r>
      <w:r>
        <w:rPr>
          <w:sz w:val="24"/>
        </w:rPr>
        <w:t>violator</w:t>
      </w:r>
      <w:r>
        <w:rPr>
          <w:spacing w:val="-4"/>
          <w:sz w:val="24"/>
        </w:rPr>
        <w:t xml:space="preserve"> </w:t>
      </w:r>
      <w:r>
        <w:rPr>
          <w:sz w:val="24"/>
        </w:rPr>
        <w:t>who</w:t>
      </w:r>
      <w:r>
        <w:rPr>
          <w:spacing w:val="-3"/>
          <w:sz w:val="24"/>
        </w:rPr>
        <w:t xml:space="preserve"> </w:t>
      </w:r>
      <w:r>
        <w:rPr>
          <w:sz w:val="24"/>
        </w:rPr>
        <w:t>fails to provide the Department with or who fails to maintain a permanent record of information regarding smoke, opacity, or emission data; any other stack or test data; or any other records or information required by the Department pursuant to the Act or any rule,</w:t>
      </w:r>
      <w:r>
        <w:rPr>
          <w:spacing w:val="-4"/>
          <w:sz w:val="24"/>
        </w:rPr>
        <w:t xml:space="preserve"> </w:t>
      </w:r>
      <w:r>
        <w:rPr>
          <w:sz w:val="24"/>
        </w:rPr>
        <w:t>administrative</w:t>
      </w:r>
      <w:r>
        <w:rPr>
          <w:spacing w:val="-5"/>
          <w:sz w:val="24"/>
        </w:rPr>
        <w:t xml:space="preserve"> </w:t>
      </w:r>
      <w:r>
        <w:rPr>
          <w:sz w:val="24"/>
        </w:rPr>
        <w:t>order,</w:t>
      </w:r>
      <w:r>
        <w:rPr>
          <w:spacing w:val="-4"/>
          <w:sz w:val="24"/>
        </w:rPr>
        <w:t xml:space="preserve"> </w:t>
      </w:r>
      <w:r>
        <w:rPr>
          <w:sz w:val="24"/>
        </w:rPr>
        <w:t>operating</w:t>
      </w:r>
      <w:r>
        <w:rPr>
          <w:spacing w:val="-4"/>
          <w:sz w:val="24"/>
        </w:rPr>
        <w:t xml:space="preserve"> </w:t>
      </w:r>
      <w:r>
        <w:rPr>
          <w:sz w:val="24"/>
        </w:rPr>
        <w:t>certificate,</w:t>
      </w:r>
      <w:r>
        <w:rPr>
          <w:spacing w:val="-2"/>
          <w:sz w:val="24"/>
        </w:rPr>
        <w:t xml:space="preserve"> </w:t>
      </w:r>
      <w:r>
        <w:rPr>
          <w:sz w:val="24"/>
        </w:rPr>
        <w:t>registration</w:t>
      </w:r>
      <w:r>
        <w:rPr>
          <w:spacing w:val="-4"/>
          <w:sz w:val="24"/>
        </w:rPr>
        <w:t xml:space="preserve"> </w:t>
      </w:r>
      <w:r>
        <w:rPr>
          <w:sz w:val="24"/>
        </w:rPr>
        <w:t>requirement</w:t>
      </w:r>
      <w:r>
        <w:rPr>
          <w:spacing w:val="-4"/>
          <w:sz w:val="24"/>
        </w:rPr>
        <w:t xml:space="preserve"> </w:t>
      </w:r>
      <w:r>
        <w:rPr>
          <w:sz w:val="24"/>
        </w:rPr>
        <w:t>or</w:t>
      </w:r>
      <w:r>
        <w:rPr>
          <w:spacing w:val="-3"/>
          <w:sz w:val="24"/>
        </w:rPr>
        <w:t xml:space="preserve"> </w:t>
      </w:r>
      <w:r>
        <w:rPr>
          <w:sz w:val="24"/>
        </w:rPr>
        <w:t>permit</w:t>
      </w:r>
      <w:r>
        <w:rPr>
          <w:spacing w:val="-4"/>
          <w:sz w:val="24"/>
        </w:rPr>
        <w:t xml:space="preserve"> </w:t>
      </w:r>
      <w:r>
        <w:rPr>
          <w:sz w:val="24"/>
        </w:rPr>
        <w:t>issued pursuant thereto.</w:t>
      </w:r>
    </w:p>
    <w:p w14:paraId="2E4C0BC1" w14:textId="77777777" w:rsidR="00A4174E" w:rsidRDefault="00A4174E">
      <w:pPr>
        <w:pStyle w:val="BodyText"/>
      </w:pPr>
    </w:p>
    <w:p w14:paraId="366BBA77" w14:textId="77777777" w:rsidR="00A4174E" w:rsidRDefault="002F3B7F">
      <w:pPr>
        <w:pStyle w:val="ListParagraph"/>
        <w:numPr>
          <w:ilvl w:val="0"/>
          <w:numId w:val="9"/>
        </w:numPr>
        <w:tabs>
          <w:tab w:val="left" w:pos="839"/>
          <w:tab w:val="left" w:pos="840"/>
        </w:tabs>
        <w:ind w:left="839" w:right="1140"/>
        <w:rPr>
          <w:sz w:val="24"/>
        </w:rPr>
      </w:pPr>
      <w:r>
        <w:rPr>
          <w:sz w:val="24"/>
        </w:rPr>
        <w:t>Each day smoke, opacity or emission data; any other stack or test data; or any other records or information required by the Department pursuant to the Act or any rule, administrative order, operating certificate, registration requirement or permit issued pursuant</w:t>
      </w:r>
      <w:r>
        <w:rPr>
          <w:spacing w:val="-3"/>
          <w:sz w:val="24"/>
        </w:rPr>
        <w:t xml:space="preserve"> </w:t>
      </w:r>
      <w:r>
        <w:rPr>
          <w:sz w:val="24"/>
        </w:rPr>
        <w:t>thereto</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provided</w:t>
      </w:r>
      <w:r>
        <w:rPr>
          <w:spacing w:val="-3"/>
          <w:sz w:val="24"/>
        </w:rPr>
        <w:t xml:space="preserve"> </w:t>
      </w:r>
      <w:r>
        <w:rPr>
          <w:sz w:val="24"/>
        </w:rPr>
        <w:t>after</w:t>
      </w:r>
      <w:r>
        <w:rPr>
          <w:spacing w:val="-4"/>
          <w:sz w:val="24"/>
        </w:rPr>
        <w:t xml:space="preserve"> </w:t>
      </w:r>
      <w:r>
        <w:rPr>
          <w:sz w:val="24"/>
        </w:rPr>
        <w:t>it</w:t>
      </w:r>
      <w:r>
        <w:rPr>
          <w:spacing w:val="-3"/>
          <w:sz w:val="24"/>
        </w:rPr>
        <w:t xml:space="preserve"> </w:t>
      </w:r>
      <w:r>
        <w:rPr>
          <w:sz w:val="24"/>
        </w:rPr>
        <w:t>is</w:t>
      </w:r>
      <w:r>
        <w:rPr>
          <w:spacing w:val="-3"/>
          <w:sz w:val="24"/>
        </w:rPr>
        <w:t xml:space="preserve"> </w:t>
      </w:r>
      <w:r>
        <w:rPr>
          <w:sz w:val="24"/>
        </w:rPr>
        <w:t>due,</w:t>
      </w:r>
      <w:r>
        <w:rPr>
          <w:spacing w:val="-3"/>
          <w:sz w:val="24"/>
        </w:rPr>
        <w:t xml:space="preserve"> </w:t>
      </w:r>
      <w:r>
        <w:rPr>
          <w:sz w:val="24"/>
        </w:rPr>
        <w:t>or</w:t>
      </w:r>
      <w:r>
        <w:rPr>
          <w:spacing w:val="-4"/>
          <w:sz w:val="24"/>
        </w:rPr>
        <w:t xml:space="preserve"> </w:t>
      </w:r>
      <w:r>
        <w:rPr>
          <w:sz w:val="24"/>
        </w:rPr>
        <w:t>is</w:t>
      </w:r>
      <w:r>
        <w:rPr>
          <w:spacing w:val="-3"/>
          <w:sz w:val="24"/>
        </w:rPr>
        <w:t xml:space="preserve"> </w:t>
      </w:r>
      <w:r>
        <w:rPr>
          <w:sz w:val="24"/>
        </w:rPr>
        <w:t>not</w:t>
      </w:r>
      <w:r>
        <w:rPr>
          <w:spacing w:val="-3"/>
          <w:sz w:val="24"/>
        </w:rPr>
        <w:t xml:space="preserve"> </w:t>
      </w:r>
      <w:r>
        <w:rPr>
          <w:sz w:val="24"/>
        </w:rPr>
        <w:t>maintained,</w:t>
      </w:r>
      <w:r>
        <w:rPr>
          <w:spacing w:val="-3"/>
          <w:sz w:val="24"/>
        </w:rPr>
        <w:t xml:space="preserve"> </w:t>
      </w:r>
      <w:r>
        <w:rPr>
          <w:sz w:val="24"/>
        </w:rPr>
        <w:t>shall</w:t>
      </w:r>
      <w:r>
        <w:rPr>
          <w:spacing w:val="-3"/>
          <w:sz w:val="24"/>
        </w:rPr>
        <w:t xml:space="preserve"> </w:t>
      </w:r>
      <w:r>
        <w:rPr>
          <w:sz w:val="24"/>
        </w:rPr>
        <w:t>constitute</w:t>
      </w:r>
      <w:r>
        <w:rPr>
          <w:spacing w:val="-4"/>
          <w:sz w:val="24"/>
        </w:rPr>
        <w:t xml:space="preserve"> </w:t>
      </w:r>
      <w:r>
        <w:rPr>
          <w:sz w:val="24"/>
        </w:rPr>
        <w:t>an additional, separate and distinct offense.</w:t>
      </w:r>
    </w:p>
    <w:p w14:paraId="5DDD286B" w14:textId="77777777" w:rsidR="00A4174E" w:rsidRDefault="00A4174E">
      <w:pPr>
        <w:pStyle w:val="BodyText"/>
      </w:pPr>
    </w:p>
    <w:p w14:paraId="08646BC3" w14:textId="77777777" w:rsidR="00A4174E" w:rsidRDefault="002F3B7F">
      <w:pPr>
        <w:pStyle w:val="ListParagraph"/>
        <w:numPr>
          <w:ilvl w:val="0"/>
          <w:numId w:val="9"/>
        </w:numPr>
        <w:tabs>
          <w:tab w:val="left" w:pos="839"/>
          <w:tab w:val="left" w:pos="840"/>
        </w:tabs>
        <w:ind w:left="839" w:right="760"/>
        <w:rPr>
          <w:sz w:val="24"/>
        </w:rPr>
      </w:pPr>
      <w:r>
        <w:rPr>
          <w:sz w:val="24"/>
        </w:rPr>
        <w:t>Except</w:t>
      </w:r>
      <w:r>
        <w:rPr>
          <w:spacing w:val="-3"/>
          <w:sz w:val="24"/>
        </w:rPr>
        <w:t xml:space="preserve"> </w:t>
      </w:r>
      <w:r>
        <w:rPr>
          <w:sz w:val="24"/>
        </w:rPr>
        <w:t>as</w:t>
      </w:r>
      <w:r>
        <w:rPr>
          <w:spacing w:val="-3"/>
          <w:sz w:val="24"/>
        </w:rPr>
        <w:t xml:space="preserve"> </w:t>
      </w:r>
      <w:r>
        <w:rPr>
          <w:sz w:val="24"/>
        </w:rPr>
        <w:t>provided</w:t>
      </w:r>
      <w:r>
        <w:rPr>
          <w:spacing w:val="-3"/>
          <w:sz w:val="24"/>
        </w:rPr>
        <w:t xml:space="preserve"> </w:t>
      </w:r>
      <w:r>
        <w:rPr>
          <w:sz w:val="24"/>
        </w:rPr>
        <w:t>in</w:t>
      </w:r>
      <w:r>
        <w:rPr>
          <w:spacing w:val="-3"/>
          <w:sz w:val="24"/>
        </w:rPr>
        <w:t xml:space="preserve"> </w:t>
      </w:r>
      <w:r>
        <w:rPr>
          <w:sz w:val="24"/>
        </w:rPr>
        <w:t>N.J.A.C.</w:t>
      </w:r>
      <w:r>
        <w:rPr>
          <w:spacing w:val="-3"/>
          <w:sz w:val="24"/>
        </w:rPr>
        <w:t xml:space="preserve"> </w:t>
      </w:r>
      <w:r>
        <w:rPr>
          <w:sz w:val="24"/>
        </w:rPr>
        <w:t>7:27A-3.10,</w:t>
      </w:r>
      <w:r>
        <w:rPr>
          <w:spacing w:val="-3"/>
          <w:sz w:val="24"/>
        </w:rPr>
        <w:t xml:space="preserve"> </w:t>
      </w:r>
      <w:r>
        <w:rPr>
          <w:sz w:val="24"/>
        </w:rPr>
        <w:t>the</w:t>
      </w:r>
      <w:r>
        <w:rPr>
          <w:spacing w:val="-4"/>
          <w:sz w:val="24"/>
        </w:rPr>
        <w:t xml:space="preserve"> </w:t>
      </w:r>
      <w:r>
        <w:rPr>
          <w:sz w:val="24"/>
        </w:rPr>
        <w:t>amount</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civil</w:t>
      </w:r>
      <w:r>
        <w:rPr>
          <w:spacing w:val="-3"/>
          <w:sz w:val="24"/>
        </w:rPr>
        <w:t xml:space="preserve"> </w:t>
      </w:r>
      <w:r>
        <w:rPr>
          <w:sz w:val="24"/>
        </w:rPr>
        <w:t>administrative</w:t>
      </w:r>
      <w:r>
        <w:rPr>
          <w:spacing w:val="-4"/>
          <w:sz w:val="24"/>
        </w:rPr>
        <w:t xml:space="preserve"> </w:t>
      </w:r>
      <w:r>
        <w:rPr>
          <w:sz w:val="24"/>
        </w:rPr>
        <w:t>penalty for offenses described in this section shall be as provided at (c)1 through 3 below. The grace period for these minor violations, if applicable in accordance with N.J.A.C. 7:27A- 3.10(q) through (t), is 30 days.</w:t>
      </w:r>
    </w:p>
    <w:p w14:paraId="0F86D7FB" w14:textId="77777777" w:rsidR="00A4174E" w:rsidRDefault="00A4174E">
      <w:pPr>
        <w:pStyle w:val="BodyText"/>
      </w:pPr>
    </w:p>
    <w:p w14:paraId="43187E3E" w14:textId="77777777" w:rsidR="00A4174E" w:rsidRDefault="002F3B7F">
      <w:pPr>
        <w:pStyle w:val="ListParagraph"/>
        <w:numPr>
          <w:ilvl w:val="1"/>
          <w:numId w:val="9"/>
        </w:numPr>
        <w:tabs>
          <w:tab w:val="left" w:pos="1559"/>
          <w:tab w:val="left" w:pos="1560"/>
        </w:tabs>
        <w:ind w:left="1559" w:right="766"/>
        <w:rPr>
          <w:sz w:val="24"/>
        </w:rPr>
      </w:pPr>
      <w:r>
        <w:rPr>
          <w:sz w:val="24"/>
        </w:rPr>
        <w:t>For</w:t>
      </w:r>
      <w:r>
        <w:rPr>
          <w:spacing w:val="-4"/>
          <w:sz w:val="24"/>
        </w:rPr>
        <w:t xml:space="preserve"> </w:t>
      </w:r>
      <w:r>
        <w:rPr>
          <w:sz w:val="24"/>
        </w:rPr>
        <w:t>the</w:t>
      </w:r>
      <w:r>
        <w:rPr>
          <w:spacing w:val="-4"/>
          <w:sz w:val="24"/>
        </w:rPr>
        <w:t xml:space="preserve"> </w:t>
      </w:r>
      <w:r>
        <w:rPr>
          <w:sz w:val="24"/>
        </w:rPr>
        <w:t>nonsubmittal</w:t>
      </w:r>
      <w:r>
        <w:rPr>
          <w:spacing w:val="-3"/>
          <w:sz w:val="24"/>
        </w:rPr>
        <w:t xml:space="preserve"> </w:t>
      </w:r>
      <w:r>
        <w:rPr>
          <w:sz w:val="24"/>
        </w:rPr>
        <w:t>of</w:t>
      </w:r>
      <w:r>
        <w:rPr>
          <w:spacing w:val="-4"/>
          <w:sz w:val="24"/>
        </w:rPr>
        <w:t xml:space="preserve"> </w:t>
      </w:r>
      <w:r>
        <w:rPr>
          <w:sz w:val="24"/>
        </w:rPr>
        <w:t>or</w:t>
      </w:r>
      <w:r>
        <w:rPr>
          <w:spacing w:val="-4"/>
          <w:sz w:val="24"/>
        </w:rPr>
        <w:t xml:space="preserve"> </w:t>
      </w:r>
      <w:r>
        <w:rPr>
          <w:sz w:val="24"/>
        </w:rPr>
        <w:t>the</w:t>
      </w:r>
      <w:r>
        <w:rPr>
          <w:spacing w:val="-4"/>
          <w:sz w:val="24"/>
        </w:rPr>
        <w:t xml:space="preserve"> </w:t>
      </w:r>
      <w:r>
        <w:rPr>
          <w:sz w:val="24"/>
        </w:rPr>
        <w:t>failure</w:t>
      </w:r>
      <w:r>
        <w:rPr>
          <w:spacing w:val="-4"/>
          <w:sz w:val="24"/>
        </w:rPr>
        <w:t xml:space="preserve"> </w:t>
      </w:r>
      <w:r>
        <w:rPr>
          <w:sz w:val="24"/>
        </w:rPr>
        <w:t>to</w:t>
      </w:r>
      <w:r>
        <w:rPr>
          <w:spacing w:val="-3"/>
          <w:sz w:val="24"/>
        </w:rPr>
        <w:t xml:space="preserve"> </w:t>
      </w:r>
      <w:r>
        <w:rPr>
          <w:sz w:val="24"/>
        </w:rPr>
        <w:t>maintain</w:t>
      </w:r>
      <w:r>
        <w:rPr>
          <w:spacing w:val="-3"/>
          <w:sz w:val="24"/>
        </w:rPr>
        <w:t xml:space="preserve"> </w:t>
      </w:r>
      <w:r>
        <w:rPr>
          <w:sz w:val="24"/>
        </w:rPr>
        <w:t>records</w:t>
      </w:r>
      <w:r>
        <w:rPr>
          <w:spacing w:val="-3"/>
          <w:sz w:val="24"/>
        </w:rPr>
        <w:t xml:space="preserve"> </w:t>
      </w:r>
      <w:r>
        <w:rPr>
          <w:sz w:val="24"/>
        </w:rPr>
        <w:t>of</w:t>
      </w:r>
      <w:r>
        <w:rPr>
          <w:spacing w:val="-2"/>
          <w:sz w:val="24"/>
        </w:rPr>
        <w:t xml:space="preserve"> </w:t>
      </w:r>
      <w:r>
        <w:rPr>
          <w:sz w:val="24"/>
        </w:rPr>
        <w:t>any</w:t>
      </w:r>
      <w:r>
        <w:rPr>
          <w:spacing w:val="-3"/>
          <w:sz w:val="24"/>
        </w:rPr>
        <w:t xml:space="preserve"> </w:t>
      </w:r>
      <w:r>
        <w:rPr>
          <w:sz w:val="24"/>
        </w:rPr>
        <w:t>smoke,</w:t>
      </w:r>
      <w:r>
        <w:rPr>
          <w:spacing w:val="-3"/>
          <w:sz w:val="24"/>
        </w:rPr>
        <w:t xml:space="preserve"> </w:t>
      </w:r>
      <w:r>
        <w:rPr>
          <w:sz w:val="24"/>
        </w:rPr>
        <w:t>opacity</w:t>
      </w:r>
      <w:r>
        <w:rPr>
          <w:spacing w:val="-3"/>
          <w:sz w:val="24"/>
        </w:rPr>
        <w:t xml:space="preserve"> </w:t>
      </w:r>
      <w:r>
        <w:rPr>
          <w:sz w:val="24"/>
        </w:rPr>
        <w:t>or emission data:</w:t>
      </w:r>
    </w:p>
    <w:p w14:paraId="1DAFE3FF" w14:textId="77777777" w:rsidR="00A4174E" w:rsidRDefault="00A4174E">
      <w:pPr>
        <w:pStyle w:val="BodyText"/>
      </w:pPr>
    </w:p>
    <w:p w14:paraId="7FCA6E72" w14:textId="77777777" w:rsidR="00A4174E" w:rsidRDefault="002F3B7F">
      <w:pPr>
        <w:pStyle w:val="ListParagraph"/>
        <w:numPr>
          <w:ilvl w:val="2"/>
          <w:numId w:val="9"/>
        </w:numPr>
        <w:tabs>
          <w:tab w:val="left" w:pos="2279"/>
          <w:tab w:val="left" w:pos="2280"/>
        </w:tabs>
        <w:ind w:hanging="721"/>
        <w:rPr>
          <w:sz w:val="24"/>
        </w:rPr>
      </w:pPr>
      <w:r>
        <w:rPr>
          <w:sz w:val="24"/>
        </w:rPr>
        <w:t>$2,000</w:t>
      </w:r>
      <w:r>
        <w:rPr>
          <w:spacing w:val="-1"/>
          <w:sz w:val="24"/>
        </w:rPr>
        <w:t xml:space="preserve"> </w:t>
      </w:r>
      <w:r>
        <w:rPr>
          <w:sz w:val="24"/>
        </w:rPr>
        <w:t>for</w:t>
      </w:r>
      <w:r>
        <w:rPr>
          <w:spacing w:val="-2"/>
          <w:sz w:val="24"/>
        </w:rPr>
        <w:t xml:space="preserve"> </w:t>
      </w:r>
      <w:r>
        <w:rPr>
          <w:sz w:val="24"/>
        </w:rPr>
        <w:t>the</w:t>
      </w:r>
      <w:r>
        <w:rPr>
          <w:spacing w:val="-2"/>
          <w:sz w:val="24"/>
        </w:rPr>
        <w:t xml:space="preserve"> </w:t>
      </w:r>
      <w:r>
        <w:rPr>
          <w:sz w:val="24"/>
        </w:rPr>
        <w:t xml:space="preserve">first </w:t>
      </w:r>
      <w:r>
        <w:rPr>
          <w:spacing w:val="-2"/>
          <w:sz w:val="24"/>
        </w:rPr>
        <w:t>offense;</w:t>
      </w:r>
    </w:p>
    <w:p w14:paraId="13FC1031" w14:textId="77777777" w:rsidR="00A4174E" w:rsidRDefault="00A4174E">
      <w:pPr>
        <w:pStyle w:val="BodyText"/>
      </w:pPr>
    </w:p>
    <w:p w14:paraId="4805D62E" w14:textId="77777777" w:rsidR="00A4174E" w:rsidRDefault="002F3B7F">
      <w:pPr>
        <w:pStyle w:val="ListParagraph"/>
        <w:numPr>
          <w:ilvl w:val="2"/>
          <w:numId w:val="9"/>
        </w:numPr>
        <w:tabs>
          <w:tab w:val="left" w:pos="2279"/>
          <w:tab w:val="left" w:pos="2280"/>
        </w:tabs>
        <w:ind w:hanging="721"/>
        <w:rPr>
          <w:sz w:val="24"/>
        </w:rPr>
      </w:pPr>
      <w:r>
        <w:rPr>
          <w:sz w:val="24"/>
        </w:rPr>
        <w:t>$4,000</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 xml:space="preserve">second </w:t>
      </w:r>
      <w:r>
        <w:rPr>
          <w:spacing w:val="-2"/>
          <w:sz w:val="24"/>
        </w:rPr>
        <w:t>offense;</w:t>
      </w:r>
    </w:p>
    <w:p w14:paraId="22F68D43" w14:textId="77777777" w:rsidR="00A4174E" w:rsidRDefault="00A4174E">
      <w:pPr>
        <w:pStyle w:val="BodyText"/>
      </w:pPr>
    </w:p>
    <w:p w14:paraId="6796020E" w14:textId="77777777" w:rsidR="00A4174E" w:rsidRDefault="002F3B7F">
      <w:pPr>
        <w:pStyle w:val="ListParagraph"/>
        <w:numPr>
          <w:ilvl w:val="2"/>
          <w:numId w:val="9"/>
        </w:numPr>
        <w:tabs>
          <w:tab w:val="left" w:pos="2279"/>
          <w:tab w:val="left" w:pos="2280"/>
        </w:tabs>
        <w:ind w:hanging="721"/>
        <w:rPr>
          <w:sz w:val="24"/>
        </w:rPr>
      </w:pPr>
      <w:r>
        <w:rPr>
          <w:sz w:val="24"/>
        </w:rPr>
        <w:t>$10,000</w:t>
      </w:r>
      <w:r>
        <w:rPr>
          <w:spacing w:val="-1"/>
          <w:sz w:val="24"/>
        </w:rPr>
        <w:t xml:space="preserve"> </w:t>
      </w:r>
      <w:r>
        <w:rPr>
          <w:sz w:val="24"/>
        </w:rPr>
        <w:t>for</w:t>
      </w:r>
      <w:r>
        <w:rPr>
          <w:spacing w:val="-1"/>
          <w:sz w:val="24"/>
        </w:rPr>
        <w:t xml:space="preserve"> </w:t>
      </w:r>
      <w:r>
        <w:rPr>
          <w:sz w:val="24"/>
        </w:rPr>
        <w:t>the</w:t>
      </w:r>
      <w:r>
        <w:rPr>
          <w:spacing w:val="-2"/>
          <w:sz w:val="24"/>
        </w:rPr>
        <w:t xml:space="preserve"> </w:t>
      </w:r>
      <w:r>
        <w:rPr>
          <w:sz w:val="24"/>
        </w:rPr>
        <w:t xml:space="preserve">third offense; </w:t>
      </w:r>
      <w:r>
        <w:rPr>
          <w:spacing w:val="-5"/>
          <w:sz w:val="24"/>
        </w:rPr>
        <w:t>and</w:t>
      </w:r>
    </w:p>
    <w:p w14:paraId="00D9AE34" w14:textId="77777777" w:rsidR="00A4174E" w:rsidRDefault="00A4174E">
      <w:pPr>
        <w:pStyle w:val="BodyText"/>
      </w:pPr>
    </w:p>
    <w:p w14:paraId="39FCAF92" w14:textId="77777777" w:rsidR="00A4174E" w:rsidRDefault="002F3B7F">
      <w:pPr>
        <w:pStyle w:val="ListParagraph"/>
        <w:numPr>
          <w:ilvl w:val="2"/>
          <w:numId w:val="9"/>
        </w:numPr>
        <w:tabs>
          <w:tab w:val="left" w:pos="2279"/>
          <w:tab w:val="left" w:pos="2280"/>
        </w:tabs>
        <w:spacing w:before="1"/>
        <w:ind w:hanging="721"/>
        <w:rPr>
          <w:sz w:val="24"/>
        </w:rPr>
      </w:pPr>
      <w:r>
        <w:rPr>
          <w:sz w:val="24"/>
        </w:rPr>
        <w:t>$30,000</w:t>
      </w:r>
      <w:r>
        <w:rPr>
          <w:spacing w:val="-1"/>
          <w:sz w:val="24"/>
        </w:rPr>
        <w:t xml:space="preserve"> </w:t>
      </w:r>
      <w:r>
        <w:rPr>
          <w:sz w:val="24"/>
        </w:rPr>
        <w:t>for</w:t>
      </w:r>
      <w:r>
        <w:rPr>
          <w:spacing w:val="-2"/>
          <w:sz w:val="24"/>
        </w:rPr>
        <w:t xml:space="preserve"> </w:t>
      </w:r>
      <w:r>
        <w:rPr>
          <w:sz w:val="24"/>
        </w:rPr>
        <w:t>the</w:t>
      </w:r>
      <w:r>
        <w:rPr>
          <w:spacing w:val="-2"/>
          <w:sz w:val="24"/>
        </w:rPr>
        <w:t xml:space="preserve"> </w:t>
      </w:r>
      <w:r>
        <w:rPr>
          <w:sz w:val="24"/>
        </w:rPr>
        <w:t>fourth</w:t>
      </w:r>
      <w:r>
        <w:rPr>
          <w:spacing w:val="2"/>
          <w:sz w:val="24"/>
        </w:rPr>
        <w:t xml:space="preserve"> </w:t>
      </w:r>
      <w:r>
        <w:rPr>
          <w:sz w:val="24"/>
        </w:rPr>
        <w:t>and</w:t>
      </w:r>
      <w:r>
        <w:rPr>
          <w:spacing w:val="-1"/>
          <w:sz w:val="24"/>
        </w:rPr>
        <w:t xml:space="preserve"> </w:t>
      </w:r>
      <w:r>
        <w:rPr>
          <w:sz w:val="24"/>
        </w:rPr>
        <w:t>each</w:t>
      </w:r>
      <w:r>
        <w:rPr>
          <w:spacing w:val="-1"/>
          <w:sz w:val="24"/>
        </w:rPr>
        <w:t xml:space="preserve"> </w:t>
      </w:r>
      <w:r>
        <w:rPr>
          <w:sz w:val="24"/>
        </w:rPr>
        <w:t xml:space="preserve">subsequent </w:t>
      </w:r>
      <w:r>
        <w:rPr>
          <w:spacing w:val="-2"/>
          <w:sz w:val="24"/>
        </w:rPr>
        <w:t>offense.</w:t>
      </w:r>
    </w:p>
    <w:p w14:paraId="2DE8541A" w14:textId="77777777" w:rsidR="00A4174E" w:rsidRDefault="00A4174E">
      <w:pPr>
        <w:pStyle w:val="BodyText"/>
        <w:spacing w:before="11"/>
        <w:rPr>
          <w:sz w:val="23"/>
        </w:rPr>
      </w:pPr>
    </w:p>
    <w:p w14:paraId="44EF2324" w14:textId="77777777" w:rsidR="00A4174E" w:rsidRDefault="002F3B7F">
      <w:pPr>
        <w:pStyle w:val="ListParagraph"/>
        <w:numPr>
          <w:ilvl w:val="1"/>
          <w:numId w:val="9"/>
        </w:numPr>
        <w:tabs>
          <w:tab w:val="left" w:pos="1559"/>
          <w:tab w:val="left" w:pos="1560"/>
        </w:tabs>
        <w:ind w:left="1559" w:right="872"/>
        <w:rPr>
          <w:sz w:val="24"/>
        </w:rPr>
      </w:pPr>
      <w:r>
        <w:rPr>
          <w:sz w:val="24"/>
        </w:rPr>
        <w:t>For</w:t>
      </w:r>
      <w:r>
        <w:rPr>
          <w:spacing w:val="-3"/>
          <w:sz w:val="24"/>
        </w:rPr>
        <w:t xml:space="preserve"> </w:t>
      </w:r>
      <w:r>
        <w:rPr>
          <w:sz w:val="24"/>
        </w:rPr>
        <w:t>the</w:t>
      </w:r>
      <w:r>
        <w:rPr>
          <w:spacing w:val="-3"/>
          <w:sz w:val="24"/>
        </w:rPr>
        <w:t xml:space="preserve"> </w:t>
      </w:r>
      <w:r>
        <w:rPr>
          <w:sz w:val="24"/>
        </w:rPr>
        <w:t>nonsubmittal</w:t>
      </w:r>
      <w:r>
        <w:rPr>
          <w:spacing w:val="-2"/>
          <w:sz w:val="24"/>
        </w:rPr>
        <w:t xml:space="preserve"> </w:t>
      </w:r>
      <w:r>
        <w:rPr>
          <w:sz w:val="24"/>
        </w:rPr>
        <w:t>of</w:t>
      </w:r>
      <w:r>
        <w:rPr>
          <w:spacing w:val="-3"/>
          <w:sz w:val="24"/>
        </w:rPr>
        <w:t xml:space="preserve"> </w:t>
      </w:r>
      <w:r>
        <w:rPr>
          <w:sz w:val="24"/>
        </w:rPr>
        <w:t>or</w:t>
      </w:r>
      <w:r>
        <w:rPr>
          <w:spacing w:val="-3"/>
          <w:sz w:val="24"/>
        </w:rPr>
        <w:t xml:space="preserve"> </w:t>
      </w:r>
      <w:r>
        <w:rPr>
          <w:sz w:val="24"/>
        </w:rPr>
        <w:t>the</w:t>
      </w:r>
      <w:r>
        <w:rPr>
          <w:spacing w:val="-3"/>
          <w:sz w:val="24"/>
        </w:rPr>
        <w:t xml:space="preserve"> </w:t>
      </w:r>
      <w:r>
        <w:rPr>
          <w:sz w:val="24"/>
        </w:rPr>
        <w:t>failure</w:t>
      </w:r>
      <w:r>
        <w:rPr>
          <w:spacing w:val="-3"/>
          <w:sz w:val="24"/>
        </w:rPr>
        <w:t xml:space="preserve"> </w:t>
      </w:r>
      <w:r>
        <w:rPr>
          <w:sz w:val="24"/>
        </w:rPr>
        <w:t>to</w:t>
      </w:r>
      <w:r>
        <w:rPr>
          <w:spacing w:val="-2"/>
          <w:sz w:val="24"/>
        </w:rPr>
        <w:t xml:space="preserve"> </w:t>
      </w:r>
      <w:r>
        <w:rPr>
          <w:sz w:val="24"/>
        </w:rPr>
        <w:t>maintain</w:t>
      </w:r>
      <w:r>
        <w:rPr>
          <w:spacing w:val="-2"/>
          <w:sz w:val="24"/>
        </w:rPr>
        <w:t xml:space="preserve"> </w:t>
      </w:r>
      <w:r>
        <w:rPr>
          <w:sz w:val="24"/>
        </w:rPr>
        <w:t>records</w:t>
      </w:r>
      <w:r>
        <w:rPr>
          <w:spacing w:val="-2"/>
          <w:sz w:val="24"/>
        </w:rPr>
        <w:t xml:space="preserve"> </w:t>
      </w:r>
      <w:r>
        <w:rPr>
          <w:sz w:val="24"/>
        </w:rPr>
        <w:t>of</w:t>
      </w:r>
      <w:r>
        <w:rPr>
          <w:spacing w:val="-2"/>
          <w:sz w:val="24"/>
        </w:rPr>
        <w:t xml:space="preserve"> </w:t>
      </w:r>
      <w:r>
        <w:rPr>
          <w:sz w:val="24"/>
        </w:rPr>
        <w:t>any</w:t>
      </w:r>
      <w:r>
        <w:rPr>
          <w:spacing w:val="-2"/>
          <w:sz w:val="24"/>
        </w:rPr>
        <w:t xml:space="preserve"> </w:t>
      </w:r>
      <w:r>
        <w:rPr>
          <w:sz w:val="24"/>
        </w:rPr>
        <w:t>stack</w:t>
      </w:r>
      <w:r>
        <w:rPr>
          <w:spacing w:val="-2"/>
          <w:sz w:val="24"/>
        </w:rPr>
        <w:t xml:space="preserve"> </w:t>
      </w:r>
      <w:r>
        <w:rPr>
          <w:sz w:val="24"/>
        </w:rPr>
        <w:t>or</w:t>
      </w:r>
      <w:r>
        <w:rPr>
          <w:spacing w:val="-3"/>
          <w:sz w:val="24"/>
        </w:rPr>
        <w:t xml:space="preserve"> </w:t>
      </w:r>
      <w:r>
        <w:rPr>
          <w:sz w:val="24"/>
        </w:rPr>
        <w:t>test</w:t>
      </w:r>
      <w:r>
        <w:rPr>
          <w:spacing w:val="-2"/>
          <w:sz w:val="24"/>
        </w:rPr>
        <w:t xml:space="preserve"> </w:t>
      </w:r>
      <w:r>
        <w:rPr>
          <w:sz w:val="24"/>
        </w:rPr>
        <w:t>data not included in (c)1 above:</w:t>
      </w:r>
    </w:p>
    <w:p w14:paraId="2523F0AD" w14:textId="77777777" w:rsidR="00A4174E" w:rsidRDefault="00A4174E">
      <w:pPr>
        <w:pStyle w:val="BodyText"/>
      </w:pPr>
    </w:p>
    <w:p w14:paraId="6ED4D318" w14:textId="77777777" w:rsidR="00A4174E" w:rsidRDefault="002F3B7F">
      <w:pPr>
        <w:pStyle w:val="ListParagraph"/>
        <w:numPr>
          <w:ilvl w:val="2"/>
          <w:numId w:val="9"/>
        </w:numPr>
        <w:tabs>
          <w:tab w:val="left" w:pos="2279"/>
          <w:tab w:val="left" w:pos="2280"/>
        </w:tabs>
        <w:ind w:hanging="721"/>
        <w:rPr>
          <w:sz w:val="24"/>
        </w:rPr>
      </w:pPr>
      <w:r>
        <w:rPr>
          <w:sz w:val="24"/>
        </w:rPr>
        <w:t>$1,000</w:t>
      </w:r>
      <w:r>
        <w:rPr>
          <w:spacing w:val="-1"/>
          <w:sz w:val="24"/>
        </w:rPr>
        <w:t xml:space="preserve"> </w:t>
      </w:r>
      <w:r>
        <w:rPr>
          <w:sz w:val="24"/>
        </w:rPr>
        <w:t>for</w:t>
      </w:r>
      <w:r>
        <w:rPr>
          <w:spacing w:val="-2"/>
          <w:sz w:val="24"/>
        </w:rPr>
        <w:t xml:space="preserve"> </w:t>
      </w:r>
      <w:r>
        <w:rPr>
          <w:sz w:val="24"/>
        </w:rPr>
        <w:t>the</w:t>
      </w:r>
      <w:r>
        <w:rPr>
          <w:spacing w:val="-2"/>
          <w:sz w:val="24"/>
        </w:rPr>
        <w:t xml:space="preserve"> </w:t>
      </w:r>
      <w:r>
        <w:rPr>
          <w:sz w:val="24"/>
        </w:rPr>
        <w:t xml:space="preserve">first </w:t>
      </w:r>
      <w:r>
        <w:rPr>
          <w:spacing w:val="-2"/>
          <w:sz w:val="24"/>
        </w:rPr>
        <w:t>offense;</w:t>
      </w:r>
    </w:p>
    <w:p w14:paraId="75B32D09" w14:textId="77777777" w:rsidR="00A4174E" w:rsidRDefault="00A4174E">
      <w:pPr>
        <w:pStyle w:val="BodyText"/>
      </w:pPr>
    </w:p>
    <w:p w14:paraId="75D3B311" w14:textId="77777777" w:rsidR="00A4174E" w:rsidRDefault="002F3B7F">
      <w:pPr>
        <w:pStyle w:val="ListParagraph"/>
        <w:numPr>
          <w:ilvl w:val="2"/>
          <w:numId w:val="9"/>
        </w:numPr>
        <w:tabs>
          <w:tab w:val="left" w:pos="2279"/>
          <w:tab w:val="left" w:pos="2280"/>
        </w:tabs>
        <w:ind w:hanging="721"/>
        <w:rPr>
          <w:sz w:val="24"/>
        </w:rPr>
      </w:pPr>
      <w:r>
        <w:rPr>
          <w:sz w:val="24"/>
        </w:rPr>
        <w:t>$2,000</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 xml:space="preserve">second </w:t>
      </w:r>
      <w:r>
        <w:rPr>
          <w:spacing w:val="-2"/>
          <w:sz w:val="24"/>
        </w:rPr>
        <w:t>offense;</w:t>
      </w:r>
    </w:p>
    <w:p w14:paraId="55899CAB" w14:textId="77777777" w:rsidR="00A4174E" w:rsidRDefault="00A4174E">
      <w:pPr>
        <w:pStyle w:val="BodyText"/>
      </w:pPr>
    </w:p>
    <w:p w14:paraId="1B4C31F4" w14:textId="77777777" w:rsidR="00A4174E" w:rsidRDefault="002F3B7F">
      <w:pPr>
        <w:pStyle w:val="ListParagraph"/>
        <w:numPr>
          <w:ilvl w:val="2"/>
          <w:numId w:val="9"/>
        </w:numPr>
        <w:tabs>
          <w:tab w:val="left" w:pos="2279"/>
          <w:tab w:val="left" w:pos="2280"/>
        </w:tabs>
        <w:ind w:hanging="721"/>
        <w:rPr>
          <w:sz w:val="24"/>
        </w:rPr>
      </w:pPr>
      <w:r>
        <w:rPr>
          <w:sz w:val="24"/>
        </w:rPr>
        <w:t>$5,000</w:t>
      </w:r>
      <w:r>
        <w:rPr>
          <w:spacing w:val="-1"/>
          <w:sz w:val="24"/>
        </w:rPr>
        <w:t xml:space="preserve"> </w:t>
      </w:r>
      <w:r>
        <w:rPr>
          <w:sz w:val="24"/>
        </w:rPr>
        <w:t>for</w:t>
      </w:r>
      <w:r>
        <w:rPr>
          <w:spacing w:val="-1"/>
          <w:sz w:val="24"/>
        </w:rPr>
        <w:t xml:space="preserve"> </w:t>
      </w:r>
      <w:r>
        <w:rPr>
          <w:sz w:val="24"/>
        </w:rPr>
        <w:t>the</w:t>
      </w:r>
      <w:r>
        <w:rPr>
          <w:spacing w:val="-2"/>
          <w:sz w:val="24"/>
        </w:rPr>
        <w:t xml:space="preserve"> </w:t>
      </w:r>
      <w:r>
        <w:rPr>
          <w:sz w:val="24"/>
        </w:rPr>
        <w:t xml:space="preserve">third offense; </w:t>
      </w:r>
      <w:r>
        <w:rPr>
          <w:spacing w:val="-5"/>
          <w:sz w:val="24"/>
        </w:rPr>
        <w:t>and</w:t>
      </w:r>
    </w:p>
    <w:p w14:paraId="55250B59" w14:textId="77777777" w:rsidR="00A4174E" w:rsidRDefault="00A4174E">
      <w:pPr>
        <w:rPr>
          <w:sz w:val="24"/>
        </w:rPr>
        <w:sectPr w:rsidR="00A4174E">
          <w:pgSz w:w="12240" w:h="15840"/>
          <w:pgMar w:top="1340" w:right="680" w:bottom="640" w:left="1320" w:header="727" w:footer="453" w:gutter="0"/>
          <w:cols w:space="720"/>
        </w:sectPr>
      </w:pPr>
    </w:p>
    <w:p w14:paraId="09312788" w14:textId="77777777" w:rsidR="00A4174E" w:rsidRDefault="002F3B7F">
      <w:pPr>
        <w:pStyle w:val="ListParagraph"/>
        <w:numPr>
          <w:ilvl w:val="2"/>
          <w:numId w:val="9"/>
        </w:numPr>
        <w:tabs>
          <w:tab w:val="left" w:pos="2279"/>
          <w:tab w:val="left" w:pos="2280"/>
        </w:tabs>
        <w:spacing w:before="87"/>
        <w:rPr>
          <w:sz w:val="24"/>
        </w:rPr>
      </w:pPr>
      <w:r>
        <w:rPr>
          <w:sz w:val="24"/>
        </w:rPr>
        <w:lastRenderedPageBreak/>
        <w:t>$15,000</w:t>
      </w:r>
      <w:r>
        <w:rPr>
          <w:spacing w:val="-1"/>
          <w:sz w:val="24"/>
        </w:rPr>
        <w:t xml:space="preserve"> </w:t>
      </w:r>
      <w:r>
        <w:rPr>
          <w:sz w:val="24"/>
        </w:rPr>
        <w:t>for</w:t>
      </w:r>
      <w:r>
        <w:rPr>
          <w:spacing w:val="-2"/>
          <w:sz w:val="24"/>
        </w:rPr>
        <w:t xml:space="preserve"> </w:t>
      </w:r>
      <w:r>
        <w:rPr>
          <w:sz w:val="24"/>
        </w:rPr>
        <w:t>the</w:t>
      </w:r>
      <w:r>
        <w:rPr>
          <w:spacing w:val="-2"/>
          <w:sz w:val="24"/>
        </w:rPr>
        <w:t xml:space="preserve"> </w:t>
      </w:r>
      <w:r>
        <w:rPr>
          <w:sz w:val="24"/>
        </w:rPr>
        <w:t>fourth</w:t>
      </w:r>
      <w:r>
        <w:rPr>
          <w:spacing w:val="2"/>
          <w:sz w:val="24"/>
        </w:rPr>
        <w:t xml:space="preserve"> </w:t>
      </w:r>
      <w:r>
        <w:rPr>
          <w:sz w:val="24"/>
        </w:rPr>
        <w:t>and</w:t>
      </w:r>
      <w:r>
        <w:rPr>
          <w:spacing w:val="-1"/>
          <w:sz w:val="24"/>
        </w:rPr>
        <w:t xml:space="preserve"> </w:t>
      </w:r>
      <w:r>
        <w:rPr>
          <w:sz w:val="24"/>
        </w:rPr>
        <w:t>each</w:t>
      </w:r>
      <w:r>
        <w:rPr>
          <w:spacing w:val="-1"/>
          <w:sz w:val="24"/>
        </w:rPr>
        <w:t xml:space="preserve"> </w:t>
      </w:r>
      <w:r>
        <w:rPr>
          <w:sz w:val="24"/>
        </w:rPr>
        <w:t xml:space="preserve">subsequent </w:t>
      </w:r>
      <w:r>
        <w:rPr>
          <w:spacing w:val="-2"/>
          <w:sz w:val="24"/>
        </w:rPr>
        <w:t>offense.</w:t>
      </w:r>
    </w:p>
    <w:p w14:paraId="3DC649D9" w14:textId="77777777" w:rsidR="00A4174E" w:rsidRDefault="00A4174E">
      <w:pPr>
        <w:pStyle w:val="BodyText"/>
      </w:pPr>
    </w:p>
    <w:p w14:paraId="7B0BE192" w14:textId="77777777" w:rsidR="00A4174E" w:rsidRDefault="002F3B7F">
      <w:pPr>
        <w:pStyle w:val="ListParagraph"/>
        <w:numPr>
          <w:ilvl w:val="1"/>
          <w:numId w:val="9"/>
        </w:numPr>
        <w:tabs>
          <w:tab w:val="left" w:pos="1559"/>
          <w:tab w:val="left" w:pos="1560"/>
        </w:tabs>
        <w:ind w:right="976"/>
        <w:rPr>
          <w:sz w:val="24"/>
        </w:rPr>
      </w:pPr>
      <w:r>
        <w:rPr>
          <w:sz w:val="24"/>
        </w:rPr>
        <w:t>For</w:t>
      </w:r>
      <w:r>
        <w:rPr>
          <w:spacing w:val="-4"/>
          <w:sz w:val="24"/>
        </w:rPr>
        <w:t xml:space="preserve"> </w:t>
      </w:r>
      <w:r>
        <w:rPr>
          <w:sz w:val="24"/>
        </w:rPr>
        <w:t>the</w:t>
      </w:r>
      <w:r>
        <w:rPr>
          <w:spacing w:val="-4"/>
          <w:sz w:val="24"/>
        </w:rPr>
        <w:t xml:space="preserve"> </w:t>
      </w:r>
      <w:r>
        <w:rPr>
          <w:sz w:val="24"/>
        </w:rPr>
        <w:t>nonsubmittal</w:t>
      </w:r>
      <w:r>
        <w:rPr>
          <w:spacing w:val="-3"/>
          <w:sz w:val="24"/>
        </w:rPr>
        <w:t xml:space="preserve"> </w:t>
      </w:r>
      <w:r>
        <w:rPr>
          <w:sz w:val="24"/>
        </w:rPr>
        <w:t>of</w:t>
      </w:r>
      <w:r>
        <w:rPr>
          <w:spacing w:val="-4"/>
          <w:sz w:val="24"/>
        </w:rPr>
        <w:t xml:space="preserve"> </w:t>
      </w:r>
      <w:r>
        <w:rPr>
          <w:sz w:val="24"/>
        </w:rPr>
        <w:t>or</w:t>
      </w:r>
      <w:r>
        <w:rPr>
          <w:spacing w:val="-4"/>
          <w:sz w:val="24"/>
        </w:rPr>
        <w:t xml:space="preserve"> </w:t>
      </w:r>
      <w:r>
        <w:rPr>
          <w:sz w:val="24"/>
        </w:rPr>
        <w:t>the</w:t>
      </w:r>
      <w:r>
        <w:rPr>
          <w:spacing w:val="-4"/>
          <w:sz w:val="24"/>
        </w:rPr>
        <w:t xml:space="preserve"> </w:t>
      </w:r>
      <w:r>
        <w:rPr>
          <w:sz w:val="24"/>
        </w:rPr>
        <w:t>failure</w:t>
      </w:r>
      <w:r>
        <w:rPr>
          <w:spacing w:val="-4"/>
          <w:sz w:val="24"/>
        </w:rPr>
        <w:t xml:space="preserve"> </w:t>
      </w:r>
      <w:r>
        <w:rPr>
          <w:sz w:val="24"/>
        </w:rPr>
        <w:t>to</w:t>
      </w:r>
      <w:r>
        <w:rPr>
          <w:spacing w:val="-3"/>
          <w:sz w:val="24"/>
        </w:rPr>
        <w:t xml:space="preserve"> </w:t>
      </w:r>
      <w:r>
        <w:rPr>
          <w:sz w:val="24"/>
        </w:rPr>
        <w:t>maintain</w:t>
      </w:r>
      <w:r>
        <w:rPr>
          <w:spacing w:val="-1"/>
          <w:sz w:val="24"/>
        </w:rPr>
        <w:t xml:space="preserve"> </w:t>
      </w:r>
      <w:r>
        <w:rPr>
          <w:sz w:val="24"/>
        </w:rPr>
        <w:t>any</w:t>
      </w:r>
      <w:r>
        <w:rPr>
          <w:spacing w:val="-3"/>
          <w:sz w:val="24"/>
        </w:rPr>
        <w:t xml:space="preserve"> </w:t>
      </w:r>
      <w:r>
        <w:rPr>
          <w:sz w:val="24"/>
        </w:rPr>
        <w:t>records</w:t>
      </w:r>
      <w:r>
        <w:rPr>
          <w:spacing w:val="-3"/>
          <w:sz w:val="24"/>
        </w:rPr>
        <w:t xml:space="preserve"> </w:t>
      </w:r>
      <w:r>
        <w:rPr>
          <w:sz w:val="24"/>
        </w:rPr>
        <w:t>or</w:t>
      </w:r>
      <w:r>
        <w:rPr>
          <w:spacing w:val="-4"/>
          <w:sz w:val="24"/>
        </w:rPr>
        <w:t xml:space="preserve"> </w:t>
      </w:r>
      <w:r>
        <w:rPr>
          <w:sz w:val="24"/>
        </w:rPr>
        <w:t>information</w:t>
      </w:r>
      <w:r>
        <w:rPr>
          <w:spacing w:val="-3"/>
          <w:sz w:val="24"/>
        </w:rPr>
        <w:t xml:space="preserve"> </w:t>
      </w:r>
      <w:r>
        <w:rPr>
          <w:sz w:val="24"/>
        </w:rPr>
        <w:t>not included in (c)1 or 2 above:</w:t>
      </w:r>
    </w:p>
    <w:p w14:paraId="11D992C8" w14:textId="77777777" w:rsidR="00A4174E" w:rsidRDefault="00A4174E">
      <w:pPr>
        <w:pStyle w:val="BodyText"/>
      </w:pPr>
    </w:p>
    <w:p w14:paraId="62E0B621" w14:textId="77777777" w:rsidR="00A4174E" w:rsidRDefault="002F3B7F">
      <w:pPr>
        <w:pStyle w:val="ListParagraph"/>
        <w:numPr>
          <w:ilvl w:val="2"/>
          <w:numId w:val="9"/>
        </w:numPr>
        <w:tabs>
          <w:tab w:val="left" w:pos="2279"/>
          <w:tab w:val="left" w:pos="2280"/>
        </w:tabs>
        <w:rPr>
          <w:sz w:val="24"/>
        </w:rPr>
      </w:pPr>
      <w:r>
        <w:rPr>
          <w:sz w:val="24"/>
        </w:rPr>
        <w:t>$500.00</w:t>
      </w:r>
      <w:r>
        <w:rPr>
          <w:spacing w:val="-1"/>
          <w:sz w:val="24"/>
        </w:rPr>
        <w:t xml:space="preserve"> </w:t>
      </w:r>
      <w:r>
        <w:rPr>
          <w:sz w:val="24"/>
        </w:rPr>
        <w:t>for</w:t>
      </w:r>
      <w:r>
        <w:rPr>
          <w:spacing w:val="-2"/>
          <w:sz w:val="24"/>
        </w:rPr>
        <w:t xml:space="preserve"> </w:t>
      </w:r>
      <w:r>
        <w:rPr>
          <w:sz w:val="24"/>
        </w:rPr>
        <w:t>the</w:t>
      </w:r>
      <w:r>
        <w:rPr>
          <w:spacing w:val="-2"/>
          <w:sz w:val="24"/>
        </w:rPr>
        <w:t xml:space="preserve"> </w:t>
      </w:r>
      <w:r>
        <w:rPr>
          <w:sz w:val="24"/>
        </w:rPr>
        <w:t xml:space="preserve">first </w:t>
      </w:r>
      <w:r>
        <w:rPr>
          <w:spacing w:val="-2"/>
          <w:sz w:val="24"/>
        </w:rPr>
        <w:t>offense;</w:t>
      </w:r>
    </w:p>
    <w:p w14:paraId="61B80806" w14:textId="77777777" w:rsidR="00A4174E" w:rsidRDefault="00A4174E">
      <w:pPr>
        <w:pStyle w:val="BodyText"/>
      </w:pPr>
    </w:p>
    <w:p w14:paraId="6C18A791" w14:textId="77777777" w:rsidR="00A4174E" w:rsidRDefault="002F3B7F">
      <w:pPr>
        <w:pStyle w:val="ListParagraph"/>
        <w:numPr>
          <w:ilvl w:val="2"/>
          <w:numId w:val="9"/>
        </w:numPr>
        <w:tabs>
          <w:tab w:val="left" w:pos="2279"/>
          <w:tab w:val="left" w:pos="2280"/>
        </w:tabs>
        <w:rPr>
          <w:sz w:val="24"/>
        </w:rPr>
      </w:pPr>
      <w:r>
        <w:rPr>
          <w:sz w:val="24"/>
        </w:rPr>
        <w:t>$1,000</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 xml:space="preserve">second </w:t>
      </w:r>
      <w:r>
        <w:rPr>
          <w:spacing w:val="-2"/>
          <w:sz w:val="24"/>
        </w:rPr>
        <w:t>offense;</w:t>
      </w:r>
    </w:p>
    <w:p w14:paraId="08E15A45" w14:textId="77777777" w:rsidR="00A4174E" w:rsidRDefault="00A4174E">
      <w:pPr>
        <w:pStyle w:val="BodyText"/>
      </w:pPr>
    </w:p>
    <w:p w14:paraId="4850AE75" w14:textId="77777777" w:rsidR="00A4174E" w:rsidRDefault="002F3B7F">
      <w:pPr>
        <w:pStyle w:val="ListParagraph"/>
        <w:numPr>
          <w:ilvl w:val="2"/>
          <w:numId w:val="9"/>
        </w:numPr>
        <w:tabs>
          <w:tab w:val="left" w:pos="2279"/>
          <w:tab w:val="left" w:pos="2280"/>
        </w:tabs>
        <w:rPr>
          <w:sz w:val="24"/>
        </w:rPr>
      </w:pPr>
      <w:r>
        <w:rPr>
          <w:sz w:val="24"/>
        </w:rPr>
        <w:t>$2,500</w:t>
      </w:r>
      <w:r>
        <w:rPr>
          <w:spacing w:val="-1"/>
          <w:sz w:val="24"/>
        </w:rPr>
        <w:t xml:space="preserve"> </w:t>
      </w:r>
      <w:r>
        <w:rPr>
          <w:sz w:val="24"/>
        </w:rPr>
        <w:t>for</w:t>
      </w:r>
      <w:r>
        <w:rPr>
          <w:spacing w:val="-1"/>
          <w:sz w:val="24"/>
        </w:rPr>
        <w:t xml:space="preserve"> </w:t>
      </w:r>
      <w:r>
        <w:rPr>
          <w:sz w:val="24"/>
        </w:rPr>
        <w:t>the</w:t>
      </w:r>
      <w:r>
        <w:rPr>
          <w:spacing w:val="-2"/>
          <w:sz w:val="24"/>
        </w:rPr>
        <w:t xml:space="preserve"> </w:t>
      </w:r>
      <w:r>
        <w:rPr>
          <w:sz w:val="24"/>
        </w:rPr>
        <w:t xml:space="preserve">third offense; </w:t>
      </w:r>
      <w:r>
        <w:rPr>
          <w:spacing w:val="-5"/>
          <w:sz w:val="24"/>
        </w:rPr>
        <w:t>and</w:t>
      </w:r>
    </w:p>
    <w:p w14:paraId="5A418A7B" w14:textId="77777777" w:rsidR="00A4174E" w:rsidRDefault="00A4174E">
      <w:pPr>
        <w:pStyle w:val="BodyText"/>
      </w:pPr>
    </w:p>
    <w:p w14:paraId="1F6A7191" w14:textId="77777777" w:rsidR="00A4174E" w:rsidRDefault="002F3B7F">
      <w:pPr>
        <w:pStyle w:val="ListParagraph"/>
        <w:numPr>
          <w:ilvl w:val="2"/>
          <w:numId w:val="9"/>
        </w:numPr>
        <w:tabs>
          <w:tab w:val="left" w:pos="2279"/>
          <w:tab w:val="left" w:pos="2280"/>
        </w:tabs>
        <w:rPr>
          <w:sz w:val="24"/>
        </w:rPr>
      </w:pPr>
      <w:r>
        <w:rPr>
          <w:sz w:val="24"/>
        </w:rPr>
        <w:t>$7,500</w:t>
      </w:r>
      <w:r>
        <w:rPr>
          <w:spacing w:val="-1"/>
          <w:sz w:val="24"/>
        </w:rPr>
        <w:t xml:space="preserve"> </w:t>
      </w:r>
      <w:r>
        <w:rPr>
          <w:sz w:val="24"/>
        </w:rPr>
        <w:t>for</w:t>
      </w:r>
      <w:r>
        <w:rPr>
          <w:spacing w:val="-2"/>
          <w:sz w:val="24"/>
        </w:rPr>
        <w:t xml:space="preserve"> </w:t>
      </w:r>
      <w:r>
        <w:rPr>
          <w:sz w:val="24"/>
        </w:rPr>
        <w:t>the</w:t>
      </w:r>
      <w:r>
        <w:rPr>
          <w:spacing w:val="-2"/>
          <w:sz w:val="24"/>
        </w:rPr>
        <w:t xml:space="preserve"> </w:t>
      </w:r>
      <w:r>
        <w:rPr>
          <w:sz w:val="24"/>
        </w:rPr>
        <w:t>fourth</w:t>
      </w:r>
      <w:r>
        <w:rPr>
          <w:spacing w:val="1"/>
          <w:sz w:val="24"/>
        </w:rPr>
        <w:t xml:space="preserve"> </w:t>
      </w:r>
      <w:r>
        <w:rPr>
          <w:sz w:val="24"/>
        </w:rPr>
        <w:t>and</w:t>
      </w:r>
      <w:r>
        <w:rPr>
          <w:spacing w:val="1"/>
          <w:sz w:val="24"/>
        </w:rPr>
        <w:t xml:space="preserve"> </w:t>
      </w:r>
      <w:r>
        <w:rPr>
          <w:sz w:val="24"/>
        </w:rPr>
        <w:t>each</w:t>
      </w:r>
      <w:r>
        <w:rPr>
          <w:spacing w:val="-1"/>
          <w:sz w:val="24"/>
        </w:rPr>
        <w:t xml:space="preserve"> </w:t>
      </w:r>
      <w:r>
        <w:rPr>
          <w:sz w:val="24"/>
        </w:rPr>
        <w:t>subsequent</w:t>
      </w:r>
      <w:r>
        <w:rPr>
          <w:spacing w:val="-1"/>
          <w:sz w:val="24"/>
        </w:rPr>
        <w:t xml:space="preserve"> </w:t>
      </w:r>
      <w:r>
        <w:rPr>
          <w:spacing w:val="-2"/>
          <w:sz w:val="24"/>
        </w:rPr>
        <w:t>offense.</w:t>
      </w:r>
    </w:p>
    <w:p w14:paraId="51939C32" w14:textId="77777777" w:rsidR="00A4174E" w:rsidRDefault="00A4174E">
      <w:pPr>
        <w:pStyle w:val="BodyText"/>
      </w:pPr>
    </w:p>
    <w:p w14:paraId="26DBFFCF" w14:textId="77777777" w:rsidR="00A4174E" w:rsidRDefault="002F3B7F">
      <w:pPr>
        <w:pStyle w:val="ListParagraph"/>
        <w:numPr>
          <w:ilvl w:val="0"/>
          <w:numId w:val="9"/>
        </w:numPr>
        <w:tabs>
          <w:tab w:val="left" w:pos="839"/>
          <w:tab w:val="left" w:pos="840"/>
        </w:tabs>
        <w:ind w:right="786"/>
        <w:rPr>
          <w:sz w:val="24"/>
        </w:rPr>
      </w:pPr>
      <w:r>
        <w:rPr>
          <w:sz w:val="24"/>
        </w:rPr>
        <w:t>The Department may, in its discretion, treat an offense as a first offense solely for civil administrative</w:t>
      </w:r>
      <w:r>
        <w:rPr>
          <w:spacing w:val="-5"/>
          <w:sz w:val="24"/>
        </w:rPr>
        <w:t xml:space="preserve"> </w:t>
      </w:r>
      <w:r>
        <w:rPr>
          <w:sz w:val="24"/>
        </w:rPr>
        <w:t>penalty</w:t>
      </w:r>
      <w:r>
        <w:rPr>
          <w:spacing w:val="-3"/>
          <w:sz w:val="24"/>
        </w:rPr>
        <w:t xml:space="preserve"> </w:t>
      </w:r>
      <w:r>
        <w:rPr>
          <w:sz w:val="24"/>
        </w:rPr>
        <w:t>determination</w:t>
      </w:r>
      <w:r>
        <w:rPr>
          <w:spacing w:val="-3"/>
          <w:sz w:val="24"/>
        </w:rPr>
        <w:t xml:space="preserve"> </w:t>
      </w:r>
      <w:r>
        <w:rPr>
          <w:sz w:val="24"/>
        </w:rPr>
        <w:t>purposes,</w:t>
      </w:r>
      <w:r>
        <w:rPr>
          <w:spacing w:val="-3"/>
          <w:sz w:val="24"/>
        </w:rPr>
        <w:t xml:space="preserve"> </w:t>
      </w:r>
      <w:r>
        <w:rPr>
          <w:sz w:val="24"/>
        </w:rPr>
        <w:t>if</w:t>
      </w:r>
      <w:r>
        <w:rPr>
          <w:spacing w:val="-4"/>
          <w:sz w:val="24"/>
        </w:rPr>
        <w:t xml:space="preserve"> </w:t>
      </w:r>
      <w:r>
        <w:rPr>
          <w:sz w:val="24"/>
        </w:rPr>
        <w:t>the</w:t>
      </w:r>
      <w:r>
        <w:rPr>
          <w:spacing w:val="-4"/>
          <w:sz w:val="24"/>
        </w:rPr>
        <w:t xml:space="preserve"> </w:t>
      </w:r>
      <w:r>
        <w:rPr>
          <w:sz w:val="24"/>
        </w:rPr>
        <w:t>violator</w:t>
      </w:r>
      <w:r>
        <w:rPr>
          <w:spacing w:val="-4"/>
          <w:sz w:val="24"/>
        </w:rPr>
        <w:t xml:space="preserve"> </w:t>
      </w:r>
      <w:r>
        <w:rPr>
          <w:sz w:val="24"/>
        </w:rPr>
        <w:t>has</w:t>
      </w:r>
      <w:r>
        <w:rPr>
          <w:spacing w:val="-3"/>
          <w:sz w:val="24"/>
        </w:rPr>
        <w:t xml:space="preserve"> </w:t>
      </w:r>
      <w:r>
        <w:rPr>
          <w:sz w:val="24"/>
        </w:rPr>
        <w:t>not</w:t>
      </w:r>
      <w:r>
        <w:rPr>
          <w:spacing w:val="-3"/>
          <w:sz w:val="24"/>
        </w:rPr>
        <w:t xml:space="preserve"> </w:t>
      </w:r>
      <w:r>
        <w:rPr>
          <w:sz w:val="24"/>
        </w:rPr>
        <w:t>committed</w:t>
      </w:r>
      <w:r>
        <w:rPr>
          <w:spacing w:val="-3"/>
          <w:sz w:val="24"/>
        </w:rPr>
        <w:t xml:space="preserve"> </w:t>
      </w:r>
      <w:r>
        <w:rPr>
          <w:sz w:val="24"/>
        </w:rPr>
        <w:t>the</w:t>
      </w:r>
      <w:r>
        <w:rPr>
          <w:spacing w:val="-4"/>
          <w:sz w:val="24"/>
        </w:rPr>
        <w:t xml:space="preserve"> </w:t>
      </w:r>
      <w:r>
        <w:rPr>
          <w:sz w:val="24"/>
        </w:rPr>
        <w:t>same offense in the five years immediately preceding the date of the pending offense.</w:t>
      </w:r>
    </w:p>
    <w:p w14:paraId="60F17347" w14:textId="77777777" w:rsidR="00A4174E" w:rsidRDefault="00A4174E">
      <w:pPr>
        <w:pStyle w:val="BodyText"/>
      </w:pPr>
    </w:p>
    <w:p w14:paraId="29E044C9" w14:textId="77777777" w:rsidR="00A4174E" w:rsidRDefault="002F3B7F">
      <w:pPr>
        <w:pStyle w:val="Heading2"/>
        <w:tabs>
          <w:tab w:val="left" w:pos="1559"/>
        </w:tabs>
        <w:ind w:left="1560" w:right="997" w:hanging="1440"/>
      </w:pPr>
      <w:bookmarkStart w:id="8" w:name="_TOC_250000"/>
      <w:r>
        <w:rPr>
          <w:spacing w:val="-2"/>
        </w:rPr>
        <w:t>7:27A-3.10</w:t>
      </w:r>
      <w:r>
        <w:tab/>
        <w:t>Civil</w:t>
      </w:r>
      <w:r>
        <w:rPr>
          <w:spacing w:val="-4"/>
        </w:rPr>
        <w:t xml:space="preserve"> </w:t>
      </w:r>
      <w:r>
        <w:t>administrative</w:t>
      </w:r>
      <w:r>
        <w:rPr>
          <w:spacing w:val="-5"/>
        </w:rPr>
        <w:t xml:space="preserve"> </w:t>
      </w:r>
      <w:r>
        <w:t>penalties</w:t>
      </w:r>
      <w:r>
        <w:rPr>
          <w:spacing w:val="-4"/>
        </w:rPr>
        <w:t xml:space="preserve"> </w:t>
      </w:r>
      <w:r>
        <w:t>for</w:t>
      </w:r>
      <w:r>
        <w:rPr>
          <w:spacing w:val="-5"/>
        </w:rPr>
        <w:t xml:space="preserve"> </w:t>
      </w:r>
      <w:r>
        <w:t>violation</w:t>
      </w:r>
      <w:r>
        <w:rPr>
          <w:spacing w:val="-4"/>
        </w:rPr>
        <w:t xml:space="preserve"> </w:t>
      </w:r>
      <w:r>
        <w:t>of</w:t>
      </w:r>
      <w:r>
        <w:rPr>
          <w:spacing w:val="-5"/>
        </w:rPr>
        <w:t xml:space="preserve"> </w:t>
      </w:r>
      <w:r>
        <w:t>rules</w:t>
      </w:r>
      <w:r>
        <w:rPr>
          <w:spacing w:val="-4"/>
        </w:rPr>
        <w:t xml:space="preserve"> </w:t>
      </w:r>
      <w:r>
        <w:t>adopted</w:t>
      </w:r>
      <w:r>
        <w:rPr>
          <w:spacing w:val="-4"/>
        </w:rPr>
        <w:t xml:space="preserve"> </w:t>
      </w:r>
      <w:r>
        <w:t>pursuant</w:t>
      </w:r>
      <w:r>
        <w:rPr>
          <w:spacing w:val="-5"/>
        </w:rPr>
        <w:t xml:space="preserve"> </w:t>
      </w:r>
      <w:r>
        <w:t>to</w:t>
      </w:r>
      <w:r>
        <w:rPr>
          <w:spacing w:val="-4"/>
        </w:rPr>
        <w:t xml:space="preserve"> </w:t>
      </w:r>
      <w:r>
        <w:t xml:space="preserve">the </w:t>
      </w:r>
      <w:bookmarkEnd w:id="8"/>
      <w:r>
        <w:rPr>
          <w:spacing w:val="-4"/>
        </w:rPr>
        <w:t>Act</w:t>
      </w:r>
    </w:p>
    <w:p w14:paraId="1BBB8C44" w14:textId="77777777" w:rsidR="00A4174E" w:rsidRDefault="00A4174E">
      <w:pPr>
        <w:pStyle w:val="BodyText"/>
        <w:rPr>
          <w:b/>
        </w:rPr>
      </w:pPr>
    </w:p>
    <w:p w14:paraId="0500DDDB" w14:textId="77777777" w:rsidR="00A4174E" w:rsidRDefault="002F3B7F">
      <w:pPr>
        <w:pStyle w:val="ListParagraph"/>
        <w:numPr>
          <w:ilvl w:val="0"/>
          <w:numId w:val="8"/>
        </w:numPr>
        <w:tabs>
          <w:tab w:val="left" w:pos="839"/>
          <w:tab w:val="left" w:pos="840"/>
        </w:tabs>
        <w:ind w:right="968"/>
        <w:rPr>
          <w:sz w:val="24"/>
        </w:rPr>
      </w:pPr>
      <w:r>
        <w:rPr>
          <w:sz w:val="24"/>
        </w:rPr>
        <w:t>The</w:t>
      </w:r>
      <w:r>
        <w:rPr>
          <w:spacing w:val="-4"/>
          <w:sz w:val="24"/>
        </w:rPr>
        <w:t xml:space="preserve"> </w:t>
      </w:r>
      <w:r>
        <w:rPr>
          <w:sz w:val="24"/>
        </w:rPr>
        <w:t>Department</w:t>
      </w:r>
      <w:r>
        <w:rPr>
          <w:spacing w:val="-3"/>
          <w:sz w:val="24"/>
        </w:rPr>
        <w:t xml:space="preserve"> </w:t>
      </w:r>
      <w:r>
        <w:rPr>
          <w:sz w:val="24"/>
        </w:rPr>
        <w:t>may</w:t>
      </w:r>
      <w:r>
        <w:rPr>
          <w:spacing w:val="-3"/>
          <w:sz w:val="24"/>
        </w:rPr>
        <w:t xml:space="preserve"> </w:t>
      </w:r>
      <w:r>
        <w:rPr>
          <w:sz w:val="24"/>
        </w:rPr>
        <w:t>assess</w:t>
      </w:r>
      <w:r>
        <w:rPr>
          <w:spacing w:val="-3"/>
          <w:sz w:val="24"/>
        </w:rPr>
        <w:t xml:space="preserve"> </w:t>
      </w:r>
      <w:r>
        <w:rPr>
          <w:sz w:val="24"/>
        </w:rPr>
        <w:t>a</w:t>
      </w:r>
      <w:r>
        <w:rPr>
          <w:spacing w:val="-4"/>
          <w:sz w:val="24"/>
        </w:rPr>
        <w:t xml:space="preserve"> </w:t>
      </w:r>
      <w:r>
        <w:rPr>
          <w:sz w:val="24"/>
        </w:rPr>
        <w:t>civil</w:t>
      </w:r>
      <w:r>
        <w:rPr>
          <w:spacing w:val="-3"/>
          <w:sz w:val="24"/>
        </w:rPr>
        <w:t xml:space="preserve"> </w:t>
      </w:r>
      <w:r>
        <w:rPr>
          <w:sz w:val="24"/>
        </w:rPr>
        <w:t>administrative</w:t>
      </w:r>
      <w:r>
        <w:rPr>
          <w:spacing w:val="-4"/>
          <w:sz w:val="24"/>
        </w:rPr>
        <w:t xml:space="preserve"> </w:t>
      </w:r>
      <w:r>
        <w:rPr>
          <w:sz w:val="24"/>
        </w:rPr>
        <w:t>penalty</w:t>
      </w:r>
      <w:r>
        <w:rPr>
          <w:spacing w:val="-3"/>
          <w:sz w:val="24"/>
        </w:rPr>
        <w:t xml:space="preserve"> </w:t>
      </w:r>
      <w:r>
        <w:rPr>
          <w:sz w:val="24"/>
        </w:rPr>
        <w:t>of</w:t>
      </w:r>
      <w:r>
        <w:rPr>
          <w:spacing w:val="-4"/>
          <w:sz w:val="24"/>
        </w:rPr>
        <w:t xml:space="preserve"> </w:t>
      </w:r>
      <w:r>
        <w:rPr>
          <w:sz w:val="24"/>
        </w:rPr>
        <w:t>not</w:t>
      </w:r>
      <w:r>
        <w:rPr>
          <w:spacing w:val="-3"/>
          <w:sz w:val="24"/>
        </w:rPr>
        <w:t xml:space="preserve"> </w:t>
      </w:r>
      <w:r>
        <w:rPr>
          <w:sz w:val="24"/>
        </w:rPr>
        <w:t>more</w:t>
      </w:r>
      <w:r>
        <w:rPr>
          <w:spacing w:val="-4"/>
          <w:sz w:val="24"/>
        </w:rPr>
        <w:t xml:space="preserve"> </w:t>
      </w:r>
      <w:r>
        <w:rPr>
          <w:sz w:val="24"/>
        </w:rPr>
        <w:t>than</w:t>
      </w:r>
      <w:r>
        <w:rPr>
          <w:spacing w:val="-1"/>
          <w:sz w:val="24"/>
        </w:rPr>
        <w:t xml:space="preserve"> </w:t>
      </w:r>
      <w:r>
        <w:rPr>
          <w:sz w:val="24"/>
        </w:rPr>
        <w:t>$</w:t>
      </w:r>
      <w:r>
        <w:rPr>
          <w:spacing w:val="-3"/>
          <w:sz w:val="24"/>
        </w:rPr>
        <w:t xml:space="preserve"> </w:t>
      </w:r>
      <w:r>
        <w:rPr>
          <w:sz w:val="24"/>
        </w:rPr>
        <w:t>10,000</w:t>
      </w:r>
      <w:r>
        <w:rPr>
          <w:spacing w:val="-3"/>
          <w:sz w:val="24"/>
        </w:rPr>
        <w:t xml:space="preserve"> </w:t>
      </w:r>
      <w:r>
        <w:rPr>
          <w:sz w:val="24"/>
        </w:rPr>
        <w:t>for the first offense, not more than $ 25,000 for the second offense, and not more than $ 50,000 for the third and each subsequent offense for each violation of the Act or of any rule promulgated pursuant to the Act listed in (m) and (n) below.</w:t>
      </w:r>
    </w:p>
    <w:p w14:paraId="0D4BC32C" w14:textId="77777777" w:rsidR="00A4174E" w:rsidRDefault="00A4174E">
      <w:pPr>
        <w:pStyle w:val="BodyText"/>
      </w:pPr>
    </w:p>
    <w:p w14:paraId="2E8B33B2" w14:textId="77777777" w:rsidR="00A4174E" w:rsidRDefault="002F3B7F">
      <w:pPr>
        <w:pStyle w:val="ListParagraph"/>
        <w:numPr>
          <w:ilvl w:val="0"/>
          <w:numId w:val="8"/>
        </w:numPr>
        <w:tabs>
          <w:tab w:val="left" w:pos="839"/>
          <w:tab w:val="left" w:pos="840"/>
        </w:tabs>
        <w:ind w:right="1154"/>
        <w:rPr>
          <w:sz w:val="24"/>
        </w:rPr>
      </w:pPr>
      <w:r>
        <w:rPr>
          <w:sz w:val="24"/>
        </w:rPr>
        <w:t>Each</w:t>
      </w:r>
      <w:r>
        <w:rPr>
          <w:spacing w:val="-3"/>
          <w:sz w:val="24"/>
        </w:rPr>
        <w:t xml:space="preserve"> </w:t>
      </w:r>
      <w:r>
        <w:rPr>
          <w:sz w:val="24"/>
        </w:rPr>
        <w:t>violation</w:t>
      </w:r>
      <w:r>
        <w:rPr>
          <w:spacing w:val="-3"/>
          <w:sz w:val="24"/>
        </w:rPr>
        <w:t xml:space="preserve"> </w:t>
      </w:r>
      <w:r>
        <w:rPr>
          <w:sz w:val="24"/>
        </w:rPr>
        <w:t>of</w:t>
      </w:r>
      <w:r>
        <w:rPr>
          <w:spacing w:val="-4"/>
          <w:sz w:val="24"/>
        </w:rPr>
        <w:t xml:space="preserve"> </w:t>
      </w:r>
      <w:r>
        <w:rPr>
          <w:sz w:val="24"/>
        </w:rPr>
        <w:t>each</w:t>
      </w:r>
      <w:r>
        <w:rPr>
          <w:spacing w:val="-3"/>
          <w:sz w:val="24"/>
        </w:rPr>
        <w:t xml:space="preserve"> </w:t>
      </w:r>
      <w:r>
        <w:rPr>
          <w:sz w:val="24"/>
        </w:rPr>
        <w:t>provision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Act,</w:t>
      </w:r>
      <w:r>
        <w:rPr>
          <w:spacing w:val="-3"/>
          <w:sz w:val="24"/>
        </w:rPr>
        <w:t xml:space="preserve"> </w:t>
      </w:r>
      <w:r>
        <w:rPr>
          <w:sz w:val="24"/>
        </w:rPr>
        <w:t>or</w:t>
      </w:r>
      <w:r>
        <w:rPr>
          <w:spacing w:val="-4"/>
          <w:sz w:val="24"/>
        </w:rPr>
        <w:t xml:space="preserve"> </w:t>
      </w:r>
      <w:r>
        <w:rPr>
          <w:sz w:val="24"/>
        </w:rPr>
        <w:t>any</w:t>
      </w:r>
      <w:r>
        <w:rPr>
          <w:spacing w:val="-1"/>
          <w:sz w:val="24"/>
        </w:rPr>
        <w:t xml:space="preserve"> </w:t>
      </w:r>
      <w:r>
        <w:rPr>
          <w:sz w:val="24"/>
        </w:rPr>
        <w:t>rule</w:t>
      </w:r>
      <w:r>
        <w:rPr>
          <w:spacing w:val="-4"/>
          <w:sz w:val="24"/>
        </w:rPr>
        <w:t xml:space="preserve"> </w:t>
      </w:r>
      <w:r>
        <w:rPr>
          <w:sz w:val="24"/>
        </w:rPr>
        <w:t>promulgated</w:t>
      </w:r>
      <w:r>
        <w:rPr>
          <w:spacing w:val="-3"/>
          <w:sz w:val="24"/>
        </w:rPr>
        <w:t xml:space="preserve"> </w:t>
      </w:r>
      <w:r>
        <w:rPr>
          <w:sz w:val="24"/>
        </w:rPr>
        <w:t>pursuant</w:t>
      </w:r>
      <w:r>
        <w:rPr>
          <w:spacing w:val="-3"/>
          <w:sz w:val="24"/>
        </w:rPr>
        <w:t xml:space="preserve"> </w:t>
      </w:r>
      <w:r>
        <w:rPr>
          <w:sz w:val="24"/>
        </w:rPr>
        <w:t>thereto, shall constitute a separate and distinct offense.</w:t>
      </w:r>
    </w:p>
    <w:p w14:paraId="2D4AFCCC" w14:textId="77777777" w:rsidR="00A4174E" w:rsidRDefault="00A4174E">
      <w:pPr>
        <w:pStyle w:val="BodyText"/>
      </w:pPr>
    </w:p>
    <w:p w14:paraId="30D0DC60" w14:textId="77777777" w:rsidR="00A4174E" w:rsidRDefault="002F3B7F">
      <w:pPr>
        <w:pStyle w:val="ListParagraph"/>
        <w:numPr>
          <w:ilvl w:val="0"/>
          <w:numId w:val="8"/>
        </w:numPr>
        <w:tabs>
          <w:tab w:val="left" w:pos="839"/>
          <w:tab w:val="left" w:pos="840"/>
        </w:tabs>
        <w:ind w:right="1154"/>
        <w:rPr>
          <w:sz w:val="24"/>
        </w:rPr>
      </w:pPr>
      <w:r>
        <w:rPr>
          <w:sz w:val="24"/>
        </w:rPr>
        <w:t>Each</w:t>
      </w:r>
      <w:r>
        <w:rPr>
          <w:spacing w:val="-4"/>
          <w:sz w:val="24"/>
        </w:rPr>
        <w:t xml:space="preserve"> </w:t>
      </w:r>
      <w:r>
        <w:rPr>
          <w:sz w:val="24"/>
        </w:rPr>
        <w:t>day</w:t>
      </w:r>
      <w:r>
        <w:rPr>
          <w:spacing w:val="-4"/>
          <w:sz w:val="24"/>
        </w:rPr>
        <w:t xml:space="preserve"> </w:t>
      </w:r>
      <w:r>
        <w:rPr>
          <w:sz w:val="24"/>
        </w:rPr>
        <w:t>during</w:t>
      </w:r>
      <w:r>
        <w:rPr>
          <w:spacing w:val="-4"/>
          <w:sz w:val="24"/>
        </w:rPr>
        <w:t xml:space="preserve"> </w:t>
      </w:r>
      <w:r>
        <w:rPr>
          <w:sz w:val="24"/>
        </w:rPr>
        <w:t>which</w:t>
      </w:r>
      <w:r>
        <w:rPr>
          <w:spacing w:val="-4"/>
          <w:sz w:val="24"/>
        </w:rPr>
        <w:t xml:space="preserve"> </w:t>
      </w:r>
      <w:r>
        <w:rPr>
          <w:sz w:val="24"/>
        </w:rPr>
        <w:t>the</w:t>
      </w:r>
      <w:r>
        <w:rPr>
          <w:spacing w:val="-5"/>
          <w:sz w:val="24"/>
        </w:rPr>
        <w:t xml:space="preserve"> </w:t>
      </w:r>
      <w:r>
        <w:rPr>
          <w:sz w:val="24"/>
        </w:rPr>
        <w:t>violation</w:t>
      </w:r>
      <w:r>
        <w:rPr>
          <w:spacing w:val="-4"/>
          <w:sz w:val="24"/>
        </w:rPr>
        <w:t xml:space="preserve"> </w:t>
      </w:r>
      <w:r>
        <w:rPr>
          <w:sz w:val="24"/>
        </w:rPr>
        <w:t>continues</w:t>
      </w:r>
      <w:r>
        <w:rPr>
          <w:spacing w:val="-4"/>
          <w:sz w:val="24"/>
        </w:rPr>
        <w:t xml:space="preserve"> </w:t>
      </w:r>
      <w:r>
        <w:rPr>
          <w:sz w:val="24"/>
        </w:rPr>
        <w:t>shall</w:t>
      </w:r>
      <w:r>
        <w:rPr>
          <w:spacing w:val="-4"/>
          <w:sz w:val="24"/>
        </w:rPr>
        <w:t xml:space="preserve"> </w:t>
      </w:r>
      <w:r>
        <w:rPr>
          <w:sz w:val="24"/>
        </w:rPr>
        <w:t>constitute</w:t>
      </w:r>
      <w:r>
        <w:rPr>
          <w:spacing w:val="-5"/>
          <w:sz w:val="24"/>
        </w:rPr>
        <w:t xml:space="preserve"> </w:t>
      </w:r>
      <w:r>
        <w:rPr>
          <w:sz w:val="24"/>
        </w:rPr>
        <w:t>an</w:t>
      </w:r>
      <w:r>
        <w:rPr>
          <w:spacing w:val="-4"/>
          <w:sz w:val="24"/>
        </w:rPr>
        <w:t xml:space="preserve"> </w:t>
      </w:r>
      <w:r>
        <w:rPr>
          <w:sz w:val="24"/>
        </w:rPr>
        <w:t>additional,</w:t>
      </w:r>
      <w:r>
        <w:rPr>
          <w:spacing w:val="-4"/>
          <w:sz w:val="24"/>
        </w:rPr>
        <w:t xml:space="preserve"> </w:t>
      </w:r>
      <w:r>
        <w:rPr>
          <w:sz w:val="24"/>
        </w:rPr>
        <w:t>separate, and distinct offense.</w:t>
      </w:r>
    </w:p>
    <w:p w14:paraId="57A3268A" w14:textId="77777777" w:rsidR="00A4174E" w:rsidRDefault="00A4174E">
      <w:pPr>
        <w:pStyle w:val="BodyText"/>
      </w:pPr>
    </w:p>
    <w:p w14:paraId="290A69E8" w14:textId="77777777" w:rsidR="00A4174E" w:rsidRDefault="002F3B7F">
      <w:pPr>
        <w:pStyle w:val="ListParagraph"/>
        <w:numPr>
          <w:ilvl w:val="0"/>
          <w:numId w:val="8"/>
        </w:numPr>
        <w:tabs>
          <w:tab w:val="left" w:pos="839"/>
          <w:tab w:val="left" w:pos="840"/>
        </w:tabs>
        <w:ind w:right="782"/>
        <w:rPr>
          <w:sz w:val="24"/>
        </w:rPr>
      </w:pPr>
      <w:r>
        <w:rPr>
          <w:sz w:val="24"/>
        </w:rPr>
        <w:t>Except</w:t>
      </w:r>
      <w:r>
        <w:rPr>
          <w:spacing w:val="-3"/>
          <w:sz w:val="24"/>
        </w:rPr>
        <w:t xml:space="preserve"> </w:t>
      </w:r>
      <w:r>
        <w:rPr>
          <w:sz w:val="24"/>
        </w:rPr>
        <w:t>as</w:t>
      </w:r>
      <w:r>
        <w:rPr>
          <w:spacing w:val="-3"/>
          <w:sz w:val="24"/>
        </w:rPr>
        <w:t xml:space="preserve"> </w:t>
      </w:r>
      <w:r>
        <w:rPr>
          <w:sz w:val="24"/>
        </w:rPr>
        <w:t>provided</w:t>
      </w:r>
      <w:r>
        <w:rPr>
          <w:spacing w:val="-1"/>
          <w:sz w:val="24"/>
        </w:rPr>
        <w:t xml:space="preserve"> </w:t>
      </w:r>
      <w:r>
        <w:rPr>
          <w:sz w:val="24"/>
        </w:rPr>
        <w:t>for</w:t>
      </w:r>
      <w:r>
        <w:rPr>
          <w:spacing w:val="-4"/>
          <w:sz w:val="24"/>
        </w:rPr>
        <w:t xml:space="preserve"> </w:t>
      </w:r>
      <w:r>
        <w:rPr>
          <w:sz w:val="24"/>
        </w:rPr>
        <w:t>in</w:t>
      </w:r>
      <w:r>
        <w:rPr>
          <w:spacing w:val="-1"/>
          <w:sz w:val="24"/>
        </w:rPr>
        <w:t xml:space="preserve"> </w:t>
      </w:r>
      <w:r>
        <w:rPr>
          <w:sz w:val="24"/>
        </w:rPr>
        <w:t>(e)</w:t>
      </w:r>
      <w:r>
        <w:rPr>
          <w:spacing w:val="-4"/>
          <w:sz w:val="24"/>
        </w:rPr>
        <w:t xml:space="preserve"> </w:t>
      </w:r>
      <w:r>
        <w:rPr>
          <w:sz w:val="24"/>
        </w:rPr>
        <w:t>and</w:t>
      </w:r>
      <w:r>
        <w:rPr>
          <w:spacing w:val="-1"/>
          <w:sz w:val="24"/>
        </w:rPr>
        <w:t xml:space="preserve"> </w:t>
      </w:r>
      <w:r>
        <w:rPr>
          <w:sz w:val="24"/>
        </w:rPr>
        <w:t>(f)</w:t>
      </w:r>
      <w:r>
        <w:rPr>
          <w:spacing w:val="-4"/>
          <w:sz w:val="24"/>
        </w:rPr>
        <w:t xml:space="preserve"> </w:t>
      </w:r>
      <w:r>
        <w:rPr>
          <w:sz w:val="24"/>
        </w:rPr>
        <w:t>below,</w:t>
      </w:r>
      <w:r>
        <w:rPr>
          <w:spacing w:val="-3"/>
          <w:sz w:val="24"/>
        </w:rPr>
        <w:t xml:space="preserve"> </w:t>
      </w:r>
      <w:r>
        <w:rPr>
          <w:sz w:val="24"/>
        </w:rPr>
        <w:t>the</w:t>
      </w:r>
      <w:r>
        <w:rPr>
          <w:spacing w:val="-4"/>
          <w:sz w:val="24"/>
        </w:rPr>
        <w:t xml:space="preserve"> </w:t>
      </w:r>
      <w:r>
        <w:rPr>
          <w:sz w:val="24"/>
        </w:rPr>
        <w:t>Department</w:t>
      </w:r>
      <w:r>
        <w:rPr>
          <w:spacing w:val="-3"/>
          <w:sz w:val="24"/>
        </w:rPr>
        <w:t xml:space="preserve"> </w:t>
      </w:r>
      <w:r>
        <w:rPr>
          <w:sz w:val="24"/>
        </w:rPr>
        <w:t>may,</w:t>
      </w:r>
      <w:r>
        <w:rPr>
          <w:spacing w:val="-3"/>
          <w:sz w:val="24"/>
        </w:rPr>
        <w:t xml:space="preserve"> </w:t>
      </w:r>
      <w:r>
        <w:rPr>
          <w:sz w:val="24"/>
        </w:rPr>
        <w:t>in</w:t>
      </w:r>
      <w:r>
        <w:rPr>
          <w:spacing w:val="-3"/>
          <w:sz w:val="24"/>
        </w:rPr>
        <w:t xml:space="preserve"> </w:t>
      </w:r>
      <w:r>
        <w:rPr>
          <w:sz w:val="24"/>
        </w:rPr>
        <w:t>its</w:t>
      </w:r>
      <w:r>
        <w:rPr>
          <w:spacing w:val="-3"/>
          <w:sz w:val="24"/>
        </w:rPr>
        <w:t xml:space="preserve"> </w:t>
      </w:r>
      <w:r>
        <w:rPr>
          <w:sz w:val="24"/>
        </w:rPr>
        <w:t>discretion,</w:t>
      </w:r>
      <w:r>
        <w:rPr>
          <w:spacing w:val="-3"/>
          <w:sz w:val="24"/>
        </w:rPr>
        <w:t xml:space="preserve"> </w:t>
      </w:r>
      <w:r>
        <w:rPr>
          <w:sz w:val="24"/>
        </w:rPr>
        <w:t>treat</w:t>
      </w:r>
      <w:r>
        <w:rPr>
          <w:spacing w:val="-3"/>
          <w:sz w:val="24"/>
        </w:rPr>
        <w:t xml:space="preserve"> </w:t>
      </w:r>
      <w:r>
        <w:rPr>
          <w:sz w:val="24"/>
        </w:rPr>
        <w:t>an offense as a</w:t>
      </w:r>
      <w:r>
        <w:rPr>
          <w:spacing w:val="-1"/>
          <w:sz w:val="24"/>
        </w:rPr>
        <w:t xml:space="preserve"> </w:t>
      </w:r>
      <w:r>
        <w:rPr>
          <w:sz w:val="24"/>
        </w:rPr>
        <w:t>first offense solely for</w:t>
      </w:r>
      <w:r>
        <w:rPr>
          <w:spacing w:val="-1"/>
          <w:sz w:val="24"/>
        </w:rPr>
        <w:t xml:space="preserve"> </w:t>
      </w:r>
      <w:r>
        <w:rPr>
          <w:sz w:val="24"/>
        </w:rPr>
        <w:t>civil administrative</w:t>
      </w:r>
      <w:r>
        <w:rPr>
          <w:spacing w:val="-1"/>
          <w:sz w:val="24"/>
        </w:rPr>
        <w:t xml:space="preserve"> </w:t>
      </w:r>
      <w:r>
        <w:rPr>
          <w:sz w:val="24"/>
        </w:rPr>
        <w:t>penalty determination purposes, if the violator has not committed the same offense in the five years immediately preceding the date of the pending offense.</w:t>
      </w:r>
    </w:p>
    <w:p w14:paraId="0F8DA0BB" w14:textId="77777777" w:rsidR="00A4174E" w:rsidRDefault="00A4174E">
      <w:pPr>
        <w:pStyle w:val="BodyText"/>
      </w:pPr>
    </w:p>
    <w:p w14:paraId="475BE94B" w14:textId="77777777" w:rsidR="00A4174E" w:rsidRDefault="002F3B7F">
      <w:pPr>
        <w:pStyle w:val="ListParagraph"/>
        <w:numPr>
          <w:ilvl w:val="0"/>
          <w:numId w:val="8"/>
        </w:numPr>
        <w:tabs>
          <w:tab w:val="left" w:pos="839"/>
          <w:tab w:val="left" w:pos="840"/>
        </w:tabs>
        <w:spacing w:before="1"/>
        <w:ind w:right="766"/>
        <w:rPr>
          <w:sz w:val="24"/>
        </w:rPr>
      </w:pPr>
      <w:r>
        <w:rPr>
          <w:sz w:val="24"/>
        </w:rPr>
        <w:t>For violations of N.J.A.C. 7:27-8.3(e) and N.J.A.C. 7:27-22.3(c) or (e) indicated by a continuous monitoring system, the Department shall calculate penalties in accordance with (n)1 below and may, in its discretion for purposes of determining the statutory maximum</w:t>
      </w:r>
      <w:r>
        <w:rPr>
          <w:spacing w:val="-3"/>
          <w:sz w:val="24"/>
        </w:rPr>
        <w:t xml:space="preserve"> </w:t>
      </w:r>
      <w:r>
        <w:rPr>
          <w:sz w:val="24"/>
        </w:rPr>
        <w:t>penalty</w:t>
      </w:r>
      <w:r>
        <w:rPr>
          <w:spacing w:val="-3"/>
          <w:sz w:val="24"/>
        </w:rPr>
        <w:t xml:space="preserve"> </w:t>
      </w:r>
      <w:r>
        <w:rPr>
          <w:sz w:val="24"/>
        </w:rPr>
        <w:t>for</w:t>
      </w:r>
      <w:r>
        <w:rPr>
          <w:spacing w:val="-4"/>
          <w:sz w:val="24"/>
        </w:rPr>
        <w:t xml:space="preserve"> </w:t>
      </w:r>
      <w:r>
        <w:rPr>
          <w:sz w:val="24"/>
        </w:rPr>
        <w:t>an</w:t>
      </w:r>
      <w:r>
        <w:rPr>
          <w:spacing w:val="-1"/>
          <w:sz w:val="24"/>
        </w:rPr>
        <w:t xml:space="preserve"> </w:t>
      </w:r>
      <w:r>
        <w:rPr>
          <w:sz w:val="24"/>
        </w:rPr>
        <w:t>offense,</w:t>
      </w:r>
      <w:r>
        <w:rPr>
          <w:spacing w:val="-3"/>
          <w:sz w:val="24"/>
        </w:rPr>
        <w:t xml:space="preserve"> </w:t>
      </w:r>
      <w:r>
        <w:rPr>
          <w:sz w:val="24"/>
        </w:rPr>
        <w:t>treat</w:t>
      </w:r>
      <w:r>
        <w:rPr>
          <w:spacing w:val="-3"/>
          <w:sz w:val="24"/>
        </w:rPr>
        <w:t xml:space="preserve"> </w:t>
      </w:r>
      <w:r>
        <w:rPr>
          <w:sz w:val="24"/>
        </w:rPr>
        <w:t>an</w:t>
      </w:r>
      <w:r>
        <w:rPr>
          <w:spacing w:val="-3"/>
          <w:sz w:val="24"/>
        </w:rPr>
        <w:t xml:space="preserve"> </w:t>
      </w:r>
      <w:r>
        <w:rPr>
          <w:sz w:val="24"/>
        </w:rPr>
        <w:t>offense</w:t>
      </w:r>
      <w:r>
        <w:rPr>
          <w:spacing w:val="-2"/>
          <w:sz w:val="24"/>
        </w:rPr>
        <w:t xml:space="preserve"> </w:t>
      </w:r>
      <w:r>
        <w:rPr>
          <w:sz w:val="24"/>
        </w:rPr>
        <w:t>as</w:t>
      </w:r>
      <w:r>
        <w:rPr>
          <w:spacing w:val="-3"/>
          <w:sz w:val="24"/>
        </w:rPr>
        <w:t xml:space="preserve"> </w:t>
      </w:r>
      <w:r>
        <w:rPr>
          <w:sz w:val="24"/>
        </w:rPr>
        <w:t>a</w:t>
      </w:r>
      <w:r>
        <w:rPr>
          <w:spacing w:val="-4"/>
          <w:sz w:val="24"/>
        </w:rPr>
        <w:t xml:space="preserve"> </w:t>
      </w:r>
      <w:r>
        <w:rPr>
          <w:sz w:val="24"/>
        </w:rPr>
        <w:t>first</w:t>
      </w:r>
      <w:r>
        <w:rPr>
          <w:spacing w:val="-3"/>
          <w:sz w:val="24"/>
        </w:rPr>
        <w:t xml:space="preserve"> </w:t>
      </w:r>
      <w:r>
        <w:rPr>
          <w:sz w:val="24"/>
        </w:rPr>
        <w:t>offense</w:t>
      </w:r>
      <w:r>
        <w:rPr>
          <w:spacing w:val="-4"/>
          <w:sz w:val="24"/>
        </w:rPr>
        <w:t xml:space="preserve"> </w:t>
      </w:r>
      <w:r>
        <w:rPr>
          <w:sz w:val="24"/>
        </w:rPr>
        <w:t>for</w:t>
      </w:r>
      <w:r>
        <w:rPr>
          <w:spacing w:val="-4"/>
          <w:sz w:val="24"/>
        </w:rPr>
        <w:t xml:space="preserve"> </w:t>
      </w:r>
      <w:r>
        <w:rPr>
          <w:sz w:val="24"/>
        </w:rPr>
        <w:t>civil</w:t>
      </w:r>
      <w:r>
        <w:rPr>
          <w:spacing w:val="-3"/>
          <w:sz w:val="24"/>
        </w:rPr>
        <w:t xml:space="preserve"> </w:t>
      </w:r>
      <w:r>
        <w:rPr>
          <w:sz w:val="24"/>
        </w:rPr>
        <w:t>administrative penalty determination purposes, at the beginning of each calendar quarter.</w:t>
      </w:r>
    </w:p>
    <w:p w14:paraId="2C11C767" w14:textId="77777777" w:rsidR="00A4174E" w:rsidRDefault="00A4174E">
      <w:pPr>
        <w:pStyle w:val="BodyText"/>
      </w:pPr>
    </w:p>
    <w:p w14:paraId="411B7623" w14:textId="77777777" w:rsidR="00A4174E" w:rsidRDefault="002F3B7F">
      <w:pPr>
        <w:pStyle w:val="ListParagraph"/>
        <w:numPr>
          <w:ilvl w:val="0"/>
          <w:numId w:val="8"/>
        </w:numPr>
        <w:tabs>
          <w:tab w:val="left" w:pos="839"/>
          <w:tab w:val="left" w:pos="840"/>
        </w:tabs>
        <w:ind w:right="816"/>
        <w:rPr>
          <w:sz w:val="24"/>
        </w:rPr>
      </w:pPr>
      <w:r>
        <w:rPr>
          <w:sz w:val="24"/>
        </w:rPr>
        <w:t>For violations of N.J.A.C. 7:27-8.3(e) and N.J.A.C. 7:27-22.3(d) or (e) when a continuous</w:t>
      </w:r>
      <w:r>
        <w:rPr>
          <w:spacing w:val="-3"/>
          <w:sz w:val="24"/>
        </w:rPr>
        <w:t xml:space="preserve"> </w:t>
      </w:r>
      <w:r>
        <w:rPr>
          <w:sz w:val="24"/>
        </w:rPr>
        <w:t>monitoring</w:t>
      </w:r>
      <w:r>
        <w:rPr>
          <w:spacing w:val="-4"/>
          <w:sz w:val="24"/>
        </w:rPr>
        <w:t xml:space="preserve"> </w:t>
      </w:r>
      <w:r>
        <w:rPr>
          <w:sz w:val="24"/>
        </w:rPr>
        <w:t>system</w:t>
      </w:r>
      <w:r>
        <w:rPr>
          <w:spacing w:val="-3"/>
          <w:sz w:val="24"/>
        </w:rPr>
        <w:t xml:space="preserve"> </w:t>
      </w:r>
      <w:r>
        <w:rPr>
          <w:sz w:val="24"/>
        </w:rPr>
        <w:t>operates</w:t>
      </w:r>
      <w:r>
        <w:rPr>
          <w:spacing w:val="-4"/>
          <w:sz w:val="24"/>
        </w:rPr>
        <w:t xml:space="preserve"> </w:t>
      </w:r>
      <w:r>
        <w:rPr>
          <w:sz w:val="24"/>
        </w:rPr>
        <w:t>out</w:t>
      </w:r>
      <w:r>
        <w:rPr>
          <w:spacing w:val="-3"/>
          <w:sz w:val="24"/>
        </w:rPr>
        <w:t xml:space="preserve"> </w:t>
      </w:r>
      <w:r>
        <w:rPr>
          <w:sz w:val="24"/>
        </w:rPr>
        <w:t>of</w:t>
      </w:r>
      <w:r>
        <w:rPr>
          <w:spacing w:val="-3"/>
          <w:sz w:val="24"/>
        </w:rPr>
        <w:t xml:space="preserve"> </w:t>
      </w:r>
      <w:r>
        <w:rPr>
          <w:sz w:val="24"/>
        </w:rPr>
        <w:t>control</w:t>
      </w:r>
      <w:r>
        <w:rPr>
          <w:spacing w:val="-3"/>
          <w:sz w:val="24"/>
        </w:rPr>
        <w:t xml:space="preserve"> </w:t>
      </w:r>
      <w:r>
        <w:rPr>
          <w:sz w:val="24"/>
        </w:rPr>
        <w:t>or</w:t>
      </w:r>
      <w:r>
        <w:rPr>
          <w:spacing w:val="-4"/>
          <w:sz w:val="24"/>
        </w:rPr>
        <w:t xml:space="preserve"> </w:t>
      </w:r>
      <w:r>
        <w:rPr>
          <w:sz w:val="24"/>
        </w:rPr>
        <w:t>is</w:t>
      </w:r>
      <w:r>
        <w:rPr>
          <w:spacing w:val="-3"/>
          <w:sz w:val="24"/>
        </w:rPr>
        <w:t xml:space="preserve"> </w:t>
      </w:r>
      <w:r>
        <w:rPr>
          <w:sz w:val="24"/>
        </w:rPr>
        <w:t>out</w:t>
      </w:r>
      <w:r>
        <w:rPr>
          <w:spacing w:val="-4"/>
          <w:sz w:val="24"/>
        </w:rPr>
        <w:t xml:space="preserve"> </w:t>
      </w:r>
      <w:r>
        <w:rPr>
          <w:sz w:val="24"/>
        </w:rPr>
        <w:t>of</w:t>
      </w:r>
      <w:r>
        <w:rPr>
          <w:spacing w:val="-4"/>
          <w:sz w:val="24"/>
        </w:rPr>
        <w:t xml:space="preserve"> </w:t>
      </w:r>
      <w:r>
        <w:rPr>
          <w:sz w:val="24"/>
        </w:rPr>
        <w:t>service,</w:t>
      </w:r>
      <w:r>
        <w:rPr>
          <w:spacing w:val="-3"/>
          <w:sz w:val="24"/>
        </w:rPr>
        <w:t xml:space="preserve"> </w:t>
      </w:r>
      <w:r>
        <w:rPr>
          <w:sz w:val="24"/>
        </w:rPr>
        <w:t>the</w:t>
      </w:r>
      <w:r>
        <w:rPr>
          <w:spacing w:val="-4"/>
          <w:sz w:val="24"/>
        </w:rPr>
        <w:t xml:space="preserve"> </w:t>
      </w:r>
      <w:r>
        <w:rPr>
          <w:sz w:val="24"/>
        </w:rPr>
        <w:t>Department shall</w:t>
      </w:r>
      <w:r>
        <w:rPr>
          <w:spacing w:val="-2"/>
          <w:sz w:val="24"/>
        </w:rPr>
        <w:t xml:space="preserve"> </w:t>
      </w:r>
      <w:r>
        <w:rPr>
          <w:sz w:val="24"/>
        </w:rPr>
        <w:t>calculate</w:t>
      </w:r>
      <w:r>
        <w:rPr>
          <w:spacing w:val="-3"/>
          <w:sz w:val="24"/>
        </w:rPr>
        <w:t xml:space="preserve"> </w:t>
      </w:r>
      <w:r>
        <w:rPr>
          <w:sz w:val="24"/>
        </w:rPr>
        <w:t>penalties</w:t>
      </w:r>
      <w:r>
        <w:rPr>
          <w:spacing w:val="-2"/>
          <w:sz w:val="24"/>
        </w:rPr>
        <w:t xml:space="preserve"> </w:t>
      </w:r>
      <w:r>
        <w:rPr>
          <w:sz w:val="24"/>
        </w:rPr>
        <w:t>in</w:t>
      </w:r>
      <w:r>
        <w:rPr>
          <w:spacing w:val="-3"/>
          <w:sz w:val="24"/>
        </w:rPr>
        <w:t xml:space="preserve"> </w:t>
      </w:r>
      <w:r>
        <w:rPr>
          <w:sz w:val="24"/>
        </w:rPr>
        <w:t>accordance</w:t>
      </w:r>
      <w:r>
        <w:rPr>
          <w:spacing w:val="-3"/>
          <w:sz w:val="24"/>
        </w:rPr>
        <w:t xml:space="preserve"> </w:t>
      </w:r>
      <w:r>
        <w:rPr>
          <w:sz w:val="24"/>
        </w:rPr>
        <w:t>with</w:t>
      </w:r>
      <w:r>
        <w:rPr>
          <w:spacing w:val="-2"/>
          <w:sz w:val="24"/>
        </w:rPr>
        <w:t xml:space="preserve"> </w:t>
      </w:r>
      <w:r>
        <w:rPr>
          <w:sz w:val="24"/>
        </w:rPr>
        <w:t>(n)2</w:t>
      </w:r>
      <w:r>
        <w:rPr>
          <w:spacing w:val="-2"/>
          <w:sz w:val="24"/>
        </w:rPr>
        <w:t xml:space="preserve"> </w:t>
      </w:r>
      <w:r>
        <w:rPr>
          <w:sz w:val="24"/>
        </w:rPr>
        <w:t>below</w:t>
      </w:r>
      <w:r>
        <w:rPr>
          <w:spacing w:val="-3"/>
          <w:sz w:val="24"/>
        </w:rPr>
        <w:t xml:space="preserve"> </w:t>
      </w:r>
      <w:r>
        <w:rPr>
          <w:sz w:val="24"/>
        </w:rPr>
        <w:t>and</w:t>
      </w:r>
      <w:r>
        <w:rPr>
          <w:spacing w:val="-2"/>
          <w:sz w:val="24"/>
        </w:rPr>
        <w:t xml:space="preserve"> </w:t>
      </w:r>
      <w:r>
        <w:rPr>
          <w:sz w:val="24"/>
        </w:rPr>
        <w:t>may,</w:t>
      </w:r>
      <w:r>
        <w:rPr>
          <w:spacing w:val="-2"/>
          <w:sz w:val="24"/>
        </w:rPr>
        <w:t xml:space="preserve"> </w:t>
      </w:r>
      <w:r>
        <w:rPr>
          <w:sz w:val="24"/>
        </w:rPr>
        <w:t>in</w:t>
      </w:r>
      <w:r>
        <w:rPr>
          <w:spacing w:val="-2"/>
          <w:sz w:val="24"/>
        </w:rPr>
        <w:t xml:space="preserve"> </w:t>
      </w:r>
      <w:r>
        <w:rPr>
          <w:sz w:val="24"/>
        </w:rPr>
        <w:t>its</w:t>
      </w:r>
      <w:r>
        <w:rPr>
          <w:spacing w:val="-2"/>
          <w:sz w:val="24"/>
        </w:rPr>
        <w:t xml:space="preserve"> </w:t>
      </w:r>
      <w:r>
        <w:rPr>
          <w:sz w:val="24"/>
        </w:rPr>
        <w:t>discretion,</w:t>
      </w:r>
      <w:r>
        <w:rPr>
          <w:spacing w:val="-2"/>
          <w:sz w:val="24"/>
        </w:rPr>
        <w:t xml:space="preserve"> </w:t>
      </w:r>
      <w:r>
        <w:rPr>
          <w:sz w:val="24"/>
        </w:rPr>
        <w:t>treat</w:t>
      </w:r>
      <w:r>
        <w:rPr>
          <w:spacing w:val="-2"/>
          <w:sz w:val="24"/>
        </w:rPr>
        <w:t xml:space="preserve"> </w:t>
      </w:r>
      <w:r>
        <w:rPr>
          <w:sz w:val="24"/>
        </w:rPr>
        <w:t>an offense as a first offense for civil administrative penalty determination purposes, if the</w:t>
      </w:r>
    </w:p>
    <w:p w14:paraId="558FEDA3" w14:textId="77777777" w:rsidR="00A4174E" w:rsidRDefault="00A4174E">
      <w:pPr>
        <w:rPr>
          <w:sz w:val="24"/>
        </w:rPr>
        <w:sectPr w:rsidR="00A4174E">
          <w:pgSz w:w="12240" w:h="15840"/>
          <w:pgMar w:top="1340" w:right="680" w:bottom="640" w:left="1320" w:header="727" w:footer="453" w:gutter="0"/>
          <w:cols w:space="720"/>
        </w:sectPr>
      </w:pPr>
    </w:p>
    <w:p w14:paraId="0D9C66A7" w14:textId="77777777" w:rsidR="00A4174E" w:rsidRDefault="002F3B7F">
      <w:pPr>
        <w:pStyle w:val="BodyText"/>
        <w:spacing w:before="87"/>
        <w:ind w:left="840" w:right="1189"/>
        <w:jc w:val="both"/>
      </w:pPr>
      <w:r>
        <w:lastRenderedPageBreak/>
        <w:t>violator</w:t>
      </w:r>
      <w:r>
        <w:rPr>
          <w:spacing w:val="-4"/>
        </w:rPr>
        <w:t xml:space="preserve"> </w:t>
      </w:r>
      <w:r>
        <w:t>has</w:t>
      </w:r>
      <w:r>
        <w:rPr>
          <w:spacing w:val="-3"/>
        </w:rPr>
        <w:t xml:space="preserve"> </w:t>
      </w:r>
      <w:r>
        <w:t>not</w:t>
      </w:r>
      <w:r>
        <w:rPr>
          <w:spacing w:val="-3"/>
        </w:rPr>
        <w:t xml:space="preserve"> </w:t>
      </w:r>
      <w:r>
        <w:t>committed</w:t>
      </w:r>
      <w:r>
        <w:rPr>
          <w:spacing w:val="-3"/>
        </w:rPr>
        <w:t xml:space="preserve"> </w:t>
      </w:r>
      <w:r>
        <w:t>the</w:t>
      </w:r>
      <w:r>
        <w:rPr>
          <w:spacing w:val="-4"/>
        </w:rPr>
        <w:t xml:space="preserve"> </w:t>
      </w:r>
      <w:r>
        <w:t>same</w:t>
      </w:r>
      <w:r>
        <w:rPr>
          <w:spacing w:val="-4"/>
        </w:rPr>
        <w:t xml:space="preserve"> </w:t>
      </w:r>
      <w:r>
        <w:t>offense</w:t>
      </w:r>
      <w:r>
        <w:rPr>
          <w:spacing w:val="-5"/>
        </w:rPr>
        <w:t xml:space="preserve"> </w:t>
      </w:r>
      <w:r>
        <w:t>in</w:t>
      </w:r>
      <w:r>
        <w:rPr>
          <w:spacing w:val="-3"/>
        </w:rPr>
        <w:t xml:space="preserve"> </w:t>
      </w:r>
      <w:r>
        <w:t>the</w:t>
      </w:r>
      <w:r>
        <w:rPr>
          <w:spacing w:val="-4"/>
        </w:rPr>
        <w:t xml:space="preserve"> </w:t>
      </w:r>
      <w:r>
        <w:t>four</w:t>
      </w:r>
      <w:r>
        <w:rPr>
          <w:spacing w:val="-4"/>
        </w:rPr>
        <w:t xml:space="preserve"> </w:t>
      </w:r>
      <w:r>
        <w:t>consecutive</w:t>
      </w:r>
      <w:r>
        <w:rPr>
          <w:spacing w:val="-4"/>
        </w:rPr>
        <w:t xml:space="preserve"> </w:t>
      </w:r>
      <w:r>
        <w:t>calendar</w:t>
      </w:r>
      <w:r>
        <w:rPr>
          <w:spacing w:val="-4"/>
        </w:rPr>
        <w:t xml:space="preserve"> </w:t>
      </w:r>
      <w:r>
        <w:t>quarters immediately preceding the</w:t>
      </w:r>
      <w:r>
        <w:rPr>
          <w:spacing w:val="-1"/>
        </w:rPr>
        <w:t xml:space="preserve"> </w:t>
      </w:r>
      <w:r>
        <w:t>first day of</w:t>
      </w:r>
      <w:r>
        <w:rPr>
          <w:spacing w:val="-1"/>
        </w:rPr>
        <w:t xml:space="preserve"> </w:t>
      </w:r>
      <w:r>
        <w:t>the calendar quarter</w:t>
      </w:r>
      <w:r>
        <w:rPr>
          <w:spacing w:val="-1"/>
        </w:rPr>
        <w:t xml:space="preserve"> </w:t>
      </w:r>
      <w:r>
        <w:t>during which the pending offense was committed.</w:t>
      </w:r>
    </w:p>
    <w:p w14:paraId="441ABF61" w14:textId="77777777" w:rsidR="00A4174E" w:rsidRDefault="00A4174E">
      <w:pPr>
        <w:pStyle w:val="BodyText"/>
      </w:pPr>
    </w:p>
    <w:p w14:paraId="512CB43E" w14:textId="77777777" w:rsidR="00A4174E" w:rsidRDefault="002F3B7F">
      <w:pPr>
        <w:pStyle w:val="ListParagraph"/>
        <w:numPr>
          <w:ilvl w:val="0"/>
          <w:numId w:val="8"/>
        </w:numPr>
        <w:tabs>
          <w:tab w:val="left" w:pos="839"/>
          <w:tab w:val="left" w:pos="840"/>
        </w:tabs>
        <w:ind w:right="810"/>
        <w:rPr>
          <w:sz w:val="24"/>
        </w:rPr>
      </w:pPr>
      <w:r>
        <w:rPr>
          <w:sz w:val="24"/>
        </w:rPr>
        <w:t>Where the civil administrative penalty for a violation of the Act or of any rule promulgated pursuant to the</w:t>
      </w:r>
      <w:r>
        <w:rPr>
          <w:spacing w:val="-1"/>
          <w:sz w:val="24"/>
        </w:rPr>
        <w:t xml:space="preserve"> </w:t>
      </w:r>
      <w:r>
        <w:rPr>
          <w:sz w:val="24"/>
        </w:rPr>
        <w:t>Act may be</w:t>
      </w:r>
      <w:r>
        <w:rPr>
          <w:spacing w:val="-1"/>
          <w:sz w:val="24"/>
        </w:rPr>
        <w:t xml:space="preserve"> </w:t>
      </w:r>
      <w:r>
        <w:rPr>
          <w:sz w:val="24"/>
        </w:rPr>
        <w:t>determined by using more</w:t>
      </w:r>
      <w:r>
        <w:rPr>
          <w:spacing w:val="-1"/>
          <w:sz w:val="24"/>
        </w:rPr>
        <w:t xml:space="preserve"> </w:t>
      </w:r>
      <w:r>
        <w:rPr>
          <w:sz w:val="24"/>
        </w:rPr>
        <w:t>than one</w:t>
      </w:r>
      <w:r>
        <w:rPr>
          <w:spacing w:val="-1"/>
          <w:sz w:val="24"/>
        </w:rPr>
        <w:t xml:space="preserve"> </w:t>
      </w:r>
      <w:r>
        <w:rPr>
          <w:sz w:val="24"/>
        </w:rPr>
        <w:t>provision of this section, the Department may, in its discretion, assess the highest civil administrative penalty</w:t>
      </w:r>
      <w:r>
        <w:rPr>
          <w:spacing w:val="-3"/>
          <w:sz w:val="24"/>
        </w:rPr>
        <w:t xml:space="preserve"> </w:t>
      </w:r>
      <w:r>
        <w:rPr>
          <w:sz w:val="24"/>
        </w:rPr>
        <w:t>that</w:t>
      </w:r>
      <w:r>
        <w:rPr>
          <w:spacing w:val="-3"/>
          <w:sz w:val="24"/>
        </w:rPr>
        <w:t xml:space="preserve"> </w:t>
      </w:r>
      <w:r>
        <w:rPr>
          <w:sz w:val="24"/>
        </w:rPr>
        <w:t>corresponds</w:t>
      </w:r>
      <w:r>
        <w:rPr>
          <w:spacing w:val="-1"/>
          <w:sz w:val="24"/>
        </w:rPr>
        <w:t xml:space="preserve"> </w:t>
      </w:r>
      <w:r>
        <w:rPr>
          <w:sz w:val="24"/>
        </w:rPr>
        <w:t>to</w:t>
      </w:r>
      <w:r>
        <w:rPr>
          <w:spacing w:val="-3"/>
          <w:sz w:val="24"/>
        </w:rPr>
        <w:t xml:space="preserve"> </w:t>
      </w:r>
      <w:r>
        <w:rPr>
          <w:sz w:val="24"/>
        </w:rPr>
        <w:t>the</w:t>
      </w:r>
      <w:r>
        <w:rPr>
          <w:spacing w:val="-4"/>
          <w:sz w:val="24"/>
        </w:rPr>
        <w:t xml:space="preserve"> </w:t>
      </w:r>
      <w:r>
        <w:rPr>
          <w:sz w:val="24"/>
        </w:rPr>
        <w:t>violation,</w:t>
      </w:r>
      <w:r>
        <w:rPr>
          <w:spacing w:val="-3"/>
          <w:sz w:val="24"/>
        </w:rPr>
        <w:t xml:space="preserve"> </w:t>
      </w:r>
      <w:r>
        <w:rPr>
          <w:sz w:val="24"/>
        </w:rPr>
        <w:t>pursuant</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factors</w:t>
      </w:r>
      <w:r>
        <w:rPr>
          <w:spacing w:val="-3"/>
          <w:sz w:val="24"/>
        </w:rPr>
        <w:t xml:space="preserve"> </w:t>
      </w:r>
      <w:r>
        <w:rPr>
          <w:sz w:val="24"/>
        </w:rPr>
        <w:t>listed</w:t>
      </w:r>
      <w:r>
        <w:rPr>
          <w:spacing w:val="-3"/>
          <w:sz w:val="24"/>
        </w:rPr>
        <w:t xml:space="preserve"> </w:t>
      </w:r>
      <w:r>
        <w:rPr>
          <w:sz w:val="24"/>
        </w:rPr>
        <w:t>in</w:t>
      </w:r>
      <w:r>
        <w:rPr>
          <w:spacing w:val="-3"/>
          <w:sz w:val="24"/>
        </w:rPr>
        <w:t xml:space="preserve"> </w:t>
      </w:r>
      <w:r>
        <w:rPr>
          <w:sz w:val="24"/>
        </w:rPr>
        <w:t>N.J.A.C.</w:t>
      </w:r>
      <w:r>
        <w:rPr>
          <w:spacing w:val="-3"/>
          <w:sz w:val="24"/>
        </w:rPr>
        <w:t xml:space="preserve"> </w:t>
      </w:r>
      <w:r>
        <w:rPr>
          <w:sz w:val="24"/>
        </w:rPr>
        <w:t xml:space="preserve">7:27A- </w:t>
      </w:r>
      <w:r>
        <w:rPr>
          <w:spacing w:val="-2"/>
          <w:sz w:val="24"/>
        </w:rPr>
        <w:t>3.5(e).</w:t>
      </w:r>
    </w:p>
    <w:p w14:paraId="3B0B9DB8" w14:textId="77777777" w:rsidR="00A4174E" w:rsidRDefault="00A4174E">
      <w:pPr>
        <w:pStyle w:val="BodyText"/>
      </w:pPr>
    </w:p>
    <w:p w14:paraId="47AE6499" w14:textId="77777777" w:rsidR="00A4174E" w:rsidRDefault="002F3B7F">
      <w:pPr>
        <w:pStyle w:val="ListParagraph"/>
        <w:numPr>
          <w:ilvl w:val="0"/>
          <w:numId w:val="8"/>
        </w:numPr>
        <w:tabs>
          <w:tab w:val="left" w:pos="839"/>
          <w:tab w:val="left" w:pos="840"/>
        </w:tabs>
        <w:ind w:right="839"/>
        <w:rPr>
          <w:sz w:val="24"/>
        </w:rPr>
      </w:pPr>
      <w:r>
        <w:rPr>
          <w:sz w:val="24"/>
        </w:rPr>
        <w:t>The Department shall determine the amount of the civil administrative penalty for offenses</w:t>
      </w:r>
      <w:r>
        <w:rPr>
          <w:spacing w:val="-3"/>
          <w:sz w:val="24"/>
        </w:rPr>
        <w:t xml:space="preserve"> </w:t>
      </w:r>
      <w:r>
        <w:rPr>
          <w:sz w:val="24"/>
        </w:rPr>
        <w:t>described</w:t>
      </w:r>
      <w:r>
        <w:rPr>
          <w:spacing w:val="-3"/>
          <w:sz w:val="24"/>
        </w:rPr>
        <w:t xml:space="preserve"> </w:t>
      </w:r>
      <w:r>
        <w:rPr>
          <w:sz w:val="24"/>
        </w:rPr>
        <w:t>in</w:t>
      </w:r>
      <w:r>
        <w:rPr>
          <w:spacing w:val="-3"/>
          <w:sz w:val="24"/>
        </w:rPr>
        <w:t xml:space="preserve"> </w:t>
      </w:r>
      <w:r>
        <w:rPr>
          <w:sz w:val="24"/>
        </w:rPr>
        <w:t>this</w:t>
      </w:r>
      <w:r>
        <w:rPr>
          <w:spacing w:val="-1"/>
          <w:sz w:val="24"/>
        </w:rPr>
        <w:t xml:space="preserve"> </w:t>
      </w:r>
      <w:r>
        <w:rPr>
          <w:sz w:val="24"/>
        </w:rPr>
        <w:t>section</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basis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provision</w:t>
      </w:r>
      <w:r>
        <w:rPr>
          <w:spacing w:val="-3"/>
          <w:sz w:val="24"/>
        </w:rPr>
        <w:t xml:space="preserve"> </w:t>
      </w:r>
      <w:r>
        <w:rPr>
          <w:sz w:val="24"/>
        </w:rPr>
        <w:t>violated</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frequency of the violation.</w:t>
      </w:r>
    </w:p>
    <w:p w14:paraId="085629BC" w14:textId="77777777" w:rsidR="00A4174E" w:rsidRDefault="00A4174E">
      <w:pPr>
        <w:pStyle w:val="BodyText"/>
      </w:pPr>
    </w:p>
    <w:p w14:paraId="6C8BD734" w14:textId="77777777" w:rsidR="00A4174E" w:rsidRDefault="002F3B7F">
      <w:pPr>
        <w:pStyle w:val="ListParagraph"/>
        <w:numPr>
          <w:ilvl w:val="0"/>
          <w:numId w:val="8"/>
        </w:numPr>
        <w:tabs>
          <w:tab w:val="left" w:pos="839"/>
          <w:tab w:val="left" w:pos="840"/>
        </w:tabs>
        <w:rPr>
          <w:sz w:val="24"/>
        </w:rPr>
      </w:pPr>
      <w:r>
        <w:rPr>
          <w:spacing w:val="-2"/>
          <w:sz w:val="24"/>
        </w:rPr>
        <w:t>(Reserved)</w:t>
      </w:r>
    </w:p>
    <w:p w14:paraId="4BCBD1C9" w14:textId="77777777" w:rsidR="00A4174E" w:rsidRDefault="00A4174E">
      <w:pPr>
        <w:pStyle w:val="BodyText"/>
      </w:pPr>
    </w:p>
    <w:p w14:paraId="653BFB70" w14:textId="77777777" w:rsidR="00A4174E" w:rsidRDefault="002F3B7F">
      <w:pPr>
        <w:pStyle w:val="ListParagraph"/>
        <w:numPr>
          <w:ilvl w:val="0"/>
          <w:numId w:val="8"/>
        </w:numPr>
        <w:tabs>
          <w:tab w:val="left" w:pos="839"/>
          <w:tab w:val="left" w:pos="840"/>
        </w:tabs>
        <w:ind w:right="1052"/>
        <w:rPr>
          <w:sz w:val="24"/>
        </w:rPr>
      </w:pPr>
      <w:r>
        <w:rPr>
          <w:sz w:val="24"/>
        </w:rPr>
        <w:t>The Department may, in its discretion prior to assessment of a civil administrative penalty,</w:t>
      </w:r>
      <w:r>
        <w:rPr>
          <w:spacing w:val="-3"/>
          <w:sz w:val="24"/>
        </w:rPr>
        <w:t xml:space="preserve"> </w:t>
      </w:r>
      <w:r>
        <w:rPr>
          <w:sz w:val="24"/>
        </w:rPr>
        <w:t>adjust</w:t>
      </w:r>
      <w:r>
        <w:rPr>
          <w:spacing w:val="-3"/>
          <w:sz w:val="24"/>
        </w:rPr>
        <w:t xml:space="preserve"> </w:t>
      </w:r>
      <w:r>
        <w:rPr>
          <w:sz w:val="24"/>
        </w:rPr>
        <w:t>the</w:t>
      </w:r>
      <w:r>
        <w:rPr>
          <w:spacing w:val="-4"/>
          <w:sz w:val="24"/>
        </w:rPr>
        <w:t xml:space="preserve"> </w:t>
      </w:r>
      <w:r>
        <w:rPr>
          <w:sz w:val="24"/>
        </w:rPr>
        <w:t>amount</w:t>
      </w:r>
      <w:r>
        <w:rPr>
          <w:spacing w:val="-3"/>
          <w:sz w:val="24"/>
        </w:rPr>
        <w:t xml:space="preserve"> </w:t>
      </w:r>
      <w:r>
        <w:rPr>
          <w:sz w:val="24"/>
        </w:rPr>
        <w:t>of</w:t>
      </w:r>
      <w:r>
        <w:rPr>
          <w:spacing w:val="-4"/>
          <w:sz w:val="24"/>
        </w:rPr>
        <w:t xml:space="preserve"> </w:t>
      </w:r>
      <w:r>
        <w:rPr>
          <w:sz w:val="24"/>
        </w:rPr>
        <w:t>any</w:t>
      </w:r>
      <w:r>
        <w:rPr>
          <w:spacing w:val="-3"/>
          <w:sz w:val="24"/>
        </w:rPr>
        <w:t xml:space="preserve"> </w:t>
      </w:r>
      <w:r>
        <w:rPr>
          <w:sz w:val="24"/>
        </w:rPr>
        <w:t>penalty</w:t>
      </w:r>
      <w:r>
        <w:rPr>
          <w:spacing w:val="-3"/>
          <w:sz w:val="24"/>
        </w:rPr>
        <w:t xml:space="preserve"> </w:t>
      </w:r>
      <w:r>
        <w:rPr>
          <w:sz w:val="24"/>
        </w:rPr>
        <w:t>determined</w:t>
      </w:r>
      <w:r>
        <w:rPr>
          <w:spacing w:val="-3"/>
          <w:sz w:val="24"/>
        </w:rPr>
        <w:t xml:space="preserve"> </w:t>
      </w:r>
      <w:r>
        <w:rPr>
          <w:sz w:val="24"/>
        </w:rPr>
        <w:t>under</w:t>
      </w:r>
      <w:r>
        <w:rPr>
          <w:spacing w:val="-4"/>
          <w:sz w:val="24"/>
        </w:rPr>
        <w:t xml:space="preserve"> </w:t>
      </w:r>
      <w:r>
        <w:rPr>
          <w:sz w:val="24"/>
        </w:rPr>
        <w:t>this</w:t>
      </w:r>
      <w:r>
        <w:rPr>
          <w:spacing w:val="-3"/>
          <w:sz w:val="24"/>
        </w:rPr>
        <w:t xml:space="preserve"> </w:t>
      </w:r>
      <w:r>
        <w:rPr>
          <w:sz w:val="24"/>
        </w:rPr>
        <w:t>section</w:t>
      </w:r>
      <w:r>
        <w:rPr>
          <w:spacing w:val="-3"/>
          <w:sz w:val="24"/>
        </w:rPr>
        <w:t xml:space="preserve"> </w:t>
      </w:r>
      <w:r>
        <w:rPr>
          <w:sz w:val="24"/>
        </w:rPr>
        <w:t>pursuant</w:t>
      </w:r>
      <w:r>
        <w:rPr>
          <w:spacing w:val="-3"/>
          <w:sz w:val="24"/>
        </w:rPr>
        <w:t xml:space="preserve"> </w:t>
      </w:r>
      <w:r>
        <w:rPr>
          <w:sz w:val="24"/>
        </w:rPr>
        <w:t>to</w:t>
      </w:r>
      <w:r>
        <w:rPr>
          <w:spacing w:val="-3"/>
          <w:sz w:val="24"/>
        </w:rPr>
        <w:t xml:space="preserve"> </w:t>
      </w:r>
      <w:r>
        <w:rPr>
          <w:sz w:val="24"/>
        </w:rPr>
        <w:t>the factors listed in N.J.A.C. 7:27A-3.5(e).</w:t>
      </w:r>
    </w:p>
    <w:p w14:paraId="4929D559" w14:textId="77777777" w:rsidR="00A4174E" w:rsidRDefault="00A4174E">
      <w:pPr>
        <w:pStyle w:val="BodyText"/>
      </w:pPr>
    </w:p>
    <w:p w14:paraId="64EA931E" w14:textId="77777777" w:rsidR="00A4174E" w:rsidRDefault="002F3B7F">
      <w:pPr>
        <w:pStyle w:val="ListParagraph"/>
        <w:numPr>
          <w:ilvl w:val="0"/>
          <w:numId w:val="8"/>
        </w:numPr>
        <w:tabs>
          <w:tab w:val="left" w:pos="839"/>
          <w:tab w:val="left" w:pos="840"/>
        </w:tabs>
        <w:ind w:right="807"/>
        <w:rPr>
          <w:sz w:val="24"/>
        </w:rPr>
      </w:pPr>
      <w:r>
        <w:rPr>
          <w:sz w:val="24"/>
        </w:rPr>
        <w:t>For violations of N.J.A.C. 7:27-22.3(a) and (b), the Department shall calculate penalties in</w:t>
      </w:r>
      <w:r>
        <w:rPr>
          <w:spacing w:val="-3"/>
          <w:sz w:val="24"/>
        </w:rPr>
        <w:t xml:space="preserve"> </w:t>
      </w:r>
      <w:r>
        <w:rPr>
          <w:sz w:val="24"/>
        </w:rPr>
        <w:t>accordance</w:t>
      </w:r>
      <w:r>
        <w:rPr>
          <w:spacing w:val="-2"/>
          <w:sz w:val="24"/>
        </w:rPr>
        <w:t xml:space="preserve"> </w:t>
      </w:r>
      <w:r>
        <w:rPr>
          <w:sz w:val="24"/>
        </w:rPr>
        <w:t>with</w:t>
      </w:r>
      <w:r>
        <w:rPr>
          <w:spacing w:val="-3"/>
          <w:sz w:val="24"/>
        </w:rPr>
        <w:t xml:space="preserve"> </w:t>
      </w:r>
      <w:r>
        <w:rPr>
          <w:sz w:val="24"/>
        </w:rPr>
        <w:t>the</w:t>
      </w:r>
      <w:r>
        <w:rPr>
          <w:spacing w:val="-4"/>
          <w:sz w:val="24"/>
        </w:rPr>
        <w:t xml:space="preserve"> </w:t>
      </w:r>
      <w:r>
        <w:rPr>
          <w:sz w:val="24"/>
        </w:rPr>
        <w:t>Civil</w:t>
      </w:r>
      <w:r>
        <w:rPr>
          <w:spacing w:val="-3"/>
          <w:sz w:val="24"/>
        </w:rPr>
        <w:t xml:space="preserve"> </w:t>
      </w:r>
      <w:r>
        <w:rPr>
          <w:sz w:val="24"/>
        </w:rPr>
        <w:t>Administrative</w:t>
      </w:r>
      <w:r>
        <w:rPr>
          <w:spacing w:val="-4"/>
          <w:sz w:val="24"/>
        </w:rPr>
        <w:t xml:space="preserve"> </w:t>
      </w:r>
      <w:r>
        <w:rPr>
          <w:sz w:val="24"/>
        </w:rPr>
        <w:t>Penalty</w:t>
      </w:r>
      <w:r>
        <w:rPr>
          <w:spacing w:val="-3"/>
          <w:sz w:val="24"/>
        </w:rPr>
        <w:t xml:space="preserve"> </w:t>
      </w:r>
      <w:r>
        <w:rPr>
          <w:sz w:val="24"/>
        </w:rPr>
        <w:t>Schedule</w:t>
      </w:r>
      <w:r>
        <w:rPr>
          <w:spacing w:val="-4"/>
          <w:sz w:val="24"/>
        </w:rPr>
        <w:t xml:space="preserve"> </w:t>
      </w:r>
      <w:r>
        <w:rPr>
          <w:sz w:val="24"/>
        </w:rPr>
        <w:t>in</w:t>
      </w:r>
      <w:r>
        <w:rPr>
          <w:spacing w:val="-3"/>
          <w:sz w:val="24"/>
        </w:rPr>
        <w:t xml:space="preserve"> </w:t>
      </w:r>
      <w:r>
        <w:rPr>
          <w:sz w:val="24"/>
        </w:rPr>
        <w:t>(m)</w:t>
      </w:r>
      <w:r>
        <w:rPr>
          <w:spacing w:val="-4"/>
          <w:sz w:val="24"/>
        </w:rPr>
        <w:t xml:space="preserve"> </w:t>
      </w:r>
      <w:r>
        <w:rPr>
          <w:sz w:val="24"/>
        </w:rPr>
        <w:t>below</w:t>
      </w:r>
      <w:r>
        <w:rPr>
          <w:spacing w:val="-2"/>
          <w:sz w:val="24"/>
        </w:rPr>
        <w:t xml:space="preserve"> </w:t>
      </w:r>
      <w:r>
        <w:rPr>
          <w:sz w:val="24"/>
        </w:rPr>
        <w:t>by</w:t>
      </w:r>
      <w:r>
        <w:rPr>
          <w:spacing w:val="-3"/>
          <w:sz w:val="24"/>
        </w:rPr>
        <w:t xml:space="preserve"> </w:t>
      </w:r>
      <w:r>
        <w:rPr>
          <w:sz w:val="24"/>
        </w:rPr>
        <w:t>adding</w:t>
      </w:r>
      <w:r>
        <w:rPr>
          <w:spacing w:val="-3"/>
          <w:sz w:val="24"/>
        </w:rPr>
        <w:t xml:space="preserve"> </w:t>
      </w:r>
      <w:r>
        <w:rPr>
          <w:sz w:val="24"/>
        </w:rPr>
        <w:t>the penalty amounts for each source operation within a facility that is subject to N.J.A.C. 7:27-22. The daily penalty for such violations shall not exceed the amounts set forth in</w:t>
      </w:r>
    </w:p>
    <w:p w14:paraId="161AD34C" w14:textId="77777777" w:rsidR="00A4174E" w:rsidRDefault="002F3B7F">
      <w:pPr>
        <w:pStyle w:val="ListParagraph"/>
        <w:numPr>
          <w:ilvl w:val="1"/>
          <w:numId w:val="8"/>
        </w:numPr>
        <w:tabs>
          <w:tab w:val="left" w:pos="1165"/>
        </w:tabs>
        <w:rPr>
          <w:sz w:val="24"/>
        </w:rPr>
      </w:pPr>
      <w:r>
        <w:rPr>
          <w:spacing w:val="-2"/>
          <w:sz w:val="24"/>
        </w:rPr>
        <w:t>above.</w:t>
      </w:r>
    </w:p>
    <w:p w14:paraId="1E28C595" w14:textId="77777777" w:rsidR="00A4174E" w:rsidRDefault="00A4174E">
      <w:pPr>
        <w:pStyle w:val="BodyText"/>
      </w:pPr>
    </w:p>
    <w:p w14:paraId="1D3096BC" w14:textId="77777777" w:rsidR="00A4174E" w:rsidRDefault="002F3B7F">
      <w:pPr>
        <w:pStyle w:val="ListParagraph"/>
        <w:numPr>
          <w:ilvl w:val="0"/>
          <w:numId w:val="8"/>
        </w:numPr>
        <w:tabs>
          <w:tab w:val="left" w:pos="839"/>
          <w:tab w:val="left" w:pos="840"/>
        </w:tabs>
        <w:ind w:right="824"/>
        <w:rPr>
          <w:sz w:val="24"/>
        </w:rPr>
      </w:pPr>
      <w:r>
        <w:rPr>
          <w:sz w:val="24"/>
        </w:rPr>
        <w:t>Footnotes 3, 4, and 8 set forth in the</w:t>
      </w:r>
      <w:r>
        <w:rPr>
          <w:spacing w:val="-1"/>
          <w:sz w:val="24"/>
        </w:rPr>
        <w:t xml:space="preserve"> </w:t>
      </w:r>
      <w:r>
        <w:rPr>
          <w:sz w:val="24"/>
        </w:rPr>
        <w:t>Civil Administrative</w:t>
      </w:r>
      <w:r>
        <w:rPr>
          <w:spacing w:val="-1"/>
          <w:sz w:val="24"/>
        </w:rPr>
        <w:t xml:space="preserve"> </w:t>
      </w:r>
      <w:r>
        <w:rPr>
          <w:sz w:val="24"/>
        </w:rPr>
        <w:t>Penalty Schedule in (m)</w:t>
      </w:r>
      <w:r>
        <w:rPr>
          <w:spacing w:val="-1"/>
          <w:sz w:val="24"/>
        </w:rPr>
        <w:t xml:space="preserve"> </w:t>
      </w:r>
      <w:r>
        <w:rPr>
          <w:sz w:val="24"/>
        </w:rPr>
        <w:t>below are intended solely to put violators on notice that in addition to assessing a civil administrative penalty, the Department may also revoke the violator's Operating Permit, Certificate or variance. These footnotes are not intended to limit the Department's discretion in determining whether or not to revoke an Operating Permit, Certificate or variance, but merely to indicate the situation in which the Department would be most likely to seek revocation. Footnotes 11, 12 and 13 to the Civil Administrative Penalty Schedule in (m) below are intended solely to put violators on notice that in addition to assessing a civil administrative penalty, the Department may revoke the violator's diesel emissions inspector or diesel repair technician certification or the approval of a provider of</w:t>
      </w:r>
      <w:r>
        <w:rPr>
          <w:spacing w:val="-4"/>
          <w:sz w:val="24"/>
        </w:rPr>
        <w:t xml:space="preserve"> </w:t>
      </w:r>
      <w:r>
        <w:rPr>
          <w:sz w:val="24"/>
        </w:rPr>
        <w:t>diesel</w:t>
      </w:r>
      <w:r>
        <w:rPr>
          <w:spacing w:val="-3"/>
          <w:sz w:val="24"/>
        </w:rPr>
        <w:t xml:space="preserve"> </w:t>
      </w:r>
      <w:r>
        <w:rPr>
          <w:sz w:val="24"/>
        </w:rPr>
        <w:t>training.</w:t>
      </w:r>
      <w:r>
        <w:rPr>
          <w:spacing w:val="-3"/>
          <w:sz w:val="24"/>
        </w:rPr>
        <w:t xml:space="preserve"> </w:t>
      </w:r>
      <w:r>
        <w:rPr>
          <w:sz w:val="24"/>
        </w:rPr>
        <w:t>These</w:t>
      </w:r>
      <w:r>
        <w:rPr>
          <w:spacing w:val="-2"/>
          <w:sz w:val="24"/>
        </w:rPr>
        <w:t xml:space="preserve"> </w:t>
      </w:r>
      <w:r>
        <w:rPr>
          <w:sz w:val="24"/>
        </w:rPr>
        <w:t>footnotes</w:t>
      </w:r>
      <w:r>
        <w:rPr>
          <w:spacing w:val="-3"/>
          <w:sz w:val="24"/>
        </w:rPr>
        <w:t xml:space="preserve"> </w:t>
      </w:r>
      <w:r>
        <w:rPr>
          <w:sz w:val="24"/>
        </w:rPr>
        <w:t>are</w:t>
      </w:r>
      <w:r>
        <w:rPr>
          <w:spacing w:val="-4"/>
          <w:sz w:val="24"/>
        </w:rPr>
        <w:t xml:space="preserve"> </w:t>
      </w:r>
      <w:r>
        <w:rPr>
          <w:sz w:val="24"/>
        </w:rPr>
        <w:t>not</w:t>
      </w:r>
      <w:r>
        <w:rPr>
          <w:spacing w:val="-3"/>
          <w:sz w:val="24"/>
        </w:rPr>
        <w:t xml:space="preserve"> </w:t>
      </w:r>
      <w:r>
        <w:rPr>
          <w:sz w:val="24"/>
        </w:rPr>
        <w:t>intended</w:t>
      </w:r>
      <w:r>
        <w:rPr>
          <w:spacing w:val="-3"/>
          <w:sz w:val="24"/>
        </w:rPr>
        <w:t xml:space="preserve"> </w:t>
      </w:r>
      <w:r>
        <w:rPr>
          <w:sz w:val="24"/>
        </w:rPr>
        <w:t>to</w:t>
      </w:r>
      <w:r>
        <w:rPr>
          <w:spacing w:val="-3"/>
          <w:sz w:val="24"/>
        </w:rPr>
        <w:t xml:space="preserve"> </w:t>
      </w:r>
      <w:r>
        <w:rPr>
          <w:sz w:val="24"/>
        </w:rPr>
        <w:t>limit</w:t>
      </w:r>
      <w:r>
        <w:rPr>
          <w:spacing w:val="-3"/>
          <w:sz w:val="24"/>
        </w:rPr>
        <w:t xml:space="preserve"> </w:t>
      </w:r>
      <w:r>
        <w:rPr>
          <w:sz w:val="24"/>
        </w:rPr>
        <w:t>the</w:t>
      </w:r>
      <w:r>
        <w:rPr>
          <w:spacing w:val="-4"/>
          <w:sz w:val="24"/>
        </w:rPr>
        <w:t xml:space="preserve"> </w:t>
      </w:r>
      <w:r>
        <w:rPr>
          <w:sz w:val="24"/>
        </w:rPr>
        <w:t>Department's</w:t>
      </w:r>
      <w:r>
        <w:rPr>
          <w:spacing w:val="-3"/>
          <w:sz w:val="24"/>
        </w:rPr>
        <w:t xml:space="preserve"> </w:t>
      </w:r>
      <w:r>
        <w:rPr>
          <w:sz w:val="24"/>
        </w:rPr>
        <w:t>discretion</w:t>
      </w:r>
      <w:r>
        <w:rPr>
          <w:spacing w:val="-3"/>
          <w:sz w:val="24"/>
        </w:rPr>
        <w:t xml:space="preserve"> </w:t>
      </w:r>
      <w:r>
        <w:rPr>
          <w:sz w:val="24"/>
        </w:rPr>
        <w:t>in determining whether or not to revoke a certificate or training provider approval, but merely to indicate the situation in which the Department would be most likely to take such action.</w:t>
      </w:r>
    </w:p>
    <w:p w14:paraId="6C136736" w14:textId="77777777" w:rsidR="00A4174E" w:rsidRDefault="00A4174E">
      <w:pPr>
        <w:pStyle w:val="BodyText"/>
      </w:pPr>
    </w:p>
    <w:p w14:paraId="3F6B764F" w14:textId="77777777" w:rsidR="00A4174E" w:rsidRDefault="002F3B7F">
      <w:pPr>
        <w:pStyle w:val="ListParagraph"/>
        <w:numPr>
          <w:ilvl w:val="0"/>
          <w:numId w:val="8"/>
        </w:numPr>
        <w:tabs>
          <w:tab w:val="left" w:pos="839"/>
          <w:tab w:val="left" w:pos="840"/>
        </w:tabs>
        <w:spacing w:before="1"/>
        <w:ind w:right="948"/>
        <w:rPr>
          <w:sz w:val="24"/>
        </w:rPr>
      </w:pPr>
      <w:r>
        <w:rPr>
          <w:sz w:val="24"/>
        </w:rPr>
        <w:t>The violations of N.J.A.C. 7:27, whether the violation is minor or non-minor in accordance with (q) through (t) below, and the civil administrative penalty amounts for each violation are as set forth in the following Civil Administrative Penalty Schedule. The numbers of the following subsections correspond to the numbers of the corresponding</w:t>
      </w:r>
      <w:r>
        <w:rPr>
          <w:spacing w:val="-4"/>
          <w:sz w:val="24"/>
        </w:rPr>
        <w:t xml:space="preserve"> </w:t>
      </w:r>
      <w:r>
        <w:rPr>
          <w:sz w:val="24"/>
        </w:rPr>
        <w:t>subchapter</w:t>
      </w:r>
      <w:r>
        <w:rPr>
          <w:spacing w:val="-5"/>
          <w:sz w:val="24"/>
        </w:rPr>
        <w:t xml:space="preserve"> </w:t>
      </w:r>
      <w:r>
        <w:rPr>
          <w:sz w:val="24"/>
        </w:rPr>
        <w:t>at</w:t>
      </w:r>
      <w:r>
        <w:rPr>
          <w:spacing w:val="-4"/>
          <w:sz w:val="24"/>
        </w:rPr>
        <w:t xml:space="preserve"> </w:t>
      </w:r>
      <w:r>
        <w:rPr>
          <w:sz w:val="24"/>
        </w:rPr>
        <w:t>N.J.A.C.</w:t>
      </w:r>
      <w:r>
        <w:rPr>
          <w:spacing w:val="-4"/>
          <w:sz w:val="24"/>
        </w:rPr>
        <w:t xml:space="preserve"> </w:t>
      </w:r>
      <w:r>
        <w:rPr>
          <w:sz w:val="24"/>
        </w:rPr>
        <w:t>7:27.</w:t>
      </w:r>
      <w:r>
        <w:rPr>
          <w:spacing w:val="-4"/>
          <w:sz w:val="24"/>
        </w:rPr>
        <w:t xml:space="preserve"> </w:t>
      </w:r>
      <w:r>
        <w:rPr>
          <w:sz w:val="24"/>
        </w:rPr>
        <w:t>The</w:t>
      </w:r>
      <w:r>
        <w:rPr>
          <w:spacing w:val="-5"/>
          <w:sz w:val="24"/>
        </w:rPr>
        <w:t xml:space="preserve"> </w:t>
      </w:r>
      <w:r>
        <w:rPr>
          <w:sz w:val="24"/>
        </w:rPr>
        <w:t>rule</w:t>
      </w:r>
      <w:r>
        <w:rPr>
          <w:spacing w:val="-5"/>
          <w:sz w:val="24"/>
        </w:rPr>
        <w:t xml:space="preserve"> </w:t>
      </w:r>
      <w:r>
        <w:rPr>
          <w:sz w:val="24"/>
        </w:rPr>
        <w:t>summaries</w:t>
      </w:r>
      <w:r>
        <w:rPr>
          <w:spacing w:val="-4"/>
          <w:sz w:val="24"/>
        </w:rPr>
        <w:t xml:space="preserve"> </w:t>
      </w:r>
      <w:r>
        <w:rPr>
          <w:sz w:val="24"/>
        </w:rPr>
        <w:t>for</w:t>
      </w:r>
      <w:r>
        <w:rPr>
          <w:spacing w:val="-5"/>
          <w:sz w:val="24"/>
        </w:rPr>
        <w:t xml:space="preserve"> </w:t>
      </w:r>
      <w:r>
        <w:rPr>
          <w:sz w:val="24"/>
        </w:rPr>
        <w:t>the</w:t>
      </w:r>
      <w:r>
        <w:rPr>
          <w:spacing w:val="-3"/>
          <w:sz w:val="24"/>
        </w:rPr>
        <w:t xml:space="preserve"> </w:t>
      </w:r>
      <w:r>
        <w:rPr>
          <w:sz w:val="24"/>
        </w:rPr>
        <w:t>requirements</w:t>
      </w:r>
      <w:r>
        <w:rPr>
          <w:spacing w:val="-4"/>
          <w:sz w:val="24"/>
        </w:rPr>
        <w:t xml:space="preserve"> </w:t>
      </w:r>
      <w:r>
        <w:rPr>
          <w:sz w:val="24"/>
        </w:rPr>
        <w:t>set</w:t>
      </w:r>
    </w:p>
    <w:p w14:paraId="18A67990" w14:textId="77777777" w:rsidR="00A4174E" w:rsidRDefault="00A4174E">
      <w:pPr>
        <w:rPr>
          <w:sz w:val="24"/>
        </w:rPr>
        <w:sectPr w:rsidR="00A4174E">
          <w:pgSz w:w="12240" w:h="15840"/>
          <w:pgMar w:top="1340" w:right="680" w:bottom="640" w:left="1320" w:header="727" w:footer="453" w:gutter="0"/>
          <w:cols w:space="720"/>
        </w:sectPr>
      </w:pPr>
    </w:p>
    <w:p w14:paraId="45923A04" w14:textId="77777777" w:rsidR="00A4174E" w:rsidRDefault="002F3B7F">
      <w:pPr>
        <w:pStyle w:val="BodyText"/>
        <w:spacing w:before="87"/>
        <w:ind w:left="840" w:right="830"/>
      </w:pPr>
      <w:r>
        <w:lastRenderedPageBreak/>
        <w:t>forth</w:t>
      </w:r>
      <w:r>
        <w:rPr>
          <w:spacing w:val="-4"/>
        </w:rPr>
        <w:t xml:space="preserve"> </w:t>
      </w:r>
      <w:r>
        <w:t>in</w:t>
      </w:r>
      <w:r>
        <w:rPr>
          <w:spacing w:val="-4"/>
        </w:rPr>
        <w:t xml:space="preserve"> </w:t>
      </w:r>
      <w:r>
        <w:t>the</w:t>
      </w:r>
      <w:r>
        <w:rPr>
          <w:spacing w:val="-5"/>
        </w:rPr>
        <w:t xml:space="preserve"> </w:t>
      </w:r>
      <w:r>
        <w:t>Civil</w:t>
      </w:r>
      <w:r>
        <w:rPr>
          <w:spacing w:val="-4"/>
        </w:rPr>
        <w:t xml:space="preserve"> </w:t>
      </w:r>
      <w:r>
        <w:t>Administrative</w:t>
      </w:r>
      <w:r>
        <w:rPr>
          <w:spacing w:val="-5"/>
        </w:rPr>
        <w:t xml:space="preserve"> </w:t>
      </w:r>
      <w:r>
        <w:t>Penalty</w:t>
      </w:r>
      <w:r>
        <w:rPr>
          <w:spacing w:val="-4"/>
        </w:rPr>
        <w:t xml:space="preserve"> </w:t>
      </w:r>
      <w:r>
        <w:t>Schedule</w:t>
      </w:r>
      <w:r>
        <w:rPr>
          <w:spacing w:val="-3"/>
        </w:rPr>
        <w:t xml:space="preserve"> </w:t>
      </w:r>
      <w:r>
        <w:t>in</w:t>
      </w:r>
      <w:r>
        <w:rPr>
          <w:spacing w:val="-4"/>
        </w:rPr>
        <w:t xml:space="preserve"> </w:t>
      </w:r>
      <w:r>
        <w:t>this</w:t>
      </w:r>
      <w:r>
        <w:rPr>
          <w:spacing w:val="-4"/>
        </w:rPr>
        <w:t xml:space="preserve"> </w:t>
      </w:r>
      <w:r>
        <w:t>subsection</w:t>
      </w:r>
      <w:r>
        <w:rPr>
          <w:spacing w:val="-4"/>
        </w:rPr>
        <w:t xml:space="preserve"> </w:t>
      </w:r>
      <w:r>
        <w:t>are</w:t>
      </w:r>
      <w:r>
        <w:rPr>
          <w:spacing w:val="-5"/>
        </w:rPr>
        <w:t xml:space="preserve"> </w:t>
      </w:r>
      <w:r>
        <w:t>provided</w:t>
      </w:r>
      <w:r>
        <w:rPr>
          <w:spacing w:val="-4"/>
        </w:rPr>
        <w:t xml:space="preserve"> </w:t>
      </w:r>
      <w:r>
        <w:t>for informational purposes only and have no legal effect.</w:t>
      </w:r>
    </w:p>
    <w:p w14:paraId="15C887D8" w14:textId="77777777" w:rsidR="00A4174E" w:rsidRDefault="00A4174E">
      <w:pPr>
        <w:pStyle w:val="BodyText"/>
      </w:pPr>
    </w:p>
    <w:p w14:paraId="49101B85" w14:textId="77777777" w:rsidR="00A4174E" w:rsidRDefault="002F3B7F">
      <w:pPr>
        <w:ind w:left="2047"/>
        <w:rPr>
          <w:b/>
          <w:sz w:val="24"/>
        </w:rPr>
      </w:pPr>
      <w:r>
        <w:rPr>
          <w:b/>
          <w:sz w:val="24"/>
          <w:u w:val="single"/>
        </w:rPr>
        <w:t>CIVIL</w:t>
      </w:r>
      <w:r>
        <w:rPr>
          <w:b/>
          <w:spacing w:val="-6"/>
          <w:sz w:val="24"/>
          <w:u w:val="single"/>
        </w:rPr>
        <w:t xml:space="preserve"> </w:t>
      </w:r>
      <w:r>
        <w:rPr>
          <w:b/>
          <w:sz w:val="24"/>
          <w:u w:val="single"/>
        </w:rPr>
        <w:t>ADMINISTRATIVE</w:t>
      </w:r>
      <w:r>
        <w:rPr>
          <w:b/>
          <w:spacing w:val="-3"/>
          <w:sz w:val="24"/>
          <w:u w:val="single"/>
        </w:rPr>
        <w:t xml:space="preserve"> </w:t>
      </w:r>
      <w:r>
        <w:rPr>
          <w:b/>
          <w:sz w:val="24"/>
          <w:u w:val="single"/>
        </w:rPr>
        <w:t>PENALTY</w:t>
      </w:r>
      <w:r>
        <w:rPr>
          <w:b/>
          <w:spacing w:val="-4"/>
          <w:sz w:val="24"/>
          <w:u w:val="single"/>
        </w:rPr>
        <w:t xml:space="preserve"> </w:t>
      </w:r>
      <w:r>
        <w:rPr>
          <w:b/>
          <w:spacing w:val="-2"/>
          <w:sz w:val="24"/>
          <w:u w:val="single"/>
        </w:rPr>
        <w:t>SCHEDULE</w:t>
      </w:r>
    </w:p>
    <w:p w14:paraId="09FCA40C" w14:textId="77777777" w:rsidR="00A4174E" w:rsidRDefault="00A4174E">
      <w:pPr>
        <w:pStyle w:val="BodyText"/>
        <w:spacing w:before="2"/>
        <w:rPr>
          <w:b/>
          <w:sz w:val="16"/>
        </w:rPr>
      </w:pPr>
    </w:p>
    <w:p w14:paraId="3C2E14F6" w14:textId="77777777" w:rsidR="00A4174E" w:rsidRDefault="002F3B7F">
      <w:pPr>
        <w:pStyle w:val="ListParagraph"/>
        <w:numPr>
          <w:ilvl w:val="0"/>
          <w:numId w:val="7"/>
        </w:numPr>
        <w:tabs>
          <w:tab w:val="left" w:pos="839"/>
          <w:tab w:val="left" w:pos="840"/>
        </w:tabs>
        <w:spacing w:before="90"/>
        <w:rPr>
          <w:sz w:val="24"/>
        </w:rPr>
      </w:pPr>
      <w:r>
        <w:rPr>
          <w:spacing w:val="-2"/>
          <w:sz w:val="24"/>
        </w:rPr>
        <w:t>(Reserved)</w:t>
      </w:r>
    </w:p>
    <w:p w14:paraId="4EE6E879" w14:textId="77777777" w:rsidR="00A4174E" w:rsidRDefault="00A4174E">
      <w:pPr>
        <w:pStyle w:val="BodyText"/>
      </w:pPr>
    </w:p>
    <w:p w14:paraId="0B715243" w14:textId="77777777" w:rsidR="00A4174E" w:rsidRDefault="002F3B7F">
      <w:pPr>
        <w:pStyle w:val="ListParagraph"/>
        <w:numPr>
          <w:ilvl w:val="0"/>
          <w:numId w:val="7"/>
        </w:numPr>
        <w:tabs>
          <w:tab w:val="left" w:pos="839"/>
          <w:tab w:val="left" w:pos="840"/>
        </w:tabs>
        <w:ind w:right="778"/>
        <w:rPr>
          <w:sz w:val="24"/>
        </w:rPr>
      </w:pPr>
      <w:r>
        <w:rPr>
          <w:sz w:val="24"/>
        </w:rPr>
        <w:t>The</w:t>
      </w:r>
      <w:r>
        <w:rPr>
          <w:spacing w:val="-4"/>
          <w:sz w:val="24"/>
        </w:rPr>
        <w:t xml:space="preserve"> </w:t>
      </w:r>
      <w:r>
        <w:rPr>
          <w:sz w:val="24"/>
        </w:rPr>
        <w:t>violations</w:t>
      </w:r>
      <w:r>
        <w:rPr>
          <w:spacing w:val="-3"/>
          <w:sz w:val="24"/>
        </w:rPr>
        <w:t xml:space="preserve"> </w:t>
      </w:r>
      <w:r>
        <w:rPr>
          <w:sz w:val="24"/>
        </w:rPr>
        <w:t>of</w:t>
      </w:r>
      <w:r>
        <w:rPr>
          <w:spacing w:val="-4"/>
          <w:sz w:val="24"/>
        </w:rPr>
        <w:t xml:space="preserve"> </w:t>
      </w:r>
      <w:r>
        <w:rPr>
          <w:sz w:val="24"/>
        </w:rPr>
        <w:t>N.J.A.C.</w:t>
      </w:r>
      <w:r>
        <w:rPr>
          <w:spacing w:val="-3"/>
          <w:sz w:val="24"/>
        </w:rPr>
        <w:t xml:space="preserve"> </w:t>
      </w:r>
      <w:r>
        <w:rPr>
          <w:sz w:val="24"/>
        </w:rPr>
        <w:t>7:27-2,</w:t>
      </w:r>
      <w:r>
        <w:rPr>
          <w:spacing w:val="-3"/>
          <w:sz w:val="24"/>
        </w:rPr>
        <w:t xml:space="preserve"> </w:t>
      </w:r>
      <w:r>
        <w:rPr>
          <w:sz w:val="24"/>
        </w:rPr>
        <w:t>Control</w:t>
      </w:r>
      <w:r>
        <w:rPr>
          <w:spacing w:val="-3"/>
          <w:sz w:val="24"/>
        </w:rPr>
        <w:t xml:space="preserve"> </w:t>
      </w:r>
      <w:r>
        <w:rPr>
          <w:sz w:val="24"/>
        </w:rPr>
        <w:t>and</w:t>
      </w:r>
      <w:r>
        <w:rPr>
          <w:spacing w:val="-3"/>
          <w:sz w:val="24"/>
        </w:rPr>
        <w:t xml:space="preserve"> </w:t>
      </w:r>
      <w:r>
        <w:rPr>
          <w:sz w:val="24"/>
        </w:rPr>
        <w:t>Prohibition</w:t>
      </w:r>
      <w:r>
        <w:rPr>
          <w:spacing w:val="-3"/>
          <w:sz w:val="24"/>
        </w:rPr>
        <w:t xml:space="preserve"> </w:t>
      </w:r>
      <w:r>
        <w:rPr>
          <w:sz w:val="24"/>
        </w:rPr>
        <w:t>of</w:t>
      </w:r>
      <w:r>
        <w:rPr>
          <w:spacing w:val="-4"/>
          <w:sz w:val="24"/>
        </w:rPr>
        <w:t xml:space="preserve"> </w:t>
      </w:r>
      <w:r>
        <w:rPr>
          <w:sz w:val="24"/>
        </w:rPr>
        <w:t>Open</w:t>
      </w:r>
      <w:r>
        <w:rPr>
          <w:spacing w:val="-3"/>
          <w:sz w:val="24"/>
        </w:rPr>
        <w:t xml:space="preserve"> </w:t>
      </w:r>
      <w:r>
        <w:rPr>
          <w:sz w:val="24"/>
        </w:rPr>
        <w:t>Burning,</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civil administrative penalty amounts for each violation are as set forth in the following table:</w:t>
      </w:r>
    </w:p>
    <w:p w14:paraId="156D81D3" w14:textId="77777777" w:rsidR="00A4174E" w:rsidRDefault="00A4174E">
      <w:pPr>
        <w:pStyle w:val="BodyText"/>
        <w:spacing w:before="1"/>
      </w:pPr>
    </w:p>
    <w:tbl>
      <w:tblPr>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00"/>
        <w:gridCol w:w="3600"/>
        <w:gridCol w:w="900"/>
        <w:gridCol w:w="720"/>
        <w:gridCol w:w="720"/>
        <w:gridCol w:w="720"/>
        <w:gridCol w:w="1080"/>
      </w:tblGrid>
      <w:tr w:rsidR="00A4174E" w14:paraId="66B72412" w14:textId="77777777">
        <w:trPr>
          <w:trHeight w:val="918"/>
        </w:trPr>
        <w:tc>
          <w:tcPr>
            <w:tcW w:w="1800" w:type="dxa"/>
          </w:tcPr>
          <w:p w14:paraId="251A38F2" w14:textId="77777777" w:rsidR="00A4174E" w:rsidRDefault="00A4174E">
            <w:pPr>
              <w:pStyle w:val="TableParagraph"/>
              <w:spacing w:line="240" w:lineRule="auto"/>
            </w:pPr>
          </w:p>
          <w:p w14:paraId="7A0765B7" w14:textId="77777777" w:rsidR="00A4174E" w:rsidRDefault="00A4174E">
            <w:pPr>
              <w:pStyle w:val="TableParagraph"/>
              <w:spacing w:line="240" w:lineRule="auto"/>
            </w:pPr>
          </w:p>
          <w:p w14:paraId="08D61A77" w14:textId="77777777" w:rsidR="00A4174E" w:rsidRDefault="002F3B7F">
            <w:pPr>
              <w:pStyle w:val="TableParagraph"/>
              <w:spacing w:before="183"/>
              <w:ind w:left="30"/>
              <w:rPr>
                <w:b/>
                <w:sz w:val="20"/>
              </w:rPr>
            </w:pPr>
            <w:r>
              <w:rPr>
                <w:b/>
                <w:spacing w:val="-2"/>
                <w:sz w:val="20"/>
              </w:rPr>
              <w:t>Citation</w:t>
            </w:r>
          </w:p>
        </w:tc>
        <w:tc>
          <w:tcPr>
            <w:tcW w:w="3600" w:type="dxa"/>
          </w:tcPr>
          <w:p w14:paraId="18C1F9CF" w14:textId="77777777" w:rsidR="00A4174E" w:rsidRDefault="00A4174E">
            <w:pPr>
              <w:pStyle w:val="TableParagraph"/>
              <w:spacing w:line="240" w:lineRule="auto"/>
            </w:pPr>
          </w:p>
          <w:p w14:paraId="649944FA" w14:textId="77777777" w:rsidR="00A4174E" w:rsidRDefault="00A4174E">
            <w:pPr>
              <w:pStyle w:val="TableParagraph"/>
              <w:spacing w:line="240" w:lineRule="auto"/>
            </w:pPr>
          </w:p>
          <w:p w14:paraId="66F80F4C" w14:textId="77777777" w:rsidR="00A4174E" w:rsidRDefault="002F3B7F">
            <w:pPr>
              <w:pStyle w:val="TableParagraph"/>
              <w:spacing w:before="183"/>
              <w:ind w:left="30"/>
              <w:rPr>
                <w:b/>
                <w:sz w:val="20"/>
              </w:rPr>
            </w:pPr>
            <w:r>
              <w:rPr>
                <w:b/>
                <w:spacing w:val="-2"/>
                <w:sz w:val="20"/>
              </w:rPr>
              <w:t>Class</w:t>
            </w:r>
          </w:p>
        </w:tc>
        <w:tc>
          <w:tcPr>
            <w:tcW w:w="900" w:type="dxa"/>
          </w:tcPr>
          <w:p w14:paraId="556FC6B3" w14:textId="77777777" w:rsidR="00A4174E" w:rsidRDefault="00A4174E">
            <w:pPr>
              <w:pStyle w:val="TableParagraph"/>
              <w:spacing w:line="240" w:lineRule="auto"/>
            </w:pPr>
          </w:p>
          <w:p w14:paraId="3C26B70A" w14:textId="77777777" w:rsidR="00A4174E" w:rsidRDefault="002F3B7F">
            <w:pPr>
              <w:pStyle w:val="TableParagraph"/>
              <w:spacing w:before="189" w:line="228" w:lineRule="exact"/>
              <w:ind w:left="54" w:firstLine="69"/>
              <w:rPr>
                <w:b/>
                <w:sz w:val="20"/>
              </w:rPr>
            </w:pPr>
            <w:r>
              <w:rPr>
                <w:b/>
                <w:sz w:val="20"/>
              </w:rPr>
              <w:t xml:space="preserve">Type of </w:t>
            </w:r>
            <w:r>
              <w:rPr>
                <w:b/>
                <w:spacing w:val="-2"/>
                <w:sz w:val="20"/>
              </w:rPr>
              <w:t>Violation</w:t>
            </w:r>
          </w:p>
        </w:tc>
        <w:tc>
          <w:tcPr>
            <w:tcW w:w="720" w:type="dxa"/>
          </w:tcPr>
          <w:p w14:paraId="3448D7B2" w14:textId="77777777" w:rsidR="00A4174E" w:rsidRDefault="00A4174E">
            <w:pPr>
              <w:pStyle w:val="TableParagraph"/>
              <w:spacing w:line="240" w:lineRule="auto"/>
            </w:pPr>
          </w:p>
          <w:p w14:paraId="69879211" w14:textId="77777777" w:rsidR="00A4174E" w:rsidRDefault="002F3B7F">
            <w:pPr>
              <w:pStyle w:val="TableParagraph"/>
              <w:spacing w:before="189" w:line="228" w:lineRule="exact"/>
              <w:ind w:left="33" w:right="7" w:firstLine="244"/>
              <w:rPr>
                <w:b/>
                <w:sz w:val="20"/>
              </w:rPr>
            </w:pPr>
            <w:r>
              <w:rPr>
                <w:b/>
                <w:spacing w:val="-2"/>
                <w:sz w:val="20"/>
              </w:rPr>
              <w:t>First Offense</w:t>
            </w:r>
          </w:p>
        </w:tc>
        <w:tc>
          <w:tcPr>
            <w:tcW w:w="720" w:type="dxa"/>
          </w:tcPr>
          <w:p w14:paraId="10FB7E2E" w14:textId="77777777" w:rsidR="00A4174E" w:rsidRDefault="00A4174E">
            <w:pPr>
              <w:pStyle w:val="TableParagraph"/>
              <w:spacing w:line="240" w:lineRule="auto"/>
            </w:pPr>
          </w:p>
          <w:p w14:paraId="1B2462AF" w14:textId="77777777" w:rsidR="00A4174E" w:rsidRDefault="002F3B7F">
            <w:pPr>
              <w:pStyle w:val="TableParagraph"/>
              <w:spacing w:before="189" w:line="228" w:lineRule="exact"/>
              <w:ind w:left="33" w:right="7" w:firstLine="45"/>
              <w:rPr>
                <w:b/>
                <w:sz w:val="20"/>
              </w:rPr>
            </w:pPr>
            <w:r>
              <w:rPr>
                <w:b/>
                <w:spacing w:val="-2"/>
                <w:sz w:val="20"/>
              </w:rPr>
              <w:t>Second Offense</w:t>
            </w:r>
          </w:p>
        </w:tc>
        <w:tc>
          <w:tcPr>
            <w:tcW w:w="720" w:type="dxa"/>
          </w:tcPr>
          <w:p w14:paraId="5DEAA159" w14:textId="77777777" w:rsidR="00A4174E" w:rsidRDefault="00A4174E">
            <w:pPr>
              <w:pStyle w:val="TableParagraph"/>
              <w:spacing w:line="240" w:lineRule="auto"/>
            </w:pPr>
          </w:p>
          <w:p w14:paraId="0D3CC201" w14:textId="77777777" w:rsidR="00A4174E" w:rsidRDefault="002F3B7F">
            <w:pPr>
              <w:pStyle w:val="TableParagraph"/>
              <w:spacing w:before="189" w:line="228" w:lineRule="exact"/>
              <w:ind w:left="33" w:right="10" w:firstLine="158"/>
              <w:rPr>
                <w:b/>
                <w:sz w:val="20"/>
              </w:rPr>
            </w:pPr>
            <w:r>
              <w:rPr>
                <w:b/>
                <w:spacing w:val="-4"/>
                <w:sz w:val="20"/>
              </w:rPr>
              <w:t xml:space="preserve">Third </w:t>
            </w:r>
            <w:r>
              <w:rPr>
                <w:b/>
                <w:spacing w:val="-2"/>
                <w:sz w:val="20"/>
              </w:rPr>
              <w:t>Offense</w:t>
            </w:r>
          </w:p>
        </w:tc>
        <w:tc>
          <w:tcPr>
            <w:tcW w:w="1080" w:type="dxa"/>
          </w:tcPr>
          <w:p w14:paraId="6EEB5EB3" w14:textId="77777777" w:rsidR="00A4174E" w:rsidRDefault="002F3B7F">
            <w:pPr>
              <w:pStyle w:val="TableParagraph"/>
              <w:spacing w:line="240" w:lineRule="auto"/>
              <w:ind w:right="14"/>
              <w:jc w:val="right"/>
              <w:rPr>
                <w:b/>
                <w:sz w:val="20"/>
              </w:rPr>
            </w:pPr>
            <w:r>
              <w:rPr>
                <w:b/>
                <w:sz w:val="20"/>
              </w:rPr>
              <w:t>Fourth</w:t>
            </w:r>
            <w:r>
              <w:rPr>
                <w:b/>
                <w:spacing w:val="-7"/>
                <w:sz w:val="20"/>
              </w:rPr>
              <w:t xml:space="preserve"> </w:t>
            </w:r>
            <w:r>
              <w:rPr>
                <w:b/>
                <w:spacing w:val="-5"/>
                <w:sz w:val="20"/>
              </w:rPr>
              <w:t>and</w:t>
            </w:r>
          </w:p>
          <w:p w14:paraId="569CFE06" w14:textId="77777777" w:rsidR="00A4174E" w:rsidRDefault="002F3B7F">
            <w:pPr>
              <w:pStyle w:val="TableParagraph"/>
              <w:spacing w:line="240" w:lineRule="auto"/>
              <w:ind w:left="59" w:right="14" w:firstLine="556"/>
              <w:jc w:val="right"/>
              <w:rPr>
                <w:b/>
                <w:sz w:val="20"/>
              </w:rPr>
            </w:pPr>
            <w:r>
              <w:rPr>
                <w:b/>
                <w:spacing w:val="-4"/>
                <w:sz w:val="20"/>
              </w:rPr>
              <w:t xml:space="preserve">Each </w:t>
            </w:r>
            <w:r>
              <w:rPr>
                <w:b/>
                <w:spacing w:val="-2"/>
                <w:sz w:val="20"/>
              </w:rPr>
              <w:t>Subsequent</w:t>
            </w:r>
          </w:p>
          <w:p w14:paraId="5FCA15E7" w14:textId="77777777" w:rsidR="00A4174E" w:rsidRDefault="002F3B7F">
            <w:pPr>
              <w:pStyle w:val="TableParagraph"/>
              <w:spacing w:line="208" w:lineRule="exact"/>
              <w:ind w:right="15"/>
              <w:jc w:val="right"/>
              <w:rPr>
                <w:b/>
                <w:sz w:val="20"/>
              </w:rPr>
            </w:pPr>
            <w:r>
              <w:rPr>
                <w:b/>
                <w:spacing w:val="-2"/>
                <w:sz w:val="20"/>
              </w:rPr>
              <w:t>Offense</w:t>
            </w:r>
          </w:p>
        </w:tc>
      </w:tr>
      <w:tr w:rsidR="00A4174E" w14:paraId="02F36947" w14:textId="77777777">
        <w:trPr>
          <w:trHeight w:val="460"/>
        </w:trPr>
        <w:tc>
          <w:tcPr>
            <w:tcW w:w="1800" w:type="dxa"/>
            <w:vMerge w:val="restart"/>
            <w:tcBorders>
              <w:bottom w:val="single" w:sz="4" w:space="0" w:color="000000"/>
            </w:tcBorders>
          </w:tcPr>
          <w:p w14:paraId="1AEFA89F" w14:textId="77777777" w:rsidR="00A4174E" w:rsidRDefault="002F3B7F">
            <w:pPr>
              <w:pStyle w:val="TableParagraph"/>
              <w:spacing w:before="2" w:line="240" w:lineRule="auto"/>
              <w:ind w:left="30"/>
              <w:rPr>
                <w:sz w:val="20"/>
              </w:rPr>
            </w:pPr>
            <w:r>
              <w:rPr>
                <w:sz w:val="20"/>
              </w:rPr>
              <w:t>N.J.A.C.</w:t>
            </w:r>
            <w:r>
              <w:rPr>
                <w:spacing w:val="-11"/>
                <w:sz w:val="20"/>
              </w:rPr>
              <w:t xml:space="preserve"> </w:t>
            </w:r>
            <w:r>
              <w:rPr>
                <w:sz w:val="20"/>
              </w:rPr>
              <w:t>7:27-</w:t>
            </w:r>
            <w:r>
              <w:rPr>
                <w:spacing w:val="-5"/>
                <w:sz w:val="20"/>
              </w:rPr>
              <w:t>2.2</w:t>
            </w:r>
          </w:p>
        </w:tc>
        <w:tc>
          <w:tcPr>
            <w:tcW w:w="3600" w:type="dxa"/>
          </w:tcPr>
          <w:p w14:paraId="7724ACAE" w14:textId="77777777" w:rsidR="00A4174E" w:rsidRDefault="002F3B7F">
            <w:pPr>
              <w:pStyle w:val="TableParagraph"/>
              <w:spacing w:line="228" w:lineRule="exact"/>
              <w:ind w:left="30"/>
              <w:rPr>
                <w:sz w:val="20"/>
              </w:rPr>
            </w:pPr>
            <w:r>
              <w:rPr>
                <w:sz w:val="20"/>
              </w:rPr>
              <w:t>Small</w:t>
            </w:r>
            <w:r>
              <w:rPr>
                <w:spacing w:val="-5"/>
                <w:sz w:val="20"/>
              </w:rPr>
              <w:t xml:space="preserve"> </w:t>
            </w:r>
            <w:r>
              <w:rPr>
                <w:sz w:val="20"/>
              </w:rPr>
              <w:t>scale</w:t>
            </w:r>
            <w:r>
              <w:rPr>
                <w:spacing w:val="-5"/>
                <w:sz w:val="20"/>
              </w:rPr>
              <w:t xml:space="preserve"> </w:t>
            </w:r>
            <w:r>
              <w:rPr>
                <w:sz w:val="20"/>
              </w:rPr>
              <w:t>(up</w:t>
            </w:r>
            <w:r>
              <w:rPr>
                <w:spacing w:val="-4"/>
                <w:sz w:val="20"/>
              </w:rPr>
              <w:t xml:space="preserve"> </w:t>
            </w:r>
            <w:r>
              <w:rPr>
                <w:sz w:val="20"/>
              </w:rPr>
              <w:t>to</w:t>
            </w:r>
            <w:r>
              <w:rPr>
                <w:spacing w:val="-4"/>
                <w:sz w:val="20"/>
              </w:rPr>
              <w:t xml:space="preserve"> </w:t>
            </w:r>
            <w:r>
              <w:rPr>
                <w:sz w:val="20"/>
              </w:rPr>
              <w:t>55</w:t>
            </w:r>
            <w:r>
              <w:rPr>
                <w:spacing w:val="-6"/>
                <w:sz w:val="20"/>
              </w:rPr>
              <w:t xml:space="preserve"> </w:t>
            </w:r>
            <w:r>
              <w:rPr>
                <w:sz w:val="20"/>
              </w:rPr>
              <w:t>gallon</w:t>
            </w:r>
            <w:r>
              <w:rPr>
                <w:spacing w:val="-6"/>
                <w:sz w:val="20"/>
              </w:rPr>
              <w:t xml:space="preserve"> </w:t>
            </w:r>
            <w:r>
              <w:rPr>
                <w:sz w:val="20"/>
              </w:rPr>
              <w:t>drum</w:t>
            </w:r>
            <w:r>
              <w:rPr>
                <w:spacing w:val="-4"/>
                <w:sz w:val="20"/>
              </w:rPr>
              <w:t xml:space="preserve"> </w:t>
            </w:r>
            <w:r>
              <w:rPr>
                <w:sz w:val="20"/>
              </w:rPr>
              <w:t xml:space="preserve">or </w:t>
            </w:r>
            <w:r>
              <w:rPr>
                <w:spacing w:val="-2"/>
                <w:sz w:val="20"/>
              </w:rPr>
              <w:t>equivalent)</w:t>
            </w:r>
          </w:p>
        </w:tc>
        <w:tc>
          <w:tcPr>
            <w:tcW w:w="900" w:type="dxa"/>
          </w:tcPr>
          <w:p w14:paraId="55019602" w14:textId="77777777" w:rsidR="00A4174E" w:rsidRDefault="002F3B7F">
            <w:pPr>
              <w:pStyle w:val="TableParagraph"/>
              <w:spacing w:before="2" w:line="240" w:lineRule="auto"/>
              <w:ind w:right="275"/>
              <w:jc w:val="right"/>
              <w:rPr>
                <w:sz w:val="20"/>
              </w:rPr>
            </w:pPr>
            <w:r>
              <w:rPr>
                <w:spacing w:val="-5"/>
                <w:sz w:val="20"/>
              </w:rPr>
              <w:t>NM</w:t>
            </w:r>
          </w:p>
        </w:tc>
        <w:tc>
          <w:tcPr>
            <w:tcW w:w="720" w:type="dxa"/>
          </w:tcPr>
          <w:p w14:paraId="38E49BE0" w14:textId="77777777" w:rsidR="00A4174E" w:rsidRDefault="002F3B7F">
            <w:pPr>
              <w:pStyle w:val="TableParagraph"/>
              <w:spacing w:before="2" w:line="240" w:lineRule="auto"/>
              <w:ind w:right="12"/>
              <w:jc w:val="right"/>
              <w:rPr>
                <w:sz w:val="20"/>
              </w:rPr>
            </w:pPr>
            <w:r>
              <w:rPr>
                <w:spacing w:val="-4"/>
                <w:sz w:val="20"/>
              </w:rPr>
              <w:t>$300</w:t>
            </w:r>
          </w:p>
        </w:tc>
        <w:tc>
          <w:tcPr>
            <w:tcW w:w="720" w:type="dxa"/>
          </w:tcPr>
          <w:p w14:paraId="353CAF5A" w14:textId="77777777" w:rsidR="00A4174E" w:rsidRDefault="002F3B7F">
            <w:pPr>
              <w:pStyle w:val="TableParagraph"/>
              <w:spacing w:before="2" w:line="240" w:lineRule="auto"/>
              <w:ind w:right="12"/>
              <w:jc w:val="right"/>
              <w:rPr>
                <w:sz w:val="20"/>
              </w:rPr>
            </w:pPr>
            <w:r>
              <w:rPr>
                <w:spacing w:val="-4"/>
                <w:sz w:val="20"/>
              </w:rPr>
              <w:t>$600</w:t>
            </w:r>
          </w:p>
        </w:tc>
        <w:tc>
          <w:tcPr>
            <w:tcW w:w="720" w:type="dxa"/>
          </w:tcPr>
          <w:p w14:paraId="741FD467" w14:textId="77777777" w:rsidR="00A4174E" w:rsidRDefault="002F3B7F">
            <w:pPr>
              <w:pStyle w:val="TableParagraph"/>
              <w:spacing w:before="2" w:line="240" w:lineRule="auto"/>
              <w:ind w:right="13"/>
              <w:jc w:val="right"/>
              <w:rPr>
                <w:sz w:val="20"/>
              </w:rPr>
            </w:pPr>
            <w:r>
              <w:rPr>
                <w:spacing w:val="-2"/>
                <w:sz w:val="20"/>
              </w:rPr>
              <w:t>$1,500</w:t>
            </w:r>
          </w:p>
        </w:tc>
        <w:tc>
          <w:tcPr>
            <w:tcW w:w="1080" w:type="dxa"/>
          </w:tcPr>
          <w:p w14:paraId="042462EA" w14:textId="77777777" w:rsidR="00A4174E" w:rsidRDefault="002F3B7F">
            <w:pPr>
              <w:pStyle w:val="TableParagraph"/>
              <w:spacing w:before="2" w:line="240" w:lineRule="auto"/>
              <w:ind w:right="13"/>
              <w:jc w:val="right"/>
              <w:rPr>
                <w:sz w:val="20"/>
              </w:rPr>
            </w:pPr>
            <w:r>
              <w:rPr>
                <w:spacing w:val="-2"/>
                <w:sz w:val="20"/>
              </w:rPr>
              <w:t>$4,500</w:t>
            </w:r>
          </w:p>
        </w:tc>
      </w:tr>
      <w:tr w:rsidR="00A4174E" w14:paraId="04D14F94" w14:textId="77777777">
        <w:trPr>
          <w:trHeight w:val="229"/>
        </w:trPr>
        <w:tc>
          <w:tcPr>
            <w:tcW w:w="1800" w:type="dxa"/>
            <w:vMerge/>
            <w:tcBorders>
              <w:top w:val="nil"/>
              <w:bottom w:val="single" w:sz="4" w:space="0" w:color="000000"/>
            </w:tcBorders>
          </w:tcPr>
          <w:p w14:paraId="4F1A7A18" w14:textId="77777777" w:rsidR="00A4174E" w:rsidRDefault="00A4174E">
            <w:pPr>
              <w:rPr>
                <w:sz w:val="2"/>
                <w:szCs w:val="2"/>
              </w:rPr>
            </w:pPr>
          </w:p>
        </w:tc>
        <w:tc>
          <w:tcPr>
            <w:tcW w:w="3600" w:type="dxa"/>
          </w:tcPr>
          <w:p w14:paraId="45CAD87E" w14:textId="77777777" w:rsidR="00A4174E" w:rsidRDefault="002F3B7F">
            <w:pPr>
              <w:pStyle w:val="TableParagraph"/>
              <w:ind w:left="30"/>
              <w:rPr>
                <w:sz w:val="20"/>
              </w:rPr>
            </w:pPr>
            <w:r>
              <w:rPr>
                <w:sz w:val="20"/>
              </w:rPr>
              <w:t>Large</w:t>
            </w:r>
            <w:r>
              <w:rPr>
                <w:spacing w:val="-4"/>
                <w:sz w:val="20"/>
              </w:rPr>
              <w:t xml:space="preserve"> </w:t>
            </w:r>
            <w:r>
              <w:rPr>
                <w:spacing w:val="-2"/>
                <w:sz w:val="20"/>
              </w:rPr>
              <w:t>Scale</w:t>
            </w:r>
          </w:p>
        </w:tc>
        <w:tc>
          <w:tcPr>
            <w:tcW w:w="900" w:type="dxa"/>
          </w:tcPr>
          <w:p w14:paraId="11E0283A" w14:textId="77777777" w:rsidR="00A4174E" w:rsidRDefault="002F3B7F">
            <w:pPr>
              <w:pStyle w:val="TableParagraph"/>
              <w:ind w:right="275"/>
              <w:jc w:val="right"/>
              <w:rPr>
                <w:sz w:val="20"/>
              </w:rPr>
            </w:pPr>
            <w:r>
              <w:rPr>
                <w:spacing w:val="-5"/>
                <w:sz w:val="20"/>
              </w:rPr>
              <w:t>NM</w:t>
            </w:r>
          </w:p>
        </w:tc>
        <w:tc>
          <w:tcPr>
            <w:tcW w:w="720" w:type="dxa"/>
          </w:tcPr>
          <w:p w14:paraId="5F73F35D" w14:textId="77777777" w:rsidR="00A4174E" w:rsidRDefault="002F3B7F">
            <w:pPr>
              <w:pStyle w:val="TableParagraph"/>
              <w:ind w:right="13"/>
              <w:jc w:val="right"/>
              <w:rPr>
                <w:sz w:val="20"/>
              </w:rPr>
            </w:pPr>
            <w:r>
              <w:rPr>
                <w:spacing w:val="-2"/>
                <w:sz w:val="20"/>
              </w:rPr>
              <w:t>$2,000</w:t>
            </w:r>
          </w:p>
        </w:tc>
        <w:tc>
          <w:tcPr>
            <w:tcW w:w="720" w:type="dxa"/>
          </w:tcPr>
          <w:p w14:paraId="7E4C1CC2" w14:textId="77777777" w:rsidR="00A4174E" w:rsidRDefault="002F3B7F">
            <w:pPr>
              <w:pStyle w:val="TableParagraph"/>
              <w:ind w:right="13"/>
              <w:jc w:val="right"/>
              <w:rPr>
                <w:sz w:val="20"/>
              </w:rPr>
            </w:pPr>
            <w:r>
              <w:rPr>
                <w:spacing w:val="-2"/>
                <w:sz w:val="20"/>
              </w:rPr>
              <w:t>$4,000</w:t>
            </w:r>
          </w:p>
        </w:tc>
        <w:tc>
          <w:tcPr>
            <w:tcW w:w="720" w:type="dxa"/>
          </w:tcPr>
          <w:p w14:paraId="48F846D9" w14:textId="77777777" w:rsidR="00A4174E" w:rsidRDefault="002F3B7F">
            <w:pPr>
              <w:pStyle w:val="TableParagraph"/>
              <w:ind w:right="12"/>
              <w:jc w:val="right"/>
              <w:rPr>
                <w:sz w:val="20"/>
              </w:rPr>
            </w:pPr>
            <w:r>
              <w:rPr>
                <w:spacing w:val="-2"/>
                <w:sz w:val="20"/>
              </w:rPr>
              <w:t>$10,000</w:t>
            </w:r>
          </w:p>
        </w:tc>
        <w:tc>
          <w:tcPr>
            <w:tcW w:w="1080" w:type="dxa"/>
          </w:tcPr>
          <w:p w14:paraId="77C2BCC8" w14:textId="77777777" w:rsidR="00A4174E" w:rsidRDefault="002F3B7F">
            <w:pPr>
              <w:pStyle w:val="TableParagraph"/>
              <w:ind w:right="12"/>
              <w:jc w:val="right"/>
              <w:rPr>
                <w:sz w:val="20"/>
              </w:rPr>
            </w:pPr>
            <w:r>
              <w:rPr>
                <w:spacing w:val="-2"/>
                <w:sz w:val="20"/>
              </w:rPr>
              <w:t>$30,000</w:t>
            </w:r>
          </w:p>
        </w:tc>
      </w:tr>
      <w:tr w:rsidR="00A4174E" w14:paraId="5F0CEF88" w14:textId="77777777">
        <w:trPr>
          <w:trHeight w:val="460"/>
        </w:trPr>
        <w:tc>
          <w:tcPr>
            <w:tcW w:w="1800" w:type="dxa"/>
            <w:vMerge/>
            <w:tcBorders>
              <w:top w:val="nil"/>
              <w:bottom w:val="single" w:sz="4" w:space="0" w:color="000000"/>
            </w:tcBorders>
          </w:tcPr>
          <w:p w14:paraId="6CE68B3F" w14:textId="77777777" w:rsidR="00A4174E" w:rsidRDefault="00A4174E">
            <w:pPr>
              <w:rPr>
                <w:sz w:val="2"/>
                <w:szCs w:val="2"/>
              </w:rPr>
            </w:pPr>
          </w:p>
        </w:tc>
        <w:tc>
          <w:tcPr>
            <w:tcW w:w="3600" w:type="dxa"/>
            <w:tcBorders>
              <w:bottom w:val="single" w:sz="4" w:space="0" w:color="000000"/>
            </w:tcBorders>
          </w:tcPr>
          <w:p w14:paraId="6378EFB6" w14:textId="77777777" w:rsidR="00A4174E" w:rsidRDefault="002F3B7F">
            <w:pPr>
              <w:pStyle w:val="TableParagraph"/>
              <w:spacing w:line="228" w:lineRule="exact"/>
              <w:ind w:left="30"/>
              <w:rPr>
                <w:sz w:val="20"/>
              </w:rPr>
            </w:pPr>
            <w:r>
              <w:rPr>
                <w:sz w:val="20"/>
              </w:rPr>
              <w:t>Material</w:t>
            </w:r>
            <w:r>
              <w:rPr>
                <w:spacing w:val="-12"/>
                <w:sz w:val="20"/>
              </w:rPr>
              <w:t xml:space="preserve"> </w:t>
            </w:r>
            <w:r>
              <w:rPr>
                <w:sz w:val="20"/>
              </w:rPr>
              <w:t>containing</w:t>
            </w:r>
            <w:r>
              <w:rPr>
                <w:spacing w:val="-12"/>
                <w:sz w:val="20"/>
              </w:rPr>
              <w:t xml:space="preserve"> </w:t>
            </w:r>
            <w:r>
              <w:rPr>
                <w:sz w:val="20"/>
              </w:rPr>
              <w:t>pesticides,</w:t>
            </w:r>
            <w:r>
              <w:rPr>
                <w:spacing w:val="-11"/>
                <w:sz w:val="20"/>
              </w:rPr>
              <w:t xml:space="preserve"> </w:t>
            </w:r>
            <w:r>
              <w:rPr>
                <w:sz w:val="20"/>
              </w:rPr>
              <w:t>dangerous materials and solvents</w:t>
            </w:r>
          </w:p>
        </w:tc>
        <w:tc>
          <w:tcPr>
            <w:tcW w:w="900" w:type="dxa"/>
            <w:tcBorders>
              <w:bottom w:val="single" w:sz="4" w:space="0" w:color="000000"/>
            </w:tcBorders>
          </w:tcPr>
          <w:p w14:paraId="319114D3" w14:textId="77777777" w:rsidR="00A4174E" w:rsidRDefault="002F3B7F">
            <w:pPr>
              <w:pStyle w:val="TableParagraph"/>
              <w:spacing w:before="2" w:line="240" w:lineRule="auto"/>
              <w:ind w:right="275"/>
              <w:jc w:val="right"/>
              <w:rPr>
                <w:sz w:val="20"/>
              </w:rPr>
            </w:pPr>
            <w:r>
              <w:rPr>
                <w:spacing w:val="-5"/>
                <w:sz w:val="20"/>
              </w:rPr>
              <w:t>NM</w:t>
            </w:r>
          </w:p>
        </w:tc>
        <w:tc>
          <w:tcPr>
            <w:tcW w:w="720" w:type="dxa"/>
            <w:tcBorders>
              <w:bottom w:val="single" w:sz="4" w:space="0" w:color="000000"/>
            </w:tcBorders>
          </w:tcPr>
          <w:p w14:paraId="25D8B839" w14:textId="77777777" w:rsidR="00A4174E" w:rsidRDefault="002F3B7F">
            <w:pPr>
              <w:pStyle w:val="TableParagraph"/>
              <w:spacing w:before="2" w:line="240" w:lineRule="auto"/>
              <w:ind w:right="13"/>
              <w:jc w:val="right"/>
              <w:rPr>
                <w:sz w:val="20"/>
              </w:rPr>
            </w:pPr>
            <w:r>
              <w:rPr>
                <w:spacing w:val="-2"/>
                <w:sz w:val="20"/>
              </w:rPr>
              <w:t>$5,000</w:t>
            </w:r>
          </w:p>
        </w:tc>
        <w:tc>
          <w:tcPr>
            <w:tcW w:w="720" w:type="dxa"/>
            <w:tcBorders>
              <w:bottom w:val="single" w:sz="4" w:space="0" w:color="000000"/>
            </w:tcBorders>
          </w:tcPr>
          <w:p w14:paraId="062026D2" w14:textId="77777777" w:rsidR="00A4174E" w:rsidRDefault="002F3B7F">
            <w:pPr>
              <w:pStyle w:val="TableParagraph"/>
              <w:spacing w:before="2" w:line="240" w:lineRule="auto"/>
              <w:ind w:right="12"/>
              <w:jc w:val="right"/>
              <w:rPr>
                <w:sz w:val="20"/>
              </w:rPr>
            </w:pPr>
            <w:r>
              <w:rPr>
                <w:spacing w:val="-2"/>
                <w:sz w:val="20"/>
              </w:rPr>
              <w:t>$10,000</w:t>
            </w:r>
          </w:p>
        </w:tc>
        <w:tc>
          <w:tcPr>
            <w:tcW w:w="720" w:type="dxa"/>
            <w:tcBorders>
              <w:bottom w:val="single" w:sz="4" w:space="0" w:color="000000"/>
            </w:tcBorders>
          </w:tcPr>
          <w:p w14:paraId="1A7DFE0A" w14:textId="77777777" w:rsidR="00A4174E" w:rsidRDefault="002F3B7F">
            <w:pPr>
              <w:pStyle w:val="TableParagraph"/>
              <w:spacing w:before="2" w:line="240" w:lineRule="auto"/>
              <w:ind w:right="12"/>
              <w:jc w:val="right"/>
              <w:rPr>
                <w:sz w:val="20"/>
              </w:rPr>
            </w:pPr>
            <w:r>
              <w:rPr>
                <w:spacing w:val="-2"/>
                <w:sz w:val="20"/>
              </w:rPr>
              <w:t>$25,000</w:t>
            </w:r>
          </w:p>
        </w:tc>
        <w:tc>
          <w:tcPr>
            <w:tcW w:w="1080" w:type="dxa"/>
            <w:tcBorders>
              <w:bottom w:val="single" w:sz="4" w:space="0" w:color="000000"/>
            </w:tcBorders>
          </w:tcPr>
          <w:p w14:paraId="6E877E80" w14:textId="77777777" w:rsidR="00A4174E" w:rsidRDefault="002F3B7F">
            <w:pPr>
              <w:pStyle w:val="TableParagraph"/>
              <w:spacing w:before="2" w:line="240" w:lineRule="auto"/>
              <w:ind w:right="12"/>
              <w:jc w:val="right"/>
              <w:rPr>
                <w:sz w:val="20"/>
              </w:rPr>
            </w:pPr>
            <w:r>
              <w:rPr>
                <w:spacing w:val="-2"/>
                <w:sz w:val="20"/>
              </w:rPr>
              <w:t>$50,000</w:t>
            </w:r>
          </w:p>
        </w:tc>
      </w:tr>
      <w:tr w:rsidR="00A4174E" w14:paraId="759B3D42" w14:textId="77777777">
        <w:trPr>
          <w:trHeight w:val="460"/>
        </w:trPr>
        <w:tc>
          <w:tcPr>
            <w:tcW w:w="1800" w:type="dxa"/>
            <w:vMerge w:val="restart"/>
            <w:tcBorders>
              <w:top w:val="single" w:sz="4" w:space="0" w:color="000000"/>
              <w:left w:val="single" w:sz="4" w:space="0" w:color="000000"/>
              <w:bottom w:val="single" w:sz="4" w:space="0" w:color="000000"/>
              <w:right w:val="single" w:sz="4" w:space="0" w:color="000000"/>
            </w:tcBorders>
          </w:tcPr>
          <w:p w14:paraId="0E4E1824" w14:textId="77777777" w:rsidR="00A4174E" w:rsidRDefault="002F3B7F">
            <w:pPr>
              <w:pStyle w:val="TableParagraph"/>
              <w:spacing w:line="240" w:lineRule="auto"/>
              <w:ind w:left="33"/>
              <w:rPr>
                <w:sz w:val="20"/>
              </w:rPr>
            </w:pPr>
            <w:r>
              <w:rPr>
                <w:sz w:val="20"/>
              </w:rPr>
              <w:t>N.J.A.C.</w:t>
            </w:r>
            <w:r>
              <w:rPr>
                <w:spacing w:val="-11"/>
                <w:sz w:val="20"/>
              </w:rPr>
              <w:t xml:space="preserve"> </w:t>
            </w:r>
            <w:r>
              <w:rPr>
                <w:sz w:val="20"/>
              </w:rPr>
              <w:t>7:27-</w:t>
            </w:r>
            <w:r>
              <w:rPr>
                <w:spacing w:val="-2"/>
                <w:sz w:val="20"/>
              </w:rPr>
              <w:t>2.3(a)</w:t>
            </w:r>
          </w:p>
        </w:tc>
        <w:tc>
          <w:tcPr>
            <w:tcW w:w="3600" w:type="dxa"/>
            <w:tcBorders>
              <w:top w:val="single" w:sz="4" w:space="0" w:color="000000"/>
              <w:left w:val="single" w:sz="4" w:space="0" w:color="000000"/>
              <w:bottom w:val="single" w:sz="4" w:space="0" w:color="000000"/>
              <w:right w:val="single" w:sz="4" w:space="0" w:color="000000"/>
            </w:tcBorders>
          </w:tcPr>
          <w:p w14:paraId="6500C77C" w14:textId="77777777" w:rsidR="00A4174E" w:rsidRDefault="002F3B7F">
            <w:pPr>
              <w:pStyle w:val="TableParagraph"/>
              <w:spacing w:line="230" w:lineRule="atLeast"/>
              <w:ind w:left="33"/>
              <w:rPr>
                <w:sz w:val="20"/>
              </w:rPr>
            </w:pPr>
            <w:r>
              <w:rPr>
                <w:sz w:val="20"/>
              </w:rPr>
              <w:t>Small</w:t>
            </w:r>
            <w:r>
              <w:rPr>
                <w:spacing w:val="-5"/>
                <w:sz w:val="20"/>
              </w:rPr>
              <w:t xml:space="preserve"> </w:t>
            </w:r>
            <w:r>
              <w:rPr>
                <w:sz w:val="20"/>
              </w:rPr>
              <w:t>scale</w:t>
            </w:r>
            <w:r>
              <w:rPr>
                <w:spacing w:val="-5"/>
                <w:sz w:val="20"/>
              </w:rPr>
              <w:t xml:space="preserve"> </w:t>
            </w:r>
            <w:r>
              <w:rPr>
                <w:sz w:val="20"/>
              </w:rPr>
              <w:t>(up</w:t>
            </w:r>
            <w:r>
              <w:rPr>
                <w:spacing w:val="-4"/>
                <w:sz w:val="20"/>
              </w:rPr>
              <w:t xml:space="preserve"> </w:t>
            </w:r>
            <w:r>
              <w:rPr>
                <w:sz w:val="20"/>
              </w:rPr>
              <w:t>to</w:t>
            </w:r>
            <w:r>
              <w:rPr>
                <w:spacing w:val="-4"/>
                <w:sz w:val="20"/>
              </w:rPr>
              <w:t xml:space="preserve"> </w:t>
            </w:r>
            <w:r>
              <w:rPr>
                <w:sz w:val="20"/>
              </w:rPr>
              <w:t>55</w:t>
            </w:r>
            <w:r>
              <w:rPr>
                <w:spacing w:val="-6"/>
                <w:sz w:val="20"/>
              </w:rPr>
              <w:t xml:space="preserve"> </w:t>
            </w:r>
            <w:r>
              <w:rPr>
                <w:sz w:val="20"/>
              </w:rPr>
              <w:t>gallon</w:t>
            </w:r>
            <w:r>
              <w:rPr>
                <w:spacing w:val="-6"/>
                <w:sz w:val="20"/>
              </w:rPr>
              <w:t xml:space="preserve"> </w:t>
            </w:r>
            <w:r>
              <w:rPr>
                <w:sz w:val="20"/>
              </w:rPr>
              <w:t>drum</w:t>
            </w:r>
            <w:r>
              <w:rPr>
                <w:spacing w:val="-4"/>
                <w:sz w:val="20"/>
              </w:rPr>
              <w:t xml:space="preserve"> </w:t>
            </w:r>
            <w:r>
              <w:rPr>
                <w:sz w:val="20"/>
              </w:rPr>
              <w:t xml:space="preserve">or </w:t>
            </w:r>
            <w:r>
              <w:rPr>
                <w:spacing w:val="-2"/>
                <w:sz w:val="20"/>
              </w:rPr>
              <w:t>equivalent)</w:t>
            </w:r>
          </w:p>
        </w:tc>
        <w:tc>
          <w:tcPr>
            <w:tcW w:w="900" w:type="dxa"/>
            <w:tcBorders>
              <w:top w:val="single" w:sz="4" w:space="0" w:color="000000"/>
              <w:left w:val="single" w:sz="4" w:space="0" w:color="000000"/>
              <w:bottom w:val="single" w:sz="4" w:space="0" w:color="000000"/>
              <w:right w:val="single" w:sz="4" w:space="0" w:color="000000"/>
            </w:tcBorders>
          </w:tcPr>
          <w:p w14:paraId="69F1D8E7" w14:textId="77777777" w:rsidR="00A4174E" w:rsidRDefault="002F3B7F">
            <w:pPr>
              <w:pStyle w:val="TableParagraph"/>
              <w:spacing w:line="240" w:lineRule="auto"/>
              <w:ind w:right="276"/>
              <w:jc w:val="right"/>
              <w:rPr>
                <w:sz w:val="20"/>
              </w:rPr>
            </w:pPr>
            <w:r>
              <w:rPr>
                <w:spacing w:val="-5"/>
                <w:sz w:val="20"/>
              </w:rPr>
              <w:t>NM</w:t>
            </w:r>
          </w:p>
        </w:tc>
        <w:tc>
          <w:tcPr>
            <w:tcW w:w="720" w:type="dxa"/>
            <w:tcBorders>
              <w:top w:val="single" w:sz="4" w:space="0" w:color="000000"/>
              <w:left w:val="single" w:sz="4" w:space="0" w:color="000000"/>
              <w:bottom w:val="single" w:sz="4" w:space="0" w:color="000000"/>
              <w:right w:val="single" w:sz="4" w:space="0" w:color="000000"/>
            </w:tcBorders>
          </w:tcPr>
          <w:p w14:paraId="7E1B1598" w14:textId="77777777" w:rsidR="00A4174E" w:rsidRDefault="002F3B7F">
            <w:pPr>
              <w:pStyle w:val="TableParagraph"/>
              <w:spacing w:line="240" w:lineRule="auto"/>
              <w:ind w:right="14"/>
              <w:jc w:val="right"/>
              <w:rPr>
                <w:sz w:val="20"/>
              </w:rPr>
            </w:pPr>
            <w:r>
              <w:rPr>
                <w:spacing w:val="-4"/>
                <w:sz w:val="20"/>
              </w:rPr>
              <w:t>$200</w:t>
            </w:r>
          </w:p>
        </w:tc>
        <w:tc>
          <w:tcPr>
            <w:tcW w:w="720" w:type="dxa"/>
            <w:tcBorders>
              <w:top w:val="single" w:sz="4" w:space="0" w:color="000000"/>
              <w:left w:val="single" w:sz="4" w:space="0" w:color="000000"/>
              <w:bottom w:val="single" w:sz="4" w:space="0" w:color="000000"/>
              <w:right w:val="single" w:sz="4" w:space="0" w:color="000000"/>
            </w:tcBorders>
          </w:tcPr>
          <w:p w14:paraId="701855D6" w14:textId="77777777" w:rsidR="00A4174E" w:rsidRDefault="002F3B7F">
            <w:pPr>
              <w:pStyle w:val="TableParagraph"/>
              <w:spacing w:line="240" w:lineRule="auto"/>
              <w:ind w:right="14"/>
              <w:jc w:val="right"/>
              <w:rPr>
                <w:sz w:val="20"/>
              </w:rPr>
            </w:pPr>
            <w:r>
              <w:rPr>
                <w:spacing w:val="-4"/>
                <w:sz w:val="20"/>
              </w:rPr>
              <w:t>$400</w:t>
            </w:r>
          </w:p>
        </w:tc>
        <w:tc>
          <w:tcPr>
            <w:tcW w:w="720" w:type="dxa"/>
            <w:tcBorders>
              <w:top w:val="single" w:sz="4" w:space="0" w:color="000000"/>
              <w:left w:val="single" w:sz="4" w:space="0" w:color="000000"/>
              <w:bottom w:val="single" w:sz="4" w:space="0" w:color="000000"/>
              <w:right w:val="single" w:sz="4" w:space="0" w:color="000000"/>
            </w:tcBorders>
          </w:tcPr>
          <w:p w14:paraId="70A1E90D" w14:textId="77777777" w:rsidR="00A4174E" w:rsidRDefault="002F3B7F">
            <w:pPr>
              <w:pStyle w:val="TableParagraph"/>
              <w:spacing w:line="240" w:lineRule="auto"/>
              <w:ind w:right="15"/>
              <w:jc w:val="right"/>
              <w:rPr>
                <w:sz w:val="20"/>
              </w:rPr>
            </w:pPr>
            <w:r>
              <w:rPr>
                <w:spacing w:val="-2"/>
                <w:sz w:val="20"/>
              </w:rPr>
              <w:t>$1,000</w:t>
            </w:r>
          </w:p>
        </w:tc>
        <w:tc>
          <w:tcPr>
            <w:tcW w:w="1080" w:type="dxa"/>
            <w:tcBorders>
              <w:top w:val="single" w:sz="4" w:space="0" w:color="000000"/>
              <w:left w:val="single" w:sz="4" w:space="0" w:color="000000"/>
              <w:bottom w:val="single" w:sz="4" w:space="0" w:color="000000"/>
              <w:right w:val="single" w:sz="4" w:space="0" w:color="000000"/>
            </w:tcBorders>
          </w:tcPr>
          <w:p w14:paraId="0E7690BC" w14:textId="77777777" w:rsidR="00A4174E" w:rsidRDefault="002F3B7F">
            <w:pPr>
              <w:pStyle w:val="TableParagraph"/>
              <w:spacing w:line="240" w:lineRule="auto"/>
              <w:ind w:right="15"/>
              <w:jc w:val="right"/>
              <w:rPr>
                <w:sz w:val="20"/>
              </w:rPr>
            </w:pPr>
            <w:r>
              <w:rPr>
                <w:spacing w:val="-2"/>
                <w:sz w:val="20"/>
              </w:rPr>
              <w:t>$3,000</w:t>
            </w:r>
          </w:p>
        </w:tc>
      </w:tr>
      <w:tr w:rsidR="00A4174E" w14:paraId="0243F405" w14:textId="77777777">
        <w:trPr>
          <w:trHeight w:val="229"/>
        </w:trPr>
        <w:tc>
          <w:tcPr>
            <w:tcW w:w="1800" w:type="dxa"/>
            <w:vMerge/>
            <w:tcBorders>
              <w:top w:val="nil"/>
              <w:left w:val="single" w:sz="4" w:space="0" w:color="000000"/>
              <w:bottom w:val="single" w:sz="4" w:space="0" w:color="000000"/>
              <w:right w:val="single" w:sz="4" w:space="0" w:color="000000"/>
            </w:tcBorders>
          </w:tcPr>
          <w:p w14:paraId="5F89F952" w14:textId="77777777" w:rsidR="00A4174E" w:rsidRDefault="00A4174E">
            <w:pPr>
              <w:rPr>
                <w:sz w:val="2"/>
                <w:szCs w:val="2"/>
              </w:rPr>
            </w:pPr>
          </w:p>
        </w:tc>
        <w:tc>
          <w:tcPr>
            <w:tcW w:w="3600" w:type="dxa"/>
            <w:tcBorders>
              <w:top w:val="single" w:sz="4" w:space="0" w:color="000000"/>
              <w:left w:val="single" w:sz="4" w:space="0" w:color="000000"/>
            </w:tcBorders>
          </w:tcPr>
          <w:p w14:paraId="4B2EB1CE" w14:textId="77777777" w:rsidR="00A4174E" w:rsidRDefault="002F3B7F">
            <w:pPr>
              <w:pStyle w:val="TableParagraph"/>
              <w:ind w:left="30"/>
              <w:rPr>
                <w:sz w:val="20"/>
              </w:rPr>
            </w:pPr>
            <w:r>
              <w:rPr>
                <w:sz w:val="20"/>
              </w:rPr>
              <w:t>Large</w:t>
            </w:r>
            <w:r>
              <w:rPr>
                <w:spacing w:val="-4"/>
                <w:sz w:val="20"/>
              </w:rPr>
              <w:t xml:space="preserve"> </w:t>
            </w:r>
            <w:r>
              <w:rPr>
                <w:spacing w:val="-2"/>
                <w:sz w:val="20"/>
              </w:rPr>
              <w:t>scale</w:t>
            </w:r>
          </w:p>
        </w:tc>
        <w:tc>
          <w:tcPr>
            <w:tcW w:w="900" w:type="dxa"/>
            <w:tcBorders>
              <w:top w:val="single" w:sz="4" w:space="0" w:color="000000"/>
            </w:tcBorders>
          </w:tcPr>
          <w:p w14:paraId="5967FEB5" w14:textId="77777777" w:rsidR="00A4174E" w:rsidRDefault="002F3B7F">
            <w:pPr>
              <w:pStyle w:val="TableParagraph"/>
              <w:ind w:right="275"/>
              <w:jc w:val="right"/>
              <w:rPr>
                <w:sz w:val="20"/>
              </w:rPr>
            </w:pPr>
            <w:r>
              <w:rPr>
                <w:spacing w:val="-5"/>
                <w:sz w:val="20"/>
              </w:rPr>
              <w:t>NM</w:t>
            </w:r>
          </w:p>
        </w:tc>
        <w:tc>
          <w:tcPr>
            <w:tcW w:w="720" w:type="dxa"/>
            <w:tcBorders>
              <w:top w:val="single" w:sz="4" w:space="0" w:color="000000"/>
            </w:tcBorders>
          </w:tcPr>
          <w:p w14:paraId="05A33B8D" w14:textId="77777777" w:rsidR="00A4174E" w:rsidRDefault="002F3B7F">
            <w:pPr>
              <w:pStyle w:val="TableParagraph"/>
              <w:ind w:right="13"/>
              <w:jc w:val="right"/>
              <w:rPr>
                <w:sz w:val="20"/>
              </w:rPr>
            </w:pPr>
            <w:r>
              <w:rPr>
                <w:spacing w:val="-2"/>
                <w:sz w:val="20"/>
              </w:rPr>
              <w:t>$2,000</w:t>
            </w:r>
          </w:p>
        </w:tc>
        <w:tc>
          <w:tcPr>
            <w:tcW w:w="720" w:type="dxa"/>
            <w:tcBorders>
              <w:top w:val="single" w:sz="4" w:space="0" w:color="000000"/>
            </w:tcBorders>
          </w:tcPr>
          <w:p w14:paraId="623042DF" w14:textId="77777777" w:rsidR="00A4174E" w:rsidRDefault="002F3B7F">
            <w:pPr>
              <w:pStyle w:val="TableParagraph"/>
              <w:ind w:right="13"/>
              <w:jc w:val="right"/>
              <w:rPr>
                <w:sz w:val="20"/>
              </w:rPr>
            </w:pPr>
            <w:r>
              <w:rPr>
                <w:spacing w:val="-2"/>
                <w:sz w:val="20"/>
              </w:rPr>
              <w:t>$4,000</w:t>
            </w:r>
          </w:p>
        </w:tc>
        <w:tc>
          <w:tcPr>
            <w:tcW w:w="720" w:type="dxa"/>
            <w:tcBorders>
              <w:top w:val="single" w:sz="4" w:space="0" w:color="000000"/>
            </w:tcBorders>
          </w:tcPr>
          <w:p w14:paraId="70825D1E" w14:textId="77777777" w:rsidR="00A4174E" w:rsidRDefault="002F3B7F">
            <w:pPr>
              <w:pStyle w:val="TableParagraph"/>
              <w:ind w:right="12"/>
              <w:jc w:val="right"/>
              <w:rPr>
                <w:sz w:val="20"/>
              </w:rPr>
            </w:pPr>
            <w:r>
              <w:rPr>
                <w:spacing w:val="-2"/>
                <w:sz w:val="20"/>
              </w:rPr>
              <w:t>$10,000</w:t>
            </w:r>
          </w:p>
        </w:tc>
        <w:tc>
          <w:tcPr>
            <w:tcW w:w="1080" w:type="dxa"/>
            <w:tcBorders>
              <w:top w:val="single" w:sz="4" w:space="0" w:color="000000"/>
            </w:tcBorders>
          </w:tcPr>
          <w:p w14:paraId="543B4E9E" w14:textId="77777777" w:rsidR="00A4174E" w:rsidRDefault="002F3B7F">
            <w:pPr>
              <w:pStyle w:val="TableParagraph"/>
              <w:ind w:right="12"/>
              <w:jc w:val="right"/>
              <w:rPr>
                <w:sz w:val="20"/>
              </w:rPr>
            </w:pPr>
            <w:r>
              <w:rPr>
                <w:spacing w:val="-2"/>
                <w:sz w:val="20"/>
              </w:rPr>
              <w:t>$30,000</w:t>
            </w:r>
          </w:p>
        </w:tc>
      </w:tr>
      <w:tr w:rsidR="00A4174E" w14:paraId="66A43CD8" w14:textId="77777777">
        <w:trPr>
          <w:trHeight w:val="460"/>
        </w:trPr>
        <w:tc>
          <w:tcPr>
            <w:tcW w:w="1800" w:type="dxa"/>
            <w:vMerge/>
            <w:tcBorders>
              <w:top w:val="nil"/>
              <w:left w:val="single" w:sz="4" w:space="0" w:color="000000"/>
              <w:bottom w:val="single" w:sz="4" w:space="0" w:color="000000"/>
              <w:right w:val="single" w:sz="4" w:space="0" w:color="000000"/>
            </w:tcBorders>
          </w:tcPr>
          <w:p w14:paraId="03F51785" w14:textId="77777777" w:rsidR="00A4174E" w:rsidRDefault="00A4174E">
            <w:pPr>
              <w:rPr>
                <w:sz w:val="2"/>
                <w:szCs w:val="2"/>
              </w:rPr>
            </w:pPr>
          </w:p>
        </w:tc>
        <w:tc>
          <w:tcPr>
            <w:tcW w:w="3600" w:type="dxa"/>
            <w:tcBorders>
              <w:left w:val="single" w:sz="4" w:space="0" w:color="000000"/>
            </w:tcBorders>
          </w:tcPr>
          <w:p w14:paraId="6C940988" w14:textId="77777777" w:rsidR="00A4174E" w:rsidRDefault="002F3B7F">
            <w:pPr>
              <w:pStyle w:val="TableParagraph"/>
              <w:spacing w:line="230" w:lineRule="exact"/>
              <w:ind w:left="30"/>
              <w:rPr>
                <w:sz w:val="20"/>
              </w:rPr>
            </w:pPr>
            <w:r>
              <w:rPr>
                <w:sz w:val="20"/>
              </w:rPr>
              <w:t>Material</w:t>
            </w:r>
            <w:r>
              <w:rPr>
                <w:spacing w:val="-11"/>
                <w:sz w:val="20"/>
              </w:rPr>
              <w:t xml:space="preserve"> </w:t>
            </w:r>
            <w:r>
              <w:rPr>
                <w:sz w:val="20"/>
              </w:rPr>
              <w:t>containing</w:t>
            </w:r>
            <w:r>
              <w:rPr>
                <w:spacing w:val="-12"/>
                <w:sz w:val="20"/>
              </w:rPr>
              <w:t xml:space="preserve"> </w:t>
            </w:r>
            <w:r>
              <w:rPr>
                <w:sz w:val="20"/>
              </w:rPr>
              <w:t>pesticides,</w:t>
            </w:r>
            <w:r>
              <w:rPr>
                <w:spacing w:val="-10"/>
                <w:sz w:val="20"/>
              </w:rPr>
              <w:t xml:space="preserve"> </w:t>
            </w:r>
            <w:r>
              <w:rPr>
                <w:sz w:val="20"/>
              </w:rPr>
              <w:t>dangerous materials and solvents</w:t>
            </w:r>
          </w:p>
        </w:tc>
        <w:tc>
          <w:tcPr>
            <w:tcW w:w="900" w:type="dxa"/>
          </w:tcPr>
          <w:p w14:paraId="063E8A6E" w14:textId="77777777" w:rsidR="00A4174E" w:rsidRDefault="002F3B7F">
            <w:pPr>
              <w:pStyle w:val="TableParagraph"/>
              <w:spacing w:line="240" w:lineRule="auto"/>
              <w:ind w:right="275"/>
              <w:jc w:val="right"/>
              <w:rPr>
                <w:sz w:val="20"/>
              </w:rPr>
            </w:pPr>
            <w:r>
              <w:rPr>
                <w:spacing w:val="-5"/>
                <w:sz w:val="20"/>
              </w:rPr>
              <w:t>NM</w:t>
            </w:r>
          </w:p>
        </w:tc>
        <w:tc>
          <w:tcPr>
            <w:tcW w:w="720" w:type="dxa"/>
          </w:tcPr>
          <w:p w14:paraId="28515509" w14:textId="77777777" w:rsidR="00A4174E" w:rsidRDefault="002F3B7F">
            <w:pPr>
              <w:pStyle w:val="TableParagraph"/>
              <w:spacing w:line="240" w:lineRule="auto"/>
              <w:ind w:right="13"/>
              <w:jc w:val="right"/>
              <w:rPr>
                <w:sz w:val="20"/>
              </w:rPr>
            </w:pPr>
            <w:r>
              <w:rPr>
                <w:spacing w:val="-2"/>
                <w:sz w:val="20"/>
              </w:rPr>
              <w:t>$5,000</w:t>
            </w:r>
          </w:p>
        </w:tc>
        <w:tc>
          <w:tcPr>
            <w:tcW w:w="720" w:type="dxa"/>
          </w:tcPr>
          <w:p w14:paraId="53380127" w14:textId="77777777" w:rsidR="00A4174E" w:rsidRDefault="002F3B7F">
            <w:pPr>
              <w:pStyle w:val="TableParagraph"/>
              <w:spacing w:line="240" w:lineRule="auto"/>
              <w:ind w:right="12"/>
              <w:jc w:val="right"/>
              <w:rPr>
                <w:sz w:val="20"/>
              </w:rPr>
            </w:pPr>
            <w:r>
              <w:rPr>
                <w:spacing w:val="-2"/>
                <w:sz w:val="20"/>
              </w:rPr>
              <w:t>$10,000</w:t>
            </w:r>
          </w:p>
        </w:tc>
        <w:tc>
          <w:tcPr>
            <w:tcW w:w="720" w:type="dxa"/>
          </w:tcPr>
          <w:p w14:paraId="26910891" w14:textId="77777777" w:rsidR="00A4174E" w:rsidRDefault="002F3B7F">
            <w:pPr>
              <w:pStyle w:val="TableParagraph"/>
              <w:spacing w:line="240" w:lineRule="auto"/>
              <w:ind w:right="12"/>
              <w:jc w:val="right"/>
              <w:rPr>
                <w:sz w:val="20"/>
              </w:rPr>
            </w:pPr>
            <w:r>
              <w:rPr>
                <w:spacing w:val="-2"/>
                <w:sz w:val="20"/>
              </w:rPr>
              <w:t>$25,000</w:t>
            </w:r>
          </w:p>
        </w:tc>
        <w:tc>
          <w:tcPr>
            <w:tcW w:w="1080" w:type="dxa"/>
          </w:tcPr>
          <w:p w14:paraId="25025C86" w14:textId="77777777" w:rsidR="00A4174E" w:rsidRDefault="002F3B7F">
            <w:pPr>
              <w:pStyle w:val="TableParagraph"/>
              <w:spacing w:line="240" w:lineRule="auto"/>
              <w:ind w:right="12"/>
              <w:jc w:val="right"/>
              <w:rPr>
                <w:sz w:val="20"/>
              </w:rPr>
            </w:pPr>
            <w:r>
              <w:rPr>
                <w:spacing w:val="-2"/>
                <w:sz w:val="20"/>
              </w:rPr>
              <w:t>$50,000</w:t>
            </w:r>
          </w:p>
        </w:tc>
      </w:tr>
      <w:tr w:rsidR="00A4174E" w14:paraId="0E9DC256" w14:textId="77777777">
        <w:trPr>
          <w:trHeight w:val="229"/>
        </w:trPr>
        <w:tc>
          <w:tcPr>
            <w:tcW w:w="1800" w:type="dxa"/>
            <w:vMerge w:val="restart"/>
            <w:tcBorders>
              <w:top w:val="single" w:sz="4" w:space="0" w:color="000000"/>
            </w:tcBorders>
          </w:tcPr>
          <w:p w14:paraId="45BF2534"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2.3(b)</w:t>
            </w:r>
          </w:p>
        </w:tc>
        <w:tc>
          <w:tcPr>
            <w:tcW w:w="3600" w:type="dxa"/>
          </w:tcPr>
          <w:p w14:paraId="51030399" w14:textId="77777777" w:rsidR="00A4174E" w:rsidRDefault="002F3B7F">
            <w:pPr>
              <w:pStyle w:val="TableParagraph"/>
              <w:ind w:left="30"/>
              <w:rPr>
                <w:sz w:val="20"/>
              </w:rPr>
            </w:pPr>
            <w:r>
              <w:rPr>
                <w:spacing w:val="-2"/>
                <w:sz w:val="20"/>
              </w:rPr>
              <w:t>Residential</w:t>
            </w:r>
          </w:p>
        </w:tc>
        <w:tc>
          <w:tcPr>
            <w:tcW w:w="900" w:type="dxa"/>
          </w:tcPr>
          <w:p w14:paraId="7BADD7E6" w14:textId="77777777" w:rsidR="00A4174E" w:rsidRDefault="002F3B7F">
            <w:pPr>
              <w:pStyle w:val="TableParagraph"/>
              <w:ind w:right="275"/>
              <w:jc w:val="right"/>
              <w:rPr>
                <w:sz w:val="20"/>
              </w:rPr>
            </w:pPr>
            <w:r>
              <w:rPr>
                <w:spacing w:val="-5"/>
                <w:sz w:val="20"/>
              </w:rPr>
              <w:t>NM</w:t>
            </w:r>
          </w:p>
        </w:tc>
        <w:tc>
          <w:tcPr>
            <w:tcW w:w="720" w:type="dxa"/>
          </w:tcPr>
          <w:p w14:paraId="57409228" w14:textId="77777777" w:rsidR="00A4174E" w:rsidRDefault="002F3B7F">
            <w:pPr>
              <w:pStyle w:val="TableParagraph"/>
              <w:ind w:right="12"/>
              <w:jc w:val="right"/>
              <w:rPr>
                <w:sz w:val="20"/>
              </w:rPr>
            </w:pPr>
            <w:r>
              <w:rPr>
                <w:spacing w:val="-4"/>
                <w:sz w:val="20"/>
              </w:rPr>
              <w:t>$100</w:t>
            </w:r>
          </w:p>
        </w:tc>
        <w:tc>
          <w:tcPr>
            <w:tcW w:w="720" w:type="dxa"/>
          </w:tcPr>
          <w:p w14:paraId="6333EF42" w14:textId="77777777" w:rsidR="00A4174E" w:rsidRDefault="002F3B7F">
            <w:pPr>
              <w:pStyle w:val="TableParagraph"/>
              <w:ind w:right="12"/>
              <w:jc w:val="right"/>
              <w:rPr>
                <w:sz w:val="20"/>
              </w:rPr>
            </w:pPr>
            <w:r>
              <w:rPr>
                <w:spacing w:val="-4"/>
                <w:sz w:val="20"/>
              </w:rPr>
              <w:t>$200</w:t>
            </w:r>
          </w:p>
        </w:tc>
        <w:tc>
          <w:tcPr>
            <w:tcW w:w="720" w:type="dxa"/>
          </w:tcPr>
          <w:p w14:paraId="5A6E91F0" w14:textId="77777777" w:rsidR="00A4174E" w:rsidRDefault="002F3B7F">
            <w:pPr>
              <w:pStyle w:val="TableParagraph"/>
              <w:ind w:right="12"/>
              <w:jc w:val="right"/>
              <w:rPr>
                <w:sz w:val="20"/>
              </w:rPr>
            </w:pPr>
            <w:r>
              <w:rPr>
                <w:spacing w:val="-4"/>
                <w:sz w:val="20"/>
              </w:rPr>
              <w:t>$500</w:t>
            </w:r>
          </w:p>
        </w:tc>
        <w:tc>
          <w:tcPr>
            <w:tcW w:w="1080" w:type="dxa"/>
          </w:tcPr>
          <w:p w14:paraId="5EE191A8" w14:textId="77777777" w:rsidR="00A4174E" w:rsidRDefault="002F3B7F">
            <w:pPr>
              <w:pStyle w:val="TableParagraph"/>
              <w:ind w:right="13"/>
              <w:jc w:val="right"/>
              <w:rPr>
                <w:sz w:val="20"/>
              </w:rPr>
            </w:pPr>
            <w:r>
              <w:rPr>
                <w:spacing w:val="-2"/>
                <w:sz w:val="20"/>
              </w:rPr>
              <w:t>$1,500</w:t>
            </w:r>
          </w:p>
        </w:tc>
      </w:tr>
      <w:tr w:rsidR="00A4174E" w14:paraId="1D2E2206" w14:textId="77777777">
        <w:trPr>
          <w:trHeight w:val="229"/>
        </w:trPr>
        <w:tc>
          <w:tcPr>
            <w:tcW w:w="1800" w:type="dxa"/>
            <w:vMerge/>
            <w:tcBorders>
              <w:top w:val="nil"/>
            </w:tcBorders>
          </w:tcPr>
          <w:p w14:paraId="55350AB9" w14:textId="77777777" w:rsidR="00A4174E" w:rsidRDefault="00A4174E">
            <w:pPr>
              <w:rPr>
                <w:sz w:val="2"/>
                <w:szCs w:val="2"/>
              </w:rPr>
            </w:pPr>
          </w:p>
        </w:tc>
        <w:tc>
          <w:tcPr>
            <w:tcW w:w="3600" w:type="dxa"/>
          </w:tcPr>
          <w:p w14:paraId="6EE93EDC" w14:textId="77777777" w:rsidR="00A4174E" w:rsidRDefault="002F3B7F">
            <w:pPr>
              <w:pStyle w:val="TableParagraph"/>
              <w:ind w:left="30"/>
              <w:rPr>
                <w:sz w:val="20"/>
              </w:rPr>
            </w:pPr>
            <w:r>
              <w:rPr>
                <w:spacing w:val="-2"/>
                <w:sz w:val="20"/>
              </w:rPr>
              <w:t>Commercial</w:t>
            </w:r>
          </w:p>
        </w:tc>
        <w:tc>
          <w:tcPr>
            <w:tcW w:w="900" w:type="dxa"/>
          </w:tcPr>
          <w:p w14:paraId="051D6E18" w14:textId="77777777" w:rsidR="00A4174E" w:rsidRDefault="002F3B7F">
            <w:pPr>
              <w:pStyle w:val="TableParagraph"/>
              <w:ind w:right="275"/>
              <w:jc w:val="right"/>
              <w:rPr>
                <w:sz w:val="20"/>
              </w:rPr>
            </w:pPr>
            <w:r>
              <w:rPr>
                <w:spacing w:val="-5"/>
                <w:sz w:val="20"/>
              </w:rPr>
              <w:t>NM</w:t>
            </w:r>
          </w:p>
        </w:tc>
        <w:tc>
          <w:tcPr>
            <w:tcW w:w="720" w:type="dxa"/>
          </w:tcPr>
          <w:p w14:paraId="55153F0C" w14:textId="77777777" w:rsidR="00A4174E" w:rsidRDefault="002F3B7F">
            <w:pPr>
              <w:pStyle w:val="TableParagraph"/>
              <w:ind w:right="13"/>
              <w:jc w:val="right"/>
              <w:rPr>
                <w:sz w:val="20"/>
              </w:rPr>
            </w:pPr>
            <w:r>
              <w:rPr>
                <w:spacing w:val="-2"/>
                <w:sz w:val="20"/>
              </w:rPr>
              <w:t>$1,000</w:t>
            </w:r>
          </w:p>
        </w:tc>
        <w:tc>
          <w:tcPr>
            <w:tcW w:w="720" w:type="dxa"/>
          </w:tcPr>
          <w:p w14:paraId="2B208F45" w14:textId="77777777" w:rsidR="00A4174E" w:rsidRDefault="002F3B7F">
            <w:pPr>
              <w:pStyle w:val="TableParagraph"/>
              <w:ind w:right="13"/>
              <w:jc w:val="right"/>
              <w:rPr>
                <w:sz w:val="20"/>
              </w:rPr>
            </w:pPr>
            <w:r>
              <w:rPr>
                <w:spacing w:val="-2"/>
                <w:sz w:val="20"/>
              </w:rPr>
              <w:t>$2,000</w:t>
            </w:r>
          </w:p>
        </w:tc>
        <w:tc>
          <w:tcPr>
            <w:tcW w:w="720" w:type="dxa"/>
          </w:tcPr>
          <w:p w14:paraId="1B2510BA" w14:textId="77777777" w:rsidR="00A4174E" w:rsidRDefault="002F3B7F">
            <w:pPr>
              <w:pStyle w:val="TableParagraph"/>
              <w:ind w:right="13"/>
              <w:jc w:val="right"/>
              <w:rPr>
                <w:sz w:val="20"/>
              </w:rPr>
            </w:pPr>
            <w:r>
              <w:rPr>
                <w:spacing w:val="-2"/>
                <w:sz w:val="20"/>
              </w:rPr>
              <w:t>$5,000</w:t>
            </w:r>
          </w:p>
        </w:tc>
        <w:tc>
          <w:tcPr>
            <w:tcW w:w="1080" w:type="dxa"/>
          </w:tcPr>
          <w:p w14:paraId="77FF6E0F" w14:textId="77777777" w:rsidR="00A4174E" w:rsidRDefault="002F3B7F">
            <w:pPr>
              <w:pStyle w:val="TableParagraph"/>
              <w:ind w:right="12"/>
              <w:jc w:val="right"/>
              <w:rPr>
                <w:sz w:val="20"/>
              </w:rPr>
            </w:pPr>
            <w:r>
              <w:rPr>
                <w:spacing w:val="-2"/>
                <w:sz w:val="20"/>
              </w:rPr>
              <w:t>$15,000</w:t>
            </w:r>
          </w:p>
        </w:tc>
      </w:tr>
      <w:tr w:rsidR="00A4174E" w14:paraId="6FB1523B" w14:textId="77777777">
        <w:trPr>
          <w:trHeight w:val="229"/>
        </w:trPr>
        <w:tc>
          <w:tcPr>
            <w:tcW w:w="1800" w:type="dxa"/>
            <w:vMerge w:val="restart"/>
          </w:tcPr>
          <w:p w14:paraId="0DDBFB4D"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2.3(c)</w:t>
            </w:r>
          </w:p>
        </w:tc>
        <w:tc>
          <w:tcPr>
            <w:tcW w:w="3600" w:type="dxa"/>
          </w:tcPr>
          <w:p w14:paraId="4B447883" w14:textId="77777777" w:rsidR="00A4174E" w:rsidRDefault="002F3B7F">
            <w:pPr>
              <w:pStyle w:val="TableParagraph"/>
              <w:ind w:left="30"/>
              <w:rPr>
                <w:sz w:val="20"/>
              </w:rPr>
            </w:pPr>
            <w:r>
              <w:rPr>
                <w:spacing w:val="-2"/>
                <w:sz w:val="20"/>
              </w:rPr>
              <w:t>Residential</w:t>
            </w:r>
          </w:p>
        </w:tc>
        <w:tc>
          <w:tcPr>
            <w:tcW w:w="900" w:type="dxa"/>
          </w:tcPr>
          <w:p w14:paraId="1CD014A1" w14:textId="77777777" w:rsidR="00A4174E" w:rsidRDefault="002F3B7F">
            <w:pPr>
              <w:pStyle w:val="TableParagraph"/>
              <w:ind w:right="275"/>
              <w:jc w:val="right"/>
              <w:rPr>
                <w:sz w:val="20"/>
              </w:rPr>
            </w:pPr>
            <w:r>
              <w:rPr>
                <w:spacing w:val="-5"/>
                <w:sz w:val="20"/>
              </w:rPr>
              <w:t>NM</w:t>
            </w:r>
          </w:p>
        </w:tc>
        <w:tc>
          <w:tcPr>
            <w:tcW w:w="720" w:type="dxa"/>
          </w:tcPr>
          <w:p w14:paraId="75B43290" w14:textId="77777777" w:rsidR="00A4174E" w:rsidRDefault="002F3B7F">
            <w:pPr>
              <w:pStyle w:val="TableParagraph"/>
              <w:ind w:right="12"/>
              <w:jc w:val="right"/>
              <w:rPr>
                <w:sz w:val="20"/>
              </w:rPr>
            </w:pPr>
            <w:r>
              <w:rPr>
                <w:spacing w:val="-4"/>
                <w:sz w:val="20"/>
              </w:rPr>
              <w:t>$100</w:t>
            </w:r>
          </w:p>
        </w:tc>
        <w:tc>
          <w:tcPr>
            <w:tcW w:w="720" w:type="dxa"/>
          </w:tcPr>
          <w:p w14:paraId="1D04A27E" w14:textId="77777777" w:rsidR="00A4174E" w:rsidRDefault="002F3B7F">
            <w:pPr>
              <w:pStyle w:val="TableParagraph"/>
              <w:ind w:right="12"/>
              <w:jc w:val="right"/>
              <w:rPr>
                <w:sz w:val="20"/>
              </w:rPr>
            </w:pPr>
            <w:r>
              <w:rPr>
                <w:spacing w:val="-4"/>
                <w:sz w:val="20"/>
              </w:rPr>
              <w:t>$200</w:t>
            </w:r>
          </w:p>
        </w:tc>
        <w:tc>
          <w:tcPr>
            <w:tcW w:w="720" w:type="dxa"/>
          </w:tcPr>
          <w:p w14:paraId="55DA9011" w14:textId="77777777" w:rsidR="00A4174E" w:rsidRDefault="002F3B7F">
            <w:pPr>
              <w:pStyle w:val="TableParagraph"/>
              <w:ind w:right="12"/>
              <w:jc w:val="right"/>
              <w:rPr>
                <w:sz w:val="20"/>
              </w:rPr>
            </w:pPr>
            <w:r>
              <w:rPr>
                <w:spacing w:val="-4"/>
                <w:sz w:val="20"/>
              </w:rPr>
              <w:t>$500</w:t>
            </w:r>
          </w:p>
        </w:tc>
        <w:tc>
          <w:tcPr>
            <w:tcW w:w="1080" w:type="dxa"/>
          </w:tcPr>
          <w:p w14:paraId="3CD5C347" w14:textId="77777777" w:rsidR="00A4174E" w:rsidRDefault="002F3B7F">
            <w:pPr>
              <w:pStyle w:val="TableParagraph"/>
              <w:ind w:right="13"/>
              <w:jc w:val="right"/>
              <w:rPr>
                <w:sz w:val="20"/>
              </w:rPr>
            </w:pPr>
            <w:r>
              <w:rPr>
                <w:spacing w:val="-2"/>
                <w:sz w:val="20"/>
              </w:rPr>
              <w:t>$1,500</w:t>
            </w:r>
          </w:p>
        </w:tc>
      </w:tr>
      <w:tr w:rsidR="00A4174E" w14:paraId="40E6541D" w14:textId="77777777">
        <w:trPr>
          <w:trHeight w:val="229"/>
        </w:trPr>
        <w:tc>
          <w:tcPr>
            <w:tcW w:w="1800" w:type="dxa"/>
            <w:vMerge/>
            <w:tcBorders>
              <w:top w:val="nil"/>
            </w:tcBorders>
          </w:tcPr>
          <w:p w14:paraId="00ACA0AB" w14:textId="77777777" w:rsidR="00A4174E" w:rsidRDefault="00A4174E">
            <w:pPr>
              <w:rPr>
                <w:sz w:val="2"/>
                <w:szCs w:val="2"/>
              </w:rPr>
            </w:pPr>
          </w:p>
        </w:tc>
        <w:tc>
          <w:tcPr>
            <w:tcW w:w="3600" w:type="dxa"/>
          </w:tcPr>
          <w:p w14:paraId="799C5DB7" w14:textId="77777777" w:rsidR="00A4174E" w:rsidRDefault="002F3B7F">
            <w:pPr>
              <w:pStyle w:val="TableParagraph"/>
              <w:ind w:left="30"/>
              <w:rPr>
                <w:sz w:val="20"/>
              </w:rPr>
            </w:pPr>
            <w:r>
              <w:rPr>
                <w:spacing w:val="-2"/>
                <w:sz w:val="20"/>
              </w:rPr>
              <w:t>Commercial</w:t>
            </w:r>
          </w:p>
        </w:tc>
        <w:tc>
          <w:tcPr>
            <w:tcW w:w="900" w:type="dxa"/>
          </w:tcPr>
          <w:p w14:paraId="7EC42C04" w14:textId="77777777" w:rsidR="00A4174E" w:rsidRDefault="002F3B7F">
            <w:pPr>
              <w:pStyle w:val="TableParagraph"/>
              <w:ind w:right="275"/>
              <w:jc w:val="right"/>
              <w:rPr>
                <w:sz w:val="20"/>
              </w:rPr>
            </w:pPr>
            <w:r>
              <w:rPr>
                <w:spacing w:val="-5"/>
                <w:sz w:val="20"/>
              </w:rPr>
              <w:t>NM</w:t>
            </w:r>
          </w:p>
        </w:tc>
        <w:tc>
          <w:tcPr>
            <w:tcW w:w="720" w:type="dxa"/>
          </w:tcPr>
          <w:p w14:paraId="46D98878" w14:textId="77777777" w:rsidR="00A4174E" w:rsidRDefault="002F3B7F">
            <w:pPr>
              <w:pStyle w:val="TableParagraph"/>
              <w:ind w:right="13"/>
              <w:jc w:val="right"/>
              <w:rPr>
                <w:sz w:val="20"/>
              </w:rPr>
            </w:pPr>
            <w:r>
              <w:rPr>
                <w:spacing w:val="-2"/>
                <w:sz w:val="20"/>
              </w:rPr>
              <w:t>$1,000</w:t>
            </w:r>
          </w:p>
        </w:tc>
        <w:tc>
          <w:tcPr>
            <w:tcW w:w="720" w:type="dxa"/>
          </w:tcPr>
          <w:p w14:paraId="2255368B" w14:textId="77777777" w:rsidR="00A4174E" w:rsidRDefault="002F3B7F">
            <w:pPr>
              <w:pStyle w:val="TableParagraph"/>
              <w:ind w:right="13"/>
              <w:jc w:val="right"/>
              <w:rPr>
                <w:sz w:val="20"/>
              </w:rPr>
            </w:pPr>
            <w:r>
              <w:rPr>
                <w:spacing w:val="-2"/>
                <w:sz w:val="20"/>
              </w:rPr>
              <w:t>$2,000</w:t>
            </w:r>
          </w:p>
        </w:tc>
        <w:tc>
          <w:tcPr>
            <w:tcW w:w="720" w:type="dxa"/>
          </w:tcPr>
          <w:p w14:paraId="3A1A28E5" w14:textId="77777777" w:rsidR="00A4174E" w:rsidRDefault="002F3B7F">
            <w:pPr>
              <w:pStyle w:val="TableParagraph"/>
              <w:ind w:right="13"/>
              <w:jc w:val="right"/>
              <w:rPr>
                <w:sz w:val="20"/>
              </w:rPr>
            </w:pPr>
            <w:r>
              <w:rPr>
                <w:spacing w:val="-2"/>
                <w:sz w:val="20"/>
              </w:rPr>
              <w:t>$5,000</w:t>
            </w:r>
          </w:p>
        </w:tc>
        <w:tc>
          <w:tcPr>
            <w:tcW w:w="1080" w:type="dxa"/>
          </w:tcPr>
          <w:p w14:paraId="189FAE17" w14:textId="77777777" w:rsidR="00A4174E" w:rsidRDefault="002F3B7F">
            <w:pPr>
              <w:pStyle w:val="TableParagraph"/>
              <w:ind w:right="12"/>
              <w:jc w:val="right"/>
              <w:rPr>
                <w:sz w:val="20"/>
              </w:rPr>
            </w:pPr>
            <w:r>
              <w:rPr>
                <w:spacing w:val="-2"/>
                <w:sz w:val="20"/>
              </w:rPr>
              <w:t>$15,000</w:t>
            </w:r>
          </w:p>
        </w:tc>
      </w:tr>
      <w:tr w:rsidR="00A4174E" w14:paraId="755C11F7" w14:textId="77777777">
        <w:trPr>
          <w:trHeight w:val="232"/>
        </w:trPr>
        <w:tc>
          <w:tcPr>
            <w:tcW w:w="1800" w:type="dxa"/>
          </w:tcPr>
          <w:p w14:paraId="5F35B95F" w14:textId="77777777" w:rsidR="00A4174E" w:rsidRDefault="002F3B7F">
            <w:pPr>
              <w:pStyle w:val="TableParagraph"/>
              <w:spacing w:line="212" w:lineRule="exact"/>
              <w:ind w:left="30"/>
              <w:rPr>
                <w:sz w:val="20"/>
              </w:rPr>
            </w:pPr>
            <w:r>
              <w:rPr>
                <w:sz w:val="20"/>
              </w:rPr>
              <w:t>N.J.A.C.</w:t>
            </w:r>
            <w:r>
              <w:rPr>
                <w:spacing w:val="-11"/>
                <w:sz w:val="20"/>
              </w:rPr>
              <w:t xml:space="preserve"> </w:t>
            </w:r>
            <w:r>
              <w:rPr>
                <w:sz w:val="20"/>
              </w:rPr>
              <w:t>7:27-</w:t>
            </w:r>
            <w:r>
              <w:rPr>
                <w:spacing w:val="-5"/>
                <w:sz w:val="20"/>
              </w:rPr>
              <w:t>2.4</w:t>
            </w:r>
          </w:p>
        </w:tc>
        <w:tc>
          <w:tcPr>
            <w:tcW w:w="3600" w:type="dxa"/>
          </w:tcPr>
          <w:p w14:paraId="2B154D60" w14:textId="77777777" w:rsidR="00A4174E" w:rsidRDefault="002F3B7F">
            <w:pPr>
              <w:pStyle w:val="TableParagraph"/>
              <w:spacing w:line="212" w:lineRule="exact"/>
              <w:ind w:left="30"/>
              <w:rPr>
                <w:sz w:val="20"/>
              </w:rPr>
            </w:pPr>
            <w:r>
              <w:rPr>
                <w:sz w:val="20"/>
              </w:rPr>
              <w:t>Not</w:t>
            </w:r>
            <w:r>
              <w:rPr>
                <w:spacing w:val="-5"/>
                <w:sz w:val="20"/>
              </w:rPr>
              <w:t xml:space="preserve"> </w:t>
            </w:r>
            <w:r>
              <w:rPr>
                <w:sz w:val="20"/>
              </w:rPr>
              <w:t>acting</w:t>
            </w:r>
            <w:r>
              <w:rPr>
                <w:spacing w:val="-5"/>
                <w:sz w:val="20"/>
              </w:rPr>
              <w:t xml:space="preserve"> </w:t>
            </w:r>
            <w:r>
              <w:rPr>
                <w:sz w:val="20"/>
              </w:rPr>
              <w:t>in</w:t>
            </w:r>
            <w:r>
              <w:rPr>
                <w:spacing w:val="-4"/>
                <w:sz w:val="20"/>
              </w:rPr>
              <w:t xml:space="preserve"> </w:t>
            </w:r>
            <w:r>
              <w:rPr>
                <w:sz w:val="20"/>
              </w:rPr>
              <w:t>accordance</w:t>
            </w:r>
            <w:r>
              <w:rPr>
                <w:spacing w:val="-5"/>
                <w:sz w:val="20"/>
              </w:rPr>
              <w:t xml:space="preserve"> </w:t>
            </w:r>
            <w:r>
              <w:rPr>
                <w:sz w:val="20"/>
              </w:rPr>
              <w:t>with</w:t>
            </w:r>
            <w:r>
              <w:rPr>
                <w:spacing w:val="-5"/>
                <w:sz w:val="20"/>
              </w:rPr>
              <w:t xml:space="preserve"> </w:t>
            </w:r>
            <w:r>
              <w:rPr>
                <w:spacing w:val="-2"/>
                <w:sz w:val="20"/>
              </w:rPr>
              <w:t>permit</w:t>
            </w:r>
          </w:p>
        </w:tc>
        <w:tc>
          <w:tcPr>
            <w:tcW w:w="900" w:type="dxa"/>
          </w:tcPr>
          <w:p w14:paraId="6B4629DF" w14:textId="77777777" w:rsidR="00A4174E" w:rsidRDefault="002F3B7F">
            <w:pPr>
              <w:pStyle w:val="TableParagraph"/>
              <w:spacing w:line="212" w:lineRule="exact"/>
              <w:ind w:right="275"/>
              <w:jc w:val="right"/>
              <w:rPr>
                <w:sz w:val="20"/>
              </w:rPr>
            </w:pPr>
            <w:r>
              <w:rPr>
                <w:spacing w:val="-5"/>
                <w:sz w:val="20"/>
              </w:rPr>
              <w:t>NM</w:t>
            </w:r>
          </w:p>
        </w:tc>
        <w:tc>
          <w:tcPr>
            <w:tcW w:w="720" w:type="dxa"/>
          </w:tcPr>
          <w:p w14:paraId="7DC15395" w14:textId="77777777" w:rsidR="00A4174E" w:rsidRDefault="002F3B7F">
            <w:pPr>
              <w:pStyle w:val="TableParagraph"/>
              <w:spacing w:line="212" w:lineRule="exact"/>
              <w:ind w:right="13"/>
              <w:jc w:val="right"/>
              <w:rPr>
                <w:sz w:val="20"/>
              </w:rPr>
            </w:pPr>
            <w:r>
              <w:rPr>
                <w:spacing w:val="-2"/>
                <w:sz w:val="20"/>
              </w:rPr>
              <w:t>$1,000</w:t>
            </w:r>
          </w:p>
        </w:tc>
        <w:tc>
          <w:tcPr>
            <w:tcW w:w="720" w:type="dxa"/>
          </w:tcPr>
          <w:p w14:paraId="7CB079D4" w14:textId="77777777" w:rsidR="00A4174E" w:rsidRDefault="002F3B7F">
            <w:pPr>
              <w:pStyle w:val="TableParagraph"/>
              <w:spacing w:line="212" w:lineRule="exact"/>
              <w:ind w:right="13"/>
              <w:jc w:val="right"/>
              <w:rPr>
                <w:sz w:val="20"/>
              </w:rPr>
            </w:pPr>
            <w:r>
              <w:rPr>
                <w:spacing w:val="-2"/>
                <w:sz w:val="20"/>
              </w:rPr>
              <w:t>$2,000</w:t>
            </w:r>
          </w:p>
        </w:tc>
        <w:tc>
          <w:tcPr>
            <w:tcW w:w="720" w:type="dxa"/>
          </w:tcPr>
          <w:p w14:paraId="193EC037" w14:textId="77777777" w:rsidR="00A4174E" w:rsidRDefault="002F3B7F">
            <w:pPr>
              <w:pStyle w:val="TableParagraph"/>
              <w:spacing w:line="212" w:lineRule="exact"/>
              <w:ind w:right="13"/>
              <w:jc w:val="right"/>
              <w:rPr>
                <w:sz w:val="20"/>
              </w:rPr>
            </w:pPr>
            <w:r>
              <w:rPr>
                <w:spacing w:val="-2"/>
                <w:sz w:val="20"/>
              </w:rPr>
              <w:t>$5,000</w:t>
            </w:r>
          </w:p>
        </w:tc>
        <w:tc>
          <w:tcPr>
            <w:tcW w:w="1080" w:type="dxa"/>
          </w:tcPr>
          <w:p w14:paraId="1760BDBF" w14:textId="77777777" w:rsidR="00A4174E" w:rsidRDefault="002F3B7F">
            <w:pPr>
              <w:pStyle w:val="TableParagraph"/>
              <w:spacing w:line="212" w:lineRule="exact"/>
              <w:ind w:right="12"/>
              <w:jc w:val="right"/>
              <w:rPr>
                <w:sz w:val="20"/>
              </w:rPr>
            </w:pPr>
            <w:r>
              <w:rPr>
                <w:spacing w:val="-2"/>
                <w:sz w:val="20"/>
              </w:rPr>
              <w:t>$15,000</w:t>
            </w:r>
          </w:p>
        </w:tc>
      </w:tr>
    </w:tbl>
    <w:p w14:paraId="682A18CE" w14:textId="77777777" w:rsidR="00A4174E" w:rsidRDefault="00A4174E">
      <w:pPr>
        <w:pStyle w:val="BodyText"/>
        <w:spacing w:before="5"/>
      </w:pPr>
    </w:p>
    <w:p w14:paraId="32067C37" w14:textId="77777777" w:rsidR="00A4174E" w:rsidRDefault="002F3B7F">
      <w:pPr>
        <w:pStyle w:val="ListParagraph"/>
        <w:numPr>
          <w:ilvl w:val="0"/>
          <w:numId w:val="7"/>
        </w:numPr>
        <w:tabs>
          <w:tab w:val="left" w:pos="839"/>
          <w:tab w:val="left" w:pos="840"/>
        </w:tabs>
        <w:ind w:right="759"/>
        <w:rPr>
          <w:sz w:val="24"/>
        </w:rPr>
      </w:pPr>
      <w:r>
        <w:rPr>
          <w:sz w:val="24"/>
        </w:rPr>
        <w:t>The</w:t>
      </w:r>
      <w:r>
        <w:rPr>
          <w:spacing w:val="-4"/>
          <w:sz w:val="24"/>
        </w:rPr>
        <w:t xml:space="preserve"> </w:t>
      </w:r>
      <w:r>
        <w:rPr>
          <w:sz w:val="24"/>
        </w:rPr>
        <w:t>violations</w:t>
      </w:r>
      <w:r>
        <w:rPr>
          <w:spacing w:val="-3"/>
          <w:sz w:val="24"/>
        </w:rPr>
        <w:t xml:space="preserve"> </w:t>
      </w:r>
      <w:r>
        <w:rPr>
          <w:sz w:val="24"/>
        </w:rPr>
        <w:t>of</w:t>
      </w:r>
      <w:r>
        <w:rPr>
          <w:spacing w:val="-4"/>
          <w:sz w:val="24"/>
        </w:rPr>
        <w:t xml:space="preserve"> </w:t>
      </w:r>
      <w:r>
        <w:rPr>
          <w:sz w:val="24"/>
        </w:rPr>
        <w:t>N.J.A.C.</w:t>
      </w:r>
      <w:r>
        <w:rPr>
          <w:spacing w:val="-3"/>
          <w:sz w:val="24"/>
        </w:rPr>
        <w:t xml:space="preserve"> </w:t>
      </w:r>
      <w:r>
        <w:rPr>
          <w:sz w:val="24"/>
        </w:rPr>
        <w:t>7:27-3,</w:t>
      </w:r>
      <w:r>
        <w:rPr>
          <w:spacing w:val="-3"/>
          <w:sz w:val="24"/>
        </w:rPr>
        <w:t xml:space="preserve"> </w:t>
      </w:r>
      <w:r>
        <w:rPr>
          <w:sz w:val="24"/>
        </w:rPr>
        <w:t>Control</w:t>
      </w:r>
      <w:r>
        <w:rPr>
          <w:spacing w:val="-3"/>
          <w:sz w:val="24"/>
        </w:rPr>
        <w:t xml:space="preserve"> </w:t>
      </w:r>
      <w:r>
        <w:rPr>
          <w:sz w:val="24"/>
        </w:rPr>
        <w:t>and</w:t>
      </w:r>
      <w:r>
        <w:rPr>
          <w:spacing w:val="-3"/>
          <w:sz w:val="24"/>
        </w:rPr>
        <w:t xml:space="preserve"> </w:t>
      </w:r>
      <w:r>
        <w:rPr>
          <w:sz w:val="24"/>
        </w:rPr>
        <w:t>Prohibition</w:t>
      </w:r>
      <w:r>
        <w:rPr>
          <w:spacing w:val="-3"/>
          <w:sz w:val="24"/>
        </w:rPr>
        <w:t xml:space="preserve"> </w:t>
      </w:r>
      <w:r>
        <w:rPr>
          <w:sz w:val="24"/>
        </w:rPr>
        <w:t>of</w:t>
      </w:r>
      <w:r>
        <w:rPr>
          <w:spacing w:val="-4"/>
          <w:sz w:val="24"/>
        </w:rPr>
        <w:t xml:space="preserve"> </w:t>
      </w:r>
      <w:r>
        <w:rPr>
          <w:sz w:val="24"/>
        </w:rPr>
        <w:t>Smoke</w:t>
      </w:r>
      <w:r>
        <w:rPr>
          <w:spacing w:val="-4"/>
          <w:sz w:val="24"/>
        </w:rPr>
        <w:t xml:space="preserve"> </w:t>
      </w:r>
      <w:r>
        <w:rPr>
          <w:sz w:val="24"/>
        </w:rPr>
        <w:t>from</w:t>
      </w:r>
      <w:r>
        <w:rPr>
          <w:spacing w:val="-3"/>
          <w:sz w:val="24"/>
        </w:rPr>
        <w:t xml:space="preserve"> </w:t>
      </w:r>
      <w:r>
        <w:rPr>
          <w:sz w:val="24"/>
        </w:rPr>
        <w:t>Combustion</w:t>
      </w:r>
      <w:r>
        <w:rPr>
          <w:spacing w:val="-3"/>
          <w:sz w:val="24"/>
        </w:rPr>
        <w:t xml:space="preserve"> </w:t>
      </w:r>
      <w:r>
        <w:rPr>
          <w:sz w:val="24"/>
        </w:rPr>
        <w:t>of Fuel, and the civil administrative penalty amounts for each violation, per source, are as</w:t>
      </w:r>
      <w:r>
        <w:rPr>
          <w:spacing w:val="40"/>
          <w:sz w:val="24"/>
        </w:rPr>
        <w:t xml:space="preserve"> </w:t>
      </w:r>
      <w:r>
        <w:rPr>
          <w:sz w:val="24"/>
        </w:rPr>
        <w:t>set forth in the following table:</w:t>
      </w:r>
    </w:p>
    <w:p w14:paraId="3DD81A9B" w14:textId="77777777" w:rsidR="00A4174E" w:rsidRDefault="00A4174E">
      <w:pPr>
        <w:pStyle w:val="BodyText"/>
        <w:spacing w:before="1"/>
      </w:pPr>
    </w:p>
    <w:tbl>
      <w:tblPr>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20"/>
        <w:gridCol w:w="3511"/>
        <w:gridCol w:w="900"/>
        <w:gridCol w:w="809"/>
        <w:gridCol w:w="811"/>
        <w:gridCol w:w="809"/>
        <w:gridCol w:w="1080"/>
      </w:tblGrid>
      <w:tr w:rsidR="00A4174E" w14:paraId="663EDCF4" w14:textId="77777777">
        <w:trPr>
          <w:trHeight w:val="918"/>
        </w:trPr>
        <w:tc>
          <w:tcPr>
            <w:tcW w:w="1620" w:type="dxa"/>
          </w:tcPr>
          <w:p w14:paraId="268170DF" w14:textId="77777777" w:rsidR="00A4174E" w:rsidRDefault="00A4174E">
            <w:pPr>
              <w:pStyle w:val="TableParagraph"/>
              <w:spacing w:line="240" w:lineRule="auto"/>
            </w:pPr>
          </w:p>
          <w:p w14:paraId="4ED3D634" w14:textId="77777777" w:rsidR="00A4174E" w:rsidRDefault="00A4174E">
            <w:pPr>
              <w:pStyle w:val="TableParagraph"/>
              <w:spacing w:line="240" w:lineRule="auto"/>
            </w:pPr>
          </w:p>
          <w:p w14:paraId="2FCD75C3" w14:textId="77777777" w:rsidR="00A4174E" w:rsidRDefault="002F3B7F">
            <w:pPr>
              <w:pStyle w:val="TableParagraph"/>
              <w:spacing w:before="183"/>
              <w:ind w:left="30"/>
              <w:rPr>
                <w:b/>
                <w:sz w:val="20"/>
              </w:rPr>
            </w:pPr>
            <w:r>
              <w:rPr>
                <w:b/>
                <w:spacing w:val="-2"/>
                <w:sz w:val="20"/>
              </w:rPr>
              <w:t>Citation</w:t>
            </w:r>
          </w:p>
        </w:tc>
        <w:tc>
          <w:tcPr>
            <w:tcW w:w="3511" w:type="dxa"/>
          </w:tcPr>
          <w:p w14:paraId="782B90C1" w14:textId="77777777" w:rsidR="00A4174E" w:rsidRDefault="00A4174E">
            <w:pPr>
              <w:pStyle w:val="TableParagraph"/>
              <w:spacing w:line="240" w:lineRule="auto"/>
            </w:pPr>
          </w:p>
          <w:p w14:paraId="3A5D30ED" w14:textId="77777777" w:rsidR="00A4174E" w:rsidRDefault="00A4174E">
            <w:pPr>
              <w:pStyle w:val="TableParagraph"/>
              <w:spacing w:line="240" w:lineRule="auto"/>
            </w:pPr>
          </w:p>
          <w:p w14:paraId="242AD4D5" w14:textId="77777777" w:rsidR="00A4174E" w:rsidRDefault="002F3B7F">
            <w:pPr>
              <w:pStyle w:val="TableParagraph"/>
              <w:spacing w:before="183"/>
              <w:ind w:left="30"/>
              <w:rPr>
                <w:b/>
                <w:sz w:val="20"/>
              </w:rPr>
            </w:pPr>
            <w:r>
              <w:rPr>
                <w:b/>
                <w:spacing w:val="-2"/>
                <w:sz w:val="20"/>
              </w:rPr>
              <w:t>Class</w:t>
            </w:r>
          </w:p>
        </w:tc>
        <w:tc>
          <w:tcPr>
            <w:tcW w:w="900" w:type="dxa"/>
          </w:tcPr>
          <w:p w14:paraId="1A33B5F7" w14:textId="77777777" w:rsidR="00A4174E" w:rsidRDefault="00A4174E">
            <w:pPr>
              <w:pStyle w:val="TableParagraph"/>
              <w:spacing w:line="240" w:lineRule="auto"/>
            </w:pPr>
          </w:p>
          <w:p w14:paraId="4CD87C40" w14:textId="77777777" w:rsidR="00A4174E" w:rsidRDefault="002F3B7F">
            <w:pPr>
              <w:pStyle w:val="TableParagraph"/>
              <w:spacing w:before="185" w:line="230" w:lineRule="atLeast"/>
              <w:ind w:left="55" w:firstLine="69"/>
              <w:rPr>
                <w:b/>
                <w:sz w:val="20"/>
              </w:rPr>
            </w:pPr>
            <w:r>
              <w:rPr>
                <w:b/>
                <w:sz w:val="20"/>
              </w:rPr>
              <w:t xml:space="preserve">Type of </w:t>
            </w:r>
            <w:r>
              <w:rPr>
                <w:b/>
                <w:spacing w:val="-2"/>
                <w:sz w:val="20"/>
              </w:rPr>
              <w:t>Violation</w:t>
            </w:r>
          </w:p>
        </w:tc>
        <w:tc>
          <w:tcPr>
            <w:tcW w:w="809" w:type="dxa"/>
          </w:tcPr>
          <w:p w14:paraId="282393F2" w14:textId="77777777" w:rsidR="00A4174E" w:rsidRDefault="00A4174E">
            <w:pPr>
              <w:pStyle w:val="TableParagraph"/>
              <w:spacing w:line="240" w:lineRule="auto"/>
            </w:pPr>
          </w:p>
          <w:p w14:paraId="77EF6594" w14:textId="77777777" w:rsidR="00A4174E" w:rsidRDefault="002F3B7F">
            <w:pPr>
              <w:pStyle w:val="TableParagraph"/>
              <w:spacing w:before="185" w:line="230" w:lineRule="atLeast"/>
              <w:ind w:left="124" w:right="5" w:firstLine="244"/>
              <w:rPr>
                <w:b/>
                <w:sz w:val="20"/>
              </w:rPr>
            </w:pPr>
            <w:r>
              <w:rPr>
                <w:b/>
                <w:spacing w:val="-2"/>
                <w:sz w:val="20"/>
              </w:rPr>
              <w:t>First Offense</w:t>
            </w:r>
          </w:p>
        </w:tc>
        <w:tc>
          <w:tcPr>
            <w:tcW w:w="811" w:type="dxa"/>
          </w:tcPr>
          <w:p w14:paraId="3618E796" w14:textId="77777777" w:rsidR="00A4174E" w:rsidRDefault="00A4174E">
            <w:pPr>
              <w:pStyle w:val="TableParagraph"/>
              <w:spacing w:line="240" w:lineRule="auto"/>
            </w:pPr>
          </w:p>
          <w:p w14:paraId="7479330A" w14:textId="77777777" w:rsidR="00A4174E" w:rsidRDefault="002F3B7F">
            <w:pPr>
              <w:pStyle w:val="TableParagraph"/>
              <w:spacing w:before="185" w:line="230" w:lineRule="atLeast"/>
              <w:ind w:left="124" w:right="7" w:firstLine="45"/>
              <w:rPr>
                <w:b/>
                <w:sz w:val="20"/>
              </w:rPr>
            </w:pPr>
            <w:r>
              <w:rPr>
                <w:b/>
                <w:spacing w:val="-2"/>
                <w:sz w:val="20"/>
              </w:rPr>
              <w:t>Second Offense</w:t>
            </w:r>
          </w:p>
        </w:tc>
        <w:tc>
          <w:tcPr>
            <w:tcW w:w="809" w:type="dxa"/>
          </w:tcPr>
          <w:p w14:paraId="68A806C2" w14:textId="77777777" w:rsidR="00A4174E" w:rsidRDefault="00A4174E">
            <w:pPr>
              <w:pStyle w:val="TableParagraph"/>
              <w:spacing w:line="240" w:lineRule="auto"/>
            </w:pPr>
          </w:p>
          <w:p w14:paraId="111831B2" w14:textId="77777777" w:rsidR="00A4174E" w:rsidRDefault="002F3B7F">
            <w:pPr>
              <w:pStyle w:val="TableParagraph"/>
              <w:spacing w:before="185" w:line="230" w:lineRule="atLeast"/>
              <w:ind w:left="124" w:right="8" w:firstLine="158"/>
              <w:rPr>
                <w:b/>
                <w:sz w:val="20"/>
              </w:rPr>
            </w:pPr>
            <w:r>
              <w:rPr>
                <w:b/>
                <w:spacing w:val="-4"/>
                <w:sz w:val="20"/>
              </w:rPr>
              <w:t xml:space="preserve">Third </w:t>
            </w:r>
            <w:r>
              <w:rPr>
                <w:b/>
                <w:spacing w:val="-2"/>
                <w:sz w:val="20"/>
              </w:rPr>
              <w:t>Offense</w:t>
            </w:r>
          </w:p>
        </w:tc>
        <w:tc>
          <w:tcPr>
            <w:tcW w:w="1080" w:type="dxa"/>
          </w:tcPr>
          <w:p w14:paraId="68373EBF" w14:textId="77777777" w:rsidR="00A4174E" w:rsidRDefault="002F3B7F">
            <w:pPr>
              <w:pStyle w:val="TableParagraph"/>
              <w:spacing w:line="240" w:lineRule="auto"/>
              <w:ind w:right="14"/>
              <w:jc w:val="right"/>
              <w:rPr>
                <w:b/>
                <w:sz w:val="20"/>
              </w:rPr>
            </w:pPr>
            <w:r>
              <w:rPr>
                <w:b/>
                <w:sz w:val="20"/>
              </w:rPr>
              <w:t>Fourth</w:t>
            </w:r>
            <w:r>
              <w:rPr>
                <w:b/>
                <w:spacing w:val="-7"/>
                <w:sz w:val="20"/>
              </w:rPr>
              <w:t xml:space="preserve"> </w:t>
            </w:r>
            <w:r>
              <w:rPr>
                <w:b/>
                <w:spacing w:val="-5"/>
                <w:sz w:val="20"/>
              </w:rPr>
              <w:t>and</w:t>
            </w:r>
          </w:p>
          <w:p w14:paraId="2A6F115C" w14:textId="77777777" w:rsidR="00A4174E" w:rsidRDefault="002F3B7F">
            <w:pPr>
              <w:pStyle w:val="TableParagraph"/>
              <w:spacing w:line="240" w:lineRule="auto"/>
              <w:ind w:left="59" w:right="14" w:firstLine="556"/>
              <w:jc w:val="right"/>
              <w:rPr>
                <w:b/>
                <w:sz w:val="20"/>
              </w:rPr>
            </w:pPr>
            <w:r>
              <w:rPr>
                <w:b/>
                <w:spacing w:val="-4"/>
                <w:sz w:val="20"/>
              </w:rPr>
              <w:t xml:space="preserve">Each </w:t>
            </w:r>
            <w:r>
              <w:rPr>
                <w:b/>
                <w:spacing w:val="-2"/>
                <w:sz w:val="20"/>
              </w:rPr>
              <w:t>Subsequent</w:t>
            </w:r>
          </w:p>
          <w:p w14:paraId="01F9C673" w14:textId="77777777" w:rsidR="00A4174E" w:rsidRDefault="002F3B7F">
            <w:pPr>
              <w:pStyle w:val="TableParagraph"/>
              <w:spacing w:line="208" w:lineRule="exact"/>
              <w:ind w:right="15"/>
              <w:jc w:val="right"/>
              <w:rPr>
                <w:b/>
                <w:sz w:val="20"/>
              </w:rPr>
            </w:pPr>
            <w:r>
              <w:rPr>
                <w:b/>
                <w:spacing w:val="-2"/>
                <w:sz w:val="20"/>
              </w:rPr>
              <w:t>Offense</w:t>
            </w:r>
          </w:p>
        </w:tc>
      </w:tr>
      <w:tr w:rsidR="00A4174E" w14:paraId="494A9A88" w14:textId="77777777">
        <w:trPr>
          <w:trHeight w:val="229"/>
        </w:trPr>
        <w:tc>
          <w:tcPr>
            <w:tcW w:w="1620" w:type="dxa"/>
            <w:vMerge w:val="restart"/>
          </w:tcPr>
          <w:p w14:paraId="14AF58CF"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5"/>
                <w:sz w:val="20"/>
              </w:rPr>
              <w:t>3.2</w:t>
            </w:r>
          </w:p>
        </w:tc>
        <w:tc>
          <w:tcPr>
            <w:tcW w:w="3511" w:type="dxa"/>
          </w:tcPr>
          <w:p w14:paraId="25EEB15A" w14:textId="77777777" w:rsidR="00A4174E" w:rsidRDefault="002F3B7F">
            <w:pPr>
              <w:pStyle w:val="TableParagraph"/>
              <w:ind w:left="30"/>
              <w:rPr>
                <w:sz w:val="20"/>
              </w:rPr>
            </w:pPr>
            <w:r>
              <w:rPr>
                <w:sz w:val="20"/>
              </w:rPr>
              <w:t>Boiler</w:t>
            </w:r>
            <w:r>
              <w:rPr>
                <w:spacing w:val="-3"/>
                <w:sz w:val="20"/>
              </w:rPr>
              <w:t xml:space="preserve"> </w:t>
            </w:r>
            <w:r>
              <w:rPr>
                <w:sz w:val="20"/>
              </w:rPr>
              <w:t>capacity</w:t>
            </w:r>
            <w:r>
              <w:rPr>
                <w:spacing w:val="-3"/>
                <w:sz w:val="20"/>
              </w:rPr>
              <w:t xml:space="preserve"> </w:t>
            </w:r>
            <w:r>
              <w:rPr>
                <w:sz w:val="20"/>
              </w:rPr>
              <w:t>less</w:t>
            </w:r>
            <w:r>
              <w:rPr>
                <w:spacing w:val="-5"/>
                <w:sz w:val="20"/>
              </w:rPr>
              <w:t xml:space="preserve"> </w:t>
            </w:r>
            <w:r>
              <w:rPr>
                <w:sz w:val="20"/>
              </w:rPr>
              <w:t>than</w:t>
            </w:r>
            <w:r>
              <w:rPr>
                <w:spacing w:val="-2"/>
                <w:sz w:val="20"/>
              </w:rPr>
              <w:t xml:space="preserve"> </w:t>
            </w:r>
            <w:r>
              <w:rPr>
                <w:sz w:val="20"/>
              </w:rPr>
              <w:t>200</w:t>
            </w:r>
            <w:r>
              <w:rPr>
                <w:spacing w:val="-5"/>
                <w:sz w:val="20"/>
              </w:rPr>
              <w:t xml:space="preserve"> </w:t>
            </w:r>
            <w:r>
              <w:rPr>
                <w:sz w:val="20"/>
              </w:rPr>
              <w:t>x</w:t>
            </w:r>
            <w:r>
              <w:rPr>
                <w:spacing w:val="-3"/>
                <w:sz w:val="20"/>
              </w:rPr>
              <w:t xml:space="preserve"> </w:t>
            </w:r>
            <w:r>
              <w:rPr>
                <w:sz w:val="20"/>
              </w:rPr>
              <w:t>10</w:t>
            </w:r>
            <w:r>
              <w:rPr>
                <w:sz w:val="20"/>
                <w:vertAlign w:val="superscript"/>
              </w:rPr>
              <w:t>6</w:t>
            </w:r>
            <w:r>
              <w:rPr>
                <w:spacing w:val="-3"/>
                <w:sz w:val="20"/>
              </w:rPr>
              <w:t xml:space="preserve"> </w:t>
            </w:r>
            <w:r>
              <w:rPr>
                <w:spacing w:val="-5"/>
                <w:sz w:val="20"/>
              </w:rPr>
              <w:t>BTU</w:t>
            </w:r>
          </w:p>
        </w:tc>
        <w:tc>
          <w:tcPr>
            <w:tcW w:w="900" w:type="dxa"/>
          </w:tcPr>
          <w:p w14:paraId="51168D5B" w14:textId="77777777" w:rsidR="00A4174E" w:rsidRDefault="002F3B7F">
            <w:pPr>
              <w:pStyle w:val="TableParagraph"/>
              <w:ind w:left="269" w:right="257"/>
              <w:jc w:val="center"/>
              <w:rPr>
                <w:sz w:val="20"/>
              </w:rPr>
            </w:pPr>
            <w:r>
              <w:rPr>
                <w:spacing w:val="-5"/>
                <w:sz w:val="20"/>
              </w:rPr>
              <w:t>NM</w:t>
            </w:r>
          </w:p>
        </w:tc>
        <w:tc>
          <w:tcPr>
            <w:tcW w:w="809" w:type="dxa"/>
          </w:tcPr>
          <w:p w14:paraId="6939B6B8" w14:textId="77777777" w:rsidR="00A4174E" w:rsidRDefault="002F3B7F">
            <w:pPr>
              <w:pStyle w:val="TableParagraph"/>
              <w:ind w:right="9"/>
              <w:jc w:val="right"/>
              <w:rPr>
                <w:sz w:val="20"/>
              </w:rPr>
            </w:pPr>
            <w:r>
              <w:rPr>
                <w:sz w:val="20"/>
              </w:rPr>
              <w:t xml:space="preserve">$300 </w:t>
            </w:r>
            <w:r>
              <w:rPr>
                <w:spacing w:val="-10"/>
                <w:sz w:val="20"/>
                <w:vertAlign w:val="superscript"/>
              </w:rPr>
              <w:t>1</w:t>
            </w:r>
          </w:p>
        </w:tc>
        <w:tc>
          <w:tcPr>
            <w:tcW w:w="811" w:type="dxa"/>
          </w:tcPr>
          <w:p w14:paraId="6623A8CD" w14:textId="77777777" w:rsidR="00A4174E" w:rsidRDefault="002F3B7F">
            <w:pPr>
              <w:pStyle w:val="TableParagraph"/>
              <w:ind w:right="11"/>
              <w:jc w:val="right"/>
              <w:rPr>
                <w:sz w:val="20"/>
              </w:rPr>
            </w:pPr>
            <w:r>
              <w:rPr>
                <w:sz w:val="20"/>
              </w:rPr>
              <w:t xml:space="preserve">$600 </w:t>
            </w:r>
            <w:r>
              <w:rPr>
                <w:spacing w:val="-10"/>
                <w:sz w:val="20"/>
                <w:vertAlign w:val="superscript"/>
              </w:rPr>
              <w:t>1</w:t>
            </w:r>
          </w:p>
        </w:tc>
        <w:tc>
          <w:tcPr>
            <w:tcW w:w="809" w:type="dxa"/>
          </w:tcPr>
          <w:p w14:paraId="010FB943" w14:textId="77777777" w:rsidR="00A4174E" w:rsidRDefault="002F3B7F">
            <w:pPr>
              <w:pStyle w:val="TableParagraph"/>
              <w:ind w:right="9"/>
              <w:jc w:val="right"/>
              <w:rPr>
                <w:sz w:val="20"/>
              </w:rPr>
            </w:pPr>
            <w:r>
              <w:rPr>
                <w:sz w:val="20"/>
              </w:rPr>
              <w:t>$1,500</w:t>
            </w:r>
            <w:r>
              <w:rPr>
                <w:spacing w:val="-4"/>
                <w:sz w:val="20"/>
              </w:rPr>
              <w:t xml:space="preserve"> </w:t>
            </w:r>
            <w:r>
              <w:rPr>
                <w:spacing w:val="-10"/>
                <w:sz w:val="20"/>
                <w:vertAlign w:val="superscript"/>
              </w:rPr>
              <w:t>1</w:t>
            </w:r>
          </w:p>
        </w:tc>
        <w:tc>
          <w:tcPr>
            <w:tcW w:w="1080" w:type="dxa"/>
          </w:tcPr>
          <w:p w14:paraId="5342EB52" w14:textId="77777777" w:rsidR="00A4174E" w:rsidRDefault="002F3B7F">
            <w:pPr>
              <w:pStyle w:val="TableParagraph"/>
              <w:ind w:right="12"/>
              <w:jc w:val="right"/>
              <w:rPr>
                <w:sz w:val="20"/>
              </w:rPr>
            </w:pPr>
            <w:r>
              <w:rPr>
                <w:sz w:val="20"/>
              </w:rPr>
              <w:t>$4,500</w:t>
            </w:r>
            <w:r>
              <w:rPr>
                <w:spacing w:val="-4"/>
                <w:sz w:val="20"/>
              </w:rPr>
              <w:t xml:space="preserve"> </w:t>
            </w:r>
            <w:r>
              <w:rPr>
                <w:spacing w:val="-10"/>
                <w:sz w:val="20"/>
                <w:vertAlign w:val="superscript"/>
              </w:rPr>
              <w:t>1</w:t>
            </w:r>
          </w:p>
        </w:tc>
      </w:tr>
      <w:tr w:rsidR="00A4174E" w14:paraId="0538766D" w14:textId="77777777">
        <w:trPr>
          <w:trHeight w:val="229"/>
        </w:trPr>
        <w:tc>
          <w:tcPr>
            <w:tcW w:w="1620" w:type="dxa"/>
            <w:vMerge/>
            <w:tcBorders>
              <w:top w:val="nil"/>
            </w:tcBorders>
          </w:tcPr>
          <w:p w14:paraId="4E172E5E" w14:textId="77777777" w:rsidR="00A4174E" w:rsidRDefault="00A4174E">
            <w:pPr>
              <w:rPr>
                <w:sz w:val="2"/>
                <w:szCs w:val="2"/>
              </w:rPr>
            </w:pPr>
          </w:p>
        </w:tc>
        <w:tc>
          <w:tcPr>
            <w:tcW w:w="3511" w:type="dxa"/>
          </w:tcPr>
          <w:p w14:paraId="6A5AB99E" w14:textId="77777777" w:rsidR="00A4174E" w:rsidRDefault="002F3B7F">
            <w:pPr>
              <w:pStyle w:val="TableParagraph"/>
              <w:ind w:left="30"/>
              <w:rPr>
                <w:sz w:val="20"/>
              </w:rPr>
            </w:pPr>
            <w:r>
              <w:rPr>
                <w:sz w:val="20"/>
              </w:rPr>
              <w:t>Boiler</w:t>
            </w:r>
            <w:r>
              <w:rPr>
                <w:spacing w:val="-3"/>
                <w:sz w:val="20"/>
              </w:rPr>
              <w:t xml:space="preserve"> </w:t>
            </w:r>
            <w:r>
              <w:rPr>
                <w:sz w:val="20"/>
              </w:rPr>
              <w:t>capacity</w:t>
            </w:r>
            <w:r>
              <w:rPr>
                <w:spacing w:val="-3"/>
                <w:sz w:val="20"/>
              </w:rPr>
              <w:t xml:space="preserve"> </w:t>
            </w:r>
            <w:r>
              <w:rPr>
                <w:sz w:val="20"/>
              </w:rPr>
              <w:t>200</w:t>
            </w:r>
            <w:r>
              <w:rPr>
                <w:spacing w:val="-5"/>
                <w:sz w:val="20"/>
              </w:rPr>
              <w:t xml:space="preserve"> </w:t>
            </w:r>
            <w:r>
              <w:rPr>
                <w:sz w:val="20"/>
              </w:rPr>
              <w:t>x</w:t>
            </w:r>
            <w:r>
              <w:rPr>
                <w:spacing w:val="-2"/>
                <w:sz w:val="20"/>
              </w:rPr>
              <w:t xml:space="preserve"> </w:t>
            </w:r>
            <w:r>
              <w:rPr>
                <w:sz w:val="20"/>
              </w:rPr>
              <w:t>10</w:t>
            </w:r>
            <w:r>
              <w:rPr>
                <w:sz w:val="20"/>
                <w:vertAlign w:val="superscript"/>
              </w:rPr>
              <w:t>6</w:t>
            </w:r>
            <w:r>
              <w:rPr>
                <w:spacing w:val="-4"/>
                <w:sz w:val="20"/>
              </w:rPr>
              <w:t xml:space="preserve"> </w:t>
            </w:r>
            <w:r>
              <w:rPr>
                <w:sz w:val="20"/>
              </w:rPr>
              <w:t>BTU</w:t>
            </w:r>
            <w:r>
              <w:rPr>
                <w:spacing w:val="-4"/>
                <w:sz w:val="20"/>
              </w:rPr>
              <w:t xml:space="preserve"> </w:t>
            </w:r>
            <w:r>
              <w:rPr>
                <w:sz w:val="20"/>
              </w:rPr>
              <w:t>or</w:t>
            </w:r>
            <w:r>
              <w:rPr>
                <w:spacing w:val="-2"/>
                <w:sz w:val="20"/>
              </w:rPr>
              <w:t xml:space="preserve"> greater</w:t>
            </w:r>
          </w:p>
        </w:tc>
        <w:tc>
          <w:tcPr>
            <w:tcW w:w="900" w:type="dxa"/>
          </w:tcPr>
          <w:p w14:paraId="358FCAB3" w14:textId="77777777" w:rsidR="00A4174E" w:rsidRDefault="002F3B7F">
            <w:pPr>
              <w:pStyle w:val="TableParagraph"/>
              <w:ind w:left="269" w:right="257"/>
              <w:jc w:val="center"/>
              <w:rPr>
                <w:sz w:val="20"/>
              </w:rPr>
            </w:pPr>
            <w:r>
              <w:rPr>
                <w:spacing w:val="-5"/>
                <w:sz w:val="20"/>
              </w:rPr>
              <w:t>NM</w:t>
            </w:r>
          </w:p>
        </w:tc>
        <w:tc>
          <w:tcPr>
            <w:tcW w:w="809" w:type="dxa"/>
          </w:tcPr>
          <w:p w14:paraId="686008DF" w14:textId="77777777" w:rsidR="00A4174E" w:rsidRDefault="002F3B7F">
            <w:pPr>
              <w:pStyle w:val="TableParagraph"/>
              <w:ind w:right="9"/>
              <w:jc w:val="right"/>
              <w:rPr>
                <w:sz w:val="20"/>
              </w:rPr>
            </w:pPr>
            <w:r>
              <w:rPr>
                <w:sz w:val="20"/>
              </w:rPr>
              <w:t>$1,000</w:t>
            </w:r>
            <w:r>
              <w:rPr>
                <w:spacing w:val="-4"/>
                <w:sz w:val="20"/>
              </w:rPr>
              <w:t xml:space="preserve"> </w:t>
            </w:r>
            <w:r>
              <w:rPr>
                <w:spacing w:val="-10"/>
                <w:sz w:val="20"/>
                <w:vertAlign w:val="superscript"/>
              </w:rPr>
              <w:t>2</w:t>
            </w:r>
          </w:p>
        </w:tc>
        <w:tc>
          <w:tcPr>
            <w:tcW w:w="811" w:type="dxa"/>
          </w:tcPr>
          <w:p w14:paraId="474136AB" w14:textId="77777777" w:rsidR="00A4174E" w:rsidRDefault="002F3B7F">
            <w:pPr>
              <w:pStyle w:val="TableParagraph"/>
              <w:ind w:right="11"/>
              <w:jc w:val="right"/>
              <w:rPr>
                <w:sz w:val="20"/>
              </w:rPr>
            </w:pPr>
            <w:r>
              <w:rPr>
                <w:sz w:val="20"/>
              </w:rPr>
              <w:t>$2,000</w:t>
            </w:r>
            <w:r>
              <w:rPr>
                <w:spacing w:val="-4"/>
                <w:sz w:val="20"/>
              </w:rPr>
              <w:t xml:space="preserve"> </w:t>
            </w:r>
            <w:r>
              <w:rPr>
                <w:spacing w:val="-10"/>
                <w:sz w:val="20"/>
                <w:vertAlign w:val="superscript"/>
              </w:rPr>
              <w:t>2</w:t>
            </w:r>
          </w:p>
        </w:tc>
        <w:tc>
          <w:tcPr>
            <w:tcW w:w="809" w:type="dxa"/>
          </w:tcPr>
          <w:p w14:paraId="2BDB07ED" w14:textId="77777777" w:rsidR="00A4174E" w:rsidRDefault="002F3B7F">
            <w:pPr>
              <w:pStyle w:val="TableParagraph"/>
              <w:ind w:right="9"/>
              <w:jc w:val="right"/>
              <w:rPr>
                <w:sz w:val="20"/>
              </w:rPr>
            </w:pPr>
            <w:r>
              <w:rPr>
                <w:sz w:val="20"/>
              </w:rPr>
              <w:t>$5,000</w:t>
            </w:r>
            <w:r>
              <w:rPr>
                <w:spacing w:val="-4"/>
                <w:sz w:val="20"/>
              </w:rPr>
              <w:t xml:space="preserve"> </w:t>
            </w:r>
            <w:r>
              <w:rPr>
                <w:spacing w:val="-10"/>
                <w:sz w:val="20"/>
                <w:vertAlign w:val="superscript"/>
              </w:rPr>
              <w:t>2</w:t>
            </w:r>
          </w:p>
        </w:tc>
        <w:tc>
          <w:tcPr>
            <w:tcW w:w="1080" w:type="dxa"/>
          </w:tcPr>
          <w:p w14:paraId="0CCBE5B8" w14:textId="77777777" w:rsidR="00A4174E" w:rsidRDefault="002F3B7F">
            <w:pPr>
              <w:pStyle w:val="TableParagraph"/>
              <w:ind w:right="12"/>
              <w:jc w:val="right"/>
              <w:rPr>
                <w:sz w:val="20"/>
              </w:rPr>
            </w:pPr>
            <w:r>
              <w:rPr>
                <w:sz w:val="20"/>
              </w:rPr>
              <w:t>$15,000</w:t>
            </w:r>
            <w:r>
              <w:rPr>
                <w:spacing w:val="-4"/>
                <w:sz w:val="20"/>
              </w:rPr>
              <w:t xml:space="preserve"> </w:t>
            </w:r>
            <w:r>
              <w:rPr>
                <w:spacing w:val="-10"/>
                <w:sz w:val="20"/>
                <w:vertAlign w:val="superscript"/>
              </w:rPr>
              <w:t>2</w:t>
            </w:r>
          </w:p>
        </w:tc>
      </w:tr>
      <w:tr w:rsidR="00A4174E" w14:paraId="2062396C" w14:textId="77777777">
        <w:trPr>
          <w:trHeight w:val="229"/>
        </w:trPr>
        <w:tc>
          <w:tcPr>
            <w:tcW w:w="1620" w:type="dxa"/>
          </w:tcPr>
          <w:p w14:paraId="6223D803"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5"/>
                <w:sz w:val="20"/>
              </w:rPr>
              <w:t>3.3</w:t>
            </w:r>
          </w:p>
        </w:tc>
        <w:tc>
          <w:tcPr>
            <w:tcW w:w="3511" w:type="dxa"/>
          </w:tcPr>
          <w:p w14:paraId="1422CF92" w14:textId="77777777" w:rsidR="00A4174E" w:rsidRDefault="002F3B7F">
            <w:pPr>
              <w:pStyle w:val="TableParagraph"/>
              <w:ind w:left="30"/>
              <w:rPr>
                <w:sz w:val="20"/>
              </w:rPr>
            </w:pPr>
            <w:r>
              <w:rPr>
                <w:sz w:val="20"/>
              </w:rPr>
              <w:t>Marine</w:t>
            </w:r>
            <w:r>
              <w:rPr>
                <w:spacing w:val="-6"/>
                <w:sz w:val="20"/>
              </w:rPr>
              <w:t xml:space="preserve"> </w:t>
            </w:r>
            <w:r>
              <w:rPr>
                <w:spacing w:val="-2"/>
                <w:sz w:val="20"/>
              </w:rPr>
              <w:t>Installations</w:t>
            </w:r>
          </w:p>
        </w:tc>
        <w:tc>
          <w:tcPr>
            <w:tcW w:w="900" w:type="dxa"/>
          </w:tcPr>
          <w:p w14:paraId="1681DDC5" w14:textId="77777777" w:rsidR="00A4174E" w:rsidRDefault="002F3B7F">
            <w:pPr>
              <w:pStyle w:val="TableParagraph"/>
              <w:ind w:left="269" w:right="257"/>
              <w:jc w:val="center"/>
              <w:rPr>
                <w:sz w:val="20"/>
              </w:rPr>
            </w:pPr>
            <w:r>
              <w:rPr>
                <w:spacing w:val="-5"/>
                <w:sz w:val="20"/>
              </w:rPr>
              <w:t>NM</w:t>
            </w:r>
          </w:p>
        </w:tc>
        <w:tc>
          <w:tcPr>
            <w:tcW w:w="809" w:type="dxa"/>
          </w:tcPr>
          <w:p w14:paraId="0F259E38" w14:textId="77777777" w:rsidR="00A4174E" w:rsidRDefault="002F3B7F">
            <w:pPr>
              <w:pStyle w:val="TableParagraph"/>
              <w:ind w:right="12"/>
              <w:jc w:val="right"/>
              <w:rPr>
                <w:sz w:val="20"/>
              </w:rPr>
            </w:pPr>
            <w:r>
              <w:rPr>
                <w:spacing w:val="-4"/>
                <w:sz w:val="20"/>
              </w:rPr>
              <w:t>$400</w:t>
            </w:r>
          </w:p>
        </w:tc>
        <w:tc>
          <w:tcPr>
            <w:tcW w:w="811" w:type="dxa"/>
          </w:tcPr>
          <w:p w14:paraId="3133810B" w14:textId="77777777" w:rsidR="00A4174E" w:rsidRDefault="002F3B7F">
            <w:pPr>
              <w:pStyle w:val="TableParagraph"/>
              <w:ind w:right="14"/>
              <w:jc w:val="right"/>
              <w:rPr>
                <w:sz w:val="20"/>
              </w:rPr>
            </w:pPr>
            <w:r>
              <w:rPr>
                <w:spacing w:val="-4"/>
                <w:sz w:val="20"/>
              </w:rPr>
              <w:t>$800</w:t>
            </w:r>
          </w:p>
        </w:tc>
        <w:tc>
          <w:tcPr>
            <w:tcW w:w="809" w:type="dxa"/>
          </w:tcPr>
          <w:p w14:paraId="1FEA4D67" w14:textId="77777777" w:rsidR="00A4174E" w:rsidRDefault="002F3B7F">
            <w:pPr>
              <w:pStyle w:val="TableParagraph"/>
              <w:ind w:right="9"/>
              <w:jc w:val="right"/>
              <w:rPr>
                <w:sz w:val="20"/>
              </w:rPr>
            </w:pPr>
            <w:r>
              <w:rPr>
                <w:sz w:val="20"/>
              </w:rPr>
              <w:t>$2,000</w:t>
            </w:r>
            <w:r>
              <w:rPr>
                <w:spacing w:val="-4"/>
                <w:sz w:val="20"/>
              </w:rPr>
              <w:t xml:space="preserve"> </w:t>
            </w:r>
            <w:r>
              <w:rPr>
                <w:spacing w:val="-10"/>
                <w:sz w:val="20"/>
                <w:vertAlign w:val="superscript"/>
              </w:rPr>
              <w:t>2</w:t>
            </w:r>
          </w:p>
        </w:tc>
        <w:tc>
          <w:tcPr>
            <w:tcW w:w="1080" w:type="dxa"/>
          </w:tcPr>
          <w:p w14:paraId="7AA82A0D" w14:textId="77777777" w:rsidR="00A4174E" w:rsidRDefault="002F3B7F">
            <w:pPr>
              <w:pStyle w:val="TableParagraph"/>
              <w:ind w:right="15"/>
              <w:jc w:val="right"/>
              <w:rPr>
                <w:sz w:val="20"/>
              </w:rPr>
            </w:pPr>
            <w:r>
              <w:rPr>
                <w:spacing w:val="-2"/>
                <w:sz w:val="20"/>
              </w:rPr>
              <w:t>$6,000</w:t>
            </w:r>
          </w:p>
        </w:tc>
      </w:tr>
      <w:tr w:rsidR="00A4174E" w14:paraId="41C65DD8" w14:textId="77777777">
        <w:trPr>
          <w:trHeight w:val="229"/>
        </w:trPr>
        <w:tc>
          <w:tcPr>
            <w:tcW w:w="1620" w:type="dxa"/>
          </w:tcPr>
          <w:p w14:paraId="7341B215"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5"/>
                <w:sz w:val="20"/>
              </w:rPr>
              <w:t>3.4</w:t>
            </w:r>
          </w:p>
        </w:tc>
        <w:tc>
          <w:tcPr>
            <w:tcW w:w="3511" w:type="dxa"/>
          </w:tcPr>
          <w:p w14:paraId="3A59C544" w14:textId="77777777" w:rsidR="00A4174E" w:rsidRDefault="002F3B7F">
            <w:pPr>
              <w:pStyle w:val="TableParagraph"/>
              <w:ind w:left="30"/>
              <w:rPr>
                <w:sz w:val="20"/>
              </w:rPr>
            </w:pPr>
            <w:r>
              <w:rPr>
                <w:sz w:val="20"/>
              </w:rPr>
              <w:t>Mobile</w:t>
            </w:r>
            <w:r>
              <w:rPr>
                <w:spacing w:val="-6"/>
                <w:sz w:val="20"/>
              </w:rPr>
              <w:t xml:space="preserve"> </w:t>
            </w:r>
            <w:r>
              <w:rPr>
                <w:spacing w:val="-2"/>
                <w:sz w:val="20"/>
              </w:rPr>
              <w:t>Sources</w:t>
            </w:r>
          </w:p>
        </w:tc>
        <w:tc>
          <w:tcPr>
            <w:tcW w:w="900" w:type="dxa"/>
          </w:tcPr>
          <w:p w14:paraId="20F1A270" w14:textId="77777777" w:rsidR="00A4174E" w:rsidRDefault="002F3B7F">
            <w:pPr>
              <w:pStyle w:val="TableParagraph"/>
              <w:ind w:left="269" w:right="257"/>
              <w:jc w:val="center"/>
              <w:rPr>
                <w:sz w:val="20"/>
              </w:rPr>
            </w:pPr>
            <w:r>
              <w:rPr>
                <w:spacing w:val="-5"/>
                <w:sz w:val="20"/>
              </w:rPr>
              <w:t>NM</w:t>
            </w:r>
          </w:p>
        </w:tc>
        <w:tc>
          <w:tcPr>
            <w:tcW w:w="809" w:type="dxa"/>
          </w:tcPr>
          <w:p w14:paraId="70F16944" w14:textId="77777777" w:rsidR="00A4174E" w:rsidRDefault="002F3B7F">
            <w:pPr>
              <w:pStyle w:val="TableParagraph"/>
              <w:ind w:right="9"/>
              <w:jc w:val="right"/>
              <w:rPr>
                <w:sz w:val="20"/>
              </w:rPr>
            </w:pPr>
            <w:r>
              <w:rPr>
                <w:sz w:val="20"/>
              </w:rPr>
              <w:t xml:space="preserve">$400 </w:t>
            </w:r>
            <w:r>
              <w:rPr>
                <w:spacing w:val="-10"/>
                <w:sz w:val="20"/>
                <w:vertAlign w:val="superscript"/>
              </w:rPr>
              <w:t>2</w:t>
            </w:r>
          </w:p>
        </w:tc>
        <w:tc>
          <w:tcPr>
            <w:tcW w:w="811" w:type="dxa"/>
          </w:tcPr>
          <w:p w14:paraId="786059F3" w14:textId="77777777" w:rsidR="00A4174E" w:rsidRDefault="002F3B7F">
            <w:pPr>
              <w:pStyle w:val="TableParagraph"/>
              <w:ind w:right="11"/>
              <w:jc w:val="right"/>
              <w:rPr>
                <w:sz w:val="20"/>
              </w:rPr>
            </w:pPr>
            <w:r>
              <w:rPr>
                <w:sz w:val="20"/>
              </w:rPr>
              <w:t xml:space="preserve">$800 </w:t>
            </w:r>
            <w:r>
              <w:rPr>
                <w:spacing w:val="-10"/>
                <w:sz w:val="20"/>
                <w:vertAlign w:val="superscript"/>
              </w:rPr>
              <w:t>2</w:t>
            </w:r>
          </w:p>
        </w:tc>
        <w:tc>
          <w:tcPr>
            <w:tcW w:w="809" w:type="dxa"/>
          </w:tcPr>
          <w:p w14:paraId="2367B00C" w14:textId="77777777" w:rsidR="00A4174E" w:rsidRDefault="002F3B7F">
            <w:pPr>
              <w:pStyle w:val="TableParagraph"/>
              <w:ind w:right="9"/>
              <w:jc w:val="right"/>
              <w:rPr>
                <w:sz w:val="20"/>
              </w:rPr>
            </w:pPr>
            <w:r>
              <w:rPr>
                <w:sz w:val="20"/>
              </w:rPr>
              <w:t>$2,000</w:t>
            </w:r>
            <w:r>
              <w:rPr>
                <w:spacing w:val="-4"/>
                <w:sz w:val="20"/>
              </w:rPr>
              <w:t xml:space="preserve"> </w:t>
            </w:r>
            <w:r>
              <w:rPr>
                <w:spacing w:val="-10"/>
                <w:sz w:val="20"/>
                <w:vertAlign w:val="superscript"/>
              </w:rPr>
              <w:t>2</w:t>
            </w:r>
          </w:p>
        </w:tc>
        <w:tc>
          <w:tcPr>
            <w:tcW w:w="1080" w:type="dxa"/>
          </w:tcPr>
          <w:p w14:paraId="5BD97E12" w14:textId="77777777" w:rsidR="00A4174E" w:rsidRDefault="002F3B7F">
            <w:pPr>
              <w:pStyle w:val="TableParagraph"/>
              <w:ind w:right="12"/>
              <w:jc w:val="right"/>
              <w:rPr>
                <w:sz w:val="20"/>
              </w:rPr>
            </w:pPr>
            <w:r>
              <w:rPr>
                <w:sz w:val="20"/>
              </w:rPr>
              <w:t>$6,000</w:t>
            </w:r>
            <w:r>
              <w:rPr>
                <w:spacing w:val="-4"/>
                <w:sz w:val="20"/>
              </w:rPr>
              <w:t xml:space="preserve"> </w:t>
            </w:r>
            <w:r>
              <w:rPr>
                <w:spacing w:val="-10"/>
                <w:sz w:val="20"/>
                <w:vertAlign w:val="superscript"/>
              </w:rPr>
              <w:t>2</w:t>
            </w:r>
          </w:p>
        </w:tc>
      </w:tr>
      <w:tr w:rsidR="00A4174E" w14:paraId="2AE9E8B7" w14:textId="77777777">
        <w:trPr>
          <w:trHeight w:val="232"/>
        </w:trPr>
        <w:tc>
          <w:tcPr>
            <w:tcW w:w="1620" w:type="dxa"/>
          </w:tcPr>
          <w:p w14:paraId="720AF11F" w14:textId="77777777" w:rsidR="00A4174E" w:rsidRDefault="002F3B7F">
            <w:pPr>
              <w:pStyle w:val="TableParagraph"/>
              <w:spacing w:before="2"/>
              <w:ind w:left="30"/>
              <w:rPr>
                <w:sz w:val="20"/>
              </w:rPr>
            </w:pPr>
            <w:r>
              <w:rPr>
                <w:sz w:val="20"/>
              </w:rPr>
              <w:t>N.J.A.C.</w:t>
            </w:r>
            <w:r>
              <w:rPr>
                <w:spacing w:val="-11"/>
                <w:sz w:val="20"/>
              </w:rPr>
              <w:t xml:space="preserve"> </w:t>
            </w:r>
            <w:r>
              <w:rPr>
                <w:sz w:val="20"/>
              </w:rPr>
              <w:t>7:27-</w:t>
            </w:r>
            <w:r>
              <w:rPr>
                <w:spacing w:val="-5"/>
                <w:sz w:val="20"/>
              </w:rPr>
              <w:t>3.5</w:t>
            </w:r>
          </w:p>
        </w:tc>
        <w:tc>
          <w:tcPr>
            <w:tcW w:w="3511" w:type="dxa"/>
          </w:tcPr>
          <w:p w14:paraId="28D1214F" w14:textId="77777777" w:rsidR="00A4174E" w:rsidRDefault="002F3B7F">
            <w:pPr>
              <w:pStyle w:val="TableParagraph"/>
              <w:spacing w:before="2"/>
              <w:ind w:left="30"/>
              <w:rPr>
                <w:sz w:val="20"/>
              </w:rPr>
            </w:pPr>
            <w:r>
              <w:rPr>
                <w:sz w:val="20"/>
              </w:rPr>
              <w:t>Stationary</w:t>
            </w:r>
            <w:r>
              <w:rPr>
                <w:spacing w:val="-10"/>
                <w:sz w:val="20"/>
              </w:rPr>
              <w:t xml:space="preserve"> </w:t>
            </w:r>
            <w:r>
              <w:rPr>
                <w:spacing w:val="-2"/>
                <w:sz w:val="20"/>
              </w:rPr>
              <w:t>Engines</w:t>
            </w:r>
          </w:p>
        </w:tc>
        <w:tc>
          <w:tcPr>
            <w:tcW w:w="900" w:type="dxa"/>
          </w:tcPr>
          <w:p w14:paraId="79F78EAA" w14:textId="77777777" w:rsidR="00A4174E" w:rsidRDefault="002F3B7F">
            <w:pPr>
              <w:pStyle w:val="TableParagraph"/>
              <w:spacing w:before="2"/>
              <w:ind w:left="269" w:right="257"/>
              <w:jc w:val="center"/>
              <w:rPr>
                <w:sz w:val="20"/>
              </w:rPr>
            </w:pPr>
            <w:r>
              <w:rPr>
                <w:spacing w:val="-5"/>
                <w:sz w:val="20"/>
              </w:rPr>
              <w:t>NM</w:t>
            </w:r>
          </w:p>
        </w:tc>
        <w:tc>
          <w:tcPr>
            <w:tcW w:w="809" w:type="dxa"/>
          </w:tcPr>
          <w:p w14:paraId="29290E17" w14:textId="77777777" w:rsidR="00A4174E" w:rsidRDefault="002F3B7F">
            <w:pPr>
              <w:pStyle w:val="TableParagraph"/>
              <w:spacing w:before="2"/>
              <w:ind w:right="9"/>
              <w:jc w:val="right"/>
              <w:rPr>
                <w:sz w:val="20"/>
              </w:rPr>
            </w:pPr>
            <w:r>
              <w:rPr>
                <w:sz w:val="20"/>
              </w:rPr>
              <w:t xml:space="preserve">$400 </w:t>
            </w:r>
            <w:r>
              <w:rPr>
                <w:spacing w:val="-10"/>
                <w:sz w:val="20"/>
                <w:vertAlign w:val="superscript"/>
              </w:rPr>
              <w:t>2</w:t>
            </w:r>
          </w:p>
        </w:tc>
        <w:tc>
          <w:tcPr>
            <w:tcW w:w="811" w:type="dxa"/>
          </w:tcPr>
          <w:p w14:paraId="270E456D" w14:textId="77777777" w:rsidR="00A4174E" w:rsidRDefault="002F3B7F">
            <w:pPr>
              <w:pStyle w:val="TableParagraph"/>
              <w:spacing w:before="2"/>
              <w:ind w:right="11"/>
              <w:jc w:val="right"/>
              <w:rPr>
                <w:sz w:val="20"/>
              </w:rPr>
            </w:pPr>
            <w:r>
              <w:rPr>
                <w:sz w:val="20"/>
              </w:rPr>
              <w:t xml:space="preserve">$800 </w:t>
            </w:r>
            <w:r>
              <w:rPr>
                <w:spacing w:val="-10"/>
                <w:sz w:val="20"/>
                <w:vertAlign w:val="superscript"/>
              </w:rPr>
              <w:t>2</w:t>
            </w:r>
          </w:p>
        </w:tc>
        <w:tc>
          <w:tcPr>
            <w:tcW w:w="809" w:type="dxa"/>
          </w:tcPr>
          <w:p w14:paraId="698A1B7F" w14:textId="77777777" w:rsidR="00A4174E" w:rsidRDefault="002F3B7F">
            <w:pPr>
              <w:pStyle w:val="TableParagraph"/>
              <w:spacing w:before="2"/>
              <w:ind w:right="9"/>
              <w:jc w:val="right"/>
              <w:rPr>
                <w:sz w:val="20"/>
              </w:rPr>
            </w:pPr>
            <w:r>
              <w:rPr>
                <w:sz w:val="20"/>
              </w:rPr>
              <w:t>$2,000</w:t>
            </w:r>
            <w:r>
              <w:rPr>
                <w:spacing w:val="-4"/>
                <w:sz w:val="20"/>
              </w:rPr>
              <w:t xml:space="preserve"> </w:t>
            </w:r>
            <w:r>
              <w:rPr>
                <w:spacing w:val="-10"/>
                <w:sz w:val="20"/>
                <w:vertAlign w:val="superscript"/>
              </w:rPr>
              <w:t>2</w:t>
            </w:r>
          </w:p>
        </w:tc>
        <w:tc>
          <w:tcPr>
            <w:tcW w:w="1080" w:type="dxa"/>
          </w:tcPr>
          <w:p w14:paraId="724DBA1D" w14:textId="77777777" w:rsidR="00A4174E" w:rsidRDefault="002F3B7F">
            <w:pPr>
              <w:pStyle w:val="TableParagraph"/>
              <w:spacing w:before="2"/>
              <w:ind w:right="12"/>
              <w:jc w:val="right"/>
              <w:rPr>
                <w:sz w:val="20"/>
              </w:rPr>
            </w:pPr>
            <w:r>
              <w:rPr>
                <w:sz w:val="20"/>
              </w:rPr>
              <w:t>$6,000</w:t>
            </w:r>
            <w:r>
              <w:rPr>
                <w:spacing w:val="-4"/>
                <w:sz w:val="20"/>
              </w:rPr>
              <w:t xml:space="preserve"> </w:t>
            </w:r>
            <w:r>
              <w:rPr>
                <w:spacing w:val="-10"/>
                <w:sz w:val="20"/>
                <w:vertAlign w:val="superscript"/>
              </w:rPr>
              <w:t>2</w:t>
            </w:r>
          </w:p>
        </w:tc>
      </w:tr>
      <w:tr w:rsidR="00A4174E" w14:paraId="4032F07D" w14:textId="77777777">
        <w:trPr>
          <w:trHeight w:val="229"/>
        </w:trPr>
        <w:tc>
          <w:tcPr>
            <w:tcW w:w="1620" w:type="dxa"/>
            <w:vMerge w:val="restart"/>
          </w:tcPr>
          <w:p w14:paraId="6A9189D2"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5"/>
                <w:sz w:val="20"/>
              </w:rPr>
              <w:t>3.6</w:t>
            </w:r>
          </w:p>
        </w:tc>
        <w:tc>
          <w:tcPr>
            <w:tcW w:w="3511" w:type="dxa"/>
          </w:tcPr>
          <w:p w14:paraId="6C613938" w14:textId="77777777" w:rsidR="00A4174E" w:rsidRDefault="002F3B7F">
            <w:pPr>
              <w:pStyle w:val="TableParagraph"/>
              <w:ind w:left="30"/>
              <w:rPr>
                <w:sz w:val="20"/>
              </w:rPr>
            </w:pPr>
            <w:r>
              <w:rPr>
                <w:sz w:val="20"/>
              </w:rPr>
              <w:t>Facilities</w:t>
            </w:r>
            <w:r>
              <w:rPr>
                <w:spacing w:val="-8"/>
                <w:sz w:val="20"/>
              </w:rPr>
              <w:t xml:space="preserve"> </w:t>
            </w:r>
            <w:r>
              <w:rPr>
                <w:sz w:val="20"/>
              </w:rPr>
              <w:t>and</w:t>
            </w:r>
            <w:r>
              <w:rPr>
                <w:spacing w:val="-6"/>
                <w:sz w:val="20"/>
              </w:rPr>
              <w:t xml:space="preserve"> </w:t>
            </w:r>
            <w:r>
              <w:rPr>
                <w:spacing w:val="-2"/>
                <w:sz w:val="20"/>
              </w:rPr>
              <w:t>Equipment</w:t>
            </w:r>
          </w:p>
        </w:tc>
        <w:tc>
          <w:tcPr>
            <w:tcW w:w="900" w:type="dxa"/>
          </w:tcPr>
          <w:p w14:paraId="68DD03D1" w14:textId="77777777" w:rsidR="00A4174E" w:rsidRDefault="002F3B7F">
            <w:pPr>
              <w:pStyle w:val="TableParagraph"/>
              <w:ind w:left="11"/>
              <w:jc w:val="center"/>
              <w:rPr>
                <w:sz w:val="20"/>
              </w:rPr>
            </w:pPr>
            <w:r>
              <w:rPr>
                <w:w w:val="99"/>
                <w:sz w:val="20"/>
              </w:rPr>
              <w:t>M</w:t>
            </w:r>
          </w:p>
        </w:tc>
        <w:tc>
          <w:tcPr>
            <w:tcW w:w="809" w:type="dxa"/>
          </w:tcPr>
          <w:p w14:paraId="01E8471D" w14:textId="77777777" w:rsidR="00A4174E" w:rsidRDefault="002F3B7F">
            <w:pPr>
              <w:pStyle w:val="TableParagraph"/>
              <w:ind w:right="10"/>
              <w:jc w:val="right"/>
              <w:rPr>
                <w:sz w:val="20"/>
              </w:rPr>
            </w:pPr>
            <w:r>
              <w:rPr>
                <w:spacing w:val="-2"/>
                <w:sz w:val="20"/>
              </w:rPr>
              <w:t>$1,000</w:t>
            </w:r>
          </w:p>
        </w:tc>
        <w:tc>
          <w:tcPr>
            <w:tcW w:w="811" w:type="dxa"/>
          </w:tcPr>
          <w:p w14:paraId="46FCE360" w14:textId="77777777" w:rsidR="00A4174E" w:rsidRDefault="002F3B7F">
            <w:pPr>
              <w:pStyle w:val="TableParagraph"/>
              <w:ind w:right="13"/>
              <w:jc w:val="right"/>
              <w:rPr>
                <w:sz w:val="20"/>
              </w:rPr>
            </w:pPr>
            <w:r>
              <w:rPr>
                <w:spacing w:val="-2"/>
                <w:sz w:val="20"/>
              </w:rPr>
              <w:t>$2,000</w:t>
            </w:r>
          </w:p>
        </w:tc>
        <w:tc>
          <w:tcPr>
            <w:tcW w:w="809" w:type="dxa"/>
          </w:tcPr>
          <w:p w14:paraId="6EABAA6C" w14:textId="77777777" w:rsidR="00A4174E" w:rsidRDefault="002F3B7F">
            <w:pPr>
              <w:pStyle w:val="TableParagraph"/>
              <w:ind w:right="10"/>
              <w:jc w:val="right"/>
              <w:rPr>
                <w:sz w:val="20"/>
              </w:rPr>
            </w:pPr>
            <w:r>
              <w:rPr>
                <w:spacing w:val="-2"/>
                <w:sz w:val="20"/>
              </w:rPr>
              <w:t>$5,000</w:t>
            </w:r>
          </w:p>
        </w:tc>
        <w:tc>
          <w:tcPr>
            <w:tcW w:w="1080" w:type="dxa"/>
          </w:tcPr>
          <w:p w14:paraId="4AB5EC31" w14:textId="77777777" w:rsidR="00A4174E" w:rsidRDefault="002F3B7F">
            <w:pPr>
              <w:pStyle w:val="TableParagraph"/>
              <w:ind w:right="12"/>
              <w:jc w:val="right"/>
              <w:rPr>
                <w:sz w:val="20"/>
              </w:rPr>
            </w:pPr>
            <w:r>
              <w:rPr>
                <w:spacing w:val="-2"/>
                <w:sz w:val="20"/>
              </w:rPr>
              <w:t>$15,000</w:t>
            </w:r>
          </w:p>
        </w:tc>
      </w:tr>
      <w:tr w:rsidR="00A4174E" w14:paraId="2D619832" w14:textId="77777777">
        <w:trPr>
          <w:trHeight w:val="229"/>
        </w:trPr>
        <w:tc>
          <w:tcPr>
            <w:tcW w:w="1620" w:type="dxa"/>
            <w:vMerge/>
            <w:tcBorders>
              <w:top w:val="nil"/>
            </w:tcBorders>
          </w:tcPr>
          <w:p w14:paraId="7D40B955" w14:textId="77777777" w:rsidR="00A4174E" w:rsidRDefault="00A4174E">
            <w:pPr>
              <w:rPr>
                <w:sz w:val="2"/>
                <w:szCs w:val="2"/>
              </w:rPr>
            </w:pPr>
          </w:p>
        </w:tc>
        <w:tc>
          <w:tcPr>
            <w:tcW w:w="3511" w:type="dxa"/>
          </w:tcPr>
          <w:p w14:paraId="3712EE7C" w14:textId="77777777" w:rsidR="00A4174E" w:rsidRDefault="002F3B7F">
            <w:pPr>
              <w:pStyle w:val="TableParagraph"/>
              <w:ind w:left="30"/>
              <w:rPr>
                <w:sz w:val="20"/>
              </w:rPr>
            </w:pPr>
            <w:r>
              <w:rPr>
                <w:spacing w:val="-2"/>
                <w:sz w:val="20"/>
              </w:rPr>
              <w:t>Records</w:t>
            </w:r>
          </w:p>
        </w:tc>
        <w:tc>
          <w:tcPr>
            <w:tcW w:w="900" w:type="dxa"/>
          </w:tcPr>
          <w:p w14:paraId="6C53E795" w14:textId="77777777" w:rsidR="00A4174E" w:rsidRDefault="002F3B7F">
            <w:pPr>
              <w:pStyle w:val="TableParagraph"/>
              <w:ind w:left="11"/>
              <w:jc w:val="center"/>
              <w:rPr>
                <w:sz w:val="20"/>
              </w:rPr>
            </w:pPr>
            <w:r>
              <w:rPr>
                <w:w w:val="99"/>
                <w:sz w:val="20"/>
              </w:rPr>
              <w:t>M</w:t>
            </w:r>
          </w:p>
        </w:tc>
        <w:tc>
          <w:tcPr>
            <w:tcW w:w="809" w:type="dxa"/>
          </w:tcPr>
          <w:p w14:paraId="69E8257B" w14:textId="77777777" w:rsidR="00A4174E" w:rsidRDefault="002F3B7F">
            <w:pPr>
              <w:pStyle w:val="TableParagraph"/>
              <w:ind w:right="9"/>
              <w:jc w:val="right"/>
              <w:rPr>
                <w:sz w:val="20"/>
              </w:rPr>
            </w:pPr>
            <w:r>
              <w:rPr>
                <w:spacing w:val="-4"/>
                <w:sz w:val="20"/>
              </w:rPr>
              <w:t>$400</w:t>
            </w:r>
          </w:p>
        </w:tc>
        <w:tc>
          <w:tcPr>
            <w:tcW w:w="811" w:type="dxa"/>
          </w:tcPr>
          <w:p w14:paraId="09F2BE52" w14:textId="77777777" w:rsidR="00A4174E" w:rsidRDefault="002F3B7F">
            <w:pPr>
              <w:pStyle w:val="TableParagraph"/>
              <w:ind w:right="11"/>
              <w:jc w:val="right"/>
              <w:rPr>
                <w:sz w:val="20"/>
              </w:rPr>
            </w:pPr>
            <w:r>
              <w:rPr>
                <w:spacing w:val="-4"/>
                <w:sz w:val="20"/>
              </w:rPr>
              <w:t>$800</w:t>
            </w:r>
          </w:p>
        </w:tc>
        <w:tc>
          <w:tcPr>
            <w:tcW w:w="809" w:type="dxa"/>
          </w:tcPr>
          <w:p w14:paraId="407C1313" w14:textId="77777777" w:rsidR="00A4174E" w:rsidRDefault="002F3B7F">
            <w:pPr>
              <w:pStyle w:val="TableParagraph"/>
              <w:ind w:right="10"/>
              <w:jc w:val="right"/>
              <w:rPr>
                <w:sz w:val="20"/>
              </w:rPr>
            </w:pPr>
            <w:r>
              <w:rPr>
                <w:spacing w:val="-2"/>
                <w:sz w:val="20"/>
              </w:rPr>
              <w:t>$2,000</w:t>
            </w:r>
          </w:p>
        </w:tc>
        <w:tc>
          <w:tcPr>
            <w:tcW w:w="1080" w:type="dxa"/>
          </w:tcPr>
          <w:p w14:paraId="72F49E16" w14:textId="77777777" w:rsidR="00A4174E" w:rsidRDefault="002F3B7F">
            <w:pPr>
              <w:pStyle w:val="TableParagraph"/>
              <w:ind w:right="13"/>
              <w:jc w:val="right"/>
              <w:rPr>
                <w:sz w:val="20"/>
              </w:rPr>
            </w:pPr>
            <w:r>
              <w:rPr>
                <w:spacing w:val="-2"/>
                <w:sz w:val="20"/>
              </w:rPr>
              <w:t>$6,000</w:t>
            </w:r>
          </w:p>
        </w:tc>
      </w:tr>
    </w:tbl>
    <w:p w14:paraId="141886B7" w14:textId="77777777" w:rsidR="00A4174E" w:rsidRDefault="002F3B7F">
      <w:pPr>
        <w:spacing w:before="5"/>
        <w:ind w:left="120"/>
        <w:rPr>
          <w:sz w:val="20"/>
        </w:rPr>
      </w:pPr>
      <w:r>
        <w:rPr>
          <w:sz w:val="20"/>
          <w:vertAlign w:val="superscript"/>
        </w:rPr>
        <w:t>1</w:t>
      </w:r>
      <w:r>
        <w:rPr>
          <w:sz w:val="20"/>
        </w:rPr>
        <w:t>Double</w:t>
      </w:r>
      <w:r>
        <w:rPr>
          <w:spacing w:val="-6"/>
          <w:sz w:val="20"/>
        </w:rPr>
        <w:t xml:space="preserve"> </w:t>
      </w:r>
      <w:r>
        <w:rPr>
          <w:sz w:val="20"/>
        </w:rPr>
        <w:t>Penalty</w:t>
      </w:r>
      <w:r>
        <w:rPr>
          <w:spacing w:val="-5"/>
          <w:sz w:val="20"/>
        </w:rPr>
        <w:t xml:space="preserve"> </w:t>
      </w:r>
      <w:r>
        <w:rPr>
          <w:sz w:val="20"/>
        </w:rPr>
        <w:t>If</w:t>
      </w:r>
      <w:r>
        <w:rPr>
          <w:spacing w:val="-7"/>
          <w:sz w:val="20"/>
        </w:rPr>
        <w:t xml:space="preserve"> </w:t>
      </w:r>
      <w:r>
        <w:rPr>
          <w:sz w:val="20"/>
        </w:rPr>
        <w:t>Over</w:t>
      </w:r>
      <w:r>
        <w:rPr>
          <w:spacing w:val="-5"/>
          <w:sz w:val="20"/>
        </w:rPr>
        <w:t xml:space="preserve"> </w:t>
      </w:r>
      <w:r>
        <w:rPr>
          <w:sz w:val="20"/>
        </w:rPr>
        <w:t>One</w:t>
      </w:r>
      <w:r>
        <w:rPr>
          <w:spacing w:val="-7"/>
          <w:sz w:val="20"/>
        </w:rPr>
        <w:t xml:space="preserve"> </w:t>
      </w:r>
      <w:r>
        <w:rPr>
          <w:sz w:val="20"/>
        </w:rPr>
        <w:t>[Ringlemann]Ringelmann</w:t>
      </w:r>
      <w:r>
        <w:rPr>
          <w:spacing w:val="-7"/>
          <w:sz w:val="20"/>
        </w:rPr>
        <w:t xml:space="preserve"> </w:t>
      </w:r>
      <w:r>
        <w:rPr>
          <w:sz w:val="20"/>
        </w:rPr>
        <w:t>or</w:t>
      </w:r>
      <w:r>
        <w:rPr>
          <w:spacing w:val="-7"/>
          <w:sz w:val="20"/>
        </w:rPr>
        <w:t xml:space="preserve"> </w:t>
      </w:r>
      <w:r>
        <w:rPr>
          <w:sz w:val="20"/>
        </w:rPr>
        <w:t>20%</w:t>
      </w:r>
      <w:r>
        <w:rPr>
          <w:spacing w:val="-6"/>
          <w:sz w:val="20"/>
        </w:rPr>
        <w:t xml:space="preserve"> </w:t>
      </w:r>
      <w:r>
        <w:rPr>
          <w:spacing w:val="-2"/>
          <w:sz w:val="20"/>
        </w:rPr>
        <w:t>Opacity</w:t>
      </w:r>
    </w:p>
    <w:p w14:paraId="0BF4D813" w14:textId="77777777" w:rsidR="00A4174E" w:rsidRDefault="002F3B7F">
      <w:pPr>
        <w:spacing w:before="1"/>
        <w:ind w:left="120"/>
        <w:rPr>
          <w:sz w:val="20"/>
        </w:rPr>
      </w:pPr>
      <w:r>
        <w:rPr>
          <w:sz w:val="20"/>
          <w:vertAlign w:val="superscript"/>
        </w:rPr>
        <w:t>2</w:t>
      </w:r>
      <w:r>
        <w:rPr>
          <w:sz w:val="20"/>
        </w:rPr>
        <w:t>Double</w:t>
      </w:r>
      <w:r>
        <w:rPr>
          <w:spacing w:val="-6"/>
          <w:sz w:val="20"/>
        </w:rPr>
        <w:t xml:space="preserve"> </w:t>
      </w:r>
      <w:r>
        <w:rPr>
          <w:sz w:val="20"/>
        </w:rPr>
        <w:t>Penalty</w:t>
      </w:r>
      <w:r>
        <w:rPr>
          <w:spacing w:val="-4"/>
          <w:sz w:val="20"/>
        </w:rPr>
        <w:t xml:space="preserve"> </w:t>
      </w:r>
      <w:r>
        <w:rPr>
          <w:sz w:val="20"/>
        </w:rPr>
        <w:t>If</w:t>
      </w:r>
      <w:r>
        <w:rPr>
          <w:spacing w:val="-7"/>
          <w:sz w:val="20"/>
        </w:rPr>
        <w:t xml:space="preserve"> </w:t>
      </w:r>
      <w:r>
        <w:rPr>
          <w:sz w:val="20"/>
        </w:rPr>
        <w:t>Over</w:t>
      </w:r>
      <w:r>
        <w:rPr>
          <w:spacing w:val="-4"/>
          <w:sz w:val="20"/>
        </w:rPr>
        <w:t xml:space="preserve"> </w:t>
      </w:r>
      <w:r>
        <w:rPr>
          <w:sz w:val="20"/>
        </w:rPr>
        <w:t>Two</w:t>
      </w:r>
      <w:r>
        <w:rPr>
          <w:spacing w:val="-9"/>
          <w:sz w:val="20"/>
        </w:rPr>
        <w:t xml:space="preserve"> </w:t>
      </w:r>
      <w:r>
        <w:rPr>
          <w:sz w:val="20"/>
        </w:rPr>
        <w:t>[Ringlemann]</w:t>
      </w:r>
      <w:r>
        <w:rPr>
          <w:spacing w:val="-4"/>
          <w:sz w:val="20"/>
        </w:rPr>
        <w:t xml:space="preserve"> </w:t>
      </w:r>
      <w:r>
        <w:rPr>
          <w:sz w:val="20"/>
        </w:rPr>
        <w:t>Ringelmann</w:t>
      </w:r>
      <w:r>
        <w:rPr>
          <w:spacing w:val="-4"/>
          <w:sz w:val="20"/>
        </w:rPr>
        <w:t xml:space="preserve"> </w:t>
      </w:r>
      <w:r>
        <w:rPr>
          <w:sz w:val="20"/>
        </w:rPr>
        <w:t>or</w:t>
      </w:r>
      <w:r>
        <w:rPr>
          <w:spacing w:val="-7"/>
          <w:sz w:val="20"/>
        </w:rPr>
        <w:t xml:space="preserve"> </w:t>
      </w:r>
      <w:r>
        <w:rPr>
          <w:sz w:val="20"/>
        </w:rPr>
        <w:t>40%</w:t>
      </w:r>
      <w:r>
        <w:rPr>
          <w:spacing w:val="-5"/>
          <w:sz w:val="20"/>
        </w:rPr>
        <w:t xml:space="preserve"> </w:t>
      </w:r>
      <w:r>
        <w:rPr>
          <w:spacing w:val="-2"/>
          <w:sz w:val="20"/>
        </w:rPr>
        <w:t>Opacity</w:t>
      </w:r>
    </w:p>
    <w:p w14:paraId="4B121037" w14:textId="77777777" w:rsidR="00A4174E" w:rsidRDefault="00A4174E">
      <w:pPr>
        <w:pStyle w:val="BodyText"/>
        <w:spacing w:before="10"/>
        <w:rPr>
          <w:sz w:val="23"/>
        </w:rPr>
      </w:pPr>
    </w:p>
    <w:p w14:paraId="0F04FA7B" w14:textId="77777777" w:rsidR="00A4174E" w:rsidRDefault="002F3B7F">
      <w:pPr>
        <w:pStyle w:val="ListParagraph"/>
        <w:numPr>
          <w:ilvl w:val="0"/>
          <w:numId w:val="7"/>
        </w:numPr>
        <w:tabs>
          <w:tab w:val="left" w:pos="839"/>
          <w:tab w:val="left" w:pos="840"/>
        </w:tabs>
        <w:ind w:right="918"/>
        <w:rPr>
          <w:sz w:val="24"/>
        </w:rPr>
      </w:pPr>
      <w:r>
        <w:rPr>
          <w:sz w:val="24"/>
        </w:rPr>
        <w:t>The violations of N.J.A.C. 7:27-4, Control and Prohibition of Particles from the Combustion</w:t>
      </w:r>
      <w:r>
        <w:rPr>
          <w:spacing w:val="-4"/>
          <w:sz w:val="24"/>
        </w:rPr>
        <w:t xml:space="preserve"> </w:t>
      </w:r>
      <w:r>
        <w:rPr>
          <w:sz w:val="24"/>
        </w:rPr>
        <w:t>of</w:t>
      </w:r>
      <w:r>
        <w:rPr>
          <w:spacing w:val="-4"/>
          <w:sz w:val="24"/>
        </w:rPr>
        <w:t xml:space="preserve"> </w:t>
      </w:r>
      <w:r>
        <w:rPr>
          <w:sz w:val="24"/>
        </w:rPr>
        <w:t>Fuel,</w:t>
      </w:r>
      <w:r>
        <w:rPr>
          <w:spacing w:val="-4"/>
          <w:sz w:val="24"/>
        </w:rPr>
        <w:t xml:space="preserve"> </w:t>
      </w:r>
      <w:r>
        <w:rPr>
          <w:sz w:val="24"/>
        </w:rPr>
        <w:t>and</w:t>
      </w:r>
      <w:r>
        <w:rPr>
          <w:spacing w:val="-2"/>
          <w:sz w:val="24"/>
        </w:rPr>
        <w:t xml:space="preserve"> </w:t>
      </w:r>
      <w:r>
        <w:rPr>
          <w:sz w:val="24"/>
        </w:rPr>
        <w:t>the</w:t>
      </w:r>
      <w:r>
        <w:rPr>
          <w:spacing w:val="-4"/>
          <w:sz w:val="24"/>
        </w:rPr>
        <w:t xml:space="preserve"> </w:t>
      </w:r>
      <w:r>
        <w:rPr>
          <w:sz w:val="24"/>
        </w:rPr>
        <w:t>civil</w:t>
      </w:r>
      <w:r>
        <w:rPr>
          <w:spacing w:val="-4"/>
          <w:sz w:val="24"/>
        </w:rPr>
        <w:t xml:space="preserve"> </w:t>
      </w:r>
      <w:r>
        <w:rPr>
          <w:sz w:val="24"/>
        </w:rPr>
        <w:t>administrative</w:t>
      </w:r>
      <w:r>
        <w:rPr>
          <w:spacing w:val="-4"/>
          <w:sz w:val="24"/>
        </w:rPr>
        <w:t xml:space="preserve"> </w:t>
      </w:r>
      <w:r>
        <w:rPr>
          <w:sz w:val="24"/>
        </w:rPr>
        <w:t>penalty</w:t>
      </w:r>
      <w:r>
        <w:rPr>
          <w:spacing w:val="-4"/>
          <w:sz w:val="24"/>
        </w:rPr>
        <w:t xml:space="preserve"> </w:t>
      </w:r>
      <w:r>
        <w:rPr>
          <w:sz w:val="24"/>
        </w:rPr>
        <w:t>amounts</w:t>
      </w:r>
      <w:r>
        <w:rPr>
          <w:spacing w:val="-4"/>
          <w:sz w:val="24"/>
        </w:rPr>
        <w:t xml:space="preserve"> </w:t>
      </w:r>
      <w:r>
        <w:rPr>
          <w:sz w:val="24"/>
        </w:rPr>
        <w:t>for</w:t>
      </w:r>
      <w:r>
        <w:rPr>
          <w:spacing w:val="-4"/>
          <w:sz w:val="24"/>
        </w:rPr>
        <w:t xml:space="preserve"> </w:t>
      </w:r>
      <w:r>
        <w:rPr>
          <w:sz w:val="24"/>
        </w:rPr>
        <w:t>each</w:t>
      </w:r>
      <w:r>
        <w:rPr>
          <w:spacing w:val="-2"/>
          <w:sz w:val="24"/>
        </w:rPr>
        <w:t xml:space="preserve"> </w:t>
      </w:r>
      <w:r>
        <w:rPr>
          <w:sz w:val="24"/>
        </w:rPr>
        <w:t>violation,</w:t>
      </w:r>
      <w:r>
        <w:rPr>
          <w:spacing w:val="-4"/>
          <w:sz w:val="24"/>
        </w:rPr>
        <w:t xml:space="preserve"> </w:t>
      </w:r>
      <w:r>
        <w:rPr>
          <w:sz w:val="24"/>
        </w:rPr>
        <w:t>per source, are as set forth in the following table:</w:t>
      </w:r>
    </w:p>
    <w:p w14:paraId="4D09F4C2" w14:textId="77777777" w:rsidR="00A4174E" w:rsidRDefault="00A4174E">
      <w:pPr>
        <w:rPr>
          <w:sz w:val="24"/>
        </w:rPr>
        <w:sectPr w:rsidR="00A4174E">
          <w:pgSz w:w="12240" w:h="15840"/>
          <w:pgMar w:top="1340" w:right="680" w:bottom="640" w:left="1320" w:header="727" w:footer="453" w:gutter="0"/>
          <w:cols w:space="720"/>
        </w:sectPr>
      </w:pPr>
    </w:p>
    <w:p w14:paraId="11FF9989" w14:textId="77777777" w:rsidR="00A4174E" w:rsidRDefault="00A4174E">
      <w:pPr>
        <w:pStyle w:val="BodyText"/>
        <w:spacing w:before="5"/>
        <w:rPr>
          <w:sz w:val="7"/>
        </w:rPr>
      </w:pP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1"/>
        <w:gridCol w:w="900"/>
        <w:gridCol w:w="809"/>
        <w:gridCol w:w="811"/>
        <w:gridCol w:w="809"/>
        <w:gridCol w:w="1080"/>
      </w:tblGrid>
      <w:tr w:rsidR="00A4174E" w14:paraId="6F4ED4A1" w14:textId="77777777">
        <w:trPr>
          <w:trHeight w:val="918"/>
        </w:trPr>
        <w:tc>
          <w:tcPr>
            <w:tcW w:w="5131" w:type="dxa"/>
          </w:tcPr>
          <w:p w14:paraId="15B1D532" w14:textId="77777777" w:rsidR="00A4174E" w:rsidRDefault="00A4174E">
            <w:pPr>
              <w:pStyle w:val="TableParagraph"/>
              <w:spacing w:line="240" w:lineRule="auto"/>
            </w:pPr>
          </w:p>
          <w:p w14:paraId="624C8A05" w14:textId="77777777" w:rsidR="00A4174E" w:rsidRDefault="00A4174E">
            <w:pPr>
              <w:pStyle w:val="TableParagraph"/>
              <w:spacing w:line="240" w:lineRule="auto"/>
            </w:pPr>
          </w:p>
          <w:p w14:paraId="2D57DE20" w14:textId="77777777" w:rsidR="00A4174E" w:rsidRDefault="002F3B7F">
            <w:pPr>
              <w:pStyle w:val="TableParagraph"/>
              <w:spacing w:before="183"/>
              <w:ind w:left="33"/>
              <w:rPr>
                <w:b/>
                <w:sz w:val="20"/>
              </w:rPr>
            </w:pPr>
            <w:r>
              <w:rPr>
                <w:b/>
                <w:spacing w:val="-2"/>
                <w:sz w:val="20"/>
              </w:rPr>
              <w:t>Citation</w:t>
            </w:r>
          </w:p>
        </w:tc>
        <w:tc>
          <w:tcPr>
            <w:tcW w:w="900" w:type="dxa"/>
          </w:tcPr>
          <w:p w14:paraId="1EF13237" w14:textId="77777777" w:rsidR="00A4174E" w:rsidRDefault="00A4174E">
            <w:pPr>
              <w:pStyle w:val="TableParagraph"/>
              <w:spacing w:line="240" w:lineRule="auto"/>
            </w:pPr>
          </w:p>
          <w:p w14:paraId="2620317D" w14:textId="77777777" w:rsidR="00A4174E" w:rsidRDefault="002F3B7F">
            <w:pPr>
              <w:pStyle w:val="TableParagraph"/>
              <w:spacing w:before="190" w:line="228" w:lineRule="exact"/>
              <w:ind w:left="55" w:firstLine="69"/>
              <w:rPr>
                <w:b/>
                <w:sz w:val="20"/>
              </w:rPr>
            </w:pPr>
            <w:r>
              <w:rPr>
                <w:b/>
                <w:sz w:val="20"/>
              </w:rPr>
              <w:t xml:space="preserve">Type of </w:t>
            </w:r>
            <w:r>
              <w:rPr>
                <w:b/>
                <w:spacing w:val="-2"/>
                <w:sz w:val="20"/>
              </w:rPr>
              <w:t>Violation</w:t>
            </w:r>
          </w:p>
        </w:tc>
        <w:tc>
          <w:tcPr>
            <w:tcW w:w="809" w:type="dxa"/>
          </w:tcPr>
          <w:p w14:paraId="3C174328" w14:textId="77777777" w:rsidR="00A4174E" w:rsidRDefault="00A4174E">
            <w:pPr>
              <w:pStyle w:val="TableParagraph"/>
              <w:spacing w:line="240" w:lineRule="auto"/>
            </w:pPr>
          </w:p>
          <w:p w14:paraId="63781897" w14:textId="77777777" w:rsidR="00A4174E" w:rsidRDefault="002F3B7F">
            <w:pPr>
              <w:pStyle w:val="TableParagraph"/>
              <w:spacing w:before="190" w:line="228" w:lineRule="exact"/>
              <w:ind w:left="124" w:right="10" w:firstLine="244"/>
              <w:rPr>
                <w:b/>
                <w:sz w:val="20"/>
              </w:rPr>
            </w:pPr>
            <w:r>
              <w:rPr>
                <w:b/>
                <w:spacing w:val="-2"/>
                <w:sz w:val="20"/>
              </w:rPr>
              <w:t>First Offense</w:t>
            </w:r>
          </w:p>
        </w:tc>
        <w:tc>
          <w:tcPr>
            <w:tcW w:w="811" w:type="dxa"/>
          </w:tcPr>
          <w:p w14:paraId="11544880" w14:textId="77777777" w:rsidR="00A4174E" w:rsidRDefault="00A4174E">
            <w:pPr>
              <w:pStyle w:val="TableParagraph"/>
              <w:spacing w:line="240" w:lineRule="auto"/>
            </w:pPr>
          </w:p>
          <w:p w14:paraId="696E22B3" w14:textId="77777777" w:rsidR="00A4174E" w:rsidRDefault="002F3B7F">
            <w:pPr>
              <w:pStyle w:val="TableParagraph"/>
              <w:spacing w:before="190" w:line="228" w:lineRule="exact"/>
              <w:ind w:left="127" w:right="9" w:firstLine="45"/>
              <w:rPr>
                <w:b/>
                <w:sz w:val="20"/>
              </w:rPr>
            </w:pPr>
            <w:r>
              <w:rPr>
                <w:b/>
                <w:spacing w:val="-2"/>
                <w:sz w:val="20"/>
              </w:rPr>
              <w:t>Second Offense</w:t>
            </w:r>
          </w:p>
        </w:tc>
        <w:tc>
          <w:tcPr>
            <w:tcW w:w="809" w:type="dxa"/>
          </w:tcPr>
          <w:p w14:paraId="413622D1" w14:textId="77777777" w:rsidR="00A4174E" w:rsidRDefault="00A4174E">
            <w:pPr>
              <w:pStyle w:val="TableParagraph"/>
              <w:spacing w:line="240" w:lineRule="auto"/>
            </w:pPr>
          </w:p>
          <w:p w14:paraId="54E27415" w14:textId="77777777" w:rsidR="00A4174E" w:rsidRDefault="002F3B7F">
            <w:pPr>
              <w:pStyle w:val="TableParagraph"/>
              <w:spacing w:before="190" w:line="228" w:lineRule="exact"/>
              <w:ind w:left="124" w:right="13" w:firstLine="158"/>
              <w:rPr>
                <w:b/>
                <w:sz w:val="20"/>
              </w:rPr>
            </w:pPr>
            <w:r>
              <w:rPr>
                <w:b/>
                <w:spacing w:val="-4"/>
                <w:sz w:val="20"/>
              </w:rPr>
              <w:t xml:space="preserve">Third </w:t>
            </w:r>
            <w:r>
              <w:rPr>
                <w:b/>
                <w:spacing w:val="-2"/>
                <w:sz w:val="20"/>
              </w:rPr>
              <w:t>Offense</w:t>
            </w:r>
          </w:p>
        </w:tc>
        <w:tc>
          <w:tcPr>
            <w:tcW w:w="1080" w:type="dxa"/>
          </w:tcPr>
          <w:p w14:paraId="0E8C2066" w14:textId="77777777" w:rsidR="00A4174E" w:rsidRDefault="002F3B7F">
            <w:pPr>
              <w:pStyle w:val="TableParagraph"/>
              <w:spacing w:line="240" w:lineRule="auto"/>
              <w:ind w:right="17"/>
              <w:jc w:val="right"/>
              <w:rPr>
                <w:b/>
                <w:sz w:val="20"/>
              </w:rPr>
            </w:pPr>
            <w:r>
              <w:rPr>
                <w:b/>
                <w:sz w:val="20"/>
              </w:rPr>
              <w:t>Fourth</w:t>
            </w:r>
            <w:r>
              <w:rPr>
                <w:b/>
                <w:spacing w:val="-7"/>
                <w:sz w:val="20"/>
              </w:rPr>
              <w:t xml:space="preserve"> </w:t>
            </w:r>
            <w:r>
              <w:rPr>
                <w:b/>
                <w:spacing w:val="-5"/>
                <w:sz w:val="20"/>
              </w:rPr>
              <w:t>and</w:t>
            </w:r>
          </w:p>
          <w:p w14:paraId="30C3A992" w14:textId="77777777" w:rsidR="00A4174E" w:rsidRDefault="002F3B7F">
            <w:pPr>
              <w:pStyle w:val="TableParagraph"/>
              <w:spacing w:line="240" w:lineRule="auto"/>
              <w:ind w:left="62" w:right="16" w:firstLine="556"/>
              <w:jc w:val="right"/>
              <w:rPr>
                <w:b/>
                <w:sz w:val="20"/>
              </w:rPr>
            </w:pPr>
            <w:r>
              <w:rPr>
                <w:b/>
                <w:spacing w:val="-4"/>
                <w:sz w:val="20"/>
              </w:rPr>
              <w:t xml:space="preserve">Each </w:t>
            </w:r>
            <w:r>
              <w:rPr>
                <w:b/>
                <w:spacing w:val="-2"/>
                <w:sz w:val="20"/>
              </w:rPr>
              <w:t>Subsequent</w:t>
            </w:r>
          </w:p>
          <w:p w14:paraId="5D4D0893" w14:textId="77777777" w:rsidR="00A4174E" w:rsidRDefault="002F3B7F">
            <w:pPr>
              <w:pStyle w:val="TableParagraph"/>
              <w:spacing w:line="208" w:lineRule="exact"/>
              <w:ind w:right="17"/>
              <w:jc w:val="right"/>
              <w:rPr>
                <w:b/>
                <w:sz w:val="20"/>
              </w:rPr>
            </w:pPr>
            <w:r>
              <w:rPr>
                <w:b/>
                <w:spacing w:val="-2"/>
                <w:sz w:val="20"/>
              </w:rPr>
              <w:t>Offense</w:t>
            </w:r>
          </w:p>
        </w:tc>
      </w:tr>
      <w:tr w:rsidR="00A4174E" w14:paraId="4B5EF85F" w14:textId="77777777">
        <w:trPr>
          <w:trHeight w:val="229"/>
        </w:trPr>
        <w:tc>
          <w:tcPr>
            <w:tcW w:w="5131" w:type="dxa"/>
          </w:tcPr>
          <w:p w14:paraId="3E400D8A" w14:textId="77777777" w:rsidR="00A4174E" w:rsidRDefault="002F3B7F">
            <w:pPr>
              <w:pStyle w:val="TableParagraph"/>
              <w:ind w:left="33"/>
              <w:rPr>
                <w:sz w:val="20"/>
              </w:rPr>
            </w:pPr>
            <w:r>
              <w:rPr>
                <w:sz w:val="20"/>
              </w:rPr>
              <w:t>N.J.A.C.</w:t>
            </w:r>
            <w:r>
              <w:rPr>
                <w:spacing w:val="-6"/>
                <w:sz w:val="20"/>
              </w:rPr>
              <w:t xml:space="preserve"> </w:t>
            </w:r>
            <w:r>
              <w:rPr>
                <w:sz w:val="20"/>
              </w:rPr>
              <w:t>7:27-4.2(a),</w:t>
            </w:r>
            <w:r>
              <w:rPr>
                <w:spacing w:val="-6"/>
                <w:sz w:val="20"/>
              </w:rPr>
              <w:t xml:space="preserve"> </w:t>
            </w:r>
            <w:r>
              <w:rPr>
                <w:sz w:val="20"/>
              </w:rPr>
              <w:t>(b),</w:t>
            </w:r>
            <w:r>
              <w:rPr>
                <w:spacing w:val="-5"/>
                <w:sz w:val="20"/>
              </w:rPr>
              <w:t xml:space="preserve"> </w:t>
            </w:r>
            <w:r>
              <w:rPr>
                <w:sz w:val="20"/>
              </w:rPr>
              <w:t>and</w:t>
            </w:r>
            <w:r>
              <w:rPr>
                <w:spacing w:val="-8"/>
                <w:sz w:val="20"/>
              </w:rPr>
              <w:t xml:space="preserve"> </w:t>
            </w:r>
            <w:r>
              <w:rPr>
                <w:spacing w:val="-5"/>
                <w:sz w:val="20"/>
              </w:rPr>
              <w:t>(c)</w:t>
            </w:r>
          </w:p>
        </w:tc>
        <w:tc>
          <w:tcPr>
            <w:tcW w:w="4409" w:type="dxa"/>
            <w:gridSpan w:val="5"/>
            <w:vMerge w:val="restart"/>
          </w:tcPr>
          <w:p w14:paraId="3A543416" w14:textId="77777777" w:rsidR="00A4174E" w:rsidRDefault="00A4174E">
            <w:pPr>
              <w:pStyle w:val="TableParagraph"/>
              <w:spacing w:line="240" w:lineRule="auto"/>
              <w:rPr>
                <w:sz w:val="18"/>
              </w:rPr>
            </w:pPr>
          </w:p>
        </w:tc>
      </w:tr>
      <w:tr w:rsidR="00A4174E" w14:paraId="24D0D585" w14:textId="77777777">
        <w:trPr>
          <w:trHeight w:val="237"/>
        </w:trPr>
        <w:tc>
          <w:tcPr>
            <w:tcW w:w="5131" w:type="dxa"/>
          </w:tcPr>
          <w:p w14:paraId="156B4030" w14:textId="77777777" w:rsidR="00A4174E" w:rsidRDefault="002F3B7F">
            <w:pPr>
              <w:pStyle w:val="TableParagraph"/>
              <w:spacing w:before="7"/>
              <w:ind w:left="33"/>
              <w:rPr>
                <w:sz w:val="20"/>
              </w:rPr>
            </w:pPr>
            <w:r>
              <w:rPr>
                <w:spacing w:val="-2"/>
                <w:sz w:val="20"/>
              </w:rPr>
              <w:t>CLASS</w:t>
            </w:r>
          </w:p>
        </w:tc>
        <w:tc>
          <w:tcPr>
            <w:tcW w:w="4409" w:type="dxa"/>
            <w:gridSpan w:val="5"/>
            <w:vMerge/>
            <w:tcBorders>
              <w:top w:val="nil"/>
            </w:tcBorders>
          </w:tcPr>
          <w:p w14:paraId="4E8A2596" w14:textId="77777777" w:rsidR="00A4174E" w:rsidRDefault="00A4174E">
            <w:pPr>
              <w:rPr>
                <w:sz w:val="2"/>
                <w:szCs w:val="2"/>
              </w:rPr>
            </w:pPr>
          </w:p>
        </w:tc>
      </w:tr>
      <w:tr w:rsidR="00A4174E" w14:paraId="11DE2A23" w14:textId="77777777">
        <w:trPr>
          <w:trHeight w:val="234"/>
        </w:trPr>
        <w:tc>
          <w:tcPr>
            <w:tcW w:w="5131" w:type="dxa"/>
          </w:tcPr>
          <w:p w14:paraId="7A9C039D" w14:textId="77777777" w:rsidR="00A4174E" w:rsidRDefault="002F3B7F">
            <w:pPr>
              <w:pStyle w:val="TableParagraph"/>
              <w:spacing w:before="5"/>
              <w:ind w:left="33"/>
              <w:rPr>
                <w:sz w:val="20"/>
              </w:rPr>
            </w:pPr>
            <w:r>
              <w:rPr>
                <w:sz w:val="20"/>
              </w:rPr>
              <w:t>Maximum</w:t>
            </w:r>
            <w:r>
              <w:rPr>
                <w:spacing w:val="-5"/>
                <w:sz w:val="20"/>
              </w:rPr>
              <w:t xml:space="preserve"> </w:t>
            </w:r>
            <w:r>
              <w:rPr>
                <w:sz w:val="20"/>
              </w:rPr>
              <w:t>Actual</w:t>
            </w:r>
            <w:r>
              <w:rPr>
                <w:spacing w:val="-6"/>
                <w:sz w:val="20"/>
              </w:rPr>
              <w:t xml:space="preserve"> </w:t>
            </w:r>
            <w:r>
              <w:rPr>
                <w:spacing w:val="-2"/>
                <w:sz w:val="20"/>
              </w:rPr>
              <w:t>Emissions</w:t>
            </w:r>
          </w:p>
        </w:tc>
        <w:tc>
          <w:tcPr>
            <w:tcW w:w="4409" w:type="dxa"/>
            <w:gridSpan w:val="5"/>
            <w:vMerge/>
            <w:tcBorders>
              <w:top w:val="nil"/>
            </w:tcBorders>
          </w:tcPr>
          <w:p w14:paraId="4E4395FF" w14:textId="77777777" w:rsidR="00A4174E" w:rsidRDefault="00A4174E">
            <w:pPr>
              <w:rPr>
                <w:sz w:val="2"/>
                <w:szCs w:val="2"/>
              </w:rPr>
            </w:pPr>
          </w:p>
        </w:tc>
      </w:tr>
      <w:tr w:rsidR="00A4174E" w14:paraId="0282CF1E" w14:textId="77777777">
        <w:trPr>
          <w:trHeight w:val="234"/>
        </w:trPr>
        <w:tc>
          <w:tcPr>
            <w:tcW w:w="5131" w:type="dxa"/>
          </w:tcPr>
          <w:p w14:paraId="130333AB" w14:textId="77777777" w:rsidR="00A4174E" w:rsidRDefault="002F3B7F">
            <w:pPr>
              <w:pStyle w:val="TableParagraph"/>
              <w:spacing w:before="5"/>
              <w:ind w:left="213"/>
              <w:rPr>
                <w:sz w:val="20"/>
              </w:rPr>
            </w:pPr>
            <w:r>
              <w:rPr>
                <w:sz w:val="20"/>
              </w:rPr>
              <w:t>For</w:t>
            </w:r>
            <w:r>
              <w:rPr>
                <w:spacing w:val="-3"/>
                <w:sz w:val="20"/>
              </w:rPr>
              <w:t xml:space="preserve"> </w:t>
            </w:r>
            <w:r>
              <w:rPr>
                <w:sz w:val="20"/>
              </w:rPr>
              <w:t>less</w:t>
            </w:r>
            <w:r>
              <w:rPr>
                <w:spacing w:val="-4"/>
                <w:sz w:val="20"/>
              </w:rPr>
              <w:t xml:space="preserve"> </w:t>
            </w:r>
            <w:r>
              <w:rPr>
                <w:sz w:val="20"/>
              </w:rPr>
              <w:t>than</w:t>
            </w:r>
            <w:r>
              <w:rPr>
                <w:spacing w:val="-3"/>
                <w:sz w:val="20"/>
              </w:rPr>
              <w:t xml:space="preserve"> </w:t>
            </w:r>
            <w:r>
              <w:rPr>
                <w:sz w:val="20"/>
              </w:rPr>
              <w:t>10</w:t>
            </w:r>
            <w:r>
              <w:rPr>
                <w:spacing w:val="-2"/>
                <w:sz w:val="20"/>
              </w:rPr>
              <w:t xml:space="preserve"> </w:t>
            </w:r>
            <w:r>
              <w:rPr>
                <w:sz w:val="20"/>
              </w:rPr>
              <w:t>pounds</w:t>
            </w:r>
            <w:r>
              <w:rPr>
                <w:spacing w:val="-5"/>
                <w:sz w:val="20"/>
              </w:rPr>
              <w:t xml:space="preserve"> </w:t>
            </w:r>
            <w:r>
              <w:rPr>
                <w:sz w:val="20"/>
              </w:rPr>
              <w:t>per</w:t>
            </w:r>
            <w:r>
              <w:rPr>
                <w:spacing w:val="-5"/>
                <w:sz w:val="20"/>
              </w:rPr>
              <w:t xml:space="preserve"> </w:t>
            </w:r>
            <w:r>
              <w:rPr>
                <w:spacing w:val="-4"/>
                <w:sz w:val="20"/>
              </w:rPr>
              <w:t>hour:</w:t>
            </w:r>
          </w:p>
        </w:tc>
        <w:tc>
          <w:tcPr>
            <w:tcW w:w="4409" w:type="dxa"/>
            <w:gridSpan w:val="5"/>
            <w:vMerge/>
            <w:tcBorders>
              <w:top w:val="nil"/>
            </w:tcBorders>
          </w:tcPr>
          <w:p w14:paraId="7CE1EE60" w14:textId="77777777" w:rsidR="00A4174E" w:rsidRDefault="00A4174E">
            <w:pPr>
              <w:rPr>
                <w:sz w:val="2"/>
                <w:szCs w:val="2"/>
              </w:rPr>
            </w:pPr>
          </w:p>
        </w:tc>
      </w:tr>
      <w:tr w:rsidR="00A4174E" w14:paraId="217D3F70" w14:textId="77777777">
        <w:trPr>
          <w:trHeight w:val="229"/>
        </w:trPr>
        <w:tc>
          <w:tcPr>
            <w:tcW w:w="5131" w:type="dxa"/>
            <w:tcBorders>
              <w:left w:val="single" w:sz="6" w:space="0" w:color="000000"/>
              <w:bottom w:val="single" w:sz="6" w:space="0" w:color="000000"/>
            </w:tcBorders>
          </w:tcPr>
          <w:p w14:paraId="6F505749" w14:textId="77777777" w:rsidR="00A4174E" w:rsidRDefault="002F3B7F">
            <w:pPr>
              <w:pStyle w:val="TableParagraph"/>
              <w:ind w:left="210"/>
              <w:rPr>
                <w:sz w:val="20"/>
              </w:rPr>
            </w:pPr>
            <w:r>
              <w:rPr>
                <w:sz w:val="20"/>
              </w:rPr>
              <w:t>1.</w:t>
            </w:r>
            <w:r>
              <w:rPr>
                <w:spacing w:val="-21"/>
                <w:sz w:val="20"/>
              </w:rPr>
              <w:t xml:space="preserve"> </w:t>
            </w:r>
            <w:r>
              <w:rPr>
                <w:sz w:val="20"/>
              </w:rPr>
              <w:t>Less</w:t>
            </w:r>
            <w:r>
              <w:rPr>
                <w:spacing w:val="-8"/>
                <w:sz w:val="20"/>
              </w:rPr>
              <w:t xml:space="preserve"> </w:t>
            </w:r>
            <w:r>
              <w:rPr>
                <w:sz w:val="20"/>
              </w:rPr>
              <w:t>than</w:t>
            </w:r>
            <w:r>
              <w:rPr>
                <w:spacing w:val="-3"/>
                <w:sz w:val="20"/>
              </w:rPr>
              <w:t xml:space="preserve"> </w:t>
            </w:r>
            <w:r>
              <w:rPr>
                <w:sz w:val="20"/>
              </w:rPr>
              <w:t>25</w:t>
            </w:r>
            <w:r>
              <w:rPr>
                <w:spacing w:val="-3"/>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78317DDC" w14:textId="77777777" w:rsidR="00A4174E" w:rsidRDefault="002F3B7F">
            <w:pPr>
              <w:pStyle w:val="TableParagraph"/>
              <w:ind w:left="287"/>
              <w:rPr>
                <w:sz w:val="20"/>
              </w:rPr>
            </w:pPr>
            <w:r>
              <w:rPr>
                <w:spacing w:val="-5"/>
                <w:sz w:val="20"/>
              </w:rPr>
              <w:t>NM</w:t>
            </w:r>
          </w:p>
        </w:tc>
        <w:tc>
          <w:tcPr>
            <w:tcW w:w="809" w:type="dxa"/>
          </w:tcPr>
          <w:p w14:paraId="1DB658E2" w14:textId="77777777" w:rsidR="00A4174E" w:rsidRDefault="002F3B7F">
            <w:pPr>
              <w:pStyle w:val="TableParagraph"/>
              <w:ind w:right="14"/>
              <w:jc w:val="right"/>
              <w:rPr>
                <w:sz w:val="20"/>
              </w:rPr>
            </w:pPr>
            <w:r>
              <w:rPr>
                <w:spacing w:val="-2"/>
                <w:sz w:val="20"/>
              </w:rPr>
              <w:t>$2,000</w:t>
            </w:r>
            <w:r>
              <w:rPr>
                <w:spacing w:val="-2"/>
                <w:sz w:val="20"/>
                <w:vertAlign w:val="superscript"/>
              </w:rPr>
              <w:t>3</w:t>
            </w:r>
          </w:p>
        </w:tc>
        <w:tc>
          <w:tcPr>
            <w:tcW w:w="811" w:type="dxa"/>
          </w:tcPr>
          <w:p w14:paraId="777CA898" w14:textId="77777777" w:rsidR="00A4174E" w:rsidRDefault="002F3B7F">
            <w:pPr>
              <w:pStyle w:val="TableParagraph"/>
              <w:ind w:right="14"/>
              <w:jc w:val="right"/>
              <w:rPr>
                <w:sz w:val="20"/>
              </w:rPr>
            </w:pPr>
            <w:r>
              <w:rPr>
                <w:spacing w:val="-2"/>
                <w:sz w:val="20"/>
              </w:rPr>
              <w:t>$4,000</w:t>
            </w:r>
            <w:r>
              <w:rPr>
                <w:spacing w:val="-2"/>
                <w:sz w:val="20"/>
                <w:vertAlign w:val="superscript"/>
              </w:rPr>
              <w:t>3</w:t>
            </w:r>
          </w:p>
        </w:tc>
        <w:tc>
          <w:tcPr>
            <w:tcW w:w="809" w:type="dxa"/>
          </w:tcPr>
          <w:p w14:paraId="045CCEE7" w14:textId="77777777" w:rsidR="00A4174E" w:rsidRDefault="002F3B7F">
            <w:pPr>
              <w:pStyle w:val="TableParagraph"/>
              <w:ind w:right="14"/>
              <w:jc w:val="right"/>
              <w:rPr>
                <w:sz w:val="20"/>
              </w:rPr>
            </w:pPr>
            <w:r>
              <w:rPr>
                <w:spacing w:val="-2"/>
                <w:sz w:val="20"/>
              </w:rPr>
              <w:t>$10,000</w:t>
            </w:r>
            <w:r>
              <w:rPr>
                <w:spacing w:val="-2"/>
                <w:sz w:val="20"/>
                <w:vertAlign w:val="superscript"/>
              </w:rPr>
              <w:t>3</w:t>
            </w:r>
          </w:p>
        </w:tc>
        <w:tc>
          <w:tcPr>
            <w:tcW w:w="1080" w:type="dxa"/>
          </w:tcPr>
          <w:p w14:paraId="777A14CF" w14:textId="77777777" w:rsidR="00A4174E" w:rsidRDefault="002F3B7F">
            <w:pPr>
              <w:pStyle w:val="TableParagraph"/>
              <w:ind w:right="14"/>
              <w:jc w:val="right"/>
              <w:rPr>
                <w:sz w:val="20"/>
              </w:rPr>
            </w:pPr>
            <w:r>
              <w:rPr>
                <w:spacing w:val="-2"/>
                <w:sz w:val="20"/>
              </w:rPr>
              <w:t>$30,000</w:t>
            </w:r>
            <w:r>
              <w:rPr>
                <w:spacing w:val="-2"/>
                <w:sz w:val="20"/>
                <w:vertAlign w:val="superscript"/>
              </w:rPr>
              <w:t>3</w:t>
            </w:r>
          </w:p>
        </w:tc>
      </w:tr>
      <w:tr w:rsidR="00A4174E" w14:paraId="6C658542" w14:textId="77777777">
        <w:trPr>
          <w:trHeight w:val="229"/>
        </w:trPr>
        <w:tc>
          <w:tcPr>
            <w:tcW w:w="5131" w:type="dxa"/>
            <w:tcBorders>
              <w:top w:val="single" w:sz="6" w:space="0" w:color="000000"/>
              <w:left w:val="single" w:sz="6" w:space="0" w:color="000000"/>
              <w:bottom w:val="single" w:sz="6" w:space="0" w:color="000000"/>
              <w:right w:val="single" w:sz="6" w:space="0" w:color="000000"/>
            </w:tcBorders>
          </w:tcPr>
          <w:p w14:paraId="5CF77770" w14:textId="77777777" w:rsidR="00A4174E" w:rsidRDefault="002F3B7F">
            <w:pPr>
              <w:pStyle w:val="TableParagraph"/>
              <w:ind w:right="221"/>
              <w:jc w:val="right"/>
              <w:rPr>
                <w:sz w:val="20"/>
              </w:rPr>
            </w:pPr>
            <w:r>
              <w:rPr>
                <w:sz w:val="20"/>
              </w:rPr>
              <w:t>2.</w:t>
            </w:r>
            <w:r>
              <w:rPr>
                <w:spacing w:val="-21"/>
                <w:sz w:val="20"/>
              </w:rPr>
              <w:t xml:space="preserve"> </w:t>
            </w:r>
            <w:r>
              <w:rPr>
                <w:sz w:val="20"/>
              </w:rPr>
              <w:t>From</w:t>
            </w:r>
            <w:r>
              <w:rPr>
                <w:spacing w:val="-6"/>
                <w:sz w:val="20"/>
              </w:rPr>
              <w:t xml:space="preserve"> </w:t>
            </w:r>
            <w:r>
              <w:rPr>
                <w:sz w:val="20"/>
              </w:rPr>
              <w:t>25</w:t>
            </w:r>
            <w:r>
              <w:rPr>
                <w:spacing w:val="-4"/>
                <w:sz w:val="20"/>
              </w:rPr>
              <w:t xml:space="preserve"> </w:t>
            </w:r>
            <w:r>
              <w:rPr>
                <w:sz w:val="20"/>
              </w:rPr>
              <w:t>through</w:t>
            </w:r>
            <w:r>
              <w:rPr>
                <w:spacing w:val="-5"/>
                <w:sz w:val="20"/>
              </w:rPr>
              <w:t xml:space="preserve"> </w:t>
            </w:r>
            <w:r>
              <w:rPr>
                <w:sz w:val="20"/>
              </w:rPr>
              <w:t>50</w:t>
            </w:r>
            <w:r>
              <w:rPr>
                <w:spacing w:val="-4"/>
                <w:sz w:val="20"/>
              </w:rPr>
              <w:t xml:space="preserve"> </w:t>
            </w:r>
            <w:r>
              <w:rPr>
                <w:sz w:val="20"/>
              </w:rPr>
              <w:t>percent</w:t>
            </w:r>
            <w:r>
              <w:rPr>
                <w:spacing w:val="-4"/>
                <w:sz w:val="20"/>
              </w:rPr>
              <w:t xml:space="preserve"> </w:t>
            </w:r>
            <w:r>
              <w:rPr>
                <w:sz w:val="20"/>
              </w:rPr>
              <w:t>over</w:t>
            </w:r>
            <w:r>
              <w:rPr>
                <w:spacing w:val="-3"/>
                <w:sz w:val="20"/>
              </w:rPr>
              <w:t xml:space="preserve"> </w:t>
            </w:r>
            <w:r>
              <w:rPr>
                <w:sz w:val="20"/>
              </w:rPr>
              <w:t>the</w:t>
            </w:r>
            <w:r>
              <w:rPr>
                <w:spacing w:val="-5"/>
                <w:sz w:val="20"/>
              </w:rPr>
              <w:t xml:space="preserve"> </w:t>
            </w:r>
            <w:r>
              <w:rPr>
                <w:sz w:val="20"/>
              </w:rPr>
              <w:t>allowable</w:t>
            </w:r>
            <w:r>
              <w:rPr>
                <w:spacing w:val="-4"/>
                <w:sz w:val="20"/>
              </w:rPr>
              <w:t xml:space="preserve"> </w:t>
            </w:r>
            <w:r>
              <w:rPr>
                <w:spacing w:val="-2"/>
                <w:sz w:val="20"/>
              </w:rPr>
              <w:t>standard</w:t>
            </w:r>
          </w:p>
        </w:tc>
        <w:tc>
          <w:tcPr>
            <w:tcW w:w="900" w:type="dxa"/>
            <w:tcBorders>
              <w:left w:val="single" w:sz="6" w:space="0" w:color="000000"/>
              <w:bottom w:val="single" w:sz="6" w:space="0" w:color="000000"/>
              <w:right w:val="single" w:sz="6" w:space="0" w:color="000000"/>
            </w:tcBorders>
          </w:tcPr>
          <w:p w14:paraId="1CADF608" w14:textId="77777777" w:rsidR="00A4174E" w:rsidRDefault="002F3B7F">
            <w:pPr>
              <w:pStyle w:val="TableParagraph"/>
              <w:ind w:left="285"/>
              <w:rPr>
                <w:sz w:val="20"/>
              </w:rPr>
            </w:pPr>
            <w:r>
              <w:rPr>
                <w:spacing w:val="-5"/>
                <w:sz w:val="20"/>
              </w:rPr>
              <w:t>NM</w:t>
            </w:r>
          </w:p>
        </w:tc>
        <w:tc>
          <w:tcPr>
            <w:tcW w:w="809" w:type="dxa"/>
            <w:tcBorders>
              <w:left w:val="single" w:sz="6" w:space="0" w:color="000000"/>
              <w:bottom w:val="single" w:sz="6" w:space="0" w:color="000000"/>
              <w:right w:val="single" w:sz="6" w:space="0" w:color="000000"/>
            </w:tcBorders>
          </w:tcPr>
          <w:p w14:paraId="58C44B6D" w14:textId="77777777" w:rsidR="00A4174E" w:rsidRDefault="002F3B7F">
            <w:pPr>
              <w:pStyle w:val="TableParagraph"/>
              <w:ind w:right="12"/>
              <w:jc w:val="right"/>
              <w:rPr>
                <w:sz w:val="20"/>
              </w:rPr>
            </w:pPr>
            <w:r>
              <w:rPr>
                <w:spacing w:val="-2"/>
                <w:sz w:val="20"/>
              </w:rPr>
              <w:t>$4,000</w:t>
            </w:r>
            <w:r>
              <w:rPr>
                <w:spacing w:val="-2"/>
                <w:sz w:val="20"/>
                <w:vertAlign w:val="superscript"/>
              </w:rPr>
              <w:t>3</w:t>
            </w:r>
          </w:p>
        </w:tc>
        <w:tc>
          <w:tcPr>
            <w:tcW w:w="811" w:type="dxa"/>
            <w:tcBorders>
              <w:left w:val="single" w:sz="6" w:space="0" w:color="000000"/>
              <w:bottom w:val="single" w:sz="6" w:space="0" w:color="000000"/>
              <w:right w:val="single" w:sz="6" w:space="0" w:color="000000"/>
            </w:tcBorders>
          </w:tcPr>
          <w:p w14:paraId="7D8E691D" w14:textId="77777777" w:rsidR="00A4174E" w:rsidRDefault="002F3B7F">
            <w:pPr>
              <w:pStyle w:val="TableParagraph"/>
              <w:ind w:right="11"/>
              <w:jc w:val="right"/>
              <w:rPr>
                <w:sz w:val="20"/>
              </w:rPr>
            </w:pPr>
            <w:r>
              <w:rPr>
                <w:spacing w:val="-2"/>
                <w:sz w:val="20"/>
              </w:rPr>
              <w:t>$8,000</w:t>
            </w:r>
            <w:r>
              <w:rPr>
                <w:spacing w:val="-2"/>
                <w:sz w:val="20"/>
                <w:vertAlign w:val="superscript"/>
              </w:rPr>
              <w:t>3</w:t>
            </w:r>
          </w:p>
        </w:tc>
        <w:tc>
          <w:tcPr>
            <w:tcW w:w="809" w:type="dxa"/>
            <w:tcBorders>
              <w:left w:val="single" w:sz="6" w:space="0" w:color="000000"/>
              <w:bottom w:val="single" w:sz="6" w:space="0" w:color="000000"/>
              <w:right w:val="single" w:sz="6" w:space="0" w:color="000000"/>
            </w:tcBorders>
          </w:tcPr>
          <w:p w14:paraId="5B63798A" w14:textId="77777777" w:rsidR="00A4174E" w:rsidRDefault="002F3B7F">
            <w:pPr>
              <w:pStyle w:val="TableParagraph"/>
              <w:ind w:right="12"/>
              <w:jc w:val="right"/>
              <w:rPr>
                <w:sz w:val="20"/>
              </w:rPr>
            </w:pPr>
            <w:r>
              <w:rPr>
                <w:spacing w:val="-2"/>
                <w:sz w:val="20"/>
              </w:rPr>
              <w:t>$20,000</w:t>
            </w:r>
            <w:r>
              <w:rPr>
                <w:spacing w:val="-2"/>
                <w:sz w:val="20"/>
                <w:vertAlign w:val="superscript"/>
              </w:rPr>
              <w:t>3</w:t>
            </w:r>
          </w:p>
        </w:tc>
        <w:tc>
          <w:tcPr>
            <w:tcW w:w="1080" w:type="dxa"/>
            <w:tcBorders>
              <w:left w:val="single" w:sz="6" w:space="0" w:color="000000"/>
              <w:bottom w:val="single" w:sz="6" w:space="0" w:color="000000"/>
              <w:right w:val="single" w:sz="6" w:space="0" w:color="000000"/>
            </w:tcBorders>
          </w:tcPr>
          <w:p w14:paraId="123A94A7" w14:textId="77777777" w:rsidR="00A4174E" w:rsidRDefault="002F3B7F">
            <w:pPr>
              <w:pStyle w:val="TableParagraph"/>
              <w:ind w:right="12"/>
              <w:jc w:val="right"/>
              <w:rPr>
                <w:sz w:val="20"/>
              </w:rPr>
            </w:pPr>
            <w:r>
              <w:rPr>
                <w:spacing w:val="-2"/>
                <w:sz w:val="20"/>
              </w:rPr>
              <w:t>$50,000</w:t>
            </w:r>
            <w:r>
              <w:rPr>
                <w:spacing w:val="-2"/>
                <w:sz w:val="20"/>
                <w:vertAlign w:val="superscript"/>
              </w:rPr>
              <w:t>3</w:t>
            </w:r>
          </w:p>
        </w:tc>
      </w:tr>
      <w:tr w:rsidR="00A4174E" w14:paraId="32E8600B" w14:textId="77777777">
        <w:trPr>
          <w:trHeight w:val="229"/>
        </w:trPr>
        <w:tc>
          <w:tcPr>
            <w:tcW w:w="5131" w:type="dxa"/>
            <w:tcBorders>
              <w:top w:val="single" w:sz="6" w:space="0" w:color="000000"/>
              <w:left w:val="single" w:sz="6" w:space="0" w:color="000000"/>
              <w:bottom w:val="single" w:sz="6" w:space="0" w:color="000000"/>
              <w:right w:val="single" w:sz="6" w:space="0" w:color="000000"/>
            </w:tcBorders>
          </w:tcPr>
          <w:p w14:paraId="0DB636D5" w14:textId="77777777" w:rsidR="00A4174E" w:rsidRDefault="002F3B7F">
            <w:pPr>
              <w:pStyle w:val="TableParagraph"/>
              <w:ind w:left="210"/>
              <w:rPr>
                <w:sz w:val="20"/>
              </w:rPr>
            </w:pPr>
            <w:r>
              <w:rPr>
                <w:sz w:val="20"/>
              </w:rPr>
              <w:t>3.</w:t>
            </w:r>
            <w:r>
              <w:rPr>
                <w:spacing w:val="-21"/>
                <w:sz w:val="20"/>
              </w:rPr>
              <w:t xml:space="preserve"> </w:t>
            </w:r>
            <w:r>
              <w:rPr>
                <w:sz w:val="20"/>
              </w:rPr>
              <w:t>Greater</w:t>
            </w:r>
            <w:r>
              <w:rPr>
                <w:spacing w:val="-8"/>
                <w:sz w:val="20"/>
              </w:rPr>
              <w:t xml:space="preserve"> </w:t>
            </w:r>
            <w:r>
              <w:rPr>
                <w:sz w:val="20"/>
              </w:rPr>
              <w:t>than</w:t>
            </w:r>
            <w:r>
              <w:rPr>
                <w:spacing w:val="-4"/>
                <w:sz w:val="20"/>
              </w:rPr>
              <w:t xml:space="preserve"> </w:t>
            </w:r>
            <w:r>
              <w:rPr>
                <w:sz w:val="20"/>
              </w:rPr>
              <w:t>50</w:t>
            </w:r>
            <w:r>
              <w:rPr>
                <w:spacing w:val="-4"/>
                <w:sz w:val="20"/>
              </w:rPr>
              <w:t xml:space="preserve"> </w:t>
            </w:r>
            <w:r>
              <w:rPr>
                <w:sz w:val="20"/>
              </w:rPr>
              <w:t>percent</w:t>
            </w:r>
            <w:r>
              <w:rPr>
                <w:spacing w:val="-5"/>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5"/>
                <w:sz w:val="20"/>
              </w:rPr>
              <w:t xml:space="preserve"> </w:t>
            </w:r>
            <w:r>
              <w:rPr>
                <w:spacing w:val="-2"/>
                <w:sz w:val="20"/>
              </w:rPr>
              <w:t>standard</w:t>
            </w:r>
          </w:p>
        </w:tc>
        <w:tc>
          <w:tcPr>
            <w:tcW w:w="900" w:type="dxa"/>
            <w:tcBorders>
              <w:top w:val="single" w:sz="6" w:space="0" w:color="000000"/>
              <w:left w:val="single" w:sz="6" w:space="0" w:color="000000"/>
              <w:bottom w:val="single" w:sz="6" w:space="0" w:color="000000"/>
              <w:right w:val="single" w:sz="6" w:space="0" w:color="000000"/>
            </w:tcBorders>
          </w:tcPr>
          <w:p w14:paraId="2262349D" w14:textId="77777777" w:rsidR="00A4174E" w:rsidRDefault="002F3B7F">
            <w:pPr>
              <w:pStyle w:val="TableParagraph"/>
              <w:ind w:left="285"/>
              <w:rPr>
                <w:sz w:val="20"/>
              </w:rPr>
            </w:pPr>
            <w:r>
              <w:rPr>
                <w:spacing w:val="-5"/>
                <w:sz w:val="20"/>
              </w:rPr>
              <w:t>NM</w:t>
            </w:r>
          </w:p>
        </w:tc>
        <w:tc>
          <w:tcPr>
            <w:tcW w:w="809" w:type="dxa"/>
            <w:tcBorders>
              <w:top w:val="single" w:sz="6" w:space="0" w:color="000000"/>
              <w:left w:val="single" w:sz="6" w:space="0" w:color="000000"/>
              <w:bottom w:val="single" w:sz="6" w:space="0" w:color="000000"/>
              <w:right w:val="single" w:sz="6" w:space="0" w:color="000000"/>
            </w:tcBorders>
          </w:tcPr>
          <w:p w14:paraId="2C893D75" w14:textId="77777777" w:rsidR="00A4174E" w:rsidRDefault="002F3B7F">
            <w:pPr>
              <w:pStyle w:val="TableParagraph"/>
              <w:ind w:right="12"/>
              <w:jc w:val="right"/>
              <w:rPr>
                <w:sz w:val="20"/>
              </w:rPr>
            </w:pPr>
            <w:r>
              <w:rPr>
                <w:spacing w:val="-2"/>
                <w:sz w:val="20"/>
              </w:rPr>
              <w:t>$8,000</w:t>
            </w:r>
            <w:r>
              <w:rPr>
                <w:spacing w:val="-2"/>
                <w:sz w:val="20"/>
                <w:vertAlign w:val="superscript"/>
              </w:rPr>
              <w:t>3</w:t>
            </w:r>
          </w:p>
        </w:tc>
        <w:tc>
          <w:tcPr>
            <w:tcW w:w="811" w:type="dxa"/>
            <w:tcBorders>
              <w:top w:val="single" w:sz="6" w:space="0" w:color="000000"/>
              <w:left w:val="single" w:sz="6" w:space="0" w:color="000000"/>
              <w:bottom w:val="single" w:sz="6" w:space="0" w:color="000000"/>
              <w:right w:val="single" w:sz="6" w:space="0" w:color="000000"/>
            </w:tcBorders>
          </w:tcPr>
          <w:p w14:paraId="280783DA" w14:textId="77777777" w:rsidR="00A4174E" w:rsidRDefault="002F3B7F">
            <w:pPr>
              <w:pStyle w:val="TableParagraph"/>
              <w:ind w:right="11"/>
              <w:jc w:val="right"/>
              <w:rPr>
                <w:sz w:val="20"/>
              </w:rPr>
            </w:pPr>
            <w:r>
              <w:rPr>
                <w:spacing w:val="-2"/>
                <w:sz w:val="20"/>
              </w:rPr>
              <w:t>$16,000</w:t>
            </w:r>
            <w:r>
              <w:rPr>
                <w:spacing w:val="-2"/>
                <w:sz w:val="20"/>
                <w:vertAlign w:val="superscript"/>
              </w:rPr>
              <w:t>3</w:t>
            </w:r>
          </w:p>
        </w:tc>
        <w:tc>
          <w:tcPr>
            <w:tcW w:w="809" w:type="dxa"/>
            <w:tcBorders>
              <w:top w:val="single" w:sz="6" w:space="0" w:color="000000"/>
              <w:left w:val="single" w:sz="6" w:space="0" w:color="000000"/>
              <w:bottom w:val="single" w:sz="6" w:space="0" w:color="000000"/>
              <w:right w:val="single" w:sz="6" w:space="0" w:color="000000"/>
            </w:tcBorders>
          </w:tcPr>
          <w:p w14:paraId="435A0D93" w14:textId="77777777" w:rsidR="00A4174E" w:rsidRDefault="002F3B7F">
            <w:pPr>
              <w:pStyle w:val="TableParagraph"/>
              <w:ind w:right="12"/>
              <w:jc w:val="right"/>
              <w:rPr>
                <w:sz w:val="20"/>
              </w:rPr>
            </w:pPr>
            <w:r>
              <w:rPr>
                <w:spacing w:val="-2"/>
                <w:sz w:val="20"/>
              </w:rPr>
              <w:t>$40,000</w:t>
            </w:r>
            <w:r>
              <w:rPr>
                <w:spacing w:val="-2"/>
                <w:sz w:val="20"/>
                <w:vertAlign w:val="superscript"/>
              </w:rPr>
              <w:t>3</w:t>
            </w:r>
          </w:p>
        </w:tc>
        <w:tc>
          <w:tcPr>
            <w:tcW w:w="1080" w:type="dxa"/>
            <w:tcBorders>
              <w:top w:val="single" w:sz="6" w:space="0" w:color="000000"/>
              <w:left w:val="single" w:sz="6" w:space="0" w:color="000000"/>
              <w:bottom w:val="single" w:sz="6" w:space="0" w:color="000000"/>
              <w:right w:val="single" w:sz="6" w:space="0" w:color="000000"/>
            </w:tcBorders>
          </w:tcPr>
          <w:p w14:paraId="70C78FE6" w14:textId="77777777" w:rsidR="00A4174E" w:rsidRDefault="002F3B7F">
            <w:pPr>
              <w:pStyle w:val="TableParagraph"/>
              <w:ind w:right="12"/>
              <w:jc w:val="right"/>
              <w:rPr>
                <w:sz w:val="20"/>
              </w:rPr>
            </w:pPr>
            <w:r>
              <w:rPr>
                <w:spacing w:val="-2"/>
                <w:sz w:val="20"/>
              </w:rPr>
              <w:t>$50,000</w:t>
            </w:r>
            <w:r>
              <w:rPr>
                <w:spacing w:val="-2"/>
                <w:sz w:val="20"/>
                <w:vertAlign w:val="superscript"/>
              </w:rPr>
              <w:t>3</w:t>
            </w:r>
          </w:p>
        </w:tc>
      </w:tr>
      <w:tr w:rsidR="00A4174E" w14:paraId="26641465" w14:textId="77777777">
        <w:trPr>
          <w:trHeight w:val="229"/>
        </w:trPr>
        <w:tc>
          <w:tcPr>
            <w:tcW w:w="5131" w:type="dxa"/>
            <w:tcBorders>
              <w:top w:val="single" w:sz="6" w:space="0" w:color="000000"/>
              <w:left w:val="single" w:sz="6" w:space="0" w:color="000000"/>
              <w:bottom w:val="single" w:sz="6" w:space="0" w:color="000000"/>
              <w:right w:val="single" w:sz="6" w:space="0" w:color="000000"/>
            </w:tcBorders>
          </w:tcPr>
          <w:p w14:paraId="17B958A5" w14:textId="77777777" w:rsidR="00A4174E" w:rsidRDefault="002F3B7F">
            <w:pPr>
              <w:pStyle w:val="TableParagraph"/>
              <w:ind w:left="210"/>
              <w:rPr>
                <w:sz w:val="20"/>
              </w:rPr>
            </w:pPr>
            <w:r>
              <w:rPr>
                <w:sz w:val="20"/>
              </w:rPr>
              <w:t>From</w:t>
            </w:r>
            <w:r>
              <w:rPr>
                <w:spacing w:val="-3"/>
                <w:sz w:val="20"/>
              </w:rPr>
              <w:t xml:space="preserve"> </w:t>
            </w:r>
            <w:r>
              <w:rPr>
                <w:sz w:val="20"/>
              </w:rPr>
              <w:t>10</w:t>
            </w:r>
            <w:r>
              <w:rPr>
                <w:spacing w:val="-5"/>
                <w:sz w:val="20"/>
              </w:rPr>
              <w:t xml:space="preserve"> </w:t>
            </w:r>
            <w:r>
              <w:rPr>
                <w:sz w:val="20"/>
              </w:rPr>
              <w:t>pounds</w:t>
            </w:r>
            <w:r>
              <w:rPr>
                <w:spacing w:val="-5"/>
                <w:sz w:val="20"/>
              </w:rPr>
              <w:t xml:space="preserve"> </w:t>
            </w:r>
            <w:r>
              <w:rPr>
                <w:sz w:val="20"/>
              </w:rPr>
              <w:t>through</w:t>
            </w:r>
            <w:r>
              <w:rPr>
                <w:spacing w:val="-3"/>
                <w:sz w:val="20"/>
              </w:rPr>
              <w:t xml:space="preserve"> </w:t>
            </w:r>
            <w:r>
              <w:rPr>
                <w:sz w:val="20"/>
              </w:rPr>
              <w:t>22.8</w:t>
            </w:r>
            <w:r>
              <w:rPr>
                <w:spacing w:val="-5"/>
                <w:sz w:val="20"/>
              </w:rPr>
              <w:t xml:space="preserve"> </w:t>
            </w:r>
            <w:r>
              <w:rPr>
                <w:sz w:val="20"/>
              </w:rPr>
              <w:t>pounds</w:t>
            </w:r>
            <w:r>
              <w:rPr>
                <w:spacing w:val="-5"/>
                <w:sz w:val="20"/>
              </w:rPr>
              <w:t xml:space="preserve"> </w:t>
            </w:r>
            <w:r>
              <w:rPr>
                <w:sz w:val="20"/>
              </w:rPr>
              <w:t>per</w:t>
            </w:r>
            <w:r>
              <w:rPr>
                <w:spacing w:val="-3"/>
                <w:sz w:val="20"/>
              </w:rPr>
              <w:t xml:space="preserve"> </w:t>
            </w:r>
            <w:r>
              <w:rPr>
                <w:spacing w:val="-4"/>
                <w:sz w:val="20"/>
              </w:rPr>
              <w:t>hour:</w:t>
            </w:r>
          </w:p>
        </w:tc>
        <w:tc>
          <w:tcPr>
            <w:tcW w:w="4409" w:type="dxa"/>
            <w:gridSpan w:val="5"/>
            <w:tcBorders>
              <w:top w:val="single" w:sz="6" w:space="0" w:color="000000"/>
              <w:left w:val="single" w:sz="6" w:space="0" w:color="000000"/>
              <w:bottom w:val="single" w:sz="6" w:space="0" w:color="000000"/>
              <w:right w:val="single" w:sz="6" w:space="0" w:color="000000"/>
            </w:tcBorders>
          </w:tcPr>
          <w:p w14:paraId="3C8A72D4" w14:textId="77777777" w:rsidR="00A4174E" w:rsidRDefault="00A4174E">
            <w:pPr>
              <w:pStyle w:val="TableParagraph"/>
              <w:spacing w:line="240" w:lineRule="auto"/>
              <w:rPr>
                <w:sz w:val="16"/>
              </w:rPr>
            </w:pPr>
          </w:p>
        </w:tc>
      </w:tr>
      <w:tr w:rsidR="00A4174E" w14:paraId="06CE8288" w14:textId="77777777">
        <w:trPr>
          <w:trHeight w:val="229"/>
        </w:trPr>
        <w:tc>
          <w:tcPr>
            <w:tcW w:w="5131" w:type="dxa"/>
            <w:tcBorders>
              <w:top w:val="single" w:sz="6" w:space="0" w:color="000000"/>
              <w:left w:val="single" w:sz="6" w:space="0" w:color="000000"/>
              <w:bottom w:val="single" w:sz="6" w:space="0" w:color="000000"/>
              <w:right w:val="single" w:sz="6" w:space="0" w:color="000000"/>
            </w:tcBorders>
          </w:tcPr>
          <w:p w14:paraId="686F3750" w14:textId="77777777" w:rsidR="00A4174E" w:rsidRDefault="002F3B7F">
            <w:pPr>
              <w:pStyle w:val="TableParagraph"/>
              <w:ind w:left="210"/>
              <w:rPr>
                <w:sz w:val="20"/>
              </w:rPr>
            </w:pPr>
            <w:r>
              <w:rPr>
                <w:sz w:val="20"/>
              </w:rPr>
              <w:t>1.</w:t>
            </w:r>
            <w:r>
              <w:rPr>
                <w:spacing w:val="-21"/>
                <w:sz w:val="20"/>
              </w:rPr>
              <w:t xml:space="preserve"> </w:t>
            </w:r>
            <w:r>
              <w:rPr>
                <w:sz w:val="20"/>
              </w:rPr>
              <w:t>Less</w:t>
            </w:r>
            <w:r>
              <w:rPr>
                <w:spacing w:val="-8"/>
                <w:sz w:val="20"/>
              </w:rPr>
              <w:t xml:space="preserve"> </w:t>
            </w:r>
            <w:r>
              <w:rPr>
                <w:sz w:val="20"/>
              </w:rPr>
              <w:t>than</w:t>
            </w:r>
            <w:r>
              <w:rPr>
                <w:spacing w:val="-3"/>
                <w:sz w:val="20"/>
              </w:rPr>
              <w:t xml:space="preserve"> </w:t>
            </w:r>
            <w:r>
              <w:rPr>
                <w:sz w:val="20"/>
              </w:rPr>
              <w:t>25</w:t>
            </w:r>
            <w:r>
              <w:rPr>
                <w:spacing w:val="-3"/>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Borders>
              <w:top w:val="single" w:sz="6" w:space="0" w:color="000000"/>
              <w:left w:val="single" w:sz="6" w:space="0" w:color="000000"/>
              <w:bottom w:val="single" w:sz="6" w:space="0" w:color="000000"/>
              <w:right w:val="single" w:sz="6" w:space="0" w:color="000000"/>
            </w:tcBorders>
          </w:tcPr>
          <w:p w14:paraId="0DA9E2FD" w14:textId="77777777" w:rsidR="00A4174E" w:rsidRDefault="002F3B7F">
            <w:pPr>
              <w:pStyle w:val="TableParagraph"/>
              <w:ind w:left="285"/>
              <w:rPr>
                <w:sz w:val="20"/>
              </w:rPr>
            </w:pPr>
            <w:r>
              <w:rPr>
                <w:spacing w:val="-5"/>
                <w:sz w:val="20"/>
              </w:rPr>
              <w:t>NM</w:t>
            </w:r>
          </w:p>
        </w:tc>
        <w:tc>
          <w:tcPr>
            <w:tcW w:w="809" w:type="dxa"/>
            <w:tcBorders>
              <w:top w:val="single" w:sz="6" w:space="0" w:color="000000"/>
              <w:left w:val="single" w:sz="6" w:space="0" w:color="000000"/>
              <w:bottom w:val="single" w:sz="6" w:space="0" w:color="000000"/>
              <w:right w:val="single" w:sz="6" w:space="0" w:color="000000"/>
            </w:tcBorders>
          </w:tcPr>
          <w:p w14:paraId="4975BF1A" w14:textId="77777777" w:rsidR="00A4174E" w:rsidRDefault="002F3B7F">
            <w:pPr>
              <w:pStyle w:val="TableParagraph"/>
              <w:ind w:right="12"/>
              <w:jc w:val="right"/>
              <w:rPr>
                <w:sz w:val="20"/>
              </w:rPr>
            </w:pPr>
            <w:r>
              <w:rPr>
                <w:spacing w:val="-2"/>
                <w:sz w:val="20"/>
              </w:rPr>
              <w:t>$6,000</w:t>
            </w:r>
            <w:r>
              <w:rPr>
                <w:spacing w:val="-2"/>
                <w:sz w:val="20"/>
                <w:vertAlign w:val="superscript"/>
              </w:rPr>
              <w:t>3</w:t>
            </w:r>
          </w:p>
        </w:tc>
        <w:tc>
          <w:tcPr>
            <w:tcW w:w="811" w:type="dxa"/>
            <w:tcBorders>
              <w:top w:val="single" w:sz="6" w:space="0" w:color="000000"/>
              <w:left w:val="single" w:sz="6" w:space="0" w:color="000000"/>
              <w:bottom w:val="single" w:sz="6" w:space="0" w:color="000000"/>
              <w:right w:val="single" w:sz="6" w:space="0" w:color="000000"/>
            </w:tcBorders>
          </w:tcPr>
          <w:p w14:paraId="45313551" w14:textId="77777777" w:rsidR="00A4174E" w:rsidRDefault="002F3B7F">
            <w:pPr>
              <w:pStyle w:val="TableParagraph"/>
              <w:ind w:right="11"/>
              <w:jc w:val="right"/>
              <w:rPr>
                <w:sz w:val="20"/>
              </w:rPr>
            </w:pPr>
            <w:r>
              <w:rPr>
                <w:spacing w:val="-2"/>
                <w:sz w:val="20"/>
              </w:rPr>
              <w:t>$12,000</w:t>
            </w:r>
            <w:r>
              <w:rPr>
                <w:spacing w:val="-2"/>
                <w:sz w:val="20"/>
                <w:vertAlign w:val="superscript"/>
              </w:rPr>
              <w:t>3</w:t>
            </w:r>
          </w:p>
        </w:tc>
        <w:tc>
          <w:tcPr>
            <w:tcW w:w="809" w:type="dxa"/>
            <w:tcBorders>
              <w:top w:val="single" w:sz="6" w:space="0" w:color="000000"/>
              <w:left w:val="single" w:sz="6" w:space="0" w:color="000000"/>
              <w:bottom w:val="single" w:sz="6" w:space="0" w:color="000000"/>
              <w:right w:val="single" w:sz="6" w:space="0" w:color="000000"/>
            </w:tcBorders>
          </w:tcPr>
          <w:p w14:paraId="0BD73B59" w14:textId="77777777" w:rsidR="00A4174E" w:rsidRDefault="002F3B7F">
            <w:pPr>
              <w:pStyle w:val="TableParagraph"/>
              <w:ind w:right="12"/>
              <w:jc w:val="right"/>
              <w:rPr>
                <w:sz w:val="20"/>
              </w:rPr>
            </w:pPr>
            <w:r>
              <w:rPr>
                <w:spacing w:val="-2"/>
                <w:sz w:val="20"/>
              </w:rPr>
              <w:t>$30,000</w:t>
            </w:r>
            <w:r>
              <w:rPr>
                <w:spacing w:val="-2"/>
                <w:sz w:val="20"/>
                <w:vertAlign w:val="superscript"/>
              </w:rPr>
              <w:t>3</w:t>
            </w:r>
          </w:p>
        </w:tc>
        <w:tc>
          <w:tcPr>
            <w:tcW w:w="1080" w:type="dxa"/>
            <w:tcBorders>
              <w:top w:val="single" w:sz="6" w:space="0" w:color="000000"/>
              <w:left w:val="single" w:sz="6" w:space="0" w:color="000000"/>
              <w:bottom w:val="single" w:sz="6" w:space="0" w:color="000000"/>
              <w:right w:val="single" w:sz="6" w:space="0" w:color="000000"/>
            </w:tcBorders>
          </w:tcPr>
          <w:p w14:paraId="5B0C6D6B" w14:textId="77777777" w:rsidR="00A4174E" w:rsidRDefault="002F3B7F">
            <w:pPr>
              <w:pStyle w:val="TableParagraph"/>
              <w:ind w:right="12"/>
              <w:jc w:val="right"/>
              <w:rPr>
                <w:sz w:val="20"/>
              </w:rPr>
            </w:pPr>
            <w:r>
              <w:rPr>
                <w:spacing w:val="-2"/>
                <w:sz w:val="20"/>
              </w:rPr>
              <w:t>$50,000</w:t>
            </w:r>
            <w:r>
              <w:rPr>
                <w:spacing w:val="-2"/>
                <w:sz w:val="20"/>
                <w:vertAlign w:val="superscript"/>
              </w:rPr>
              <w:t>3</w:t>
            </w:r>
          </w:p>
        </w:tc>
      </w:tr>
      <w:tr w:rsidR="00A4174E" w14:paraId="2D2FA8FE" w14:textId="77777777">
        <w:trPr>
          <w:trHeight w:val="229"/>
        </w:trPr>
        <w:tc>
          <w:tcPr>
            <w:tcW w:w="5131" w:type="dxa"/>
            <w:tcBorders>
              <w:top w:val="single" w:sz="6" w:space="0" w:color="000000"/>
              <w:left w:val="single" w:sz="6" w:space="0" w:color="000000"/>
              <w:bottom w:val="single" w:sz="6" w:space="0" w:color="000000"/>
              <w:right w:val="single" w:sz="6" w:space="0" w:color="000000"/>
            </w:tcBorders>
          </w:tcPr>
          <w:p w14:paraId="3B725B05" w14:textId="77777777" w:rsidR="00A4174E" w:rsidRDefault="002F3B7F">
            <w:pPr>
              <w:pStyle w:val="TableParagraph"/>
              <w:ind w:right="222"/>
              <w:jc w:val="right"/>
              <w:rPr>
                <w:sz w:val="20"/>
              </w:rPr>
            </w:pPr>
            <w:r>
              <w:rPr>
                <w:sz w:val="20"/>
              </w:rPr>
              <w:t>2.</w:t>
            </w:r>
            <w:r>
              <w:rPr>
                <w:spacing w:val="-21"/>
                <w:sz w:val="20"/>
              </w:rPr>
              <w:t xml:space="preserve"> </w:t>
            </w:r>
            <w:r>
              <w:rPr>
                <w:sz w:val="20"/>
              </w:rPr>
              <w:t>From</w:t>
            </w:r>
            <w:r>
              <w:rPr>
                <w:spacing w:val="-6"/>
                <w:sz w:val="20"/>
              </w:rPr>
              <w:t xml:space="preserve"> </w:t>
            </w:r>
            <w:r>
              <w:rPr>
                <w:sz w:val="20"/>
              </w:rPr>
              <w:t>25</w:t>
            </w:r>
            <w:r>
              <w:rPr>
                <w:spacing w:val="-4"/>
                <w:sz w:val="20"/>
              </w:rPr>
              <w:t xml:space="preserve"> </w:t>
            </w:r>
            <w:r>
              <w:rPr>
                <w:sz w:val="20"/>
              </w:rPr>
              <w:t>through</w:t>
            </w:r>
            <w:r>
              <w:rPr>
                <w:spacing w:val="-5"/>
                <w:sz w:val="20"/>
              </w:rPr>
              <w:t xml:space="preserve"> </w:t>
            </w:r>
            <w:r>
              <w:rPr>
                <w:sz w:val="20"/>
              </w:rPr>
              <w:t>50</w:t>
            </w:r>
            <w:r>
              <w:rPr>
                <w:spacing w:val="-4"/>
                <w:sz w:val="20"/>
              </w:rPr>
              <w:t xml:space="preserve"> </w:t>
            </w:r>
            <w:r>
              <w:rPr>
                <w:sz w:val="20"/>
              </w:rPr>
              <w:t>percent</w:t>
            </w:r>
            <w:r>
              <w:rPr>
                <w:spacing w:val="-4"/>
                <w:sz w:val="20"/>
              </w:rPr>
              <w:t xml:space="preserve"> </w:t>
            </w:r>
            <w:r>
              <w:rPr>
                <w:sz w:val="20"/>
              </w:rPr>
              <w:t>over</w:t>
            </w:r>
            <w:r>
              <w:rPr>
                <w:spacing w:val="-3"/>
                <w:sz w:val="20"/>
              </w:rPr>
              <w:t xml:space="preserve"> </w:t>
            </w:r>
            <w:r>
              <w:rPr>
                <w:sz w:val="20"/>
              </w:rPr>
              <w:t>the</w:t>
            </w:r>
            <w:r>
              <w:rPr>
                <w:spacing w:val="-5"/>
                <w:sz w:val="20"/>
              </w:rPr>
              <w:t xml:space="preserve"> </w:t>
            </w:r>
            <w:r>
              <w:rPr>
                <w:sz w:val="20"/>
              </w:rPr>
              <w:t>allowable</w:t>
            </w:r>
            <w:r>
              <w:rPr>
                <w:spacing w:val="-4"/>
                <w:sz w:val="20"/>
              </w:rPr>
              <w:t xml:space="preserve"> </w:t>
            </w:r>
            <w:r>
              <w:rPr>
                <w:spacing w:val="-2"/>
                <w:sz w:val="20"/>
              </w:rPr>
              <w:t>standard</w:t>
            </w:r>
          </w:p>
        </w:tc>
        <w:tc>
          <w:tcPr>
            <w:tcW w:w="900" w:type="dxa"/>
            <w:tcBorders>
              <w:top w:val="single" w:sz="6" w:space="0" w:color="000000"/>
              <w:left w:val="single" w:sz="6" w:space="0" w:color="000000"/>
              <w:bottom w:val="single" w:sz="6" w:space="0" w:color="000000"/>
              <w:right w:val="single" w:sz="6" w:space="0" w:color="000000"/>
            </w:tcBorders>
          </w:tcPr>
          <w:p w14:paraId="2D1AB0D3" w14:textId="77777777" w:rsidR="00A4174E" w:rsidRDefault="002F3B7F">
            <w:pPr>
              <w:pStyle w:val="TableParagraph"/>
              <w:ind w:left="285"/>
              <w:rPr>
                <w:sz w:val="20"/>
              </w:rPr>
            </w:pPr>
            <w:r>
              <w:rPr>
                <w:spacing w:val="-5"/>
                <w:sz w:val="20"/>
              </w:rPr>
              <w:t>NM</w:t>
            </w:r>
          </w:p>
        </w:tc>
        <w:tc>
          <w:tcPr>
            <w:tcW w:w="809" w:type="dxa"/>
            <w:tcBorders>
              <w:top w:val="single" w:sz="6" w:space="0" w:color="000000"/>
              <w:left w:val="single" w:sz="6" w:space="0" w:color="000000"/>
              <w:bottom w:val="single" w:sz="6" w:space="0" w:color="000000"/>
              <w:right w:val="single" w:sz="6" w:space="0" w:color="000000"/>
            </w:tcBorders>
          </w:tcPr>
          <w:p w14:paraId="73FE589B" w14:textId="77777777" w:rsidR="00A4174E" w:rsidRDefault="002F3B7F">
            <w:pPr>
              <w:pStyle w:val="TableParagraph"/>
              <w:ind w:right="12"/>
              <w:jc w:val="right"/>
              <w:rPr>
                <w:sz w:val="20"/>
              </w:rPr>
            </w:pPr>
            <w:r>
              <w:rPr>
                <w:spacing w:val="-2"/>
                <w:sz w:val="20"/>
              </w:rPr>
              <w:t>$8,000</w:t>
            </w:r>
            <w:r>
              <w:rPr>
                <w:spacing w:val="-2"/>
                <w:sz w:val="20"/>
                <w:vertAlign w:val="superscript"/>
              </w:rPr>
              <w:t>3</w:t>
            </w:r>
          </w:p>
        </w:tc>
        <w:tc>
          <w:tcPr>
            <w:tcW w:w="811" w:type="dxa"/>
            <w:tcBorders>
              <w:top w:val="single" w:sz="6" w:space="0" w:color="000000"/>
              <w:left w:val="single" w:sz="6" w:space="0" w:color="000000"/>
              <w:bottom w:val="single" w:sz="6" w:space="0" w:color="000000"/>
              <w:right w:val="single" w:sz="6" w:space="0" w:color="000000"/>
            </w:tcBorders>
          </w:tcPr>
          <w:p w14:paraId="7F9A16DC" w14:textId="77777777" w:rsidR="00A4174E" w:rsidRDefault="002F3B7F">
            <w:pPr>
              <w:pStyle w:val="TableParagraph"/>
              <w:ind w:right="11"/>
              <w:jc w:val="right"/>
              <w:rPr>
                <w:sz w:val="20"/>
              </w:rPr>
            </w:pPr>
            <w:r>
              <w:rPr>
                <w:spacing w:val="-2"/>
                <w:sz w:val="20"/>
              </w:rPr>
              <w:t>$16,000</w:t>
            </w:r>
            <w:r>
              <w:rPr>
                <w:spacing w:val="-2"/>
                <w:sz w:val="20"/>
                <w:vertAlign w:val="superscript"/>
              </w:rPr>
              <w:t>3</w:t>
            </w:r>
          </w:p>
        </w:tc>
        <w:tc>
          <w:tcPr>
            <w:tcW w:w="809" w:type="dxa"/>
            <w:tcBorders>
              <w:top w:val="single" w:sz="6" w:space="0" w:color="000000"/>
              <w:left w:val="single" w:sz="6" w:space="0" w:color="000000"/>
              <w:bottom w:val="single" w:sz="6" w:space="0" w:color="000000"/>
              <w:right w:val="single" w:sz="6" w:space="0" w:color="000000"/>
            </w:tcBorders>
          </w:tcPr>
          <w:p w14:paraId="556BED22" w14:textId="77777777" w:rsidR="00A4174E" w:rsidRDefault="002F3B7F">
            <w:pPr>
              <w:pStyle w:val="TableParagraph"/>
              <w:ind w:right="12"/>
              <w:jc w:val="right"/>
              <w:rPr>
                <w:sz w:val="20"/>
              </w:rPr>
            </w:pPr>
            <w:r>
              <w:rPr>
                <w:spacing w:val="-2"/>
                <w:sz w:val="20"/>
              </w:rPr>
              <w:t>$40,000</w:t>
            </w:r>
            <w:r>
              <w:rPr>
                <w:spacing w:val="-2"/>
                <w:sz w:val="20"/>
                <w:vertAlign w:val="superscript"/>
              </w:rPr>
              <w:t>3</w:t>
            </w:r>
          </w:p>
        </w:tc>
        <w:tc>
          <w:tcPr>
            <w:tcW w:w="1080" w:type="dxa"/>
            <w:tcBorders>
              <w:top w:val="single" w:sz="6" w:space="0" w:color="000000"/>
              <w:left w:val="single" w:sz="6" w:space="0" w:color="000000"/>
              <w:bottom w:val="single" w:sz="6" w:space="0" w:color="000000"/>
              <w:right w:val="single" w:sz="6" w:space="0" w:color="000000"/>
            </w:tcBorders>
          </w:tcPr>
          <w:p w14:paraId="28750AE5" w14:textId="77777777" w:rsidR="00A4174E" w:rsidRDefault="002F3B7F">
            <w:pPr>
              <w:pStyle w:val="TableParagraph"/>
              <w:ind w:right="12"/>
              <w:jc w:val="right"/>
              <w:rPr>
                <w:sz w:val="20"/>
              </w:rPr>
            </w:pPr>
            <w:r>
              <w:rPr>
                <w:spacing w:val="-2"/>
                <w:sz w:val="20"/>
              </w:rPr>
              <w:t>$50,000</w:t>
            </w:r>
            <w:r>
              <w:rPr>
                <w:spacing w:val="-2"/>
                <w:sz w:val="20"/>
                <w:vertAlign w:val="superscript"/>
              </w:rPr>
              <w:t>3</w:t>
            </w:r>
          </w:p>
        </w:tc>
      </w:tr>
      <w:tr w:rsidR="00A4174E" w14:paraId="12AD8F0D" w14:textId="77777777">
        <w:trPr>
          <w:trHeight w:val="229"/>
        </w:trPr>
        <w:tc>
          <w:tcPr>
            <w:tcW w:w="5131" w:type="dxa"/>
            <w:tcBorders>
              <w:top w:val="single" w:sz="6" w:space="0" w:color="000000"/>
              <w:left w:val="single" w:sz="6" w:space="0" w:color="000000"/>
              <w:bottom w:val="single" w:sz="6" w:space="0" w:color="000000"/>
              <w:right w:val="single" w:sz="6" w:space="0" w:color="000000"/>
            </w:tcBorders>
          </w:tcPr>
          <w:p w14:paraId="1872DBC9" w14:textId="77777777" w:rsidR="00A4174E" w:rsidRDefault="002F3B7F">
            <w:pPr>
              <w:pStyle w:val="TableParagraph"/>
              <w:ind w:left="210"/>
              <w:rPr>
                <w:sz w:val="20"/>
              </w:rPr>
            </w:pPr>
            <w:r>
              <w:rPr>
                <w:sz w:val="20"/>
              </w:rPr>
              <w:t>3.</w:t>
            </w:r>
            <w:r>
              <w:rPr>
                <w:spacing w:val="-21"/>
                <w:sz w:val="20"/>
              </w:rPr>
              <w:t xml:space="preserve"> </w:t>
            </w:r>
            <w:r>
              <w:rPr>
                <w:sz w:val="20"/>
              </w:rPr>
              <w:t>Greater</w:t>
            </w:r>
            <w:r>
              <w:rPr>
                <w:spacing w:val="-8"/>
                <w:sz w:val="20"/>
              </w:rPr>
              <w:t xml:space="preserve"> </w:t>
            </w:r>
            <w:r>
              <w:rPr>
                <w:sz w:val="20"/>
              </w:rPr>
              <w:t>than</w:t>
            </w:r>
            <w:r>
              <w:rPr>
                <w:spacing w:val="-4"/>
                <w:sz w:val="20"/>
              </w:rPr>
              <w:t xml:space="preserve"> </w:t>
            </w:r>
            <w:r>
              <w:rPr>
                <w:sz w:val="20"/>
              </w:rPr>
              <w:t>50</w:t>
            </w:r>
            <w:r>
              <w:rPr>
                <w:spacing w:val="-4"/>
                <w:sz w:val="20"/>
              </w:rPr>
              <w:t xml:space="preserve"> </w:t>
            </w:r>
            <w:r>
              <w:rPr>
                <w:sz w:val="20"/>
              </w:rPr>
              <w:t>percent</w:t>
            </w:r>
            <w:r>
              <w:rPr>
                <w:spacing w:val="-5"/>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5"/>
                <w:sz w:val="20"/>
              </w:rPr>
              <w:t xml:space="preserve"> </w:t>
            </w:r>
            <w:r>
              <w:rPr>
                <w:spacing w:val="-2"/>
                <w:sz w:val="20"/>
              </w:rPr>
              <w:t>standard</w:t>
            </w:r>
          </w:p>
        </w:tc>
        <w:tc>
          <w:tcPr>
            <w:tcW w:w="900" w:type="dxa"/>
            <w:tcBorders>
              <w:top w:val="single" w:sz="6" w:space="0" w:color="000000"/>
              <w:left w:val="single" w:sz="6" w:space="0" w:color="000000"/>
              <w:bottom w:val="single" w:sz="6" w:space="0" w:color="000000"/>
              <w:right w:val="single" w:sz="6" w:space="0" w:color="000000"/>
            </w:tcBorders>
          </w:tcPr>
          <w:p w14:paraId="09667AC0" w14:textId="77777777" w:rsidR="00A4174E" w:rsidRDefault="002F3B7F">
            <w:pPr>
              <w:pStyle w:val="TableParagraph"/>
              <w:ind w:left="285"/>
              <w:rPr>
                <w:sz w:val="20"/>
              </w:rPr>
            </w:pPr>
            <w:r>
              <w:rPr>
                <w:spacing w:val="-5"/>
                <w:sz w:val="20"/>
              </w:rPr>
              <w:t>NM</w:t>
            </w:r>
          </w:p>
        </w:tc>
        <w:tc>
          <w:tcPr>
            <w:tcW w:w="809" w:type="dxa"/>
            <w:tcBorders>
              <w:top w:val="single" w:sz="6" w:space="0" w:color="000000"/>
              <w:left w:val="single" w:sz="6" w:space="0" w:color="000000"/>
              <w:bottom w:val="single" w:sz="6" w:space="0" w:color="000000"/>
              <w:right w:val="single" w:sz="6" w:space="0" w:color="000000"/>
            </w:tcBorders>
          </w:tcPr>
          <w:p w14:paraId="3B7FCB3A" w14:textId="77777777" w:rsidR="00A4174E" w:rsidRDefault="002F3B7F">
            <w:pPr>
              <w:pStyle w:val="TableParagraph"/>
              <w:ind w:right="12"/>
              <w:jc w:val="right"/>
              <w:rPr>
                <w:sz w:val="20"/>
              </w:rPr>
            </w:pPr>
            <w:r>
              <w:rPr>
                <w:spacing w:val="-2"/>
                <w:sz w:val="20"/>
              </w:rPr>
              <w:t>$10,000</w:t>
            </w:r>
            <w:r>
              <w:rPr>
                <w:spacing w:val="-2"/>
                <w:sz w:val="20"/>
                <w:vertAlign w:val="superscript"/>
              </w:rPr>
              <w:t>3</w:t>
            </w:r>
          </w:p>
        </w:tc>
        <w:tc>
          <w:tcPr>
            <w:tcW w:w="811" w:type="dxa"/>
            <w:tcBorders>
              <w:top w:val="single" w:sz="6" w:space="0" w:color="000000"/>
              <w:left w:val="single" w:sz="6" w:space="0" w:color="000000"/>
              <w:bottom w:val="single" w:sz="6" w:space="0" w:color="000000"/>
              <w:right w:val="single" w:sz="6" w:space="0" w:color="000000"/>
            </w:tcBorders>
          </w:tcPr>
          <w:p w14:paraId="30A441BE" w14:textId="77777777" w:rsidR="00A4174E" w:rsidRDefault="002F3B7F">
            <w:pPr>
              <w:pStyle w:val="TableParagraph"/>
              <w:ind w:right="11"/>
              <w:jc w:val="right"/>
              <w:rPr>
                <w:sz w:val="20"/>
              </w:rPr>
            </w:pPr>
            <w:r>
              <w:rPr>
                <w:spacing w:val="-2"/>
                <w:sz w:val="20"/>
              </w:rPr>
              <w:t>$20,000</w:t>
            </w:r>
            <w:r>
              <w:rPr>
                <w:spacing w:val="-2"/>
                <w:sz w:val="20"/>
                <w:vertAlign w:val="superscript"/>
              </w:rPr>
              <w:t>3</w:t>
            </w:r>
          </w:p>
        </w:tc>
        <w:tc>
          <w:tcPr>
            <w:tcW w:w="809" w:type="dxa"/>
            <w:tcBorders>
              <w:top w:val="single" w:sz="6" w:space="0" w:color="000000"/>
              <w:left w:val="single" w:sz="6" w:space="0" w:color="000000"/>
              <w:bottom w:val="single" w:sz="6" w:space="0" w:color="000000"/>
              <w:right w:val="single" w:sz="6" w:space="0" w:color="000000"/>
            </w:tcBorders>
          </w:tcPr>
          <w:p w14:paraId="287AEF6A" w14:textId="77777777" w:rsidR="00A4174E" w:rsidRDefault="002F3B7F">
            <w:pPr>
              <w:pStyle w:val="TableParagraph"/>
              <w:ind w:right="12"/>
              <w:jc w:val="right"/>
              <w:rPr>
                <w:sz w:val="20"/>
              </w:rPr>
            </w:pPr>
            <w:r>
              <w:rPr>
                <w:spacing w:val="-2"/>
                <w:sz w:val="20"/>
              </w:rPr>
              <w:t>$50,000</w:t>
            </w:r>
            <w:r>
              <w:rPr>
                <w:spacing w:val="-2"/>
                <w:sz w:val="20"/>
                <w:vertAlign w:val="superscript"/>
              </w:rPr>
              <w:t>3</w:t>
            </w:r>
          </w:p>
        </w:tc>
        <w:tc>
          <w:tcPr>
            <w:tcW w:w="1080" w:type="dxa"/>
            <w:tcBorders>
              <w:top w:val="single" w:sz="6" w:space="0" w:color="000000"/>
              <w:left w:val="single" w:sz="6" w:space="0" w:color="000000"/>
              <w:bottom w:val="single" w:sz="6" w:space="0" w:color="000000"/>
              <w:right w:val="single" w:sz="6" w:space="0" w:color="000000"/>
            </w:tcBorders>
          </w:tcPr>
          <w:p w14:paraId="0F3F83BC" w14:textId="77777777" w:rsidR="00A4174E" w:rsidRDefault="002F3B7F">
            <w:pPr>
              <w:pStyle w:val="TableParagraph"/>
              <w:ind w:right="12"/>
              <w:jc w:val="right"/>
              <w:rPr>
                <w:sz w:val="20"/>
              </w:rPr>
            </w:pPr>
            <w:r>
              <w:rPr>
                <w:spacing w:val="-2"/>
                <w:sz w:val="20"/>
              </w:rPr>
              <w:t>$50,000</w:t>
            </w:r>
            <w:r>
              <w:rPr>
                <w:spacing w:val="-2"/>
                <w:sz w:val="20"/>
                <w:vertAlign w:val="superscript"/>
              </w:rPr>
              <w:t>3</w:t>
            </w:r>
          </w:p>
        </w:tc>
      </w:tr>
      <w:tr w:rsidR="00A4174E" w14:paraId="1222BF2B" w14:textId="77777777">
        <w:trPr>
          <w:trHeight w:val="229"/>
        </w:trPr>
        <w:tc>
          <w:tcPr>
            <w:tcW w:w="5131" w:type="dxa"/>
            <w:tcBorders>
              <w:top w:val="single" w:sz="6" w:space="0" w:color="000000"/>
              <w:left w:val="single" w:sz="6" w:space="0" w:color="000000"/>
              <w:bottom w:val="single" w:sz="6" w:space="0" w:color="000000"/>
              <w:right w:val="single" w:sz="6" w:space="0" w:color="000000"/>
            </w:tcBorders>
          </w:tcPr>
          <w:p w14:paraId="2755B1B4" w14:textId="77777777" w:rsidR="00A4174E" w:rsidRDefault="002F3B7F">
            <w:pPr>
              <w:pStyle w:val="TableParagraph"/>
              <w:ind w:left="210"/>
              <w:rPr>
                <w:sz w:val="20"/>
              </w:rPr>
            </w:pPr>
            <w:r>
              <w:rPr>
                <w:sz w:val="20"/>
              </w:rPr>
              <w:t>For</w:t>
            </w:r>
            <w:r>
              <w:rPr>
                <w:spacing w:val="-4"/>
                <w:sz w:val="20"/>
              </w:rPr>
              <w:t xml:space="preserve"> </w:t>
            </w:r>
            <w:r>
              <w:rPr>
                <w:sz w:val="20"/>
              </w:rPr>
              <w:t>greater</w:t>
            </w:r>
            <w:r>
              <w:rPr>
                <w:spacing w:val="-4"/>
                <w:sz w:val="20"/>
              </w:rPr>
              <w:t xml:space="preserve"> </w:t>
            </w:r>
            <w:r>
              <w:rPr>
                <w:sz w:val="20"/>
              </w:rPr>
              <w:t>than</w:t>
            </w:r>
            <w:r>
              <w:rPr>
                <w:spacing w:val="-3"/>
                <w:sz w:val="20"/>
              </w:rPr>
              <w:t xml:space="preserve"> </w:t>
            </w:r>
            <w:r>
              <w:rPr>
                <w:sz w:val="20"/>
              </w:rPr>
              <w:t>22.8</w:t>
            </w:r>
            <w:r>
              <w:rPr>
                <w:spacing w:val="-6"/>
                <w:sz w:val="20"/>
              </w:rPr>
              <w:t xml:space="preserve"> </w:t>
            </w:r>
            <w:r>
              <w:rPr>
                <w:sz w:val="20"/>
              </w:rPr>
              <w:t>pounds</w:t>
            </w:r>
            <w:r>
              <w:rPr>
                <w:spacing w:val="-5"/>
                <w:sz w:val="20"/>
              </w:rPr>
              <w:t xml:space="preserve"> </w:t>
            </w:r>
            <w:r>
              <w:rPr>
                <w:sz w:val="20"/>
              </w:rPr>
              <w:t>per</w:t>
            </w:r>
            <w:r>
              <w:rPr>
                <w:spacing w:val="-4"/>
                <w:sz w:val="20"/>
              </w:rPr>
              <w:t xml:space="preserve"> hour:</w:t>
            </w:r>
          </w:p>
        </w:tc>
        <w:tc>
          <w:tcPr>
            <w:tcW w:w="4409" w:type="dxa"/>
            <w:gridSpan w:val="5"/>
            <w:tcBorders>
              <w:top w:val="single" w:sz="6" w:space="0" w:color="000000"/>
              <w:left w:val="single" w:sz="6" w:space="0" w:color="000000"/>
              <w:bottom w:val="single" w:sz="6" w:space="0" w:color="000000"/>
              <w:right w:val="single" w:sz="6" w:space="0" w:color="000000"/>
            </w:tcBorders>
          </w:tcPr>
          <w:p w14:paraId="1D8F00E9" w14:textId="77777777" w:rsidR="00A4174E" w:rsidRDefault="00A4174E">
            <w:pPr>
              <w:pStyle w:val="TableParagraph"/>
              <w:spacing w:line="240" w:lineRule="auto"/>
              <w:rPr>
                <w:sz w:val="16"/>
              </w:rPr>
            </w:pPr>
          </w:p>
        </w:tc>
      </w:tr>
      <w:tr w:rsidR="00A4174E" w14:paraId="5A13B10A" w14:textId="77777777">
        <w:trPr>
          <w:trHeight w:val="229"/>
        </w:trPr>
        <w:tc>
          <w:tcPr>
            <w:tcW w:w="5131" w:type="dxa"/>
            <w:tcBorders>
              <w:top w:val="single" w:sz="6" w:space="0" w:color="000000"/>
              <w:left w:val="single" w:sz="6" w:space="0" w:color="000000"/>
              <w:bottom w:val="single" w:sz="6" w:space="0" w:color="000000"/>
              <w:right w:val="single" w:sz="6" w:space="0" w:color="000000"/>
            </w:tcBorders>
          </w:tcPr>
          <w:p w14:paraId="5A0C83E6" w14:textId="77777777" w:rsidR="00A4174E" w:rsidRDefault="002F3B7F">
            <w:pPr>
              <w:pStyle w:val="TableParagraph"/>
              <w:ind w:left="210"/>
              <w:rPr>
                <w:sz w:val="20"/>
              </w:rPr>
            </w:pPr>
            <w:r>
              <w:rPr>
                <w:sz w:val="20"/>
              </w:rPr>
              <w:t>1.</w:t>
            </w:r>
            <w:r>
              <w:rPr>
                <w:spacing w:val="-21"/>
                <w:sz w:val="20"/>
              </w:rPr>
              <w:t xml:space="preserve"> </w:t>
            </w:r>
            <w:r>
              <w:rPr>
                <w:sz w:val="20"/>
              </w:rPr>
              <w:t>Less</w:t>
            </w:r>
            <w:r>
              <w:rPr>
                <w:spacing w:val="-8"/>
                <w:sz w:val="20"/>
              </w:rPr>
              <w:t xml:space="preserve"> </w:t>
            </w:r>
            <w:r>
              <w:rPr>
                <w:sz w:val="20"/>
              </w:rPr>
              <w:t>than</w:t>
            </w:r>
            <w:r>
              <w:rPr>
                <w:spacing w:val="-3"/>
                <w:sz w:val="20"/>
              </w:rPr>
              <w:t xml:space="preserve"> </w:t>
            </w:r>
            <w:r>
              <w:rPr>
                <w:sz w:val="20"/>
              </w:rPr>
              <w:t>25</w:t>
            </w:r>
            <w:r>
              <w:rPr>
                <w:spacing w:val="-3"/>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Borders>
              <w:top w:val="single" w:sz="6" w:space="0" w:color="000000"/>
              <w:left w:val="single" w:sz="6" w:space="0" w:color="000000"/>
              <w:bottom w:val="single" w:sz="6" w:space="0" w:color="000000"/>
              <w:right w:val="single" w:sz="6" w:space="0" w:color="000000"/>
            </w:tcBorders>
          </w:tcPr>
          <w:p w14:paraId="2D2CFFFF" w14:textId="77777777" w:rsidR="00A4174E" w:rsidRDefault="002F3B7F">
            <w:pPr>
              <w:pStyle w:val="TableParagraph"/>
              <w:ind w:left="285"/>
              <w:rPr>
                <w:sz w:val="20"/>
              </w:rPr>
            </w:pPr>
            <w:r>
              <w:rPr>
                <w:spacing w:val="-5"/>
                <w:sz w:val="20"/>
              </w:rPr>
              <w:t>NM</w:t>
            </w:r>
          </w:p>
        </w:tc>
        <w:tc>
          <w:tcPr>
            <w:tcW w:w="809" w:type="dxa"/>
            <w:tcBorders>
              <w:top w:val="single" w:sz="6" w:space="0" w:color="000000"/>
              <w:left w:val="single" w:sz="6" w:space="0" w:color="000000"/>
              <w:bottom w:val="single" w:sz="6" w:space="0" w:color="000000"/>
              <w:right w:val="single" w:sz="6" w:space="0" w:color="000000"/>
            </w:tcBorders>
          </w:tcPr>
          <w:p w14:paraId="3265B3A0" w14:textId="77777777" w:rsidR="00A4174E" w:rsidRDefault="002F3B7F">
            <w:pPr>
              <w:pStyle w:val="TableParagraph"/>
              <w:ind w:right="12"/>
              <w:jc w:val="right"/>
              <w:rPr>
                <w:sz w:val="20"/>
              </w:rPr>
            </w:pPr>
            <w:r>
              <w:rPr>
                <w:spacing w:val="-2"/>
                <w:sz w:val="20"/>
              </w:rPr>
              <w:t>$8,000</w:t>
            </w:r>
            <w:r>
              <w:rPr>
                <w:spacing w:val="-2"/>
                <w:sz w:val="20"/>
                <w:vertAlign w:val="superscript"/>
              </w:rPr>
              <w:t>3</w:t>
            </w:r>
          </w:p>
        </w:tc>
        <w:tc>
          <w:tcPr>
            <w:tcW w:w="811" w:type="dxa"/>
            <w:tcBorders>
              <w:top w:val="single" w:sz="6" w:space="0" w:color="000000"/>
              <w:left w:val="single" w:sz="6" w:space="0" w:color="000000"/>
              <w:bottom w:val="single" w:sz="6" w:space="0" w:color="000000"/>
              <w:right w:val="single" w:sz="6" w:space="0" w:color="000000"/>
            </w:tcBorders>
          </w:tcPr>
          <w:p w14:paraId="02A8E0BD" w14:textId="77777777" w:rsidR="00A4174E" w:rsidRDefault="002F3B7F">
            <w:pPr>
              <w:pStyle w:val="TableParagraph"/>
              <w:ind w:right="11"/>
              <w:jc w:val="right"/>
              <w:rPr>
                <w:sz w:val="20"/>
              </w:rPr>
            </w:pPr>
            <w:r>
              <w:rPr>
                <w:spacing w:val="-2"/>
                <w:sz w:val="20"/>
              </w:rPr>
              <w:t>$16,000</w:t>
            </w:r>
            <w:r>
              <w:rPr>
                <w:spacing w:val="-2"/>
                <w:sz w:val="20"/>
                <w:vertAlign w:val="superscript"/>
              </w:rPr>
              <w:t>3</w:t>
            </w:r>
          </w:p>
        </w:tc>
        <w:tc>
          <w:tcPr>
            <w:tcW w:w="809" w:type="dxa"/>
            <w:tcBorders>
              <w:top w:val="single" w:sz="6" w:space="0" w:color="000000"/>
              <w:left w:val="single" w:sz="6" w:space="0" w:color="000000"/>
              <w:bottom w:val="single" w:sz="6" w:space="0" w:color="000000"/>
              <w:right w:val="single" w:sz="6" w:space="0" w:color="000000"/>
            </w:tcBorders>
          </w:tcPr>
          <w:p w14:paraId="23C25D72" w14:textId="77777777" w:rsidR="00A4174E" w:rsidRDefault="002F3B7F">
            <w:pPr>
              <w:pStyle w:val="TableParagraph"/>
              <w:ind w:right="12"/>
              <w:jc w:val="right"/>
              <w:rPr>
                <w:sz w:val="20"/>
              </w:rPr>
            </w:pPr>
            <w:r>
              <w:rPr>
                <w:spacing w:val="-2"/>
                <w:sz w:val="20"/>
              </w:rPr>
              <w:t>$40,000</w:t>
            </w:r>
            <w:r>
              <w:rPr>
                <w:spacing w:val="-2"/>
                <w:sz w:val="20"/>
                <w:vertAlign w:val="superscript"/>
              </w:rPr>
              <w:t>3</w:t>
            </w:r>
          </w:p>
        </w:tc>
        <w:tc>
          <w:tcPr>
            <w:tcW w:w="1080" w:type="dxa"/>
            <w:tcBorders>
              <w:top w:val="single" w:sz="6" w:space="0" w:color="000000"/>
              <w:left w:val="single" w:sz="6" w:space="0" w:color="000000"/>
              <w:bottom w:val="single" w:sz="6" w:space="0" w:color="000000"/>
              <w:right w:val="single" w:sz="6" w:space="0" w:color="000000"/>
            </w:tcBorders>
          </w:tcPr>
          <w:p w14:paraId="7287AD63" w14:textId="77777777" w:rsidR="00A4174E" w:rsidRDefault="002F3B7F">
            <w:pPr>
              <w:pStyle w:val="TableParagraph"/>
              <w:ind w:right="12"/>
              <w:jc w:val="right"/>
              <w:rPr>
                <w:sz w:val="20"/>
              </w:rPr>
            </w:pPr>
            <w:r>
              <w:rPr>
                <w:spacing w:val="-2"/>
                <w:sz w:val="20"/>
              </w:rPr>
              <w:t>$50,000</w:t>
            </w:r>
            <w:r>
              <w:rPr>
                <w:spacing w:val="-2"/>
                <w:sz w:val="20"/>
                <w:vertAlign w:val="superscript"/>
              </w:rPr>
              <w:t>3</w:t>
            </w:r>
          </w:p>
        </w:tc>
      </w:tr>
      <w:tr w:rsidR="00A4174E" w14:paraId="1DA3B403" w14:textId="77777777">
        <w:trPr>
          <w:trHeight w:val="229"/>
        </w:trPr>
        <w:tc>
          <w:tcPr>
            <w:tcW w:w="5131" w:type="dxa"/>
            <w:tcBorders>
              <w:top w:val="single" w:sz="6" w:space="0" w:color="000000"/>
              <w:left w:val="single" w:sz="6" w:space="0" w:color="000000"/>
              <w:bottom w:val="single" w:sz="6" w:space="0" w:color="000000"/>
              <w:right w:val="single" w:sz="6" w:space="0" w:color="000000"/>
            </w:tcBorders>
          </w:tcPr>
          <w:p w14:paraId="407BB30F" w14:textId="77777777" w:rsidR="00A4174E" w:rsidRDefault="002F3B7F">
            <w:pPr>
              <w:pStyle w:val="TableParagraph"/>
              <w:ind w:right="222"/>
              <w:jc w:val="right"/>
              <w:rPr>
                <w:sz w:val="20"/>
              </w:rPr>
            </w:pPr>
            <w:r>
              <w:rPr>
                <w:sz w:val="20"/>
              </w:rPr>
              <w:t>2.</w:t>
            </w:r>
            <w:r>
              <w:rPr>
                <w:spacing w:val="-21"/>
                <w:sz w:val="20"/>
              </w:rPr>
              <w:t xml:space="preserve"> </w:t>
            </w:r>
            <w:r>
              <w:rPr>
                <w:sz w:val="20"/>
              </w:rPr>
              <w:t>From</w:t>
            </w:r>
            <w:r>
              <w:rPr>
                <w:spacing w:val="-6"/>
                <w:sz w:val="20"/>
              </w:rPr>
              <w:t xml:space="preserve"> </w:t>
            </w:r>
            <w:r>
              <w:rPr>
                <w:sz w:val="20"/>
              </w:rPr>
              <w:t>25</w:t>
            </w:r>
            <w:r>
              <w:rPr>
                <w:spacing w:val="-4"/>
                <w:sz w:val="20"/>
              </w:rPr>
              <w:t xml:space="preserve"> </w:t>
            </w:r>
            <w:r>
              <w:rPr>
                <w:sz w:val="20"/>
              </w:rPr>
              <w:t>through</w:t>
            </w:r>
            <w:r>
              <w:rPr>
                <w:spacing w:val="-5"/>
                <w:sz w:val="20"/>
              </w:rPr>
              <w:t xml:space="preserve"> </w:t>
            </w:r>
            <w:r>
              <w:rPr>
                <w:sz w:val="20"/>
              </w:rPr>
              <w:t>50</w:t>
            </w:r>
            <w:r>
              <w:rPr>
                <w:spacing w:val="-4"/>
                <w:sz w:val="20"/>
              </w:rPr>
              <w:t xml:space="preserve"> </w:t>
            </w:r>
            <w:r>
              <w:rPr>
                <w:sz w:val="20"/>
              </w:rPr>
              <w:t>percent</w:t>
            </w:r>
            <w:r>
              <w:rPr>
                <w:spacing w:val="-4"/>
                <w:sz w:val="20"/>
              </w:rPr>
              <w:t xml:space="preserve"> </w:t>
            </w:r>
            <w:r>
              <w:rPr>
                <w:sz w:val="20"/>
              </w:rPr>
              <w:t>over</w:t>
            </w:r>
            <w:r>
              <w:rPr>
                <w:spacing w:val="-3"/>
                <w:sz w:val="20"/>
              </w:rPr>
              <w:t xml:space="preserve"> </w:t>
            </w:r>
            <w:r>
              <w:rPr>
                <w:sz w:val="20"/>
              </w:rPr>
              <w:t>the</w:t>
            </w:r>
            <w:r>
              <w:rPr>
                <w:spacing w:val="-5"/>
                <w:sz w:val="20"/>
              </w:rPr>
              <w:t xml:space="preserve"> </w:t>
            </w:r>
            <w:r>
              <w:rPr>
                <w:sz w:val="20"/>
              </w:rPr>
              <w:t>allowable</w:t>
            </w:r>
            <w:r>
              <w:rPr>
                <w:spacing w:val="-4"/>
                <w:sz w:val="20"/>
              </w:rPr>
              <w:t xml:space="preserve"> </w:t>
            </w:r>
            <w:r>
              <w:rPr>
                <w:spacing w:val="-2"/>
                <w:sz w:val="20"/>
              </w:rPr>
              <w:t>standard</w:t>
            </w:r>
          </w:p>
        </w:tc>
        <w:tc>
          <w:tcPr>
            <w:tcW w:w="900" w:type="dxa"/>
            <w:tcBorders>
              <w:top w:val="single" w:sz="6" w:space="0" w:color="000000"/>
              <w:left w:val="single" w:sz="6" w:space="0" w:color="000000"/>
              <w:bottom w:val="single" w:sz="6" w:space="0" w:color="000000"/>
              <w:right w:val="single" w:sz="6" w:space="0" w:color="000000"/>
            </w:tcBorders>
          </w:tcPr>
          <w:p w14:paraId="64912BE6" w14:textId="77777777" w:rsidR="00A4174E" w:rsidRDefault="002F3B7F">
            <w:pPr>
              <w:pStyle w:val="TableParagraph"/>
              <w:ind w:left="285"/>
              <w:rPr>
                <w:sz w:val="20"/>
              </w:rPr>
            </w:pPr>
            <w:r>
              <w:rPr>
                <w:spacing w:val="-5"/>
                <w:sz w:val="20"/>
              </w:rPr>
              <w:t>NM</w:t>
            </w:r>
          </w:p>
        </w:tc>
        <w:tc>
          <w:tcPr>
            <w:tcW w:w="809" w:type="dxa"/>
            <w:tcBorders>
              <w:top w:val="single" w:sz="6" w:space="0" w:color="000000"/>
              <w:left w:val="single" w:sz="6" w:space="0" w:color="000000"/>
              <w:bottom w:val="single" w:sz="6" w:space="0" w:color="000000"/>
              <w:right w:val="single" w:sz="6" w:space="0" w:color="000000"/>
            </w:tcBorders>
          </w:tcPr>
          <w:p w14:paraId="304E1483" w14:textId="77777777" w:rsidR="00A4174E" w:rsidRDefault="002F3B7F">
            <w:pPr>
              <w:pStyle w:val="TableParagraph"/>
              <w:ind w:right="12"/>
              <w:jc w:val="right"/>
              <w:rPr>
                <w:sz w:val="20"/>
              </w:rPr>
            </w:pPr>
            <w:r>
              <w:rPr>
                <w:spacing w:val="-2"/>
                <w:sz w:val="20"/>
              </w:rPr>
              <w:t>$10,000</w:t>
            </w:r>
            <w:r>
              <w:rPr>
                <w:spacing w:val="-2"/>
                <w:sz w:val="20"/>
                <w:vertAlign w:val="superscript"/>
              </w:rPr>
              <w:t>3</w:t>
            </w:r>
          </w:p>
        </w:tc>
        <w:tc>
          <w:tcPr>
            <w:tcW w:w="811" w:type="dxa"/>
            <w:tcBorders>
              <w:top w:val="single" w:sz="6" w:space="0" w:color="000000"/>
              <w:left w:val="single" w:sz="6" w:space="0" w:color="000000"/>
              <w:bottom w:val="single" w:sz="6" w:space="0" w:color="000000"/>
              <w:right w:val="single" w:sz="6" w:space="0" w:color="000000"/>
            </w:tcBorders>
          </w:tcPr>
          <w:p w14:paraId="3E75A607" w14:textId="77777777" w:rsidR="00A4174E" w:rsidRDefault="002F3B7F">
            <w:pPr>
              <w:pStyle w:val="TableParagraph"/>
              <w:ind w:right="11"/>
              <w:jc w:val="right"/>
              <w:rPr>
                <w:sz w:val="20"/>
              </w:rPr>
            </w:pPr>
            <w:r>
              <w:rPr>
                <w:spacing w:val="-2"/>
                <w:sz w:val="20"/>
              </w:rPr>
              <w:t>$20,000</w:t>
            </w:r>
            <w:r>
              <w:rPr>
                <w:spacing w:val="-2"/>
                <w:sz w:val="20"/>
                <w:vertAlign w:val="superscript"/>
              </w:rPr>
              <w:t>3</w:t>
            </w:r>
          </w:p>
        </w:tc>
        <w:tc>
          <w:tcPr>
            <w:tcW w:w="809" w:type="dxa"/>
            <w:tcBorders>
              <w:top w:val="single" w:sz="6" w:space="0" w:color="000000"/>
              <w:left w:val="single" w:sz="6" w:space="0" w:color="000000"/>
              <w:bottom w:val="single" w:sz="6" w:space="0" w:color="000000"/>
              <w:right w:val="single" w:sz="6" w:space="0" w:color="000000"/>
            </w:tcBorders>
          </w:tcPr>
          <w:p w14:paraId="426F3C79" w14:textId="77777777" w:rsidR="00A4174E" w:rsidRDefault="002F3B7F">
            <w:pPr>
              <w:pStyle w:val="TableParagraph"/>
              <w:ind w:right="12"/>
              <w:jc w:val="right"/>
              <w:rPr>
                <w:sz w:val="20"/>
              </w:rPr>
            </w:pPr>
            <w:r>
              <w:rPr>
                <w:spacing w:val="-2"/>
                <w:sz w:val="20"/>
              </w:rPr>
              <w:t>$50,000</w:t>
            </w:r>
            <w:r>
              <w:rPr>
                <w:spacing w:val="-2"/>
                <w:sz w:val="20"/>
                <w:vertAlign w:val="superscript"/>
              </w:rPr>
              <w:t>3</w:t>
            </w:r>
          </w:p>
        </w:tc>
        <w:tc>
          <w:tcPr>
            <w:tcW w:w="1080" w:type="dxa"/>
            <w:tcBorders>
              <w:top w:val="single" w:sz="6" w:space="0" w:color="000000"/>
              <w:left w:val="single" w:sz="6" w:space="0" w:color="000000"/>
              <w:bottom w:val="single" w:sz="6" w:space="0" w:color="000000"/>
              <w:right w:val="single" w:sz="6" w:space="0" w:color="000000"/>
            </w:tcBorders>
          </w:tcPr>
          <w:p w14:paraId="406FD74E" w14:textId="77777777" w:rsidR="00A4174E" w:rsidRDefault="002F3B7F">
            <w:pPr>
              <w:pStyle w:val="TableParagraph"/>
              <w:ind w:right="12"/>
              <w:jc w:val="right"/>
              <w:rPr>
                <w:sz w:val="20"/>
              </w:rPr>
            </w:pPr>
            <w:r>
              <w:rPr>
                <w:spacing w:val="-2"/>
                <w:sz w:val="20"/>
              </w:rPr>
              <w:t>$50,000</w:t>
            </w:r>
            <w:r>
              <w:rPr>
                <w:spacing w:val="-2"/>
                <w:sz w:val="20"/>
                <w:vertAlign w:val="superscript"/>
              </w:rPr>
              <w:t>3</w:t>
            </w:r>
          </w:p>
        </w:tc>
      </w:tr>
      <w:tr w:rsidR="00A4174E" w14:paraId="21F55BE0" w14:textId="77777777">
        <w:trPr>
          <w:trHeight w:val="232"/>
        </w:trPr>
        <w:tc>
          <w:tcPr>
            <w:tcW w:w="5131" w:type="dxa"/>
            <w:tcBorders>
              <w:top w:val="single" w:sz="6" w:space="0" w:color="000000"/>
              <w:left w:val="single" w:sz="6" w:space="0" w:color="000000"/>
              <w:bottom w:val="single" w:sz="6" w:space="0" w:color="000000"/>
              <w:right w:val="single" w:sz="6" w:space="0" w:color="000000"/>
            </w:tcBorders>
          </w:tcPr>
          <w:p w14:paraId="2C3DA76A" w14:textId="77777777" w:rsidR="00A4174E" w:rsidRDefault="002F3B7F">
            <w:pPr>
              <w:pStyle w:val="TableParagraph"/>
              <w:spacing w:line="212" w:lineRule="exact"/>
              <w:ind w:left="210"/>
              <w:rPr>
                <w:sz w:val="20"/>
              </w:rPr>
            </w:pPr>
            <w:r>
              <w:rPr>
                <w:sz w:val="20"/>
              </w:rPr>
              <w:t>3.</w:t>
            </w:r>
            <w:r>
              <w:rPr>
                <w:spacing w:val="-21"/>
                <w:sz w:val="20"/>
              </w:rPr>
              <w:t xml:space="preserve"> </w:t>
            </w:r>
            <w:r>
              <w:rPr>
                <w:sz w:val="20"/>
              </w:rPr>
              <w:t>Greater</w:t>
            </w:r>
            <w:r>
              <w:rPr>
                <w:spacing w:val="-8"/>
                <w:sz w:val="20"/>
              </w:rPr>
              <w:t xml:space="preserve"> </w:t>
            </w:r>
            <w:r>
              <w:rPr>
                <w:sz w:val="20"/>
              </w:rPr>
              <w:t>than</w:t>
            </w:r>
            <w:r>
              <w:rPr>
                <w:spacing w:val="-4"/>
                <w:sz w:val="20"/>
              </w:rPr>
              <w:t xml:space="preserve"> </w:t>
            </w:r>
            <w:r>
              <w:rPr>
                <w:sz w:val="20"/>
              </w:rPr>
              <w:t>50</w:t>
            </w:r>
            <w:r>
              <w:rPr>
                <w:spacing w:val="-4"/>
                <w:sz w:val="20"/>
              </w:rPr>
              <w:t xml:space="preserve"> </w:t>
            </w:r>
            <w:r>
              <w:rPr>
                <w:sz w:val="20"/>
              </w:rPr>
              <w:t>percent</w:t>
            </w:r>
            <w:r>
              <w:rPr>
                <w:spacing w:val="-5"/>
                <w:sz w:val="20"/>
              </w:rPr>
              <w:t xml:space="preserve"> </w:t>
            </w:r>
            <w:r>
              <w:rPr>
                <w:sz w:val="20"/>
              </w:rPr>
              <w:t>over</w:t>
            </w:r>
            <w:r>
              <w:rPr>
                <w:spacing w:val="-4"/>
                <w:sz w:val="20"/>
              </w:rPr>
              <w:t xml:space="preserve"> </w:t>
            </w:r>
            <w:r>
              <w:rPr>
                <w:sz w:val="20"/>
              </w:rPr>
              <w:t>the</w:t>
            </w:r>
            <w:r>
              <w:rPr>
                <w:spacing w:val="-5"/>
                <w:sz w:val="20"/>
              </w:rPr>
              <w:t xml:space="preserve"> </w:t>
            </w:r>
            <w:r>
              <w:rPr>
                <w:sz w:val="20"/>
              </w:rPr>
              <w:t>allowable</w:t>
            </w:r>
            <w:r>
              <w:rPr>
                <w:spacing w:val="-5"/>
                <w:sz w:val="20"/>
              </w:rPr>
              <w:t xml:space="preserve"> </w:t>
            </w:r>
            <w:r>
              <w:rPr>
                <w:spacing w:val="-2"/>
                <w:sz w:val="20"/>
              </w:rPr>
              <w:t>standard</w:t>
            </w:r>
          </w:p>
        </w:tc>
        <w:tc>
          <w:tcPr>
            <w:tcW w:w="900" w:type="dxa"/>
            <w:tcBorders>
              <w:top w:val="single" w:sz="6" w:space="0" w:color="000000"/>
              <w:left w:val="single" w:sz="6" w:space="0" w:color="000000"/>
              <w:bottom w:val="single" w:sz="6" w:space="0" w:color="000000"/>
              <w:right w:val="single" w:sz="6" w:space="0" w:color="000000"/>
            </w:tcBorders>
          </w:tcPr>
          <w:p w14:paraId="544C5C8E" w14:textId="77777777" w:rsidR="00A4174E" w:rsidRDefault="002F3B7F">
            <w:pPr>
              <w:pStyle w:val="TableParagraph"/>
              <w:spacing w:line="212" w:lineRule="exact"/>
              <w:ind w:left="285"/>
              <w:rPr>
                <w:sz w:val="20"/>
              </w:rPr>
            </w:pPr>
            <w:r>
              <w:rPr>
                <w:spacing w:val="-5"/>
                <w:sz w:val="20"/>
              </w:rPr>
              <w:t>NM</w:t>
            </w:r>
          </w:p>
        </w:tc>
        <w:tc>
          <w:tcPr>
            <w:tcW w:w="809" w:type="dxa"/>
            <w:tcBorders>
              <w:top w:val="single" w:sz="6" w:space="0" w:color="000000"/>
              <w:left w:val="single" w:sz="6" w:space="0" w:color="000000"/>
              <w:bottom w:val="single" w:sz="6" w:space="0" w:color="000000"/>
              <w:right w:val="single" w:sz="6" w:space="0" w:color="000000"/>
            </w:tcBorders>
          </w:tcPr>
          <w:p w14:paraId="1087A5A1" w14:textId="77777777" w:rsidR="00A4174E" w:rsidRDefault="002F3B7F">
            <w:pPr>
              <w:pStyle w:val="TableParagraph"/>
              <w:spacing w:line="212" w:lineRule="exact"/>
              <w:ind w:right="12"/>
              <w:jc w:val="right"/>
              <w:rPr>
                <w:sz w:val="20"/>
              </w:rPr>
            </w:pPr>
            <w:r>
              <w:rPr>
                <w:spacing w:val="-2"/>
                <w:sz w:val="20"/>
              </w:rPr>
              <w:t>$10,000</w:t>
            </w:r>
            <w:r>
              <w:rPr>
                <w:spacing w:val="-2"/>
                <w:sz w:val="20"/>
                <w:vertAlign w:val="superscript"/>
              </w:rPr>
              <w:t>3</w:t>
            </w:r>
          </w:p>
        </w:tc>
        <w:tc>
          <w:tcPr>
            <w:tcW w:w="811" w:type="dxa"/>
            <w:tcBorders>
              <w:top w:val="single" w:sz="6" w:space="0" w:color="000000"/>
              <w:left w:val="single" w:sz="6" w:space="0" w:color="000000"/>
              <w:bottom w:val="single" w:sz="6" w:space="0" w:color="000000"/>
              <w:right w:val="single" w:sz="6" w:space="0" w:color="000000"/>
            </w:tcBorders>
          </w:tcPr>
          <w:p w14:paraId="3EE9D67F" w14:textId="77777777" w:rsidR="00A4174E" w:rsidRDefault="002F3B7F">
            <w:pPr>
              <w:pStyle w:val="TableParagraph"/>
              <w:spacing w:line="212" w:lineRule="exact"/>
              <w:ind w:right="11"/>
              <w:jc w:val="right"/>
              <w:rPr>
                <w:sz w:val="20"/>
              </w:rPr>
            </w:pPr>
            <w:r>
              <w:rPr>
                <w:spacing w:val="-2"/>
                <w:sz w:val="20"/>
              </w:rPr>
              <w:t>$20,000</w:t>
            </w:r>
            <w:r>
              <w:rPr>
                <w:spacing w:val="-2"/>
                <w:sz w:val="20"/>
                <w:vertAlign w:val="superscript"/>
              </w:rPr>
              <w:t>3</w:t>
            </w:r>
          </w:p>
        </w:tc>
        <w:tc>
          <w:tcPr>
            <w:tcW w:w="809" w:type="dxa"/>
            <w:tcBorders>
              <w:top w:val="single" w:sz="6" w:space="0" w:color="000000"/>
              <w:left w:val="single" w:sz="6" w:space="0" w:color="000000"/>
              <w:bottom w:val="single" w:sz="6" w:space="0" w:color="000000"/>
              <w:right w:val="single" w:sz="6" w:space="0" w:color="000000"/>
            </w:tcBorders>
          </w:tcPr>
          <w:p w14:paraId="2BD6AB24" w14:textId="77777777" w:rsidR="00A4174E" w:rsidRDefault="002F3B7F">
            <w:pPr>
              <w:pStyle w:val="TableParagraph"/>
              <w:spacing w:line="212" w:lineRule="exact"/>
              <w:ind w:right="12"/>
              <w:jc w:val="right"/>
              <w:rPr>
                <w:sz w:val="20"/>
              </w:rPr>
            </w:pPr>
            <w:r>
              <w:rPr>
                <w:spacing w:val="-2"/>
                <w:sz w:val="20"/>
              </w:rPr>
              <w:t>$50,000</w:t>
            </w:r>
            <w:r>
              <w:rPr>
                <w:spacing w:val="-2"/>
                <w:sz w:val="20"/>
                <w:vertAlign w:val="superscript"/>
              </w:rPr>
              <w:t>3</w:t>
            </w:r>
          </w:p>
        </w:tc>
        <w:tc>
          <w:tcPr>
            <w:tcW w:w="1080" w:type="dxa"/>
            <w:tcBorders>
              <w:top w:val="single" w:sz="6" w:space="0" w:color="000000"/>
              <w:left w:val="single" w:sz="6" w:space="0" w:color="000000"/>
              <w:bottom w:val="single" w:sz="6" w:space="0" w:color="000000"/>
              <w:right w:val="single" w:sz="6" w:space="0" w:color="000000"/>
            </w:tcBorders>
          </w:tcPr>
          <w:p w14:paraId="65705838" w14:textId="77777777" w:rsidR="00A4174E" w:rsidRDefault="002F3B7F">
            <w:pPr>
              <w:pStyle w:val="TableParagraph"/>
              <w:spacing w:line="212" w:lineRule="exact"/>
              <w:ind w:right="12"/>
              <w:jc w:val="right"/>
              <w:rPr>
                <w:sz w:val="20"/>
              </w:rPr>
            </w:pPr>
            <w:r>
              <w:rPr>
                <w:spacing w:val="-2"/>
                <w:sz w:val="20"/>
              </w:rPr>
              <w:t>$50,000</w:t>
            </w:r>
            <w:r>
              <w:rPr>
                <w:spacing w:val="-2"/>
                <w:sz w:val="20"/>
                <w:vertAlign w:val="superscript"/>
              </w:rPr>
              <w:t>3</w:t>
            </w:r>
          </w:p>
        </w:tc>
      </w:tr>
    </w:tbl>
    <w:p w14:paraId="5CD259B2" w14:textId="77777777" w:rsidR="00A4174E" w:rsidRDefault="00A4174E">
      <w:pPr>
        <w:pStyle w:val="BodyText"/>
        <w:spacing w:before="2"/>
        <w:rPr>
          <w:sz w:val="25"/>
        </w:rPr>
      </w:pPr>
    </w:p>
    <w:tbl>
      <w:tblPr>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11"/>
        <w:gridCol w:w="3420"/>
        <w:gridCol w:w="900"/>
        <w:gridCol w:w="809"/>
        <w:gridCol w:w="811"/>
        <w:gridCol w:w="809"/>
        <w:gridCol w:w="1080"/>
      </w:tblGrid>
      <w:tr w:rsidR="00A4174E" w14:paraId="7B701553" w14:textId="77777777">
        <w:trPr>
          <w:trHeight w:val="918"/>
        </w:trPr>
        <w:tc>
          <w:tcPr>
            <w:tcW w:w="1711" w:type="dxa"/>
          </w:tcPr>
          <w:p w14:paraId="0CC7D9C8" w14:textId="77777777" w:rsidR="00A4174E" w:rsidRDefault="00A4174E">
            <w:pPr>
              <w:pStyle w:val="TableParagraph"/>
              <w:spacing w:line="240" w:lineRule="auto"/>
            </w:pPr>
          </w:p>
          <w:p w14:paraId="69FA9882" w14:textId="77777777" w:rsidR="00A4174E" w:rsidRDefault="00A4174E">
            <w:pPr>
              <w:pStyle w:val="TableParagraph"/>
              <w:spacing w:line="240" w:lineRule="auto"/>
            </w:pPr>
          </w:p>
          <w:p w14:paraId="4DB99EAC" w14:textId="77777777" w:rsidR="00A4174E" w:rsidRDefault="002F3B7F">
            <w:pPr>
              <w:pStyle w:val="TableParagraph"/>
              <w:spacing w:before="183"/>
              <w:ind w:left="30"/>
              <w:rPr>
                <w:b/>
                <w:sz w:val="20"/>
              </w:rPr>
            </w:pPr>
            <w:r>
              <w:rPr>
                <w:b/>
                <w:spacing w:val="-2"/>
                <w:sz w:val="20"/>
              </w:rPr>
              <w:t>Citation</w:t>
            </w:r>
          </w:p>
        </w:tc>
        <w:tc>
          <w:tcPr>
            <w:tcW w:w="3420" w:type="dxa"/>
          </w:tcPr>
          <w:p w14:paraId="65091874" w14:textId="77777777" w:rsidR="00A4174E" w:rsidRDefault="00A4174E">
            <w:pPr>
              <w:pStyle w:val="TableParagraph"/>
              <w:spacing w:line="240" w:lineRule="auto"/>
            </w:pPr>
          </w:p>
          <w:p w14:paraId="28FC1087" w14:textId="77777777" w:rsidR="00A4174E" w:rsidRDefault="00A4174E">
            <w:pPr>
              <w:pStyle w:val="TableParagraph"/>
              <w:spacing w:line="240" w:lineRule="auto"/>
            </w:pPr>
          </w:p>
          <w:p w14:paraId="6912E495" w14:textId="77777777" w:rsidR="00A4174E" w:rsidRDefault="002F3B7F">
            <w:pPr>
              <w:pStyle w:val="TableParagraph"/>
              <w:spacing w:before="183"/>
              <w:ind w:left="31"/>
              <w:rPr>
                <w:b/>
                <w:sz w:val="20"/>
              </w:rPr>
            </w:pPr>
            <w:r>
              <w:rPr>
                <w:b/>
                <w:spacing w:val="-2"/>
                <w:sz w:val="20"/>
              </w:rPr>
              <w:t>Class</w:t>
            </w:r>
          </w:p>
        </w:tc>
        <w:tc>
          <w:tcPr>
            <w:tcW w:w="900" w:type="dxa"/>
          </w:tcPr>
          <w:p w14:paraId="14D8044B" w14:textId="77777777" w:rsidR="00A4174E" w:rsidRDefault="00A4174E">
            <w:pPr>
              <w:pStyle w:val="TableParagraph"/>
              <w:spacing w:line="240" w:lineRule="auto"/>
            </w:pPr>
          </w:p>
          <w:p w14:paraId="3E2974C2" w14:textId="77777777" w:rsidR="00A4174E" w:rsidRDefault="002F3B7F">
            <w:pPr>
              <w:pStyle w:val="TableParagraph"/>
              <w:spacing w:before="185" w:line="230" w:lineRule="atLeast"/>
              <w:ind w:left="55" w:firstLine="69"/>
              <w:rPr>
                <w:b/>
                <w:sz w:val="20"/>
              </w:rPr>
            </w:pPr>
            <w:r>
              <w:rPr>
                <w:b/>
                <w:sz w:val="20"/>
              </w:rPr>
              <w:t xml:space="preserve">Type of </w:t>
            </w:r>
            <w:r>
              <w:rPr>
                <w:b/>
                <w:spacing w:val="-2"/>
                <w:sz w:val="20"/>
              </w:rPr>
              <w:t>Violation</w:t>
            </w:r>
          </w:p>
        </w:tc>
        <w:tc>
          <w:tcPr>
            <w:tcW w:w="809" w:type="dxa"/>
          </w:tcPr>
          <w:p w14:paraId="57710334" w14:textId="77777777" w:rsidR="00A4174E" w:rsidRDefault="00A4174E">
            <w:pPr>
              <w:pStyle w:val="TableParagraph"/>
              <w:spacing w:line="240" w:lineRule="auto"/>
            </w:pPr>
          </w:p>
          <w:p w14:paraId="2594BBBB" w14:textId="77777777" w:rsidR="00A4174E" w:rsidRDefault="002F3B7F">
            <w:pPr>
              <w:pStyle w:val="TableParagraph"/>
              <w:spacing w:before="185" w:line="230" w:lineRule="atLeast"/>
              <w:ind w:left="124" w:right="5" w:firstLine="244"/>
              <w:rPr>
                <w:b/>
                <w:sz w:val="20"/>
              </w:rPr>
            </w:pPr>
            <w:r>
              <w:rPr>
                <w:b/>
                <w:spacing w:val="-2"/>
                <w:sz w:val="20"/>
              </w:rPr>
              <w:t>First Offense</w:t>
            </w:r>
          </w:p>
        </w:tc>
        <w:tc>
          <w:tcPr>
            <w:tcW w:w="811" w:type="dxa"/>
          </w:tcPr>
          <w:p w14:paraId="55F2C69B" w14:textId="77777777" w:rsidR="00A4174E" w:rsidRDefault="00A4174E">
            <w:pPr>
              <w:pStyle w:val="TableParagraph"/>
              <w:spacing w:line="240" w:lineRule="auto"/>
            </w:pPr>
          </w:p>
          <w:p w14:paraId="5DBA01B2" w14:textId="77777777" w:rsidR="00A4174E" w:rsidRDefault="002F3B7F">
            <w:pPr>
              <w:pStyle w:val="TableParagraph"/>
              <w:spacing w:before="185" w:line="230" w:lineRule="atLeast"/>
              <w:ind w:left="124" w:right="7" w:firstLine="45"/>
              <w:rPr>
                <w:b/>
                <w:sz w:val="20"/>
              </w:rPr>
            </w:pPr>
            <w:r>
              <w:rPr>
                <w:b/>
                <w:spacing w:val="-2"/>
                <w:sz w:val="20"/>
              </w:rPr>
              <w:t>Second Offense</w:t>
            </w:r>
          </w:p>
        </w:tc>
        <w:tc>
          <w:tcPr>
            <w:tcW w:w="809" w:type="dxa"/>
          </w:tcPr>
          <w:p w14:paraId="43DFFE41" w14:textId="77777777" w:rsidR="00A4174E" w:rsidRDefault="00A4174E">
            <w:pPr>
              <w:pStyle w:val="TableParagraph"/>
              <w:spacing w:line="240" w:lineRule="auto"/>
            </w:pPr>
          </w:p>
          <w:p w14:paraId="0329CF5F" w14:textId="77777777" w:rsidR="00A4174E" w:rsidRDefault="002F3B7F">
            <w:pPr>
              <w:pStyle w:val="TableParagraph"/>
              <w:spacing w:before="185" w:line="230" w:lineRule="atLeast"/>
              <w:ind w:left="124" w:right="8" w:firstLine="158"/>
              <w:rPr>
                <w:b/>
                <w:sz w:val="20"/>
              </w:rPr>
            </w:pPr>
            <w:r>
              <w:rPr>
                <w:b/>
                <w:spacing w:val="-4"/>
                <w:sz w:val="20"/>
              </w:rPr>
              <w:t xml:space="preserve">Third </w:t>
            </w:r>
            <w:r>
              <w:rPr>
                <w:b/>
                <w:spacing w:val="-2"/>
                <w:sz w:val="20"/>
              </w:rPr>
              <w:t>Offense</w:t>
            </w:r>
          </w:p>
        </w:tc>
        <w:tc>
          <w:tcPr>
            <w:tcW w:w="1080" w:type="dxa"/>
          </w:tcPr>
          <w:p w14:paraId="7605151F" w14:textId="77777777" w:rsidR="00A4174E" w:rsidRDefault="002F3B7F">
            <w:pPr>
              <w:pStyle w:val="TableParagraph"/>
              <w:spacing w:line="240" w:lineRule="auto"/>
              <w:ind w:right="14"/>
              <w:jc w:val="right"/>
              <w:rPr>
                <w:b/>
                <w:sz w:val="20"/>
              </w:rPr>
            </w:pPr>
            <w:r>
              <w:rPr>
                <w:b/>
                <w:sz w:val="20"/>
              </w:rPr>
              <w:t>Fourth</w:t>
            </w:r>
            <w:r>
              <w:rPr>
                <w:b/>
                <w:spacing w:val="-7"/>
                <w:sz w:val="20"/>
              </w:rPr>
              <w:t xml:space="preserve"> </w:t>
            </w:r>
            <w:r>
              <w:rPr>
                <w:b/>
                <w:spacing w:val="-5"/>
                <w:sz w:val="20"/>
              </w:rPr>
              <w:t>and</w:t>
            </w:r>
          </w:p>
          <w:p w14:paraId="3C084D83" w14:textId="77777777" w:rsidR="00A4174E" w:rsidRDefault="002F3B7F">
            <w:pPr>
              <w:pStyle w:val="TableParagraph"/>
              <w:spacing w:line="240" w:lineRule="auto"/>
              <w:ind w:left="59" w:right="14" w:firstLine="556"/>
              <w:jc w:val="right"/>
              <w:rPr>
                <w:b/>
                <w:sz w:val="20"/>
              </w:rPr>
            </w:pPr>
            <w:r>
              <w:rPr>
                <w:b/>
                <w:spacing w:val="-4"/>
                <w:sz w:val="20"/>
              </w:rPr>
              <w:t xml:space="preserve">Each </w:t>
            </w:r>
            <w:r>
              <w:rPr>
                <w:b/>
                <w:spacing w:val="-2"/>
                <w:sz w:val="20"/>
              </w:rPr>
              <w:t>Subsequent</w:t>
            </w:r>
          </w:p>
          <w:p w14:paraId="25925FC0" w14:textId="77777777" w:rsidR="00A4174E" w:rsidRDefault="002F3B7F">
            <w:pPr>
              <w:pStyle w:val="TableParagraph"/>
              <w:spacing w:line="208" w:lineRule="exact"/>
              <w:ind w:right="15"/>
              <w:jc w:val="right"/>
              <w:rPr>
                <w:b/>
                <w:sz w:val="20"/>
              </w:rPr>
            </w:pPr>
            <w:r>
              <w:rPr>
                <w:b/>
                <w:spacing w:val="-2"/>
                <w:sz w:val="20"/>
              </w:rPr>
              <w:t>Offense</w:t>
            </w:r>
          </w:p>
        </w:tc>
      </w:tr>
      <w:tr w:rsidR="00A4174E" w14:paraId="1F18CB55" w14:textId="77777777">
        <w:trPr>
          <w:trHeight w:val="229"/>
        </w:trPr>
        <w:tc>
          <w:tcPr>
            <w:tcW w:w="1711" w:type="dxa"/>
            <w:vMerge w:val="restart"/>
          </w:tcPr>
          <w:p w14:paraId="15EF036C"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5"/>
                <w:sz w:val="20"/>
              </w:rPr>
              <w:t>4.4</w:t>
            </w:r>
          </w:p>
        </w:tc>
        <w:tc>
          <w:tcPr>
            <w:tcW w:w="3420" w:type="dxa"/>
          </w:tcPr>
          <w:p w14:paraId="0D62F9DD" w14:textId="77777777" w:rsidR="00A4174E" w:rsidRDefault="002F3B7F">
            <w:pPr>
              <w:pStyle w:val="TableParagraph"/>
              <w:ind w:left="31"/>
              <w:rPr>
                <w:sz w:val="20"/>
              </w:rPr>
            </w:pPr>
            <w:r>
              <w:rPr>
                <w:sz w:val="20"/>
              </w:rPr>
              <w:t>Sampling</w:t>
            </w:r>
            <w:r>
              <w:rPr>
                <w:spacing w:val="-5"/>
                <w:sz w:val="20"/>
              </w:rPr>
              <w:t xml:space="preserve"> </w:t>
            </w:r>
            <w:r>
              <w:rPr>
                <w:sz w:val="20"/>
              </w:rPr>
              <w:t>&amp;</w:t>
            </w:r>
            <w:r>
              <w:rPr>
                <w:spacing w:val="-5"/>
                <w:sz w:val="20"/>
              </w:rPr>
              <w:t xml:space="preserve"> </w:t>
            </w:r>
            <w:r>
              <w:rPr>
                <w:sz w:val="20"/>
              </w:rPr>
              <w:t>Testing</w:t>
            </w:r>
            <w:r>
              <w:rPr>
                <w:spacing w:val="-5"/>
                <w:sz w:val="20"/>
              </w:rPr>
              <w:t xml:space="preserve"> </w:t>
            </w:r>
            <w:r>
              <w:rPr>
                <w:spacing w:val="-2"/>
                <w:sz w:val="20"/>
              </w:rPr>
              <w:t>Facilities</w:t>
            </w:r>
          </w:p>
        </w:tc>
        <w:tc>
          <w:tcPr>
            <w:tcW w:w="900" w:type="dxa"/>
          </w:tcPr>
          <w:p w14:paraId="29184C88" w14:textId="77777777" w:rsidR="00A4174E" w:rsidRDefault="002F3B7F">
            <w:pPr>
              <w:pStyle w:val="TableParagraph"/>
              <w:ind w:left="359"/>
              <w:rPr>
                <w:sz w:val="20"/>
              </w:rPr>
            </w:pPr>
            <w:r>
              <w:rPr>
                <w:w w:val="99"/>
                <w:sz w:val="20"/>
              </w:rPr>
              <w:t>M</w:t>
            </w:r>
          </w:p>
        </w:tc>
        <w:tc>
          <w:tcPr>
            <w:tcW w:w="809" w:type="dxa"/>
          </w:tcPr>
          <w:p w14:paraId="243CCE8E" w14:textId="77777777" w:rsidR="00A4174E" w:rsidRDefault="002F3B7F">
            <w:pPr>
              <w:pStyle w:val="TableParagraph"/>
              <w:ind w:left="129"/>
              <w:rPr>
                <w:sz w:val="20"/>
              </w:rPr>
            </w:pPr>
            <w:r>
              <w:rPr>
                <w:spacing w:val="-2"/>
                <w:sz w:val="20"/>
              </w:rPr>
              <w:t>$2,000</w:t>
            </w:r>
          </w:p>
        </w:tc>
        <w:tc>
          <w:tcPr>
            <w:tcW w:w="811" w:type="dxa"/>
          </w:tcPr>
          <w:p w14:paraId="4BCCEC8F" w14:textId="77777777" w:rsidR="00A4174E" w:rsidRDefault="002F3B7F">
            <w:pPr>
              <w:pStyle w:val="TableParagraph"/>
              <w:ind w:left="17" w:right="4"/>
              <w:jc w:val="center"/>
              <w:rPr>
                <w:sz w:val="20"/>
              </w:rPr>
            </w:pPr>
            <w:r>
              <w:rPr>
                <w:spacing w:val="-2"/>
                <w:sz w:val="20"/>
              </w:rPr>
              <w:t>$4,000</w:t>
            </w:r>
          </w:p>
        </w:tc>
        <w:tc>
          <w:tcPr>
            <w:tcW w:w="809" w:type="dxa"/>
          </w:tcPr>
          <w:p w14:paraId="0F9C1506" w14:textId="77777777" w:rsidR="00A4174E" w:rsidRDefault="002F3B7F">
            <w:pPr>
              <w:pStyle w:val="TableParagraph"/>
              <w:ind w:right="9"/>
              <w:jc w:val="right"/>
              <w:rPr>
                <w:sz w:val="20"/>
              </w:rPr>
            </w:pPr>
            <w:r>
              <w:rPr>
                <w:spacing w:val="-2"/>
                <w:sz w:val="20"/>
              </w:rPr>
              <w:t>$10,000</w:t>
            </w:r>
          </w:p>
        </w:tc>
        <w:tc>
          <w:tcPr>
            <w:tcW w:w="1080" w:type="dxa"/>
          </w:tcPr>
          <w:p w14:paraId="71DF504F" w14:textId="77777777" w:rsidR="00A4174E" w:rsidRDefault="002F3B7F">
            <w:pPr>
              <w:pStyle w:val="TableParagraph"/>
              <w:ind w:right="112"/>
              <w:jc w:val="right"/>
              <w:rPr>
                <w:sz w:val="20"/>
              </w:rPr>
            </w:pPr>
            <w:r>
              <w:rPr>
                <w:spacing w:val="-2"/>
                <w:sz w:val="20"/>
              </w:rPr>
              <w:t>$30,000</w:t>
            </w:r>
          </w:p>
        </w:tc>
      </w:tr>
      <w:tr w:rsidR="00A4174E" w14:paraId="72A484C8" w14:textId="77777777">
        <w:trPr>
          <w:trHeight w:val="232"/>
        </w:trPr>
        <w:tc>
          <w:tcPr>
            <w:tcW w:w="1711" w:type="dxa"/>
            <w:vMerge/>
            <w:tcBorders>
              <w:top w:val="nil"/>
            </w:tcBorders>
          </w:tcPr>
          <w:p w14:paraId="153D2D42" w14:textId="77777777" w:rsidR="00A4174E" w:rsidRDefault="00A4174E">
            <w:pPr>
              <w:rPr>
                <w:sz w:val="2"/>
                <w:szCs w:val="2"/>
              </w:rPr>
            </w:pPr>
          </w:p>
        </w:tc>
        <w:tc>
          <w:tcPr>
            <w:tcW w:w="3420" w:type="dxa"/>
          </w:tcPr>
          <w:p w14:paraId="66FE0B59" w14:textId="77777777" w:rsidR="00A4174E" w:rsidRDefault="002F3B7F">
            <w:pPr>
              <w:pStyle w:val="TableParagraph"/>
              <w:spacing w:line="212" w:lineRule="exact"/>
              <w:ind w:left="31"/>
              <w:rPr>
                <w:sz w:val="20"/>
              </w:rPr>
            </w:pPr>
            <w:r>
              <w:rPr>
                <w:spacing w:val="-2"/>
                <w:sz w:val="20"/>
              </w:rPr>
              <w:t>Operation</w:t>
            </w:r>
          </w:p>
        </w:tc>
        <w:tc>
          <w:tcPr>
            <w:tcW w:w="900" w:type="dxa"/>
          </w:tcPr>
          <w:p w14:paraId="3B065563" w14:textId="77777777" w:rsidR="00A4174E" w:rsidRDefault="002F3B7F">
            <w:pPr>
              <w:pStyle w:val="TableParagraph"/>
              <w:spacing w:line="212" w:lineRule="exact"/>
              <w:ind w:left="359"/>
              <w:rPr>
                <w:sz w:val="20"/>
              </w:rPr>
            </w:pPr>
            <w:r>
              <w:rPr>
                <w:w w:val="99"/>
                <w:sz w:val="20"/>
              </w:rPr>
              <w:t>M</w:t>
            </w:r>
          </w:p>
        </w:tc>
        <w:tc>
          <w:tcPr>
            <w:tcW w:w="809" w:type="dxa"/>
          </w:tcPr>
          <w:p w14:paraId="7D067AB2" w14:textId="77777777" w:rsidR="00A4174E" w:rsidRDefault="002F3B7F">
            <w:pPr>
              <w:pStyle w:val="TableParagraph"/>
              <w:spacing w:line="212" w:lineRule="exact"/>
              <w:ind w:left="129"/>
              <w:rPr>
                <w:sz w:val="20"/>
              </w:rPr>
            </w:pPr>
            <w:r>
              <w:rPr>
                <w:spacing w:val="-2"/>
                <w:sz w:val="20"/>
              </w:rPr>
              <w:t>$2,000</w:t>
            </w:r>
          </w:p>
        </w:tc>
        <w:tc>
          <w:tcPr>
            <w:tcW w:w="811" w:type="dxa"/>
          </w:tcPr>
          <w:p w14:paraId="7C9E06A8" w14:textId="77777777" w:rsidR="00A4174E" w:rsidRDefault="002F3B7F">
            <w:pPr>
              <w:pStyle w:val="TableParagraph"/>
              <w:spacing w:line="212" w:lineRule="exact"/>
              <w:ind w:left="17" w:right="4"/>
              <w:jc w:val="center"/>
              <w:rPr>
                <w:sz w:val="20"/>
              </w:rPr>
            </w:pPr>
            <w:r>
              <w:rPr>
                <w:spacing w:val="-2"/>
                <w:sz w:val="20"/>
              </w:rPr>
              <w:t>$4,000</w:t>
            </w:r>
          </w:p>
        </w:tc>
        <w:tc>
          <w:tcPr>
            <w:tcW w:w="809" w:type="dxa"/>
          </w:tcPr>
          <w:p w14:paraId="55724EF2" w14:textId="77777777" w:rsidR="00A4174E" w:rsidRDefault="002F3B7F">
            <w:pPr>
              <w:pStyle w:val="TableParagraph"/>
              <w:spacing w:line="212" w:lineRule="exact"/>
              <w:ind w:right="9"/>
              <w:jc w:val="right"/>
              <w:rPr>
                <w:sz w:val="20"/>
              </w:rPr>
            </w:pPr>
            <w:r>
              <w:rPr>
                <w:spacing w:val="-2"/>
                <w:sz w:val="20"/>
              </w:rPr>
              <w:t>$10,000</w:t>
            </w:r>
          </w:p>
        </w:tc>
        <w:tc>
          <w:tcPr>
            <w:tcW w:w="1080" w:type="dxa"/>
          </w:tcPr>
          <w:p w14:paraId="1D4B73C1" w14:textId="77777777" w:rsidR="00A4174E" w:rsidRDefault="002F3B7F">
            <w:pPr>
              <w:pStyle w:val="TableParagraph"/>
              <w:spacing w:line="212" w:lineRule="exact"/>
              <w:ind w:right="112"/>
              <w:jc w:val="right"/>
              <w:rPr>
                <w:sz w:val="20"/>
              </w:rPr>
            </w:pPr>
            <w:r>
              <w:rPr>
                <w:spacing w:val="-2"/>
                <w:sz w:val="20"/>
              </w:rPr>
              <w:t>$30,000</w:t>
            </w:r>
          </w:p>
        </w:tc>
      </w:tr>
    </w:tbl>
    <w:p w14:paraId="2C86EC69" w14:textId="77777777" w:rsidR="00A4174E" w:rsidRDefault="00A4174E">
      <w:pPr>
        <w:pStyle w:val="BodyText"/>
        <w:spacing w:before="2"/>
        <w:rPr>
          <w:sz w:val="16"/>
        </w:rPr>
      </w:pPr>
    </w:p>
    <w:p w14:paraId="4F284672" w14:textId="77777777" w:rsidR="00A4174E" w:rsidRDefault="002F3B7F">
      <w:pPr>
        <w:pStyle w:val="ListParagraph"/>
        <w:numPr>
          <w:ilvl w:val="0"/>
          <w:numId w:val="7"/>
        </w:numPr>
        <w:tabs>
          <w:tab w:val="left" w:pos="839"/>
          <w:tab w:val="left" w:pos="840"/>
        </w:tabs>
        <w:spacing w:before="90"/>
        <w:ind w:right="1391"/>
        <w:rPr>
          <w:sz w:val="24"/>
        </w:rPr>
      </w:pPr>
      <w:r>
        <w:rPr>
          <w:sz w:val="24"/>
        </w:rPr>
        <w:t>The violations of N.J.A.C. 7:27-5, Prohibition of Air Pollution, and the civil administrative</w:t>
      </w:r>
      <w:r>
        <w:rPr>
          <w:spacing w:val="-4"/>
          <w:sz w:val="24"/>
        </w:rPr>
        <w:t xml:space="preserve"> </w:t>
      </w:r>
      <w:r>
        <w:rPr>
          <w:sz w:val="24"/>
        </w:rPr>
        <w:t>penalty</w:t>
      </w:r>
      <w:r>
        <w:rPr>
          <w:spacing w:val="-3"/>
          <w:sz w:val="24"/>
        </w:rPr>
        <w:t xml:space="preserve"> </w:t>
      </w:r>
      <w:r>
        <w:rPr>
          <w:sz w:val="24"/>
        </w:rPr>
        <w:t>amounts</w:t>
      </w:r>
      <w:r>
        <w:rPr>
          <w:spacing w:val="-3"/>
          <w:sz w:val="24"/>
        </w:rPr>
        <w:t xml:space="preserve"> </w:t>
      </w:r>
      <w:r>
        <w:rPr>
          <w:sz w:val="24"/>
        </w:rPr>
        <w:t>for</w:t>
      </w:r>
      <w:r>
        <w:rPr>
          <w:spacing w:val="-4"/>
          <w:sz w:val="24"/>
        </w:rPr>
        <w:t xml:space="preserve"> </w:t>
      </w:r>
      <w:r>
        <w:rPr>
          <w:sz w:val="24"/>
        </w:rPr>
        <w:t>each</w:t>
      </w:r>
      <w:r>
        <w:rPr>
          <w:spacing w:val="-3"/>
          <w:sz w:val="24"/>
        </w:rPr>
        <w:t xml:space="preserve"> </w:t>
      </w:r>
      <w:r>
        <w:rPr>
          <w:sz w:val="24"/>
        </w:rPr>
        <w:t>violation,</w:t>
      </w:r>
      <w:r>
        <w:rPr>
          <w:spacing w:val="-3"/>
          <w:sz w:val="24"/>
        </w:rPr>
        <w:t xml:space="preserve"> </w:t>
      </w:r>
      <w:r>
        <w:rPr>
          <w:sz w:val="24"/>
        </w:rPr>
        <w:t>per</w:t>
      </w:r>
      <w:r>
        <w:rPr>
          <w:spacing w:val="-4"/>
          <w:sz w:val="24"/>
        </w:rPr>
        <w:t xml:space="preserve"> </w:t>
      </w:r>
      <w:r>
        <w:rPr>
          <w:sz w:val="24"/>
        </w:rPr>
        <w:t>source,</w:t>
      </w:r>
      <w:r>
        <w:rPr>
          <w:spacing w:val="-3"/>
          <w:sz w:val="24"/>
        </w:rPr>
        <w:t xml:space="preserve"> </w:t>
      </w:r>
      <w:r>
        <w:rPr>
          <w:sz w:val="24"/>
        </w:rPr>
        <w:t>are</w:t>
      </w:r>
      <w:r>
        <w:rPr>
          <w:spacing w:val="-4"/>
          <w:sz w:val="24"/>
        </w:rPr>
        <w:t xml:space="preserve"> </w:t>
      </w:r>
      <w:r>
        <w:rPr>
          <w:sz w:val="24"/>
        </w:rPr>
        <w:t>as</w:t>
      </w:r>
      <w:r>
        <w:rPr>
          <w:spacing w:val="-3"/>
          <w:sz w:val="24"/>
        </w:rPr>
        <w:t xml:space="preserve"> </w:t>
      </w:r>
      <w:r>
        <w:rPr>
          <w:sz w:val="24"/>
        </w:rPr>
        <w:t>set</w:t>
      </w:r>
      <w:r>
        <w:rPr>
          <w:spacing w:val="-1"/>
          <w:sz w:val="24"/>
        </w:rPr>
        <w:t xml:space="preserve"> </w:t>
      </w:r>
      <w:r>
        <w:rPr>
          <w:sz w:val="24"/>
        </w:rPr>
        <w:t>forth</w:t>
      </w:r>
      <w:r>
        <w:rPr>
          <w:spacing w:val="-3"/>
          <w:sz w:val="24"/>
        </w:rPr>
        <w:t xml:space="preserve"> </w:t>
      </w:r>
      <w:r>
        <w:rPr>
          <w:sz w:val="24"/>
        </w:rPr>
        <w:t>in</w:t>
      </w:r>
      <w:r>
        <w:rPr>
          <w:spacing w:val="-3"/>
          <w:sz w:val="24"/>
        </w:rPr>
        <w:t xml:space="preserve"> </w:t>
      </w:r>
      <w:r>
        <w:rPr>
          <w:sz w:val="24"/>
        </w:rPr>
        <w:t>the following tables:</w:t>
      </w:r>
    </w:p>
    <w:p w14:paraId="57235622" w14:textId="77777777" w:rsidR="00A4174E" w:rsidRDefault="00A4174E">
      <w:pPr>
        <w:pStyle w:val="BodyText"/>
        <w:spacing w:before="1"/>
      </w:pPr>
    </w:p>
    <w:tbl>
      <w:tblPr>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89"/>
        <w:gridCol w:w="900"/>
        <w:gridCol w:w="991"/>
        <w:gridCol w:w="989"/>
        <w:gridCol w:w="991"/>
        <w:gridCol w:w="1080"/>
      </w:tblGrid>
      <w:tr w:rsidR="00A4174E" w14:paraId="5F7D23AB" w14:textId="77777777">
        <w:trPr>
          <w:trHeight w:val="918"/>
        </w:trPr>
        <w:tc>
          <w:tcPr>
            <w:tcW w:w="4589" w:type="dxa"/>
          </w:tcPr>
          <w:p w14:paraId="01AC4493" w14:textId="77777777" w:rsidR="00A4174E" w:rsidRDefault="00A4174E">
            <w:pPr>
              <w:pStyle w:val="TableParagraph"/>
              <w:spacing w:line="240" w:lineRule="auto"/>
            </w:pPr>
          </w:p>
          <w:p w14:paraId="48CF764C" w14:textId="77777777" w:rsidR="00A4174E" w:rsidRDefault="00A4174E">
            <w:pPr>
              <w:pStyle w:val="TableParagraph"/>
              <w:spacing w:line="240" w:lineRule="auto"/>
            </w:pPr>
          </w:p>
          <w:p w14:paraId="59FA129C" w14:textId="77777777" w:rsidR="00A4174E" w:rsidRDefault="002F3B7F">
            <w:pPr>
              <w:pStyle w:val="TableParagraph"/>
              <w:spacing w:before="183"/>
              <w:ind w:left="30"/>
              <w:rPr>
                <w:b/>
                <w:sz w:val="20"/>
              </w:rPr>
            </w:pPr>
            <w:r>
              <w:rPr>
                <w:b/>
                <w:spacing w:val="-2"/>
                <w:sz w:val="20"/>
              </w:rPr>
              <w:t>Citation</w:t>
            </w:r>
          </w:p>
        </w:tc>
        <w:tc>
          <w:tcPr>
            <w:tcW w:w="900" w:type="dxa"/>
          </w:tcPr>
          <w:p w14:paraId="69A8C2B6" w14:textId="77777777" w:rsidR="00A4174E" w:rsidRDefault="00A4174E">
            <w:pPr>
              <w:pStyle w:val="TableParagraph"/>
              <w:spacing w:line="240" w:lineRule="auto"/>
            </w:pPr>
          </w:p>
          <w:p w14:paraId="0A42AA5E" w14:textId="77777777" w:rsidR="00A4174E" w:rsidRDefault="002F3B7F">
            <w:pPr>
              <w:pStyle w:val="TableParagraph"/>
              <w:spacing w:before="185" w:line="230" w:lineRule="atLeast"/>
              <w:ind w:left="54" w:firstLine="69"/>
              <w:rPr>
                <w:b/>
                <w:sz w:val="20"/>
              </w:rPr>
            </w:pPr>
            <w:r>
              <w:rPr>
                <w:b/>
                <w:sz w:val="20"/>
              </w:rPr>
              <w:t xml:space="preserve">Type of </w:t>
            </w:r>
            <w:r>
              <w:rPr>
                <w:b/>
                <w:spacing w:val="-2"/>
                <w:sz w:val="20"/>
              </w:rPr>
              <w:t>Violation</w:t>
            </w:r>
          </w:p>
        </w:tc>
        <w:tc>
          <w:tcPr>
            <w:tcW w:w="991" w:type="dxa"/>
          </w:tcPr>
          <w:p w14:paraId="3A8EA15B" w14:textId="77777777" w:rsidR="00A4174E" w:rsidRDefault="00A4174E">
            <w:pPr>
              <w:pStyle w:val="TableParagraph"/>
              <w:spacing w:line="240" w:lineRule="auto"/>
            </w:pPr>
          </w:p>
          <w:p w14:paraId="0CD0E54C" w14:textId="77777777" w:rsidR="00A4174E" w:rsidRDefault="002F3B7F">
            <w:pPr>
              <w:pStyle w:val="TableParagraph"/>
              <w:spacing w:before="185" w:line="230" w:lineRule="atLeast"/>
              <w:ind w:left="304" w:right="7" w:firstLine="244"/>
              <w:rPr>
                <w:b/>
                <w:sz w:val="20"/>
              </w:rPr>
            </w:pPr>
            <w:r>
              <w:rPr>
                <w:b/>
                <w:spacing w:val="-2"/>
                <w:sz w:val="20"/>
              </w:rPr>
              <w:t>First Offense</w:t>
            </w:r>
          </w:p>
        </w:tc>
        <w:tc>
          <w:tcPr>
            <w:tcW w:w="989" w:type="dxa"/>
          </w:tcPr>
          <w:p w14:paraId="44F941CB" w14:textId="77777777" w:rsidR="00A4174E" w:rsidRDefault="00A4174E">
            <w:pPr>
              <w:pStyle w:val="TableParagraph"/>
              <w:spacing w:line="240" w:lineRule="auto"/>
            </w:pPr>
          </w:p>
          <w:p w14:paraId="295DD087" w14:textId="77777777" w:rsidR="00A4174E" w:rsidRDefault="002F3B7F">
            <w:pPr>
              <w:pStyle w:val="TableParagraph"/>
              <w:spacing w:before="185" w:line="230" w:lineRule="atLeast"/>
              <w:ind w:left="302" w:right="7" w:firstLine="45"/>
              <w:rPr>
                <w:b/>
                <w:sz w:val="20"/>
              </w:rPr>
            </w:pPr>
            <w:r>
              <w:rPr>
                <w:b/>
                <w:spacing w:val="-2"/>
                <w:sz w:val="20"/>
              </w:rPr>
              <w:t>Second Offense</w:t>
            </w:r>
          </w:p>
        </w:tc>
        <w:tc>
          <w:tcPr>
            <w:tcW w:w="991" w:type="dxa"/>
          </w:tcPr>
          <w:p w14:paraId="0F15A556" w14:textId="77777777" w:rsidR="00A4174E" w:rsidRDefault="00A4174E">
            <w:pPr>
              <w:pStyle w:val="TableParagraph"/>
              <w:spacing w:line="240" w:lineRule="auto"/>
            </w:pPr>
          </w:p>
          <w:p w14:paraId="4C7482FF" w14:textId="77777777" w:rsidR="00A4174E" w:rsidRDefault="002F3B7F">
            <w:pPr>
              <w:pStyle w:val="TableParagraph"/>
              <w:spacing w:before="185" w:line="230" w:lineRule="atLeast"/>
              <w:ind w:left="304" w:right="10" w:firstLine="158"/>
              <w:rPr>
                <w:b/>
                <w:sz w:val="20"/>
              </w:rPr>
            </w:pPr>
            <w:r>
              <w:rPr>
                <w:b/>
                <w:spacing w:val="-4"/>
                <w:sz w:val="20"/>
              </w:rPr>
              <w:t xml:space="preserve">Third </w:t>
            </w:r>
            <w:r>
              <w:rPr>
                <w:b/>
                <w:spacing w:val="-2"/>
                <w:sz w:val="20"/>
              </w:rPr>
              <w:t>Offense</w:t>
            </w:r>
          </w:p>
        </w:tc>
        <w:tc>
          <w:tcPr>
            <w:tcW w:w="1080" w:type="dxa"/>
          </w:tcPr>
          <w:p w14:paraId="2CD257AA" w14:textId="77777777" w:rsidR="00A4174E" w:rsidRDefault="002F3B7F">
            <w:pPr>
              <w:pStyle w:val="TableParagraph"/>
              <w:spacing w:line="229" w:lineRule="exact"/>
              <w:ind w:right="17"/>
              <w:jc w:val="right"/>
              <w:rPr>
                <w:b/>
                <w:sz w:val="20"/>
              </w:rPr>
            </w:pPr>
            <w:r>
              <w:rPr>
                <w:b/>
                <w:sz w:val="20"/>
              </w:rPr>
              <w:t>Fourth</w:t>
            </w:r>
            <w:r>
              <w:rPr>
                <w:b/>
                <w:spacing w:val="-7"/>
                <w:sz w:val="20"/>
              </w:rPr>
              <w:t xml:space="preserve"> </w:t>
            </w:r>
            <w:r>
              <w:rPr>
                <w:b/>
                <w:spacing w:val="-5"/>
                <w:sz w:val="20"/>
              </w:rPr>
              <w:t>and</w:t>
            </w:r>
          </w:p>
          <w:p w14:paraId="1C79E53C" w14:textId="77777777" w:rsidR="00A4174E" w:rsidRDefault="002F3B7F">
            <w:pPr>
              <w:pStyle w:val="TableParagraph"/>
              <w:spacing w:line="240" w:lineRule="auto"/>
              <w:ind w:left="57" w:right="16" w:firstLine="556"/>
              <w:jc w:val="right"/>
              <w:rPr>
                <w:b/>
                <w:sz w:val="20"/>
              </w:rPr>
            </w:pPr>
            <w:r>
              <w:rPr>
                <w:b/>
                <w:spacing w:val="-4"/>
                <w:sz w:val="20"/>
              </w:rPr>
              <w:t xml:space="preserve">Each </w:t>
            </w:r>
            <w:r>
              <w:rPr>
                <w:b/>
                <w:spacing w:val="-2"/>
                <w:sz w:val="20"/>
              </w:rPr>
              <w:t>Subsequent</w:t>
            </w:r>
          </w:p>
          <w:p w14:paraId="0B5BE56C" w14:textId="77777777" w:rsidR="00A4174E" w:rsidRDefault="002F3B7F">
            <w:pPr>
              <w:pStyle w:val="TableParagraph"/>
              <w:ind w:right="17"/>
              <w:jc w:val="right"/>
              <w:rPr>
                <w:b/>
                <w:sz w:val="20"/>
              </w:rPr>
            </w:pPr>
            <w:r>
              <w:rPr>
                <w:b/>
                <w:spacing w:val="-2"/>
                <w:sz w:val="20"/>
              </w:rPr>
              <w:t>Offense</w:t>
            </w:r>
          </w:p>
        </w:tc>
      </w:tr>
      <w:tr w:rsidR="00A4174E" w14:paraId="70858957" w14:textId="77777777">
        <w:trPr>
          <w:trHeight w:val="921"/>
        </w:trPr>
        <w:tc>
          <w:tcPr>
            <w:tcW w:w="4589" w:type="dxa"/>
          </w:tcPr>
          <w:p w14:paraId="5ECE433E" w14:textId="77777777" w:rsidR="00A4174E" w:rsidRDefault="002F3B7F">
            <w:pPr>
              <w:pStyle w:val="TableParagraph"/>
              <w:spacing w:line="230" w:lineRule="atLeast"/>
              <w:ind w:left="30" w:right="102"/>
              <w:rPr>
                <w:sz w:val="20"/>
              </w:rPr>
            </w:pPr>
            <w:r>
              <w:rPr>
                <w:sz w:val="20"/>
              </w:rPr>
              <w:t>N.J.A.C.</w:t>
            </w:r>
            <w:r>
              <w:rPr>
                <w:spacing w:val="-6"/>
                <w:sz w:val="20"/>
              </w:rPr>
              <w:t xml:space="preserve"> </w:t>
            </w:r>
            <w:r>
              <w:rPr>
                <w:sz w:val="20"/>
              </w:rPr>
              <w:t>7:27-5.2(a),</w:t>
            </w:r>
            <w:r>
              <w:rPr>
                <w:spacing w:val="-6"/>
                <w:sz w:val="20"/>
              </w:rPr>
              <w:t xml:space="preserve"> </w:t>
            </w:r>
            <w:r>
              <w:rPr>
                <w:sz w:val="20"/>
              </w:rPr>
              <w:t>the</w:t>
            </w:r>
            <w:r>
              <w:rPr>
                <w:spacing w:val="-8"/>
                <w:sz w:val="20"/>
              </w:rPr>
              <w:t xml:space="preserve"> </w:t>
            </w:r>
            <w:r>
              <w:rPr>
                <w:sz w:val="20"/>
              </w:rPr>
              <w:t>emission</w:t>
            </w:r>
            <w:r>
              <w:rPr>
                <w:spacing w:val="-6"/>
                <w:sz w:val="20"/>
              </w:rPr>
              <w:t xml:space="preserve"> </w:t>
            </w:r>
            <w:r>
              <w:rPr>
                <w:sz w:val="20"/>
              </w:rPr>
              <w:t>of</w:t>
            </w:r>
            <w:r>
              <w:rPr>
                <w:spacing w:val="-6"/>
                <w:sz w:val="20"/>
              </w:rPr>
              <w:t xml:space="preserve"> </w:t>
            </w:r>
            <w:r>
              <w:rPr>
                <w:sz w:val="20"/>
              </w:rPr>
              <w:t>air</w:t>
            </w:r>
            <w:r>
              <w:rPr>
                <w:spacing w:val="-6"/>
                <w:sz w:val="20"/>
              </w:rPr>
              <w:t xml:space="preserve"> </w:t>
            </w:r>
            <w:r>
              <w:rPr>
                <w:sz w:val="20"/>
              </w:rPr>
              <w:t>contaminants in such quantities and duration as are, or tend to be, injurious to human health or welfare, animal or plant life or property</w:t>
            </w:r>
          </w:p>
        </w:tc>
        <w:tc>
          <w:tcPr>
            <w:tcW w:w="4951" w:type="dxa"/>
            <w:gridSpan w:val="5"/>
          </w:tcPr>
          <w:p w14:paraId="29F67F7C" w14:textId="77777777" w:rsidR="00A4174E" w:rsidRDefault="00A4174E">
            <w:pPr>
              <w:pStyle w:val="TableParagraph"/>
              <w:spacing w:line="240" w:lineRule="auto"/>
              <w:rPr>
                <w:sz w:val="18"/>
              </w:rPr>
            </w:pPr>
          </w:p>
        </w:tc>
      </w:tr>
      <w:tr w:rsidR="00A4174E" w14:paraId="3307D133" w14:textId="77777777">
        <w:trPr>
          <w:trHeight w:val="460"/>
        </w:trPr>
        <w:tc>
          <w:tcPr>
            <w:tcW w:w="4589" w:type="dxa"/>
          </w:tcPr>
          <w:p w14:paraId="4DF2D1E1" w14:textId="77777777" w:rsidR="00A4174E" w:rsidRDefault="002F3B7F">
            <w:pPr>
              <w:pStyle w:val="TableParagraph"/>
              <w:spacing w:line="240" w:lineRule="auto"/>
              <w:ind w:left="30"/>
              <w:rPr>
                <w:sz w:val="20"/>
              </w:rPr>
            </w:pPr>
            <w:r>
              <w:rPr>
                <w:sz w:val="20"/>
              </w:rPr>
              <w:t>Maximum</w:t>
            </w:r>
            <w:r>
              <w:rPr>
                <w:spacing w:val="-5"/>
                <w:sz w:val="20"/>
              </w:rPr>
              <w:t xml:space="preserve"> </w:t>
            </w:r>
            <w:r>
              <w:rPr>
                <w:sz w:val="20"/>
              </w:rPr>
              <w:t>Penalty</w:t>
            </w:r>
            <w:r>
              <w:rPr>
                <w:spacing w:val="-5"/>
                <w:sz w:val="20"/>
              </w:rPr>
              <w:t xml:space="preserve"> </w:t>
            </w:r>
            <w:r>
              <w:rPr>
                <w:sz w:val="20"/>
              </w:rPr>
              <w:t>Per</w:t>
            </w:r>
            <w:r>
              <w:rPr>
                <w:spacing w:val="-5"/>
                <w:sz w:val="20"/>
              </w:rPr>
              <w:t xml:space="preserve"> </w:t>
            </w:r>
            <w:r>
              <w:rPr>
                <w:spacing w:val="-2"/>
                <w:sz w:val="20"/>
              </w:rPr>
              <w:t>Violation</w:t>
            </w:r>
          </w:p>
        </w:tc>
        <w:tc>
          <w:tcPr>
            <w:tcW w:w="900" w:type="dxa"/>
          </w:tcPr>
          <w:p w14:paraId="776A8791" w14:textId="77777777" w:rsidR="00A4174E" w:rsidRDefault="002F3B7F">
            <w:pPr>
              <w:pStyle w:val="TableParagraph"/>
              <w:spacing w:line="240" w:lineRule="auto"/>
              <w:ind w:left="289"/>
              <w:rPr>
                <w:sz w:val="20"/>
              </w:rPr>
            </w:pPr>
            <w:r>
              <w:rPr>
                <w:spacing w:val="-5"/>
                <w:sz w:val="20"/>
              </w:rPr>
              <w:t>NM</w:t>
            </w:r>
          </w:p>
        </w:tc>
        <w:tc>
          <w:tcPr>
            <w:tcW w:w="991" w:type="dxa"/>
          </w:tcPr>
          <w:p w14:paraId="4CDFB5EB" w14:textId="77777777" w:rsidR="00A4174E" w:rsidRDefault="002F3B7F">
            <w:pPr>
              <w:pStyle w:val="TableParagraph"/>
              <w:spacing w:line="240" w:lineRule="auto"/>
              <w:ind w:left="49"/>
              <w:rPr>
                <w:sz w:val="20"/>
              </w:rPr>
            </w:pPr>
            <w:r>
              <w:rPr>
                <w:w w:val="95"/>
                <w:sz w:val="20"/>
              </w:rPr>
              <w:t>$10,000</w:t>
            </w:r>
            <w:r>
              <w:rPr>
                <w:w w:val="95"/>
                <w:sz w:val="20"/>
                <w:vertAlign w:val="superscript"/>
              </w:rPr>
              <w:t>7,</w:t>
            </w:r>
            <w:r>
              <w:rPr>
                <w:spacing w:val="13"/>
                <w:sz w:val="20"/>
              </w:rPr>
              <w:t xml:space="preserve"> </w:t>
            </w:r>
            <w:r>
              <w:rPr>
                <w:spacing w:val="-5"/>
                <w:sz w:val="20"/>
                <w:vertAlign w:val="superscript"/>
              </w:rPr>
              <w:t>10</w:t>
            </w:r>
          </w:p>
        </w:tc>
        <w:tc>
          <w:tcPr>
            <w:tcW w:w="989" w:type="dxa"/>
          </w:tcPr>
          <w:p w14:paraId="3D52D61B" w14:textId="77777777" w:rsidR="00A4174E" w:rsidRDefault="002F3B7F">
            <w:pPr>
              <w:pStyle w:val="TableParagraph"/>
              <w:spacing w:line="240" w:lineRule="auto"/>
              <w:ind w:left="47"/>
              <w:rPr>
                <w:sz w:val="20"/>
              </w:rPr>
            </w:pPr>
            <w:r>
              <w:rPr>
                <w:w w:val="95"/>
                <w:sz w:val="20"/>
              </w:rPr>
              <w:t>$25,000</w:t>
            </w:r>
            <w:r>
              <w:rPr>
                <w:w w:val="95"/>
                <w:sz w:val="20"/>
                <w:vertAlign w:val="superscript"/>
              </w:rPr>
              <w:t>7,</w:t>
            </w:r>
            <w:r>
              <w:rPr>
                <w:spacing w:val="13"/>
                <w:sz w:val="20"/>
              </w:rPr>
              <w:t xml:space="preserve"> </w:t>
            </w:r>
            <w:r>
              <w:rPr>
                <w:spacing w:val="-5"/>
                <w:sz w:val="20"/>
                <w:vertAlign w:val="superscript"/>
              </w:rPr>
              <w:t>10</w:t>
            </w:r>
          </w:p>
        </w:tc>
        <w:tc>
          <w:tcPr>
            <w:tcW w:w="991" w:type="dxa"/>
          </w:tcPr>
          <w:p w14:paraId="2DECAC91" w14:textId="77777777" w:rsidR="00A4174E" w:rsidRDefault="002F3B7F">
            <w:pPr>
              <w:pStyle w:val="TableParagraph"/>
              <w:spacing w:line="240" w:lineRule="auto"/>
              <w:ind w:left="49"/>
              <w:rPr>
                <w:sz w:val="20"/>
              </w:rPr>
            </w:pPr>
            <w:r>
              <w:rPr>
                <w:w w:val="95"/>
                <w:sz w:val="20"/>
              </w:rPr>
              <w:t>$50,000</w:t>
            </w:r>
            <w:r>
              <w:rPr>
                <w:w w:val="95"/>
                <w:sz w:val="20"/>
                <w:vertAlign w:val="superscript"/>
              </w:rPr>
              <w:t>7,</w:t>
            </w:r>
            <w:r>
              <w:rPr>
                <w:spacing w:val="13"/>
                <w:sz w:val="20"/>
              </w:rPr>
              <w:t xml:space="preserve"> </w:t>
            </w:r>
            <w:r>
              <w:rPr>
                <w:spacing w:val="-5"/>
                <w:sz w:val="20"/>
                <w:vertAlign w:val="superscript"/>
              </w:rPr>
              <w:t>10</w:t>
            </w:r>
          </w:p>
        </w:tc>
        <w:tc>
          <w:tcPr>
            <w:tcW w:w="1080" w:type="dxa"/>
          </w:tcPr>
          <w:p w14:paraId="6BA4F996" w14:textId="77777777" w:rsidR="00A4174E" w:rsidRDefault="002F3B7F">
            <w:pPr>
              <w:pStyle w:val="TableParagraph"/>
              <w:spacing w:line="240" w:lineRule="auto"/>
              <w:ind w:left="136"/>
              <w:rPr>
                <w:sz w:val="20"/>
              </w:rPr>
            </w:pPr>
            <w:r>
              <w:rPr>
                <w:w w:val="95"/>
                <w:sz w:val="20"/>
              </w:rPr>
              <w:t>$50,000</w:t>
            </w:r>
            <w:r>
              <w:rPr>
                <w:w w:val="95"/>
                <w:sz w:val="20"/>
                <w:vertAlign w:val="superscript"/>
              </w:rPr>
              <w:t>7,</w:t>
            </w:r>
            <w:r>
              <w:rPr>
                <w:spacing w:val="13"/>
                <w:sz w:val="20"/>
              </w:rPr>
              <w:t xml:space="preserve"> </w:t>
            </w:r>
            <w:r>
              <w:rPr>
                <w:spacing w:val="-5"/>
                <w:sz w:val="20"/>
                <w:vertAlign w:val="superscript"/>
              </w:rPr>
              <w:t>10</w:t>
            </w:r>
          </w:p>
        </w:tc>
      </w:tr>
      <w:tr w:rsidR="00A4174E" w14:paraId="31FA778D" w14:textId="77777777">
        <w:trPr>
          <w:trHeight w:val="457"/>
        </w:trPr>
        <w:tc>
          <w:tcPr>
            <w:tcW w:w="4589" w:type="dxa"/>
          </w:tcPr>
          <w:p w14:paraId="4DF165F9" w14:textId="77777777" w:rsidR="00A4174E" w:rsidRDefault="002F3B7F">
            <w:pPr>
              <w:pStyle w:val="TableParagraph"/>
              <w:spacing w:line="228" w:lineRule="exact"/>
              <w:ind w:left="30"/>
              <w:rPr>
                <w:sz w:val="20"/>
              </w:rPr>
            </w:pPr>
            <w:r>
              <w:rPr>
                <w:sz w:val="20"/>
              </w:rPr>
              <w:t>The</w:t>
            </w:r>
            <w:r>
              <w:rPr>
                <w:spacing w:val="-5"/>
                <w:sz w:val="20"/>
              </w:rPr>
              <w:t xml:space="preserve"> </w:t>
            </w:r>
            <w:r>
              <w:rPr>
                <w:sz w:val="20"/>
              </w:rPr>
              <w:t>maximum</w:t>
            </w:r>
            <w:r>
              <w:rPr>
                <w:spacing w:val="-4"/>
                <w:sz w:val="20"/>
              </w:rPr>
              <w:t xml:space="preserve"> </w:t>
            </w:r>
            <w:r>
              <w:rPr>
                <w:sz w:val="20"/>
              </w:rPr>
              <w:t>penalty</w:t>
            </w:r>
            <w:r>
              <w:rPr>
                <w:spacing w:val="-4"/>
                <w:sz w:val="20"/>
              </w:rPr>
              <w:t xml:space="preserve"> </w:t>
            </w:r>
            <w:r>
              <w:rPr>
                <w:sz w:val="20"/>
              </w:rPr>
              <w:t>may</w:t>
            </w:r>
            <w:r>
              <w:rPr>
                <w:spacing w:val="-6"/>
                <w:sz w:val="20"/>
              </w:rPr>
              <w:t xml:space="preserve"> </w:t>
            </w:r>
            <w:r>
              <w:rPr>
                <w:sz w:val="20"/>
              </w:rPr>
              <w:t>be</w:t>
            </w:r>
            <w:r>
              <w:rPr>
                <w:spacing w:val="-7"/>
                <w:sz w:val="20"/>
              </w:rPr>
              <w:t xml:space="preserve"> </w:t>
            </w:r>
            <w:r>
              <w:rPr>
                <w:sz w:val="20"/>
              </w:rPr>
              <w:t>reduced</w:t>
            </w:r>
            <w:r>
              <w:rPr>
                <w:spacing w:val="-6"/>
                <w:sz w:val="20"/>
              </w:rPr>
              <w:t xml:space="preserve"> </w:t>
            </w:r>
            <w:r>
              <w:rPr>
                <w:sz w:val="20"/>
              </w:rPr>
              <w:t>by</w:t>
            </w:r>
            <w:r>
              <w:rPr>
                <w:spacing w:val="-4"/>
                <w:sz w:val="20"/>
              </w:rPr>
              <w:t xml:space="preserve"> </w:t>
            </w:r>
            <w:r>
              <w:rPr>
                <w:sz w:val="20"/>
              </w:rPr>
              <w:t>applying</w:t>
            </w:r>
            <w:r>
              <w:rPr>
                <w:spacing w:val="-4"/>
                <w:sz w:val="20"/>
              </w:rPr>
              <w:t xml:space="preserve"> </w:t>
            </w:r>
            <w:r>
              <w:rPr>
                <w:sz w:val="20"/>
              </w:rPr>
              <w:t>the following factors:</w:t>
            </w:r>
          </w:p>
        </w:tc>
        <w:tc>
          <w:tcPr>
            <w:tcW w:w="4951" w:type="dxa"/>
            <w:gridSpan w:val="5"/>
            <w:vMerge w:val="restart"/>
          </w:tcPr>
          <w:p w14:paraId="40E1D022" w14:textId="77777777" w:rsidR="00A4174E" w:rsidRDefault="00A4174E">
            <w:pPr>
              <w:pStyle w:val="TableParagraph"/>
              <w:spacing w:line="240" w:lineRule="auto"/>
              <w:rPr>
                <w:sz w:val="18"/>
              </w:rPr>
            </w:pPr>
          </w:p>
        </w:tc>
      </w:tr>
      <w:tr w:rsidR="00A4174E" w14:paraId="4BD691D7" w14:textId="77777777">
        <w:trPr>
          <w:trHeight w:val="232"/>
        </w:trPr>
        <w:tc>
          <w:tcPr>
            <w:tcW w:w="4589" w:type="dxa"/>
          </w:tcPr>
          <w:p w14:paraId="70C935D6" w14:textId="77777777" w:rsidR="00A4174E" w:rsidRDefault="002F3B7F">
            <w:pPr>
              <w:pStyle w:val="TableParagraph"/>
              <w:spacing w:before="2"/>
              <w:ind w:left="210"/>
              <w:rPr>
                <w:sz w:val="20"/>
              </w:rPr>
            </w:pPr>
            <w:r>
              <w:rPr>
                <w:sz w:val="20"/>
              </w:rPr>
              <w:t>(1)</w:t>
            </w:r>
            <w:r>
              <w:rPr>
                <w:spacing w:val="65"/>
                <w:sz w:val="20"/>
              </w:rPr>
              <w:t xml:space="preserve"> </w:t>
            </w:r>
            <w:r>
              <w:rPr>
                <w:sz w:val="20"/>
              </w:rPr>
              <w:t>Remedial</w:t>
            </w:r>
            <w:r>
              <w:rPr>
                <w:spacing w:val="-4"/>
                <w:sz w:val="20"/>
              </w:rPr>
              <w:t xml:space="preserve"> </w:t>
            </w:r>
            <w:r>
              <w:rPr>
                <w:sz w:val="20"/>
              </w:rPr>
              <w:t>Measures</w:t>
            </w:r>
            <w:r>
              <w:rPr>
                <w:spacing w:val="-4"/>
                <w:sz w:val="20"/>
              </w:rPr>
              <w:t xml:space="preserve"> </w:t>
            </w:r>
            <w:r>
              <w:rPr>
                <w:spacing w:val="-2"/>
                <w:sz w:val="20"/>
              </w:rPr>
              <w:t>Taken:</w:t>
            </w:r>
          </w:p>
        </w:tc>
        <w:tc>
          <w:tcPr>
            <w:tcW w:w="4951" w:type="dxa"/>
            <w:gridSpan w:val="5"/>
            <w:vMerge/>
            <w:tcBorders>
              <w:top w:val="nil"/>
            </w:tcBorders>
          </w:tcPr>
          <w:p w14:paraId="722335DF" w14:textId="77777777" w:rsidR="00A4174E" w:rsidRDefault="00A4174E">
            <w:pPr>
              <w:rPr>
                <w:sz w:val="2"/>
                <w:szCs w:val="2"/>
              </w:rPr>
            </w:pPr>
          </w:p>
        </w:tc>
      </w:tr>
      <w:tr w:rsidR="00A4174E" w14:paraId="1A654262" w14:textId="77777777">
        <w:trPr>
          <w:trHeight w:val="688"/>
        </w:trPr>
        <w:tc>
          <w:tcPr>
            <w:tcW w:w="4589" w:type="dxa"/>
          </w:tcPr>
          <w:p w14:paraId="01A5B941" w14:textId="77777777" w:rsidR="00A4174E" w:rsidRDefault="002F3B7F">
            <w:pPr>
              <w:pStyle w:val="TableParagraph"/>
              <w:spacing w:line="240" w:lineRule="auto"/>
              <w:ind w:left="930" w:hanging="360"/>
              <w:rPr>
                <w:sz w:val="20"/>
              </w:rPr>
            </w:pPr>
            <w:r>
              <w:rPr>
                <w:sz w:val="20"/>
              </w:rPr>
              <w:t>(A)</w:t>
            </w:r>
            <w:r>
              <w:rPr>
                <w:spacing w:val="22"/>
                <w:sz w:val="20"/>
              </w:rPr>
              <w:t xml:space="preserve"> </w:t>
            </w:r>
            <w:r>
              <w:rPr>
                <w:sz w:val="20"/>
              </w:rPr>
              <w:t>Immediate</w:t>
            </w:r>
            <w:r>
              <w:rPr>
                <w:spacing w:val="-7"/>
                <w:sz w:val="20"/>
              </w:rPr>
              <w:t xml:space="preserve"> </w:t>
            </w:r>
            <w:r>
              <w:rPr>
                <w:sz w:val="20"/>
              </w:rPr>
              <w:t>implementation</w:t>
            </w:r>
            <w:r>
              <w:rPr>
                <w:spacing w:val="-6"/>
                <w:sz w:val="20"/>
              </w:rPr>
              <w:t xml:space="preserve"> </w:t>
            </w:r>
            <w:r>
              <w:rPr>
                <w:sz w:val="20"/>
              </w:rPr>
              <w:t>of</w:t>
            </w:r>
            <w:r>
              <w:rPr>
                <w:spacing w:val="-10"/>
                <w:sz w:val="20"/>
              </w:rPr>
              <w:t xml:space="preserve"> </w:t>
            </w:r>
            <w:r>
              <w:rPr>
                <w:sz w:val="20"/>
              </w:rPr>
              <w:t>measures</w:t>
            </w:r>
            <w:r>
              <w:rPr>
                <w:spacing w:val="-7"/>
                <w:sz w:val="20"/>
              </w:rPr>
              <w:t xml:space="preserve"> </w:t>
            </w:r>
            <w:r>
              <w:rPr>
                <w:sz w:val="20"/>
              </w:rPr>
              <w:t>to effectively mitigate the effects of the</w:t>
            </w:r>
          </w:p>
          <w:p w14:paraId="4DC0A56A" w14:textId="77777777" w:rsidR="00A4174E" w:rsidRDefault="002F3B7F">
            <w:pPr>
              <w:pStyle w:val="TableParagraph"/>
              <w:spacing w:line="208" w:lineRule="exact"/>
              <w:ind w:left="930"/>
              <w:rPr>
                <w:sz w:val="20"/>
              </w:rPr>
            </w:pPr>
            <w:r>
              <w:rPr>
                <w:spacing w:val="-2"/>
                <w:sz w:val="20"/>
              </w:rPr>
              <w:t>violation:</w:t>
            </w:r>
          </w:p>
        </w:tc>
        <w:tc>
          <w:tcPr>
            <w:tcW w:w="4951" w:type="dxa"/>
            <w:gridSpan w:val="5"/>
          </w:tcPr>
          <w:p w14:paraId="7296B331" w14:textId="77777777" w:rsidR="00A4174E" w:rsidRDefault="002F3B7F">
            <w:pPr>
              <w:pStyle w:val="TableParagraph"/>
              <w:spacing w:line="240" w:lineRule="auto"/>
              <w:ind w:left="33"/>
              <w:rPr>
                <w:sz w:val="20"/>
              </w:rPr>
            </w:pPr>
            <w:r>
              <w:rPr>
                <w:sz w:val="20"/>
              </w:rPr>
              <w:t>15%</w:t>
            </w:r>
            <w:r>
              <w:rPr>
                <w:spacing w:val="-5"/>
                <w:sz w:val="20"/>
              </w:rPr>
              <w:t xml:space="preserve"> </w:t>
            </w:r>
            <w:r>
              <w:rPr>
                <w:sz w:val="20"/>
              </w:rPr>
              <w:t>Reduction</w:t>
            </w:r>
            <w:r>
              <w:rPr>
                <w:spacing w:val="-4"/>
                <w:sz w:val="20"/>
              </w:rPr>
              <w:t xml:space="preserve"> </w:t>
            </w:r>
            <w:r>
              <w:rPr>
                <w:sz w:val="20"/>
              </w:rPr>
              <w:t>from</w:t>
            </w:r>
            <w:r>
              <w:rPr>
                <w:spacing w:val="-4"/>
                <w:sz w:val="20"/>
              </w:rPr>
              <w:t xml:space="preserve"> </w:t>
            </w:r>
            <w:r>
              <w:rPr>
                <w:sz w:val="20"/>
              </w:rPr>
              <w:t>the</w:t>
            </w:r>
            <w:r>
              <w:rPr>
                <w:spacing w:val="-7"/>
                <w:sz w:val="20"/>
              </w:rPr>
              <w:t xml:space="preserve"> </w:t>
            </w:r>
            <w:r>
              <w:rPr>
                <w:sz w:val="20"/>
              </w:rPr>
              <w:t>maximum</w:t>
            </w:r>
            <w:r>
              <w:rPr>
                <w:spacing w:val="-4"/>
                <w:sz w:val="20"/>
              </w:rPr>
              <w:t xml:space="preserve"> </w:t>
            </w:r>
            <w:r>
              <w:rPr>
                <w:spacing w:val="-2"/>
                <w:sz w:val="20"/>
              </w:rPr>
              <w:t>penalty</w:t>
            </w:r>
          </w:p>
        </w:tc>
      </w:tr>
      <w:tr w:rsidR="00A4174E" w14:paraId="689A9B0D" w14:textId="77777777">
        <w:trPr>
          <w:trHeight w:val="690"/>
        </w:trPr>
        <w:tc>
          <w:tcPr>
            <w:tcW w:w="4589" w:type="dxa"/>
          </w:tcPr>
          <w:p w14:paraId="39B06C83" w14:textId="77777777" w:rsidR="00A4174E" w:rsidRDefault="002F3B7F">
            <w:pPr>
              <w:pStyle w:val="TableParagraph"/>
              <w:spacing w:line="230" w:lineRule="exact"/>
              <w:ind w:left="930" w:hanging="360"/>
              <w:rPr>
                <w:sz w:val="20"/>
              </w:rPr>
            </w:pPr>
            <w:r>
              <w:rPr>
                <w:sz w:val="20"/>
              </w:rPr>
              <w:t>(B)</w:t>
            </w:r>
            <w:r>
              <w:rPr>
                <w:spacing w:val="40"/>
                <w:sz w:val="20"/>
              </w:rPr>
              <w:t xml:space="preserve"> </w:t>
            </w:r>
            <w:r>
              <w:rPr>
                <w:sz w:val="20"/>
              </w:rPr>
              <w:t>Implementation of measures that can reasonably be expected to prevent a recurrence</w:t>
            </w:r>
            <w:r>
              <w:rPr>
                <w:spacing w:val="-7"/>
                <w:sz w:val="20"/>
              </w:rPr>
              <w:t xml:space="preserve"> </w:t>
            </w:r>
            <w:r>
              <w:rPr>
                <w:sz w:val="20"/>
              </w:rPr>
              <w:t>of</w:t>
            </w:r>
            <w:r>
              <w:rPr>
                <w:spacing w:val="-5"/>
                <w:sz w:val="20"/>
              </w:rPr>
              <w:t xml:space="preserve"> </w:t>
            </w:r>
            <w:r>
              <w:rPr>
                <w:sz w:val="20"/>
              </w:rPr>
              <w:t>the</w:t>
            </w:r>
            <w:r>
              <w:rPr>
                <w:spacing w:val="-6"/>
                <w:sz w:val="20"/>
              </w:rPr>
              <w:t xml:space="preserve"> </w:t>
            </w:r>
            <w:r>
              <w:rPr>
                <w:sz w:val="20"/>
              </w:rPr>
              <w:t>same</w:t>
            </w:r>
            <w:r>
              <w:rPr>
                <w:spacing w:val="-6"/>
                <w:sz w:val="20"/>
              </w:rPr>
              <w:t xml:space="preserve"> </w:t>
            </w:r>
            <w:r>
              <w:rPr>
                <w:sz w:val="20"/>
              </w:rPr>
              <w:t>type</w:t>
            </w:r>
            <w:r>
              <w:rPr>
                <w:spacing w:val="-7"/>
                <w:sz w:val="20"/>
              </w:rPr>
              <w:t xml:space="preserve"> </w:t>
            </w:r>
            <w:r>
              <w:rPr>
                <w:sz w:val="20"/>
              </w:rPr>
              <w:t>of</w:t>
            </w:r>
            <w:r>
              <w:rPr>
                <w:spacing w:val="-7"/>
                <w:sz w:val="20"/>
              </w:rPr>
              <w:t xml:space="preserve"> </w:t>
            </w:r>
            <w:r>
              <w:rPr>
                <w:sz w:val="20"/>
              </w:rPr>
              <w:t>violation</w:t>
            </w:r>
          </w:p>
        </w:tc>
        <w:tc>
          <w:tcPr>
            <w:tcW w:w="4951" w:type="dxa"/>
            <w:gridSpan w:val="5"/>
          </w:tcPr>
          <w:p w14:paraId="403FBF4C" w14:textId="77777777" w:rsidR="00A4174E" w:rsidRDefault="00A4174E">
            <w:pPr>
              <w:pStyle w:val="TableParagraph"/>
              <w:spacing w:line="240" w:lineRule="auto"/>
              <w:rPr>
                <w:sz w:val="18"/>
              </w:rPr>
            </w:pPr>
          </w:p>
        </w:tc>
      </w:tr>
      <w:tr w:rsidR="00A4174E" w14:paraId="63DEA73F" w14:textId="77777777">
        <w:trPr>
          <w:trHeight w:val="229"/>
        </w:trPr>
        <w:tc>
          <w:tcPr>
            <w:tcW w:w="4589" w:type="dxa"/>
          </w:tcPr>
          <w:p w14:paraId="0E3B36C4" w14:textId="77777777" w:rsidR="00A4174E" w:rsidRDefault="002F3B7F">
            <w:pPr>
              <w:pStyle w:val="TableParagraph"/>
              <w:tabs>
                <w:tab w:val="left" w:pos="1290"/>
              </w:tabs>
              <w:ind w:left="930"/>
              <w:rPr>
                <w:sz w:val="20"/>
              </w:rPr>
            </w:pPr>
            <w:r>
              <w:rPr>
                <w:spacing w:val="-5"/>
                <w:sz w:val="20"/>
              </w:rPr>
              <w:t>1.</w:t>
            </w:r>
            <w:r>
              <w:rPr>
                <w:sz w:val="20"/>
              </w:rPr>
              <w:tab/>
              <w:t>Full</w:t>
            </w:r>
            <w:r>
              <w:rPr>
                <w:spacing w:val="-5"/>
                <w:sz w:val="20"/>
              </w:rPr>
              <w:t xml:space="preserve"> </w:t>
            </w:r>
            <w:r>
              <w:rPr>
                <w:spacing w:val="-2"/>
                <w:sz w:val="20"/>
              </w:rPr>
              <w:t>implementation</w:t>
            </w:r>
          </w:p>
        </w:tc>
        <w:tc>
          <w:tcPr>
            <w:tcW w:w="4951" w:type="dxa"/>
            <w:gridSpan w:val="5"/>
            <w:tcBorders>
              <w:bottom w:val="single" w:sz="4" w:space="0" w:color="000000"/>
            </w:tcBorders>
          </w:tcPr>
          <w:p w14:paraId="10B0A60B" w14:textId="77777777" w:rsidR="00A4174E" w:rsidRDefault="002F3B7F">
            <w:pPr>
              <w:pStyle w:val="TableParagraph"/>
              <w:ind w:left="33"/>
              <w:rPr>
                <w:sz w:val="20"/>
              </w:rPr>
            </w:pPr>
            <w:r>
              <w:rPr>
                <w:sz w:val="20"/>
              </w:rPr>
              <w:t>20%</w:t>
            </w:r>
            <w:r>
              <w:rPr>
                <w:spacing w:val="-5"/>
                <w:sz w:val="20"/>
              </w:rPr>
              <w:t xml:space="preserve"> </w:t>
            </w:r>
            <w:r>
              <w:rPr>
                <w:sz w:val="20"/>
              </w:rPr>
              <w:t>Reduction</w:t>
            </w:r>
            <w:r>
              <w:rPr>
                <w:spacing w:val="-4"/>
                <w:sz w:val="20"/>
              </w:rPr>
              <w:t xml:space="preserve"> </w:t>
            </w:r>
            <w:r>
              <w:rPr>
                <w:sz w:val="20"/>
              </w:rPr>
              <w:t>from</w:t>
            </w:r>
            <w:r>
              <w:rPr>
                <w:spacing w:val="-4"/>
                <w:sz w:val="20"/>
              </w:rPr>
              <w:t xml:space="preserve"> </w:t>
            </w:r>
            <w:r>
              <w:rPr>
                <w:sz w:val="20"/>
              </w:rPr>
              <w:t>the</w:t>
            </w:r>
            <w:r>
              <w:rPr>
                <w:spacing w:val="-7"/>
                <w:sz w:val="20"/>
              </w:rPr>
              <w:t xml:space="preserve"> </w:t>
            </w:r>
            <w:r>
              <w:rPr>
                <w:sz w:val="20"/>
              </w:rPr>
              <w:t>maximum</w:t>
            </w:r>
            <w:r>
              <w:rPr>
                <w:spacing w:val="-4"/>
                <w:sz w:val="20"/>
              </w:rPr>
              <w:t xml:space="preserve"> </w:t>
            </w:r>
            <w:r>
              <w:rPr>
                <w:spacing w:val="-2"/>
                <w:sz w:val="20"/>
              </w:rPr>
              <w:t>penalty</w:t>
            </w:r>
          </w:p>
        </w:tc>
      </w:tr>
      <w:tr w:rsidR="00A4174E" w14:paraId="67331881" w14:textId="77777777">
        <w:trPr>
          <w:trHeight w:val="229"/>
        </w:trPr>
        <w:tc>
          <w:tcPr>
            <w:tcW w:w="4589" w:type="dxa"/>
            <w:tcBorders>
              <w:right w:val="single" w:sz="4" w:space="0" w:color="000000"/>
            </w:tcBorders>
          </w:tcPr>
          <w:p w14:paraId="6FC2FF04" w14:textId="77777777" w:rsidR="00A4174E" w:rsidRDefault="002F3B7F">
            <w:pPr>
              <w:pStyle w:val="TableParagraph"/>
              <w:tabs>
                <w:tab w:val="left" w:pos="1290"/>
              </w:tabs>
              <w:ind w:left="930"/>
              <w:rPr>
                <w:sz w:val="20"/>
              </w:rPr>
            </w:pPr>
            <w:r>
              <w:rPr>
                <w:spacing w:val="-5"/>
                <w:sz w:val="20"/>
              </w:rPr>
              <w:t>2.</w:t>
            </w:r>
            <w:r>
              <w:rPr>
                <w:sz w:val="20"/>
              </w:rPr>
              <w:tab/>
              <w:t>Partial</w:t>
            </w:r>
            <w:r>
              <w:rPr>
                <w:spacing w:val="-9"/>
                <w:sz w:val="20"/>
              </w:rPr>
              <w:t xml:space="preserve"> </w:t>
            </w:r>
            <w:r>
              <w:rPr>
                <w:spacing w:val="-2"/>
                <w:sz w:val="20"/>
              </w:rPr>
              <w:t>implementation</w:t>
            </w:r>
          </w:p>
        </w:tc>
        <w:tc>
          <w:tcPr>
            <w:tcW w:w="4951" w:type="dxa"/>
            <w:gridSpan w:val="5"/>
            <w:tcBorders>
              <w:top w:val="single" w:sz="4" w:space="0" w:color="000000"/>
              <w:left w:val="single" w:sz="4" w:space="0" w:color="000000"/>
              <w:bottom w:val="single" w:sz="4" w:space="0" w:color="000000"/>
              <w:right w:val="single" w:sz="4" w:space="0" w:color="000000"/>
            </w:tcBorders>
          </w:tcPr>
          <w:p w14:paraId="26BE2235" w14:textId="77777777" w:rsidR="00A4174E" w:rsidRDefault="002F3B7F">
            <w:pPr>
              <w:pStyle w:val="TableParagraph"/>
              <w:ind w:left="35"/>
              <w:rPr>
                <w:sz w:val="20"/>
              </w:rPr>
            </w:pPr>
            <w:r>
              <w:rPr>
                <w:sz w:val="20"/>
              </w:rPr>
              <w:t>10%</w:t>
            </w:r>
            <w:r>
              <w:rPr>
                <w:spacing w:val="-5"/>
                <w:sz w:val="20"/>
              </w:rPr>
              <w:t xml:space="preserve"> </w:t>
            </w:r>
            <w:r>
              <w:rPr>
                <w:sz w:val="20"/>
              </w:rPr>
              <w:t>Reduction</w:t>
            </w:r>
            <w:r>
              <w:rPr>
                <w:spacing w:val="-4"/>
                <w:sz w:val="20"/>
              </w:rPr>
              <w:t xml:space="preserve"> </w:t>
            </w:r>
            <w:r>
              <w:rPr>
                <w:sz w:val="20"/>
              </w:rPr>
              <w:t>from</w:t>
            </w:r>
            <w:r>
              <w:rPr>
                <w:spacing w:val="-4"/>
                <w:sz w:val="20"/>
              </w:rPr>
              <w:t xml:space="preserve"> </w:t>
            </w:r>
            <w:r>
              <w:rPr>
                <w:sz w:val="20"/>
              </w:rPr>
              <w:t>the</w:t>
            </w:r>
            <w:r>
              <w:rPr>
                <w:spacing w:val="-7"/>
                <w:sz w:val="20"/>
              </w:rPr>
              <w:t xml:space="preserve"> </w:t>
            </w:r>
            <w:r>
              <w:rPr>
                <w:sz w:val="20"/>
              </w:rPr>
              <w:t>maximum</w:t>
            </w:r>
            <w:r>
              <w:rPr>
                <w:spacing w:val="-4"/>
                <w:sz w:val="20"/>
              </w:rPr>
              <w:t xml:space="preserve"> </w:t>
            </w:r>
            <w:r>
              <w:rPr>
                <w:spacing w:val="-2"/>
                <w:sz w:val="20"/>
              </w:rPr>
              <w:t>penalty</w:t>
            </w:r>
          </w:p>
        </w:tc>
      </w:tr>
    </w:tbl>
    <w:p w14:paraId="2E3FF11E" w14:textId="77777777" w:rsidR="00A4174E" w:rsidRDefault="00A4174E">
      <w:pPr>
        <w:rPr>
          <w:sz w:val="20"/>
        </w:rPr>
        <w:sectPr w:rsidR="00A4174E">
          <w:pgSz w:w="12240" w:h="15840"/>
          <w:pgMar w:top="1340" w:right="680" w:bottom="640" w:left="1320" w:header="727" w:footer="453" w:gutter="0"/>
          <w:cols w:space="720"/>
        </w:sectPr>
      </w:pPr>
    </w:p>
    <w:p w14:paraId="6611E716" w14:textId="77777777" w:rsidR="00A4174E" w:rsidRDefault="00A4174E">
      <w:pPr>
        <w:pStyle w:val="BodyText"/>
        <w:spacing w:before="7"/>
        <w:rPr>
          <w:sz w:val="7"/>
        </w:rPr>
      </w:pPr>
    </w:p>
    <w:tbl>
      <w:tblPr>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89"/>
        <w:gridCol w:w="900"/>
        <w:gridCol w:w="991"/>
        <w:gridCol w:w="989"/>
        <w:gridCol w:w="991"/>
        <w:gridCol w:w="1080"/>
      </w:tblGrid>
      <w:tr w:rsidR="00A4174E" w14:paraId="0E608E48" w14:textId="77777777">
        <w:trPr>
          <w:trHeight w:val="920"/>
        </w:trPr>
        <w:tc>
          <w:tcPr>
            <w:tcW w:w="4589" w:type="dxa"/>
          </w:tcPr>
          <w:p w14:paraId="57DB1301" w14:textId="77777777" w:rsidR="00A4174E" w:rsidRDefault="00A4174E">
            <w:pPr>
              <w:pStyle w:val="TableParagraph"/>
              <w:spacing w:line="240" w:lineRule="auto"/>
            </w:pPr>
          </w:p>
          <w:p w14:paraId="0A74E94E" w14:textId="77777777" w:rsidR="00A4174E" w:rsidRDefault="00A4174E">
            <w:pPr>
              <w:pStyle w:val="TableParagraph"/>
              <w:spacing w:line="240" w:lineRule="auto"/>
            </w:pPr>
          </w:p>
          <w:p w14:paraId="422703F1" w14:textId="77777777" w:rsidR="00A4174E" w:rsidRDefault="002F3B7F">
            <w:pPr>
              <w:pStyle w:val="TableParagraph"/>
              <w:spacing w:before="185"/>
              <w:ind w:left="30"/>
              <w:rPr>
                <w:b/>
                <w:sz w:val="20"/>
              </w:rPr>
            </w:pPr>
            <w:r>
              <w:rPr>
                <w:b/>
                <w:spacing w:val="-2"/>
                <w:sz w:val="20"/>
              </w:rPr>
              <w:t>Citation</w:t>
            </w:r>
          </w:p>
        </w:tc>
        <w:tc>
          <w:tcPr>
            <w:tcW w:w="900" w:type="dxa"/>
          </w:tcPr>
          <w:p w14:paraId="6DCF0DA3" w14:textId="77777777" w:rsidR="00A4174E" w:rsidRDefault="00A4174E">
            <w:pPr>
              <w:pStyle w:val="TableParagraph"/>
              <w:spacing w:line="240" w:lineRule="auto"/>
            </w:pPr>
          </w:p>
          <w:p w14:paraId="3B4B254B" w14:textId="77777777" w:rsidR="00A4174E" w:rsidRDefault="002F3B7F">
            <w:pPr>
              <w:pStyle w:val="TableParagraph"/>
              <w:spacing w:before="188" w:line="230" w:lineRule="atLeast"/>
              <w:ind w:left="54" w:firstLine="69"/>
              <w:rPr>
                <w:b/>
                <w:sz w:val="20"/>
              </w:rPr>
            </w:pPr>
            <w:r>
              <w:rPr>
                <w:b/>
                <w:sz w:val="20"/>
              </w:rPr>
              <w:t xml:space="preserve">Type of </w:t>
            </w:r>
            <w:r>
              <w:rPr>
                <w:b/>
                <w:spacing w:val="-2"/>
                <w:sz w:val="20"/>
              </w:rPr>
              <w:t>Violation</w:t>
            </w:r>
          </w:p>
        </w:tc>
        <w:tc>
          <w:tcPr>
            <w:tcW w:w="991" w:type="dxa"/>
            <w:tcBorders>
              <w:bottom w:val="single" w:sz="4" w:space="0" w:color="000000"/>
            </w:tcBorders>
          </w:tcPr>
          <w:p w14:paraId="4CE28A7B" w14:textId="77777777" w:rsidR="00A4174E" w:rsidRDefault="00A4174E">
            <w:pPr>
              <w:pStyle w:val="TableParagraph"/>
              <w:spacing w:line="240" w:lineRule="auto"/>
            </w:pPr>
          </w:p>
          <w:p w14:paraId="29E78187" w14:textId="77777777" w:rsidR="00A4174E" w:rsidRDefault="002F3B7F">
            <w:pPr>
              <w:pStyle w:val="TableParagraph"/>
              <w:spacing w:before="188" w:line="230" w:lineRule="atLeast"/>
              <w:ind w:left="304" w:right="7" w:firstLine="244"/>
              <w:rPr>
                <w:b/>
                <w:sz w:val="20"/>
              </w:rPr>
            </w:pPr>
            <w:r>
              <w:rPr>
                <w:b/>
                <w:spacing w:val="-2"/>
                <w:sz w:val="20"/>
              </w:rPr>
              <w:t>First Offense</w:t>
            </w:r>
          </w:p>
        </w:tc>
        <w:tc>
          <w:tcPr>
            <w:tcW w:w="989" w:type="dxa"/>
            <w:tcBorders>
              <w:bottom w:val="single" w:sz="4" w:space="0" w:color="000000"/>
            </w:tcBorders>
          </w:tcPr>
          <w:p w14:paraId="3160E0A6" w14:textId="77777777" w:rsidR="00A4174E" w:rsidRDefault="00A4174E">
            <w:pPr>
              <w:pStyle w:val="TableParagraph"/>
              <w:spacing w:line="240" w:lineRule="auto"/>
            </w:pPr>
          </w:p>
          <w:p w14:paraId="6C971A84" w14:textId="77777777" w:rsidR="00A4174E" w:rsidRDefault="002F3B7F">
            <w:pPr>
              <w:pStyle w:val="TableParagraph"/>
              <w:spacing w:before="188" w:line="230" w:lineRule="atLeast"/>
              <w:ind w:left="302" w:right="7" w:firstLine="45"/>
              <w:rPr>
                <w:b/>
                <w:sz w:val="20"/>
              </w:rPr>
            </w:pPr>
            <w:r>
              <w:rPr>
                <w:b/>
                <w:spacing w:val="-2"/>
                <w:sz w:val="20"/>
              </w:rPr>
              <w:t>Second Offense</w:t>
            </w:r>
          </w:p>
        </w:tc>
        <w:tc>
          <w:tcPr>
            <w:tcW w:w="991" w:type="dxa"/>
            <w:tcBorders>
              <w:bottom w:val="single" w:sz="4" w:space="0" w:color="000000"/>
            </w:tcBorders>
          </w:tcPr>
          <w:p w14:paraId="7BE12E77" w14:textId="77777777" w:rsidR="00A4174E" w:rsidRDefault="00A4174E">
            <w:pPr>
              <w:pStyle w:val="TableParagraph"/>
              <w:spacing w:line="240" w:lineRule="auto"/>
            </w:pPr>
          </w:p>
          <w:p w14:paraId="08C07675" w14:textId="77777777" w:rsidR="00A4174E" w:rsidRDefault="002F3B7F">
            <w:pPr>
              <w:pStyle w:val="TableParagraph"/>
              <w:spacing w:before="188" w:line="230" w:lineRule="atLeast"/>
              <w:ind w:left="304" w:right="10" w:firstLine="158"/>
              <w:rPr>
                <w:b/>
                <w:sz w:val="20"/>
              </w:rPr>
            </w:pPr>
            <w:r>
              <w:rPr>
                <w:b/>
                <w:spacing w:val="-4"/>
                <w:sz w:val="20"/>
              </w:rPr>
              <w:t xml:space="preserve">Third </w:t>
            </w:r>
            <w:r>
              <w:rPr>
                <w:b/>
                <w:spacing w:val="-2"/>
                <w:sz w:val="20"/>
              </w:rPr>
              <w:t>Offense</w:t>
            </w:r>
          </w:p>
        </w:tc>
        <w:tc>
          <w:tcPr>
            <w:tcW w:w="1080" w:type="dxa"/>
            <w:tcBorders>
              <w:bottom w:val="single" w:sz="4" w:space="0" w:color="000000"/>
            </w:tcBorders>
          </w:tcPr>
          <w:p w14:paraId="5A8D1748" w14:textId="77777777" w:rsidR="00A4174E" w:rsidRDefault="002F3B7F">
            <w:pPr>
              <w:pStyle w:val="TableParagraph"/>
              <w:spacing w:line="240" w:lineRule="auto"/>
              <w:ind w:right="17"/>
              <w:jc w:val="right"/>
              <w:rPr>
                <w:b/>
                <w:sz w:val="20"/>
              </w:rPr>
            </w:pPr>
            <w:r>
              <w:rPr>
                <w:b/>
                <w:sz w:val="20"/>
              </w:rPr>
              <w:t>Fourth</w:t>
            </w:r>
            <w:r>
              <w:rPr>
                <w:b/>
                <w:spacing w:val="-7"/>
                <w:sz w:val="20"/>
              </w:rPr>
              <w:t xml:space="preserve"> </w:t>
            </w:r>
            <w:r>
              <w:rPr>
                <w:b/>
                <w:spacing w:val="-5"/>
                <w:sz w:val="20"/>
              </w:rPr>
              <w:t>and</w:t>
            </w:r>
          </w:p>
          <w:p w14:paraId="71C30882" w14:textId="77777777" w:rsidR="00A4174E" w:rsidRDefault="002F3B7F">
            <w:pPr>
              <w:pStyle w:val="TableParagraph"/>
              <w:spacing w:line="240" w:lineRule="auto"/>
              <w:ind w:left="57" w:right="16" w:firstLine="556"/>
              <w:jc w:val="right"/>
              <w:rPr>
                <w:b/>
                <w:sz w:val="20"/>
              </w:rPr>
            </w:pPr>
            <w:r>
              <w:rPr>
                <w:b/>
                <w:spacing w:val="-4"/>
                <w:sz w:val="20"/>
              </w:rPr>
              <w:t xml:space="preserve">Each </w:t>
            </w:r>
            <w:r>
              <w:rPr>
                <w:b/>
                <w:spacing w:val="-2"/>
                <w:sz w:val="20"/>
              </w:rPr>
              <w:t>Subsequent</w:t>
            </w:r>
          </w:p>
          <w:p w14:paraId="622A5DE2" w14:textId="77777777" w:rsidR="00A4174E" w:rsidRDefault="002F3B7F">
            <w:pPr>
              <w:pStyle w:val="TableParagraph"/>
              <w:spacing w:before="1"/>
              <w:ind w:right="17"/>
              <w:jc w:val="right"/>
              <w:rPr>
                <w:b/>
                <w:sz w:val="20"/>
              </w:rPr>
            </w:pPr>
            <w:r>
              <w:rPr>
                <w:b/>
                <w:spacing w:val="-2"/>
                <w:sz w:val="20"/>
              </w:rPr>
              <w:t>Offense</w:t>
            </w:r>
          </w:p>
        </w:tc>
      </w:tr>
      <w:tr w:rsidR="00A4174E" w14:paraId="607ECC66" w14:textId="77777777">
        <w:trPr>
          <w:trHeight w:val="229"/>
        </w:trPr>
        <w:tc>
          <w:tcPr>
            <w:tcW w:w="4589" w:type="dxa"/>
          </w:tcPr>
          <w:p w14:paraId="293F1834" w14:textId="77777777" w:rsidR="00A4174E" w:rsidRDefault="002F3B7F">
            <w:pPr>
              <w:pStyle w:val="TableParagraph"/>
              <w:ind w:left="210"/>
              <w:rPr>
                <w:sz w:val="20"/>
              </w:rPr>
            </w:pPr>
            <w:r>
              <w:rPr>
                <w:sz w:val="20"/>
              </w:rPr>
              <w:t>(2)</w:t>
            </w:r>
            <w:r>
              <w:rPr>
                <w:spacing w:val="68"/>
                <w:sz w:val="20"/>
              </w:rPr>
              <w:t xml:space="preserve"> </w:t>
            </w:r>
            <w:r>
              <w:rPr>
                <w:sz w:val="20"/>
              </w:rPr>
              <w:t>Magnitude</w:t>
            </w:r>
            <w:r>
              <w:rPr>
                <w:spacing w:val="-3"/>
                <w:sz w:val="20"/>
              </w:rPr>
              <w:t xml:space="preserve"> </w:t>
            </w:r>
            <w:r>
              <w:rPr>
                <w:sz w:val="20"/>
              </w:rPr>
              <w:t>of</w:t>
            </w:r>
            <w:r>
              <w:rPr>
                <w:spacing w:val="-1"/>
                <w:sz w:val="20"/>
              </w:rPr>
              <w:t xml:space="preserve"> </w:t>
            </w:r>
            <w:r>
              <w:rPr>
                <w:spacing w:val="-2"/>
                <w:sz w:val="20"/>
              </w:rPr>
              <w:t>Problem</w:t>
            </w:r>
          </w:p>
        </w:tc>
        <w:tc>
          <w:tcPr>
            <w:tcW w:w="4951" w:type="dxa"/>
            <w:gridSpan w:val="5"/>
            <w:vMerge w:val="restart"/>
          </w:tcPr>
          <w:p w14:paraId="749057A2" w14:textId="77777777" w:rsidR="00A4174E" w:rsidRDefault="00A4174E">
            <w:pPr>
              <w:pStyle w:val="TableParagraph"/>
              <w:spacing w:line="240" w:lineRule="auto"/>
              <w:rPr>
                <w:sz w:val="18"/>
              </w:rPr>
            </w:pPr>
          </w:p>
        </w:tc>
      </w:tr>
      <w:tr w:rsidR="00A4174E" w14:paraId="7632DF34" w14:textId="77777777">
        <w:trPr>
          <w:trHeight w:val="229"/>
        </w:trPr>
        <w:tc>
          <w:tcPr>
            <w:tcW w:w="4589" w:type="dxa"/>
          </w:tcPr>
          <w:p w14:paraId="7B744A48" w14:textId="77777777" w:rsidR="00A4174E" w:rsidRDefault="002F3B7F">
            <w:pPr>
              <w:pStyle w:val="TableParagraph"/>
              <w:ind w:left="570"/>
              <w:rPr>
                <w:sz w:val="20"/>
              </w:rPr>
            </w:pPr>
            <w:r>
              <w:rPr>
                <w:sz w:val="20"/>
              </w:rPr>
              <w:t>(A)</w:t>
            </w:r>
            <w:r>
              <w:rPr>
                <w:spacing w:val="24"/>
                <w:sz w:val="20"/>
              </w:rPr>
              <w:t xml:space="preserve"> </w:t>
            </w:r>
            <w:r>
              <w:rPr>
                <w:sz w:val="20"/>
              </w:rPr>
              <w:t>Population</w:t>
            </w:r>
            <w:r>
              <w:rPr>
                <w:spacing w:val="-3"/>
                <w:sz w:val="20"/>
              </w:rPr>
              <w:t xml:space="preserve"> </w:t>
            </w:r>
            <w:r>
              <w:rPr>
                <w:spacing w:val="-2"/>
                <w:sz w:val="20"/>
              </w:rPr>
              <w:t>Affected</w:t>
            </w:r>
          </w:p>
        </w:tc>
        <w:tc>
          <w:tcPr>
            <w:tcW w:w="4951" w:type="dxa"/>
            <w:gridSpan w:val="5"/>
            <w:vMerge/>
            <w:tcBorders>
              <w:top w:val="nil"/>
            </w:tcBorders>
          </w:tcPr>
          <w:p w14:paraId="37529535" w14:textId="77777777" w:rsidR="00A4174E" w:rsidRDefault="00A4174E">
            <w:pPr>
              <w:rPr>
                <w:sz w:val="2"/>
                <w:szCs w:val="2"/>
              </w:rPr>
            </w:pPr>
          </w:p>
        </w:tc>
      </w:tr>
      <w:tr w:rsidR="00A4174E" w14:paraId="6E2674EF" w14:textId="77777777">
        <w:trPr>
          <w:trHeight w:val="229"/>
        </w:trPr>
        <w:tc>
          <w:tcPr>
            <w:tcW w:w="4589" w:type="dxa"/>
          </w:tcPr>
          <w:p w14:paraId="18A9BCA3" w14:textId="77777777" w:rsidR="00A4174E" w:rsidRDefault="002F3B7F">
            <w:pPr>
              <w:pStyle w:val="TableParagraph"/>
              <w:ind w:left="930"/>
              <w:rPr>
                <w:sz w:val="20"/>
              </w:rPr>
            </w:pPr>
            <w:r>
              <w:rPr>
                <w:sz w:val="20"/>
              </w:rPr>
              <w:t>Less</w:t>
            </w:r>
            <w:r>
              <w:rPr>
                <w:spacing w:val="-5"/>
                <w:sz w:val="20"/>
              </w:rPr>
              <w:t xml:space="preserve"> </w:t>
            </w:r>
            <w:r>
              <w:rPr>
                <w:sz w:val="20"/>
              </w:rPr>
              <w:t>than</w:t>
            </w:r>
            <w:r>
              <w:rPr>
                <w:spacing w:val="-4"/>
                <w:sz w:val="20"/>
              </w:rPr>
              <w:t xml:space="preserve"> </w:t>
            </w:r>
            <w:r>
              <w:rPr>
                <w:sz w:val="20"/>
              </w:rPr>
              <w:t>three</w:t>
            </w:r>
            <w:r>
              <w:rPr>
                <w:spacing w:val="-4"/>
                <w:sz w:val="20"/>
              </w:rPr>
              <w:t xml:space="preserve"> </w:t>
            </w:r>
            <w:r>
              <w:rPr>
                <w:spacing w:val="-2"/>
                <w:sz w:val="20"/>
              </w:rPr>
              <w:t>complainants:</w:t>
            </w:r>
          </w:p>
        </w:tc>
        <w:tc>
          <w:tcPr>
            <w:tcW w:w="4951" w:type="dxa"/>
            <w:gridSpan w:val="5"/>
          </w:tcPr>
          <w:p w14:paraId="42B67EAC" w14:textId="77777777" w:rsidR="00A4174E" w:rsidRDefault="002F3B7F">
            <w:pPr>
              <w:pStyle w:val="TableParagraph"/>
              <w:ind w:left="33"/>
              <w:rPr>
                <w:sz w:val="20"/>
              </w:rPr>
            </w:pPr>
            <w:r>
              <w:rPr>
                <w:sz w:val="20"/>
              </w:rPr>
              <w:t>20%</w:t>
            </w:r>
            <w:r>
              <w:rPr>
                <w:spacing w:val="-5"/>
                <w:sz w:val="20"/>
              </w:rPr>
              <w:t xml:space="preserve"> </w:t>
            </w:r>
            <w:r>
              <w:rPr>
                <w:sz w:val="20"/>
              </w:rPr>
              <w:t>Reduction</w:t>
            </w:r>
            <w:r>
              <w:rPr>
                <w:spacing w:val="-4"/>
                <w:sz w:val="20"/>
              </w:rPr>
              <w:t xml:space="preserve"> </w:t>
            </w:r>
            <w:r>
              <w:rPr>
                <w:sz w:val="20"/>
              </w:rPr>
              <w:t>from</w:t>
            </w:r>
            <w:r>
              <w:rPr>
                <w:spacing w:val="-4"/>
                <w:sz w:val="20"/>
              </w:rPr>
              <w:t xml:space="preserve"> </w:t>
            </w:r>
            <w:r>
              <w:rPr>
                <w:sz w:val="20"/>
              </w:rPr>
              <w:t>the</w:t>
            </w:r>
            <w:r>
              <w:rPr>
                <w:spacing w:val="-7"/>
                <w:sz w:val="20"/>
              </w:rPr>
              <w:t xml:space="preserve"> </w:t>
            </w:r>
            <w:r>
              <w:rPr>
                <w:sz w:val="20"/>
              </w:rPr>
              <w:t>maximum</w:t>
            </w:r>
            <w:r>
              <w:rPr>
                <w:spacing w:val="-4"/>
                <w:sz w:val="20"/>
              </w:rPr>
              <w:t xml:space="preserve"> </w:t>
            </w:r>
            <w:r>
              <w:rPr>
                <w:spacing w:val="-2"/>
                <w:sz w:val="20"/>
              </w:rPr>
              <w:t>penalty</w:t>
            </w:r>
          </w:p>
        </w:tc>
      </w:tr>
      <w:tr w:rsidR="00A4174E" w14:paraId="3A6B0AA2" w14:textId="77777777">
        <w:trPr>
          <w:trHeight w:val="229"/>
        </w:trPr>
        <w:tc>
          <w:tcPr>
            <w:tcW w:w="4589" w:type="dxa"/>
          </w:tcPr>
          <w:p w14:paraId="5460D69B" w14:textId="77777777" w:rsidR="00A4174E" w:rsidRDefault="002F3B7F">
            <w:pPr>
              <w:pStyle w:val="TableParagraph"/>
              <w:ind w:left="930"/>
              <w:rPr>
                <w:sz w:val="20"/>
              </w:rPr>
            </w:pPr>
            <w:r>
              <w:rPr>
                <w:sz w:val="20"/>
              </w:rPr>
              <w:t>Three</w:t>
            </w:r>
            <w:r>
              <w:rPr>
                <w:spacing w:val="-4"/>
                <w:sz w:val="20"/>
              </w:rPr>
              <w:t xml:space="preserve"> </w:t>
            </w:r>
            <w:r>
              <w:rPr>
                <w:sz w:val="20"/>
              </w:rPr>
              <w:t>to</w:t>
            </w:r>
            <w:r>
              <w:rPr>
                <w:spacing w:val="-3"/>
                <w:sz w:val="20"/>
              </w:rPr>
              <w:t xml:space="preserve"> </w:t>
            </w:r>
            <w:r>
              <w:rPr>
                <w:sz w:val="20"/>
              </w:rPr>
              <w:t>five</w:t>
            </w:r>
            <w:r>
              <w:rPr>
                <w:spacing w:val="-4"/>
                <w:sz w:val="20"/>
              </w:rPr>
              <w:t xml:space="preserve"> </w:t>
            </w:r>
            <w:r>
              <w:rPr>
                <w:spacing w:val="-2"/>
                <w:sz w:val="20"/>
              </w:rPr>
              <w:t>complainants:</w:t>
            </w:r>
          </w:p>
        </w:tc>
        <w:tc>
          <w:tcPr>
            <w:tcW w:w="4951" w:type="dxa"/>
            <w:gridSpan w:val="5"/>
          </w:tcPr>
          <w:p w14:paraId="2215D3CC" w14:textId="77777777" w:rsidR="00A4174E" w:rsidRDefault="002F3B7F">
            <w:pPr>
              <w:pStyle w:val="TableParagraph"/>
              <w:ind w:left="33"/>
              <w:rPr>
                <w:sz w:val="20"/>
              </w:rPr>
            </w:pPr>
            <w:r>
              <w:rPr>
                <w:sz w:val="20"/>
              </w:rPr>
              <w:t>15%</w:t>
            </w:r>
            <w:r>
              <w:rPr>
                <w:spacing w:val="-5"/>
                <w:sz w:val="20"/>
              </w:rPr>
              <w:t xml:space="preserve"> </w:t>
            </w:r>
            <w:r>
              <w:rPr>
                <w:sz w:val="20"/>
              </w:rPr>
              <w:t>Reduction</w:t>
            </w:r>
            <w:r>
              <w:rPr>
                <w:spacing w:val="-4"/>
                <w:sz w:val="20"/>
              </w:rPr>
              <w:t xml:space="preserve"> </w:t>
            </w:r>
            <w:r>
              <w:rPr>
                <w:sz w:val="20"/>
              </w:rPr>
              <w:t>from</w:t>
            </w:r>
            <w:r>
              <w:rPr>
                <w:spacing w:val="-4"/>
                <w:sz w:val="20"/>
              </w:rPr>
              <w:t xml:space="preserve"> </w:t>
            </w:r>
            <w:r>
              <w:rPr>
                <w:sz w:val="20"/>
              </w:rPr>
              <w:t>the</w:t>
            </w:r>
            <w:r>
              <w:rPr>
                <w:spacing w:val="-7"/>
                <w:sz w:val="20"/>
              </w:rPr>
              <w:t xml:space="preserve"> </w:t>
            </w:r>
            <w:r>
              <w:rPr>
                <w:sz w:val="20"/>
              </w:rPr>
              <w:t>maximum</w:t>
            </w:r>
            <w:r>
              <w:rPr>
                <w:spacing w:val="-4"/>
                <w:sz w:val="20"/>
              </w:rPr>
              <w:t xml:space="preserve"> </w:t>
            </w:r>
            <w:r>
              <w:rPr>
                <w:spacing w:val="-2"/>
                <w:sz w:val="20"/>
              </w:rPr>
              <w:t>penalty</w:t>
            </w:r>
          </w:p>
        </w:tc>
      </w:tr>
      <w:tr w:rsidR="00A4174E" w14:paraId="3544ABD7" w14:textId="77777777">
        <w:trPr>
          <w:trHeight w:val="229"/>
        </w:trPr>
        <w:tc>
          <w:tcPr>
            <w:tcW w:w="4589" w:type="dxa"/>
          </w:tcPr>
          <w:p w14:paraId="3783B44E" w14:textId="77777777" w:rsidR="00A4174E" w:rsidRDefault="002F3B7F">
            <w:pPr>
              <w:pStyle w:val="TableParagraph"/>
              <w:ind w:left="930"/>
              <w:rPr>
                <w:sz w:val="20"/>
              </w:rPr>
            </w:pPr>
            <w:r>
              <w:rPr>
                <w:sz w:val="20"/>
              </w:rPr>
              <w:t>Six</w:t>
            </w:r>
            <w:r>
              <w:rPr>
                <w:spacing w:val="-2"/>
                <w:sz w:val="20"/>
              </w:rPr>
              <w:t xml:space="preserve"> </w:t>
            </w:r>
            <w:r>
              <w:rPr>
                <w:sz w:val="20"/>
              </w:rPr>
              <w:t>to</w:t>
            </w:r>
            <w:r>
              <w:rPr>
                <w:spacing w:val="-2"/>
                <w:sz w:val="20"/>
              </w:rPr>
              <w:t xml:space="preserve"> </w:t>
            </w:r>
            <w:r>
              <w:rPr>
                <w:sz w:val="20"/>
              </w:rPr>
              <w:t>10</w:t>
            </w:r>
            <w:r>
              <w:rPr>
                <w:spacing w:val="-2"/>
                <w:sz w:val="20"/>
              </w:rPr>
              <w:t xml:space="preserve"> complainants:</w:t>
            </w:r>
          </w:p>
        </w:tc>
        <w:tc>
          <w:tcPr>
            <w:tcW w:w="4951" w:type="dxa"/>
            <w:gridSpan w:val="5"/>
          </w:tcPr>
          <w:p w14:paraId="52A8EACD" w14:textId="77777777" w:rsidR="00A4174E" w:rsidRDefault="002F3B7F">
            <w:pPr>
              <w:pStyle w:val="TableParagraph"/>
              <w:ind w:left="33"/>
              <w:rPr>
                <w:sz w:val="20"/>
              </w:rPr>
            </w:pPr>
            <w:r>
              <w:rPr>
                <w:sz w:val="20"/>
              </w:rPr>
              <w:t>5%</w:t>
            </w:r>
            <w:r>
              <w:rPr>
                <w:spacing w:val="-6"/>
                <w:sz w:val="20"/>
              </w:rPr>
              <w:t xml:space="preserve"> </w:t>
            </w:r>
            <w:r>
              <w:rPr>
                <w:sz w:val="20"/>
              </w:rPr>
              <w:t>Reduction</w:t>
            </w:r>
            <w:r>
              <w:rPr>
                <w:spacing w:val="-4"/>
                <w:sz w:val="20"/>
              </w:rPr>
              <w:t xml:space="preserve"> </w:t>
            </w:r>
            <w:r>
              <w:rPr>
                <w:sz w:val="20"/>
              </w:rPr>
              <w:t>from</w:t>
            </w:r>
            <w:r>
              <w:rPr>
                <w:spacing w:val="-5"/>
                <w:sz w:val="20"/>
              </w:rPr>
              <w:t xml:space="preserve"> </w:t>
            </w:r>
            <w:r>
              <w:rPr>
                <w:sz w:val="20"/>
              </w:rPr>
              <w:t>the</w:t>
            </w:r>
            <w:r>
              <w:rPr>
                <w:spacing w:val="-5"/>
                <w:sz w:val="20"/>
              </w:rPr>
              <w:t xml:space="preserve"> </w:t>
            </w:r>
            <w:r>
              <w:rPr>
                <w:sz w:val="20"/>
              </w:rPr>
              <w:t>maximum</w:t>
            </w:r>
            <w:r>
              <w:rPr>
                <w:spacing w:val="-5"/>
                <w:sz w:val="20"/>
              </w:rPr>
              <w:t xml:space="preserve"> </w:t>
            </w:r>
            <w:r>
              <w:rPr>
                <w:spacing w:val="-2"/>
                <w:sz w:val="20"/>
              </w:rPr>
              <w:t>penalty</w:t>
            </w:r>
          </w:p>
        </w:tc>
      </w:tr>
      <w:tr w:rsidR="00A4174E" w14:paraId="7DED00D4" w14:textId="77777777">
        <w:trPr>
          <w:trHeight w:val="229"/>
        </w:trPr>
        <w:tc>
          <w:tcPr>
            <w:tcW w:w="4589" w:type="dxa"/>
          </w:tcPr>
          <w:p w14:paraId="26812A21" w14:textId="77777777" w:rsidR="00A4174E" w:rsidRDefault="002F3B7F">
            <w:pPr>
              <w:pStyle w:val="TableParagraph"/>
              <w:ind w:left="930"/>
              <w:rPr>
                <w:sz w:val="20"/>
              </w:rPr>
            </w:pPr>
            <w:r>
              <w:rPr>
                <w:sz w:val="20"/>
              </w:rPr>
              <w:t>Greater</w:t>
            </w:r>
            <w:r>
              <w:rPr>
                <w:spacing w:val="-4"/>
                <w:sz w:val="20"/>
              </w:rPr>
              <w:t xml:space="preserve"> </w:t>
            </w:r>
            <w:r>
              <w:rPr>
                <w:sz w:val="20"/>
              </w:rPr>
              <w:t>than</w:t>
            </w:r>
            <w:r>
              <w:rPr>
                <w:spacing w:val="-4"/>
                <w:sz w:val="20"/>
              </w:rPr>
              <w:t xml:space="preserve"> </w:t>
            </w:r>
            <w:r>
              <w:rPr>
                <w:sz w:val="20"/>
              </w:rPr>
              <w:t>10</w:t>
            </w:r>
            <w:r>
              <w:rPr>
                <w:spacing w:val="-4"/>
                <w:sz w:val="20"/>
              </w:rPr>
              <w:t xml:space="preserve"> </w:t>
            </w:r>
            <w:r>
              <w:rPr>
                <w:spacing w:val="-2"/>
                <w:sz w:val="20"/>
              </w:rPr>
              <w:t>complainants:</w:t>
            </w:r>
          </w:p>
        </w:tc>
        <w:tc>
          <w:tcPr>
            <w:tcW w:w="4951" w:type="dxa"/>
            <w:gridSpan w:val="5"/>
          </w:tcPr>
          <w:p w14:paraId="4439F15B" w14:textId="77777777" w:rsidR="00A4174E" w:rsidRDefault="002F3B7F">
            <w:pPr>
              <w:pStyle w:val="TableParagraph"/>
              <w:ind w:left="33"/>
              <w:rPr>
                <w:sz w:val="20"/>
              </w:rPr>
            </w:pPr>
            <w:r>
              <w:rPr>
                <w:sz w:val="20"/>
              </w:rPr>
              <w:t>0%</w:t>
            </w:r>
            <w:r>
              <w:rPr>
                <w:spacing w:val="-6"/>
                <w:sz w:val="20"/>
              </w:rPr>
              <w:t xml:space="preserve"> </w:t>
            </w:r>
            <w:r>
              <w:rPr>
                <w:sz w:val="20"/>
              </w:rPr>
              <w:t>Reduction</w:t>
            </w:r>
            <w:r>
              <w:rPr>
                <w:spacing w:val="-4"/>
                <w:sz w:val="20"/>
              </w:rPr>
              <w:t xml:space="preserve"> </w:t>
            </w:r>
            <w:r>
              <w:rPr>
                <w:sz w:val="20"/>
              </w:rPr>
              <w:t>from</w:t>
            </w:r>
            <w:r>
              <w:rPr>
                <w:spacing w:val="-5"/>
                <w:sz w:val="20"/>
              </w:rPr>
              <w:t xml:space="preserve"> </w:t>
            </w:r>
            <w:r>
              <w:rPr>
                <w:sz w:val="20"/>
              </w:rPr>
              <w:t>the</w:t>
            </w:r>
            <w:r>
              <w:rPr>
                <w:spacing w:val="-5"/>
                <w:sz w:val="20"/>
              </w:rPr>
              <w:t xml:space="preserve"> </w:t>
            </w:r>
            <w:r>
              <w:rPr>
                <w:sz w:val="20"/>
              </w:rPr>
              <w:t>maximum</w:t>
            </w:r>
            <w:r>
              <w:rPr>
                <w:spacing w:val="-5"/>
                <w:sz w:val="20"/>
              </w:rPr>
              <w:t xml:space="preserve"> </w:t>
            </w:r>
            <w:r>
              <w:rPr>
                <w:spacing w:val="-2"/>
                <w:sz w:val="20"/>
              </w:rPr>
              <w:t>penalty</w:t>
            </w:r>
          </w:p>
        </w:tc>
      </w:tr>
      <w:tr w:rsidR="00A4174E" w14:paraId="5D0D146D" w14:textId="77777777">
        <w:trPr>
          <w:trHeight w:val="229"/>
        </w:trPr>
        <w:tc>
          <w:tcPr>
            <w:tcW w:w="4589" w:type="dxa"/>
          </w:tcPr>
          <w:p w14:paraId="0845BDE1" w14:textId="77777777" w:rsidR="00A4174E" w:rsidRDefault="002F3B7F">
            <w:pPr>
              <w:pStyle w:val="TableParagraph"/>
              <w:ind w:left="570"/>
              <w:rPr>
                <w:sz w:val="20"/>
              </w:rPr>
            </w:pPr>
            <w:r>
              <w:rPr>
                <w:sz w:val="20"/>
              </w:rPr>
              <w:t>(B)</w:t>
            </w:r>
            <w:r>
              <w:rPr>
                <w:spacing w:val="38"/>
                <w:sz w:val="20"/>
              </w:rPr>
              <w:t xml:space="preserve"> </w:t>
            </w:r>
            <w:r>
              <w:rPr>
                <w:sz w:val="20"/>
              </w:rPr>
              <w:t>Nature</w:t>
            </w:r>
            <w:r>
              <w:rPr>
                <w:spacing w:val="-2"/>
                <w:sz w:val="20"/>
              </w:rPr>
              <w:t xml:space="preserve"> </w:t>
            </w:r>
            <w:r>
              <w:rPr>
                <w:sz w:val="20"/>
              </w:rPr>
              <w:t>of</w:t>
            </w:r>
            <w:r>
              <w:rPr>
                <w:spacing w:val="-2"/>
                <w:sz w:val="20"/>
              </w:rPr>
              <w:t xml:space="preserve"> </w:t>
            </w:r>
            <w:r>
              <w:rPr>
                <w:sz w:val="20"/>
              </w:rPr>
              <w:t>Air</w:t>
            </w:r>
            <w:r>
              <w:rPr>
                <w:spacing w:val="-2"/>
                <w:sz w:val="20"/>
              </w:rPr>
              <w:t xml:space="preserve"> Contaminant</w:t>
            </w:r>
            <w:r>
              <w:rPr>
                <w:spacing w:val="-2"/>
                <w:sz w:val="20"/>
                <w:vertAlign w:val="superscript"/>
              </w:rPr>
              <w:t>9</w:t>
            </w:r>
          </w:p>
        </w:tc>
        <w:tc>
          <w:tcPr>
            <w:tcW w:w="4951" w:type="dxa"/>
            <w:gridSpan w:val="5"/>
          </w:tcPr>
          <w:p w14:paraId="769213C3" w14:textId="77777777" w:rsidR="00A4174E" w:rsidRDefault="00A4174E">
            <w:pPr>
              <w:pStyle w:val="TableParagraph"/>
              <w:spacing w:line="240" w:lineRule="auto"/>
              <w:rPr>
                <w:sz w:val="16"/>
              </w:rPr>
            </w:pPr>
          </w:p>
        </w:tc>
      </w:tr>
      <w:tr w:rsidR="00A4174E" w14:paraId="5653E463" w14:textId="77777777">
        <w:trPr>
          <w:trHeight w:val="229"/>
        </w:trPr>
        <w:tc>
          <w:tcPr>
            <w:tcW w:w="4589" w:type="dxa"/>
          </w:tcPr>
          <w:p w14:paraId="59D58BB6" w14:textId="77777777" w:rsidR="00A4174E" w:rsidRDefault="002F3B7F">
            <w:pPr>
              <w:pStyle w:val="TableParagraph"/>
              <w:ind w:left="930"/>
              <w:rPr>
                <w:sz w:val="20"/>
              </w:rPr>
            </w:pPr>
            <w:r>
              <w:rPr>
                <w:sz w:val="20"/>
              </w:rPr>
              <w:t>Particulates</w:t>
            </w:r>
            <w:r>
              <w:rPr>
                <w:spacing w:val="-7"/>
                <w:sz w:val="20"/>
              </w:rPr>
              <w:t xml:space="preserve"> </w:t>
            </w:r>
            <w:r>
              <w:rPr>
                <w:sz w:val="20"/>
              </w:rPr>
              <w:t>&amp;</w:t>
            </w:r>
            <w:r>
              <w:rPr>
                <w:spacing w:val="-4"/>
                <w:sz w:val="20"/>
              </w:rPr>
              <w:t xml:space="preserve"> </w:t>
            </w:r>
            <w:r>
              <w:rPr>
                <w:sz w:val="20"/>
              </w:rPr>
              <w:t>other</w:t>
            </w:r>
            <w:r>
              <w:rPr>
                <w:spacing w:val="-4"/>
                <w:sz w:val="20"/>
              </w:rPr>
              <w:t xml:space="preserve"> </w:t>
            </w:r>
            <w:r>
              <w:rPr>
                <w:sz w:val="20"/>
              </w:rPr>
              <w:t>air</w:t>
            </w:r>
            <w:r>
              <w:rPr>
                <w:spacing w:val="-5"/>
                <w:sz w:val="20"/>
              </w:rPr>
              <w:t xml:space="preserve"> </w:t>
            </w:r>
            <w:r>
              <w:rPr>
                <w:spacing w:val="-2"/>
                <w:sz w:val="20"/>
              </w:rPr>
              <w:t>contaminants:</w:t>
            </w:r>
          </w:p>
        </w:tc>
        <w:tc>
          <w:tcPr>
            <w:tcW w:w="4951" w:type="dxa"/>
            <w:gridSpan w:val="5"/>
          </w:tcPr>
          <w:p w14:paraId="705DB775" w14:textId="77777777" w:rsidR="00A4174E" w:rsidRDefault="002F3B7F">
            <w:pPr>
              <w:pStyle w:val="TableParagraph"/>
              <w:ind w:left="33"/>
              <w:rPr>
                <w:sz w:val="20"/>
              </w:rPr>
            </w:pPr>
            <w:r>
              <w:rPr>
                <w:sz w:val="20"/>
              </w:rPr>
              <w:t>15%</w:t>
            </w:r>
            <w:r>
              <w:rPr>
                <w:spacing w:val="-5"/>
                <w:sz w:val="20"/>
              </w:rPr>
              <w:t xml:space="preserve"> </w:t>
            </w:r>
            <w:r>
              <w:rPr>
                <w:sz w:val="20"/>
              </w:rPr>
              <w:t>Reduction</w:t>
            </w:r>
            <w:r>
              <w:rPr>
                <w:spacing w:val="-4"/>
                <w:sz w:val="20"/>
              </w:rPr>
              <w:t xml:space="preserve"> </w:t>
            </w:r>
            <w:r>
              <w:rPr>
                <w:sz w:val="20"/>
              </w:rPr>
              <w:t>from</w:t>
            </w:r>
            <w:r>
              <w:rPr>
                <w:spacing w:val="-4"/>
                <w:sz w:val="20"/>
              </w:rPr>
              <w:t xml:space="preserve"> </w:t>
            </w:r>
            <w:r>
              <w:rPr>
                <w:sz w:val="20"/>
              </w:rPr>
              <w:t>the</w:t>
            </w:r>
            <w:r>
              <w:rPr>
                <w:spacing w:val="-7"/>
                <w:sz w:val="20"/>
              </w:rPr>
              <w:t xml:space="preserve"> </w:t>
            </w:r>
            <w:r>
              <w:rPr>
                <w:sz w:val="20"/>
              </w:rPr>
              <w:t>maximum</w:t>
            </w:r>
            <w:r>
              <w:rPr>
                <w:spacing w:val="-4"/>
                <w:sz w:val="20"/>
              </w:rPr>
              <w:t xml:space="preserve"> </w:t>
            </w:r>
            <w:r>
              <w:rPr>
                <w:spacing w:val="-2"/>
                <w:sz w:val="20"/>
              </w:rPr>
              <w:t>penalty</w:t>
            </w:r>
          </w:p>
        </w:tc>
      </w:tr>
      <w:tr w:rsidR="00A4174E" w14:paraId="3E912B45" w14:textId="77777777">
        <w:trPr>
          <w:trHeight w:val="229"/>
        </w:trPr>
        <w:tc>
          <w:tcPr>
            <w:tcW w:w="4589" w:type="dxa"/>
          </w:tcPr>
          <w:p w14:paraId="6B6D7E8E" w14:textId="77777777" w:rsidR="00A4174E" w:rsidRDefault="002F3B7F">
            <w:pPr>
              <w:pStyle w:val="TableParagraph"/>
              <w:ind w:left="930"/>
              <w:rPr>
                <w:sz w:val="20"/>
              </w:rPr>
            </w:pPr>
            <w:r>
              <w:rPr>
                <w:position w:val="2"/>
                <w:sz w:val="20"/>
              </w:rPr>
              <w:t>VOC,</w:t>
            </w:r>
            <w:r>
              <w:rPr>
                <w:spacing w:val="-4"/>
                <w:position w:val="2"/>
                <w:sz w:val="20"/>
              </w:rPr>
              <w:t xml:space="preserve"> </w:t>
            </w:r>
            <w:r>
              <w:rPr>
                <w:position w:val="2"/>
                <w:sz w:val="20"/>
              </w:rPr>
              <w:t>NO</w:t>
            </w:r>
            <w:r>
              <w:rPr>
                <w:sz w:val="13"/>
              </w:rPr>
              <w:t>x</w:t>
            </w:r>
            <w:r>
              <w:rPr>
                <w:spacing w:val="13"/>
                <w:sz w:val="13"/>
              </w:rPr>
              <w:t xml:space="preserve"> </w:t>
            </w:r>
            <w:r>
              <w:rPr>
                <w:position w:val="2"/>
                <w:sz w:val="20"/>
              </w:rPr>
              <w:t>or</w:t>
            </w:r>
            <w:r>
              <w:rPr>
                <w:spacing w:val="-4"/>
                <w:position w:val="2"/>
                <w:sz w:val="20"/>
              </w:rPr>
              <w:t xml:space="preserve"> </w:t>
            </w:r>
            <w:r>
              <w:rPr>
                <w:position w:val="2"/>
                <w:sz w:val="20"/>
              </w:rPr>
              <w:t>other</w:t>
            </w:r>
            <w:r>
              <w:rPr>
                <w:spacing w:val="-3"/>
                <w:position w:val="2"/>
                <w:sz w:val="20"/>
              </w:rPr>
              <w:t xml:space="preserve"> </w:t>
            </w:r>
            <w:r>
              <w:rPr>
                <w:position w:val="2"/>
                <w:sz w:val="20"/>
              </w:rPr>
              <w:t>criteria</w:t>
            </w:r>
            <w:r>
              <w:rPr>
                <w:spacing w:val="-4"/>
                <w:position w:val="2"/>
                <w:sz w:val="20"/>
              </w:rPr>
              <w:t xml:space="preserve"> </w:t>
            </w:r>
            <w:r>
              <w:rPr>
                <w:spacing w:val="-2"/>
                <w:position w:val="2"/>
                <w:sz w:val="20"/>
              </w:rPr>
              <w:t>pollutant:</w:t>
            </w:r>
          </w:p>
        </w:tc>
        <w:tc>
          <w:tcPr>
            <w:tcW w:w="4951" w:type="dxa"/>
            <w:gridSpan w:val="5"/>
          </w:tcPr>
          <w:p w14:paraId="629D108F" w14:textId="77777777" w:rsidR="00A4174E" w:rsidRDefault="002F3B7F">
            <w:pPr>
              <w:pStyle w:val="TableParagraph"/>
              <w:ind w:left="33"/>
              <w:rPr>
                <w:sz w:val="20"/>
              </w:rPr>
            </w:pPr>
            <w:r>
              <w:rPr>
                <w:sz w:val="20"/>
              </w:rPr>
              <w:t>5%</w:t>
            </w:r>
            <w:r>
              <w:rPr>
                <w:spacing w:val="-6"/>
                <w:sz w:val="20"/>
              </w:rPr>
              <w:t xml:space="preserve"> </w:t>
            </w:r>
            <w:r>
              <w:rPr>
                <w:sz w:val="20"/>
              </w:rPr>
              <w:t>Reduction</w:t>
            </w:r>
            <w:r>
              <w:rPr>
                <w:spacing w:val="-4"/>
                <w:sz w:val="20"/>
              </w:rPr>
              <w:t xml:space="preserve"> </w:t>
            </w:r>
            <w:r>
              <w:rPr>
                <w:sz w:val="20"/>
              </w:rPr>
              <w:t>from</w:t>
            </w:r>
            <w:r>
              <w:rPr>
                <w:spacing w:val="-5"/>
                <w:sz w:val="20"/>
              </w:rPr>
              <w:t xml:space="preserve"> </w:t>
            </w:r>
            <w:r>
              <w:rPr>
                <w:sz w:val="20"/>
              </w:rPr>
              <w:t>the</w:t>
            </w:r>
            <w:r>
              <w:rPr>
                <w:spacing w:val="-5"/>
                <w:sz w:val="20"/>
              </w:rPr>
              <w:t xml:space="preserve"> </w:t>
            </w:r>
            <w:r>
              <w:rPr>
                <w:sz w:val="20"/>
              </w:rPr>
              <w:t>maximum</w:t>
            </w:r>
            <w:r>
              <w:rPr>
                <w:spacing w:val="-5"/>
                <w:sz w:val="20"/>
              </w:rPr>
              <w:t xml:space="preserve"> </w:t>
            </w:r>
            <w:r>
              <w:rPr>
                <w:spacing w:val="-2"/>
                <w:sz w:val="20"/>
              </w:rPr>
              <w:t>penalty</w:t>
            </w:r>
          </w:p>
        </w:tc>
      </w:tr>
      <w:tr w:rsidR="00A4174E" w14:paraId="5697F743" w14:textId="77777777">
        <w:trPr>
          <w:trHeight w:val="229"/>
        </w:trPr>
        <w:tc>
          <w:tcPr>
            <w:tcW w:w="4589" w:type="dxa"/>
          </w:tcPr>
          <w:p w14:paraId="6235D06E" w14:textId="77777777" w:rsidR="00A4174E" w:rsidRDefault="002F3B7F">
            <w:pPr>
              <w:pStyle w:val="TableParagraph"/>
              <w:ind w:left="930"/>
              <w:rPr>
                <w:sz w:val="20"/>
              </w:rPr>
            </w:pPr>
            <w:r>
              <w:rPr>
                <w:sz w:val="20"/>
              </w:rPr>
              <w:t>EHS,</w:t>
            </w:r>
            <w:r>
              <w:rPr>
                <w:spacing w:val="-3"/>
                <w:sz w:val="20"/>
              </w:rPr>
              <w:t xml:space="preserve"> </w:t>
            </w:r>
            <w:r>
              <w:rPr>
                <w:sz w:val="20"/>
              </w:rPr>
              <w:t>TXS</w:t>
            </w:r>
            <w:r>
              <w:rPr>
                <w:spacing w:val="-3"/>
                <w:sz w:val="20"/>
              </w:rPr>
              <w:t xml:space="preserve"> </w:t>
            </w:r>
            <w:r>
              <w:rPr>
                <w:sz w:val="20"/>
              </w:rPr>
              <w:t>or</w:t>
            </w:r>
            <w:r>
              <w:rPr>
                <w:spacing w:val="-2"/>
                <w:sz w:val="20"/>
              </w:rPr>
              <w:t xml:space="preserve"> NESHAP:</w:t>
            </w:r>
          </w:p>
        </w:tc>
        <w:tc>
          <w:tcPr>
            <w:tcW w:w="4951" w:type="dxa"/>
            <w:gridSpan w:val="5"/>
          </w:tcPr>
          <w:p w14:paraId="4589E80C" w14:textId="77777777" w:rsidR="00A4174E" w:rsidRDefault="002F3B7F">
            <w:pPr>
              <w:pStyle w:val="TableParagraph"/>
              <w:ind w:left="33"/>
              <w:rPr>
                <w:sz w:val="20"/>
              </w:rPr>
            </w:pPr>
            <w:r>
              <w:rPr>
                <w:sz w:val="20"/>
              </w:rPr>
              <w:t>0%</w:t>
            </w:r>
            <w:r>
              <w:rPr>
                <w:spacing w:val="-6"/>
                <w:sz w:val="20"/>
              </w:rPr>
              <w:t xml:space="preserve"> </w:t>
            </w:r>
            <w:r>
              <w:rPr>
                <w:sz w:val="20"/>
              </w:rPr>
              <w:t>Reduction</w:t>
            </w:r>
            <w:r>
              <w:rPr>
                <w:spacing w:val="-4"/>
                <w:sz w:val="20"/>
              </w:rPr>
              <w:t xml:space="preserve"> </w:t>
            </w:r>
            <w:r>
              <w:rPr>
                <w:sz w:val="20"/>
              </w:rPr>
              <w:t>from</w:t>
            </w:r>
            <w:r>
              <w:rPr>
                <w:spacing w:val="-5"/>
                <w:sz w:val="20"/>
              </w:rPr>
              <w:t xml:space="preserve"> </w:t>
            </w:r>
            <w:r>
              <w:rPr>
                <w:sz w:val="20"/>
              </w:rPr>
              <w:t>the</w:t>
            </w:r>
            <w:r>
              <w:rPr>
                <w:spacing w:val="-5"/>
                <w:sz w:val="20"/>
              </w:rPr>
              <w:t xml:space="preserve"> </w:t>
            </w:r>
            <w:r>
              <w:rPr>
                <w:sz w:val="20"/>
              </w:rPr>
              <w:t>maximum</w:t>
            </w:r>
            <w:r>
              <w:rPr>
                <w:spacing w:val="-5"/>
                <w:sz w:val="20"/>
              </w:rPr>
              <w:t xml:space="preserve"> </w:t>
            </w:r>
            <w:r>
              <w:rPr>
                <w:spacing w:val="-2"/>
                <w:sz w:val="20"/>
              </w:rPr>
              <w:t>penalty</w:t>
            </w:r>
          </w:p>
        </w:tc>
      </w:tr>
      <w:tr w:rsidR="00A4174E" w14:paraId="0057A323" w14:textId="77777777">
        <w:trPr>
          <w:trHeight w:val="460"/>
        </w:trPr>
        <w:tc>
          <w:tcPr>
            <w:tcW w:w="4589" w:type="dxa"/>
          </w:tcPr>
          <w:p w14:paraId="1EF5BC8E" w14:textId="77777777" w:rsidR="00A4174E" w:rsidRDefault="002F3B7F">
            <w:pPr>
              <w:pStyle w:val="TableParagraph"/>
              <w:spacing w:line="230" w:lineRule="exact"/>
              <w:ind w:left="930" w:hanging="360"/>
              <w:rPr>
                <w:sz w:val="20"/>
              </w:rPr>
            </w:pPr>
            <w:r>
              <w:rPr>
                <w:sz w:val="20"/>
              </w:rPr>
              <w:t>(C)</w:t>
            </w:r>
            <w:r>
              <w:rPr>
                <w:spacing w:val="35"/>
                <w:sz w:val="20"/>
              </w:rPr>
              <w:t xml:space="preserve"> </w:t>
            </w:r>
            <w:r>
              <w:rPr>
                <w:sz w:val="20"/>
              </w:rPr>
              <w:t>Amount</w:t>
            </w:r>
            <w:r>
              <w:rPr>
                <w:spacing w:val="-5"/>
                <w:sz w:val="20"/>
              </w:rPr>
              <w:t xml:space="preserve"> </w:t>
            </w:r>
            <w:r>
              <w:rPr>
                <w:sz w:val="20"/>
              </w:rPr>
              <w:t>of</w:t>
            </w:r>
            <w:r>
              <w:rPr>
                <w:spacing w:val="-4"/>
                <w:sz w:val="20"/>
              </w:rPr>
              <w:t xml:space="preserve"> </w:t>
            </w:r>
            <w:r>
              <w:rPr>
                <w:sz w:val="20"/>
              </w:rPr>
              <w:t>Air</w:t>
            </w:r>
            <w:r>
              <w:rPr>
                <w:spacing w:val="-4"/>
                <w:sz w:val="20"/>
              </w:rPr>
              <w:t xml:space="preserve"> </w:t>
            </w:r>
            <w:r>
              <w:rPr>
                <w:sz w:val="20"/>
              </w:rPr>
              <w:t>Contaminant</w:t>
            </w:r>
            <w:r>
              <w:rPr>
                <w:spacing w:val="-8"/>
                <w:sz w:val="20"/>
              </w:rPr>
              <w:t xml:space="preserve"> </w:t>
            </w:r>
            <w:r>
              <w:rPr>
                <w:sz w:val="20"/>
              </w:rPr>
              <w:t>Emitted</w:t>
            </w:r>
            <w:r>
              <w:rPr>
                <w:spacing w:val="-4"/>
                <w:sz w:val="20"/>
              </w:rPr>
              <w:t xml:space="preserve"> </w:t>
            </w:r>
            <w:r>
              <w:rPr>
                <w:sz w:val="20"/>
              </w:rPr>
              <w:t>in</w:t>
            </w:r>
            <w:r>
              <w:rPr>
                <w:spacing w:val="-4"/>
                <w:sz w:val="20"/>
              </w:rPr>
              <w:t xml:space="preserve"> </w:t>
            </w:r>
            <w:r>
              <w:rPr>
                <w:sz w:val="20"/>
              </w:rPr>
              <w:t>Any One Hour</w:t>
            </w:r>
          </w:p>
        </w:tc>
        <w:tc>
          <w:tcPr>
            <w:tcW w:w="4951" w:type="dxa"/>
            <w:gridSpan w:val="5"/>
          </w:tcPr>
          <w:p w14:paraId="544F46B0" w14:textId="77777777" w:rsidR="00A4174E" w:rsidRDefault="00A4174E">
            <w:pPr>
              <w:pStyle w:val="TableParagraph"/>
              <w:spacing w:line="240" w:lineRule="auto"/>
              <w:rPr>
                <w:sz w:val="18"/>
              </w:rPr>
            </w:pPr>
          </w:p>
        </w:tc>
      </w:tr>
      <w:tr w:rsidR="00A4174E" w14:paraId="23809C4E" w14:textId="77777777">
        <w:trPr>
          <w:trHeight w:val="229"/>
        </w:trPr>
        <w:tc>
          <w:tcPr>
            <w:tcW w:w="4589" w:type="dxa"/>
          </w:tcPr>
          <w:p w14:paraId="3D1A16FC" w14:textId="77777777" w:rsidR="00A4174E" w:rsidRDefault="002F3B7F">
            <w:pPr>
              <w:pStyle w:val="TableParagraph"/>
              <w:ind w:left="930"/>
              <w:rPr>
                <w:sz w:val="20"/>
              </w:rPr>
            </w:pPr>
            <w:r>
              <w:rPr>
                <w:sz w:val="20"/>
              </w:rPr>
              <w:t>Less</w:t>
            </w:r>
            <w:r>
              <w:rPr>
                <w:spacing w:val="-5"/>
                <w:sz w:val="20"/>
              </w:rPr>
              <w:t xml:space="preserve"> </w:t>
            </w:r>
            <w:r>
              <w:rPr>
                <w:sz w:val="20"/>
              </w:rPr>
              <w:t>than</w:t>
            </w:r>
            <w:r>
              <w:rPr>
                <w:spacing w:val="-2"/>
                <w:sz w:val="20"/>
              </w:rPr>
              <w:t xml:space="preserve"> </w:t>
            </w:r>
            <w:r>
              <w:rPr>
                <w:sz w:val="20"/>
              </w:rPr>
              <w:t>22.8</w:t>
            </w:r>
            <w:r>
              <w:rPr>
                <w:spacing w:val="-4"/>
                <w:sz w:val="20"/>
              </w:rPr>
              <w:t xml:space="preserve"> </w:t>
            </w:r>
            <w:r>
              <w:rPr>
                <w:spacing w:val="-2"/>
                <w:sz w:val="20"/>
              </w:rPr>
              <w:t>pounds:</w:t>
            </w:r>
          </w:p>
        </w:tc>
        <w:tc>
          <w:tcPr>
            <w:tcW w:w="4951" w:type="dxa"/>
            <w:gridSpan w:val="5"/>
          </w:tcPr>
          <w:p w14:paraId="2CF08DE7" w14:textId="77777777" w:rsidR="00A4174E" w:rsidRDefault="002F3B7F">
            <w:pPr>
              <w:pStyle w:val="TableParagraph"/>
              <w:ind w:left="33"/>
              <w:rPr>
                <w:sz w:val="20"/>
              </w:rPr>
            </w:pPr>
            <w:r>
              <w:rPr>
                <w:sz w:val="20"/>
              </w:rPr>
              <w:t>15%</w:t>
            </w:r>
            <w:r>
              <w:rPr>
                <w:spacing w:val="-5"/>
                <w:sz w:val="20"/>
              </w:rPr>
              <w:t xml:space="preserve"> </w:t>
            </w:r>
            <w:r>
              <w:rPr>
                <w:sz w:val="20"/>
              </w:rPr>
              <w:t>Reduction</w:t>
            </w:r>
            <w:r>
              <w:rPr>
                <w:spacing w:val="-4"/>
                <w:sz w:val="20"/>
              </w:rPr>
              <w:t xml:space="preserve"> </w:t>
            </w:r>
            <w:r>
              <w:rPr>
                <w:sz w:val="20"/>
              </w:rPr>
              <w:t>from</w:t>
            </w:r>
            <w:r>
              <w:rPr>
                <w:spacing w:val="-4"/>
                <w:sz w:val="20"/>
              </w:rPr>
              <w:t xml:space="preserve"> </w:t>
            </w:r>
            <w:r>
              <w:rPr>
                <w:sz w:val="20"/>
              </w:rPr>
              <w:t>the</w:t>
            </w:r>
            <w:r>
              <w:rPr>
                <w:spacing w:val="-7"/>
                <w:sz w:val="20"/>
              </w:rPr>
              <w:t xml:space="preserve"> </w:t>
            </w:r>
            <w:r>
              <w:rPr>
                <w:sz w:val="20"/>
              </w:rPr>
              <w:t>maximum</w:t>
            </w:r>
            <w:r>
              <w:rPr>
                <w:spacing w:val="-4"/>
                <w:sz w:val="20"/>
              </w:rPr>
              <w:t xml:space="preserve"> </w:t>
            </w:r>
            <w:r>
              <w:rPr>
                <w:spacing w:val="-2"/>
                <w:sz w:val="20"/>
              </w:rPr>
              <w:t>penalty</w:t>
            </w:r>
          </w:p>
        </w:tc>
      </w:tr>
      <w:tr w:rsidR="00A4174E" w14:paraId="554CB808" w14:textId="77777777">
        <w:trPr>
          <w:trHeight w:val="229"/>
        </w:trPr>
        <w:tc>
          <w:tcPr>
            <w:tcW w:w="4589" w:type="dxa"/>
          </w:tcPr>
          <w:p w14:paraId="17F91775" w14:textId="77777777" w:rsidR="00A4174E" w:rsidRDefault="002F3B7F">
            <w:pPr>
              <w:pStyle w:val="TableParagraph"/>
              <w:ind w:left="930"/>
              <w:rPr>
                <w:sz w:val="20"/>
              </w:rPr>
            </w:pPr>
            <w:r>
              <w:rPr>
                <w:sz w:val="20"/>
              </w:rPr>
              <w:t>22.8</w:t>
            </w:r>
            <w:r>
              <w:rPr>
                <w:spacing w:val="-3"/>
                <w:sz w:val="20"/>
              </w:rPr>
              <w:t xml:space="preserve"> </w:t>
            </w:r>
            <w:r>
              <w:rPr>
                <w:sz w:val="20"/>
              </w:rPr>
              <w:t>pounds</w:t>
            </w:r>
            <w:r>
              <w:rPr>
                <w:spacing w:val="-3"/>
                <w:sz w:val="20"/>
              </w:rPr>
              <w:t xml:space="preserve"> </w:t>
            </w:r>
            <w:r>
              <w:rPr>
                <w:sz w:val="20"/>
              </w:rPr>
              <w:t>or</w:t>
            </w:r>
            <w:r>
              <w:rPr>
                <w:spacing w:val="-4"/>
                <w:sz w:val="20"/>
              </w:rPr>
              <w:t xml:space="preserve"> </w:t>
            </w:r>
            <w:r>
              <w:rPr>
                <w:spacing w:val="-2"/>
                <w:sz w:val="20"/>
              </w:rPr>
              <w:t>greater:</w:t>
            </w:r>
          </w:p>
        </w:tc>
        <w:tc>
          <w:tcPr>
            <w:tcW w:w="4951" w:type="dxa"/>
            <w:gridSpan w:val="5"/>
          </w:tcPr>
          <w:p w14:paraId="4A05A30B" w14:textId="77777777" w:rsidR="00A4174E" w:rsidRDefault="002F3B7F">
            <w:pPr>
              <w:pStyle w:val="TableParagraph"/>
              <w:ind w:left="33"/>
              <w:rPr>
                <w:sz w:val="20"/>
              </w:rPr>
            </w:pPr>
            <w:r>
              <w:rPr>
                <w:sz w:val="20"/>
              </w:rPr>
              <w:t>0%</w:t>
            </w:r>
            <w:r>
              <w:rPr>
                <w:spacing w:val="-6"/>
                <w:sz w:val="20"/>
              </w:rPr>
              <w:t xml:space="preserve"> </w:t>
            </w:r>
            <w:r>
              <w:rPr>
                <w:sz w:val="20"/>
              </w:rPr>
              <w:t>Reduction</w:t>
            </w:r>
            <w:r>
              <w:rPr>
                <w:spacing w:val="-4"/>
                <w:sz w:val="20"/>
              </w:rPr>
              <w:t xml:space="preserve"> </w:t>
            </w:r>
            <w:r>
              <w:rPr>
                <w:sz w:val="20"/>
              </w:rPr>
              <w:t>from</w:t>
            </w:r>
            <w:r>
              <w:rPr>
                <w:spacing w:val="-5"/>
                <w:sz w:val="20"/>
              </w:rPr>
              <w:t xml:space="preserve"> </w:t>
            </w:r>
            <w:r>
              <w:rPr>
                <w:sz w:val="20"/>
              </w:rPr>
              <w:t>the</w:t>
            </w:r>
            <w:r>
              <w:rPr>
                <w:spacing w:val="-5"/>
                <w:sz w:val="20"/>
              </w:rPr>
              <w:t xml:space="preserve"> </w:t>
            </w:r>
            <w:r>
              <w:rPr>
                <w:sz w:val="20"/>
              </w:rPr>
              <w:t>maximum</w:t>
            </w:r>
            <w:r>
              <w:rPr>
                <w:spacing w:val="-5"/>
                <w:sz w:val="20"/>
              </w:rPr>
              <w:t xml:space="preserve"> </w:t>
            </w:r>
            <w:r>
              <w:rPr>
                <w:spacing w:val="-2"/>
                <w:sz w:val="20"/>
              </w:rPr>
              <w:t>penalty</w:t>
            </w:r>
          </w:p>
        </w:tc>
      </w:tr>
      <w:tr w:rsidR="00A4174E" w14:paraId="5EAB0119" w14:textId="77777777">
        <w:trPr>
          <w:trHeight w:val="229"/>
        </w:trPr>
        <w:tc>
          <w:tcPr>
            <w:tcW w:w="4589" w:type="dxa"/>
          </w:tcPr>
          <w:p w14:paraId="7B3CFF57" w14:textId="77777777" w:rsidR="00A4174E" w:rsidRDefault="002F3B7F">
            <w:pPr>
              <w:pStyle w:val="TableParagraph"/>
              <w:ind w:left="570"/>
              <w:rPr>
                <w:sz w:val="20"/>
              </w:rPr>
            </w:pPr>
            <w:r>
              <w:rPr>
                <w:sz w:val="20"/>
              </w:rPr>
              <w:t>(D)</w:t>
            </w:r>
            <w:r>
              <w:rPr>
                <w:spacing w:val="26"/>
                <w:sz w:val="20"/>
              </w:rPr>
              <w:t xml:space="preserve"> </w:t>
            </w:r>
            <w:r>
              <w:rPr>
                <w:sz w:val="20"/>
              </w:rPr>
              <w:t>Area</w:t>
            </w:r>
            <w:r>
              <w:rPr>
                <w:spacing w:val="-4"/>
                <w:sz w:val="20"/>
              </w:rPr>
              <w:t xml:space="preserve"> </w:t>
            </w:r>
            <w:r>
              <w:rPr>
                <w:sz w:val="20"/>
              </w:rPr>
              <w:t>Covered</w:t>
            </w:r>
            <w:r>
              <w:rPr>
                <w:spacing w:val="-3"/>
                <w:sz w:val="20"/>
              </w:rPr>
              <w:t xml:space="preserve"> </w:t>
            </w:r>
            <w:r>
              <w:rPr>
                <w:sz w:val="20"/>
              </w:rPr>
              <w:t>(Air</w:t>
            </w:r>
            <w:r>
              <w:rPr>
                <w:spacing w:val="-3"/>
                <w:sz w:val="20"/>
              </w:rPr>
              <w:t xml:space="preserve"> </w:t>
            </w:r>
            <w:r>
              <w:rPr>
                <w:spacing w:val="-2"/>
                <w:sz w:val="20"/>
              </w:rPr>
              <w:t>contaminant)</w:t>
            </w:r>
          </w:p>
        </w:tc>
        <w:tc>
          <w:tcPr>
            <w:tcW w:w="4951" w:type="dxa"/>
            <w:gridSpan w:val="5"/>
          </w:tcPr>
          <w:p w14:paraId="6E1CB725" w14:textId="77777777" w:rsidR="00A4174E" w:rsidRDefault="00A4174E">
            <w:pPr>
              <w:pStyle w:val="TableParagraph"/>
              <w:spacing w:line="240" w:lineRule="auto"/>
              <w:rPr>
                <w:sz w:val="16"/>
              </w:rPr>
            </w:pPr>
          </w:p>
        </w:tc>
      </w:tr>
      <w:tr w:rsidR="00A4174E" w14:paraId="7CEB7FB5" w14:textId="77777777">
        <w:trPr>
          <w:trHeight w:val="232"/>
        </w:trPr>
        <w:tc>
          <w:tcPr>
            <w:tcW w:w="4589" w:type="dxa"/>
          </w:tcPr>
          <w:p w14:paraId="61560342" w14:textId="77777777" w:rsidR="00A4174E" w:rsidRDefault="002F3B7F">
            <w:pPr>
              <w:pStyle w:val="TableParagraph"/>
              <w:spacing w:before="2"/>
              <w:ind w:left="930"/>
              <w:rPr>
                <w:sz w:val="20"/>
              </w:rPr>
            </w:pPr>
            <w:r>
              <w:rPr>
                <w:sz w:val="20"/>
              </w:rPr>
              <w:t>Less</w:t>
            </w:r>
            <w:r>
              <w:rPr>
                <w:spacing w:val="-5"/>
                <w:sz w:val="20"/>
              </w:rPr>
              <w:t xml:space="preserve"> </w:t>
            </w:r>
            <w:r>
              <w:rPr>
                <w:sz w:val="20"/>
              </w:rPr>
              <w:t>than</w:t>
            </w:r>
            <w:r>
              <w:rPr>
                <w:spacing w:val="-3"/>
                <w:sz w:val="20"/>
              </w:rPr>
              <w:t xml:space="preserve"> </w:t>
            </w:r>
            <w:r>
              <w:rPr>
                <w:sz w:val="20"/>
              </w:rPr>
              <w:t>1/2</w:t>
            </w:r>
            <w:r>
              <w:rPr>
                <w:spacing w:val="-3"/>
                <w:sz w:val="20"/>
              </w:rPr>
              <w:t xml:space="preserve"> </w:t>
            </w:r>
            <w:r>
              <w:rPr>
                <w:sz w:val="20"/>
              </w:rPr>
              <w:t>square</w:t>
            </w:r>
            <w:r>
              <w:rPr>
                <w:spacing w:val="-5"/>
                <w:sz w:val="20"/>
              </w:rPr>
              <w:t xml:space="preserve"> </w:t>
            </w:r>
            <w:r>
              <w:rPr>
                <w:spacing w:val="-2"/>
                <w:sz w:val="20"/>
              </w:rPr>
              <w:t>mile:</w:t>
            </w:r>
          </w:p>
        </w:tc>
        <w:tc>
          <w:tcPr>
            <w:tcW w:w="4951" w:type="dxa"/>
            <w:gridSpan w:val="5"/>
          </w:tcPr>
          <w:p w14:paraId="3BC7D963" w14:textId="77777777" w:rsidR="00A4174E" w:rsidRDefault="002F3B7F">
            <w:pPr>
              <w:pStyle w:val="TableParagraph"/>
              <w:spacing w:before="2"/>
              <w:ind w:left="33"/>
              <w:rPr>
                <w:sz w:val="20"/>
              </w:rPr>
            </w:pPr>
            <w:r>
              <w:rPr>
                <w:sz w:val="20"/>
              </w:rPr>
              <w:t>15%</w:t>
            </w:r>
            <w:r>
              <w:rPr>
                <w:spacing w:val="-5"/>
                <w:sz w:val="20"/>
              </w:rPr>
              <w:t xml:space="preserve"> </w:t>
            </w:r>
            <w:r>
              <w:rPr>
                <w:sz w:val="20"/>
              </w:rPr>
              <w:t>Reduction</w:t>
            </w:r>
            <w:r>
              <w:rPr>
                <w:spacing w:val="-4"/>
                <w:sz w:val="20"/>
              </w:rPr>
              <w:t xml:space="preserve"> </w:t>
            </w:r>
            <w:r>
              <w:rPr>
                <w:sz w:val="20"/>
              </w:rPr>
              <w:t>from</w:t>
            </w:r>
            <w:r>
              <w:rPr>
                <w:spacing w:val="-4"/>
                <w:sz w:val="20"/>
              </w:rPr>
              <w:t xml:space="preserve"> </w:t>
            </w:r>
            <w:r>
              <w:rPr>
                <w:sz w:val="20"/>
              </w:rPr>
              <w:t>the</w:t>
            </w:r>
            <w:r>
              <w:rPr>
                <w:spacing w:val="-7"/>
                <w:sz w:val="20"/>
              </w:rPr>
              <w:t xml:space="preserve"> </w:t>
            </w:r>
            <w:r>
              <w:rPr>
                <w:sz w:val="20"/>
              </w:rPr>
              <w:t>maximum</w:t>
            </w:r>
            <w:r>
              <w:rPr>
                <w:spacing w:val="-4"/>
                <w:sz w:val="20"/>
              </w:rPr>
              <w:t xml:space="preserve"> </w:t>
            </w:r>
            <w:r>
              <w:rPr>
                <w:spacing w:val="-2"/>
                <w:sz w:val="20"/>
              </w:rPr>
              <w:t>penalty</w:t>
            </w:r>
          </w:p>
        </w:tc>
      </w:tr>
      <w:tr w:rsidR="00A4174E" w14:paraId="041235A8" w14:textId="77777777">
        <w:trPr>
          <w:trHeight w:val="229"/>
        </w:trPr>
        <w:tc>
          <w:tcPr>
            <w:tcW w:w="4589" w:type="dxa"/>
          </w:tcPr>
          <w:p w14:paraId="718F2D4D" w14:textId="77777777" w:rsidR="00A4174E" w:rsidRDefault="002F3B7F">
            <w:pPr>
              <w:pStyle w:val="TableParagraph"/>
              <w:ind w:left="930"/>
              <w:rPr>
                <w:sz w:val="20"/>
              </w:rPr>
            </w:pPr>
            <w:r>
              <w:rPr>
                <w:sz w:val="20"/>
              </w:rPr>
              <w:t>1/2</w:t>
            </w:r>
            <w:r>
              <w:rPr>
                <w:spacing w:val="-3"/>
                <w:sz w:val="20"/>
              </w:rPr>
              <w:t xml:space="preserve"> </w:t>
            </w:r>
            <w:r>
              <w:rPr>
                <w:sz w:val="20"/>
              </w:rPr>
              <w:t>square</w:t>
            </w:r>
            <w:r>
              <w:rPr>
                <w:spacing w:val="-4"/>
                <w:sz w:val="20"/>
              </w:rPr>
              <w:t xml:space="preserve"> </w:t>
            </w:r>
            <w:r>
              <w:rPr>
                <w:sz w:val="20"/>
              </w:rPr>
              <w:t>mile</w:t>
            </w:r>
            <w:r>
              <w:rPr>
                <w:spacing w:val="-3"/>
                <w:sz w:val="20"/>
              </w:rPr>
              <w:t xml:space="preserve"> </w:t>
            </w:r>
            <w:r>
              <w:rPr>
                <w:sz w:val="20"/>
              </w:rPr>
              <w:t>or</w:t>
            </w:r>
            <w:r>
              <w:rPr>
                <w:spacing w:val="-2"/>
                <w:sz w:val="20"/>
              </w:rPr>
              <w:t xml:space="preserve"> greater:</w:t>
            </w:r>
          </w:p>
        </w:tc>
        <w:tc>
          <w:tcPr>
            <w:tcW w:w="4951" w:type="dxa"/>
            <w:gridSpan w:val="5"/>
          </w:tcPr>
          <w:p w14:paraId="1CC9C834" w14:textId="77777777" w:rsidR="00A4174E" w:rsidRDefault="002F3B7F">
            <w:pPr>
              <w:pStyle w:val="TableParagraph"/>
              <w:ind w:left="33"/>
              <w:rPr>
                <w:sz w:val="20"/>
              </w:rPr>
            </w:pPr>
            <w:r>
              <w:rPr>
                <w:sz w:val="20"/>
              </w:rPr>
              <w:t>0%</w:t>
            </w:r>
            <w:r>
              <w:rPr>
                <w:spacing w:val="-6"/>
                <w:sz w:val="20"/>
              </w:rPr>
              <w:t xml:space="preserve"> </w:t>
            </w:r>
            <w:r>
              <w:rPr>
                <w:sz w:val="20"/>
              </w:rPr>
              <w:t>Reduction</w:t>
            </w:r>
            <w:r>
              <w:rPr>
                <w:spacing w:val="-4"/>
                <w:sz w:val="20"/>
              </w:rPr>
              <w:t xml:space="preserve"> </w:t>
            </w:r>
            <w:r>
              <w:rPr>
                <w:sz w:val="20"/>
              </w:rPr>
              <w:t>from</w:t>
            </w:r>
            <w:r>
              <w:rPr>
                <w:spacing w:val="-5"/>
                <w:sz w:val="20"/>
              </w:rPr>
              <w:t xml:space="preserve"> </w:t>
            </w:r>
            <w:r>
              <w:rPr>
                <w:sz w:val="20"/>
              </w:rPr>
              <w:t>the</w:t>
            </w:r>
            <w:r>
              <w:rPr>
                <w:spacing w:val="-5"/>
                <w:sz w:val="20"/>
              </w:rPr>
              <w:t xml:space="preserve"> </w:t>
            </w:r>
            <w:r>
              <w:rPr>
                <w:sz w:val="20"/>
              </w:rPr>
              <w:t>maximum</w:t>
            </w:r>
            <w:r>
              <w:rPr>
                <w:spacing w:val="-5"/>
                <w:sz w:val="20"/>
              </w:rPr>
              <w:t xml:space="preserve"> </w:t>
            </w:r>
            <w:r>
              <w:rPr>
                <w:spacing w:val="-2"/>
                <w:sz w:val="20"/>
              </w:rPr>
              <w:t>penalty</w:t>
            </w:r>
          </w:p>
        </w:tc>
      </w:tr>
      <w:tr w:rsidR="00A4174E" w14:paraId="40CB54CD" w14:textId="77777777">
        <w:trPr>
          <w:trHeight w:val="229"/>
        </w:trPr>
        <w:tc>
          <w:tcPr>
            <w:tcW w:w="4589" w:type="dxa"/>
          </w:tcPr>
          <w:p w14:paraId="49A11B70" w14:textId="77777777" w:rsidR="00A4174E" w:rsidRDefault="002F3B7F">
            <w:pPr>
              <w:pStyle w:val="TableParagraph"/>
              <w:ind w:left="570"/>
              <w:rPr>
                <w:sz w:val="20"/>
              </w:rPr>
            </w:pPr>
            <w:r>
              <w:rPr>
                <w:sz w:val="20"/>
              </w:rPr>
              <w:t>(E)</w:t>
            </w:r>
            <w:r>
              <w:rPr>
                <w:spacing w:val="44"/>
                <w:sz w:val="20"/>
              </w:rPr>
              <w:t xml:space="preserve"> </w:t>
            </w:r>
            <w:r>
              <w:rPr>
                <w:sz w:val="20"/>
              </w:rPr>
              <w:t>Off-site</w:t>
            </w:r>
            <w:r>
              <w:rPr>
                <w:spacing w:val="-5"/>
                <w:sz w:val="20"/>
              </w:rPr>
              <w:t xml:space="preserve"> </w:t>
            </w:r>
            <w:r>
              <w:rPr>
                <w:sz w:val="20"/>
              </w:rPr>
              <w:t>Property</w:t>
            </w:r>
            <w:r>
              <w:rPr>
                <w:spacing w:val="-3"/>
                <w:sz w:val="20"/>
              </w:rPr>
              <w:t xml:space="preserve"> </w:t>
            </w:r>
            <w:r>
              <w:rPr>
                <w:spacing w:val="-2"/>
                <w:sz w:val="20"/>
              </w:rPr>
              <w:t>Damage</w:t>
            </w:r>
          </w:p>
        </w:tc>
        <w:tc>
          <w:tcPr>
            <w:tcW w:w="4951" w:type="dxa"/>
            <w:gridSpan w:val="5"/>
          </w:tcPr>
          <w:p w14:paraId="44A67460" w14:textId="77777777" w:rsidR="00A4174E" w:rsidRDefault="00A4174E">
            <w:pPr>
              <w:pStyle w:val="TableParagraph"/>
              <w:spacing w:line="240" w:lineRule="auto"/>
              <w:rPr>
                <w:sz w:val="16"/>
              </w:rPr>
            </w:pPr>
          </w:p>
        </w:tc>
      </w:tr>
      <w:tr w:rsidR="00A4174E" w14:paraId="3C2446EF" w14:textId="77777777">
        <w:trPr>
          <w:trHeight w:val="229"/>
        </w:trPr>
        <w:tc>
          <w:tcPr>
            <w:tcW w:w="4589" w:type="dxa"/>
          </w:tcPr>
          <w:p w14:paraId="538112B7" w14:textId="77777777" w:rsidR="00A4174E" w:rsidRDefault="002F3B7F">
            <w:pPr>
              <w:pStyle w:val="TableParagraph"/>
              <w:ind w:left="930"/>
              <w:rPr>
                <w:sz w:val="20"/>
              </w:rPr>
            </w:pPr>
            <w:r>
              <w:rPr>
                <w:spacing w:val="-5"/>
                <w:sz w:val="20"/>
              </w:rPr>
              <w:t>No:</w:t>
            </w:r>
          </w:p>
        </w:tc>
        <w:tc>
          <w:tcPr>
            <w:tcW w:w="4951" w:type="dxa"/>
            <w:gridSpan w:val="5"/>
          </w:tcPr>
          <w:p w14:paraId="19B7D2F2" w14:textId="77777777" w:rsidR="00A4174E" w:rsidRDefault="002F3B7F">
            <w:pPr>
              <w:pStyle w:val="TableParagraph"/>
              <w:ind w:left="33"/>
              <w:rPr>
                <w:sz w:val="20"/>
              </w:rPr>
            </w:pPr>
            <w:r>
              <w:rPr>
                <w:sz w:val="20"/>
              </w:rPr>
              <w:t>15%</w:t>
            </w:r>
            <w:r>
              <w:rPr>
                <w:spacing w:val="-5"/>
                <w:sz w:val="20"/>
              </w:rPr>
              <w:t xml:space="preserve"> </w:t>
            </w:r>
            <w:r>
              <w:rPr>
                <w:sz w:val="20"/>
              </w:rPr>
              <w:t>Reduction</w:t>
            </w:r>
            <w:r>
              <w:rPr>
                <w:spacing w:val="-4"/>
                <w:sz w:val="20"/>
              </w:rPr>
              <w:t xml:space="preserve"> </w:t>
            </w:r>
            <w:r>
              <w:rPr>
                <w:sz w:val="20"/>
              </w:rPr>
              <w:t>from</w:t>
            </w:r>
            <w:r>
              <w:rPr>
                <w:spacing w:val="-4"/>
                <w:sz w:val="20"/>
              </w:rPr>
              <w:t xml:space="preserve"> </w:t>
            </w:r>
            <w:r>
              <w:rPr>
                <w:sz w:val="20"/>
              </w:rPr>
              <w:t>the</w:t>
            </w:r>
            <w:r>
              <w:rPr>
                <w:spacing w:val="-7"/>
                <w:sz w:val="20"/>
              </w:rPr>
              <w:t xml:space="preserve"> </w:t>
            </w:r>
            <w:r>
              <w:rPr>
                <w:sz w:val="20"/>
              </w:rPr>
              <w:t>maximum</w:t>
            </w:r>
            <w:r>
              <w:rPr>
                <w:spacing w:val="-4"/>
                <w:sz w:val="20"/>
              </w:rPr>
              <w:t xml:space="preserve"> </w:t>
            </w:r>
            <w:r>
              <w:rPr>
                <w:spacing w:val="-2"/>
                <w:sz w:val="20"/>
              </w:rPr>
              <w:t>penalty</w:t>
            </w:r>
          </w:p>
        </w:tc>
      </w:tr>
      <w:tr w:rsidR="00A4174E" w14:paraId="5F73D18E" w14:textId="77777777">
        <w:trPr>
          <w:trHeight w:val="229"/>
        </w:trPr>
        <w:tc>
          <w:tcPr>
            <w:tcW w:w="4589" w:type="dxa"/>
          </w:tcPr>
          <w:p w14:paraId="56C2216E" w14:textId="77777777" w:rsidR="00A4174E" w:rsidRDefault="002F3B7F">
            <w:pPr>
              <w:pStyle w:val="TableParagraph"/>
              <w:ind w:left="930"/>
              <w:rPr>
                <w:sz w:val="20"/>
              </w:rPr>
            </w:pPr>
            <w:r>
              <w:rPr>
                <w:spacing w:val="-4"/>
                <w:sz w:val="20"/>
              </w:rPr>
              <w:t>Yes:</w:t>
            </w:r>
          </w:p>
        </w:tc>
        <w:tc>
          <w:tcPr>
            <w:tcW w:w="4951" w:type="dxa"/>
            <w:gridSpan w:val="5"/>
          </w:tcPr>
          <w:p w14:paraId="7089544C" w14:textId="77777777" w:rsidR="00A4174E" w:rsidRDefault="002F3B7F">
            <w:pPr>
              <w:pStyle w:val="TableParagraph"/>
              <w:ind w:left="33"/>
              <w:rPr>
                <w:sz w:val="20"/>
              </w:rPr>
            </w:pPr>
            <w:r>
              <w:rPr>
                <w:sz w:val="20"/>
              </w:rPr>
              <w:t>0%</w:t>
            </w:r>
            <w:r>
              <w:rPr>
                <w:spacing w:val="-6"/>
                <w:sz w:val="20"/>
              </w:rPr>
              <w:t xml:space="preserve"> </w:t>
            </w:r>
            <w:r>
              <w:rPr>
                <w:sz w:val="20"/>
              </w:rPr>
              <w:t>Reduction</w:t>
            </w:r>
            <w:r>
              <w:rPr>
                <w:spacing w:val="-4"/>
                <w:sz w:val="20"/>
              </w:rPr>
              <w:t xml:space="preserve"> </w:t>
            </w:r>
            <w:r>
              <w:rPr>
                <w:sz w:val="20"/>
              </w:rPr>
              <w:t>from</w:t>
            </w:r>
            <w:r>
              <w:rPr>
                <w:spacing w:val="-4"/>
                <w:sz w:val="20"/>
              </w:rPr>
              <w:t xml:space="preserve"> </w:t>
            </w:r>
            <w:r>
              <w:rPr>
                <w:sz w:val="20"/>
              </w:rPr>
              <w:t>the</w:t>
            </w:r>
            <w:r>
              <w:rPr>
                <w:spacing w:val="-6"/>
                <w:sz w:val="20"/>
              </w:rPr>
              <w:t xml:space="preserve"> </w:t>
            </w:r>
            <w:r>
              <w:rPr>
                <w:sz w:val="20"/>
              </w:rPr>
              <w:t>maximum</w:t>
            </w:r>
            <w:r>
              <w:rPr>
                <w:spacing w:val="-4"/>
                <w:sz w:val="20"/>
              </w:rPr>
              <w:t xml:space="preserve"> </w:t>
            </w:r>
            <w:r>
              <w:rPr>
                <w:spacing w:val="-2"/>
                <w:sz w:val="20"/>
              </w:rPr>
              <w:t>penalty</w:t>
            </w:r>
          </w:p>
        </w:tc>
      </w:tr>
    </w:tbl>
    <w:p w14:paraId="793B2ECA" w14:textId="77777777" w:rsidR="00A4174E" w:rsidRDefault="002F3B7F">
      <w:pPr>
        <w:spacing w:before="15"/>
        <w:ind w:left="299" w:right="762" w:hanging="180"/>
        <w:rPr>
          <w:sz w:val="20"/>
        </w:rPr>
      </w:pPr>
      <w:r>
        <w:rPr>
          <w:sz w:val="20"/>
          <w:vertAlign w:val="superscript"/>
        </w:rPr>
        <w:t>7</w:t>
      </w:r>
      <w:r>
        <w:rPr>
          <w:sz w:val="20"/>
        </w:rPr>
        <w:t xml:space="preserve"> For</w:t>
      </w:r>
      <w:r>
        <w:rPr>
          <w:spacing w:val="-1"/>
          <w:sz w:val="20"/>
        </w:rPr>
        <w:t xml:space="preserve"> </w:t>
      </w:r>
      <w:r>
        <w:rPr>
          <w:sz w:val="20"/>
        </w:rPr>
        <w:t>instance,</w:t>
      </w:r>
      <w:r>
        <w:rPr>
          <w:spacing w:val="-4"/>
          <w:sz w:val="20"/>
        </w:rPr>
        <w:t xml:space="preserve"> </w:t>
      </w:r>
      <w:r>
        <w:rPr>
          <w:sz w:val="20"/>
        </w:rPr>
        <w:t>for</w:t>
      </w:r>
      <w:r>
        <w:rPr>
          <w:spacing w:val="-1"/>
          <w:sz w:val="20"/>
        </w:rPr>
        <w:t xml:space="preserve"> </w:t>
      </w:r>
      <w:r>
        <w:rPr>
          <w:sz w:val="20"/>
        </w:rPr>
        <w:t>the</w:t>
      </w:r>
      <w:r>
        <w:rPr>
          <w:spacing w:val="-2"/>
          <w:sz w:val="20"/>
        </w:rPr>
        <w:t xml:space="preserve"> </w:t>
      </w:r>
      <w:r>
        <w:rPr>
          <w:sz w:val="20"/>
        </w:rPr>
        <w:t>first</w:t>
      </w:r>
      <w:r>
        <w:rPr>
          <w:spacing w:val="-2"/>
          <w:sz w:val="20"/>
        </w:rPr>
        <w:t xml:space="preserve"> </w:t>
      </w:r>
      <w:r>
        <w:rPr>
          <w:sz w:val="20"/>
        </w:rPr>
        <w:t>offense,</w:t>
      </w:r>
      <w:r>
        <w:rPr>
          <w:spacing w:val="-1"/>
          <w:sz w:val="20"/>
        </w:rPr>
        <w:t xml:space="preserve"> </w:t>
      </w:r>
      <w:r>
        <w:rPr>
          <w:sz w:val="20"/>
        </w:rPr>
        <w:t>if</w:t>
      </w:r>
      <w:r>
        <w:rPr>
          <w:spacing w:val="-1"/>
          <w:sz w:val="20"/>
        </w:rPr>
        <w:t xml:space="preserve"> </w:t>
      </w:r>
      <w:r>
        <w:rPr>
          <w:sz w:val="20"/>
        </w:rPr>
        <w:t>the</w:t>
      </w:r>
      <w:r>
        <w:rPr>
          <w:spacing w:val="-2"/>
          <w:sz w:val="20"/>
        </w:rPr>
        <w:t xml:space="preserve"> </w:t>
      </w:r>
      <w:r>
        <w:rPr>
          <w:sz w:val="20"/>
        </w:rPr>
        <w:t>violator</w:t>
      </w:r>
      <w:r>
        <w:rPr>
          <w:spacing w:val="-1"/>
          <w:sz w:val="20"/>
        </w:rPr>
        <w:t xml:space="preserve"> </w:t>
      </w:r>
      <w:r>
        <w:rPr>
          <w:sz w:val="20"/>
        </w:rPr>
        <w:t>takes</w:t>
      </w:r>
      <w:r>
        <w:rPr>
          <w:spacing w:val="-3"/>
          <w:sz w:val="20"/>
        </w:rPr>
        <w:t xml:space="preserve"> </w:t>
      </w:r>
      <w:r>
        <w:rPr>
          <w:sz w:val="20"/>
        </w:rPr>
        <w:t>remedial</w:t>
      </w:r>
      <w:r>
        <w:rPr>
          <w:spacing w:val="-2"/>
          <w:sz w:val="20"/>
        </w:rPr>
        <w:t xml:space="preserve"> </w:t>
      </w:r>
      <w:r>
        <w:rPr>
          <w:sz w:val="20"/>
        </w:rPr>
        <w:t>measures</w:t>
      </w:r>
      <w:r>
        <w:rPr>
          <w:spacing w:val="-3"/>
          <w:sz w:val="20"/>
        </w:rPr>
        <w:t xml:space="preserve"> </w:t>
      </w:r>
      <w:r>
        <w:rPr>
          <w:sz w:val="20"/>
        </w:rPr>
        <w:t>to</w:t>
      </w:r>
      <w:r>
        <w:rPr>
          <w:spacing w:val="-1"/>
          <w:sz w:val="20"/>
        </w:rPr>
        <w:t xml:space="preserve"> </w:t>
      </w:r>
      <w:r>
        <w:rPr>
          <w:sz w:val="20"/>
        </w:rPr>
        <w:t>mitigate</w:t>
      </w:r>
      <w:r>
        <w:rPr>
          <w:spacing w:val="-2"/>
          <w:sz w:val="20"/>
        </w:rPr>
        <w:t xml:space="preserve"> </w:t>
      </w:r>
      <w:r>
        <w:rPr>
          <w:sz w:val="20"/>
        </w:rPr>
        <w:t>the</w:t>
      </w:r>
      <w:r>
        <w:rPr>
          <w:spacing w:val="-2"/>
          <w:sz w:val="20"/>
        </w:rPr>
        <w:t xml:space="preserve"> </w:t>
      </w:r>
      <w:r>
        <w:rPr>
          <w:sz w:val="20"/>
        </w:rPr>
        <w:t>effects</w:t>
      </w:r>
      <w:r>
        <w:rPr>
          <w:spacing w:val="-3"/>
          <w:sz w:val="20"/>
        </w:rPr>
        <w:t xml:space="preserve"> </w:t>
      </w:r>
      <w:r>
        <w:rPr>
          <w:sz w:val="20"/>
        </w:rPr>
        <w:t>of</w:t>
      </w:r>
      <w:r>
        <w:rPr>
          <w:spacing w:val="-1"/>
          <w:sz w:val="20"/>
        </w:rPr>
        <w:t xml:space="preserve"> </w:t>
      </w:r>
      <w:r>
        <w:rPr>
          <w:sz w:val="20"/>
        </w:rPr>
        <w:t>the</w:t>
      </w:r>
      <w:r>
        <w:rPr>
          <w:spacing w:val="-4"/>
          <w:sz w:val="20"/>
        </w:rPr>
        <w:t xml:space="preserve"> </w:t>
      </w:r>
      <w:r>
        <w:rPr>
          <w:sz w:val="20"/>
        </w:rPr>
        <w:t>violation,</w:t>
      </w:r>
      <w:r>
        <w:rPr>
          <w:spacing w:val="-1"/>
          <w:sz w:val="20"/>
        </w:rPr>
        <w:t xml:space="preserve"> </w:t>
      </w:r>
      <w:r>
        <w:rPr>
          <w:sz w:val="20"/>
        </w:rPr>
        <w:t>the Department may reduce</w:t>
      </w:r>
      <w:r>
        <w:rPr>
          <w:spacing w:val="-1"/>
          <w:sz w:val="20"/>
        </w:rPr>
        <w:t xml:space="preserve"> </w:t>
      </w:r>
      <w:r>
        <w:rPr>
          <w:sz w:val="20"/>
        </w:rPr>
        <w:t>$1,500 (15%)</w:t>
      </w:r>
      <w:r>
        <w:rPr>
          <w:spacing w:val="-1"/>
          <w:sz w:val="20"/>
        </w:rPr>
        <w:t xml:space="preserve"> </w:t>
      </w:r>
      <w:r>
        <w:rPr>
          <w:sz w:val="20"/>
        </w:rPr>
        <w:t>from the maximum penalty. Further, if the</w:t>
      </w:r>
      <w:r>
        <w:rPr>
          <w:spacing w:val="-1"/>
          <w:sz w:val="20"/>
        </w:rPr>
        <w:t xml:space="preserve"> </w:t>
      </w:r>
      <w:r>
        <w:rPr>
          <w:sz w:val="20"/>
        </w:rPr>
        <w:t>violator</w:t>
      </w:r>
      <w:r>
        <w:rPr>
          <w:spacing w:val="-1"/>
          <w:sz w:val="20"/>
        </w:rPr>
        <w:t xml:space="preserve"> </w:t>
      </w:r>
      <w:r>
        <w:rPr>
          <w:sz w:val="20"/>
        </w:rPr>
        <w:t>takes measures that can reasonably be expected to prevent a recurrence of the same type of violation, the Department may reduce an additional $2,000 (20%) from the maximum penalty. Further, if there are less than three complainants related to the</w:t>
      </w:r>
      <w:r>
        <w:rPr>
          <w:spacing w:val="-1"/>
          <w:sz w:val="20"/>
        </w:rPr>
        <w:t xml:space="preserve"> </w:t>
      </w:r>
      <w:r>
        <w:rPr>
          <w:sz w:val="20"/>
        </w:rPr>
        <w:t>violation the</w:t>
      </w:r>
      <w:r>
        <w:rPr>
          <w:spacing w:val="-3"/>
          <w:sz w:val="20"/>
        </w:rPr>
        <w:t xml:space="preserve"> </w:t>
      </w:r>
      <w:r>
        <w:rPr>
          <w:sz w:val="20"/>
        </w:rPr>
        <w:t>Department</w:t>
      </w:r>
      <w:r>
        <w:rPr>
          <w:spacing w:val="-4"/>
          <w:sz w:val="20"/>
        </w:rPr>
        <w:t xml:space="preserve"> </w:t>
      </w:r>
      <w:r>
        <w:rPr>
          <w:sz w:val="20"/>
        </w:rPr>
        <w:t>may reduce</w:t>
      </w:r>
      <w:r>
        <w:rPr>
          <w:spacing w:val="-1"/>
          <w:sz w:val="20"/>
        </w:rPr>
        <w:t xml:space="preserve"> </w:t>
      </w:r>
      <w:r>
        <w:rPr>
          <w:sz w:val="20"/>
        </w:rPr>
        <w:t>an additional</w:t>
      </w:r>
      <w:r>
        <w:rPr>
          <w:spacing w:val="-4"/>
          <w:sz w:val="20"/>
        </w:rPr>
        <w:t xml:space="preserve"> </w:t>
      </w:r>
      <w:r>
        <w:rPr>
          <w:sz w:val="20"/>
        </w:rPr>
        <w:t>$2,000 (20%) from the</w:t>
      </w:r>
      <w:r>
        <w:rPr>
          <w:spacing w:val="-1"/>
          <w:sz w:val="20"/>
        </w:rPr>
        <w:t xml:space="preserve"> </w:t>
      </w:r>
      <w:r>
        <w:rPr>
          <w:sz w:val="20"/>
        </w:rPr>
        <w:t>maximum</w:t>
      </w:r>
      <w:r>
        <w:rPr>
          <w:spacing w:val="-2"/>
          <w:sz w:val="20"/>
        </w:rPr>
        <w:t xml:space="preserve"> </w:t>
      </w:r>
      <w:r>
        <w:rPr>
          <w:sz w:val="20"/>
        </w:rPr>
        <w:t xml:space="preserve">penalty. Further, if an air </w:t>
      </w:r>
      <w:r>
        <w:rPr>
          <w:position w:val="2"/>
          <w:sz w:val="20"/>
        </w:rPr>
        <w:t>contaminant</w:t>
      </w:r>
      <w:r>
        <w:rPr>
          <w:spacing w:val="-3"/>
          <w:position w:val="2"/>
          <w:sz w:val="20"/>
        </w:rPr>
        <w:t xml:space="preserve"> </w:t>
      </w:r>
      <w:r>
        <w:rPr>
          <w:position w:val="2"/>
          <w:sz w:val="20"/>
        </w:rPr>
        <w:t>emitted</w:t>
      </w:r>
      <w:r>
        <w:rPr>
          <w:spacing w:val="-2"/>
          <w:position w:val="2"/>
          <w:sz w:val="20"/>
        </w:rPr>
        <w:t xml:space="preserve"> </w:t>
      </w:r>
      <w:r>
        <w:rPr>
          <w:position w:val="2"/>
          <w:sz w:val="20"/>
        </w:rPr>
        <w:t>is</w:t>
      </w:r>
      <w:r>
        <w:rPr>
          <w:spacing w:val="-4"/>
          <w:position w:val="2"/>
          <w:sz w:val="20"/>
        </w:rPr>
        <w:t xml:space="preserve"> </w:t>
      </w:r>
      <w:r>
        <w:rPr>
          <w:position w:val="2"/>
          <w:sz w:val="20"/>
        </w:rPr>
        <w:t>not</w:t>
      </w:r>
      <w:r>
        <w:rPr>
          <w:spacing w:val="-3"/>
          <w:position w:val="2"/>
          <w:sz w:val="20"/>
        </w:rPr>
        <w:t xml:space="preserve"> </w:t>
      </w:r>
      <w:r>
        <w:rPr>
          <w:position w:val="2"/>
          <w:sz w:val="20"/>
        </w:rPr>
        <w:t>a</w:t>
      </w:r>
      <w:r>
        <w:rPr>
          <w:spacing w:val="-4"/>
          <w:position w:val="2"/>
          <w:sz w:val="20"/>
        </w:rPr>
        <w:t xml:space="preserve"> </w:t>
      </w:r>
      <w:r>
        <w:rPr>
          <w:position w:val="2"/>
          <w:sz w:val="20"/>
        </w:rPr>
        <w:t>VOC,</w:t>
      </w:r>
      <w:r>
        <w:rPr>
          <w:spacing w:val="-2"/>
          <w:position w:val="2"/>
          <w:sz w:val="20"/>
        </w:rPr>
        <w:t xml:space="preserve"> </w:t>
      </w:r>
      <w:r>
        <w:rPr>
          <w:position w:val="2"/>
          <w:sz w:val="20"/>
        </w:rPr>
        <w:t>NO</w:t>
      </w:r>
      <w:r>
        <w:rPr>
          <w:sz w:val="13"/>
        </w:rPr>
        <w:t>x</w:t>
      </w:r>
      <w:r>
        <w:rPr>
          <w:position w:val="2"/>
          <w:sz w:val="20"/>
        </w:rPr>
        <w:t>,</w:t>
      </w:r>
      <w:r>
        <w:rPr>
          <w:spacing w:val="-2"/>
          <w:position w:val="2"/>
          <w:sz w:val="20"/>
        </w:rPr>
        <w:t xml:space="preserve"> </w:t>
      </w:r>
      <w:r>
        <w:rPr>
          <w:position w:val="2"/>
          <w:sz w:val="20"/>
        </w:rPr>
        <w:t>criteria</w:t>
      </w:r>
      <w:r>
        <w:rPr>
          <w:spacing w:val="-3"/>
          <w:position w:val="2"/>
          <w:sz w:val="20"/>
        </w:rPr>
        <w:t xml:space="preserve"> </w:t>
      </w:r>
      <w:r>
        <w:rPr>
          <w:position w:val="2"/>
          <w:sz w:val="20"/>
        </w:rPr>
        <w:t>pollutant,</w:t>
      </w:r>
      <w:r>
        <w:rPr>
          <w:spacing w:val="-4"/>
          <w:position w:val="2"/>
          <w:sz w:val="20"/>
        </w:rPr>
        <w:t xml:space="preserve"> </w:t>
      </w:r>
      <w:r>
        <w:rPr>
          <w:position w:val="2"/>
          <w:sz w:val="20"/>
        </w:rPr>
        <w:t>EHS,</w:t>
      </w:r>
      <w:r>
        <w:rPr>
          <w:spacing w:val="-2"/>
          <w:position w:val="2"/>
          <w:sz w:val="20"/>
        </w:rPr>
        <w:t xml:space="preserve"> </w:t>
      </w:r>
      <w:r>
        <w:rPr>
          <w:position w:val="2"/>
          <w:sz w:val="20"/>
        </w:rPr>
        <w:t>TXS,</w:t>
      </w:r>
      <w:r>
        <w:rPr>
          <w:spacing w:val="-2"/>
          <w:position w:val="2"/>
          <w:sz w:val="20"/>
        </w:rPr>
        <w:t xml:space="preserve"> </w:t>
      </w:r>
      <w:r>
        <w:rPr>
          <w:position w:val="2"/>
          <w:sz w:val="20"/>
        </w:rPr>
        <w:t>or</w:t>
      </w:r>
      <w:r>
        <w:rPr>
          <w:spacing w:val="-2"/>
          <w:position w:val="2"/>
          <w:sz w:val="20"/>
        </w:rPr>
        <w:t xml:space="preserve"> </w:t>
      </w:r>
      <w:r>
        <w:rPr>
          <w:position w:val="2"/>
          <w:sz w:val="20"/>
        </w:rPr>
        <w:t>NESHAP</w:t>
      </w:r>
      <w:r>
        <w:rPr>
          <w:spacing w:val="-3"/>
          <w:position w:val="2"/>
          <w:sz w:val="20"/>
        </w:rPr>
        <w:t xml:space="preserve"> </w:t>
      </w:r>
      <w:r>
        <w:rPr>
          <w:position w:val="2"/>
          <w:sz w:val="20"/>
        </w:rPr>
        <w:t>the</w:t>
      </w:r>
      <w:r>
        <w:rPr>
          <w:spacing w:val="-3"/>
          <w:position w:val="2"/>
          <w:sz w:val="20"/>
        </w:rPr>
        <w:t xml:space="preserve"> </w:t>
      </w:r>
      <w:r>
        <w:rPr>
          <w:position w:val="2"/>
          <w:sz w:val="20"/>
        </w:rPr>
        <w:t>Department</w:t>
      </w:r>
      <w:r>
        <w:rPr>
          <w:spacing w:val="-3"/>
          <w:position w:val="2"/>
          <w:sz w:val="20"/>
        </w:rPr>
        <w:t xml:space="preserve"> </w:t>
      </w:r>
      <w:r>
        <w:rPr>
          <w:position w:val="2"/>
          <w:sz w:val="20"/>
        </w:rPr>
        <w:t>may</w:t>
      </w:r>
      <w:r>
        <w:rPr>
          <w:spacing w:val="-4"/>
          <w:position w:val="2"/>
          <w:sz w:val="20"/>
        </w:rPr>
        <w:t xml:space="preserve"> </w:t>
      </w:r>
      <w:r>
        <w:rPr>
          <w:position w:val="2"/>
          <w:sz w:val="20"/>
        </w:rPr>
        <w:t>reduce</w:t>
      </w:r>
      <w:r>
        <w:rPr>
          <w:spacing w:val="-3"/>
          <w:position w:val="2"/>
          <w:sz w:val="20"/>
        </w:rPr>
        <w:t xml:space="preserve"> </w:t>
      </w:r>
      <w:r>
        <w:rPr>
          <w:position w:val="2"/>
          <w:sz w:val="20"/>
        </w:rPr>
        <w:t xml:space="preserve">an </w:t>
      </w:r>
      <w:r>
        <w:rPr>
          <w:sz w:val="20"/>
        </w:rPr>
        <w:t>additional $1,500 (15%) from the maximum penalty. Further, if the air contaminant emitted is less than 22.8 pounds in any one hour to the atmosphere the Department may reduce an additional $1,500 (15%) from the maximum penalty. Further, if the air contaminant emitted into the atmosphere covers an area of less than 1/2 square mile, the Department may reduce an additional $1,500 (15%) from the maximum penalty. Further, if there is no off-site property damage from the air contaminant the Department may reduce an additional $1,500 (15%) from the</w:t>
      </w:r>
      <w:r>
        <w:rPr>
          <w:spacing w:val="-1"/>
          <w:sz w:val="20"/>
        </w:rPr>
        <w:t xml:space="preserve"> </w:t>
      </w:r>
      <w:r>
        <w:rPr>
          <w:sz w:val="20"/>
        </w:rPr>
        <w:t>maximum penalty. Summing the total penalty reduction percentages results in a total reduction of</w:t>
      </w:r>
      <w:r>
        <w:rPr>
          <w:spacing w:val="-1"/>
          <w:sz w:val="20"/>
        </w:rPr>
        <w:t xml:space="preserve"> </w:t>
      </w:r>
      <w:r>
        <w:rPr>
          <w:sz w:val="20"/>
        </w:rPr>
        <w:t>115%. However, an assessed penalty may not be reduced by more than 95% of the maximum penalty; therefore, the maximum reduction for the first offense penalty of $10,000 would be $9,500 resulting in an assessed penalty of</w:t>
      </w:r>
    </w:p>
    <w:p w14:paraId="6E7F0566" w14:textId="77777777" w:rsidR="00A4174E" w:rsidRDefault="002F3B7F">
      <w:pPr>
        <w:spacing w:line="224" w:lineRule="exact"/>
        <w:ind w:left="299"/>
        <w:rPr>
          <w:sz w:val="20"/>
        </w:rPr>
      </w:pPr>
      <w:r>
        <w:rPr>
          <w:spacing w:val="-2"/>
          <w:sz w:val="20"/>
        </w:rPr>
        <w:t>$500.00.</w:t>
      </w:r>
    </w:p>
    <w:p w14:paraId="19FF0A60" w14:textId="77777777" w:rsidR="00A4174E" w:rsidRDefault="002F3B7F">
      <w:pPr>
        <w:ind w:right="7890"/>
        <w:jc w:val="center"/>
        <w:rPr>
          <w:sz w:val="20"/>
        </w:rPr>
      </w:pPr>
      <w:r>
        <w:rPr>
          <w:sz w:val="20"/>
          <w:vertAlign w:val="superscript"/>
        </w:rPr>
        <w:t>9</w:t>
      </w:r>
      <w:r>
        <w:rPr>
          <w:spacing w:val="10"/>
          <w:sz w:val="20"/>
        </w:rPr>
        <w:t xml:space="preserve"> </w:t>
      </w:r>
      <w:r>
        <w:rPr>
          <w:sz w:val="20"/>
        </w:rPr>
        <w:t>VOC</w:t>
      </w:r>
      <w:r>
        <w:rPr>
          <w:spacing w:val="-6"/>
          <w:sz w:val="20"/>
        </w:rPr>
        <w:t xml:space="preserve"> </w:t>
      </w:r>
      <w:r>
        <w:rPr>
          <w:sz w:val="20"/>
        </w:rPr>
        <w:t>(N.J.A.C.</w:t>
      </w:r>
      <w:r>
        <w:rPr>
          <w:spacing w:val="-4"/>
          <w:sz w:val="20"/>
        </w:rPr>
        <w:t xml:space="preserve"> </w:t>
      </w:r>
      <w:r>
        <w:rPr>
          <w:sz w:val="20"/>
        </w:rPr>
        <w:t>7:27-</w:t>
      </w:r>
      <w:r>
        <w:rPr>
          <w:spacing w:val="-5"/>
          <w:sz w:val="20"/>
        </w:rPr>
        <w:t>16)</w:t>
      </w:r>
    </w:p>
    <w:p w14:paraId="683DC323" w14:textId="77777777" w:rsidR="00A4174E" w:rsidRDefault="002F3B7F">
      <w:pPr>
        <w:spacing w:line="230" w:lineRule="exact"/>
        <w:ind w:right="7802"/>
        <w:jc w:val="center"/>
        <w:rPr>
          <w:sz w:val="20"/>
        </w:rPr>
      </w:pPr>
      <w:r>
        <w:rPr>
          <w:sz w:val="20"/>
        </w:rPr>
        <w:t>EHS</w:t>
      </w:r>
      <w:r>
        <w:rPr>
          <w:spacing w:val="-8"/>
          <w:sz w:val="20"/>
        </w:rPr>
        <w:t xml:space="preserve"> </w:t>
      </w:r>
      <w:r>
        <w:rPr>
          <w:sz w:val="20"/>
        </w:rPr>
        <w:t>(N.J.A.C.</w:t>
      </w:r>
      <w:r>
        <w:rPr>
          <w:spacing w:val="-7"/>
          <w:sz w:val="20"/>
        </w:rPr>
        <w:t xml:space="preserve"> </w:t>
      </w:r>
      <w:r>
        <w:rPr>
          <w:sz w:val="20"/>
        </w:rPr>
        <w:t>7:31-</w:t>
      </w:r>
      <w:r>
        <w:rPr>
          <w:spacing w:val="-5"/>
          <w:sz w:val="20"/>
        </w:rPr>
        <w:t>1)</w:t>
      </w:r>
    </w:p>
    <w:p w14:paraId="247413BF" w14:textId="77777777" w:rsidR="00A4174E" w:rsidRDefault="002F3B7F">
      <w:pPr>
        <w:spacing w:line="233" w:lineRule="exact"/>
        <w:ind w:left="299"/>
        <w:rPr>
          <w:sz w:val="20"/>
        </w:rPr>
      </w:pPr>
      <w:r>
        <w:rPr>
          <w:position w:val="2"/>
          <w:sz w:val="20"/>
        </w:rPr>
        <w:t>NO</w:t>
      </w:r>
      <w:r>
        <w:rPr>
          <w:sz w:val="13"/>
        </w:rPr>
        <w:t>x</w:t>
      </w:r>
      <w:r>
        <w:rPr>
          <w:spacing w:val="9"/>
          <w:sz w:val="13"/>
        </w:rPr>
        <w:t xml:space="preserve"> </w:t>
      </w:r>
      <w:r>
        <w:rPr>
          <w:position w:val="2"/>
          <w:sz w:val="20"/>
        </w:rPr>
        <w:t>(N.J.A.C.</w:t>
      </w:r>
      <w:r>
        <w:rPr>
          <w:spacing w:val="-7"/>
          <w:position w:val="2"/>
          <w:sz w:val="20"/>
        </w:rPr>
        <w:t xml:space="preserve"> </w:t>
      </w:r>
      <w:r>
        <w:rPr>
          <w:position w:val="2"/>
          <w:sz w:val="20"/>
        </w:rPr>
        <w:t>7:27-</w:t>
      </w:r>
      <w:r>
        <w:rPr>
          <w:spacing w:val="-5"/>
          <w:position w:val="2"/>
          <w:sz w:val="20"/>
        </w:rPr>
        <w:t>19)</w:t>
      </w:r>
    </w:p>
    <w:p w14:paraId="14264DCC" w14:textId="77777777" w:rsidR="00A4174E" w:rsidRDefault="002F3B7F">
      <w:pPr>
        <w:ind w:left="299" w:right="6690"/>
        <w:rPr>
          <w:sz w:val="20"/>
        </w:rPr>
      </w:pPr>
      <w:r>
        <w:rPr>
          <w:sz w:val="20"/>
        </w:rPr>
        <w:t>Criteria</w:t>
      </w:r>
      <w:r>
        <w:rPr>
          <w:spacing w:val="-12"/>
          <w:sz w:val="20"/>
        </w:rPr>
        <w:t xml:space="preserve"> </w:t>
      </w:r>
      <w:r>
        <w:rPr>
          <w:sz w:val="20"/>
        </w:rPr>
        <w:t>pollutant</w:t>
      </w:r>
      <w:r>
        <w:rPr>
          <w:spacing w:val="-12"/>
          <w:sz w:val="20"/>
        </w:rPr>
        <w:t xml:space="preserve"> </w:t>
      </w:r>
      <w:r>
        <w:rPr>
          <w:sz w:val="20"/>
        </w:rPr>
        <w:t>(N.J.A.C.</w:t>
      </w:r>
      <w:r>
        <w:rPr>
          <w:spacing w:val="-11"/>
          <w:sz w:val="20"/>
        </w:rPr>
        <w:t xml:space="preserve"> </w:t>
      </w:r>
      <w:r>
        <w:rPr>
          <w:sz w:val="20"/>
        </w:rPr>
        <w:t>7:27-13) TXS (N.J.A.C. 7:27-17)</w:t>
      </w:r>
    </w:p>
    <w:p w14:paraId="1C83428F" w14:textId="77777777" w:rsidR="00A4174E" w:rsidRDefault="002F3B7F">
      <w:pPr>
        <w:spacing w:line="229" w:lineRule="exact"/>
        <w:ind w:left="299"/>
        <w:rPr>
          <w:sz w:val="20"/>
        </w:rPr>
      </w:pPr>
      <w:r>
        <w:rPr>
          <w:sz w:val="20"/>
        </w:rPr>
        <w:t>NESHAP</w:t>
      </w:r>
      <w:r>
        <w:rPr>
          <w:spacing w:val="-6"/>
          <w:sz w:val="20"/>
        </w:rPr>
        <w:t xml:space="preserve"> </w:t>
      </w:r>
      <w:r>
        <w:rPr>
          <w:sz w:val="20"/>
        </w:rPr>
        <w:t>(40</w:t>
      </w:r>
      <w:r>
        <w:rPr>
          <w:spacing w:val="-4"/>
          <w:sz w:val="20"/>
        </w:rPr>
        <w:t xml:space="preserve"> </w:t>
      </w:r>
      <w:r>
        <w:rPr>
          <w:sz w:val="20"/>
        </w:rPr>
        <w:t>CFR</w:t>
      </w:r>
      <w:r>
        <w:rPr>
          <w:spacing w:val="-7"/>
          <w:sz w:val="20"/>
        </w:rPr>
        <w:t xml:space="preserve"> </w:t>
      </w:r>
      <w:r>
        <w:rPr>
          <w:spacing w:val="-5"/>
          <w:sz w:val="20"/>
        </w:rPr>
        <w:t>61)</w:t>
      </w:r>
    </w:p>
    <w:p w14:paraId="729D2B4F" w14:textId="77777777" w:rsidR="00A4174E" w:rsidRDefault="002F3B7F">
      <w:pPr>
        <w:ind w:left="496" w:right="762" w:hanging="377"/>
        <w:rPr>
          <w:sz w:val="20"/>
        </w:rPr>
      </w:pPr>
      <w:r>
        <w:rPr>
          <w:sz w:val="20"/>
          <w:vertAlign w:val="superscript"/>
        </w:rPr>
        <w:t>10</w:t>
      </w:r>
      <w:r>
        <w:rPr>
          <w:sz w:val="20"/>
        </w:rPr>
        <w:t xml:space="preserve"> Violations</w:t>
      </w:r>
      <w:r>
        <w:rPr>
          <w:spacing w:val="-4"/>
          <w:sz w:val="20"/>
        </w:rPr>
        <w:t xml:space="preserve"> </w:t>
      </w:r>
      <w:r>
        <w:rPr>
          <w:sz w:val="20"/>
        </w:rPr>
        <w:t>may</w:t>
      </w:r>
      <w:r>
        <w:rPr>
          <w:spacing w:val="-2"/>
          <w:sz w:val="20"/>
        </w:rPr>
        <w:t xml:space="preserve"> </w:t>
      </w:r>
      <w:r>
        <w:rPr>
          <w:sz w:val="20"/>
        </w:rPr>
        <w:t>also</w:t>
      </w:r>
      <w:r>
        <w:rPr>
          <w:spacing w:val="-4"/>
          <w:sz w:val="20"/>
        </w:rPr>
        <w:t xml:space="preserve"> </w:t>
      </w:r>
      <w:r>
        <w:rPr>
          <w:sz w:val="20"/>
        </w:rPr>
        <w:t>be</w:t>
      </w:r>
      <w:r>
        <w:rPr>
          <w:spacing w:val="-3"/>
          <w:sz w:val="20"/>
        </w:rPr>
        <w:t xml:space="preserve"> </w:t>
      </w:r>
      <w:r>
        <w:rPr>
          <w:sz w:val="20"/>
        </w:rPr>
        <w:t>subject</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implementation</w:t>
      </w:r>
      <w:r>
        <w:rPr>
          <w:spacing w:val="-2"/>
          <w:sz w:val="20"/>
        </w:rPr>
        <w:t xml:space="preserve"> </w:t>
      </w:r>
      <w:r>
        <w:rPr>
          <w:sz w:val="20"/>
        </w:rPr>
        <w:t>of</w:t>
      </w:r>
      <w:r>
        <w:rPr>
          <w:spacing w:val="-5"/>
          <w:sz w:val="20"/>
        </w:rPr>
        <w:t xml:space="preserve"> </w:t>
      </w:r>
      <w:r>
        <w:rPr>
          <w:sz w:val="20"/>
        </w:rPr>
        <w:t>a</w:t>
      </w:r>
      <w:r>
        <w:rPr>
          <w:spacing w:val="-5"/>
          <w:sz w:val="20"/>
        </w:rPr>
        <w:t xml:space="preserve"> </w:t>
      </w:r>
      <w:r>
        <w:rPr>
          <w:sz w:val="20"/>
        </w:rPr>
        <w:t>hydrogen</w:t>
      </w:r>
      <w:r>
        <w:rPr>
          <w:spacing w:val="-2"/>
          <w:sz w:val="20"/>
        </w:rPr>
        <w:t xml:space="preserve"> </w:t>
      </w:r>
      <w:r>
        <w:rPr>
          <w:sz w:val="20"/>
        </w:rPr>
        <w:t>sulfide</w:t>
      </w:r>
      <w:r>
        <w:rPr>
          <w:spacing w:val="-3"/>
          <w:sz w:val="20"/>
        </w:rPr>
        <w:t xml:space="preserve"> </w:t>
      </w:r>
      <w:r>
        <w:rPr>
          <w:sz w:val="20"/>
        </w:rPr>
        <w:t>monitoring</w:t>
      </w:r>
      <w:r>
        <w:rPr>
          <w:spacing w:val="-4"/>
          <w:sz w:val="20"/>
        </w:rPr>
        <w:t xml:space="preserve"> </w:t>
      </w:r>
      <w:r>
        <w:rPr>
          <w:sz w:val="20"/>
        </w:rPr>
        <w:t>system</w:t>
      </w:r>
      <w:r>
        <w:rPr>
          <w:spacing w:val="-2"/>
          <w:sz w:val="20"/>
        </w:rPr>
        <w:t xml:space="preserve"> </w:t>
      </w:r>
      <w:r>
        <w:rPr>
          <w:sz w:val="20"/>
        </w:rPr>
        <w:t>in</w:t>
      </w:r>
      <w:r>
        <w:rPr>
          <w:spacing w:val="-2"/>
          <w:sz w:val="20"/>
        </w:rPr>
        <w:t xml:space="preserve"> </w:t>
      </w:r>
      <w:r>
        <w:rPr>
          <w:sz w:val="20"/>
        </w:rPr>
        <w:t>accordance</w:t>
      </w:r>
      <w:r>
        <w:rPr>
          <w:spacing w:val="-3"/>
          <w:sz w:val="20"/>
        </w:rPr>
        <w:t xml:space="preserve"> </w:t>
      </w:r>
      <w:r>
        <w:rPr>
          <w:sz w:val="20"/>
        </w:rPr>
        <w:t>with the Solid Waste rules at N.J.A.C. 7:26-2A.7(h)10 and 2A.8(h)12.</w:t>
      </w:r>
    </w:p>
    <w:p w14:paraId="12935ADB" w14:textId="77777777" w:rsidR="00A4174E" w:rsidRDefault="00A4174E">
      <w:pPr>
        <w:rPr>
          <w:sz w:val="20"/>
        </w:rPr>
        <w:sectPr w:rsidR="00A4174E">
          <w:pgSz w:w="12240" w:h="15840"/>
          <w:pgMar w:top="1340" w:right="680" w:bottom="640" w:left="1320" w:header="727" w:footer="453" w:gutter="0"/>
          <w:cols w:space="720"/>
        </w:sectPr>
      </w:pPr>
    </w:p>
    <w:p w14:paraId="3A113F6D" w14:textId="77777777" w:rsidR="00A4174E" w:rsidRDefault="00A4174E">
      <w:pPr>
        <w:pStyle w:val="BodyText"/>
        <w:spacing w:before="7"/>
        <w:rPr>
          <w:sz w:val="7"/>
        </w:rPr>
      </w:pPr>
    </w:p>
    <w:tbl>
      <w:tblPr>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60"/>
        <w:gridCol w:w="900"/>
        <w:gridCol w:w="900"/>
        <w:gridCol w:w="900"/>
        <w:gridCol w:w="900"/>
        <w:gridCol w:w="1080"/>
      </w:tblGrid>
      <w:tr w:rsidR="00A4174E" w14:paraId="786CCD44" w14:textId="77777777">
        <w:trPr>
          <w:trHeight w:val="920"/>
        </w:trPr>
        <w:tc>
          <w:tcPr>
            <w:tcW w:w="4860" w:type="dxa"/>
          </w:tcPr>
          <w:p w14:paraId="42BB1775" w14:textId="77777777" w:rsidR="00A4174E" w:rsidRDefault="00A4174E">
            <w:pPr>
              <w:pStyle w:val="TableParagraph"/>
              <w:spacing w:line="240" w:lineRule="auto"/>
            </w:pPr>
          </w:p>
          <w:p w14:paraId="1E7FBBB2" w14:textId="77777777" w:rsidR="00A4174E" w:rsidRDefault="00A4174E">
            <w:pPr>
              <w:pStyle w:val="TableParagraph"/>
              <w:spacing w:line="240" w:lineRule="auto"/>
            </w:pPr>
          </w:p>
          <w:p w14:paraId="25506D7D" w14:textId="77777777" w:rsidR="00A4174E" w:rsidRDefault="002F3B7F">
            <w:pPr>
              <w:pStyle w:val="TableParagraph"/>
              <w:spacing w:before="185"/>
              <w:ind w:left="30"/>
              <w:rPr>
                <w:b/>
                <w:sz w:val="20"/>
              </w:rPr>
            </w:pPr>
            <w:r>
              <w:rPr>
                <w:b/>
                <w:spacing w:val="-2"/>
                <w:sz w:val="20"/>
              </w:rPr>
              <w:t>Citation</w:t>
            </w:r>
          </w:p>
        </w:tc>
        <w:tc>
          <w:tcPr>
            <w:tcW w:w="900" w:type="dxa"/>
          </w:tcPr>
          <w:p w14:paraId="19851560" w14:textId="77777777" w:rsidR="00A4174E" w:rsidRDefault="00A4174E">
            <w:pPr>
              <w:pStyle w:val="TableParagraph"/>
              <w:spacing w:line="240" w:lineRule="auto"/>
            </w:pPr>
          </w:p>
          <w:p w14:paraId="2191C9DC" w14:textId="77777777" w:rsidR="00A4174E" w:rsidRDefault="002F3B7F">
            <w:pPr>
              <w:pStyle w:val="TableParagraph"/>
              <w:spacing w:before="188" w:line="230" w:lineRule="atLeast"/>
              <w:ind w:left="52" w:firstLine="69"/>
              <w:rPr>
                <w:b/>
                <w:sz w:val="20"/>
              </w:rPr>
            </w:pPr>
            <w:r>
              <w:rPr>
                <w:b/>
                <w:sz w:val="20"/>
              </w:rPr>
              <w:t xml:space="preserve">Type of </w:t>
            </w:r>
            <w:r>
              <w:rPr>
                <w:b/>
                <w:spacing w:val="-2"/>
                <w:sz w:val="20"/>
              </w:rPr>
              <w:t>Violation</w:t>
            </w:r>
          </w:p>
        </w:tc>
        <w:tc>
          <w:tcPr>
            <w:tcW w:w="900" w:type="dxa"/>
          </w:tcPr>
          <w:p w14:paraId="70F9C96C" w14:textId="77777777" w:rsidR="00A4174E" w:rsidRDefault="00A4174E">
            <w:pPr>
              <w:pStyle w:val="TableParagraph"/>
              <w:spacing w:line="240" w:lineRule="auto"/>
            </w:pPr>
          </w:p>
          <w:p w14:paraId="39B11F88" w14:textId="77777777" w:rsidR="00A4174E" w:rsidRDefault="002F3B7F">
            <w:pPr>
              <w:pStyle w:val="TableParagraph"/>
              <w:spacing w:before="188" w:line="230" w:lineRule="atLeast"/>
              <w:ind w:left="210" w:right="10" w:firstLine="244"/>
              <w:rPr>
                <w:b/>
                <w:sz w:val="20"/>
              </w:rPr>
            </w:pPr>
            <w:r>
              <w:rPr>
                <w:b/>
                <w:spacing w:val="-2"/>
                <w:sz w:val="20"/>
              </w:rPr>
              <w:t>First Offense</w:t>
            </w:r>
          </w:p>
        </w:tc>
        <w:tc>
          <w:tcPr>
            <w:tcW w:w="900" w:type="dxa"/>
          </w:tcPr>
          <w:p w14:paraId="5B138271" w14:textId="77777777" w:rsidR="00A4174E" w:rsidRDefault="00A4174E">
            <w:pPr>
              <w:pStyle w:val="TableParagraph"/>
              <w:spacing w:line="240" w:lineRule="auto"/>
            </w:pPr>
          </w:p>
          <w:p w14:paraId="16800152" w14:textId="77777777" w:rsidR="00A4174E" w:rsidRDefault="002F3B7F">
            <w:pPr>
              <w:pStyle w:val="TableParagraph"/>
              <w:spacing w:before="188" w:line="230" w:lineRule="atLeast"/>
              <w:ind w:left="210" w:right="10" w:firstLine="45"/>
              <w:rPr>
                <w:b/>
                <w:sz w:val="20"/>
              </w:rPr>
            </w:pPr>
            <w:r>
              <w:rPr>
                <w:b/>
                <w:spacing w:val="-2"/>
                <w:sz w:val="20"/>
              </w:rPr>
              <w:t>Second Offense</w:t>
            </w:r>
          </w:p>
        </w:tc>
        <w:tc>
          <w:tcPr>
            <w:tcW w:w="900" w:type="dxa"/>
          </w:tcPr>
          <w:p w14:paraId="47BF5937" w14:textId="77777777" w:rsidR="00A4174E" w:rsidRDefault="00A4174E">
            <w:pPr>
              <w:pStyle w:val="TableParagraph"/>
              <w:spacing w:line="240" w:lineRule="auto"/>
            </w:pPr>
          </w:p>
          <w:p w14:paraId="12CE7630" w14:textId="77777777" w:rsidR="00A4174E" w:rsidRDefault="002F3B7F">
            <w:pPr>
              <w:pStyle w:val="TableParagraph"/>
              <w:spacing w:before="188" w:line="230" w:lineRule="atLeast"/>
              <w:ind w:left="210" w:right="13" w:firstLine="158"/>
              <w:rPr>
                <w:b/>
                <w:sz w:val="20"/>
              </w:rPr>
            </w:pPr>
            <w:r>
              <w:rPr>
                <w:b/>
                <w:spacing w:val="-4"/>
                <w:sz w:val="20"/>
              </w:rPr>
              <w:t xml:space="preserve">Third </w:t>
            </w:r>
            <w:r>
              <w:rPr>
                <w:b/>
                <w:spacing w:val="-2"/>
                <w:sz w:val="20"/>
              </w:rPr>
              <w:t>Offense</w:t>
            </w:r>
          </w:p>
        </w:tc>
        <w:tc>
          <w:tcPr>
            <w:tcW w:w="1080" w:type="dxa"/>
          </w:tcPr>
          <w:p w14:paraId="1598D5CC" w14:textId="77777777" w:rsidR="00A4174E" w:rsidRDefault="002F3B7F">
            <w:pPr>
              <w:pStyle w:val="TableParagraph"/>
              <w:spacing w:line="240" w:lineRule="auto"/>
              <w:ind w:right="17"/>
              <w:jc w:val="right"/>
              <w:rPr>
                <w:b/>
                <w:sz w:val="20"/>
              </w:rPr>
            </w:pPr>
            <w:r>
              <w:rPr>
                <w:b/>
                <w:sz w:val="20"/>
              </w:rPr>
              <w:t>Fourth</w:t>
            </w:r>
            <w:r>
              <w:rPr>
                <w:b/>
                <w:spacing w:val="-7"/>
                <w:sz w:val="20"/>
              </w:rPr>
              <w:t xml:space="preserve"> </w:t>
            </w:r>
            <w:r>
              <w:rPr>
                <w:b/>
                <w:spacing w:val="-5"/>
                <w:sz w:val="20"/>
              </w:rPr>
              <w:t>and</w:t>
            </w:r>
          </w:p>
          <w:p w14:paraId="234EBC17" w14:textId="77777777" w:rsidR="00A4174E" w:rsidRDefault="002F3B7F">
            <w:pPr>
              <w:pStyle w:val="TableParagraph"/>
              <w:spacing w:line="240" w:lineRule="auto"/>
              <w:ind w:left="57" w:right="16" w:firstLine="556"/>
              <w:jc w:val="right"/>
              <w:rPr>
                <w:b/>
                <w:sz w:val="20"/>
              </w:rPr>
            </w:pPr>
            <w:r>
              <w:rPr>
                <w:b/>
                <w:spacing w:val="-4"/>
                <w:sz w:val="20"/>
              </w:rPr>
              <w:t xml:space="preserve">Each </w:t>
            </w:r>
            <w:r>
              <w:rPr>
                <w:b/>
                <w:spacing w:val="-2"/>
                <w:sz w:val="20"/>
              </w:rPr>
              <w:t>Subsequent</w:t>
            </w:r>
          </w:p>
          <w:p w14:paraId="1E92950D" w14:textId="77777777" w:rsidR="00A4174E" w:rsidRDefault="002F3B7F">
            <w:pPr>
              <w:pStyle w:val="TableParagraph"/>
              <w:spacing w:before="1"/>
              <w:ind w:right="17"/>
              <w:jc w:val="right"/>
              <w:rPr>
                <w:b/>
                <w:sz w:val="20"/>
              </w:rPr>
            </w:pPr>
            <w:r>
              <w:rPr>
                <w:b/>
                <w:spacing w:val="-2"/>
                <w:sz w:val="20"/>
              </w:rPr>
              <w:t>Offense</w:t>
            </w:r>
          </w:p>
        </w:tc>
      </w:tr>
      <w:tr w:rsidR="00A4174E" w14:paraId="04530E9F" w14:textId="77777777">
        <w:trPr>
          <w:trHeight w:val="1149"/>
        </w:trPr>
        <w:tc>
          <w:tcPr>
            <w:tcW w:w="4860" w:type="dxa"/>
          </w:tcPr>
          <w:p w14:paraId="010B96BA" w14:textId="77777777" w:rsidR="00A4174E" w:rsidRDefault="002F3B7F">
            <w:pPr>
              <w:pStyle w:val="TableParagraph"/>
              <w:spacing w:line="240" w:lineRule="auto"/>
              <w:ind w:left="30" w:right="128"/>
              <w:rPr>
                <w:sz w:val="20"/>
              </w:rPr>
            </w:pPr>
            <w:r>
              <w:rPr>
                <w:sz w:val="20"/>
              </w:rPr>
              <w:t>N.J.A.C. 7:27-5.2(a), the emission of air contaminants in such quantities and duration as would unreasonably interfere with the enjoyment of life or property and which are</w:t>
            </w:r>
            <w:r>
              <w:rPr>
                <w:spacing w:val="-3"/>
                <w:sz w:val="20"/>
              </w:rPr>
              <w:t xml:space="preserve"> </w:t>
            </w:r>
            <w:r>
              <w:rPr>
                <w:sz w:val="20"/>
              </w:rPr>
              <w:t>not,</w:t>
            </w:r>
            <w:r>
              <w:rPr>
                <w:spacing w:val="-5"/>
                <w:sz w:val="20"/>
              </w:rPr>
              <w:t xml:space="preserve"> </w:t>
            </w:r>
            <w:r>
              <w:rPr>
                <w:sz w:val="20"/>
              </w:rPr>
              <w:t>or</w:t>
            </w:r>
            <w:r>
              <w:rPr>
                <w:spacing w:val="-2"/>
                <w:sz w:val="20"/>
              </w:rPr>
              <w:t xml:space="preserve"> </w:t>
            </w:r>
            <w:r>
              <w:rPr>
                <w:sz w:val="20"/>
              </w:rPr>
              <w:t>do</w:t>
            </w:r>
            <w:r>
              <w:rPr>
                <w:spacing w:val="-2"/>
                <w:sz w:val="20"/>
              </w:rPr>
              <w:t xml:space="preserve"> </w:t>
            </w:r>
            <w:r>
              <w:rPr>
                <w:sz w:val="20"/>
              </w:rPr>
              <w:t>not</w:t>
            </w:r>
            <w:r>
              <w:rPr>
                <w:spacing w:val="-6"/>
                <w:sz w:val="20"/>
              </w:rPr>
              <w:t xml:space="preserve"> </w:t>
            </w:r>
            <w:r>
              <w:rPr>
                <w:sz w:val="20"/>
              </w:rPr>
              <w:t>tend</w:t>
            </w:r>
            <w:r>
              <w:rPr>
                <w:spacing w:val="-2"/>
                <w:sz w:val="20"/>
              </w:rPr>
              <w:t xml:space="preserve"> </w:t>
            </w:r>
            <w:r>
              <w:rPr>
                <w:sz w:val="20"/>
              </w:rPr>
              <w:t>to</w:t>
            </w:r>
            <w:r>
              <w:rPr>
                <w:spacing w:val="-4"/>
                <w:sz w:val="20"/>
              </w:rPr>
              <w:t xml:space="preserve"> </w:t>
            </w:r>
            <w:r>
              <w:rPr>
                <w:sz w:val="20"/>
              </w:rPr>
              <w:t>be,</w:t>
            </w:r>
            <w:r>
              <w:rPr>
                <w:spacing w:val="-2"/>
                <w:sz w:val="20"/>
              </w:rPr>
              <w:t xml:space="preserve"> </w:t>
            </w:r>
            <w:r>
              <w:rPr>
                <w:sz w:val="20"/>
              </w:rPr>
              <w:t>injurious</w:t>
            </w:r>
            <w:r>
              <w:rPr>
                <w:spacing w:val="-4"/>
                <w:sz w:val="20"/>
              </w:rPr>
              <w:t xml:space="preserve"> </w:t>
            </w:r>
            <w:r>
              <w:rPr>
                <w:sz w:val="20"/>
              </w:rPr>
              <w:t>to</w:t>
            </w:r>
            <w:r>
              <w:rPr>
                <w:spacing w:val="-4"/>
                <w:sz w:val="20"/>
              </w:rPr>
              <w:t xml:space="preserve"> </w:t>
            </w:r>
            <w:r>
              <w:rPr>
                <w:sz w:val="20"/>
              </w:rPr>
              <w:t>health</w:t>
            </w:r>
            <w:r>
              <w:rPr>
                <w:spacing w:val="-2"/>
                <w:sz w:val="20"/>
              </w:rPr>
              <w:t xml:space="preserve"> </w:t>
            </w:r>
            <w:r>
              <w:rPr>
                <w:sz w:val="20"/>
              </w:rPr>
              <w:t>or</w:t>
            </w:r>
            <w:r>
              <w:rPr>
                <w:spacing w:val="-5"/>
                <w:sz w:val="20"/>
              </w:rPr>
              <w:t xml:space="preserve"> </w:t>
            </w:r>
            <w:r>
              <w:rPr>
                <w:sz w:val="20"/>
              </w:rPr>
              <w:t>welfare,</w:t>
            </w:r>
          </w:p>
          <w:p w14:paraId="34A21C23" w14:textId="77777777" w:rsidR="00A4174E" w:rsidRDefault="002F3B7F">
            <w:pPr>
              <w:pStyle w:val="TableParagraph"/>
              <w:spacing w:line="209" w:lineRule="exact"/>
              <w:ind w:left="30"/>
              <w:rPr>
                <w:sz w:val="20"/>
              </w:rPr>
            </w:pPr>
            <w:r>
              <w:rPr>
                <w:sz w:val="20"/>
              </w:rPr>
              <w:t>animal</w:t>
            </w:r>
            <w:r>
              <w:rPr>
                <w:spacing w:val="-4"/>
                <w:sz w:val="20"/>
              </w:rPr>
              <w:t xml:space="preserve"> </w:t>
            </w:r>
            <w:r>
              <w:rPr>
                <w:sz w:val="20"/>
              </w:rPr>
              <w:t>or</w:t>
            </w:r>
            <w:r>
              <w:rPr>
                <w:spacing w:val="-2"/>
                <w:sz w:val="20"/>
              </w:rPr>
              <w:t xml:space="preserve"> </w:t>
            </w:r>
            <w:r>
              <w:rPr>
                <w:sz w:val="20"/>
              </w:rPr>
              <w:t>plant</w:t>
            </w:r>
            <w:r>
              <w:rPr>
                <w:spacing w:val="-3"/>
                <w:sz w:val="20"/>
              </w:rPr>
              <w:t xml:space="preserve"> </w:t>
            </w:r>
            <w:r>
              <w:rPr>
                <w:sz w:val="20"/>
              </w:rPr>
              <w:t>life</w:t>
            </w:r>
            <w:r>
              <w:rPr>
                <w:spacing w:val="-4"/>
                <w:sz w:val="20"/>
              </w:rPr>
              <w:t xml:space="preserve"> </w:t>
            </w:r>
            <w:r>
              <w:rPr>
                <w:sz w:val="20"/>
              </w:rPr>
              <w:t>or</w:t>
            </w:r>
            <w:r>
              <w:rPr>
                <w:spacing w:val="-5"/>
                <w:sz w:val="20"/>
              </w:rPr>
              <w:t xml:space="preserve"> </w:t>
            </w:r>
            <w:r>
              <w:rPr>
                <w:spacing w:val="-2"/>
                <w:sz w:val="20"/>
              </w:rPr>
              <w:t>property</w:t>
            </w:r>
          </w:p>
        </w:tc>
        <w:tc>
          <w:tcPr>
            <w:tcW w:w="4680" w:type="dxa"/>
            <w:gridSpan w:val="5"/>
          </w:tcPr>
          <w:p w14:paraId="4A1E37E4" w14:textId="77777777" w:rsidR="00A4174E" w:rsidRDefault="00A4174E">
            <w:pPr>
              <w:pStyle w:val="TableParagraph"/>
              <w:spacing w:line="240" w:lineRule="auto"/>
              <w:rPr>
                <w:sz w:val="18"/>
              </w:rPr>
            </w:pPr>
          </w:p>
        </w:tc>
      </w:tr>
      <w:tr w:rsidR="00A4174E" w14:paraId="40A734DC" w14:textId="77777777">
        <w:trPr>
          <w:trHeight w:val="460"/>
        </w:trPr>
        <w:tc>
          <w:tcPr>
            <w:tcW w:w="4860" w:type="dxa"/>
          </w:tcPr>
          <w:p w14:paraId="01648B09" w14:textId="77777777" w:rsidR="00A4174E" w:rsidRDefault="002F3B7F">
            <w:pPr>
              <w:pStyle w:val="TableParagraph"/>
              <w:spacing w:line="240" w:lineRule="auto"/>
              <w:ind w:left="30"/>
              <w:rPr>
                <w:sz w:val="20"/>
              </w:rPr>
            </w:pPr>
            <w:r>
              <w:rPr>
                <w:sz w:val="20"/>
              </w:rPr>
              <w:t>Base</w:t>
            </w:r>
            <w:r>
              <w:rPr>
                <w:spacing w:val="-6"/>
                <w:sz w:val="20"/>
              </w:rPr>
              <w:t xml:space="preserve"> </w:t>
            </w:r>
            <w:r>
              <w:rPr>
                <w:sz w:val="20"/>
              </w:rPr>
              <w:t>Penalty</w:t>
            </w:r>
            <w:r>
              <w:rPr>
                <w:spacing w:val="-4"/>
                <w:sz w:val="20"/>
              </w:rPr>
              <w:t xml:space="preserve"> </w:t>
            </w:r>
            <w:r>
              <w:rPr>
                <w:sz w:val="20"/>
              </w:rPr>
              <w:t>per</w:t>
            </w:r>
            <w:r>
              <w:rPr>
                <w:spacing w:val="-4"/>
                <w:sz w:val="20"/>
              </w:rPr>
              <w:t xml:space="preserve"> </w:t>
            </w:r>
            <w:r>
              <w:rPr>
                <w:spacing w:val="-2"/>
                <w:sz w:val="20"/>
              </w:rPr>
              <w:t>Violation</w:t>
            </w:r>
          </w:p>
        </w:tc>
        <w:tc>
          <w:tcPr>
            <w:tcW w:w="900" w:type="dxa"/>
          </w:tcPr>
          <w:p w14:paraId="09367E43" w14:textId="77777777" w:rsidR="00A4174E" w:rsidRDefault="002F3B7F">
            <w:pPr>
              <w:pStyle w:val="TableParagraph"/>
              <w:spacing w:line="240" w:lineRule="auto"/>
              <w:ind w:left="287"/>
              <w:rPr>
                <w:sz w:val="20"/>
              </w:rPr>
            </w:pPr>
            <w:r>
              <w:rPr>
                <w:spacing w:val="-5"/>
                <w:sz w:val="20"/>
              </w:rPr>
              <w:t>NM</w:t>
            </w:r>
          </w:p>
        </w:tc>
        <w:tc>
          <w:tcPr>
            <w:tcW w:w="900" w:type="dxa"/>
          </w:tcPr>
          <w:p w14:paraId="0A968758" w14:textId="77777777" w:rsidR="00A4174E" w:rsidRDefault="002F3B7F">
            <w:pPr>
              <w:pStyle w:val="TableParagraph"/>
              <w:spacing w:line="240" w:lineRule="auto"/>
              <w:ind w:left="54"/>
              <w:rPr>
                <w:sz w:val="20"/>
              </w:rPr>
            </w:pPr>
            <w:r>
              <w:rPr>
                <w:w w:val="95"/>
                <w:sz w:val="20"/>
              </w:rPr>
              <w:t>$1,000</w:t>
            </w:r>
            <w:r>
              <w:rPr>
                <w:w w:val="95"/>
                <w:sz w:val="20"/>
                <w:vertAlign w:val="superscript"/>
              </w:rPr>
              <w:t>7,</w:t>
            </w:r>
            <w:r>
              <w:rPr>
                <w:spacing w:val="9"/>
                <w:sz w:val="20"/>
              </w:rPr>
              <w:t xml:space="preserve"> </w:t>
            </w:r>
            <w:r>
              <w:rPr>
                <w:spacing w:val="-5"/>
                <w:sz w:val="20"/>
                <w:vertAlign w:val="superscript"/>
              </w:rPr>
              <w:t>10</w:t>
            </w:r>
          </w:p>
        </w:tc>
        <w:tc>
          <w:tcPr>
            <w:tcW w:w="900" w:type="dxa"/>
          </w:tcPr>
          <w:p w14:paraId="4BD2E005" w14:textId="77777777" w:rsidR="00A4174E" w:rsidRDefault="002F3B7F">
            <w:pPr>
              <w:pStyle w:val="TableParagraph"/>
              <w:spacing w:line="240" w:lineRule="auto"/>
              <w:ind w:left="54"/>
              <w:rPr>
                <w:sz w:val="20"/>
              </w:rPr>
            </w:pPr>
            <w:r>
              <w:rPr>
                <w:w w:val="95"/>
                <w:sz w:val="20"/>
              </w:rPr>
              <w:t>$2,000</w:t>
            </w:r>
            <w:r>
              <w:rPr>
                <w:w w:val="95"/>
                <w:sz w:val="20"/>
                <w:vertAlign w:val="superscript"/>
              </w:rPr>
              <w:t>7,</w:t>
            </w:r>
            <w:r>
              <w:rPr>
                <w:spacing w:val="9"/>
                <w:sz w:val="20"/>
              </w:rPr>
              <w:t xml:space="preserve"> </w:t>
            </w:r>
            <w:r>
              <w:rPr>
                <w:spacing w:val="-5"/>
                <w:sz w:val="20"/>
                <w:vertAlign w:val="superscript"/>
              </w:rPr>
              <w:t>10</w:t>
            </w:r>
          </w:p>
        </w:tc>
        <w:tc>
          <w:tcPr>
            <w:tcW w:w="900" w:type="dxa"/>
          </w:tcPr>
          <w:p w14:paraId="73E905FA" w14:textId="77777777" w:rsidR="00A4174E" w:rsidRDefault="002F3B7F">
            <w:pPr>
              <w:pStyle w:val="TableParagraph"/>
              <w:spacing w:line="240" w:lineRule="auto"/>
              <w:ind w:left="54"/>
              <w:rPr>
                <w:sz w:val="20"/>
              </w:rPr>
            </w:pPr>
            <w:r>
              <w:rPr>
                <w:w w:val="95"/>
                <w:sz w:val="20"/>
              </w:rPr>
              <w:t>$5,000</w:t>
            </w:r>
            <w:r>
              <w:rPr>
                <w:w w:val="95"/>
                <w:sz w:val="20"/>
                <w:vertAlign w:val="superscript"/>
              </w:rPr>
              <w:t>7,</w:t>
            </w:r>
            <w:r>
              <w:rPr>
                <w:spacing w:val="9"/>
                <w:sz w:val="20"/>
              </w:rPr>
              <w:t xml:space="preserve"> </w:t>
            </w:r>
            <w:r>
              <w:rPr>
                <w:spacing w:val="-5"/>
                <w:sz w:val="20"/>
                <w:vertAlign w:val="superscript"/>
              </w:rPr>
              <w:t>10</w:t>
            </w:r>
          </w:p>
        </w:tc>
        <w:tc>
          <w:tcPr>
            <w:tcW w:w="1080" w:type="dxa"/>
          </w:tcPr>
          <w:p w14:paraId="4D974E64" w14:textId="77777777" w:rsidR="00A4174E" w:rsidRDefault="002F3B7F">
            <w:pPr>
              <w:pStyle w:val="TableParagraph"/>
              <w:spacing w:line="240" w:lineRule="auto"/>
              <w:ind w:left="136"/>
              <w:rPr>
                <w:sz w:val="20"/>
              </w:rPr>
            </w:pPr>
            <w:r>
              <w:rPr>
                <w:w w:val="95"/>
                <w:sz w:val="20"/>
              </w:rPr>
              <w:t>$15,000</w:t>
            </w:r>
            <w:r>
              <w:rPr>
                <w:w w:val="95"/>
                <w:sz w:val="20"/>
                <w:vertAlign w:val="superscript"/>
              </w:rPr>
              <w:t>7,</w:t>
            </w:r>
            <w:r>
              <w:rPr>
                <w:spacing w:val="13"/>
                <w:sz w:val="20"/>
              </w:rPr>
              <w:t xml:space="preserve"> </w:t>
            </w:r>
            <w:r>
              <w:rPr>
                <w:spacing w:val="-5"/>
                <w:sz w:val="20"/>
                <w:vertAlign w:val="superscript"/>
              </w:rPr>
              <w:t>10</w:t>
            </w:r>
          </w:p>
        </w:tc>
      </w:tr>
      <w:tr w:rsidR="00A4174E" w14:paraId="4F56419B" w14:textId="77777777">
        <w:trPr>
          <w:trHeight w:val="1379"/>
        </w:trPr>
        <w:tc>
          <w:tcPr>
            <w:tcW w:w="4860" w:type="dxa"/>
          </w:tcPr>
          <w:p w14:paraId="69A3B04A" w14:textId="77777777" w:rsidR="00A4174E" w:rsidRDefault="002F3B7F">
            <w:pPr>
              <w:pStyle w:val="TableParagraph"/>
              <w:spacing w:line="240" w:lineRule="auto"/>
              <w:ind w:left="210" w:hanging="180"/>
              <w:rPr>
                <w:sz w:val="20"/>
              </w:rPr>
            </w:pPr>
            <w:r>
              <w:rPr>
                <w:sz w:val="20"/>
              </w:rPr>
              <w:t>i.</w:t>
            </w:r>
            <w:r>
              <w:rPr>
                <w:spacing w:val="40"/>
                <w:sz w:val="20"/>
              </w:rPr>
              <w:t xml:space="preserve"> </w:t>
            </w:r>
            <w:r>
              <w:rPr>
                <w:sz w:val="20"/>
              </w:rPr>
              <w:t>The base penalty may be reduced or increased by applying the following factors, as applicable. The civil administrative penalty for each violation is calculated by summing the base penalty and the increase or decrease</w:t>
            </w:r>
          </w:p>
          <w:p w14:paraId="47AEF4F4" w14:textId="77777777" w:rsidR="00A4174E" w:rsidRDefault="002F3B7F">
            <w:pPr>
              <w:pStyle w:val="TableParagraph"/>
              <w:spacing w:line="230" w:lineRule="exact"/>
              <w:ind w:left="210"/>
              <w:rPr>
                <w:sz w:val="20"/>
              </w:rPr>
            </w:pPr>
            <w:r>
              <w:rPr>
                <w:sz w:val="20"/>
              </w:rPr>
              <w:t>from</w:t>
            </w:r>
            <w:r>
              <w:rPr>
                <w:spacing w:val="-3"/>
                <w:sz w:val="20"/>
              </w:rPr>
              <w:t xml:space="preserve"> </w:t>
            </w:r>
            <w:r>
              <w:rPr>
                <w:sz w:val="20"/>
              </w:rPr>
              <w:t>the</w:t>
            </w:r>
            <w:r>
              <w:rPr>
                <w:spacing w:val="-6"/>
                <w:sz w:val="20"/>
              </w:rPr>
              <w:t xml:space="preserve"> </w:t>
            </w:r>
            <w:r>
              <w:rPr>
                <w:sz w:val="20"/>
              </w:rPr>
              <w:t>base</w:t>
            </w:r>
            <w:r>
              <w:rPr>
                <w:spacing w:val="-4"/>
                <w:sz w:val="20"/>
              </w:rPr>
              <w:t xml:space="preserve"> </w:t>
            </w:r>
            <w:r>
              <w:rPr>
                <w:sz w:val="20"/>
              </w:rPr>
              <w:t>penalty</w:t>
            </w:r>
            <w:r>
              <w:rPr>
                <w:spacing w:val="-5"/>
                <w:sz w:val="20"/>
              </w:rPr>
              <w:t xml:space="preserve"> </w:t>
            </w:r>
            <w:r>
              <w:rPr>
                <w:sz w:val="20"/>
              </w:rPr>
              <w:t>for</w:t>
            </w:r>
            <w:r>
              <w:rPr>
                <w:spacing w:val="-3"/>
                <w:sz w:val="20"/>
              </w:rPr>
              <w:t xml:space="preserve"> </w:t>
            </w:r>
            <w:r>
              <w:rPr>
                <w:sz w:val="20"/>
              </w:rPr>
              <w:t>each</w:t>
            </w:r>
            <w:r>
              <w:rPr>
                <w:spacing w:val="-5"/>
                <w:sz w:val="20"/>
              </w:rPr>
              <w:t xml:space="preserve"> </w:t>
            </w:r>
            <w:r>
              <w:rPr>
                <w:sz w:val="20"/>
              </w:rPr>
              <w:t>of</w:t>
            </w:r>
            <w:r>
              <w:rPr>
                <w:spacing w:val="-3"/>
                <w:sz w:val="20"/>
              </w:rPr>
              <w:t xml:space="preserve"> </w:t>
            </w:r>
            <w:r>
              <w:rPr>
                <w:sz w:val="20"/>
              </w:rPr>
              <w:t>the</w:t>
            </w:r>
            <w:r>
              <w:rPr>
                <w:spacing w:val="-4"/>
                <w:sz w:val="20"/>
              </w:rPr>
              <w:t xml:space="preserve"> </w:t>
            </w:r>
            <w:r>
              <w:rPr>
                <w:sz w:val="20"/>
              </w:rPr>
              <w:t>applicable</w:t>
            </w:r>
            <w:r>
              <w:rPr>
                <w:spacing w:val="-4"/>
                <w:sz w:val="20"/>
              </w:rPr>
              <w:t xml:space="preserve"> </w:t>
            </w:r>
            <w:r>
              <w:rPr>
                <w:sz w:val="20"/>
              </w:rPr>
              <w:t>factors</w:t>
            </w:r>
            <w:r>
              <w:rPr>
                <w:spacing w:val="-5"/>
                <w:sz w:val="20"/>
              </w:rPr>
              <w:t xml:space="preserve"> </w:t>
            </w:r>
            <w:r>
              <w:rPr>
                <w:sz w:val="20"/>
              </w:rPr>
              <w:t>in i(1) through (4) below.</w:t>
            </w:r>
          </w:p>
        </w:tc>
        <w:tc>
          <w:tcPr>
            <w:tcW w:w="4680" w:type="dxa"/>
            <w:gridSpan w:val="5"/>
            <w:vMerge w:val="restart"/>
          </w:tcPr>
          <w:p w14:paraId="1DF807F7" w14:textId="77777777" w:rsidR="00A4174E" w:rsidRDefault="00A4174E">
            <w:pPr>
              <w:pStyle w:val="TableParagraph"/>
              <w:spacing w:line="240" w:lineRule="auto"/>
              <w:rPr>
                <w:sz w:val="18"/>
              </w:rPr>
            </w:pPr>
          </w:p>
        </w:tc>
      </w:tr>
      <w:tr w:rsidR="00A4174E" w14:paraId="39E26D04" w14:textId="77777777">
        <w:trPr>
          <w:trHeight w:val="228"/>
        </w:trPr>
        <w:tc>
          <w:tcPr>
            <w:tcW w:w="4860" w:type="dxa"/>
          </w:tcPr>
          <w:p w14:paraId="3B1FBDF6" w14:textId="77777777" w:rsidR="00A4174E" w:rsidRDefault="002F3B7F">
            <w:pPr>
              <w:pStyle w:val="TableParagraph"/>
              <w:spacing w:line="209" w:lineRule="exact"/>
              <w:ind w:left="210"/>
              <w:rPr>
                <w:sz w:val="20"/>
              </w:rPr>
            </w:pPr>
            <w:r>
              <w:rPr>
                <w:sz w:val="20"/>
              </w:rPr>
              <w:t>(1)</w:t>
            </w:r>
            <w:r>
              <w:rPr>
                <w:spacing w:val="65"/>
                <w:sz w:val="20"/>
              </w:rPr>
              <w:t xml:space="preserve"> </w:t>
            </w:r>
            <w:r>
              <w:rPr>
                <w:sz w:val="20"/>
              </w:rPr>
              <w:t>Remedial</w:t>
            </w:r>
            <w:r>
              <w:rPr>
                <w:spacing w:val="-4"/>
                <w:sz w:val="20"/>
              </w:rPr>
              <w:t xml:space="preserve"> </w:t>
            </w:r>
            <w:r>
              <w:rPr>
                <w:sz w:val="20"/>
              </w:rPr>
              <w:t>Measures</w:t>
            </w:r>
            <w:r>
              <w:rPr>
                <w:spacing w:val="-4"/>
                <w:sz w:val="20"/>
              </w:rPr>
              <w:t xml:space="preserve"> </w:t>
            </w:r>
            <w:r>
              <w:rPr>
                <w:spacing w:val="-2"/>
                <w:sz w:val="20"/>
              </w:rPr>
              <w:t>Taken</w:t>
            </w:r>
          </w:p>
        </w:tc>
        <w:tc>
          <w:tcPr>
            <w:tcW w:w="4680" w:type="dxa"/>
            <w:gridSpan w:val="5"/>
            <w:vMerge/>
            <w:tcBorders>
              <w:top w:val="nil"/>
            </w:tcBorders>
          </w:tcPr>
          <w:p w14:paraId="4BC75A5D" w14:textId="77777777" w:rsidR="00A4174E" w:rsidRDefault="00A4174E">
            <w:pPr>
              <w:rPr>
                <w:sz w:val="2"/>
                <w:szCs w:val="2"/>
              </w:rPr>
            </w:pPr>
          </w:p>
        </w:tc>
      </w:tr>
      <w:tr w:rsidR="00A4174E" w14:paraId="49ED8E2F" w14:textId="77777777">
        <w:trPr>
          <w:trHeight w:val="460"/>
        </w:trPr>
        <w:tc>
          <w:tcPr>
            <w:tcW w:w="4860" w:type="dxa"/>
          </w:tcPr>
          <w:p w14:paraId="3E7CF404" w14:textId="77777777" w:rsidR="00A4174E" w:rsidRDefault="002F3B7F">
            <w:pPr>
              <w:pStyle w:val="TableParagraph"/>
              <w:spacing w:line="230" w:lineRule="exact"/>
              <w:ind w:left="930" w:hanging="360"/>
              <w:rPr>
                <w:sz w:val="20"/>
              </w:rPr>
            </w:pPr>
            <w:r>
              <w:rPr>
                <w:sz w:val="20"/>
              </w:rPr>
              <w:t>(A)</w:t>
            </w:r>
            <w:r>
              <w:rPr>
                <w:spacing w:val="40"/>
                <w:sz w:val="20"/>
              </w:rPr>
              <w:t xml:space="preserve"> </w:t>
            </w:r>
            <w:r>
              <w:rPr>
                <w:sz w:val="20"/>
              </w:rPr>
              <w:t>Immediate implementation of measures to effectively</w:t>
            </w:r>
            <w:r>
              <w:rPr>
                <w:spacing w:val="-5"/>
                <w:sz w:val="20"/>
              </w:rPr>
              <w:t xml:space="preserve"> </w:t>
            </w:r>
            <w:r>
              <w:rPr>
                <w:sz w:val="20"/>
              </w:rPr>
              <w:t>mitigate</w:t>
            </w:r>
            <w:r>
              <w:rPr>
                <w:spacing w:val="-6"/>
                <w:sz w:val="20"/>
              </w:rPr>
              <w:t xml:space="preserve"> </w:t>
            </w:r>
            <w:r>
              <w:rPr>
                <w:sz w:val="20"/>
              </w:rPr>
              <w:t>the</w:t>
            </w:r>
            <w:r>
              <w:rPr>
                <w:spacing w:val="-6"/>
                <w:sz w:val="20"/>
              </w:rPr>
              <w:t xml:space="preserve"> </w:t>
            </w:r>
            <w:r>
              <w:rPr>
                <w:sz w:val="20"/>
              </w:rPr>
              <w:t>effects</w:t>
            </w:r>
            <w:r>
              <w:rPr>
                <w:spacing w:val="-7"/>
                <w:sz w:val="20"/>
              </w:rPr>
              <w:t xml:space="preserve"> </w:t>
            </w:r>
            <w:r>
              <w:rPr>
                <w:sz w:val="20"/>
              </w:rPr>
              <w:t>of</w:t>
            </w:r>
            <w:r>
              <w:rPr>
                <w:spacing w:val="-5"/>
                <w:sz w:val="20"/>
              </w:rPr>
              <w:t xml:space="preserve"> </w:t>
            </w:r>
            <w:r>
              <w:rPr>
                <w:sz w:val="20"/>
              </w:rPr>
              <w:t>the</w:t>
            </w:r>
            <w:r>
              <w:rPr>
                <w:spacing w:val="-8"/>
                <w:sz w:val="20"/>
              </w:rPr>
              <w:t xml:space="preserve"> </w:t>
            </w:r>
            <w:r>
              <w:rPr>
                <w:sz w:val="20"/>
              </w:rPr>
              <w:t>violation:</w:t>
            </w:r>
          </w:p>
        </w:tc>
        <w:tc>
          <w:tcPr>
            <w:tcW w:w="4680" w:type="dxa"/>
            <w:gridSpan w:val="5"/>
          </w:tcPr>
          <w:p w14:paraId="5AAA14D1" w14:textId="77777777" w:rsidR="00A4174E" w:rsidRDefault="002F3B7F">
            <w:pPr>
              <w:pStyle w:val="TableParagraph"/>
              <w:spacing w:line="240" w:lineRule="auto"/>
              <w:ind w:left="30"/>
              <w:rPr>
                <w:sz w:val="20"/>
              </w:rPr>
            </w:pPr>
            <w:r>
              <w:rPr>
                <w:sz w:val="20"/>
              </w:rPr>
              <w:t>15%</w:t>
            </w:r>
            <w:r>
              <w:rPr>
                <w:spacing w:val="-5"/>
                <w:sz w:val="20"/>
              </w:rPr>
              <w:t xml:space="preserve"> </w:t>
            </w:r>
            <w:r>
              <w:rPr>
                <w:sz w:val="20"/>
              </w:rPr>
              <w:t>Reduction</w:t>
            </w:r>
            <w:r>
              <w:rPr>
                <w:spacing w:val="-3"/>
                <w:sz w:val="20"/>
              </w:rPr>
              <w:t xml:space="preserve"> </w:t>
            </w:r>
            <w:r>
              <w:rPr>
                <w:sz w:val="20"/>
              </w:rPr>
              <w:t>from</w:t>
            </w:r>
            <w:r>
              <w:rPr>
                <w:spacing w:val="-3"/>
                <w:sz w:val="20"/>
              </w:rPr>
              <w:t xml:space="preserve"> </w:t>
            </w:r>
            <w:r>
              <w:rPr>
                <w:sz w:val="20"/>
              </w:rPr>
              <w:t>the</w:t>
            </w:r>
            <w:r>
              <w:rPr>
                <w:spacing w:val="-6"/>
                <w:sz w:val="20"/>
              </w:rPr>
              <w:t xml:space="preserve"> </w:t>
            </w:r>
            <w:r>
              <w:rPr>
                <w:sz w:val="20"/>
              </w:rPr>
              <w:t>base</w:t>
            </w:r>
            <w:r>
              <w:rPr>
                <w:spacing w:val="-6"/>
                <w:sz w:val="20"/>
              </w:rPr>
              <w:t xml:space="preserve"> </w:t>
            </w:r>
            <w:r>
              <w:rPr>
                <w:spacing w:val="-2"/>
                <w:sz w:val="20"/>
              </w:rPr>
              <w:t>penalty</w:t>
            </w:r>
          </w:p>
        </w:tc>
      </w:tr>
      <w:tr w:rsidR="00A4174E" w14:paraId="50B4BCC0" w14:textId="77777777">
        <w:trPr>
          <w:trHeight w:val="690"/>
        </w:trPr>
        <w:tc>
          <w:tcPr>
            <w:tcW w:w="4860" w:type="dxa"/>
          </w:tcPr>
          <w:p w14:paraId="39748F5F" w14:textId="77777777" w:rsidR="00A4174E" w:rsidRDefault="002F3B7F">
            <w:pPr>
              <w:pStyle w:val="TableParagraph"/>
              <w:spacing w:line="230" w:lineRule="exact"/>
              <w:ind w:left="930" w:hanging="360"/>
              <w:rPr>
                <w:sz w:val="20"/>
              </w:rPr>
            </w:pPr>
            <w:r>
              <w:rPr>
                <w:sz w:val="20"/>
              </w:rPr>
              <w:t>(B)</w:t>
            </w:r>
            <w:r>
              <w:rPr>
                <w:spacing w:val="34"/>
                <w:sz w:val="20"/>
              </w:rPr>
              <w:t xml:space="preserve"> </w:t>
            </w:r>
            <w:r>
              <w:rPr>
                <w:sz w:val="20"/>
              </w:rPr>
              <w:t>Implementation</w:t>
            </w:r>
            <w:r>
              <w:rPr>
                <w:spacing w:val="-7"/>
                <w:sz w:val="20"/>
              </w:rPr>
              <w:t xml:space="preserve"> </w:t>
            </w:r>
            <w:r>
              <w:rPr>
                <w:sz w:val="20"/>
              </w:rPr>
              <w:t>of</w:t>
            </w:r>
            <w:r>
              <w:rPr>
                <w:spacing w:val="-5"/>
                <w:sz w:val="20"/>
              </w:rPr>
              <w:t xml:space="preserve"> </w:t>
            </w:r>
            <w:r>
              <w:rPr>
                <w:sz w:val="20"/>
              </w:rPr>
              <w:t>measures</w:t>
            </w:r>
            <w:r>
              <w:rPr>
                <w:spacing w:val="-7"/>
                <w:sz w:val="20"/>
              </w:rPr>
              <w:t xml:space="preserve"> </w:t>
            </w:r>
            <w:r>
              <w:rPr>
                <w:sz w:val="20"/>
              </w:rPr>
              <w:t>that</w:t>
            </w:r>
            <w:r>
              <w:rPr>
                <w:spacing w:val="-6"/>
                <w:sz w:val="20"/>
              </w:rPr>
              <w:t xml:space="preserve"> </w:t>
            </w:r>
            <w:r>
              <w:rPr>
                <w:sz w:val="20"/>
              </w:rPr>
              <w:t>can</w:t>
            </w:r>
            <w:r>
              <w:rPr>
                <w:spacing w:val="-5"/>
                <w:sz w:val="20"/>
              </w:rPr>
              <w:t xml:space="preserve"> </w:t>
            </w:r>
            <w:r>
              <w:rPr>
                <w:sz w:val="20"/>
              </w:rPr>
              <w:t>reasonably be expected to prevent a recurrence of the same type of violation</w:t>
            </w:r>
          </w:p>
        </w:tc>
        <w:tc>
          <w:tcPr>
            <w:tcW w:w="4680" w:type="dxa"/>
            <w:gridSpan w:val="5"/>
          </w:tcPr>
          <w:p w14:paraId="47ACF160" w14:textId="77777777" w:rsidR="00A4174E" w:rsidRDefault="00A4174E">
            <w:pPr>
              <w:pStyle w:val="TableParagraph"/>
              <w:spacing w:line="240" w:lineRule="auto"/>
              <w:rPr>
                <w:sz w:val="18"/>
              </w:rPr>
            </w:pPr>
          </w:p>
        </w:tc>
      </w:tr>
      <w:tr w:rsidR="00A4174E" w14:paraId="428EF119" w14:textId="77777777">
        <w:trPr>
          <w:trHeight w:val="229"/>
        </w:trPr>
        <w:tc>
          <w:tcPr>
            <w:tcW w:w="4860" w:type="dxa"/>
          </w:tcPr>
          <w:p w14:paraId="40B9F987" w14:textId="77777777" w:rsidR="00A4174E" w:rsidRDefault="002F3B7F">
            <w:pPr>
              <w:pStyle w:val="TableParagraph"/>
              <w:tabs>
                <w:tab w:val="left" w:pos="1290"/>
              </w:tabs>
              <w:ind w:left="930"/>
              <w:rPr>
                <w:sz w:val="20"/>
              </w:rPr>
            </w:pPr>
            <w:r>
              <w:rPr>
                <w:spacing w:val="-5"/>
                <w:sz w:val="20"/>
              </w:rPr>
              <w:t>1.</w:t>
            </w:r>
            <w:r>
              <w:rPr>
                <w:sz w:val="20"/>
              </w:rPr>
              <w:tab/>
              <w:t>Full</w:t>
            </w:r>
            <w:r>
              <w:rPr>
                <w:spacing w:val="-5"/>
                <w:sz w:val="20"/>
              </w:rPr>
              <w:t xml:space="preserve"> </w:t>
            </w:r>
            <w:r>
              <w:rPr>
                <w:spacing w:val="-2"/>
                <w:sz w:val="20"/>
              </w:rPr>
              <w:t>implementation</w:t>
            </w:r>
          </w:p>
        </w:tc>
        <w:tc>
          <w:tcPr>
            <w:tcW w:w="4680" w:type="dxa"/>
            <w:gridSpan w:val="5"/>
          </w:tcPr>
          <w:p w14:paraId="39A67979" w14:textId="77777777" w:rsidR="00A4174E" w:rsidRDefault="002F3B7F">
            <w:pPr>
              <w:pStyle w:val="TableParagraph"/>
              <w:ind w:left="30"/>
              <w:rPr>
                <w:sz w:val="20"/>
              </w:rPr>
            </w:pPr>
            <w:r>
              <w:rPr>
                <w:sz w:val="20"/>
              </w:rPr>
              <w:t>20%</w:t>
            </w:r>
            <w:r>
              <w:rPr>
                <w:spacing w:val="-5"/>
                <w:sz w:val="20"/>
              </w:rPr>
              <w:t xml:space="preserve"> </w:t>
            </w:r>
            <w:r>
              <w:rPr>
                <w:sz w:val="20"/>
              </w:rPr>
              <w:t>Reduction</w:t>
            </w:r>
            <w:r>
              <w:rPr>
                <w:spacing w:val="-3"/>
                <w:sz w:val="20"/>
              </w:rPr>
              <w:t xml:space="preserve"> </w:t>
            </w:r>
            <w:r>
              <w:rPr>
                <w:sz w:val="20"/>
              </w:rPr>
              <w:t>from</w:t>
            </w:r>
            <w:r>
              <w:rPr>
                <w:spacing w:val="-3"/>
                <w:sz w:val="20"/>
              </w:rPr>
              <w:t xml:space="preserve"> </w:t>
            </w:r>
            <w:r>
              <w:rPr>
                <w:sz w:val="20"/>
              </w:rPr>
              <w:t>the</w:t>
            </w:r>
            <w:r>
              <w:rPr>
                <w:spacing w:val="-6"/>
                <w:sz w:val="20"/>
              </w:rPr>
              <w:t xml:space="preserve"> </w:t>
            </w:r>
            <w:r>
              <w:rPr>
                <w:sz w:val="20"/>
              </w:rPr>
              <w:t>base</w:t>
            </w:r>
            <w:r>
              <w:rPr>
                <w:spacing w:val="-6"/>
                <w:sz w:val="20"/>
              </w:rPr>
              <w:t xml:space="preserve"> </w:t>
            </w:r>
            <w:r>
              <w:rPr>
                <w:spacing w:val="-2"/>
                <w:sz w:val="20"/>
              </w:rPr>
              <w:t>penalty</w:t>
            </w:r>
          </w:p>
        </w:tc>
      </w:tr>
      <w:tr w:rsidR="00A4174E" w14:paraId="646C9065" w14:textId="77777777">
        <w:trPr>
          <w:trHeight w:val="229"/>
        </w:trPr>
        <w:tc>
          <w:tcPr>
            <w:tcW w:w="4860" w:type="dxa"/>
          </w:tcPr>
          <w:p w14:paraId="00C41345" w14:textId="77777777" w:rsidR="00A4174E" w:rsidRDefault="002F3B7F">
            <w:pPr>
              <w:pStyle w:val="TableParagraph"/>
              <w:tabs>
                <w:tab w:val="left" w:pos="1290"/>
              </w:tabs>
              <w:ind w:left="930"/>
              <w:rPr>
                <w:sz w:val="20"/>
              </w:rPr>
            </w:pPr>
            <w:r>
              <w:rPr>
                <w:spacing w:val="-5"/>
                <w:sz w:val="20"/>
              </w:rPr>
              <w:t>2.</w:t>
            </w:r>
            <w:r>
              <w:rPr>
                <w:sz w:val="20"/>
              </w:rPr>
              <w:tab/>
              <w:t>Partial</w:t>
            </w:r>
            <w:r>
              <w:rPr>
                <w:spacing w:val="-9"/>
                <w:sz w:val="20"/>
              </w:rPr>
              <w:t xml:space="preserve"> </w:t>
            </w:r>
            <w:r>
              <w:rPr>
                <w:spacing w:val="-2"/>
                <w:sz w:val="20"/>
              </w:rPr>
              <w:t>implementation</w:t>
            </w:r>
          </w:p>
        </w:tc>
        <w:tc>
          <w:tcPr>
            <w:tcW w:w="4680" w:type="dxa"/>
            <w:gridSpan w:val="5"/>
          </w:tcPr>
          <w:p w14:paraId="7D23E09B" w14:textId="77777777" w:rsidR="00A4174E" w:rsidRDefault="002F3B7F">
            <w:pPr>
              <w:pStyle w:val="TableParagraph"/>
              <w:ind w:left="30"/>
              <w:rPr>
                <w:sz w:val="20"/>
              </w:rPr>
            </w:pPr>
            <w:r>
              <w:rPr>
                <w:sz w:val="20"/>
              </w:rPr>
              <w:t>10%</w:t>
            </w:r>
            <w:r>
              <w:rPr>
                <w:spacing w:val="-5"/>
                <w:sz w:val="20"/>
              </w:rPr>
              <w:t xml:space="preserve"> </w:t>
            </w:r>
            <w:r>
              <w:rPr>
                <w:sz w:val="20"/>
              </w:rPr>
              <w:t>Reduction</w:t>
            </w:r>
            <w:r>
              <w:rPr>
                <w:spacing w:val="-3"/>
                <w:sz w:val="20"/>
              </w:rPr>
              <w:t xml:space="preserve"> </w:t>
            </w:r>
            <w:r>
              <w:rPr>
                <w:sz w:val="20"/>
              </w:rPr>
              <w:t>from</w:t>
            </w:r>
            <w:r>
              <w:rPr>
                <w:spacing w:val="-3"/>
                <w:sz w:val="20"/>
              </w:rPr>
              <w:t xml:space="preserve"> </w:t>
            </w:r>
            <w:r>
              <w:rPr>
                <w:sz w:val="20"/>
              </w:rPr>
              <w:t>the</w:t>
            </w:r>
            <w:r>
              <w:rPr>
                <w:spacing w:val="-6"/>
                <w:sz w:val="20"/>
              </w:rPr>
              <w:t xml:space="preserve"> </w:t>
            </w:r>
            <w:r>
              <w:rPr>
                <w:sz w:val="20"/>
              </w:rPr>
              <w:t>base</w:t>
            </w:r>
            <w:r>
              <w:rPr>
                <w:spacing w:val="-6"/>
                <w:sz w:val="20"/>
              </w:rPr>
              <w:t xml:space="preserve"> </w:t>
            </w:r>
            <w:r>
              <w:rPr>
                <w:spacing w:val="-2"/>
                <w:sz w:val="20"/>
              </w:rPr>
              <w:t>penalty</w:t>
            </w:r>
          </w:p>
        </w:tc>
      </w:tr>
      <w:tr w:rsidR="00A4174E" w14:paraId="3C18FFF3" w14:textId="77777777">
        <w:trPr>
          <w:trHeight w:val="229"/>
        </w:trPr>
        <w:tc>
          <w:tcPr>
            <w:tcW w:w="4860" w:type="dxa"/>
          </w:tcPr>
          <w:p w14:paraId="33EC6243" w14:textId="77777777" w:rsidR="00A4174E" w:rsidRDefault="002F3B7F">
            <w:pPr>
              <w:pStyle w:val="TableParagraph"/>
              <w:ind w:left="210"/>
              <w:rPr>
                <w:sz w:val="20"/>
              </w:rPr>
            </w:pPr>
            <w:r>
              <w:rPr>
                <w:sz w:val="20"/>
              </w:rPr>
              <w:t>(2)</w:t>
            </w:r>
            <w:r>
              <w:rPr>
                <w:spacing w:val="67"/>
                <w:sz w:val="20"/>
              </w:rPr>
              <w:t xml:space="preserve"> </w:t>
            </w:r>
            <w:r>
              <w:rPr>
                <w:sz w:val="20"/>
              </w:rPr>
              <w:t>Population</w:t>
            </w:r>
            <w:r>
              <w:rPr>
                <w:spacing w:val="-1"/>
                <w:sz w:val="20"/>
              </w:rPr>
              <w:t xml:space="preserve"> </w:t>
            </w:r>
            <w:r>
              <w:rPr>
                <w:spacing w:val="-2"/>
                <w:sz w:val="20"/>
              </w:rPr>
              <w:t>Affected</w:t>
            </w:r>
          </w:p>
        </w:tc>
        <w:tc>
          <w:tcPr>
            <w:tcW w:w="4680" w:type="dxa"/>
            <w:gridSpan w:val="5"/>
          </w:tcPr>
          <w:p w14:paraId="0E826994" w14:textId="77777777" w:rsidR="00A4174E" w:rsidRDefault="00A4174E">
            <w:pPr>
              <w:pStyle w:val="TableParagraph"/>
              <w:spacing w:line="240" w:lineRule="auto"/>
              <w:rPr>
                <w:sz w:val="16"/>
              </w:rPr>
            </w:pPr>
          </w:p>
        </w:tc>
      </w:tr>
      <w:tr w:rsidR="00A4174E" w14:paraId="079A79C8" w14:textId="77777777">
        <w:trPr>
          <w:trHeight w:val="229"/>
        </w:trPr>
        <w:tc>
          <w:tcPr>
            <w:tcW w:w="4860" w:type="dxa"/>
          </w:tcPr>
          <w:p w14:paraId="261FD510" w14:textId="77777777" w:rsidR="00A4174E" w:rsidRDefault="002F3B7F">
            <w:pPr>
              <w:pStyle w:val="TableParagraph"/>
              <w:ind w:left="570"/>
              <w:rPr>
                <w:sz w:val="20"/>
              </w:rPr>
            </w:pPr>
            <w:r>
              <w:rPr>
                <w:sz w:val="20"/>
              </w:rPr>
              <w:t>(A)</w:t>
            </w:r>
            <w:r>
              <w:rPr>
                <w:spacing w:val="27"/>
                <w:sz w:val="20"/>
              </w:rPr>
              <w:t xml:space="preserve"> </w:t>
            </w:r>
            <w:r>
              <w:rPr>
                <w:sz w:val="20"/>
              </w:rPr>
              <w:t>Three</w:t>
            </w:r>
            <w:r>
              <w:rPr>
                <w:spacing w:val="-3"/>
                <w:sz w:val="20"/>
              </w:rPr>
              <w:t xml:space="preserve"> </w:t>
            </w:r>
            <w:r>
              <w:rPr>
                <w:sz w:val="20"/>
              </w:rPr>
              <w:t>to</w:t>
            </w:r>
            <w:r>
              <w:rPr>
                <w:spacing w:val="-3"/>
                <w:sz w:val="20"/>
              </w:rPr>
              <w:t xml:space="preserve"> </w:t>
            </w:r>
            <w:r>
              <w:rPr>
                <w:sz w:val="20"/>
              </w:rPr>
              <w:t>five</w:t>
            </w:r>
            <w:r>
              <w:rPr>
                <w:spacing w:val="-3"/>
                <w:sz w:val="20"/>
              </w:rPr>
              <w:t xml:space="preserve"> </w:t>
            </w:r>
            <w:r>
              <w:rPr>
                <w:spacing w:val="-2"/>
                <w:sz w:val="20"/>
              </w:rPr>
              <w:t>complainants:</w:t>
            </w:r>
          </w:p>
        </w:tc>
        <w:tc>
          <w:tcPr>
            <w:tcW w:w="4680" w:type="dxa"/>
            <w:gridSpan w:val="5"/>
          </w:tcPr>
          <w:p w14:paraId="2E3D7ABD" w14:textId="77777777" w:rsidR="00A4174E" w:rsidRDefault="002F3B7F">
            <w:pPr>
              <w:pStyle w:val="TableParagraph"/>
              <w:ind w:left="30"/>
              <w:rPr>
                <w:sz w:val="20"/>
              </w:rPr>
            </w:pPr>
            <w:r>
              <w:rPr>
                <w:sz w:val="20"/>
              </w:rPr>
              <w:t>10%</w:t>
            </w:r>
            <w:r>
              <w:rPr>
                <w:spacing w:val="-4"/>
                <w:sz w:val="20"/>
              </w:rPr>
              <w:t xml:space="preserve"> </w:t>
            </w:r>
            <w:r>
              <w:rPr>
                <w:sz w:val="20"/>
              </w:rPr>
              <w:t>increase</w:t>
            </w:r>
            <w:r>
              <w:rPr>
                <w:spacing w:val="-4"/>
                <w:sz w:val="20"/>
              </w:rPr>
              <w:t xml:space="preserve"> </w:t>
            </w:r>
            <w:r>
              <w:rPr>
                <w:sz w:val="20"/>
              </w:rPr>
              <w:t>to</w:t>
            </w:r>
            <w:r>
              <w:rPr>
                <w:spacing w:val="-2"/>
                <w:sz w:val="20"/>
              </w:rPr>
              <w:t xml:space="preserve"> </w:t>
            </w:r>
            <w:r>
              <w:rPr>
                <w:sz w:val="20"/>
              </w:rPr>
              <w:t>the</w:t>
            </w:r>
            <w:r>
              <w:rPr>
                <w:spacing w:val="-6"/>
                <w:sz w:val="20"/>
              </w:rPr>
              <w:t xml:space="preserve"> </w:t>
            </w:r>
            <w:r>
              <w:rPr>
                <w:sz w:val="20"/>
              </w:rPr>
              <w:t>base</w:t>
            </w:r>
            <w:r>
              <w:rPr>
                <w:spacing w:val="-3"/>
                <w:sz w:val="20"/>
              </w:rPr>
              <w:t xml:space="preserve"> </w:t>
            </w:r>
            <w:r>
              <w:rPr>
                <w:spacing w:val="-2"/>
                <w:sz w:val="20"/>
              </w:rPr>
              <w:t>penalty</w:t>
            </w:r>
          </w:p>
        </w:tc>
      </w:tr>
      <w:tr w:rsidR="00A4174E" w14:paraId="22BDF754" w14:textId="77777777">
        <w:trPr>
          <w:trHeight w:val="229"/>
        </w:trPr>
        <w:tc>
          <w:tcPr>
            <w:tcW w:w="4860" w:type="dxa"/>
          </w:tcPr>
          <w:p w14:paraId="4C3EAE52" w14:textId="77777777" w:rsidR="00A4174E" w:rsidRDefault="002F3B7F">
            <w:pPr>
              <w:pStyle w:val="TableParagraph"/>
              <w:ind w:left="570"/>
              <w:rPr>
                <w:sz w:val="20"/>
              </w:rPr>
            </w:pPr>
            <w:r>
              <w:rPr>
                <w:sz w:val="20"/>
              </w:rPr>
              <w:t>(B)</w:t>
            </w:r>
            <w:r>
              <w:rPr>
                <w:spacing w:val="39"/>
                <w:sz w:val="20"/>
              </w:rPr>
              <w:t xml:space="preserve"> </w:t>
            </w:r>
            <w:r>
              <w:rPr>
                <w:sz w:val="20"/>
              </w:rPr>
              <w:t>Six</w:t>
            </w:r>
            <w:r>
              <w:rPr>
                <w:spacing w:val="-1"/>
                <w:sz w:val="20"/>
              </w:rPr>
              <w:t xml:space="preserve"> </w:t>
            </w:r>
            <w:r>
              <w:rPr>
                <w:sz w:val="20"/>
              </w:rPr>
              <w:t>to</w:t>
            </w:r>
            <w:r>
              <w:rPr>
                <w:spacing w:val="-2"/>
                <w:sz w:val="20"/>
              </w:rPr>
              <w:t xml:space="preserve"> </w:t>
            </w:r>
            <w:r>
              <w:rPr>
                <w:sz w:val="20"/>
              </w:rPr>
              <w:t>10</w:t>
            </w:r>
            <w:r>
              <w:rPr>
                <w:spacing w:val="-1"/>
                <w:sz w:val="20"/>
              </w:rPr>
              <w:t xml:space="preserve"> </w:t>
            </w:r>
            <w:r>
              <w:rPr>
                <w:spacing w:val="-2"/>
                <w:sz w:val="20"/>
              </w:rPr>
              <w:t>complainants:</w:t>
            </w:r>
          </w:p>
        </w:tc>
        <w:tc>
          <w:tcPr>
            <w:tcW w:w="4680" w:type="dxa"/>
            <w:gridSpan w:val="5"/>
          </w:tcPr>
          <w:p w14:paraId="1BB25044" w14:textId="77777777" w:rsidR="00A4174E" w:rsidRDefault="002F3B7F">
            <w:pPr>
              <w:pStyle w:val="TableParagraph"/>
              <w:ind w:left="30"/>
              <w:rPr>
                <w:sz w:val="20"/>
              </w:rPr>
            </w:pPr>
            <w:r>
              <w:rPr>
                <w:sz w:val="20"/>
              </w:rPr>
              <w:t>15%</w:t>
            </w:r>
            <w:r>
              <w:rPr>
                <w:spacing w:val="-4"/>
                <w:sz w:val="20"/>
              </w:rPr>
              <w:t xml:space="preserve"> </w:t>
            </w:r>
            <w:r>
              <w:rPr>
                <w:sz w:val="20"/>
              </w:rPr>
              <w:t>increase</w:t>
            </w:r>
            <w:r>
              <w:rPr>
                <w:spacing w:val="-4"/>
                <w:sz w:val="20"/>
              </w:rPr>
              <w:t xml:space="preserve"> </w:t>
            </w:r>
            <w:r>
              <w:rPr>
                <w:sz w:val="20"/>
              </w:rPr>
              <w:t>to</w:t>
            </w:r>
            <w:r>
              <w:rPr>
                <w:spacing w:val="-2"/>
                <w:sz w:val="20"/>
              </w:rPr>
              <w:t xml:space="preserve"> </w:t>
            </w:r>
            <w:r>
              <w:rPr>
                <w:sz w:val="20"/>
              </w:rPr>
              <w:t>the</w:t>
            </w:r>
            <w:r>
              <w:rPr>
                <w:spacing w:val="-6"/>
                <w:sz w:val="20"/>
              </w:rPr>
              <w:t xml:space="preserve"> </w:t>
            </w:r>
            <w:r>
              <w:rPr>
                <w:sz w:val="20"/>
              </w:rPr>
              <w:t>base</w:t>
            </w:r>
            <w:r>
              <w:rPr>
                <w:spacing w:val="-3"/>
                <w:sz w:val="20"/>
              </w:rPr>
              <w:t xml:space="preserve"> </w:t>
            </w:r>
            <w:r>
              <w:rPr>
                <w:spacing w:val="-2"/>
                <w:sz w:val="20"/>
              </w:rPr>
              <w:t>penalty</w:t>
            </w:r>
          </w:p>
        </w:tc>
      </w:tr>
      <w:tr w:rsidR="00A4174E" w14:paraId="5F161917" w14:textId="77777777">
        <w:trPr>
          <w:trHeight w:val="229"/>
        </w:trPr>
        <w:tc>
          <w:tcPr>
            <w:tcW w:w="4860" w:type="dxa"/>
          </w:tcPr>
          <w:p w14:paraId="6CC614F3" w14:textId="77777777" w:rsidR="00A4174E" w:rsidRDefault="002F3B7F">
            <w:pPr>
              <w:pStyle w:val="TableParagraph"/>
              <w:ind w:left="570"/>
              <w:rPr>
                <w:sz w:val="20"/>
              </w:rPr>
            </w:pPr>
            <w:r>
              <w:rPr>
                <w:sz w:val="20"/>
              </w:rPr>
              <w:t>(C)</w:t>
            </w:r>
            <w:r>
              <w:rPr>
                <w:spacing w:val="37"/>
                <w:sz w:val="20"/>
              </w:rPr>
              <w:t xml:space="preserve"> </w:t>
            </w:r>
            <w:r>
              <w:rPr>
                <w:sz w:val="20"/>
              </w:rPr>
              <w:t>Greater</w:t>
            </w:r>
            <w:r>
              <w:rPr>
                <w:spacing w:val="-3"/>
                <w:sz w:val="20"/>
              </w:rPr>
              <w:t xml:space="preserve"> </w:t>
            </w:r>
            <w:r>
              <w:rPr>
                <w:sz w:val="20"/>
              </w:rPr>
              <w:t>than</w:t>
            </w:r>
            <w:r>
              <w:rPr>
                <w:spacing w:val="-3"/>
                <w:sz w:val="20"/>
              </w:rPr>
              <w:t xml:space="preserve"> </w:t>
            </w:r>
            <w:r>
              <w:rPr>
                <w:sz w:val="20"/>
              </w:rPr>
              <w:t>10</w:t>
            </w:r>
            <w:r>
              <w:rPr>
                <w:spacing w:val="-3"/>
                <w:sz w:val="20"/>
              </w:rPr>
              <w:t xml:space="preserve"> </w:t>
            </w:r>
            <w:r>
              <w:rPr>
                <w:spacing w:val="-2"/>
                <w:sz w:val="20"/>
              </w:rPr>
              <w:t>complainants:</w:t>
            </w:r>
          </w:p>
        </w:tc>
        <w:tc>
          <w:tcPr>
            <w:tcW w:w="4680" w:type="dxa"/>
            <w:gridSpan w:val="5"/>
          </w:tcPr>
          <w:p w14:paraId="061E9A67" w14:textId="77777777" w:rsidR="00A4174E" w:rsidRDefault="002F3B7F">
            <w:pPr>
              <w:pStyle w:val="TableParagraph"/>
              <w:ind w:left="30"/>
              <w:rPr>
                <w:sz w:val="20"/>
              </w:rPr>
            </w:pPr>
            <w:r>
              <w:rPr>
                <w:sz w:val="20"/>
              </w:rPr>
              <w:t>20%</w:t>
            </w:r>
            <w:r>
              <w:rPr>
                <w:spacing w:val="-4"/>
                <w:sz w:val="20"/>
              </w:rPr>
              <w:t xml:space="preserve"> </w:t>
            </w:r>
            <w:r>
              <w:rPr>
                <w:sz w:val="20"/>
              </w:rPr>
              <w:t>increase</w:t>
            </w:r>
            <w:r>
              <w:rPr>
                <w:spacing w:val="-4"/>
                <w:sz w:val="20"/>
              </w:rPr>
              <w:t xml:space="preserve"> </w:t>
            </w:r>
            <w:r>
              <w:rPr>
                <w:sz w:val="20"/>
              </w:rPr>
              <w:t>to</w:t>
            </w:r>
            <w:r>
              <w:rPr>
                <w:spacing w:val="-2"/>
                <w:sz w:val="20"/>
              </w:rPr>
              <w:t xml:space="preserve"> </w:t>
            </w:r>
            <w:r>
              <w:rPr>
                <w:sz w:val="20"/>
              </w:rPr>
              <w:t>the</w:t>
            </w:r>
            <w:r>
              <w:rPr>
                <w:spacing w:val="-6"/>
                <w:sz w:val="20"/>
              </w:rPr>
              <w:t xml:space="preserve"> </w:t>
            </w:r>
            <w:r>
              <w:rPr>
                <w:sz w:val="20"/>
              </w:rPr>
              <w:t>base</w:t>
            </w:r>
            <w:r>
              <w:rPr>
                <w:spacing w:val="-3"/>
                <w:sz w:val="20"/>
              </w:rPr>
              <w:t xml:space="preserve"> </w:t>
            </w:r>
            <w:r>
              <w:rPr>
                <w:spacing w:val="-2"/>
                <w:sz w:val="20"/>
              </w:rPr>
              <w:t>penalty</w:t>
            </w:r>
          </w:p>
        </w:tc>
      </w:tr>
      <w:tr w:rsidR="00A4174E" w14:paraId="1F5F1781" w14:textId="77777777">
        <w:trPr>
          <w:trHeight w:val="229"/>
        </w:trPr>
        <w:tc>
          <w:tcPr>
            <w:tcW w:w="4860" w:type="dxa"/>
          </w:tcPr>
          <w:p w14:paraId="6DCD5F9E" w14:textId="77777777" w:rsidR="00A4174E" w:rsidRDefault="002F3B7F">
            <w:pPr>
              <w:pStyle w:val="TableParagraph"/>
              <w:ind w:left="210"/>
              <w:rPr>
                <w:sz w:val="20"/>
              </w:rPr>
            </w:pPr>
            <w:r>
              <w:rPr>
                <w:sz w:val="20"/>
              </w:rPr>
              <w:t>(3)</w:t>
            </w:r>
            <w:r>
              <w:rPr>
                <w:spacing w:val="69"/>
                <w:sz w:val="20"/>
              </w:rPr>
              <w:t xml:space="preserve"> </w:t>
            </w:r>
            <w:r>
              <w:rPr>
                <w:sz w:val="20"/>
              </w:rPr>
              <w:t>Nature</w:t>
            </w:r>
            <w:r>
              <w:rPr>
                <w:spacing w:val="-2"/>
                <w:sz w:val="20"/>
              </w:rPr>
              <w:t xml:space="preserve"> </w:t>
            </w:r>
            <w:r>
              <w:rPr>
                <w:sz w:val="20"/>
              </w:rPr>
              <w:t>of</w:t>
            </w:r>
            <w:r>
              <w:rPr>
                <w:spacing w:val="-1"/>
                <w:sz w:val="20"/>
              </w:rPr>
              <w:t xml:space="preserve"> </w:t>
            </w:r>
            <w:r>
              <w:rPr>
                <w:sz w:val="20"/>
              </w:rPr>
              <w:t>Air</w:t>
            </w:r>
            <w:r>
              <w:rPr>
                <w:spacing w:val="-1"/>
                <w:sz w:val="20"/>
              </w:rPr>
              <w:t xml:space="preserve"> </w:t>
            </w:r>
            <w:r>
              <w:rPr>
                <w:spacing w:val="-2"/>
                <w:sz w:val="20"/>
              </w:rPr>
              <w:t>Contaminant</w:t>
            </w:r>
            <w:r>
              <w:rPr>
                <w:spacing w:val="-2"/>
                <w:sz w:val="20"/>
                <w:vertAlign w:val="superscript"/>
              </w:rPr>
              <w:t>9</w:t>
            </w:r>
          </w:p>
        </w:tc>
        <w:tc>
          <w:tcPr>
            <w:tcW w:w="4680" w:type="dxa"/>
            <w:gridSpan w:val="5"/>
          </w:tcPr>
          <w:p w14:paraId="7ADA2F8C" w14:textId="77777777" w:rsidR="00A4174E" w:rsidRDefault="00A4174E">
            <w:pPr>
              <w:pStyle w:val="TableParagraph"/>
              <w:spacing w:line="240" w:lineRule="auto"/>
              <w:rPr>
                <w:sz w:val="16"/>
              </w:rPr>
            </w:pPr>
          </w:p>
        </w:tc>
      </w:tr>
      <w:tr w:rsidR="00A4174E" w14:paraId="1B0AE55B" w14:textId="77777777">
        <w:trPr>
          <w:trHeight w:val="229"/>
        </w:trPr>
        <w:tc>
          <w:tcPr>
            <w:tcW w:w="4860" w:type="dxa"/>
          </w:tcPr>
          <w:p w14:paraId="1E157D44" w14:textId="77777777" w:rsidR="00A4174E" w:rsidRDefault="002F3B7F">
            <w:pPr>
              <w:pStyle w:val="TableParagraph"/>
              <w:ind w:left="570"/>
              <w:rPr>
                <w:sz w:val="20"/>
              </w:rPr>
            </w:pPr>
            <w:r>
              <w:rPr>
                <w:position w:val="2"/>
                <w:sz w:val="20"/>
              </w:rPr>
              <w:t>(A)</w:t>
            </w:r>
            <w:r>
              <w:rPr>
                <w:spacing w:val="26"/>
                <w:position w:val="2"/>
                <w:sz w:val="20"/>
              </w:rPr>
              <w:t xml:space="preserve"> </w:t>
            </w:r>
            <w:r>
              <w:rPr>
                <w:position w:val="2"/>
                <w:sz w:val="20"/>
              </w:rPr>
              <w:t>VOC,</w:t>
            </w:r>
            <w:r>
              <w:rPr>
                <w:spacing w:val="-3"/>
                <w:position w:val="2"/>
                <w:sz w:val="20"/>
              </w:rPr>
              <w:t xml:space="preserve"> </w:t>
            </w:r>
            <w:r>
              <w:rPr>
                <w:position w:val="2"/>
                <w:sz w:val="20"/>
              </w:rPr>
              <w:t>NO</w:t>
            </w:r>
            <w:r>
              <w:rPr>
                <w:sz w:val="13"/>
              </w:rPr>
              <w:t>x</w:t>
            </w:r>
            <w:r>
              <w:rPr>
                <w:spacing w:val="13"/>
                <w:sz w:val="13"/>
              </w:rPr>
              <w:t xml:space="preserve"> </w:t>
            </w:r>
            <w:r>
              <w:rPr>
                <w:position w:val="2"/>
                <w:sz w:val="20"/>
              </w:rPr>
              <w:t>or</w:t>
            </w:r>
            <w:r>
              <w:rPr>
                <w:spacing w:val="-3"/>
                <w:position w:val="2"/>
                <w:sz w:val="20"/>
              </w:rPr>
              <w:t xml:space="preserve"> </w:t>
            </w:r>
            <w:r>
              <w:rPr>
                <w:position w:val="2"/>
                <w:sz w:val="20"/>
              </w:rPr>
              <w:t>other</w:t>
            </w:r>
            <w:r>
              <w:rPr>
                <w:spacing w:val="-2"/>
                <w:position w:val="2"/>
                <w:sz w:val="20"/>
              </w:rPr>
              <w:t xml:space="preserve"> </w:t>
            </w:r>
            <w:r>
              <w:rPr>
                <w:position w:val="2"/>
                <w:sz w:val="20"/>
              </w:rPr>
              <w:t>criteria</w:t>
            </w:r>
            <w:r>
              <w:rPr>
                <w:spacing w:val="-4"/>
                <w:position w:val="2"/>
                <w:sz w:val="20"/>
              </w:rPr>
              <w:t xml:space="preserve"> </w:t>
            </w:r>
            <w:r>
              <w:rPr>
                <w:spacing w:val="-2"/>
                <w:position w:val="2"/>
                <w:sz w:val="20"/>
              </w:rPr>
              <w:t>pollutant:</w:t>
            </w:r>
          </w:p>
        </w:tc>
        <w:tc>
          <w:tcPr>
            <w:tcW w:w="4680" w:type="dxa"/>
            <w:gridSpan w:val="5"/>
          </w:tcPr>
          <w:p w14:paraId="39736588" w14:textId="77777777" w:rsidR="00A4174E" w:rsidRDefault="002F3B7F">
            <w:pPr>
              <w:pStyle w:val="TableParagraph"/>
              <w:ind w:left="30"/>
              <w:rPr>
                <w:sz w:val="20"/>
              </w:rPr>
            </w:pPr>
            <w:r>
              <w:rPr>
                <w:sz w:val="20"/>
              </w:rPr>
              <w:t>15%</w:t>
            </w:r>
            <w:r>
              <w:rPr>
                <w:spacing w:val="-4"/>
                <w:sz w:val="20"/>
              </w:rPr>
              <w:t xml:space="preserve"> </w:t>
            </w:r>
            <w:r>
              <w:rPr>
                <w:sz w:val="20"/>
              </w:rPr>
              <w:t>increase</w:t>
            </w:r>
            <w:r>
              <w:rPr>
                <w:spacing w:val="-4"/>
                <w:sz w:val="20"/>
              </w:rPr>
              <w:t xml:space="preserve"> </w:t>
            </w:r>
            <w:r>
              <w:rPr>
                <w:sz w:val="20"/>
              </w:rPr>
              <w:t>to</w:t>
            </w:r>
            <w:r>
              <w:rPr>
                <w:spacing w:val="-2"/>
                <w:sz w:val="20"/>
              </w:rPr>
              <w:t xml:space="preserve"> </w:t>
            </w:r>
            <w:r>
              <w:rPr>
                <w:sz w:val="20"/>
              </w:rPr>
              <w:t>the</w:t>
            </w:r>
            <w:r>
              <w:rPr>
                <w:spacing w:val="-6"/>
                <w:sz w:val="20"/>
              </w:rPr>
              <w:t xml:space="preserve"> </w:t>
            </w:r>
            <w:r>
              <w:rPr>
                <w:sz w:val="20"/>
              </w:rPr>
              <w:t>base</w:t>
            </w:r>
            <w:r>
              <w:rPr>
                <w:spacing w:val="-3"/>
                <w:sz w:val="20"/>
              </w:rPr>
              <w:t xml:space="preserve"> </w:t>
            </w:r>
            <w:r>
              <w:rPr>
                <w:spacing w:val="-2"/>
                <w:sz w:val="20"/>
              </w:rPr>
              <w:t>penalty</w:t>
            </w:r>
          </w:p>
        </w:tc>
      </w:tr>
      <w:tr w:rsidR="00A4174E" w14:paraId="62753E2D" w14:textId="77777777">
        <w:trPr>
          <w:trHeight w:val="229"/>
        </w:trPr>
        <w:tc>
          <w:tcPr>
            <w:tcW w:w="4860" w:type="dxa"/>
          </w:tcPr>
          <w:p w14:paraId="0C0D8A76" w14:textId="77777777" w:rsidR="00A4174E" w:rsidRDefault="002F3B7F">
            <w:pPr>
              <w:pStyle w:val="TableParagraph"/>
              <w:ind w:left="570"/>
              <w:rPr>
                <w:sz w:val="20"/>
              </w:rPr>
            </w:pPr>
            <w:r>
              <w:rPr>
                <w:sz w:val="20"/>
              </w:rPr>
              <w:t>(B)</w:t>
            </w:r>
            <w:r>
              <w:rPr>
                <w:spacing w:val="38"/>
                <w:sz w:val="20"/>
              </w:rPr>
              <w:t xml:space="preserve"> </w:t>
            </w:r>
            <w:r>
              <w:rPr>
                <w:sz w:val="20"/>
              </w:rPr>
              <w:t>EHS,</w:t>
            </w:r>
            <w:r>
              <w:rPr>
                <w:spacing w:val="-1"/>
                <w:sz w:val="20"/>
              </w:rPr>
              <w:t xml:space="preserve"> </w:t>
            </w:r>
            <w:r>
              <w:rPr>
                <w:sz w:val="20"/>
              </w:rPr>
              <w:t>TXS</w:t>
            </w:r>
            <w:r>
              <w:rPr>
                <w:spacing w:val="-3"/>
                <w:sz w:val="20"/>
              </w:rPr>
              <w:t xml:space="preserve"> </w:t>
            </w:r>
            <w:r>
              <w:rPr>
                <w:sz w:val="20"/>
              </w:rPr>
              <w:t>or</w:t>
            </w:r>
            <w:r>
              <w:rPr>
                <w:spacing w:val="-2"/>
                <w:sz w:val="20"/>
              </w:rPr>
              <w:t xml:space="preserve"> NESHAP:</w:t>
            </w:r>
          </w:p>
        </w:tc>
        <w:tc>
          <w:tcPr>
            <w:tcW w:w="4680" w:type="dxa"/>
            <w:gridSpan w:val="5"/>
          </w:tcPr>
          <w:p w14:paraId="7E857F65" w14:textId="77777777" w:rsidR="00A4174E" w:rsidRDefault="002F3B7F">
            <w:pPr>
              <w:pStyle w:val="TableParagraph"/>
              <w:ind w:left="30"/>
              <w:rPr>
                <w:sz w:val="20"/>
              </w:rPr>
            </w:pPr>
            <w:r>
              <w:rPr>
                <w:sz w:val="20"/>
              </w:rPr>
              <w:t>20%</w:t>
            </w:r>
            <w:r>
              <w:rPr>
                <w:spacing w:val="-4"/>
                <w:sz w:val="20"/>
              </w:rPr>
              <w:t xml:space="preserve"> </w:t>
            </w:r>
            <w:r>
              <w:rPr>
                <w:sz w:val="20"/>
              </w:rPr>
              <w:t>increase</w:t>
            </w:r>
            <w:r>
              <w:rPr>
                <w:spacing w:val="-4"/>
                <w:sz w:val="20"/>
              </w:rPr>
              <w:t xml:space="preserve"> </w:t>
            </w:r>
            <w:r>
              <w:rPr>
                <w:sz w:val="20"/>
              </w:rPr>
              <w:t>to</w:t>
            </w:r>
            <w:r>
              <w:rPr>
                <w:spacing w:val="-2"/>
                <w:sz w:val="20"/>
              </w:rPr>
              <w:t xml:space="preserve"> </w:t>
            </w:r>
            <w:r>
              <w:rPr>
                <w:sz w:val="20"/>
              </w:rPr>
              <w:t>the</w:t>
            </w:r>
            <w:r>
              <w:rPr>
                <w:spacing w:val="-6"/>
                <w:sz w:val="20"/>
              </w:rPr>
              <w:t xml:space="preserve"> </w:t>
            </w:r>
            <w:r>
              <w:rPr>
                <w:sz w:val="20"/>
              </w:rPr>
              <w:t>base</w:t>
            </w:r>
            <w:r>
              <w:rPr>
                <w:spacing w:val="-3"/>
                <w:sz w:val="20"/>
              </w:rPr>
              <w:t xml:space="preserve"> </w:t>
            </w:r>
            <w:r>
              <w:rPr>
                <w:spacing w:val="-2"/>
                <w:sz w:val="20"/>
              </w:rPr>
              <w:t>penalty</w:t>
            </w:r>
          </w:p>
        </w:tc>
      </w:tr>
      <w:tr w:rsidR="00A4174E" w14:paraId="5F63D1B1" w14:textId="77777777">
        <w:trPr>
          <w:trHeight w:val="229"/>
        </w:trPr>
        <w:tc>
          <w:tcPr>
            <w:tcW w:w="4860" w:type="dxa"/>
          </w:tcPr>
          <w:p w14:paraId="46DF212F" w14:textId="77777777" w:rsidR="00A4174E" w:rsidRDefault="002F3B7F">
            <w:pPr>
              <w:pStyle w:val="TableParagraph"/>
              <w:ind w:left="210"/>
              <w:rPr>
                <w:sz w:val="20"/>
              </w:rPr>
            </w:pPr>
            <w:r>
              <w:rPr>
                <w:sz w:val="20"/>
              </w:rPr>
              <w:t>(4)</w:t>
            </w:r>
            <w:r>
              <w:rPr>
                <w:spacing w:val="67"/>
                <w:sz w:val="20"/>
              </w:rPr>
              <w:t xml:space="preserve"> </w:t>
            </w:r>
            <w:r>
              <w:rPr>
                <w:sz w:val="20"/>
              </w:rPr>
              <w:t>Compliance</w:t>
            </w:r>
            <w:r>
              <w:rPr>
                <w:spacing w:val="-2"/>
                <w:sz w:val="20"/>
              </w:rPr>
              <w:t xml:space="preserve"> History</w:t>
            </w:r>
          </w:p>
        </w:tc>
        <w:tc>
          <w:tcPr>
            <w:tcW w:w="4680" w:type="dxa"/>
            <w:gridSpan w:val="5"/>
            <w:vMerge w:val="restart"/>
          </w:tcPr>
          <w:p w14:paraId="7908E3EF" w14:textId="77777777" w:rsidR="00A4174E" w:rsidRDefault="00A4174E">
            <w:pPr>
              <w:pStyle w:val="TableParagraph"/>
              <w:spacing w:line="240" w:lineRule="auto"/>
            </w:pPr>
          </w:p>
          <w:p w14:paraId="651D3C30" w14:textId="77777777" w:rsidR="00A4174E" w:rsidRDefault="00A4174E">
            <w:pPr>
              <w:pStyle w:val="TableParagraph"/>
              <w:spacing w:line="240" w:lineRule="auto"/>
            </w:pPr>
          </w:p>
          <w:p w14:paraId="2D9ADABA" w14:textId="77777777" w:rsidR="00A4174E" w:rsidRDefault="00A4174E">
            <w:pPr>
              <w:pStyle w:val="TableParagraph"/>
              <w:spacing w:line="240" w:lineRule="auto"/>
            </w:pPr>
          </w:p>
          <w:p w14:paraId="28C5CA84" w14:textId="77777777" w:rsidR="00A4174E" w:rsidRDefault="00A4174E">
            <w:pPr>
              <w:pStyle w:val="TableParagraph"/>
              <w:spacing w:line="240" w:lineRule="auto"/>
            </w:pPr>
          </w:p>
          <w:p w14:paraId="46F70597" w14:textId="77777777" w:rsidR="00A4174E" w:rsidRDefault="00A4174E">
            <w:pPr>
              <w:pStyle w:val="TableParagraph"/>
              <w:spacing w:line="240" w:lineRule="auto"/>
            </w:pPr>
          </w:p>
          <w:p w14:paraId="0D9E5151" w14:textId="77777777" w:rsidR="00A4174E" w:rsidRDefault="00A4174E">
            <w:pPr>
              <w:pStyle w:val="TableParagraph"/>
              <w:spacing w:line="240" w:lineRule="auto"/>
            </w:pPr>
          </w:p>
          <w:p w14:paraId="0DA253A4" w14:textId="77777777" w:rsidR="00A4174E" w:rsidRDefault="00A4174E">
            <w:pPr>
              <w:pStyle w:val="TableParagraph"/>
              <w:spacing w:line="240" w:lineRule="auto"/>
            </w:pPr>
          </w:p>
          <w:p w14:paraId="276F6B6F" w14:textId="77777777" w:rsidR="00A4174E" w:rsidRDefault="00A4174E">
            <w:pPr>
              <w:pStyle w:val="TableParagraph"/>
              <w:spacing w:line="240" w:lineRule="auto"/>
            </w:pPr>
          </w:p>
          <w:p w14:paraId="78794548" w14:textId="77777777" w:rsidR="00A4174E" w:rsidRDefault="002F3B7F">
            <w:pPr>
              <w:pStyle w:val="TableParagraph"/>
              <w:spacing w:before="191" w:line="240" w:lineRule="auto"/>
              <w:ind w:left="30"/>
              <w:rPr>
                <w:sz w:val="20"/>
              </w:rPr>
            </w:pPr>
            <w:r>
              <w:rPr>
                <w:sz w:val="20"/>
              </w:rPr>
              <w:t>50</w:t>
            </w:r>
            <w:r>
              <w:rPr>
                <w:spacing w:val="-3"/>
                <w:sz w:val="20"/>
              </w:rPr>
              <w:t xml:space="preserve"> </w:t>
            </w:r>
            <w:r>
              <w:rPr>
                <w:sz w:val="20"/>
              </w:rPr>
              <w:t>%</w:t>
            </w:r>
            <w:r>
              <w:rPr>
                <w:spacing w:val="-4"/>
                <w:sz w:val="20"/>
              </w:rPr>
              <w:t xml:space="preserve"> </w:t>
            </w:r>
            <w:r>
              <w:rPr>
                <w:sz w:val="20"/>
              </w:rPr>
              <w:t>reduction</w:t>
            </w:r>
            <w:r>
              <w:rPr>
                <w:spacing w:val="-3"/>
                <w:sz w:val="20"/>
              </w:rPr>
              <w:t xml:space="preserve"> </w:t>
            </w:r>
            <w:r>
              <w:rPr>
                <w:sz w:val="20"/>
              </w:rPr>
              <w:t>from</w:t>
            </w:r>
            <w:r>
              <w:rPr>
                <w:spacing w:val="-2"/>
                <w:sz w:val="20"/>
              </w:rPr>
              <w:t xml:space="preserve"> </w:t>
            </w:r>
            <w:r>
              <w:rPr>
                <w:sz w:val="20"/>
              </w:rPr>
              <w:t>the</w:t>
            </w:r>
            <w:r>
              <w:rPr>
                <w:spacing w:val="-6"/>
                <w:sz w:val="20"/>
              </w:rPr>
              <w:t xml:space="preserve"> </w:t>
            </w:r>
            <w:r>
              <w:rPr>
                <w:sz w:val="20"/>
              </w:rPr>
              <w:t>base</w:t>
            </w:r>
            <w:r>
              <w:rPr>
                <w:spacing w:val="-6"/>
                <w:sz w:val="20"/>
              </w:rPr>
              <w:t xml:space="preserve"> </w:t>
            </w:r>
            <w:r>
              <w:rPr>
                <w:spacing w:val="-2"/>
                <w:sz w:val="20"/>
              </w:rPr>
              <w:t>penalty</w:t>
            </w:r>
          </w:p>
        </w:tc>
      </w:tr>
      <w:tr w:rsidR="00A4174E" w14:paraId="1728829D" w14:textId="77777777">
        <w:trPr>
          <w:trHeight w:val="921"/>
        </w:trPr>
        <w:tc>
          <w:tcPr>
            <w:tcW w:w="4860" w:type="dxa"/>
          </w:tcPr>
          <w:p w14:paraId="13705AEE" w14:textId="77777777" w:rsidR="00A4174E" w:rsidRDefault="002F3B7F">
            <w:pPr>
              <w:pStyle w:val="TableParagraph"/>
              <w:spacing w:before="2" w:line="240" w:lineRule="auto"/>
              <w:ind w:left="930" w:right="128" w:hanging="360"/>
              <w:rPr>
                <w:sz w:val="20"/>
              </w:rPr>
            </w:pPr>
            <w:r>
              <w:rPr>
                <w:sz w:val="20"/>
              </w:rPr>
              <w:t>(A)</w:t>
            </w:r>
            <w:r>
              <w:rPr>
                <w:spacing w:val="40"/>
                <w:sz w:val="20"/>
              </w:rPr>
              <w:t xml:space="preserve"> </w:t>
            </w:r>
            <w:r>
              <w:rPr>
                <w:sz w:val="20"/>
              </w:rPr>
              <w:t>Upon a showing by a violator within 14 calendar days of receipt of the notice of violation</w:t>
            </w:r>
            <w:r>
              <w:rPr>
                <w:spacing w:val="-5"/>
                <w:sz w:val="20"/>
              </w:rPr>
              <w:t xml:space="preserve"> </w:t>
            </w:r>
            <w:r>
              <w:rPr>
                <w:sz w:val="20"/>
              </w:rPr>
              <w:t>from</w:t>
            </w:r>
            <w:r>
              <w:rPr>
                <w:spacing w:val="-5"/>
                <w:sz w:val="20"/>
              </w:rPr>
              <w:t xml:space="preserve"> </w:t>
            </w:r>
            <w:r>
              <w:rPr>
                <w:sz w:val="20"/>
              </w:rPr>
              <w:t>the</w:t>
            </w:r>
            <w:r>
              <w:rPr>
                <w:spacing w:val="-6"/>
                <w:sz w:val="20"/>
              </w:rPr>
              <w:t xml:space="preserve"> </w:t>
            </w:r>
            <w:r>
              <w:rPr>
                <w:sz w:val="20"/>
              </w:rPr>
              <w:t>Department</w:t>
            </w:r>
            <w:r>
              <w:rPr>
                <w:spacing w:val="-8"/>
                <w:sz w:val="20"/>
              </w:rPr>
              <w:t xml:space="preserve"> </w:t>
            </w:r>
            <w:r>
              <w:rPr>
                <w:sz w:val="20"/>
              </w:rPr>
              <w:t>that,</w:t>
            </w:r>
            <w:r>
              <w:rPr>
                <w:spacing w:val="-5"/>
                <w:sz w:val="20"/>
              </w:rPr>
              <w:t xml:space="preserve"> </w:t>
            </w:r>
            <w:r>
              <w:rPr>
                <w:sz w:val="20"/>
              </w:rPr>
              <w:t>at</w:t>
            </w:r>
            <w:r>
              <w:rPr>
                <w:spacing w:val="-6"/>
                <w:sz w:val="20"/>
              </w:rPr>
              <w:t xml:space="preserve"> </w:t>
            </w:r>
            <w:r>
              <w:rPr>
                <w:sz w:val="20"/>
              </w:rPr>
              <w:t>the</w:t>
            </w:r>
            <w:r>
              <w:rPr>
                <w:spacing w:val="-6"/>
                <w:sz w:val="20"/>
              </w:rPr>
              <w:t xml:space="preserve"> </w:t>
            </w:r>
            <w:r>
              <w:rPr>
                <w:sz w:val="20"/>
              </w:rPr>
              <w:t>time</w:t>
            </w:r>
          </w:p>
          <w:p w14:paraId="585D17F4" w14:textId="77777777" w:rsidR="00A4174E" w:rsidRDefault="002F3B7F">
            <w:pPr>
              <w:pStyle w:val="TableParagraph"/>
              <w:spacing w:line="208" w:lineRule="exact"/>
              <w:ind w:left="930"/>
              <w:rPr>
                <w:sz w:val="20"/>
              </w:rPr>
            </w:pPr>
            <w:r>
              <w:rPr>
                <w:sz w:val="20"/>
              </w:rPr>
              <w:t>of</w:t>
            </w:r>
            <w:r>
              <w:rPr>
                <w:spacing w:val="-4"/>
                <w:sz w:val="20"/>
              </w:rPr>
              <w:t xml:space="preserve"> </w:t>
            </w:r>
            <w:r>
              <w:rPr>
                <w:sz w:val="20"/>
              </w:rPr>
              <w:t>the</w:t>
            </w:r>
            <w:r>
              <w:rPr>
                <w:spacing w:val="-4"/>
                <w:sz w:val="20"/>
              </w:rPr>
              <w:t xml:space="preserve"> </w:t>
            </w:r>
            <w:r>
              <w:rPr>
                <w:sz w:val="20"/>
              </w:rPr>
              <w:t>pending</w:t>
            </w:r>
            <w:r>
              <w:rPr>
                <w:spacing w:val="-3"/>
                <w:sz w:val="20"/>
              </w:rPr>
              <w:t xml:space="preserve"> </w:t>
            </w:r>
            <w:r>
              <w:rPr>
                <w:spacing w:val="-2"/>
                <w:sz w:val="20"/>
              </w:rPr>
              <w:t>violation:</w:t>
            </w:r>
          </w:p>
        </w:tc>
        <w:tc>
          <w:tcPr>
            <w:tcW w:w="4680" w:type="dxa"/>
            <w:gridSpan w:val="5"/>
            <w:vMerge/>
            <w:tcBorders>
              <w:top w:val="nil"/>
            </w:tcBorders>
          </w:tcPr>
          <w:p w14:paraId="066CCE06" w14:textId="77777777" w:rsidR="00A4174E" w:rsidRDefault="00A4174E">
            <w:pPr>
              <w:rPr>
                <w:sz w:val="2"/>
                <w:szCs w:val="2"/>
              </w:rPr>
            </w:pPr>
          </w:p>
        </w:tc>
      </w:tr>
      <w:tr w:rsidR="00A4174E" w14:paraId="0B15ED2F" w14:textId="77777777">
        <w:trPr>
          <w:trHeight w:val="921"/>
        </w:trPr>
        <w:tc>
          <w:tcPr>
            <w:tcW w:w="4860" w:type="dxa"/>
          </w:tcPr>
          <w:p w14:paraId="082790FD" w14:textId="77777777" w:rsidR="00A4174E" w:rsidRDefault="002F3B7F">
            <w:pPr>
              <w:pStyle w:val="TableParagraph"/>
              <w:tabs>
                <w:tab w:val="left" w:pos="1290"/>
              </w:tabs>
              <w:spacing w:line="230" w:lineRule="atLeast"/>
              <w:ind w:left="1290" w:right="128" w:hanging="360"/>
              <w:rPr>
                <w:sz w:val="20"/>
              </w:rPr>
            </w:pPr>
            <w:r>
              <w:rPr>
                <w:spacing w:val="-6"/>
                <w:sz w:val="20"/>
              </w:rPr>
              <w:t>1.</w:t>
            </w:r>
            <w:r>
              <w:rPr>
                <w:sz w:val="20"/>
              </w:rPr>
              <w:tab/>
              <w:t>The violator was in full compliance with the</w:t>
            </w:r>
            <w:r>
              <w:rPr>
                <w:spacing w:val="-6"/>
                <w:sz w:val="20"/>
              </w:rPr>
              <w:t xml:space="preserve"> </w:t>
            </w:r>
            <w:r>
              <w:rPr>
                <w:sz w:val="20"/>
              </w:rPr>
              <w:t>terms</w:t>
            </w:r>
            <w:r>
              <w:rPr>
                <w:spacing w:val="-7"/>
                <w:sz w:val="20"/>
              </w:rPr>
              <w:t xml:space="preserve"> </w:t>
            </w:r>
            <w:r>
              <w:rPr>
                <w:sz w:val="20"/>
              </w:rPr>
              <w:t>and</w:t>
            </w:r>
            <w:r>
              <w:rPr>
                <w:spacing w:val="-5"/>
                <w:sz w:val="20"/>
              </w:rPr>
              <w:t xml:space="preserve"> </w:t>
            </w:r>
            <w:r>
              <w:rPr>
                <w:sz w:val="20"/>
              </w:rPr>
              <w:t>conditions</w:t>
            </w:r>
            <w:r>
              <w:rPr>
                <w:spacing w:val="-7"/>
                <w:sz w:val="20"/>
              </w:rPr>
              <w:t xml:space="preserve"> </w:t>
            </w:r>
            <w:r>
              <w:rPr>
                <w:sz w:val="20"/>
              </w:rPr>
              <w:t>of</w:t>
            </w:r>
            <w:r>
              <w:rPr>
                <w:spacing w:val="-5"/>
                <w:sz w:val="20"/>
              </w:rPr>
              <w:t xml:space="preserve"> </w:t>
            </w:r>
            <w:r>
              <w:rPr>
                <w:sz w:val="20"/>
              </w:rPr>
              <w:t>all</w:t>
            </w:r>
            <w:r>
              <w:rPr>
                <w:spacing w:val="-8"/>
                <w:sz w:val="20"/>
              </w:rPr>
              <w:t xml:space="preserve"> </w:t>
            </w:r>
            <w:r>
              <w:rPr>
                <w:sz w:val="20"/>
              </w:rPr>
              <w:t>Department permits and certificates related to the pending violation:</w:t>
            </w:r>
          </w:p>
        </w:tc>
        <w:tc>
          <w:tcPr>
            <w:tcW w:w="4680" w:type="dxa"/>
            <w:gridSpan w:val="5"/>
            <w:vMerge/>
            <w:tcBorders>
              <w:top w:val="nil"/>
            </w:tcBorders>
          </w:tcPr>
          <w:p w14:paraId="70F1E61D" w14:textId="77777777" w:rsidR="00A4174E" w:rsidRDefault="00A4174E">
            <w:pPr>
              <w:rPr>
                <w:sz w:val="2"/>
                <w:szCs w:val="2"/>
              </w:rPr>
            </w:pPr>
          </w:p>
        </w:tc>
      </w:tr>
      <w:tr w:rsidR="00A4174E" w14:paraId="288063F0" w14:textId="77777777">
        <w:trPr>
          <w:trHeight w:val="1379"/>
        </w:trPr>
        <w:tc>
          <w:tcPr>
            <w:tcW w:w="4860" w:type="dxa"/>
          </w:tcPr>
          <w:p w14:paraId="6338E748" w14:textId="77777777" w:rsidR="00A4174E" w:rsidRDefault="002F3B7F">
            <w:pPr>
              <w:pStyle w:val="TableParagraph"/>
              <w:tabs>
                <w:tab w:val="left" w:pos="1290"/>
              </w:tabs>
              <w:spacing w:line="240" w:lineRule="auto"/>
              <w:ind w:left="1290" w:right="35" w:hanging="360"/>
              <w:rPr>
                <w:sz w:val="20"/>
              </w:rPr>
            </w:pPr>
            <w:r>
              <w:rPr>
                <w:spacing w:val="-6"/>
                <w:sz w:val="20"/>
              </w:rPr>
              <w:t>2.</w:t>
            </w:r>
            <w:r>
              <w:rPr>
                <w:sz w:val="20"/>
              </w:rPr>
              <w:tab/>
              <w:t>The</w:t>
            </w:r>
            <w:r>
              <w:rPr>
                <w:spacing w:val="-4"/>
                <w:sz w:val="20"/>
              </w:rPr>
              <w:t xml:space="preserve"> </w:t>
            </w:r>
            <w:r>
              <w:rPr>
                <w:sz w:val="20"/>
              </w:rPr>
              <w:t>violator</w:t>
            </w:r>
            <w:r>
              <w:rPr>
                <w:spacing w:val="-6"/>
                <w:sz w:val="20"/>
              </w:rPr>
              <w:t xml:space="preserve"> </w:t>
            </w:r>
            <w:r>
              <w:rPr>
                <w:sz w:val="20"/>
              </w:rPr>
              <w:t>was</w:t>
            </w:r>
            <w:r>
              <w:rPr>
                <w:spacing w:val="-5"/>
                <w:sz w:val="20"/>
              </w:rPr>
              <w:t xml:space="preserve"> </w:t>
            </w:r>
            <w:r>
              <w:rPr>
                <w:sz w:val="20"/>
              </w:rPr>
              <w:t>in</w:t>
            </w:r>
            <w:r>
              <w:rPr>
                <w:spacing w:val="-3"/>
                <w:sz w:val="20"/>
              </w:rPr>
              <w:t xml:space="preserve"> </w:t>
            </w:r>
            <w:r>
              <w:rPr>
                <w:sz w:val="20"/>
              </w:rPr>
              <w:t>full</w:t>
            </w:r>
            <w:r>
              <w:rPr>
                <w:spacing w:val="-4"/>
                <w:sz w:val="20"/>
              </w:rPr>
              <w:t xml:space="preserve"> </w:t>
            </w:r>
            <w:r>
              <w:rPr>
                <w:sz w:val="20"/>
              </w:rPr>
              <w:t>compliance</w:t>
            </w:r>
            <w:r>
              <w:rPr>
                <w:spacing w:val="-4"/>
                <w:sz w:val="20"/>
              </w:rPr>
              <w:t xml:space="preserve"> </w:t>
            </w:r>
            <w:r>
              <w:rPr>
                <w:sz w:val="20"/>
              </w:rPr>
              <w:t>with</w:t>
            </w:r>
            <w:r>
              <w:rPr>
                <w:spacing w:val="-3"/>
                <w:sz w:val="20"/>
              </w:rPr>
              <w:t xml:space="preserve"> </w:t>
            </w:r>
            <w:r>
              <w:rPr>
                <w:sz w:val="20"/>
              </w:rPr>
              <w:t>all air</w:t>
            </w:r>
            <w:r>
              <w:rPr>
                <w:spacing w:val="-7"/>
                <w:sz w:val="20"/>
              </w:rPr>
              <w:t xml:space="preserve"> </w:t>
            </w:r>
            <w:r>
              <w:rPr>
                <w:sz w:val="20"/>
              </w:rPr>
              <w:t>pollution</w:t>
            </w:r>
            <w:r>
              <w:rPr>
                <w:spacing w:val="-7"/>
                <w:sz w:val="20"/>
              </w:rPr>
              <w:t xml:space="preserve"> </w:t>
            </w:r>
            <w:r>
              <w:rPr>
                <w:sz w:val="20"/>
              </w:rPr>
              <w:t>control</w:t>
            </w:r>
            <w:r>
              <w:rPr>
                <w:spacing w:val="-8"/>
                <w:sz w:val="20"/>
              </w:rPr>
              <w:t xml:space="preserve"> </w:t>
            </w:r>
            <w:r>
              <w:rPr>
                <w:sz w:val="20"/>
              </w:rPr>
              <w:t>permits</w:t>
            </w:r>
            <w:r>
              <w:rPr>
                <w:spacing w:val="-9"/>
                <w:sz w:val="20"/>
              </w:rPr>
              <w:t xml:space="preserve"> </w:t>
            </w:r>
            <w:r>
              <w:rPr>
                <w:sz w:val="20"/>
              </w:rPr>
              <w:t>and</w:t>
            </w:r>
            <w:r>
              <w:rPr>
                <w:spacing w:val="-7"/>
                <w:sz w:val="20"/>
              </w:rPr>
              <w:t xml:space="preserve"> </w:t>
            </w:r>
            <w:r>
              <w:rPr>
                <w:sz w:val="20"/>
              </w:rPr>
              <w:t>certificates for the facility where the violation is pending, except for the violation of</w:t>
            </w:r>
          </w:p>
          <w:p w14:paraId="190DB2BD" w14:textId="77777777" w:rsidR="00A4174E" w:rsidRDefault="002F3B7F">
            <w:pPr>
              <w:pStyle w:val="TableParagraph"/>
              <w:spacing w:line="230" w:lineRule="exact"/>
              <w:ind w:left="1290" w:right="821"/>
              <w:rPr>
                <w:sz w:val="20"/>
              </w:rPr>
            </w:pPr>
            <w:r>
              <w:rPr>
                <w:sz w:val="20"/>
              </w:rPr>
              <w:t>N.J.A.C.</w:t>
            </w:r>
            <w:r>
              <w:rPr>
                <w:spacing w:val="-13"/>
                <w:sz w:val="20"/>
              </w:rPr>
              <w:t xml:space="preserve"> </w:t>
            </w:r>
            <w:r>
              <w:rPr>
                <w:sz w:val="20"/>
              </w:rPr>
              <w:t>7:27-5.2(a)</w:t>
            </w:r>
            <w:r>
              <w:rPr>
                <w:spacing w:val="-12"/>
                <w:sz w:val="20"/>
              </w:rPr>
              <w:t xml:space="preserve"> </w:t>
            </w:r>
            <w:r>
              <w:rPr>
                <w:sz w:val="20"/>
              </w:rPr>
              <w:t>and</w:t>
            </w:r>
            <w:r>
              <w:rPr>
                <w:spacing w:val="-13"/>
                <w:sz w:val="20"/>
              </w:rPr>
              <w:t xml:space="preserve"> </w:t>
            </w:r>
            <w:r>
              <w:rPr>
                <w:sz w:val="20"/>
              </w:rPr>
              <w:t>N.J.A.C. 7:27-8.3(j); and</w:t>
            </w:r>
          </w:p>
        </w:tc>
        <w:tc>
          <w:tcPr>
            <w:tcW w:w="4680" w:type="dxa"/>
            <w:gridSpan w:val="5"/>
            <w:vMerge/>
            <w:tcBorders>
              <w:top w:val="nil"/>
            </w:tcBorders>
          </w:tcPr>
          <w:p w14:paraId="3D8EC09F" w14:textId="77777777" w:rsidR="00A4174E" w:rsidRDefault="00A4174E">
            <w:pPr>
              <w:rPr>
                <w:sz w:val="2"/>
                <w:szCs w:val="2"/>
              </w:rPr>
            </w:pPr>
          </w:p>
        </w:tc>
      </w:tr>
      <w:tr w:rsidR="00A4174E" w14:paraId="767A38D2" w14:textId="77777777">
        <w:trPr>
          <w:trHeight w:val="920"/>
        </w:trPr>
        <w:tc>
          <w:tcPr>
            <w:tcW w:w="4860" w:type="dxa"/>
          </w:tcPr>
          <w:p w14:paraId="6086AF4C" w14:textId="77777777" w:rsidR="00A4174E" w:rsidRDefault="002F3B7F">
            <w:pPr>
              <w:pStyle w:val="TableParagraph"/>
              <w:tabs>
                <w:tab w:val="left" w:pos="1290"/>
              </w:tabs>
              <w:spacing w:line="240" w:lineRule="auto"/>
              <w:ind w:left="1290" w:right="135" w:hanging="360"/>
              <w:rPr>
                <w:sz w:val="20"/>
              </w:rPr>
            </w:pPr>
            <w:r>
              <w:rPr>
                <w:spacing w:val="-6"/>
                <w:sz w:val="20"/>
              </w:rPr>
              <w:t>3.</w:t>
            </w:r>
            <w:r>
              <w:rPr>
                <w:sz w:val="20"/>
              </w:rPr>
              <w:tab/>
              <w:t>The pending</w:t>
            </w:r>
            <w:r>
              <w:rPr>
                <w:spacing w:val="-1"/>
                <w:sz w:val="20"/>
              </w:rPr>
              <w:t xml:space="preserve"> </w:t>
            </w:r>
            <w:r>
              <w:rPr>
                <w:sz w:val="20"/>
              </w:rPr>
              <w:t>violation is</w:t>
            </w:r>
            <w:r>
              <w:rPr>
                <w:spacing w:val="-1"/>
                <w:sz w:val="20"/>
              </w:rPr>
              <w:t xml:space="preserve"> </w:t>
            </w:r>
            <w:r>
              <w:rPr>
                <w:sz w:val="20"/>
              </w:rPr>
              <w:t>the first violation of N.J.A.C. 7:27-5.2(a) for the facility</w:t>
            </w:r>
          </w:p>
          <w:p w14:paraId="29FFF0E5" w14:textId="77777777" w:rsidR="00A4174E" w:rsidRDefault="002F3B7F">
            <w:pPr>
              <w:pStyle w:val="TableParagraph"/>
              <w:spacing w:line="228" w:lineRule="exact"/>
              <w:ind w:left="1290"/>
              <w:rPr>
                <w:sz w:val="20"/>
              </w:rPr>
            </w:pPr>
            <w:r>
              <w:rPr>
                <w:sz w:val="20"/>
              </w:rPr>
              <w:t>within the five calendar years immediately preceding</w:t>
            </w:r>
            <w:r>
              <w:rPr>
                <w:spacing w:val="-6"/>
                <w:sz w:val="20"/>
              </w:rPr>
              <w:t xml:space="preserve"> </w:t>
            </w:r>
            <w:r>
              <w:rPr>
                <w:sz w:val="20"/>
              </w:rPr>
              <w:t>the</w:t>
            </w:r>
            <w:r>
              <w:rPr>
                <w:spacing w:val="-5"/>
                <w:sz w:val="20"/>
              </w:rPr>
              <w:t xml:space="preserve"> </w:t>
            </w:r>
            <w:r>
              <w:rPr>
                <w:sz w:val="20"/>
              </w:rPr>
              <w:t>date</w:t>
            </w:r>
            <w:r>
              <w:rPr>
                <w:spacing w:val="-7"/>
                <w:sz w:val="20"/>
              </w:rPr>
              <w:t xml:space="preserve"> </w:t>
            </w:r>
            <w:r>
              <w:rPr>
                <w:sz w:val="20"/>
              </w:rPr>
              <w:t>of</w:t>
            </w:r>
            <w:r>
              <w:rPr>
                <w:spacing w:val="-4"/>
                <w:sz w:val="20"/>
              </w:rPr>
              <w:t xml:space="preserve"> </w:t>
            </w:r>
            <w:r>
              <w:rPr>
                <w:sz w:val="20"/>
              </w:rPr>
              <w:t>the</w:t>
            </w:r>
            <w:r>
              <w:rPr>
                <w:spacing w:val="-7"/>
                <w:sz w:val="20"/>
              </w:rPr>
              <w:t xml:space="preserve"> </w:t>
            </w:r>
            <w:r>
              <w:rPr>
                <w:sz w:val="20"/>
              </w:rPr>
              <w:t>pending</w:t>
            </w:r>
            <w:r>
              <w:rPr>
                <w:spacing w:val="-4"/>
                <w:sz w:val="20"/>
              </w:rPr>
              <w:t xml:space="preserve"> </w:t>
            </w:r>
            <w:r>
              <w:rPr>
                <w:sz w:val="20"/>
              </w:rPr>
              <w:t>violation:</w:t>
            </w:r>
          </w:p>
        </w:tc>
        <w:tc>
          <w:tcPr>
            <w:tcW w:w="4680" w:type="dxa"/>
            <w:gridSpan w:val="5"/>
            <w:vMerge/>
            <w:tcBorders>
              <w:top w:val="nil"/>
            </w:tcBorders>
          </w:tcPr>
          <w:p w14:paraId="5AC94573" w14:textId="77777777" w:rsidR="00A4174E" w:rsidRDefault="00A4174E">
            <w:pPr>
              <w:rPr>
                <w:sz w:val="2"/>
                <w:szCs w:val="2"/>
              </w:rPr>
            </w:pPr>
          </w:p>
        </w:tc>
      </w:tr>
    </w:tbl>
    <w:p w14:paraId="49E2CDA5" w14:textId="77777777" w:rsidR="00A4174E" w:rsidRDefault="002F3B7F">
      <w:pPr>
        <w:spacing w:before="9"/>
        <w:ind w:left="300" w:right="765" w:hanging="180"/>
        <w:jc w:val="both"/>
        <w:rPr>
          <w:sz w:val="20"/>
        </w:rPr>
      </w:pPr>
      <w:r>
        <w:rPr>
          <w:sz w:val="20"/>
          <w:vertAlign w:val="superscript"/>
        </w:rPr>
        <w:t>7</w:t>
      </w:r>
      <w:r>
        <w:rPr>
          <w:sz w:val="20"/>
        </w:rPr>
        <w:t xml:space="preserve"> For</w:t>
      </w:r>
      <w:r>
        <w:rPr>
          <w:spacing w:val="-1"/>
          <w:sz w:val="20"/>
        </w:rPr>
        <w:t xml:space="preserve"> </w:t>
      </w:r>
      <w:r>
        <w:rPr>
          <w:sz w:val="20"/>
        </w:rPr>
        <w:t>instance,</w:t>
      </w:r>
      <w:r>
        <w:rPr>
          <w:spacing w:val="-4"/>
          <w:sz w:val="20"/>
        </w:rPr>
        <w:t xml:space="preserve"> </w:t>
      </w:r>
      <w:r>
        <w:rPr>
          <w:sz w:val="20"/>
        </w:rPr>
        <w:t>for</w:t>
      </w:r>
      <w:r>
        <w:rPr>
          <w:spacing w:val="-1"/>
          <w:sz w:val="20"/>
        </w:rPr>
        <w:t xml:space="preserve"> </w:t>
      </w:r>
      <w:r>
        <w:rPr>
          <w:sz w:val="20"/>
        </w:rPr>
        <w:t>the</w:t>
      </w:r>
      <w:r>
        <w:rPr>
          <w:spacing w:val="-2"/>
          <w:sz w:val="20"/>
        </w:rPr>
        <w:t xml:space="preserve"> </w:t>
      </w:r>
      <w:r>
        <w:rPr>
          <w:sz w:val="20"/>
        </w:rPr>
        <w:t>first</w:t>
      </w:r>
      <w:r>
        <w:rPr>
          <w:spacing w:val="-2"/>
          <w:sz w:val="20"/>
        </w:rPr>
        <w:t xml:space="preserve"> </w:t>
      </w:r>
      <w:r>
        <w:rPr>
          <w:sz w:val="20"/>
        </w:rPr>
        <w:t>offense,</w:t>
      </w:r>
      <w:r>
        <w:rPr>
          <w:spacing w:val="-1"/>
          <w:sz w:val="20"/>
        </w:rPr>
        <w:t xml:space="preserve"> </w:t>
      </w:r>
      <w:r>
        <w:rPr>
          <w:sz w:val="20"/>
        </w:rPr>
        <w:t>if</w:t>
      </w:r>
      <w:r>
        <w:rPr>
          <w:spacing w:val="-1"/>
          <w:sz w:val="20"/>
        </w:rPr>
        <w:t xml:space="preserve"> </w:t>
      </w:r>
      <w:r>
        <w:rPr>
          <w:sz w:val="20"/>
        </w:rPr>
        <w:t>the</w:t>
      </w:r>
      <w:r>
        <w:rPr>
          <w:spacing w:val="-2"/>
          <w:sz w:val="20"/>
        </w:rPr>
        <w:t xml:space="preserve"> </w:t>
      </w:r>
      <w:r>
        <w:rPr>
          <w:sz w:val="20"/>
        </w:rPr>
        <w:t>violator</w:t>
      </w:r>
      <w:r>
        <w:rPr>
          <w:spacing w:val="-1"/>
          <w:sz w:val="20"/>
        </w:rPr>
        <w:t xml:space="preserve"> </w:t>
      </w:r>
      <w:r>
        <w:rPr>
          <w:sz w:val="20"/>
        </w:rPr>
        <w:t>takes</w:t>
      </w:r>
      <w:r>
        <w:rPr>
          <w:spacing w:val="-3"/>
          <w:sz w:val="20"/>
        </w:rPr>
        <w:t xml:space="preserve"> </w:t>
      </w:r>
      <w:r>
        <w:rPr>
          <w:sz w:val="20"/>
        </w:rPr>
        <w:t>remedial</w:t>
      </w:r>
      <w:r>
        <w:rPr>
          <w:spacing w:val="-2"/>
          <w:sz w:val="20"/>
        </w:rPr>
        <w:t xml:space="preserve"> </w:t>
      </w:r>
      <w:r>
        <w:rPr>
          <w:sz w:val="20"/>
        </w:rPr>
        <w:t>measures</w:t>
      </w:r>
      <w:r>
        <w:rPr>
          <w:spacing w:val="-3"/>
          <w:sz w:val="20"/>
        </w:rPr>
        <w:t xml:space="preserve"> </w:t>
      </w:r>
      <w:r>
        <w:rPr>
          <w:sz w:val="20"/>
        </w:rPr>
        <w:t>to</w:t>
      </w:r>
      <w:r>
        <w:rPr>
          <w:spacing w:val="-1"/>
          <w:sz w:val="20"/>
        </w:rPr>
        <w:t xml:space="preserve"> </w:t>
      </w:r>
      <w:r>
        <w:rPr>
          <w:sz w:val="20"/>
        </w:rPr>
        <w:t>mitigate</w:t>
      </w:r>
      <w:r>
        <w:rPr>
          <w:spacing w:val="-2"/>
          <w:sz w:val="20"/>
        </w:rPr>
        <w:t xml:space="preserve"> </w:t>
      </w:r>
      <w:r>
        <w:rPr>
          <w:sz w:val="20"/>
        </w:rPr>
        <w:t>the</w:t>
      </w:r>
      <w:r>
        <w:rPr>
          <w:spacing w:val="-2"/>
          <w:sz w:val="20"/>
        </w:rPr>
        <w:t xml:space="preserve"> </w:t>
      </w:r>
      <w:r>
        <w:rPr>
          <w:sz w:val="20"/>
        </w:rPr>
        <w:t>effects</w:t>
      </w:r>
      <w:r>
        <w:rPr>
          <w:spacing w:val="-3"/>
          <w:sz w:val="20"/>
        </w:rPr>
        <w:t xml:space="preserve"> </w:t>
      </w:r>
      <w:r>
        <w:rPr>
          <w:sz w:val="20"/>
        </w:rPr>
        <w:t>of</w:t>
      </w:r>
      <w:r>
        <w:rPr>
          <w:spacing w:val="-1"/>
          <w:sz w:val="20"/>
        </w:rPr>
        <w:t xml:space="preserve"> </w:t>
      </w:r>
      <w:r>
        <w:rPr>
          <w:sz w:val="20"/>
        </w:rPr>
        <w:t>the</w:t>
      </w:r>
      <w:r>
        <w:rPr>
          <w:spacing w:val="-5"/>
          <w:sz w:val="20"/>
        </w:rPr>
        <w:t xml:space="preserve"> </w:t>
      </w:r>
      <w:r>
        <w:rPr>
          <w:sz w:val="20"/>
        </w:rPr>
        <w:t>violation,</w:t>
      </w:r>
      <w:r>
        <w:rPr>
          <w:spacing w:val="-1"/>
          <w:sz w:val="20"/>
        </w:rPr>
        <w:t xml:space="preserve"> </w:t>
      </w:r>
      <w:r>
        <w:rPr>
          <w:sz w:val="20"/>
        </w:rPr>
        <w:t>the Department may reduce</w:t>
      </w:r>
      <w:r>
        <w:rPr>
          <w:spacing w:val="-1"/>
          <w:sz w:val="20"/>
        </w:rPr>
        <w:t xml:space="preserve"> </w:t>
      </w:r>
      <w:r>
        <w:rPr>
          <w:sz w:val="20"/>
        </w:rPr>
        <w:t>$1,500 (15%)</w:t>
      </w:r>
      <w:r>
        <w:rPr>
          <w:spacing w:val="-1"/>
          <w:sz w:val="20"/>
        </w:rPr>
        <w:t xml:space="preserve"> </w:t>
      </w:r>
      <w:r>
        <w:rPr>
          <w:sz w:val="20"/>
        </w:rPr>
        <w:t>from the maximum penalty. Further, if the</w:t>
      </w:r>
      <w:r>
        <w:rPr>
          <w:spacing w:val="-1"/>
          <w:sz w:val="20"/>
        </w:rPr>
        <w:t xml:space="preserve"> </w:t>
      </w:r>
      <w:r>
        <w:rPr>
          <w:sz w:val="20"/>
        </w:rPr>
        <w:t>violator</w:t>
      </w:r>
      <w:r>
        <w:rPr>
          <w:spacing w:val="-1"/>
          <w:sz w:val="20"/>
        </w:rPr>
        <w:t xml:space="preserve"> </w:t>
      </w:r>
      <w:r>
        <w:rPr>
          <w:sz w:val="20"/>
        </w:rPr>
        <w:t>takes measures that can reasonably be expected to prevent a recurrence of the same type of violation, the Department may reduce an</w:t>
      </w:r>
    </w:p>
    <w:p w14:paraId="1CF80870" w14:textId="77777777" w:rsidR="00A4174E" w:rsidRDefault="00A4174E">
      <w:pPr>
        <w:jc w:val="both"/>
        <w:rPr>
          <w:sz w:val="20"/>
        </w:rPr>
        <w:sectPr w:rsidR="00A4174E">
          <w:pgSz w:w="12240" w:h="15840"/>
          <w:pgMar w:top="1340" w:right="680" w:bottom="640" w:left="1320" w:header="727" w:footer="453" w:gutter="0"/>
          <w:cols w:space="720"/>
        </w:sectPr>
      </w:pPr>
    </w:p>
    <w:p w14:paraId="72686DD4" w14:textId="77777777" w:rsidR="00A4174E" w:rsidRDefault="002F3B7F">
      <w:pPr>
        <w:spacing w:before="88"/>
        <w:ind w:left="300" w:right="762"/>
        <w:rPr>
          <w:sz w:val="20"/>
        </w:rPr>
      </w:pPr>
      <w:r>
        <w:rPr>
          <w:sz w:val="20"/>
        </w:rPr>
        <w:lastRenderedPageBreak/>
        <w:t>additional $2,000 (20%) from the maximum penalty. Further, if there are less than three complainants related to the</w:t>
      </w:r>
      <w:r>
        <w:rPr>
          <w:spacing w:val="-1"/>
          <w:sz w:val="20"/>
        </w:rPr>
        <w:t xml:space="preserve"> </w:t>
      </w:r>
      <w:r>
        <w:rPr>
          <w:sz w:val="20"/>
        </w:rPr>
        <w:t>violation the</w:t>
      </w:r>
      <w:r>
        <w:rPr>
          <w:spacing w:val="-3"/>
          <w:sz w:val="20"/>
        </w:rPr>
        <w:t xml:space="preserve"> </w:t>
      </w:r>
      <w:r>
        <w:rPr>
          <w:sz w:val="20"/>
        </w:rPr>
        <w:t>Department</w:t>
      </w:r>
      <w:r>
        <w:rPr>
          <w:spacing w:val="-4"/>
          <w:sz w:val="20"/>
        </w:rPr>
        <w:t xml:space="preserve"> </w:t>
      </w:r>
      <w:r>
        <w:rPr>
          <w:sz w:val="20"/>
        </w:rPr>
        <w:t>may reduce</w:t>
      </w:r>
      <w:r>
        <w:rPr>
          <w:spacing w:val="-1"/>
          <w:sz w:val="20"/>
        </w:rPr>
        <w:t xml:space="preserve"> </w:t>
      </w:r>
      <w:r>
        <w:rPr>
          <w:sz w:val="20"/>
        </w:rPr>
        <w:t>an additional</w:t>
      </w:r>
      <w:r>
        <w:rPr>
          <w:spacing w:val="-4"/>
          <w:sz w:val="20"/>
        </w:rPr>
        <w:t xml:space="preserve"> </w:t>
      </w:r>
      <w:r>
        <w:rPr>
          <w:sz w:val="20"/>
        </w:rPr>
        <w:t>$2,000 (20%) from the</w:t>
      </w:r>
      <w:r>
        <w:rPr>
          <w:spacing w:val="-1"/>
          <w:sz w:val="20"/>
        </w:rPr>
        <w:t xml:space="preserve"> </w:t>
      </w:r>
      <w:r>
        <w:rPr>
          <w:sz w:val="20"/>
        </w:rPr>
        <w:t>maximum</w:t>
      </w:r>
      <w:r>
        <w:rPr>
          <w:spacing w:val="-2"/>
          <w:sz w:val="20"/>
        </w:rPr>
        <w:t xml:space="preserve"> </w:t>
      </w:r>
      <w:r>
        <w:rPr>
          <w:sz w:val="20"/>
        </w:rPr>
        <w:t xml:space="preserve">penalty. Further, if an air </w:t>
      </w:r>
      <w:r>
        <w:rPr>
          <w:position w:val="2"/>
          <w:sz w:val="20"/>
        </w:rPr>
        <w:t>contaminant</w:t>
      </w:r>
      <w:r>
        <w:rPr>
          <w:spacing w:val="-3"/>
          <w:position w:val="2"/>
          <w:sz w:val="20"/>
        </w:rPr>
        <w:t xml:space="preserve"> </w:t>
      </w:r>
      <w:r>
        <w:rPr>
          <w:position w:val="2"/>
          <w:sz w:val="20"/>
        </w:rPr>
        <w:t>emitted</w:t>
      </w:r>
      <w:r>
        <w:rPr>
          <w:spacing w:val="-2"/>
          <w:position w:val="2"/>
          <w:sz w:val="20"/>
        </w:rPr>
        <w:t xml:space="preserve"> </w:t>
      </w:r>
      <w:r>
        <w:rPr>
          <w:position w:val="2"/>
          <w:sz w:val="20"/>
        </w:rPr>
        <w:t>is</w:t>
      </w:r>
      <w:r>
        <w:rPr>
          <w:spacing w:val="-4"/>
          <w:position w:val="2"/>
          <w:sz w:val="20"/>
        </w:rPr>
        <w:t xml:space="preserve"> </w:t>
      </w:r>
      <w:r>
        <w:rPr>
          <w:position w:val="2"/>
          <w:sz w:val="20"/>
        </w:rPr>
        <w:t>not</w:t>
      </w:r>
      <w:r>
        <w:rPr>
          <w:spacing w:val="-3"/>
          <w:position w:val="2"/>
          <w:sz w:val="20"/>
        </w:rPr>
        <w:t xml:space="preserve"> </w:t>
      </w:r>
      <w:r>
        <w:rPr>
          <w:position w:val="2"/>
          <w:sz w:val="20"/>
        </w:rPr>
        <w:t>a</w:t>
      </w:r>
      <w:r>
        <w:rPr>
          <w:spacing w:val="-5"/>
          <w:position w:val="2"/>
          <w:sz w:val="20"/>
        </w:rPr>
        <w:t xml:space="preserve"> </w:t>
      </w:r>
      <w:r>
        <w:rPr>
          <w:position w:val="2"/>
          <w:sz w:val="20"/>
        </w:rPr>
        <w:t>VOC,</w:t>
      </w:r>
      <w:r>
        <w:rPr>
          <w:spacing w:val="-2"/>
          <w:position w:val="2"/>
          <w:sz w:val="20"/>
        </w:rPr>
        <w:t xml:space="preserve"> </w:t>
      </w:r>
      <w:r>
        <w:rPr>
          <w:position w:val="2"/>
          <w:sz w:val="20"/>
        </w:rPr>
        <w:t>NO</w:t>
      </w:r>
      <w:r>
        <w:rPr>
          <w:sz w:val="13"/>
        </w:rPr>
        <w:t>x</w:t>
      </w:r>
      <w:r>
        <w:rPr>
          <w:position w:val="2"/>
          <w:sz w:val="20"/>
        </w:rPr>
        <w:t>,</w:t>
      </w:r>
      <w:r>
        <w:rPr>
          <w:spacing w:val="-2"/>
          <w:position w:val="2"/>
          <w:sz w:val="20"/>
        </w:rPr>
        <w:t xml:space="preserve"> </w:t>
      </w:r>
      <w:r>
        <w:rPr>
          <w:position w:val="2"/>
          <w:sz w:val="20"/>
        </w:rPr>
        <w:t>criteria</w:t>
      </w:r>
      <w:r>
        <w:rPr>
          <w:spacing w:val="-3"/>
          <w:position w:val="2"/>
          <w:sz w:val="20"/>
        </w:rPr>
        <w:t xml:space="preserve"> </w:t>
      </w:r>
      <w:r>
        <w:rPr>
          <w:position w:val="2"/>
          <w:sz w:val="20"/>
        </w:rPr>
        <w:t>pollutant,</w:t>
      </w:r>
      <w:r>
        <w:rPr>
          <w:spacing w:val="-5"/>
          <w:position w:val="2"/>
          <w:sz w:val="20"/>
        </w:rPr>
        <w:t xml:space="preserve"> </w:t>
      </w:r>
      <w:r>
        <w:rPr>
          <w:position w:val="2"/>
          <w:sz w:val="20"/>
        </w:rPr>
        <w:t>EHS,</w:t>
      </w:r>
      <w:r>
        <w:rPr>
          <w:spacing w:val="-2"/>
          <w:position w:val="2"/>
          <w:sz w:val="20"/>
        </w:rPr>
        <w:t xml:space="preserve"> </w:t>
      </w:r>
      <w:r>
        <w:rPr>
          <w:position w:val="2"/>
          <w:sz w:val="20"/>
        </w:rPr>
        <w:t>TXS,</w:t>
      </w:r>
      <w:r>
        <w:rPr>
          <w:spacing w:val="-2"/>
          <w:position w:val="2"/>
          <w:sz w:val="20"/>
        </w:rPr>
        <w:t xml:space="preserve"> </w:t>
      </w:r>
      <w:r>
        <w:rPr>
          <w:position w:val="2"/>
          <w:sz w:val="20"/>
        </w:rPr>
        <w:t>or</w:t>
      </w:r>
      <w:r>
        <w:rPr>
          <w:spacing w:val="-2"/>
          <w:position w:val="2"/>
          <w:sz w:val="20"/>
        </w:rPr>
        <w:t xml:space="preserve"> </w:t>
      </w:r>
      <w:r>
        <w:rPr>
          <w:position w:val="2"/>
          <w:sz w:val="20"/>
        </w:rPr>
        <w:t>NESHAP</w:t>
      </w:r>
      <w:r>
        <w:rPr>
          <w:spacing w:val="-3"/>
          <w:position w:val="2"/>
          <w:sz w:val="20"/>
        </w:rPr>
        <w:t xml:space="preserve"> </w:t>
      </w:r>
      <w:r>
        <w:rPr>
          <w:position w:val="2"/>
          <w:sz w:val="20"/>
        </w:rPr>
        <w:t>the</w:t>
      </w:r>
      <w:r>
        <w:rPr>
          <w:spacing w:val="-3"/>
          <w:position w:val="2"/>
          <w:sz w:val="20"/>
        </w:rPr>
        <w:t xml:space="preserve"> </w:t>
      </w:r>
      <w:r>
        <w:rPr>
          <w:position w:val="2"/>
          <w:sz w:val="20"/>
        </w:rPr>
        <w:t>Department</w:t>
      </w:r>
      <w:r>
        <w:rPr>
          <w:spacing w:val="-3"/>
          <w:position w:val="2"/>
          <w:sz w:val="20"/>
        </w:rPr>
        <w:t xml:space="preserve"> </w:t>
      </w:r>
      <w:r>
        <w:rPr>
          <w:position w:val="2"/>
          <w:sz w:val="20"/>
        </w:rPr>
        <w:t>may</w:t>
      </w:r>
      <w:r>
        <w:rPr>
          <w:spacing w:val="-4"/>
          <w:position w:val="2"/>
          <w:sz w:val="20"/>
        </w:rPr>
        <w:t xml:space="preserve"> </w:t>
      </w:r>
      <w:r>
        <w:rPr>
          <w:position w:val="2"/>
          <w:sz w:val="20"/>
        </w:rPr>
        <w:t>reduce</w:t>
      </w:r>
      <w:r>
        <w:rPr>
          <w:spacing w:val="-3"/>
          <w:position w:val="2"/>
          <w:sz w:val="20"/>
        </w:rPr>
        <w:t xml:space="preserve"> </w:t>
      </w:r>
      <w:r>
        <w:rPr>
          <w:position w:val="2"/>
          <w:sz w:val="20"/>
        </w:rPr>
        <w:t xml:space="preserve">an </w:t>
      </w:r>
      <w:r>
        <w:rPr>
          <w:sz w:val="20"/>
        </w:rPr>
        <w:t>additional $1,500 (15%) from the maximum penalty. Further, if the air contaminant emitted is less than 22.8 pounds in any one hour to the atmosphere the Department may reduce an additional $1,500 (15%) from the maximum penalty. Further, if the air contaminant emitted into the atmosphere covers an area of less than 1/2 square mile, the Department may reduce an additional $1,500 (15%) from the maximum penalty. Further, if there is no off-site property damage from the air contaminant the Department may reduce an additional $1,500 (15%) from the</w:t>
      </w:r>
      <w:r>
        <w:rPr>
          <w:spacing w:val="-1"/>
          <w:sz w:val="20"/>
        </w:rPr>
        <w:t xml:space="preserve"> </w:t>
      </w:r>
      <w:r>
        <w:rPr>
          <w:sz w:val="20"/>
        </w:rPr>
        <w:t>maximum penalty. Summing the total penalty reduction percentages results in a total reduction of</w:t>
      </w:r>
      <w:r>
        <w:rPr>
          <w:spacing w:val="-1"/>
          <w:sz w:val="20"/>
        </w:rPr>
        <w:t xml:space="preserve"> </w:t>
      </w:r>
      <w:r>
        <w:rPr>
          <w:sz w:val="20"/>
        </w:rPr>
        <w:t>115%. However, an assessed penalty may not be reduced by more than 95% of the maximum penalty; therefore, the maximum reduction for the first offense penalty of $10,000 would be $9,500 resulting in an assessed penalty of</w:t>
      </w:r>
    </w:p>
    <w:p w14:paraId="2B4A4040" w14:textId="77777777" w:rsidR="00A4174E" w:rsidRDefault="002F3B7F">
      <w:pPr>
        <w:spacing w:line="225" w:lineRule="exact"/>
        <w:ind w:left="300"/>
        <w:rPr>
          <w:sz w:val="20"/>
        </w:rPr>
      </w:pPr>
      <w:r>
        <w:rPr>
          <w:spacing w:val="-2"/>
          <w:sz w:val="20"/>
        </w:rPr>
        <w:t>$500.00.</w:t>
      </w:r>
    </w:p>
    <w:p w14:paraId="5A8F8FD2" w14:textId="77777777" w:rsidR="00A4174E" w:rsidRDefault="002F3B7F">
      <w:pPr>
        <w:ind w:right="7890"/>
        <w:jc w:val="center"/>
        <w:rPr>
          <w:sz w:val="20"/>
        </w:rPr>
      </w:pPr>
      <w:r>
        <w:rPr>
          <w:sz w:val="20"/>
          <w:vertAlign w:val="superscript"/>
        </w:rPr>
        <w:t>9</w:t>
      </w:r>
      <w:r>
        <w:rPr>
          <w:spacing w:val="10"/>
          <w:sz w:val="20"/>
        </w:rPr>
        <w:t xml:space="preserve"> </w:t>
      </w:r>
      <w:r>
        <w:rPr>
          <w:sz w:val="20"/>
        </w:rPr>
        <w:t>VOC</w:t>
      </w:r>
      <w:r>
        <w:rPr>
          <w:spacing w:val="-6"/>
          <w:sz w:val="20"/>
        </w:rPr>
        <w:t xml:space="preserve"> </w:t>
      </w:r>
      <w:r>
        <w:rPr>
          <w:sz w:val="20"/>
        </w:rPr>
        <w:t>(N.J.A.C.</w:t>
      </w:r>
      <w:r>
        <w:rPr>
          <w:spacing w:val="-4"/>
          <w:sz w:val="20"/>
        </w:rPr>
        <w:t xml:space="preserve"> </w:t>
      </w:r>
      <w:r>
        <w:rPr>
          <w:sz w:val="20"/>
        </w:rPr>
        <w:t>7:27-</w:t>
      </w:r>
      <w:r>
        <w:rPr>
          <w:spacing w:val="-5"/>
          <w:sz w:val="20"/>
        </w:rPr>
        <w:t>16)</w:t>
      </w:r>
    </w:p>
    <w:p w14:paraId="508D4A73" w14:textId="77777777" w:rsidR="00A4174E" w:rsidRDefault="002F3B7F">
      <w:pPr>
        <w:spacing w:line="229" w:lineRule="exact"/>
        <w:ind w:right="7802"/>
        <w:jc w:val="center"/>
        <w:rPr>
          <w:sz w:val="20"/>
        </w:rPr>
      </w:pPr>
      <w:r>
        <w:rPr>
          <w:sz w:val="20"/>
        </w:rPr>
        <w:t>EHS</w:t>
      </w:r>
      <w:r>
        <w:rPr>
          <w:spacing w:val="-8"/>
          <w:sz w:val="20"/>
        </w:rPr>
        <w:t xml:space="preserve"> </w:t>
      </w:r>
      <w:r>
        <w:rPr>
          <w:sz w:val="20"/>
        </w:rPr>
        <w:t>(N.J.A.C.</w:t>
      </w:r>
      <w:r>
        <w:rPr>
          <w:spacing w:val="-7"/>
          <w:sz w:val="20"/>
        </w:rPr>
        <w:t xml:space="preserve"> </w:t>
      </w:r>
      <w:r>
        <w:rPr>
          <w:sz w:val="20"/>
        </w:rPr>
        <w:t>7:31-</w:t>
      </w:r>
      <w:r>
        <w:rPr>
          <w:spacing w:val="-5"/>
          <w:sz w:val="20"/>
        </w:rPr>
        <w:t>1)</w:t>
      </w:r>
    </w:p>
    <w:p w14:paraId="576DEB7A" w14:textId="77777777" w:rsidR="00A4174E" w:rsidRDefault="002F3B7F">
      <w:pPr>
        <w:spacing w:line="232" w:lineRule="exact"/>
        <w:ind w:left="299"/>
        <w:rPr>
          <w:sz w:val="20"/>
        </w:rPr>
      </w:pPr>
      <w:r>
        <w:rPr>
          <w:position w:val="2"/>
          <w:sz w:val="20"/>
        </w:rPr>
        <w:t>NO</w:t>
      </w:r>
      <w:r>
        <w:rPr>
          <w:sz w:val="13"/>
        </w:rPr>
        <w:t>x</w:t>
      </w:r>
      <w:r>
        <w:rPr>
          <w:spacing w:val="9"/>
          <w:sz w:val="13"/>
        </w:rPr>
        <w:t xml:space="preserve"> </w:t>
      </w:r>
      <w:r>
        <w:rPr>
          <w:position w:val="2"/>
          <w:sz w:val="20"/>
        </w:rPr>
        <w:t>(N.J.A.C.</w:t>
      </w:r>
      <w:r>
        <w:rPr>
          <w:spacing w:val="-7"/>
          <w:position w:val="2"/>
          <w:sz w:val="20"/>
        </w:rPr>
        <w:t xml:space="preserve"> </w:t>
      </w:r>
      <w:r>
        <w:rPr>
          <w:position w:val="2"/>
          <w:sz w:val="20"/>
        </w:rPr>
        <w:t>7:27-</w:t>
      </w:r>
      <w:r>
        <w:rPr>
          <w:spacing w:val="-5"/>
          <w:position w:val="2"/>
          <w:sz w:val="20"/>
        </w:rPr>
        <w:t>19)</w:t>
      </w:r>
    </w:p>
    <w:p w14:paraId="2EEF8F06" w14:textId="77777777" w:rsidR="00A4174E" w:rsidRDefault="002F3B7F">
      <w:pPr>
        <w:ind w:left="299" w:right="6690"/>
        <w:rPr>
          <w:sz w:val="20"/>
        </w:rPr>
      </w:pPr>
      <w:r>
        <w:rPr>
          <w:sz w:val="20"/>
        </w:rPr>
        <w:t>Criteria</w:t>
      </w:r>
      <w:r>
        <w:rPr>
          <w:spacing w:val="-12"/>
          <w:sz w:val="20"/>
        </w:rPr>
        <w:t xml:space="preserve"> </w:t>
      </w:r>
      <w:r>
        <w:rPr>
          <w:sz w:val="20"/>
        </w:rPr>
        <w:t>pollutant</w:t>
      </w:r>
      <w:r>
        <w:rPr>
          <w:spacing w:val="-12"/>
          <w:sz w:val="20"/>
        </w:rPr>
        <w:t xml:space="preserve"> </w:t>
      </w:r>
      <w:r>
        <w:rPr>
          <w:sz w:val="20"/>
        </w:rPr>
        <w:t>(N.J.A.C.</w:t>
      </w:r>
      <w:r>
        <w:rPr>
          <w:spacing w:val="-11"/>
          <w:sz w:val="20"/>
        </w:rPr>
        <w:t xml:space="preserve"> </w:t>
      </w:r>
      <w:r>
        <w:rPr>
          <w:sz w:val="20"/>
        </w:rPr>
        <w:t>7:27-13) TXS (N.J.A.C. 7:27-17)</w:t>
      </w:r>
    </w:p>
    <w:p w14:paraId="374E9BA4" w14:textId="77777777" w:rsidR="00A4174E" w:rsidRDefault="002F3B7F">
      <w:pPr>
        <w:ind w:left="299"/>
        <w:rPr>
          <w:sz w:val="20"/>
        </w:rPr>
      </w:pPr>
      <w:r>
        <w:rPr>
          <w:sz w:val="20"/>
        </w:rPr>
        <w:t>NESHAP</w:t>
      </w:r>
      <w:r>
        <w:rPr>
          <w:spacing w:val="-6"/>
          <w:sz w:val="20"/>
        </w:rPr>
        <w:t xml:space="preserve"> </w:t>
      </w:r>
      <w:r>
        <w:rPr>
          <w:sz w:val="20"/>
        </w:rPr>
        <w:t>(40</w:t>
      </w:r>
      <w:r>
        <w:rPr>
          <w:spacing w:val="-4"/>
          <w:sz w:val="20"/>
        </w:rPr>
        <w:t xml:space="preserve"> </w:t>
      </w:r>
      <w:r>
        <w:rPr>
          <w:sz w:val="20"/>
        </w:rPr>
        <w:t>CFR</w:t>
      </w:r>
      <w:r>
        <w:rPr>
          <w:spacing w:val="-7"/>
          <w:sz w:val="20"/>
        </w:rPr>
        <w:t xml:space="preserve"> </w:t>
      </w:r>
      <w:r>
        <w:rPr>
          <w:spacing w:val="-5"/>
          <w:sz w:val="20"/>
        </w:rPr>
        <w:t>61)</w:t>
      </w:r>
    </w:p>
    <w:p w14:paraId="5DB5C0D6" w14:textId="77777777" w:rsidR="00A4174E" w:rsidRDefault="002F3B7F">
      <w:pPr>
        <w:ind w:left="300" w:right="755" w:hanging="181"/>
        <w:rPr>
          <w:sz w:val="20"/>
        </w:rPr>
      </w:pPr>
      <w:r>
        <w:rPr>
          <w:sz w:val="20"/>
          <w:vertAlign w:val="superscript"/>
        </w:rPr>
        <w:t>10</w:t>
      </w:r>
      <w:r>
        <w:rPr>
          <w:spacing w:val="19"/>
          <w:sz w:val="20"/>
        </w:rPr>
        <w:t xml:space="preserve"> </w:t>
      </w:r>
      <w:r>
        <w:rPr>
          <w:sz w:val="20"/>
        </w:rPr>
        <w:t>Violations</w:t>
      </w:r>
      <w:r>
        <w:rPr>
          <w:spacing w:val="-1"/>
          <w:sz w:val="20"/>
        </w:rPr>
        <w:t xml:space="preserve"> </w:t>
      </w:r>
      <w:r>
        <w:rPr>
          <w:sz w:val="20"/>
        </w:rPr>
        <w:t>may also be subject</w:t>
      </w:r>
      <w:r>
        <w:rPr>
          <w:spacing w:val="-1"/>
          <w:sz w:val="20"/>
        </w:rPr>
        <w:t xml:space="preserve"> </w:t>
      </w:r>
      <w:r>
        <w:rPr>
          <w:sz w:val="20"/>
        </w:rPr>
        <w:t>to the implementation</w:t>
      </w:r>
      <w:r>
        <w:rPr>
          <w:spacing w:val="-2"/>
          <w:sz w:val="20"/>
        </w:rPr>
        <w:t xml:space="preserve"> </w:t>
      </w:r>
      <w:r>
        <w:rPr>
          <w:sz w:val="20"/>
        </w:rPr>
        <w:t>of a</w:t>
      </w:r>
      <w:r>
        <w:rPr>
          <w:spacing w:val="-3"/>
          <w:sz w:val="20"/>
        </w:rPr>
        <w:t xml:space="preserve"> </w:t>
      </w:r>
      <w:r>
        <w:rPr>
          <w:sz w:val="20"/>
        </w:rPr>
        <w:t>hydrogen sulfide monitoring</w:t>
      </w:r>
      <w:r>
        <w:rPr>
          <w:spacing w:val="-2"/>
          <w:sz w:val="20"/>
        </w:rPr>
        <w:t xml:space="preserve"> </w:t>
      </w:r>
      <w:r>
        <w:rPr>
          <w:sz w:val="20"/>
        </w:rPr>
        <w:t>system in accordance with the Solid Waste rules at N.J.A.C. 7:26-2A.7(h)10 and 2A.8(h)12.</w:t>
      </w:r>
    </w:p>
    <w:p w14:paraId="20B3BEEA" w14:textId="77777777" w:rsidR="00A4174E" w:rsidRDefault="00A4174E">
      <w:pPr>
        <w:pStyle w:val="BodyText"/>
        <w:rPr>
          <w:sz w:val="22"/>
        </w:rPr>
      </w:pPr>
    </w:p>
    <w:p w14:paraId="2AAFE370" w14:textId="77777777" w:rsidR="00A4174E" w:rsidRDefault="00A4174E">
      <w:pPr>
        <w:pStyle w:val="BodyText"/>
        <w:spacing w:before="8"/>
        <w:rPr>
          <w:sz w:val="25"/>
        </w:rPr>
      </w:pPr>
    </w:p>
    <w:p w14:paraId="38B4FDA7" w14:textId="77777777" w:rsidR="00A4174E" w:rsidRDefault="002F3B7F">
      <w:pPr>
        <w:pStyle w:val="ListParagraph"/>
        <w:numPr>
          <w:ilvl w:val="0"/>
          <w:numId w:val="7"/>
        </w:numPr>
        <w:tabs>
          <w:tab w:val="left" w:pos="839"/>
          <w:tab w:val="left" w:pos="840"/>
        </w:tabs>
        <w:spacing w:before="1"/>
        <w:ind w:right="789"/>
        <w:rPr>
          <w:sz w:val="24"/>
        </w:rPr>
      </w:pPr>
      <w:r>
        <w:rPr>
          <w:sz w:val="24"/>
        </w:rPr>
        <w:t>The violations of N.J.A.C. 7:27-6, Control and Prohibition of Particles from Manufacturing</w:t>
      </w:r>
      <w:r>
        <w:rPr>
          <w:spacing w:val="-4"/>
          <w:sz w:val="24"/>
        </w:rPr>
        <w:t xml:space="preserve"> </w:t>
      </w:r>
      <w:r>
        <w:rPr>
          <w:sz w:val="24"/>
        </w:rPr>
        <w:t>Processes,</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civil</w:t>
      </w:r>
      <w:r>
        <w:rPr>
          <w:spacing w:val="-4"/>
          <w:sz w:val="24"/>
        </w:rPr>
        <w:t xml:space="preserve"> </w:t>
      </w:r>
      <w:r>
        <w:rPr>
          <w:sz w:val="24"/>
        </w:rPr>
        <w:t>administrative</w:t>
      </w:r>
      <w:r>
        <w:rPr>
          <w:spacing w:val="-5"/>
          <w:sz w:val="24"/>
        </w:rPr>
        <w:t xml:space="preserve"> </w:t>
      </w:r>
      <w:r>
        <w:rPr>
          <w:sz w:val="24"/>
        </w:rPr>
        <w:t>penalty</w:t>
      </w:r>
      <w:r>
        <w:rPr>
          <w:spacing w:val="-4"/>
          <w:sz w:val="24"/>
        </w:rPr>
        <w:t xml:space="preserve"> </w:t>
      </w:r>
      <w:r>
        <w:rPr>
          <w:sz w:val="24"/>
        </w:rPr>
        <w:t>amounts</w:t>
      </w:r>
      <w:r>
        <w:rPr>
          <w:spacing w:val="-4"/>
          <w:sz w:val="24"/>
        </w:rPr>
        <w:t xml:space="preserve"> </w:t>
      </w:r>
      <w:r>
        <w:rPr>
          <w:sz w:val="24"/>
        </w:rPr>
        <w:t>for</w:t>
      </w:r>
      <w:r>
        <w:rPr>
          <w:spacing w:val="-5"/>
          <w:sz w:val="24"/>
        </w:rPr>
        <w:t xml:space="preserve"> </w:t>
      </w:r>
      <w:r>
        <w:rPr>
          <w:sz w:val="24"/>
        </w:rPr>
        <w:t>each</w:t>
      </w:r>
      <w:r>
        <w:rPr>
          <w:spacing w:val="-4"/>
          <w:sz w:val="24"/>
        </w:rPr>
        <w:t xml:space="preserve"> </w:t>
      </w:r>
      <w:r>
        <w:rPr>
          <w:sz w:val="24"/>
        </w:rPr>
        <w:t>violation, per source, are as set forth in the following table:</w:t>
      </w:r>
    </w:p>
    <w:p w14:paraId="1273D1D4" w14:textId="77777777" w:rsidR="00A4174E" w:rsidRDefault="00A4174E">
      <w:pPr>
        <w:pStyle w:val="BodyText"/>
        <w:rPr>
          <w:sz w:val="20"/>
        </w:rPr>
      </w:pPr>
    </w:p>
    <w:p w14:paraId="0045638C" w14:textId="77777777" w:rsidR="00A4174E" w:rsidRDefault="00A4174E">
      <w:pPr>
        <w:pStyle w:val="BodyText"/>
        <w:rPr>
          <w:sz w:val="28"/>
        </w:rPr>
      </w:pPr>
    </w:p>
    <w:tbl>
      <w:tblPr>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29"/>
        <w:gridCol w:w="900"/>
        <w:gridCol w:w="811"/>
        <w:gridCol w:w="809"/>
        <w:gridCol w:w="811"/>
        <w:gridCol w:w="1080"/>
      </w:tblGrid>
      <w:tr w:rsidR="00A4174E" w14:paraId="42E9BC16" w14:textId="77777777">
        <w:trPr>
          <w:trHeight w:val="921"/>
        </w:trPr>
        <w:tc>
          <w:tcPr>
            <w:tcW w:w="5129" w:type="dxa"/>
          </w:tcPr>
          <w:p w14:paraId="0108A7D0" w14:textId="77777777" w:rsidR="00A4174E" w:rsidRDefault="00A4174E">
            <w:pPr>
              <w:pStyle w:val="TableParagraph"/>
              <w:spacing w:line="240" w:lineRule="auto"/>
            </w:pPr>
          </w:p>
          <w:p w14:paraId="441A81A6" w14:textId="77777777" w:rsidR="00A4174E" w:rsidRDefault="00A4174E">
            <w:pPr>
              <w:pStyle w:val="TableParagraph"/>
              <w:spacing w:line="240" w:lineRule="auto"/>
            </w:pPr>
          </w:p>
          <w:p w14:paraId="47EC902A" w14:textId="77777777" w:rsidR="00A4174E" w:rsidRDefault="002F3B7F">
            <w:pPr>
              <w:pStyle w:val="TableParagraph"/>
              <w:spacing w:before="185"/>
              <w:ind w:left="30"/>
              <w:rPr>
                <w:b/>
                <w:sz w:val="20"/>
              </w:rPr>
            </w:pPr>
            <w:r>
              <w:rPr>
                <w:b/>
                <w:spacing w:val="-2"/>
                <w:sz w:val="20"/>
              </w:rPr>
              <w:t>Citation</w:t>
            </w:r>
          </w:p>
        </w:tc>
        <w:tc>
          <w:tcPr>
            <w:tcW w:w="900" w:type="dxa"/>
          </w:tcPr>
          <w:p w14:paraId="596365A9" w14:textId="77777777" w:rsidR="00A4174E" w:rsidRDefault="00A4174E">
            <w:pPr>
              <w:pStyle w:val="TableParagraph"/>
              <w:spacing w:line="240" w:lineRule="auto"/>
            </w:pPr>
          </w:p>
          <w:p w14:paraId="553FEC65" w14:textId="77777777" w:rsidR="00A4174E" w:rsidRDefault="002F3B7F">
            <w:pPr>
              <w:pStyle w:val="TableParagraph"/>
              <w:spacing w:before="188" w:line="230" w:lineRule="atLeast"/>
              <w:ind w:left="54" w:firstLine="69"/>
              <w:rPr>
                <w:b/>
                <w:sz w:val="20"/>
              </w:rPr>
            </w:pPr>
            <w:r>
              <w:rPr>
                <w:b/>
                <w:sz w:val="20"/>
              </w:rPr>
              <w:t xml:space="preserve">Type of </w:t>
            </w:r>
            <w:r>
              <w:rPr>
                <w:b/>
                <w:spacing w:val="-2"/>
                <w:sz w:val="20"/>
              </w:rPr>
              <w:t>Violation</w:t>
            </w:r>
          </w:p>
        </w:tc>
        <w:tc>
          <w:tcPr>
            <w:tcW w:w="811" w:type="dxa"/>
          </w:tcPr>
          <w:p w14:paraId="105CBD08" w14:textId="77777777" w:rsidR="00A4174E" w:rsidRDefault="00A4174E">
            <w:pPr>
              <w:pStyle w:val="TableParagraph"/>
              <w:spacing w:line="240" w:lineRule="auto"/>
            </w:pPr>
          </w:p>
          <w:p w14:paraId="50CC8351" w14:textId="77777777" w:rsidR="00A4174E" w:rsidRDefault="002F3B7F">
            <w:pPr>
              <w:pStyle w:val="TableParagraph"/>
              <w:spacing w:before="188" w:line="230" w:lineRule="atLeast"/>
              <w:ind w:left="124" w:right="7" w:firstLine="244"/>
              <w:rPr>
                <w:b/>
                <w:sz w:val="20"/>
              </w:rPr>
            </w:pPr>
            <w:r>
              <w:rPr>
                <w:b/>
                <w:spacing w:val="-2"/>
                <w:sz w:val="20"/>
              </w:rPr>
              <w:t>First Offense</w:t>
            </w:r>
          </w:p>
        </w:tc>
        <w:tc>
          <w:tcPr>
            <w:tcW w:w="809" w:type="dxa"/>
          </w:tcPr>
          <w:p w14:paraId="50D6A918" w14:textId="77777777" w:rsidR="00A4174E" w:rsidRDefault="00A4174E">
            <w:pPr>
              <w:pStyle w:val="TableParagraph"/>
              <w:spacing w:line="240" w:lineRule="auto"/>
            </w:pPr>
          </w:p>
          <w:p w14:paraId="5621E26C" w14:textId="77777777" w:rsidR="00A4174E" w:rsidRDefault="002F3B7F">
            <w:pPr>
              <w:pStyle w:val="TableParagraph"/>
              <w:spacing w:before="188" w:line="230" w:lineRule="atLeast"/>
              <w:ind w:left="122" w:right="7" w:firstLine="45"/>
              <w:rPr>
                <w:b/>
                <w:sz w:val="20"/>
              </w:rPr>
            </w:pPr>
            <w:r>
              <w:rPr>
                <w:b/>
                <w:spacing w:val="-2"/>
                <w:sz w:val="20"/>
              </w:rPr>
              <w:t>Second Offense</w:t>
            </w:r>
          </w:p>
        </w:tc>
        <w:tc>
          <w:tcPr>
            <w:tcW w:w="811" w:type="dxa"/>
          </w:tcPr>
          <w:p w14:paraId="6CF827DE" w14:textId="77777777" w:rsidR="00A4174E" w:rsidRDefault="00A4174E">
            <w:pPr>
              <w:pStyle w:val="TableParagraph"/>
              <w:spacing w:line="240" w:lineRule="auto"/>
            </w:pPr>
          </w:p>
          <w:p w14:paraId="071E594D" w14:textId="77777777" w:rsidR="00A4174E" w:rsidRDefault="002F3B7F">
            <w:pPr>
              <w:pStyle w:val="TableParagraph"/>
              <w:spacing w:before="188" w:line="230" w:lineRule="atLeast"/>
              <w:ind w:left="124" w:right="10" w:firstLine="158"/>
              <w:rPr>
                <w:b/>
                <w:sz w:val="20"/>
              </w:rPr>
            </w:pPr>
            <w:r>
              <w:rPr>
                <w:b/>
                <w:spacing w:val="-4"/>
                <w:sz w:val="20"/>
              </w:rPr>
              <w:t xml:space="preserve">Third </w:t>
            </w:r>
            <w:r>
              <w:rPr>
                <w:b/>
                <w:spacing w:val="-2"/>
                <w:sz w:val="20"/>
              </w:rPr>
              <w:t>Offense</w:t>
            </w:r>
          </w:p>
        </w:tc>
        <w:tc>
          <w:tcPr>
            <w:tcW w:w="1080" w:type="dxa"/>
          </w:tcPr>
          <w:p w14:paraId="325496F2" w14:textId="77777777" w:rsidR="00A4174E" w:rsidRDefault="002F3B7F">
            <w:pPr>
              <w:pStyle w:val="TableParagraph"/>
              <w:spacing w:before="2" w:line="229" w:lineRule="exact"/>
              <w:ind w:right="17"/>
              <w:jc w:val="right"/>
              <w:rPr>
                <w:b/>
                <w:sz w:val="20"/>
              </w:rPr>
            </w:pPr>
            <w:r>
              <w:rPr>
                <w:b/>
                <w:sz w:val="20"/>
              </w:rPr>
              <w:t>Fourth</w:t>
            </w:r>
            <w:r>
              <w:rPr>
                <w:b/>
                <w:spacing w:val="-7"/>
                <w:sz w:val="20"/>
              </w:rPr>
              <w:t xml:space="preserve"> </w:t>
            </w:r>
            <w:r>
              <w:rPr>
                <w:b/>
                <w:spacing w:val="-5"/>
                <w:sz w:val="20"/>
              </w:rPr>
              <w:t>and</w:t>
            </w:r>
          </w:p>
          <w:p w14:paraId="722F8FB0" w14:textId="77777777" w:rsidR="00A4174E" w:rsidRDefault="002F3B7F">
            <w:pPr>
              <w:pStyle w:val="TableParagraph"/>
              <w:spacing w:line="240" w:lineRule="auto"/>
              <w:ind w:left="57" w:right="16" w:firstLine="556"/>
              <w:jc w:val="right"/>
              <w:rPr>
                <w:b/>
                <w:sz w:val="20"/>
              </w:rPr>
            </w:pPr>
            <w:r>
              <w:rPr>
                <w:b/>
                <w:spacing w:val="-4"/>
                <w:sz w:val="20"/>
              </w:rPr>
              <w:t xml:space="preserve">Each </w:t>
            </w:r>
            <w:r>
              <w:rPr>
                <w:b/>
                <w:spacing w:val="-2"/>
                <w:sz w:val="20"/>
              </w:rPr>
              <w:t>Subsequent</w:t>
            </w:r>
          </w:p>
          <w:p w14:paraId="25A8419C" w14:textId="77777777" w:rsidR="00A4174E" w:rsidRDefault="002F3B7F">
            <w:pPr>
              <w:pStyle w:val="TableParagraph"/>
              <w:ind w:right="17"/>
              <w:jc w:val="right"/>
              <w:rPr>
                <w:b/>
                <w:sz w:val="20"/>
              </w:rPr>
            </w:pPr>
            <w:r>
              <w:rPr>
                <w:b/>
                <w:spacing w:val="-2"/>
                <w:sz w:val="20"/>
              </w:rPr>
              <w:t>Offense</w:t>
            </w:r>
          </w:p>
        </w:tc>
      </w:tr>
      <w:tr w:rsidR="00A4174E" w14:paraId="62FB1EF2" w14:textId="77777777">
        <w:trPr>
          <w:trHeight w:val="229"/>
        </w:trPr>
        <w:tc>
          <w:tcPr>
            <w:tcW w:w="5129" w:type="dxa"/>
          </w:tcPr>
          <w:p w14:paraId="1BE17D99"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6.2(a)</w:t>
            </w:r>
          </w:p>
        </w:tc>
        <w:tc>
          <w:tcPr>
            <w:tcW w:w="4411" w:type="dxa"/>
            <w:gridSpan w:val="5"/>
            <w:vMerge w:val="restart"/>
          </w:tcPr>
          <w:p w14:paraId="349C15BF" w14:textId="77777777" w:rsidR="00A4174E" w:rsidRDefault="00A4174E">
            <w:pPr>
              <w:pStyle w:val="TableParagraph"/>
              <w:spacing w:line="240" w:lineRule="auto"/>
              <w:rPr>
                <w:sz w:val="20"/>
              </w:rPr>
            </w:pPr>
          </w:p>
        </w:tc>
      </w:tr>
      <w:tr w:rsidR="00A4174E" w14:paraId="1727CB83" w14:textId="77777777">
        <w:trPr>
          <w:trHeight w:val="229"/>
        </w:trPr>
        <w:tc>
          <w:tcPr>
            <w:tcW w:w="5129" w:type="dxa"/>
          </w:tcPr>
          <w:p w14:paraId="56DF0C98" w14:textId="77777777" w:rsidR="00A4174E" w:rsidRDefault="002F3B7F">
            <w:pPr>
              <w:pStyle w:val="TableParagraph"/>
              <w:ind w:left="30"/>
              <w:rPr>
                <w:sz w:val="20"/>
              </w:rPr>
            </w:pPr>
            <w:r>
              <w:rPr>
                <w:spacing w:val="-2"/>
                <w:sz w:val="20"/>
              </w:rPr>
              <w:t>CLASS</w:t>
            </w:r>
          </w:p>
        </w:tc>
        <w:tc>
          <w:tcPr>
            <w:tcW w:w="4411" w:type="dxa"/>
            <w:gridSpan w:val="5"/>
            <w:vMerge/>
            <w:tcBorders>
              <w:top w:val="nil"/>
            </w:tcBorders>
          </w:tcPr>
          <w:p w14:paraId="45F30586" w14:textId="77777777" w:rsidR="00A4174E" w:rsidRDefault="00A4174E">
            <w:pPr>
              <w:rPr>
                <w:sz w:val="2"/>
                <w:szCs w:val="2"/>
              </w:rPr>
            </w:pPr>
          </w:p>
        </w:tc>
      </w:tr>
      <w:tr w:rsidR="00A4174E" w14:paraId="7DE501B6" w14:textId="77777777">
        <w:trPr>
          <w:trHeight w:val="229"/>
        </w:trPr>
        <w:tc>
          <w:tcPr>
            <w:tcW w:w="5129" w:type="dxa"/>
          </w:tcPr>
          <w:p w14:paraId="6CB70E4B" w14:textId="77777777" w:rsidR="00A4174E" w:rsidRDefault="002F3B7F">
            <w:pPr>
              <w:pStyle w:val="TableParagraph"/>
              <w:ind w:left="30"/>
              <w:rPr>
                <w:sz w:val="20"/>
              </w:rPr>
            </w:pPr>
            <w:r>
              <w:rPr>
                <w:sz w:val="20"/>
              </w:rPr>
              <w:t>Maximum</w:t>
            </w:r>
            <w:r>
              <w:rPr>
                <w:spacing w:val="-5"/>
                <w:sz w:val="20"/>
              </w:rPr>
              <w:t xml:space="preserve"> </w:t>
            </w:r>
            <w:r>
              <w:rPr>
                <w:sz w:val="20"/>
              </w:rPr>
              <w:t>Actual</w:t>
            </w:r>
            <w:r>
              <w:rPr>
                <w:spacing w:val="-6"/>
                <w:sz w:val="20"/>
              </w:rPr>
              <w:t xml:space="preserve"> </w:t>
            </w:r>
            <w:r>
              <w:rPr>
                <w:spacing w:val="-2"/>
                <w:sz w:val="20"/>
              </w:rPr>
              <w:t>Emissions</w:t>
            </w:r>
          </w:p>
        </w:tc>
        <w:tc>
          <w:tcPr>
            <w:tcW w:w="4411" w:type="dxa"/>
            <w:gridSpan w:val="5"/>
            <w:vMerge/>
            <w:tcBorders>
              <w:top w:val="nil"/>
            </w:tcBorders>
          </w:tcPr>
          <w:p w14:paraId="45AC4BCE" w14:textId="77777777" w:rsidR="00A4174E" w:rsidRDefault="00A4174E">
            <w:pPr>
              <w:rPr>
                <w:sz w:val="2"/>
                <w:szCs w:val="2"/>
              </w:rPr>
            </w:pPr>
          </w:p>
        </w:tc>
      </w:tr>
      <w:tr w:rsidR="00A4174E" w14:paraId="26AE3527" w14:textId="77777777">
        <w:trPr>
          <w:trHeight w:val="229"/>
        </w:trPr>
        <w:tc>
          <w:tcPr>
            <w:tcW w:w="5129" w:type="dxa"/>
          </w:tcPr>
          <w:p w14:paraId="557FA830" w14:textId="77777777" w:rsidR="00A4174E" w:rsidRDefault="002F3B7F">
            <w:pPr>
              <w:pStyle w:val="TableParagraph"/>
              <w:ind w:left="362"/>
              <w:rPr>
                <w:sz w:val="20"/>
              </w:rPr>
            </w:pPr>
            <w:r>
              <w:rPr>
                <w:sz w:val="20"/>
              </w:rPr>
              <w:t>For</w:t>
            </w:r>
            <w:r>
              <w:rPr>
                <w:spacing w:val="-3"/>
                <w:sz w:val="20"/>
              </w:rPr>
              <w:t xml:space="preserve"> </w:t>
            </w:r>
            <w:r>
              <w:rPr>
                <w:sz w:val="20"/>
              </w:rPr>
              <w:t>less</w:t>
            </w:r>
            <w:r>
              <w:rPr>
                <w:spacing w:val="-4"/>
                <w:sz w:val="20"/>
              </w:rPr>
              <w:t xml:space="preserve"> </w:t>
            </w:r>
            <w:r>
              <w:rPr>
                <w:sz w:val="20"/>
              </w:rPr>
              <w:t>than</w:t>
            </w:r>
            <w:r>
              <w:rPr>
                <w:spacing w:val="-3"/>
                <w:sz w:val="20"/>
              </w:rPr>
              <w:t xml:space="preserve"> </w:t>
            </w:r>
            <w:r>
              <w:rPr>
                <w:sz w:val="20"/>
              </w:rPr>
              <w:t>10</w:t>
            </w:r>
            <w:r>
              <w:rPr>
                <w:spacing w:val="-2"/>
                <w:sz w:val="20"/>
              </w:rPr>
              <w:t xml:space="preserve"> </w:t>
            </w:r>
            <w:r>
              <w:rPr>
                <w:sz w:val="20"/>
              </w:rPr>
              <w:t>pounds</w:t>
            </w:r>
            <w:r>
              <w:rPr>
                <w:spacing w:val="-5"/>
                <w:sz w:val="20"/>
              </w:rPr>
              <w:t xml:space="preserve"> </w:t>
            </w:r>
            <w:r>
              <w:rPr>
                <w:sz w:val="20"/>
              </w:rPr>
              <w:t>per</w:t>
            </w:r>
            <w:r>
              <w:rPr>
                <w:spacing w:val="-5"/>
                <w:sz w:val="20"/>
              </w:rPr>
              <w:t xml:space="preserve"> </w:t>
            </w:r>
            <w:r>
              <w:rPr>
                <w:spacing w:val="-4"/>
                <w:sz w:val="20"/>
              </w:rPr>
              <w:t>hour:</w:t>
            </w:r>
          </w:p>
        </w:tc>
        <w:tc>
          <w:tcPr>
            <w:tcW w:w="4411" w:type="dxa"/>
            <w:gridSpan w:val="5"/>
            <w:vMerge/>
            <w:tcBorders>
              <w:top w:val="nil"/>
            </w:tcBorders>
          </w:tcPr>
          <w:p w14:paraId="1D642A0F" w14:textId="77777777" w:rsidR="00A4174E" w:rsidRDefault="00A4174E">
            <w:pPr>
              <w:rPr>
                <w:sz w:val="2"/>
                <w:szCs w:val="2"/>
              </w:rPr>
            </w:pPr>
          </w:p>
        </w:tc>
      </w:tr>
      <w:tr w:rsidR="00A4174E" w14:paraId="71CB8265" w14:textId="77777777">
        <w:trPr>
          <w:trHeight w:val="229"/>
        </w:trPr>
        <w:tc>
          <w:tcPr>
            <w:tcW w:w="5129" w:type="dxa"/>
          </w:tcPr>
          <w:p w14:paraId="0439D963" w14:textId="77777777" w:rsidR="00A4174E" w:rsidRDefault="002F3B7F">
            <w:pPr>
              <w:pStyle w:val="TableParagraph"/>
              <w:tabs>
                <w:tab w:val="left" w:pos="722"/>
              </w:tabs>
              <w:ind w:left="345"/>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3A5551A1" w14:textId="77777777" w:rsidR="00A4174E" w:rsidRDefault="002F3B7F">
            <w:pPr>
              <w:pStyle w:val="TableParagraph"/>
              <w:ind w:left="289"/>
              <w:rPr>
                <w:sz w:val="20"/>
              </w:rPr>
            </w:pPr>
            <w:r>
              <w:rPr>
                <w:spacing w:val="-5"/>
                <w:sz w:val="20"/>
              </w:rPr>
              <w:t>NM</w:t>
            </w:r>
          </w:p>
        </w:tc>
        <w:tc>
          <w:tcPr>
            <w:tcW w:w="811" w:type="dxa"/>
          </w:tcPr>
          <w:p w14:paraId="76295CD6" w14:textId="77777777" w:rsidR="00A4174E" w:rsidRDefault="002F3B7F">
            <w:pPr>
              <w:pStyle w:val="TableParagraph"/>
              <w:ind w:right="12"/>
              <w:jc w:val="right"/>
              <w:rPr>
                <w:sz w:val="20"/>
              </w:rPr>
            </w:pPr>
            <w:r>
              <w:rPr>
                <w:spacing w:val="-2"/>
                <w:sz w:val="20"/>
              </w:rPr>
              <w:t>$2,000</w:t>
            </w:r>
            <w:r>
              <w:rPr>
                <w:spacing w:val="-2"/>
                <w:sz w:val="20"/>
                <w:vertAlign w:val="superscript"/>
              </w:rPr>
              <w:t>3</w:t>
            </w:r>
          </w:p>
        </w:tc>
        <w:tc>
          <w:tcPr>
            <w:tcW w:w="809" w:type="dxa"/>
          </w:tcPr>
          <w:p w14:paraId="2BDB654B" w14:textId="77777777" w:rsidR="00A4174E" w:rsidRDefault="002F3B7F">
            <w:pPr>
              <w:pStyle w:val="TableParagraph"/>
              <w:ind w:right="12"/>
              <w:jc w:val="right"/>
              <w:rPr>
                <w:sz w:val="20"/>
              </w:rPr>
            </w:pPr>
            <w:r>
              <w:rPr>
                <w:spacing w:val="-2"/>
                <w:sz w:val="20"/>
              </w:rPr>
              <w:t>$4,000</w:t>
            </w:r>
            <w:r>
              <w:rPr>
                <w:spacing w:val="-2"/>
                <w:sz w:val="20"/>
                <w:vertAlign w:val="superscript"/>
              </w:rPr>
              <w:t>3</w:t>
            </w:r>
          </w:p>
        </w:tc>
        <w:tc>
          <w:tcPr>
            <w:tcW w:w="811" w:type="dxa"/>
          </w:tcPr>
          <w:p w14:paraId="1AC9C949" w14:textId="77777777" w:rsidR="00A4174E" w:rsidRDefault="002F3B7F">
            <w:pPr>
              <w:pStyle w:val="TableParagraph"/>
              <w:ind w:right="12"/>
              <w:jc w:val="right"/>
              <w:rPr>
                <w:sz w:val="20"/>
              </w:rPr>
            </w:pPr>
            <w:r>
              <w:rPr>
                <w:spacing w:val="-2"/>
                <w:sz w:val="20"/>
              </w:rPr>
              <w:t>$10,000</w:t>
            </w:r>
            <w:r>
              <w:rPr>
                <w:spacing w:val="-2"/>
                <w:sz w:val="20"/>
                <w:vertAlign w:val="superscript"/>
              </w:rPr>
              <w:t>3</w:t>
            </w:r>
          </w:p>
        </w:tc>
        <w:tc>
          <w:tcPr>
            <w:tcW w:w="1080" w:type="dxa"/>
          </w:tcPr>
          <w:p w14:paraId="4A3BC398" w14:textId="77777777" w:rsidR="00A4174E" w:rsidRDefault="002F3B7F">
            <w:pPr>
              <w:pStyle w:val="TableParagraph"/>
              <w:ind w:right="14"/>
              <w:jc w:val="right"/>
              <w:rPr>
                <w:sz w:val="20"/>
              </w:rPr>
            </w:pPr>
            <w:r>
              <w:rPr>
                <w:spacing w:val="-2"/>
                <w:sz w:val="20"/>
              </w:rPr>
              <w:t>$30,000</w:t>
            </w:r>
            <w:r>
              <w:rPr>
                <w:spacing w:val="-2"/>
                <w:sz w:val="20"/>
                <w:vertAlign w:val="superscript"/>
              </w:rPr>
              <w:t>3</w:t>
            </w:r>
          </w:p>
        </w:tc>
      </w:tr>
      <w:tr w:rsidR="00A4174E" w14:paraId="4CE748EA" w14:textId="77777777">
        <w:trPr>
          <w:trHeight w:val="460"/>
        </w:trPr>
        <w:tc>
          <w:tcPr>
            <w:tcW w:w="5129" w:type="dxa"/>
          </w:tcPr>
          <w:p w14:paraId="27565747" w14:textId="77777777" w:rsidR="00A4174E" w:rsidRDefault="002F3B7F">
            <w:pPr>
              <w:pStyle w:val="TableParagraph"/>
              <w:tabs>
                <w:tab w:val="left" w:pos="722"/>
              </w:tabs>
              <w:spacing w:line="230" w:lineRule="exact"/>
              <w:ind w:left="722" w:right="615"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0" w:type="dxa"/>
          </w:tcPr>
          <w:p w14:paraId="365EF890" w14:textId="77777777" w:rsidR="00A4174E" w:rsidRDefault="002F3B7F">
            <w:pPr>
              <w:pStyle w:val="TableParagraph"/>
              <w:spacing w:line="240" w:lineRule="auto"/>
              <w:ind w:left="289"/>
              <w:rPr>
                <w:sz w:val="20"/>
              </w:rPr>
            </w:pPr>
            <w:r>
              <w:rPr>
                <w:spacing w:val="-5"/>
                <w:sz w:val="20"/>
              </w:rPr>
              <w:t>NM</w:t>
            </w:r>
          </w:p>
        </w:tc>
        <w:tc>
          <w:tcPr>
            <w:tcW w:w="811" w:type="dxa"/>
          </w:tcPr>
          <w:p w14:paraId="747287DF" w14:textId="77777777" w:rsidR="00A4174E" w:rsidRDefault="002F3B7F">
            <w:pPr>
              <w:pStyle w:val="TableParagraph"/>
              <w:spacing w:line="240" w:lineRule="auto"/>
              <w:ind w:right="12"/>
              <w:jc w:val="right"/>
              <w:rPr>
                <w:sz w:val="20"/>
              </w:rPr>
            </w:pPr>
            <w:r>
              <w:rPr>
                <w:spacing w:val="-2"/>
                <w:sz w:val="20"/>
              </w:rPr>
              <w:t>$4,000</w:t>
            </w:r>
            <w:r>
              <w:rPr>
                <w:spacing w:val="-2"/>
                <w:sz w:val="20"/>
                <w:vertAlign w:val="superscript"/>
              </w:rPr>
              <w:t>3</w:t>
            </w:r>
          </w:p>
        </w:tc>
        <w:tc>
          <w:tcPr>
            <w:tcW w:w="809" w:type="dxa"/>
          </w:tcPr>
          <w:p w14:paraId="68D374DD" w14:textId="77777777" w:rsidR="00A4174E" w:rsidRDefault="002F3B7F">
            <w:pPr>
              <w:pStyle w:val="TableParagraph"/>
              <w:spacing w:line="240" w:lineRule="auto"/>
              <w:ind w:right="12"/>
              <w:jc w:val="right"/>
              <w:rPr>
                <w:sz w:val="20"/>
              </w:rPr>
            </w:pPr>
            <w:r>
              <w:rPr>
                <w:spacing w:val="-2"/>
                <w:sz w:val="20"/>
              </w:rPr>
              <w:t>$8,000</w:t>
            </w:r>
            <w:r>
              <w:rPr>
                <w:spacing w:val="-2"/>
                <w:sz w:val="20"/>
                <w:vertAlign w:val="superscript"/>
              </w:rPr>
              <w:t>3</w:t>
            </w:r>
          </w:p>
        </w:tc>
        <w:tc>
          <w:tcPr>
            <w:tcW w:w="811" w:type="dxa"/>
          </w:tcPr>
          <w:p w14:paraId="1337300F" w14:textId="77777777" w:rsidR="00A4174E" w:rsidRDefault="002F3B7F">
            <w:pPr>
              <w:pStyle w:val="TableParagraph"/>
              <w:spacing w:line="240" w:lineRule="auto"/>
              <w:ind w:right="12"/>
              <w:jc w:val="right"/>
              <w:rPr>
                <w:sz w:val="20"/>
              </w:rPr>
            </w:pPr>
            <w:r>
              <w:rPr>
                <w:spacing w:val="-2"/>
                <w:sz w:val="20"/>
              </w:rPr>
              <w:t>$20,000</w:t>
            </w:r>
            <w:r>
              <w:rPr>
                <w:spacing w:val="-2"/>
                <w:sz w:val="20"/>
                <w:vertAlign w:val="superscript"/>
              </w:rPr>
              <w:t>3</w:t>
            </w:r>
          </w:p>
        </w:tc>
        <w:tc>
          <w:tcPr>
            <w:tcW w:w="1080" w:type="dxa"/>
          </w:tcPr>
          <w:p w14:paraId="473B66E5" w14:textId="77777777" w:rsidR="00A4174E" w:rsidRDefault="002F3B7F">
            <w:pPr>
              <w:pStyle w:val="TableParagraph"/>
              <w:spacing w:line="240" w:lineRule="auto"/>
              <w:ind w:right="14"/>
              <w:jc w:val="right"/>
              <w:rPr>
                <w:sz w:val="20"/>
              </w:rPr>
            </w:pPr>
            <w:r>
              <w:rPr>
                <w:spacing w:val="-2"/>
                <w:sz w:val="20"/>
              </w:rPr>
              <w:t>$50,000</w:t>
            </w:r>
            <w:r>
              <w:rPr>
                <w:spacing w:val="-2"/>
                <w:sz w:val="20"/>
                <w:vertAlign w:val="superscript"/>
              </w:rPr>
              <w:t>3</w:t>
            </w:r>
          </w:p>
        </w:tc>
      </w:tr>
      <w:tr w:rsidR="00A4174E" w14:paraId="787C86C2" w14:textId="77777777">
        <w:trPr>
          <w:trHeight w:val="229"/>
        </w:trPr>
        <w:tc>
          <w:tcPr>
            <w:tcW w:w="5129" w:type="dxa"/>
          </w:tcPr>
          <w:p w14:paraId="5FE51E29" w14:textId="77777777" w:rsidR="00A4174E" w:rsidRDefault="002F3B7F">
            <w:pPr>
              <w:pStyle w:val="TableParagraph"/>
              <w:tabs>
                <w:tab w:val="left" w:pos="376"/>
              </w:tabs>
              <w:ind w:right="250"/>
              <w:jc w:val="right"/>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73C2ECF9" w14:textId="77777777" w:rsidR="00A4174E" w:rsidRDefault="002F3B7F">
            <w:pPr>
              <w:pStyle w:val="TableParagraph"/>
              <w:ind w:left="289"/>
              <w:rPr>
                <w:sz w:val="20"/>
              </w:rPr>
            </w:pPr>
            <w:r>
              <w:rPr>
                <w:spacing w:val="-5"/>
                <w:sz w:val="20"/>
              </w:rPr>
              <w:t>NM</w:t>
            </w:r>
          </w:p>
        </w:tc>
        <w:tc>
          <w:tcPr>
            <w:tcW w:w="811" w:type="dxa"/>
          </w:tcPr>
          <w:p w14:paraId="180A03BF" w14:textId="77777777" w:rsidR="00A4174E" w:rsidRDefault="002F3B7F">
            <w:pPr>
              <w:pStyle w:val="TableParagraph"/>
              <w:ind w:right="12"/>
              <w:jc w:val="right"/>
              <w:rPr>
                <w:sz w:val="20"/>
              </w:rPr>
            </w:pPr>
            <w:r>
              <w:rPr>
                <w:spacing w:val="-2"/>
                <w:sz w:val="20"/>
              </w:rPr>
              <w:t>$8,000</w:t>
            </w:r>
            <w:r>
              <w:rPr>
                <w:spacing w:val="-2"/>
                <w:sz w:val="20"/>
                <w:vertAlign w:val="superscript"/>
              </w:rPr>
              <w:t>3</w:t>
            </w:r>
          </w:p>
        </w:tc>
        <w:tc>
          <w:tcPr>
            <w:tcW w:w="809" w:type="dxa"/>
          </w:tcPr>
          <w:p w14:paraId="533E7075" w14:textId="77777777" w:rsidR="00A4174E" w:rsidRDefault="002F3B7F">
            <w:pPr>
              <w:pStyle w:val="TableParagraph"/>
              <w:ind w:right="12"/>
              <w:jc w:val="right"/>
              <w:rPr>
                <w:sz w:val="20"/>
              </w:rPr>
            </w:pPr>
            <w:r>
              <w:rPr>
                <w:spacing w:val="-2"/>
                <w:sz w:val="20"/>
              </w:rPr>
              <w:t>$16,000</w:t>
            </w:r>
            <w:r>
              <w:rPr>
                <w:spacing w:val="-2"/>
                <w:sz w:val="20"/>
                <w:vertAlign w:val="superscript"/>
              </w:rPr>
              <w:t>3</w:t>
            </w:r>
          </w:p>
        </w:tc>
        <w:tc>
          <w:tcPr>
            <w:tcW w:w="811" w:type="dxa"/>
          </w:tcPr>
          <w:p w14:paraId="1D6D0994" w14:textId="77777777" w:rsidR="00A4174E" w:rsidRDefault="002F3B7F">
            <w:pPr>
              <w:pStyle w:val="TableParagraph"/>
              <w:ind w:right="12"/>
              <w:jc w:val="right"/>
              <w:rPr>
                <w:sz w:val="20"/>
              </w:rPr>
            </w:pPr>
            <w:r>
              <w:rPr>
                <w:spacing w:val="-2"/>
                <w:sz w:val="20"/>
              </w:rPr>
              <w:t>$40,000</w:t>
            </w:r>
            <w:r>
              <w:rPr>
                <w:spacing w:val="-2"/>
                <w:sz w:val="20"/>
                <w:vertAlign w:val="superscript"/>
              </w:rPr>
              <w:t>3</w:t>
            </w:r>
          </w:p>
        </w:tc>
        <w:tc>
          <w:tcPr>
            <w:tcW w:w="1080" w:type="dxa"/>
          </w:tcPr>
          <w:p w14:paraId="7B153AC5" w14:textId="77777777" w:rsidR="00A4174E" w:rsidRDefault="002F3B7F">
            <w:pPr>
              <w:pStyle w:val="TableParagraph"/>
              <w:ind w:right="14"/>
              <w:jc w:val="right"/>
              <w:rPr>
                <w:sz w:val="20"/>
              </w:rPr>
            </w:pPr>
            <w:r>
              <w:rPr>
                <w:spacing w:val="-2"/>
                <w:sz w:val="20"/>
              </w:rPr>
              <w:t>$50,000</w:t>
            </w:r>
            <w:r>
              <w:rPr>
                <w:spacing w:val="-2"/>
                <w:sz w:val="20"/>
                <w:vertAlign w:val="superscript"/>
              </w:rPr>
              <w:t>3</w:t>
            </w:r>
          </w:p>
        </w:tc>
      </w:tr>
      <w:tr w:rsidR="00A4174E" w14:paraId="6DE4DC4A" w14:textId="77777777">
        <w:trPr>
          <w:trHeight w:val="229"/>
        </w:trPr>
        <w:tc>
          <w:tcPr>
            <w:tcW w:w="5129" w:type="dxa"/>
          </w:tcPr>
          <w:p w14:paraId="5C4AAF98" w14:textId="77777777" w:rsidR="00A4174E" w:rsidRDefault="002F3B7F">
            <w:pPr>
              <w:pStyle w:val="TableParagraph"/>
              <w:ind w:left="362"/>
              <w:rPr>
                <w:sz w:val="20"/>
              </w:rPr>
            </w:pPr>
            <w:r>
              <w:rPr>
                <w:sz w:val="20"/>
              </w:rPr>
              <w:t>From</w:t>
            </w:r>
            <w:r>
              <w:rPr>
                <w:spacing w:val="-3"/>
                <w:sz w:val="20"/>
              </w:rPr>
              <w:t xml:space="preserve"> </w:t>
            </w:r>
            <w:r>
              <w:rPr>
                <w:sz w:val="20"/>
              </w:rPr>
              <w:t>10</w:t>
            </w:r>
            <w:r>
              <w:rPr>
                <w:spacing w:val="-5"/>
                <w:sz w:val="20"/>
              </w:rPr>
              <w:t xml:space="preserve"> </w:t>
            </w:r>
            <w:r>
              <w:rPr>
                <w:sz w:val="20"/>
              </w:rPr>
              <w:t>pounds</w:t>
            </w:r>
            <w:r>
              <w:rPr>
                <w:spacing w:val="-5"/>
                <w:sz w:val="20"/>
              </w:rPr>
              <w:t xml:space="preserve"> </w:t>
            </w:r>
            <w:r>
              <w:rPr>
                <w:sz w:val="20"/>
              </w:rPr>
              <w:t>through</w:t>
            </w:r>
            <w:r>
              <w:rPr>
                <w:spacing w:val="-3"/>
                <w:sz w:val="20"/>
              </w:rPr>
              <w:t xml:space="preserve"> </w:t>
            </w:r>
            <w:r>
              <w:rPr>
                <w:sz w:val="20"/>
              </w:rPr>
              <w:t>22.8</w:t>
            </w:r>
            <w:r>
              <w:rPr>
                <w:spacing w:val="-5"/>
                <w:sz w:val="20"/>
              </w:rPr>
              <w:t xml:space="preserve"> </w:t>
            </w:r>
            <w:r>
              <w:rPr>
                <w:sz w:val="20"/>
              </w:rPr>
              <w:t>pounds</w:t>
            </w:r>
            <w:r>
              <w:rPr>
                <w:spacing w:val="-5"/>
                <w:sz w:val="20"/>
              </w:rPr>
              <w:t xml:space="preserve"> </w:t>
            </w:r>
            <w:r>
              <w:rPr>
                <w:sz w:val="20"/>
              </w:rPr>
              <w:t>per</w:t>
            </w:r>
            <w:r>
              <w:rPr>
                <w:spacing w:val="-3"/>
                <w:sz w:val="20"/>
              </w:rPr>
              <w:t xml:space="preserve"> </w:t>
            </w:r>
            <w:r>
              <w:rPr>
                <w:spacing w:val="-4"/>
                <w:sz w:val="20"/>
              </w:rPr>
              <w:t>hour:</w:t>
            </w:r>
          </w:p>
        </w:tc>
        <w:tc>
          <w:tcPr>
            <w:tcW w:w="4411" w:type="dxa"/>
            <w:gridSpan w:val="5"/>
          </w:tcPr>
          <w:p w14:paraId="383F4272" w14:textId="77777777" w:rsidR="00A4174E" w:rsidRDefault="00A4174E">
            <w:pPr>
              <w:pStyle w:val="TableParagraph"/>
              <w:spacing w:line="240" w:lineRule="auto"/>
              <w:rPr>
                <w:sz w:val="16"/>
              </w:rPr>
            </w:pPr>
          </w:p>
        </w:tc>
      </w:tr>
      <w:tr w:rsidR="00A4174E" w14:paraId="20A19D52" w14:textId="77777777">
        <w:trPr>
          <w:trHeight w:val="229"/>
        </w:trPr>
        <w:tc>
          <w:tcPr>
            <w:tcW w:w="5129" w:type="dxa"/>
          </w:tcPr>
          <w:p w14:paraId="7FE3EAA8" w14:textId="77777777" w:rsidR="00A4174E" w:rsidRDefault="002F3B7F">
            <w:pPr>
              <w:pStyle w:val="TableParagraph"/>
              <w:tabs>
                <w:tab w:val="left" w:pos="722"/>
              </w:tabs>
              <w:ind w:left="345"/>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65AE1EE6" w14:textId="77777777" w:rsidR="00A4174E" w:rsidRDefault="002F3B7F">
            <w:pPr>
              <w:pStyle w:val="TableParagraph"/>
              <w:ind w:left="289"/>
              <w:rPr>
                <w:sz w:val="20"/>
              </w:rPr>
            </w:pPr>
            <w:r>
              <w:rPr>
                <w:spacing w:val="-5"/>
                <w:sz w:val="20"/>
              </w:rPr>
              <w:t>NM</w:t>
            </w:r>
          </w:p>
        </w:tc>
        <w:tc>
          <w:tcPr>
            <w:tcW w:w="811" w:type="dxa"/>
          </w:tcPr>
          <w:p w14:paraId="63E43EBC" w14:textId="77777777" w:rsidR="00A4174E" w:rsidRDefault="002F3B7F">
            <w:pPr>
              <w:pStyle w:val="TableParagraph"/>
              <w:ind w:right="12"/>
              <w:jc w:val="right"/>
              <w:rPr>
                <w:sz w:val="20"/>
              </w:rPr>
            </w:pPr>
            <w:r>
              <w:rPr>
                <w:spacing w:val="-2"/>
                <w:sz w:val="20"/>
              </w:rPr>
              <w:t>$6,000</w:t>
            </w:r>
            <w:r>
              <w:rPr>
                <w:spacing w:val="-2"/>
                <w:sz w:val="20"/>
                <w:vertAlign w:val="superscript"/>
              </w:rPr>
              <w:t>3</w:t>
            </w:r>
          </w:p>
        </w:tc>
        <w:tc>
          <w:tcPr>
            <w:tcW w:w="809" w:type="dxa"/>
          </w:tcPr>
          <w:p w14:paraId="4647A2B0" w14:textId="77777777" w:rsidR="00A4174E" w:rsidRDefault="002F3B7F">
            <w:pPr>
              <w:pStyle w:val="TableParagraph"/>
              <w:ind w:right="12"/>
              <w:jc w:val="right"/>
              <w:rPr>
                <w:sz w:val="20"/>
              </w:rPr>
            </w:pPr>
            <w:r>
              <w:rPr>
                <w:spacing w:val="-2"/>
                <w:sz w:val="20"/>
              </w:rPr>
              <w:t>$12,000</w:t>
            </w:r>
            <w:r>
              <w:rPr>
                <w:spacing w:val="-2"/>
                <w:sz w:val="20"/>
                <w:vertAlign w:val="superscript"/>
              </w:rPr>
              <w:t>3</w:t>
            </w:r>
          </w:p>
        </w:tc>
        <w:tc>
          <w:tcPr>
            <w:tcW w:w="811" w:type="dxa"/>
          </w:tcPr>
          <w:p w14:paraId="45392576" w14:textId="77777777" w:rsidR="00A4174E" w:rsidRDefault="002F3B7F">
            <w:pPr>
              <w:pStyle w:val="TableParagraph"/>
              <w:ind w:right="12"/>
              <w:jc w:val="right"/>
              <w:rPr>
                <w:sz w:val="20"/>
              </w:rPr>
            </w:pPr>
            <w:r>
              <w:rPr>
                <w:spacing w:val="-2"/>
                <w:sz w:val="20"/>
              </w:rPr>
              <w:t>$30,000</w:t>
            </w:r>
            <w:r>
              <w:rPr>
                <w:spacing w:val="-2"/>
                <w:sz w:val="20"/>
                <w:vertAlign w:val="superscript"/>
              </w:rPr>
              <w:t>3</w:t>
            </w:r>
          </w:p>
        </w:tc>
        <w:tc>
          <w:tcPr>
            <w:tcW w:w="1080" w:type="dxa"/>
          </w:tcPr>
          <w:p w14:paraId="3C5EEC72" w14:textId="77777777" w:rsidR="00A4174E" w:rsidRDefault="002F3B7F">
            <w:pPr>
              <w:pStyle w:val="TableParagraph"/>
              <w:ind w:right="14"/>
              <w:jc w:val="right"/>
              <w:rPr>
                <w:sz w:val="20"/>
              </w:rPr>
            </w:pPr>
            <w:r>
              <w:rPr>
                <w:spacing w:val="-2"/>
                <w:sz w:val="20"/>
              </w:rPr>
              <w:t>$50,000</w:t>
            </w:r>
            <w:r>
              <w:rPr>
                <w:spacing w:val="-2"/>
                <w:sz w:val="20"/>
                <w:vertAlign w:val="superscript"/>
              </w:rPr>
              <w:t>3</w:t>
            </w:r>
          </w:p>
        </w:tc>
      </w:tr>
      <w:tr w:rsidR="00A4174E" w14:paraId="71C97C68" w14:textId="77777777">
        <w:trPr>
          <w:trHeight w:val="460"/>
        </w:trPr>
        <w:tc>
          <w:tcPr>
            <w:tcW w:w="5129" w:type="dxa"/>
          </w:tcPr>
          <w:p w14:paraId="731D0656" w14:textId="77777777" w:rsidR="00A4174E" w:rsidRDefault="002F3B7F">
            <w:pPr>
              <w:pStyle w:val="TableParagraph"/>
              <w:tabs>
                <w:tab w:val="left" w:pos="722"/>
              </w:tabs>
              <w:spacing w:line="228" w:lineRule="exact"/>
              <w:ind w:left="722" w:right="615"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0" w:type="dxa"/>
          </w:tcPr>
          <w:p w14:paraId="3B89103F" w14:textId="77777777" w:rsidR="00A4174E" w:rsidRDefault="002F3B7F">
            <w:pPr>
              <w:pStyle w:val="TableParagraph"/>
              <w:spacing w:before="2" w:line="240" w:lineRule="auto"/>
              <w:ind w:left="289"/>
              <w:rPr>
                <w:sz w:val="20"/>
              </w:rPr>
            </w:pPr>
            <w:r>
              <w:rPr>
                <w:spacing w:val="-5"/>
                <w:sz w:val="20"/>
              </w:rPr>
              <w:t>NM</w:t>
            </w:r>
          </w:p>
        </w:tc>
        <w:tc>
          <w:tcPr>
            <w:tcW w:w="811" w:type="dxa"/>
          </w:tcPr>
          <w:p w14:paraId="1441163C" w14:textId="77777777" w:rsidR="00A4174E" w:rsidRDefault="002F3B7F">
            <w:pPr>
              <w:pStyle w:val="TableParagraph"/>
              <w:spacing w:before="2" w:line="240" w:lineRule="auto"/>
              <w:ind w:right="12"/>
              <w:jc w:val="right"/>
              <w:rPr>
                <w:sz w:val="20"/>
              </w:rPr>
            </w:pPr>
            <w:r>
              <w:rPr>
                <w:spacing w:val="-2"/>
                <w:sz w:val="20"/>
              </w:rPr>
              <w:t>$8,000</w:t>
            </w:r>
            <w:r>
              <w:rPr>
                <w:spacing w:val="-2"/>
                <w:sz w:val="20"/>
                <w:vertAlign w:val="superscript"/>
              </w:rPr>
              <w:t>3</w:t>
            </w:r>
          </w:p>
        </w:tc>
        <w:tc>
          <w:tcPr>
            <w:tcW w:w="809" w:type="dxa"/>
          </w:tcPr>
          <w:p w14:paraId="1FFEAB01" w14:textId="77777777" w:rsidR="00A4174E" w:rsidRDefault="002F3B7F">
            <w:pPr>
              <w:pStyle w:val="TableParagraph"/>
              <w:spacing w:before="2" w:line="240" w:lineRule="auto"/>
              <w:ind w:right="12"/>
              <w:jc w:val="right"/>
              <w:rPr>
                <w:sz w:val="20"/>
              </w:rPr>
            </w:pPr>
            <w:r>
              <w:rPr>
                <w:spacing w:val="-2"/>
                <w:sz w:val="20"/>
              </w:rPr>
              <w:t>$16,000</w:t>
            </w:r>
            <w:r>
              <w:rPr>
                <w:spacing w:val="-2"/>
                <w:sz w:val="20"/>
                <w:vertAlign w:val="superscript"/>
              </w:rPr>
              <w:t>3</w:t>
            </w:r>
          </w:p>
        </w:tc>
        <w:tc>
          <w:tcPr>
            <w:tcW w:w="811" w:type="dxa"/>
          </w:tcPr>
          <w:p w14:paraId="07F3097A" w14:textId="77777777" w:rsidR="00A4174E" w:rsidRDefault="002F3B7F">
            <w:pPr>
              <w:pStyle w:val="TableParagraph"/>
              <w:spacing w:before="2" w:line="240" w:lineRule="auto"/>
              <w:ind w:right="12"/>
              <w:jc w:val="right"/>
              <w:rPr>
                <w:sz w:val="20"/>
              </w:rPr>
            </w:pPr>
            <w:r>
              <w:rPr>
                <w:spacing w:val="-2"/>
                <w:sz w:val="20"/>
              </w:rPr>
              <w:t>$40,000</w:t>
            </w:r>
            <w:r>
              <w:rPr>
                <w:spacing w:val="-2"/>
                <w:sz w:val="20"/>
                <w:vertAlign w:val="superscript"/>
              </w:rPr>
              <w:t>3</w:t>
            </w:r>
          </w:p>
        </w:tc>
        <w:tc>
          <w:tcPr>
            <w:tcW w:w="1080" w:type="dxa"/>
          </w:tcPr>
          <w:p w14:paraId="11BF4512" w14:textId="77777777" w:rsidR="00A4174E" w:rsidRDefault="002F3B7F">
            <w:pPr>
              <w:pStyle w:val="TableParagraph"/>
              <w:spacing w:before="2" w:line="240" w:lineRule="auto"/>
              <w:ind w:right="14"/>
              <w:jc w:val="right"/>
              <w:rPr>
                <w:sz w:val="20"/>
              </w:rPr>
            </w:pPr>
            <w:r>
              <w:rPr>
                <w:spacing w:val="-2"/>
                <w:sz w:val="20"/>
              </w:rPr>
              <w:t>$50,000</w:t>
            </w:r>
            <w:r>
              <w:rPr>
                <w:spacing w:val="-2"/>
                <w:sz w:val="20"/>
                <w:vertAlign w:val="superscript"/>
              </w:rPr>
              <w:t>3</w:t>
            </w:r>
          </w:p>
        </w:tc>
      </w:tr>
      <w:tr w:rsidR="00A4174E" w14:paraId="2E665516" w14:textId="77777777">
        <w:trPr>
          <w:trHeight w:val="229"/>
        </w:trPr>
        <w:tc>
          <w:tcPr>
            <w:tcW w:w="5129" w:type="dxa"/>
          </w:tcPr>
          <w:p w14:paraId="59B69CD0" w14:textId="77777777" w:rsidR="00A4174E" w:rsidRDefault="002F3B7F">
            <w:pPr>
              <w:pStyle w:val="TableParagraph"/>
              <w:tabs>
                <w:tab w:val="left" w:pos="376"/>
              </w:tabs>
              <w:ind w:right="250"/>
              <w:jc w:val="right"/>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4DAABB4B" w14:textId="77777777" w:rsidR="00A4174E" w:rsidRDefault="002F3B7F">
            <w:pPr>
              <w:pStyle w:val="TableParagraph"/>
              <w:ind w:left="289"/>
              <w:rPr>
                <w:sz w:val="20"/>
              </w:rPr>
            </w:pPr>
            <w:r>
              <w:rPr>
                <w:spacing w:val="-5"/>
                <w:sz w:val="20"/>
              </w:rPr>
              <w:t>NM</w:t>
            </w:r>
          </w:p>
        </w:tc>
        <w:tc>
          <w:tcPr>
            <w:tcW w:w="811" w:type="dxa"/>
          </w:tcPr>
          <w:p w14:paraId="29DFFD05" w14:textId="77777777" w:rsidR="00A4174E" w:rsidRDefault="002F3B7F">
            <w:pPr>
              <w:pStyle w:val="TableParagraph"/>
              <w:ind w:right="12"/>
              <w:jc w:val="right"/>
              <w:rPr>
                <w:sz w:val="20"/>
              </w:rPr>
            </w:pPr>
            <w:r>
              <w:rPr>
                <w:spacing w:val="-2"/>
                <w:sz w:val="20"/>
              </w:rPr>
              <w:t>$10,000</w:t>
            </w:r>
            <w:r>
              <w:rPr>
                <w:spacing w:val="-2"/>
                <w:sz w:val="20"/>
                <w:vertAlign w:val="superscript"/>
              </w:rPr>
              <w:t>3</w:t>
            </w:r>
          </w:p>
        </w:tc>
        <w:tc>
          <w:tcPr>
            <w:tcW w:w="809" w:type="dxa"/>
          </w:tcPr>
          <w:p w14:paraId="10FA7B51" w14:textId="77777777" w:rsidR="00A4174E" w:rsidRDefault="002F3B7F">
            <w:pPr>
              <w:pStyle w:val="TableParagraph"/>
              <w:ind w:right="12"/>
              <w:jc w:val="right"/>
              <w:rPr>
                <w:sz w:val="20"/>
              </w:rPr>
            </w:pPr>
            <w:r>
              <w:rPr>
                <w:spacing w:val="-2"/>
                <w:sz w:val="20"/>
              </w:rPr>
              <w:t>$20,000</w:t>
            </w:r>
            <w:r>
              <w:rPr>
                <w:spacing w:val="-2"/>
                <w:sz w:val="20"/>
                <w:vertAlign w:val="superscript"/>
              </w:rPr>
              <w:t>3</w:t>
            </w:r>
          </w:p>
        </w:tc>
        <w:tc>
          <w:tcPr>
            <w:tcW w:w="811" w:type="dxa"/>
          </w:tcPr>
          <w:p w14:paraId="74598560" w14:textId="77777777" w:rsidR="00A4174E" w:rsidRDefault="002F3B7F">
            <w:pPr>
              <w:pStyle w:val="TableParagraph"/>
              <w:ind w:right="12"/>
              <w:jc w:val="right"/>
              <w:rPr>
                <w:sz w:val="20"/>
              </w:rPr>
            </w:pPr>
            <w:r>
              <w:rPr>
                <w:spacing w:val="-2"/>
                <w:sz w:val="20"/>
              </w:rPr>
              <w:t>$50,000</w:t>
            </w:r>
            <w:r>
              <w:rPr>
                <w:spacing w:val="-2"/>
                <w:sz w:val="20"/>
                <w:vertAlign w:val="superscript"/>
              </w:rPr>
              <w:t>3</w:t>
            </w:r>
          </w:p>
        </w:tc>
        <w:tc>
          <w:tcPr>
            <w:tcW w:w="1080" w:type="dxa"/>
          </w:tcPr>
          <w:p w14:paraId="295EA17F" w14:textId="77777777" w:rsidR="00A4174E" w:rsidRDefault="002F3B7F">
            <w:pPr>
              <w:pStyle w:val="TableParagraph"/>
              <w:ind w:right="14"/>
              <w:jc w:val="right"/>
              <w:rPr>
                <w:sz w:val="20"/>
              </w:rPr>
            </w:pPr>
            <w:r>
              <w:rPr>
                <w:spacing w:val="-2"/>
                <w:sz w:val="20"/>
              </w:rPr>
              <w:t>$50,000</w:t>
            </w:r>
            <w:r>
              <w:rPr>
                <w:spacing w:val="-2"/>
                <w:sz w:val="20"/>
                <w:vertAlign w:val="superscript"/>
              </w:rPr>
              <w:t>3</w:t>
            </w:r>
          </w:p>
        </w:tc>
      </w:tr>
      <w:tr w:rsidR="00A4174E" w14:paraId="05150BB9" w14:textId="77777777">
        <w:trPr>
          <w:trHeight w:val="256"/>
        </w:trPr>
        <w:tc>
          <w:tcPr>
            <w:tcW w:w="5129" w:type="dxa"/>
          </w:tcPr>
          <w:p w14:paraId="26DAFF91" w14:textId="77777777" w:rsidR="00A4174E" w:rsidRDefault="002F3B7F">
            <w:pPr>
              <w:pStyle w:val="TableParagraph"/>
              <w:spacing w:before="14" w:line="222" w:lineRule="exact"/>
              <w:ind w:left="362"/>
              <w:rPr>
                <w:sz w:val="20"/>
              </w:rPr>
            </w:pPr>
            <w:r>
              <w:rPr>
                <w:sz w:val="20"/>
              </w:rPr>
              <w:t>For</w:t>
            </w:r>
            <w:r>
              <w:rPr>
                <w:spacing w:val="-4"/>
                <w:sz w:val="20"/>
              </w:rPr>
              <w:t xml:space="preserve"> </w:t>
            </w:r>
            <w:r>
              <w:rPr>
                <w:sz w:val="20"/>
              </w:rPr>
              <w:t>greater</w:t>
            </w:r>
            <w:r>
              <w:rPr>
                <w:spacing w:val="-4"/>
                <w:sz w:val="20"/>
              </w:rPr>
              <w:t xml:space="preserve"> </w:t>
            </w:r>
            <w:r>
              <w:rPr>
                <w:sz w:val="20"/>
              </w:rPr>
              <w:t>than</w:t>
            </w:r>
            <w:r>
              <w:rPr>
                <w:spacing w:val="-3"/>
                <w:sz w:val="20"/>
              </w:rPr>
              <w:t xml:space="preserve"> </w:t>
            </w:r>
            <w:r>
              <w:rPr>
                <w:sz w:val="20"/>
              </w:rPr>
              <w:t>22.8</w:t>
            </w:r>
            <w:r>
              <w:rPr>
                <w:spacing w:val="-6"/>
                <w:sz w:val="20"/>
              </w:rPr>
              <w:t xml:space="preserve"> </w:t>
            </w:r>
            <w:r>
              <w:rPr>
                <w:sz w:val="20"/>
              </w:rPr>
              <w:t>pounds</w:t>
            </w:r>
            <w:r>
              <w:rPr>
                <w:spacing w:val="-5"/>
                <w:sz w:val="20"/>
              </w:rPr>
              <w:t xml:space="preserve"> </w:t>
            </w:r>
            <w:r>
              <w:rPr>
                <w:sz w:val="20"/>
              </w:rPr>
              <w:t>per</w:t>
            </w:r>
            <w:r>
              <w:rPr>
                <w:spacing w:val="-4"/>
                <w:sz w:val="20"/>
              </w:rPr>
              <w:t xml:space="preserve"> hour:</w:t>
            </w:r>
          </w:p>
        </w:tc>
        <w:tc>
          <w:tcPr>
            <w:tcW w:w="4411" w:type="dxa"/>
            <w:gridSpan w:val="5"/>
          </w:tcPr>
          <w:p w14:paraId="3A8B1799" w14:textId="77777777" w:rsidR="00A4174E" w:rsidRDefault="00A4174E">
            <w:pPr>
              <w:pStyle w:val="TableParagraph"/>
              <w:spacing w:line="240" w:lineRule="auto"/>
              <w:rPr>
                <w:sz w:val="18"/>
              </w:rPr>
            </w:pPr>
          </w:p>
        </w:tc>
      </w:tr>
      <w:tr w:rsidR="00A4174E" w14:paraId="74BDA890" w14:textId="77777777">
        <w:trPr>
          <w:trHeight w:val="229"/>
        </w:trPr>
        <w:tc>
          <w:tcPr>
            <w:tcW w:w="5129" w:type="dxa"/>
          </w:tcPr>
          <w:p w14:paraId="136F6218" w14:textId="77777777" w:rsidR="00A4174E" w:rsidRDefault="002F3B7F">
            <w:pPr>
              <w:pStyle w:val="TableParagraph"/>
              <w:tabs>
                <w:tab w:val="left" w:pos="722"/>
              </w:tabs>
              <w:ind w:left="345"/>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3312FACD" w14:textId="77777777" w:rsidR="00A4174E" w:rsidRDefault="002F3B7F">
            <w:pPr>
              <w:pStyle w:val="TableParagraph"/>
              <w:ind w:left="289"/>
              <w:rPr>
                <w:sz w:val="20"/>
              </w:rPr>
            </w:pPr>
            <w:r>
              <w:rPr>
                <w:spacing w:val="-5"/>
                <w:sz w:val="20"/>
              </w:rPr>
              <w:t>NM</w:t>
            </w:r>
          </w:p>
        </w:tc>
        <w:tc>
          <w:tcPr>
            <w:tcW w:w="811" w:type="dxa"/>
          </w:tcPr>
          <w:p w14:paraId="7A2C5A45" w14:textId="77777777" w:rsidR="00A4174E" w:rsidRDefault="002F3B7F">
            <w:pPr>
              <w:pStyle w:val="TableParagraph"/>
              <w:ind w:right="12"/>
              <w:jc w:val="right"/>
              <w:rPr>
                <w:sz w:val="20"/>
              </w:rPr>
            </w:pPr>
            <w:r>
              <w:rPr>
                <w:spacing w:val="-2"/>
                <w:sz w:val="20"/>
              </w:rPr>
              <w:t>$8,000</w:t>
            </w:r>
            <w:r>
              <w:rPr>
                <w:spacing w:val="-2"/>
                <w:sz w:val="20"/>
                <w:vertAlign w:val="superscript"/>
              </w:rPr>
              <w:t>3</w:t>
            </w:r>
          </w:p>
        </w:tc>
        <w:tc>
          <w:tcPr>
            <w:tcW w:w="809" w:type="dxa"/>
          </w:tcPr>
          <w:p w14:paraId="128FF411" w14:textId="77777777" w:rsidR="00A4174E" w:rsidRDefault="002F3B7F">
            <w:pPr>
              <w:pStyle w:val="TableParagraph"/>
              <w:ind w:right="12"/>
              <w:jc w:val="right"/>
              <w:rPr>
                <w:sz w:val="20"/>
              </w:rPr>
            </w:pPr>
            <w:r>
              <w:rPr>
                <w:spacing w:val="-2"/>
                <w:sz w:val="20"/>
              </w:rPr>
              <w:t>$16,000</w:t>
            </w:r>
            <w:r>
              <w:rPr>
                <w:spacing w:val="-2"/>
                <w:sz w:val="20"/>
                <w:vertAlign w:val="superscript"/>
              </w:rPr>
              <w:t>3</w:t>
            </w:r>
          </w:p>
        </w:tc>
        <w:tc>
          <w:tcPr>
            <w:tcW w:w="811" w:type="dxa"/>
          </w:tcPr>
          <w:p w14:paraId="3792F257" w14:textId="77777777" w:rsidR="00A4174E" w:rsidRDefault="002F3B7F">
            <w:pPr>
              <w:pStyle w:val="TableParagraph"/>
              <w:ind w:right="12"/>
              <w:jc w:val="right"/>
              <w:rPr>
                <w:sz w:val="20"/>
              </w:rPr>
            </w:pPr>
            <w:r>
              <w:rPr>
                <w:spacing w:val="-2"/>
                <w:sz w:val="20"/>
              </w:rPr>
              <w:t>$40,000</w:t>
            </w:r>
            <w:r>
              <w:rPr>
                <w:spacing w:val="-2"/>
                <w:sz w:val="20"/>
                <w:vertAlign w:val="superscript"/>
              </w:rPr>
              <w:t>3</w:t>
            </w:r>
          </w:p>
        </w:tc>
        <w:tc>
          <w:tcPr>
            <w:tcW w:w="1080" w:type="dxa"/>
          </w:tcPr>
          <w:p w14:paraId="1B67B5FF" w14:textId="77777777" w:rsidR="00A4174E" w:rsidRDefault="002F3B7F">
            <w:pPr>
              <w:pStyle w:val="TableParagraph"/>
              <w:ind w:right="14"/>
              <w:jc w:val="right"/>
              <w:rPr>
                <w:sz w:val="20"/>
              </w:rPr>
            </w:pPr>
            <w:r>
              <w:rPr>
                <w:spacing w:val="-2"/>
                <w:sz w:val="20"/>
              </w:rPr>
              <w:t>$50,000</w:t>
            </w:r>
            <w:r>
              <w:rPr>
                <w:spacing w:val="-2"/>
                <w:sz w:val="20"/>
                <w:vertAlign w:val="superscript"/>
              </w:rPr>
              <w:t>3</w:t>
            </w:r>
          </w:p>
        </w:tc>
      </w:tr>
      <w:tr w:rsidR="00A4174E" w14:paraId="30B83267" w14:textId="77777777">
        <w:trPr>
          <w:trHeight w:val="460"/>
        </w:trPr>
        <w:tc>
          <w:tcPr>
            <w:tcW w:w="5129" w:type="dxa"/>
          </w:tcPr>
          <w:p w14:paraId="2AF88D9B" w14:textId="77777777" w:rsidR="00A4174E" w:rsidRDefault="002F3B7F">
            <w:pPr>
              <w:pStyle w:val="TableParagraph"/>
              <w:tabs>
                <w:tab w:val="left" w:pos="722"/>
              </w:tabs>
              <w:spacing w:line="230" w:lineRule="exact"/>
              <w:ind w:left="722" w:right="615"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0" w:type="dxa"/>
          </w:tcPr>
          <w:p w14:paraId="1C5D3F5D" w14:textId="77777777" w:rsidR="00A4174E" w:rsidRDefault="002F3B7F">
            <w:pPr>
              <w:pStyle w:val="TableParagraph"/>
              <w:spacing w:line="240" w:lineRule="auto"/>
              <w:ind w:left="289"/>
              <w:rPr>
                <w:sz w:val="20"/>
              </w:rPr>
            </w:pPr>
            <w:r>
              <w:rPr>
                <w:spacing w:val="-5"/>
                <w:sz w:val="20"/>
              </w:rPr>
              <w:t>NM</w:t>
            </w:r>
          </w:p>
        </w:tc>
        <w:tc>
          <w:tcPr>
            <w:tcW w:w="811" w:type="dxa"/>
          </w:tcPr>
          <w:p w14:paraId="40549446" w14:textId="77777777" w:rsidR="00A4174E" w:rsidRDefault="002F3B7F">
            <w:pPr>
              <w:pStyle w:val="TableParagraph"/>
              <w:spacing w:line="240" w:lineRule="auto"/>
              <w:ind w:right="12"/>
              <w:jc w:val="right"/>
              <w:rPr>
                <w:sz w:val="20"/>
              </w:rPr>
            </w:pPr>
            <w:r>
              <w:rPr>
                <w:spacing w:val="-2"/>
                <w:sz w:val="20"/>
              </w:rPr>
              <w:t>$10,000</w:t>
            </w:r>
            <w:r>
              <w:rPr>
                <w:spacing w:val="-2"/>
                <w:sz w:val="20"/>
                <w:vertAlign w:val="superscript"/>
              </w:rPr>
              <w:t>3</w:t>
            </w:r>
          </w:p>
        </w:tc>
        <w:tc>
          <w:tcPr>
            <w:tcW w:w="809" w:type="dxa"/>
          </w:tcPr>
          <w:p w14:paraId="07C911D5" w14:textId="77777777" w:rsidR="00A4174E" w:rsidRDefault="002F3B7F">
            <w:pPr>
              <w:pStyle w:val="TableParagraph"/>
              <w:spacing w:line="240" w:lineRule="auto"/>
              <w:ind w:right="12"/>
              <w:jc w:val="right"/>
              <w:rPr>
                <w:sz w:val="20"/>
              </w:rPr>
            </w:pPr>
            <w:r>
              <w:rPr>
                <w:spacing w:val="-2"/>
                <w:sz w:val="20"/>
              </w:rPr>
              <w:t>$20,000</w:t>
            </w:r>
            <w:r>
              <w:rPr>
                <w:spacing w:val="-2"/>
                <w:sz w:val="20"/>
                <w:vertAlign w:val="superscript"/>
              </w:rPr>
              <w:t>3</w:t>
            </w:r>
          </w:p>
        </w:tc>
        <w:tc>
          <w:tcPr>
            <w:tcW w:w="811" w:type="dxa"/>
          </w:tcPr>
          <w:p w14:paraId="47BDC808" w14:textId="77777777" w:rsidR="00A4174E" w:rsidRDefault="002F3B7F">
            <w:pPr>
              <w:pStyle w:val="TableParagraph"/>
              <w:spacing w:line="240" w:lineRule="auto"/>
              <w:ind w:right="12"/>
              <w:jc w:val="right"/>
              <w:rPr>
                <w:sz w:val="20"/>
              </w:rPr>
            </w:pPr>
            <w:r>
              <w:rPr>
                <w:spacing w:val="-2"/>
                <w:sz w:val="20"/>
              </w:rPr>
              <w:t>$50,000</w:t>
            </w:r>
            <w:r>
              <w:rPr>
                <w:spacing w:val="-2"/>
                <w:sz w:val="20"/>
                <w:vertAlign w:val="superscript"/>
              </w:rPr>
              <w:t>3</w:t>
            </w:r>
          </w:p>
        </w:tc>
        <w:tc>
          <w:tcPr>
            <w:tcW w:w="1080" w:type="dxa"/>
          </w:tcPr>
          <w:p w14:paraId="56AFC8D3" w14:textId="77777777" w:rsidR="00A4174E" w:rsidRDefault="002F3B7F">
            <w:pPr>
              <w:pStyle w:val="TableParagraph"/>
              <w:spacing w:line="240" w:lineRule="auto"/>
              <w:ind w:right="14"/>
              <w:jc w:val="right"/>
              <w:rPr>
                <w:sz w:val="20"/>
              </w:rPr>
            </w:pPr>
            <w:r>
              <w:rPr>
                <w:spacing w:val="-2"/>
                <w:sz w:val="20"/>
              </w:rPr>
              <w:t>$50,000</w:t>
            </w:r>
            <w:r>
              <w:rPr>
                <w:spacing w:val="-2"/>
                <w:sz w:val="20"/>
                <w:vertAlign w:val="superscript"/>
              </w:rPr>
              <w:t>3</w:t>
            </w:r>
          </w:p>
        </w:tc>
      </w:tr>
      <w:tr w:rsidR="00A4174E" w14:paraId="2BB42A5D" w14:textId="77777777">
        <w:trPr>
          <w:trHeight w:val="272"/>
        </w:trPr>
        <w:tc>
          <w:tcPr>
            <w:tcW w:w="5129" w:type="dxa"/>
          </w:tcPr>
          <w:p w14:paraId="2572548A" w14:textId="77777777" w:rsidR="00A4174E" w:rsidRDefault="002F3B7F">
            <w:pPr>
              <w:pStyle w:val="TableParagraph"/>
              <w:tabs>
                <w:tab w:val="left" w:pos="376"/>
              </w:tabs>
              <w:spacing w:line="240" w:lineRule="auto"/>
              <w:ind w:right="250"/>
              <w:jc w:val="right"/>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2E21F1AC" w14:textId="77777777" w:rsidR="00A4174E" w:rsidRDefault="002F3B7F">
            <w:pPr>
              <w:pStyle w:val="TableParagraph"/>
              <w:spacing w:line="240" w:lineRule="auto"/>
              <w:ind w:left="289"/>
              <w:rPr>
                <w:sz w:val="20"/>
              </w:rPr>
            </w:pPr>
            <w:r>
              <w:rPr>
                <w:spacing w:val="-5"/>
                <w:sz w:val="20"/>
              </w:rPr>
              <w:t>NM</w:t>
            </w:r>
          </w:p>
        </w:tc>
        <w:tc>
          <w:tcPr>
            <w:tcW w:w="811" w:type="dxa"/>
          </w:tcPr>
          <w:p w14:paraId="67412E85" w14:textId="77777777" w:rsidR="00A4174E" w:rsidRDefault="002F3B7F">
            <w:pPr>
              <w:pStyle w:val="TableParagraph"/>
              <w:spacing w:line="240" w:lineRule="auto"/>
              <w:ind w:right="12"/>
              <w:jc w:val="right"/>
              <w:rPr>
                <w:sz w:val="20"/>
              </w:rPr>
            </w:pPr>
            <w:r>
              <w:rPr>
                <w:spacing w:val="-2"/>
                <w:sz w:val="20"/>
              </w:rPr>
              <w:t>$10,000</w:t>
            </w:r>
            <w:r>
              <w:rPr>
                <w:spacing w:val="-2"/>
                <w:sz w:val="20"/>
                <w:vertAlign w:val="superscript"/>
              </w:rPr>
              <w:t>3</w:t>
            </w:r>
          </w:p>
        </w:tc>
        <w:tc>
          <w:tcPr>
            <w:tcW w:w="809" w:type="dxa"/>
          </w:tcPr>
          <w:p w14:paraId="4AA298C1" w14:textId="77777777" w:rsidR="00A4174E" w:rsidRDefault="002F3B7F">
            <w:pPr>
              <w:pStyle w:val="TableParagraph"/>
              <w:spacing w:line="240" w:lineRule="auto"/>
              <w:ind w:right="12"/>
              <w:jc w:val="right"/>
              <w:rPr>
                <w:sz w:val="20"/>
              </w:rPr>
            </w:pPr>
            <w:r>
              <w:rPr>
                <w:spacing w:val="-2"/>
                <w:sz w:val="20"/>
              </w:rPr>
              <w:t>$20,000</w:t>
            </w:r>
            <w:r>
              <w:rPr>
                <w:spacing w:val="-2"/>
                <w:sz w:val="20"/>
                <w:vertAlign w:val="superscript"/>
              </w:rPr>
              <w:t>3</w:t>
            </w:r>
          </w:p>
        </w:tc>
        <w:tc>
          <w:tcPr>
            <w:tcW w:w="811" w:type="dxa"/>
          </w:tcPr>
          <w:p w14:paraId="5ACB084B" w14:textId="77777777" w:rsidR="00A4174E" w:rsidRDefault="002F3B7F">
            <w:pPr>
              <w:pStyle w:val="TableParagraph"/>
              <w:spacing w:line="240" w:lineRule="auto"/>
              <w:ind w:right="12"/>
              <w:jc w:val="right"/>
              <w:rPr>
                <w:sz w:val="20"/>
              </w:rPr>
            </w:pPr>
            <w:r>
              <w:rPr>
                <w:spacing w:val="-2"/>
                <w:sz w:val="20"/>
              </w:rPr>
              <w:t>$50,000</w:t>
            </w:r>
            <w:r>
              <w:rPr>
                <w:spacing w:val="-2"/>
                <w:sz w:val="20"/>
                <w:vertAlign w:val="superscript"/>
              </w:rPr>
              <w:t>3</w:t>
            </w:r>
          </w:p>
        </w:tc>
        <w:tc>
          <w:tcPr>
            <w:tcW w:w="1080" w:type="dxa"/>
          </w:tcPr>
          <w:p w14:paraId="3A09F977" w14:textId="77777777" w:rsidR="00A4174E" w:rsidRDefault="002F3B7F">
            <w:pPr>
              <w:pStyle w:val="TableParagraph"/>
              <w:spacing w:line="240" w:lineRule="auto"/>
              <w:ind w:right="14"/>
              <w:jc w:val="right"/>
              <w:rPr>
                <w:sz w:val="20"/>
              </w:rPr>
            </w:pPr>
            <w:r>
              <w:rPr>
                <w:spacing w:val="-2"/>
                <w:sz w:val="20"/>
              </w:rPr>
              <w:t>$50,000</w:t>
            </w:r>
            <w:r>
              <w:rPr>
                <w:spacing w:val="-2"/>
                <w:sz w:val="20"/>
                <w:vertAlign w:val="superscript"/>
              </w:rPr>
              <w:t>3</w:t>
            </w:r>
          </w:p>
        </w:tc>
      </w:tr>
    </w:tbl>
    <w:p w14:paraId="39CA0D59" w14:textId="77777777" w:rsidR="00A4174E" w:rsidRDefault="00A4174E">
      <w:pPr>
        <w:jc w:val="right"/>
        <w:rPr>
          <w:sz w:val="20"/>
        </w:rPr>
        <w:sectPr w:rsidR="00A4174E">
          <w:pgSz w:w="12240" w:h="15840"/>
          <w:pgMar w:top="1340" w:right="680" w:bottom="640" w:left="1320" w:header="727" w:footer="453" w:gutter="0"/>
          <w:cols w:space="720"/>
        </w:sectPr>
      </w:pPr>
    </w:p>
    <w:p w14:paraId="176EE7D3" w14:textId="77777777" w:rsidR="00A4174E" w:rsidRDefault="00A4174E">
      <w:pPr>
        <w:pStyle w:val="BodyText"/>
        <w:spacing w:before="7"/>
        <w:rPr>
          <w:sz w:val="7"/>
        </w:rPr>
      </w:pPr>
    </w:p>
    <w:tbl>
      <w:tblPr>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91"/>
        <w:gridCol w:w="3240"/>
        <w:gridCol w:w="900"/>
        <w:gridCol w:w="809"/>
        <w:gridCol w:w="811"/>
        <w:gridCol w:w="809"/>
        <w:gridCol w:w="1080"/>
      </w:tblGrid>
      <w:tr w:rsidR="00A4174E" w14:paraId="26E8145D" w14:textId="77777777">
        <w:trPr>
          <w:trHeight w:val="920"/>
        </w:trPr>
        <w:tc>
          <w:tcPr>
            <w:tcW w:w="1891" w:type="dxa"/>
          </w:tcPr>
          <w:p w14:paraId="14C050FD" w14:textId="77777777" w:rsidR="00A4174E" w:rsidRDefault="00A4174E">
            <w:pPr>
              <w:pStyle w:val="TableParagraph"/>
              <w:spacing w:line="240" w:lineRule="auto"/>
            </w:pPr>
          </w:p>
          <w:p w14:paraId="30EFAA64" w14:textId="77777777" w:rsidR="00A4174E" w:rsidRDefault="00A4174E">
            <w:pPr>
              <w:pStyle w:val="TableParagraph"/>
              <w:spacing w:line="240" w:lineRule="auto"/>
            </w:pPr>
          </w:p>
          <w:p w14:paraId="756885CF" w14:textId="77777777" w:rsidR="00A4174E" w:rsidRDefault="002F3B7F">
            <w:pPr>
              <w:pStyle w:val="TableParagraph"/>
              <w:spacing w:before="185"/>
              <w:ind w:left="30"/>
              <w:rPr>
                <w:b/>
                <w:sz w:val="20"/>
              </w:rPr>
            </w:pPr>
            <w:r>
              <w:rPr>
                <w:b/>
                <w:spacing w:val="-2"/>
                <w:sz w:val="20"/>
              </w:rPr>
              <w:t>Citation</w:t>
            </w:r>
          </w:p>
        </w:tc>
        <w:tc>
          <w:tcPr>
            <w:tcW w:w="3240" w:type="dxa"/>
          </w:tcPr>
          <w:p w14:paraId="45E23AFA" w14:textId="77777777" w:rsidR="00A4174E" w:rsidRDefault="00A4174E">
            <w:pPr>
              <w:pStyle w:val="TableParagraph"/>
              <w:spacing w:line="240" w:lineRule="auto"/>
            </w:pPr>
          </w:p>
          <w:p w14:paraId="12FD6E80" w14:textId="77777777" w:rsidR="00A4174E" w:rsidRDefault="00A4174E">
            <w:pPr>
              <w:pStyle w:val="TableParagraph"/>
              <w:spacing w:line="240" w:lineRule="auto"/>
            </w:pPr>
          </w:p>
          <w:p w14:paraId="1F84EAA3" w14:textId="77777777" w:rsidR="00A4174E" w:rsidRDefault="002F3B7F">
            <w:pPr>
              <w:pStyle w:val="TableParagraph"/>
              <w:spacing w:before="185"/>
              <w:ind w:left="31"/>
              <w:rPr>
                <w:b/>
                <w:sz w:val="20"/>
              </w:rPr>
            </w:pPr>
            <w:r>
              <w:rPr>
                <w:b/>
                <w:spacing w:val="-2"/>
                <w:sz w:val="20"/>
              </w:rPr>
              <w:t>Class</w:t>
            </w:r>
          </w:p>
        </w:tc>
        <w:tc>
          <w:tcPr>
            <w:tcW w:w="900" w:type="dxa"/>
          </w:tcPr>
          <w:p w14:paraId="492A234A" w14:textId="77777777" w:rsidR="00A4174E" w:rsidRDefault="00A4174E">
            <w:pPr>
              <w:pStyle w:val="TableParagraph"/>
              <w:spacing w:line="240" w:lineRule="auto"/>
            </w:pPr>
          </w:p>
          <w:p w14:paraId="7098B0EF" w14:textId="77777777" w:rsidR="00A4174E" w:rsidRDefault="002F3B7F">
            <w:pPr>
              <w:pStyle w:val="TableParagraph"/>
              <w:spacing w:before="188" w:line="230" w:lineRule="atLeast"/>
              <w:ind w:left="55" w:firstLine="69"/>
              <w:rPr>
                <w:b/>
                <w:sz w:val="20"/>
              </w:rPr>
            </w:pPr>
            <w:r>
              <w:rPr>
                <w:b/>
                <w:sz w:val="20"/>
              </w:rPr>
              <w:t xml:space="preserve">Type of </w:t>
            </w:r>
            <w:r>
              <w:rPr>
                <w:b/>
                <w:spacing w:val="-2"/>
                <w:sz w:val="20"/>
              </w:rPr>
              <w:t>Violation</w:t>
            </w:r>
          </w:p>
        </w:tc>
        <w:tc>
          <w:tcPr>
            <w:tcW w:w="809" w:type="dxa"/>
          </w:tcPr>
          <w:p w14:paraId="2CC8C5F9" w14:textId="77777777" w:rsidR="00A4174E" w:rsidRDefault="00A4174E">
            <w:pPr>
              <w:pStyle w:val="TableParagraph"/>
              <w:spacing w:line="240" w:lineRule="auto"/>
            </w:pPr>
          </w:p>
          <w:p w14:paraId="2D5FB2C1" w14:textId="77777777" w:rsidR="00A4174E" w:rsidRDefault="002F3B7F">
            <w:pPr>
              <w:pStyle w:val="TableParagraph"/>
              <w:spacing w:before="188" w:line="230" w:lineRule="atLeast"/>
              <w:ind w:left="124" w:right="5" w:firstLine="244"/>
              <w:rPr>
                <w:b/>
                <w:sz w:val="20"/>
              </w:rPr>
            </w:pPr>
            <w:r>
              <w:rPr>
                <w:b/>
                <w:spacing w:val="-2"/>
                <w:sz w:val="20"/>
              </w:rPr>
              <w:t>First Offense</w:t>
            </w:r>
          </w:p>
        </w:tc>
        <w:tc>
          <w:tcPr>
            <w:tcW w:w="811" w:type="dxa"/>
          </w:tcPr>
          <w:p w14:paraId="4B597306" w14:textId="77777777" w:rsidR="00A4174E" w:rsidRDefault="00A4174E">
            <w:pPr>
              <w:pStyle w:val="TableParagraph"/>
              <w:spacing w:line="240" w:lineRule="auto"/>
            </w:pPr>
          </w:p>
          <w:p w14:paraId="419E9003" w14:textId="77777777" w:rsidR="00A4174E" w:rsidRDefault="002F3B7F">
            <w:pPr>
              <w:pStyle w:val="TableParagraph"/>
              <w:spacing w:before="188" w:line="230" w:lineRule="atLeast"/>
              <w:ind w:left="124" w:right="7" w:firstLine="45"/>
              <w:rPr>
                <w:b/>
                <w:sz w:val="20"/>
              </w:rPr>
            </w:pPr>
            <w:r>
              <w:rPr>
                <w:b/>
                <w:spacing w:val="-2"/>
                <w:sz w:val="20"/>
              </w:rPr>
              <w:t>Second Offense</w:t>
            </w:r>
          </w:p>
        </w:tc>
        <w:tc>
          <w:tcPr>
            <w:tcW w:w="809" w:type="dxa"/>
          </w:tcPr>
          <w:p w14:paraId="7B078CF7" w14:textId="77777777" w:rsidR="00A4174E" w:rsidRDefault="00A4174E">
            <w:pPr>
              <w:pStyle w:val="TableParagraph"/>
              <w:spacing w:line="240" w:lineRule="auto"/>
            </w:pPr>
          </w:p>
          <w:p w14:paraId="6BB7E3AD" w14:textId="77777777" w:rsidR="00A4174E" w:rsidRDefault="002F3B7F">
            <w:pPr>
              <w:pStyle w:val="TableParagraph"/>
              <w:spacing w:before="188" w:line="230" w:lineRule="atLeast"/>
              <w:ind w:left="124" w:right="8" w:firstLine="158"/>
              <w:rPr>
                <w:b/>
                <w:sz w:val="20"/>
              </w:rPr>
            </w:pPr>
            <w:r>
              <w:rPr>
                <w:b/>
                <w:spacing w:val="-4"/>
                <w:sz w:val="20"/>
              </w:rPr>
              <w:t xml:space="preserve">Third </w:t>
            </w:r>
            <w:r>
              <w:rPr>
                <w:b/>
                <w:spacing w:val="-2"/>
                <w:sz w:val="20"/>
              </w:rPr>
              <w:t>Offense</w:t>
            </w:r>
          </w:p>
        </w:tc>
        <w:tc>
          <w:tcPr>
            <w:tcW w:w="1080" w:type="dxa"/>
          </w:tcPr>
          <w:p w14:paraId="08A65F1C" w14:textId="77777777" w:rsidR="00A4174E" w:rsidRDefault="002F3B7F">
            <w:pPr>
              <w:pStyle w:val="TableParagraph"/>
              <w:spacing w:line="240" w:lineRule="auto"/>
              <w:ind w:right="14"/>
              <w:jc w:val="right"/>
              <w:rPr>
                <w:b/>
                <w:sz w:val="20"/>
              </w:rPr>
            </w:pPr>
            <w:r>
              <w:rPr>
                <w:b/>
                <w:sz w:val="20"/>
              </w:rPr>
              <w:t>Fourth</w:t>
            </w:r>
            <w:r>
              <w:rPr>
                <w:b/>
                <w:spacing w:val="-7"/>
                <w:sz w:val="20"/>
              </w:rPr>
              <w:t xml:space="preserve"> </w:t>
            </w:r>
            <w:r>
              <w:rPr>
                <w:b/>
                <w:spacing w:val="-5"/>
                <w:sz w:val="20"/>
              </w:rPr>
              <w:t>and</w:t>
            </w:r>
          </w:p>
          <w:p w14:paraId="719B6101" w14:textId="77777777" w:rsidR="00A4174E" w:rsidRDefault="002F3B7F">
            <w:pPr>
              <w:pStyle w:val="TableParagraph"/>
              <w:spacing w:line="240" w:lineRule="auto"/>
              <w:ind w:left="59" w:right="14" w:firstLine="556"/>
              <w:jc w:val="right"/>
              <w:rPr>
                <w:b/>
                <w:sz w:val="20"/>
              </w:rPr>
            </w:pPr>
            <w:r>
              <w:rPr>
                <w:b/>
                <w:spacing w:val="-4"/>
                <w:sz w:val="20"/>
              </w:rPr>
              <w:t xml:space="preserve">Each </w:t>
            </w:r>
            <w:r>
              <w:rPr>
                <w:b/>
                <w:spacing w:val="-2"/>
                <w:sz w:val="20"/>
              </w:rPr>
              <w:t>Subsequent</w:t>
            </w:r>
          </w:p>
          <w:p w14:paraId="70E5472A" w14:textId="77777777" w:rsidR="00A4174E" w:rsidRDefault="002F3B7F">
            <w:pPr>
              <w:pStyle w:val="TableParagraph"/>
              <w:spacing w:before="1"/>
              <w:ind w:right="15"/>
              <w:jc w:val="right"/>
              <w:rPr>
                <w:b/>
                <w:sz w:val="20"/>
              </w:rPr>
            </w:pPr>
            <w:r>
              <w:rPr>
                <w:b/>
                <w:spacing w:val="-2"/>
                <w:sz w:val="20"/>
              </w:rPr>
              <w:t>Offense</w:t>
            </w:r>
          </w:p>
        </w:tc>
      </w:tr>
      <w:tr w:rsidR="00A4174E" w14:paraId="72E0FF37" w14:textId="77777777">
        <w:trPr>
          <w:trHeight w:val="229"/>
        </w:trPr>
        <w:tc>
          <w:tcPr>
            <w:tcW w:w="1891" w:type="dxa"/>
          </w:tcPr>
          <w:p w14:paraId="3062023D"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6.2(d)</w:t>
            </w:r>
          </w:p>
        </w:tc>
        <w:tc>
          <w:tcPr>
            <w:tcW w:w="3240" w:type="dxa"/>
          </w:tcPr>
          <w:p w14:paraId="3AFC9874" w14:textId="77777777" w:rsidR="00A4174E" w:rsidRDefault="002F3B7F">
            <w:pPr>
              <w:pStyle w:val="TableParagraph"/>
              <w:ind w:left="31"/>
              <w:rPr>
                <w:sz w:val="20"/>
              </w:rPr>
            </w:pPr>
            <w:r>
              <w:rPr>
                <w:spacing w:val="-5"/>
                <w:sz w:val="20"/>
              </w:rPr>
              <w:t>All</w:t>
            </w:r>
          </w:p>
        </w:tc>
        <w:tc>
          <w:tcPr>
            <w:tcW w:w="900" w:type="dxa"/>
          </w:tcPr>
          <w:p w14:paraId="0771801F" w14:textId="77777777" w:rsidR="00A4174E" w:rsidRDefault="002F3B7F">
            <w:pPr>
              <w:pStyle w:val="TableParagraph"/>
              <w:ind w:left="269" w:right="257"/>
              <w:jc w:val="center"/>
              <w:rPr>
                <w:sz w:val="20"/>
              </w:rPr>
            </w:pPr>
            <w:r>
              <w:rPr>
                <w:spacing w:val="-5"/>
                <w:sz w:val="20"/>
              </w:rPr>
              <w:t>NM</w:t>
            </w:r>
          </w:p>
        </w:tc>
        <w:tc>
          <w:tcPr>
            <w:tcW w:w="809" w:type="dxa"/>
          </w:tcPr>
          <w:p w14:paraId="284CE0E8" w14:textId="77777777" w:rsidR="00A4174E" w:rsidRDefault="002F3B7F">
            <w:pPr>
              <w:pStyle w:val="TableParagraph"/>
              <w:ind w:right="9"/>
              <w:jc w:val="right"/>
              <w:rPr>
                <w:sz w:val="20"/>
              </w:rPr>
            </w:pPr>
            <w:r>
              <w:rPr>
                <w:spacing w:val="-2"/>
                <w:sz w:val="20"/>
              </w:rPr>
              <w:t>$500</w:t>
            </w:r>
            <w:r>
              <w:rPr>
                <w:spacing w:val="-2"/>
                <w:sz w:val="20"/>
                <w:vertAlign w:val="superscript"/>
              </w:rPr>
              <w:t>2</w:t>
            </w:r>
          </w:p>
        </w:tc>
        <w:tc>
          <w:tcPr>
            <w:tcW w:w="811" w:type="dxa"/>
          </w:tcPr>
          <w:p w14:paraId="285CEE3D" w14:textId="77777777" w:rsidR="00A4174E" w:rsidRDefault="002F3B7F">
            <w:pPr>
              <w:pStyle w:val="TableParagraph"/>
              <w:ind w:right="11"/>
              <w:jc w:val="right"/>
              <w:rPr>
                <w:sz w:val="20"/>
              </w:rPr>
            </w:pPr>
            <w:r>
              <w:rPr>
                <w:spacing w:val="-2"/>
                <w:sz w:val="20"/>
              </w:rPr>
              <w:t>$1,000</w:t>
            </w:r>
            <w:r>
              <w:rPr>
                <w:spacing w:val="-2"/>
                <w:sz w:val="20"/>
                <w:vertAlign w:val="superscript"/>
              </w:rPr>
              <w:t>2</w:t>
            </w:r>
          </w:p>
        </w:tc>
        <w:tc>
          <w:tcPr>
            <w:tcW w:w="809" w:type="dxa"/>
          </w:tcPr>
          <w:p w14:paraId="102C585B" w14:textId="77777777" w:rsidR="00A4174E" w:rsidRDefault="002F3B7F">
            <w:pPr>
              <w:pStyle w:val="TableParagraph"/>
              <w:ind w:right="9"/>
              <w:jc w:val="right"/>
              <w:rPr>
                <w:sz w:val="20"/>
              </w:rPr>
            </w:pPr>
            <w:r>
              <w:rPr>
                <w:spacing w:val="-2"/>
                <w:sz w:val="20"/>
              </w:rPr>
              <w:t>$2,500</w:t>
            </w:r>
            <w:r>
              <w:rPr>
                <w:spacing w:val="-2"/>
                <w:sz w:val="20"/>
                <w:vertAlign w:val="superscript"/>
              </w:rPr>
              <w:t>2</w:t>
            </w:r>
          </w:p>
        </w:tc>
        <w:tc>
          <w:tcPr>
            <w:tcW w:w="1080" w:type="dxa"/>
          </w:tcPr>
          <w:p w14:paraId="10464565" w14:textId="77777777" w:rsidR="00A4174E" w:rsidRDefault="002F3B7F">
            <w:pPr>
              <w:pStyle w:val="TableParagraph"/>
              <w:ind w:right="12"/>
              <w:jc w:val="right"/>
              <w:rPr>
                <w:sz w:val="20"/>
              </w:rPr>
            </w:pPr>
            <w:r>
              <w:rPr>
                <w:spacing w:val="-2"/>
                <w:sz w:val="20"/>
              </w:rPr>
              <w:t>$7,500</w:t>
            </w:r>
            <w:r>
              <w:rPr>
                <w:spacing w:val="-2"/>
                <w:sz w:val="20"/>
                <w:vertAlign w:val="superscript"/>
              </w:rPr>
              <w:t>2</w:t>
            </w:r>
          </w:p>
        </w:tc>
      </w:tr>
      <w:tr w:rsidR="00A4174E" w14:paraId="7995A5B8" w14:textId="77777777">
        <w:trPr>
          <w:trHeight w:val="229"/>
        </w:trPr>
        <w:tc>
          <w:tcPr>
            <w:tcW w:w="1891" w:type="dxa"/>
            <w:vMerge w:val="restart"/>
          </w:tcPr>
          <w:p w14:paraId="3CABE4C8" w14:textId="77777777" w:rsidR="00A4174E" w:rsidRDefault="00A4174E">
            <w:pPr>
              <w:pStyle w:val="TableParagraph"/>
              <w:spacing w:line="240" w:lineRule="auto"/>
              <w:rPr>
                <w:sz w:val="20"/>
              </w:rPr>
            </w:pPr>
          </w:p>
          <w:p w14:paraId="2974939D"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5"/>
                <w:sz w:val="20"/>
              </w:rPr>
              <w:t>6.4</w:t>
            </w:r>
          </w:p>
        </w:tc>
        <w:tc>
          <w:tcPr>
            <w:tcW w:w="3240" w:type="dxa"/>
          </w:tcPr>
          <w:p w14:paraId="784FC865" w14:textId="77777777" w:rsidR="00A4174E" w:rsidRDefault="002F3B7F">
            <w:pPr>
              <w:pStyle w:val="TableParagraph"/>
              <w:ind w:left="31"/>
              <w:rPr>
                <w:sz w:val="20"/>
              </w:rPr>
            </w:pPr>
            <w:r>
              <w:rPr>
                <w:spacing w:val="-2"/>
                <w:sz w:val="20"/>
              </w:rPr>
              <w:t>Monitoring</w:t>
            </w:r>
          </w:p>
        </w:tc>
        <w:tc>
          <w:tcPr>
            <w:tcW w:w="900" w:type="dxa"/>
          </w:tcPr>
          <w:p w14:paraId="27C7CD25" w14:textId="77777777" w:rsidR="00A4174E" w:rsidRDefault="002F3B7F">
            <w:pPr>
              <w:pStyle w:val="TableParagraph"/>
              <w:ind w:left="11"/>
              <w:jc w:val="center"/>
              <w:rPr>
                <w:sz w:val="20"/>
              </w:rPr>
            </w:pPr>
            <w:r>
              <w:rPr>
                <w:w w:val="99"/>
                <w:sz w:val="20"/>
              </w:rPr>
              <w:t>M</w:t>
            </w:r>
          </w:p>
        </w:tc>
        <w:tc>
          <w:tcPr>
            <w:tcW w:w="809" w:type="dxa"/>
          </w:tcPr>
          <w:p w14:paraId="3715C10F" w14:textId="77777777" w:rsidR="00A4174E" w:rsidRDefault="002F3B7F">
            <w:pPr>
              <w:pStyle w:val="TableParagraph"/>
              <w:ind w:right="10"/>
              <w:jc w:val="right"/>
              <w:rPr>
                <w:sz w:val="20"/>
              </w:rPr>
            </w:pPr>
            <w:r>
              <w:rPr>
                <w:spacing w:val="-2"/>
                <w:sz w:val="20"/>
              </w:rPr>
              <w:t>$2,000</w:t>
            </w:r>
          </w:p>
        </w:tc>
        <w:tc>
          <w:tcPr>
            <w:tcW w:w="811" w:type="dxa"/>
          </w:tcPr>
          <w:p w14:paraId="589C3444" w14:textId="77777777" w:rsidR="00A4174E" w:rsidRDefault="002F3B7F">
            <w:pPr>
              <w:pStyle w:val="TableParagraph"/>
              <w:ind w:right="13"/>
              <w:jc w:val="right"/>
              <w:rPr>
                <w:sz w:val="20"/>
              </w:rPr>
            </w:pPr>
            <w:r>
              <w:rPr>
                <w:spacing w:val="-2"/>
                <w:sz w:val="20"/>
              </w:rPr>
              <w:t>$4,000</w:t>
            </w:r>
          </w:p>
        </w:tc>
        <w:tc>
          <w:tcPr>
            <w:tcW w:w="809" w:type="dxa"/>
          </w:tcPr>
          <w:p w14:paraId="7B8DEA0B" w14:textId="77777777" w:rsidR="00A4174E" w:rsidRDefault="002F3B7F">
            <w:pPr>
              <w:pStyle w:val="TableParagraph"/>
              <w:ind w:right="9"/>
              <w:jc w:val="right"/>
              <w:rPr>
                <w:sz w:val="20"/>
              </w:rPr>
            </w:pPr>
            <w:r>
              <w:rPr>
                <w:spacing w:val="-2"/>
                <w:sz w:val="20"/>
              </w:rPr>
              <w:t>$10,000</w:t>
            </w:r>
          </w:p>
        </w:tc>
        <w:tc>
          <w:tcPr>
            <w:tcW w:w="1080" w:type="dxa"/>
          </w:tcPr>
          <w:p w14:paraId="0E58A3EE" w14:textId="77777777" w:rsidR="00A4174E" w:rsidRDefault="002F3B7F">
            <w:pPr>
              <w:pStyle w:val="TableParagraph"/>
              <w:ind w:right="12"/>
              <w:jc w:val="right"/>
              <w:rPr>
                <w:sz w:val="20"/>
              </w:rPr>
            </w:pPr>
            <w:r>
              <w:rPr>
                <w:spacing w:val="-2"/>
                <w:sz w:val="20"/>
              </w:rPr>
              <w:t>$30,000</w:t>
            </w:r>
          </w:p>
        </w:tc>
      </w:tr>
      <w:tr w:rsidR="00A4174E" w14:paraId="08A965C6" w14:textId="77777777">
        <w:trPr>
          <w:trHeight w:val="229"/>
        </w:trPr>
        <w:tc>
          <w:tcPr>
            <w:tcW w:w="1891" w:type="dxa"/>
            <w:vMerge/>
            <w:tcBorders>
              <w:top w:val="nil"/>
            </w:tcBorders>
          </w:tcPr>
          <w:p w14:paraId="7D036FE3" w14:textId="77777777" w:rsidR="00A4174E" w:rsidRDefault="00A4174E">
            <w:pPr>
              <w:rPr>
                <w:sz w:val="2"/>
                <w:szCs w:val="2"/>
              </w:rPr>
            </w:pPr>
          </w:p>
        </w:tc>
        <w:tc>
          <w:tcPr>
            <w:tcW w:w="3240" w:type="dxa"/>
          </w:tcPr>
          <w:p w14:paraId="07E854F9" w14:textId="77777777" w:rsidR="00A4174E" w:rsidRDefault="002F3B7F">
            <w:pPr>
              <w:pStyle w:val="TableParagraph"/>
              <w:ind w:left="31"/>
              <w:rPr>
                <w:sz w:val="20"/>
              </w:rPr>
            </w:pPr>
            <w:r>
              <w:rPr>
                <w:spacing w:val="-2"/>
                <w:sz w:val="20"/>
              </w:rPr>
              <w:t>Records</w:t>
            </w:r>
          </w:p>
        </w:tc>
        <w:tc>
          <w:tcPr>
            <w:tcW w:w="900" w:type="dxa"/>
          </w:tcPr>
          <w:p w14:paraId="77109185" w14:textId="77777777" w:rsidR="00A4174E" w:rsidRDefault="002F3B7F">
            <w:pPr>
              <w:pStyle w:val="TableParagraph"/>
              <w:ind w:left="11"/>
              <w:jc w:val="center"/>
              <w:rPr>
                <w:sz w:val="20"/>
              </w:rPr>
            </w:pPr>
            <w:r>
              <w:rPr>
                <w:w w:val="99"/>
                <w:sz w:val="20"/>
              </w:rPr>
              <w:t>M</w:t>
            </w:r>
          </w:p>
        </w:tc>
        <w:tc>
          <w:tcPr>
            <w:tcW w:w="809" w:type="dxa"/>
          </w:tcPr>
          <w:p w14:paraId="51AB9CF1" w14:textId="77777777" w:rsidR="00A4174E" w:rsidRDefault="002F3B7F">
            <w:pPr>
              <w:pStyle w:val="TableParagraph"/>
              <w:ind w:right="9"/>
              <w:jc w:val="right"/>
              <w:rPr>
                <w:sz w:val="20"/>
              </w:rPr>
            </w:pPr>
            <w:r>
              <w:rPr>
                <w:spacing w:val="-4"/>
                <w:sz w:val="20"/>
              </w:rPr>
              <w:t>$500</w:t>
            </w:r>
          </w:p>
        </w:tc>
        <w:tc>
          <w:tcPr>
            <w:tcW w:w="811" w:type="dxa"/>
          </w:tcPr>
          <w:p w14:paraId="3FB0ACAE" w14:textId="77777777" w:rsidR="00A4174E" w:rsidRDefault="002F3B7F">
            <w:pPr>
              <w:pStyle w:val="TableParagraph"/>
              <w:ind w:right="13"/>
              <w:jc w:val="right"/>
              <w:rPr>
                <w:sz w:val="20"/>
              </w:rPr>
            </w:pPr>
            <w:r>
              <w:rPr>
                <w:spacing w:val="-2"/>
                <w:sz w:val="20"/>
              </w:rPr>
              <w:t>$1,000</w:t>
            </w:r>
          </w:p>
        </w:tc>
        <w:tc>
          <w:tcPr>
            <w:tcW w:w="809" w:type="dxa"/>
          </w:tcPr>
          <w:p w14:paraId="77DD74F6" w14:textId="77777777" w:rsidR="00A4174E" w:rsidRDefault="002F3B7F">
            <w:pPr>
              <w:pStyle w:val="TableParagraph"/>
              <w:ind w:right="10"/>
              <w:jc w:val="right"/>
              <w:rPr>
                <w:sz w:val="20"/>
              </w:rPr>
            </w:pPr>
            <w:r>
              <w:rPr>
                <w:spacing w:val="-2"/>
                <w:sz w:val="20"/>
              </w:rPr>
              <w:t>$2,500</w:t>
            </w:r>
          </w:p>
        </w:tc>
        <w:tc>
          <w:tcPr>
            <w:tcW w:w="1080" w:type="dxa"/>
          </w:tcPr>
          <w:p w14:paraId="05DCF4D6" w14:textId="77777777" w:rsidR="00A4174E" w:rsidRDefault="002F3B7F">
            <w:pPr>
              <w:pStyle w:val="TableParagraph"/>
              <w:ind w:right="13"/>
              <w:jc w:val="right"/>
              <w:rPr>
                <w:sz w:val="20"/>
              </w:rPr>
            </w:pPr>
            <w:r>
              <w:rPr>
                <w:spacing w:val="-2"/>
                <w:sz w:val="20"/>
              </w:rPr>
              <w:t>$7,500</w:t>
            </w:r>
          </w:p>
        </w:tc>
      </w:tr>
      <w:tr w:rsidR="00A4174E" w14:paraId="5A6594AE" w14:textId="77777777">
        <w:trPr>
          <w:trHeight w:val="229"/>
        </w:trPr>
        <w:tc>
          <w:tcPr>
            <w:tcW w:w="1891" w:type="dxa"/>
            <w:vMerge/>
            <w:tcBorders>
              <w:top w:val="nil"/>
            </w:tcBorders>
          </w:tcPr>
          <w:p w14:paraId="65B220F6" w14:textId="77777777" w:rsidR="00A4174E" w:rsidRDefault="00A4174E">
            <w:pPr>
              <w:rPr>
                <w:sz w:val="2"/>
                <w:szCs w:val="2"/>
              </w:rPr>
            </w:pPr>
          </w:p>
        </w:tc>
        <w:tc>
          <w:tcPr>
            <w:tcW w:w="3240" w:type="dxa"/>
          </w:tcPr>
          <w:p w14:paraId="7DA77ADE" w14:textId="77777777" w:rsidR="00A4174E" w:rsidRDefault="002F3B7F">
            <w:pPr>
              <w:pStyle w:val="TableParagraph"/>
              <w:ind w:left="31"/>
              <w:rPr>
                <w:sz w:val="20"/>
              </w:rPr>
            </w:pPr>
            <w:r>
              <w:rPr>
                <w:sz w:val="20"/>
              </w:rPr>
              <w:t>Sampling</w:t>
            </w:r>
            <w:r>
              <w:rPr>
                <w:spacing w:val="-5"/>
                <w:sz w:val="20"/>
              </w:rPr>
              <w:t xml:space="preserve"> </w:t>
            </w:r>
            <w:r>
              <w:rPr>
                <w:sz w:val="20"/>
              </w:rPr>
              <w:t>and</w:t>
            </w:r>
            <w:r>
              <w:rPr>
                <w:spacing w:val="-7"/>
                <w:sz w:val="20"/>
              </w:rPr>
              <w:t xml:space="preserve"> </w:t>
            </w:r>
            <w:r>
              <w:rPr>
                <w:sz w:val="20"/>
              </w:rPr>
              <w:t>Testing</w:t>
            </w:r>
            <w:r>
              <w:rPr>
                <w:spacing w:val="-5"/>
                <w:sz w:val="20"/>
              </w:rPr>
              <w:t xml:space="preserve"> </w:t>
            </w:r>
            <w:r>
              <w:rPr>
                <w:spacing w:val="-2"/>
                <w:sz w:val="20"/>
              </w:rPr>
              <w:t>Facilities</w:t>
            </w:r>
          </w:p>
        </w:tc>
        <w:tc>
          <w:tcPr>
            <w:tcW w:w="900" w:type="dxa"/>
          </w:tcPr>
          <w:p w14:paraId="1D21A05E" w14:textId="77777777" w:rsidR="00A4174E" w:rsidRDefault="002F3B7F">
            <w:pPr>
              <w:pStyle w:val="TableParagraph"/>
              <w:ind w:left="11"/>
              <w:jc w:val="center"/>
              <w:rPr>
                <w:sz w:val="20"/>
              </w:rPr>
            </w:pPr>
            <w:r>
              <w:rPr>
                <w:w w:val="99"/>
                <w:sz w:val="20"/>
              </w:rPr>
              <w:t>M</w:t>
            </w:r>
          </w:p>
        </w:tc>
        <w:tc>
          <w:tcPr>
            <w:tcW w:w="809" w:type="dxa"/>
          </w:tcPr>
          <w:p w14:paraId="2E120A98" w14:textId="77777777" w:rsidR="00A4174E" w:rsidRDefault="002F3B7F">
            <w:pPr>
              <w:pStyle w:val="TableParagraph"/>
              <w:ind w:right="10"/>
              <w:jc w:val="right"/>
              <w:rPr>
                <w:sz w:val="20"/>
              </w:rPr>
            </w:pPr>
            <w:r>
              <w:rPr>
                <w:spacing w:val="-2"/>
                <w:sz w:val="20"/>
              </w:rPr>
              <w:t>$2,000</w:t>
            </w:r>
          </w:p>
        </w:tc>
        <w:tc>
          <w:tcPr>
            <w:tcW w:w="811" w:type="dxa"/>
          </w:tcPr>
          <w:p w14:paraId="052D37E6" w14:textId="77777777" w:rsidR="00A4174E" w:rsidRDefault="002F3B7F">
            <w:pPr>
              <w:pStyle w:val="TableParagraph"/>
              <w:ind w:right="13"/>
              <w:jc w:val="right"/>
              <w:rPr>
                <w:sz w:val="20"/>
              </w:rPr>
            </w:pPr>
            <w:r>
              <w:rPr>
                <w:spacing w:val="-2"/>
                <w:sz w:val="20"/>
              </w:rPr>
              <w:t>$4,000</w:t>
            </w:r>
          </w:p>
        </w:tc>
        <w:tc>
          <w:tcPr>
            <w:tcW w:w="809" w:type="dxa"/>
          </w:tcPr>
          <w:p w14:paraId="32C61B64" w14:textId="77777777" w:rsidR="00A4174E" w:rsidRDefault="002F3B7F">
            <w:pPr>
              <w:pStyle w:val="TableParagraph"/>
              <w:ind w:right="9"/>
              <w:jc w:val="right"/>
              <w:rPr>
                <w:sz w:val="20"/>
              </w:rPr>
            </w:pPr>
            <w:r>
              <w:rPr>
                <w:spacing w:val="-2"/>
                <w:sz w:val="20"/>
              </w:rPr>
              <w:t>$10,000</w:t>
            </w:r>
          </w:p>
        </w:tc>
        <w:tc>
          <w:tcPr>
            <w:tcW w:w="1080" w:type="dxa"/>
          </w:tcPr>
          <w:p w14:paraId="7515A4F0" w14:textId="77777777" w:rsidR="00A4174E" w:rsidRDefault="002F3B7F">
            <w:pPr>
              <w:pStyle w:val="TableParagraph"/>
              <w:ind w:right="12"/>
              <w:jc w:val="right"/>
              <w:rPr>
                <w:sz w:val="20"/>
              </w:rPr>
            </w:pPr>
            <w:r>
              <w:rPr>
                <w:spacing w:val="-2"/>
                <w:sz w:val="20"/>
              </w:rPr>
              <w:t>$30,000</w:t>
            </w:r>
          </w:p>
        </w:tc>
      </w:tr>
      <w:tr w:rsidR="00A4174E" w14:paraId="216A923F" w14:textId="77777777">
        <w:trPr>
          <w:trHeight w:val="229"/>
        </w:trPr>
        <w:tc>
          <w:tcPr>
            <w:tcW w:w="1891" w:type="dxa"/>
          </w:tcPr>
          <w:p w14:paraId="0605BD0B"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6.5(a)</w:t>
            </w:r>
          </w:p>
        </w:tc>
        <w:tc>
          <w:tcPr>
            <w:tcW w:w="3240" w:type="dxa"/>
          </w:tcPr>
          <w:p w14:paraId="2531FCB4" w14:textId="77777777" w:rsidR="00A4174E" w:rsidRDefault="002F3B7F">
            <w:pPr>
              <w:pStyle w:val="TableParagraph"/>
              <w:ind w:left="31"/>
              <w:rPr>
                <w:sz w:val="20"/>
              </w:rPr>
            </w:pPr>
            <w:r>
              <w:rPr>
                <w:spacing w:val="-2"/>
                <w:sz w:val="20"/>
              </w:rPr>
              <w:t>Variance</w:t>
            </w:r>
          </w:p>
        </w:tc>
        <w:tc>
          <w:tcPr>
            <w:tcW w:w="900" w:type="dxa"/>
          </w:tcPr>
          <w:p w14:paraId="09B85797" w14:textId="77777777" w:rsidR="00A4174E" w:rsidRDefault="002F3B7F">
            <w:pPr>
              <w:pStyle w:val="TableParagraph"/>
              <w:ind w:left="11"/>
              <w:jc w:val="center"/>
              <w:rPr>
                <w:sz w:val="20"/>
              </w:rPr>
            </w:pPr>
            <w:r>
              <w:rPr>
                <w:w w:val="99"/>
                <w:sz w:val="20"/>
              </w:rPr>
              <w:t>M</w:t>
            </w:r>
          </w:p>
        </w:tc>
        <w:tc>
          <w:tcPr>
            <w:tcW w:w="809" w:type="dxa"/>
          </w:tcPr>
          <w:p w14:paraId="0004F94D" w14:textId="77777777" w:rsidR="00A4174E" w:rsidRDefault="002F3B7F">
            <w:pPr>
              <w:pStyle w:val="TableParagraph"/>
              <w:ind w:right="9"/>
              <w:jc w:val="right"/>
              <w:rPr>
                <w:sz w:val="20"/>
              </w:rPr>
            </w:pPr>
            <w:r>
              <w:rPr>
                <w:spacing w:val="-2"/>
                <w:sz w:val="20"/>
              </w:rPr>
              <w:t>$2,000</w:t>
            </w:r>
            <w:r>
              <w:rPr>
                <w:spacing w:val="-2"/>
                <w:sz w:val="20"/>
                <w:vertAlign w:val="superscript"/>
              </w:rPr>
              <w:t>8</w:t>
            </w:r>
          </w:p>
        </w:tc>
        <w:tc>
          <w:tcPr>
            <w:tcW w:w="811" w:type="dxa"/>
          </w:tcPr>
          <w:p w14:paraId="59DCB059" w14:textId="77777777" w:rsidR="00A4174E" w:rsidRDefault="002F3B7F">
            <w:pPr>
              <w:pStyle w:val="TableParagraph"/>
              <w:ind w:right="11"/>
              <w:jc w:val="right"/>
              <w:rPr>
                <w:sz w:val="20"/>
              </w:rPr>
            </w:pPr>
            <w:r>
              <w:rPr>
                <w:spacing w:val="-2"/>
                <w:sz w:val="20"/>
              </w:rPr>
              <w:t>$4,000</w:t>
            </w:r>
            <w:r>
              <w:rPr>
                <w:spacing w:val="-2"/>
                <w:sz w:val="20"/>
                <w:vertAlign w:val="superscript"/>
              </w:rPr>
              <w:t>8</w:t>
            </w:r>
          </w:p>
        </w:tc>
        <w:tc>
          <w:tcPr>
            <w:tcW w:w="809" w:type="dxa"/>
          </w:tcPr>
          <w:p w14:paraId="02663B13" w14:textId="77777777" w:rsidR="00A4174E" w:rsidRDefault="002F3B7F">
            <w:pPr>
              <w:pStyle w:val="TableParagraph"/>
              <w:ind w:right="9"/>
              <w:jc w:val="right"/>
              <w:rPr>
                <w:sz w:val="20"/>
              </w:rPr>
            </w:pPr>
            <w:r>
              <w:rPr>
                <w:spacing w:val="-2"/>
                <w:sz w:val="20"/>
              </w:rPr>
              <w:t>$10,000</w:t>
            </w:r>
            <w:r>
              <w:rPr>
                <w:spacing w:val="-2"/>
                <w:sz w:val="20"/>
                <w:vertAlign w:val="superscript"/>
              </w:rPr>
              <w:t>8</w:t>
            </w:r>
          </w:p>
        </w:tc>
        <w:tc>
          <w:tcPr>
            <w:tcW w:w="1080" w:type="dxa"/>
          </w:tcPr>
          <w:p w14:paraId="26F50918" w14:textId="77777777" w:rsidR="00A4174E" w:rsidRDefault="002F3B7F">
            <w:pPr>
              <w:pStyle w:val="TableParagraph"/>
              <w:ind w:right="12"/>
              <w:jc w:val="right"/>
              <w:rPr>
                <w:sz w:val="20"/>
              </w:rPr>
            </w:pPr>
            <w:r>
              <w:rPr>
                <w:spacing w:val="-2"/>
                <w:sz w:val="20"/>
              </w:rPr>
              <w:t>$30,000</w:t>
            </w:r>
            <w:r>
              <w:rPr>
                <w:spacing w:val="-2"/>
                <w:sz w:val="20"/>
                <w:vertAlign w:val="superscript"/>
              </w:rPr>
              <w:t>8</w:t>
            </w:r>
          </w:p>
        </w:tc>
      </w:tr>
    </w:tbl>
    <w:p w14:paraId="10795208" w14:textId="45BB4658" w:rsidR="00A4174E" w:rsidRDefault="00D416C9">
      <w:pPr>
        <w:spacing w:before="5"/>
        <w:ind w:left="120"/>
        <w:rPr>
          <w:sz w:val="20"/>
        </w:rPr>
      </w:pPr>
      <w:r>
        <w:rPr>
          <w:noProof/>
        </w:rPr>
        <mc:AlternateContent>
          <mc:Choice Requires="wps">
            <w:drawing>
              <wp:anchor distT="0" distB="0" distL="114300" distR="114300" simplePos="0" relativeHeight="15728640" behindDoc="0" locked="0" layoutInCell="1" allowOverlap="1" wp14:anchorId="7103723B" wp14:editId="65ECBA7D">
                <wp:simplePos x="0" y="0"/>
                <wp:positionH relativeFrom="page">
                  <wp:posOffset>3104515</wp:posOffset>
                </wp:positionH>
                <wp:positionV relativeFrom="paragraph">
                  <wp:posOffset>135255</wp:posOffset>
                </wp:positionV>
                <wp:extent cx="31750" cy="12065"/>
                <wp:effectExtent l="0" t="0" r="0" b="0"/>
                <wp:wrapNone/>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80702" id="docshape3" o:spid="_x0000_s1026" style="position:absolute;margin-left:244.45pt;margin-top:10.65pt;width:2.5pt;height:.9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" fillcolor="black" stroked="f">
                <w10:wrap anchorx="page"/>
              </v:rect>
            </w:pict>
          </mc:Fallback>
        </mc:AlternateContent>
      </w:r>
      <w:r w:rsidR="002F3B7F">
        <w:rPr>
          <w:sz w:val="20"/>
          <w:vertAlign w:val="superscript"/>
        </w:rPr>
        <w:t>2</w:t>
      </w:r>
      <w:r w:rsidR="002F3B7F">
        <w:rPr>
          <w:spacing w:val="11"/>
          <w:sz w:val="20"/>
        </w:rPr>
        <w:t xml:space="preserve"> </w:t>
      </w:r>
      <w:r w:rsidR="002F3B7F">
        <w:rPr>
          <w:sz w:val="20"/>
        </w:rPr>
        <w:t>Double</w:t>
      </w:r>
      <w:r w:rsidR="002F3B7F">
        <w:rPr>
          <w:spacing w:val="-5"/>
          <w:sz w:val="20"/>
        </w:rPr>
        <w:t xml:space="preserve"> </w:t>
      </w:r>
      <w:r w:rsidR="002F3B7F">
        <w:rPr>
          <w:sz w:val="20"/>
        </w:rPr>
        <w:t>Penalty</w:t>
      </w:r>
      <w:r w:rsidR="002F3B7F">
        <w:rPr>
          <w:spacing w:val="-3"/>
          <w:sz w:val="20"/>
        </w:rPr>
        <w:t xml:space="preserve"> </w:t>
      </w:r>
      <w:r w:rsidR="002F3B7F">
        <w:rPr>
          <w:sz w:val="20"/>
        </w:rPr>
        <w:t>If</w:t>
      </w:r>
      <w:r w:rsidR="002F3B7F">
        <w:rPr>
          <w:spacing w:val="-3"/>
          <w:sz w:val="20"/>
        </w:rPr>
        <w:t xml:space="preserve"> </w:t>
      </w:r>
      <w:r w:rsidR="002F3B7F">
        <w:rPr>
          <w:sz w:val="20"/>
        </w:rPr>
        <w:t>Over</w:t>
      </w:r>
      <w:r w:rsidR="002F3B7F">
        <w:rPr>
          <w:spacing w:val="-4"/>
          <w:sz w:val="20"/>
        </w:rPr>
        <w:t xml:space="preserve"> </w:t>
      </w:r>
      <w:r w:rsidR="002F3B7F">
        <w:rPr>
          <w:sz w:val="20"/>
        </w:rPr>
        <w:t>Two</w:t>
      </w:r>
      <w:r w:rsidR="002F3B7F">
        <w:rPr>
          <w:spacing w:val="-5"/>
          <w:sz w:val="20"/>
        </w:rPr>
        <w:t xml:space="preserve"> </w:t>
      </w:r>
      <w:r w:rsidR="002F3B7F">
        <w:rPr>
          <w:sz w:val="20"/>
        </w:rPr>
        <w:t>Ringelmann</w:t>
      </w:r>
      <w:r w:rsidR="002F3B7F">
        <w:rPr>
          <w:spacing w:val="-3"/>
          <w:sz w:val="20"/>
        </w:rPr>
        <w:t xml:space="preserve"> </w:t>
      </w:r>
      <w:r w:rsidR="002F3B7F">
        <w:rPr>
          <w:sz w:val="20"/>
        </w:rPr>
        <w:t>or</w:t>
      </w:r>
      <w:r w:rsidR="002F3B7F">
        <w:rPr>
          <w:spacing w:val="-4"/>
          <w:sz w:val="20"/>
        </w:rPr>
        <w:t xml:space="preserve"> </w:t>
      </w:r>
      <w:r w:rsidR="002F3B7F">
        <w:rPr>
          <w:sz w:val="20"/>
        </w:rPr>
        <w:t>40%</w:t>
      </w:r>
      <w:r w:rsidR="002F3B7F">
        <w:rPr>
          <w:spacing w:val="-4"/>
          <w:sz w:val="20"/>
        </w:rPr>
        <w:t xml:space="preserve"> </w:t>
      </w:r>
      <w:r w:rsidR="002F3B7F">
        <w:rPr>
          <w:spacing w:val="-2"/>
          <w:sz w:val="20"/>
        </w:rPr>
        <w:t>Opacity</w:t>
      </w:r>
    </w:p>
    <w:p w14:paraId="194CB9E7" w14:textId="77777777" w:rsidR="00A4174E" w:rsidRDefault="002F3B7F">
      <w:pPr>
        <w:ind w:left="120"/>
        <w:rPr>
          <w:sz w:val="20"/>
        </w:rPr>
      </w:pPr>
      <w:r>
        <w:rPr>
          <w:sz w:val="20"/>
          <w:vertAlign w:val="superscript"/>
        </w:rPr>
        <w:t>3</w:t>
      </w:r>
      <w:r>
        <w:rPr>
          <w:spacing w:val="40"/>
          <w:sz w:val="20"/>
        </w:rPr>
        <w:t xml:space="preserve"> </w:t>
      </w:r>
      <w:r>
        <w:rPr>
          <w:sz w:val="20"/>
        </w:rPr>
        <w:t>Revoke</w:t>
      </w:r>
      <w:r>
        <w:rPr>
          <w:spacing w:val="-5"/>
          <w:sz w:val="20"/>
        </w:rPr>
        <w:t xml:space="preserve"> </w:t>
      </w:r>
      <w:r>
        <w:rPr>
          <w:sz w:val="20"/>
        </w:rPr>
        <w:t>Certificate</w:t>
      </w:r>
      <w:r>
        <w:rPr>
          <w:spacing w:val="-5"/>
          <w:sz w:val="20"/>
        </w:rPr>
        <w:t xml:space="preserve"> </w:t>
      </w:r>
      <w:r>
        <w:rPr>
          <w:sz w:val="20"/>
        </w:rPr>
        <w:t>to</w:t>
      </w:r>
      <w:r>
        <w:rPr>
          <w:spacing w:val="-4"/>
          <w:sz w:val="20"/>
        </w:rPr>
        <w:t xml:space="preserve"> </w:t>
      </w:r>
      <w:r>
        <w:rPr>
          <w:sz w:val="20"/>
        </w:rPr>
        <w:t>Operate</w:t>
      </w:r>
      <w:r>
        <w:rPr>
          <w:spacing w:val="-5"/>
          <w:sz w:val="20"/>
        </w:rPr>
        <w:t xml:space="preserve"> </w:t>
      </w:r>
      <w:r>
        <w:rPr>
          <w:sz w:val="20"/>
        </w:rPr>
        <w:t>Under</w:t>
      </w:r>
      <w:r>
        <w:rPr>
          <w:spacing w:val="-4"/>
          <w:sz w:val="20"/>
        </w:rPr>
        <w:t xml:space="preserve"> </w:t>
      </w:r>
      <w:r>
        <w:rPr>
          <w:sz w:val="20"/>
        </w:rPr>
        <w:t>N.J.A.C.</w:t>
      </w:r>
      <w:r>
        <w:rPr>
          <w:spacing w:val="-5"/>
          <w:sz w:val="20"/>
        </w:rPr>
        <w:t xml:space="preserve"> </w:t>
      </w:r>
      <w:r>
        <w:rPr>
          <w:sz w:val="20"/>
        </w:rPr>
        <w:t>7:27-8</w:t>
      </w:r>
      <w:r>
        <w:rPr>
          <w:spacing w:val="-4"/>
          <w:sz w:val="20"/>
        </w:rPr>
        <w:t xml:space="preserve"> </w:t>
      </w:r>
      <w:r>
        <w:rPr>
          <w:sz w:val="20"/>
        </w:rPr>
        <w:t>(if</w:t>
      </w:r>
      <w:r>
        <w:rPr>
          <w:spacing w:val="-4"/>
          <w:sz w:val="20"/>
        </w:rPr>
        <w:t xml:space="preserve"> </w:t>
      </w:r>
      <w:r>
        <w:rPr>
          <w:spacing w:val="-2"/>
          <w:sz w:val="20"/>
        </w:rPr>
        <w:t>applicable)</w:t>
      </w:r>
    </w:p>
    <w:p w14:paraId="2F8480DA" w14:textId="77777777" w:rsidR="00A4174E" w:rsidRDefault="002F3B7F">
      <w:pPr>
        <w:spacing w:before="1"/>
        <w:ind w:left="120"/>
        <w:rPr>
          <w:sz w:val="20"/>
        </w:rPr>
      </w:pPr>
      <w:r>
        <w:rPr>
          <w:sz w:val="20"/>
          <w:vertAlign w:val="superscript"/>
        </w:rPr>
        <w:t>8</w:t>
      </w:r>
      <w:r>
        <w:rPr>
          <w:spacing w:val="8"/>
          <w:sz w:val="20"/>
        </w:rPr>
        <w:t xml:space="preserve"> </w:t>
      </w:r>
      <w:r>
        <w:rPr>
          <w:sz w:val="20"/>
        </w:rPr>
        <w:t>Revoke</w:t>
      </w:r>
      <w:r>
        <w:rPr>
          <w:spacing w:val="-5"/>
          <w:sz w:val="20"/>
        </w:rPr>
        <w:t xml:space="preserve"> </w:t>
      </w:r>
      <w:r>
        <w:rPr>
          <w:sz w:val="20"/>
        </w:rPr>
        <w:t>Variance</w:t>
      </w:r>
      <w:r>
        <w:rPr>
          <w:spacing w:val="-6"/>
          <w:sz w:val="20"/>
        </w:rPr>
        <w:t xml:space="preserve"> </w:t>
      </w:r>
      <w:r>
        <w:rPr>
          <w:sz w:val="20"/>
        </w:rPr>
        <w:t>Under</w:t>
      </w:r>
      <w:r>
        <w:rPr>
          <w:spacing w:val="-6"/>
          <w:sz w:val="20"/>
        </w:rPr>
        <w:t xml:space="preserve"> </w:t>
      </w:r>
      <w:r>
        <w:rPr>
          <w:sz w:val="20"/>
        </w:rPr>
        <w:t>N.J.A.C.</w:t>
      </w:r>
      <w:r>
        <w:rPr>
          <w:spacing w:val="-5"/>
          <w:sz w:val="20"/>
        </w:rPr>
        <w:t xml:space="preserve"> </w:t>
      </w:r>
      <w:r>
        <w:rPr>
          <w:sz w:val="20"/>
        </w:rPr>
        <w:t>7:27-</w:t>
      </w:r>
      <w:r>
        <w:rPr>
          <w:spacing w:val="-5"/>
          <w:sz w:val="20"/>
        </w:rPr>
        <w:t>6.5</w:t>
      </w:r>
    </w:p>
    <w:p w14:paraId="094FEBF0" w14:textId="77777777" w:rsidR="00A4174E" w:rsidRDefault="00A4174E">
      <w:pPr>
        <w:pStyle w:val="BodyText"/>
        <w:spacing w:before="10"/>
        <w:rPr>
          <w:sz w:val="23"/>
        </w:rPr>
      </w:pPr>
    </w:p>
    <w:p w14:paraId="5A1B0744" w14:textId="77777777" w:rsidR="00A4174E" w:rsidRDefault="002F3B7F">
      <w:pPr>
        <w:pStyle w:val="ListParagraph"/>
        <w:numPr>
          <w:ilvl w:val="0"/>
          <w:numId w:val="7"/>
        </w:numPr>
        <w:tabs>
          <w:tab w:val="left" w:pos="840"/>
        </w:tabs>
        <w:ind w:right="933"/>
        <w:jc w:val="both"/>
        <w:rPr>
          <w:sz w:val="24"/>
        </w:rPr>
      </w:pPr>
      <w:r>
        <w:rPr>
          <w:sz w:val="24"/>
        </w:rPr>
        <w:t>The violations of N.J.A.C. 7:27-7, Control and Prohibition of Air Pollution from Sulfur Compounds,</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civil</w:t>
      </w:r>
      <w:r>
        <w:rPr>
          <w:spacing w:val="-4"/>
          <w:sz w:val="24"/>
        </w:rPr>
        <w:t xml:space="preserve"> </w:t>
      </w:r>
      <w:r>
        <w:rPr>
          <w:sz w:val="24"/>
        </w:rPr>
        <w:t>administrative</w:t>
      </w:r>
      <w:r>
        <w:rPr>
          <w:spacing w:val="-5"/>
          <w:sz w:val="24"/>
        </w:rPr>
        <w:t xml:space="preserve"> </w:t>
      </w:r>
      <w:r>
        <w:rPr>
          <w:sz w:val="24"/>
        </w:rPr>
        <w:t>penalty</w:t>
      </w:r>
      <w:r>
        <w:rPr>
          <w:spacing w:val="-4"/>
          <w:sz w:val="24"/>
        </w:rPr>
        <w:t xml:space="preserve"> </w:t>
      </w:r>
      <w:r>
        <w:rPr>
          <w:sz w:val="24"/>
        </w:rPr>
        <w:t>amounts</w:t>
      </w:r>
      <w:r>
        <w:rPr>
          <w:spacing w:val="-4"/>
          <w:sz w:val="24"/>
        </w:rPr>
        <w:t xml:space="preserve"> </w:t>
      </w:r>
      <w:r>
        <w:rPr>
          <w:sz w:val="24"/>
        </w:rPr>
        <w:t>for</w:t>
      </w:r>
      <w:r>
        <w:rPr>
          <w:spacing w:val="-5"/>
          <w:sz w:val="24"/>
        </w:rPr>
        <w:t xml:space="preserve"> </w:t>
      </w:r>
      <w:r>
        <w:rPr>
          <w:sz w:val="24"/>
        </w:rPr>
        <w:t>each</w:t>
      </w:r>
      <w:r>
        <w:rPr>
          <w:spacing w:val="-4"/>
          <w:sz w:val="24"/>
        </w:rPr>
        <w:t xml:space="preserve"> </w:t>
      </w:r>
      <w:r>
        <w:rPr>
          <w:sz w:val="24"/>
        </w:rPr>
        <w:t>violation,</w:t>
      </w:r>
      <w:r>
        <w:rPr>
          <w:spacing w:val="-4"/>
          <w:sz w:val="24"/>
        </w:rPr>
        <w:t xml:space="preserve"> </w:t>
      </w:r>
      <w:r>
        <w:rPr>
          <w:sz w:val="24"/>
        </w:rPr>
        <w:t>per</w:t>
      </w:r>
      <w:r>
        <w:rPr>
          <w:spacing w:val="-5"/>
          <w:sz w:val="24"/>
        </w:rPr>
        <w:t xml:space="preserve"> </w:t>
      </w:r>
      <w:r>
        <w:rPr>
          <w:sz w:val="24"/>
        </w:rPr>
        <w:t>source, are as set forth in the following table:</w:t>
      </w:r>
    </w:p>
    <w:p w14:paraId="59F29491" w14:textId="77777777" w:rsidR="00A4174E" w:rsidRDefault="00A4174E">
      <w:pPr>
        <w:pStyle w:val="BodyText"/>
        <w:spacing w:before="1"/>
      </w:pPr>
    </w:p>
    <w:tbl>
      <w:tblPr>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29"/>
        <w:gridCol w:w="900"/>
        <w:gridCol w:w="811"/>
        <w:gridCol w:w="809"/>
        <w:gridCol w:w="811"/>
        <w:gridCol w:w="1080"/>
      </w:tblGrid>
      <w:tr w:rsidR="00A4174E" w14:paraId="709477C5" w14:textId="77777777">
        <w:trPr>
          <w:trHeight w:val="918"/>
        </w:trPr>
        <w:tc>
          <w:tcPr>
            <w:tcW w:w="5129" w:type="dxa"/>
          </w:tcPr>
          <w:p w14:paraId="4A3A68D9" w14:textId="77777777" w:rsidR="00A4174E" w:rsidRDefault="00A4174E">
            <w:pPr>
              <w:pStyle w:val="TableParagraph"/>
              <w:spacing w:line="240" w:lineRule="auto"/>
            </w:pPr>
          </w:p>
          <w:p w14:paraId="3DD5356F" w14:textId="77777777" w:rsidR="00A4174E" w:rsidRDefault="00A4174E">
            <w:pPr>
              <w:pStyle w:val="TableParagraph"/>
              <w:spacing w:line="240" w:lineRule="auto"/>
            </w:pPr>
          </w:p>
          <w:p w14:paraId="376FACAE" w14:textId="77777777" w:rsidR="00A4174E" w:rsidRDefault="002F3B7F">
            <w:pPr>
              <w:pStyle w:val="TableParagraph"/>
              <w:spacing w:before="183"/>
              <w:ind w:left="30"/>
              <w:rPr>
                <w:b/>
                <w:sz w:val="20"/>
              </w:rPr>
            </w:pPr>
            <w:r>
              <w:rPr>
                <w:b/>
                <w:spacing w:val="-2"/>
                <w:sz w:val="20"/>
              </w:rPr>
              <w:t>Citation</w:t>
            </w:r>
          </w:p>
        </w:tc>
        <w:tc>
          <w:tcPr>
            <w:tcW w:w="900" w:type="dxa"/>
          </w:tcPr>
          <w:p w14:paraId="52406261" w14:textId="77777777" w:rsidR="00A4174E" w:rsidRDefault="00A4174E">
            <w:pPr>
              <w:pStyle w:val="TableParagraph"/>
              <w:spacing w:line="240" w:lineRule="auto"/>
            </w:pPr>
          </w:p>
          <w:p w14:paraId="0B0B14E8" w14:textId="77777777" w:rsidR="00A4174E" w:rsidRDefault="002F3B7F">
            <w:pPr>
              <w:pStyle w:val="TableParagraph"/>
              <w:spacing w:before="185" w:line="230" w:lineRule="atLeast"/>
              <w:ind w:left="54" w:firstLine="69"/>
              <w:rPr>
                <w:b/>
                <w:sz w:val="20"/>
              </w:rPr>
            </w:pPr>
            <w:r>
              <w:rPr>
                <w:b/>
                <w:sz w:val="20"/>
              </w:rPr>
              <w:t xml:space="preserve">Type of </w:t>
            </w:r>
            <w:r>
              <w:rPr>
                <w:b/>
                <w:spacing w:val="-2"/>
                <w:sz w:val="20"/>
              </w:rPr>
              <w:t>Violation</w:t>
            </w:r>
          </w:p>
        </w:tc>
        <w:tc>
          <w:tcPr>
            <w:tcW w:w="811" w:type="dxa"/>
          </w:tcPr>
          <w:p w14:paraId="432DD0D0" w14:textId="77777777" w:rsidR="00A4174E" w:rsidRDefault="00A4174E">
            <w:pPr>
              <w:pStyle w:val="TableParagraph"/>
              <w:spacing w:line="240" w:lineRule="auto"/>
            </w:pPr>
          </w:p>
          <w:p w14:paraId="4FB08ECF" w14:textId="77777777" w:rsidR="00A4174E" w:rsidRDefault="002F3B7F">
            <w:pPr>
              <w:pStyle w:val="TableParagraph"/>
              <w:spacing w:before="185" w:line="230" w:lineRule="atLeast"/>
              <w:ind w:left="124" w:right="7" w:firstLine="244"/>
              <w:rPr>
                <w:b/>
                <w:sz w:val="20"/>
              </w:rPr>
            </w:pPr>
            <w:r>
              <w:rPr>
                <w:b/>
                <w:spacing w:val="-2"/>
                <w:sz w:val="20"/>
              </w:rPr>
              <w:t>First Offense</w:t>
            </w:r>
          </w:p>
        </w:tc>
        <w:tc>
          <w:tcPr>
            <w:tcW w:w="809" w:type="dxa"/>
          </w:tcPr>
          <w:p w14:paraId="43636D78" w14:textId="77777777" w:rsidR="00A4174E" w:rsidRDefault="00A4174E">
            <w:pPr>
              <w:pStyle w:val="TableParagraph"/>
              <w:spacing w:line="240" w:lineRule="auto"/>
            </w:pPr>
          </w:p>
          <w:p w14:paraId="586B7F5E" w14:textId="77777777" w:rsidR="00A4174E" w:rsidRDefault="002F3B7F">
            <w:pPr>
              <w:pStyle w:val="TableParagraph"/>
              <w:spacing w:before="185" w:line="230" w:lineRule="atLeast"/>
              <w:ind w:left="122" w:right="7" w:firstLine="45"/>
              <w:rPr>
                <w:b/>
                <w:sz w:val="20"/>
              </w:rPr>
            </w:pPr>
            <w:r>
              <w:rPr>
                <w:b/>
                <w:spacing w:val="-2"/>
                <w:sz w:val="20"/>
              </w:rPr>
              <w:t>Second Offense</w:t>
            </w:r>
          </w:p>
        </w:tc>
        <w:tc>
          <w:tcPr>
            <w:tcW w:w="811" w:type="dxa"/>
          </w:tcPr>
          <w:p w14:paraId="2F020CC5" w14:textId="77777777" w:rsidR="00A4174E" w:rsidRDefault="00A4174E">
            <w:pPr>
              <w:pStyle w:val="TableParagraph"/>
              <w:spacing w:line="240" w:lineRule="auto"/>
            </w:pPr>
          </w:p>
          <w:p w14:paraId="7CB0B050" w14:textId="77777777" w:rsidR="00A4174E" w:rsidRDefault="002F3B7F">
            <w:pPr>
              <w:pStyle w:val="TableParagraph"/>
              <w:spacing w:before="185" w:line="230" w:lineRule="atLeast"/>
              <w:ind w:left="124" w:right="10" w:firstLine="158"/>
              <w:rPr>
                <w:b/>
                <w:sz w:val="20"/>
              </w:rPr>
            </w:pPr>
            <w:r>
              <w:rPr>
                <w:b/>
                <w:spacing w:val="-4"/>
                <w:sz w:val="20"/>
              </w:rPr>
              <w:t xml:space="preserve">Third </w:t>
            </w:r>
            <w:r>
              <w:rPr>
                <w:b/>
                <w:spacing w:val="-2"/>
                <w:sz w:val="20"/>
              </w:rPr>
              <w:t>Offense</w:t>
            </w:r>
          </w:p>
        </w:tc>
        <w:tc>
          <w:tcPr>
            <w:tcW w:w="1080" w:type="dxa"/>
          </w:tcPr>
          <w:p w14:paraId="2168E998" w14:textId="77777777" w:rsidR="00A4174E" w:rsidRDefault="002F3B7F">
            <w:pPr>
              <w:pStyle w:val="TableParagraph"/>
              <w:spacing w:line="240" w:lineRule="auto"/>
              <w:ind w:right="17"/>
              <w:jc w:val="right"/>
              <w:rPr>
                <w:b/>
                <w:sz w:val="20"/>
              </w:rPr>
            </w:pPr>
            <w:r>
              <w:rPr>
                <w:b/>
                <w:sz w:val="20"/>
              </w:rPr>
              <w:t>Fourth</w:t>
            </w:r>
            <w:r>
              <w:rPr>
                <w:b/>
                <w:spacing w:val="-7"/>
                <w:sz w:val="20"/>
              </w:rPr>
              <w:t xml:space="preserve"> </w:t>
            </w:r>
            <w:r>
              <w:rPr>
                <w:b/>
                <w:spacing w:val="-5"/>
                <w:sz w:val="20"/>
              </w:rPr>
              <w:t>and</w:t>
            </w:r>
          </w:p>
          <w:p w14:paraId="50D641DC" w14:textId="77777777" w:rsidR="00A4174E" w:rsidRDefault="002F3B7F">
            <w:pPr>
              <w:pStyle w:val="TableParagraph"/>
              <w:spacing w:line="240" w:lineRule="auto"/>
              <w:ind w:left="57" w:right="16" w:firstLine="556"/>
              <w:jc w:val="right"/>
              <w:rPr>
                <w:b/>
                <w:sz w:val="20"/>
              </w:rPr>
            </w:pPr>
            <w:r>
              <w:rPr>
                <w:b/>
                <w:spacing w:val="-4"/>
                <w:sz w:val="20"/>
              </w:rPr>
              <w:t xml:space="preserve">Each </w:t>
            </w:r>
            <w:r>
              <w:rPr>
                <w:b/>
                <w:spacing w:val="-2"/>
                <w:sz w:val="20"/>
              </w:rPr>
              <w:t>Subsequent</w:t>
            </w:r>
          </w:p>
          <w:p w14:paraId="46A9865D" w14:textId="77777777" w:rsidR="00A4174E" w:rsidRDefault="002F3B7F">
            <w:pPr>
              <w:pStyle w:val="TableParagraph"/>
              <w:spacing w:line="208" w:lineRule="exact"/>
              <w:ind w:right="17"/>
              <w:jc w:val="right"/>
              <w:rPr>
                <w:b/>
                <w:sz w:val="20"/>
              </w:rPr>
            </w:pPr>
            <w:r>
              <w:rPr>
                <w:b/>
                <w:spacing w:val="-2"/>
                <w:sz w:val="20"/>
              </w:rPr>
              <w:t>Offense</w:t>
            </w:r>
          </w:p>
        </w:tc>
      </w:tr>
      <w:tr w:rsidR="00A4174E" w14:paraId="26013222" w14:textId="77777777">
        <w:trPr>
          <w:trHeight w:val="229"/>
        </w:trPr>
        <w:tc>
          <w:tcPr>
            <w:tcW w:w="5129" w:type="dxa"/>
          </w:tcPr>
          <w:p w14:paraId="0AC3C68B"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7.2(a)</w:t>
            </w:r>
          </w:p>
        </w:tc>
        <w:tc>
          <w:tcPr>
            <w:tcW w:w="4411" w:type="dxa"/>
            <w:gridSpan w:val="5"/>
            <w:vMerge w:val="restart"/>
          </w:tcPr>
          <w:p w14:paraId="13A46D48" w14:textId="77777777" w:rsidR="00A4174E" w:rsidRDefault="00A4174E">
            <w:pPr>
              <w:pStyle w:val="TableParagraph"/>
              <w:spacing w:line="240" w:lineRule="auto"/>
              <w:rPr>
                <w:sz w:val="20"/>
              </w:rPr>
            </w:pPr>
          </w:p>
        </w:tc>
      </w:tr>
      <w:tr w:rsidR="00A4174E" w14:paraId="67CE372D" w14:textId="77777777">
        <w:trPr>
          <w:trHeight w:val="229"/>
        </w:trPr>
        <w:tc>
          <w:tcPr>
            <w:tcW w:w="5129" w:type="dxa"/>
          </w:tcPr>
          <w:p w14:paraId="16ED0710" w14:textId="77777777" w:rsidR="00A4174E" w:rsidRDefault="002F3B7F">
            <w:pPr>
              <w:pStyle w:val="TableParagraph"/>
              <w:ind w:left="30"/>
              <w:rPr>
                <w:sz w:val="20"/>
              </w:rPr>
            </w:pPr>
            <w:r>
              <w:rPr>
                <w:spacing w:val="-2"/>
                <w:sz w:val="20"/>
              </w:rPr>
              <w:t>CLASS</w:t>
            </w:r>
          </w:p>
        </w:tc>
        <w:tc>
          <w:tcPr>
            <w:tcW w:w="4411" w:type="dxa"/>
            <w:gridSpan w:val="5"/>
            <w:vMerge/>
            <w:tcBorders>
              <w:top w:val="nil"/>
            </w:tcBorders>
          </w:tcPr>
          <w:p w14:paraId="1E34B9F2" w14:textId="77777777" w:rsidR="00A4174E" w:rsidRDefault="00A4174E">
            <w:pPr>
              <w:rPr>
                <w:sz w:val="2"/>
                <w:szCs w:val="2"/>
              </w:rPr>
            </w:pPr>
          </w:p>
        </w:tc>
      </w:tr>
      <w:tr w:rsidR="00A4174E" w14:paraId="113B56D4" w14:textId="77777777">
        <w:trPr>
          <w:trHeight w:val="229"/>
        </w:trPr>
        <w:tc>
          <w:tcPr>
            <w:tcW w:w="5129" w:type="dxa"/>
          </w:tcPr>
          <w:p w14:paraId="6D27B760" w14:textId="77777777" w:rsidR="00A4174E" w:rsidRDefault="002F3B7F">
            <w:pPr>
              <w:pStyle w:val="TableParagraph"/>
              <w:ind w:left="30"/>
              <w:rPr>
                <w:sz w:val="20"/>
              </w:rPr>
            </w:pPr>
            <w:r>
              <w:rPr>
                <w:sz w:val="20"/>
              </w:rPr>
              <w:t>Maximum</w:t>
            </w:r>
            <w:r>
              <w:rPr>
                <w:spacing w:val="-5"/>
                <w:sz w:val="20"/>
              </w:rPr>
              <w:t xml:space="preserve"> </w:t>
            </w:r>
            <w:r>
              <w:rPr>
                <w:sz w:val="20"/>
              </w:rPr>
              <w:t>Actual</w:t>
            </w:r>
            <w:r>
              <w:rPr>
                <w:spacing w:val="-6"/>
                <w:sz w:val="20"/>
              </w:rPr>
              <w:t xml:space="preserve"> </w:t>
            </w:r>
            <w:r>
              <w:rPr>
                <w:spacing w:val="-2"/>
                <w:sz w:val="20"/>
              </w:rPr>
              <w:t>Emissions</w:t>
            </w:r>
          </w:p>
        </w:tc>
        <w:tc>
          <w:tcPr>
            <w:tcW w:w="4411" w:type="dxa"/>
            <w:gridSpan w:val="5"/>
            <w:vMerge/>
            <w:tcBorders>
              <w:top w:val="nil"/>
            </w:tcBorders>
          </w:tcPr>
          <w:p w14:paraId="27B2CBA6" w14:textId="77777777" w:rsidR="00A4174E" w:rsidRDefault="00A4174E">
            <w:pPr>
              <w:rPr>
                <w:sz w:val="2"/>
                <w:szCs w:val="2"/>
              </w:rPr>
            </w:pPr>
          </w:p>
        </w:tc>
      </w:tr>
      <w:tr w:rsidR="00A4174E" w14:paraId="51F30474" w14:textId="77777777">
        <w:trPr>
          <w:trHeight w:val="229"/>
        </w:trPr>
        <w:tc>
          <w:tcPr>
            <w:tcW w:w="5129" w:type="dxa"/>
          </w:tcPr>
          <w:p w14:paraId="2C7ECD59" w14:textId="77777777" w:rsidR="00A4174E" w:rsidRDefault="002F3B7F">
            <w:pPr>
              <w:pStyle w:val="TableParagraph"/>
              <w:ind w:left="362"/>
              <w:rPr>
                <w:sz w:val="20"/>
              </w:rPr>
            </w:pPr>
            <w:r>
              <w:rPr>
                <w:sz w:val="20"/>
              </w:rPr>
              <w:t>For</w:t>
            </w:r>
            <w:r>
              <w:rPr>
                <w:spacing w:val="-3"/>
                <w:sz w:val="20"/>
              </w:rPr>
              <w:t xml:space="preserve"> </w:t>
            </w:r>
            <w:r>
              <w:rPr>
                <w:sz w:val="20"/>
              </w:rPr>
              <w:t>less</w:t>
            </w:r>
            <w:r>
              <w:rPr>
                <w:spacing w:val="-4"/>
                <w:sz w:val="20"/>
              </w:rPr>
              <w:t xml:space="preserve"> </w:t>
            </w:r>
            <w:r>
              <w:rPr>
                <w:sz w:val="20"/>
              </w:rPr>
              <w:t>than</w:t>
            </w:r>
            <w:r>
              <w:rPr>
                <w:spacing w:val="-3"/>
                <w:sz w:val="20"/>
              </w:rPr>
              <w:t xml:space="preserve"> </w:t>
            </w:r>
            <w:r>
              <w:rPr>
                <w:sz w:val="20"/>
              </w:rPr>
              <w:t>10</w:t>
            </w:r>
            <w:r>
              <w:rPr>
                <w:spacing w:val="-2"/>
                <w:sz w:val="20"/>
              </w:rPr>
              <w:t xml:space="preserve"> </w:t>
            </w:r>
            <w:r>
              <w:rPr>
                <w:sz w:val="20"/>
              </w:rPr>
              <w:t>pounds</w:t>
            </w:r>
            <w:r>
              <w:rPr>
                <w:spacing w:val="-5"/>
                <w:sz w:val="20"/>
              </w:rPr>
              <w:t xml:space="preserve"> </w:t>
            </w:r>
            <w:r>
              <w:rPr>
                <w:sz w:val="20"/>
              </w:rPr>
              <w:t>per</w:t>
            </w:r>
            <w:r>
              <w:rPr>
                <w:spacing w:val="-5"/>
                <w:sz w:val="20"/>
              </w:rPr>
              <w:t xml:space="preserve"> </w:t>
            </w:r>
            <w:r>
              <w:rPr>
                <w:spacing w:val="-4"/>
                <w:sz w:val="20"/>
              </w:rPr>
              <w:t>hour:</w:t>
            </w:r>
          </w:p>
        </w:tc>
        <w:tc>
          <w:tcPr>
            <w:tcW w:w="4411" w:type="dxa"/>
            <w:gridSpan w:val="5"/>
            <w:vMerge/>
            <w:tcBorders>
              <w:top w:val="nil"/>
            </w:tcBorders>
          </w:tcPr>
          <w:p w14:paraId="17988A01" w14:textId="77777777" w:rsidR="00A4174E" w:rsidRDefault="00A4174E">
            <w:pPr>
              <w:rPr>
                <w:sz w:val="2"/>
                <w:szCs w:val="2"/>
              </w:rPr>
            </w:pPr>
          </w:p>
        </w:tc>
      </w:tr>
      <w:tr w:rsidR="00A4174E" w14:paraId="2120DD34" w14:textId="77777777">
        <w:trPr>
          <w:trHeight w:val="232"/>
        </w:trPr>
        <w:tc>
          <w:tcPr>
            <w:tcW w:w="5129" w:type="dxa"/>
          </w:tcPr>
          <w:p w14:paraId="72FEC9E7" w14:textId="77777777" w:rsidR="00A4174E" w:rsidRDefault="002F3B7F">
            <w:pPr>
              <w:pStyle w:val="TableParagraph"/>
              <w:tabs>
                <w:tab w:val="left" w:pos="722"/>
              </w:tabs>
              <w:spacing w:before="2"/>
              <w:ind w:left="345"/>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3394951C" w14:textId="77777777" w:rsidR="00A4174E" w:rsidRDefault="002F3B7F">
            <w:pPr>
              <w:pStyle w:val="TableParagraph"/>
              <w:spacing w:before="2"/>
              <w:ind w:left="289"/>
              <w:rPr>
                <w:sz w:val="20"/>
              </w:rPr>
            </w:pPr>
            <w:r>
              <w:rPr>
                <w:spacing w:val="-5"/>
                <w:sz w:val="20"/>
              </w:rPr>
              <w:t>NM</w:t>
            </w:r>
          </w:p>
        </w:tc>
        <w:tc>
          <w:tcPr>
            <w:tcW w:w="811" w:type="dxa"/>
          </w:tcPr>
          <w:p w14:paraId="6629261E" w14:textId="77777777" w:rsidR="00A4174E" w:rsidRDefault="002F3B7F">
            <w:pPr>
              <w:pStyle w:val="TableParagraph"/>
              <w:spacing w:before="2"/>
              <w:ind w:right="12"/>
              <w:jc w:val="right"/>
              <w:rPr>
                <w:sz w:val="20"/>
              </w:rPr>
            </w:pPr>
            <w:r>
              <w:rPr>
                <w:spacing w:val="-2"/>
                <w:sz w:val="20"/>
              </w:rPr>
              <w:t>$2,000</w:t>
            </w:r>
            <w:r>
              <w:rPr>
                <w:spacing w:val="-2"/>
                <w:sz w:val="20"/>
                <w:vertAlign w:val="superscript"/>
              </w:rPr>
              <w:t>4</w:t>
            </w:r>
          </w:p>
        </w:tc>
        <w:tc>
          <w:tcPr>
            <w:tcW w:w="809" w:type="dxa"/>
          </w:tcPr>
          <w:p w14:paraId="53A829A9" w14:textId="77777777" w:rsidR="00A4174E" w:rsidRDefault="002F3B7F">
            <w:pPr>
              <w:pStyle w:val="TableParagraph"/>
              <w:spacing w:before="2"/>
              <w:ind w:right="12"/>
              <w:jc w:val="right"/>
              <w:rPr>
                <w:sz w:val="20"/>
              </w:rPr>
            </w:pPr>
            <w:r>
              <w:rPr>
                <w:spacing w:val="-2"/>
                <w:sz w:val="20"/>
              </w:rPr>
              <w:t>$4,000</w:t>
            </w:r>
            <w:r>
              <w:rPr>
                <w:spacing w:val="-2"/>
                <w:sz w:val="20"/>
                <w:vertAlign w:val="superscript"/>
              </w:rPr>
              <w:t>4</w:t>
            </w:r>
          </w:p>
        </w:tc>
        <w:tc>
          <w:tcPr>
            <w:tcW w:w="811" w:type="dxa"/>
          </w:tcPr>
          <w:p w14:paraId="75530D49" w14:textId="77777777" w:rsidR="00A4174E" w:rsidRDefault="002F3B7F">
            <w:pPr>
              <w:pStyle w:val="TableParagraph"/>
              <w:spacing w:before="2"/>
              <w:ind w:right="12"/>
              <w:jc w:val="right"/>
              <w:rPr>
                <w:sz w:val="20"/>
              </w:rPr>
            </w:pPr>
            <w:r>
              <w:rPr>
                <w:spacing w:val="-2"/>
                <w:sz w:val="20"/>
              </w:rPr>
              <w:t>$10,000</w:t>
            </w:r>
            <w:r>
              <w:rPr>
                <w:spacing w:val="-2"/>
                <w:sz w:val="20"/>
                <w:vertAlign w:val="superscript"/>
              </w:rPr>
              <w:t>4</w:t>
            </w:r>
          </w:p>
        </w:tc>
        <w:tc>
          <w:tcPr>
            <w:tcW w:w="1080" w:type="dxa"/>
          </w:tcPr>
          <w:p w14:paraId="0E31A202" w14:textId="77777777" w:rsidR="00A4174E" w:rsidRDefault="002F3B7F">
            <w:pPr>
              <w:pStyle w:val="TableParagraph"/>
              <w:spacing w:before="2"/>
              <w:ind w:right="14"/>
              <w:jc w:val="right"/>
              <w:rPr>
                <w:sz w:val="20"/>
              </w:rPr>
            </w:pPr>
            <w:r>
              <w:rPr>
                <w:spacing w:val="-2"/>
                <w:sz w:val="20"/>
              </w:rPr>
              <w:t>$30,000</w:t>
            </w:r>
            <w:r>
              <w:rPr>
                <w:spacing w:val="-2"/>
                <w:sz w:val="20"/>
                <w:vertAlign w:val="superscript"/>
              </w:rPr>
              <w:t>4</w:t>
            </w:r>
          </w:p>
        </w:tc>
      </w:tr>
      <w:tr w:rsidR="00A4174E" w14:paraId="4BB18EA3" w14:textId="77777777">
        <w:trPr>
          <w:trHeight w:val="457"/>
        </w:trPr>
        <w:tc>
          <w:tcPr>
            <w:tcW w:w="5129" w:type="dxa"/>
          </w:tcPr>
          <w:p w14:paraId="04D2C965" w14:textId="77777777" w:rsidR="00A4174E" w:rsidRDefault="002F3B7F">
            <w:pPr>
              <w:pStyle w:val="TableParagraph"/>
              <w:tabs>
                <w:tab w:val="left" w:pos="722"/>
              </w:tabs>
              <w:spacing w:line="228" w:lineRule="exact"/>
              <w:ind w:left="722" w:right="615"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0" w:type="dxa"/>
          </w:tcPr>
          <w:p w14:paraId="2584CF55" w14:textId="77777777" w:rsidR="00A4174E" w:rsidRDefault="002F3B7F">
            <w:pPr>
              <w:pStyle w:val="TableParagraph"/>
              <w:spacing w:line="240" w:lineRule="auto"/>
              <w:ind w:left="289"/>
              <w:rPr>
                <w:sz w:val="20"/>
              </w:rPr>
            </w:pPr>
            <w:r>
              <w:rPr>
                <w:spacing w:val="-5"/>
                <w:sz w:val="20"/>
              </w:rPr>
              <w:t>NM</w:t>
            </w:r>
          </w:p>
        </w:tc>
        <w:tc>
          <w:tcPr>
            <w:tcW w:w="811" w:type="dxa"/>
          </w:tcPr>
          <w:p w14:paraId="7312A6B9" w14:textId="77777777" w:rsidR="00A4174E" w:rsidRDefault="002F3B7F">
            <w:pPr>
              <w:pStyle w:val="TableParagraph"/>
              <w:spacing w:line="240" w:lineRule="auto"/>
              <w:ind w:right="12"/>
              <w:jc w:val="right"/>
              <w:rPr>
                <w:sz w:val="20"/>
              </w:rPr>
            </w:pPr>
            <w:r>
              <w:rPr>
                <w:spacing w:val="-2"/>
                <w:sz w:val="20"/>
              </w:rPr>
              <w:t>$4,000</w:t>
            </w:r>
            <w:r>
              <w:rPr>
                <w:spacing w:val="-2"/>
                <w:sz w:val="20"/>
                <w:vertAlign w:val="superscript"/>
              </w:rPr>
              <w:t>4</w:t>
            </w:r>
          </w:p>
        </w:tc>
        <w:tc>
          <w:tcPr>
            <w:tcW w:w="809" w:type="dxa"/>
          </w:tcPr>
          <w:p w14:paraId="2D9305EA" w14:textId="77777777" w:rsidR="00A4174E" w:rsidRDefault="002F3B7F">
            <w:pPr>
              <w:pStyle w:val="TableParagraph"/>
              <w:spacing w:line="240" w:lineRule="auto"/>
              <w:ind w:right="12"/>
              <w:jc w:val="right"/>
              <w:rPr>
                <w:sz w:val="20"/>
              </w:rPr>
            </w:pPr>
            <w:r>
              <w:rPr>
                <w:spacing w:val="-2"/>
                <w:sz w:val="20"/>
              </w:rPr>
              <w:t>$8,000</w:t>
            </w:r>
            <w:r>
              <w:rPr>
                <w:spacing w:val="-2"/>
                <w:sz w:val="20"/>
                <w:vertAlign w:val="superscript"/>
              </w:rPr>
              <w:t>4</w:t>
            </w:r>
          </w:p>
        </w:tc>
        <w:tc>
          <w:tcPr>
            <w:tcW w:w="811" w:type="dxa"/>
          </w:tcPr>
          <w:p w14:paraId="7C569B79" w14:textId="77777777" w:rsidR="00A4174E" w:rsidRDefault="002F3B7F">
            <w:pPr>
              <w:pStyle w:val="TableParagraph"/>
              <w:spacing w:line="240" w:lineRule="auto"/>
              <w:ind w:right="12"/>
              <w:jc w:val="right"/>
              <w:rPr>
                <w:sz w:val="20"/>
              </w:rPr>
            </w:pPr>
            <w:r>
              <w:rPr>
                <w:spacing w:val="-2"/>
                <w:sz w:val="20"/>
              </w:rPr>
              <w:t>$20,000</w:t>
            </w:r>
            <w:r>
              <w:rPr>
                <w:spacing w:val="-2"/>
                <w:sz w:val="20"/>
                <w:vertAlign w:val="superscript"/>
              </w:rPr>
              <w:t>4</w:t>
            </w:r>
          </w:p>
        </w:tc>
        <w:tc>
          <w:tcPr>
            <w:tcW w:w="1080" w:type="dxa"/>
          </w:tcPr>
          <w:p w14:paraId="21977D60" w14:textId="77777777" w:rsidR="00A4174E" w:rsidRDefault="002F3B7F">
            <w:pPr>
              <w:pStyle w:val="TableParagraph"/>
              <w:spacing w:line="240" w:lineRule="auto"/>
              <w:ind w:right="14"/>
              <w:jc w:val="right"/>
              <w:rPr>
                <w:sz w:val="20"/>
              </w:rPr>
            </w:pPr>
            <w:r>
              <w:rPr>
                <w:spacing w:val="-2"/>
                <w:sz w:val="20"/>
              </w:rPr>
              <w:t>$50,000</w:t>
            </w:r>
            <w:r>
              <w:rPr>
                <w:spacing w:val="-2"/>
                <w:sz w:val="20"/>
                <w:vertAlign w:val="superscript"/>
              </w:rPr>
              <w:t>4</w:t>
            </w:r>
          </w:p>
        </w:tc>
      </w:tr>
      <w:tr w:rsidR="00A4174E" w14:paraId="473759AC" w14:textId="77777777">
        <w:trPr>
          <w:trHeight w:val="232"/>
        </w:trPr>
        <w:tc>
          <w:tcPr>
            <w:tcW w:w="5129" w:type="dxa"/>
          </w:tcPr>
          <w:p w14:paraId="75B9D6FB" w14:textId="77777777" w:rsidR="00A4174E" w:rsidRDefault="002F3B7F">
            <w:pPr>
              <w:pStyle w:val="TableParagraph"/>
              <w:tabs>
                <w:tab w:val="left" w:pos="405"/>
              </w:tabs>
              <w:spacing w:before="2"/>
              <w:ind w:right="221"/>
              <w:jc w:val="right"/>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75795E3B" w14:textId="77777777" w:rsidR="00A4174E" w:rsidRDefault="002F3B7F">
            <w:pPr>
              <w:pStyle w:val="TableParagraph"/>
              <w:spacing w:before="2"/>
              <w:ind w:left="289"/>
              <w:rPr>
                <w:sz w:val="20"/>
              </w:rPr>
            </w:pPr>
            <w:r>
              <w:rPr>
                <w:spacing w:val="-5"/>
                <w:sz w:val="20"/>
              </w:rPr>
              <w:t>NM</w:t>
            </w:r>
          </w:p>
        </w:tc>
        <w:tc>
          <w:tcPr>
            <w:tcW w:w="811" w:type="dxa"/>
          </w:tcPr>
          <w:p w14:paraId="4C20F1CC" w14:textId="77777777" w:rsidR="00A4174E" w:rsidRDefault="002F3B7F">
            <w:pPr>
              <w:pStyle w:val="TableParagraph"/>
              <w:spacing w:before="2"/>
              <w:ind w:right="12"/>
              <w:jc w:val="right"/>
              <w:rPr>
                <w:sz w:val="20"/>
              </w:rPr>
            </w:pPr>
            <w:r>
              <w:rPr>
                <w:spacing w:val="-2"/>
                <w:sz w:val="20"/>
              </w:rPr>
              <w:t>$8,000</w:t>
            </w:r>
            <w:r>
              <w:rPr>
                <w:spacing w:val="-2"/>
                <w:sz w:val="20"/>
                <w:vertAlign w:val="superscript"/>
              </w:rPr>
              <w:t>4</w:t>
            </w:r>
          </w:p>
        </w:tc>
        <w:tc>
          <w:tcPr>
            <w:tcW w:w="809" w:type="dxa"/>
          </w:tcPr>
          <w:p w14:paraId="26E8FC66" w14:textId="77777777" w:rsidR="00A4174E" w:rsidRDefault="002F3B7F">
            <w:pPr>
              <w:pStyle w:val="TableParagraph"/>
              <w:spacing w:before="2"/>
              <w:ind w:right="12"/>
              <w:jc w:val="right"/>
              <w:rPr>
                <w:sz w:val="20"/>
              </w:rPr>
            </w:pPr>
            <w:r>
              <w:rPr>
                <w:spacing w:val="-2"/>
                <w:sz w:val="20"/>
              </w:rPr>
              <w:t>$16,000</w:t>
            </w:r>
            <w:r>
              <w:rPr>
                <w:spacing w:val="-2"/>
                <w:sz w:val="20"/>
                <w:vertAlign w:val="superscript"/>
              </w:rPr>
              <w:t>4</w:t>
            </w:r>
          </w:p>
        </w:tc>
        <w:tc>
          <w:tcPr>
            <w:tcW w:w="811" w:type="dxa"/>
          </w:tcPr>
          <w:p w14:paraId="53278E00" w14:textId="77777777" w:rsidR="00A4174E" w:rsidRDefault="002F3B7F">
            <w:pPr>
              <w:pStyle w:val="TableParagraph"/>
              <w:spacing w:before="2"/>
              <w:ind w:right="12"/>
              <w:jc w:val="right"/>
              <w:rPr>
                <w:sz w:val="20"/>
              </w:rPr>
            </w:pPr>
            <w:r>
              <w:rPr>
                <w:spacing w:val="-2"/>
                <w:sz w:val="20"/>
              </w:rPr>
              <w:t>$40,000</w:t>
            </w:r>
            <w:r>
              <w:rPr>
                <w:spacing w:val="-2"/>
                <w:sz w:val="20"/>
                <w:vertAlign w:val="superscript"/>
              </w:rPr>
              <w:t>4</w:t>
            </w:r>
          </w:p>
        </w:tc>
        <w:tc>
          <w:tcPr>
            <w:tcW w:w="1080" w:type="dxa"/>
          </w:tcPr>
          <w:p w14:paraId="2F7F71A3" w14:textId="77777777" w:rsidR="00A4174E" w:rsidRDefault="002F3B7F">
            <w:pPr>
              <w:pStyle w:val="TableParagraph"/>
              <w:spacing w:before="2"/>
              <w:ind w:right="14"/>
              <w:jc w:val="right"/>
              <w:rPr>
                <w:sz w:val="20"/>
              </w:rPr>
            </w:pPr>
            <w:r>
              <w:rPr>
                <w:spacing w:val="-2"/>
                <w:sz w:val="20"/>
              </w:rPr>
              <w:t>$50,000</w:t>
            </w:r>
            <w:r>
              <w:rPr>
                <w:spacing w:val="-2"/>
                <w:sz w:val="20"/>
                <w:vertAlign w:val="superscript"/>
              </w:rPr>
              <w:t>4</w:t>
            </w:r>
          </w:p>
        </w:tc>
      </w:tr>
      <w:tr w:rsidR="00A4174E" w14:paraId="5AD24F14" w14:textId="77777777">
        <w:trPr>
          <w:trHeight w:val="229"/>
        </w:trPr>
        <w:tc>
          <w:tcPr>
            <w:tcW w:w="5129" w:type="dxa"/>
          </w:tcPr>
          <w:p w14:paraId="3178050F" w14:textId="77777777" w:rsidR="00A4174E" w:rsidRDefault="002F3B7F">
            <w:pPr>
              <w:pStyle w:val="TableParagraph"/>
              <w:ind w:left="362"/>
              <w:rPr>
                <w:sz w:val="20"/>
              </w:rPr>
            </w:pPr>
            <w:r>
              <w:rPr>
                <w:sz w:val="20"/>
              </w:rPr>
              <w:t>From</w:t>
            </w:r>
            <w:r>
              <w:rPr>
                <w:spacing w:val="-3"/>
                <w:sz w:val="20"/>
              </w:rPr>
              <w:t xml:space="preserve"> </w:t>
            </w:r>
            <w:r>
              <w:rPr>
                <w:sz w:val="20"/>
              </w:rPr>
              <w:t>10</w:t>
            </w:r>
            <w:r>
              <w:rPr>
                <w:spacing w:val="-5"/>
                <w:sz w:val="20"/>
              </w:rPr>
              <w:t xml:space="preserve"> </w:t>
            </w:r>
            <w:r>
              <w:rPr>
                <w:sz w:val="20"/>
              </w:rPr>
              <w:t>pounds</w:t>
            </w:r>
            <w:r>
              <w:rPr>
                <w:spacing w:val="-5"/>
                <w:sz w:val="20"/>
              </w:rPr>
              <w:t xml:space="preserve"> </w:t>
            </w:r>
            <w:r>
              <w:rPr>
                <w:sz w:val="20"/>
              </w:rPr>
              <w:t>through</w:t>
            </w:r>
            <w:r>
              <w:rPr>
                <w:spacing w:val="-3"/>
                <w:sz w:val="20"/>
              </w:rPr>
              <w:t xml:space="preserve"> </w:t>
            </w:r>
            <w:r>
              <w:rPr>
                <w:sz w:val="20"/>
              </w:rPr>
              <w:t>22.8</w:t>
            </w:r>
            <w:r>
              <w:rPr>
                <w:spacing w:val="-5"/>
                <w:sz w:val="20"/>
              </w:rPr>
              <w:t xml:space="preserve"> </w:t>
            </w:r>
            <w:r>
              <w:rPr>
                <w:sz w:val="20"/>
              </w:rPr>
              <w:t>pounds</w:t>
            </w:r>
            <w:r>
              <w:rPr>
                <w:spacing w:val="-5"/>
                <w:sz w:val="20"/>
              </w:rPr>
              <w:t xml:space="preserve"> </w:t>
            </w:r>
            <w:r>
              <w:rPr>
                <w:sz w:val="20"/>
              </w:rPr>
              <w:t>per</w:t>
            </w:r>
            <w:r>
              <w:rPr>
                <w:spacing w:val="-3"/>
                <w:sz w:val="20"/>
              </w:rPr>
              <w:t xml:space="preserve"> </w:t>
            </w:r>
            <w:r>
              <w:rPr>
                <w:spacing w:val="-4"/>
                <w:sz w:val="20"/>
              </w:rPr>
              <w:t>hour:</w:t>
            </w:r>
          </w:p>
        </w:tc>
        <w:tc>
          <w:tcPr>
            <w:tcW w:w="4411" w:type="dxa"/>
            <w:gridSpan w:val="5"/>
          </w:tcPr>
          <w:p w14:paraId="6466E7AA" w14:textId="77777777" w:rsidR="00A4174E" w:rsidRDefault="00A4174E">
            <w:pPr>
              <w:pStyle w:val="TableParagraph"/>
              <w:spacing w:line="240" w:lineRule="auto"/>
              <w:rPr>
                <w:sz w:val="16"/>
              </w:rPr>
            </w:pPr>
          </w:p>
        </w:tc>
      </w:tr>
      <w:tr w:rsidR="00A4174E" w14:paraId="6BBF8C14" w14:textId="77777777">
        <w:trPr>
          <w:trHeight w:val="229"/>
        </w:trPr>
        <w:tc>
          <w:tcPr>
            <w:tcW w:w="5129" w:type="dxa"/>
          </w:tcPr>
          <w:p w14:paraId="5130A8CD" w14:textId="77777777" w:rsidR="00A4174E" w:rsidRDefault="002F3B7F">
            <w:pPr>
              <w:pStyle w:val="TableParagraph"/>
              <w:tabs>
                <w:tab w:val="left" w:pos="722"/>
              </w:tabs>
              <w:ind w:left="345"/>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52C8A7F3" w14:textId="77777777" w:rsidR="00A4174E" w:rsidRDefault="002F3B7F">
            <w:pPr>
              <w:pStyle w:val="TableParagraph"/>
              <w:ind w:left="289"/>
              <w:rPr>
                <w:sz w:val="20"/>
              </w:rPr>
            </w:pPr>
            <w:r>
              <w:rPr>
                <w:spacing w:val="-5"/>
                <w:sz w:val="20"/>
              </w:rPr>
              <w:t>MN</w:t>
            </w:r>
          </w:p>
        </w:tc>
        <w:tc>
          <w:tcPr>
            <w:tcW w:w="811" w:type="dxa"/>
          </w:tcPr>
          <w:p w14:paraId="76DFE932" w14:textId="77777777" w:rsidR="00A4174E" w:rsidRDefault="002F3B7F">
            <w:pPr>
              <w:pStyle w:val="TableParagraph"/>
              <w:ind w:right="12"/>
              <w:jc w:val="right"/>
              <w:rPr>
                <w:sz w:val="20"/>
              </w:rPr>
            </w:pPr>
            <w:r>
              <w:rPr>
                <w:spacing w:val="-2"/>
                <w:sz w:val="20"/>
              </w:rPr>
              <w:t>$6,000</w:t>
            </w:r>
            <w:r>
              <w:rPr>
                <w:spacing w:val="-2"/>
                <w:sz w:val="20"/>
                <w:vertAlign w:val="superscript"/>
              </w:rPr>
              <w:t>4</w:t>
            </w:r>
          </w:p>
        </w:tc>
        <w:tc>
          <w:tcPr>
            <w:tcW w:w="809" w:type="dxa"/>
          </w:tcPr>
          <w:p w14:paraId="07020DCA" w14:textId="77777777" w:rsidR="00A4174E" w:rsidRDefault="002F3B7F">
            <w:pPr>
              <w:pStyle w:val="TableParagraph"/>
              <w:ind w:right="12"/>
              <w:jc w:val="right"/>
              <w:rPr>
                <w:sz w:val="20"/>
              </w:rPr>
            </w:pPr>
            <w:r>
              <w:rPr>
                <w:spacing w:val="-2"/>
                <w:sz w:val="20"/>
              </w:rPr>
              <w:t>$12,000</w:t>
            </w:r>
            <w:r>
              <w:rPr>
                <w:spacing w:val="-2"/>
                <w:sz w:val="20"/>
                <w:vertAlign w:val="superscript"/>
              </w:rPr>
              <w:t>4</w:t>
            </w:r>
          </w:p>
        </w:tc>
        <w:tc>
          <w:tcPr>
            <w:tcW w:w="811" w:type="dxa"/>
          </w:tcPr>
          <w:p w14:paraId="74D7C423" w14:textId="77777777" w:rsidR="00A4174E" w:rsidRDefault="002F3B7F">
            <w:pPr>
              <w:pStyle w:val="TableParagraph"/>
              <w:ind w:right="12"/>
              <w:jc w:val="right"/>
              <w:rPr>
                <w:sz w:val="20"/>
              </w:rPr>
            </w:pPr>
            <w:r>
              <w:rPr>
                <w:spacing w:val="-2"/>
                <w:sz w:val="20"/>
              </w:rPr>
              <w:t>$30,000</w:t>
            </w:r>
            <w:r>
              <w:rPr>
                <w:spacing w:val="-2"/>
                <w:sz w:val="20"/>
                <w:vertAlign w:val="superscript"/>
              </w:rPr>
              <w:t>4</w:t>
            </w:r>
          </w:p>
        </w:tc>
        <w:tc>
          <w:tcPr>
            <w:tcW w:w="1080" w:type="dxa"/>
          </w:tcPr>
          <w:p w14:paraId="148C770B" w14:textId="77777777" w:rsidR="00A4174E" w:rsidRDefault="002F3B7F">
            <w:pPr>
              <w:pStyle w:val="TableParagraph"/>
              <w:ind w:right="14"/>
              <w:jc w:val="right"/>
              <w:rPr>
                <w:sz w:val="20"/>
              </w:rPr>
            </w:pPr>
            <w:r>
              <w:rPr>
                <w:spacing w:val="-2"/>
                <w:sz w:val="20"/>
              </w:rPr>
              <w:t>$50,000</w:t>
            </w:r>
            <w:r>
              <w:rPr>
                <w:spacing w:val="-2"/>
                <w:sz w:val="20"/>
                <w:vertAlign w:val="superscript"/>
              </w:rPr>
              <w:t>4</w:t>
            </w:r>
          </w:p>
        </w:tc>
      </w:tr>
      <w:tr w:rsidR="00A4174E" w14:paraId="26E990C2" w14:textId="77777777">
        <w:trPr>
          <w:trHeight w:val="460"/>
        </w:trPr>
        <w:tc>
          <w:tcPr>
            <w:tcW w:w="5129" w:type="dxa"/>
          </w:tcPr>
          <w:p w14:paraId="2E6DC61D" w14:textId="77777777" w:rsidR="00A4174E" w:rsidRDefault="002F3B7F">
            <w:pPr>
              <w:pStyle w:val="TableParagraph"/>
              <w:tabs>
                <w:tab w:val="left" w:pos="722"/>
              </w:tabs>
              <w:spacing w:line="230" w:lineRule="exact"/>
              <w:ind w:left="722" w:right="615"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0" w:type="dxa"/>
          </w:tcPr>
          <w:p w14:paraId="44562146" w14:textId="77777777" w:rsidR="00A4174E" w:rsidRDefault="002F3B7F">
            <w:pPr>
              <w:pStyle w:val="TableParagraph"/>
              <w:spacing w:line="240" w:lineRule="auto"/>
              <w:ind w:left="289"/>
              <w:rPr>
                <w:sz w:val="20"/>
              </w:rPr>
            </w:pPr>
            <w:r>
              <w:rPr>
                <w:spacing w:val="-5"/>
                <w:sz w:val="20"/>
              </w:rPr>
              <w:t>NM</w:t>
            </w:r>
          </w:p>
        </w:tc>
        <w:tc>
          <w:tcPr>
            <w:tcW w:w="811" w:type="dxa"/>
          </w:tcPr>
          <w:p w14:paraId="374752FF" w14:textId="77777777" w:rsidR="00A4174E" w:rsidRDefault="002F3B7F">
            <w:pPr>
              <w:pStyle w:val="TableParagraph"/>
              <w:spacing w:line="240" w:lineRule="auto"/>
              <w:ind w:right="12"/>
              <w:jc w:val="right"/>
              <w:rPr>
                <w:sz w:val="20"/>
              </w:rPr>
            </w:pPr>
            <w:r>
              <w:rPr>
                <w:spacing w:val="-2"/>
                <w:sz w:val="20"/>
              </w:rPr>
              <w:t>$8,000</w:t>
            </w:r>
            <w:r>
              <w:rPr>
                <w:spacing w:val="-2"/>
                <w:sz w:val="20"/>
                <w:vertAlign w:val="superscript"/>
              </w:rPr>
              <w:t>4</w:t>
            </w:r>
          </w:p>
        </w:tc>
        <w:tc>
          <w:tcPr>
            <w:tcW w:w="809" w:type="dxa"/>
          </w:tcPr>
          <w:p w14:paraId="4647CEF0" w14:textId="77777777" w:rsidR="00A4174E" w:rsidRDefault="002F3B7F">
            <w:pPr>
              <w:pStyle w:val="TableParagraph"/>
              <w:spacing w:line="240" w:lineRule="auto"/>
              <w:ind w:right="12"/>
              <w:jc w:val="right"/>
              <w:rPr>
                <w:sz w:val="20"/>
              </w:rPr>
            </w:pPr>
            <w:r>
              <w:rPr>
                <w:spacing w:val="-2"/>
                <w:sz w:val="20"/>
              </w:rPr>
              <w:t>$16,000</w:t>
            </w:r>
            <w:r>
              <w:rPr>
                <w:spacing w:val="-2"/>
                <w:sz w:val="20"/>
                <w:vertAlign w:val="superscript"/>
              </w:rPr>
              <w:t>4</w:t>
            </w:r>
          </w:p>
        </w:tc>
        <w:tc>
          <w:tcPr>
            <w:tcW w:w="811" w:type="dxa"/>
          </w:tcPr>
          <w:p w14:paraId="4BDA9FE8" w14:textId="77777777" w:rsidR="00A4174E" w:rsidRDefault="002F3B7F">
            <w:pPr>
              <w:pStyle w:val="TableParagraph"/>
              <w:spacing w:line="240" w:lineRule="auto"/>
              <w:ind w:right="12"/>
              <w:jc w:val="right"/>
              <w:rPr>
                <w:sz w:val="20"/>
              </w:rPr>
            </w:pPr>
            <w:r>
              <w:rPr>
                <w:spacing w:val="-2"/>
                <w:sz w:val="20"/>
              </w:rPr>
              <w:t>$40,000</w:t>
            </w:r>
            <w:r>
              <w:rPr>
                <w:spacing w:val="-2"/>
                <w:sz w:val="20"/>
                <w:vertAlign w:val="superscript"/>
              </w:rPr>
              <w:t>4</w:t>
            </w:r>
          </w:p>
        </w:tc>
        <w:tc>
          <w:tcPr>
            <w:tcW w:w="1080" w:type="dxa"/>
          </w:tcPr>
          <w:p w14:paraId="1D357581" w14:textId="77777777" w:rsidR="00A4174E" w:rsidRDefault="002F3B7F">
            <w:pPr>
              <w:pStyle w:val="TableParagraph"/>
              <w:spacing w:line="240" w:lineRule="auto"/>
              <w:ind w:right="14"/>
              <w:jc w:val="right"/>
              <w:rPr>
                <w:sz w:val="20"/>
              </w:rPr>
            </w:pPr>
            <w:r>
              <w:rPr>
                <w:spacing w:val="-2"/>
                <w:sz w:val="20"/>
              </w:rPr>
              <w:t>$50,000</w:t>
            </w:r>
            <w:r>
              <w:rPr>
                <w:spacing w:val="-2"/>
                <w:sz w:val="20"/>
                <w:vertAlign w:val="superscript"/>
              </w:rPr>
              <w:t>4</w:t>
            </w:r>
          </w:p>
        </w:tc>
      </w:tr>
      <w:tr w:rsidR="00A4174E" w14:paraId="3E0A29EE" w14:textId="77777777">
        <w:trPr>
          <w:trHeight w:val="229"/>
        </w:trPr>
        <w:tc>
          <w:tcPr>
            <w:tcW w:w="5129" w:type="dxa"/>
          </w:tcPr>
          <w:p w14:paraId="69633379" w14:textId="77777777" w:rsidR="00A4174E" w:rsidRDefault="002F3B7F">
            <w:pPr>
              <w:pStyle w:val="TableParagraph"/>
              <w:tabs>
                <w:tab w:val="left" w:pos="376"/>
              </w:tabs>
              <w:ind w:right="250"/>
              <w:jc w:val="right"/>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1DBA905C" w14:textId="77777777" w:rsidR="00A4174E" w:rsidRDefault="002F3B7F">
            <w:pPr>
              <w:pStyle w:val="TableParagraph"/>
              <w:ind w:left="289"/>
              <w:rPr>
                <w:sz w:val="20"/>
              </w:rPr>
            </w:pPr>
            <w:r>
              <w:rPr>
                <w:spacing w:val="-5"/>
                <w:sz w:val="20"/>
              </w:rPr>
              <w:t>NM</w:t>
            </w:r>
          </w:p>
        </w:tc>
        <w:tc>
          <w:tcPr>
            <w:tcW w:w="811" w:type="dxa"/>
          </w:tcPr>
          <w:p w14:paraId="1940E660" w14:textId="77777777" w:rsidR="00A4174E" w:rsidRDefault="002F3B7F">
            <w:pPr>
              <w:pStyle w:val="TableParagraph"/>
              <w:ind w:right="12"/>
              <w:jc w:val="right"/>
              <w:rPr>
                <w:sz w:val="20"/>
              </w:rPr>
            </w:pPr>
            <w:r>
              <w:rPr>
                <w:spacing w:val="-2"/>
                <w:sz w:val="20"/>
              </w:rPr>
              <w:t>$10,000</w:t>
            </w:r>
            <w:r>
              <w:rPr>
                <w:spacing w:val="-2"/>
                <w:sz w:val="20"/>
                <w:vertAlign w:val="superscript"/>
              </w:rPr>
              <w:t>4</w:t>
            </w:r>
          </w:p>
        </w:tc>
        <w:tc>
          <w:tcPr>
            <w:tcW w:w="809" w:type="dxa"/>
          </w:tcPr>
          <w:p w14:paraId="69D2B941" w14:textId="77777777" w:rsidR="00A4174E" w:rsidRDefault="002F3B7F">
            <w:pPr>
              <w:pStyle w:val="TableParagraph"/>
              <w:ind w:right="12"/>
              <w:jc w:val="right"/>
              <w:rPr>
                <w:sz w:val="20"/>
              </w:rPr>
            </w:pPr>
            <w:r>
              <w:rPr>
                <w:spacing w:val="-2"/>
                <w:sz w:val="20"/>
              </w:rPr>
              <w:t>$20,000</w:t>
            </w:r>
            <w:r>
              <w:rPr>
                <w:spacing w:val="-2"/>
                <w:sz w:val="20"/>
                <w:vertAlign w:val="superscript"/>
              </w:rPr>
              <w:t>4</w:t>
            </w:r>
          </w:p>
        </w:tc>
        <w:tc>
          <w:tcPr>
            <w:tcW w:w="811" w:type="dxa"/>
          </w:tcPr>
          <w:p w14:paraId="5419DE49" w14:textId="77777777" w:rsidR="00A4174E" w:rsidRDefault="002F3B7F">
            <w:pPr>
              <w:pStyle w:val="TableParagraph"/>
              <w:ind w:right="12"/>
              <w:jc w:val="right"/>
              <w:rPr>
                <w:sz w:val="20"/>
              </w:rPr>
            </w:pPr>
            <w:r>
              <w:rPr>
                <w:spacing w:val="-2"/>
                <w:sz w:val="20"/>
              </w:rPr>
              <w:t>$50,000</w:t>
            </w:r>
            <w:r>
              <w:rPr>
                <w:spacing w:val="-2"/>
                <w:sz w:val="20"/>
                <w:vertAlign w:val="superscript"/>
              </w:rPr>
              <w:t>4</w:t>
            </w:r>
          </w:p>
        </w:tc>
        <w:tc>
          <w:tcPr>
            <w:tcW w:w="1080" w:type="dxa"/>
          </w:tcPr>
          <w:p w14:paraId="7F717108" w14:textId="77777777" w:rsidR="00A4174E" w:rsidRDefault="002F3B7F">
            <w:pPr>
              <w:pStyle w:val="TableParagraph"/>
              <w:ind w:right="14"/>
              <w:jc w:val="right"/>
              <w:rPr>
                <w:sz w:val="20"/>
              </w:rPr>
            </w:pPr>
            <w:r>
              <w:rPr>
                <w:spacing w:val="-2"/>
                <w:sz w:val="20"/>
              </w:rPr>
              <w:t>$50,000</w:t>
            </w:r>
            <w:r>
              <w:rPr>
                <w:spacing w:val="-2"/>
                <w:sz w:val="20"/>
                <w:vertAlign w:val="superscript"/>
              </w:rPr>
              <w:t>4</w:t>
            </w:r>
          </w:p>
        </w:tc>
      </w:tr>
      <w:tr w:rsidR="00A4174E" w14:paraId="53940A05" w14:textId="77777777">
        <w:trPr>
          <w:trHeight w:val="229"/>
        </w:trPr>
        <w:tc>
          <w:tcPr>
            <w:tcW w:w="5129" w:type="dxa"/>
          </w:tcPr>
          <w:p w14:paraId="26F76A33" w14:textId="77777777" w:rsidR="00A4174E" w:rsidRDefault="002F3B7F">
            <w:pPr>
              <w:pStyle w:val="TableParagraph"/>
              <w:ind w:left="362"/>
              <w:rPr>
                <w:sz w:val="20"/>
              </w:rPr>
            </w:pPr>
            <w:r>
              <w:rPr>
                <w:sz w:val="20"/>
              </w:rPr>
              <w:t>For</w:t>
            </w:r>
            <w:r>
              <w:rPr>
                <w:spacing w:val="-4"/>
                <w:sz w:val="20"/>
              </w:rPr>
              <w:t xml:space="preserve"> </w:t>
            </w:r>
            <w:r>
              <w:rPr>
                <w:sz w:val="20"/>
              </w:rPr>
              <w:t>greater</w:t>
            </w:r>
            <w:r>
              <w:rPr>
                <w:spacing w:val="-4"/>
                <w:sz w:val="20"/>
              </w:rPr>
              <w:t xml:space="preserve"> </w:t>
            </w:r>
            <w:r>
              <w:rPr>
                <w:sz w:val="20"/>
              </w:rPr>
              <w:t>than</w:t>
            </w:r>
            <w:r>
              <w:rPr>
                <w:spacing w:val="-3"/>
                <w:sz w:val="20"/>
              </w:rPr>
              <w:t xml:space="preserve"> </w:t>
            </w:r>
            <w:r>
              <w:rPr>
                <w:sz w:val="20"/>
              </w:rPr>
              <w:t>22.8</w:t>
            </w:r>
            <w:r>
              <w:rPr>
                <w:spacing w:val="-6"/>
                <w:sz w:val="20"/>
              </w:rPr>
              <w:t xml:space="preserve"> </w:t>
            </w:r>
            <w:r>
              <w:rPr>
                <w:sz w:val="20"/>
              </w:rPr>
              <w:t>pounds</w:t>
            </w:r>
            <w:r>
              <w:rPr>
                <w:spacing w:val="-5"/>
                <w:sz w:val="20"/>
              </w:rPr>
              <w:t xml:space="preserve"> </w:t>
            </w:r>
            <w:r>
              <w:rPr>
                <w:sz w:val="20"/>
              </w:rPr>
              <w:t>per</w:t>
            </w:r>
            <w:r>
              <w:rPr>
                <w:spacing w:val="-4"/>
                <w:sz w:val="20"/>
              </w:rPr>
              <w:t xml:space="preserve"> hour:</w:t>
            </w:r>
          </w:p>
        </w:tc>
        <w:tc>
          <w:tcPr>
            <w:tcW w:w="4411" w:type="dxa"/>
            <w:gridSpan w:val="5"/>
          </w:tcPr>
          <w:p w14:paraId="7CB1FF17" w14:textId="77777777" w:rsidR="00A4174E" w:rsidRDefault="00A4174E">
            <w:pPr>
              <w:pStyle w:val="TableParagraph"/>
              <w:spacing w:line="240" w:lineRule="auto"/>
              <w:rPr>
                <w:sz w:val="16"/>
              </w:rPr>
            </w:pPr>
          </w:p>
        </w:tc>
      </w:tr>
      <w:tr w:rsidR="00A4174E" w14:paraId="69E3CD21" w14:textId="77777777">
        <w:trPr>
          <w:trHeight w:val="229"/>
        </w:trPr>
        <w:tc>
          <w:tcPr>
            <w:tcW w:w="5129" w:type="dxa"/>
          </w:tcPr>
          <w:p w14:paraId="7151349C" w14:textId="77777777" w:rsidR="00A4174E" w:rsidRDefault="002F3B7F">
            <w:pPr>
              <w:pStyle w:val="TableParagraph"/>
              <w:tabs>
                <w:tab w:val="left" w:pos="722"/>
              </w:tabs>
              <w:ind w:left="345"/>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535C39DC" w14:textId="77777777" w:rsidR="00A4174E" w:rsidRDefault="002F3B7F">
            <w:pPr>
              <w:pStyle w:val="TableParagraph"/>
              <w:ind w:left="289"/>
              <w:rPr>
                <w:sz w:val="20"/>
              </w:rPr>
            </w:pPr>
            <w:r>
              <w:rPr>
                <w:spacing w:val="-5"/>
                <w:sz w:val="20"/>
              </w:rPr>
              <w:t>NM</w:t>
            </w:r>
          </w:p>
        </w:tc>
        <w:tc>
          <w:tcPr>
            <w:tcW w:w="811" w:type="dxa"/>
          </w:tcPr>
          <w:p w14:paraId="14248A10" w14:textId="77777777" w:rsidR="00A4174E" w:rsidRDefault="002F3B7F">
            <w:pPr>
              <w:pStyle w:val="TableParagraph"/>
              <w:ind w:right="12"/>
              <w:jc w:val="right"/>
              <w:rPr>
                <w:sz w:val="20"/>
              </w:rPr>
            </w:pPr>
            <w:r>
              <w:rPr>
                <w:spacing w:val="-2"/>
                <w:sz w:val="20"/>
              </w:rPr>
              <w:t>$8,000</w:t>
            </w:r>
            <w:r>
              <w:rPr>
                <w:spacing w:val="-2"/>
                <w:sz w:val="20"/>
                <w:vertAlign w:val="superscript"/>
              </w:rPr>
              <w:t>4</w:t>
            </w:r>
          </w:p>
        </w:tc>
        <w:tc>
          <w:tcPr>
            <w:tcW w:w="809" w:type="dxa"/>
          </w:tcPr>
          <w:p w14:paraId="58D132D2" w14:textId="77777777" w:rsidR="00A4174E" w:rsidRDefault="002F3B7F">
            <w:pPr>
              <w:pStyle w:val="TableParagraph"/>
              <w:ind w:right="12"/>
              <w:jc w:val="right"/>
              <w:rPr>
                <w:sz w:val="20"/>
              </w:rPr>
            </w:pPr>
            <w:r>
              <w:rPr>
                <w:spacing w:val="-2"/>
                <w:sz w:val="20"/>
              </w:rPr>
              <w:t>$16,000</w:t>
            </w:r>
            <w:r>
              <w:rPr>
                <w:spacing w:val="-2"/>
                <w:sz w:val="20"/>
                <w:vertAlign w:val="superscript"/>
              </w:rPr>
              <w:t>4</w:t>
            </w:r>
          </w:p>
        </w:tc>
        <w:tc>
          <w:tcPr>
            <w:tcW w:w="811" w:type="dxa"/>
          </w:tcPr>
          <w:p w14:paraId="6C97862B" w14:textId="77777777" w:rsidR="00A4174E" w:rsidRDefault="002F3B7F">
            <w:pPr>
              <w:pStyle w:val="TableParagraph"/>
              <w:ind w:right="12"/>
              <w:jc w:val="right"/>
              <w:rPr>
                <w:sz w:val="20"/>
              </w:rPr>
            </w:pPr>
            <w:r>
              <w:rPr>
                <w:spacing w:val="-2"/>
                <w:sz w:val="20"/>
              </w:rPr>
              <w:t>$40,000</w:t>
            </w:r>
            <w:r>
              <w:rPr>
                <w:spacing w:val="-2"/>
                <w:sz w:val="20"/>
                <w:vertAlign w:val="superscript"/>
              </w:rPr>
              <w:t>4</w:t>
            </w:r>
          </w:p>
        </w:tc>
        <w:tc>
          <w:tcPr>
            <w:tcW w:w="1080" w:type="dxa"/>
          </w:tcPr>
          <w:p w14:paraId="0C02FE55" w14:textId="77777777" w:rsidR="00A4174E" w:rsidRDefault="002F3B7F">
            <w:pPr>
              <w:pStyle w:val="TableParagraph"/>
              <w:ind w:right="14"/>
              <w:jc w:val="right"/>
              <w:rPr>
                <w:sz w:val="20"/>
              </w:rPr>
            </w:pPr>
            <w:r>
              <w:rPr>
                <w:spacing w:val="-2"/>
                <w:sz w:val="20"/>
              </w:rPr>
              <w:t>$50,000</w:t>
            </w:r>
            <w:r>
              <w:rPr>
                <w:spacing w:val="-2"/>
                <w:sz w:val="20"/>
                <w:vertAlign w:val="superscript"/>
              </w:rPr>
              <w:t>4</w:t>
            </w:r>
          </w:p>
        </w:tc>
      </w:tr>
      <w:tr w:rsidR="00A4174E" w14:paraId="3201907F" w14:textId="77777777">
        <w:trPr>
          <w:trHeight w:val="460"/>
        </w:trPr>
        <w:tc>
          <w:tcPr>
            <w:tcW w:w="5129" w:type="dxa"/>
          </w:tcPr>
          <w:p w14:paraId="63416B6A" w14:textId="77777777" w:rsidR="00A4174E" w:rsidRDefault="002F3B7F">
            <w:pPr>
              <w:pStyle w:val="TableParagraph"/>
              <w:tabs>
                <w:tab w:val="left" w:pos="722"/>
              </w:tabs>
              <w:spacing w:line="230" w:lineRule="exact"/>
              <w:ind w:left="722" w:right="615"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0" w:type="dxa"/>
          </w:tcPr>
          <w:p w14:paraId="5FC2A815" w14:textId="77777777" w:rsidR="00A4174E" w:rsidRDefault="002F3B7F">
            <w:pPr>
              <w:pStyle w:val="TableParagraph"/>
              <w:spacing w:line="240" w:lineRule="auto"/>
              <w:ind w:left="289"/>
              <w:rPr>
                <w:sz w:val="20"/>
              </w:rPr>
            </w:pPr>
            <w:r>
              <w:rPr>
                <w:spacing w:val="-5"/>
                <w:sz w:val="20"/>
              </w:rPr>
              <w:t>NM</w:t>
            </w:r>
          </w:p>
        </w:tc>
        <w:tc>
          <w:tcPr>
            <w:tcW w:w="811" w:type="dxa"/>
          </w:tcPr>
          <w:p w14:paraId="49B72105" w14:textId="77777777" w:rsidR="00A4174E" w:rsidRDefault="002F3B7F">
            <w:pPr>
              <w:pStyle w:val="TableParagraph"/>
              <w:spacing w:line="240" w:lineRule="auto"/>
              <w:ind w:right="12"/>
              <w:jc w:val="right"/>
              <w:rPr>
                <w:sz w:val="20"/>
              </w:rPr>
            </w:pPr>
            <w:r>
              <w:rPr>
                <w:spacing w:val="-2"/>
                <w:sz w:val="20"/>
              </w:rPr>
              <w:t>$10,000</w:t>
            </w:r>
            <w:r>
              <w:rPr>
                <w:spacing w:val="-2"/>
                <w:sz w:val="20"/>
                <w:vertAlign w:val="superscript"/>
              </w:rPr>
              <w:t>4</w:t>
            </w:r>
          </w:p>
        </w:tc>
        <w:tc>
          <w:tcPr>
            <w:tcW w:w="809" w:type="dxa"/>
          </w:tcPr>
          <w:p w14:paraId="117A8C2B" w14:textId="77777777" w:rsidR="00A4174E" w:rsidRDefault="002F3B7F">
            <w:pPr>
              <w:pStyle w:val="TableParagraph"/>
              <w:spacing w:line="240" w:lineRule="auto"/>
              <w:ind w:right="12"/>
              <w:jc w:val="right"/>
              <w:rPr>
                <w:sz w:val="20"/>
              </w:rPr>
            </w:pPr>
            <w:r>
              <w:rPr>
                <w:spacing w:val="-2"/>
                <w:sz w:val="20"/>
              </w:rPr>
              <w:t>$20,000</w:t>
            </w:r>
            <w:r>
              <w:rPr>
                <w:spacing w:val="-2"/>
                <w:sz w:val="20"/>
                <w:vertAlign w:val="superscript"/>
              </w:rPr>
              <w:t>4</w:t>
            </w:r>
          </w:p>
        </w:tc>
        <w:tc>
          <w:tcPr>
            <w:tcW w:w="811" w:type="dxa"/>
          </w:tcPr>
          <w:p w14:paraId="25600ED0" w14:textId="77777777" w:rsidR="00A4174E" w:rsidRDefault="002F3B7F">
            <w:pPr>
              <w:pStyle w:val="TableParagraph"/>
              <w:spacing w:line="240" w:lineRule="auto"/>
              <w:ind w:right="12"/>
              <w:jc w:val="right"/>
              <w:rPr>
                <w:sz w:val="20"/>
              </w:rPr>
            </w:pPr>
            <w:r>
              <w:rPr>
                <w:spacing w:val="-2"/>
                <w:sz w:val="20"/>
              </w:rPr>
              <w:t>$50,000</w:t>
            </w:r>
            <w:r>
              <w:rPr>
                <w:spacing w:val="-2"/>
                <w:sz w:val="20"/>
                <w:vertAlign w:val="superscript"/>
              </w:rPr>
              <w:t>4</w:t>
            </w:r>
          </w:p>
        </w:tc>
        <w:tc>
          <w:tcPr>
            <w:tcW w:w="1080" w:type="dxa"/>
          </w:tcPr>
          <w:p w14:paraId="7124F616" w14:textId="77777777" w:rsidR="00A4174E" w:rsidRDefault="002F3B7F">
            <w:pPr>
              <w:pStyle w:val="TableParagraph"/>
              <w:spacing w:line="240" w:lineRule="auto"/>
              <w:ind w:right="14"/>
              <w:jc w:val="right"/>
              <w:rPr>
                <w:sz w:val="20"/>
              </w:rPr>
            </w:pPr>
            <w:r>
              <w:rPr>
                <w:spacing w:val="-2"/>
                <w:sz w:val="20"/>
              </w:rPr>
              <w:t>$50,000</w:t>
            </w:r>
            <w:r>
              <w:rPr>
                <w:spacing w:val="-2"/>
                <w:sz w:val="20"/>
                <w:vertAlign w:val="superscript"/>
              </w:rPr>
              <w:t>4</w:t>
            </w:r>
          </w:p>
        </w:tc>
      </w:tr>
      <w:tr w:rsidR="00A4174E" w14:paraId="03B6C311" w14:textId="77777777">
        <w:trPr>
          <w:trHeight w:val="229"/>
        </w:trPr>
        <w:tc>
          <w:tcPr>
            <w:tcW w:w="5129" w:type="dxa"/>
          </w:tcPr>
          <w:p w14:paraId="01111E33" w14:textId="77777777" w:rsidR="00A4174E" w:rsidRDefault="002F3B7F">
            <w:pPr>
              <w:pStyle w:val="TableParagraph"/>
              <w:tabs>
                <w:tab w:val="left" w:pos="376"/>
              </w:tabs>
              <w:ind w:right="250"/>
              <w:jc w:val="right"/>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08C037A3" w14:textId="77777777" w:rsidR="00A4174E" w:rsidRDefault="002F3B7F">
            <w:pPr>
              <w:pStyle w:val="TableParagraph"/>
              <w:ind w:left="289"/>
              <w:rPr>
                <w:sz w:val="20"/>
              </w:rPr>
            </w:pPr>
            <w:r>
              <w:rPr>
                <w:spacing w:val="-5"/>
                <w:sz w:val="20"/>
              </w:rPr>
              <w:t>NM</w:t>
            </w:r>
          </w:p>
        </w:tc>
        <w:tc>
          <w:tcPr>
            <w:tcW w:w="811" w:type="dxa"/>
          </w:tcPr>
          <w:p w14:paraId="51232907" w14:textId="77777777" w:rsidR="00A4174E" w:rsidRDefault="002F3B7F">
            <w:pPr>
              <w:pStyle w:val="TableParagraph"/>
              <w:ind w:right="12"/>
              <w:jc w:val="right"/>
              <w:rPr>
                <w:sz w:val="20"/>
              </w:rPr>
            </w:pPr>
            <w:r>
              <w:rPr>
                <w:spacing w:val="-2"/>
                <w:sz w:val="20"/>
              </w:rPr>
              <w:t>$10,000</w:t>
            </w:r>
            <w:r>
              <w:rPr>
                <w:spacing w:val="-2"/>
                <w:sz w:val="20"/>
                <w:vertAlign w:val="superscript"/>
              </w:rPr>
              <w:t>4</w:t>
            </w:r>
          </w:p>
        </w:tc>
        <w:tc>
          <w:tcPr>
            <w:tcW w:w="809" w:type="dxa"/>
          </w:tcPr>
          <w:p w14:paraId="4CE9DB74" w14:textId="77777777" w:rsidR="00A4174E" w:rsidRDefault="002F3B7F">
            <w:pPr>
              <w:pStyle w:val="TableParagraph"/>
              <w:ind w:right="12"/>
              <w:jc w:val="right"/>
              <w:rPr>
                <w:sz w:val="20"/>
              </w:rPr>
            </w:pPr>
            <w:r>
              <w:rPr>
                <w:spacing w:val="-2"/>
                <w:sz w:val="20"/>
              </w:rPr>
              <w:t>$20,000</w:t>
            </w:r>
            <w:r>
              <w:rPr>
                <w:spacing w:val="-2"/>
                <w:sz w:val="20"/>
                <w:vertAlign w:val="superscript"/>
              </w:rPr>
              <w:t>4</w:t>
            </w:r>
          </w:p>
        </w:tc>
        <w:tc>
          <w:tcPr>
            <w:tcW w:w="811" w:type="dxa"/>
          </w:tcPr>
          <w:p w14:paraId="4294D47F" w14:textId="77777777" w:rsidR="00A4174E" w:rsidRDefault="002F3B7F">
            <w:pPr>
              <w:pStyle w:val="TableParagraph"/>
              <w:ind w:right="12"/>
              <w:jc w:val="right"/>
              <w:rPr>
                <w:sz w:val="20"/>
              </w:rPr>
            </w:pPr>
            <w:r>
              <w:rPr>
                <w:spacing w:val="-2"/>
                <w:sz w:val="20"/>
              </w:rPr>
              <w:t>$50,000</w:t>
            </w:r>
            <w:r>
              <w:rPr>
                <w:spacing w:val="-2"/>
                <w:sz w:val="20"/>
                <w:vertAlign w:val="superscript"/>
              </w:rPr>
              <w:t>4</w:t>
            </w:r>
          </w:p>
        </w:tc>
        <w:tc>
          <w:tcPr>
            <w:tcW w:w="1080" w:type="dxa"/>
          </w:tcPr>
          <w:p w14:paraId="62A8E06E" w14:textId="77777777" w:rsidR="00A4174E" w:rsidRDefault="002F3B7F">
            <w:pPr>
              <w:pStyle w:val="TableParagraph"/>
              <w:ind w:right="14"/>
              <w:jc w:val="right"/>
              <w:rPr>
                <w:sz w:val="20"/>
              </w:rPr>
            </w:pPr>
            <w:r>
              <w:rPr>
                <w:spacing w:val="-2"/>
                <w:sz w:val="20"/>
              </w:rPr>
              <w:t>$50,000</w:t>
            </w:r>
            <w:r>
              <w:rPr>
                <w:spacing w:val="-2"/>
                <w:sz w:val="20"/>
                <w:vertAlign w:val="superscript"/>
              </w:rPr>
              <w:t>4</w:t>
            </w:r>
          </w:p>
        </w:tc>
      </w:tr>
    </w:tbl>
    <w:p w14:paraId="15661442" w14:textId="77777777" w:rsidR="00A4174E" w:rsidRDefault="00A4174E">
      <w:pPr>
        <w:pStyle w:val="BodyText"/>
        <w:spacing w:before="9"/>
      </w:pPr>
    </w:p>
    <w:tbl>
      <w:tblPr>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0"/>
        <w:gridCol w:w="2611"/>
        <w:gridCol w:w="900"/>
        <w:gridCol w:w="720"/>
        <w:gridCol w:w="720"/>
        <w:gridCol w:w="809"/>
        <w:gridCol w:w="1080"/>
      </w:tblGrid>
      <w:tr w:rsidR="00A4174E" w14:paraId="74FD6F57" w14:textId="77777777">
        <w:trPr>
          <w:trHeight w:val="921"/>
        </w:trPr>
        <w:tc>
          <w:tcPr>
            <w:tcW w:w="2700" w:type="dxa"/>
          </w:tcPr>
          <w:p w14:paraId="0823DA7B" w14:textId="77777777" w:rsidR="00A4174E" w:rsidRDefault="00A4174E">
            <w:pPr>
              <w:pStyle w:val="TableParagraph"/>
              <w:spacing w:line="240" w:lineRule="auto"/>
            </w:pPr>
          </w:p>
          <w:p w14:paraId="6281647E" w14:textId="77777777" w:rsidR="00A4174E" w:rsidRDefault="00A4174E">
            <w:pPr>
              <w:pStyle w:val="TableParagraph"/>
              <w:spacing w:line="240" w:lineRule="auto"/>
            </w:pPr>
          </w:p>
          <w:p w14:paraId="18F91E60" w14:textId="77777777" w:rsidR="00A4174E" w:rsidRDefault="002F3B7F">
            <w:pPr>
              <w:pStyle w:val="TableParagraph"/>
              <w:spacing w:before="185"/>
              <w:ind w:left="30"/>
              <w:rPr>
                <w:b/>
                <w:sz w:val="20"/>
              </w:rPr>
            </w:pPr>
            <w:r>
              <w:rPr>
                <w:b/>
                <w:spacing w:val="-2"/>
                <w:sz w:val="20"/>
              </w:rPr>
              <w:t>Citation</w:t>
            </w:r>
          </w:p>
        </w:tc>
        <w:tc>
          <w:tcPr>
            <w:tcW w:w="2611" w:type="dxa"/>
          </w:tcPr>
          <w:p w14:paraId="280F123B" w14:textId="77777777" w:rsidR="00A4174E" w:rsidRDefault="00A4174E">
            <w:pPr>
              <w:pStyle w:val="TableParagraph"/>
              <w:spacing w:line="240" w:lineRule="auto"/>
            </w:pPr>
          </w:p>
          <w:p w14:paraId="653B349A" w14:textId="77777777" w:rsidR="00A4174E" w:rsidRDefault="00A4174E">
            <w:pPr>
              <w:pStyle w:val="TableParagraph"/>
              <w:spacing w:line="240" w:lineRule="auto"/>
            </w:pPr>
          </w:p>
          <w:p w14:paraId="2B5DE99D" w14:textId="77777777" w:rsidR="00A4174E" w:rsidRDefault="002F3B7F">
            <w:pPr>
              <w:pStyle w:val="TableParagraph"/>
              <w:spacing w:before="185"/>
              <w:ind w:left="30"/>
              <w:rPr>
                <w:b/>
                <w:sz w:val="20"/>
              </w:rPr>
            </w:pPr>
            <w:r>
              <w:rPr>
                <w:b/>
                <w:spacing w:val="-2"/>
                <w:sz w:val="20"/>
              </w:rPr>
              <w:t>Class</w:t>
            </w:r>
          </w:p>
        </w:tc>
        <w:tc>
          <w:tcPr>
            <w:tcW w:w="900" w:type="dxa"/>
          </w:tcPr>
          <w:p w14:paraId="4CD7F491" w14:textId="77777777" w:rsidR="00A4174E" w:rsidRDefault="00A4174E">
            <w:pPr>
              <w:pStyle w:val="TableParagraph"/>
              <w:spacing w:line="240" w:lineRule="auto"/>
            </w:pPr>
          </w:p>
          <w:p w14:paraId="13CE31ED" w14:textId="77777777" w:rsidR="00A4174E" w:rsidRDefault="002F3B7F">
            <w:pPr>
              <w:pStyle w:val="TableParagraph"/>
              <w:spacing w:before="188" w:line="230" w:lineRule="atLeast"/>
              <w:ind w:left="55" w:firstLine="69"/>
              <w:rPr>
                <w:b/>
                <w:sz w:val="20"/>
              </w:rPr>
            </w:pPr>
            <w:r>
              <w:rPr>
                <w:b/>
                <w:sz w:val="20"/>
              </w:rPr>
              <w:t xml:space="preserve">Type of </w:t>
            </w:r>
            <w:r>
              <w:rPr>
                <w:b/>
                <w:spacing w:val="-2"/>
                <w:sz w:val="20"/>
              </w:rPr>
              <w:t>Violation</w:t>
            </w:r>
          </w:p>
        </w:tc>
        <w:tc>
          <w:tcPr>
            <w:tcW w:w="720" w:type="dxa"/>
          </w:tcPr>
          <w:p w14:paraId="685DFD01" w14:textId="77777777" w:rsidR="00A4174E" w:rsidRDefault="00A4174E">
            <w:pPr>
              <w:pStyle w:val="TableParagraph"/>
              <w:spacing w:line="240" w:lineRule="auto"/>
            </w:pPr>
          </w:p>
          <w:p w14:paraId="78BFFA22" w14:textId="77777777" w:rsidR="00A4174E" w:rsidRDefault="002F3B7F">
            <w:pPr>
              <w:pStyle w:val="TableParagraph"/>
              <w:spacing w:before="188" w:line="230" w:lineRule="atLeast"/>
              <w:ind w:left="33" w:right="7" w:firstLine="244"/>
              <w:rPr>
                <w:b/>
                <w:sz w:val="20"/>
              </w:rPr>
            </w:pPr>
            <w:r>
              <w:rPr>
                <w:b/>
                <w:spacing w:val="-2"/>
                <w:sz w:val="20"/>
              </w:rPr>
              <w:t>First Offense</w:t>
            </w:r>
          </w:p>
        </w:tc>
        <w:tc>
          <w:tcPr>
            <w:tcW w:w="720" w:type="dxa"/>
          </w:tcPr>
          <w:p w14:paraId="77EBE455" w14:textId="77777777" w:rsidR="00A4174E" w:rsidRDefault="00A4174E">
            <w:pPr>
              <w:pStyle w:val="TableParagraph"/>
              <w:spacing w:line="240" w:lineRule="auto"/>
            </w:pPr>
          </w:p>
          <w:p w14:paraId="2FA385FE" w14:textId="77777777" w:rsidR="00A4174E" w:rsidRDefault="002F3B7F">
            <w:pPr>
              <w:pStyle w:val="TableParagraph"/>
              <w:spacing w:before="188" w:line="230" w:lineRule="atLeast"/>
              <w:ind w:left="33" w:right="7" w:firstLine="45"/>
              <w:rPr>
                <w:b/>
                <w:sz w:val="20"/>
              </w:rPr>
            </w:pPr>
            <w:r>
              <w:rPr>
                <w:b/>
                <w:spacing w:val="-2"/>
                <w:sz w:val="20"/>
              </w:rPr>
              <w:t>Second Offense</w:t>
            </w:r>
          </w:p>
        </w:tc>
        <w:tc>
          <w:tcPr>
            <w:tcW w:w="809" w:type="dxa"/>
          </w:tcPr>
          <w:p w14:paraId="2F583784" w14:textId="77777777" w:rsidR="00A4174E" w:rsidRDefault="00A4174E">
            <w:pPr>
              <w:pStyle w:val="TableParagraph"/>
              <w:spacing w:line="240" w:lineRule="auto"/>
            </w:pPr>
          </w:p>
          <w:p w14:paraId="66569F6A" w14:textId="77777777" w:rsidR="00A4174E" w:rsidRDefault="002F3B7F">
            <w:pPr>
              <w:pStyle w:val="TableParagraph"/>
              <w:spacing w:before="188" w:line="230" w:lineRule="atLeast"/>
              <w:ind w:left="124" w:right="8" w:firstLine="158"/>
              <w:rPr>
                <w:b/>
                <w:sz w:val="20"/>
              </w:rPr>
            </w:pPr>
            <w:r>
              <w:rPr>
                <w:b/>
                <w:spacing w:val="-4"/>
                <w:sz w:val="20"/>
              </w:rPr>
              <w:t xml:space="preserve">Third </w:t>
            </w:r>
            <w:r>
              <w:rPr>
                <w:b/>
                <w:spacing w:val="-2"/>
                <w:sz w:val="20"/>
              </w:rPr>
              <w:t>Offense</w:t>
            </w:r>
          </w:p>
        </w:tc>
        <w:tc>
          <w:tcPr>
            <w:tcW w:w="1080" w:type="dxa"/>
          </w:tcPr>
          <w:p w14:paraId="242E84E5" w14:textId="77777777" w:rsidR="00A4174E" w:rsidRDefault="002F3B7F">
            <w:pPr>
              <w:pStyle w:val="TableParagraph"/>
              <w:spacing w:line="240" w:lineRule="auto"/>
              <w:ind w:right="14"/>
              <w:jc w:val="right"/>
              <w:rPr>
                <w:b/>
                <w:sz w:val="20"/>
              </w:rPr>
            </w:pPr>
            <w:r>
              <w:rPr>
                <w:b/>
                <w:sz w:val="20"/>
              </w:rPr>
              <w:t>Fourth</w:t>
            </w:r>
            <w:r>
              <w:rPr>
                <w:b/>
                <w:spacing w:val="-7"/>
                <w:sz w:val="20"/>
              </w:rPr>
              <w:t xml:space="preserve"> </w:t>
            </w:r>
            <w:r>
              <w:rPr>
                <w:b/>
                <w:spacing w:val="-5"/>
                <w:sz w:val="20"/>
              </w:rPr>
              <w:t>and</w:t>
            </w:r>
          </w:p>
          <w:p w14:paraId="27AD0170" w14:textId="77777777" w:rsidR="00A4174E" w:rsidRDefault="002F3B7F">
            <w:pPr>
              <w:pStyle w:val="TableParagraph"/>
              <w:spacing w:line="240" w:lineRule="auto"/>
              <w:ind w:left="59" w:right="14" w:firstLine="556"/>
              <w:jc w:val="right"/>
              <w:rPr>
                <w:b/>
                <w:sz w:val="20"/>
              </w:rPr>
            </w:pPr>
            <w:r>
              <w:rPr>
                <w:b/>
                <w:spacing w:val="-4"/>
                <w:sz w:val="20"/>
              </w:rPr>
              <w:t xml:space="preserve">Each </w:t>
            </w:r>
            <w:r>
              <w:rPr>
                <w:b/>
                <w:spacing w:val="-2"/>
                <w:sz w:val="20"/>
              </w:rPr>
              <w:t>Subsequent</w:t>
            </w:r>
          </w:p>
          <w:p w14:paraId="331CDAAA" w14:textId="77777777" w:rsidR="00A4174E" w:rsidRDefault="002F3B7F">
            <w:pPr>
              <w:pStyle w:val="TableParagraph"/>
              <w:spacing w:before="1"/>
              <w:ind w:right="15"/>
              <w:jc w:val="right"/>
              <w:rPr>
                <w:b/>
                <w:sz w:val="20"/>
              </w:rPr>
            </w:pPr>
            <w:r>
              <w:rPr>
                <w:b/>
                <w:spacing w:val="-2"/>
                <w:sz w:val="20"/>
              </w:rPr>
              <w:t>Offense</w:t>
            </w:r>
          </w:p>
        </w:tc>
      </w:tr>
      <w:tr w:rsidR="00A4174E" w14:paraId="1AB407D9" w14:textId="77777777">
        <w:trPr>
          <w:trHeight w:val="229"/>
        </w:trPr>
        <w:tc>
          <w:tcPr>
            <w:tcW w:w="2700" w:type="dxa"/>
            <w:vMerge w:val="restart"/>
          </w:tcPr>
          <w:p w14:paraId="39A556AA" w14:textId="77777777" w:rsidR="00A4174E" w:rsidRDefault="002F3B7F">
            <w:pPr>
              <w:pStyle w:val="TableParagraph"/>
              <w:spacing w:line="240" w:lineRule="auto"/>
              <w:ind w:left="30"/>
              <w:rPr>
                <w:sz w:val="20"/>
              </w:rPr>
            </w:pPr>
            <w:r>
              <w:rPr>
                <w:sz w:val="20"/>
              </w:rPr>
              <w:t>N.J.A.C.</w:t>
            </w:r>
            <w:r>
              <w:rPr>
                <w:spacing w:val="-5"/>
                <w:sz w:val="20"/>
              </w:rPr>
              <w:t xml:space="preserve"> </w:t>
            </w:r>
            <w:r>
              <w:rPr>
                <w:sz w:val="20"/>
              </w:rPr>
              <w:t>7:27-7.2(d),</w:t>
            </w:r>
            <w:r>
              <w:rPr>
                <w:spacing w:val="-8"/>
                <w:sz w:val="20"/>
              </w:rPr>
              <w:t xml:space="preserve"> </w:t>
            </w:r>
            <w:r>
              <w:rPr>
                <w:sz w:val="20"/>
              </w:rPr>
              <w:t>(h)</w:t>
            </w:r>
            <w:r>
              <w:rPr>
                <w:spacing w:val="-5"/>
                <w:sz w:val="20"/>
              </w:rPr>
              <w:t xml:space="preserve"> </w:t>
            </w:r>
            <w:r>
              <w:rPr>
                <w:sz w:val="20"/>
              </w:rPr>
              <w:t>and</w:t>
            </w:r>
            <w:r>
              <w:rPr>
                <w:spacing w:val="-6"/>
                <w:sz w:val="20"/>
              </w:rPr>
              <w:t xml:space="preserve"> </w:t>
            </w:r>
            <w:r>
              <w:rPr>
                <w:spacing w:val="-5"/>
                <w:sz w:val="20"/>
              </w:rPr>
              <w:t>(j)</w:t>
            </w:r>
          </w:p>
        </w:tc>
        <w:tc>
          <w:tcPr>
            <w:tcW w:w="2611" w:type="dxa"/>
          </w:tcPr>
          <w:p w14:paraId="16FA8D8E" w14:textId="77777777" w:rsidR="00A4174E" w:rsidRDefault="002F3B7F">
            <w:pPr>
              <w:pStyle w:val="TableParagraph"/>
              <w:ind w:left="30"/>
              <w:rPr>
                <w:sz w:val="20"/>
              </w:rPr>
            </w:pPr>
            <w:r>
              <w:rPr>
                <w:spacing w:val="-2"/>
                <w:sz w:val="20"/>
              </w:rPr>
              <w:t>Records</w:t>
            </w:r>
          </w:p>
        </w:tc>
        <w:tc>
          <w:tcPr>
            <w:tcW w:w="900" w:type="dxa"/>
          </w:tcPr>
          <w:p w14:paraId="2515333D" w14:textId="77777777" w:rsidR="00A4174E" w:rsidRDefault="002F3B7F">
            <w:pPr>
              <w:pStyle w:val="TableParagraph"/>
              <w:ind w:right="345"/>
              <w:jc w:val="right"/>
              <w:rPr>
                <w:sz w:val="20"/>
              </w:rPr>
            </w:pPr>
            <w:r>
              <w:rPr>
                <w:w w:val="99"/>
                <w:sz w:val="20"/>
              </w:rPr>
              <w:t>M</w:t>
            </w:r>
          </w:p>
        </w:tc>
        <w:tc>
          <w:tcPr>
            <w:tcW w:w="720" w:type="dxa"/>
          </w:tcPr>
          <w:p w14:paraId="395B7CE8" w14:textId="77777777" w:rsidR="00A4174E" w:rsidRDefault="002F3B7F">
            <w:pPr>
              <w:pStyle w:val="TableParagraph"/>
              <w:ind w:right="11"/>
              <w:jc w:val="right"/>
              <w:rPr>
                <w:sz w:val="20"/>
              </w:rPr>
            </w:pPr>
            <w:r>
              <w:rPr>
                <w:spacing w:val="-4"/>
                <w:sz w:val="20"/>
              </w:rPr>
              <w:t>$500</w:t>
            </w:r>
          </w:p>
        </w:tc>
        <w:tc>
          <w:tcPr>
            <w:tcW w:w="720" w:type="dxa"/>
          </w:tcPr>
          <w:p w14:paraId="05D3B0A5" w14:textId="77777777" w:rsidR="00A4174E" w:rsidRDefault="002F3B7F">
            <w:pPr>
              <w:pStyle w:val="TableParagraph"/>
              <w:ind w:right="13"/>
              <w:jc w:val="right"/>
              <w:rPr>
                <w:sz w:val="20"/>
              </w:rPr>
            </w:pPr>
            <w:r>
              <w:rPr>
                <w:spacing w:val="-2"/>
                <w:sz w:val="20"/>
              </w:rPr>
              <w:t>$1,000</w:t>
            </w:r>
          </w:p>
        </w:tc>
        <w:tc>
          <w:tcPr>
            <w:tcW w:w="809" w:type="dxa"/>
          </w:tcPr>
          <w:p w14:paraId="252C4DAF" w14:textId="77777777" w:rsidR="00A4174E" w:rsidRDefault="002F3B7F">
            <w:pPr>
              <w:pStyle w:val="TableParagraph"/>
              <w:ind w:right="10"/>
              <w:jc w:val="right"/>
              <w:rPr>
                <w:sz w:val="20"/>
              </w:rPr>
            </w:pPr>
            <w:r>
              <w:rPr>
                <w:spacing w:val="-2"/>
                <w:sz w:val="20"/>
              </w:rPr>
              <w:t>$2,500</w:t>
            </w:r>
          </w:p>
        </w:tc>
        <w:tc>
          <w:tcPr>
            <w:tcW w:w="1080" w:type="dxa"/>
          </w:tcPr>
          <w:p w14:paraId="2FACFEB4" w14:textId="77777777" w:rsidR="00A4174E" w:rsidRDefault="002F3B7F">
            <w:pPr>
              <w:pStyle w:val="TableParagraph"/>
              <w:ind w:right="13"/>
              <w:jc w:val="right"/>
              <w:rPr>
                <w:sz w:val="20"/>
              </w:rPr>
            </w:pPr>
            <w:r>
              <w:rPr>
                <w:spacing w:val="-2"/>
                <w:sz w:val="20"/>
              </w:rPr>
              <w:t>$7,500</w:t>
            </w:r>
          </w:p>
        </w:tc>
      </w:tr>
      <w:tr w:rsidR="00A4174E" w14:paraId="04EB2970" w14:textId="77777777">
        <w:trPr>
          <w:trHeight w:val="229"/>
        </w:trPr>
        <w:tc>
          <w:tcPr>
            <w:tcW w:w="2700" w:type="dxa"/>
            <w:vMerge/>
            <w:tcBorders>
              <w:top w:val="nil"/>
            </w:tcBorders>
          </w:tcPr>
          <w:p w14:paraId="079DDC1D" w14:textId="77777777" w:rsidR="00A4174E" w:rsidRDefault="00A4174E">
            <w:pPr>
              <w:rPr>
                <w:sz w:val="2"/>
                <w:szCs w:val="2"/>
              </w:rPr>
            </w:pPr>
          </w:p>
        </w:tc>
        <w:tc>
          <w:tcPr>
            <w:tcW w:w="2611" w:type="dxa"/>
          </w:tcPr>
          <w:p w14:paraId="4E11F490" w14:textId="77777777" w:rsidR="00A4174E" w:rsidRDefault="002F3B7F">
            <w:pPr>
              <w:pStyle w:val="TableParagraph"/>
              <w:ind w:left="30"/>
              <w:rPr>
                <w:sz w:val="20"/>
              </w:rPr>
            </w:pPr>
            <w:r>
              <w:rPr>
                <w:spacing w:val="-2"/>
                <w:sz w:val="20"/>
              </w:rPr>
              <w:t>Monitoring</w:t>
            </w:r>
          </w:p>
        </w:tc>
        <w:tc>
          <w:tcPr>
            <w:tcW w:w="900" w:type="dxa"/>
          </w:tcPr>
          <w:p w14:paraId="21E022B6" w14:textId="77777777" w:rsidR="00A4174E" w:rsidRDefault="002F3B7F">
            <w:pPr>
              <w:pStyle w:val="TableParagraph"/>
              <w:ind w:right="345"/>
              <w:jc w:val="right"/>
              <w:rPr>
                <w:sz w:val="20"/>
              </w:rPr>
            </w:pPr>
            <w:r>
              <w:rPr>
                <w:w w:val="99"/>
                <w:sz w:val="20"/>
              </w:rPr>
              <w:t>M</w:t>
            </w:r>
          </w:p>
        </w:tc>
        <w:tc>
          <w:tcPr>
            <w:tcW w:w="720" w:type="dxa"/>
          </w:tcPr>
          <w:p w14:paraId="2EA07743" w14:textId="77777777" w:rsidR="00A4174E" w:rsidRDefault="002F3B7F">
            <w:pPr>
              <w:pStyle w:val="TableParagraph"/>
              <w:ind w:right="13"/>
              <w:jc w:val="right"/>
              <w:rPr>
                <w:sz w:val="20"/>
              </w:rPr>
            </w:pPr>
            <w:r>
              <w:rPr>
                <w:spacing w:val="-2"/>
                <w:sz w:val="20"/>
              </w:rPr>
              <w:t>$2,000</w:t>
            </w:r>
          </w:p>
        </w:tc>
        <w:tc>
          <w:tcPr>
            <w:tcW w:w="720" w:type="dxa"/>
          </w:tcPr>
          <w:p w14:paraId="5D0C0254" w14:textId="77777777" w:rsidR="00A4174E" w:rsidRDefault="002F3B7F">
            <w:pPr>
              <w:pStyle w:val="TableParagraph"/>
              <w:ind w:right="13"/>
              <w:jc w:val="right"/>
              <w:rPr>
                <w:sz w:val="20"/>
              </w:rPr>
            </w:pPr>
            <w:r>
              <w:rPr>
                <w:spacing w:val="-2"/>
                <w:sz w:val="20"/>
              </w:rPr>
              <w:t>$4,000</w:t>
            </w:r>
          </w:p>
        </w:tc>
        <w:tc>
          <w:tcPr>
            <w:tcW w:w="809" w:type="dxa"/>
          </w:tcPr>
          <w:p w14:paraId="30C24B2D" w14:textId="77777777" w:rsidR="00A4174E" w:rsidRDefault="002F3B7F">
            <w:pPr>
              <w:pStyle w:val="TableParagraph"/>
              <w:ind w:right="9"/>
              <w:jc w:val="right"/>
              <w:rPr>
                <w:sz w:val="20"/>
              </w:rPr>
            </w:pPr>
            <w:r>
              <w:rPr>
                <w:spacing w:val="-2"/>
                <w:sz w:val="20"/>
              </w:rPr>
              <w:t>$10,000</w:t>
            </w:r>
          </w:p>
        </w:tc>
        <w:tc>
          <w:tcPr>
            <w:tcW w:w="1080" w:type="dxa"/>
          </w:tcPr>
          <w:p w14:paraId="28CABE16" w14:textId="77777777" w:rsidR="00A4174E" w:rsidRDefault="002F3B7F">
            <w:pPr>
              <w:pStyle w:val="TableParagraph"/>
              <w:ind w:right="12"/>
              <w:jc w:val="right"/>
              <w:rPr>
                <w:sz w:val="20"/>
              </w:rPr>
            </w:pPr>
            <w:r>
              <w:rPr>
                <w:spacing w:val="-2"/>
                <w:sz w:val="20"/>
              </w:rPr>
              <w:t>$30,000</w:t>
            </w:r>
          </w:p>
        </w:tc>
      </w:tr>
      <w:tr w:rsidR="00A4174E" w14:paraId="6F6033B8" w14:textId="77777777">
        <w:trPr>
          <w:trHeight w:val="229"/>
        </w:trPr>
        <w:tc>
          <w:tcPr>
            <w:tcW w:w="2700" w:type="dxa"/>
          </w:tcPr>
          <w:p w14:paraId="4CA16030"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7.2(n)</w:t>
            </w:r>
          </w:p>
        </w:tc>
        <w:tc>
          <w:tcPr>
            <w:tcW w:w="2611" w:type="dxa"/>
          </w:tcPr>
          <w:p w14:paraId="65F3FB9C" w14:textId="77777777" w:rsidR="00A4174E" w:rsidRDefault="002F3B7F">
            <w:pPr>
              <w:pStyle w:val="TableParagraph"/>
              <w:ind w:left="30"/>
              <w:rPr>
                <w:sz w:val="20"/>
              </w:rPr>
            </w:pPr>
            <w:r>
              <w:rPr>
                <w:sz w:val="20"/>
              </w:rPr>
              <w:t>Sampling</w:t>
            </w:r>
            <w:r>
              <w:rPr>
                <w:spacing w:val="-5"/>
                <w:sz w:val="20"/>
              </w:rPr>
              <w:t xml:space="preserve"> </w:t>
            </w:r>
            <w:r>
              <w:rPr>
                <w:sz w:val="20"/>
              </w:rPr>
              <w:t>and</w:t>
            </w:r>
            <w:r>
              <w:rPr>
                <w:spacing w:val="-7"/>
                <w:sz w:val="20"/>
              </w:rPr>
              <w:t xml:space="preserve"> </w:t>
            </w:r>
            <w:r>
              <w:rPr>
                <w:sz w:val="20"/>
              </w:rPr>
              <w:t>Testing</w:t>
            </w:r>
            <w:r>
              <w:rPr>
                <w:spacing w:val="-5"/>
                <w:sz w:val="20"/>
              </w:rPr>
              <w:t xml:space="preserve"> </w:t>
            </w:r>
            <w:r>
              <w:rPr>
                <w:spacing w:val="-2"/>
                <w:sz w:val="20"/>
              </w:rPr>
              <w:t>Facilities</w:t>
            </w:r>
          </w:p>
        </w:tc>
        <w:tc>
          <w:tcPr>
            <w:tcW w:w="900" w:type="dxa"/>
          </w:tcPr>
          <w:p w14:paraId="5C087845" w14:textId="77777777" w:rsidR="00A4174E" w:rsidRDefault="002F3B7F">
            <w:pPr>
              <w:pStyle w:val="TableParagraph"/>
              <w:ind w:right="345"/>
              <w:jc w:val="right"/>
              <w:rPr>
                <w:sz w:val="20"/>
              </w:rPr>
            </w:pPr>
            <w:r>
              <w:rPr>
                <w:w w:val="99"/>
                <w:sz w:val="20"/>
              </w:rPr>
              <w:t>M</w:t>
            </w:r>
          </w:p>
        </w:tc>
        <w:tc>
          <w:tcPr>
            <w:tcW w:w="720" w:type="dxa"/>
          </w:tcPr>
          <w:p w14:paraId="4BFADEC9" w14:textId="77777777" w:rsidR="00A4174E" w:rsidRDefault="002F3B7F">
            <w:pPr>
              <w:pStyle w:val="TableParagraph"/>
              <w:ind w:right="13"/>
              <w:jc w:val="right"/>
              <w:rPr>
                <w:sz w:val="20"/>
              </w:rPr>
            </w:pPr>
            <w:r>
              <w:rPr>
                <w:spacing w:val="-2"/>
                <w:sz w:val="20"/>
              </w:rPr>
              <w:t>$2,000</w:t>
            </w:r>
          </w:p>
        </w:tc>
        <w:tc>
          <w:tcPr>
            <w:tcW w:w="720" w:type="dxa"/>
          </w:tcPr>
          <w:p w14:paraId="72419830" w14:textId="77777777" w:rsidR="00A4174E" w:rsidRDefault="002F3B7F">
            <w:pPr>
              <w:pStyle w:val="TableParagraph"/>
              <w:ind w:right="13"/>
              <w:jc w:val="right"/>
              <w:rPr>
                <w:sz w:val="20"/>
              </w:rPr>
            </w:pPr>
            <w:r>
              <w:rPr>
                <w:spacing w:val="-2"/>
                <w:sz w:val="20"/>
              </w:rPr>
              <w:t>$4,000</w:t>
            </w:r>
          </w:p>
        </w:tc>
        <w:tc>
          <w:tcPr>
            <w:tcW w:w="809" w:type="dxa"/>
          </w:tcPr>
          <w:p w14:paraId="59785B1A" w14:textId="77777777" w:rsidR="00A4174E" w:rsidRDefault="002F3B7F">
            <w:pPr>
              <w:pStyle w:val="TableParagraph"/>
              <w:ind w:right="9"/>
              <w:jc w:val="right"/>
              <w:rPr>
                <w:sz w:val="20"/>
              </w:rPr>
            </w:pPr>
            <w:r>
              <w:rPr>
                <w:spacing w:val="-2"/>
                <w:sz w:val="20"/>
              </w:rPr>
              <w:t>$10,000</w:t>
            </w:r>
          </w:p>
        </w:tc>
        <w:tc>
          <w:tcPr>
            <w:tcW w:w="1080" w:type="dxa"/>
          </w:tcPr>
          <w:p w14:paraId="794BE369" w14:textId="77777777" w:rsidR="00A4174E" w:rsidRDefault="002F3B7F">
            <w:pPr>
              <w:pStyle w:val="TableParagraph"/>
              <w:ind w:right="12"/>
              <w:jc w:val="right"/>
              <w:rPr>
                <w:sz w:val="20"/>
              </w:rPr>
            </w:pPr>
            <w:r>
              <w:rPr>
                <w:spacing w:val="-2"/>
                <w:sz w:val="20"/>
              </w:rPr>
              <w:t>$30,000</w:t>
            </w:r>
          </w:p>
        </w:tc>
      </w:tr>
      <w:tr w:rsidR="00A4174E" w14:paraId="2F3892CB" w14:textId="77777777">
        <w:trPr>
          <w:trHeight w:val="229"/>
        </w:trPr>
        <w:tc>
          <w:tcPr>
            <w:tcW w:w="2700" w:type="dxa"/>
          </w:tcPr>
          <w:p w14:paraId="58AD0E5B"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5"/>
                <w:sz w:val="20"/>
              </w:rPr>
              <w:t>7.3</w:t>
            </w:r>
          </w:p>
        </w:tc>
        <w:tc>
          <w:tcPr>
            <w:tcW w:w="2611" w:type="dxa"/>
          </w:tcPr>
          <w:p w14:paraId="020CA449" w14:textId="77777777" w:rsidR="00A4174E" w:rsidRDefault="002F3B7F">
            <w:pPr>
              <w:pStyle w:val="TableParagraph"/>
              <w:ind w:left="30"/>
              <w:rPr>
                <w:sz w:val="20"/>
              </w:rPr>
            </w:pPr>
            <w:r>
              <w:rPr>
                <w:spacing w:val="-2"/>
                <w:sz w:val="20"/>
              </w:rPr>
              <w:t>Monitoring</w:t>
            </w:r>
          </w:p>
        </w:tc>
        <w:tc>
          <w:tcPr>
            <w:tcW w:w="900" w:type="dxa"/>
          </w:tcPr>
          <w:p w14:paraId="3A073539" w14:textId="77777777" w:rsidR="00A4174E" w:rsidRDefault="002F3B7F">
            <w:pPr>
              <w:pStyle w:val="TableParagraph"/>
              <w:ind w:right="273"/>
              <w:jc w:val="right"/>
              <w:rPr>
                <w:sz w:val="20"/>
              </w:rPr>
            </w:pPr>
            <w:r>
              <w:rPr>
                <w:spacing w:val="-5"/>
                <w:sz w:val="20"/>
              </w:rPr>
              <w:t>NM</w:t>
            </w:r>
          </w:p>
        </w:tc>
        <w:tc>
          <w:tcPr>
            <w:tcW w:w="720" w:type="dxa"/>
          </w:tcPr>
          <w:p w14:paraId="4191A819" w14:textId="77777777" w:rsidR="00A4174E" w:rsidRDefault="002F3B7F">
            <w:pPr>
              <w:pStyle w:val="TableParagraph"/>
              <w:ind w:right="11"/>
              <w:jc w:val="right"/>
              <w:rPr>
                <w:sz w:val="20"/>
              </w:rPr>
            </w:pPr>
            <w:r>
              <w:rPr>
                <w:spacing w:val="-2"/>
                <w:sz w:val="20"/>
              </w:rPr>
              <w:t>$2,000</w:t>
            </w:r>
            <w:r>
              <w:rPr>
                <w:spacing w:val="-2"/>
                <w:sz w:val="20"/>
                <w:vertAlign w:val="superscript"/>
              </w:rPr>
              <w:t>5</w:t>
            </w:r>
          </w:p>
        </w:tc>
        <w:tc>
          <w:tcPr>
            <w:tcW w:w="720" w:type="dxa"/>
          </w:tcPr>
          <w:p w14:paraId="0BEA9024" w14:textId="77777777" w:rsidR="00A4174E" w:rsidRDefault="002F3B7F">
            <w:pPr>
              <w:pStyle w:val="TableParagraph"/>
              <w:ind w:right="11"/>
              <w:jc w:val="right"/>
              <w:rPr>
                <w:sz w:val="20"/>
              </w:rPr>
            </w:pPr>
            <w:r>
              <w:rPr>
                <w:spacing w:val="-2"/>
                <w:sz w:val="20"/>
              </w:rPr>
              <w:t>$4,000</w:t>
            </w:r>
            <w:r>
              <w:rPr>
                <w:spacing w:val="-2"/>
                <w:sz w:val="20"/>
                <w:vertAlign w:val="superscript"/>
              </w:rPr>
              <w:t>5</w:t>
            </w:r>
          </w:p>
        </w:tc>
        <w:tc>
          <w:tcPr>
            <w:tcW w:w="809" w:type="dxa"/>
          </w:tcPr>
          <w:p w14:paraId="40A86C60" w14:textId="77777777" w:rsidR="00A4174E" w:rsidRDefault="002F3B7F">
            <w:pPr>
              <w:pStyle w:val="TableParagraph"/>
              <w:ind w:right="9"/>
              <w:jc w:val="right"/>
              <w:rPr>
                <w:sz w:val="20"/>
              </w:rPr>
            </w:pPr>
            <w:r>
              <w:rPr>
                <w:spacing w:val="-2"/>
                <w:sz w:val="20"/>
              </w:rPr>
              <w:t>$10,000</w:t>
            </w:r>
            <w:r>
              <w:rPr>
                <w:spacing w:val="-2"/>
                <w:sz w:val="20"/>
                <w:vertAlign w:val="superscript"/>
              </w:rPr>
              <w:t>5</w:t>
            </w:r>
          </w:p>
        </w:tc>
        <w:tc>
          <w:tcPr>
            <w:tcW w:w="1080" w:type="dxa"/>
          </w:tcPr>
          <w:p w14:paraId="18527AAA" w14:textId="77777777" w:rsidR="00A4174E" w:rsidRDefault="002F3B7F">
            <w:pPr>
              <w:pStyle w:val="TableParagraph"/>
              <w:ind w:right="12"/>
              <w:jc w:val="right"/>
              <w:rPr>
                <w:sz w:val="20"/>
              </w:rPr>
            </w:pPr>
            <w:r>
              <w:rPr>
                <w:spacing w:val="-2"/>
                <w:sz w:val="20"/>
              </w:rPr>
              <w:t>$30,000</w:t>
            </w:r>
            <w:r>
              <w:rPr>
                <w:spacing w:val="-2"/>
                <w:sz w:val="20"/>
                <w:vertAlign w:val="superscript"/>
              </w:rPr>
              <w:t>5</w:t>
            </w:r>
          </w:p>
        </w:tc>
      </w:tr>
    </w:tbl>
    <w:p w14:paraId="286430B7" w14:textId="77777777" w:rsidR="00A4174E" w:rsidRDefault="002F3B7F">
      <w:pPr>
        <w:spacing w:before="3"/>
        <w:ind w:left="300" w:hanging="180"/>
        <w:rPr>
          <w:sz w:val="20"/>
        </w:rPr>
      </w:pPr>
      <w:r>
        <w:rPr>
          <w:sz w:val="20"/>
          <w:vertAlign w:val="superscript"/>
        </w:rPr>
        <w:t>4</w:t>
      </w:r>
      <w:r>
        <w:rPr>
          <w:spacing w:val="40"/>
          <w:sz w:val="20"/>
        </w:rPr>
        <w:t xml:space="preserve"> </w:t>
      </w:r>
      <w:r>
        <w:rPr>
          <w:sz w:val="20"/>
        </w:rPr>
        <w:t>Per</w:t>
      </w:r>
      <w:r>
        <w:rPr>
          <w:spacing w:val="30"/>
          <w:sz w:val="20"/>
        </w:rPr>
        <w:t xml:space="preserve"> </w:t>
      </w:r>
      <w:r>
        <w:rPr>
          <w:sz w:val="20"/>
        </w:rPr>
        <w:t>Air</w:t>
      </w:r>
      <w:r>
        <w:rPr>
          <w:spacing w:val="28"/>
          <w:sz w:val="20"/>
        </w:rPr>
        <w:t xml:space="preserve"> </w:t>
      </w:r>
      <w:r>
        <w:rPr>
          <w:sz w:val="20"/>
        </w:rPr>
        <w:t>Contaminant</w:t>
      </w:r>
      <w:r>
        <w:rPr>
          <w:spacing w:val="29"/>
          <w:sz w:val="20"/>
        </w:rPr>
        <w:t xml:space="preserve"> </w:t>
      </w:r>
      <w:r>
        <w:rPr>
          <w:sz w:val="20"/>
        </w:rPr>
        <w:t>Exceeding</w:t>
      </w:r>
      <w:r>
        <w:rPr>
          <w:spacing w:val="31"/>
          <w:sz w:val="20"/>
        </w:rPr>
        <w:t xml:space="preserve"> </w:t>
      </w:r>
      <w:r>
        <w:rPr>
          <w:sz w:val="20"/>
        </w:rPr>
        <w:t>Allowable</w:t>
      </w:r>
      <w:r>
        <w:rPr>
          <w:spacing w:val="28"/>
          <w:sz w:val="20"/>
        </w:rPr>
        <w:t xml:space="preserve"> </w:t>
      </w:r>
      <w:r>
        <w:rPr>
          <w:sz w:val="20"/>
        </w:rPr>
        <w:t>Standard</w:t>
      </w:r>
      <w:r>
        <w:rPr>
          <w:spacing w:val="31"/>
          <w:sz w:val="20"/>
        </w:rPr>
        <w:t xml:space="preserve"> </w:t>
      </w:r>
      <w:r>
        <w:rPr>
          <w:sz w:val="20"/>
        </w:rPr>
        <w:t>Revoke</w:t>
      </w:r>
      <w:r>
        <w:rPr>
          <w:spacing w:val="28"/>
          <w:sz w:val="20"/>
        </w:rPr>
        <w:t xml:space="preserve"> </w:t>
      </w:r>
      <w:r>
        <w:rPr>
          <w:sz w:val="20"/>
        </w:rPr>
        <w:t>Certificate</w:t>
      </w:r>
      <w:r>
        <w:rPr>
          <w:spacing w:val="30"/>
          <w:sz w:val="20"/>
        </w:rPr>
        <w:t xml:space="preserve"> </w:t>
      </w:r>
      <w:r>
        <w:rPr>
          <w:sz w:val="20"/>
        </w:rPr>
        <w:t>to</w:t>
      </w:r>
      <w:r>
        <w:rPr>
          <w:spacing w:val="31"/>
          <w:sz w:val="20"/>
        </w:rPr>
        <w:t xml:space="preserve"> </w:t>
      </w:r>
      <w:r>
        <w:rPr>
          <w:sz w:val="20"/>
        </w:rPr>
        <w:t>Operate</w:t>
      </w:r>
      <w:r>
        <w:rPr>
          <w:spacing w:val="27"/>
          <w:sz w:val="20"/>
        </w:rPr>
        <w:t xml:space="preserve"> </w:t>
      </w:r>
      <w:r>
        <w:rPr>
          <w:sz w:val="20"/>
        </w:rPr>
        <w:t>Under</w:t>
      </w:r>
      <w:r>
        <w:rPr>
          <w:spacing w:val="30"/>
          <w:sz w:val="20"/>
        </w:rPr>
        <w:t xml:space="preserve"> </w:t>
      </w:r>
      <w:r>
        <w:rPr>
          <w:sz w:val="20"/>
        </w:rPr>
        <w:t>N.J.A.C.</w:t>
      </w:r>
      <w:r>
        <w:rPr>
          <w:spacing w:val="28"/>
          <w:sz w:val="20"/>
        </w:rPr>
        <w:t xml:space="preserve"> </w:t>
      </w:r>
      <w:r>
        <w:rPr>
          <w:sz w:val="20"/>
        </w:rPr>
        <w:t>7:27-8</w:t>
      </w:r>
      <w:r>
        <w:rPr>
          <w:spacing w:val="31"/>
          <w:sz w:val="20"/>
        </w:rPr>
        <w:t xml:space="preserve"> </w:t>
      </w:r>
      <w:r>
        <w:rPr>
          <w:sz w:val="20"/>
        </w:rPr>
        <w:t xml:space="preserve">(if </w:t>
      </w:r>
      <w:r>
        <w:rPr>
          <w:spacing w:val="-2"/>
          <w:sz w:val="20"/>
        </w:rPr>
        <w:t>applicable)</w:t>
      </w:r>
    </w:p>
    <w:p w14:paraId="26ADB473" w14:textId="77777777" w:rsidR="00A4174E" w:rsidRDefault="002F3B7F">
      <w:pPr>
        <w:spacing w:before="1"/>
        <w:ind w:left="300" w:right="755" w:hanging="181"/>
        <w:rPr>
          <w:sz w:val="20"/>
        </w:rPr>
      </w:pPr>
      <w:r>
        <w:rPr>
          <w:sz w:val="20"/>
          <w:vertAlign w:val="superscript"/>
        </w:rPr>
        <w:t>5</w:t>
      </w:r>
      <w:r>
        <w:rPr>
          <w:spacing w:val="22"/>
          <w:sz w:val="20"/>
        </w:rPr>
        <w:t xml:space="preserve"> </w:t>
      </w:r>
      <w:r>
        <w:rPr>
          <w:sz w:val="20"/>
        </w:rPr>
        <w:t>Violations may also be subject to the implementation of a hydrogen sulfide monitoring system in accordance with the Solid Waste rules at N.J.A.C. 7:26-2A.7(h)10 and 2A.8(h)12.</w:t>
      </w:r>
    </w:p>
    <w:p w14:paraId="70F05CB1" w14:textId="77777777" w:rsidR="00A4174E" w:rsidRDefault="00A4174E">
      <w:pPr>
        <w:rPr>
          <w:sz w:val="20"/>
        </w:rPr>
        <w:sectPr w:rsidR="00A4174E">
          <w:pgSz w:w="12240" w:h="15840"/>
          <w:pgMar w:top="1340" w:right="680" w:bottom="640" w:left="1320" w:header="727" w:footer="453" w:gutter="0"/>
          <w:cols w:space="720"/>
        </w:sectPr>
      </w:pPr>
    </w:p>
    <w:p w14:paraId="5020E5FD" w14:textId="77777777" w:rsidR="00A4174E" w:rsidRDefault="00A4174E">
      <w:pPr>
        <w:pStyle w:val="BodyText"/>
        <w:spacing w:before="8"/>
        <w:rPr>
          <w:sz w:val="23"/>
        </w:rPr>
      </w:pPr>
    </w:p>
    <w:p w14:paraId="19240623" w14:textId="77777777" w:rsidR="00A4174E" w:rsidRDefault="002F3B7F">
      <w:pPr>
        <w:pStyle w:val="ListParagraph"/>
        <w:numPr>
          <w:ilvl w:val="0"/>
          <w:numId w:val="7"/>
        </w:numPr>
        <w:tabs>
          <w:tab w:val="left" w:pos="839"/>
          <w:tab w:val="left" w:pos="840"/>
        </w:tabs>
        <w:spacing w:before="90"/>
        <w:ind w:right="1001"/>
        <w:rPr>
          <w:sz w:val="24"/>
        </w:rPr>
      </w:pPr>
      <w:r>
        <w:rPr>
          <w:sz w:val="24"/>
        </w:rPr>
        <w:t>The</w:t>
      </w:r>
      <w:r>
        <w:rPr>
          <w:spacing w:val="-4"/>
          <w:sz w:val="24"/>
        </w:rPr>
        <w:t xml:space="preserve"> </w:t>
      </w:r>
      <w:r>
        <w:rPr>
          <w:sz w:val="24"/>
        </w:rPr>
        <w:t>violations</w:t>
      </w:r>
      <w:r>
        <w:rPr>
          <w:spacing w:val="-3"/>
          <w:sz w:val="24"/>
        </w:rPr>
        <w:t xml:space="preserve"> </w:t>
      </w:r>
      <w:r>
        <w:rPr>
          <w:sz w:val="24"/>
        </w:rPr>
        <w:t>of</w:t>
      </w:r>
      <w:r>
        <w:rPr>
          <w:spacing w:val="-4"/>
          <w:sz w:val="24"/>
        </w:rPr>
        <w:t xml:space="preserve"> </w:t>
      </w:r>
      <w:r>
        <w:rPr>
          <w:sz w:val="24"/>
        </w:rPr>
        <w:t>N.J.A.C.</w:t>
      </w:r>
      <w:r>
        <w:rPr>
          <w:spacing w:val="-3"/>
          <w:sz w:val="24"/>
        </w:rPr>
        <w:t xml:space="preserve"> </w:t>
      </w:r>
      <w:r>
        <w:rPr>
          <w:sz w:val="24"/>
        </w:rPr>
        <w:t>7:27-8,</w:t>
      </w:r>
      <w:r>
        <w:rPr>
          <w:spacing w:val="-3"/>
          <w:sz w:val="24"/>
        </w:rPr>
        <w:t xml:space="preserve"> </w:t>
      </w:r>
      <w:r>
        <w:rPr>
          <w:sz w:val="24"/>
        </w:rPr>
        <w:t>Permits</w:t>
      </w:r>
      <w:r>
        <w:rPr>
          <w:spacing w:val="-3"/>
          <w:sz w:val="24"/>
        </w:rPr>
        <w:t xml:space="preserve"> </w:t>
      </w:r>
      <w:r>
        <w:rPr>
          <w:sz w:val="24"/>
        </w:rPr>
        <w:t>and</w:t>
      </w:r>
      <w:r>
        <w:rPr>
          <w:spacing w:val="-3"/>
          <w:sz w:val="24"/>
        </w:rPr>
        <w:t xml:space="preserve"> </w:t>
      </w:r>
      <w:r>
        <w:rPr>
          <w:sz w:val="24"/>
        </w:rPr>
        <w:t>Certificates,</w:t>
      </w:r>
      <w:r>
        <w:rPr>
          <w:spacing w:val="-1"/>
          <w:sz w:val="24"/>
        </w:rPr>
        <w:t xml:space="preserve"> </w:t>
      </w:r>
      <w:r>
        <w:rPr>
          <w:sz w:val="24"/>
        </w:rPr>
        <w:t>and</w:t>
      </w:r>
      <w:r>
        <w:rPr>
          <w:spacing w:val="-3"/>
          <w:sz w:val="24"/>
        </w:rPr>
        <w:t xml:space="preserve"> </w:t>
      </w:r>
      <w:r>
        <w:rPr>
          <w:sz w:val="24"/>
        </w:rPr>
        <w:t>the</w:t>
      </w:r>
      <w:r>
        <w:rPr>
          <w:spacing w:val="-4"/>
          <w:sz w:val="24"/>
        </w:rPr>
        <w:t xml:space="preserve"> </w:t>
      </w:r>
      <w:r>
        <w:rPr>
          <w:sz w:val="24"/>
        </w:rPr>
        <w:t>civil</w:t>
      </w:r>
      <w:r>
        <w:rPr>
          <w:spacing w:val="-3"/>
          <w:sz w:val="24"/>
        </w:rPr>
        <w:t xml:space="preserve"> </w:t>
      </w:r>
      <w:r>
        <w:rPr>
          <w:sz w:val="24"/>
        </w:rPr>
        <w:t>administrative penalty amounts for each violation, per source, are as set forth in the following table:</w:t>
      </w:r>
    </w:p>
    <w:p w14:paraId="160C1D6C" w14:textId="77777777" w:rsidR="00A4174E" w:rsidRDefault="00A4174E">
      <w:pPr>
        <w:pStyle w:val="BodyText"/>
        <w:spacing w:before="1"/>
      </w:pP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3509"/>
        <w:gridCol w:w="900"/>
        <w:gridCol w:w="720"/>
        <w:gridCol w:w="720"/>
        <w:gridCol w:w="720"/>
        <w:gridCol w:w="1080"/>
      </w:tblGrid>
      <w:tr w:rsidR="00A4174E" w14:paraId="1AC5BB0C" w14:textId="77777777">
        <w:trPr>
          <w:trHeight w:val="898"/>
        </w:trPr>
        <w:tc>
          <w:tcPr>
            <w:tcW w:w="1891" w:type="dxa"/>
          </w:tcPr>
          <w:p w14:paraId="69D16E41" w14:textId="77777777" w:rsidR="00A4174E" w:rsidRDefault="00A4174E">
            <w:pPr>
              <w:pStyle w:val="TableParagraph"/>
              <w:spacing w:line="240" w:lineRule="auto"/>
            </w:pPr>
          </w:p>
          <w:p w14:paraId="227FB265" w14:textId="77777777" w:rsidR="00A4174E" w:rsidRDefault="00A4174E">
            <w:pPr>
              <w:pStyle w:val="TableParagraph"/>
              <w:spacing w:before="1" w:line="240" w:lineRule="auto"/>
              <w:rPr>
                <w:sz w:val="18"/>
              </w:rPr>
            </w:pPr>
          </w:p>
          <w:p w14:paraId="17EB8D0F" w14:textId="77777777" w:rsidR="00A4174E" w:rsidRDefault="002F3B7F">
            <w:pPr>
              <w:pStyle w:val="TableParagraph"/>
              <w:spacing w:line="240" w:lineRule="auto"/>
              <w:ind w:left="30"/>
              <w:rPr>
                <w:b/>
                <w:sz w:val="20"/>
              </w:rPr>
            </w:pPr>
            <w:r>
              <w:rPr>
                <w:b/>
                <w:spacing w:val="-2"/>
                <w:sz w:val="20"/>
                <w:u w:val="single"/>
              </w:rPr>
              <w:t>Citation</w:t>
            </w:r>
          </w:p>
        </w:tc>
        <w:tc>
          <w:tcPr>
            <w:tcW w:w="3509" w:type="dxa"/>
          </w:tcPr>
          <w:p w14:paraId="428F2D0D" w14:textId="77777777" w:rsidR="00A4174E" w:rsidRDefault="00A4174E">
            <w:pPr>
              <w:pStyle w:val="TableParagraph"/>
              <w:spacing w:line="240" w:lineRule="auto"/>
            </w:pPr>
          </w:p>
          <w:p w14:paraId="09C012D5" w14:textId="77777777" w:rsidR="00A4174E" w:rsidRDefault="00A4174E">
            <w:pPr>
              <w:pStyle w:val="TableParagraph"/>
              <w:spacing w:before="1" w:line="240" w:lineRule="auto"/>
              <w:rPr>
                <w:sz w:val="18"/>
              </w:rPr>
            </w:pPr>
          </w:p>
          <w:p w14:paraId="289F3751" w14:textId="77777777" w:rsidR="00A4174E" w:rsidRDefault="002F3B7F">
            <w:pPr>
              <w:pStyle w:val="TableParagraph"/>
              <w:spacing w:line="240" w:lineRule="auto"/>
              <w:ind w:left="28"/>
              <w:rPr>
                <w:b/>
                <w:sz w:val="20"/>
              </w:rPr>
            </w:pPr>
            <w:r>
              <w:rPr>
                <w:b/>
                <w:sz w:val="20"/>
                <w:u w:val="single"/>
              </w:rPr>
              <w:t>Rule</w:t>
            </w:r>
            <w:r>
              <w:rPr>
                <w:b/>
                <w:spacing w:val="-6"/>
                <w:sz w:val="20"/>
                <w:u w:val="single"/>
              </w:rPr>
              <w:t xml:space="preserve"> </w:t>
            </w:r>
            <w:r>
              <w:rPr>
                <w:b/>
                <w:spacing w:val="-2"/>
                <w:sz w:val="20"/>
                <w:u w:val="single"/>
              </w:rPr>
              <w:t>Summary</w:t>
            </w:r>
          </w:p>
        </w:tc>
        <w:tc>
          <w:tcPr>
            <w:tcW w:w="900" w:type="dxa"/>
            <w:tcBorders>
              <w:bottom w:val="thinThickMediumGap" w:sz="4" w:space="0" w:color="000000"/>
            </w:tcBorders>
          </w:tcPr>
          <w:p w14:paraId="7F19F244" w14:textId="77777777" w:rsidR="00A4174E" w:rsidRDefault="00A4174E">
            <w:pPr>
              <w:pStyle w:val="TableParagraph"/>
              <w:spacing w:line="240" w:lineRule="auto"/>
            </w:pPr>
          </w:p>
          <w:p w14:paraId="217024B9" w14:textId="77777777" w:rsidR="00A4174E" w:rsidRDefault="002F3B7F">
            <w:pPr>
              <w:pStyle w:val="TableParagraph"/>
              <w:spacing w:before="172" w:line="228" w:lineRule="exact"/>
              <w:ind w:left="55" w:firstLine="69"/>
              <w:rPr>
                <w:b/>
                <w:sz w:val="20"/>
              </w:rPr>
            </w:pPr>
            <w:r>
              <w:rPr>
                <w:b/>
                <w:sz w:val="20"/>
              </w:rPr>
              <w:t xml:space="preserve">Type of </w:t>
            </w:r>
            <w:r>
              <w:rPr>
                <w:b/>
                <w:spacing w:val="-2"/>
                <w:sz w:val="20"/>
              </w:rPr>
              <w:t>Violation</w:t>
            </w:r>
          </w:p>
        </w:tc>
        <w:tc>
          <w:tcPr>
            <w:tcW w:w="720" w:type="dxa"/>
            <w:tcBorders>
              <w:bottom w:val="thinThickMediumGap" w:sz="4" w:space="0" w:color="000000"/>
            </w:tcBorders>
          </w:tcPr>
          <w:p w14:paraId="663D9729" w14:textId="77777777" w:rsidR="00A4174E" w:rsidRDefault="00A4174E">
            <w:pPr>
              <w:pStyle w:val="TableParagraph"/>
              <w:spacing w:line="240" w:lineRule="auto"/>
            </w:pPr>
          </w:p>
          <w:p w14:paraId="63DCE472" w14:textId="77777777" w:rsidR="00A4174E" w:rsidRDefault="002F3B7F">
            <w:pPr>
              <w:pStyle w:val="TableParagraph"/>
              <w:spacing w:before="172" w:line="228" w:lineRule="exact"/>
              <w:ind w:left="33" w:right="12" w:firstLine="244"/>
              <w:rPr>
                <w:b/>
                <w:sz w:val="20"/>
              </w:rPr>
            </w:pPr>
            <w:r>
              <w:rPr>
                <w:b/>
                <w:spacing w:val="-2"/>
                <w:sz w:val="20"/>
              </w:rPr>
              <w:t>First Offense</w:t>
            </w:r>
          </w:p>
        </w:tc>
        <w:tc>
          <w:tcPr>
            <w:tcW w:w="720" w:type="dxa"/>
            <w:tcBorders>
              <w:bottom w:val="thinThickMediumGap" w:sz="4" w:space="0" w:color="000000"/>
            </w:tcBorders>
          </w:tcPr>
          <w:p w14:paraId="2C34E07A" w14:textId="77777777" w:rsidR="00A4174E" w:rsidRDefault="00A4174E">
            <w:pPr>
              <w:pStyle w:val="TableParagraph"/>
              <w:spacing w:line="240" w:lineRule="auto"/>
            </w:pPr>
          </w:p>
          <w:p w14:paraId="039473DA" w14:textId="77777777" w:rsidR="00A4174E" w:rsidRDefault="002F3B7F">
            <w:pPr>
              <w:pStyle w:val="TableParagraph"/>
              <w:spacing w:before="172" w:line="228" w:lineRule="exact"/>
              <w:ind w:left="33" w:right="12" w:firstLine="45"/>
              <w:rPr>
                <w:b/>
                <w:sz w:val="20"/>
              </w:rPr>
            </w:pPr>
            <w:r>
              <w:rPr>
                <w:b/>
                <w:spacing w:val="-2"/>
                <w:sz w:val="20"/>
              </w:rPr>
              <w:t>Second Offense</w:t>
            </w:r>
          </w:p>
        </w:tc>
        <w:tc>
          <w:tcPr>
            <w:tcW w:w="720" w:type="dxa"/>
            <w:tcBorders>
              <w:bottom w:val="thinThickMediumGap" w:sz="4" w:space="0" w:color="000000"/>
            </w:tcBorders>
          </w:tcPr>
          <w:p w14:paraId="712D2944" w14:textId="77777777" w:rsidR="00A4174E" w:rsidRDefault="00A4174E">
            <w:pPr>
              <w:pStyle w:val="TableParagraph"/>
              <w:spacing w:line="240" w:lineRule="auto"/>
            </w:pPr>
          </w:p>
          <w:p w14:paraId="6C9502F2" w14:textId="77777777" w:rsidR="00A4174E" w:rsidRDefault="002F3B7F">
            <w:pPr>
              <w:pStyle w:val="TableParagraph"/>
              <w:spacing w:before="172" w:line="228" w:lineRule="exact"/>
              <w:ind w:left="33" w:right="15" w:firstLine="158"/>
              <w:rPr>
                <w:b/>
                <w:sz w:val="20"/>
              </w:rPr>
            </w:pPr>
            <w:r>
              <w:rPr>
                <w:b/>
                <w:spacing w:val="-4"/>
                <w:sz w:val="20"/>
              </w:rPr>
              <w:t xml:space="preserve">Third </w:t>
            </w:r>
            <w:r>
              <w:rPr>
                <w:b/>
                <w:spacing w:val="-2"/>
                <w:sz w:val="20"/>
              </w:rPr>
              <w:t>Offense</w:t>
            </w:r>
          </w:p>
        </w:tc>
        <w:tc>
          <w:tcPr>
            <w:tcW w:w="1080" w:type="dxa"/>
            <w:tcBorders>
              <w:bottom w:val="thinThickMediumGap" w:sz="4" w:space="0" w:color="000000"/>
            </w:tcBorders>
          </w:tcPr>
          <w:p w14:paraId="2B9EF7D3" w14:textId="77777777" w:rsidR="00A4174E" w:rsidRDefault="002F3B7F">
            <w:pPr>
              <w:pStyle w:val="TableParagraph"/>
              <w:spacing w:line="240" w:lineRule="auto"/>
              <w:ind w:right="19"/>
              <w:jc w:val="right"/>
              <w:rPr>
                <w:b/>
                <w:sz w:val="20"/>
              </w:rPr>
            </w:pPr>
            <w:r>
              <w:rPr>
                <w:b/>
                <w:sz w:val="20"/>
              </w:rPr>
              <w:t>Fourth</w:t>
            </w:r>
            <w:r>
              <w:rPr>
                <w:b/>
                <w:spacing w:val="-7"/>
                <w:sz w:val="20"/>
              </w:rPr>
              <w:t xml:space="preserve"> </w:t>
            </w:r>
            <w:r>
              <w:rPr>
                <w:b/>
                <w:spacing w:val="-5"/>
                <w:sz w:val="20"/>
              </w:rPr>
              <w:t>and</w:t>
            </w:r>
          </w:p>
          <w:p w14:paraId="0C962183" w14:textId="77777777" w:rsidR="00A4174E" w:rsidRDefault="002F3B7F">
            <w:pPr>
              <w:pStyle w:val="TableParagraph"/>
              <w:spacing w:line="240" w:lineRule="auto"/>
              <w:ind w:left="59" w:right="18" w:firstLine="556"/>
              <w:jc w:val="right"/>
              <w:rPr>
                <w:b/>
                <w:sz w:val="20"/>
              </w:rPr>
            </w:pPr>
            <w:r>
              <w:rPr>
                <w:b/>
                <w:spacing w:val="-4"/>
                <w:sz w:val="20"/>
              </w:rPr>
              <w:t xml:space="preserve">Each </w:t>
            </w:r>
            <w:r>
              <w:rPr>
                <w:b/>
                <w:spacing w:val="-2"/>
                <w:sz w:val="20"/>
              </w:rPr>
              <w:t>Subsequent</w:t>
            </w:r>
          </w:p>
          <w:p w14:paraId="7690597B" w14:textId="77777777" w:rsidR="00A4174E" w:rsidRDefault="002F3B7F">
            <w:pPr>
              <w:pStyle w:val="TableParagraph"/>
              <w:spacing w:line="188" w:lineRule="exact"/>
              <w:ind w:right="19"/>
              <w:jc w:val="right"/>
              <w:rPr>
                <w:b/>
                <w:sz w:val="20"/>
              </w:rPr>
            </w:pPr>
            <w:r>
              <w:rPr>
                <w:b/>
                <w:spacing w:val="-2"/>
                <w:sz w:val="20"/>
              </w:rPr>
              <w:t>Offense</w:t>
            </w:r>
          </w:p>
        </w:tc>
      </w:tr>
      <w:tr w:rsidR="00A4174E" w14:paraId="48DB3EF7" w14:textId="77777777">
        <w:trPr>
          <w:trHeight w:val="210"/>
        </w:trPr>
        <w:tc>
          <w:tcPr>
            <w:tcW w:w="1891" w:type="dxa"/>
          </w:tcPr>
          <w:p w14:paraId="2EA57C79" w14:textId="77777777" w:rsidR="00A4174E" w:rsidRDefault="002F3B7F">
            <w:pPr>
              <w:pStyle w:val="TableParagraph"/>
              <w:spacing w:line="190" w:lineRule="exact"/>
              <w:ind w:left="30"/>
              <w:rPr>
                <w:sz w:val="20"/>
              </w:rPr>
            </w:pPr>
            <w:r>
              <w:rPr>
                <w:sz w:val="20"/>
              </w:rPr>
              <w:t>N.J.A.C.</w:t>
            </w:r>
            <w:r>
              <w:rPr>
                <w:spacing w:val="-11"/>
                <w:sz w:val="20"/>
              </w:rPr>
              <w:t xml:space="preserve"> </w:t>
            </w:r>
            <w:r>
              <w:rPr>
                <w:sz w:val="20"/>
              </w:rPr>
              <w:t>7:27-</w:t>
            </w:r>
            <w:r>
              <w:rPr>
                <w:spacing w:val="-2"/>
                <w:sz w:val="20"/>
              </w:rPr>
              <w:t>8.2(g)1</w:t>
            </w:r>
          </w:p>
        </w:tc>
        <w:tc>
          <w:tcPr>
            <w:tcW w:w="3509" w:type="dxa"/>
          </w:tcPr>
          <w:p w14:paraId="1DA501E1" w14:textId="77777777" w:rsidR="00A4174E" w:rsidRDefault="002F3B7F">
            <w:pPr>
              <w:pStyle w:val="TableParagraph"/>
              <w:spacing w:line="190" w:lineRule="exact"/>
              <w:ind w:left="28"/>
              <w:rPr>
                <w:sz w:val="20"/>
              </w:rPr>
            </w:pPr>
            <w:r>
              <w:rPr>
                <w:sz w:val="20"/>
              </w:rPr>
              <w:t>Submit</w:t>
            </w:r>
            <w:r>
              <w:rPr>
                <w:spacing w:val="-10"/>
                <w:sz w:val="20"/>
              </w:rPr>
              <w:t xml:space="preserve"> </w:t>
            </w:r>
            <w:r>
              <w:rPr>
                <w:sz w:val="20"/>
              </w:rPr>
              <w:t>Pre-fumigation</w:t>
            </w:r>
            <w:r>
              <w:rPr>
                <w:spacing w:val="-9"/>
                <w:sz w:val="20"/>
              </w:rPr>
              <w:t xml:space="preserve"> </w:t>
            </w:r>
            <w:r>
              <w:rPr>
                <w:spacing w:val="-2"/>
                <w:sz w:val="20"/>
              </w:rPr>
              <w:t>Notification</w:t>
            </w:r>
          </w:p>
        </w:tc>
        <w:tc>
          <w:tcPr>
            <w:tcW w:w="900" w:type="dxa"/>
            <w:tcBorders>
              <w:top w:val="thickThinMediumGap" w:sz="4" w:space="0" w:color="000000"/>
            </w:tcBorders>
          </w:tcPr>
          <w:p w14:paraId="5E45D8FF" w14:textId="77777777" w:rsidR="00A4174E" w:rsidRDefault="002F3B7F">
            <w:pPr>
              <w:pStyle w:val="TableParagraph"/>
              <w:spacing w:line="190" w:lineRule="exact"/>
              <w:ind w:right="278"/>
              <w:jc w:val="right"/>
              <w:rPr>
                <w:sz w:val="20"/>
              </w:rPr>
            </w:pPr>
            <w:r>
              <w:rPr>
                <w:spacing w:val="-5"/>
                <w:sz w:val="20"/>
              </w:rPr>
              <w:t>NM</w:t>
            </w:r>
          </w:p>
        </w:tc>
        <w:tc>
          <w:tcPr>
            <w:tcW w:w="720" w:type="dxa"/>
            <w:tcBorders>
              <w:top w:val="thickThinMediumGap" w:sz="4" w:space="0" w:color="000000"/>
            </w:tcBorders>
          </w:tcPr>
          <w:p w14:paraId="38A29AAF" w14:textId="77777777" w:rsidR="00A4174E" w:rsidRDefault="002F3B7F">
            <w:pPr>
              <w:pStyle w:val="TableParagraph"/>
              <w:spacing w:line="190" w:lineRule="exact"/>
              <w:ind w:right="17"/>
              <w:jc w:val="right"/>
              <w:rPr>
                <w:sz w:val="20"/>
              </w:rPr>
            </w:pPr>
            <w:r>
              <w:rPr>
                <w:spacing w:val="-4"/>
                <w:sz w:val="20"/>
              </w:rPr>
              <w:t>$500</w:t>
            </w:r>
          </w:p>
        </w:tc>
        <w:tc>
          <w:tcPr>
            <w:tcW w:w="720" w:type="dxa"/>
            <w:tcBorders>
              <w:top w:val="thickThinMediumGap" w:sz="4" w:space="0" w:color="000000"/>
            </w:tcBorders>
          </w:tcPr>
          <w:p w14:paraId="51150291" w14:textId="77777777" w:rsidR="00A4174E" w:rsidRDefault="002F3B7F">
            <w:pPr>
              <w:pStyle w:val="TableParagraph"/>
              <w:spacing w:line="190" w:lineRule="exact"/>
              <w:ind w:right="18"/>
              <w:jc w:val="right"/>
              <w:rPr>
                <w:sz w:val="20"/>
              </w:rPr>
            </w:pPr>
            <w:r>
              <w:rPr>
                <w:spacing w:val="-2"/>
                <w:sz w:val="20"/>
              </w:rPr>
              <w:t>$1,000</w:t>
            </w:r>
          </w:p>
        </w:tc>
        <w:tc>
          <w:tcPr>
            <w:tcW w:w="720" w:type="dxa"/>
            <w:tcBorders>
              <w:top w:val="thickThinMediumGap" w:sz="4" w:space="0" w:color="000000"/>
            </w:tcBorders>
          </w:tcPr>
          <w:p w14:paraId="2E104A18" w14:textId="77777777" w:rsidR="00A4174E" w:rsidRDefault="002F3B7F">
            <w:pPr>
              <w:pStyle w:val="TableParagraph"/>
              <w:spacing w:line="190" w:lineRule="exact"/>
              <w:ind w:right="18"/>
              <w:jc w:val="right"/>
              <w:rPr>
                <w:sz w:val="20"/>
              </w:rPr>
            </w:pPr>
            <w:r>
              <w:rPr>
                <w:spacing w:val="-2"/>
                <w:sz w:val="20"/>
              </w:rPr>
              <w:t>$2,500</w:t>
            </w:r>
          </w:p>
        </w:tc>
        <w:tc>
          <w:tcPr>
            <w:tcW w:w="1080" w:type="dxa"/>
            <w:tcBorders>
              <w:top w:val="thickThinMediumGap" w:sz="4" w:space="0" w:color="000000"/>
            </w:tcBorders>
          </w:tcPr>
          <w:p w14:paraId="41F75741" w14:textId="77777777" w:rsidR="00A4174E" w:rsidRDefault="002F3B7F">
            <w:pPr>
              <w:pStyle w:val="TableParagraph"/>
              <w:spacing w:line="190" w:lineRule="exact"/>
              <w:ind w:right="18"/>
              <w:jc w:val="right"/>
              <w:rPr>
                <w:sz w:val="20"/>
              </w:rPr>
            </w:pPr>
            <w:r>
              <w:rPr>
                <w:spacing w:val="-2"/>
                <w:sz w:val="20"/>
              </w:rPr>
              <w:t>$7,500</w:t>
            </w:r>
          </w:p>
        </w:tc>
      </w:tr>
      <w:tr w:rsidR="00A4174E" w14:paraId="2D65479E" w14:textId="77777777">
        <w:trPr>
          <w:trHeight w:val="230"/>
        </w:trPr>
        <w:tc>
          <w:tcPr>
            <w:tcW w:w="1891" w:type="dxa"/>
          </w:tcPr>
          <w:p w14:paraId="1E0B6838"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8.2(g)3</w:t>
            </w:r>
          </w:p>
        </w:tc>
        <w:tc>
          <w:tcPr>
            <w:tcW w:w="3509" w:type="dxa"/>
          </w:tcPr>
          <w:p w14:paraId="36A9E1B2" w14:textId="77777777" w:rsidR="00A4174E" w:rsidRDefault="002F3B7F">
            <w:pPr>
              <w:pStyle w:val="TableParagraph"/>
              <w:ind w:left="28"/>
              <w:rPr>
                <w:sz w:val="20"/>
              </w:rPr>
            </w:pPr>
            <w:r>
              <w:rPr>
                <w:sz w:val="20"/>
              </w:rPr>
              <w:t>Posting</w:t>
            </w:r>
            <w:r>
              <w:rPr>
                <w:spacing w:val="-6"/>
                <w:sz w:val="20"/>
              </w:rPr>
              <w:t xml:space="preserve"> </w:t>
            </w:r>
            <w:r>
              <w:rPr>
                <w:sz w:val="20"/>
              </w:rPr>
              <w:t>of</w:t>
            </w:r>
            <w:r>
              <w:rPr>
                <w:spacing w:val="-5"/>
                <w:sz w:val="20"/>
              </w:rPr>
              <w:t xml:space="preserve"> </w:t>
            </w:r>
            <w:r>
              <w:rPr>
                <w:sz w:val="20"/>
              </w:rPr>
              <w:t>Fumigation</w:t>
            </w:r>
            <w:r>
              <w:rPr>
                <w:spacing w:val="-6"/>
                <w:sz w:val="20"/>
              </w:rPr>
              <w:t xml:space="preserve"> </w:t>
            </w:r>
            <w:r>
              <w:rPr>
                <w:spacing w:val="-2"/>
                <w:sz w:val="20"/>
              </w:rPr>
              <w:t>Signs</w:t>
            </w:r>
          </w:p>
        </w:tc>
        <w:tc>
          <w:tcPr>
            <w:tcW w:w="900" w:type="dxa"/>
          </w:tcPr>
          <w:p w14:paraId="2E4429BB" w14:textId="77777777" w:rsidR="00A4174E" w:rsidRDefault="002F3B7F">
            <w:pPr>
              <w:pStyle w:val="TableParagraph"/>
              <w:ind w:right="278"/>
              <w:jc w:val="right"/>
              <w:rPr>
                <w:sz w:val="20"/>
              </w:rPr>
            </w:pPr>
            <w:r>
              <w:rPr>
                <w:spacing w:val="-5"/>
                <w:sz w:val="20"/>
              </w:rPr>
              <w:t>NM</w:t>
            </w:r>
          </w:p>
        </w:tc>
        <w:tc>
          <w:tcPr>
            <w:tcW w:w="720" w:type="dxa"/>
          </w:tcPr>
          <w:p w14:paraId="0801AA07" w14:textId="77777777" w:rsidR="00A4174E" w:rsidRDefault="002F3B7F">
            <w:pPr>
              <w:pStyle w:val="TableParagraph"/>
              <w:ind w:right="17"/>
              <w:jc w:val="right"/>
              <w:rPr>
                <w:sz w:val="20"/>
              </w:rPr>
            </w:pPr>
            <w:r>
              <w:rPr>
                <w:spacing w:val="-4"/>
                <w:sz w:val="20"/>
              </w:rPr>
              <w:t>$500</w:t>
            </w:r>
          </w:p>
        </w:tc>
        <w:tc>
          <w:tcPr>
            <w:tcW w:w="720" w:type="dxa"/>
          </w:tcPr>
          <w:p w14:paraId="42E47FC5" w14:textId="77777777" w:rsidR="00A4174E" w:rsidRDefault="002F3B7F">
            <w:pPr>
              <w:pStyle w:val="TableParagraph"/>
              <w:ind w:right="18"/>
              <w:jc w:val="right"/>
              <w:rPr>
                <w:sz w:val="20"/>
              </w:rPr>
            </w:pPr>
            <w:r>
              <w:rPr>
                <w:spacing w:val="-2"/>
                <w:sz w:val="20"/>
              </w:rPr>
              <w:t>$1,000</w:t>
            </w:r>
          </w:p>
        </w:tc>
        <w:tc>
          <w:tcPr>
            <w:tcW w:w="720" w:type="dxa"/>
          </w:tcPr>
          <w:p w14:paraId="53068F5E" w14:textId="77777777" w:rsidR="00A4174E" w:rsidRDefault="002F3B7F">
            <w:pPr>
              <w:pStyle w:val="TableParagraph"/>
              <w:ind w:right="18"/>
              <w:jc w:val="right"/>
              <w:rPr>
                <w:sz w:val="20"/>
              </w:rPr>
            </w:pPr>
            <w:r>
              <w:rPr>
                <w:spacing w:val="-2"/>
                <w:sz w:val="20"/>
              </w:rPr>
              <w:t>$2,500</w:t>
            </w:r>
          </w:p>
        </w:tc>
        <w:tc>
          <w:tcPr>
            <w:tcW w:w="1080" w:type="dxa"/>
          </w:tcPr>
          <w:p w14:paraId="3DB6EB15" w14:textId="77777777" w:rsidR="00A4174E" w:rsidRDefault="002F3B7F">
            <w:pPr>
              <w:pStyle w:val="TableParagraph"/>
              <w:ind w:right="18"/>
              <w:jc w:val="right"/>
              <w:rPr>
                <w:sz w:val="20"/>
              </w:rPr>
            </w:pPr>
            <w:r>
              <w:rPr>
                <w:spacing w:val="-2"/>
                <w:sz w:val="20"/>
              </w:rPr>
              <w:t>$7,500</w:t>
            </w:r>
          </w:p>
        </w:tc>
      </w:tr>
      <w:tr w:rsidR="00A4174E" w14:paraId="622345F6" w14:textId="77777777">
        <w:trPr>
          <w:trHeight w:val="229"/>
        </w:trPr>
        <w:tc>
          <w:tcPr>
            <w:tcW w:w="1891" w:type="dxa"/>
          </w:tcPr>
          <w:p w14:paraId="21793AB6"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8.2(g)4</w:t>
            </w:r>
          </w:p>
        </w:tc>
        <w:tc>
          <w:tcPr>
            <w:tcW w:w="3509" w:type="dxa"/>
          </w:tcPr>
          <w:p w14:paraId="42CE2871" w14:textId="77777777" w:rsidR="00A4174E" w:rsidRDefault="002F3B7F">
            <w:pPr>
              <w:pStyle w:val="TableParagraph"/>
              <w:ind w:left="28"/>
              <w:rPr>
                <w:sz w:val="20"/>
              </w:rPr>
            </w:pPr>
            <w:r>
              <w:rPr>
                <w:sz w:val="20"/>
              </w:rPr>
              <w:t>Stack</w:t>
            </w:r>
            <w:r>
              <w:rPr>
                <w:spacing w:val="-6"/>
                <w:sz w:val="20"/>
              </w:rPr>
              <w:t xml:space="preserve"> </w:t>
            </w:r>
            <w:r>
              <w:rPr>
                <w:spacing w:val="-2"/>
                <w:sz w:val="20"/>
              </w:rPr>
              <w:t>Requirements</w:t>
            </w:r>
          </w:p>
        </w:tc>
        <w:tc>
          <w:tcPr>
            <w:tcW w:w="900" w:type="dxa"/>
          </w:tcPr>
          <w:p w14:paraId="79F24619" w14:textId="77777777" w:rsidR="00A4174E" w:rsidRDefault="002F3B7F">
            <w:pPr>
              <w:pStyle w:val="TableParagraph"/>
              <w:ind w:right="278"/>
              <w:jc w:val="right"/>
              <w:rPr>
                <w:sz w:val="20"/>
              </w:rPr>
            </w:pPr>
            <w:r>
              <w:rPr>
                <w:spacing w:val="-5"/>
                <w:sz w:val="20"/>
              </w:rPr>
              <w:t>NM</w:t>
            </w:r>
          </w:p>
        </w:tc>
        <w:tc>
          <w:tcPr>
            <w:tcW w:w="720" w:type="dxa"/>
          </w:tcPr>
          <w:p w14:paraId="5E781F1F" w14:textId="77777777" w:rsidR="00A4174E" w:rsidRDefault="002F3B7F">
            <w:pPr>
              <w:pStyle w:val="TableParagraph"/>
              <w:ind w:right="18"/>
              <w:jc w:val="right"/>
              <w:rPr>
                <w:sz w:val="20"/>
              </w:rPr>
            </w:pPr>
            <w:r>
              <w:rPr>
                <w:spacing w:val="-2"/>
                <w:sz w:val="20"/>
              </w:rPr>
              <w:t>$1,000</w:t>
            </w:r>
          </w:p>
        </w:tc>
        <w:tc>
          <w:tcPr>
            <w:tcW w:w="720" w:type="dxa"/>
          </w:tcPr>
          <w:p w14:paraId="414ED3C9" w14:textId="77777777" w:rsidR="00A4174E" w:rsidRDefault="002F3B7F">
            <w:pPr>
              <w:pStyle w:val="TableParagraph"/>
              <w:ind w:right="18"/>
              <w:jc w:val="right"/>
              <w:rPr>
                <w:sz w:val="20"/>
              </w:rPr>
            </w:pPr>
            <w:r>
              <w:rPr>
                <w:spacing w:val="-2"/>
                <w:sz w:val="20"/>
              </w:rPr>
              <w:t>$2,000</w:t>
            </w:r>
          </w:p>
        </w:tc>
        <w:tc>
          <w:tcPr>
            <w:tcW w:w="720" w:type="dxa"/>
          </w:tcPr>
          <w:p w14:paraId="081F929A" w14:textId="77777777" w:rsidR="00A4174E" w:rsidRDefault="002F3B7F">
            <w:pPr>
              <w:pStyle w:val="TableParagraph"/>
              <w:ind w:right="18"/>
              <w:jc w:val="right"/>
              <w:rPr>
                <w:sz w:val="20"/>
              </w:rPr>
            </w:pPr>
            <w:r>
              <w:rPr>
                <w:spacing w:val="-2"/>
                <w:sz w:val="20"/>
              </w:rPr>
              <w:t>$5,000</w:t>
            </w:r>
          </w:p>
        </w:tc>
        <w:tc>
          <w:tcPr>
            <w:tcW w:w="1080" w:type="dxa"/>
          </w:tcPr>
          <w:p w14:paraId="3E47C37C" w14:textId="77777777" w:rsidR="00A4174E" w:rsidRDefault="002F3B7F">
            <w:pPr>
              <w:pStyle w:val="TableParagraph"/>
              <w:ind w:right="17"/>
              <w:jc w:val="right"/>
              <w:rPr>
                <w:sz w:val="20"/>
              </w:rPr>
            </w:pPr>
            <w:r>
              <w:rPr>
                <w:spacing w:val="-2"/>
                <w:sz w:val="20"/>
              </w:rPr>
              <w:t>$15,000</w:t>
            </w:r>
          </w:p>
        </w:tc>
      </w:tr>
      <w:tr w:rsidR="00A4174E" w14:paraId="3E7356F3" w14:textId="77777777">
        <w:trPr>
          <w:trHeight w:val="230"/>
        </w:trPr>
        <w:tc>
          <w:tcPr>
            <w:tcW w:w="1891" w:type="dxa"/>
          </w:tcPr>
          <w:p w14:paraId="7E3FC701"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8.2(g)5</w:t>
            </w:r>
          </w:p>
        </w:tc>
        <w:tc>
          <w:tcPr>
            <w:tcW w:w="3509" w:type="dxa"/>
          </w:tcPr>
          <w:p w14:paraId="6FC26CFE" w14:textId="77777777" w:rsidR="00A4174E" w:rsidRDefault="002F3B7F">
            <w:pPr>
              <w:pStyle w:val="TableParagraph"/>
              <w:ind w:left="28"/>
              <w:rPr>
                <w:sz w:val="20"/>
              </w:rPr>
            </w:pPr>
            <w:r>
              <w:rPr>
                <w:sz w:val="20"/>
              </w:rPr>
              <w:t>Concentration</w:t>
            </w:r>
            <w:r>
              <w:rPr>
                <w:spacing w:val="-11"/>
                <w:sz w:val="20"/>
              </w:rPr>
              <w:t xml:space="preserve"> </w:t>
            </w:r>
            <w:r>
              <w:rPr>
                <w:spacing w:val="-2"/>
                <w:sz w:val="20"/>
              </w:rPr>
              <w:t>Exceedance</w:t>
            </w:r>
          </w:p>
        </w:tc>
        <w:tc>
          <w:tcPr>
            <w:tcW w:w="900" w:type="dxa"/>
          </w:tcPr>
          <w:p w14:paraId="10DC4164" w14:textId="77777777" w:rsidR="00A4174E" w:rsidRDefault="002F3B7F">
            <w:pPr>
              <w:pStyle w:val="TableParagraph"/>
              <w:ind w:right="278"/>
              <w:jc w:val="right"/>
              <w:rPr>
                <w:sz w:val="20"/>
              </w:rPr>
            </w:pPr>
            <w:r>
              <w:rPr>
                <w:spacing w:val="-5"/>
                <w:sz w:val="20"/>
              </w:rPr>
              <w:t>NM</w:t>
            </w:r>
          </w:p>
        </w:tc>
        <w:tc>
          <w:tcPr>
            <w:tcW w:w="720" w:type="dxa"/>
          </w:tcPr>
          <w:p w14:paraId="6CC54934" w14:textId="77777777" w:rsidR="00A4174E" w:rsidRDefault="002F3B7F">
            <w:pPr>
              <w:pStyle w:val="TableParagraph"/>
              <w:ind w:right="18"/>
              <w:jc w:val="right"/>
              <w:rPr>
                <w:sz w:val="20"/>
              </w:rPr>
            </w:pPr>
            <w:r>
              <w:rPr>
                <w:spacing w:val="-2"/>
                <w:sz w:val="20"/>
              </w:rPr>
              <w:t>$1,000</w:t>
            </w:r>
          </w:p>
        </w:tc>
        <w:tc>
          <w:tcPr>
            <w:tcW w:w="720" w:type="dxa"/>
          </w:tcPr>
          <w:p w14:paraId="679652B7" w14:textId="77777777" w:rsidR="00A4174E" w:rsidRDefault="002F3B7F">
            <w:pPr>
              <w:pStyle w:val="TableParagraph"/>
              <w:ind w:right="18"/>
              <w:jc w:val="right"/>
              <w:rPr>
                <w:sz w:val="20"/>
              </w:rPr>
            </w:pPr>
            <w:r>
              <w:rPr>
                <w:spacing w:val="-2"/>
                <w:sz w:val="20"/>
              </w:rPr>
              <w:t>$2,000</w:t>
            </w:r>
          </w:p>
        </w:tc>
        <w:tc>
          <w:tcPr>
            <w:tcW w:w="720" w:type="dxa"/>
          </w:tcPr>
          <w:p w14:paraId="0CF01604" w14:textId="77777777" w:rsidR="00A4174E" w:rsidRDefault="002F3B7F">
            <w:pPr>
              <w:pStyle w:val="TableParagraph"/>
              <w:ind w:right="18"/>
              <w:jc w:val="right"/>
              <w:rPr>
                <w:sz w:val="20"/>
              </w:rPr>
            </w:pPr>
            <w:r>
              <w:rPr>
                <w:spacing w:val="-2"/>
                <w:sz w:val="20"/>
              </w:rPr>
              <w:t>$5,000</w:t>
            </w:r>
          </w:p>
        </w:tc>
        <w:tc>
          <w:tcPr>
            <w:tcW w:w="1080" w:type="dxa"/>
          </w:tcPr>
          <w:p w14:paraId="718961A1" w14:textId="77777777" w:rsidR="00A4174E" w:rsidRDefault="002F3B7F">
            <w:pPr>
              <w:pStyle w:val="TableParagraph"/>
              <w:ind w:right="17"/>
              <w:jc w:val="right"/>
              <w:rPr>
                <w:sz w:val="20"/>
              </w:rPr>
            </w:pPr>
            <w:r>
              <w:rPr>
                <w:spacing w:val="-2"/>
                <w:sz w:val="20"/>
              </w:rPr>
              <w:t>$15,000</w:t>
            </w:r>
          </w:p>
        </w:tc>
      </w:tr>
      <w:tr w:rsidR="00A4174E" w14:paraId="4E2E8C44" w14:textId="77777777">
        <w:trPr>
          <w:trHeight w:val="232"/>
        </w:trPr>
        <w:tc>
          <w:tcPr>
            <w:tcW w:w="1891" w:type="dxa"/>
          </w:tcPr>
          <w:p w14:paraId="69DB6CAF" w14:textId="77777777" w:rsidR="00A4174E" w:rsidRDefault="002F3B7F">
            <w:pPr>
              <w:pStyle w:val="TableParagraph"/>
              <w:spacing w:line="212" w:lineRule="exact"/>
              <w:ind w:left="30"/>
              <w:rPr>
                <w:sz w:val="20"/>
              </w:rPr>
            </w:pPr>
            <w:r>
              <w:rPr>
                <w:sz w:val="20"/>
              </w:rPr>
              <w:t>N.J.A.C.</w:t>
            </w:r>
            <w:r>
              <w:rPr>
                <w:spacing w:val="-11"/>
                <w:sz w:val="20"/>
              </w:rPr>
              <w:t xml:space="preserve"> </w:t>
            </w:r>
            <w:r>
              <w:rPr>
                <w:sz w:val="20"/>
              </w:rPr>
              <w:t>7:27-</w:t>
            </w:r>
            <w:r>
              <w:rPr>
                <w:spacing w:val="-2"/>
                <w:sz w:val="20"/>
              </w:rPr>
              <w:t>8.2(g)6</w:t>
            </w:r>
          </w:p>
        </w:tc>
        <w:tc>
          <w:tcPr>
            <w:tcW w:w="3509" w:type="dxa"/>
          </w:tcPr>
          <w:p w14:paraId="21E56F8F" w14:textId="77777777" w:rsidR="00A4174E" w:rsidRDefault="002F3B7F">
            <w:pPr>
              <w:pStyle w:val="TableParagraph"/>
              <w:spacing w:line="212" w:lineRule="exact"/>
              <w:ind w:left="28"/>
              <w:rPr>
                <w:sz w:val="20"/>
              </w:rPr>
            </w:pPr>
            <w:r>
              <w:rPr>
                <w:sz w:val="20"/>
              </w:rPr>
              <w:t>Submit</w:t>
            </w:r>
            <w:r>
              <w:rPr>
                <w:spacing w:val="-9"/>
                <w:sz w:val="20"/>
              </w:rPr>
              <w:t xml:space="preserve"> </w:t>
            </w:r>
            <w:r>
              <w:rPr>
                <w:sz w:val="20"/>
              </w:rPr>
              <w:t>Emergency</w:t>
            </w:r>
            <w:r>
              <w:rPr>
                <w:spacing w:val="-8"/>
                <w:sz w:val="20"/>
              </w:rPr>
              <w:t xml:space="preserve"> </w:t>
            </w:r>
            <w:r>
              <w:rPr>
                <w:sz w:val="20"/>
              </w:rPr>
              <w:t>Fumigation</w:t>
            </w:r>
            <w:r>
              <w:rPr>
                <w:spacing w:val="-8"/>
                <w:sz w:val="20"/>
              </w:rPr>
              <w:t xml:space="preserve"> </w:t>
            </w:r>
            <w:r>
              <w:rPr>
                <w:spacing w:val="-2"/>
                <w:sz w:val="20"/>
              </w:rPr>
              <w:t>Report</w:t>
            </w:r>
          </w:p>
        </w:tc>
        <w:tc>
          <w:tcPr>
            <w:tcW w:w="900" w:type="dxa"/>
          </w:tcPr>
          <w:p w14:paraId="79F58FB2" w14:textId="77777777" w:rsidR="00A4174E" w:rsidRDefault="002F3B7F">
            <w:pPr>
              <w:pStyle w:val="TableParagraph"/>
              <w:spacing w:line="212" w:lineRule="exact"/>
              <w:ind w:right="278"/>
              <w:jc w:val="right"/>
              <w:rPr>
                <w:sz w:val="20"/>
              </w:rPr>
            </w:pPr>
            <w:r>
              <w:rPr>
                <w:spacing w:val="-5"/>
                <w:sz w:val="20"/>
              </w:rPr>
              <w:t>NM</w:t>
            </w:r>
          </w:p>
        </w:tc>
        <w:tc>
          <w:tcPr>
            <w:tcW w:w="720" w:type="dxa"/>
          </w:tcPr>
          <w:p w14:paraId="5C969C32" w14:textId="77777777" w:rsidR="00A4174E" w:rsidRDefault="002F3B7F">
            <w:pPr>
              <w:pStyle w:val="TableParagraph"/>
              <w:spacing w:line="212" w:lineRule="exact"/>
              <w:ind w:right="17"/>
              <w:jc w:val="right"/>
              <w:rPr>
                <w:sz w:val="20"/>
              </w:rPr>
            </w:pPr>
            <w:r>
              <w:rPr>
                <w:spacing w:val="-4"/>
                <w:sz w:val="20"/>
              </w:rPr>
              <w:t>$500</w:t>
            </w:r>
          </w:p>
        </w:tc>
        <w:tc>
          <w:tcPr>
            <w:tcW w:w="720" w:type="dxa"/>
          </w:tcPr>
          <w:p w14:paraId="18F2FFCF" w14:textId="77777777" w:rsidR="00A4174E" w:rsidRDefault="002F3B7F">
            <w:pPr>
              <w:pStyle w:val="TableParagraph"/>
              <w:spacing w:line="212" w:lineRule="exact"/>
              <w:ind w:right="18"/>
              <w:jc w:val="right"/>
              <w:rPr>
                <w:sz w:val="20"/>
              </w:rPr>
            </w:pPr>
            <w:r>
              <w:rPr>
                <w:spacing w:val="-2"/>
                <w:sz w:val="20"/>
              </w:rPr>
              <w:t>$1,000</w:t>
            </w:r>
          </w:p>
        </w:tc>
        <w:tc>
          <w:tcPr>
            <w:tcW w:w="720" w:type="dxa"/>
          </w:tcPr>
          <w:p w14:paraId="3D4C7347" w14:textId="77777777" w:rsidR="00A4174E" w:rsidRDefault="002F3B7F">
            <w:pPr>
              <w:pStyle w:val="TableParagraph"/>
              <w:spacing w:line="212" w:lineRule="exact"/>
              <w:ind w:right="18"/>
              <w:jc w:val="right"/>
              <w:rPr>
                <w:sz w:val="20"/>
              </w:rPr>
            </w:pPr>
            <w:r>
              <w:rPr>
                <w:spacing w:val="-2"/>
                <w:sz w:val="20"/>
              </w:rPr>
              <w:t>$2,500</w:t>
            </w:r>
          </w:p>
        </w:tc>
        <w:tc>
          <w:tcPr>
            <w:tcW w:w="1080" w:type="dxa"/>
          </w:tcPr>
          <w:p w14:paraId="38EF44C8" w14:textId="77777777" w:rsidR="00A4174E" w:rsidRDefault="002F3B7F">
            <w:pPr>
              <w:pStyle w:val="TableParagraph"/>
              <w:spacing w:line="212" w:lineRule="exact"/>
              <w:ind w:right="18"/>
              <w:jc w:val="right"/>
              <w:rPr>
                <w:sz w:val="20"/>
              </w:rPr>
            </w:pPr>
            <w:r>
              <w:rPr>
                <w:spacing w:val="-2"/>
                <w:sz w:val="20"/>
              </w:rPr>
              <w:t>$7,500</w:t>
            </w:r>
          </w:p>
        </w:tc>
      </w:tr>
    </w:tbl>
    <w:p w14:paraId="6AC7DDD9" w14:textId="77777777" w:rsidR="00A4174E" w:rsidRDefault="00A4174E">
      <w:pPr>
        <w:pStyle w:val="BodyText"/>
        <w:rPr>
          <w:sz w:val="20"/>
        </w:rPr>
      </w:pPr>
    </w:p>
    <w:p w14:paraId="1096C32C" w14:textId="77777777" w:rsidR="00A4174E" w:rsidRDefault="00A4174E">
      <w:pPr>
        <w:pStyle w:val="BodyText"/>
        <w:spacing w:before="1" w:after="1"/>
        <w:rPr>
          <w:sz w:val="28"/>
        </w:rPr>
      </w:pPr>
    </w:p>
    <w:tbl>
      <w:tblPr>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31"/>
        <w:gridCol w:w="900"/>
        <w:gridCol w:w="809"/>
        <w:gridCol w:w="811"/>
        <w:gridCol w:w="809"/>
        <w:gridCol w:w="1080"/>
      </w:tblGrid>
      <w:tr w:rsidR="00A4174E" w14:paraId="21506175" w14:textId="77777777">
        <w:trPr>
          <w:trHeight w:val="918"/>
        </w:trPr>
        <w:tc>
          <w:tcPr>
            <w:tcW w:w="5131" w:type="dxa"/>
          </w:tcPr>
          <w:p w14:paraId="02CA33D9" w14:textId="77777777" w:rsidR="00A4174E" w:rsidRDefault="00A4174E">
            <w:pPr>
              <w:pStyle w:val="TableParagraph"/>
              <w:spacing w:line="240" w:lineRule="auto"/>
            </w:pPr>
          </w:p>
          <w:p w14:paraId="2233BC8A" w14:textId="77777777" w:rsidR="00A4174E" w:rsidRDefault="00A4174E">
            <w:pPr>
              <w:pStyle w:val="TableParagraph"/>
              <w:spacing w:line="240" w:lineRule="auto"/>
            </w:pPr>
          </w:p>
          <w:p w14:paraId="35D4B029" w14:textId="77777777" w:rsidR="00A4174E" w:rsidRDefault="002F3B7F">
            <w:pPr>
              <w:pStyle w:val="TableParagraph"/>
              <w:spacing w:before="183"/>
              <w:ind w:left="33"/>
              <w:rPr>
                <w:b/>
                <w:sz w:val="20"/>
              </w:rPr>
            </w:pPr>
            <w:r>
              <w:rPr>
                <w:b/>
                <w:spacing w:val="-2"/>
                <w:sz w:val="20"/>
              </w:rPr>
              <w:t>Citation</w:t>
            </w:r>
          </w:p>
        </w:tc>
        <w:tc>
          <w:tcPr>
            <w:tcW w:w="900" w:type="dxa"/>
          </w:tcPr>
          <w:p w14:paraId="3B76DDF3" w14:textId="77777777" w:rsidR="00A4174E" w:rsidRDefault="00A4174E">
            <w:pPr>
              <w:pStyle w:val="TableParagraph"/>
              <w:spacing w:line="240" w:lineRule="auto"/>
            </w:pPr>
          </w:p>
          <w:p w14:paraId="5A2D90F0" w14:textId="77777777" w:rsidR="00A4174E" w:rsidRDefault="002F3B7F">
            <w:pPr>
              <w:pStyle w:val="TableParagraph"/>
              <w:spacing w:before="185" w:line="230" w:lineRule="atLeast"/>
              <w:ind w:left="52" w:firstLine="69"/>
              <w:rPr>
                <w:b/>
                <w:sz w:val="20"/>
              </w:rPr>
            </w:pPr>
            <w:r>
              <w:rPr>
                <w:b/>
                <w:sz w:val="20"/>
              </w:rPr>
              <w:t xml:space="preserve">Type of </w:t>
            </w:r>
            <w:r>
              <w:rPr>
                <w:b/>
                <w:spacing w:val="-2"/>
                <w:sz w:val="20"/>
              </w:rPr>
              <w:t>Violation</w:t>
            </w:r>
          </w:p>
        </w:tc>
        <w:tc>
          <w:tcPr>
            <w:tcW w:w="809" w:type="dxa"/>
          </w:tcPr>
          <w:p w14:paraId="211E22FA" w14:textId="77777777" w:rsidR="00A4174E" w:rsidRDefault="00A4174E">
            <w:pPr>
              <w:pStyle w:val="TableParagraph"/>
              <w:spacing w:line="240" w:lineRule="auto"/>
            </w:pPr>
          </w:p>
          <w:p w14:paraId="1C3097DB" w14:textId="77777777" w:rsidR="00A4174E" w:rsidRDefault="002F3B7F">
            <w:pPr>
              <w:pStyle w:val="TableParagraph"/>
              <w:spacing w:before="185" w:line="230" w:lineRule="atLeast"/>
              <w:ind w:left="119" w:right="10" w:firstLine="244"/>
              <w:rPr>
                <w:b/>
                <w:sz w:val="20"/>
              </w:rPr>
            </w:pPr>
            <w:r>
              <w:rPr>
                <w:b/>
                <w:spacing w:val="-2"/>
                <w:sz w:val="20"/>
              </w:rPr>
              <w:t>First Offense</w:t>
            </w:r>
          </w:p>
        </w:tc>
        <w:tc>
          <w:tcPr>
            <w:tcW w:w="811" w:type="dxa"/>
          </w:tcPr>
          <w:p w14:paraId="0F3E6788" w14:textId="77777777" w:rsidR="00A4174E" w:rsidRDefault="00A4174E">
            <w:pPr>
              <w:pStyle w:val="TableParagraph"/>
              <w:spacing w:line="240" w:lineRule="auto"/>
            </w:pPr>
          </w:p>
          <w:p w14:paraId="68167E02" w14:textId="77777777" w:rsidR="00A4174E" w:rsidRDefault="002F3B7F">
            <w:pPr>
              <w:pStyle w:val="TableParagraph"/>
              <w:spacing w:before="185" w:line="230" w:lineRule="atLeast"/>
              <w:ind w:left="122" w:right="9" w:firstLine="45"/>
              <w:rPr>
                <w:b/>
                <w:sz w:val="20"/>
              </w:rPr>
            </w:pPr>
            <w:r>
              <w:rPr>
                <w:b/>
                <w:spacing w:val="-2"/>
                <w:sz w:val="20"/>
              </w:rPr>
              <w:t>Second Offense</w:t>
            </w:r>
          </w:p>
        </w:tc>
        <w:tc>
          <w:tcPr>
            <w:tcW w:w="809" w:type="dxa"/>
          </w:tcPr>
          <w:p w14:paraId="41ECF602" w14:textId="77777777" w:rsidR="00A4174E" w:rsidRDefault="00A4174E">
            <w:pPr>
              <w:pStyle w:val="TableParagraph"/>
              <w:spacing w:line="240" w:lineRule="auto"/>
            </w:pPr>
          </w:p>
          <w:p w14:paraId="3AA6780E" w14:textId="77777777" w:rsidR="00A4174E" w:rsidRDefault="002F3B7F">
            <w:pPr>
              <w:pStyle w:val="TableParagraph"/>
              <w:spacing w:before="185" w:line="230" w:lineRule="atLeast"/>
              <w:ind w:left="119" w:right="13" w:firstLine="158"/>
              <w:rPr>
                <w:b/>
                <w:sz w:val="20"/>
              </w:rPr>
            </w:pPr>
            <w:r>
              <w:rPr>
                <w:b/>
                <w:spacing w:val="-4"/>
                <w:sz w:val="20"/>
              </w:rPr>
              <w:t xml:space="preserve">Third </w:t>
            </w:r>
            <w:r>
              <w:rPr>
                <w:b/>
                <w:spacing w:val="-2"/>
                <w:sz w:val="20"/>
              </w:rPr>
              <w:t>Offense</w:t>
            </w:r>
          </w:p>
        </w:tc>
        <w:tc>
          <w:tcPr>
            <w:tcW w:w="1080" w:type="dxa"/>
          </w:tcPr>
          <w:p w14:paraId="1F5875F3" w14:textId="77777777" w:rsidR="00A4174E" w:rsidRDefault="002F3B7F">
            <w:pPr>
              <w:pStyle w:val="TableParagraph"/>
              <w:spacing w:line="229" w:lineRule="exact"/>
              <w:ind w:right="17"/>
              <w:jc w:val="right"/>
              <w:rPr>
                <w:b/>
                <w:sz w:val="20"/>
              </w:rPr>
            </w:pPr>
            <w:r>
              <w:rPr>
                <w:b/>
                <w:sz w:val="20"/>
              </w:rPr>
              <w:t>Fourth</w:t>
            </w:r>
            <w:r>
              <w:rPr>
                <w:b/>
                <w:spacing w:val="-7"/>
                <w:sz w:val="20"/>
              </w:rPr>
              <w:t xml:space="preserve"> </w:t>
            </w:r>
            <w:r>
              <w:rPr>
                <w:b/>
                <w:spacing w:val="-5"/>
                <w:sz w:val="20"/>
              </w:rPr>
              <w:t>and</w:t>
            </w:r>
          </w:p>
          <w:p w14:paraId="1FB19BFC" w14:textId="77777777" w:rsidR="00A4174E" w:rsidRDefault="002F3B7F">
            <w:pPr>
              <w:pStyle w:val="TableParagraph"/>
              <w:spacing w:line="240" w:lineRule="auto"/>
              <w:ind w:left="57" w:right="16" w:firstLine="556"/>
              <w:jc w:val="right"/>
              <w:rPr>
                <w:b/>
                <w:sz w:val="20"/>
              </w:rPr>
            </w:pPr>
            <w:r>
              <w:rPr>
                <w:b/>
                <w:spacing w:val="-4"/>
                <w:sz w:val="20"/>
              </w:rPr>
              <w:t xml:space="preserve">Each </w:t>
            </w:r>
            <w:r>
              <w:rPr>
                <w:b/>
                <w:spacing w:val="-2"/>
                <w:sz w:val="20"/>
              </w:rPr>
              <w:t>Subsequent</w:t>
            </w:r>
          </w:p>
          <w:p w14:paraId="7BB9C891" w14:textId="77777777" w:rsidR="00A4174E" w:rsidRDefault="002F3B7F">
            <w:pPr>
              <w:pStyle w:val="TableParagraph"/>
              <w:ind w:right="17"/>
              <w:jc w:val="right"/>
              <w:rPr>
                <w:b/>
                <w:sz w:val="20"/>
              </w:rPr>
            </w:pPr>
            <w:r>
              <w:rPr>
                <w:b/>
                <w:spacing w:val="-2"/>
                <w:sz w:val="20"/>
              </w:rPr>
              <w:t>Offense</w:t>
            </w:r>
          </w:p>
        </w:tc>
      </w:tr>
      <w:tr w:rsidR="00A4174E" w14:paraId="16C7FE25" w14:textId="77777777">
        <w:trPr>
          <w:trHeight w:val="229"/>
        </w:trPr>
        <w:tc>
          <w:tcPr>
            <w:tcW w:w="5131" w:type="dxa"/>
          </w:tcPr>
          <w:p w14:paraId="23B785DF" w14:textId="77777777" w:rsidR="00A4174E" w:rsidRDefault="002F3B7F">
            <w:pPr>
              <w:pStyle w:val="TableParagraph"/>
              <w:tabs>
                <w:tab w:val="left" w:pos="2193"/>
              </w:tabs>
              <w:ind w:left="33"/>
              <w:rPr>
                <w:sz w:val="20"/>
              </w:rPr>
            </w:pPr>
            <w:r>
              <w:rPr>
                <w:sz w:val="20"/>
              </w:rPr>
              <w:t>N.J.A.C.</w:t>
            </w:r>
            <w:r>
              <w:rPr>
                <w:spacing w:val="-11"/>
                <w:sz w:val="20"/>
              </w:rPr>
              <w:t xml:space="preserve"> </w:t>
            </w:r>
            <w:r>
              <w:rPr>
                <w:sz w:val="20"/>
              </w:rPr>
              <w:t>7:27-</w:t>
            </w:r>
            <w:r>
              <w:rPr>
                <w:spacing w:val="-2"/>
                <w:sz w:val="20"/>
              </w:rPr>
              <w:t>8.3(a)</w:t>
            </w:r>
            <w:r>
              <w:rPr>
                <w:sz w:val="20"/>
              </w:rPr>
              <w:tab/>
              <w:t>Obtain</w:t>
            </w:r>
            <w:r>
              <w:rPr>
                <w:spacing w:val="-9"/>
                <w:sz w:val="20"/>
              </w:rPr>
              <w:t xml:space="preserve"> </w:t>
            </w:r>
            <w:r>
              <w:rPr>
                <w:sz w:val="20"/>
              </w:rPr>
              <w:t>Preconstruction</w:t>
            </w:r>
            <w:r>
              <w:rPr>
                <w:spacing w:val="-9"/>
                <w:sz w:val="20"/>
              </w:rPr>
              <w:t xml:space="preserve"> </w:t>
            </w:r>
            <w:r>
              <w:rPr>
                <w:spacing w:val="-2"/>
                <w:sz w:val="20"/>
              </w:rPr>
              <w:t>Permit</w:t>
            </w:r>
          </w:p>
        </w:tc>
        <w:tc>
          <w:tcPr>
            <w:tcW w:w="4409" w:type="dxa"/>
            <w:gridSpan w:val="5"/>
            <w:vMerge w:val="restart"/>
          </w:tcPr>
          <w:p w14:paraId="5297709C" w14:textId="77777777" w:rsidR="00A4174E" w:rsidRDefault="00A4174E">
            <w:pPr>
              <w:pStyle w:val="TableParagraph"/>
              <w:spacing w:line="240" w:lineRule="auto"/>
              <w:rPr>
                <w:sz w:val="18"/>
              </w:rPr>
            </w:pPr>
          </w:p>
        </w:tc>
      </w:tr>
      <w:tr w:rsidR="00A4174E" w14:paraId="455E3D49" w14:textId="77777777">
        <w:trPr>
          <w:trHeight w:val="229"/>
        </w:trPr>
        <w:tc>
          <w:tcPr>
            <w:tcW w:w="5131" w:type="dxa"/>
          </w:tcPr>
          <w:p w14:paraId="116D9362" w14:textId="77777777" w:rsidR="00A4174E" w:rsidRDefault="002F3B7F">
            <w:pPr>
              <w:pStyle w:val="TableParagraph"/>
              <w:ind w:left="33"/>
              <w:rPr>
                <w:sz w:val="20"/>
              </w:rPr>
            </w:pPr>
            <w:r>
              <w:rPr>
                <w:sz w:val="20"/>
              </w:rPr>
              <w:t>Class:</w:t>
            </w:r>
            <w:r>
              <w:rPr>
                <w:spacing w:val="-7"/>
                <w:sz w:val="20"/>
              </w:rPr>
              <w:t xml:space="preserve"> </w:t>
            </w:r>
            <w:r>
              <w:rPr>
                <w:sz w:val="20"/>
              </w:rPr>
              <w:t>Estimated</w:t>
            </w:r>
            <w:r>
              <w:rPr>
                <w:spacing w:val="-5"/>
                <w:sz w:val="20"/>
              </w:rPr>
              <w:t xml:space="preserve"> </w:t>
            </w:r>
            <w:r>
              <w:rPr>
                <w:sz w:val="20"/>
              </w:rPr>
              <w:t>Potential</w:t>
            </w:r>
            <w:r>
              <w:rPr>
                <w:spacing w:val="-7"/>
                <w:sz w:val="20"/>
              </w:rPr>
              <w:t xml:space="preserve"> </w:t>
            </w:r>
            <w:r>
              <w:rPr>
                <w:sz w:val="20"/>
              </w:rPr>
              <w:t>Emission</w:t>
            </w:r>
            <w:r>
              <w:rPr>
                <w:spacing w:val="-5"/>
                <w:sz w:val="20"/>
              </w:rPr>
              <w:t xml:space="preserve"> </w:t>
            </w:r>
            <w:r>
              <w:rPr>
                <w:sz w:val="20"/>
              </w:rPr>
              <w:t>Rate</w:t>
            </w:r>
            <w:r>
              <w:rPr>
                <w:spacing w:val="-7"/>
                <w:sz w:val="20"/>
              </w:rPr>
              <w:t xml:space="preserve"> </w:t>
            </w:r>
            <w:r>
              <w:rPr>
                <w:sz w:val="20"/>
              </w:rPr>
              <w:t>of</w:t>
            </w:r>
            <w:r>
              <w:rPr>
                <w:spacing w:val="-5"/>
                <w:sz w:val="20"/>
              </w:rPr>
              <w:t xml:space="preserve"> </w:t>
            </w:r>
            <w:r>
              <w:rPr>
                <w:sz w:val="20"/>
              </w:rPr>
              <w:t>Source</w:t>
            </w:r>
            <w:r>
              <w:rPr>
                <w:spacing w:val="-7"/>
                <w:sz w:val="20"/>
              </w:rPr>
              <w:t xml:space="preserve"> </w:t>
            </w:r>
            <w:r>
              <w:rPr>
                <w:spacing w:val="-2"/>
                <w:sz w:val="20"/>
              </w:rPr>
              <w:t>Operation</w:t>
            </w:r>
          </w:p>
        </w:tc>
        <w:tc>
          <w:tcPr>
            <w:tcW w:w="4409" w:type="dxa"/>
            <w:gridSpan w:val="5"/>
            <w:vMerge/>
            <w:tcBorders>
              <w:top w:val="nil"/>
            </w:tcBorders>
          </w:tcPr>
          <w:p w14:paraId="33BBC416" w14:textId="77777777" w:rsidR="00A4174E" w:rsidRDefault="00A4174E">
            <w:pPr>
              <w:rPr>
                <w:sz w:val="2"/>
                <w:szCs w:val="2"/>
              </w:rPr>
            </w:pPr>
          </w:p>
        </w:tc>
      </w:tr>
      <w:tr w:rsidR="00A4174E" w14:paraId="7994CB0B" w14:textId="77777777">
        <w:trPr>
          <w:trHeight w:val="229"/>
        </w:trPr>
        <w:tc>
          <w:tcPr>
            <w:tcW w:w="5131" w:type="dxa"/>
          </w:tcPr>
          <w:p w14:paraId="4B61E353" w14:textId="77777777" w:rsidR="00A4174E" w:rsidRDefault="002F3B7F">
            <w:pPr>
              <w:pStyle w:val="TableParagraph"/>
              <w:tabs>
                <w:tab w:val="left" w:pos="767"/>
              </w:tabs>
              <w:ind w:left="393"/>
              <w:rPr>
                <w:sz w:val="20"/>
              </w:rPr>
            </w:pPr>
            <w:r>
              <w:rPr>
                <w:spacing w:val="-5"/>
                <w:sz w:val="20"/>
              </w:rPr>
              <w:t>1.</w:t>
            </w:r>
            <w:r>
              <w:rPr>
                <w:sz w:val="20"/>
              </w:rPr>
              <w:tab/>
              <w:t>Less</w:t>
            </w:r>
            <w:r>
              <w:rPr>
                <w:spacing w:val="-5"/>
                <w:sz w:val="20"/>
              </w:rPr>
              <w:t xml:space="preserve"> </w:t>
            </w:r>
            <w:r>
              <w:rPr>
                <w:sz w:val="20"/>
              </w:rPr>
              <w:t>than</w:t>
            </w:r>
            <w:r>
              <w:rPr>
                <w:spacing w:val="-3"/>
                <w:sz w:val="20"/>
              </w:rPr>
              <w:t xml:space="preserve"> </w:t>
            </w:r>
            <w:r>
              <w:rPr>
                <w:sz w:val="20"/>
              </w:rPr>
              <w:t>0.5</w:t>
            </w:r>
            <w:r>
              <w:rPr>
                <w:spacing w:val="-2"/>
                <w:sz w:val="20"/>
              </w:rPr>
              <w:t xml:space="preserve"> </w:t>
            </w:r>
            <w:r>
              <w:rPr>
                <w:sz w:val="20"/>
              </w:rPr>
              <w:t>pound</w:t>
            </w:r>
            <w:r>
              <w:rPr>
                <w:spacing w:val="-3"/>
                <w:sz w:val="20"/>
              </w:rPr>
              <w:t xml:space="preserve"> </w:t>
            </w:r>
            <w:r>
              <w:rPr>
                <w:sz w:val="20"/>
              </w:rPr>
              <w:t>per</w:t>
            </w:r>
            <w:r>
              <w:rPr>
                <w:spacing w:val="-6"/>
                <w:sz w:val="20"/>
              </w:rPr>
              <w:t xml:space="preserve"> </w:t>
            </w:r>
            <w:r>
              <w:rPr>
                <w:spacing w:val="-4"/>
                <w:sz w:val="20"/>
              </w:rPr>
              <w:t>hour</w:t>
            </w:r>
          </w:p>
        </w:tc>
        <w:tc>
          <w:tcPr>
            <w:tcW w:w="900" w:type="dxa"/>
          </w:tcPr>
          <w:p w14:paraId="055ABDC6" w14:textId="77777777" w:rsidR="00A4174E" w:rsidRDefault="002F3B7F">
            <w:pPr>
              <w:pStyle w:val="TableParagraph"/>
              <w:ind w:left="7"/>
              <w:jc w:val="center"/>
              <w:rPr>
                <w:sz w:val="20"/>
              </w:rPr>
            </w:pPr>
            <w:r>
              <w:rPr>
                <w:w w:val="99"/>
                <w:sz w:val="20"/>
              </w:rPr>
              <w:t>M</w:t>
            </w:r>
          </w:p>
        </w:tc>
        <w:tc>
          <w:tcPr>
            <w:tcW w:w="809" w:type="dxa"/>
          </w:tcPr>
          <w:p w14:paraId="052F0783" w14:textId="77777777" w:rsidR="00A4174E" w:rsidRDefault="002F3B7F">
            <w:pPr>
              <w:pStyle w:val="TableParagraph"/>
              <w:ind w:right="14"/>
              <w:jc w:val="right"/>
              <w:rPr>
                <w:sz w:val="20"/>
              </w:rPr>
            </w:pPr>
            <w:r>
              <w:rPr>
                <w:spacing w:val="-2"/>
                <w:sz w:val="20"/>
              </w:rPr>
              <w:t>$100</w:t>
            </w:r>
            <w:r>
              <w:rPr>
                <w:spacing w:val="-2"/>
                <w:sz w:val="20"/>
                <w:vertAlign w:val="superscript"/>
              </w:rPr>
              <w:t>5</w:t>
            </w:r>
          </w:p>
        </w:tc>
        <w:tc>
          <w:tcPr>
            <w:tcW w:w="811" w:type="dxa"/>
          </w:tcPr>
          <w:p w14:paraId="783FD100" w14:textId="77777777" w:rsidR="00A4174E" w:rsidRDefault="002F3B7F">
            <w:pPr>
              <w:pStyle w:val="TableParagraph"/>
              <w:ind w:right="14"/>
              <w:jc w:val="right"/>
              <w:rPr>
                <w:sz w:val="20"/>
              </w:rPr>
            </w:pPr>
            <w:r>
              <w:rPr>
                <w:spacing w:val="-2"/>
                <w:sz w:val="20"/>
              </w:rPr>
              <w:t>$200</w:t>
            </w:r>
            <w:r>
              <w:rPr>
                <w:spacing w:val="-2"/>
                <w:sz w:val="20"/>
                <w:vertAlign w:val="superscript"/>
              </w:rPr>
              <w:t>5</w:t>
            </w:r>
          </w:p>
        </w:tc>
        <w:tc>
          <w:tcPr>
            <w:tcW w:w="809" w:type="dxa"/>
          </w:tcPr>
          <w:p w14:paraId="4341F7D8" w14:textId="77777777" w:rsidR="00A4174E" w:rsidRDefault="002F3B7F">
            <w:pPr>
              <w:pStyle w:val="TableParagraph"/>
              <w:ind w:right="14"/>
              <w:jc w:val="right"/>
              <w:rPr>
                <w:sz w:val="20"/>
              </w:rPr>
            </w:pPr>
            <w:r>
              <w:rPr>
                <w:spacing w:val="-2"/>
                <w:sz w:val="20"/>
              </w:rPr>
              <w:t>$500</w:t>
            </w:r>
            <w:r>
              <w:rPr>
                <w:spacing w:val="-2"/>
                <w:sz w:val="20"/>
                <w:vertAlign w:val="superscript"/>
              </w:rPr>
              <w:t>5</w:t>
            </w:r>
          </w:p>
        </w:tc>
        <w:tc>
          <w:tcPr>
            <w:tcW w:w="1080" w:type="dxa"/>
          </w:tcPr>
          <w:p w14:paraId="54CDE346" w14:textId="77777777" w:rsidR="00A4174E" w:rsidRDefault="002F3B7F">
            <w:pPr>
              <w:pStyle w:val="TableParagraph"/>
              <w:ind w:right="14"/>
              <w:jc w:val="right"/>
              <w:rPr>
                <w:sz w:val="20"/>
              </w:rPr>
            </w:pPr>
            <w:r>
              <w:rPr>
                <w:spacing w:val="-2"/>
                <w:sz w:val="20"/>
              </w:rPr>
              <w:t>$1,500</w:t>
            </w:r>
            <w:r>
              <w:rPr>
                <w:spacing w:val="-2"/>
                <w:sz w:val="20"/>
                <w:vertAlign w:val="superscript"/>
              </w:rPr>
              <w:t>5</w:t>
            </w:r>
          </w:p>
        </w:tc>
      </w:tr>
      <w:tr w:rsidR="00A4174E" w14:paraId="6721DCD0" w14:textId="77777777">
        <w:trPr>
          <w:trHeight w:val="460"/>
        </w:trPr>
        <w:tc>
          <w:tcPr>
            <w:tcW w:w="5131" w:type="dxa"/>
          </w:tcPr>
          <w:p w14:paraId="5C3E644C" w14:textId="77777777" w:rsidR="00A4174E" w:rsidRDefault="002F3B7F">
            <w:pPr>
              <w:pStyle w:val="TableParagraph"/>
              <w:tabs>
                <w:tab w:val="left" w:pos="767"/>
              </w:tabs>
              <w:spacing w:line="230" w:lineRule="exact"/>
              <w:ind w:left="393"/>
              <w:rPr>
                <w:sz w:val="20"/>
              </w:rPr>
            </w:pPr>
            <w:r>
              <w:rPr>
                <w:spacing w:val="-5"/>
                <w:sz w:val="20"/>
              </w:rPr>
              <w:t>2.</w:t>
            </w:r>
            <w:r>
              <w:rPr>
                <w:sz w:val="20"/>
              </w:rPr>
              <w:tab/>
              <w:t>From</w:t>
            </w:r>
            <w:r>
              <w:rPr>
                <w:spacing w:val="-3"/>
                <w:sz w:val="20"/>
              </w:rPr>
              <w:t xml:space="preserve"> </w:t>
            </w:r>
            <w:r>
              <w:rPr>
                <w:sz w:val="20"/>
              </w:rPr>
              <w:t>0.5</w:t>
            </w:r>
            <w:r>
              <w:rPr>
                <w:spacing w:val="-5"/>
                <w:sz w:val="20"/>
              </w:rPr>
              <w:t xml:space="preserve"> </w:t>
            </w:r>
            <w:r>
              <w:rPr>
                <w:sz w:val="20"/>
              </w:rPr>
              <w:t>through</w:t>
            </w:r>
            <w:r>
              <w:rPr>
                <w:spacing w:val="-4"/>
                <w:sz w:val="20"/>
              </w:rPr>
              <w:t xml:space="preserve"> </w:t>
            </w:r>
            <w:r>
              <w:rPr>
                <w:sz w:val="20"/>
              </w:rPr>
              <w:t>10</w:t>
            </w:r>
            <w:r>
              <w:rPr>
                <w:spacing w:val="-5"/>
                <w:sz w:val="20"/>
              </w:rPr>
              <w:t xml:space="preserve"> </w:t>
            </w:r>
            <w:r>
              <w:rPr>
                <w:sz w:val="20"/>
              </w:rPr>
              <w:t>pounds</w:t>
            </w:r>
            <w:r>
              <w:rPr>
                <w:spacing w:val="-4"/>
                <w:sz w:val="20"/>
              </w:rPr>
              <w:t xml:space="preserve"> </w:t>
            </w:r>
            <w:r>
              <w:rPr>
                <w:sz w:val="20"/>
              </w:rPr>
              <w:t>per</w:t>
            </w:r>
            <w:r>
              <w:rPr>
                <w:spacing w:val="-3"/>
                <w:sz w:val="20"/>
              </w:rPr>
              <w:t xml:space="preserve"> </w:t>
            </w:r>
            <w:r>
              <w:rPr>
                <w:sz w:val="20"/>
              </w:rPr>
              <w:t>hour,</w:t>
            </w:r>
            <w:r>
              <w:rPr>
                <w:spacing w:val="-3"/>
                <w:sz w:val="20"/>
              </w:rPr>
              <w:t xml:space="preserve"> </w:t>
            </w:r>
            <w:r>
              <w:rPr>
                <w:sz w:val="20"/>
              </w:rPr>
              <w:t>or</w:t>
            </w:r>
            <w:r>
              <w:rPr>
                <w:spacing w:val="-3"/>
                <w:sz w:val="20"/>
              </w:rPr>
              <w:t xml:space="preserve"> </w:t>
            </w:r>
            <w:r>
              <w:rPr>
                <w:sz w:val="20"/>
              </w:rPr>
              <w:t>0.5</w:t>
            </w:r>
            <w:r>
              <w:rPr>
                <w:spacing w:val="-2"/>
                <w:sz w:val="20"/>
              </w:rPr>
              <w:t xml:space="preserve"> through</w:t>
            </w:r>
          </w:p>
          <w:p w14:paraId="609AA8D3" w14:textId="77777777" w:rsidR="00A4174E" w:rsidRDefault="002F3B7F">
            <w:pPr>
              <w:pStyle w:val="TableParagraph"/>
              <w:ind w:left="767"/>
              <w:rPr>
                <w:sz w:val="13"/>
              </w:rPr>
            </w:pPr>
            <w:r>
              <w:rPr>
                <w:position w:val="2"/>
                <w:sz w:val="20"/>
              </w:rPr>
              <w:t>2.5</w:t>
            </w:r>
            <w:r>
              <w:rPr>
                <w:spacing w:val="-3"/>
                <w:position w:val="2"/>
                <w:sz w:val="20"/>
              </w:rPr>
              <w:t xml:space="preserve"> </w:t>
            </w:r>
            <w:r>
              <w:rPr>
                <w:position w:val="2"/>
                <w:sz w:val="20"/>
              </w:rPr>
              <w:t>pounds</w:t>
            </w:r>
            <w:r>
              <w:rPr>
                <w:spacing w:val="-4"/>
                <w:position w:val="2"/>
                <w:sz w:val="20"/>
              </w:rPr>
              <w:t xml:space="preserve"> </w:t>
            </w:r>
            <w:r>
              <w:rPr>
                <w:position w:val="2"/>
                <w:sz w:val="20"/>
              </w:rPr>
              <w:t>per</w:t>
            </w:r>
            <w:r>
              <w:rPr>
                <w:spacing w:val="-2"/>
                <w:position w:val="2"/>
                <w:sz w:val="20"/>
              </w:rPr>
              <w:t xml:space="preserve"> </w:t>
            </w:r>
            <w:r>
              <w:rPr>
                <w:position w:val="2"/>
                <w:sz w:val="20"/>
              </w:rPr>
              <w:t>hour</w:t>
            </w:r>
            <w:r>
              <w:rPr>
                <w:spacing w:val="-4"/>
                <w:position w:val="2"/>
                <w:sz w:val="20"/>
              </w:rPr>
              <w:t xml:space="preserve"> </w:t>
            </w:r>
            <w:r>
              <w:rPr>
                <w:position w:val="2"/>
                <w:sz w:val="20"/>
              </w:rPr>
              <w:t>for</w:t>
            </w:r>
            <w:r>
              <w:rPr>
                <w:spacing w:val="-5"/>
                <w:position w:val="2"/>
                <w:sz w:val="20"/>
              </w:rPr>
              <w:t xml:space="preserve"> </w:t>
            </w:r>
            <w:r>
              <w:rPr>
                <w:position w:val="2"/>
                <w:sz w:val="20"/>
              </w:rPr>
              <w:t>VOC</w:t>
            </w:r>
            <w:r>
              <w:rPr>
                <w:spacing w:val="-4"/>
                <w:position w:val="2"/>
                <w:sz w:val="20"/>
              </w:rPr>
              <w:t xml:space="preserve"> </w:t>
            </w:r>
            <w:r>
              <w:rPr>
                <w:position w:val="2"/>
                <w:sz w:val="20"/>
              </w:rPr>
              <w:t>and</w:t>
            </w:r>
            <w:r>
              <w:rPr>
                <w:spacing w:val="-2"/>
                <w:position w:val="2"/>
                <w:sz w:val="20"/>
              </w:rPr>
              <w:t xml:space="preserve"> </w:t>
            </w:r>
            <w:r>
              <w:rPr>
                <w:spacing w:val="-5"/>
                <w:position w:val="2"/>
                <w:sz w:val="20"/>
              </w:rPr>
              <w:t>NO</w:t>
            </w:r>
            <w:r>
              <w:rPr>
                <w:spacing w:val="-5"/>
                <w:sz w:val="13"/>
              </w:rPr>
              <w:t>x</w:t>
            </w:r>
          </w:p>
        </w:tc>
        <w:tc>
          <w:tcPr>
            <w:tcW w:w="900" w:type="dxa"/>
          </w:tcPr>
          <w:p w14:paraId="284B921A" w14:textId="77777777" w:rsidR="00A4174E" w:rsidRDefault="002F3B7F">
            <w:pPr>
              <w:pStyle w:val="TableParagraph"/>
              <w:spacing w:line="240" w:lineRule="auto"/>
              <w:ind w:left="7"/>
              <w:jc w:val="center"/>
              <w:rPr>
                <w:sz w:val="20"/>
              </w:rPr>
            </w:pPr>
            <w:r>
              <w:rPr>
                <w:w w:val="99"/>
                <w:sz w:val="20"/>
              </w:rPr>
              <w:t>M</w:t>
            </w:r>
          </w:p>
        </w:tc>
        <w:tc>
          <w:tcPr>
            <w:tcW w:w="809" w:type="dxa"/>
          </w:tcPr>
          <w:p w14:paraId="7630B50D" w14:textId="77777777" w:rsidR="00A4174E" w:rsidRDefault="002F3B7F">
            <w:pPr>
              <w:pStyle w:val="TableParagraph"/>
              <w:spacing w:line="240" w:lineRule="auto"/>
              <w:ind w:right="14"/>
              <w:jc w:val="right"/>
              <w:rPr>
                <w:sz w:val="20"/>
              </w:rPr>
            </w:pPr>
            <w:r>
              <w:rPr>
                <w:spacing w:val="-2"/>
                <w:sz w:val="20"/>
              </w:rPr>
              <w:t>$200</w:t>
            </w:r>
            <w:r>
              <w:rPr>
                <w:spacing w:val="-2"/>
                <w:sz w:val="20"/>
                <w:vertAlign w:val="superscript"/>
              </w:rPr>
              <w:t>5</w:t>
            </w:r>
          </w:p>
        </w:tc>
        <w:tc>
          <w:tcPr>
            <w:tcW w:w="811" w:type="dxa"/>
          </w:tcPr>
          <w:p w14:paraId="459EAA1C" w14:textId="77777777" w:rsidR="00A4174E" w:rsidRDefault="002F3B7F">
            <w:pPr>
              <w:pStyle w:val="TableParagraph"/>
              <w:spacing w:line="240" w:lineRule="auto"/>
              <w:ind w:right="14"/>
              <w:jc w:val="right"/>
              <w:rPr>
                <w:sz w:val="20"/>
              </w:rPr>
            </w:pPr>
            <w:r>
              <w:rPr>
                <w:spacing w:val="-2"/>
                <w:sz w:val="20"/>
              </w:rPr>
              <w:t>$400</w:t>
            </w:r>
            <w:r>
              <w:rPr>
                <w:spacing w:val="-2"/>
                <w:sz w:val="20"/>
                <w:vertAlign w:val="superscript"/>
              </w:rPr>
              <w:t>5</w:t>
            </w:r>
          </w:p>
        </w:tc>
        <w:tc>
          <w:tcPr>
            <w:tcW w:w="809" w:type="dxa"/>
          </w:tcPr>
          <w:p w14:paraId="72F0CDB5" w14:textId="77777777" w:rsidR="00A4174E" w:rsidRDefault="002F3B7F">
            <w:pPr>
              <w:pStyle w:val="TableParagraph"/>
              <w:spacing w:line="240" w:lineRule="auto"/>
              <w:ind w:right="14"/>
              <w:jc w:val="right"/>
              <w:rPr>
                <w:sz w:val="20"/>
              </w:rPr>
            </w:pPr>
            <w:r>
              <w:rPr>
                <w:spacing w:val="-2"/>
                <w:sz w:val="20"/>
              </w:rPr>
              <w:t>$1,000</w:t>
            </w:r>
            <w:r>
              <w:rPr>
                <w:spacing w:val="-2"/>
                <w:sz w:val="20"/>
                <w:vertAlign w:val="superscript"/>
              </w:rPr>
              <w:t>5</w:t>
            </w:r>
          </w:p>
        </w:tc>
        <w:tc>
          <w:tcPr>
            <w:tcW w:w="1080" w:type="dxa"/>
          </w:tcPr>
          <w:p w14:paraId="1B109B48" w14:textId="77777777" w:rsidR="00A4174E" w:rsidRDefault="002F3B7F">
            <w:pPr>
              <w:pStyle w:val="TableParagraph"/>
              <w:spacing w:line="240" w:lineRule="auto"/>
              <w:ind w:right="14"/>
              <w:jc w:val="right"/>
              <w:rPr>
                <w:sz w:val="20"/>
              </w:rPr>
            </w:pPr>
            <w:r>
              <w:rPr>
                <w:spacing w:val="-2"/>
                <w:sz w:val="20"/>
              </w:rPr>
              <w:t>$3,000</w:t>
            </w:r>
            <w:r>
              <w:rPr>
                <w:spacing w:val="-2"/>
                <w:sz w:val="20"/>
                <w:vertAlign w:val="superscript"/>
              </w:rPr>
              <w:t>5</w:t>
            </w:r>
          </w:p>
        </w:tc>
      </w:tr>
      <w:tr w:rsidR="00A4174E" w14:paraId="1FABEA96" w14:textId="77777777">
        <w:trPr>
          <w:trHeight w:val="690"/>
        </w:trPr>
        <w:tc>
          <w:tcPr>
            <w:tcW w:w="5131" w:type="dxa"/>
          </w:tcPr>
          <w:p w14:paraId="19211897" w14:textId="77777777" w:rsidR="00A4174E" w:rsidRDefault="002F3B7F">
            <w:pPr>
              <w:pStyle w:val="TableParagraph"/>
              <w:tabs>
                <w:tab w:val="left" w:pos="767"/>
              </w:tabs>
              <w:spacing w:line="240" w:lineRule="auto"/>
              <w:ind w:left="767" w:right="18" w:hanging="375"/>
              <w:rPr>
                <w:sz w:val="20"/>
              </w:rPr>
            </w:pPr>
            <w:r>
              <w:rPr>
                <w:spacing w:val="-6"/>
                <w:sz w:val="20"/>
              </w:rPr>
              <w:t>3.</w:t>
            </w:r>
            <w:r>
              <w:rPr>
                <w:sz w:val="20"/>
              </w:rPr>
              <w:tab/>
              <w:t>Greater than 10 through 22.8 pounds per hour, or greater</w:t>
            </w:r>
            <w:r>
              <w:rPr>
                <w:spacing w:val="-3"/>
                <w:sz w:val="20"/>
              </w:rPr>
              <w:t xml:space="preserve"> </w:t>
            </w:r>
            <w:r>
              <w:rPr>
                <w:sz w:val="20"/>
              </w:rPr>
              <w:t>than</w:t>
            </w:r>
            <w:r>
              <w:rPr>
                <w:spacing w:val="-5"/>
                <w:sz w:val="20"/>
              </w:rPr>
              <w:t xml:space="preserve"> </w:t>
            </w:r>
            <w:r>
              <w:rPr>
                <w:sz w:val="20"/>
              </w:rPr>
              <w:t>2.5</w:t>
            </w:r>
            <w:r>
              <w:rPr>
                <w:spacing w:val="-6"/>
                <w:sz w:val="20"/>
              </w:rPr>
              <w:t xml:space="preserve"> </w:t>
            </w:r>
            <w:r>
              <w:rPr>
                <w:sz w:val="20"/>
              </w:rPr>
              <w:t>through</w:t>
            </w:r>
            <w:r>
              <w:rPr>
                <w:spacing w:val="-5"/>
                <w:sz w:val="20"/>
              </w:rPr>
              <w:t xml:space="preserve"> </w:t>
            </w:r>
            <w:r>
              <w:rPr>
                <w:sz w:val="20"/>
              </w:rPr>
              <w:t>5.7</w:t>
            </w:r>
            <w:r>
              <w:rPr>
                <w:spacing w:val="-5"/>
                <w:sz w:val="20"/>
              </w:rPr>
              <w:t xml:space="preserve"> </w:t>
            </w:r>
            <w:r>
              <w:rPr>
                <w:sz w:val="20"/>
              </w:rPr>
              <w:t>pounds</w:t>
            </w:r>
            <w:r>
              <w:rPr>
                <w:spacing w:val="-5"/>
                <w:sz w:val="20"/>
              </w:rPr>
              <w:t xml:space="preserve"> </w:t>
            </w:r>
            <w:r>
              <w:rPr>
                <w:sz w:val="20"/>
              </w:rPr>
              <w:t>per</w:t>
            </w:r>
            <w:r>
              <w:rPr>
                <w:spacing w:val="-3"/>
                <w:sz w:val="20"/>
              </w:rPr>
              <w:t xml:space="preserve"> </w:t>
            </w:r>
            <w:r>
              <w:rPr>
                <w:sz w:val="20"/>
              </w:rPr>
              <w:t>hour</w:t>
            </w:r>
            <w:r>
              <w:rPr>
                <w:spacing w:val="-3"/>
                <w:sz w:val="20"/>
              </w:rPr>
              <w:t xml:space="preserve"> </w:t>
            </w:r>
            <w:r>
              <w:rPr>
                <w:sz w:val="20"/>
              </w:rPr>
              <w:t>for</w:t>
            </w:r>
            <w:r>
              <w:rPr>
                <w:spacing w:val="-3"/>
                <w:sz w:val="20"/>
              </w:rPr>
              <w:t xml:space="preserve"> </w:t>
            </w:r>
            <w:r>
              <w:rPr>
                <w:sz w:val="20"/>
              </w:rPr>
              <w:t>VOC</w:t>
            </w:r>
          </w:p>
          <w:p w14:paraId="25B92A74" w14:textId="77777777" w:rsidR="00A4174E" w:rsidRDefault="002F3B7F">
            <w:pPr>
              <w:pStyle w:val="TableParagraph"/>
              <w:ind w:left="767"/>
              <w:rPr>
                <w:sz w:val="13"/>
              </w:rPr>
            </w:pPr>
            <w:r>
              <w:rPr>
                <w:position w:val="2"/>
                <w:sz w:val="20"/>
              </w:rPr>
              <w:t>and</w:t>
            </w:r>
            <w:r>
              <w:rPr>
                <w:spacing w:val="-1"/>
                <w:position w:val="2"/>
                <w:sz w:val="20"/>
              </w:rPr>
              <w:t xml:space="preserve"> </w:t>
            </w:r>
            <w:r>
              <w:rPr>
                <w:spacing w:val="-5"/>
                <w:position w:val="2"/>
                <w:sz w:val="20"/>
              </w:rPr>
              <w:t>NO</w:t>
            </w:r>
            <w:r>
              <w:rPr>
                <w:spacing w:val="-5"/>
                <w:sz w:val="13"/>
              </w:rPr>
              <w:t>x</w:t>
            </w:r>
          </w:p>
        </w:tc>
        <w:tc>
          <w:tcPr>
            <w:tcW w:w="900" w:type="dxa"/>
          </w:tcPr>
          <w:p w14:paraId="4B9E7690" w14:textId="77777777" w:rsidR="00A4174E" w:rsidRDefault="002F3B7F">
            <w:pPr>
              <w:pStyle w:val="TableParagraph"/>
              <w:spacing w:line="240" w:lineRule="auto"/>
              <w:ind w:left="7"/>
              <w:jc w:val="center"/>
              <w:rPr>
                <w:sz w:val="20"/>
              </w:rPr>
            </w:pPr>
            <w:r>
              <w:rPr>
                <w:w w:val="99"/>
                <w:sz w:val="20"/>
              </w:rPr>
              <w:t>M</w:t>
            </w:r>
          </w:p>
        </w:tc>
        <w:tc>
          <w:tcPr>
            <w:tcW w:w="809" w:type="dxa"/>
          </w:tcPr>
          <w:p w14:paraId="193744A9" w14:textId="77777777" w:rsidR="00A4174E" w:rsidRDefault="002F3B7F">
            <w:pPr>
              <w:pStyle w:val="TableParagraph"/>
              <w:spacing w:line="240" w:lineRule="auto"/>
              <w:ind w:right="14"/>
              <w:jc w:val="right"/>
              <w:rPr>
                <w:sz w:val="20"/>
              </w:rPr>
            </w:pPr>
            <w:r>
              <w:rPr>
                <w:spacing w:val="-2"/>
                <w:sz w:val="20"/>
              </w:rPr>
              <w:t>$600</w:t>
            </w:r>
            <w:r>
              <w:rPr>
                <w:spacing w:val="-2"/>
                <w:sz w:val="20"/>
                <w:vertAlign w:val="superscript"/>
              </w:rPr>
              <w:t>5</w:t>
            </w:r>
          </w:p>
        </w:tc>
        <w:tc>
          <w:tcPr>
            <w:tcW w:w="811" w:type="dxa"/>
          </w:tcPr>
          <w:p w14:paraId="7851D2C5" w14:textId="77777777" w:rsidR="00A4174E" w:rsidRDefault="002F3B7F">
            <w:pPr>
              <w:pStyle w:val="TableParagraph"/>
              <w:spacing w:line="240" w:lineRule="auto"/>
              <w:ind w:right="14"/>
              <w:jc w:val="right"/>
              <w:rPr>
                <w:sz w:val="20"/>
              </w:rPr>
            </w:pPr>
            <w:r>
              <w:rPr>
                <w:spacing w:val="-2"/>
                <w:sz w:val="20"/>
              </w:rPr>
              <w:t>$1,200</w:t>
            </w:r>
            <w:r>
              <w:rPr>
                <w:spacing w:val="-2"/>
                <w:sz w:val="20"/>
                <w:vertAlign w:val="superscript"/>
              </w:rPr>
              <w:t>5</w:t>
            </w:r>
          </w:p>
        </w:tc>
        <w:tc>
          <w:tcPr>
            <w:tcW w:w="809" w:type="dxa"/>
          </w:tcPr>
          <w:p w14:paraId="760FC56D" w14:textId="77777777" w:rsidR="00A4174E" w:rsidRDefault="002F3B7F">
            <w:pPr>
              <w:pStyle w:val="TableParagraph"/>
              <w:spacing w:line="240" w:lineRule="auto"/>
              <w:ind w:right="14"/>
              <w:jc w:val="right"/>
              <w:rPr>
                <w:sz w:val="20"/>
              </w:rPr>
            </w:pPr>
            <w:r>
              <w:rPr>
                <w:spacing w:val="-2"/>
                <w:sz w:val="20"/>
              </w:rPr>
              <w:t>$3,000</w:t>
            </w:r>
            <w:r>
              <w:rPr>
                <w:spacing w:val="-2"/>
                <w:sz w:val="20"/>
                <w:vertAlign w:val="superscript"/>
              </w:rPr>
              <w:t>5</w:t>
            </w:r>
          </w:p>
        </w:tc>
        <w:tc>
          <w:tcPr>
            <w:tcW w:w="1080" w:type="dxa"/>
          </w:tcPr>
          <w:p w14:paraId="5615DC29" w14:textId="77777777" w:rsidR="00A4174E" w:rsidRDefault="002F3B7F">
            <w:pPr>
              <w:pStyle w:val="TableParagraph"/>
              <w:spacing w:line="240" w:lineRule="auto"/>
              <w:ind w:right="14"/>
              <w:jc w:val="right"/>
              <w:rPr>
                <w:sz w:val="20"/>
              </w:rPr>
            </w:pPr>
            <w:r>
              <w:rPr>
                <w:spacing w:val="-2"/>
                <w:sz w:val="20"/>
              </w:rPr>
              <w:t>$9,000</w:t>
            </w:r>
            <w:r>
              <w:rPr>
                <w:spacing w:val="-2"/>
                <w:sz w:val="20"/>
                <w:vertAlign w:val="superscript"/>
              </w:rPr>
              <w:t>5</w:t>
            </w:r>
          </w:p>
        </w:tc>
      </w:tr>
      <w:tr w:rsidR="00A4174E" w14:paraId="15DA3911" w14:textId="77777777">
        <w:trPr>
          <w:trHeight w:val="460"/>
        </w:trPr>
        <w:tc>
          <w:tcPr>
            <w:tcW w:w="5131" w:type="dxa"/>
          </w:tcPr>
          <w:p w14:paraId="2153403B" w14:textId="77777777" w:rsidR="00A4174E" w:rsidRDefault="002F3B7F">
            <w:pPr>
              <w:pStyle w:val="TableParagraph"/>
              <w:tabs>
                <w:tab w:val="left" w:pos="767"/>
              </w:tabs>
              <w:spacing w:line="230" w:lineRule="exact"/>
              <w:ind w:left="393"/>
              <w:rPr>
                <w:sz w:val="20"/>
              </w:rPr>
            </w:pPr>
            <w:r>
              <w:rPr>
                <w:spacing w:val="-5"/>
                <w:sz w:val="20"/>
              </w:rPr>
              <w:t>4.</w:t>
            </w:r>
            <w:r>
              <w:rPr>
                <w:sz w:val="20"/>
              </w:rPr>
              <w:tab/>
              <w:t>Greater</w:t>
            </w:r>
            <w:r>
              <w:rPr>
                <w:spacing w:val="-3"/>
                <w:sz w:val="20"/>
              </w:rPr>
              <w:t xml:space="preserve"> </w:t>
            </w:r>
            <w:r>
              <w:rPr>
                <w:sz w:val="20"/>
              </w:rPr>
              <w:t>than</w:t>
            </w:r>
            <w:r>
              <w:rPr>
                <w:spacing w:val="-3"/>
                <w:sz w:val="20"/>
              </w:rPr>
              <w:t xml:space="preserve"> </w:t>
            </w:r>
            <w:r>
              <w:rPr>
                <w:sz w:val="20"/>
              </w:rPr>
              <w:t>22.8</w:t>
            </w:r>
            <w:r>
              <w:rPr>
                <w:spacing w:val="-5"/>
                <w:sz w:val="20"/>
              </w:rPr>
              <w:t xml:space="preserve"> </w:t>
            </w:r>
            <w:r>
              <w:rPr>
                <w:sz w:val="20"/>
              </w:rPr>
              <w:t>pounds</w:t>
            </w:r>
            <w:r>
              <w:rPr>
                <w:spacing w:val="-5"/>
                <w:sz w:val="20"/>
              </w:rPr>
              <w:t xml:space="preserve"> </w:t>
            </w:r>
            <w:r>
              <w:rPr>
                <w:sz w:val="20"/>
              </w:rPr>
              <w:t>per</w:t>
            </w:r>
            <w:r>
              <w:rPr>
                <w:spacing w:val="-5"/>
                <w:sz w:val="20"/>
              </w:rPr>
              <w:t xml:space="preserve"> </w:t>
            </w:r>
            <w:r>
              <w:rPr>
                <w:sz w:val="20"/>
              </w:rPr>
              <w:t>hour,</w:t>
            </w:r>
            <w:r>
              <w:rPr>
                <w:spacing w:val="-6"/>
                <w:sz w:val="20"/>
              </w:rPr>
              <w:t xml:space="preserve"> </w:t>
            </w:r>
            <w:r>
              <w:rPr>
                <w:sz w:val="20"/>
              </w:rPr>
              <w:t>or</w:t>
            </w:r>
            <w:r>
              <w:rPr>
                <w:spacing w:val="-6"/>
                <w:sz w:val="20"/>
              </w:rPr>
              <w:t xml:space="preserve"> </w:t>
            </w:r>
            <w:r>
              <w:rPr>
                <w:sz w:val="20"/>
              </w:rPr>
              <w:t>greater</w:t>
            </w:r>
            <w:r>
              <w:rPr>
                <w:spacing w:val="-3"/>
                <w:sz w:val="20"/>
              </w:rPr>
              <w:t xml:space="preserve"> </w:t>
            </w:r>
            <w:r>
              <w:rPr>
                <w:sz w:val="20"/>
              </w:rPr>
              <w:t>than</w:t>
            </w:r>
            <w:r>
              <w:rPr>
                <w:spacing w:val="-3"/>
                <w:sz w:val="20"/>
              </w:rPr>
              <w:t xml:space="preserve"> </w:t>
            </w:r>
            <w:r>
              <w:rPr>
                <w:spacing w:val="-5"/>
                <w:sz w:val="20"/>
              </w:rPr>
              <w:t>5.7</w:t>
            </w:r>
          </w:p>
          <w:p w14:paraId="11D3D2B4" w14:textId="77777777" w:rsidR="00A4174E" w:rsidRDefault="002F3B7F">
            <w:pPr>
              <w:pStyle w:val="TableParagraph"/>
              <w:ind w:left="767"/>
              <w:rPr>
                <w:sz w:val="13"/>
              </w:rPr>
            </w:pPr>
            <w:r>
              <w:rPr>
                <w:position w:val="2"/>
                <w:sz w:val="20"/>
              </w:rPr>
              <w:t>pounds</w:t>
            </w:r>
            <w:r>
              <w:rPr>
                <w:spacing w:val="-4"/>
                <w:position w:val="2"/>
                <w:sz w:val="20"/>
              </w:rPr>
              <w:t xml:space="preserve"> </w:t>
            </w:r>
            <w:r>
              <w:rPr>
                <w:position w:val="2"/>
                <w:sz w:val="20"/>
              </w:rPr>
              <w:t>per</w:t>
            </w:r>
            <w:r>
              <w:rPr>
                <w:spacing w:val="-2"/>
                <w:position w:val="2"/>
                <w:sz w:val="20"/>
              </w:rPr>
              <w:t xml:space="preserve"> </w:t>
            </w:r>
            <w:r>
              <w:rPr>
                <w:position w:val="2"/>
                <w:sz w:val="20"/>
              </w:rPr>
              <w:t>hour</w:t>
            </w:r>
            <w:r>
              <w:rPr>
                <w:spacing w:val="-5"/>
                <w:position w:val="2"/>
                <w:sz w:val="20"/>
              </w:rPr>
              <w:t xml:space="preserve"> </w:t>
            </w:r>
            <w:r>
              <w:rPr>
                <w:position w:val="2"/>
                <w:sz w:val="20"/>
              </w:rPr>
              <w:t>for</w:t>
            </w:r>
            <w:r>
              <w:rPr>
                <w:spacing w:val="-4"/>
                <w:position w:val="2"/>
                <w:sz w:val="20"/>
              </w:rPr>
              <w:t xml:space="preserve"> </w:t>
            </w:r>
            <w:r>
              <w:rPr>
                <w:position w:val="2"/>
                <w:sz w:val="20"/>
              </w:rPr>
              <w:t>VOC</w:t>
            </w:r>
            <w:r>
              <w:rPr>
                <w:spacing w:val="-4"/>
                <w:position w:val="2"/>
                <w:sz w:val="20"/>
              </w:rPr>
              <w:t xml:space="preserve"> </w:t>
            </w:r>
            <w:r>
              <w:rPr>
                <w:position w:val="2"/>
                <w:sz w:val="20"/>
              </w:rPr>
              <w:t>and</w:t>
            </w:r>
            <w:r>
              <w:rPr>
                <w:spacing w:val="-4"/>
                <w:position w:val="2"/>
                <w:sz w:val="20"/>
              </w:rPr>
              <w:t xml:space="preserve"> </w:t>
            </w:r>
            <w:r>
              <w:rPr>
                <w:spacing w:val="-5"/>
                <w:position w:val="2"/>
                <w:sz w:val="20"/>
              </w:rPr>
              <w:t>NO</w:t>
            </w:r>
            <w:r>
              <w:rPr>
                <w:spacing w:val="-5"/>
                <w:sz w:val="13"/>
              </w:rPr>
              <w:t>x</w:t>
            </w:r>
          </w:p>
        </w:tc>
        <w:tc>
          <w:tcPr>
            <w:tcW w:w="900" w:type="dxa"/>
          </w:tcPr>
          <w:p w14:paraId="064710DF" w14:textId="77777777" w:rsidR="00A4174E" w:rsidRDefault="002F3B7F">
            <w:pPr>
              <w:pStyle w:val="TableParagraph"/>
              <w:spacing w:line="240" w:lineRule="auto"/>
              <w:ind w:left="267" w:right="260"/>
              <w:jc w:val="center"/>
              <w:rPr>
                <w:sz w:val="20"/>
              </w:rPr>
            </w:pPr>
            <w:r>
              <w:rPr>
                <w:spacing w:val="-5"/>
                <w:sz w:val="20"/>
              </w:rPr>
              <w:t>NM</w:t>
            </w:r>
          </w:p>
        </w:tc>
        <w:tc>
          <w:tcPr>
            <w:tcW w:w="809" w:type="dxa"/>
          </w:tcPr>
          <w:p w14:paraId="6F5EE771" w14:textId="77777777" w:rsidR="00A4174E" w:rsidRDefault="002F3B7F">
            <w:pPr>
              <w:pStyle w:val="TableParagraph"/>
              <w:spacing w:line="240" w:lineRule="auto"/>
              <w:ind w:right="14"/>
              <w:jc w:val="right"/>
              <w:rPr>
                <w:sz w:val="20"/>
              </w:rPr>
            </w:pPr>
            <w:r>
              <w:rPr>
                <w:spacing w:val="-2"/>
                <w:sz w:val="20"/>
              </w:rPr>
              <w:t>$1,000</w:t>
            </w:r>
            <w:r>
              <w:rPr>
                <w:spacing w:val="-2"/>
                <w:sz w:val="20"/>
                <w:vertAlign w:val="superscript"/>
              </w:rPr>
              <w:t>5</w:t>
            </w:r>
          </w:p>
        </w:tc>
        <w:tc>
          <w:tcPr>
            <w:tcW w:w="811" w:type="dxa"/>
          </w:tcPr>
          <w:p w14:paraId="26E1CF3E" w14:textId="77777777" w:rsidR="00A4174E" w:rsidRDefault="002F3B7F">
            <w:pPr>
              <w:pStyle w:val="TableParagraph"/>
              <w:spacing w:line="240" w:lineRule="auto"/>
              <w:ind w:right="14"/>
              <w:jc w:val="right"/>
              <w:rPr>
                <w:sz w:val="20"/>
              </w:rPr>
            </w:pPr>
            <w:r>
              <w:rPr>
                <w:spacing w:val="-2"/>
                <w:sz w:val="20"/>
              </w:rPr>
              <w:t>$2,000</w:t>
            </w:r>
            <w:r>
              <w:rPr>
                <w:spacing w:val="-2"/>
                <w:sz w:val="20"/>
                <w:vertAlign w:val="superscript"/>
              </w:rPr>
              <w:t>5</w:t>
            </w:r>
          </w:p>
        </w:tc>
        <w:tc>
          <w:tcPr>
            <w:tcW w:w="809" w:type="dxa"/>
          </w:tcPr>
          <w:p w14:paraId="3FD8344C" w14:textId="77777777" w:rsidR="00A4174E" w:rsidRDefault="002F3B7F">
            <w:pPr>
              <w:pStyle w:val="TableParagraph"/>
              <w:spacing w:line="240" w:lineRule="auto"/>
              <w:ind w:right="14"/>
              <w:jc w:val="right"/>
              <w:rPr>
                <w:sz w:val="20"/>
              </w:rPr>
            </w:pPr>
            <w:r>
              <w:rPr>
                <w:spacing w:val="-2"/>
                <w:sz w:val="20"/>
              </w:rPr>
              <w:t>$5,000</w:t>
            </w:r>
            <w:r>
              <w:rPr>
                <w:spacing w:val="-2"/>
                <w:sz w:val="20"/>
                <w:vertAlign w:val="superscript"/>
              </w:rPr>
              <w:t>5</w:t>
            </w:r>
          </w:p>
        </w:tc>
        <w:tc>
          <w:tcPr>
            <w:tcW w:w="1080" w:type="dxa"/>
          </w:tcPr>
          <w:p w14:paraId="645B18FB" w14:textId="77777777" w:rsidR="00A4174E" w:rsidRDefault="002F3B7F">
            <w:pPr>
              <w:pStyle w:val="TableParagraph"/>
              <w:spacing w:line="240" w:lineRule="auto"/>
              <w:ind w:right="14"/>
              <w:jc w:val="right"/>
              <w:rPr>
                <w:sz w:val="20"/>
              </w:rPr>
            </w:pPr>
            <w:r>
              <w:rPr>
                <w:spacing w:val="-2"/>
                <w:sz w:val="20"/>
              </w:rPr>
              <w:t>$15,000</w:t>
            </w:r>
            <w:r>
              <w:rPr>
                <w:spacing w:val="-2"/>
                <w:sz w:val="20"/>
                <w:vertAlign w:val="superscript"/>
              </w:rPr>
              <w:t>5</w:t>
            </w:r>
          </w:p>
        </w:tc>
      </w:tr>
      <w:tr w:rsidR="00A4174E" w14:paraId="34C0F80F" w14:textId="77777777">
        <w:trPr>
          <w:trHeight w:val="460"/>
        </w:trPr>
        <w:tc>
          <w:tcPr>
            <w:tcW w:w="5131" w:type="dxa"/>
          </w:tcPr>
          <w:p w14:paraId="6FCBF985" w14:textId="77777777" w:rsidR="00A4174E" w:rsidRDefault="002F3B7F">
            <w:pPr>
              <w:pStyle w:val="TableParagraph"/>
              <w:tabs>
                <w:tab w:val="left" w:pos="767"/>
              </w:tabs>
              <w:spacing w:line="230" w:lineRule="exact"/>
              <w:ind w:left="767" w:right="171" w:hanging="375"/>
              <w:rPr>
                <w:sz w:val="20"/>
              </w:rPr>
            </w:pPr>
            <w:r>
              <w:rPr>
                <w:spacing w:val="-6"/>
                <w:sz w:val="20"/>
              </w:rPr>
              <w:t>5.</w:t>
            </w:r>
            <w:r>
              <w:rPr>
                <w:sz w:val="20"/>
              </w:rPr>
              <w:tab/>
              <w:t>Regulated</w:t>
            </w:r>
            <w:r>
              <w:rPr>
                <w:spacing w:val="-7"/>
                <w:sz w:val="20"/>
              </w:rPr>
              <w:t xml:space="preserve"> </w:t>
            </w:r>
            <w:r>
              <w:rPr>
                <w:sz w:val="20"/>
              </w:rPr>
              <w:t>pursuant</w:t>
            </w:r>
            <w:r>
              <w:rPr>
                <w:spacing w:val="-8"/>
                <w:sz w:val="20"/>
              </w:rPr>
              <w:t xml:space="preserve"> </w:t>
            </w:r>
            <w:r>
              <w:rPr>
                <w:sz w:val="20"/>
              </w:rPr>
              <w:t>to</w:t>
            </w:r>
            <w:r>
              <w:rPr>
                <w:spacing w:val="-7"/>
                <w:sz w:val="20"/>
              </w:rPr>
              <w:t xml:space="preserve"> </w:t>
            </w:r>
            <w:r>
              <w:rPr>
                <w:sz w:val="20"/>
              </w:rPr>
              <w:t>NSPS,</w:t>
            </w:r>
            <w:r>
              <w:rPr>
                <w:spacing w:val="-7"/>
                <w:sz w:val="20"/>
              </w:rPr>
              <w:t xml:space="preserve"> </w:t>
            </w:r>
            <w:r>
              <w:rPr>
                <w:sz w:val="20"/>
              </w:rPr>
              <w:t>NESHAP,</w:t>
            </w:r>
            <w:r>
              <w:rPr>
                <w:spacing w:val="-7"/>
                <w:sz w:val="20"/>
              </w:rPr>
              <w:t xml:space="preserve"> </w:t>
            </w:r>
            <w:r>
              <w:rPr>
                <w:sz w:val="20"/>
              </w:rPr>
              <w:t>PSD,</w:t>
            </w:r>
            <w:r>
              <w:rPr>
                <w:spacing w:val="-7"/>
                <w:sz w:val="20"/>
              </w:rPr>
              <w:t xml:space="preserve"> </w:t>
            </w:r>
            <w:r>
              <w:rPr>
                <w:sz w:val="20"/>
              </w:rPr>
              <w:t>EOR, TXS, NJHAP, and HAP</w:t>
            </w:r>
            <w:r>
              <w:rPr>
                <w:sz w:val="20"/>
                <w:vertAlign w:val="superscript"/>
              </w:rPr>
              <w:t>6</w:t>
            </w:r>
          </w:p>
        </w:tc>
        <w:tc>
          <w:tcPr>
            <w:tcW w:w="900" w:type="dxa"/>
          </w:tcPr>
          <w:p w14:paraId="7F3053EE" w14:textId="77777777" w:rsidR="00A4174E" w:rsidRDefault="002F3B7F">
            <w:pPr>
              <w:pStyle w:val="TableParagraph"/>
              <w:spacing w:line="240" w:lineRule="auto"/>
              <w:ind w:left="267" w:right="260"/>
              <w:jc w:val="center"/>
              <w:rPr>
                <w:sz w:val="20"/>
              </w:rPr>
            </w:pPr>
            <w:r>
              <w:rPr>
                <w:spacing w:val="-5"/>
                <w:sz w:val="20"/>
              </w:rPr>
              <w:t>NM</w:t>
            </w:r>
          </w:p>
        </w:tc>
        <w:tc>
          <w:tcPr>
            <w:tcW w:w="809" w:type="dxa"/>
          </w:tcPr>
          <w:p w14:paraId="7C10D1F6" w14:textId="77777777" w:rsidR="00A4174E" w:rsidRDefault="002F3B7F">
            <w:pPr>
              <w:pStyle w:val="TableParagraph"/>
              <w:spacing w:line="240" w:lineRule="auto"/>
              <w:ind w:right="15"/>
              <w:jc w:val="right"/>
              <w:rPr>
                <w:sz w:val="20"/>
              </w:rPr>
            </w:pPr>
            <w:r>
              <w:rPr>
                <w:spacing w:val="-2"/>
                <w:sz w:val="20"/>
              </w:rPr>
              <w:t>$2,000</w:t>
            </w:r>
          </w:p>
        </w:tc>
        <w:tc>
          <w:tcPr>
            <w:tcW w:w="811" w:type="dxa"/>
          </w:tcPr>
          <w:p w14:paraId="2C53B7FD" w14:textId="77777777" w:rsidR="00A4174E" w:rsidRDefault="002F3B7F">
            <w:pPr>
              <w:pStyle w:val="TableParagraph"/>
              <w:spacing w:line="240" w:lineRule="auto"/>
              <w:ind w:right="15"/>
              <w:jc w:val="right"/>
              <w:rPr>
                <w:sz w:val="20"/>
              </w:rPr>
            </w:pPr>
            <w:r>
              <w:rPr>
                <w:spacing w:val="-2"/>
                <w:sz w:val="20"/>
              </w:rPr>
              <w:t>$4,000</w:t>
            </w:r>
          </w:p>
        </w:tc>
        <w:tc>
          <w:tcPr>
            <w:tcW w:w="809" w:type="dxa"/>
          </w:tcPr>
          <w:p w14:paraId="22C634DC" w14:textId="77777777" w:rsidR="00A4174E" w:rsidRDefault="002F3B7F">
            <w:pPr>
              <w:pStyle w:val="TableParagraph"/>
              <w:spacing w:line="240" w:lineRule="auto"/>
              <w:ind w:right="14"/>
              <w:jc w:val="right"/>
              <w:rPr>
                <w:sz w:val="20"/>
              </w:rPr>
            </w:pPr>
            <w:r>
              <w:rPr>
                <w:spacing w:val="-2"/>
                <w:sz w:val="20"/>
              </w:rPr>
              <w:t>$10,000</w:t>
            </w:r>
          </w:p>
        </w:tc>
        <w:tc>
          <w:tcPr>
            <w:tcW w:w="1080" w:type="dxa"/>
          </w:tcPr>
          <w:p w14:paraId="28E6AE7F" w14:textId="77777777" w:rsidR="00A4174E" w:rsidRDefault="002F3B7F">
            <w:pPr>
              <w:pStyle w:val="TableParagraph"/>
              <w:spacing w:line="240" w:lineRule="auto"/>
              <w:ind w:right="14"/>
              <w:jc w:val="right"/>
              <w:rPr>
                <w:sz w:val="20"/>
              </w:rPr>
            </w:pPr>
            <w:r>
              <w:rPr>
                <w:spacing w:val="-2"/>
                <w:sz w:val="20"/>
              </w:rPr>
              <w:t>$30,000</w:t>
            </w:r>
          </w:p>
        </w:tc>
      </w:tr>
    </w:tbl>
    <w:p w14:paraId="69F91A95" w14:textId="77777777" w:rsidR="00A4174E" w:rsidRDefault="00A4174E">
      <w:pPr>
        <w:pStyle w:val="BodyText"/>
        <w:spacing w:before="4"/>
        <w:rPr>
          <w:sz w:val="20"/>
        </w:rPr>
      </w:pPr>
    </w:p>
    <w:tbl>
      <w:tblPr>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31"/>
        <w:gridCol w:w="900"/>
        <w:gridCol w:w="809"/>
        <w:gridCol w:w="811"/>
        <w:gridCol w:w="809"/>
        <w:gridCol w:w="1080"/>
      </w:tblGrid>
      <w:tr w:rsidR="00A4174E" w14:paraId="5F39878E" w14:textId="77777777">
        <w:trPr>
          <w:trHeight w:val="918"/>
        </w:trPr>
        <w:tc>
          <w:tcPr>
            <w:tcW w:w="5131" w:type="dxa"/>
          </w:tcPr>
          <w:p w14:paraId="147DBCBE" w14:textId="77777777" w:rsidR="00A4174E" w:rsidRDefault="00A4174E">
            <w:pPr>
              <w:pStyle w:val="TableParagraph"/>
              <w:spacing w:line="240" w:lineRule="auto"/>
            </w:pPr>
          </w:p>
          <w:p w14:paraId="36BE8D1B" w14:textId="77777777" w:rsidR="00A4174E" w:rsidRDefault="00A4174E">
            <w:pPr>
              <w:pStyle w:val="TableParagraph"/>
              <w:spacing w:line="240" w:lineRule="auto"/>
            </w:pPr>
          </w:p>
          <w:p w14:paraId="4738149B" w14:textId="77777777" w:rsidR="00A4174E" w:rsidRDefault="002F3B7F">
            <w:pPr>
              <w:pStyle w:val="TableParagraph"/>
              <w:spacing w:before="183"/>
              <w:ind w:left="33"/>
              <w:rPr>
                <w:b/>
                <w:sz w:val="20"/>
              </w:rPr>
            </w:pPr>
            <w:r>
              <w:rPr>
                <w:b/>
                <w:spacing w:val="-2"/>
                <w:sz w:val="20"/>
              </w:rPr>
              <w:t>Citation</w:t>
            </w:r>
          </w:p>
        </w:tc>
        <w:tc>
          <w:tcPr>
            <w:tcW w:w="900" w:type="dxa"/>
          </w:tcPr>
          <w:p w14:paraId="4D7B694E" w14:textId="77777777" w:rsidR="00A4174E" w:rsidRDefault="00A4174E">
            <w:pPr>
              <w:pStyle w:val="TableParagraph"/>
              <w:spacing w:line="240" w:lineRule="auto"/>
            </w:pPr>
          </w:p>
          <w:p w14:paraId="1283BDDD" w14:textId="77777777" w:rsidR="00A4174E" w:rsidRDefault="002F3B7F">
            <w:pPr>
              <w:pStyle w:val="TableParagraph"/>
              <w:spacing w:before="189" w:line="228" w:lineRule="exact"/>
              <w:ind w:left="52" w:firstLine="69"/>
              <w:rPr>
                <w:b/>
                <w:sz w:val="20"/>
              </w:rPr>
            </w:pPr>
            <w:r>
              <w:rPr>
                <w:b/>
                <w:sz w:val="20"/>
              </w:rPr>
              <w:t xml:space="preserve">Type of </w:t>
            </w:r>
            <w:r>
              <w:rPr>
                <w:b/>
                <w:spacing w:val="-2"/>
                <w:sz w:val="20"/>
              </w:rPr>
              <w:t>Violation</w:t>
            </w:r>
          </w:p>
        </w:tc>
        <w:tc>
          <w:tcPr>
            <w:tcW w:w="809" w:type="dxa"/>
          </w:tcPr>
          <w:p w14:paraId="631789AB" w14:textId="77777777" w:rsidR="00A4174E" w:rsidRDefault="00A4174E">
            <w:pPr>
              <w:pStyle w:val="TableParagraph"/>
              <w:spacing w:line="240" w:lineRule="auto"/>
            </w:pPr>
          </w:p>
          <w:p w14:paraId="190962C7" w14:textId="77777777" w:rsidR="00A4174E" w:rsidRDefault="002F3B7F">
            <w:pPr>
              <w:pStyle w:val="TableParagraph"/>
              <w:spacing w:before="189" w:line="228" w:lineRule="exact"/>
              <w:ind w:left="119" w:right="10" w:firstLine="244"/>
              <w:rPr>
                <w:b/>
                <w:sz w:val="20"/>
              </w:rPr>
            </w:pPr>
            <w:r>
              <w:rPr>
                <w:b/>
                <w:spacing w:val="-2"/>
                <w:sz w:val="20"/>
              </w:rPr>
              <w:t>First Offense</w:t>
            </w:r>
          </w:p>
        </w:tc>
        <w:tc>
          <w:tcPr>
            <w:tcW w:w="811" w:type="dxa"/>
          </w:tcPr>
          <w:p w14:paraId="181F3739" w14:textId="77777777" w:rsidR="00A4174E" w:rsidRDefault="00A4174E">
            <w:pPr>
              <w:pStyle w:val="TableParagraph"/>
              <w:spacing w:line="240" w:lineRule="auto"/>
            </w:pPr>
          </w:p>
          <w:p w14:paraId="009651C3" w14:textId="77777777" w:rsidR="00A4174E" w:rsidRDefault="002F3B7F">
            <w:pPr>
              <w:pStyle w:val="TableParagraph"/>
              <w:spacing w:before="189" w:line="228" w:lineRule="exact"/>
              <w:ind w:left="122" w:right="9" w:firstLine="45"/>
              <w:rPr>
                <w:b/>
                <w:sz w:val="20"/>
              </w:rPr>
            </w:pPr>
            <w:r>
              <w:rPr>
                <w:b/>
                <w:spacing w:val="-2"/>
                <w:sz w:val="20"/>
              </w:rPr>
              <w:t>Second Offense</w:t>
            </w:r>
          </w:p>
        </w:tc>
        <w:tc>
          <w:tcPr>
            <w:tcW w:w="809" w:type="dxa"/>
          </w:tcPr>
          <w:p w14:paraId="21CB6754" w14:textId="77777777" w:rsidR="00A4174E" w:rsidRDefault="00A4174E">
            <w:pPr>
              <w:pStyle w:val="TableParagraph"/>
              <w:spacing w:line="240" w:lineRule="auto"/>
            </w:pPr>
          </w:p>
          <w:p w14:paraId="1347D1EB" w14:textId="77777777" w:rsidR="00A4174E" w:rsidRDefault="002F3B7F">
            <w:pPr>
              <w:pStyle w:val="TableParagraph"/>
              <w:spacing w:before="189" w:line="228" w:lineRule="exact"/>
              <w:ind w:left="119" w:right="13" w:firstLine="158"/>
              <w:rPr>
                <w:b/>
                <w:sz w:val="20"/>
              </w:rPr>
            </w:pPr>
            <w:r>
              <w:rPr>
                <w:b/>
                <w:spacing w:val="-4"/>
                <w:sz w:val="20"/>
              </w:rPr>
              <w:t xml:space="preserve">Third </w:t>
            </w:r>
            <w:r>
              <w:rPr>
                <w:b/>
                <w:spacing w:val="-2"/>
                <w:sz w:val="20"/>
              </w:rPr>
              <w:t>Offense</w:t>
            </w:r>
          </w:p>
        </w:tc>
        <w:tc>
          <w:tcPr>
            <w:tcW w:w="1080" w:type="dxa"/>
          </w:tcPr>
          <w:p w14:paraId="454CDF87" w14:textId="77777777" w:rsidR="00A4174E" w:rsidRDefault="002F3B7F">
            <w:pPr>
              <w:pStyle w:val="TableParagraph"/>
              <w:spacing w:line="240" w:lineRule="auto"/>
              <w:ind w:right="17"/>
              <w:jc w:val="right"/>
              <w:rPr>
                <w:b/>
                <w:sz w:val="20"/>
              </w:rPr>
            </w:pPr>
            <w:r>
              <w:rPr>
                <w:b/>
                <w:sz w:val="20"/>
              </w:rPr>
              <w:t>Fourth</w:t>
            </w:r>
            <w:r>
              <w:rPr>
                <w:b/>
                <w:spacing w:val="-7"/>
                <w:sz w:val="20"/>
              </w:rPr>
              <w:t xml:space="preserve"> </w:t>
            </w:r>
            <w:r>
              <w:rPr>
                <w:b/>
                <w:spacing w:val="-5"/>
                <w:sz w:val="20"/>
              </w:rPr>
              <w:t>and</w:t>
            </w:r>
          </w:p>
          <w:p w14:paraId="31281440" w14:textId="77777777" w:rsidR="00A4174E" w:rsidRDefault="002F3B7F">
            <w:pPr>
              <w:pStyle w:val="TableParagraph"/>
              <w:spacing w:line="240" w:lineRule="auto"/>
              <w:ind w:left="57" w:right="16" w:firstLine="556"/>
              <w:jc w:val="right"/>
              <w:rPr>
                <w:b/>
                <w:sz w:val="20"/>
              </w:rPr>
            </w:pPr>
            <w:r>
              <w:rPr>
                <w:b/>
                <w:spacing w:val="-4"/>
                <w:sz w:val="20"/>
              </w:rPr>
              <w:t xml:space="preserve">Each </w:t>
            </w:r>
            <w:r>
              <w:rPr>
                <w:b/>
                <w:spacing w:val="-2"/>
                <w:sz w:val="20"/>
              </w:rPr>
              <w:t>Subsequent</w:t>
            </w:r>
          </w:p>
          <w:p w14:paraId="699DA115" w14:textId="77777777" w:rsidR="00A4174E" w:rsidRDefault="002F3B7F">
            <w:pPr>
              <w:pStyle w:val="TableParagraph"/>
              <w:spacing w:line="208" w:lineRule="exact"/>
              <w:ind w:right="17"/>
              <w:jc w:val="right"/>
              <w:rPr>
                <w:b/>
                <w:sz w:val="20"/>
              </w:rPr>
            </w:pPr>
            <w:r>
              <w:rPr>
                <w:b/>
                <w:spacing w:val="-2"/>
                <w:sz w:val="20"/>
              </w:rPr>
              <w:t>Offense</w:t>
            </w:r>
          </w:p>
        </w:tc>
      </w:tr>
      <w:tr w:rsidR="00A4174E" w14:paraId="3A90C7F4" w14:textId="77777777">
        <w:trPr>
          <w:trHeight w:val="229"/>
        </w:trPr>
        <w:tc>
          <w:tcPr>
            <w:tcW w:w="5131" w:type="dxa"/>
          </w:tcPr>
          <w:p w14:paraId="3D124620" w14:textId="77777777" w:rsidR="00A4174E" w:rsidRDefault="002F3B7F">
            <w:pPr>
              <w:pStyle w:val="TableParagraph"/>
              <w:tabs>
                <w:tab w:val="left" w:pos="2193"/>
              </w:tabs>
              <w:ind w:left="33"/>
              <w:rPr>
                <w:sz w:val="20"/>
              </w:rPr>
            </w:pPr>
            <w:r>
              <w:rPr>
                <w:sz w:val="20"/>
              </w:rPr>
              <w:t>N.J.A.C.</w:t>
            </w:r>
            <w:r>
              <w:rPr>
                <w:spacing w:val="-11"/>
                <w:sz w:val="20"/>
              </w:rPr>
              <w:t xml:space="preserve"> </w:t>
            </w:r>
            <w:r>
              <w:rPr>
                <w:sz w:val="20"/>
              </w:rPr>
              <w:t>7:27-</w:t>
            </w:r>
            <w:r>
              <w:rPr>
                <w:spacing w:val="-2"/>
                <w:sz w:val="20"/>
              </w:rPr>
              <w:t>8.3(b)</w:t>
            </w:r>
            <w:r>
              <w:rPr>
                <w:sz w:val="20"/>
              </w:rPr>
              <w:tab/>
              <w:t>Obtain</w:t>
            </w:r>
            <w:r>
              <w:rPr>
                <w:spacing w:val="-6"/>
                <w:sz w:val="20"/>
              </w:rPr>
              <w:t xml:space="preserve"> </w:t>
            </w:r>
            <w:r>
              <w:rPr>
                <w:spacing w:val="-2"/>
                <w:sz w:val="20"/>
              </w:rPr>
              <w:t>Certificate</w:t>
            </w:r>
          </w:p>
        </w:tc>
        <w:tc>
          <w:tcPr>
            <w:tcW w:w="4409" w:type="dxa"/>
            <w:gridSpan w:val="5"/>
            <w:vMerge w:val="restart"/>
          </w:tcPr>
          <w:p w14:paraId="011916EA" w14:textId="77777777" w:rsidR="00A4174E" w:rsidRDefault="00A4174E">
            <w:pPr>
              <w:pStyle w:val="TableParagraph"/>
              <w:spacing w:line="240" w:lineRule="auto"/>
              <w:rPr>
                <w:sz w:val="18"/>
              </w:rPr>
            </w:pPr>
          </w:p>
        </w:tc>
      </w:tr>
      <w:tr w:rsidR="00A4174E" w14:paraId="21A0930A" w14:textId="77777777">
        <w:trPr>
          <w:trHeight w:val="232"/>
        </w:trPr>
        <w:tc>
          <w:tcPr>
            <w:tcW w:w="5131" w:type="dxa"/>
          </w:tcPr>
          <w:p w14:paraId="5F53B747" w14:textId="77777777" w:rsidR="00A4174E" w:rsidRDefault="002F3B7F">
            <w:pPr>
              <w:pStyle w:val="TableParagraph"/>
              <w:spacing w:before="2"/>
              <w:ind w:left="33"/>
              <w:rPr>
                <w:sz w:val="20"/>
              </w:rPr>
            </w:pPr>
            <w:r>
              <w:rPr>
                <w:sz w:val="20"/>
              </w:rPr>
              <w:t>Class:</w:t>
            </w:r>
            <w:r>
              <w:rPr>
                <w:spacing w:val="-7"/>
                <w:sz w:val="20"/>
              </w:rPr>
              <w:t xml:space="preserve"> </w:t>
            </w:r>
            <w:r>
              <w:rPr>
                <w:sz w:val="20"/>
              </w:rPr>
              <w:t>Estimated</w:t>
            </w:r>
            <w:r>
              <w:rPr>
                <w:spacing w:val="-5"/>
                <w:sz w:val="20"/>
              </w:rPr>
              <w:t xml:space="preserve"> </w:t>
            </w:r>
            <w:r>
              <w:rPr>
                <w:sz w:val="20"/>
              </w:rPr>
              <w:t>Potential</w:t>
            </w:r>
            <w:r>
              <w:rPr>
                <w:spacing w:val="-7"/>
                <w:sz w:val="20"/>
              </w:rPr>
              <w:t xml:space="preserve"> </w:t>
            </w:r>
            <w:r>
              <w:rPr>
                <w:sz w:val="20"/>
              </w:rPr>
              <w:t>Emission</w:t>
            </w:r>
            <w:r>
              <w:rPr>
                <w:spacing w:val="-5"/>
                <w:sz w:val="20"/>
              </w:rPr>
              <w:t xml:space="preserve"> </w:t>
            </w:r>
            <w:r>
              <w:rPr>
                <w:sz w:val="20"/>
              </w:rPr>
              <w:t>Rate</w:t>
            </w:r>
            <w:r>
              <w:rPr>
                <w:spacing w:val="-7"/>
                <w:sz w:val="20"/>
              </w:rPr>
              <w:t xml:space="preserve"> </w:t>
            </w:r>
            <w:r>
              <w:rPr>
                <w:sz w:val="20"/>
              </w:rPr>
              <w:t>of</w:t>
            </w:r>
            <w:r>
              <w:rPr>
                <w:spacing w:val="-5"/>
                <w:sz w:val="20"/>
              </w:rPr>
              <w:t xml:space="preserve"> </w:t>
            </w:r>
            <w:r>
              <w:rPr>
                <w:sz w:val="20"/>
              </w:rPr>
              <w:t>Source</w:t>
            </w:r>
            <w:r>
              <w:rPr>
                <w:spacing w:val="-7"/>
                <w:sz w:val="20"/>
              </w:rPr>
              <w:t xml:space="preserve"> </w:t>
            </w:r>
            <w:r>
              <w:rPr>
                <w:spacing w:val="-2"/>
                <w:sz w:val="20"/>
              </w:rPr>
              <w:t>Operation</w:t>
            </w:r>
          </w:p>
        </w:tc>
        <w:tc>
          <w:tcPr>
            <w:tcW w:w="4409" w:type="dxa"/>
            <w:gridSpan w:val="5"/>
            <w:vMerge/>
            <w:tcBorders>
              <w:top w:val="nil"/>
            </w:tcBorders>
          </w:tcPr>
          <w:p w14:paraId="29AB09B8" w14:textId="77777777" w:rsidR="00A4174E" w:rsidRDefault="00A4174E">
            <w:pPr>
              <w:rPr>
                <w:sz w:val="2"/>
                <w:szCs w:val="2"/>
              </w:rPr>
            </w:pPr>
          </w:p>
        </w:tc>
      </w:tr>
      <w:tr w:rsidR="00A4174E" w14:paraId="01F54FFF" w14:textId="77777777">
        <w:trPr>
          <w:trHeight w:val="229"/>
        </w:trPr>
        <w:tc>
          <w:tcPr>
            <w:tcW w:w="5131" w:type="dxa"/>
          </w:tcPr>
          <w:p w14:paraId="2835AD24" w14:textId="77777777" w:rsidR="00A4174E" w:rsidRDefault="002F3B7F">
            <w:pPr>
              <w:pStyle w:val="TableParagraph"/>
              <w:tabs>
                <w:tab w:val="left" w:pos="767"/>
              </w:tabs>
              <w:ind w:left="393"/>
              <w:rPr>
                <w:sz w:val="20"/>
              </w:rPr>
            </w:pPr>
            <w:r>
              <w:rPr>
                <w:spacing w:val="-5"/>
                <w:sz w:val="20"/>
              </w:rPr>
              <w:t>1.</w:t>
            </w:r>
            <w:r>
              <w:rPr>
                <w:sz w:val="20"/>
              </w:rPr>
              <w:tab/>
              <w:t>Less</w:t>
            </w:r>
            <w:r>
              <w:rPr>
                <w:spacing w:val="-5"/>
                <w:sz w:val="20"/>
              </w:rPr>
              <w:t xml:space="preserve"> </w:t>
            </w:r>
            <w:r>
              <w:rPr>
                <w:sz w:val="20"/>
              </w:rPr>
              <w:t>than</w:t>
            </w:r>
            <w:r>
              <w:rPr>
                <w:spacing w:val="-3"/>
                <w:sz w:val="20"/>
              </w:rPr>
              <w:t xml:space="preserve"> </w:t>
            </w:r>
            <w:r>
              <w:rPr>
                <w:sz w:val="20"/>
              </w:rPr>
              <w:t>0.5</w:t>
            </w:r>
            <w:r>
              <w:rPr>
                <w:spacing w:val="-2"/>
                <w:sz w:val="20"/>
              </w:rPr>
              <w:t xml:space="preserve"> </w:t>
            </w:r>
            <w:r>
              <w:rPr>
                <w:sz w:val="20"/>
              </w:rPr>
              <w:t>pound</w:t>
            </w:r>
            <w:r>
              <w:rPr>
                <w:spacing w:val="-3"/>
                <w:sz w:val="20"/>
              </w:rPr>
              <w:t xml:space="preserve"> </w:t>
            </w:r>
            <w:r>
              <w:rPr>
                <w:sz w:val="20"/>
              </w:rPr>
              <w:t>per</w:t>
            </w:r>
            <w:r>
              <w:rPr>
                <w:spacing w:val="-6"/>
                <w:sz w:val="20"/>
              </w:rPr>
              <w:t xml:space="preserve"> </w:t>
            </w:r>
            <w:r>
              <w:rPr>
                <w:spacing w:val="-4"/>
                <w:sz w:val="20"/>
              </w:rPr>
              <w:t>hour</w:t>
            </w:r>
          </w:p>
        </w:tc>
        <w:tc>
          <w:tcPr>
            <w:tcW w:w="900" w:type="dxa"/>
          </w:tcPr>
          <w:p w14:paraId="2E4014FF" w14:textId="77777777" w:rsidR="00A4174E" w:rsidRDefault="002F3B7F">
            <w:pPr>
              <w:pStyle w:val="TableParagraph"/>
              <w:ind w:left="7"/>
              <w:jc w:val="center"/>
              <w:rPr>
                <w:sz w:val="20"/>
              </w:rPr>
            </w:pPr>
            <w:r>
              <w:rPr>
                <w:w w:val="99"/>
                <w:sz w:val="20"/>
              </w:rPr>
              <w:t>M</w:t>
            </w:r>
          </w:p>
        </w:tc>
        <w:tc>
          <w:tcPr>
            <w:tcW w:w="809" w:type="dxa"/>
          </w:tcPr>
          <w:p w14:paraId="6B724916" w14:textId="77777777" w:rsidR="00A4174E" w:rsidRDefault="002F3B7F">
            <w:pPr>
              <w:pStyle w:val="TableParagraph"/>
              <w:ind w:right="14"/>
              <w:jc w:val="right"/>
              <w:rPr>
                <w:sz w:val="20"/>
              </w:rPr>
            </w:pPr>
            <w:r>
              <w:rPr>
                <w:spacing w:val="-2"/>
                <w:sz w:val="20"/>
              </w:rPr>
              <w:t>$100</w:t>
            </w:r>
            <w:r>
              <w:rPr>
                <w:spacing w:val="-2"/>
                <w:sz w:val="20"/>
                <w:vertAlign w:val="superscript"/>
              </w:rPr>
              <w:t>5</w:t>
            </w:r>
          </w:p>
        </w:tc>
        <w:tc>
          <w:tcPr>
            <w:tcW w:w="811" w:type="dxa"/>
          </w:tcPr>
          <w:p w14:paraId="1A6AB1A7" w14:textId="77777777" w:rsidR="00A4174E" w:rsidRDefault="002F3B7F">
            <w:pPr>
              <w:pStyle w:val="TableParagraph"/>
              <w:ind w:right="14"/>
              <w:jc w:val="right"/>
              <w:rPr>
                <w:sz w:val="20"/>
              </w:rPr>
            </w:pPr>
            <w:r>
              <w:rPr>
                <w:spacing w:val="-2"/>
                <w:sz w:val="20"/>
              </w:rPr>
              <w:t>$200</w:t>
            </w:r>
            <w:r>
              <w:rPr>
                <w:spacing w:val="-2"/>
                <w:sz w:val="20"/>
                <w:vertAlign w:val="superscript"/>
              </w:rPr>
              <w:t>5</w:t>
            </w:r>
          </w:p>
        </w:tc>
        <w:tc>
          <w:tcPr>
            <w:tcW w:w="809" w:type="dxa"/>
          </w:tcPr>
          <w:p w14:paraId="0A2E1370" w14:textId="77777777" w:rsidR="00A4174E" w:rsidRDefault="002F3B7F">
            <w:pPr>
              <w:pStyle w:val="TableParagraph"/>
              <w:ind w:right="14"/>
              <w:jc w:val="right"/>
              <w:rPr>
                <w:sz w:val="20"/>
              </w:rPr>
            </w:pPr>
            <w:r>
              <w:rPr>
                <w:spacing w:val="-2"/>
                <w:sz w:val="20"/>
              </w:rPr>
              <w:t>$500</w:t>
            </w:r>
            <w:r>
              <w:rPr>
                <w:spacing w:val="-2"/>
                <w:sz w:val="20"/>
                <w:vertAlign w:val="superscript"/>
              </w:rPr>
              <w:t>5</w:t>
            </w:r>
          </w:p>
        </w:tc>
        <w:tc>
          <w:tcPr>
            <w:tcW w:w="1080" w:type="dxa"/>
          </w:tcPr>
          <w:p w14:paraId="24AC52E8" w14:textId="77777777" w:rsidR="00A4174E" w:rsidRDefault="002F3B7F">
            <w:pPr>
              <w:pStyle w:val="TableParagraph"/>
              <w:ind w:right="14"/>
              <w:jc w:val="right"/>
              <w:rPr>
                <w:sz w:val="20"/>
              </w:rPr>
            </w:pPr>
            <w:r>
              <w:rPr>
                <w:spacing w:val="-2"/>
                <w:sz w:val="20"/>
              </w:rPr>
              <w:t>$1,500</w:t>
            </w:r>
            <w:r>
              <w:rPr>
                <w:spacing w:val="-2"/>
                <w:sz w:val="20"/>
                <w:vertAlign w:val="superscript"/>
              </w:rPr>
              <w:t>5</w:t>
            </w:r>
          </w:p>
        </w:tc>
      </w:tr>
      <w:tr w:rsidR="00A4174E" w14:paraId="5ACB994C" w14:textId="77777777">
        <w:trPr>
          <w:trHeight w:val="457"/>
        </w:trPr>
        <w:tc>
          <w:tcPr>
            <w:tcW w:w="5131" w:type="dxa"/>
          </w:tcPr>
          <w:p w14:paraId="3B0AA894" w14:textId="77777777" w:rsidR="00A4174E" w:rsidRDefault="002F3B7F">
            <w:pPr>
              <w:pStyle w:val="TableParagraph"/>
              <w:tabs>
                <w:tab w:val="left" w:pos="767"/>
              </w:tabs>
              <w:spacing w:line="229" w:lineRule="exact"/>
              <w:ind w:left="393"/>
              <w:rPr>
                <w:sz w:val="20"/>
              </w:rPr>
            </w:pPr>
            <w:r>
              <w:rPr>
                <w:spacing w:val="-5"/>
                <w:sz w:val="20"/>
              </w:rPr>
              <w:t>2.</w:t>
            </w:r>
            <w:r>
              <w:rPr>
                <w:sz w:val="20"/>
              </w:rPr>
              <w:tab/>
              <w:t>From</w:t>
            </w:r>
            <w:r>
              <w:rPr>
                <w:spacing w:val="-3"/>
                <w:sz w:val="20"/>
              </w:rPr>
              <w:t xml:space="preserve"> </w:t>
            </w:r>
            <w:r>
              <w:rPr>
                <w:sz w:val="20"/>
              </w:rPr>
              <w:t>0.5</w:t>
            </w:r>
            <w:r>
              <w:rPr>
                <w:spacing w:val="-5"/>
                <w:sz w:val="20"/>
              </w:rPr>
              <w:t xml:space="preserve"> </w:t>
            </w:r>
            <w:r>
              <w:rPr>
                <w:sz w:val="20"/>
              </w:rPr>
              <w:t>through</w:t>
            </w:r>
            <w:r>
              <w:rPr>
                <w:spacing w:val="-4"/>
                <w:sz w:val="20"/>
              </w:rPr>
              <w:t xml:space="preserve"> </w:t>
            </w:r>
            <w:r>
              <w:rPr>
                <w:sz w:val="20"/>
              </w:rPr>
              <w:t>10</w:t>
            </w:r>
            <w:r>
              <w:rPr>
                <w:spacing w:val="-5"/>
                <w:sz w:val="20"/>
              </w:rPr>
              <w:t xml:space="preserve"> </w:t>
            </w:r>
            <w:r>
              <w:rPr>
                <w:sz w:val="20"/>
              </w:rPr>
              <w:t>pounds</w:t>
            </w:r>
            <w:r>
              <w:rPr>
                <w:spacing w:val="-4"/>
                <w:sz w:val="20"/>
              </w:rPr>
              <w:t xml:space="preserve"> </w:t>
            </w:r>
            <w:r>
              <w:rPr>
                <w:sz w:val="20"/>
              </w:rPr>
              <w:t>per</w:t>
            </w:r>
            <w:r>
              <w:rPr>
                <w:spacing w:val="-3"/>
                <w:sz w:val="20"/>
              </w:rPr>
              <w:t xml:space="preserve"> </w:t>
            </w:r>
            <w:r>
              <w:rPr>
                <w:sz w:val="20"/>
              </w:rPr>
              <w:t>hour,</w:t>
            </w:r>
            <w:r>
              <w:rPr>
                <w:spacing w:val="-3"/>
                <w:sz w:val="20"/>
              </w:rPr>
              <w:t xml:space="preserve"> </w:t>
            </w:r>
            <w:r>
              <w:rPr>
                <w:sz w:val="20"/>
              </w:rPr>
              <w:t>or</w:t>
            </w:r>
            <w:r>
              <w:rPr>
                <w:spacing w:val="-3"/>
                <w:sz w:val="20"/>
              </w:rPr>
              <w:t xml:space="preserve"> </w:t>
            </w:r>
            <w:r>
              <w:rPr>
                <w:sz w:val="20"/>
              </w:rPr>
              <w:t>0.5</w:t>
            </w:r>
            <w:r>
              <w:rPr>
                <w:spacing w:val="-2"/>
                <w:sz w:val="20"/>
              </w:rPr>
              <w:t xml:space="preserve"> through</w:t>
            </w:r>
          </w:p>
          <w:p w14:paraId="22F1FF6D" w14:textId="77777777" w:rsidR="00A4174E" w:rsidRDefault="002F3B7F">
            <w:pPr>
              <w:pStyle w:val="TableParagraph"/>
              <w:spacing w:line="209" w:lineRule="exact"/>
              <w:ind w:left="767"/>
              <w:rPr>
                <w:sz w:val="13"/>
              </w:rPr>
            </w:pPr>
            <w:r>
              <w:rPr>
                <w:position w:val="2"/>
                <w:sz w:val="20"/>
              </w:rPr>
              <w:t>2.5</w:t>
            </w:r>
            <w:r>
              <w:rPr>
                <w:spacing w:val="-3"/>
                <w:position w:val="2"/>
                <w:sz w:val="20"/>
              </w:rPr>
              <w:t xml:space="preserve"> </w:t>
            </w:r>
            <w:r>
              <w:rPr>
                <w:position w:val="2"/>
                <w:sz w:val="20"/>
              </w:rPr>
              <w:t>pounds</w:t>
            </w:r>
            <w:r>
              <w:rPr>
                <w:spacing w:val="-4"/>
                <w:position w:val="2"/>
                <w:sz w:val="20"/>
              </w:rPr>
              <w:t xml:space="preserve"> </w:t>
            </w:r>
            <w:r>
              <w:rPr>
                <w:position w:val="2"/>
                <w:sz w:val="20"/>
              </w:rPr>
              <w:t>per</w:t>
            </w:r>
            <w:r>
              <w:rPr>
                <w:spacing w:val="-2"/>
                <w:position w:val="2"/>
                <w:sz w:val="20"/>
              </w:rPr>
              <w:t xml:space="preserve"> </w:t>
            </w:r>
            <w:r>
              <w:rPr>
                <w:position w:val="2"/>
                <w:sz w:val="20"/>
              </w:rPr>
              <w:t>hour</w:t>
            </w:r>
            <w:r>
              <w:rPr>
                <w:spacing w:val="-4"/>
                <w:position w:val="2"/>
                <w:sz w:val="20"/>
              </w:rPr>
              <w:t xml:space="preserve"> </w:t>
            </w:r>
            <w:r>
              <w:rPr>
                <w:position w:val="2"/>
                <w:sz w:val="20"/>
              </w:rPr>
              <w:t>for</w:t>
            </w:r>
            <w:r>
              <w:rPr>
                <w:spacing w:val="-5"/>
                <w:position w:val="2"/>
                <w:sz w:val="20"/>
              </w:rPr>
              <w:t xml:space="preserve"> </w:t>
            </w:r>
            <w:r>
              <w:rPr>
                <w:position w:val="2"/>
                <w:sz w:val="20"/>
              </w:rPr>
              <w:t>VOC</w:t>
            </w:r>
            <w:r>
              <w:rPr>
                <w:spacing w:val="-4"/>
                <w:position w:val="2"/>
                <w:sz w:val="20"/>
              </w:rPr>
              <w:t xml:space="preserve"> </w:t>
            </w:r>
            <w:r>
              <w:rPr>
                <w:position w:val="2"/>
                <w:sz w:val="20"/>
              </w:rPr>
              <w:t>and</w:t>
            </w:r>
            <w:r>
              <w:rPr>
                <w:spacing w:val="-2"/>
                <w:position w:val="2"/>
                <w:sz w:val="20"/>
              </w:rPr>
              <w:t xml:space="preserve"> </w:t>
            </w:r>
            <w:r>
              <w:rPr>
                <w:spacing w:val="-5"/>
                <w:position w:val="2"/>
                <w:sz w:val="20"/>
              </w:rPr>
              <w:t>NO</w:t>
            </w:r>
            <w:r>
              <w:rPr>
                <w:spacing w:val="-5"/>
                <w:sz w:val="13"/>
              </w:rPr>
              <w:t>x</w:t>
            </w:r>
          </w:p>
        </w:tc>
        <w:tc>
          <w:tcPr>
            <w:tcW w:w="900" w:type="dxa"/>
          </w:tcPr>
          <w:p w14:paraId="38E0B1EB" w14:textId="77777777" w:rsidR="00A4174E" w:rsidRDefault="002F3B7F">
            <w:pPr>
              <w:pStyle w:val="TableParagraph"/>
              <w:spacing w:line="240" w:lineRule="auto"/>
              <w:ind w:left="7"/>
              <w:jc w:val="center"/>
              <w:rPr>
                <w:sz w:val="20"/>
              </w:rPr>
            </w:pPr>
            <w:r>
              <w:rPr>
                <w:w w:val="99"/>
                <w:sz w:val="20"/>
              </w:rPr>
              <w:t>M</w:t>
            </w:r>
          </w:p>
        </w:tc>
        <w:tc>
          <w:tcPr>
            <w:tcW w:w="809" w:type="dxa"/>
          </w:tcPr>
          <w:p w14:paraId="1F165C7D" w14:textId="77777777" w:rsidR="00A4174E" w:rsidRDefault="002F3B7F">
            <w:pPr>
              <w:pStyle w:val="TableParagraph"/>
              <w:spacing w:line="240" w:lineRule="auto"/>
              <w:ind w:right="14"/>
              <w:jc w:val="right"/>
              <w:rPr>
                <w:sz w:val="20"/>
              </w:rPr>
            </w:pPr>
            <w:r>
              <w:rPr>
                <w:spacing w:val="-2"/>
                <w:sz w:val="20"/>
              </w:rPr>
              <w:t>$200</w:t>
            </w:r>
            <w:r>
              <w:rPr>
                <w:spacing w:val="-2"/>
                <w:sz w:val="20"/>
                <w:vertAlign w:val="superscript"/>
              </w:rPr>
              <w:t>5</w:t>
            </w:r>
          </w:p>
        </w:tc>
        <w:tc>
          <w:tcPr>
            <w:tcW w:w="811" w:type="dxa"/>
          </w:tcPr>
          <w:p w14:paraId="37E6F244" w14:textId="77777777" w:rsidR="00A4174E" w:rsidRDefault="002F3B7F">
            <w:pPr>
              <w:pStyle w:val="TableParagraph"/>
              <w:spacing w:line="240" w:lineRule="auto"/>
              <w:ind w:right="14"/>
              <w:jc w:val="right"/>
              <w:rPr>
                <w:sz w:val="20"/>
              </w:rPr>
            </w:pPr>
            <w:r>
              <w:rPr>
                <w:spacing w:val="-2"/>
                <w:sz w:val="20"/>
              </w:rPr>
              <w:t>$400</w:t>
            </w:r>
            <w:r>
              <w:rPr>
                <w:spacing w:val="-2"/>
                <w:sz w:val="20"/>
                <w:vertAlign w:val="superscript"/>
              </w:rPr>
              <w:t>5</w:t>
            </w:r>
          </w:p>
        </w:tc>
        <w:tc>
          <w:tcPr>
            <w:tcW w:w="809" w:type="dxa"/>
          </w:tcPr>
          <w:p w14:paraId="31E8DFCA" w14:textId="77777777" w:rsidR="00A4174E" w:rsidRDefault="002F3B7F">
            <w:pPr>
              <w:pStyle w:val="TableParagraph"/>
              <w:spacing w:line="240" w:lineRule="auto"/>
              <w:ind w:right="14"/>
              <w:jc w:val="right"/>
              <w:rPr>
                <w:sz w:val="20"/>
              </w:rPr>
            </w:pPr>
            <w:r>
              <w:rPr>
                <w:spacing w:val="-2"/>
                <w:sz w:val="20"/>
              </w:rPr>
              <w:t>$1,000</w:t>
            </w:r>
            <w:r>
              <w:rPr>
                <w:spacing w:val="-2"/>
                <w:sz w:val="20"/>
                <w:vertAlign w:val="superscript"/>
              </w:rPr>
              <w:t>5</w:t>
            </w:r>
          </w:p>
        </w:tc>
        <w:tc>
          <w:tcPr>
            <w:tcW w:w="1080" w:type="dxa"/>
          </w:tcPr>
          <w:p w14:paraId="4DDE0DFE" w14:textId="77777777" w:rsidR="00A4174E" w:rsidRDefault="002F3B7F">
            <w:pPr>
              <w:pStyle w:val="TableParagraph"/>
              <w:spacing w:line="240" w:lineRule="auto"/>
              <w:ind w:right="14"/>
              <w:jc w:val="right"/>
              <w:rPr>
                <w:sz w:val="20"/>
              </w:rPr>
            </w:pPr>
            <w:r>
              <w:rPr>
                <w:spacing w:val="-2"/>
                <w:sz w:val="20"/>
              </w:rPr>
              <w:t>$3,000</w:t>
            </w:r>
            <w:r>
              <w:rPr>
                <w:spacing w:val="-2"/>
                <w:sz w:val="20"/>
                <w:vertAlign w:val="superscript"/>
              </w:rPr>
              <w:t>5</w:t>
            </w:r>
          </w:p>
        </w:tc>
      </w:tr>
      <w:tr w:rsidR="00A4174E" w14:paraId="088EA40B" w14:textId="77777777">
        <w:trPr>
          <w:trHeight w:val="690"/>
        </w:trPr>
        <w:tc>
          <w:tcPr>
            <w:tcW w:w="5131" w:type="dxa"/>
          </w:tcPr>
          <w:p w14:paraId="4FC4D226" w14:textId="77777777" w:rsidR="00A4174E" w:rsidRDefault="002F3B7F">
            <w:pPr>
              <w:pStyle w:val="TableParagraph"/>
              <w:tabs>
                <w:tab w:val="left" w:pos="767"/>
              </w:tabs>
              <w:spacing w:before="2" w:line="240" w:lineRule="auto"/>
              <w:ind w:left="767" w:right="18" w:hanging="375"/>
              <w:rPr>
                <w:sz w:val="20"/>
              </w:rPr>
            </w:pPr>
            <w:r>
              <w:rPr>
                <w:spacing w:val="-6"/>
                <w:sz w:val="20"/>
              </w:rPr>
              <w:t>3.</w:t>
            </w:r>
            <w:r>
              <w:rPr>
                <w:sz w:val="20"/>
              </w:rPr>
              <w:tab/>
              <w:t>Greater than 10 through 22.8 pounds per hour, or greater</w:t>
            </w:r>
            <w:r>
              <w:rPr>
                <w:spacing w:val="-3"/>
                <w:sz w:val="20"/>
              </w:rPr>
              <w:t xml:space="preserve"> </w:t>
            </w:r>
            <w:r>
              <w:rPr>
                <w:sz w:val="20"/>
              </w:rPr>
              <w:t>than</w:t>
            </w:r>
            <w:r>
              <w:rPr>
                <w:spacing w:val="-5"/>
                <w:sz w:val="20"/>
              </w:rPr>
              <w:t xml:space="preserve"> </w:t>
            </w:r>
            <w:r>
              <w:rPr>
                <w:sz w:val="20"/>
              </w:rPr>
              <w:t>2.5</w:t>
            </w:r>
            <w:r>
              <w:rPr>
                <w:spacing w:val="-5"/>
                <w:sz w:val="20"/>
              </w:rPr>
              <w:t xml:space="preserve"> </w:t>
            </w:r>
            <w:r>
              <w:rPr>
                <w:sz w:val="20"/>
              </w:rPr>
              <w:t>through</w:t>
            </w:r>
            <w:r>
              <w:rPr>
                <w:spacing w:val="-5"/>
                <w:sz w:val="20"/>
              </w:rPr>
              <w:t xml:space="preserve"> </w:t>
            </w:r>
            <w:r>
              <w:rPr>
                <w:sz w:val="20"/>
              </w:rPr>
              <w:t>5.7</w:t>
            </w:r>
            <w:r>
              <w:rPr>
                <w:spacing w:val="-5"/>
                <w:sz w:val="20"/>
              </w:rPr>
              <w:t xml:space="preserve"> </w:t>
            </w:r>
            <w:r>
              <w:rPr>
                <w:sz w:val="20"/>
              </w:rPr>
              <w:t>pounds</w:t>
            </w:r>
            <w:r>
              <w:rPr>
                <w:spacing w:val="-5"/>
                <w:sz w:val="20"/>
              </w:rPr>
              <w:t xml:space="preserve"> </w:t>
            </w:r>
            <w:r>
              <w:rPr>
                <w:sz w:val="20"/>
              </w:rPr>
              <w:t>per</w:t>
            </w:r>
            <w:r>
              <w:rPr>
                <w:spacing w:val="-3"/>
                <w:sz w:val="20"/>
              </w:rPr>
              <w:t xml:space="preserve"> </w:t>
            </w:r>
            <w:r>
              <w:rPr>
                <w:sz w:val="20"/>
              </w:rPr>
              <w:t>hour</w:t>
            </w:r>
            <w:r>
              <w:rPr>
                <w:spacing w:val="-3"/>
                <w:sz w:val="20"/>
              </w:rPr>
              <w:t xml:space="preserve"> </w:t>
            </w:r>
            <w:r>
              <w:rPr>
                <w:sz w:val="20"/>
              </w:rPr>
              <w:t>for</w:t>
            </w:r>
            <w:r>
              <w:rPr>
                <w:spacing w:val="-3"/>
                <w:sz w:val="20"/>
              </w:rPr>
              <w:t xml:space="preserve"> </w:t>
            </w:r>
            <w:r>
              <w:rPr>
                <w:sz w:val="20"/>
              </w:rPr>
              <w:t>VOC</w:t>
            </w:r>
          </w:p>
          <w:p w14:paraId="4CBED7F7" w14:textId="77777777" w:rsidR="00A4174E" w:rsidRDefault="002F3B7F">
            <w:pPr>
              <w:pStyle w:val="TableParagraph"/>
              <w:spacing w:line="208" w:lineRule="exact"/>
              <w:ind w:left="767"/>
              <w:rPr>
                <w:sz w:val="13"/>
              </w:rPr>
            </w:pPr>
            <w:r>
              <w:rPr>
                <w:position w:val="2"/>
                <w:sz w:val="20"/>
              </w:rPr>
              <w:t>and</w:t>
            </w:r>
            <w:r>
              <w:rPr>
                <w:spacing w:val="-1"/>
                <w:position w:val="2"/>
                <w:sz w:val="20"/>
              </w:rPr>
              <w:t xml:space="preserve"> </w:t>
            </w:r>
            <w:r>
              <w:rPr>
                <w:spacing w:val="-5"/>
                <w:position w:val="2"/>
                <w:sz w:val="20"/>
              </w:rPr>
              <w:t>NO</w:t>
            </w:r>
            <w:r>
              <w:rPr>
                <w:spacing w:val="-5"/>
                <w:sz w:val="13"/>
              </w:rPr>
              <w:t>x</w:t>
            </w:r>
          </w:p>
        </w:tc>
        <w:tc>
          <w:tcPr>
            <w:tcW w:w="900" w:type="dxa"/>
          </w:tcPr>
          <w:p w14:paraId="5070089A" w14:textId="77777777" w:rsidR="00A4174E" w:rsidRDefault="002F3B7F">
            <w:pPr>
              <w:pStyle w:val="TableParagraph"/>
              <w:spacing w:before="2" w:line="240" w:lineRule="auto"/>
              <w:ind w:left="7"/>
              <w:jc w:val="center"/>
              <w:rPr>
                <w:sz w:val="20"/>
              </w:rPr>
            </w:pPr>
            <w:r>
              <w:rPr>
                <w:w w:val="99"/>
                <w:sz w:val="20"/>
              </w:rPr>
              <w:t>M</w:t>
            </w:r>
          </w:p>
        </w:tc>
        <w:tc>
          <w:tcPr>
            <w:tcW w:w="809" w:type="dxa"/>
          </w:tcPr>
          <w:p w14:paraId="7506EF08" w14:textId="77777777" w:rsidR="00A4174E" w:rsidRDefault="002F3B7F">
            <w:pPr>
              <w:pStyle w:val="TableParagraph"/>
              <w:spacing w:before="2" w:line="240" w:lineRule="auto"/>
              <w:ind w:right="14"/>
              <w:jc w:val="right"/>
              <w:rPr>
                <w:sz w:val="20"/>
              </w:rPr>
            </w:pPr>
            <w:r>
              <w:rPr>
                <w:spacing w:val="-2"/>
                <w:sz w:val="20"/>
              </w:rPr>
              <w:t>$600</w:t>
            </w:r>
            <w:r>
              <w:rPr>
                <w:spacing w:val="-2"/>
                <w:sz w:val="20"/>
                <w:vertAlign w:val="superscript"/>
              </w:rPr>
              <w:t>5</w:t>
            </w:r>
          </w:p>
        </w:tc>
        <w:tc>
          <w:tcPr>
            <w:tcW w:w="811" w:type="dxa"/>
          </w:tcPr>
          <w:p w14:paraId="260D061C" w14:textId="77777777" w:rsidR="00A4174E" w:rsidRDefault="002F3B7F">
            <w:pPr>
              <w:pStyle w:val="TableParagraph"/>
              <w:spacing w:before="2" w:line="240" w:lineRule="auto"/>
              <w:ind w:right="14"/>
              <w:jc w:val="right"/>
              <w:rPr>
                <w:sz w:val="20"/>
              </w:rPr>
            </w:pPr>
            <w:r>
              <w:rPr>
                <w:spacing w:val="-2"/>
                <w:sz w:val="20"/>
              </w:rPr>
              <w:t>$1,200</w:t>
            </w:r>
            <w:r>
              <w:rPr>
                <w:spacing w:val="-2"/>
                <w:sz w:val="20"/>
                <w:vertAlign w:val="superscript"/>
              </w:rPr>
              <w:t>5</w:t>
            </w:r>
          </w:p>
        </w:tc>
        <w:tc>
          <w:tcPr>
            <w:tcW w:w="809" w:type="dxa"/>
          </w:tcPr>
          <w:p w14:paraId="5CB031EB" w14:textId="77777777" w:rsidR="00A4174E" w:rsidRDefault="002F3B7F">
            <w:pPr>
              <w:pStyle w:val="TableParagraph"/>
              <w:spacing w:before="2" w:line="240" w:lineRule="auto"/>
              <w:ind w:right="14"/>
              <w:jc w:val="right"/>
              <w:rPr>
                <w:sz w:val="20"/>
              </w:rPr>
            </w:pPr>
            <w:r>
              <w:rPr>
                <w:spacing w:val="-2"/>
                <w:sz w:val="20"/>
              </w:rPr>
              <w:t>$3,000</w:t>
            </w:r>
            <w:r>
              <w:rPr>
                <w:spacing w:val="-2"/>
                <w:sz w:val="20"/>
                <w:vertAlign w:val="superscript"/>
              </w:rPr>
              <w:t>5</w:t>
            </w:r>
          </w:p>
        </w:tc>
        <w:tc>
          <w:tcPr>
            <w:tcW w:w="1080" w:type="dxa"/>
          </w:tcPr>
          <w:p w14:paraId="6E77E4BA" w14:textId="77777777" w:rsidR="00A4174E" w:rsidRDefault="002F3B7F">
            <w:pPr>
              <w:pStyle w:val="TableParagraph"/>
              <w:spacing w:before="2" w:line="240" w:lineRule="auto"/>
              <w:ind w:right="14"/>
              <w:jc w:val="right"/>
              <w:rPr>
                <w:sz w:val="20"/>
              </w:rPr>
            </w:pPr>
            <w:r>
              <w:rPr>
                <w:spacing w:val="-2"/>
                <w:sz w:val="20"/>
              </w:rPr>
              <w:t>$9,000</w:t>
            </w:r>
            <w:r>
              <w:rPr>
                <w:spacing w:val="-2"/>
                <w:sz w:val="20"/>
                <w:vertAlign w:val="superscript"/>
              </w:rPr>
              <w:t>5</w:t>
            </w:r>
          </w:p>
        </w:tc>
      </w:tr>
      <w:tr w:rsidR="00A4174E" w14:paraId="06CAE6B3" w14:textId="77777777">
        <w:trPr>
          <w:trHeight w:val="460"/>
        </w:trPr>
        <w:tc>
          <w:tcPr>
            <w:tcW w:w="5131" w:type="dxa"/>
          </w:tcPr>
          <w:p w14:paraId="6337DFD5" w14:textId="77777777" w:rsidR="00A4174E" w:rsidRDefault="002F3B7F">
            <w:pPr>
              <w:pStyle w:val="TableParagraph"/>
              <w:tabs>
                <w:tab w:val="left" w:pos="767"/>
              </w:tabs>
              <w:spacing w:line="230" w:lineRule="exact"/>
              <w:ind w:left="393"/>
              <w:rPr>
                <w:sz w:val="20"/>
              </w:rPr>
            </w:pPr>
            <w:r>
              <w:rPr>
                <w:spacing w:val="-5"/>
                <w:sz w:val="20"/>
              </w:rPr>
              <w:t>4.</w:t>
            </w:r>
            <w:r>
              <w:rPr>
                <w:sz w:val="20"/>
              </w:rPr>
              <w:tab/>
              <w:t>Greater</w:t>
            </w:r>
            <w:r>
              <w:rPr>
                <w:spacing w:val="-3"/>
                <w:sz w:val="20"/>
              </w:rPr>
              <w:t xml:space="preserve"> </w:t>
            </w:r>
            <w:r>
              <w:rPr>
                <w:sz w:val="20"/>
              </w:rPr>
              <w:t>than</w:t>
            </w:r>
            <w:r>
              <w:rPr>
                <w:spacing w:val="-3"/>
                <w:sz w:val="20"/>
              </w:rPr>
              <w:t xml:space="preserve"> </w:t>
            </w:r>
            <w:r>
              <w:rPr>
                <w:sz w:val="20"/>
              </w:rPr>
              <w:t>22.8</w:t>
            </w:r>
            <w:r>
              <w:rPr>
                <w:spacing w:val="-5"/>
                <w:sz w:val="20"/>
              </w:rPr>
              <w:t xml:space="preserve"> </w:t>
            </w:r>
            <w:r>
              <w:rPr>
                <w:sz w:val="20"/>
              </w:rPr>
              <w:t>pounds</w:t>
            </w:r>
            <w:r>
              <w:rPr>
                <w:spacing w:val="-5"/>
                <w:sz w:val="20"/>
              </w:rPr>
              <w:t xml:space="preserve"> </w:t>
            </w:r>
            <w:r>
              <w:rPr>
                <w:sz w:val="20"/>
              </w:rPr>
              <w:t>per</w:t>
            </w:r>
            <w:r>
              <w:rPr>
                <w:spacing w:val="-5"/>
                <w:sz w:val="20"/>
              </w:rPr>
              <w:t xml:space="preserve"> </w:t>
            </w:r>
            <w:r>
              <w:rPr>
                <w:sz w:val="20"/>
              </w:rPr>
              <w:t>hour,</w:t>
            </w:r>
            <w:r>
              <w:rPr>
                <w:spacing w:val="-6"/>
                <w:sz w:val="20"/>
              </w:rPr>
              <w:t xml:space="preserve"> </w:t>
            </w:r>
            <w:r>
              <w:rPr>
                <w:sz w:val="20"/>
              </w:rPr>
              <w:t>or</w:t>
            </w:r>
            <w:r>
              <w:rPr>
                <w:spacing w:val="-6"/>
                <w:sz w:val="20"/>
              </w:rPr>
              <w:t xml:space="preserve"> </w:t>
            </w:r>
            <w:r>
              <w:rPr>
                <w:sz w:val="20"/>
              </w:rPr>
              <w:t>greater</w:t>
            </w:r>
            <w:r>
              <w:rPr>
                <w:spacing w:val="-3"/>
                <w:sz w:val="20"/>
              </w:rPr>
              <w:t xml:space="preserve"> </w:t>
            </w:r>
            <w:r>
              <w:rPr>
                <w:sz w:val="20"/>
              </w:rPr>
              <w:t>than</w:t>
            </w:r>
            <w:r>
              <w:rPr>
                <w:spacing w:val="-3"/>
                <w:sz w:val="20"/>
              </w:rPr>
              <w:t xml:space="preserve"> </w:t>
            </w:r>
            <w:r>
              <w:rPr>
                <w:spacing w:val="-5"/>
                <w:sz w:val="20"/>
              </w:rPr>
              <w:t>5.7</w:t>
            </w:r>
          </w:p>
          <w:p w14:paraId="7192E42A" w14:textId="77777777" w:rsidR="00A4174E" w:rsidRDefault="002F3B7F">
            <w:pPr>
              <w:pStyle w:val="TableParagraph"/>
              <w:ind w:left="767"/>
              <w:rPr>
                <w:sz w:val="13"/>
              </w:rPr>
            </w:pPr>
            <w:r>
              <w:rPr>
                <w:position w:val="2"/>
                <w:sz w:val="20"/>
              </w:rPr>
              <w:t>pounds</w:t>
            </w:r>
            <w:r>
              <w:rPr>
                <w:spacing w:val="-4"/>
                <w:position w:val="2"/>
                <w:sz w:val="20"/>
              </w:rPr>
              <w:t xml:space="preserve"> </w:t>
            </w:r>
            <w:r>
              <w:rPr>
                <w:position w:val="2"/>
                <w:sz w:val="20"/>
              </w:rPr>
              <w:t>per</w:t>
            </w:r>
            <w:r>
              <w:rPr>
                <w:spacing w:val="-2"/>
                <w:position w:val="2"/>
                <w:sz w:val="20"/>
              </w:rPr>
              <w:t xml:space="preserve"> </w:t>
            </w:r>
            <w:r>
              <w:rPr>
                <w:position w:val="2"/>
                <w:sz w:val="20"/>
              </w:rPr>
              <w:t>hour</w:t>
            </w:r>
            <w:r>
              <w:rPr>
                <w:spacing w:val="-5"/>
                <w:position w:val="2"/>
                <w:sz w:val="20"/>
              </w:rPr>
              <w:t xml:space="preserve"> </w:t>
            </w:r>
            <w:r>
              <w:rPr>
                <w:position w:val="2"/>
                <w:sz w:val="20"/>
              </w:rPr>
              <w:t>for</w:t>
            </w:r>
            <w:r>
              <w:rPr>
                <w:spacing w:val="-4"/>
                <w:position w:val="2"/>
                <w:sz w:val="20"/>
              </w:rPr>
              <w:t xml:space="preserve"> </w:t>
            </w:r>
            <w:r>
              <w:rPr>
                <w:position w:val="2"/>
                <w:sz w:val="20"/>
              </w:rPr>
              <w:t>VOC</w:t>
            </w:r>
            <w:r>
              <w:rPr>
                <w:spacing w:val="-4"/>
                <w:position w:val="2"/>
                <w:sz w:val="20"/>
              </w:rPr>
              <w:t xml:space="preserve"> </w:t>
            </w:r>
            <w:r>
              <w:rPr>
                <w:position w:val="2"/>
                <w:sz w:val="20"/>
              </w:rPr>
              <w:t>and</w:t>
            </w:r>
            <w:r>
              <w:rPr>
                <w:spacing w:val="-4"/>
                <w:position w:val="2"/>
                <w:sz w:val="20"/>
              </w:rPr>
              <w:t xml:space="preserve"> </w:t>
            </w:r>
            <w:r>
              <w:rPr>
                <w:spacing w:val="-5"/>
                <w:position w:val="2"/>
                <w:sz w:val="20"/>
              </w:rPr>
              <w:t>NO</w:t>
            </w:r>
            <w:r>
              <w:rPr>
                <w:spacing w:val="-5"/>
                <w:sz w:val="13"/>
              </w:rPr>
              <w:t>x</w:t>
            </w:r>
          </w:p>
        </w:tc>
        <w:tc>
          <w:tcPr>
            <w:tcW w:w="900" w:type="dxa"/>
          </w:tcPr>
          <w:p w14:paraId="2B480DC7" w14:textId="77777777" w:rsidR="00A4174E" w:rsidRDefault="002F3B7F">
            <w:pPr>
              <w:pStyle w:val="TableParagraph"/>
              <w:spacing w:line="240" w:lineRule="auto"/>
              <w:ind w:left="267" w:right="260"/>
              <w:jc w:val="center"/>
              <w:rPr>
                <w:sz w:val="20"/>
              </w:rPr>
            </w:pPr>
            <w:r>
              <w:rPr>
                <w:spacing w:val="-5"/>
                <w:sz w:val="20"/>
              </w:rPr>
              <w:t>NM</w:t>
            </w:r>
          </w:p>
        </w:tc>
        <w:tc>
          <w:tcPr>
            <w:tcW w:w="809" w:type="dxa"/>
          </w:tcPr>
          <w:p w14:paraId="06456224" w14:textId="77777777" w:rsidR="00A4174E" w:rsidRDefault="002F3B7F">
            <w:pPr>
              <w:pStyle w:val="TableParagraph"/>
              <w:spacing w:line="240" w:lineRule="auto"/>
              <w:ind w:right="14"/>
              <w:jc w:val="right"/>
              <w:rPr>
                <w:sz w:val="20"/>
              </w:rPr>
            </w:pPr>
            <w:r>
              <w:rPr>
                <w:spacing w:val="-2"/>
                <w:sz w:val="20"/>
              </w:rPr>
              <w:t>$1,000</w:t>
            </w:r>
            <w:r>
              <w:rPr>
                <w:spacing w:val="-2"/>
                <w:sz w:val="20"/>
                <w:vertAlign w:val="superscript"/>
              </w:rPr>
              <w:t>5</w:t>
            </w:r>
          </w:p>
        </w:tc>
        <w:tc>
          <w:tcPr>
            <w:tcW w:w="811" w:type="dxa"/>
          </w:tcPr>
          <w:p w14:paraId="2ED2A033" w14:textId="77777777" w:rsidR="00A4174E" w:rsidRDefault="002F3B7F">
            <w:pPr>
              <w:pStyle w:val="TableParagraph"/>
              <w:spacing w:line="240" w:lineRule="auto"/>
              <w:ind w:right="14"/>
              <w:jc w:val="right"/>
              <w:rPr>
                <w:sz w:val="20"/>
              </w:rPr>
            </w:pPr>
            <w:r>
              <w:rPr>
                <w:spacing w:val="-2"/>
                <w:sz w:val="20"/>
              </w:rPr>
              <w:t>$2,000</w:t>
            </w:r>
            <w:r>
              <w:rPr>
                <w:spacing w:val="-2"/>
                <w:sz w:val="20"/>
                <w:vertAlign w:val="superscript"/>
              </w:rPr>
              <w:t>5</w:t>
            </w:r>
          </w:p>
        </w:tc>
        <w:tc>
          <w:tcPr>
            <w:tcW w:w="809" w:type="dxa"/>
          </w:tcPr>
          <w:p w14:paraId="615882F1" w14:textId="77777777" w:rsidR="00A4174E" w:rsidRDefault="002F3B7F">
            <w:pPr>
              <w:pStyle w:val="TableParagraph"/>
              <w:spacing w:line="240" w:lineRule="auto"/>
              <w:ind w:right="14"/>
              <w:jc w:val="right"/>
              <w:rPr>
                <w:sz w:val="20"/>
              </w:rPr>
            </w:pPr>
            <w:r>
              <w:rPr>
                <w:spacing w:val="-2"/>
                <w:sz w:val="20"/>
              </w:rPr>
              <w:t>$5,000</w:t>
            </w:r>
            <w:r>
              <w:rPr>
                <w:spacing w:val="-2"/>
                <w:sz w:val="20"/>
                <w:vertAlign w:val="superscript"/>
              </w:rPr>
              <w:t>5</w:t>
            </w:r>
          </w:p>
        </w:tc>
        <w:tc>
          <w:tcPr>
            <w:tcW w:w="1080" w:type="dxa"/>
          </w:tcPr>
          <w:p w14:paraId="1BA43D28" w14:textId="77777777" w:rsidR="00A4174E" w:rsidRDefault="002F3B7F">
            <w:pPr>
              <w:pStyle w:val="TableParagraph"/>
              <w:spacing w:line="240" w:lineRule="auto"/>
              <w:ind w:right="14"/>
              <w:jc w:val="right"/>
              <w:rPr>
                <w:sz w:val="20"/>
              </w:rPr>
            </w:pPr>
            <w:r>
              <w:rPr>
                <w:spacing w:val="-2"/>
                <w:sz w:val="20"/>
              </w:rPr>
              <w:t>$15,000</w:t>
            </w:r>
            <w:r>
              <w:rPr>
                <w:spacing w:val="-2"/>
                <w:sz w:val="20"/>
                <w:vertAlign w:val="superscript"/>
              </w:rPr>
              <w:t>5</w:t>
            </w:r>
          </w:p>
        </w:tc>
      </w:tr>
      <w:tr w:rsidR="00A4174E" w14:paraId="16B63925" w14:textId="77777777">
        <w:trPr>
          <w:trHeight w:val="690"/>
        </w:trPr>
        <w:tc>
          <w:tcPr>
            <w:tcW w:w="5131" w:type="dxa"/>
          </w:tcPr>
          <w:p w14:paraId="3101193A" w14:textId="77777777" w:rsidR="00A4174E" w:rsidRDefault="002F3B7F">
            <w:pPr>
              <w:pStyle w:val="TableParagraph"/>
              <w:spacing w:line="240" w:lineRule="auto"/>
              <w:ind w:left="393"/>
              <w:rPr>
                <w:sz w:val="20"/>
              </w:rPr>
            </w:pPr>
            <w:r>
              <w:rPr>
                <w:sz w:val="20"/>
              </w:rPr>
              <w:t>5.a</w:t>
            </w:r>
            <w:r>
              <w:rPr>
                <w:spacing w:val="45"/>
                <w:sz w:val="20"/>
              </w:rPr>
              <w:t xml:space="preserve"> </w:t>
            </w:r>
            <w:r>
              <w:rPr>
                <w:sz w:val="20"/>
              </w:rPr>
              <w:t>Failure</w:t>
            </w:r>
            <w:r>
              <w:rPr>
                <w:spacing w:val="-3"/>
                <w:sz w:val="20"/>
              </w:rPr>
              <w:t xml:space="preserve"> </w:t>
            </w:r>
            <w:r>
              <w:rPr>
                <w:sz w:val="20"/>
              </w:rPr>
              <w:t>to</w:t>
            </w:r>
            <w:r>
              <w:rPr>
                <w:spacing w:val="-3"/>
                <w:sz w:val="20"/>
              </w:rPr>
              <w:t xml:space="preserve"> </w:t>
            </w:r>
            <w:r>
              <w:rPr>
                <w:sz w:val="20"/>
              </w:rPr>
              <w:t>renew</w:t>
            </w:r>
            <w:r>
              <w:rPr>
                <w:spacing w:val="-3"/>
                <w:sz w:val="20"/>
              </w:rPr>
              <w:t xml:space="preserve"> </w:t>
            </w:r>
            <w:r>
              <w:rPr>
                <w:sz w:val="20"/>
              </w:rPr>
              <w:t>a</w:t>
            </w:r>
            <w:r>
              <w:rPr>
                <w:spacing w:val="-3"/>
                <w:sz w:val="20"/>
              </w:rPr>
              <w:t xml:space="preserve"> </w:t>
            </w:r>
            <w:r>
              <w:rPr>
                <w:spacing w:val="-2"/>
                <w:sz w:val="20"/>
              </w:rPr>
              <w:t>certificate</w:t>
            </w:r>
          </w:p>
          <w:p w14:paraId="12318264" w14:textId="77777777" w:rsidR="00A4174E" w:rsidRDefault="002F3B7F">
            <w:pPr>
              <w:pStyle w:val="TableParagraph"/>
              <w:spacing w:line="230" w:lineRule="atLeast"/>
              <w:ind w:left="767"/>
              <w:rPr>
                <w:sz w:val="20"/>
              </w:rPr>
            </w:pPr>
            <w:r>
              <w:rPr>
                <w:sz w:val="20"/>
              </w:rPr>
              <w:t>Regulated</w:t>
            </w:r>
            <w:r>
              <w:rPr>
                <w:spacing w:val="-7"/>
                <w:sz w:val="20"/>
              </w:rPr>
              <w:t xml:space="preserve"> </w:t>
            </w:r>
            <w:r>
              <w:rPr>
                <w:sz w:val="20"/>
              </w:rPr>
              <w:t>pursuant</w:t>
            </w:r>
            <w:r>
              <w:rPr>
                <w:spacing w:val="-8"/>
                <w:sz w:val="20"/>
              </w:rPr>
              <w:t xml:space="preserve"> </w:t>
            </w:r>
            <w:r>
              <w:rPr>
                <w:sz w:val="20"/>
              </w:rPr>
              <w:t>to</w:t>
            </w:r>
            <w:r>
              <w:rPr>
                <w:spacing w:val="-7"/>
                <w:sz w:val="20"/>
              </w:rPr>
              <w:t xml:space="preserve"> </w:t>
            </w:r>
            <w:r>
              <w:rPr>
                <w:sz w:val="20"/>
              </w:rPr>
              <w:t>NSPS,</w:t>
            </w:r>
            <w:r>
              <w:rPr>
                <w:spacing w:val="-7"/>
                <w:sz w:val="20"/>
              </w:rPr>
              <w:t xml:space="preserve"> </w:t>
            </w:r>
            <w:r>
              <w:rPr>
                <w:sz w:val="20"/>
              </w:rPr>
              <w:t>NESHAP,</w:t>
            </w:r>
            <w:r>
              <w:rPr>
                <w:spacing w:val="-7"/>
                <w:sz w:val="20"/>
              </w:rPr>
              <w:t xml:space="preserve"> </w:t>
            </w:r>
            <w:r>
              <w:rPr>
                <w:sz w:val="20"/>
              </w:rPr>
              <w:t>PSD,</w:t>
            </w:r>
            <w:r>
              <w:rPr>
                <w:spacing w:val="-7"/>
                <w:sz w:val="20"/>
              </w:rPr>
              <w:t xml:space="preserve"> </w:t>
            </w:r>
            <w:r>
              <w:rPr>
                <w:sz w:val="20"/>
              </w:rPr>
              <w:t>EOR, TXS, NJHAP, and HAP</w:t>
            </w:r>
            <w:r>
              <w:rPr>
                <w:sz w:val="20"/>
                <w:vertAlign w:val="superscript"/>
              </w:rPr>
              <w:t>6</w:t>
            </w:r>
          </w:p>
        </w:tc>
        <w:tc>
          <w:tcPr>
            <w:tcW w:w="900" w:type="dxa"/>
          </w:tcPr>
          <w:p w14:paraId="1063F246" w14:textId="77777777" w:rsidR="00A4174E" w:rsidRDefault="002F3B7F">
            <w:pPr>
              <w:pStyle w:val="TableParagraph"/>
              <w:spacing w:line="240" w:lineRule="auto"/>
              <w:ind w:left="7"/>
              <w:jc w:val="center"/>
              <w:rPr>
                <w:sz w:val="20"/>
              </w:rPr>
            </w:pPr>
            <w:r>
              <w:rPr>
                <w:w w:val="99"/>
                <w:sz w:val="20"/>
              </w:rPr>
              <w:t>M</w:t>
            </w:r>
          </w:p>
        </w:tc>
        <w:tc>
          <w:tcPr>
            <w:tcW w:w="809" w:type="dxa"/>
          </w:tcPr>
          <w:p w14:paraId="655226E4" w14:textId="77777777" w:rsidR="00A4174E" w:rsidRDefault="002F3B7F">
            <w:pPr>
              <w:pStyle w:val="TableParagraph"/>
              <w:spacing w:line="240" w:lineRule="auto"/>
              <w:ind w:right="15"/>
              <w:jc w:val="right"/>
              <w:rPr>
                <w:sz w:val="20"/>
              </w:rPr>
            </w:pPr>
            <w:r>
              <w:rPr>
                <w:spacing w:val="-2"/>
                <w:sz w:val="20"/>
              </w:rPr>
              <w:t>$2,000</w:t>
            </w:r>
          </w:p>
        </w:tc>
        <w:tc>
          <w:tcPr>
            <w:tcW w:w="811" w:type="dxa"/>
          </w:tcPr>
          <w:p w14:paraId="1BAAF343" w14:textId="77777777" w:rsidR="00A4174E" w:rsidRDefault="002F3B7F">
            <w:pPr>
              <w:pStyle w:val="TableParagraph"/>
              <w:spacing w:line="240" w:lineRule="auto"/>
              <w:ind w:right="15"/>
              <w:jc w:val="right"/>
              <w:rPr>
                <w:sz w:val="20"/>
              </w:rPr>
            </w:pPr>
            <w:r>
              <w:rPr>
                <w:spacing w:val="-2"/>
                <w:sz w:val="20"/>
              </w:rPr>
              <w:t>$4,000</w:t>
            </w:r>
          </w:p>
        </w:tc>
        <w:tc>
          <w:tcPr>
            <w:tcW w:w="809" w:type="dxa"/>
          </w:tcPr>
          <w:p w14:paraId="0843238A" w14:textId="77777777" w:rsidR="00A4174E" w:rsidRDefault="002F3B7F">
            <w:pPr>
              <w:pStyle w:val="TableParagraph"/>
              <w:spacing w:line="240" w:lineRule="auto"/>
              <w:ind w:right="14"/>
              <w:jc w:val="right"/>
              <w:rPr>
                <w:sz w:val="20"/>
              </w:rPr>
            </w:pPr>
            <w:r>
              <w:rPr>
                <w:spacing w:val="-2"/>
                <w:sz w:val="20"/>
              </w:rPr>
              <w:t>$10,000</w:t>
            </w:r>
          </w:p>
        </w:tc>
        <w:tc>
          <w:tcPr>
            <w:tcW w:w="1080" w:type="dxa"/>
          </w:tcPr>
          <w:p w14:paraId="12B72294" w14:textId="77777777" w:rsidR="00A4174E" w:rsidRDefault="002F3B7F">
            <w:pPr>
              <w:pStyle w:val="TableParagraph"/>
              <w:spacing w:line="240" w:lineRule="auto"/>
              <w:ind w:right="14"/>
              <w:jc w:val="right"/>
              <w:rPr>
                <w:sz w:val="20"/>
              </w:rPr>
            </w:pPr>
            <w:r>
              <w:rPr>
                <w:spacing w:val="-2"/>
                <w:sz w:val="20"/>
              </w:rPr>
              <w:t>$30,000</w:t>
            </w:r>
          </w:p>
        </w:tc>
      </w:tr>
      <w:tr w:rsidR="00A4174E" w14:paraId="69073413" w14:textId="77777777">
        <w:trPr>
          <w:trHeight w:val="690"/>
        </w:trPr>
        <w:tc>
          <w:tcPr>
            <w:tcW w:w="5131" w:type="dxa"/>
          </w:tcPr>
          <w:p w14:paraId="67BB0ED0" w14:textId="77777777" w:rsidR="00A4174E" w:rsidRDefault="002F3B7F">
            <w:pPr>
              <w:pStyle w:val="TableParagraph"/>
              <w:spacing w:line="240" w:lineRule="auto"/>
              <w:ind w:left="393"/>
              <w:rPr>
                <w:sz w:val="20"/>
              </w:rPr>
            </w:pPr>
            <w:r>
              <w:rPr>
                <w:sz w:val="20"/>
              </w:rPr>
              <w:t>5.b</w:t>
            </w:r>
            <w:r>
              <w:rPr>
                <w:spacing w:val="68"/>
                <w:sz w:val="20"/>
              </w:rPr>
              <w:t xml:space="preserve"> </w:t>
            </w:r>
            <w:r>
              <w:rPr>
                <w:sz w:val="20"/>
              </w:rPr>
              <w:t>All</w:t>
            </w:r>
            <w:r>
              <w:rPr>
                <w:spacing w:val="-2"/>
                <w:sz w:val="20"/>
              </w:rPr>
              <w:t xml:space="preserve"> </w:t>
            </w:r>
            <w:r>
              <w:rPr>
                <w:sz w:val="20"/>
              </w:rPr>
              <w:t>other</w:t>
            </w:r>
            <w:r>
              <w:rPr>
                <w:spacing w:val="-1"/>
                <w:sz w:val="20"/>
              </w:rPr>
              <w:t xml:space="preserve"> </w:t>
            </w:r>
            <w:r>
              <w:rPr>
                <w:spacing w:val="-2"/>
                <w:sz w:val="20"/>
              </w:rPr>
              <w:t>violations</w:t>
            </w:r>
          </w:p>
          <w:p w14:paraId="0E34419E" w14:textId="77777777" w:rsidR="00A4174E" w:rsidRDefault="002F3B7F">
            <w:pPr>
              <w:pStyle w:val="TableParagraph"/>
              <w:spacing w:line="230" w:lineRule="atLeast"/>
              <w:ind w:left="767"/>
              <w:rPr>
                <w:sz w:val="20"/>
              </w:rPr>
            </w:pPr>
            <w:r>
              <w:rPr>
                <w:sz w:val="20"/>
              </w:rPr>
              <w:t>Regulated</w:t>
            </w:r>
            <w:r>
              <w:rPr>
                <w:spacing w:val="-7"/>
                <w:sz w:val="20"/>
              </w:rPr>
              <w:t xml:space="preserve"> </w:t>
            </w:r>
            <w:r>
              <w:rPr>
                <w:sz w:val="20"/>
              </w:rPr>
              <w:t>pursuant</w:t>
            </w:r>
            <w:r>
              <w:rPr>
                <w:spacing w:val="-8"/>
                <w:sz w:val="20"/>
              </w:rPr>
              <w:t xml:space="preserve"> </w:t>
            </w:r>
            <w:r>
              <w:rPr>
                <w:sz w:val="20"/>
              </w:rPr>
              <w:t>to</w:t>
            </w:r>
            <w:r>
              <w:rPr>
                <w:spacing w:val="-7"/>
                <w:sz w:val="20"/>
              </w:rPr>
              <w:t xml:space="preserve"> </w:t>
            </w:r>
            <w:r>
              <w:rPr>
                <w:sz w:val="20"/>
              </w:rPr>
              <w:t>NSPS,</w:t>
            </w:r>
            <w:r>
              <w:rPr>
                <w:spacing w:val="-7"/>
                <w:sz w:val="20"/>
              </w:rPr>
              <w:t xml:space="preserve"> </w:t>
            </w:r>
            <w:r>
              <w:rPr>
                <w:sz w:val="20"/>
              </w:rPr>
              <w:t>NESHAP,</w:t>
            </w:r>
            <w:r>
              <w:rPr>
                <w:spacing w:val="-7"/>
                <w:sz w:val="20"/>
              </w:rPr>
              <w:t xml:space="preserve"> </w:t>
            </w:r>
            <w:r>
              <w:rPr>
                <w:sz w:val="20"/>
              </w:rPr>
              <w:t>PSD,</w:t>
            </w:r>
            <w:r>
              <w:rPr>
                <w:spacing w:val="-7"/>
                <w:sz w:val="20"/>
              </w:rPr>
              <w:t xml:space="preserve"> </w:t>
            </w:r>
            <w:r>
              <w:rPr>
                <w:sz w:val="20"/>
              </w:rPr>
              <w:t>EOR, TXS, NJHAP, and HAP</w:t>
            </w:r>
            <w:r>
              <w:rPr>
                <w:sz w:val="20"/>
                <w:vertAlign w:val="superscript"/>
              </w:rPr>
              <w:t>6</w:t>
            </w:r>
          </w:p>
        </w:tc>
        <w:tc>
          <w:tcPr>
            <w:tcW w:w="900" w:type="dxa"/>
          </w:tcPr>
          <w:p w14:paraId="05C60E23" w14:textId="77777777" w:rsidR="00A4174E" w:rsidRDefault="002F3B7F">
            <w:pPr>
              <w:pStyle w:val="TableParagraph"/>
              <w:spacing w:line="240" w:lineRule="auto"/>
              <w:ind w:left="267" w:right="260"/>
              <w:jc w:val="center"/>
              <w:rPr>
                <w:sz w:val="20"/>
              </w:rPr>
            </w:pPr>
            <w:r>
              <w:rPr>
                <w:spacing w:val="-5"/>
                <w:sz w:val="20"/>
              </w:rPr>
              <w:t>NM</w:t>
            </w:r>
          </w:p>
        </w:tc>
        <w:tc>
          <w:tcPr>
            <w:tcW w:w="809" w:type="dxa"/>
          </w:tcPr>
          <w:p w14:paraId="1A190FFC" w14:textId="77777777" w:rsidR="00A4174E" w:rsidRDefault="002F3B7F">
            <w:pPr>
              <w:pStyle w:val="TableParagraph"/>
              <w:spacing w:line="240" w:lineRule="auto"/>
              <w:ind w:right="15"/>
              <w:jc w:val="right"/>
              <w:rPr>
                <w:sz w:val="20"/>
              </w:rPr>
            </w:pPr>
            <w:r>
              <w:rPr>
                <w:spacing w:val="-2"/>
                <w:sz w:val="20"/>
              </w:rPr>
              <w:t>$2,000</w:t>
            </w:r>
          </w:p>
        </w:tc>
        <w:tc>
          <w:tcPr>
            <w:tcW w:w="811" w:type="dxa"/>
          </w:tcPr>
          <w:p w14:paraId="4E870406" w14:textId="77777777" w:rsidR="00A4174E" w:rsidRDefault="002F3B7F">
            <w:pPr>
              <w:pStyle w:val="TableParagraph"/>
              <w:spacing w:line="240" w:lineRule="auto"/>
              <w:ind w:right="15"/>
              <w:jc w:val="right"/>
              <w:rPr>
                <w:sz w:val="20"/>
              </w:rPr>
            </w:pPr>
            <w:r>
              <w:rPr>
                <w:spacing w:val="-2"/>
                <w:sz w:val="20"/>
              </w:rPr>
              <w:t>$4,000</w:t>
            </w:r>
          </w:p>
        </w:tc>
        <w:tc>
          <w:tcPr>
            <w:tcW w:w="809" w:type="dxa"/>
          </w:tcPr>
          <w:p w14:paraId="2CB22CFA" w14:textId="77777777" w:rsidR="00A4174E" w:rsidRDefault="002F3B7F">
            <w:pPr>
              <w:pStyle w:val="TableParagraph"/>
              <w:spacing w:line="240" w:lineRule="auto"/>
              <w:ind w:right="14"/>
              <w:jc w:val="right"/>
              <w:rPr>
                <w:sz w:val="20"/>
              </w:rPr>
            </w:pPr>
            <w:r>
              <w:rPr>
                <w:spacing w:val="-2"/>
                <w:sz w:val="20"/>
              </w:rPr>
              <w:t>$10,000</w:t>
            </w:r>
          </w:p>
        </w:tc>
        <w:tc>
          <w:tcPr>
            <w:tcW w:w="1080" w:type="dxa"/>
          </w:tcPr>
          <w:p w14:paraId="4A7441A5" w14:textId="77777777" w:rsidR="00A4174E" w:rsidRDefault="002F3B7F">
            <w:pPr>
              <w:pStyle w:val="TableParagraph"/>
              <w:spacing w:line="240" w:lineRule="auto"/>
              <w:ind w:right="14"/>
              <w:jc w:val="right"/>
              <w:rPr>
                <w:sz w:val="20"/>
              </w:rPr>
            </w:pPr>
            <w:r>
              <w:rPr>
                <w:spacing w:val="-2"/>
                <w:sz w:val="20"/>
              </w:rPr>
              <w:t>$30,000</w:t>
            </w:r>
          </w:p>
        </w:tc>
      </w:tr>
    </w:tbl>
    <w:p w14:paraId="5465B4A3" w14:textId="77777777" w:rsidR="00A4174E" w:rsidRDefault="00A4174E">
      <w:pPr>
        <w:jc w:val="right"/>
        <w:rPr>
          <w:sz w:val="20"/>
        </w:rPr>
        <w:sectPr w:rsidR="00A4174E">
          <w:pgSz w:w="12240" w:h="15840"/>
          <w:pgMar w:top="1340" w:right="680" w:bottom="640" w:left="1320" w:header="727" w:footer="453" w:gutter="0"/>
          <w:cols w:space="720"/>
        </w:sectPr>
      </w:pPr>
    </w:p>
    <w:p w14:paraId="5CCFB518" w14:textId="77777777" w:rsidR="00A4174E" w:rsidRDefault="00A4174E">
      <w:pPr>
        <w:pStyle w:val="BodyText"/>
        <w:spacing w:before="7"/>
        <w:rPr>
          <w:sz w:val="7"/>
        </w:rPr>
      </w:pPr>
    </w:p>
    <w:tbl>
      <w:tblPr>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91"/>
        <w:gridCol w:w="3420"/>
        <w:gridCol w:w="900"/>
        <w:gridCol w:w="720"/>
        <w:gridCol w:w="720"/>
        <w:gridCol w:w="809"/>
        <w:gridCol w:w="1080"/>
      </w:tblGrid>
      <w:tr w:rsidR="00A4174E" w14:paraId="7AD3DCF1" w14:textId="77777777">
        <w:trPr>
          <w:trHeight w:val="920"/>
        </w:trPr>
        <w:tc>
          <w:tcPr>
            <w:tcW w:w="1891" w:type="dxa"/>
          </w:tcPr>
          <w:p w14:paraId="2763386E" w14:textId="77777777" w:rsidR="00A4174E" w:rsidRDefault="00A4174E">
            <w:pPr>
              <w:pStyle w:val="TableParagraph"/>
              <w:spacing w:line="240" w:lineRule="auto"/>
            </w:pPr>
          </w:p>
          <w:p w14:paraId="24789E38" w14:textId="77777777" w:rsidR="00A4174E" w:rsidRDefault="00A4174E">
            <w:pPr>
              <w:pStyle w:val="TableParagraph"/>
              <w:spacing w:line="240" w:lineRule="auto"/>
            </w:pPr>
          </w:p>
          <w:p w14:paraId="425A7E0B" w14:textId="77777777" w:rsidR="00A4174E" w:rsidRDefault="002F3B7F">
            <w:pPr>
              <w:pStyle w:val="TableParagraph"/>
              <w:spacing w:before="185"/>
              <w:ind w:left="30"/>
              <w:rPr>
                <w:b/>
                <w:sz w:val="20"/>
              </w:rPr>
            </w:pPr>
            <w:r>
              <w:rPr>
                <w:b/>
                <w:spacing w:val="-2"/>
                <w:sz w:val="20"/>
              </w:rPr>
              <w:t>Citation</w:t>
            </w:r>
          </w:p>
        </w:tc>
        <w:tc>
          <w:tcPr>
            <w:tcW w:w="3420" w:type="dxa"/>
          </w:tcPr>
          <w:p w14:paraId="24A25293" w14:textId="77777777" w:rsidR="00A4174E" w:rsidRDefault="00A4174E">
            <w:pPr>
              <w:pStyle w:val="TableParagraph"/>
              <w:spacing w:line="240" w:lineRule="auto"/>
            </w:pPr>
          </w:p>
          <w:p w14:paraId="02469E6F" w14:textId="77777777" w:rsidR="00A4174E" w:rsidRDefault="00A4174E">
            <w:pPr>
              <w:pStyle w:val="TableParagraph"/>
              <w:spacing w:line="240" w:lineRule="auto"/>
            </w:pPr>
          </w:p>
          <w:p w14:paraId="6A38B14F" w14:textId="77777777" w:rsidR="00A4174E" w:rsidRDefault="002F3B7F">
            <w:pPr>
              <w:pStyle w:val="TableParagraph"/>
              <w:spacing w:before="185"/>
              <w:ind w:left="31"/>
              <w:rPr>
                <w:b/>
                <w:sz w:val="20"/>
              </w:rPr>
            </w:pPr>
            <w:r>
              <w:rPr>
                <w:b/>
                <w:sz w:val="20"/>
              </w:rPr>
              <w:t>Rule</w:t>
            </w:r>
            <w:r>
              <w:rPr>
                <w:b/>
                <w:spacing w:val="-6"/>
                <w:sz w:val="20"/>
              </w:rPr>
              <w:t xml:space="preserve"> </w:t>
            </w:r>
            <w:r>
              <w:rPr>
                <w:b/>
                <w:spacing w:val="-2"/>
                <w:sz w:val="20"/>
              </w:rPr>
              <w:t>Summary</w:t>
            </w:r>
          </w:p>
        </w:tc>
        <w:tc>
          <w:tcPr>
            <w:tcW w:w="900" w:type="dxa"/>
          </w:tcPr>
          <w:p w14:paraId="1BF70B41" w14:textId="77777777" w:rsidR="00A4174E" w:rsidRDefault="00A4174E">
            <w:pPr>
              <w:pStyle w:val="TableParagraph"/>
              <w:spacing w:line="240" w:lineRule="auto"/>
            </w:pPr>
          </w:p>
          <w:p w14:paraId="6F778823" w14:textId="77777777" w:rsidR="00A4174E" w:rsidRDefault="002F3B7F">
            <w:pPr>
              <w:pStyle w:val="TableParagraph"/>
              <w:spacing w:before="188" w:line="230" w:lineRule="atLeast"/>
              <w:ind w:left="55" w:firstLine="69"/>
              <w:rPr>
                <w:b/>
                <w:sz w:val="20"/>
              </w:rPr>
            </w:pPr>
            <w:r>
              <w:rPr>
                <w:b/>
                <w:sz w:val="20"/>
              </w:rPr>
              <w:t xml:space="preserve">Type of </w:t>
            </w:r>
            <w:r>
              <w:rPr>
                <w:b/>
                <w:spacing w:val="-2"/>
                <w:sz w:val="20"/>
              </w:rPr>
              <w:t>Violation</w:t>
            </w:r>
          </w:p>
        </w:tc>
        <w:tc>
          <w:tcPr>
            <w:tcW w:w="720" w:type="dxa"/>
          </w:tcPr>
          <w:p w14:paraId="57AEAA83" w14:textId="77777777" w:rsidR="00A4174E" w:rsidRDefault="00A4174E">
            <w:pPr>
              <w:pStyle w:val="TableParagraph"/>
              <w:spacing w:line="240" w:lineRule="auto"/>
            </w:pPr>
          </w:p>
          <w:p w14:paraId="62D050E9" w14:textId="77777777" w:rsidR="00A4174E" w:rsidRDefault="002F3B7F">
            <w:pPr>
              <w:pStyle w:val="TableParagraph"/>
              <w:spacing w:before="188" w:line="230" w:lineRule="atLeast"/>
              <w:ind w:left="33" w:right="7" w:firstLine="244"/>
              <w:rPr>
                <w:b/>
                <w:sz w:val="20"/>
              </w:rPr>
            </w:pPr>
            <w:r>
              <w:rPr>
                <w:b/>
                <w:spacing w:val="-2"/>
                <w:sz w:val="20"/>
              </w:rPr>
              <w:t>First Offense</w:t>
            </w:r>
          </w:p>
        </w:tc>
        <w:tc>
          <w:tcPr>
            <w:tcW w:w="720" w:type="dxa"/>
          </w:tcPr>
          <w:p w14:paraId="6CBCD501" w14:textId="77777777" w:rsidR="00A4174E" w:rsidRDefault="00A4174E">
            <w:pPr>
              <w:pStyle w:val="TableParagraph"/>
              <w:spacing w:line="240" w:lineRule="auto"/>
            </w:pPr>
          </w:p>
          <w:p w14:paraId="234489D1" w14:textId="77777777" w:rsidR="00A4174E" w:rsidRDefault="002F3B7F">
            <w:pPr>
              <w:pStyle w:val="TableParagraph"/>
              <w:spacing w:before="188" w:line="230" w:lineRule="atLeast"/>
              <w:ind w:left="33" w:right="7" w:firstLine="45"/>
              <w:rPr>
                <w:b/>
                <w:sz w:val="20"/>
              </w:rPr>
            </w:pPr>
            <w:r>
              <w:rPr>
                <w:b/>
                <w:spacing w:val="-2"/>
                <w:sz w:val="20"/>
              </w:rPr>
              <w:t>Second Offense</w:t>
            </w:r>
          </w:p>
        </w:tc>
        <w:tc>
          <w:tcPr>
            <w:tcW w:w="809" w:type="dxa"/>
          </w:tcPr>
          <w:p w14:paraId="1767D38C" w14:textId="77777777" w:rsidR="00A4174E" w:rsidRDefault="00A4174E">
            <w:pPr>
              <w:pStyle w:val="TableParagraph"/>
              <w:spacing w:line="240" w:lineRule="auto"/>
            </w:pPr>
          </w:p>
          <w:p w14:paraId="052B5351" w14:textId="77777777" w:rsidR="00A4174E" w:rsidRDefault="002F3B7F">
            <w:pPr>
              <w:pStyle w:val="TableParagraph"/>
              <w:spacing w:before="188" w:line="230" w:lineRule="atLeast"/>
              <w:ind w:left="124" w:right="8" w:firstLine="158"/>
              <w:rPr>
                <w:b/>
                <w:sz w:val="20"/>
              </w:rPr>
            </w:pPr>
            <w:r>
              <w:rPr>
                <w:b/>
                <w:spacing w:val="-4"/>
                <w:sz w:val="20"/>
              </w:rPr>
              <w:t xml:space="preserve">Third </w:t>
            </w:r>
            <w:r>
              <w:rPr>
                <w:b/>
                <w:spacing w:val="-2"/>
                <w:sz w:val="20"/>
              </w:rPr>
              <w:t>Offense</w:t>
            </w:r>
          </w:p>
        </w:tc>
        <w:tc>
          <w:tcPr>
            <w:tcW w:w="1080" w:type="dxa"/>
          </w:tcPr>
          <w:p w14:paraId="6A27F967" w14:textId="77777777" w:rsidR="00A4174E" w:rsidRDefault="002F3B7F">
            <w:pPr>
              <w:pStyle w:val="TableParagraph"/>
              <w:spacing w:line="240" w:lineRule="auto"/>
              <w:ind w:right="14"/>
              <w:jc w:val="right"/>
              <w:rPr>
                <w:b/>
                <w:sz w:val="20"/>
              </w:rPr>
            </w:pPr>
            <w:r>
              <w:rPr>
                <w:b/>
                <w:sz w:val="20"/>
              </w:rPr>
              <w:t>Fourth</w:t>
            </w:r>
            <w:r>
              <w:rPr>
                <w:b/>
                <w:spacing w:val="-7"/>
                <w:sz w:val="20"/>
              </w:rPr>
              <w:t xml:space="preserve"> </w:t>
            </w:r>
            <w:r>
              <w:rPr>
                <w:b/>
                <w:spacing w:val="-5"/>
                <w:sz w:val="20"/>
              </w:rPr>
              <w:t>and</w:t>
            </w:r>
          </w:p>
          <w:p w14:paraId="1A97E05A" w14:textId="77777777" w:rsidR="00A4174E" w:rsidRDefault="002F3B7F">
            <w:pPr>
              <w:pStyle w:val="TableParagraph"/>
              <w:spacing w:line="240" w:lineRule="auto"/>
              <w:ind w:left="59" w:right="14" w:firstLine="556"/>
              <w:jc w:val="right"/>
              <w:rPr>
                <w:b/>
                <w:sz w:val="20"/>
              </w:rPr>
            </w:pPr>
            <w:r>
              <w:rPr>
                <w:b/>
                <w:spacing w:val="-4"/>
                <w:sz w:val="20"/>
              </w:rPr>
              <w:t xml:space="preserve">Each </w:t>
            </w:r>
            <w:r>
              <w:rPr>
                <w:b/>
                <w:spacing w:val="-2"/>
                <w:sz w:val="20"/>
              </w:rPr>
              <w:t>Subsequent</w:t>
            </w:r>
          </w:p>
          <w:p w14:paraId="4F86A0CE" w14:textId="77777777" w:rsidR="00A4174E" w:rsidRDefault="002F3B7F">
            <w:pPr>
              <w:pStyle w:val="TableParagraph"/>
              <w:spacing w:before="1"/>
              <w:ind w:right="15"/>
              <w:jc w:val="right"/>
              <w:rPr>
                <w:b/>
                <w:sz w:val="20"/>
              </w:rPr>
            </w:pPr>
            <w:r>
              <w:rPr>
                <w:b/>
                <w:spacing w:val="-2"/>
                <w:sz w:val="20"/>
              </w:rPr>
              <w:t>Offense</w:t>
            </w:r>
          </w:p>
        </w:tc>
      </w:tr>
      <w:tr w:rsidR="00A4174E" w14:paraId="1B03CBBB" w14:textId="77777777">
        <w:trPr>
          <w:trHeight w:val="460"/>
        </w:trPr>
        <w:tc>
          <w:tcPr>
            <w:tcW w:w="1891" w:type="dxa"/>
          </w:tcPr>
          <w:p w14:paraId="2CD00F26"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8.3(d)</w:t>
            </w:r>
          </w:p>
        </w:tc>
        <w:tc>
          <w:tcPr>
            <w:tcW w:w="3420" w:type="dxa"/>
          </w:tcPr>
          <w:p w14:paraId="44E1F98C" w14:textId="77777777" w:rsidR="00A4174E" w:rsidRDefault="002F3B7F">
            <w:pPr>
              <w:pStyle w:val="TableParagraph"/>
              <w:spacing w:line="228" w:lineRule="exact"/>
              <w:ind w:left="31"/>
              <w:rPr>
                <w:sz w:val="20"/>
              </w:rPr>
            </w:pPr>
            <w:r>
              <w:rPr>
                <w:sz w:val="20"/>
              </w:rPr>
              <w:t>Preconstruction</w:t>
            </w:r>
            <w:r>
              <w:rPr>
                <w:spacing w:val="-13"/>
                <w:sz w:val="20"/>
              </w:rPr>
              <w:t xml:space="preserve"> </w:t>
            </w:r>
            <w:r>
              <w:rPr>
                <w:sz w:val="20"/>
              </w:rPr>
              <w:t>Permit</w:t>
            </w:r>
            <w:r>
              <w:rPr>
                <w:spacing w:val="-12"/>
                <w:sz w:val="20"/>
              </w:rPr>
              <w:t xml:space="preserve"> </w:t>
            </w:r>
            <w:r>
              <w:rPr>
                <w:sz w:val="20"/>
              </w:rPr>
              <w:t>or</w:t>
            </w:r>
            <w:r>
              <w:rPr>
                <w:spacing w:val="-13"/>
                <w:sz w:val="20"/>
              </w:rPr>
              <w:t xml:space="preserve"> </w:t>
            </w:r>
            <w:r>
              <w:rPr>
                <w:sz w:val="20"/>
              </w:rPr>
              <w:t>Certificate Readily Available</w:t>
            </w:r>
          </w:p>
        </w:tc>
        <w:tc>
          <w:tcPr>
            <w:tcW w:w="900" w:type="dxa"/>
          </w:tcPr>
          <w:p w14:paraId="2C2F5A69" w14:textId="77777777" w:rsidR="00A4174E" w:rsidRDefault="002F3B7F">
            <w:pPr>
              <w:pStyle w:val="TableParagraph"/>
              <w:spacing w:line="240" w:lineRule="auto"/>
              <w:ind w:left="11"/>
              <w:jc w:val="center"/>
              <w:rPr>
                <w:sz w:val="20"/>
              </w:rPr>
            </w:pPr>
            <w:r>
              <w:rPr>
                <w:w w:val="99"/>
                <w:sz w:val="20"/>
              </w:rPr>
              <w:t>M</w:t>
            </w:r>
          </w:p>
        </w:tc>
        <w:tc>
          <w:tcPr>
            <w:tcW w:w="720" w:type="dxa"/>
          </w:tcPr>
          <w:p w14:paraId="2FAC2CDC" w14:textId="77777777" w:rsidR="00A4174E" w:rsidRDefault="002F3B7F">
            <w:pPr>
              <w:pStyle w:val="TableParagraph"/>
              <w:spacing w:line="240" w:lineRule="auto"/>
              <w:ind w:left="287"/>
              <w:rPr>
                <w:sz w:val="20"/>
              </w:rPr>
            </w:pPr>
            <w:r>
              <w:rPr>
                <w:spacing w:val="-4"/>
                <w:sz w:val="20"/>
              </w:rPr>
              <w:t>$100</w:t>
            </w:r>
          </w:p>
        </w:tc>
        <w:tc>
          <w:tcPr>
            <w:tcW w:w="720" w:type="dxa"/>
          </w:tcPr>
          <w:p w14:paraId="7B41CF08" w14:textId="77777777" w:rsidR="00A4174E" w:rsidRDefault="002F3B7F">
            <w:pPr>
              <w:pStyle w:val="TableParagraph"/>
              <w:spacing w:line="240" w:lineRule="auto"/>
              <w:ind w:left="287"/>
              <w:rPr>
                <w:sz w:val="20"/>
              </w:rPr>
            </w:pPr>
            <w:r>
              <w:rPr>
                <w:spacing w:val="-4"/>
                <w:sz w:val="20"/>
              </w:rPr>
              <w:t>$200</w:t>
            </w:r>
          </w:p>
        </w:tc>
        <w:tc>
          <w:tcPr>
            <w:tcW w:w="809" w:type="dxa"/>
          </w:tcPr>
          <w:p w14:paraId="26B06151" w14:textId="77777777" w:rsidR="00A4174E" w:rsidRDefault="002F3B7F">
            <w:pPr>
              <w:pStyle w:val="TableParagraph"/>
              <w:spacing w:line="240" w:lineRule="auto"/>
              <w:ind w:left="379"/>
              <w:rPr>
                <w:sz w:val="20"/>
              </w:rPr>
            </w:pPr>
            <w:r>
              <w:rPr>
                <w:spacing w:val="-4"/>
                <w:sz w:val="20"/>
              </w:rPr>
              <w:t>$500</w:t>
            </w:r>
          </w:p>
        </w:tc>
        <w:tc>
          <w:tcPr>
            <w:tcW w:w="1080" w:type="dxa"/>
          </w:tcPr>
          <w:p w14:paraId="57921A32" w14:textId="77777777" w:rsidR="00A4174E" w:rsidRDefault="002F3B7F">
            <w:pPr>
              <w:pStyle w:val="TableParagraph"/>
              <w:spacing w:line="240" w:lineRule="auto"/>
              <w:ind w:left="498"/>
              <w:rPr>
                <w:sz w:val="20"/>
              </w:rPr>
            </w:pPr>
            <w:r>
              <w:rPr>
                <w:spacing w:val="-2"/>
                <w:sz w:val="20"/>
              </w:rPr>
              <w:t>$1,500</w:t>
            </w:r>
          </w:p>
        </w:tc>
      </w:tr>
    </w:tbl>
    <w:p w14:paraId="7BAB770F" w14:textId="77777777" w:rsidR="00A4174E" w:rsidRDefault="00A4174E">
      <w:pPr>
        <w:pStyle w:val="BodyText"/>
        <w:rPr>
          <w:sz w:val="20"/>
        </w:rPr>
      </w:pPr>
    </w:p>
    <w:p w14:paraId="7C036824" w14:textId="77777777" w:rsidR="00A4174E" w:rsidRDefault="00A4174E">
      <w:pPr>
        <w:pStyle w:val="BodyText"/>
        <w:spacing w:before="1"/>
      </w:pPr>
    </w:p>
    <w:tbl>
      <w:tblPr>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91"/>
        <w:gridCol w:w="3240"/>
        <w:gridCol w:w="900"/>
        <w:gridCol w:w="809"/>
        <w:gridCol w:w="811"/>
        <w:gridCol w:w="809"/>
        <w:gridCol w:w="1080"/>
      </w:tblGrid>
      <w:tr w:rsidR="00A4174E" w14:paraId="7A6F2FB6" w14:textId="77777777">
        <w:trPr>
          <w:trHeight w:val="918"/>
        </w:trPr>
        <w:tc>
          <w:tcPr>
            <w:tcW w:w="1891" w:type="dxa"/>
          </w:tcPr>
          <w:p w14:paraId="29BF2A49" w14:textId="77777777" w:rsidR="00A4174E" w:rsidRDefault="00A4174E">
            <w:pPr>
              <w:pStyle w:val="TableParagraph"/>
              <w:spacing w:line="240" w:lineRule="auto"/>
            </w:pPr>
          </w:p>
          <w:p w14:paraId="25C5FA14" w14:textId="77777777" w:rsidR="00A4174E" w:rsidRDefault="00A4174E">
            <w:pPr>
              <w:pStyle w:val="TableParagraph"/>
              <w:spacing w:line="240" w:lineRule="auto"/>
            </w:pPr>
          </w:p>
          <w:p w14:paraId="371796A6" w14:textId="77777777" w:rsidR="00A4174E" w:rsidRDefault="002F3B7F">
            <w:pPr>
              <w:pStyle w:val="TableParagraph"/>
              <w:spacing w:before="183"/>
              <w:ind w:left="33"/>
              <w:rPr>
                <w:b/>
                <w:sz w:val="20"/>
              </w:rPr>
            </w:pPr>
            <w:r>
              <w:rPr>
                <w:b/>
                <w:spacing w:val="-2"/>
                <w:sz w:val="20"/>
              </w:rPr>
              <w:t>Citation</w:t>
            </w:r>
          </w:p>
        </w:tc>
        <w:tc>
          <w:tcPr>
            <w:tcW w:w="3240" w:type="dxa"/>
          </w:tcPr>
          <w:p w14:paraId="1EFB3FCA" w14:textId="77777777" w:rsidR="00A4174E" w:rsidRDefault="00A4174E">
            <w:pPr>
              <w:pStyle w:val="TableParagraph"/>
              <w:spacing w:line="240" w:lineRule="auto"/>
            </w:pPr>
          </w:p>
          <w:p w14:paraId="27CAE7EC" w14:textId="77777777" w:rsidR="00A4174E" w:rsidRDefault="00A4174E">
            <w:pPr>
              <w:pStyle w:val="TableParagraph"/>
              <w:spacing w:line="240" w:lineRule="auto"/>
            </w:pPr>
          </w:p>
          <w:p w14:paraId="2E3023C6" w14:textId="77777777" w:rsidR="00A4174E" w:rsidRDefault="002F3B7F">
            <w:pPr>
              <w:pStyle w:val="TableParagraph"/>
              <w:spacing w:before="183"/>
              <w:ind w:left="31"/>
              <w:rPr>
                <w:b/>
                <w:sz w:val="20"/>
              </w:rPr>
            </w:pPr>
            <w:r>
              <w:rPr>
                <w:b/>
                <w:sz w:val="20"/>
              </w:rPr>
              <w:t>Rule</w:t>
            </w:r>
            <w:r>
              <w:rPr>
                <w:b/>
                <w:spacing w:val="-6"/>
                <w:sz w:val="20"/>
              </w:rPr>
              <w:t xml:space="preserve"> </w:t>
            </w:r>
            <w:r>
              <w:rPr>
                <w:b/>
                <w:spacing w:val="-2"/>
                <w:sz w:val="20"/>
              </w:rPr>
              <w:t>Summary</w:t>
            </w:r>
          </w:p>
        </w:tc>
        <w:tc>
          <w:tcPr>
            <w:tcW w:w="900" w:type="dxa"/>
          </w:tcPr>
          <w:p w14:paraId="07D93102" w14:textId="77777777" w:rsidR="00A4174E" w:rsidRDefault="00A4174E">
            <w:pPr>
              <w:pStyle w:val="TableParagraph"/>
              <w:spacing w:line="240" w:lineRule="auto"/>
            </w:pPr>
          </w:p>
          <w:p w14:paraId="3239D78B" w14:textId="77777777" w:rsidR="00A4174E" w:rsidRDefault="002F3B7F">
            <w:pPr>
              <w:pStyle w:val="TableParagraph"/>
              <w:spacing w:before="185" w:line="230" w:lineRule="atLeast"/>
              <w:ind w:left="52" w:firstLine="69"/>
              <w:rPr>
                <w:b/>
                <w:sz w:val="20"/>
              </w:rPr>
            </w:pPr>
            <w:r>
              <w:rPr>
                <w:b/>
                <w:sz w:val="20"/>
              </w:rPr>
              <w:t xml:space="preserve">Type of </w:t>
            </w:r>
            <w:r>
              <w:rPr>
                <w:b/>
                <w:spacing w:val="-2"/>
                <w:sz w:val="20"/>
              </w:rPr>
              <w:t>Violation</w:t>
            </w:r>
          </w:p>
        </w:tc>
        <w:tc>
          <w:tcPr>
            <w:tcW w:w="809" w:type="dxa"/>
          </w:tcPr>
          <w:p w14:paraId="700EC3B6" w14:textId="77777777" w:rsidR="00A4174E" w:rsidRDefault="00A4174E">
            <w:pPr>
              <w:pStyle w:val="TableParagraph"/>
              <w:spacing w:line="240" w:lineRule="auto"/>
            </w:pPr>
          </w:p>
          <w:p w14:paraId="0177239E" w14:textId="77777777" w:rsidR="00A4174E" w:rsidRDefault="002F3B7F">
            <w:pPr>
              <w:pStyle w:val="TableParagraph"/>
              <w:spacing w:before="185" w:line="230" w:lineRule="atLeast"/>
              <w:ind w:left="119" w:right="10" w:firstLine="244"/>
              <w:rPr>
                <w:b/>
                <w:sz w:val="20"/>
              </w:rPr>
            </w:pPr>
            <w:r>
              <w:rPr>
                <w:b/>
                <w:spacing w:val="-2"/>
                <w:sz w:val="20"/>
              </w:rPr>
              <w:t>First Offense</w:t>
            </w:r>
          </w:p>
        </w:tc>
        <w:tc>
          <w:tcPr>
            <w:tcW w:w="811" w:type="dxa"/>
          </w:tcPr>
          <w:p w14:paraId="529E19AC" w14:textId="77777777" w:rsidR="00A4174E" w:rsidRDefault="00A4174E">
            <w:pPr>
              <w:pStyle w:val="TableParagraph"/>
              <w:spacing w:line="240" w:lineRule="auto"/>
            </w:pPr>
          </w:p>
          <w:p w14:paraId="164BBAF2" w14:textId="77777777" w:rsidR="00A4174E" w:rsidRDefault="002F3B7F">
            <w:pPr>
              <w:pStyle w:val="TableParagraph"/>
              <w:spacing w:before="185" w:line="230" w:lineRule="atLeast"/>
              <w:ind w:left="122" w:right="11" w:firstLine="43"/>
              <w:rPr>
                <w:b/>
                <w:sz w:val="20"/>
              </w:rPr>
            </w:pPr>
            <w:r>
              <w:rPr>
                <w:b/>
                <w:spacing w:val="-2"/>
                <w:sz w:val="20"/>
              </w:rPr>
              <w:t>Second Offense</w:t>
            </w:r>
          </w:p>
        </w:tc>
        <w:tc>
          <w:tcPr>
            <w:tcW w:w="809" w:type="dxa"/>
          </w:tcPr>
          <w:p w14:paraId="724FA496" w14:textId="77777777" w:rsidR="00A4174E" w:rsidRDefault="00A4174E">
            <w:pPr>
              <w:pStyle w:val="TableParagraph"/>
              <w:spacing w:line="240" w:lineRule="auto"/>
            </w:pPr>
          </w:p>
          <w:p w14:paraId="746A040D" w14:textId="77777777" w:rsidR="00A4174E" w:rsidRDefault="002F3B7F">
            <w:pPr>
              <w:pStyle w:val="TableParagraph"/>
              <w:spacing w:before="185" w:line="230" w:lineRule="atLeast"/>
              <w:ind w:left="119" w:right="8" w:firstLine="156"/>
              <w:rPr>
                <w:b/>
                <w:sz w:val="20"/>
              </w:rPr>
            </w:pPr>
            <w:r>
              <w:rPr>
                <w:b/>
                <w:spacing w:val="-2"/>
                <w:sz w:val="20"/>
              </w:rPr>
              <w:t>Third Offense</w:t>
            </w:r>
          </w:p>
        </w:tc>
        <w:tc>
          <w:tcPr>
            <w:tcW w:w="1080" w:type="dxa"/>
          </w:tcPr>
          <w:p w14:paraId="222A66C7" w14:textId="77777777" w:rsidR="00A4174E" w:rsidRDefault="002F3B7F">
            <w:pPr>
              <w:pStyle w:val="TableParagraph"/>
              <w:spacing w:line="229" w:lineRule="exact"/>
              <w:ind w:right="17"/>
              <w:jc w:val="right"/>
              <w:rPr>
                <w:b/>
                <w:sz w:val="20"/>
              </w:rPr>
            </w:pPr>
            <w:r>
              <w:rPr>
                <w:b/>
                <w:sz w:val="20"/>
              </w:rPr>
              <w:t>Fourth</w:t>
            </w:r>
            <w:r>
              <w:rPr>
                <w:b/>
                <w:spacing w:val="-7"/>
                <w:sz w:val="20"/>
              </w:rPr>
              <w:t xml:space="preserve"> </w:t>
            </w:r>
            <w:r>
              <w:rPr>
                <w:b/>
                <w:spacing w:val="-5"/>
                <w:sz w:val="20"/>
              </w:rPr>
              <w:t>and</w:t>
            </w:r>
          </w:p>
          <w:p w14:paraId="4FB5A41A" w14:textId="77777777" w:rsidR="00A4174E" w:rsidRDefault="002F3B7F">
            <w:pPr>
              <w:pStyle w:val="TableParagraph"/>
              <w:spacing w:line="240" w:lineRule="auto"/>
              <w:ind w:left="57" w:right="16" w:firstLine="556"/>
              <w:jc w:val="right"/>
              <w:rPr>
                <w:b/>
                <w:sz w:val="20"/>
              </w:rPr>
            </w:pPr>
            <w:r>
              <w:rPr>
                <w:b/>
                <w:spacing w:val="-4"/>
                <w:sz w:val="20"/>
              </w:rPr>
              <w:t xml:space="preserve">Each </w:t>
            </w:r>
            <w:r>
              <w:rPr>
                <w:b/>
                <w:spacing w:val="-2"/>
                <w:sz w:val="20"/>
              </w:rPr>
              <w:t>Subsequent</w:t>
            </w:r>
          </w:p>
          <w:p w14:paraId="0665620D" w14:textId="77777777" w:rsidR="00A4174E" w:rsidRDefault="002F3B7F">
            <w:pPr>
              <w:pStyle w:val="TableParagraph"/>
              <w:ind w:right="17"/>
              <w:jc w:val="right"/>
              <w:rPr>
                <w:b/>
                <w:sz w:val="20"/>
              </w:rPr>
            </w:pPr>
            <w:r>
              <w:rPr>
                <w:b/>
                <w:spacing w:val="-2"/>
                <w:sz w:val="20"/>
              </w:rPr>
              <w:t>Offense</w:t>
            </w:r>
          </w:p>
        </w:tc>
      </w:tr>
      <w:tr w:rsidR="00A4174E" w14:paraId="6A2FFBEF" w14:textId="77777777">
        <w:trPr>
          <w:trHeight w:val="460"/>
        </w:trPr>
        <w:tc>
          <w:tcPr>
            <w:tcW w:w="1891" w:type="dxa"/>
          </w:tcPr>
          <w:p w14:paraId="168652A7" w14:textId="77777777" w:rsidR="00A4174E" w:rsidRDefault="002F3B7F">
            <w:pPr>
              <w:pStyle w:val="TableParagraph"/>
              <w:spacing w:before="115" w:line="240" w:lineRule="auto"/>
              <w:ind w:left="33"/>
              <w:rPr>
                <w:sz w:val="20"/>
              </w:rPr>
            </w:pPr>
            <w:r>
              <w:rPr>
                <w:sz w:val="20"/>
              </w:rPr>
              <w:t>N.J.A.C.</w:t>
            </w:r>
            <w:r>
              <w:rPr>
                <w:spacing w:val="-11"/>
                <w:sz w:val="20"/>
              </w:rPr>
              <w:t xml:space="preserve"> </w:t>
            </w:r>
            <w:r>
              <w:rPr>
                <w:sz w:val="20"/>
              </w:rPr>
              <w:t>7:27-</w:t>
            </w:r>
            <w:r>
              <w:rPr>
                <w:spacing w:val="-2"/>
                <w:sz w:val="20"/>
              </w:rPr>
              <w:t>8.3(e)</w:t>
            </w:r>
          </w:p>
        </w:tc>
        <w:tc>
          <w:tcPr>
            <w:tcW w:w="3240" w:type="dxa"/>
          </w:tcPr>
          <w:p w14:paraId="3A1D9C1F" w14:textId="77777777" w:rsidR="00A4174E" w:rsidRDefault="002F3B7F">
            <w:pPr>
              <w:pStyle w:val="TableParagraph"/>
              <w:spacing w:line="230" w:lineRule="exact"/>
              <w:ind w:left="31" w:right="66"/>
              <w:rPr>
                <w:sz w:val="20"/>
              </w:rPr>
            </w:pPr>
            <w:r>
              <w:rPr>
                <w:sz w:val="20"/>
              </w:rPr>
              <w:t>Emissions</w:t>
            </w:r>
            <w:r>
              <w:rPr>
                <w:spacing w:val="-11"/>
                <w:sz w:val="20"/>
              </w:rPr>
              <w:t xml:space="preserve"> </w:t>
            </w:r>
            <w:r>
              <w:rPr>
                <w:sz w:val="20"/>
              </w:rPr>
              <w:t>Detected</w:t>
            </w:r>
            <w:r>
              <w:rPr>
                <w:spacing w:val="-10"/>
                <w:sz w:val="20"/>
              </w:rPr>
              <w:t xml:space="preserve"> </w:t>
            </w:r>
            <w:r>
              <w:rPr>
                <w:sz w:val="20"/>
              </w:rPr>
              <w:t>by</w:t>
            </w:r>
            <w:r>
              <w:rPr>
                <w:spacing w:val="-10"/>
                <w:sz w:val="20"/>
              </w:rPr>
              <w:t xml:space="preserve"> </w:t>
            </w:r>
            <w:r>
              <w:rPr>
                <w:sz w:val="20"/>
              </w:rPr>
              <w:t>Stack</w:t>
            </w:r>
            <w:r>
              <w:rPr>
                <w:spacing w:val="-10"/>
                <w:sz w:val="20"/>
              </w:rPr>
              <w:t xml:space="preserve"> </w:t>
            </w:r>
            <w:r>
              <w:rPr>
                <w:sz w:val="20"/>
              </w:rPr>
              <w:t>Tests from Source Operation</w:t>
            </w:r>
          </w:p>
        </w:tc>
        <w:tc>
          <w:tcPr>
            <w:tcW w:w="4409" w:type="dxa"/>
            <w:gridSpan w:val="5"/>
            <w:vMerge w:val="restart"/>
          </w:tcPr>
          <w:p w14:paraId="1CFB27BB" w14:textId="77777777" w:rsidR="00A4174E" w:rsidRDefault="00A4174E">
            <w:pPr>
              <w:pStyle w:val="TableParagraph"/>
              <w:spacing w:line="240" w:lineRule="auto"/>
              <w:rPr>
                <w:sz w:val="18"/>
              </w:rPr>
            </w:pPr>
          </w:p>
        </w:tc>
      </w:tr>
      <w:tr w:rsidR="00A4174E" w14:paraId="0DB41953" w14:textId="77777777">
        <w:trPr>
          <w:trHeight w:val="229"/>
        </w:trPr>
        <w:tc>
          <w:tcPr>
            <w:tcW w:w="5131" w:type="dxa"/>
            <w:gridSpan w:val="2"/>
          </w:tcPr>
          <w:p w14:paraId="4DE0F935" w14:textId="77777777" w:rsidR="00A4174E" w:rsidRDefault="002F3B7F">
            <w:pPr>
              <w:pStyle w:val="TableParagraph"/>
              <w:ind w:left="33"/>
              <w:rPr>
                <w:sz w:val="20"/>
              </w:rPr>
            </w:pPr>
            <w:r>
              <w:rPr>
                <w:sz w:val="20"/>
              </w:rPr>
              <w:t>Class:</w:t>
            </w:r>
            <w:r>
              <w:rPr>
                <w:spacing w:val="-8"/>
                <w:sz w:val="20"/>
              </w:rPr>
              <w:t xml:space="preserve"> </w:t>
            </w:r>
            <w:r>
              <w:rPr>
                <w:sz w:val="20"/>
              </w:rPr>
              <w:t>Maximum</w:t>
            </w:r>
            <w:r>
              <w:rPr>
                <w:spacing w:val="-7"/>
                <w:sz w:val="20"/>
              </w:rPr>
              <w:t xml:space="preserve"> </w:t>
            </w:r>
            <w:r>
              <w:rPr>
                <w:sz w:val="20"/>
              </w:rPr>
              <w:t>Allowable</w:t>
            </w:r>
            <w:r>
              <w:rPr>
                <w:spacing w:val="-7"/>
                <w:sz w:val="20"/>
              </w:rPr>
              <w:t xml:space="preserve"> </w:t>
            </w:r>
            <w:r>
              <w:rPr>
                <w:spacing w:val="-2"/>
                <w:sz w:val="20"/>
              </w:rPr>
              <w:t>Emissions</w:t>
            </w:r>
          </w:p>
        </w:tc>
        <w:tc>
          <w:tcPr>
            <w:tcW w:w="4409" w:type="dxa"/>
            <w:gridSpan w:val="5"/>
            <w:vMerge/>
            <w:tcBorders>
              <w:top w:val="nil"/>
            </w:tcBorders>
          </w:tcPr>
          <w:p w14:paraId="4AC549FC" w14:textId="77777777" w:rsidR="00A4174E" w:rsidRDefault="00A4174E">
            <w:pPr>
              <w:rPr>
                <w:sz w:val="2"/>
                <w:szCs w:val="2"/>
              </w:rPr>
            </w:pPr>
          </w:p>
        </w:tc>
      </w:tr>
      <w:tr w:rsidR="00A4174E" w14:paraId="42165700" w14:textId="77777777">
        <w:trPr>
          <w:trHeight w:val="229"/>
        </w:trPr>
        <w:tc>
          <w:tcPr>
            <w:tcW w:w="5131" w:type="dxa"/>
            <w:gridSpan w:val="2"/>
          </w:tcPr>
          <w:p w14:paraId="513C3149" w14:textId="77777777" w:rsidR="00A4174E" w:rsidRDefault="002F3B7F">
            <w:pPr>
              <w:pStyle w:val="TableParagraph"/>
              <w:ind w:left="33"/>
              <w:rPr>
                <w:sz w:val="20"/>
              </w:rPr>
            </w:pPr>
            <w:r>
              <w:rPr>
                <w:sz w:val="20"/>
              </w:rPr>
              <w:t>Less</w:t>
            </w:r>
            <w:r>
              <w:rPr>
                <w:spacing w:val="-5"/>
                <w:sz w:val="20"/>
              </w:rPr>
              <w:t xml:space="preserve"> </w:t>
            </w:r>
            <w:r>
              <w:rPr>
                <w:sz w:val="20"/>
              </w:rPr>
              <w:t>than</w:t>
            </w:r>
            <w:r>
              <w:rPr>
                <w:spacing w:val="-3"/>
                <w:sz w:val="20"/>
              </w:rPr>
              <w:t xml:space="preserve"> </w:t>
            </w:r>
            <w:r>
              <w:rPr>
                <w:sz w:val="20"/>
              </w:rPr>
              <w:t>0.5</w:t>
            </w:r>
            <w:r>
              <w:rPr>
                <w:spacing w:val="-2"/>
                <w:sz w:val="20"/>
              </w:rPr>
              <w:t xml:space="preserve"> </w:t>
            </w:r>
            <w:r>
              <w:rPr>
                <w:sz w:val="20"/>
              </w:rPr>
              <w:t>pound</w:t>
            </w:r>
            <w:r>
              <w:rPr>
                <w:spacing w:val="-3"/>
                <w:sz w:val="20"/>
              </w:rPr>
              <w:t xml:space="preserve"> </w:t>
            </w:r>
            <w:r>
              <w:rPr>
                <w:sz w:val="20"/>
              </w:rPr>
              <w:t>per</w:t>
            </w:r>
            <w:r>
              <w:rPr>
                <w:spacing w:val="-6"/>
                <w:sz w:val="20"/>
              </w:rPr>
              <w:t xml:space="preserve"> </w:t>
            </w:r>
            <w:r>
              <w:rPr>
                <w:spacing w:val="-2"/>
                <w:sz w:val="20"/>
              </w:rPr>
              <w:t>hour:</w:t>
            </w:r>
          </w:p>
        </w:tc>
        <w:tc>
          <w:tcPr>
            <w:tcW w:w="4409" w:type="dxa"/>
            <w:gridSpan w:val="5"/>
            <w:vMerge/>
            <w:tcBorders>
              <w:top w:val="nil"/>
            </w:tcBorders>
          </w:tcPr>
          <w:p w14:paraId="0D3B96D6" w14:textId="77777777" w:rsidR="00A4174E" w:rsidRDefault="00A4174E">
            <w:pPr>
              <w:rPr>
                <w:sz w:val="2"/>
                <w:szCs w:val="2"/>
              </w:rPr>
            </w:pPr>
          </w:p>
        </w:tc>
      </w:tr>
      <w:tr w:rsidR="00A4174E" w14:paraId="274D2412" w14:textId="77777777">
        <w:trPr>
          <w:trHeight w:val="229"/>
        </w:trPr>
        <w:tc>
          <w:tcPr>
            <w:tcW w:w="5131" w:type="dxa"/>
            <w:gridSpan w:val="2"/>
          </w:tcPr>
          <w:p w14:paraId="6E146ADF" w14:textId="77777777" w:rsidR="00A4174E" w:rsidRDefault="002F3B7F">
            <w:pPr>
              <w:pStyle w:val="TableParagraph"/>
              <w:tabs>
                <w:tab w:val="left" w:pos="767"/>
              </w:tabs>
              <w:ind w:left="393"/>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2054DEFB" w14:textId="77777777" w:rsidR="00A4174E" w:rsidRDefault="002F3B7F">
            <w:pPr>
              <w:pStyle w:val="TableParagraph"/>
              <w:ind w:left="285"/>
              <w:rPr>
                <w:sz w:val="20"/>
              </w:rPr>
            </w:pPr>
            <w:r>
              <w:rPr>
                <w:spacing w:val="-5"/>
                <w:sz w:val="20"/>
              </w:rPr>
              <w:t>NM</w:t>
            </w:r>
          </w:p>
        </w:tc>
        <w:tc>
          <w:tcPr>
            <w:tcW w:w="809" w:type="dxa"/>
          </w:tcPr>
          <w:p w14:paraId="72FB014C" w14:textId="77777777" w:rsidR="00A4174E" w:rsidRDefault="002F3B7F">
            <w:pPr>
              <w:pStyle w:val="TableParagraph"/>
              <w:ind w:right="14"/>
              <w:jc w:val="right"/>
              <w:rPr>
                <w:sz w:val="20"/>
              </w:rPr>
            </w:pPr>
            <w:r>
              <w:rPr>
                <w:spacing w:val="-2"/>
                <w:sz w:val="20"/>
              </w:rPr>
              <w:t>$500</w:t>
            </w:r>
            <w:r>
              <w:rPr>
                <w:spacing w:val="-2"/>
                <w:sz w:val="20"/>
                <w:vertAlign w:val="superscript"/>
              </w:rPr>
              <w:t>4</w:t>
            </w:r>
          </w:p>
        </w:tc>
        <w:tc>
          <w:tcPr>
            <w:tcW w:w="811" w:type="dxa"/>
          </w:tcPr>
          <w:p w14:paraId="226DB0B4" w14:textId="77777777" w:rsidR="00A4174E" w:rsidRDefault="002F3B7F">
            <w:pPr>
              <w:pStyle w:val="TableParagraph"/>
              <w:ind w:right="14"/>
              <w:jc w:val="right"/>
              <w:rPr>
                <w:sz w:val="20"/>
              </w:rPr>
            </w:pPr>
            <w:r>
              <w:rPr>
                <w:spacing w:val="-2"/>
                <w:sz w:val="20"/>
              </w:rPr>
              <w:t>$1,000</w:t>
            </w:r>
            <w:r>
              <w:rPr>
                <w:spacing w:val="-2"/>
                <w:sz w:val="20"/>
                <w:vertAlign w:val="superscript"/>
              </w:rPr>
              <w:t>4</w:t>
            </w:r>
          </w:p>
        </w:tc>
        <w:tc>
          <w:tcPr>
            <w:tcW w:w="809" w:type="dxa"/>
          </w:tcPr>
          <w:p w14:paraId="6520B90A" w14:textId="77777777" w:rsidR="00A4174E" w:rsidRDefault="002F3B7F">
            <w:pPr>
              <w:pStyle w:val="TableParagraph"/>
              <w:ind w:right="14"/>
              <w:jc w:val="right"/>
              <w:rPr>
                <w:sz w:val="20"/>
              </w:rPr>
            </w:pPr>
            <w:r>
              <w:rPr>
                <w:spacing w:val="-2"/>
                <w:sz w:val="20"/>
              </w:rPr>
              <w:t>$2,500</w:t>
            </w:r>
            <w:r>
              <w:rPr>
                <w:spacing w:val="-2"/>
                <w:sz w:val="20"/>
                <w:vertAlign w:val="superscript"/>
              </w:rPr>
              <w:t>4</w:t>
            </w:r>
          </w:p>
        </w:tc>
        <w:tc>
          <w:tcPr>
            <w:tcW w:w="1080" w:type="dxa"/>
          </w:tcPr>
          <w:p w14:paraId="336791B2" w14:textId="77777777" w:rsidR="00A4174E" w:rsidRDefault="002F3B7F">
            <w:pPr>
              <w:pStyle w:val="TableParagraph"/>
              <w:ind w:right="14"/>
              <w:jc w:val="right"/>
              <w:rPr>
                <w:sz w:val="20"/>
              </w:rPr>
            </w:pPr>
            <w:r>
              <w:rPr>
                <w:spacing w:val="-2"/>
                <w:sz w:val="20"/>
              </w:rPr>
              <w:t>$7,500</w:t>
            </w:r>
            <w:r>
              <w:rPr>
                <w:spacing w:val="-2"/>
                <w:sz w:val="20"/>
                <w:vertAlign w:val="superscript"/>
              </w:rPr>
              <w:t>4</w:t>
            </w:r>
          </w:p>
        </w:tc>
      </w:tr>
      <w:tr w:rsidR="00A4174E" w14:paraId="690D0FE7" w14:textId="77777777">
        <w:trPr>
          <w:trHeight w:val="460"/>
        </w:trPr>
        <w:tc>
          <w:tcPr>
            <w:tcW w:w="5131" w:type="dxa"/>
            <w:gridSpan w:val="2"/>
          </w:tcPr>
          <w:p w14:paraId="556D882D" w14:textId="77777777" w:rsidR="00A4174E" w:rsidRDefault="002F3B7F">
            <w:pPr>
              <w:pStyle w:val="TableParagraph"/>
              <w:tabs>
                <w:tab w:val="left" w:pos="767"/>
              </w:tabs>
              <w:spacing w:line="230" w:lineRule="exact"/>
              <w:ind w:left="767" w:right="571" w:hanging="375"/>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0" w:type="dxa"/>
          </w:tcPr>
          <w:p w14:paraId="660E04AE" w14:textId="77777777" w:rsidR="00A4174E" w:rsidRDefault="002F3B7F">
            <w:pPr>
              <w:pStyle w:val="TableParagraph"/>
              <w:spacing w:line="240" w:lineRule="auto"/>
              <w:ind w:left="285"/>
              <w:rPr>
                <w:sz w:val="20"/>
              </w:rPr>
            </w:pPr>
            <w:r>
              <w:rPr>
                <w:spacing w:val="-5"/>
                <w:sz w:val="20"/>
              </w:rPr>
              <w:t>NM</w:t>
            </w:r>
          </w:p>
        </w:tc>
        <w:tc>
          <w:tcPr>
            <w:tcW w:w="809" w:type="dxa"/>
          </w:tcPr>
          <w:p w14:paraId="42D67B5A" w14:textId="77777777" w:rsidR="00A4174E" w:rsidRDefault="002F3B7F">
            <w:pPr>
              <w:pStyle w:val="TableParagraph"/>
              <w:spacing w:line="240" w:lineRule="auto"/>
              <w:ind w:right="14"/>
              <w:jc w:val="right"/>
              <w:rPr>
                <w:sz w:val="20"/>
              </w:rPr>
            </w:pPr>
            <w:r>
              <w:rPr>
                <w:spacing w:val="-2"/>
                <w:sz w:val="20"/>
              </w:rPr>
              <w:t>$1,000</w:t>
            </w:r>
            <w:r>
              <w:rPr>
                <w:spacing w:val="-2"/>
                <w:sz w:val="20"/>
                <w:vertAlign w:val="superscript"/>
              </w:rPr>
              <w:t>4</w:t>
            </w:r>
          </w:p>
        </w:tc>
        <w:tc>
          <w:tcPr>
            <w:tcW w:w="811" w:type="dxa"/>
          </w:tcPr>
          <w:p w14:paraId="3946F400" w14:textId="77777777" w:rsidR="00A4174E" w:rsidRDefault="002F3B7F">
            <w:pPr>
              <w:pStyle w:val="TableParagraph"/>
              <w:spacing w:line="240" w:lineRule="auto"/>
              <w:ind w:right="14"/>
              <w:jc w:val="right"/>
              <w:rPr>
                <w:sz w:val="20"/>
              </w:rPr>
            </w:pPr>
            <w:r>
              <w:rPr>
                <w:spacing w:val="-2"/>
                <w:sz w:val="20"/>
              </w:rPr>
              <w:t>$2,000</w:t>
            </w:r>
            <w:r>
              <w:rPr>
                <w:spacing w:val="-2"/>
                <w:sz w:val="20"/>
                <w:vertAlign w:val="superscript"/>
              </w:rPr>
              <w:t>4</w:t>
            </w:r>
          </w:p>
        </w:tc>
        <w:tc>
          <w:tcPr>
            <w:tcW w:w="809" w:type="dxa"/>
          </w:tcPr>
          <w:p w14:paraId="720B88B3" w14:textId="77777777" w:rsidR="00A4174E" w:rsidRDefault="002F3B7F">
            <w:pPr>
              <w:pStyle w:val="TableParagraph"/>
              <w:spacing w:line="240" w:lineRule="auto"/>
              <w:ind w:right="14"/>
              <w:jc w:val="right"/>
              <w:rPr>
                <w:sz w:val="20"/>
              </w:rPr>
            </w:pPr>
            <w:r>
              <w:rPr>
                <w:spacing w:val="-2"/>
                <w:sz w:val="20"/>
              </w:rPr>
              <w:t>$5,000</w:t>
            </w:r>
            <w:r>
              <w:rPr>
                <w:spacing w:val="-2"/>
                <w:sz w:val="20"/>
                <w:vertAlign w:val="superscript"/>
              </w:rPr>
              <w:t>4</w:t>
            </w:r>
          </w:p>
        </w:tc>
        <w:tc>
          <w:tcPr>
            <w:tcW w:w="1080" w:type="dxa"/>
          </w:tcPr>
          <w:p w14:paraId="3F884007" w14:textId="77777777" w:rsidR="00A4174E" w:rsidRDefault="002F3B7F">
            <w:pPr>
              <w:pStyle w:val="TableParagraph"/>
              <w:spacing w:line="240" w:lineRule="auto"/>
              <w:ind w:right="14"/>
              <w:jc w:val="right"/>
              <w:rPr>
                <w:sz w:val="20"/>
              </w:rPr>
            </w:pPr>
            <w:r>
              <w:rPr>
                <w:spacing w:val="-2"/>
                <w:sz w:val="20"/>
              </w:rPr>
              <w:t>$15,000</w:t>
            </w:r>
            <w:r>
              <w:rPr>
                <w:spacing w:val="-2"/>
                <w:sz w:val="20"/>
                <w:vertAlign w:val="superscript"/>
              </w:rPr>
              <w:t>4</w:t>
            </w:r>
          </w:p>
        </w:tc>
      </w:tr>
      <w:tr w:rsidR="00A4174E" w14:paraId="737DEC83" w14:textId="77777777">
        <w:trPr>
          <w:trHeight w:val="229"/>
        </w:trPr>
        <w:tc>
          <w:tcPr>
            <w:tcW w:w="5131" w:type="dxa"/>
            <w:gridSpan w:val="2"/>
          </w:tcPr>
          <w:p w14:paraId="3527F612" w14:textId="77777777" w:rsidR="00A4174E" w:rsidRDefault="002F3B7F">
            <w:pPr>
              <w:pStyle w:val="TableParagraph"/>
              <w:tabs>
                <w:tab w:val="left" w:pos="767"/>
              </w:tabs>
              <w:ind w:left="393"/>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5917F29E" w14:textId="77777777" w:rsidR="00A4174E" w:rsidRDefault="002F3B7F">
            <w:pPr>
              <w:pStyle w:val="TableParagraph"/>
              <w:ind w:left="285"/>
              <w:rPr>
                <w:sz w:val="20"/>
              </w:rPr>
            </w:pPr>
            <w:r>
              <w:rPr>
                <w:spacing w:val="-5"/>
                <w:sz w:val="20"/>
              </w:rPr>
              <w:t>NM</w:t>
            </w:r>
          </w:p>
        </w:tc>
        <w:tc>
          <w:tcPr>
            <w:tcW w:w="809" w:type="dxa"/>
          </w:tcPr>
          <w:p w14:paraId="06C38EB0" w14:textId="77777777" w:rsidR="00A4174E" w:rsidRDefault="002F3B7F">
            <w:pPr>
              <w:pStyle w:val="TableParagraph"/>
              <w:ind w:right="14"/>
              <w:jc w:val="right"/>
              <w:rPr>
                <w:sz w:val="20"/>
              </w:rPr>
            </w:pPr>
            <w:r>
              <w:rPr>
                <w:spacing w:val="-2"/>
                <w:sz w:val="20"/>
              </w:rPr>
              <w:t>$2,000</w:t>
            </w:r>
            <w:r>
              <w:rPr>
                <w:spacing w:val="-2"/>
                <w:sz w:val="20"/>
                <w:vertAlign w:val="superscript"/>
              </w:rPr>
              <w:t>4</w:t>
            </w:r>
          </w:p>
        </w:tc>
        <w:tc>
          <w:tcPr>
            <w:tcW w:w="811" w:type="dxa"/>
          </w:tcPr>
          <w:p w14:paraId="1745B002" w14:textId="77777777" w:rsidR="00A4174E" w:rsidRDefault="002F3B7F">
            <w:pPr>
              <w:pStyle w:val="TableParagraph"/>
              <w:ind w:right="14"/>
              <w:jc w:val="right"/>
              <w:rPr>
                <w:sz w:val="20"/>
              </w:rPr>
            </w:pPr>
            <w:r>
              <w:rPr>
                <w:spacing w:val="-2"/>
                <w:sz w:val="20"/>
              </w:rPr>
              <w:t>$4,000</w:t>
            </w:r>
            <w:r>
              <w:rPr>
                <w:spacing w:val="-2"/>
                <w:sz w:val="20"/>
                <w:vertAlign w:val="superscript"/>
              </w:rPr>
              <w:t>4</w:t>
            </w:r>
          </w:p>
        </w:tc>
        <w:tc>
          <w:tcPr>
            <w:tcW w:w="809" w:type="dxa"/>
          </w:tcPr>
          <w:p w14:paraId="677E0DCC" w14:textId="77777777" w:rsidR="00A4174E" w:rsidRDefault="002F3B7F">
            <w:pPr>
              <w:pStyle w:val="TableParagraph"/>
              <w:ind w:right="14"/>
              <w:jc w:val="right"/>
              <w:rPr>
                <w:sz w:val="20"/>
              </w:rPr>
            </w:pPr>
            <w:r>
              <w:rPr>
                <w:spacing w:val="-2"/>
                <w:sz w:val="20"/>
              </w:rPr>
              <w:t>$10,000</w:t>
            </w:r>
            <w:r>
              <w:rPr>
                <w:spacing w:val="-2"/>
                <w:sz w:val="20"/>
                <w:vertAlign w:val="superscript"/>
              </w:rPr>
              <w:t>4</w:t>
            </w:r>
          </w:p>
        </w:tc>
        <w:tc>
          <w:tcPr>
            <w:tcW w:w="1080" w:type="dxa"/>
          </w:tcPr>
          <w:p w14:paraId="69E4397A" w14:textId="77777777" w:rsidR="00A4174E" w:rsidRDefault="002F3B7F">
            <w:pPr>
              <w:pStyle w:val="TableParagraph"/>
              <w:ind w:right="14"/>
              <w:jc w:val="right"/>
              <w:rPr>
                <w:sz w:val="20"/>
              </w:rPr>
            </w:pPr>
            <w:r>
              <w:rPr>
                <w:spacing w:val="-2"/>
                <w:sz w:val="20"/>
              </w:rPr>
              <w:t>$30,000</w:t>
            </w:r>
            <w:r>
              <w:rPr>
                <w:spacing w:val="-2"/>
                <w:sz w:val="20"/>
                <w:vertAlign w:val="superscript"/>
              </w:rPr>
              <w:t>4</w:t>
            </w:r>
          </w:p>
        </w:tc>
      </w:tr>
      <w:tr w:rsidR="00A4174E" w14:paraId="2C98A43A" w14:textId="77777777">
        <w:trPr>
          <w:trHeight w:val="460"/>
        </w:trPr>
        <w:tc>
          <w:tcPr>
            <w:tcW w:w="5131" w:type="dxa"/>
            <w:gridSpan w:val="2"/>
          </w:tcPr>
          <w:p w14:paraId="40E74CB5" w14:textId="77777777" w:rsidR="00A4174E" w:rsidRDefault="002F3B7F">
            <w:pPr>
              <w:pStyle w:val="TableParagraph"/>
              <w:spacing w:line="230" w:lineRule="exact"/>
              <w:ind w:left="33"/>
              <w:rPr>
                <w:sz w:val="20"/>
              </w:rPr>
            </w:pPr>
            <w:r>
              <w:rPr>
                <w:sz w:val="20"/>
              </w:rPr>
              <w:t>From</w:t>
            </w:r>
            <w:r>
              <w:rPr>
                <w:spacing w:val="-3"/>
                <w:sz w:val="20"/>
              </w:rPr>
              <w:t xml:space="preserve"> </w:t>
            </w:r>
            <w:r>
              <w:rPr>
                <w:sz w:val="20"/>
              </w:rPr>
              <w:t>0.5</w:t>
            </w:r>
            <w:r>
              <w:rPr>
                <w:spacing w:val="-5"/>
                <w:sz w:val="20"/>
              </w:rPr>
              <w:t xml:space="preserve"> </w:t>
            </w:r>
            <w:r>
              <w:rPr>
                <w:sz w:val="20"/>
              </w:rPr>
              <w:t>through</w:t>
            </w:r>
            <w:r>
              <w:rPr>
                <w:spacing w:val="-5"/>
                <w:sz w:val="20"/>
              </w:rPr>
              <w:t xml:space="preserve"> </w:t>
            </w:r>
            <w:r>
              <w:rPr>
                <w:sz w:val="20"/>
              </w:rPr>
              <w:t>10</w:t>
            </w:r>
            <w:r>
              <w:rPr>
                <w:spacing w:val="-5"/>
                <w:sz w:val="20"/>
              </w:rPr>
              <w:t xml:space="preserve"> </w:t>
            </w:r>
            <w:r>
              <w:rPr>
                <w:sz w:val="20"/>
              </w:rPr>
              <w:t>pounds</w:t>
            </w:r>
            <w:r>
              <w:rPr>
                <w:spacing w:val="-5"/>
                <w:sz w:val="20"/>
              </w:rPr>
              <w:t xml:space="preserve"> </w:t>
            </w:r>
            <w:r>
              <w:rPr>
                <w:sz w:val="20"/>
              </w:rPr>
              <w:t>per</w:t>
            </w:r>
            <w:r>
              <w:rPr>
                <w:spacing w:val="-3"/>
                <w:sz w:val="20"/>
              </w:rPr>
              <w:t xml:space="preserve"> </w:t>
            </w:r>
            <w:r>
              <w:rPr>
                <w:sz w:val="20"/>
              </w:rPr>
              <w:t>hour,</w:t>
            </w:r>
            <w:r>
              <w:rPr>
                <w:spacing w:val="-3"/>
                <w:sz w:val="20"/>
              </w:rPr>
              <w:t xml:space="preserve"> </w:t>
            </w:r>
            <w:r>
              <w:rPr>
                <w:sz w:val="20"/>
              </w:rPr>
              <w:t>or</w:t>
            </w:r>
            <w:r>
              <w:rPr>
                <w:spacing w:val="-3"/>
                <w:sz w:val="20"/>
              </w:rPr>
              <w:t xml:space="preserve"> </w:t>
            </w:r>
            <w:r>
              <w:rPr>
                <w:sz w:val="20"/>
              </w:rPr>
              <w:t>0.5</w:t>
            </w:r>
            <w:r>
              <w:rPr>
                <w:spacing w:val="-3"/>
                <w:sz w:val="20"/>
              </w:rPr>
              <w:t xml:space="preserve"> </w:t>
            </w:r>
            <w:r>
              <w:rPr>
                <w:sz w:val="20"/>
              </w:rPr>
              <w:t>through</w:t>
            </w:r>
            <w:r>
              <w:rPr>
                <w:spacing w:val="-4"/>
                <w:sz w:val="20"/>
              </w:rPr>
              <w:t xml:space="preserve"> </w:t>
            </w:r>
            <w:r>
              <w:rPr>
                <w:spacing w:val="-5"/>
                <w:sz w:val="20"/>
              </w:rPr>
              <w:t>2.5</w:t>
            </w:r>
          </w:p>
          <w:p w14:paraId="0476A3FC" w14:textId="77777777" w:rsidR="00A4174E" w:rsidRDefault="002F3B7F">
            <w:pPr>
              <w:pStyle w:val="TableParagraph"/>
              <w:ind w:left="33"/>
              <w:rPr>
                <w:sz w:val="20"/>
              </w:rPr>
            </w:pPr>
            <w:r>
              <w:rPr>
                <w:position w:val="2"/>
                <w:sz w:val="20"/>
              </w:rPr>
              <w:t>pounds</w:t>
            </w:r>
            <w:r>
              <w:rPr>
                <w:spacing w:val="-4"/>
                <w:position w:val="2"/>
                <w:sz w:val="20"/>
              </w:rPr>
              <w:t xml:space="preserve"> </w:t>
            </w:r>
            <w:r>
              <w:rPr>
                <w:position w:val="2"/>
                <w:sz w:val="20"/>
              </w:rPr>
              <w:t>per</w:t>
            </w:r>
            <w:r>
              <w:rPr>
                <w:spacing w:val="-2"/>
                <w:position w:val="2"/>
                <w:sz w:val="20"/>
              </w:rPr>
              <w:t xml:space="preserve"> </w:t>
            </w:r>
            <w:r>
              <w:rPr>
                <w:position w:val="2"/>
                <w:sz w:val="20"/>
              </w:rPr>
              <w:t>hour</w:t>
            </w:r>
            <w:r>
              <w:rPr>
                <w:spacing w:val="-5"/>
                <w:position w:val="2"/>
                <w:sz w:val="20"/>
              </w:rPr>
              <w:t xml:space="preserve"> </w:t>
            </w:r>
            <w:r>
              <w:rPr>
                <w:position w:val="2"/>
                <w:sz w:val="20"/>
              </w:rPr>
              <w:t>for</w:t>
            </w:r>
            <w:r>
              <w:rPr>
                <w:spacing w:val="-4"/>
                <w:position w:val="2"/>
                <w:sz w:val="20"/>
              </w:rPr>
              <w:t xml:space="preserve"> </w:t>
            </w:r>
            <w:r>
              <w:rPr>
                <w:position w:val="2"/>
                <w:sz w:val="20"/>
              </w:rPr>
              <w:t>VOC</w:t>
            </w:r>
            <w:r>
              <w:rPr>
                <w:spacing w:val="-4"/>
                <w:position w:val="2"/>
                <w:sz w:val="20"/>
              </w:rPr>
              <w:t xml:space="preserve"> </w:t>
            </w:r>
            <w:r>
              <w:rPr>
                <w:position w:val="2"/>
                <w:sz w:val="20"/>
              </w:rPr>
              <w:t>and</w:t>
            </w:r>
            <w:r>
              <w:rPr>
                <w:spacing w:val="-4"/>
                <w:position w:val="2"/>
                <w:sz w:val="20"/>
              </w:rPr>
              <w:t xml:space="preserve"> NO</w:t>
            </w:r>
            <w:r>
              <w:rPr>
                <w:spacing w:val="-4"/>
                <w:sz w:val="13"/>
              </w:rPr>
              <w:t>x</w:t>
            </w:r>
            <w:r>
              <w:rPr>
                <w:spacing w:val="-4"/>
                <w:position w:val="2"/>
                <w:sz w:val="20"/>
              </w:rPr>
              <w:t>:</w:t>
            </w:r>
          </w:p>
        </w:tc>
        <w:tc>
          <w:tcPr>
            <w:tcW w:w="4409" w:type="dxa"/>
            <w:gridSpan w:val="5"/>
          </w:tcPr>
          <w:p w14:paraId="567DA10F" w14:textId="77777777" w:rsidR="00A4174E" w:rsidRDefault="00A4174E">
            <w:pPr>
              <w:pStyle w:val="TableParagraph"/>
              <w:spacing w:line="240" w:lineRule="auto"/>
              <w:rPr>
                <w:sz w:val="18"/>
              </w:rPr>
            </w:pPr>
          </w:p>
        </w:tc>
      </w:tr>
      <w:tr w:rsidR="00A4174E" w14:paraId="27D9D28B" w14:textId="77777777">
        <w:trPr>
          <w:trHeight w:val="229"/>
        </w:trPr>
        <w:tc>
          <w:tcPr>
            <w:tcW w:w="5131" w:type="dxa"/>
            <w:gridSpan w:val="2"/>
          </w:tcPr>
          <w:p w14:paraId="76E10E7F" w14:textId="77777777" w:rsidR="00A4174E" w:rsidRDefault="002F3B7F">
            <w:pPr>
              <w:pStyle w:val="TableParagraph"/>
              <w:tabs>
                <w:tab w:val="left" w:pos="767"/>
              </w:tabs>
              <w:ind w:left="393"/>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32F61EA4" w14:textId="77777777" w:rsidR="00A4174E" w:rsidRDefault="002F3B7F">
            <w:pPr>
              <w:pStyle w:val="TableParagraph"/>
              <w:ind w:left="285"/>
              <w:rPr>
                <w:sz w:val="20"/>
              </w:rPr>
            </w:pPr>
            <w:r>
              <w:rPr>
                <w:spacing w:val="-5"/>
                <w:sz w:val="20"/>
              </w:rPr>
              <w:t>NM</w:t>
            </w:r>
          </w:p>
        </w:tc>
        <w:tc>
          <w:tcPr>
            <w:tcW w:w="809" w:type="dxa"/>
          </w:tcPr>
          <w:p w14:paraId="270240D6" w14:textId="77777777" w:rsidR="00A4174E" w:rsidRDefault="002F3B7F">
            <w:pPr>
              <w:pStyle w:val="TableParagraph"/>
              <w:ind w:right="14"/>
              <w:jc w:val="right"/>
              <w:rPr>
                <w:sz w:val="20"/>
              </w:rPr>
            </w:pPr>
            <w:r>
              <w:rPr>
                <w:spacing w:val="-2"/>
                <w:sz w:val="20"/>
              </w:rPr>
              <w:t>$2,000</w:t>
            </w:r>
            <w:r>
              <w:rPr>
                <w:spacing w:val="-2"/>
                <w:sz w:val="20"/>
                <w:vertAlign w:val="superscript"/>
              </w:rPr>
              <w:t>4</w:t>
            </w:r>
          </w:p>
        </w:tc>
        <w:tc>
          <w:tcPr>
            <w:tcW w:w="811" w:type="dxa"/>
          </w:tcPr>
          <w:p w14:paraId="1C7E219E" w14:textId="77777777" w:rsidR="00A4174E" w:rsidRDefault="002F3B7F">
            <w:pPr>
              <w:pStyle w:val="TableParagraph"/>
              <w:ind w:right="14"/>
              <w:jc w:val="right"/>
              <w:rPr>
                <w:sz w:val="20"/>
              </w:rPr>
            </w:pPr>
            <w:r>
              <w:rPr>
                <w:spacing w:val="-2"/>
                <w:sz w:val="20"/>
              </w:rPr>
              <w:t>$4,000</w:t>
            </w:r>
            <w:r>
              <w:rPr>
                <w:spacing w:val="-2"/>
                <w:sz w:val="20"/>
                <w:vertAlign w:val="superscript"/>
              </w:rPr>
              <w:t>4</w:t>
            </w:r>
          </w:p>
        </w:tc>
        <w:tc>
          <w:tcPr>
            <w:tcW w:w="809" w:type="dxa"/>
          </w:tcPr>
          <w:p w14:paraId="2DDC7601" w14:textId="77777777" w:rsidR="00A4174E" w:rsidRDefault="002F3B7F">
            <w:pPr>
              <w:pStyle w:val="TableParagraph"/>
              <w:ind w:right="14"/>
              <w:jc w:val="right"/>
              <w:rPr>
                <w:sz w:val="20"/>
              </w:rPr>
            </w:pPr>
            <w:r>
              <w:rPr>
                <w:spacing w:val="-2"/>
                <w:sz w:val="20"/>
              </w:rPr>
              <w:t>$10,000</w:t>
            </w:r>
            <w:r>
              <w:rPr>
                <w:spacing w:val="-2"/>
                <w:sz w:val="20"/>
                <w:vertAlign w:val="superscript"/>
              </w:rPr>
              <w:t>4</w:t>
            </w:r>
          </w:p>
        </w:tc>
        <w:tc>
          <w:tcPr>
            <w:tcW w:w="1080" w:type="dxa"/>
          </w:tcPr>
          <w:p w14:paraId="7DA7C267" w14:textId="77777777" w:rsidR="00A4174E" w:rsidRDefault="002F3B7F">
            <w:pPr>
              <w:pStyle w:val="TableParagraph"/>
              <w:ind w:right="14"/>
              <w:jc w:val="right"/>
              <w:rPr>
                <w:sz w:val="20"/>
              </w:rPr>
            </w:pPr>
            <w:r>
              <w:rPr>
                <w:spacing w:val="-2"/>
                <w:sz w:val="20"/>
              </w:rPr>
              <w:t>$30,000</w:t>
            </w:r>
            <w:r>
              <w:rPr>
                <w:spacing w:val="-2"/>
                <w:sz w:val="20"/>
                <w:vertAlign w:val="superscript"/>
              </w:rPr>
              <w:t>4</w:t>
            </w:r>
          </w:p>
        </w:tc>
      </w:tr>
      <w:tr w:rsidR="00A4174E" w14:paraId="50A11C49" w14:textId="77777777">
        <w:trPr>
          <w:trHeight w:val="460"/>
        </w:trPr>
        <w:tc>
          <w:tcPr>
            <w:tcW w:w="5131" w:type="dxa"/>
            <w:gridSpan w:val="2"/>
          </w:tcPr>
          <w:p w14:paraId="6A6EF257" w14:textId="77777777" w:rsidR="00A4174E" w:rsidRDefault="002F3B7F">
            <w:pPr>
              <w:pStyle w:val="TableParagraph"/>
              <w:tabs>
                <w:tab w:val="left" w:pos="767"/>
              </w:tabs>
              <w:spacing w:line="230" w:lineRule="exact"/>
              <w:ind w:left="767" w:right="571" w:hanging="375"/>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0" w:type="dxa"/>
          </w:tcPr>
          <w:p w14:paraId="3D53D743" w14:textId="77777777" w:rsidR="00A4174E" w:rsidRDefault="002F3B7F">
            <w:pPr>
              <w:pStyle w:val="TableParagraph"/>
              <w:spacing w:line="240" w:lineRule="auto"/>
              <w:ind w:left="285"/>
              <w:rPr>
                <w:sz w:val="20"/>
              </w:rPr>
            </w:pPr>
            <w:r>
              <w:rPr>
                <w:spacing w:val="-5"/>
                <w:sz w:val="20"/>
              </w:rPr>
              <w:t>NM</w:t>
            </w:r>
          </w:p>
        </w:tc>
        <w:tc>
          <w:tcPr>
            <w:tcW w:w="809" w:type="dxa"/>
          </w:tcPr>
          <w:p w14:paraId="5475EF25" w14:textId="77777777" w:rsidR="00A4174E" w:rsidRDefault="002F3B7F">
            <w:pPr>
              <w:pStyle w:val="TableParagraph"/>
              <w:spacing w:line="240" w:lineRule="auto"/>
              <w:ind w:right="14"/>
              <w:jc w:val="right"/>
              <w:rPr>
                <w:sz w:val="20"/>
              </w:rPr>
            </w:pPr>
            <w:r>
              <w:rPr>
                <w:spacing w:val="-2"/>
                <w:sz w:val="20"/>
              </w:rPr>
              <w:t>$4,000</w:t>
            </w:r>
            <w:r>
              <w:rPr>
                <w:spacing w:val="-2"/>
                <w:sz w:val="20"/>
                <w:vertAlign w:val="superscript"/>
              </w:rPr>
              <w:t>4</w:t>
            </w:r>
          </w:p>
        </w:tc>
        <w:tc>
          <w:tcPr>
            <w:tcW w:w="811" w:type="dxa"/>
          </w:tcPr>
          <w:p w14:paraId="4B64350F" w14:textId="77777777" w:rsidR="00A4174E" w:rsidRDefault="002F3B7F">
            <w:pPr>
              <w:pStyle w:val="TableParagraph"/>
              <w:spacing w:line="240" w:lineRule="auto"/>
              <w:ind w:right="14"/>
              <w:jc w:val="right"/>
              <w:rPr>
                <w:sz w:val="20"/>
              </w:rPr>
            </w:pPr>
            <w:r>
              <w:rPr>
                <w:spacing w:val="-2"/>
                <w:sz w:val="20"/>
              </w:rPr>
              <w:t>$8,000</w:t>
            </w:r>
            <w:r>
              <w:rPr>
                <w:spacing w:val="-2"/>
                <w:sz w:val="20"/>
                <w:vertAlign w:val="superscript"/>
              </w:rPr>
              <w:t>4</w:t>
            </w:r>
          </w:p>
        </w:tc>
        <w:tc>
          <w:tcPr>
            <w:tcW w:w="809" w:type="dxa"/>
          </w:tcPr>
          <w:p w14:paraId="5E545963" w14:textId="77777777" w:rsidR="00A4174E" w:rsidRDefault="002F3B7F">
            <w:pPr>
              <w:pStyle w:val="TableParagraph"/>
              <w:spacing w:line="240" w:lineRule="auto"/>
              <w:ind w:right="14"/>
              <w:jc w:val="right"/>
              <w:rPr>
                <w:sz w:val="20"/>
              </w:rPr>
            </w:pPr>
            <w:r>
              <w:rPr>
                <w:spacing w:val="-2"/>
                <w:sz w:val="20"/>
              </w:rPr>
              <w:t>$20,000</w:t>
            </w:r>
            <w:r>
              <w:rPr>
                <w:spacing w:val="-2"/>
                <w:sz w:val="20"/>
                <w:vertAlign w:val="superscript"/>
              </w:rPr>
              <w:t>4</w:t>
            </w:r>
          </w:p>
        </w:tc>
        <w:tc>
          <w:tcPr>
            <w:tcW w:w="1080" w:type="dxa"/>
          </w:tcPr>
          <w:p w14:paraId="64F61C1B" w14:textId="77777777" w:rsidR="00A4174E" w:rsidRDefault="002F3B7F">
            <w:pPr>
              <w:pStyle w:val="TableParagraph"/>
              <w:spacing w:line="240" w:lineRule="auto"/>
              <w:ind w:right="14"/>
              <w:jc w:val="right"/>
              <w:rPr>
                <w:sz w:val="20"/>
              </w:rPr>
            </w:pPr>
            <w:r>
              <w:rPr>
                <w:spacing w:val="-2"/>
                <w:sz w:val="20"/>
              </w:rPr>
              <w:t>$50,000</w:t>
            </w:r>
            <w:r>
              <w:rPr>
                <w:spacing w:val="-2"/>
                <w:sz w:val="20"/>
                <w:vertAlign w:val="superscript"/>
              </w:rPr>
              <w:t>4</w:t>
            </w:r>
          </w:p>
        </w:tc>
      </w:tr>
      <w:tr w:rsidR="00A4174E" w14:paraId="374AC51B" w14:textId="77777777">
        <w:trPr>
          <w:trHeight w:val="229"/>
        </w:trPr>
        <w:tc>
          <w:tcPr>
            <w:tcW w:w="5131" w:type="dxa"/>
            <w:gridSpan w:val="2"/>
          </w:tcPr>
          <w:p w14:paraId="4FC70C9D" w14:textId="77777777" w:rsidR="00A4174E" w:rsidRDefault="002F3B7F">
            <w:pPr>
              <w:pStyle w:val="TableParagraph"/>
              <w:tabs>
                <w:tab w:val="left" w:pos="767"/>
              </w:tabs>
              <w:ind w:left="393"/>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223BB2B0" w14:textId="77777777" w:rsidR="00A4174E" w:rsidRDefault="002F3B7F">
            <w:pPr>
              <w:pStyle w:val="TableParagraph"/>
              <w:ind w:left="285"/>
              <w:rPr>
                <w:sz w:val="20"/>
              </w:rPr>
            </w:pPr>
            <w:r>
              <w:rPr>
                <w:spacing w:val="-5"/>
                <w:sz w:val="20"/>
              </w:rPr>
              <w:t>NM</w:t>
            </w:r>
          </w:p>
        </w:tc>
        <w:tc>
          <w:tcPr>
            <w:tcW w:w="809" w:type="dxa"/>
          </w:tcPr>
          <w:p w14:paraId="6742C0A2" w14:textId="77777777" w:rsidR="00A4174E" w:rsidRDefault="002F3B7F">
            <w:pPr>
              <w:pStyle w:val="TableParagraph"/>
              <w:ind w:right="14"/>
              <w:jc w:val="right"/>
              <w:rPr>
                <w:sz w:val="20"/>
              </w:rPr>
            </w:pPr>
            <w:r>
              <w:rPr>
                <w:spacing w:val="-2"/>
                <w:sz w:val="20"/>
              </w:rPr>
              <w:t>$8,000</w:t>
            </w:r>
            <w:r>
              <w:rPr>
                <w:spacing w:val="-2"/>
                <w:sz w:val="20"/>
                <w:vertAlign w:val="superscript"/>
              </w:rPr>
              <w:t>4</w:t>
            </w:r>
          </w:p>
        </w:tc>
        <w:tc>
          <w:tcPr>
            <w:tcW w:w="811" w:type="dxa"/>
          </w:tcPr>
          <w:p w14:paraId="06E4F79F" w14:textId="77777777" w:rsidR="00A4174E" w:rsidRDefault="002F3B7F">
            <w:pPr>
              <w:pStyle w:val="TableParagraph"/>
              <w:ind w:right="14"/>
              <w:jc w:val="right"/>
              <w:rPr>
                <w:sz w:val="20"/>
              </w:rPr>
            </w:pPr>
            <w:r>
              <w:rPr>
                <w:spacing w:val="-2"/>
                <w:sz w:val="20"/>
              </w:rPr>
              <w:t>$16,000</w:t>
            </w:r>
            <w:r>
              <w:rPr>
                <w:spacing w:val="-2"/>
                <w:sz w:val="20"/>
                <w:vertAlign w:val="superscript"/>
              </w:rPr>
              <w:t>4</w:t>
            </w:r>
          </w:p>
        </w:tc>
        <w:tc>
          <w:tcPr>
            <w:tcW w:w="809" w:type="dxa"/>
          </w:tcPr>
          <w:p w14:paraId="18FC5067" w14:textId="77777777" w:rsidR="00A4174E" w:rsidRDefault="002F3B7F">
            <w:pPr>
              <w:pStyle w:val="TableParagraph"/>
              <w:ind w:right="14"/>
              <w:jc w:val="right"/>
              <w:rPr>
                <w:sz w:val="20"/>
              </w:rPr>
            </w:pPr>
            <w:r>
              <w:rPr>
                <w:spacing w:val="-2"/>
                <w:sz w:val="20"/>
              </w:rPr>
              <w:t>$40,000</w:t>
            </w:r>
            <w:r>
              <w:rPr>
                <w:spacing w:val="-2"/>
                <w:sz w:val="20"/>
                <w:vertAlign w:val="superscript"/>
              </w:rPr>
              <w:t>4</w:t>
            </w:r>
          </w:p>
        </w:tc>
        <w:tc>
          <w:tcPr>
            <w:tcW w:w="1080" w:type="dxa"/>
          </w:tcPr>
          <w:p w14:paraId="22A53764" w14:textId="77777777" w:rsidR="00A4174E" w:rsidRDefault="002F3B7F">
            <w:pPr>
              <w:pStyle w:val="TableParagraph"/>
              <w:ind w:right="14"/>
              <w:jc w:val="right"/>
              <w:rPr>
                <w:sz w:val="20"/>
              </w:rPr>
            </w:pPr>
            <w:r>
              <w:rPr>
                <w:spacing w:val="-2"/>
                <w:sz w:val="20"/>
              </w:rPr>
              <w:t>$50,000</w:t>
            </w:r>
            <w:r>
              <w:rPr>
                <w:spacing w:val="-2"/>
                <w:sz w:val="20"/>
                <w:vertAlign w:val="superscript"/>
              </w:rPr>
              <w:t>4</w:t>
            </w:r>
          </w:p>
        </w:tc>
      </w:tr>
      <w:tr w:rsidR="00A4174E" w14:paraId="7649ED64" w14:textId="77777777">
        <w:trPr>
          <w:trHeight w:val="460"/>
        </w:trPr>
        <w:tc>
          <w:tcPr>
            <w:tcW w:w="5131" w:type="dxa"/>
            <w:gridSpan w:val="2"/>
          </w:tcPr>
          <w:p w14:paraId="4A78651D" w14:textId="77777777" w:rsidR="00A4174E" w:rsidRDefault="002F3B7F">
            <w:pPr>
              <w:pStyle w:val="TableParagraph"/>
              <w:spacing w:line="230" w:lineRule="exact"/>
              <w:ind w:left="33"/>
              <w:rPr>
                <w:sz w:val="20"/>
              </w:rPr>
            </w:pPr>
            <w:r>
              <w:rPr>
                <w:sz w:val="20"/>
              </w:rPr>
              <w:t>Greater</w:t>
            </w:r>
            <w:r>
              <w:rPr>
                <w:spacing w:val="-4"/>
                <w:sz w:val="20"/>
              </w:rPr>
              <w:t xml:space="preserve"> </w:t>
            </w:r>
            <w:r>
              <w:rPr>
                <w:sz w:val="20"/>
              </w:rPr>
              <w:t>than</w:t>
            </w:r>
            <w:r>
              <w:rPr>
                <w:spacing w:val="-4"/>
                <w:sz w:val="20"/>
              </w:rPr>
              <w:t xml:space="preserve"> </w:t>
            </w:r>
            <w:r>
              <w:rPr>
                <w:sz w:val="20"/>
              </w:rPr>
              <w:t>10</w:t>
            </w:r>
            <w:r>
              <w:rPr>
                <w:spacing w:val="-3"/>
                <w:sz w:val="20"/>
              </w:rPr>
              <w:t xml:space="preserve"> </w:t>
            </w:r>
            <w:r>
              <w:rPr>
                <w:sz w:val="20"/>
              </w:rPr>
              <w:t>through</w:t>
            </w:r>
            <w:r>
              <w:rPr>
                <w:spacing w:val="-4"/>
                <w:sz w:val="20"/>
              </w:rPr>
              <w:t xml:space="preserve"> </w:t>
            </w:r>
            <w:r>
              <w:rPr>
                <w:sz w:val="20"/>
              </w:rPr>
              <w:t>22.8</w:t>
            </w:r>
            <w:r>
              <w:rPr>
                <w:spacing w:val="-5"/>
                <w:sz w:val="20"/>
              </w:rPr>
              <w:t xml:space="preserve"> </w:t>
            </w:r>
            <w:r>
              <w:rPr>
                <w:sz w:val="20"/>
              </w:rPr>
              <w:t>pounds</w:t>
            </w:r>
            <w:r>
              <w:rPr>
                <w:spacing w:val="-5"/>
                <w:sz w:val="20"/>
              </w:rPr>
              <w:t xml:space="preserve"> </w:t>
            </w:r>
            <w:r>
              <w:rPr>
                <w:sz w:val="20"/>
              </w:rPr>
              <w:t>per</w:t>
            </w:r>
            <w:r>
              <w:rPr>
                <w:spacing w:val="-4"/>
                <w:sz w:val="20"/>
              </w:rPr>
              <w:t xml:space="preserve"> </w:t>
            </w:r>
            <w:r>
              <w:rPr>
                <w:sz w:val="20"/>
              </w:rPr>
              <w:t>hour,</w:t>
            </w:r>
            <w:r>
              <w:rPr>
                <w:spacing w:val="-4"/>
                <w:sz w:val="20"/>
              </w:rPr>
              <w:t xml:space="preserve"> </w:t>
            </w:r>
            <w:r>
              <w:rPr>
                <w:sz w:val="20"/>
              </w:rPr>
              <w:t>or</w:t>
            </w:r>
            <w:r>
              <w:rPr>
                <w:spacing w:val="-6"/>
                <w:sz w:val="20"/>
              </w:rPr>
              <w:t xml:space="preserve"> </w:t>
            </w:r>
            <w:r>
              <w:rPr>
                <w:sz w:val="20"/>
              </w:rPr>
              <w:t>greater</w:t>
            </w:r>
            <w:r>
              <w:rPr>
                <w:spacing w:val="-3"/>
                <w:sz w:val="20"/>
              </w:rPr>
              <w:t xml:space="preserve"> </w:t>
            </w:r>
            <w:r>
              <w:rPr>
                <w:spacing w:val="-4"/>
                <w:sz w:val="20"/>
              </w:rPr>
              <w:t>than</w:t>
            </w:r>
          </w:p>
          <w:p w14:paraId="07CBEE3E" w14:textId="77777777" w:rsidR="00A4174E" w:rsidRDefault="002F3B7F">
            <w:pPr>
              <w:pStyle w:val="TableParagraph"/>
              <w:ind w:left="33"/>
              <w:rPr>
                <w:sz w:val="20"/>
              </w:rPr>
            </w:pPr>
            <w:r>
              <w:rPr>
                <w:position w:val="2"/>
                <w:sz w:val="20"/>
              </w:rPr>
              <w:t>2.5</w:t>
            </w:r>
            <w:r>
              <w:rPr>
                <w:spacing w:val="-4"/>
                <w:position w:val="2"/>
                <w:sz w:val="20"/>
              </w:rPr>
              <w:t xml:space="preserve"> </w:t>
            </w:r>
            <w:r>
              <w:rPr>
                <w:position w:val="2"/>
                <w:sz w:val="20"/>
              </w:rPr>
              <w:t>through</w:t>
            </w:r>
            <w:r>
              <w:rPr>
                <w:spacing w:val="-3"/>
                <w:position w:val="2"/>
                <w:sz w:val="20"/>
              </w:rPr>
              <w:t xml:space="preserve"> </w:t>
            </w:r>
            <w:r>
              <w:rPr>
                <w:position w:val="2"/>
                <w:sz w:val="20"/>
              </w:rPr>
              <w:t>5.7</w:t>
            </w:r>
            <w:r>
              <w:rPr>
                <w:spacing w:val="-3"/>
                <w:position w:val="2"/>
                <w:sz w:val="20"/>
              </w:rPr>
              <w:t xml:space="preserve"> </w:t>
            </w:r>
            <w:r>
              <w:rPr>
                <w:position w:val="2"/>
                <w:sz w:val="20"/>
              </w:rPr>
              <w:t>pounds</w:t>
            </w:r>
            <w:r>
              <w:rPr>
                <w:spacing w:val="-6"/>
                <w:position w:val="2"/>
                <w:sz w:val="20"/>
              </w:rPr>
              <w:t xml:space="preserve"> </w:t>
            </w:r>
            <w:r>
              <w:rPr>
                <w:position w:val="2"/>
                <w:sz w:val="20"/>
              </w:rPr>
              <w:t>per</w:t>
            </w:r>
            <w:r>
              <w:rPr>
                <w:spacing w:val="-3"/>
                <w:position w:val="2"/>
                <w:sz w:val="20"/>
              </w:rPr>
              <w:t xml:space="preserve"> </w:t>
            </w:r>
            <w:r>
              <w:rPr>
                <w:position w:val="2"/>
                <w:sz w:val="20"/>
              </w:rPr>
              <w:t>hour</w:t>
            </w:r>
            <w:r>
              <w:rPr>
                <w:spacing w:val="-3"/>
                <w:position w:val="2"/>
                <w:sz w:val="20"/>
              </w:rPr>
              <w:t xml:space="preserve"> </w:t>
            </w:r>
            <w:r>
              <w:rPr>
                <w:position w:val="2"/>
                <w:sz w:val="20"/>
              </w:rPr>
              <w:t>for</w:t>
            </w:r>
            <w:r>
              <w:rPr>
                <w:spacing w:val="-4"/>
                <w:position w:val="2"/>
                <w:sz w:val="20"/>
              </w:rPr>
              <w:t xml:space="preserve"> </w:t>
            </w:r>
            <w:r>
              <w:rPr>
                <w:position w:val="2"/>
                <w:sz w:val="20"/>
              </w:rPr>
              <w:t>VOC</w:t>
            </w:r>
            <w:r>
              <w:rPr>
                <w:spacing w:val="-5"/>
                <w:position w:val="2"/>
                <w:sz w:val="20"/>
              </w:rPr>
              <w:t xml:space="preserve"> </w:t>
            </w:r>
            <w:r>
              <w:rPr>
                <w:position w:val="2"/>
                <w:sz w:val="20"/>
              </w:rPr>
              <w:t>and</w:t>
            </w:r>
            <w:r>
              <w:rPr>
                <w:spacing w:val="-3"/>
                <w:position w:val="2"/>
                <w:sz w:val="20"/>
              </w:rPr>
              <w:t xml:space="preserve"> </w:t>
            </w:r>
            <w:r>
              <w:rPr>
                <w:spacing w:val="-4"/>
                <w:position w:val="2"/>
                <w:sz w:val="20"/>
              </w:rPr>
              <w:t>NO</w:t>
            </w:r>
            <w:r>
              <w:rPr>
                <w:spacing w:val="-4"/>
                <w:sz w:val="13"/>
              </w:rPr>
              <w:t>x</w:t>
            </w:r>
            <w:r>
              <w:rPr>
                <w:spacing w:val="-4"/>
                <w:position w:val="2"/>
                <w:sz w:val="20"/>
              </w:rPr>
              <w:t>:</w:t>
            </w:r>
          </w:p>
        </w:tc>
        <w:tc>
          <w:tcPr>
            <w:tcW w:w="4409" w:type="dxa"/>
            <w:gridSpan w:val="5"/>
          </w:tcPr>
          <w:p w14:paraId="357F78CC" w14:textId="77777777" w:rsidR="00A4174E" w:rsidRDefault="00A4174E">
            <w:pPr>
              <w:pStyle w:val="TableParagraph"/>
              <w:spacing w:line="240" w:lineRule="auto"/>
              <w:rPr>
                <w:sz w:val="18"/>
              </w:rPr>
            </w:pPr>
          </w:p>
        </w:tc>
      </w:tr>
      <w:tr w:rsidR="00A4174E" w14:paraId="50B26E64" w14:textId="77777777">
        <w:trPr>
          <w:trHeight w:val="229"/>
        </w:trPr>
        <w:tc>
          <w:tcPr>
            <w:tcW w:w="5131" w:type="dxa"/>
            <w:gridSpan w:val="2"/>
          </w:tcPr>
          <w:p w14:paraId="0D2519E1" w14:textId="77777777" w:rsidR="00A4174E" w:rsidRDefault="002F3B7F">
            <w:pPr>
              <w:pStyle w:val="TableParagraph"/>
              <w:tabs>
                <w:tab w:val="left" w:pos="767"/>
              </w:tabs>
              <w:ind w:left="393"/>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635E8CA6" w14:textId="77777777" w:rsidR="00A4174E" w:rsidRDefault="002F3B7F">
            <w:pPr>
              <w:pStyle w:val="TableParagraph"/>
              <w:ind w:left="285"/>
              <w:rPr>
                <w:sz w:val="20"/>
              </w:rPr>
            </w:pPr>
            <w:r>
              <w:rPr>
                <w:spacing w:val="-5"/>
                <w:sz w:val="20"/>
              </w:rPr>
              <w:t>NM</w:t>
            </w:r>
          </w:p>
        </w:tc>
        <w:tc>
          <w:tcPr>
            <w:tcW w:w="809" w:type="dxa"/>
          </w:tcPr>
          <w:p w14:paraId="3D46BA2F" w14:textId="77777777" w:rsidR="00A4174E" w:rsidRDefault="002F3B7F">
            <w:pPr>
              <w:pStyle w:val="TableParagraph"/>
              <w:ind w:right="14"/>
              <w:jc w:val="right"/>
              <w:rPr>
                <w:sz w:val="20"/>
              </w:rPr>
            </w:pPr>
            <w:r>
              <w:rPr>
                <w:spacing w:val="-2"/>
                <w:sz w:val="20"/>
              </w:rPr>
              <w:t>$6,000</w:t>
            </w:r>
            <w:r>
              <w:rPr>
                <w:spacing w:val="-2"/>
                <w:sz w:val="20"/>
                <w:vertAlign w:val="superscript"/>
              </w:rPr>
              <w:t>4</w:t>
            </w:r>
          </w:p>
        </w:tc>
        <w:tc>
          <w:tcPr>
            <w:tcW w:w="811" w:type="dxa"/>
          </w:tcPr>
          <w:p w14:paraId="5D617CE8" w14:textId="77777777" w:rsidR="00A4174E" w:rsidRDefault="002F3B7F">
            <w:pPr>
              <w:pStyle w:val="TableParagraph"/>
              <w:ind w:right="14"/>
              <w:jc w:val="right"/>
              <w:rPr>
                <w:sz w:val="20"/>
              </w:rPr>
            </w:pPr>
            <w:r>
              <w:rPr>
                <w:spacing w:val="-2"/>
                <w:sz w:val="20"/>
              </w:rPr>
              <w:t>$12,000</w:t>
            </w:r>
            <w:r>
              <w:rPr>
                <w:spacing w:val="-2"/>
                <w:sz w:val="20"/>
                <w:vertAlign w:val="superscript"/>
              </w:rPr>
              <w:t>4</w:t>
            </w:r>
          </w:p>
        </w:tc>
        <w:tc>
          <w:tcPr>
            <w:tcW w:w="809" w:type="dxa"/>
          </w:tcPr>
          <w:p w14:paraId="0001B656" w14:textId="77777777" w:rsidR="00A4174E" w:rsidRDefault="002F3B7F">
            <w:pPr>
              <w:pStyle w:val="TableParagraph"/>
              <w:ind w:right="14"/>
              <w:jc w:val="right"/>
              <w:rPr>
                <w:sz w:val="20"/>
              </w:rPr>
            </w:pPr>
            <w:r>
              <w:rPr>
                <w:spacing w:val="-2"/>
                <w:sz w:val="20"/>
              </w:rPr>
              <w:t>$30,000</w:t>
            </w:r>
            <w:r>
              <w:rPr>
                <w:spacing w:val="-2"/>
                <w:sz w:val="20"/>
                <w:vertAlign w:val="superscript"/>
              </w:rPr>
              <w:t>4</w:t>
            </w:r>
          </w:p>
        </w:tc>
        <w:tc>
          <w:tcPr>
            <w:tcW w:w="1080" w:type="dxa"/>
          </w:tcPr>
          <w:p w14:paraId="5CBCC3DA" w14:textId="77777777" w:rsidR="00A4174E" w:rsidRDefault="002F3B7F">
            <w:pPr>
              <w:pStyle w:val="TableParagraph"/>
              <w:ind w:right="14"/>
              <w:jc w:val="right"/>
              <w:rPr>
                <w:sz w:val="20"/>
              </w:rPr>
            </w:pPr>
            <w:r>
              <w:rPr>
                <w:spacing w:val="-2"/>
                <w:sz w:val="20"/>
              </w:rPr>
              <w:t>$50,000</w:t>
            </w:r>
            <w:r>
              <w:rPr>
                <w:spacing w:val="-2"/>
                <w:sz w:val="20"/>
                <w:vertAlign w:val="superscript"/>
              </w:rPr>
              <w:t>4</w:t>
            </w:r>
          </w:p>
        </w:tc>
      </w:tr>
      <w:tr w:rsidR="00A4174E" w14:paraId="4077DBF4" w14:textId="77777777">
        <w:trPr>
          <w:trHeight w:val="460"/>
        </w:trPr>
        <w:tc>
          <w:tcPr>
            <w:tcW w:w="5131" w:type="dxa"/>
            <w:gridSpan w:val="2"/>
          </w:tcPr>
          <w:p w14:paraId="6841E51E" w14:textId="77777777" w:rsidR="00A4174E" w:rsidRDefault="002F3B7F">
            <w:pPr>
              <w:pStyle w:val="TableParagraph"/>
              <w:tabs>
                <w:tab w:val="left" w:pos="767"/>
              </w:tabs>
              <w:spacing w:line="230" w:lineRule="exact"/>
              <w:ind w:left="767" w:right="571" w:hanging="375"/>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0" w:type="dxa"/>
          </w:tcPr>
          <w:p w14:paraId="42FF943A" w14:textId="77777777" w:rsidR="00A4174E" w:rsidRDefault="002F3B7F">
            <w:pPr>
              <w:pStyle w:val="TableParagraph"/>
              <w:spacing w:line="240" w:lineRule="auto"/>
              <w:ind w:left="285"/>
              <w:rPr>
                <w:sz w:val="20"/>
              </w:rPr>
            </w:pPr>
            <w:r>
              <w:rPr>
                <w:spacing w:val="-5"/>
                <w:sz w:val="20"/>
              </w:rPr>
              <w:t>NM</w:t>
            </w:r>
          </w:p>
        </w:tc>
        <w:tc>
          <w:tcPr>
            <w:tcW w:w="809" w:type="dxa"/>
          </w:tcPr>
          <w:p w14:paraId="61E6573A" w14:textId="77777777" w:rsidR="00A4174E" w:rsidRDefault="002F3B7F">
            <w:pPr>
              <w:pStyle w:val="TableParagraph"/>
              <w:spacing w:line="240" w:lineRule="auto"/>
              <w:ind w:right="14"/>
              <w:jc w:val="right"/>
              <w:rPr>
                <w:sz w:val="20"/>
              </w:rPr>
            </w:pPr>
            <w:r>
              <w:rPr>
                <w:spacing w:val="-2"/>
                <w:sz w:val="20"/>
              </w:rPr>
              <w:t>$8,000</w:t>
            </w:r>
            <w:r>
              <w:rPr>
                <w:spacing w:val="-2"/>
                <w:sz w:val="20"/>
                <w:vertAlign w:val="superscript"/>
              </w:rPr>
              <w:t>4</w:t>
            </w:r>
          </w:p>
        </w:tc>
        <w:tc>
          <w:tcPr>
            <w:tcW w:w="811" w:type="dxa"/>
          </w:tcPr>
          <w:p w14:paraId="5CAD23F6" w14:textId="77777777" w:rsidR="00A4174E" w:rsidRDefault="002F3B7F">
            <w:pPr>
              <w:pStyle w:val="TableParagraph"/>
              <w:spacing w:line="240" w:lineRule="auto"/>
              <w:ind w:right="14"/>
              <w:jc w:val="right"/>
              <w:rPr>
                <w:sz w:val="20"/>
              </w:rPr>
            </w:pPr>
            <w:r>
              <w:rPr>
                <w:spacing w:val="-2"/>
                <w:sz w:val="20"/>
              </w:rPr>
              <w:t>$16,000</w:t>
            </w:r>
            <w:r>
              <w:rPr>
                <w:spacing w:val="-2"/>
                <w:sz w:val="20"/>
                <w:vertAlign w:val="superscript"/>
              </w:rPr>
              <w:t>4</w:t>
            </w:r>
          </w:p>
        </w:tc>
        <w:tc>
          <w:tcPr>
            <w:tcW w:w="809" w:type="dxa"/>
          </w:tcPr>
          <w:p w14:paraId="794970AD" w14:textId="77777777" w:rsidR="00A4174E" w:rsidRDefault="002F3B7F">
            <w:pPr>
              <w:pStyle w:val="TableParagraph"/>
              <w:spacing w:line="240" w:lineRule="auto"/>
              <w:ind w:right="14"/>
              <w:jc w:val="right"/>
              <w:rPr>
                <w:sz w:val="20"/>
              </w:rPr>
            </w:pPr>
            <w:r>
              <w:rPr>
                <w:spacing w:val="-2"/>
                <w:sz w:val="20"/>
              </w:rPr>
              <w:t>$40,000</w:t>
            </w:r>
            <w:r>
              <w:rPr>
                <w:spacing w:val="-2"/>
                <w:sz w:val="20"/>
                <w:vertAlign w:val="superscript"/>
              </w:rPr>
              <w:t>4</w:t>
            </w:r>
          </w:p>
        </w:tc>
        <w:tc>
          <w:tcPr>
            <w:tcW w:w="1080" w:type="dxa"/>
          </w:tcPr>
          <w:p w14:paraId="117494A9" w14:textId="77777777" w:rsidR="00A4174E" w:rsidRDefault="002F3B7F">
            <w:pPr>
              <w:pStyle w:val="TableParagraph"/>
              <w:spacing w:line="240" w:lineRule="auto"/>
              <w:ind w:right="14"/>
              <w:jc w:val="right"/>
              <w:rPr>
                <w:sz w:val="20"/>
              </w:rPr>
            </w:pPr>
            <w:r>
              <w:rPr>
                <w:spacing w:val="-2"/>
                <w:sz w:val="20"/>
              </w:rPr>
              <w:t>$50,000</w:t>
            </w:r>
            <w:r>
              <w:rPr>
                <w:spacing w:val="-2"/>
                <w:sz w:val="20"/>
                <w:vertAlign w:val="superscript"/>
              </w:rPr>
              <w:t>4</w:t>
            </w:r>
          </w:p>
        </w:tc>
      </w:tr>
      <w:tr w:rsidR="00A4174E" w14:paraId="1BD4A52C" w14:textId="77777777">
        <w:trPr>
          <w:trHeight w:val="229"/>
        </w:trPr>
        <w:tc>
          <w:tcPr>
            <w:tcW w:w="5131" w:type="dxa"/>
            <w:gridSpan w:val="2"/>
          </w:tcPr>
          <w:p w14:paraId="513E0132" w14:textId="77777777" w:rsidR="00A4174E" w:rsidRDefault="002F3B7F">
            <w:pPr>
              <w:pStyle w:val="TableParagraph"/>
              <w:tabs>
                <w:tab w:val="left" w:pos="767"/>
              </w:tabs>
              <w:ind w:left="393"/>
              <w:rPr>
                <w:sz w:val="20"/>
              </w:rPr>
            </w:pPr>
            <w:r>
              <w:rPr>
                <w:spacing w:val="-5"/>
                <w:sz w:val="20"/>
              </w:rPr>
              <w:t>3.</w:t>
            </w:r>
            <w:r>
              <w:rPr>
                <w:sz w:val="20"/>
              </w:rPr>
              <w:tab/>
              <w:t>Greater</w:t>
            </w:r>
            <w:r>
              <w:rPr>
                <w:spacing w:val="-5"/>
                <w:sz w:val="20"/>
              </w:rPr>
              <w:t xml:space="preserve"> </w:t>
            </w:r>
            <w:r>
              <w:rPr>
                <w:sz w:val="20"/>
              </w:rPr>
              <w:t>than</w:t>
            </w:r>
            <w:r>
              <w:rPr>
                <w:spacing w:val="-4"/>
                <w:sz w:val="20"/>
              </w:rPr>
              <w:t xml:space="preserve"> </w:t>
            </w:r>
            <w:r>
              <w:rPr>
                <w:sz w:val="20"/>
              </w:rPr>
              <w:t>50</w:t>
            </w:r>
            <w:r>
              <w:rPr>
                <w:spacing w:val="-5"/>
                <w:sz w:val="20"/>
              </w:rPr>
              <w:t xml:space="preserve"> </w:t>
            </w:r>
            <w:r>
              <w:rPr>
                <w:sz w:val="20"/>
              </w:rPr>
              <w:t>percent</w:t>
            </w:r>
            <w:r>
              <w:rPr>
                <w:spacing w:val="-5"/>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52C0C809" w14:textId="77777777" w:rsidR="00A4174E" w:rsidRDefault="002F3B7F">
            <w:pPr>
              <w:pStyle w:val="TableParagraph"/>
              <w:ind w:left="285"/>
              <w:rPr>
                <w:sz w:val="20"/>
              </w:rPr>
            </w:pPr>
            <w:r>
              <w:rPr>
                <w:spacing w:val="-5"/>
                <w:sz w:val="20"/>
              </w:rPr>
              <w:t>NM</w:t>
            </w:r>
          </w:p>
        </w:tc>
        <w:tc>
          <w:tcPr>
            <w:tcW w:w="809" w:type="dxa"/>
          </w:tcPr>
          <w:p w14:paraId="48C6D830" w14:textId="77777777" w:rsidR="00A4174E" w:rsidRDefault="002F3B7F">
            <w:pPr>
              <w:pStyle w:val="TableParagraph"/>
              <w:ind w:right="14"/>
              <w:jc w:val="right"/>
              <w:rPr>
                <w:sz w:val="20"/>
              </w:rPr>
            </w:pPr>
            <w:r>
              <w:rPr>
                <w:spacing w:val="-2"/>
                <w:sz w:val="20"/>
              </w:rPr>
              <w:t>$10,000</w:t>
            </w:r>
            <w:r>
              <w:rPr>
                <w:spacing w:val="-2"/>
                <w:sz w:val="20"/>
                <w:vertAlign w:val="superscript"/>
              </w:rPr>
              <w:t>4</w:t>
            </w:r>
          </w:p>
        </w:tc>
        <w:tc>
          <w:tcPr>
            <w:tcW w:w="811" w:type="dxa"/>
          </w:tcPr>
          <w:p w14:paraId="0F6077E4" w14:textId="77777777" w:rsidR="00A4174E" w:rsidRDefault="002F3B7F">
            <w:pPr>
              <w:pStyle w:val="TableParagraph"/>
              <w:ind w:right="14"/>
              <w:jc w:val="right"/>
              <w:rPr>
                <w:sz w:val="20"/>
              </w:rPr>
            </w:pPr>
            <w:r>
              <w:rPr>
                <w:spacing w:val="-2"/>
                <w:sz w:val="20"/>
              </w:rPr>
              <w:t>$20,000</w:t>
            </w:r>
            <w:r>
              <w:rPr>
                <w:spacing w:val="-2"/>
                <w:sz w:val="20"/>
                <w:vertAlign w:val="superscript"/>
              </w:rPr>
              <w:t>4</w:t>
            </w:r>
          </w:p>
        </w:tc>
        <w:tc>
          <w:tcPr>
            <w:tcW w:w="809" w:type="dxa"/>
          </w:tcPr>
          <w:p w14:paraId="02E42020" w14:textId="77777777" w:rsidR="00A4174E" w:rsidRDefault="002F3B7F">
            <w:pPr>
              <w:pStyle w:val="TableParagraph"/>
              <w:ind w:right="14"/>
              <w:jc w:val="right"/>
              <w:rPr>
                <w:sz w:val="20"/>
              </w:rPr>
            </w:pPr>
            <w:r>
              <w:rPr>
                <w:spacing w:val="-2"/>
                <w:sz w:val="20"/>
              </w:rPr>
              <w:t>$50,000</w:t>
            </w:r>
            <w:r>
              <w:rPr>
                <w:spacing w:val="-2"/>
                <w:sz w:val="20"/>
                <w:vertAlign w:val="superscript"/>
              </w:rPr>
              <w:t>4</w:t>
            </w:r>
          </w:p>
        </w:tc>
        <w:tc>
          <w:tcPr>
            <w:tcW w:w="1080" w:type="dxa"/>
          </w:tcPr>
          <w:p w14:paraId="04B12B3E" w14:textId="77777777" w:rsidR="00A4174E" w:rsidRDefault="002F3B7F">
            <w:pPr>
              <w:pStyle w:val="TableParagraph"/>
              <w:ind w:right="14"/>
              <w:jc w:val="right"/>
              <w:rPr>
                <w:sz w:val="20"/>
              </w:rPr>
            </w:pPr>
            <w:r>
              <w:rPr>
                <w:spacing w:val="-2"/>
                <w:sz w:val="20"/>
              </w:rPr>
              <w:t>$50,000</w:t>
            </w:r>
            <w:r>
              <w:rPr>
                <w:spacing w:val="-2"/>
                <w:sz w:val="20"/>
                <w:vertAlign w:val="superscript"/>
              </w:rPr>
              <w:t>4</w:t>
            </w:r>
          </w:p>
        </w:tc>
      </w:tr>
      <w:tr w:rsidR="00A4174E" w14:paraId="08713072" w14:textId="77777777">
        <w:trPr>
          <w:trHeight w:val="690"/>
        </w:trPr>
        <w:tc>
          <w:tcPr>
            <w:tcW w:w="5131" w:type="dxa"/>
            <w:gridSpan w:val="2"/>
          </w:tcPr>
          <w:p w14:paraId="47D14392" w14:textId="77777777" w:rsidR="00A4174E" w:rsidRDefault="002F3B7F">
            <w:pPr>
              <w:pStyle w:val="TableParagraph"/>
              <w:spacing w:line="230" w:lineRule="exact"/>
              <w:ind w:left="33"/>
              <w:rPr>
                <w:sz w:val="20"/>
              </w:rPr>
            </w:pPr>
            <w:r>
              <w:rPr>
                <w:sz w:val="20"/>
              </w:rPr>
              <w:t>For</w:t>
            </w:r>
            <w:r>
              <w:rPr>
                <w:spacing w:val="-4"/>
                <w:sz w:val="20"/>
              </w:rPr>
              <w:t xml:space="preserve"> </w:t>
            </w:r>
            <w:r>
              <w:rPr>
                <w:sz w:val="20"/>
              </w:rPr>
              <w:t>greater</w:t>
            </w:r>
            <w:r>
              <w:rPr>
                <w:spacing w:val="-4"/>
                <w:sz w:val="20"/>
              </w:rPr>
              <w:t xml:space="preserve"> </w:t>
            </w:r>
            <w:r>
              <w:rPr>
                <w:sz w:val="20"/>
              </w:rPr>
              <w:t>than</w:t>
            </w:r>
            <w:r>
              <w:rPr>
                <w:spacing w:val="-3"/>
                <w:sz w:val="20"/>
              </w:rPr>
              <w:t xml:space="preserve"> </w:t>
            </w:r>
            <w:r>
              <w:rPr>
                <w:sz w:val="20"/>
              </w:rPr>
              <w:t>22.8</w:t>
            </w:r>
            <w:r>
              <w:rPr>
                <w:spacing w:val="-5"/>
                <w:sz w:val="20"/>
              </w:rPr>
              <w:t xml:space="preserve"> </w:t>
            </w:r>
            <w:r>
              <w:rPr>
                <w:sz w:val="20"/>
              </w:rPr>
              <w:t>pounds</w:t>
            </w:r>
            <w:r>
              <w:rPr>
                <w:spacing w:val="-6"/>
                <w:sz w:val="20"/>
              </w:rPr>
              <w:t xml:space="preserve"> </w:t>
            </w:r>
            <w:r>
              <w:rPr>
                <w:sz w:val="20"/>
              </w:rPr>
              <w:t>per</w:t>
            </w:r>
            <w:r>
              <w:rPr>
                <w:spacing w:val="-3"/>
                <w:sz w:val="20"/>
              </w:rPr>
              <w:t xml:space="preserve"> </w:t>
            </w:r>
            <w:r>
              <w:rPr>
                <w:sz w:val="20"/>
              </w:rPr>
              <w:t>hour,</w:t>
            </w:r>
            <w:r>
              <w:rPr>
                <w:spacing w:val="-4"/>
                <w:sz w:val="20"/>
              </w:rPr>
              <w:t xml:space="preserve"> </w:t>
            </w:r>
            <w:r>
              <w:rPr>
                <w:sz w:val="20"/>
              </w:rPr>
              <w:t>or</w:t>
            </w:r>
            <w:r>
              <w:rPr>
                <w:spacing w:val="-3"/>
                <w:sz w:val="20"/>
              </w:rPr>
              <w:t xml:space="preserve"> </w:t>
            </w:r>
            <w:r>
              <w:rPr>
                <w:sz w:val="20"/>
              </w:rPr>
              <w:t>greater</w:t>
            </w:r>
            <w:r>
              <w:rPr>
                <w:spacing w:val="-7"/>
                <w:sz w:val="20"/>
              </w:rPr>
              <w:t xml:space="preserve"> </w:t>
            </w:r>
            <w:r>
              <w:rPr>
                <w:sz w:val="20"/>
              </w:rPr>
              <w:t>than</w:t>
            </w:r>
            <w:r>
              <w:rPr>
                <w:spacing w:val="-5"/>
                <w:sz w:val="20"/>
              </w:rPr>
              <w:t xml:space="preserve"> 5.7</w:t>
            </w:r>
          </w:p>
          <w:p w14:paraId="421A0447" w14:textId="77777777" w:rsidR="00A4174E" w:rsidRDefault="002F3B7F">
            <w:pPr>
              <w:pStyle w:val="TableParagraph"/>
              <w:spacing w:before="17" w:line="212" w:lineRule="exact"/>
              <w:ind w:left="33" w:right="18"/>
              <w:rPr>
                <w:sz w:val="20"/>
              </w:rPr>
            </w:pPr>
            <w:r>
              <w:rPr>
                <w:position w:val="2"/>
                <w:sz w:val="20"/>
              </w:rPr>
              <w:t>pounds</w:t>
            </w:r>
            <w:r>
              <w:rPr>
                <w:spacing w:val="-5"/>
                <w:position w:val="2"/>
                <w:sz w:val="20"/>
              </w:rPr>
              <w:t xml:space="preserve"> </w:t>
            </w:r>
            <w:r>
              <w:rPr>
                <w:position w:val="2"/>
                <w:sz w:val="20"/>
              </w:rPr>
              <w:t>per</w:t>
            </w:r>
            <w:r>
              <w:rPr>
                <w:spacing w:val="-3"/>
                <w:position w:val="2"/>
                <w:sz w:val="20"/>
              </w:rPr>
              <w:t xml:space="preserve"> </w:t>
            </w:r>
            <w:r>
              <w:rPr>
                <w:position w:val="2"/>
                <w:sz w:val="20"/>
              </w:rPr>
              <w:t>hour</w:t>
            </w:r>
            <w:r>
              <w:rPr>
                <w:spacing w:val="-6"/>
                <w:position w:val="2"/>
                <w:sz w:val="20"/>
              </w:rPr>
              <w:t xml:space="preserve"> </w:t>
            </w:r>
            <w:r>
              <w:rPr>
                <w:position w:val="2"/>
                <w:sz w:val="20"/>
              </w:rPr>
              <w:t>for</w:t>
            </w:r>
            <w:r>
              <w:rPr>
                <w:spacing w:val="-6"/>
                <w:position w:val="2"/>
                <w:sz w:val="20"/>
              </w:rPr>
              <w:t xml:space="preserve"> </w:t>
            </w:r>
            <w:r>
              <w:rPr>
                <w:position w:val="2"/>
                <w:sz w:val="20"/>
              </w:rPr>
              <w:t>VOC</w:t>
            </w:r>
            <w:r>
              <w:rPr>
                <w:spacing w:val="-5"/>
                <w:position w:val="2"/>
                <w:sz w:val="20"/>
              </w:rPr>
              <w:t xml:space="preserve"> </w:t>
            </w:r>
            <w:r>
              <w:rPr>
                <w:position w:val="2"/>
                <w:sz w:val="20"/>
              </w:rPr>
              <w:t>and</w:t>
            </w:r>
            <w:r>
              <w:rPr>
                <w:spacing w:val="-5"/>
                <w:position w:val="2"/>
                <w:sz w:val="20"/>
              </w:rPr>
              <w:t xml:space="preserve"> </w:t>
            </w:r>
            <w:r>
              <w:rPr>
                <w:position w:val="2"/>
                <w:sz w:val="20"/>
              </w:rPr>
              <w:t>NO</w:t>
            </w:r>
            <w:r>
              <w:rPr>
                <w:sz w:val="13"/>
              </w:rPr>
              <w:t>x</w:t>
            </w:r>
            <w:r>
              <w:rPr>
                <w:spacing w:val="13"/>
                <w:sz w:val="13"/>
              </w:rPr>
              <w:t xml:space="preserve"> </w:t>
            </w:r>
            <w:r>
              <w:rPr>
                <w:position w:val="2"/>
                <w:sz w:val="20"/>
              </w:rPr>
              <w:t>or</w:t>
            </w:r>
            <w:r>
              <w:rPr>
                <w:spacing w:val="-3"/>
                <w:position w:val="2"/>
                <w:sz w:val="20"/>
              </w:rPr>
              <w:t xml:space="preserve"> </w:t>
            </w:r>
            <w:r>
              <w:rPr>
                <w:position w:val="2"/>
                <w:sz w:val="20"/>
              </w:rPr>
              <w:t>air</w:t>
            </w:r>
            <w:r>
              <w:rPr>
                <w:spacing w:val="-3"/>
                <w:position w:val="2"/>
                <w:sz w:val="20"/>
              </w:rPr>
              <w:t xml:space="preserve"> </w:t>
            </w:r>
            <w:r>
              <w:rPr>
                <w:position w:val="2"/>
                <w:sz w:val="20"/>
              </w:rPr>
              <w:t xml:space="preserve">contaminants </w:t>
            </w:r>
            <w:r>
              <w:rPr>
                <w:sz w:val="20"/>
              </w:rPr>
              <w:t>regulated pursuant to HAP</w:t>
            </w:r>
            <w:r>
              <w:rPr>
                <w:sz w:val="20"/>
                <w:vertAlign w:val="superscript"/>
              </w:rPr>
              <w:t>6</w:t>
            </w:r>
            <w:r>
              <w:rPr>
                <w:sz w:val="20"/>
              </w:rPr>
              <w:t>:</w:t>
            </w:r>
          </w:p>
        </w:tc>
        <w:tc>
          <w:tcPr>
            <w:tcW w:w="4409" w:type="dxa"/>
            <w:gridSpan w:val="5"/>
          </w:tcPr>
          <w:p w14:paraId="7B22FDD8" w14:textId="77777777" w:rsidR="00A4174E" w:rsidRDefault="00A4174E">
            <w:pPr>
              <w:pStyle w:val="TableParagraph"/>
              <w:spacing w:line="240" w:lineRule="auto"/>
              <w:rPr>
                <w:sz w:val="18"/>
              </w:rPr>
            </w:pPr>
          </w:p>
        </w:tc>
      </w:tr>
      <w:tr w:rsidR="00A4174E" w14:paraId="78728802" w14:textId="77777777">
        <w:trPr>
          <w:trHeight w:val="229"/>
        </w:trPr>
        <w:tc>
          <w:tcPr>
            <w:tcW w:w="5131" w:type="dxa"/>
            <w:gridSpan w:val="2"/>
          </w:tcPr>
          <w:p w14:paraId="795C4B52" w14:textId="77777777" w:rsidR="00A4174E" w:rsidRDefault="002F3B7F">
            <w:pPr>
              <w:pStyle w:val="TableParagraph"/>
              <w:tabs>
                <w:tab w:val="left" w:pos="767"/>
              </w:tabs>
              <w:ind w:left="393"/>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64C274AF" w14:textId="77777777" w:rsidR="00A4174E" w:rsidRDefault="002F3B7F">
            <w:pPr>
              <w:pStyle w:val="TableParagraph"/>
              <w:ind w:left="285"/>
              <w:rPr>
                <w:sz w:val="20"/>
              </w:rPr>
            </w:pPr>
            <w:r>
              <w:rPr>
                <w:spacing w:val="-5"/>
                <w:sz w:val="20"/>
              </w:rPr>
              <w:t>NM</w:t>
            </w:r>
          </w:p>
        </w:tc>
        <w:tc>
          <w:tcPr>
            <w:tcW w:w="809" w:type="dxa"/>
          </w:tcPr>
          <w:p w14:paraId="13034CFF" w14:textId="77777777" w:rsidR="00A4174E" w:rsidRDefault="002F3B7F">
            <w:pPr>
              <w:pStyle w:val="TableParagraph"/>
              <w:ind w:right="14"/>
              <w:jc w:val="right"/>
              <w:rPr>
                <w:sz w:val="20"/>
              </w:rPr>
            </w:pPr>
            <w:r>
              <w:rPr>
                <w:spacing w:val="-2"/>
                <w:sz w:val="20"/>
              </w:rPr>
              <w:t>$8,000</w:t>
            </w:r>
            <w:r>
              <w:rPr>
                <w:spacing w:val="-2"/>
                <w:sz w:val="20"/>
                <w:vertAlign w:val="superscript"/>
              </w:rPr>
              <w:t>4</w:t>
            </w:r>
          </w:p>
        </w:tc>
        <w:tc>
          <w:tcPr>
            <w:tcW w:w="811" w:type="dxa"/>
          </w:tcPr>
          <w:p w14:paraId="00AD89F0" w14:textId="77777777" w:rsidR="00A4174E" w:rsidRDefault="002F3B7F">
            <w:pPr>
              <w:pStyle w:val="TableParagraph"/>
              <w:ind w:right="14"/>
              <w:jc w:val="right"/>
              <w:rPr>
                <w:sz w:val="20"/>
              </w:rPr>
            </w:pPr>
            <w:r>
              <w:rPr>
                <w:spacing w:val="-2"/>
                <w:sz w:val="20"/>
              </w:rPr>
              <w:t>$16,000</w:t>
            </w:r>
            <w:r>
              <w:rPr>
                <w:spacing w:val="-2"/>
                <w:sz w:val="20"/>
                <w:vertAlign w:val="superscript"/>
              </w:rPr>
              <w:t>4</w:t>
            </w:r>
          </w:p>
        </w:tc>
        <w:tc>
          <w:tcPr>
            <w:tcW w:w="809" w:type="dxa"/>
          </w:tcPr>
          <w:p w14:paraId="1C91719D" w14:textId="77777777" w:rsidR="00A4174E" w:rsidRDefault="002F3B7F">
            <w:pPr>
              <w:pStyle w:val="TableParagraph"/>
              <w:ind w:right="14"/>
              <w:jc w:val="right"/>
              <w:rPr>
                <w:sz w:val="20"/>
              </w:rPr>
            </w:pPr>
            <w:r>
              <w:rPr>
                <w:spacing w:val="-2"/>
                <w:sz w:val="20"/>
              </w:rPr>
              <w:t>$40,000</w:t>
            </w:r>
            <w:r>
              <w:rPr>
                <w:spacing w:val="-2"/>
                <w:sz w:val="20"/>
                <w:vertAlign w:val="superscript"/>
              </w:rPr>
              <w:t>4</w:t>
            </w:r>
          </w:p>
        </w:tc>
        <w:tc>
          <w:tcPr>
            <w:tcW w:w="1080" w:type="dxa"/>
          </w:tcPr>
          <w:p w14:paraId="12C05B12" w14:textId="77777777" w:rsidR="00A4174E" w:rsidRDefault="002F3B7F">
            <w:pPr>
              <w:pStyle w:val="TableParagraph"/>
              <w:ind w:right="14"/>
              <w:jc w:val="right"/>
              <w:rPr>
                <w:sz w:val="20"/>
              </w:rPr>
            </w:pPr>
            <w:r>
              <w:rPr>
                <w:spacing w:val="-2"/>
                <w:sz w:val="20"/>
              </w:rPr>
              <w:t>$50,000</w:t>
            </w:r>
            <w:r>
              <w:rPr>
                <w:spacing w:val="-2"/>
                <w:sz w:val="20"/>
                <w:vertAlign w:val="superscript"/>
              </w:rPr>
              <w:t>4</w:t>
            </w:r>
          </w:p>
        </w:tc>
      </w:tr>
      <w:tr w:rsidR="00A4174E" w14:paraId="724180AC" w14:textId="77777777">
        <w:trPr>
          <w:trHeight w:val="460"/>
        </w:trPr>
        <w:tc>
          <w:tcPr>
            <w:tcW w:w="5131" w:type="dxa"/>
            <w:gridSpan w:val="2"/>
          </w:tcPr>
          <w:p w14:paraId="5CD89B57" w14:textId="77777777" w:rsidR="00A4174E" w:rsidRDefault="002F3B7F">
            <w:pPr>
              <w:pStyle w:val="TableParagraph"/>
              <w:tabs>
                <w:tab w:val="left" w:pos="767"/>
              </w:tabs>
              <w:spacing w:line="230" w:lineRule="exact"/>
              <w:ind w:left="767" w:right="571" w:hanging="375"/>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0" w:type="dxa"/>
          </w:tcPr>
          <w:p w14:paraId="7CCC3C55" w14:textId="77777777" w:rsidR="00A4174E" w:rsidRDefault="002F3B7F">
            <w:pPr>
              <w:pStyle w:val="TableParagraph"/>
              <w:spacing w:line="240" w:lineRule="auto"/>
              <w:ind w:left="285"/>
              <w:rPr>
                <w:sz w:val="20"/>
              </w:rPr>
            </w:pPr>
            <w:r>
              <w:rPr>
                <w:spacing w:val="-5"/>
                <w:sz w:val="20"/>
              </w:rPr>
              <w:t>NM</w:t>
            </w:r>
          </w:p>
        </w:tc>
        <w:tc>
          <w:tcPr>
            <w:tcW w:w="809" w:type="dxa"/>
          </w:tcPr>
          <w:p w14:paraId="42338004" w14:textId="77777777" w:rsidR="00A4174E" w:rsidRDefault="002F3B7F">
            <w:pPr>
              <w:pStyle w:val="TableParagraph"/>
              <w:spacing w:line="240" w:lineRule="auto"/>
              <w:ind w:right="14"/>
              <w:jc w:val="right"/>
              <w:rPr>
                <w:sz w:val="20"/>
              </w:rPr>
            </w:pPr>
            <w:r>
              <w:rPr>
                <w:spacing w:val="-2"/>
                <w:sz w:val="20"/>
              </w:rPr>
              <w:t>$10,000</w:t>
            </w:r>
            <w:r>
              <w:rPr>
                <w:spacing w:val="-2"/>
                <w:sz w:val="20"/>
                <w:vertAlign w:val="superscript"/>
              </w:rPr>
              <w:t>4</w:t>
            </w:r>
          </w:p>
        </w:tc>
        <w:tc>
          <w:tcPr>
            <w:tcW w:w="811" w:type="dxa"/>
          </w:tcPr>
          <w:p w14:paraId="4CC2EC19" w14:textId="77777777" w:rsidR="00A4174E" w:rsidRDefault="002F3B7F">
            <w:pPr>
              <w:pStyle w:val="TableParagraph"/>
              <w:spacing w:line="240" w:lineRule="auto"/>
              <w:ind w:right="14"/>
              <w:jc w:val="right"/>
              <w:rPr>
                <w:sz w:val="20"/>
              </w:rPr>
            </w:pPr>
            <w:r>
              <w:rPr>
                <w:spacing w:val="-2"/>
                <w:sz w:val="20"/>
              </w:rPr>
              <w:t>$20,000</w:t>
            </w:r>
            <w:r>
              <w:rPr>
                <w:spacing w:val="-2"/>
                <w:sz w:val="20"/>
                <w:vertAlign w:val="superscript"/>
              </w:rPr>
              <w:t>4</w:t>
            </w:r>
          </w:p>
        </w:tc>
        <w:tc>
          <w:tcPr>
            <w:tcW w:w="809" w:type="dxa"/>
          </w:tcPr>
          <w:p w14:paraId="6CE86255" w14:textId="77777777" w:rsidR="00A4174E" w:rsidRDefault="002F3B7F">
            <w:pPr>
              <w:pStyle w:val="TableParagraph"/>
              <w:spacing w:line="240" w:lineRule="auto"/>
              <w:ind w:right="14"/>
              <w:jc w:val="right"/>
              <w:rPr>
                <w:sz w:val="20"/>
              </w:rPr>
            </w:pPr>
            <w:r>
              <w:rPr>
                <w:spacing w:val="-2"/>
                <w:sz w:val="20"/>
              </w:rPr>
              <w:t>$50,000</w:t>
            </w:r>
            <w:r>
              <w:rPr>
                <w:spacing w:val="-2"/>
                <w:sz w:val="20"/>
                <w:vertAlign w:val="superscript"/>
              </w:rPr>
              <w:t>4</w:t>
            </w:r>
          </w:p>
        </w:tc>
        <w:tc>
          <w:tcPr>
            <w:tcW w:w="1080" w:type="dxa"/>
          </w:tcPr>
          <w:p w14:paraId="2A113C42" w14:textId="77777777" w:rsidR="00A4174E" w:rsidRDefault="002F3B7F">
            <w:pPr>
              <w:pStyle w:val="TableParagraph"/>
              <w:spacing w:line="240" w:lineRule="auto"/>
              <w:ind w:right="14"/>
              <w:jc w:val="right"/>
              <w:rPr>
                <w:sz w:val="20"/>
              </w:rPr>
            </w:pPr>
            <w:r>
              <w:rPr>
                <w:spacing w:val="-2"/>
                <w:sz w:val="20"/>
              </w:rPr>
              <w:t>$50,000</w:t>
            </w:r>
            <w:r>
              <w:rPr>
                <w:spacing w:val="-2"/>
                <w:sz w:val="20"/>
                <w:vertAlign w:val="superscript"/>
              </w:rPr>
              <w:t>4</w:t>
            </w:r>
          </w:p>
        </w:tc>
      </w:tr>
      <w:tr w:rsidR="00A4174E" w14:paraId="0EDF91F0" w14:textId="77777777">
        <w:trPr>
          <w:trHeight w:val="229"/>
        </w:trPr>
        <w:tc>
          <w:tcPr>
            <w:tcW w:w="5131" w:type="dxa"/>
            <w:gridSpan w:val="2"/>
          </w:tcPr>
          <w:p w14:paraId="55F23860" w14:textId="77777777" w:rsidR="00A4174E" w:rsidRDefault="002F3B7F">
            <w:pPr>
              <w:pStyle w:val="TableParagraph"/>
              <w:tabs>
                <w:tab w:val="left" w:pos="767"/>
              </w:tabs>
              <w:ind w:left="393"/>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4869984F" w14:textId="77777777" w:rsidR="00A4174E" w:rsidRDefault="002F3B7F">
            <w:pPr>
              <w:pStyle w:val="TableParagraph"/>
              <w:ind w:left="285"/>
              <w:rPr>
                <w:sz w:val="20"/>
              </w:rPr>
            </w:pPr>
            <w:r>
              <w:rPr>
                <w:spacing w:val="-5"/>
                <w:sz w:val="20"/>
              </w:rPr>
              <w:t>NM</w:t>
            </w:r>
          </w:p>
        </w:tc>
        <w:tc>
          <w:tcPr>
            <w:tcW w:w="809" w:type="dxa"/>
          </w:tcPr>
          <w:p w14:paraId="1604FBF3" w14:textId="77777777" w:rsidR="00A4174E" w:rsidRDefault="002F3B7F">
            <w:pPr>
              <w:pStyle w:val="TableParagraph"/>
              <w:ind w:right="14"/>
              <w:jc w:val="right"/>
              <w:rPr>
                <w:sz w:val="20"/>
              </w:rPr>
            </w:pPr>
            <w:r>
              <w:rPr>
                <w:spacing w:val="-2"/>
                <w:sz w:val="20"/>
              </w:rPr>
              <w:t>$10,000</w:t>
            </w:r>
            <w:r>
              <w:rPr>
                <w:spacing w:val="-2"/>
                <w:sz w:val="20"/>
                <w:vertAlign w:val="superscript"/>
              </w:rPr>
              <w:t>4</w:t>
            </w:r>
          </w:p>
        </w:tc>
        <w:tc>
          <w:tcPr>
            <w:tcW w:w="811" w:type="dxa"/>
          </w:tcPr>
          <w:p w14:paraId="5842464F" w14:textId="77777777" w:rsidR="00A4174E" w:rsidRDefault="002F3B7F">
            <w:pPr>
              <w:pStyle w:val="TableParagraph"/>
              <w:ind w:right="14"/>
              <w:jc w:val="right"/>
              <w:rPr>
                <w:sz w:val="20"/>
              </w:rPr>
            </w:pPr>
            <w:r>
              <w:rPr>
                <w:spacing w:val="-2"/>
                <w:sz w:val="20"/>
              </w:rPr>
              <w:t>$20,000</w:t>
            </w:r>
            <w:r>
              <w:rPr>
                <w:spacing w:val="-2"/>
                <w:sz w:val="20"/>
                <w:vertAlign w:val="superscript"/>
              </w:rPr>
              <w:t>4</w:t>
            </w:r>
          </w:p>
        </w:tc>
        <w:tc>
          <w:tcPr>
            <w:tcW w:w="809" w:type="dxa"/>
          </w:tcPr>
          <w:p w14:paraId="019024E9" w14:textId="77777777" w:rsidR="00A4174E" w:rsidRDefault="002F3B7F">
            <w:pPr>
              <w:pStyle w:val="TableParagraph"/>
              <w:ind w:right="14"/>
              <w:jc w:val="right"/>
              <w:rPr>
                <w:sz w:val="20"/>
              </w:rPr>
            </w:pPr>
            <w:r>
              <w:rPr>
                <w:spacing w:val="-2"/>
                <w:sz w:val="20"/>
              </w:rPr>
              <w:t>$50,000</w:t>
            </w:r>
            <w:r>
              <w:rPr>
                <w:spacing w:val="-2"/>
                <w:sz w:val="20"/>
                <w:vertAlign w:val="superscript"/>
              </w:rPr>
              <w:t>4</w:t>
            </w:r>
          </w:p>
        </w:tc>
        <w:tc>
          <w:tcPr>
            <w:tcW w:w="1080" w:type="dxa"/>
          </w:tcPr>
          <w:p w14:paraId="11E4BAD1" w14:textId="77777777" w:rsidR="00A4174E" w:rsidRDefault="002F3B7F">
            <w:pPr>
              <w:pStyle w:val="TableParagraph"/>
              <w:ind w:right="14"/>
              <w:jc w:val="right"/>
              <w:rPr>
                <w:sz w:val="20"/>
              </w:rPr>
            </w:pPr>
            <w:r>
              <w:rPr>
                <w:spacing w:val="-2"/>
                <w:sz w:val="20"/>
              </w:rPr>
              <w:t>$50,000</w:t>
            </w:r>
            <w:r>
              <w:rPr>
                <w:spacing w:val="-2"/>
                <w:sz w:val="20"/>
                <w:vertAlign w:val="superscript"/>
              </w:rPr>
              <w:t>4</w:t>
            </w:r>
          </w:p>
        </w:tc>
      </w:tr>
    </w:tbl>
    <w:p w14:paraId="31EE5109" w14:textId="77777777" w:rsidR="00A4174E" w:rsidRDefault="00A4174E">
      <w:pPr>
        <w:pStyle w:val="BodyText"/>
        <w:spacing w:before="10"/>
      </w:pPr>
    </w:p>
    <w:tbl>
      <w:tblPr>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91"/>
        <w:gridCol w:w="3240"/>
        <w:gridCol w:w="900"/>
        <w:gridCol w:w="809"/>
        <w:gridCol w:w="811"/>
        <w:gridCol w:w="809"/>
        <w:gridCol w:w="1080"/>
      </w:tblGrid>
      <w:tr w:rsidR="00A4174E" w14:paraId="5FFA646E" w14:textId="77777777">
        <w:trPr>
          <w:trHeight w:val="920"/>
        </w:trPr>
        <w:tc>
          <w:tcPr>
            <w:tcW w:w="1891" w:type="dxa"/>
          </w:tcPr>
          <w:p w14:paraId="1EA781E1" w14:textId="77777777" w:rsidR="00A4174E" w:rsidRDefault="00A4174E">
            <w:pPr>
              <w:pStyle w:val="TableParagraph"/>
              <w:spacing w:line="240" w:lineRule="auto"/>
            </w:pPr>
          </w:p>
          <w:p w14:paraId="1B2E4807" w14:textId="77777777" w:rsidR="00A4174E" w:rsidRDefault="00A4174E">
            <w:pPr>
              <w:pStyle w:val="TableParagraph"/>
              <w:spacing w:line="240" w:lineRule="auto"/>
            </w:pPr>
          </w:p>
          <w:p w14:paraId="598E07F9" w14:textId="77777777" w:rsidR="00A4174E" w:rsidRDefault="002F3B7F">
            <w:pPr>
              <w:pStyle w:val="TableParagraph"/>
              <w:spacing w:before="185"/>
              <w:ind w:left="33"/>
              <w:rPr>
                <w:b/>
                <w:sz w:val="20"/>
              </w:rPr>
            </w:pPr>
            <w:r>
              <w:rPr>
                <w:b/>
                <w:spacing w:val="-2"/>
                <w:sz w:val="20"/>
              </w:rPr>
              <w:t>Citation</w:t>
            </w:r>
          </w:p>
        </w:tc>
        <w:tc>
          <w:tcPr>
            <w:tcW w:w="3240" w:type="dxa"/>
          </w:tcPr>
          <w:p w14:paraId="38D4D255" w14:textId="77777777" w:rsidR="00A4174E" w:rsidRDefault="00A4174E">
            <w:pPr>
              <w:pStyle w:val="TableParagraph"/>
              <w:spacing w:line="240" w:lineRule="auto"/>
            </w:pPr>
          </w:p>
          <w:p w14:paraId="5795D434" w14:textId="77777777" w:rsidR="00A4174E" w:rsidRDefault="00A4174E">
            <w:pPr>
              <w:pStyle w:val="TableParagraph"/>
              <w:spacing w:line="240" w:lineRule="auto"/>
            </w:pPr>
          </w:p>
          <w:p w14:paraId="29FABA1D" w14:textId="77777777" w:rsidR="00A4174E" w:rsidRDefault="002F3B7F">
            <w:pPr>
              <w:pStyle w:val="TableParagraph"/>
              <w:spacing w:before="185"/>
              <w:ind w:left="31"/>
              <w:rPr>
                <w:b/>
                <w:sz w:val="20"/>
              </w:rPr>
            </w:pPr>
            <w:r>
              <w:rPr>
                <w:b/>
                <w:sz w:val="20"/>
              </w:rPr>
              <w:t>Rule</w:t>
            </w:r>
            <w:r>
              <w:rPr>
                <w:b/>
                <w:spacing w:val="-6"/>
                <w:sz w:val="20"/>
              </w:rPr>
              <w:t xml:space="preserve"> </w:t>
            </w:r>
            <w:r>
              <w:rPr>
                <w:b/>
                <w:spacing w:val="-2"/>
                <w:sz w:val="20"/>
              </w:rPr>
              <w:t>Summary</w:t>
            </w:r>
          </w:p>
        </w:tc>
        <w:tc>
          <w:tcPr>
            <w:tcW w:w="900" w:type="dxa"/>
          </w:tcPr>
          <w:p w14:paraId="12C2C19B" w14:textId="77777777" w:rsidR="00A4174E" w:rsidRDefault="00A4174E">
            <w:pPr>
              <w:pStyle w:val="TableParagraph"/>
              <w:spacing w:line="240" w:lineRule="auto"/>
            </w:pPr>
          </w:p>
          <w:p w14:paraId="548A0D55" w14:textId="77777777" w:rsidR="00A4174E" w:rsidRDefault="002F3B7F">
            <w:pPr>
              <w:pStyle w:val="TableParagraph"/>
              <w:spacing w:before="188" w:line="230" w:lineRule="atLeast"/>
              <w:ind w:left="52" w:firstLine="69"/>
              <w:rPr>
                <w:b/>
                <w:sz w:val="20"/>
              </w:rPr>
            </w:pPr>
            <w:r>
              <w:rPr>
                <w:b/>
                <w:sz w:val="20"/>
              </w:rPr>
              <w:t xml:space="preserve">Type of </w:t>
            </w:r>
            <w:r>
              <w:rPr>
                <w:b/>
                <w:spacing w:val="-2"/>
                <w:sz w:val="20"/>
              </w:rPr>
              <w:t>Violation</w:t>
            </w:r>
          </w:p>
        </w:tc>
        <w:tc>
          <w:tcPr>
            <w:tcW w:w="809" w:type="dxa"/>
          </w:tcPr>
          <w:p w14:paraId="4F2E4E4B" w14:textId="77777777" w:rsidR="00A4174E" w:rsidRDefault="00A4174E">
            <w:pPr>
              <w:pStyle w:val="TableParagraph"/>
              <w:spacing w:line="240" w:lineRule="auto"/>
            </w:pPr>
          </w:p>
          <w:p w14:paraId="3E7E79F9" w14:textId="77777777" w:rsidR="00A4174E" w:rsidRDefault="002F3B7F">
            <w:pPr>
              <w:pStyle w:val="TableParagraph"/>
              <w:spacing w:before="188" w:line="230" w:lineRule="atLeast"/>
              <w:ind w:left="119" w:right="10" w:firstLine="244"/>
              <w:rPr>
                <w:b/>
                <w:sz w:val="20"/>
              </w:rPr>
            </w:pPr>
            <w:r>
              <w:rPr>
                <w:b/>
                <w:spacing w:val="-2"/>
                <w:sz w:val="20"/>
              </w:rPr>
              <w:t>First Offense</w:t>
            </w:r>
          </w:p>
        </w:tc>
        <w:tc>
          <w:tcPr>
            <w:tcW w:w="811" w:type="dxa"/>
          </w:tcPr>
          <w:p w14:paraId="151A206C" w14:textId="77777777" w:rsidR="00A4174E" w:rsidRDefault="00A4174E">
            <w:pPr>
              <w:pStyle w:val="TableParagraph"/>
              <w:spacing w:line="240" w:lineRule="auto"/>
            </w:pPr>
          </w:p>
          <w:p w14:paraId="265A9658" w14:textId="77777777" w:rsidR="00A4174E" w:rsidRDefault="002F3B7F">
            <w:pPr>
              <w:pStyle w:val="TableParagraph"/>
              <w:spacing w:before="188" w:line="230" w:lineRule="atLeast"/>
              <w:ind w:left="122" w:right="9" w:firstLine="45"/>
              <w:rPr>
                <w:b/>
                <w:sz w:val="20"/>
              </w:rPr>
            </w:pPr>
            <w:r>
              <w:rPr>
                <w:b/>
                <w:spacing w:val="-2"/>
                <w:sz w:val="20"/>
              </w:rPr>
              <w:t>Second Offense</w:t>
            </w:r>
          </w:p>
        </w:tc>
        <w:tc>
          <w:tcPr>
            <w:tcW w:w="809" w:type="dxa"/>
          </w:tcPr>
          <w:p w14:paraId="7C466FE7" w14:textId="77777777" w:rsidR="00A4174E" w:rsidRDefault="00A4174E">
            <w:pPr>
              <w:pStyle w:val="TableParagraph"/>
              <w:spacing w:line="240" w:lineRule="auto"/>
            </w:pPr>
          </w:p>
          <w:p w14:paraId="353FEB21" w14:textId="77777777" w:rsidR="00A4174E" w:rsidRDefault="002F3B7F">
            <w:pPr>
              <w:pStyle w:val="TableParagraph"/>
              <w:spacing w:before="188" w:line="230" w:lineRule="atLeast"/>
              <w:ind w:left="119" w:right="13" w:firstLine="158"/>
              <w:rPr>
                <w:b/>
                <w:sz w:val="20"/>
              </w:rPr>
            </w:pPr>
            <w:r>
              <w:rPr>
                <w:b/>
                <w:spacing w:val="-4"/>
                <w:sz w:val="20"/>
              </w:rPr>
              <w:t xml:space="preserve">Third </w:t>
            </w:r>
            <w:r>
              <w:rPr>
                <w:b/>
                <w:spacing w:val="-2"/>
                <w:sz w:val="20"/>
              </w:rPr>
              <w:t>Offense</w:t>
            </w:r>
          </w:p>
        </w:tc>
        <w:tc>
          <w:tcPr>
            <w:tcW w:w="1080" w:type="dxa"/>
          </w:tcPr>
          <w:p w14:paraId="702C0E5A" w14:textId="77777777" w:rsidR="00A4174E" w:rsidRDefault="002F3B7F">
            <w:pPr>
              <w:pStyle w:val="TableParagraph"/>
              <w:spacing w:line="240" w:lineRule="auto"/>
              <w:ind w:right="17"/>
              <w:jc w:val="right"/>
              <w:rPr>
                <w:b/>
                <w:sz w:val="20"/>
              </w:rPr>
            </w:pPr>
            <w:r>
              <w:rPr>
                <w:b/>
                <w:sz w:val="20"/>
              </w:rPr>
              <w:t>Fourth</w:t>
            </w:r>
            <w:r>
              <w:rPr>
                <w:b/>
                <w:spacing w:val="-7"/>
                <w:sz w:val="20"/>
              </w:rPr>
              <w:t xml:space="preserve"> </w:t>
            </w:r>
            <w:r>
              <w:rPr>
                <w:b/>
                <w:spacing w:val="-5"/>
                <w:sz w:val="20"/>
              </w:rPr>
              <w:t>and</w:t>
            </w:r>
          </w:p>
          <w:p w14:paraId="652F89D4" w14:textId="77777777" w:rsidR="00A4174E" w:rsidRDefault="002F3B7F">
            <w:pPr>
              <w:pStyle w:val="TableParagraph"/>
              <w:spacing w:line="240" w:lineRule="auto"/>
              <w:ind w:left="57" w:right="16" w:firstLine="556"/>
              <w:jc w:val="right"/>
              <w:rPr>
                <w:b/>
                <w:sz w:val="20"/>
              </w:rPr>
            </w:pPr>
            <w:r>
              <w:rPr>
                <w:b/>
                <w:spacing w:val="-4"/>
                <w:sz w:val="20"/>
              </w:rPr>
              <w:t xml:space="preserve">Each </w:t>
            </w:r>
            <w:r>
              <w:rPr>
                <w:b/>
                <w:spacing w:val="-2"/>
                <w:sz w:val="20"/>
              </w:rPr>
              <w:t>Subsequent</w:t>
            </w:r>
          </w:p>
          <w:p w14:paraId="6BC78306" w14:textId="77777777" w:rsidR="00A4174E" w:rsidRDefault="002F3B7F">
            <w:pPr>
              <w:pStyle w:val="TableParagraph"/>
              <w:spacing w:before="1"/>
              <w:ind w:right="17"/>
              <w:jc w:val="right"/>
              <w:rPr>
                <w:b/>
                <w:sz w:val="20"/>
              </w:rPr>
            </w:pPr>
            <w:r>
              <w:rPr>
                <w:b/>
                <w:spacing w:val="-2"/>
                <w:sz w:val="20"/>
              </w:rPr>
              <w:t>Offense</w:t>
            </w:r>
          </w:p>
        </w:tc>
      </w:tr>
      <w:tr w:rsidR="00A4174E" w14:paraId="38E7943D" w14:textId="77777777">
        <w:trPr>
          <w:trHeight w:val="460"/>
        </w:trPr>
        <w:tc>
          <w:tcPr>
            <w:tcW w:w="1891" w:type="dxa"/>
          </w:tcPr>
          <w:p w14:paraId="23EBB57E" w14:textId="77777777" w:rsidR="00A4174E" w:rsidRDefault="002F3B7F">
            <w:pPr>
              <w:pStyle w:val="TableParagraph"/>
              <w:spacing w:line="240" w:lineRule="auto"/>
              <w:ind w:left="33"/>
              <w:rPr>
                <w:sz w:val="20"/>
              </w:rPr>
            </w:pPr>
            <w:r>
              <w:rPr>
                <w:sz w:val="20"/>
              </w:rPr>
              <w:t>N.J.A.C.</w:t>
            </w:r>
            <w:r>
              <w:rPr>
                <w:spacing w:val="-11"/>
                <w:sz w:val="20"/>
              </w:rPr>
              <w:t xml:space="preserve"> </w:t>
            </w:r>
            <w:r>
              <w:rPr>
                <w:sz w:val="20"/>
              </w:rPr>
              <w:t>7:27-</w:t>
            </w:r>
            <w:r>
              <w:rPr>
                <w:spacing w:val="-2"/>
                <w:sz w:val="20"/>
              </w:rPr>
              <w:t>8.3(e)</w:t>
            </w:r>
          </w:p>
        </w:tc>
        <w:tc>
          <w:tcPr>
            <w:tcW w:w="3240" w:type="dxa"/>
          </w:tcPr>
          <w:p w14:paraId="249E5AF9" w14:textId="77777777" w:rsidR="00A4174E" w:rsidRDefault="002F3B7F">
            <w:pPr>
              <w:pStyle w:val="TableParagraph"/>
              <w:spacing w:line="230" w:lineRule="exact"/>
              <w:ind w:left="31"/>
              <w:rPr>
                <w:sz w:val="20"/>
              </w:rPr>
            </w:pPr>
            <w:r>
              <w:rPr>
                <w:sz w:val="20"/>
              </w:rPr>
              <w:t>Preconstruction</w:t>
            </w:r>
            <w:r>
              <w:rPr>
                <w:spacing w:val="-13"/>
                <w:sz w:val="20"/>
              </w:rPr>
              <w:t xml:space="preserve"> </w:t>
            </w:r>
            <w:r>
              <w:rPr>
                <w:sz w:val="20"/>
              </w:rPr>
              <w:t>Permit</w:t>
            </w:r>
            <w:r>
              <w:rPr>
                <w:spacing w:val="-12"/>
                <w:sz w:val="20"/>
              </w:rPr>
              <w:t xml:space="preserve"> </w:t>
            </w:r>
            <w:r>
              <w:rPr>
                <w:sz w:val="20"/>
              </w:rPr>
              <w:t>and</w:t>
            </w:r>
            <w:r>
              <w:rPr>
                <w:spacing w:val="-13"/>
                <w:sz w:val="20"/>
              </w:rPr>
              <w:t xml:space="preserve"> </w:t>
            </w:r>
            <w:r>
              <w:rPr>
                <w:sz w:val="20"/>
              </w:rPr>
              <w:t>Certificate Conditions and Provisions</w:t>
            </w:r>
          </w:p>
        </w:tc>
        <w:tc>
          <w:tcPr>
            <w:tcW w:w="4409" w:type="dxa"/>
            <w:gridSpan w:val="5"/>
            <w:vMerge w:val="restart"/>
          </w:tcPr>
          <w:p w14:paraId="6A14BEC6" w14:textId="77777777" w:rsidR="00A4174E" w:rsidRDefault="00A4174E">
            <w:pPr>
              <w:pStyle w:val="TableParagraph"/>
              <w:spacing w:line="240" w:lineRule="auto"/>
              <w:rPr>
                <w:sz w:val="18"/>
              </w:rPr>
            </w:pPr>
          </w:p>
        </w:tc>
      </w:tr>
      <w:tr w:rsidR="00A4174E" w14:paraId="3BF3455C" w14:textId="77777777">
        <w:trPr>
          <w:trHeight w:val="229"/>
        </w:trPr>
        <w:tc>
          <w:tcPr>
            <w:tcW w:w="5131" w:type="dxa"/>
            <w:gridSpan w:val="2"/>
          </w:tcPr>
          <w:p w14:paraId="272EA7A0" w14:textId="77777777" w:rsidR="00A4174E" w:rsidRDefault="002F3B7F">
            <w:pPr>
              <w:pStyle w:val="TableParagraph"/>
              <w:ind w:left="33"/>
              <w:rPr>
                <w:sz w:val="20"/>
              </w:rPr>
            </w:pPr>
            <w:r>
              <w:rPr>
                <w:sz w:val="20"/>
              </w:rPr>
              <w:t>Class:</w:t>
            </w:r>
            <w:r>
              <w:rPr>
                <w:spacing w:val="-6"/>
                <w:sz w:val="20"/>
              </w:rPr>
              <w:t xml:space="preserve"> </w:t>
            </w:r>
            <w:r>
              <w:rPr>
                <w:sz w:val="20"/>
              </w:rPr>
              <w:t>Emissions</w:t>
            </w:r>
            <w:r>
              <w:rPr>
                <w:spacing w:val="-7"/>
                <w:sz w:val="20"/>
              </w:rPr>
              <w:t xml:space="preserve"> </w:t>
            </w:r>
            <w:r>
              <w:rPr>
                <w:sz w:val="20"/>
              </w:rPr>
              <w:t>from</w:t>
            </w:r>
            <w:r>
              <w:rPr>
                <w:spacing w:val="-5"/>
                <w:sz w:val="20"/>
              </w:rPr>
              <w:t xml:space="preserve"> </w:t>
            </w:r>
            <w:r>
              <w:rPr>
                <w:sz w:val="20"/>
              </w:rPr>
              <w:t>Source</w:t>
            </w:r>
            <w:r>
              <w:rPr>
                <w:spacing w:val="-8"/>
                <w:sz w:val="20"/>
              </w:rPr>
              <w:t xml:space="preserve"> </w:t>
            </w:r>
            <w:r>
              <w:rPr>
                <w:spacing w:val="-2"/>
                <w:sz w:val="20"/>
              </w:rPr>
              <w:t>Operation</w:t>
            </w:r>
          </w:p>
        </w:tc>
        <w:tc>
          <w:tcPr>
            <w:tcW w:w="4409" w:type="dxa"/>
            <w:gridSpan w:val="5"/>
            <w:vMerge/>
            <w:tcBorders>
              <w:top w:val="nil"/>
            </w:tcBorders>
          </w:tcPr>
          <w:p w14:paraId="43E17932" w14:textId="77777777" w:rsidR="00A4174E" w:rsidRDefault="00A4174E">
            <w:pPr>
              <w:rPr>
                <w:sz w:val="2"/>
                <w:szCs w:val="2"/>
              </w:rPr>
            </w:pPr>
          </w:p>
        </w:tc>
      </w:tr>
      <w:tr w:rsidR="00A4174E" w14:paraId="218ABEB4" w14:textId="77777777">
        <w:trPr>
          <w:trHeight w:val="227"/>
        </w:trPr>
        <w:tc>
          <w:tcPr>
            <w:tcW w:w="5131" w:type="dxa"/>
            <w:gridSpan w:val="2"/>
            <w:tcBorders>
              <w:bottom w:val="single" w:sz="4" w:space="0" w:color="000000"/>
            </w:tcBorders>
          </w:tcPr>
          <w:p w14:paraId="7EB8BE39" w14:textId="77777777" w:rsidR="00A4174E" w:rsidRDefault="002F3B7F">
            <w:pPr>
              <w:pStyle w:val="TableParagraph"/>
              <w:spacing w:line="207" w:lineRule="exact"/>
              <w:ind w:left="258"/>
              <w:rPr>
                <w:sz w:val="20"/>
              </w:rPr>
            </w:pPr>
            <w:r>
              <w:rPr>
                <w:sz w:val="20"/>
              </w:rPr>
              <w:t>1.a</w:t>
            </w:r>
            <w:r>
              <w:rPr>
                <w:spacing w:val="76"/>
                <w:sz w:val="20"/>
              </w:rPr>
              <w:t xml:space="preserve"> </w:t>
            </w:r>
            <w:r>
              <w:rPr>
                <w:sz w:val="20"/>
              </w:rPr>
              <w:t>Less</w:t>
            </w:r>
            <w:r>
              <w:rPr>
                <w:spacing w:val="-4"/>
                <w:sz w:val="20"/>
              </w:rPr>
              <w:t xml:space="preserve"> </w:t>
            </w:r>
            <w:r>
              <w:rPr>
                <w:sz w:val="20"/>
              </w:rPr>
              <w:t>than</w:t>
            </w:r>
            <w:r>
              <w:rPr>
                <w:spacing w:val="-2"/>
                <w:sz w:val="20"/>
              </w:rPr>
              <w:t xml:space="preserve"> </w:t>
            </w:r>
            <w:r>
              <w:rPr>
                <w:sz w:val="20"/>
              </w:rPr>
              <w:t>0.5</w:t>
            </w:r>
            <w:r>
              <w:rPr>
                <w:spacing w:val="-1"/>
                <w:sz w:val="20"/>
              </w:rPr>
              <w:t xml:space="preserve"> </w:t>
            </w:r>
            <w:r>
              <w:rPr>
                <w:sz w:val="20"/>
              </w:rPr>
              <w:t>pounds</w:t>
            </w:r>
            <w:r>
              <w:rPr>
                <w:spacing w:val="-4"/>
                <w:sz w:val="20"/>
              </w:rPr>
              <w:t xml:space="preserve"> </w:t>
            </w:r>
            <w:r>
              <w:rPr>
                <w:sz w:val="20"/>
              </w:rPr>
              <w:t>per</w:t>
            </w:r>
            <w:r>
              <w:rPr>
                <w:spacing w:val="-5"/>
                <w:sz w:val="20"/>
              </w:rPr>
              <w:t xml:space="preserve"> </w:t>
            </w:r>
            <w:r>
              <w:rPr>
                <w:sz w:val="20"/>
              </w:rPr>
              <w:t>hour</w:t>
            </w:r>
            <w:r>
              <w:rPr>
                <w:spacing w:val="-4"/>
                <w:sz w:val="20"/>
              </w:rPr>
              <w:t xml:space="preserve"> </w:t>
            </w:r>
            <w:r>
              <w:rPr>
                <w:sz w:val="20"/>
              </w:rPr>
              <w:t>-</w:t>
            </w:r>
            <w:r>
              <w:rPr>
                <w:spacing w:val="-2"/>
                <w:sz w:val="20"/>
              </w:rPr>
              <w:t xml:space="preserve"> </w:t>
            </w:r>
            <w:r>
              <w:rPr>
                <w:sz w:val="20"/>
              </w:rPr>
              <w:t>No</w:t>
            </w:r>
            <w:r>
              <w:rPr>
                <w:spacing w:val="-2"/>
                <w:sz w:val="20"/>
              </w:rPr>
              <w:t xml:space="preserve"> </w:t>
            </w:r>
            <w:r>
              <w:rPr>
                <w:sz w:val="20"/>
              </w:rPr>
              <w:t>Emission</w:t>
            </w:r>
            <w:r>
              <w:rPr>
                <w:spacing w:val="-2"/>
                <w:sz w:val="20"/>
              </w:rPr>
              <w:t xml:space="preserve"> Increase</w:t>
            </w:r>
          </w:p>
        </w:tc>
        <w:tc>
          <w:tcPr>
            <w:tcW w:w="900" w:type="dxa"/>
          </w:tcPr>
          <w:p w14:paraId="10668ED1" w14:textId="77777777" w:rsidR="00A4174E" w:rsidRDefault="002F3B7F">
            <w:pPr>
              <w:pStyle w:val="TableParagraph"/>
              <w:spacing w:line="207" w:lineRule="exact"/>
              <w:ind w:left="7"/>
              <w:jc w:val="center"/>
              <w:rPr>
                <w:sz w:val="20"/>
              </w:rPr>
            </w:pPr>
            <w:r>
              <w:rPr>
                <w:w w:val="99"/>
                <w:sz w:val="20"/>
              </w:rPr>
              <w:t>M</w:t>
            </w:r>
          </w:p>
        </w:tc>
        <w:tc>
          <w:tcPr>
            <w:tcW w:w="809" w:type="dxa"/>
            <w:vMerge w:val="restart"/>
          </w:tcPr>
          <w:p w14:paraId="49819003" w14:textId="77777777" w:rsidR="00A4174E" w:rsidRDefault="002F3B7F">
            <w:pPr>
              <w:pStyle w:val="TableParagraph"/>
              <w:spacing w:line="240" w:lineRule="auto"/>
              <w:ind w:left="309"/>
              <w:rPr>
                <w:sz w:val="20"/>
              </w:rPr>
            </w:pPr>
            <w:r>
              <w:rPr>
                <w:spacing w:val="-2"/>
                <w:sz w:val="20"/>
              </w:rPr>
              <w:t>$400</w:t>
            </w:r>
            <w:r>
              <w:rPr>
                <w:spacing w:val="-2"/>
                <w:sz w:val="20"/>
                <w:vertAlign w:val="superscript"/>
              </w:rPr>
              <w:t>5</w:t>
            </w:r>
          </w:p>
        </w:tc>
        <w:tc>
          <w:tcPr>
            <w:tcW w:w="811" w:type="dxa"/>
            <w:vMerge w:val="restart"/>
          </w:tcPr>
          <w:p w14:paraId="0A7EA3C0" w14:textId="77777777" w:rsidR="00A4174E" w:rsidRDefault="002F3B7F">
            <w:pPr>
              <w:pStyle w:val="TableParagraph"/>
              <w:spacing w:line="240" w:lineRule="auto"/>
              <w:ind w:left="311"/>
              <w:rPr>
                <w:sz w:val="20"/>
              </w:rPr>
            </w:pPr>
            <w:r>
              <w:rPr>
                <w:spacing w:val="-2"/>
                <w:sz w:val="20"/>
              </w:rPr>
              <w:t>$800</w:t>
            </w:r>
            <w:r>
              <w:rPr>
                <w:spacing w:val="-2"/>
                <w:sz w:val="20"/>
                <w:vertAlign w:val="superscript"/>
              </w:rPr>
              <w:t>5</w:t>
            </w:r>
          </w:p>
        </w:tc>
        <w:tc>
          <w:tcPr>
            <w:tcW w:w="809" w:type="dxa"/>
            <w:vMerge w:val="restart"/>
          </w:tcPr>
          <w:p w14:paraId="375CBC5D" w14:textId="77777777" w:rsidR="00A4174E" w:rsidRDefault="002F3B7F">
            <w:pPr>
              <w:pStyle w:val="TableParagraph"/>
              <w:spacing w:line="240" w:lineRule="auto"/>
              <w:ind w:left="160"/>
              <w:rPr>
                <w:sz w:val="20"/>
              </w:rPr>
            </w:pPr>
            <w:r>
              <w:rPr>
                <w:spacing w:val="-2"/>
                <w:sz w:val="20"/>
              </w:rPr>
              <w:t>$2,000</w:t>
            </w:r>
            <w:r>
              <w:rPr>
                <w:spacing w:val="-2"/>
                <w:sz w:val="20"/>
                <w:vertAlign w:val="superscript"/>
              </w:rPr>
              <w:t>5</w:t>
            </w:r>
          </w:p>
        </w:tc>
        <w:tc>
          <w:tcPr>
            <w:tcW w:w="1080" w:type="dxa"/>
            <w:vMerge w:val="restart"/>
          </w:tcPr>
          <w:p w14:paraId="7BB31DCA" w14:textId="77777777" w:rsidR="00A4174E" w:rsidRDefault="002F3B7F">
            <w:pPr>
              <w:pStyle w:val="TableParagraph"/>
              <w:spacing w:line="240" w:lineRule="auto"/>
              <w:ind w:left="431"/>
              <w:rPr>
                <w:sz w:val="20"/>
              </w:rPr>
            </w:pPr>
            <w:r>
              <w:rPr>
                <w:spacing w:val="-2"/>
                <w:sz w:val="20"/>
              </w:rPr>
              <w:t>$6,000</w:t>
            </w:r>
            <w:r>
              <w:rPr>
                <w:spacing w:val="-2"/>
                <w:sz w:val="20"/>
                <w:vertAlign w:val="superscript"/>
              </w:rPr>
              <w:t>5</w:t>
            </w:r>
          </w:p>
        </w:tc>
      </w:tr>
      <w:tr w:rsidR="00A4174E" w14:paraId="132CF652" w14:textId="77777777">
        <w:trPr>
          <w:trHeight w:val="232"/>
        </w:trPr>
        <w:tc>
          <w:tcPr>
            <w:tcW w:w="5131" w:type="dxa"/>
            <w:gridSpan w:val="2"/>
            <w:tcBorders>
              <w:top w:val="single" w:sz="4" w:space="0" w:color="000000"/>
            </w:tcBorders>
          </w:tcPr>
          <w:p w14:paraId="62C2BDA7" w14:textId="77777777" w:rsidR="00A4174E" w:rsidRDefault="002F3B7F">
            <w:pPr>
              <w:pStyle w:val="TableParagraph"/>
              <w:spacing w:before="2"/>
              <w:ind w:left="258"/>
              <w:rPr>
                <w:sz w:val="20"/>
              </w:rPr>
            </w:pPr>
            <w:r>
              <w:rPr>
                <w:sz w:val="20"/>
              </w:rPr>
              <w:t>1.b</w:t>
            </w:r>
            <w:r>
              <w:rPr>
                <w:spacing w:val="65"/>
                <w:sz w:val="20"/>
              </w:rPr>
              <w:t xml:space="preserve"> </w:t>
            </w:r>
            <w:r>
              <w:rPr>
                <w:sz w:val="20"/>
              </w:rPr>
              <w:t>Less</w:t>
            </w:r>
            <w:r>
              <w:rPr>
                <w:spacing w:val="-3"/>
                <w:sz w:val="20"/>
              </w:rPr>
              <w:t xml:space="preserve"> </w:t>
            </w:r>
            <w:r>
              <w:rPr>
                <w:sz w:val="20"/>
              </w:rPr>
              <w:t>than</w:t>
            </w:r>
            <w:r>
              <w:rPr>
                <w:spacing w:val="-2"/>
                <w:sz w:val="20"/>
              </w:rPr>
              <w:t xml:space="preserve"> </w:t>
            </w:r>
            <w:r>
              <w:rPr>
                <w:sz w:val="20"/>
              </w:rPr>
              <w:t>0.5</w:t>
            </w:r>
            <w:r>
              <w:rPr>
                <w:spacing w:val="-2"/>
                <w:sz w:val="20"/>
              </w:rPr>
              <w:t xml:space="preserve"> </w:t>
            </w:r>
            <w:r>
              <w:rPr>
                <w:sz w:val="20"/>
              </w:rPr>
              <w:t>pounds</w:t>
            </w:r>
            <w:r>
              <w:rPr>
                <w:spacing w:val="-4"/>
                <w:sz w:val="20"/>
              </w:rPr>
              <w:t xml:space="preserve"> </w:t>
            </w:r>
            <w:r>
              <w:rPr>
                <w:sz w:val="20"/>
              </w:rPr>
              <w:t>per</w:t>
            </w:r>
            <w:r>
              <w:rPr>
                <w:spacing w:val="-5"/>
                <w:sz w:val="20"/>
              </w:rPr>
              <w:t xml:space="preserve"> </w:t>
            </w:r>
            <w:r>
              <w:rPr>
                <w:sz w:val="20"/>
              </w:rPr>
              <w:t>hour</w:t>
            </w:r>
            <w:r>
              <w:rPr>
                <w:spacing w:val="-5"/>
                <w:sz w:val="20"/>
              </w:rPr>
              <w:t xml:space="preserve"> </w:t>
            </w:r>
            <w:r>
              <w:rPr>
                <w:sz w:val="20"/>
              </w:rPr>
              <w:t>-</w:t>
            </w:r>
            <w:r>
              <w:rPr>
                <w:spacing w:val="-2"/>
                <w:sz w:val="20"/>
              </w:rPr>
              <w:t xml:space="preserve"> </w:t>
            </w:r>
            <w:r>
              <w:rPr>
                <w:sz w:val="20"/>
              </w:rPr>
              <w:t>Emission</w:t>
            </w:r>
            <w:r>
              <w:rPr>
                <w:spacing w:val="-2"/>
                <w:sz w:val="20"/>
              </w:rPr>
              <w:t xml:space="preserve"> Increase</w:t>
            </w:r>
          </w:p>
        </w:tc>
        <w:tc>
          <w:tcPr>
            <w:tcW w:w="900" w:type="dxa"/>
          </w:tcPr>
          <w:p w14:paraId="63F2ADB2" w14:textId="77777777" w:rsidR="00A4174E" w:rsidRDefault="002F3B7F">
            <w:pPr>
              <w:pStyle w:val="TableParagraph"/>
              <w:spacing w:before="2"/>
              <w:ind w:left="267" w:right="260"/>
              <w:jc w:val="center"/>
              <w:rPr>
                <w:sz w:val="20"/>
              </w:rPr>
            </w:pPr>
            <w:r>
              <w:rPr>
                <w:spacing w:val="-5"/>
                <w:sz w:val="20"/>
              </w:rPr>
              <w:t>NM</w:t>
            </w:r>
          </w:p>
        </w:tc>
        <w:tc>
          <w:tcPr>
            <w:tcW w:w="809" w:type="dxa"/>
            <w:vMerge/>
            <w:tcBorders>
              <w:top w:val="nil"/>
            </w:tcBorders>
          </w:tcPr>
          <w:p w14:paraId="6FFE736E" w14:textId="77777777" w:rsidR="00A4174E" w:rsidRDefault="00A4174E">
            <w:pPr>
              <w:rPr>
                <w:sz w:val="2"/>
                <w:szCs w:val="2"/>
              </w:rPr>
            </w:pPr>
          </w:p>
        </w:tc>
        <w:tc>
          <w:tcPr>
            <w:tcW w:w="811" w:type="dxa"/>
            <w:vMerge/>
            <w:tcBorders>
              <w:top w:val="nil"/>
            </w:tcBorders>
          </w:tcPr>
          <w:p w14:paraId="0F9F4723" w14:textId="77777777" w:rsidR="00A4174E" w:rsidRDefault="00A4174E">
            <w:pPr>
              <w:rPr>
                <w:sz w:val="2"/>
                <w:szCs w:val="2"/>
              </w:rPr>
            </w:pPr>
          </w:p>
        </w:tc>
        <w:tc>
          <w:tcPr>
            <w:tcW w:w="809" w:type="dxa"/>
            <w:vMerge/>
            <w:tcBorders>
              <w:top w:val="nil"/>
            </w:tcBorders>
          </w:tcPr>
          <w:p w14:paraId="6C78CD13" w14:textId="77777777" w:rsidR="00A4174E" w:rsidRDefault="00A4174E">
            <w:pPr>
              <w:rPr>
                <w:sz w:val="2"/>
                <w:szCs w:val="2"/>
              </w:rPr>
            </w:pPr>
          </w:p>
        </w:tc>
        <w:tc>
          <w:tcPr>
            <w:tcW w:w="1080" w:type="dxa"/>
            <w:vMerge/>
            <w:tcBorders>
              <w:top w:val="nil"/>
            </w:tcBorders>
          </w:tcPr>
          <w:p w14:paraId="7160370E" w14:textId="77777777" w:rsidR="00A4174E" w:rsidRDefault="00A4174E">
            <w:pPr>
              <w:rPr>
                <w:sz w:val="2"/>
                <w:szCs w:val="2"/>
              </w:rPr>
            </w:pPr>
          </w:p>
        </w:tc>
      </w:tr>
      <w:tr w:rsidR="00A4174E" w14:paraId="4AC66C20" w14:textId="77777777">
        <w:trPr>
          <w:trHeight w:val="688"/>
        </w:trPr>
        <w:tc>
          <w:tcPr>
            <w:tcW w:w="5131" w:type="dxa"/>
            <w:gridSpan w:val="2"/>
            <w:tcBorders>
              <w:bottom w:val="nil"/>
            </w:tcBorders>
          </w:tcPr>
          <w:p w14:paraId="3EF2605C" w14:textId="77777777" w:rsidR="00A4174E" w:rsidRDefault="002F3B7F">
            <w:pPr>
              <w:pStyle w:val="TableParagraph"/>
              <w:spacing w:line="230" w:lineRule="exact"/>
              <w:ind w:left="258"/>
              <w:rPr>
                <w:sz w:val="20"/>
              </w:rPr>
            </w:pPr>
            <w:r>
              <w:rPr>
                <w:sz w:val="20"/>
              </w:rPr>
              <w:t>2.a</w:t>
            </w:r>
            <w:r>
              <w:rPr>
                <w:spacing w:val="76"/>
                <w:sz w:val="20"/>
              </w:rPr>
              <w:t xml:space="preserve"> </w:t>
            </w:r>
            <w:r>
              <w:rPr>
                <w:sz w:val="20"/>
              </w:rPr>
              <w:t>From</w:t>
            </w:r>
            <w:r>
              <w:rPr>
                <w:spacing w:val="-2"/>
                <w:sz w:val="20"/>
              </w:rPr>
              <w:t xml:space="preserve"> </w:t>
            </w:r>
            <w:r>
              <w:rPr>
                <w:sz w:val="20"/>
              </w:rPr>
              <w:t>0.5</w:t>
            </w:r>
            <w:r>
              <w:rPr>
                <w:spacing w:val="-4"/>
                <w:sz w:val="20"/>
              </w:rPr>
              <w:t xml:space="preserve"> </w:t>
            </w:r>
            <w:r>
              <w:rPr>
                <w:sz w:val="20"/>
              </w:rPr>
              <w:t>through</w:t>
            </w:r>
            <w:r>
              <w:rPr>
                <w:spacing w:val="-4"/>
                <w:sz w:val="20"/>
              </w:rPr>
              <w:t xml:space="preserve"> </w:t>
            </w:r>
            <w:r>
              <w:rPr>
                <w:sz w:val="20"/>
              </w:rPr>
              <w:t>10</w:t>
            </w:r>
            <w:r>
              <w:rPr>
                <w:spacing w:val="-4"/>
                <w:sz w:val="20"/>
              </w:rPr>
              <w:t xml:space="preserve"> </w:t>
            </w:r>
            <w:r>
              <w:rPr>
                <w:sz w:val="20"/>
              </w:rPr>
              <w:t>pounds</w:t>
            </w:r>
            <w:r>
              <w:rPr>
                <w:spacing w:val="-4"/>
                <w:sz w:val="20"/>
              </w:rPr>
              <w:t xml:space="preserve"> </w:t>
            </w:r>
            <w:r>
              <w:rPr>
                <w:sz w:val="20"/>
              </w:rPr>
              <w:t>per</w:t>
            </w:r>
            <w:r>
              <w:rPr>
                <w:spacing w:val="-2"/>
                <w:sz w:val="20"/>
              </w:rPr>
              <w:t xml:space="preserve"> </w:t>
            </w:r>
            <w:r>
              <w:rPr>
                <w:sz w:val="20"/>
              </w:rPr>
              <w:t>hour,</w:t>
            </w:r>
            <w:r>
              <w:rPr>
                <w:spacing w:val="-2"/>
                <w:sz w:val="20"/>
              </w:rPr>
              <w:t xml:space="preserve"> </w:t>
            </w:r>
            <w:r>
              <w:rPr>
                <w:sz w:val="20"/>
              </w:rPr>
              <w:t>or</w:t>
            </w:r>
            <w:r>
              <w:rPr>
                <w:spacing w:val="-2"/>
                <w:sz w:val="20"/>
              </w:rPr>
              <w:t xml:space="preserve"> </w:t>
            </w:r>
            <w:r>
              <w:rPr>
                <w:sz w:val="20"/>
              </w:rPr>
              <w:t>0.5</w:t>
            </w:r>
            <w:r>
              <w:rPr>
                <w:spacing w:val="-2"/>
                <w:sz w:val="20"/>
              </w:rPr>
              <w:t xml:space="preserve"> through</w:t>
            </w:r>
          </w:p>
          <w:p w14:paraId="73678894" w14:textId="77777777" w:rsidR="00A4174E" w:rsidRDefault="002F3B7F">
            <w:pPr>
              <w:pStyle w:val="TableParagraph"/>
              <w:spacing w:before="22" w:line="208" w:lineRule="exact"/>
              <w:ind w:left="633"/>
              <w:rPr>
                <w:sz w:val="20"/>
              </w:rPr>
            </w:pPr>
            <w:r>
              <w:rPr>
                <w:position w:val="2"/>
                <w:sz w:val="20"/>
              </w:rPr>
              <w:t>2.5</w:t>
            </w:r>
            <w:r>
              <w:rPr>
                <w:spacing w:val="-3"/>
                <w:position w:val="2"/>
                <w:sz w:val="20"/>
              </w:rPr>
              <w:t xml:space="preserve"> </w:t>
            </w:r>
            <w:r>
              <w:rPr>
                <w:position w:val="2"/>
                <w:sz w:val="20"/>
              </w:rPr>
              <w:t>pounds</w:t>
            </w:r>
            <w:r>
              <w:rPr>
                <w:spacing w:val="-5"/>
                <w:position w:val="2"/>
                <w:sz w:val="20"/>
              </w:rPr>
              <w:t xml:space="preserve"> </w:t>
            </w:r>
            <w:r>
              <w:rPr>
                <w:position w:val="2"/>
                <w:sz w:val="20"/>
              </w:rPr>
              <w:t>per</w:t>
            </w:r>
            <w:r>
              <w:rPr>
                <w:spacing w:val="-3"/>
                <w:position w:val="2"/>
                <w:sz w:val="20"/>
              </w:rPr>
              <w:t xml:space="preserve"> </w:t>
            </w:r>
            <w:r>
              <w:rPr>
                <w:position w:val="2"/>
                <w:sz w:val="20"/>
              </w:rPr>
              <w:t>hour</w:t>
            </w:r>
            <w:r>
              <w:rPr>
                <w:spacing w:val="-6"/>
                <w:position w:val="2"/>
                <w:sz w:val="20"/>
              </w:rPr>
              <w:t xml:space="preserve"> </w:t>
            </w:r>
            <w:r>
              <w:rPr>
                <w:position w:val="2"/>
                <w:sz w:val="20"/>
              </w:rPr>
              <w:t>for</w:t>
            </w:r>
            <w:r>
              <w:rPr>
                <w:spacing w:val="-6"/>
                <w:position w:val="2"/>
                <w:sz w:val="20"/>
              </w:rPr>
              <w:t xml:space="preserve"> </w:t>
            </w:r>
            <w:r>
              <w:rPr>
                <w:position w:val="2"/>
                <w:sz w:val="20"/>
              </w:rPr>
              <w:t>VOC</w:t>
            </w:r>
            <w:r>
              <w:rPr>
                <w:spacing w:val="-5"/>
                <w:position w:val="2"/>
                <w:sz w:val="20"/>
              </w:rPr>
              <w:t xml:space="preserve"> </w:t>
            </w:r>
            <w:r>
              <w:rPr>
                <w:position w:val="2"/>
                <w:sz w:val="20"/>
              </w:rPr>
              <w:t>and</w:t>
            </w:r>
            <w:r>
              <w:rPr>
                <w:spacing w:val="-3"/>
                <w:position w:val="2"/>
                <w:sz w:val="20"/>
              </w:rPr>
              <w:t xml:space="preserve"> </w:t>
            </w:r>
            <w:r>
              <w:rPr>
                <w:position w:val="2"/>
                <w:sz w:val="20"/>
              </w:rPr>
              <w:t>NO</w:t>
            </w:r>
            <w:r>
              <w:rPr>
                <w:sz w:val="13"/>
              </w:rPr>
              <w:t>x</w:t>
            </w:r>
            <w:r>
              <w:rPr>
                <w:spacing w:val="13"/>
                <w:sz w:val="13"/>
              </w:rPr>
              <w:t xml:space="preserve"> </w:t>
            </w:r>
            <w:r>
              <w:rPr>
                <w:position w:val="2"/>
                <w:sz w:val="20"/>
              </w:rPr>
              <w:t>-</w:t>
            </w:r>
            <w:r>
              <w:rPr>
                <w:spacing w:val="-3"/>
                <w:position w:val="2"/>
                <w:sz w:val="20"/>
              </w:rPr>
              <w:t xml:space="preserve"> </w:t>
            </w:r>
            <w:r>
              <w:rPr>
                <w:position w:val="2"/>
                <w:sz w:val="20"/>
              </w:rPr>
              <w:t>No</w:t>
            </w:r>
            <w:r>
              <w:rPr>
                <w:spacing w:val="-3"/>
                <w:position w:val="2"/>
                <w:sz w:val="20"/>
              </w:rPr>
              <w:t xml:space="preserve"> </w:t>
            </w:r>
            <w:r>
              <w:rPr>
                <w:position w:val="2"/>
                <w:sz w:val="20"/>
              </w:rPr>
              <w:t xml:space="preserve">Emission </w:t>
            </w:r>
            <w:r>
              <w:rPr>
                <w:spacing w:val="-2"/>
                <w:sz w:val="20"/>
              </w:rPr>
              <w:t>Increase</w:t>
            </w:r>
          </w:p>
        </w:tc>
        <w:tc>
          <w:tcPr>
            <w:tcW w:w="900" w:type="dxa"/>
            <w:tcBorders>
              <w:bottom w:val="nil"/>
            </w:tcBorders>
          </w:tcPr>
          <w:p w14:paraId="65EF89D4" w14:textId="77777777" w:rsidR="00A4174E" w:rsidRDefault="002F3B7F">
            <w:pPr>
              <w:pStyle w:val="TableParagraph"/>
              <w:spacing w:line="240" w:lineRule="auto"/>
              <w:ind w:left="7"/>
              <w:jc w:val="center"/>
              <w:rPr>
                <w:sz w:val="20"/>
              </w:rPr>
            </w:pPr>
            <w:r>
              <w:rPr>
                <w:w w:val="99"/>
                <w:sz w:val="20"/>
              </w:rPr>
              <w:t>M</w:t>
            </w:r>
          </w:p>
        </w:tc>
        <w:tc>
          <w:tcPr>
            <w:tcW w:w="809" w:type="dxa"/>
            <w:tcBorders>
              <w:bottom w:val="nil"/>
            </w:tcBorders>
          </w:tcPr>
          <w:p w14:paraId="318771CB" w14:textId="77777777" w:rsidR="00A4174E" w:rsidRDefault="002F3B7F">
            <w:pPr>
              <w:pStyle w:val="TableParagraph"/>
              <w:spacing w:line="240" w:lineRule="auto"/>
              <w:ind w:left="309"/>
              <w:rPr>
                <w:sz w:val="20"/>
              </w:rPr>
            </w:pPr>
            <w:r>
              <w:rPr>
                <w:spacing w:val="-2"/>
                <w:sz w:val="20"/>
              </w:rPr>
              <w:t>$800</w:t>
            </w:r>
            <w:r>
              <w:rPr>
                <w:spacing w:val="-2"/>
                <w:sz w:val="20"/>
                <w:vertAlign w:val="superscript"/>
              </w:rPr>
              <w:t>5</w:t>
            </w:r>
          </w:p>
        </w:tc>
        <w:tc>
          <w:tcPr>
            <w:tcW w:w="811" w:type="dxa"/>
            <w:tcBorders>
              <w:bottom w:val="nil"/>
            </w:tcBorders>
          </w:tcPr>
          <w:p w14:paraId="3425422D" w14:textId="77777777" w:rsidR="00A4174E" w:rsidRDefault="002F3B7F">
            <w:pPr>
              <w:pStyle w:val="TableParagraph"/>
              <w:spacing w:line="240" w:lineRule="auto"/>
              <w:ind w:left="162"/>
              <w:rPr>
                <w:sz w:val="20"/>
              </w:rPr>
            </w:pPr>
            <w:r>
              <w:rPr>
                <w:spacing w:val="-2"/>
                <w:sz w:val="20"/>
              </w:rPr>
              <w:t>$1,600</w:t>
            </w:r>
            <w:r>
              <w:rPr>
                <w:spacing w:val="-2"/>
                <w:sz w:val="20"/>
                <w:vertAlign w:val="superscript"/>
              </w:rPr>
              <w:t>5</w:t>
            </w:r>
          </w:p>
        </w:tc>
        <w:tc>
          <w:tcPr>
            <w:tcW w:w="809" w:type="dxa"/>
            <w:tcBorders>
              <w:bottom w:val="nil"/>
            </w:tcBorders>
          </w:tcPr>
          <w:p w14:paraId="1468927D" w14:textId="77777777" w:rsidR="00A4174E" w:rsidRDefault="002F3B7F">
            <w:pPr>
              <w:pStyle w:val="TableParagraph"/>
              <w:spacing w:line="240" w:lineRule="auto"/>
              <w:ind w:left="160"/>
              <w:rPr>
                <w:sz w:val="20"/>
              </w:rPr>
            </w:pPr>
            <w:r>
              <w:rPr>
                <w:spacing w:val="-2"/>
                <w:sz w:val="20"/>
              </w:rPr>
              <w:t>$4,000</w:t>
            </w:r>
            <w:r>
              <w:rPr>
                <w:spacing w:val="-2"/>
                <w:sz w:val="20"/>
                <w:vertAlign w:val="superscript"/>
              </w:rPr>
              <w:t>5</w:t>
            </w:r>
          </w:p>
        </w:tc>
        <w:tc>
          <w:tcPr>
            <w:tcW w:w="1080" w:type="dxa"/>
            <w:tcBorders>
              <w:bottom w:val="nil"/>
            </w:tcBorders>
          </w:tcPr>
          <w:p w14:paraId="0AC88C98" w14:textId="77777777" w:rsidR="00A4174E" w:rsidRDefault="002F3B7F">
            <w:pPr>
              <w:pStyle w:val="TableParagraph"/>
              <w:spacing w:line="240" w:lineRule="auto"/>
              <w:ind w:left="330"/>
              <w:rPr>
                <w:sz w:val="20"/>
              </w:rPr>
            </w:pPr>
            <w:r>
              <w:rPr>
                <w:spacing w:val="-2"/>
                <w:sz w:val="20"/>
              </w:rPr>
              <w:t>$12,000</w:t>
            </w:r>
            <w:r>
              <w:rPr>
                <w:spacing w:val="-2"/>
                <w:sz w:val="20"/>
                <w:vertAlign w:val="superscript"/>
              </w:rPr>
              <w:t>5</w:t>
            </w:r>
          </w:p>
        </w:tc>
      </w:tr>
    </w:tbl>
    <w:p w14:paraId="392ED759" w14:textId="77777777" w:rsidR="00A4174E" w:rsidRDefault="00A4174E">
      <w:pPr>
        <w:rPr>
          <w:sz w:val="20"/>
        </w:rPr>
        <w:sectPr w:rsidR="00A4174E">
          <w:pgSz w:w="12240" w:h="15840"/>
          <w:pgMar w:top="1340" w:right="680" w:bottom="640" w:left="1320" w:header="727" w:footer="453" w:gutter="0"/>
          <w:cols w:space="720"/>
        </w:sectPr>
      </w:pPr>
    </w:p>
    <w:p w14:paraId="5508555C" w14:textId="77777777" w:rsidR="00A4174E" w:rsidRDefault="00A4174E">
      <w:pPr>
        <w:pStyle w:val="BodyText"/>
        <w:spacing w:before="7"/>
        <w:rPr>
          <w:sz w:val="7"/>
        </w:rPr>
      </w:pPr>
    </w:p>
    <w:tbl>
      <w:tblPr>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91"/>
        <w:gridCol w:w="3240"/>
        <w:gridCol w:w="893"/>
        <w:gridCol w:w="815"/>
        <w:gridCol w:w="811"/>
        <w:gridCol w:w="809"/>
        <w:gridCol w:w="1080"/>
      </w:tblGrid>
      <w:tr w:rsidR="00A4174E" w14:paraId="2ED25080" w14:textId="77777777">
        <w:trPr>
          <w:trHeight w:val="920"/>
        </w:trPr>
        <w:tc>
          <w:tcPr>
            <w:tcW w:w="1891" w:type="dxa"/>
          </w:tcPr>
          <w:p w14:paraId="3BBF9712" w14:textId="77777777" w:rsidR="00A4174E" w:rsidRDefault="00A4174E">
            <w:pPr>
              <w:pStyle w:val="TableParagraph"/>
              <w:spacing w:line="240" w:lineRule="auto"/>
            </w:pPr>
          </w:p>
          <w:p w14:paraId="40134F8D" w14:textId="77777777" w:rsidR="00A4174E" w:rsidRDefault="00A4174E">
            <w:pPr>
              <w:pStyle w:val="TableParagraph"/>
              <w:spacing w:line="240" w:lineRule="auto"/>
            </w:pPr>
          </w:p>
          <w:p w14:paraId="3FDFAF09" w14:textId="77777777" w:rsidR="00A4174E" w:rsidRDefault="002F3B7F">
            <w:pPr>
              <w:pStyle w:val="TableParagraph"/>
              <w:spacing w:before="185"/>
              <w:ind w:left="33"/>
              <w:rPr>
                <w:b/>
                <w:sz w:val="20"/>
              </w:rPr>
            </w:pPr>
            <w:r>
              <w:rPr>
                <w:b/>
                <w:spacing w:val="-2"/>
                <w:sz w:val="20"/>
              </w:rPr>
              <w:t>Citation</w:t>
            </w:r>
          </w:p>
        </w:tc>
        <w:tc>
          <w:tcPr>
            <w:tcW w:w="3240" w:type="dxa"/>
          </w:tcPr>
          <w:p w14:paraId="034ACBCF" w14:textId="77777777" w:rsidR="00A4174E" w:rsidRDefault="00A4174E">
            <w:pPr>
              <w:pStyle w:val="TableParagraph"/>
              <w:spacing w:line="240" w:lineRule="auto"/>
            </w:pPr>
          </w:p>
          <w:p w14:paraId="67796803" w14:textId="77777777" w:rsidR="00A4174E" w:rsidRDefault="00A4174E">
            <w:pPr>
              <w:pStyle w:val="TableParagraph"/>
              <w:spacing w:line="240" w:lineRule="auto"/>
            </w:pPr>
          </w:p>
          <w:p w14:paraId="3798348D" w14:textId="77777777" w:rsidR="00A4174E" w:rsidRDefault="002F3B7F">
            <w:pPr>
              <w:pStyle w:val="TableParagraph"/>
              <w:spacing w:before="185"/>
              <w:ind w:left="31"/>
              <w:rPr>
                <w:b/>
                <w:sz w:val="20"/>
              </w:rPr>
            </w:pPr>
            <w:r>
              <w:rPr>
                <w:b/>
                <w:sz w:val="20"/>
              </w:rPr>
              <w:t>Rule</w:t>
            </w:r>
            <w:r>
              <w:rPr>
                <w:b/>
                <w:spacing w:val="-6"/>
                <w:sz w:val="20"/>
              </w:rPr>
              <w:t xml:space="preserve"> </w:t>
            </w:r>
            <w:r>
              <w:rPr>
                <w:b/>
                <w:spacing w:val="-2"/>
                <w:sz w:val="20"/>
              </w:rPr>
              <w:t>Summary</w:t>
            </w:r>
          </w:p>
        </w:tc>
        <w:tc>
          <w:tcPr>
            <w:tcW w:w="893" w:type="dxa"/>
          </w:tcPr>
          <w:p w14:paraId="6524E08F" w14:textId="77777777" w:rsidR="00A4174E" w:rsidRDefault="00A4174E">
            <w:pPr>
              <w:pStyle w:val="TableParagraph"/>
              <w:spacing w:line="240" w:lineRule="auto"/>
            </w:pPr>
          </w:p>
          <w:p w14:paraId="52C7B7E6" w14:textId="77777777" w:rsidR="00A4174E" w:rsidRDefault="002F3B7F">
            <w:pPr>
              <w:pStyle w:val="TableParagraph"/>
              <w:spacing w:before="188" w:line="230" w:lineRule="atLeast"/>
              <w:ind w:left="52" w:firstLine="69"/>
              <w:rPr>
                <w:b/>
                <w:sz w:val="20"/>
              </w:rPr>
            </w:pPr>
            <w:r>
              <w:rPr>
                <w:b/>
                <w:sz w:val="20"/>
              </w:rPr>
              <w:t xml:space="preserve">Type of </w:t>
            </w:r>
            <w:r>
              <w:rPr>
                <w:b/>
                <w:spacing w:val="-2"/>
                <w:sz w:val="20"/>
              </w:rPr>
              <w:t>Violation</w:t>
            </w:r>
          </w:p>
        </w:tc>
        <w:tc>
          <w:tcPr>
            <w:tcW w:w="815" w:type="dxa"/>
            <w:vMerge w:val="restart"/>
          </w:tcPr>
          <w:p w14:paraId="52E6C640" w14:textId="77777777" w:rsidR="00A4174E" w:rsidRDefault="00A4174E">
            <w:pPr>
              <w:pStyle w:val="TableParagraph"/>
              <w:spacing w:line="240" w:lineRule="auto"/>
            </w:pPr>
          </w:p>
          <w:p w14:paraId="7A505AF7" w14:textId="77777777" w:rsidR="00A4174E" w:rsidRDefault="00A4174E">
            <w:pPr>
              <w:pStyle w:val="TableParagraph"/>
              <w:spacing w:before="1" w:line="240" w:lineRule="auto"/>
              <w:rPr>
                <w:sz w:val="18"/>
              </w:rPr>
            </w:pPr>
          </w:p>
          <w:p w14:paraId="77BEAE23" w14:textId="77777777" w:rsidR="00A4174E" w:rsidRDefault="002F3B7F">
            <w:pPr>
              <w:pStyle w:val="TableParagraph"/>
              <w:spacing w:line="240" w:lineRule="auto"/>
              <w:ind w:left="126" w:right="9" w:firstLine="244"/>
              <w:rPr>
                <w:b/>
                <w:sz w:val="20"/>
              </w:rPr>
            </w:pPr>
            <w:r>
              <w:rPr>
                <w:b/>
                <w:spacing w:val="-2"/>
                <w:sz w:val="20"/>
              </w:rPr>
              <w:t>First Offense</w:t>
            </w:r>
          </w:p>
        </w:tc>
        <w:tc>
          <w:tcPr>
            <w:tcW w:w="811" w:type="dxa"/>
            <w:vMerge w:val="restart"/>
          </w:tcPr>
          <w:p w14:paraId="692B7105" w14:textId="77777777" w:rsidR="00A4174E" w:rsidRDefault="00A4174E">
            <w:pPr>
              <w:pStyle w:val="TableParagraph"/>
              <w:spacing w:line="240" w:lineRule="auto"/>
            </w:pPr>
          </w:p>
          <w:p w14:paraId="429BB3D8" w14:textId="77777777" w:rsidR="00A4174E" w:rsidRDefault="00A4174E">
            <w:pPr>
              <w:pStyle w:val="TableParagraph"/>
              <w:spacing w:before="1" w:line="240" w:lineRule="auto"/>
              <w:rPr>
                <w:sz w:val="18"/>
              </w:rPr>
            </w:pPr>
          </w:p>
          <w:p w14:paraId="6A4F35F1" w14:textId="77777777" w:rsidR="00A4174E" w:rsidRDefault="002F3B7F">
            <w:pPr>
              <w:pStyle w:val="TableParagraph"/>
              <w:spacing w:line="240" w:lineRule="auto"/>
              <w:ind w:left="123" w:right="8" w:firstLine="45"/>
              <w:rPr>
                <w:b/>
                <w:sz w:val="20"/>
              </w:rPr>
            </w:pPr>
            <w:r>
              <w:rPr>
                <w:b/>
                <w:spacing w:val="-2"/>
                <w:sz w:val="20"/>
              </w:rPr>
              <w:t>Second Offense</w:t>
            </w:r>
          </w:p>
        </w:tc>
        <w:tc>
          <w:tcPr>
            <w:tcW w:w="809" w:type="dxa"/>
            <w:vMerge w:val="restart"/>
          </w:tcPr>
          <w:p w14:paraId="7BD53B89" w14:textId="77777777" w:rsidR="00A4174E" w:rsidRDefault="00A4174E">
            <w:pPr>
              <w:pStyle w:val="TableParagraph"/>
              <w:spacing w:line="240" w:lineRule="auto"/>
            </w:pPr>
          </w:p>
          <w:p w14:paraId="3E59E092" w14:textId="77777777" w:rsidR="00A4174E" w:rsidRDefault="00A4174E">
            <w:pPr>
              <w:pStyle w:val="TableParagraph"/>
              <w:spacing w:before="1" w:line="240" w:lineRule="auto"/>
              <w:rPr>
                <w:sz w:val="18"/>
              </w:rPr>
            </w:pPr>
          </w:p>
          <w:p w14:paraId="190906CD" w14:textId="77777777" w:rsidR="00A4174E" w:rsidRDefault="002F3B7F">
            <w:pPr>
              <w:pStyle w:val="TableParagraph"/>
              <w:spacing w:line="240" w:lineRule="auto"/>
              <w:ind w:left="120" w:right="12" w:firstLine="158"/>
              <w:rPr>
                <w:b/>
                <w:sz w:val="20"/>
              </w:rPr>
            </w:pPr>
            <w:r>
              <w:rPr>
                <w:b/>
                <w:spacing w:val="-4"/>
                <w:sz w:val="20"/>
              </w:rPr>
              <w:t xml:space="preserve">Third </w:t>
            </w:r>
            <w:r>
              <w:rPr>
                <w:b/>
                <w:spacing w:val="-2"/>
                <w:sz w:val="20"/>
              </w:rPr>
              <w:t>Offense</w:t>
            </w:r>
          </w:p>
        </w:tc>
        <w:tc>
          <w:tcPr>
            <w:tcW w:w="1080" w:type="dxa"/>
            <w:vMerge w:val="restart"/>
          </w:tcPr>
          <w:p w14:paraId="0A569E13" w14:textId="77777777" w:rsidR="00A4174E" w:rsidRDefault="002F3B7F">
            <w:pPr>
              <w:pStyle w:val="TableParagraph"/>
              <w:spacing w:line="240" w:lineRule="auto"/>
              <w:ind w:right="16"/>
              <w:jc w:val="right"/>
              <w:rPr>
                <w:b/>
                <w:sz w:val="20"/>
              </w:rPr>
            </w:pPr>
            <w:r>
              <w:rPr>
                <w:b/>
                <w:sz w:val="20"/>
              </w:rPr>
              <w:t>Fourth</w:t>
            </w:r>
            <w:r>
              <w:rPr>
                <w:b/>
                <w:spacing w:val="-7"/>
                <w:sz w:val="20"/>
              </w:rPr>
              <w:t xml:space="preserve"> </w:t>
            </w:r>
            <w:r>
              <w:rPr>
                <w:b/>
                <w:spacing w:val="-5"/>
                <w:sz w:val="20"/>
              </w:rPr>
              <w:t>and</w:t>
            </w:r>
          </w:p>
          <w:p w14:paraId="37FAE9D6" w14:textId="77777777" w:rsidR="00A4174E" w:rsidRDefault="002F3B7F">
            <w:pPr>
              <w:pStyle w:val="TableParagraph"/>
              <w:spacing w:line="240" w:lineRule="auto"/>
              <w:ind w:left="58" w:right="15" w:firstLine="556"/>
              <w:jc w:val="right"/>
              <w:rPr>
                <w:b/>
                <w:sz w:val="20"/>
              </w:rPr>
            </w:pPr>
            <w:r>
              <w:rPr>
                <w:b/>
                <w:spacing w:val="-4"/>
                <w:sz w:val="20"/>
              </w:rPr>
              <w:t xml:space="preserve">Each </w:t>
            </w:r>
            <w:r>
              <w:rPr>
                <w:b/>
                <w:spacing w:val="-2"/>
                <w:sz w:val="20"/>
              </w:rPr>
              <w:t>Subsequent</w:t>
            </w:r>
          </w:p>
          <w:p w14:paraId="2FE993A8" w14:textId="77777777" w:rsidR="00A4174E" w:rsidRDefault="002F3B7F">
            <w:pPr>
              <w:pStyle w:val="TableParagraph"/>
              <w:spacing w:before="1" w:line="240" w:lineRule="auto"/>
              <w:ind w:right="16"/>
              <w:jc w:val="right"/>
              <w:rPr>
                <w:b/>
                <w:sz w:val="20"/>
              </w:rPr>
            </w:pPr>
            <w:r>
              <w:rPr>
                <w:b/>
                <w:spacing w:val="-2"/>
                <w:sz w:val="20"/>
              </w:rPr>
              <w:t>Offense</w:t>
            </w:r>
          </w:p>
        </w:tc>
      </w:tr>
      <w:tr w:rsidR="00A4174E" w14:paraId="2EE9F8B4" w14:textId="77777777">
        <w:trPr>
          <w:trHeight w:val="683"/>
        </w:trPr>
        <w:tc>
          <w:tcPr>
            <w:tcW w:w="5131" w:type="dxa"/>
            <w:gridSpan w:val="2"/>
          </w:tcPr>
          <w:p w14:paraId="55670861" w14:textId="77777777" w:rsidR="00A4174E" w:rsidRDefault="002F3B7F">
            <w:pPr>
              <w:pStyle w:val="TableParagraph"/>
              <w:spacing w:line="224" w:lineRule="exact"/>
              <w:ind w:left="258"/>
              <w:rPr>
                <w:sz w:val="20"/>
              </w:rPr>
            </w:pPr>
            <w:r>
              <w:rPr>
                <w:sz w:val="20"/>
              </w:rPr>
              <w:t>2.b</w:t>
            </w:r>
            <w:r>
              <w:rPr>
                <w:spacing w:val="65"/>
                <w:sz w:val="20"/>
              </w:rPr>
              <w:t xml:space="preserve"> </w:t>
            </w:r>
            <w:r>
              <w:rPr>
                <w:sz w:val="20"/>
              </w:rPr>
              <w:t>From</w:t>
            </w:r>
            <w:r>
              <w:rPr>
                <w:spacing w:val="-2"/>
                <w:sz w:val="20"/>
              </w:rPr>
              <w:t xml:space="preserve"> </w:t>
            </w:r>
            <w:r>
              <w:rPr>
                <w:sz w:val="20"/>
              </w:rPr>
              <w:t>0.5</w:t>
            </w:r>
            <w:r>
              <w:rPr>
                <w:spacing w:val="-4"/>
                <w:sz w:val="20"/>
              </w:rPr>
              <w:t xml:space="preserve"> </w:t>
            </w:r>
            <w:r>
              <w:rPr>
                <w:sz w:val="20"/>
              </w:rPr>
              <w:t>through</w:t>
            </w:r>
            <w:r>
              <w:rPr>
                <w:spacing w:val="-4"/>
                <w:sz w:val="20"/>
              </w:rPr>
              <w:t xml:space="preserve"> </w:t>
            </w:r>
            <w:r>
              <w:rPr>
                <w:sz w:val="20"/>
              </w:rPr>
              <w:t>10</w:t>
            </w:r>
            <w:r>
              <w:rPr>
                <w:spacing w:val="-4"/>
                <w:sz w:val="20"/>
              </w:rPr>
              <w:t xml:space="preserve"> </w:t>
            </w:r>
            <w:r>
              <w:rPr>
                <w:sz w:val="20"/>
              </w:rPr>
              <w:t>pounds</w:t>
            </w:r>
            <w:r>
              <w:rPr>
                <w:spacing w:val="-4"/>
                <w:sz w:val="20"/>
              </w:rPr>
              <w:t xml:space="preserve"> </w:t>
            </w:r>
            <w:r>
              <w:rPr>
                <w:sz w:val="20"/>
              </w:rPr>
              <w:t>per</w:t>
            </w:r>
            <w:r>
              <w:rPr>
                <w:spacing w:val="-2"/>
                <w:sz w:val="20"/>
              </w:rPr>
              <w:t xml:space="preserve"> </w:t>
            </w:r>
            <w:r>
              <w:rPr>
                <w:sz w:val="20"/>
              </w:rPr>
              <w:t>hour,</w:t>
            </w:r>
            <w:r>
              <w:rPr>
                <w:spacing w:val="-2"/>
                <w:sz w:val="20"/>
              </w:rPr>
              <w:t xml:space="preserve"> </w:t>
            </w:r>
            <w:r>
              <w:rPr>
                <w:sz w:val="20"/>
              </w:rPr>
              <w:t>or</w:t>
            </w:r>
            <w:r>
              <w:rPr>
                <w:spacing w:val="-2"/>
                <w:sz w:val="20"/>
              </w:rPr>
              <w:t xml:space="preserve"> </w:t>
            </w:r>
            <w:r>
              <w:rPr>
                <w:sz w:val="20"/>
              </w:rPr>
              <w:t>0.5</w:t>
            </w:r>
            <w:r>
              <w:rPr>
                <w:spacing w:val="-2"/>
                <w:sz w:val="20"/>
              </w:rPr>
              <w:t xml:space="preserve"> through</w:t>
            </w:r>
          </w:p>
          <w:p w14:paraId="6CB94ED2" w14:textId="77777777" w:rsidR="00A4174E" w:rsidRDefault="002F3B7F">
            <w:pPr>
              <w:pStyle w:val="TableParagraph"/>
              <w:spacing w:before="15" w:line="212" w:lineRule="exact"/>
              <w:ind w:left="633"/>
              <w:rPr>
                <w:sz w:val="20"/>
              </w:rPr>
            </w:pPr>
            <w:r>
              <w:rPr>
                <w:position w:val="2"/>
                <w:sz w:val="20"/>
              </w:rPr>
              <w:t>2.5</w:t>
            </w:r>
            <w:r>
              <w:rPr>
                <w:spacing w:val="-3"/>
                <w:position w:val="2"/>
                <w:sz w:val="20"/>
              </w:rPr>
              <w:t xml:space="preserve"> </w:t>
            </w:r>
            <w:r>
              <w:rPr>
                <w:position w:val="2"/>
                <w:sz w:val="20"/>
              </w:rPr>
              <w:t>pounds</w:t>
            </w:r>
            <w:r>
              <w:rPr>
                <w:spacing w:val="-5"/>
                <w:position w:val="2"/>
                <w:sz w:val="20"/>
              </w:rPr>
              <w:t xml:space="preserve"> </w:t>
            </w:r>
            <w:r>
              <w:rPr>
                <w:position w:val="2"/>
                <w:sz w:val="20"/>
              </w:rPr>
              <w:t>per</w:t>
            </w:r>
            <w:r>
              <w:rPr>
                <w:spacing w:val="-3"/>
                <w:position w:val="2"/>
                <w:sz w:val="20"/>
              </w:rPr>
              <w:t xml:space="preserve"> </w:t>
            </w:r>
            <w:r>
              <w:rPr>
                <w:position w:val="2"/>
                <w:sz w:val="20"/>
              </w:rPr>
              <w:t>hour</w:t>
            </w:r>
            <w:r>
              <w:rPr>
                <w:spacing w:val="-6"/>
                <w:position w:val="2"/>
                <w:sz w:val="20"/>
              </w:rPr>
              <w:t xml:space="preserve"> </w:t>
            </w:r>
            <w:r>
              <w:rPr>
                <w:position w:val="2"/>
                <w:sz w:val="20"/>
              </w:rPr>
              <w:t>for</w:t>
            </w:r>
            <w:r>
              <w:rPr>
                <w:spacing w:val="-6"/>
                <w:position w:val="2"/>
                <w:sz w:val="20"/>
              </w:rPr>
              <w:t xml:space="preserve"> </w:t>
            </w:r>
            <w:r>
              <w:rPr>
                <w:position w:val="2"/>
                <w:sz w:val="20"/>
              </w:rPr>
              <w:t>VOC</w:t>
            </w:r>
            <w:r>
              <w:rPr>
                <w:spacing w:val="-5"/>
                <w:position w:val="2"/>
                <w:sz w:val="20"/>
              </w:rPr>
              <w:t xml:space="preserve"> </w:t>
            </w:r>
            <w:r>
              <w:rPr>
                <w:position w:val="2"/>
                <w:sz w:val="20"/>
              </w:rPr>
              <w:t>and</w:t>
            </w:r>
            <w:r>
              <w:rPr>
                <w:spacing w:val="-3"/>
                <w:position w:val="2"/>
                <w:sz w:val="20"/>
              </w:rPr>
              <w:t xml:space="preserve"> </w:t>
            </w:r>
            <w:r>
              <w:rPr>
                <w:position w:val="2"/>
                <w:sz w:val="20"/>
              </w:rPr>
              <w:t>NO</w:t>
            </w:r>
            <w:r>
              <w:rPr>
                <w:sz w:val="13"/>
              </w:rPr>
              <w:t>x</w:t>
            </w:r>
            <w:r>
              <w:rPr>
                <w:spacing w:val="13"/>
                <w:sz w:val="13"/>
              </w:rPr>
              <w:t xml:space="preserve"> </w:t>
            </w:r>
            <w:r>
              <w:rPr>
                <w:position w:val="2"/>
                <w:sz w:val="20"/>
              </w:rPr>
              <w:t>-</w:t>
            </w:r>
            <w:r>
              <w:rPr>
                <w:spacing w:val="-3"/>
                <w:position w:val="2"/>
                <w:sz w:val="20"/>
              </w:rPr>
              <w:t xml:space="preserve"> </w:t>
            </w:r>
            <w:r>
              <w:rPr>
                <w:position w:val="2"/>
                <w:sz w:val="20"/>
              </w:rPr>
              <w:t xml:space="preserve">Emission </w:t>
            </w:r>
            <w:r>
              <w:rPr>
                <w:spacing w:val="-2"/>
                <w:sz w:val="20"/>
              </w:rPr>
              <w:t>Increase</w:t>
            </w:r>
          </w:p>
        </w:tc>
        <w:tc>
          <w:tcPr>
            <w:tcW w:w="893" w:type="dxa"/>
          </w:tcPr>
          <w:p w14:paraId="1C11C979" w14:textId="77777777" w:rsidR="00A4174E" w:rsidRDefault="002F3B7F">
            <w:pPr>
              <w:pStyle w:val="TableParagraph"/>
              <w:spacing w:line="225" w:lineRule="exact"/>
              <w:ind w:left="269" w:right="255"/>
              <w:jc w:val="center"/>
              <w:rPr>
                <w:sz w:val="20"/>
              </w:rPr>
            </w:pPr>
            <w:r>
              <w:rPr>
                <w:spacing w:val="-5"/>
                <w:sz w:val="20"/>
              </w:rPr>
              <w:t>NM</w:t>
            </w:r>
          </w:p>
        </w:tc>
        <w:tc>
          <w:tcPr>
            <w:tcW w:w="815" w:type="dxa"/>
            <w:vMerge/>
            <w:tcBorders>
              <w:top w:val="nil"/>
            </w:tcBorders>
          </w:tcPr>
          <w:p w14:paraId="716AF21B" w14:textId="77777777" w:rsidR="00A4174E" w:rsidRDefault="00A4174E">
            <w:pPr>
              <w:rPr>
                <w:sz w:val="2"/>
                <w:szCs w:val="2"/>
              </w:rPr>
            </w:pPr>
          </w:p>
        </w:tc>
        <w:tc>
          <w:tcPr>
            <w:tcW w:w="811" w:type="dxa"/>
            <w:vMerge/>
            <w:tcBorders>
              <w:top w:val="nil"/>
            </w:tcBorders>
          </w:tcPr>
          <w:p w14:paraId="2ED6FD21" w14:textId="77777777" w:rsidR="00A4174E" w:rsidRDefault="00A4174E">
            <w:pPr>
              <w:rPr>
                <w:sz w:val="2"/>
                <w:szCs w:val="2"/>
              </w:rPr>
            </w:pPr>
          </w:p>
        </w:tc>
        <w:tc>
          <w:tcPr>
            <w:tcW w:w="809" w:type="dxa"/>
            <w:vMerge/>
            <w:tcBorders>
              <w:top w:val="nil"/>
            </w:tcBorders>
          </w:tcPr>
          <w:p w14:paraId="08B9B6A1" w14:textId="77777777" w:rsidR="00A4174E" w:rsidRDefault="00A4174E">
            <w:pPr>
              <w:rPr>
                <w:sz w:val="2"/>
                <w:szCs w:val="2"/>
              </w:rPr>
            </w:pPr>
          </w:p>
        </w:tc>
        <w:tc>
          <w:tcPr>
            <w:tcW w:w="1080" w:type="dxa"/>
            <w:vMerge/>
            <w:tcBorders>
              <w:top w:val="nil"/>
            </w:tcBorders>
          </w:tcPr>
          <w:p w14:paraId="579FF795" w14:textId="77777777" w:rsidR="00A4174E" w:rsidRDefault="00A4174E">
            <w:pPr>
              <w:rPr>
                <w:sz w:val="2"/>
                <w:szCs w:val="2"/>
              </w:rPr>
            </w:pPr>
          </w:p>
        </w:tc>
      </w:tr>
      <w:tr w:rsidR="00A4174E" w14:paraId="5B65B8AC" w14:textId="77777777">
        <w:trPr>
          <w:trHeight w:val="688"/>
        </w:trPr>
        <w:tc>
          <w:tcPr>
            <w:tcW w:w="5131" w:type="dxa"/>
            <w:gridSpan w:val="2"/>
            <w:tcBorders>
              <w:bottom w:val="single" w:sz="4" w:space="0" w:color="000000"/>
            </w:tcBorders>
          </w:tcPr>
          <w:p w14:paraId="60F6E89B" w14:textId="77777777" w:rsidR="00A4174E" w:rsidRDefault="002F3B7F">
            <w:pPr>
              <w:pStyle w:val="TableParagraph"/>
              <w:spacing w:line="240" w:lineRule="auto"/>
              <w:ind w:left="633" w:right="50" w:hanging="375"/>
              <w:rPr>
                <w:sz w:val="20"/>
              </w:rPr>
            </w:pPr>
            <w:r>
              <w:rPr>
                <w:sz w:val="20"/>
              </w:rPr>
              <w:t>3.a</w:t>
            </w:r>
            <w:r>
              <w:rPr>
                <w:spacing w:val="80"/>
                <w:sz w:val="20"/>
              </w:rPr>
              <w:t xml:space="preserve"> </w:t>
            </w:r>
            <w:r>
              <w:rPr>
                <w:sz w:val="20"/>
              </w:rPr>
              <w:t>Greater than 10 through 22.8 pounds per hour, or greater</w:t>
            </w:r>
            <w:r>
              <w:rPr>
                <w:spacing w:val="-3"/>
                <w:sz w:val="20"/>
              </w:rPr>
              <w:t xml:space="preserve"> </w:t>
            </w:r>
            <w:r>
              <w:rPr>
                <w:sz w:val="20"/>
              </w:rPr>
              <w:t>than</w:t>
            </w:r>
            <w:r>
              <w:rPr>
                <w:spacing w:val="-5"/>
                <w:sz w:val="20"/>
              </w:rPr>
              <w:t xml:space="preserve"> </w:t>
            </w:r>
            <w:r>
              <w:rPr>
                <w:sz w:val="20"/>
              </w:rPr>
              <w:t>2.5</w:t>
            </w:r>
            <w:r>
              <w:rPr>
                <w:spacing w:val="-5"/>
                <w:sz w:val="20"/>
              </w:rPr>
              <w:t xml:space="preserve"> </w:t>
            </w:r>
            <w:r>
              <w:rPr>
                <w:sz w:val="20"/>
              </w:rPr>
              <w:t>through</w:t>
            </w:r>
            <w:r>
              <w:rPr>
                <w:spacing w:val="-5"/>
                <w:sz w:val="20"/>
              </w:rPr>
              <w:t xml:space="preserve"> </w:t>
            </w:r>
            <w:r>
              <w:rPr>
                <w:sz w:val="20"/>
              </w:rPr>
              <w:t>5.7</w:t>
            </w:r>
            <w:r>
              <w:rPr>
                <w:spacing w:val="-5"/>
                <w:sz w:val="20"/>
              </w:rPr>
              <w:t xml:space="preserve"> </w:t>
            </w:r>
            <w:r>
              <w:rPr>
                <w:sz w:val="20"/>
              </w:rPr>
              <w:t>pounds</w:t>
            </w:r>
            <w:r>
              <w:rPr>
                <w:spacing w:val="-5"/>
                <w:sz w:val="20"/>
              </w:rPr>
              <w:t xml:space="preserve"> </w:t>
            </w:r>
            <w:r>
              <w:rPr>
                <w:sz w:val="20"/>
              </w:rPr>
              <w:t>per</w:t>
            </w:r>
            <w:r>
              <w:rPr>
                <w:spacing w:val="-3"/>
                <w:sz w:val="20"/>
              </w:rPr>
              <w:t xml:space="preserve"> </w:t>
            </w:r>
            <w:r>
              <w:rPr>
                <w:sz w:val="20"/>
              </w:rPr>
              <w:t>hour</w:t>
            </w:r>
            <w:r>
              <w:rPr>
                <w:spacing w:val="-3"/>
                <w:sz w:val="20"/>
              </w:rPr>
              <w:t xml:space="preserve"> </w:t>
            </w:r>
            <w:r>
              <w:rPr>
                <w:sz w:val="20"/>
              </w:rPr>
              <w:t>for</w:t>
            </w:r>
            <w:r>
              <w:rPr>
                <w:spacing w:val="-3"/>
                <w:sz w:val="20"/>
              </w:rPr>
              <w:t xml:space="preserve"> </w:t>
            </w:r>
            <w:r>
              <w:rPr>
                <w:sz w:val="20"/>
              </w:rPr>
              <w:t>VOC</w:t>
            </w:r>
          </w:p>
          <w:p w14:paraId="7B466CA1" w14:textId="77777777" w:rsidR="00A4174E" w:rsidRDefault="002F3B7F">
            <w:pPr>
              <w:pStyle w:val="TableParagraph"/>
              <w:spacing w:line="208" w:lineRule="exact"/>
              <w:ind w:left="633"/>
              <w:rPr>
                <w:sz w:val="20"/>
              </w:rPr>
            </w:pPr>
            <w:r>
              <w:rPr>
                <w:position w:val="2"/>
                <w:sz w:val="20"/>
              </w:rPr>
              <w:t>and</w:t>
            </w:r>
            <w:r>
              <w:rPr>
                <w:spacing w:val="-3"/>
                <w:position w:val="2"/>
                <w:sz w:val="20"/>
              </w:rPr>
              <w:t xml:space="preserve"> </w:t>
            </w:r>
            <w:r>
              <w:rPr>
                <w:position w:val="2"/>
                <w:sz w:val="20"/>
              </w:rPr>
              <w:t>NO</w:t>
            </w:r>
            <w:r>
              <w:rPr>
                <w:sz w:val="13"/>
              </w:rPr>
              <w:t>x</w:t>
            </w:r>
            <w:r>
              <w:rPr>
                <w:spacing w:val="-2"/>
                <w:sz w:val="13"/>
              </w:rPr>
              <w:t xml:space="preserve"> </w:t>
            </w:r>
            <w:r>
              <w:rPr>
                <w:position w:val="2"/>
                <w:sz w:val="20"/>
              </w:rPr>
              <w:t>-</w:t>
            </w:r>
            <w:r>
              <w:rPr>
                <w:spacing w:val="-3"/>
                <w:position w:val="2"/>
                <w:sz w:val="20"/>
              </w:rPr>
              <w:t xml:space="preserve"> </w:t>
            </w:r>
            <w:r>
              <w:rPr>
                <w:position w:val="2"/>
                <w:sz w:val="20"/>
              </w:rPr>
              <w:t>No</w:t>
            </w:r>
            <w:r>
              <w:rPr>
                <w:spacing w:val="-5"/>
                <w:position w:val="2"/>
                <w:sz w:val="20"/>
              </w:rPr>
              <w:t xml:space="preserve"> </w:t>
            </w:r>
            <w:r>
              <w:rPr>
                <w:position w:val="2"/>
                <w:sz w:val="20"/>
              </w:rPr>
              <w:t>Emission</w:t>
            </w:r>
            <w:r>
              <w:rPr>
                <w:spacing w:val="-2"/>
                <w:position w:val="2"/>
                <w:sz w:val="20"/>
              </w:rPr>
              <w:t xml:space="preserve"> Increase</w:t>
            </w:r>
          </w:p>
        </w:tc>
        <w:tc>
          <w:tcPr>
            <w:tcW w:w="893" w:type="dxa"/>
            <w:tcBorders>
              <w:bottom w:val="single" w:sz="4" w:space="0" w:color="000000"/>
            </w:tcBorders>
          </w:tcPr>
          <w:p w14:paraId="57C25306" w14:textId="77777777" w:rsidR="00A4174E" w:rsidRDefault="002F3B7F">
            <w:pPr>
              <w:pStyle w:val="TableParagraph"/>
              <w:spacing w:line="240" w:lineRule="auto"/>
              <w:ind w:left="14"/>
              <w:jc w:val="center"/>
              <w:rPr>
                <w:sz w:val="20"/>
              </w:rPr>
            </w:pPr>
            <w:r>
              <w:rPr>
                <w:w w:val="99"/>
                <w:sz w:val="20"/>
              </w:rPr>
              <w:t>M</w:t>
            </w:r>
          </w:p>
        </w:tc>
        <w:tc>
          <w:tcPr>
            <w:tcW w:w="815" w:type="dxa"/>
            <w:vMerge w:val="restart"/>
          </w:tcPr>
          <w:p w14:paraId="54F7F4CE" w14:textId="77777777" w:rsidR="00A4174E" w:rsidRDefault="002F3B7F">
            <w:pPr>
              <w:pStyle w:val="TableParagraph"/>
              <w:spacing w:line="240" w:lineRule="auto"/>
              <w:ind w:left="167"/>
              <w:rPr>
                <w:sz w:val="20"/>
              </w:rPr>
            </w:pPr>
            <w:r>
              <w:rPr>
                <w:spacing w:val="-2"/>
                <w:sz w:val="20"/>
              </w:rPr>
              <w:t>$1,200</w:t>
            </w:r>
            <w:r>
              <w:rPr>
                <w:spacing w:val="-2"/>
                <w:sz w:val="20"/>
                <w:vertAlign w:val="superscript"/>
              </w:rPr>
              <w:t>5</w:t>
            </w:r>
          </w:p>
        </w:tc>
        <w:tc>
          <w:tcPr>
            <w:tcW w:w="811" w:type="dxa"/>
            <w:vMerge w:val="restart"/>
          </w:tcPr>
          <w:p w14:paraId="477764B1" w14:textId="77777777" w:rsidR="00A4174E" w:rsidRDefault="002F3B7F">
            <w:pPr>
              <w:pStyle w:val="TableParagraph"/>
              <w:spacing w:line="240" w:lineRule="auto"/>
              <w:ind w:left="163"/>
              <w:rPr>
                <w:sz w:val="20"/>
              </w:rPr>
            </w:pPr>
            <w:r>
              <w:rPr>
                <w:spacing w:val="-2"/>
                <w:sz w:val="20"/>
              </w:rPr>
              <w:t>$2,400</w:t>
            </w:r>
            <w:r>
              <w:rPr>
                <w:spacing w:val="-2"/>
                <w:sz w:val="20"/>
                <w:vertAlign w:val="superscript"/>
              </w:rPr>
              <w:t>5</w:t>
            </w:r>
          </w:p>
        </w:tc>
        <w:tc>
          <w:tcPr>
            <w:tcW w:w="809" w:type="dxa"/>
            <w:vMerge w:val="restart"/>
          </w:tcPr>
          <w:p w14:paraId="4A5EBCAE" w14:textId="77777777" w:rsidR="00A4174E" w:rsidRDefault="002F3B7F">
            <w:pPr>
              <w:pStyle w:val="TableParagraph"/>
              <w:spacing w:line="240" w:lineRule="auto"/>
              <w:ind w:left="161"/>
              <w:rPr>
                <w:sz w:val="20"/>
              </w:rPr>
            </w:pPr>
            <w:r>
              <w:rPr>
                <w:spacing w:val="-2"/>
                <w:sz w:val="20"/>
              </w:rPr>
              <w:t>$6,000</w:t>
            </w:r>
            <w:r>
              <w:rPr>
                <w:spacing w:val="-2"/>
                <w:sz w:val="20"/>
                <w:vertAlign w:val="superscript"/>
              </w:rPr>
              <w:t>5</w:t>
            </w:r>
          </w:p>
        </w:tc>
        <w:tc>
          <w:tcPr>
            <w:tcW w:w="1080" w:type="dxa"/>
            <w:vMerge w:val="restart"/>
          </w:tcPr>
          <w:p w14:paraId="2F794C02" w14:textId="77777777" w:rsidR="00A4174E" w:rsidRDefault="002F3B7F">
            <w:pPr>
              <w:pStyle w:val="TableParagraph"/>
              <w:spacing w:line="240" w:lineRule="auto"/>
              <w:ind w:left="331"/>
              <w:rPr>
                <w:sz w:val="20"/>
              </w:rPr>
            </w:pPr>
            <w:r>
              <w:rPr>
                <w:spacing w:val="-2"/>
                <w:sz w:val="20"/>
              </w:rPr>
              <w:t>$18,000</w:t>
            </w:r>
            <w:r>
              <w:rPr>
                <w:spacing w:val="-2"/>
                <w:sz w:val="20"/>
                <w:vertAlign w:val="superscript"/>
              </w:rPr>
              <w:t>5</w:t>
            </w:r>
          </w:p>
        </w:tc>
      </w:tr>
      <w:tr w:rsidR="00A4174E" w14:paraId="4546B007" w14:textId="77777777">
        <w:trPr>
          <w:trHeight w:val="688"/>
        </w:trPr>
        <w:tc>
          <w:tcPr>
            <w:tcW w:w="5131" w:type="dxa"/>
            <w:gridSpan w:val="2"/>
            <w:tcBorders>
              <w:top w:val="single" w:sz="4" w:space="0" w:color="000000"/>
            </w:tcBorders>
          </w:tcPr>
          <w:p w14:paraId="686A976B" w14:textId="77777777" w:rsidR="00A4174E" w:rsidRDefault="002F3B7F">
            <w:pPr>
              <w:pStyle w:val="TableParagraph"/>
              <w:spacing w:line="240" w:lineRule="auto"/>
              <w:ind w:left="633" w:right="50" w:hanging="375"/>
              <w:rPr>
                <w:sz w:val="20"/>
              </w:rPr>
            </w:pPr>
            <w:r>
              <w:rPr>
                <w:sz w:val="20"/>
              </w:rPr>
              <w:t>3.b</w:t>
            </w:r>
            <w:r>
              <w:rPr>
                <w:spacing w:val="40"/>
                <w:sz w:val="20"/>
              </w:rPr>
              <w:t xml:space="preserve"> </w:t>
            </w:r>
            <w:r>
              <w:rPr>
                <w:sz w:val="20"/>
              </w:rPr>
              <w:t>Greater than 10 through 22.8 pounds per hour, or greater</w:t>
            </w:r>
            <w:r>
              <w:rPr>
                <w:spacing w:val="-3"/>
                <w:sz w:val="20"/>
              </w:rPr>
              <w:t xml:space="preserve"> </w:t>
            </w:r>
            <w:r>
              <w:rPr>
                <w:sz w:val="20"/>
              </w:rPr>
              <w:t>than</w:t>
            </w:r>
            <w:r>
              <w:rPr>
                <w:spacing w:val="-5"/>
                <w:sz w:val="20"/>
              </w:rPr>
              <w:t xml:space="preserve"> </w:t>
            </w:r>
            <w:r>
              <w:rPr>
                <w:sz w:val="20"/>
              </w:rPr>
              <w:t>2.5</w:t>
            </w:r>
            <w:r>
              <w:rPr>
                <w:spacing w:val="-5"/>
                <w:sz w:val="20"/>
              </w:rPr>
              <w:t xml:space="preserve"> </w:t>
            </w:r>
            <w:r>
              <w:rPr>
                <w:sz w:val="20"/>
              </w:rPr>
              <w:t>through</w:t>
            </w:r>
            <w:r>
              <w:rPr>
                <w:spacing w:val="-5"/>
                <w:sz w:val="20"/>
              </w:rPr>
              <w:t xml:space="preserve"> </w:t>
            </w:r>
            <w:r>
              <w:rPr>
                <w:sz w:val="20"/>
              </w:rPr>
              <w:t>5.7</w:t>
            </w:r>
            <w:r>
              <w:rPr>
                <w:spacing w:val="-5"/>
                <w:sz w:val="20"/>
              </w:rPr>
              <w:t xml:space="preserve"> </w:t>
            </w:r>
            <w:r>
              <w:rPr>
                <w:sz w:val="20"/>
              </w:rPr>
              <w:t>pounds</w:t>
            </w:r>
            <w:r>
              <w:rPr>
                <w:spacing w:val="-5"/>
                <w:sz w:val="20"/>
              </w:rPr>
              <w:t xml:space="preserve"> </w:t>
            </w:r>
            <w:r>
              <w:rPr>
                <w:sz w:val="20"/>
              </w:rPr>
              <w:t>per</w:t>
            </w:r>
            <w:r>
              <w:rPr>
                <w:spacing w:val="-3"/>
                <w:sz w:val="20"/>
              </w:rPr>
              <w:t xml:space="preserve"> </w:t>
            </w:r>
            <w:r>
              <w:rPr>
                <w:sz w:val="20"/>
              </w:rPr>
              <w:t>hour</w:t>
            </w:r>
            <w:r>
              <w:rPr>
                <w:spacing w:val="-3"/>
                <w:sz w:val="20"/>
              </w:rPr>
              <w:t xml:space="preserve"> </w:t>
            </w:r>
            <w:r>
              <w:rPr>
                <w:sz w:val="20"/>
              </w:rPr>
              <w:t>for</w:t>
            </w:r>
            <w:r>
              <w:rPr>
                <w:spacing w:val="-3"/>
                <w:sz w:val="20"/>
              </w:rPr>
              <w:t xml:space="preserve"> </w:t>
            </w:r>
            <w:r>
              <w:rPr>
                <w:sz w:val="20"/>
              </w:rPr>
              <w:t>VOC</w:t>
            </w:r>
          </w:p>
          <w:p w14:paraId="5C3FC427" w14:textId="77777777" w:rsidR="00A4174E" w:rsidRDefault="002F3B7F">
            <w:pPr>
              <w:pStyle w:val="TableParagraph"/>
              <w:ind w:left="633"/>
              <w:rPr>
                <w:sz w:val="20"/>
              </w:rPr>
            </w:pPr>
            <w:r>
              <w:rPr>
                <w:position w:val="2"/>
                <w:sz w:val="20"/>
              </w:rPr>
              <w:t>and</w:t>
            </w:r>
            <w:r>
              <w:rPr>
                <w:spacing w:val="-3"/>
                <w:position w:val="2"/>
                <w:sz w:val="20"/>
              </w:rPr>
              <w:t xml:space="preserve"> </w:t>
            </w:r>
            <w:r>
              <w:rPr>
                <w:position w:val="2"/>
                <w:sz w:val="20"/>
              </w:rPr>
              <w:t>NO</w:t>
            </w:r>
            <w:r>
              <w:rPr>
                <w:sz w:val="13"/>
              </w:rPr>
              <w:t>x</w:t>
            </w:r>
            <w:r>
              <w:rPr>
                <w:spacing w:val="13"/>
                <w:sz w:val="13"/>
              </w:rPr>
              <w:t xml:space="preserve"> </w:t>
            </w:r>
            <w:r>
              <w:rPr>
                <w:position w:val="2"/>
                <w:sz w:val="20"/>
              </w:rPr>
              <w:t>-</w:t>
            </w:r>
            <w:r>
              <w:rPr>
                <w:spacing w:val="-3"/>
                <w:position w:val="2"/>
                <w:sz w:val="20"/>
              </w:rPr>
              <w:t xml:space="preserve"> </w:t>
            </w:r>
            <w:r>
              <w:rPr>
                <w:position w:val="2"/>
                <w:sz w:val="20"/>
              </w:rPr>
              <w:t>Emission</w:t>
            </w:r>
            <w:r>
              <w:rPr>
                <w:spacing w:val="-3"/>
                <w:position w:val="2"/>
                <w:sz w:val="20"/>
              </w:rPr>
              <w:t xml:space="preserve"> </w:t>
            </w:r>
            <w:r>
              <w:rPr>
                <w:spacing w:val="-2"/>
                <w:position w:val="2"/>
                <w:sz w:val="20"/>
              </w:rPr>
              <w:t>Increase</w:t>
            </w:r>
          </w:p>
        </w:tc>
        <w:tc>
          <w:tcPr>
            <w:tcW w:w="893" w:type="dxa"/>
            <w:tcBorders>
              <w:top w:val="single" w:sz="4" w:space="0" w:color="000000"/>
            </w:tcBorders>
          </w:tcPr>
          <w:p w14:paraId="1554F5AC" w14:textId="77777777" w:rsidR="00A4174E" w:rsidRDefault="002F3B7F">
            <w:pPr>
              <w:pStyle w:val="TableParagraph"/>
              <w:spacing w:line="228" w:lineRule="exact"/>
              <w:ind w:left="269" w:right="255"/>
              <w:jc w:val="center"/>
              <w:rPr>
                <w:sz w:val="20"/>
              </w:rPr>
            </w:pPr>
            <w:r>
              <w:rPr>
                <w:spacing w:val="-5"/>
                <w:sz w:val="20"/>
              </w:rPr>
              <w:t>NM</w:t>
            </w:r>
          </w:p>
        </w:tc>
        <w:tc>
          <w:tcPr>
            <w:tcW w:w="815" w:type="dxa"/>
            <w:vMerge/>
            <w:tcBorders>
              <w:top w:val="nil"/>
            </w:tcBorders>
          </w:tcPr>
          <w:p w14:paraId="7761715E" w14:textId="77777777" w:rsidR="00A4174E" w:rsidRDefault="00A4174E">
            <w:pPr>
              <w:rPr>
                <w:sz w:val="2"/>
                <w:szCs w:val="2"/>
              </w:rPr>
            </w:pPr>
          </w:p>
        </w:tc>
        <w:tc>
          <w:tcPr>
            <w:tcW w:w="811" w:type="dxa"/>
            <w:vMerge/>
            <w:tcBorders>
              <w:top w:val="nil"/>
            </w:tcBorders>
          </w:tcPr>
          <w:p w14:paraId="70471197" w14:textId="77777777" w:rsidR="00A4174E" w:rsidRDefault="00A4174E">
            <w:pPr>
              <w:rPr>
                <w:sz w:val="2"/>
                <w:szCs w:val="2"/>
              </w:rPr>
            </w:pPr>
          </w:p>
        </w:tc>
        <w:tc>
          <w:tcPr>
            <w:tcW w:w="809" w:type="dxa"/>
            <w:vMerge/>
            <w:tcBorders>
              <w:top w:val="nil"/>
            </w:tcBorders>
          </w:tcPr>
          <w:p w14:paraId="717AC42A" w14:textId="77777777" w:rsidR="00A4174E" w:rsidRDefault="00A4174E">
            <w:pPr>
              <w:rPr>
                <w:sz w:val="2"/>
                <w:szCs w:val="2"/>
              </w:rPr>
            </w:pPr>
          </w:p>
        </w:tc>
        <w:tc>
          <w:tcPr>
            <w:tcW w:w="1080" w:type="dxa"/>
            <w:vMerge/>
            <w:tcBorders>
              <w:top w:val="nil"/>
            </w:tcBorders>
          </w:tcPr>
          <w:p w14:paraId="0DC47845" w14:textId="77777777" w:rsidR="00A4174E" w:rsidRDefault="00A4174E">
            <w:pPr>
              <w:rPr>
                <w:sz w:val="2"/>
                <w:szCs w:val="2"/>
              </w:rPr>
            </w:pPr>
          </w:p>
        </w:tc>
      </w:tr>
      <w:tr w:rsidR="00A4174E" w14:paraId="1140D974" w14:textId="77777777">
        <w:trPr>
          <w:trHeight w:val="685"/>
        </w:trPr>
        <w:tc>
          <w:tcPr>
            <w:tcW w:w="5131" w:type="dxa"/>
            <w:gridSpan w:val="2"/>
            <w:tcBorders>
              <w:bottom w:val="single" w:sz="4" w:space="0" w:color="000000"/>
            </w:tcBorders>
          </w:tcPr>
          <w:p w14:paraId="43DBE8E4" w14:textId="77777777" w:rsidR="00A4174E" w:rsidRDefault="002F3B7F">
            <w:pPr>
              <w:pStyle w:val="TableParagraph"/>
              <w:spacing w:line="229" w:lineRule="exact"/>
              <w:ind w:left="258"/>
              <w:rPr>
                <w:sz w:val="20"/>
              </w:rPr>
            </w:pPr>
            <w:r>
              <w:rPr>
                <w:sz w:val="20"/>
              </w:rPr>
              <w:t>4.a</w:t>
            </w:r>
            <w:r>
              <w:rPr>
                <w:spacing w:val="75"/>
                <w:sz w:val="20"/>
              </w:rPr>
              <w:t xml:space="preserve"> </w:t>
            </w:r>
            <w:r>
              <w:rPr>
                <w:sz w:val="20"/>
              </w:rPr>
              <w:t>Greater</w:t>
            </w:r>
            <w:r>
              <w:rPr>
                <w:spacing w:val="-2"/>
                <w:sz w:val="20"/>
              </w:rPr>
              <w:t xml:space="preserve"> </w:t>
            </w:r>
            <w:r>
              <w:rPr>
                <w:sz w:val="20"/>
              </w:rPr>
              <w:t>than</w:t>
            </w:r>
            <w:r>
              <w:rPr>
                <w:spacing w:val="-2"/>
                <w:sz w:val="20"/>
              </w:rPr>
              <w:t xml:space="preserve"> </w:t>
            </w:r>
            <w:r>
              <w:rPr>
                <w:sz w:val="20"/>
              </w:rPr>
              <w:t>22.8</w:t>
            </w:r>
            <w:r>
              <w:rPr>
                <w:spacing w:val="-4"/>
                <w:sz w:val="20"/>
              </w:rPr>
              <w:t xml:space="preserve"> </w:t>
            </w:r>
            <w:r>
              <w:rPr>
                <w:sz w:val="20"/>
              </w:rPr>
              <w:t>pounds</w:t>
            </w:r>
            <w:r>
              <w:rPr>
                <w:spacing w:val="-4"/>
                <w:sz w:val="20"/>
              </w:rPr>
              <w:t xml:space="preserve"> </w:t>
            </w:r>
            <w:r>
              <w:rPr>
                <w:sz w:val="20"/>
              </w:rPr>
              <w:t>per</w:t>
            </w:r>
            <w:r>
              <w:rPr>
                <w:spacing w:val="-5"/>
                <w:sz w:val="20"/>
              </w:rPr>
              <w:t xml:space="preserve"> </w:t>
            </w:r>
            <w:r>
              <w:rPr>
                <w:sz w:val="20"/>
              </w:rPr>
              <w:t>hour,</w:t>
            </w:r>
            <w:r>
              <w:rPr>
                <w:spacing w:val="-5"/>
                <w:sz w:val="20"/>
              </w:rPr>
              <w:t xml:space="preserve"> </w:t>
            </w:r>
            <w:r>
              <w:rPr>
                <w:sz w:val="20"/>
              </w:rPr>
              <w:t>or</w:t>
            </w:r>
            <w:r>
              <w:rPr>
                <w:spacing w:val="-5"/>
                <w:sz w:val="20"/>
              </w:rPr>
              <w:t xml:space="preserve"> </w:t>
            </w:r>
            <w:r>
              <w:rPr>
                <w:sz w:val="20"/>
              </w:rPr>
              <w:t>greater</w:t>
            </w:r>
            <w:r>
              <w:rPr>
                <w:spacing w:val="-2"/>
                <w:sz w:val="20"/>
              </w:rPr>
              <w:t xml:space="preserve"> </w:t>
            </w:r>
            <w:r>
              <w:rPr>
                <w:sz w:val="20"/>
              </w:rPr>
              <w:t>than</w:t>
            </w:r>
            <w:r>
              <w:rPr>
                <w:spacing w:val="-2"/>
                <w:sz w:val="20"/>
              </w:rPr>
              <w:t xml:space="preserve"> </w:t>
            </w:r>
            <w:r>
              <w:rPr>
                <w:spacing w:val="-5"/>
                <w:sz w:val="20"/>
              </w:rPr>
              <w:t>5.7</w:t>
            </w:r>
          </w:p>
          <w:p w14:paraId="66823F54" w14:textId="77777777" w:rsidR="00A4174E" w:rsidRDefault="002F3B7F">
            <w:pPr>
              <w:pStyle w:val="TableParagraph"/>
              <w:spacing w:before="13" w:line="212" w:lineRule="exact"/>
              <w:ind w:left="633"/>
              <w:rPr>
                <w:sz w:val="20"/>
              </w:rPr>
            </w:pPr>
            <w:r>
              <w:rPr>
                <w:position w:val="2"/>
                <w:sz w:val="20"/>
              </w:rPr>
              <w:t>pounds</w:t>
            </w:r>
            <w:r>
              <w:rPr>
                <w:spacing w:val="-5"/>
                <w:position w:val="2"/>
                <w:sz w:val="20"/>
              </w:rPr>
              <w:t xml:space="preserve"> </w:t>
            </w:r>
            <w:r>
              <w:rPr>
                <w:position w:val="2"/>
                <w:sz w:val="20"/>
              </w:rPr>
              <w:t>per</w:t>
            </w:r>
            <w:r>
              <w:rPr>
                <w:spacing w:val="-3"/>
                <w:position w:val="2"/>
                <w:sz w:val="20"/>
              </w:rPr>
              <w:t xml:space="preserve"> </w:t>
            </w:r>
            <w:r>
              <w:rPr>
                <w:position w:val="2"/>
                <w:sz w:val="20"/>
              </w:rPr>
              <w:t>hour</w:t>
            </w:r>
            <w:r>
              <w:rPr>
                <w:spacing w:val="-6"/>
                <w:position w:val="2"/>
                <w:sz w:val="20"/>
              </w:rPr>
              <w:t xml:space="preserve"> </w:t>
            </w:r>
            <w:r>
              <w:rPr>
                <w:position w:val="2"/>
                <w:sz w:val="20"/>
              </w:rPr>
              <w:t>for</w:t>
            </w:r>
            <w:r>
              <w:rPr>
                <w:spacing w:val="-6"/>
                <w:position w:val="2"/>
                <w:sz w:val="20"/>
              </w:rPr>
              <w:t xml:space="preserve"> </w:t>
            </w:r>
            <w:r>
              <w:rPr>
                <w:position w:val="2"/>
                <w:sz w:val="20"/>
              </w:rPr>
              <w:t>VOC</w:t>
            </w:r>
            <w:r>
              <w:rPr>
                <w:spacing w:val="-5"/>
                <w:position w:val="2"/>
                <w:sz w:val="20"/>
              </w:rPr>
              <w:t xml:space="preserve"> </w:t>
            </w:r>
            <w:r>
              <w:rPr>
                <w:position w:val="2"/>
                <w:sz w:val="20"/>
              </w:rPr>
              <w:t>and</w:t>
            </w:r>
            <w:r>
              <w:rPr>
                <w:spacing w:val="-5"/>
                <w:position w:val="2"/>
                <w:sz w:val="20"/>
              </w:rPr>
              <w:t xml:space="preserve"> </w:t>
            </w:r>
            <w:r>
              <w:rPr>
                <w:position w:val="2"/>
                <w:sz w:val="20"/>
              </w:rPr>
              <w:t>NO</w:t>
            </w:r>
            <w:r>
              <w:rPr>
                <w:sz w:val="13"/>
              </w:rPr>
              <w:t>x</w:t>
            </w:r>
            <w:r>
              <w:rPr>
                <w:spacing w:val="13"/>
                <w:sz w:val="13"/>
              </w:rPr>
              <w:t xml:space="preserve"> </w:t>
            </w:r>
            <w:r>
              <w:rPr>
                <w:position w:val="2"/>
                <w:sz w:val="20"/>
              </w:rPr>
              <w:t>-</w:t>
            </w:r>
            <w:r>
              <w:rPr>
                <w:spacing w:val="-3"/>
                <w:position w:val="2"/>
                <w:sz w:val="20"/>
              </w:rPr>
              <w:t xml:space="preserve"> </w:t>
            </w:r>
            <w:r>
              <w:rPr>
                <w:position w:val="2"/>
                <w:sz w:val="20"/>
              </w:rPr>
              <w:t>No</w:t>
            </w:r>
            <w:r>
              <w:rPr>
                <w:spacing w:val="-3"/>
                <w:position w:val="2"/>
                <w:sz w:val="20"/>
              </w:rPr>
              <w:t xml:space="preserve"> </w:t>
            </w:r>
            <w:r>
              <w:rPr>
                <w:position w:val="2"/>
                <w:sz w:val="20"/>
              </w:rPr>
              <w:t xml:space="preserve">Emission </w:t>
            </w:r>
            <w:r>
              <w:rPr>
                <w:spacing w:val="-2"/>
                <w:sz w:val="20"/>
              </w:rPr>
              <w:t>Increase</w:t>
            </w:r>
          </w:p>
        </w:tc>
        <w:tc>
          <w:tcPr>
            <w:tcW w:w="893" w:type="dxa"/>
            <w:tcBorders>
              <w:bottom w:val="single" w:sz="4" w:space="0" w:color="000000"/>
            </w:tcBorders>
          </w:tcPr>
          <w:p w14:paraId="2DC464D0" w14:textId="77777777" w:rsidR="00A4174E" w:rsidRDefault="002F3B7F">
            <w:pPr>
              <w:pStyle w:val="TableParagraph"/>
              <w:spacing w:line="240" w:lineRule="auto"/>
              <w:ind w:left="14"/>
              <w:jc w:val="center"/>
              <w:rPr>
                <w:sz w:val="20"/>
              </w:rPr>
            </w:pPr>
            <w:r>
              <w:rPr>
                <w:w w:val="99"/>
                <w:sz w:val="20"/>
              </w:rPr>
              <w:t>M</w:t>
            </w:r>
          </w:p>
        </w:tc>
        <w:tc>
          <w:tcPr>
            <w:tcW w:w="815" w:type="dxa"/>
            <w:vMerge w:val="restart"/>
          </w:tcPr>
          <w:p w14:paraId="625C5D99" w14:textId="77777777" w:rsidR="00A4174E" w:rsidRDefault="002F3B7F">
            <w:pPr>
              <w:pStyle w:val="TableParagraph"/>
              <w:spacing w:line="240" w:lineRule="auto"/>
              <w:ind w:left="167"/>
              <w:rPr>
                <w:sz w:val="20"/>
              </w:rPr>
            </w:pPr>
            <w:r>
              <w:rPr>
                <w:spacing w:val="-2"/>
                <w:sz w:val="20"/>
              </w:rPr>
              <w:t>$2,000</w:t>
            </w:r>
            <w:r>
              <w:rPr>
                <w:spacing w:val="-2"/>
                <w:sz w:val="20"/>
                <w:vertAlign w:val="superscript"/>
              </w:rPr>
              <w:t>5</w:t>
            </w:r>
          </w:p>
        </w:tc>
        <w:tc>
          <w:tcPr>
            <w:tcW w:w="811" w:type="dxa"/>
            <w:vMerge w:val="restart"/>
          </w:tcPr>
          <w:p w14:paraId="0C7F8EDA" w14:textId="77777777" w:rsidR="00A4174E" w:rsidRDefault="002F3B7F">
            <w:pPr>
              <w:pStyle w:val="TableParagraph"/>
              <w:spacing w:line="240" w:lineRule="auto"/>
              <w:ind w:left="163"/>
              <w:rPr>
                <w:sz w:val="20"/>
              </w:rPr>
            </w:pPr>
            <w:r>
              <w:rPr>
                <w:spacing w:val="-2"/>
                <w:sz w:val="20"/>
              </w:rPr>
              <w:t>$4,000</w:t>
            </w:r>
            <w:r>
              <w:rPr>
                <w:spacing w:val="-2"/>
                <w:sz w:val="20"/>
                <w:vertAlign w:val="superscript"/>
              </w:rPr>
              <w:t>5</w:t>
            </w:r>
          </w:p>
        </w:tc>
        <w:tc>
          <w:tcPr>
            <w:tcW w:w="809" w:type="dxa"/>
            <w:vMerge w:val="restart"/>
          </w:tcPr>
          <w:p w14:paraId="1497F3A0" w14:textId="77777777" w:rsidR="00A4174E" w:rsidRDefault="002F3B7F">
            <w:pPr>
              <w:pStyle w:val="TableParagraph"/>
              <w:spacing w:line="240" w:lineRule="auto"/>
              <w:ind w:left="60"/>
              <w:rPr>
                <w:sz w:val="20"/>
              </w:rPr>
            </w:pPr>
            <w:r>
              <w:rPr>
                <w:spacing w:val="-2"/>
                <w:sz w:val="20"/>
              </w:rPr>
              <w:t>$10,000</w:t>
            </w:r>
            <w:r>
              <w:rPr>
                <w:spacing w:val="-2"/>
                <w:sz w:val="20"/>
                <w:vertAlign w:val="superscript"/>
              </w:rPr>
              <w:t>5</w:t>
            </w:r>
          </w:p>
        </w:tc>
        <w:tc>
          <w:tcPr>
            <w:tcW w:w="1080" w:type="dxa"/>
            <w:vMerge w:val="restart"/>
          </w:tcPr>
          <w:p w14:paraId="2469FDF8" w14:textId="77777777" w:rsidR="00A4174E" w:rsidRDefault="002F3B7F">
            <w:pPr>
              <w:pStyle w:val="TableParagraph"/>
              <w:spacing w:line="240" w:lineRule="auto"/>
              <w:ind w:left="331"/>
              <w:rPr>
                <w:sz w:val="20"/>
              </w:rPr>
            </w:pPr>
            <w:r>
              <w:rPr>
                <w:spacing w:val="-2"/>
                <w:sz w:val="20"/>
              </w:rPr>
              <w:t>$30,000</w:t>
            </w:r>
            <w:r>
              <w:rPr>
                <w:spacing w:val="-2"/>
                <w:sz w:val="20"/>
                <w:vertAlign w:val="superscript"/>
              </w:rPr>
              <w:t>5</w:t>
            </w:r>
          </w:p>
        </w:tc>
      </w:tr>
      <w:tr w:rsidR="00A4174E" w14:paraId="69ED4E34" w14:textId="77777777">
        <w:trPr>
          <w:trHeight w:val="457"/>
        </w:trPr>
        <w:tc>
          <w:tcPr>
            <w:tcW w:w="5131" w:type="dxa"/>
            <w:gridSpan w:val="2"/>
            <w:tcBorders>
              <w:top w:val="single" w:sz="4" w:space="0" w:color="000000"/>
            </w:tcBorders>
          </w:tcPr>
          <w:p w14:paraId="7FE3001E" w14:textId="77777777" w:rsidR="00A4174E" w:rsidRDefault="002F3B7F">
            <w:pPr>
              <w:pStyle w:val="TableParagraph"/>
              <w:spacing w:line="228" w:lineRule="exact"/>
              <w:ind w:left="258"/>
              <w:rPr>
                <w:sz w:val="20"/>
              </w:rPr>
            </w:pPr>
            <w:r>
              <w:rPr>
                <w:sz w:val="20"/>
              </w:rPr>
              <w:t>4.b</w:t>
            </w:r>
            <w:r>
              <w:rPr>
                <w:spacing w:val="65"/>
                <w:sz w:val="20"/>
              </w:rPr>
              <w:t xml:space="preserve"> </w:t>
            </w:r>
            <w:r>
              <w:rPr>
                <w:sz w:val="20"/>
              </w:rPr>
              <w:t>Greater</w:t>
            </w:r>
            <w:r>
              <w:rPr>
                <w:spacing w:val="-2"/>
                <w:sz w:val="20"/>
              </w:rPr>
              <w:t xml:space="preserve"> </w:t>
            </w:r>
            <w:r>
              <w:rPr>
                <w:sz w:val="20"/>
              </w:rPr>
              <w:t>than</w:t>
            </w:r>
            <w:r>
              <w:rPr>
                <w:spacing w:val="-3"/>
                <w:sz w:val="20"/>
              </w:rPr>
              <w:t xml:space="preserve"> </w:t>
            </w:r>
            <w:r>
              <w:rPr>
                <w:sz w:val="20"/>
              </w:rPr>
              <w:t>22.8</w:t>
            </w:r>
            <w:r>
              <w:rPr>
                <w:spacing w:val="-4"/>
                <w:sz w:val="20"/>
              </w:rPr>
              <w:t xml:space="preserve"> </w:t>
            </w:r>
            <w:r>
              <w:rPr>
                <w:sz w:val="20"/>
              </w:rPr>
              <w:t>pounds</w:t>
            </w:r>
            <w:r>
              <w:rPr>
                <w:spacing w:val="-4"/>
                <w:sz w:val="20"/>
              </w:rPr>
              <w:t xml:space="preserve"> </w:t>
            </w:r>
            <w:r>
              <w:rPr>
                <w:sz w:val="20"/>
              </w:rPr>
              <w:t>per</w:t>
            </w:r>
            <w:r>
              <w:rPr>
                <w:spacing w:val="-5"/>
                <w:sz w:val="20"/>
              </w:rPr>
              <w:t xml:space="preserve"> </w:t>
            </w:r>
            <w:r>
              <w:rPr>
                <w:sz w:val="20"/>
              </w:rPr>
              <w:t>hour,</w:t>
            </w:r>
            <w:r>
              <w:rPr>
                <w:spacing w:val="-5"/>
                <w:sz w:val="20"/>
              </w:rPr>
              <w:t xml:space="preserve"> </w:t>
            </w:r>
            <w:r>
              <w:rPr>
                <w:sz w:val="20"/>
              </w:rPr>
              <w:t>or</w:t>
            </w:r>
            <w:r>
              <w:rPr>
                <w:spacing w:val="-5"/>
                <w:sz w:val="20"/>
              </w:rPr>
              <w:t xml:space="preserve"> </w:t>
            </w:r>
            <w:r>
              <w:rPr>
                <w:sz w:val="20"/>
              </w:rPr>
              <w:t>greater</w:t>
            </w:r>
            <w:r>
              <w:rPr>
                <w:spacing w:val="-2"/>
                <w:sz w:val="20"/>
              </w:rPr>
              <w:t xml:space="preserve"> </w:t>
            </w:r>
            <w:r>
              <w:rPr>
                <w:sz w:val="20"/>
              </w:rPr>
              <w:t>than</w:t>
            </w:r>
            <w:r>
              <w:rPr>
                <w:spacing w:val="-2"/>
                <w:sz w:val="20"/>
              </w:rPr>
              <w:t xml:space="preserve"> </w:t>
            </w:r>
            <w:r>
              <w:rPr>
                <w:spacing w:val="-5"/>
                <w:sz w:val="20"/>
              </w:rPr>
              <w:t>5.7</w:t>
            </w:r>
          </w:p>
          <w:p w14:paraId="42887BF4" w14:textId="77777777" w:rsidR="00A4174E" w:rsidRDefault="002F3B7F">
            <w:pPr>
              <w:pStyle w:val="TableParagraph"/>
              <w:ind w:left="633"/>
              <w:rPr>
                <w:sz w:val="20"/>
              </w:rPr>
            </w:pPr>
            <w:r>
              <w:rPr>
                <w:position w:val="2"/>
                <w:sz w:val="20"/>
              </w:rPr>
              <w:t>pounds</w:t>
            </w:r>
            <w:r>
              <w:rPr>
                <w:spacing w:val="-5"/>
                <w:position w:val="2"/>
                <w:sz w:val="20"/>
              </w:rPr>
              <w:t xml:space="preserve"> </w:t>
            </w:r>
            <w:r>
              <w:rPr>
                <w:position w:val="2"/>
                <w:sz w:val="20"/>
              </w:rPr>
              <w:t>per</w:t>
            </w:r>
            <w:r>
              <w:rPr>
                <w:spacing w:val="-2"/>
                <w:position w:val="2"/>
                <w:sz w:val="20"/>
              </w:rPr>
              <w:t xml:space="preserve"> </w:t>
            </w:r>
            <w:r>
              <w:rPr>
                <w:position w:val="2"/>
                <w:sz w:val="20"/>
              </w:rPr>
              <w:t>hour</w:t>
            </w:r>
            <w:r>
              <w:rPr>
                <w:spacing w:val="-5"/>
                <w:position w:val="2"/>
                <w:sz w:val="20"/>
              </w:rPr>
              <w:t xml:space="preserve"> </w:t>
            </w:r>
            <w:r>
              <w:rPr>
                <w:position w:val="2"/>
                <w:sz w:val="20"/>
              </w:rPr>
              <w:t>for</w:t>
            </w:r>
            <w:r>
              <w:rPr>
                <w:spacing w:val="-6"/>
                <w:position w:val="2"/>
                <w:sz w:val="20"/>
              </w:rPr>
              <w:t xml:space="preserve"> </w:t>
            </w:r>
            <w:r>
              <w:rPr>
                <w:position w:val="2"/>
                <w:sz w:val="20"/>
              </w:rPr>
              <w:t>VOC</w:t>
            </w:r>
            <w:r>
              <w:rPr>
                <w:spacing w:val="-4"/>
                <w:position w:val="2"/>
                <w:sz w:val="20"/>
              </w:rPr>
              <w:t xml:space="preserve"> </w:t>
            </w:r>
            <w:r>
              <w:rPr>
                <w:position w:val="2"/>
                <w:sz w:val="20"/>
              </w:rPr>
              <w:t>and</w:t>
            </w:r>
            <w:r>
              <w:rPr>
                <w:spacing w:val="-4"/>
                <w:position w:val="2"/>
                <w:sz w:val="20"/>
              </w:rPr>
              <w:t xml:space="preserve"> </w:t>
            </w:r>
            <w:r>
              <w:rPr>
                <w:position w:val="2"/>
                <w:sz w:val="20"/>
              </w:rPr>
              <w:t>NO</w:t>
            </w:r>
            <w:r>
              <w:rPr>
                <w:sz w:val="13"/>
              </w:rPr>
              <w:t>x</w:t>
            </w:r>
            <w:r>
              <w:rPr>
                <w:spacing w:val="13"/>
                <w:sz w:val="13"/>
              </w:rPr>
              <w:t xml:space="preserve"> </w:t>
            </w:r>
            <w:r>
              <w:rPr>
                <w:position w:val="2"/>
                <w:sz w:val="20"/>
              </w:rPr>
              <w:t>-</w:t>
            </w:r>
            <w:r>
              <w:rPr>
                <w:spacing w:val="-2"/>
                <w:position w:val="2"/>
                <w:sz w:val="20"/>
              </w:rPr>
              <w:t xml:space="preserve"> </w:t>
            </w:r>
            <w:r>
              <w:rPr>
                <w:position w:val="2"/>
                <w:sz w:val="20"/>
              </w:rPr>
              <w:t>Emission</w:t>
            </w:r>
            <w:r>
              <w:rPr>
                <w:spacing w:val="-3"/>
                <w:position w:val="2"/>
                <w:sz w:val="20"/>
              </w:rPr>
              <w:t xml:space="preserve"> </w:t>
            </w:r>
            <w:r>
              <w:rPr>
                <w:spacing w:val="-2"/>
                <w:position w:val="2"/>
                <w:sz w:val="20"/>
              </w:rPr>
              <w:t>Increase</w:t>
            </w:r>
          </w:p>
        </w:tc>
        <w:tc>
          <w:tcPr>
            <w:tcW w:w="893" w:type="dxa"/>
            <w:tcBorders>
              <w:top w:val="single" w:sz="4" w:space="0" w:color="000000"/>
            </w:tcBorders>
          </w:tcPr>
          <w:p w14:paraId="09081FA1" w14:textId="77777777" w:rsidR="00A4174E" w:rsidRDefault="002F3B7F">
            <w:pPr>
              <w:pStyle w:val="TableParagraph"/>
              <w:spacing w:line="228" w:lineRule="exact"/>
              <w:ind w:left="269" w:right="255"/>
              <w:jc w:val="center"/>
              <w:rPr>
                <w:sz w:val="20"/>
              </w:rPr>
            </w:pPr>
            <w:r>
              <w:rPr>
                <w:spacing w:val="-5"/>
                <w:sz w:val="20"/>
              </w:rPr>
              <w:t>NM</w:t>
            </w:r>
          </w:p>
        </w:tc>
        <w:tc>
          <w:tcPr>
            <w:tcW w:w="815" w:type="dxa"/>
            <w:vMerge/>
            <w:tcBorders>
              <w:top w:val="nil"/>
            </w:tcBorders>
          </w:tcPr>
          <w:p w14:paraId="17B20AC1" w14:textId="77777777" w:rsidR="00A4174E" w:rsidRDefault="00A4174E">
            <w:pPr>
              <w:rPr>
                <w:sz w:val="2"/>
                <w:szCs w:val="2"/>
              </w:rPr>
            </w:pPr>
          </w:p>
        </w:tc>
        <w:tc>
          <w:tcPr>
            <w:tcW w:w="811" w:type="dxa"/>
            <w:vMerge/>
            <w:tcBorders>
              <w:top w:val="nil"/>
            </w:tcBorders>
          </w:tcPr>
          <w:p w14:paraId="2453487C" w14:textId="77777777" w:rsidR="00A4174E" w:rsidRDefault="00A4174E">
            <w:pPr>
              <w:rPr>
                <w:sz w:val="2"/>
                <w:szCs w:val="2"/>
              </w:rPr>
            </w:pPr>
          </w:p>
        </w:tc>
        <w:tc>
          <w:tcPr>
            <w:tcW w:w="809" w:type="dxa"/>
            <w:vMerge/>
            <w:tcBorders>
              <w:top w:val="nil"/>
            </w:tcBorders>
          </w:tcPr>
          <w:p w14:paraId="2A1083A2" w14:textId="77777777" w:rsidR="00A4174E" w:rsidRDefault="00A4174E">
            <w:pPr>
              <w:rPr>
                <w:sz w:val="2"/>
                <w:szCs w:val="2"/>
              </w:rPr>
            </w:pPr>
          </w:p>
        </w:tc>
        <w:tc>
          <w:tcPr>
            <w:tcW w:w="1080" w:type="dxa"/>
            <w:vMerge/>
            <w:tcBorders>
              <w:top w:val="nil"/>
            </w:tcBorders>
          </w:tcPr>
          <w:p w14:paraId="5696955F" w14:textId="77777777" w:rsidR="00A4174E" w:rsidRDefault="00A4174E">
            <w:pPr>
              <w:rPr>
                <w:sz w:val="2"/>
                <w:szCs w:val="2"/>
              </w:rPr>
            </w:pPr>
          </w:p>
        </w:tc>
      </w:tr>
      <w:tr w:rsidR="00A4174E" w14:paraId="45524A60" w14:textId="77777777">
        <w:trPr>
          <w:trHeight w:val="457"/>
        </w:trPr>
        <w:tc>
          <w:tcPr>
            <w:tcW w:w="5131" w:type="dxa"/>
            <w:gridSpan w:val="2"/>
            <w:tcBorders>
              <w:bottom w:val="single" w:sz="4" w:space="0" w:color="000000"/>
            </w:tcBorders>
          </w:tcPr>
          <w:p w14:paraId="4FDE01EC" w14:textId="77777777" w:rsidR="00A4174E" w:rsidRDefault="002F3B7F">
            <w:pPr>
              <w:pStyle w:val="TableParagraph"/>
              <w:spacing w:line="230" w:lineRule="exact"/>
              <w:ind w:left="633" w:hanging="375"/>
              <w:rPr>
                <w:sz w:val="20"/>
              </w:rPr>
            </w:pPr>
            <w:r>
              <w:rPr>
                <w:sz w:val="20"/>
              </w:rPr>
              <w:t>5.a</w:t>
            </w:r>
            <w:r>
              <w:rPr>
                <w:spacing w:val="70"/>
                <w:sz w:val="20"/>
              </w:rPr>
              <w:t xml:space="preserve"> </w:t>
            </w:r>
            <w:r>
              <w:rPr>
                <w:sz w:val="20"/>
              </w:rPr>
              <w:t>Regulated</w:t>
            </w:r>
            <w:r>
              <w:rPr>
                <w:spacing w:val="-4"/>
                <w:sz w:val="20"/>
              </w:rPr>
              <w:t xml:space="preserve"> </w:t>
            </w:r>
            <w:r>
              <w:rPr>
                <w:sz w:val="20"/>
              </w:rPr>
              <w:t>pursuant</w:t>
            </w:r>
            <w:r>
              <w:rPr>
                <w:spacing w:val="-5"/>
                <w:sz w:val="20"/>
              </w:rPr>
              <w:t xml:space="preserve"> </w:t>
            </w:r>
            <w:r>
              <w:rPr>
                <w:sz w:val="20"/>
              </w:rPr>
              <w:t>to</w:t>
            </w:r>
            <w:r>
              <w:rPr>
                <w:spacing w:val="-4"/>
                <w:sz w:val="20"/>
              </w:rPr>
              <w:t xml:space="preserve"> </w:t>
            </w:r>
            <w:r>
              <w:rPr>
                <w:sz w:val="20"/>
              </w:rPr>
              <w:t>NSPS,</w:t>
            </w:r>
            <w:r>
              <w:rPr>
                <w:spacing w:val="-5"/>
                <w:sz w:val="20"/>
              </w:rPr>
              <w:t xml:space="preserve"> </w:t>
            </w:r>
            <w:r>
              <w:rPr>
                <w:sz w:val="20"/>
              </w:rPr>
              <w:t>NESHAP,</w:t>
            </w:r>
            <w:r>
              <w:rPr>
                <w:spacing w:val="-4"/>
                <w:sz w:val="20"/>
              </w:rPr>
              <w:t xml:space="preserve"> </w:t>
            </w:r>
            <w:r>
              <w:rPr>
                <w:sz w:val="20"/>
              </w:rPr>
              <w:t>PSD,</w:t>
            </w:r>
            <w:r>
              <w:rPr>
                <w:spacing w:val="-5"/>
                <w:sz w:val="20"/>
              </w:rPr>
              <w:t xml:space="preserve"> </w:t>
            </w:r>
            <w:r>
              <w:rPr>
                <w:sz w:val="20"/>
              </w:rPr>
              <w:t>EOR, TXS, NJHAP, and HAP</w:t>
            </w:r>
            <w:r>
              <w:rPr>
                <w:sz w:val="20"/>
                <w:vertAlign w:val="superscript"/>
              </w:rPr>
              <w:t>6</w:t>
            </w:r>
            <w:r>
              <w:rPr>
                <w:sz w:val="20"/>
              </w:rPr>
              <w:t xml:space="preserve"> - No Emission Increase</w:t>
            </w:r>
          </w:p>
        </w:tc>
        <w:tc>
          <w:tcPr>
            <w:tcW w:w="893" w:type="dxa"/>
            <w:tcBorders>
              <w:bottom w:val="single" w:sz="4" w:space="0" w:color="000000"/>
            </w:tcBorders>
          </w:tcPr>
          <w:p w14:paraId="12FC9D31" w14:textId="77777777" w:rsidR="00A4174E" w:rsidRDefault="002F3B7F">
            <w:pPr>
              <w:pStyle w:val="TableParagraph"/>
              <w:spacing w:line="240" w:lineRule="auto"/>
              <w:ind w:left="14"/>
              <w:jc w:val="center"/>
              <w:rPr>
                <w:sz w:val="20"/>
              </w:rPr>
            </w:pPr>
            <w:r>
              <w:rPr>
                <w:w w:val="99"/>
                <w:sz w:val="20"/>
              </w:rPr>
              <w:t>M</w:t>
            </w:r>
          </w:p>
        </w:tc>
        <w:tc>
          <w:tcPr>
            <w:tcW w:w="815" w:type="dxa"/>
            <w:vMerge w:val="restart"/>
          </w:tcPr>
          <w:p w14:paraId="00272E35" w14:textId="77777777" w:rsidR="00A4174E" w:rsidRDefault="002F3B7F">
            <w:pPr>
              <w:pStyle w:val="TableParagraph"/>
              <w:spacing w:line="240" w:lineRule="auto"/>
              <w:ind w:left="232"/>
              <w:rPr>
                <w:sz w:val="20"/>
              </w:rPr>
            </w:pPr>
            <w:r>
              <w:rPr>
                <w:spacing w:val="-2"/>
                <w:sz w:val="20"/>
              </w:rPr>
              <w:t>$3,000</w:t>
            </w:r>
          </w:p>
        </w:tc>
        <w:tc>
          <w:tcPr>
            <w:tcW w:w="811" w:type="dxa"/>
            <w:vMerge w:val="restart"/>
          </w:tcPr>
          <w:p w14:paraId="7A244CB7" w14:textId="77777777" w:rsidR="00A4174E" w:rsidRDefault="002F3B7F">
            <w:pPr>
              <w:pStyle w:val="TableParagraph"/>
              <w:spacing w:line="240" w:lineRule="auto"/>
              <w:ind w:left="228"/>
              <w:rPr>
                <w:sz w:val="20"/>
              </w:rPr>
            </w:pPr>
            <w:r>
              <w:rPr>
                <w:spacing w:val="-2"/>
                <w:sz w:val="20"/>
              </w:rPr>
              <w:t>$6,000</w:t>
            </w:r>
          </w:p>
        </w:tc>
        <w:tc>
          <w:tcPr>
            <w:tcW w:w="809" w:type="dxa"/>
            <w:vMerge w:val="restart"/>
          </w:tcPr>
          <w:p w14:paraId="5DA001CA" w14:textId="77777777" w:rsidR="00A4174E" w:rsidRDefault="002F3B7F">
            <w:pPr>
              <w:pStyle w:val="TableParagraph"/>
              <w:spacing w:line="240" w:lineRule="auto"/>
              <w:ind w:left="125"/>
              <w:rPr>
                <w:sz w:val="20"/>
              </w:rPr>
            </w:pPr>
            <w:r>
              <w:rPr>
                <w:spacing w:val="-2"/>
                <w:sz w:val="20"/>
              </w:rPr>
              <w:t>$15,000</w:t>
            </w:r>
          </w:p>
        </w:tc>
        <w:tc>
          <w:tcPr>
            <w:tcW w:w="1080" w:type="dxa"/>
            <w:vMerge w:val="restart"/>
          </w:tcPr>
          <w:p w14:paraId="5E718D9B" w14:textId="77777777" w:rsidR="00A4174E" w:rsidRDefault="002F3B7F">
            <w:pPr>
              <w:pStyle w:val="TableParagraph"/>
              <w:spacing w:line="240" w:lineRule="auto"/>
              <w:ind w:left="396"/>
              <w:rPr>
                <w:sz w:val="20"/>
              </w:rPr>
            </w:pPr>
            <w:r>
              <w:rPr>
                <w:spacing w:val="-2"/>
                <w:sz w:val="20"/>
              </w:rPr>
              <w:t>$45,000</w:t>
            </w:r>
          </w:p>
        </w:tc>
      </w:tr>
      <w:tr w:rsidR="00A4174E" w14:paraId="54CEDA42" w14:textId="77777777">
        <w:trPr>
          <w:trHeight w:val="455"/>
        </w:trPr>
        <w:tc>
          <w:tcPr>
            <w:tcW w:w="5131" w:type="dxa"/>
            <w:gridSpan w:val="2"/>
            <w:tcBorders>
              <w:top w:val="single" w:sz="4" w:space="0" w:color="000000"/>
              <w:left w:val="single" w:sz="4" w:space="0" w:color="000000"/>
            </w:tcBorders>
          </w:tcPr>
          <w:p w14:paraId="00FC2144" w14:textId="77777777" w:rsidR="00A4174E" w:rsidRDefault="002F3B7F">
            <w:pPr>
              <w:pStyle w:val="TableParagraph"/>
              <w:spacing w:line="226" w:lineRule="exact"/>
              <w:ind w:left="258"/>
              <w:rPr>
                <w:sz w:val="20"/>
              </w:rPr>
            </w:pPr>
            <w:r>
              <w:rPr>
                <w:sz w:val="20"/>
              </w:rPr>
              <w:t>5.b</w:t>
            </w:r>
            <w:r>
              <w:rPr>
                <w:spacing w:val="61"/>
                <w:sz w:val="20"/>
              </w:rPr>
              <w:t xml:space="preserve"> </w:t>
            </w:r>
            <w:r>
              <w:rPr>
                <w:sz w:val="20"/>
              </w:rPr>
              <w:t>Regulated</w:t>
            </w:r>
            <w:r>
              <w:rPr>
                <w:spacing w:val="-4"/>
                <w:sz w:val="20"/>
              </w:rPr>
              <w:t xml:space="preserve"> </w:t>
            </w:r>
            <w:r>
              <w:rPr>
                <w:sz w:val="20"/>
              </w:rPr>
              <w:t>pursuant</w:t>
            </w:r>
            <w:r>
              <w:rPr>
                <w:spacing w:val="-5"/>
                <w:sz w:val="20"/>
              </w:rPr>
              <w:t xml:space="preserve"> </w:t>
            </w:r>
            <w:r>
              <w:rPr>
                <w:sz w:val="20"/>
              </w:rPr>
              <w:t>to</w:t>
            </w:r>
            <w:r>
              <w:rPr>
                <w:spacing w:val="-4"/>
                <w:sz w:val="20"/>
              </w:rPr>
              <w:t xml:space="preserve"> </w:t>
            </w:r>
            <w:r>
              <w:rPr>
                <w:sz w:val="20"/>
              </w:rPr>
              <w:t>NSPS,</w:t>
            </w:r>
            <w:r>
              <w:rPr>
                <w:spacing w:val="-4"/>
                <w:sz w:val="20"/>
              </w:rPr>
              <w:t xml:space="preserve"> </w:t>
            </w:r>
            <w:r>
              <w:rPr>
                <w:sz w:val="20"/>
              </w:rPr>
              <w:t>NESHAP,</w:t>
            </w:r>
            <w:r>
              <w:rPr>
                <w:spacing w:val="-3"/>
                <w:sz w:val="20"/>
              </w:rPr>
              <w:t xml:space="preserve"> </w:t>
            </w:r>
            <w:r>
              <w:rPr>
                <w:sz w:val="20"/>
              </w:rPr>
              <w:t>PSD,</w:t>
            </w:r>
            <w:r>
              <w:rPr>
                <w:spacing w:val="-4"/>
                <w:sz w:val="20"/>
              </w:rPr>
              <w:t xml:space="preserve"> EOR,</w:t>
            </w:r>
          </w:p>
          <w:p w14:paraId="6394DFC1" w14:textId="77777777" w:rsidR="00A4174E" w:rsidRDefault="002F3B7F">
            <w:pPr>
              <w:pStyle w:val="TableParagraph"/>
              <w:ind w:left="633"/>
              <w:rPr>
                <w:sz w:val="20"/>
              </w:rPr>
            </w:pPr>
            <w:r>
              <w:rPr>
                <w:sz w:val="20"/>
              </w:rPr>
              <w:t>TXS,</w:t>
            </w:r>
            <w:r>
              <w:rPr>
                <w:spacing w:val="-5"/>
                <w:sz w:val="20"/>
              </w:rPr>
              <w:t xml:space="preserve"> </w:t>
            </w:r>
            <w:r>
              <w:rPr>
                <w:sz w:val="20"/>
              </w:rPr>
              <w:t>NJHAP,</w:t>
            </w:r>
            <w:r>
              <w:rPr>
                <w:spacing w:val="-5"/>
                <w:sz w:val="20"/>
              </w:rPr>
              <w:t xml:space="preserve"> </w:t>
            </w:r>
            <w:r>
              <w:rPr>
                <w:sz w:val="20"/>
              </w:rPr>
              <w:t>and</w:t>
            </w:r>
            <w:r>
              <w:rPr>
                <w:spacing w:val="-4"/>
                <w:sz w:val="20"/>
              </w:rPr>
              <w:t xml:space="preserve"> </w:t>
            </w:r>
            <w:r>
              <w:rPr>
                <w:sz w:val="20"/>
              </w:rPr>
              <w:t>HAP</w:t>
            </w:r>
            <w:r>
              <w:rPr>
                <w:sz w:val="20"/>
                <w:vertAlign w:val="superscript"/>
              </w:rPr>
              <w:t>6</w:t>
            </w:r>
            <w:r>
              <w:rPr>
                <w:spacing w:val="-6"/>
                <w:sz w:val="20"/>
              </w:rPr>
              <w:t xml:space="preserve"> </w:t>
            </w:r>
            <w:r>
              <w:rPr>
                <w:sz w:val="20"/>
              </w:rPr>
              <w:t>-</w:t>
            </w:r>
            <w:r>
              <w:rPr>
                <w:spacing w:val="-4"/>
                <w:sz w:val="20"/>
              </w:rPr>
              <w:t xml:space="preserve"> </w:t>
            </w:r>
            <w:r>
              <w:rPr>
                <w:sz w:val="20"/>
              </w:rPr>
              <w:t>Emission</w:t>
            </w:r>
            <w:r>
              <w:rPr>
                <w:spacing w:val="-4"/>
                <w:sz w:val="20"/>
              </w:rPr>
              <w:t xml:space="preserve"> </w:t>
            </w:r>
            <w:r>
              <w:rPr>
                <w:spacing w:val="-2"/>
                <w:sz w:val="20"/>
              </w:rPr>
              <w:t>Increase</w:t>
            </w:r>
          </w:p>
        </w:tc>
        <w:tc>
          <w:tcPr>
            <w:tcW w:w="893" w:type="dxa"/>
            <w:tcBorders>
              <w:top w:val="single" w:sz="4" w:space="0" w:color="000000"/>
            </w:tcBorders>
          </w:tcPr>
          <w:p w14:paraId="6158D5D7" w14:textId="77777777" w:rsidR="00A4174E" w:rsidRDefault="002F3B7F">
            <w:pPr>
              <w:pStyle w:val="TableParagraph"/>
              <w:spacing w:line="226" w:lineRule="exact"/>
              <w:ind w:left="269" w:right="255"/>
              <w:jc w:val="center"/>
              <w:rPr>
                <w:sz w:val="20"/>
              </w:rPr>
            </w:pPr>
            <w:r>
              <w:rPr>
                <w:spacing w:val="-5"/>
                <w:sz w:val="20"/>
              </w:rPr>
              <w:t>NM</w:t>
            </w:r>
          </w:p>
        </w:tc>
        <w:tc>
          <w:tcPr>
            <w:tcW w:w="815" w:type="dxa"/>
            <w:vMerge/>
            <w:tcBorders>
              <w:top w:val="nil"/>
            </w:tcBorders>
          </w:tcPr>
          <w:p w14:paraId="28107F89" w14:textId="77777777" w:rsidR="00A4174E" w:rsidRDefault="00A4174E">
            <w:pPr>
              <w:rPr>
                <w:sz w:val="2"/>
                <w:szCs w:val="2"/>
              </w:rPr>
            </w:pPr>
          </w:p>
        </w:tc>
        <w:tc>
          <w:tcPr>
            <w:tcW w:w="811" w:type="dxa"/>
            <w:vMerge/>
            <w:tcBorders>
              <w:top w:val="nil"/>
            </w:tcBorders>
          </w:tcPr>
          <w:p w14:paraId="1BF969DD" w14:textId="77777777" w:rsidR="00A4174E" w:rsidRDefault="00A4174E">
            <w:pPr>
              <w:rPr>
                <w:sz w:val="2"/>
                <w:szCs w:val="2"/>
              </w:rPr>
            </w:pPr>
          </w:p>
        </w:tc>
        <w:tc>
          <w:tcPr>
            <w:tcW w:w="809" w:type="dxa"/>
            <w:vMerge/>
            <w:tcBorders>
              <w:top w:val="nil"/>
            </w:tcBorders>
          </w:tcPr>
          <w:p w14:paraId="4A5EF483" w14:textId="77777777" w:rsidR="00A4174E" w:rsidRDefault="00A4174E">
            <w:pPr>
              <w:rPr>
                <w:sz w:val="2"/>
                <w:szCs w:val="2"/>
              </w:rPr>
            </w:pPr>
          </w:p>
        </w:tc>
        <w:tc>
          <w:tcPr>
            <w:tcW w:w="1080" w:type="dxa"/>
            <w:vMerge/>
            <w:tcBorders>
              <w:top w:val="nil"/>
            </w:tcBorders>
          </w:tcPr>
          <w:p w14:paraId="37D72C64" w14:textId="77777777" w:rsidR="00A4174E" w:rsidRDefault="00A4174E">
            <w:pPr>
              <w:rPr>
                <w:sz w:val="2"/>
                <w:szCs w:val="2"/>
              </w:rPr>
            </w:pPr>
          </w:p>
        </w:tc>
      </w:tr>
      <w:tr w:rsidR="00A4174E" w14:paraId="42780CA8" w14:textId="77777777">
        <w:trPr>
          <w:trHeight w:val="690"/>
        </w:trPr>
        <w:tc>
          <w:tcPr>
            <w:tcW w:w="1891" w:type="dxa"/>
          </w:tcPr>
          <w:p w14:paraId="1E97FF54" w14:textId="77777777" w:rsidR="00A4174E" w:rsidRDefault="002F3B7F">
            <w:pPr>
              <w:pStyle w:val="TableParagraph"/>
              <w:spacing w:line="240" w:lineRule="auto"/>
              <w:ind w:left="33"/>
              <w:rPr>
                <w:sz w:val="20"/>
              </w:rPr>
            </w:pPr>
            <w:r>
              <w:rPr>
                <w:sz w:val="20"/>
              </w:rPr>
              <w:t>N.J.A.C.</w:t>
            </w:r>
            <w:r>
              <w:rPr>
                <w:spacing w:val="-11"/>
                <w:sz w:val="20"/>
              </w:rPr>
              <w:t xml:space="preserve"> </w:t>
            </w:r>
            <w:r>
              <w:rPr>
                <w:sz w:val="20"/>
              </w:rPr>
              <w:t>7:27-</w:t>
            </w:r>
            <w:r>
              <w:rPr>
                <w:spacing w:val="-2"/>
                <w:sz w:val="20"/>
              </w:rPr>
              <w:t>8.3(e)</w:t>
            </w:r>
          </w:p>
        </w:tc>
        <w:tc>
          <w:tcPr>
            <w:tcW w:w="3240" w:type="dxa"/>
          </w:tcPr>
          <w:p w14:paraId="482AFBD4" w14:textId="77777777" w:rsidR="00A4174E" w:rsidRDefault="002F3B7F">
            <w:pPr>
              <w:pStyle w:val="TableParagraph"/>
              <w:spacing w:line="230" w:lineRule="exact"/>
              <w:ind w:left="31" w:right="67"/>
              <w:jc w:val="both"/>
              <w:rPr>
                <w:sz w:val="20"/>
              </w:rPr>
            </w:pPr>
            <w:r>
              <w:rPr>
                <w:sz w:val="20"/>
              </w:rPr>
              <w:t>Preconstruction Permit and Certificate Conditions</w:t>
            </w:r>
            <w:r>
              <w:rPr>
                <w:spacing w:val="-10"/>
                <w:sz w:val="20"/>
              </w:rPr>
              <w:t xml:space="preserve"> </w:t>
            </w:r>
            <w:r>
              <w:rPr>
                <w:sz w:val="20"/>
              </w:rPr>
              <w:t>and</w:t>
            </w:r>
            <w:r>
              <w:rPr>
                <w:spacing w:val="-8"/>
                <w:sz w:val="20"/>
              </w:rPr>
              <w:t xml:space="preserve"> </w:t>
            </w:r>
            <w:r>
              <w:rPr>
                <w:sz w:val="20"/>
              </w:rPr>
              <w:t>Provisions</w:t>
            </w:r>
            <w:r>
              <w:rPr>
                <w:spacing w:val="-10"/>
                <w:sz w:val="20"/>
              </w:rPr>
              <w:t xml:space="preserve"> </w:t>
            </w:r>
            <w:r>
              <w:rPr>
                <w:sz w:val="20"/>
              </w:rPr>
              <w:t>Detected</w:t>
            </w:r>
            <w:r>
              <w:rPr>
                <w:spacing w:val="-8"/>
                <w:sz w:val="20"/>
              </w:rPr>
              <w:t xml:space="preserve"> </w:t>
            </w:r>
            <w:r>
              <w:rPr>
                <w:sz w:val="20"/>
              </w:rPr>
              <w:t>by Continuous Monitoring System</w:t>
            </w:r>
          </w:p>
        </w:tc>
        <w:tc>
          <w:tcPr>
            <w:tcW w:w="4408" w:type="dxa"/>
            <w:gridSpan w:val="5"/>
          </w:tcPr>
          <w:p w14:paraId="340BC457" w14:textId="77777777" w:rsidR="00A4174E" w:rsidRDefault="002F3B7F">
            <w:pPr>
              <w:pStyle w:val="TableParagraph"/>
              <w:spacing w:line="240" w:lineRule="auto"/>
              <w:ind w:left="31" w:right="103"/>
              <w:rPr>
                <w:sz w:val="20"/>
              </w:rPr>
            </w:pPr>
            <w:r>
              <w:rPr>
                <w:sz w:val="20"/>
              </w:rPr>
              <w:t>See</w:t>
            </w:r>
            <w:r>
              <w:rPr>
                <w:spacing w:val="-6"/>
                <w:sz w:val="20"/>
              </w:rPr>
              <w:t xml:space="preserve"> </w:t>
            </w:r>
            <w:r>
              <w:rPr>
                <w:sz w:val="20"/>
              </w:rPr>
              <w:t>N.J.A.C.</w:t>
            </w:r>
            <w:r>
              <w:rPr>
                <w:spacing w:val="-5"/>
                <w:sz w:val="20"/>
              </w:rPr>
              <w:t xml:space="preserve"> </w:t>
            </w:r>
            <w:r>
              <w:rPr>
                <w:sz w:val="20"/>
              </w:rPr>
              <w:t>7:27A-3.10(n)</w:t>
            </w:r>
            <w:r>
              <w:rPr>
                <w:spacing w:val="-8"/>
                <w:sz w:val="20"/>
              </w:rPr>
              <w:t xml:space="preserve"> </w:t>
            </w:r>
            <w:r>
              <w:rPr>
                <w:sz w:val="20"/>
              </w:rPr>
              <w:t>for</w:t>
            </w:r>
            <w:r>
              <w:rPr>
                <w:spacing w:val="-5"/>
                <w:sz w:val="20"/>
              </w:rPr>
              <w:t xml:space="preserve"> </w:t>
            </w:r>
            <w:r>
              <w:rPr>
                <w:sz w:val="20"/>
              </w:rPr>
              <w:t>the</w:t>
            </w:r>
            <w:r>
              <w:rPr>
                <w:spacing w:val="-6"/>
                <w:sz w:val="20"/>
              </w:rPr>
              <w:t xml:space="preserve"> </w:t>
            </w:r>
            <w:r>
              <w:rPr>
                <w:sz w:val="20"/>
              </w:rPr>
              <w:t>calculation</w:t>
            </w:r>
            <w:r>
              <w:rPr>
                <w:spacing w:val="-7"/>
                <w:sz w:val="20"/>
              </w:rPr>
              <w:t xml:space="preserve"> </w:t>
            </w:r>
            <w:r>
              <w:rPr>
                <w:sz w:val="20"/>
              </w:rPr>
              <w:t>of civil administrative penalties.</w:t>
            </w:r>
            <w:r>
              <w:rPr>
                <w:sz w:val="20"/>
                <w:vertAlign w:val="superscript"/>
              </w:rPr>
              <w:t>5</w:t>
            </w:r>
          </w:p>
        </w:tc>
      </w:tr>
    </w:tbl>
    <w:p w14:paraId="128A54B6" w14:textId="77777777" w:rsidR="00A4174E" w:rsidRDefault="00A4174E">
      <w:pPr>
        <w:pStyle w:val="BodyText"/>
        <w:rPr>
          <w:sz w:val="20"/>
        </w:rPr>
      </w:pPr>
    </w:p>
    <w:p w14:paraId="5FE08F20" w14:textId="77777777" w:rsidR="00A4174E" w:rsidRDefault="00A4174E">
      <w:pPr>
        <w:pStyle w:val="BodyText"/>
        <w:spacing w:before="5"/>
        <w:rPr>
          <w:sz w:val="28"/>
        </w:rPr>
      </w:pPr>
    </w:p>
    <w:tbl>
      <w:tblPr>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91"/>
        <w:gridCol w:w="3509"/>
        <w:gridCol w:w="900"/>
        <w:gridCol w:w="720"/>
        <w:gridCol w:w="720"/>
        <w:gridCol w:w="720"/>
        <w:gridCol w:w="1080"/>
      </w:tblGrid>
      <w:tr w:rsidR="00A4174E" w14:paraId="564330D7" w14:textId="77777777">
        <w:trPr>
          <w:trHeight w:val="918"/>
        </w:trPr>
        <w:tc>
          <w:tcPr>
            <w:tcW w:w="1891" w:type="dxa"/>
          </w:tcPr>
          <w:p w14:paraId="44DFA3A1" w14:textId="77777777" w:rsidR="00A4174E" w:rsidRDefault="00A4174E">
            <w:pPr>
              <w:pStyle w:val="TableParagraph"/>
              <w:spacing w:line="240" w:lineRule="auto"/>
            </w:pPr>
          </w:p>
          <w:p w14:paraId="52952BA2" w14:textId="77777777" w:rsidR="00A4174E" w:rsidRDefault="00A4174E">
            <w:pPr>
              <w:pStyle w:val="TableParagraph"/>
              <w:spacing w:before="1" w:line="240" w:lineRule="auto"/>
              <w:rPr>
                <w:sz w:val="18"/>
              </w:rPr>
            </w:pPr>
          </w:p>
          <w:p w14:paraId="3FB7BF04" w14:textId="77777777" w:rsidR="00A4174E" w:rsidRDefault="002F3B7F">
            <w:pPr>
              <w:pStyle w:val="TableParagraph"/>
              <w:spacing w:line="240" w:lineRule="auto"/>
              <w:ind w:left="30"/>
              <w:rPr>
                <w:b/>
                <w:sz w:val="20"/>
              </w:rPr>
            </w:pPr>
            <w:r>
              <w:rPr>
                <w:b/>
                <w:spacing w:val="-2"/>
                <w:sz w:val="20"/>
              </w:rPr>
              <w:t>Citation</w:t>
            </w:r>
          </w:p>
        </w:tc>
        <w:tc>
          <w:tcPr>
            <w:tcW w:w="3509" w:type="dxa"/>
          </w:tcPr>
          <w:p w14:paraId="0727DC24" w14:textId="77777777" w:rsidR="00A4174E" w:rsidRDefault="00A4174E">
            <w:pPr>
              <w:pStyle w:val="TableParagraph"/>
              <w:spacing w:line="240" w:lineRule="auto"/>
            </w:pPr>
          </w:p>
          <w:p w14:paraId="1F3502D5" w14:textId="77777777" w:rsidR="00A4174E" w:rsidRDefault="00A4174E">
            <w:pPr>
              <w:pStyle w:val="TableParagraph"/>
              <w:spacing w:before="1" w:line="240" w:lineRule="auto"/>
              <w:rPr>
                <w:sz w:val="18"/>
              </w:rPr>
            </w:pPr>
          </w:p>
          <w:p w14:paraId="4FBA703B" w14:textId="77777777" w:rsidR="00A4174E" w:rsidRDefault="002F3B7F">
            <w:pPr>
              <w:pStyle w:val="TableParagraph"/>
              <w:spacing w:line="240" w:lineRule="auto"/>
              <w:ind w:left="31"/>
              <w:rPr>
                <w:b/>
                <w:sz w:val="20"/>
              </w:rPr>
            </w:pPr>
            <w:r>
              <w:rPr>
                <w:b/>
                <w:sz w:val="20"/>
              </w:rPr>
              <w:t>Rule</w:t>
            </w:r>
            <w:r>
              <w:rPr>
                <w:b/>
                <w:spacing w:val="-6"/>
                <w:sz w:val="20"/>
              </w:rPr>
              <w:t xml:space="preserve"> </w:t>
            </w:r>
            <w:r>
              <w:rPr>
                <w:b/>
                <w:spacing w:val="-2"/>
                <w:sz w:val="20"/>
              </w:rPr>
              <w:t>Summary</w:t>
            </w:r>
          </w:p>
        </w:tc>
        <w:tc>
          <w:tcPr>
            <w:tcW w:w="900" w:type="dxa"/>
          </w:tcPr>
          <w:p w14:paraId="3E7072E2" w14:textId="77777777" w:rsidR="00A4174E" w:rsidRDefault="00A4174E">
            <w:pPr>
              <w:pStyle w:val="TableParagraph"/>
              <w:spacing w:line="240" w:lineRule="auto"/>
              <w:rPr>
                <w:sz w:val="20"/>
              </w:rPr>
            </w:pPr>
          </w:p>
          <w:p w14:paraId="7AF40DB5" w14:textId="77777777" w:rsidR="00A4174E" w:rsidRDefault="002F3B7F">
            <w:pPr>
              <w:pStyle w:val="TableParagraph"/>
              <w:spacing w:line="240" w:lineRule="auto"/>
              <w:ind w:left="54" w:firstLine="69"/>
              <w:rPr>
                <w:b/>
                <w:sz w:val="20"/>
              </w:rPr>
            </w:pPr>
            <w:r>
              <w:rPr>
                <w:b/>
                <w:sz w:val="20"/>
              </w:rPr>
              <w:t xml:space="preserve">Type of </w:t>
            </w:r>
            <w:r>
              <w:rPr>
                <w:b/>
                <w:spacing w:val="-2"/>
                <w:sz w:val="20"/>
              </w:rPr>
              <w:t>Violation</w:t>
            </w:r>
          </w:p>
        </w:tc>
        <w:tc>
          <w:tcPr>
            <w:tcW w:w="720" w:type="dxa"/>
          </w:tcPr>
          <w:p w14:paraId="7FBECF23" w14:textId="77777777" w:rsidR="00A4174E" w:rsidRDefault="00A4174E">
            <w:pPr>
              <w:pStyle w:val="TableParagraph"/>
              <w:spacing w:line="240" w:lineRule="auto"/>
              <w:rPr>
                <w:sz w:val="30"/>
              </w:rPr>
            </w:pPr>
          </w:p>
          <w:p w14:paraId="561D719E" w14:textId="77777777" w:rsidR="00A4174E" w:rsidRDefault="002F3B7F">
            <w:pPr>
              <w:pStyle w:val="TableParagraph"/>
              <w:spacing w:before="1" w:line="240" w:lineRule="auto"/>
              <w:ind w:left="33" w:right="7" w:firstLine="244"/>
              <w:rPr>
                <w:b/>
                <w:sz w:val="20"/>
              </w:rPr>
            </w:pPr>
            <w:r>
              <w:rPr>
                <w:b/>
                <w:spacing w:val="-2"/>
                <w:sz w:val="20"/>
              </w:rPr>
              <w:t>First Offense</w:t>
            </w:r>
          </w:p>
        </w:tc>
        <w:tc>
          <w:tcPr>
            <w:tcW w:w="720" w:type="dxa"/>
          </w:tcPr>
          <w:p w14:paraId="429C96A3" w14:textId="77777777" w:rsidR="00A4174E" w:rsidRDefault="00A4174E">
            <w:pPr>
              <w:pStyle w:val="TableParagraph"/>
              <w:spacing w:line="240" w:lineRule="auto"/>
              <w:rPr>
                <w:sz w:val="30"/>
              </w:rPr>
            </w:pPr>
          </w:p>
          <w:p w14:paraId="0C4BB5B2" w14:textId="77777777" w:rsidR="00A4174E" w:rsidRDefault="002F3B7F">
            <w:pPr>
              <w:pStyle w:val="TableParagraph"/>
              <w:spacing w:before="1" w:line="240" w:lineRule="auto"/>
              <w:ind w:left="33" w:right="7" w:firstLine="45"/>
              <w:rPr>
                <w:b/>
                <w:sz w:val="20"/>
              </w:rPr>
            </w:pPr>
            <w:r>
              <w:rPr>
                <w:b/>
                <w:spacing w:val="-2"/>
                <w:sz w:val="20"/>
              </w:rPr>
              <w:t>Second Offense</w:t>
            </w:r>
          </w:p>
        </w:tc>
        <w:tc>
          <w:tcPr>
            <w:tcW w:w="720" w:type="dxa"/>
          </w:tcPr>
          <w:p w14:paraId="4F863645" w14:textId="77777777" w:rsidR="00A4174E" w:rsidRDefault="00A4174E">
            <w:pPr>
              <w:pStyle w:val="TableParagraph"/>
              <w:spacing w:line="240" w:lineRule="auto"/>
              <w:rPr>
                <w:sz w:val="30"/>
              </w:rPr>
            </w:pPr>
          </w:p>
          <w:p w14:paraId="6ADCCF47" w14:textId="77777777" w:rsidR="00A4174E" w:rsidRDefault="002F3B7F">
            <w:pPr>
              <w:pStyle w:val="TableParagraph"/>
              <w:spacing w:before="1" w:line="240" w:lineRule="auto"/>
              <w:ind w:left="33" w:right="10" w:firstLine="158"/>
              <w:rPr>
                <w:b/>
                <w:sz w:val="20"/>
              </w:rPr>
            </w:pPr>
            <w:r>
              <w:rPr>
                <w:b/>
                <w:spacing w:val="-4"/>
                <w:sz w:val="20"/>
              </w:rPr>
              <w:t xml:space="preserve">Third </w:t>
            </w:r>
            <w:r>
              <w:rPr>
                <w:b/>
                <w:spacing w:val="-2"/>
                <w:sz w:val="20"/>
              </w:rPr>
              <w:t>Offense</w:t>
            </w:r>
          </w:p>
        </w:tc>
        <w:tc>
          <w:tcPr>
            <w:tcW w:w="1080" w:type="dxa"/>
          </w:tcPr>
          <w:p w14:paraId="3408CB4F" w14:textId="77777777" w:rsidR="00A4174E" w:rsidRDefault="002F3B7F">
            <w:pPr>
              <w:pStyle w:val="TableParagraph"/>
              <w:spacing w:line="240" w:lineRule="auto"/>
              <w:ind w:right="14"/>
              <w:jc w:val="right"/>
              <w:rPr>
                <w:b/>
                <w:sz w:val="20"/>
              </w:rPr>
            </w:pPr>
            <w:r>
              <w:rPr>
                <w:b/>
                <w:sz w:val="20"/>
              </w:rPr>
              <w:t>Fourth</w:t>
            </w:r>
            <w:r>
              <w:rPr>
                <w:b/>
                <w:spacing w:val="-7"/>
                <w:sz w:val="20"/>
              </w:rPr>
              <w:t xml:space="preserve"> </w:t>
            </w:r>
            <w:r>
              <w:rPr>
                <w:b/>
                <w:spacing w:val="-5"/>
                <w:sz w:val="20"/>
              </w:rPr>
              <w:t>and</w:t>
            </w:r>
          </w:p>
          <w:p w14:paraId="506C5A8F" w14:textId="77777777" w:rsidR="00A4174E" w:rsidRDefault="002F3B7F">
            <w:pPr>
              <w:pStyle w:val="TableParagraph"/>
              <w:spacing w:line="240" w:lineRule="auto"/>
              <w:ind w:left="59" w:right="14" w:firstLine="556"/>
              <w:jc w:val="right"/>
              <w:rPr>
                <w:b/>
                <w:sz w:val="20"/>
              </w:rPr>
            </w:pPr>
            <w:r>
              <w:rPr>
                <w:b/>
                <w:spacing w:val="-4"/>
                <w:sz w:val="20"/>
              </w:rPr>
              <w:t xml:space="preserve">Each </w:t>
            </w:r>
            <w:r>
              <w:rPr>
                <w:b/>
                <w:spacing w:val="-2"/>
                <w:sz w:val="20"/>
              </w:rPr>
              <w:t>Subsequent</w:t>
            </w:r>
          </w:p>
          <w:p w14:paraId="67DAF704" w14:textId="77777777" w:rsidR="00A4174E" w:rsidRDefault="002F3B7F">
            <w:pPr>
              <w:pStyle w:val="TableParagraph"/>
              <w:spacing w:line="208" w:lineRule="exact"/>
              <w:ind w:right="15"/>
              <w:jc w:val="right"/>
              <w:rPr>
                <w:b/>
                <w:sz w:val="20"/>
              </w:rPr>
            </w:pPr>
            <w:r>
              <w:rPr>
                <w:b/>
                <w:spacing w:val="-2"/>
                <w:sz w:val="20"/>
              </w:rPr>
              <w:t>Offense</w:t>
            </w:r>
          </w:p>
        </w:tc>
      </w:tr>
      <w:tr w:rsidR="00A4174E" w14:paraId="46C3AEB8" w14:textId="77777777">
        <w:trPr>
          <w:trHeight w:val="229"/>
        </w:trPr>
        <w:tc>
          <w:tcPr>
            <w:tcW w:w="1891" w:type="dxa"/>
          </w:tcPr>
          <w:p w14:paraId="6AB58085"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8.4(f)1</w:t>
            </w:r>
          </w:p>
        </w:tc>
        <w:tc>
          <w:tcPr>
            <w:tcW w:w="3509" w:type="dxa"/>
          </w:tcPr>
          <w:p w14:paraId="5010550B" w14:textId="77777777" w:rsidR="00A4174E" w:rsidRDefault="002F3B7F">
            <w:pPr>
              <w:pStyle w:val="TableParagraph"/>
              <w:ind w:left="31"/>
              <w:rPr>
                <w:sz w:val="20"/>
              </w:rPr>
            </w:pPr>
            <w:r>
              <w:rPr>
                <w:sz w:val="20"/>
              </w:rPr>
              <w:t>Submit</w:t>
            </w:r>
            <w:r>
              <w:rPr>
                <w:spacing w:val="-8"/>
                <w:sz w:val="20"/>
              </w:rPr>
              <w:t xml:space="preserve"> </w:t>
            </w:r>
            <w:r>
              <w:rPr>
                <w:sz w:val="20"/>
              </w:rPr>
              <w:t>Source</w:t>
            </w:r>
            <w:r>
              <w:rPr>
                <w:spacing w:val="-7"/>
                <w:sz w:val="20"/>
              </w:rPr>
              <w:t xml:space="preserve"> </w:t>
            </w:r>
            <w:r>
              <w:rPr>
                <w:sz w:val="20"/>
              </w:rPr>
              <w:t>Specific</w:t>
            </w:r>
            <w:r>
              <w:rPr>
                <w:spacing w:val="-7"/>
                <w:sz w:val="20"/>
              </w:rPr>
              <w:t xml:space="preserve"> </w:t>
            </w:r>
            <w:r>
              <w:rPr>
                <w:sz w:val="20"/>
              </w:rPr>
              <w:t>Testing</w:t>
            </w:r>
            <w:r>
              <w:rPr>
                <w:spacing w:val="-6"/>
                <w:sz w:val="20"/>
              </w:rPr>
              <w:t xml:space="preserve"> </w:t>
            </w:r>
            <w:r>
              <w:rPr>
                <w:spacing w:val="-2"/>
                <w:sz w:val="20"/>
              </w:rPr>
              <w:t>Protocol</w:t>
            </w:r>
          </w:p>
        </w:tc>
        <w:tc>
          <w:tcPr>
            <w:tcW w:w="900" w:type="dxa"/>
          </w:tcPr>
          <w:p w14:paraId="1D9B61F6" w14:textId="77777777" w:rsidR="00A4174E" w:rsidRDefault="002F3B7F">
            <w:pPr>
              <w:pStyle w:val="TableParagraph"/>
              <w:ind w:left="11"/>
              <w:jc w:val="center"/>
              <w:rPr>
                <w:sz w:val="20"/>
              </w:rPr>
            </w:pPr>
            <w:r>
              <w:rPr>
                <w:w w:val="99"/>
                <w:sz w:val="20"/>
              </w:rPr>
              <w:t>M</w:t>
            </w:r>
          </w:p>
        </w:tc>
        <w:tc>
          <w:tcPr>
            <w:tcW w:w="720" w:type="dxa"/>
          </w:tcPr>
          <w:p w14:paraId="6D09E179" w14:textId="77777777" w:rsidR="00A4174E" w:rsidRDefault="002F3B7F">
            <w:pPr>
              <w:pStyle w:val="TableParagraph"/>
              <w:ind w:right="13"/>
              <w:jc w:val="right"/>
              <w:rPr>
                <w:sz w:val="20"/>
              </w:rPr>
            </w:pPr>
            <w:r>
              <w:rPr>
                <w:spacing w:val="-2"/>
                <w:sz w:val="20"/>
              </w:rPr>
              <w:t>$1,000</w:t>
            </w:r>
          </w:p>
        </w:tc>
        <w:tc>
          <w:tcPr>
            <w:tcW w:w="720" w:type="dxa"/>
          </w:tcPr>
          <w:p w14:paraId="2F1BC742" w14:textId="77777777" w:rsidR="00A4174E" w:rsidRDefault="002F3B7F">
            <w:pPr>
              <w:pStyle w:val="TableParagraph"/>
              <w:ind w:right="13"/>
              <w:jc w:val="right"/>
              <w:rPr>
                <w:sz w:val="20"/>
              </w:rPr>
            </w:pPr>
            <w:r>
              <w:rPr>
                <w:spacing w:val="-2"/>
                <w:sz w:val="20"/>
              </w:rPr>
              <w:t>$2,000</w:t>
            </w:r>
          </w:p>
        </w:tc>
        <w:tc>
          <w:tcPr>
            <w:tcW w:w="720" w:type="dxa"/>
          </w:tcPr>
          <w:p w14:paraId="57B802D2" w14:textId="77777777" w:rsidR="00A4174E" w:rsidRDefault="002F3B7F">
            <w:pPr>
              <w:pStyle w:val="TableParagraph"/>
              <w:ind w:right="13"/>
              <w:jc w:val="right"/>
              <w:rPr>
                <w:sz w:val="20"/>
              </w:rPr>
            </w:pPr>
            <w:r>
              <w:rPr>
                <w:spacing w:val="-2"/>
                <w:sz w:val="20"/>
              </w:rPr>
              <w:t>$5,000</w:t>
            </w:r>
          </w:p>
        </w:tc>
        <w:tc>
          <w:tcPr>
            <w:tcW w:w="1080" w:type="dxa"/>
          </w:tcPr>
          <w:p w14:paraId="495115F2" w14:textId="77777777" w:rsidR="00A4174E" w:rsidRDefault="002F3B7F">
            <w:pPr>
              <w:pStyle w:val="TableParagraph"/>
              <w:ind w:right="12"/>
              <w:jc w:val="right"/>
              <w:rPr>
                <w:sz w:val="20"/>
              </w:rPr>
            </w:pPr>
            <w:r>
              <w:rPr>
                <w:spacing w:val="-2"/>
                <w:sz w:val="20"/>
              </w:rPr>
              <w:t>$15,000</w:t>
            </w:r>
          </w:p>
        </w:tc>
      </w:tr>
      <w:tr w:rsidR="00A4174E" w14:paraId="6A897B11" w14:textId="77777777">
        <w:trPr>
          <w:trHeight w:val="229"/>
        </w:trPr>
        <w:tc>
          <w:tcPr>
            <w:tcW w:w="1891" w:type="dxa"/>
          </w:tcPr>
          <w:p w14:paraId="5C129F76"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8.4(f)3</w:t>
            </w:r>
          </w:p>
        </w:tc>
        <w:tc>
          <w:tcPr>
            <w:tcW w:w="3509" w:type="dxa"/>
          </w:tcPr>
          <w:p w14:paraId="517C4ACE" w14:textId="77777777" w:rsidR="00A4174E" w:rsidRDefault="002F3B7F">
            <w:pPr>
              <w:pStyle w:val="TableParagraph"/>
              <w:ind w:left="31"/>
              <w:rPr>
                <w:sz w:val="20"/>
              </w:rPr>
            </w:pPr>
            <w:r>
              <w:rPr>
                <w:sz w:val="20"/>
              </w:rPr>
              <w:t>Conduct</w:t>
            </w:r>
            <w:r>
              <w:rPr>
                <w:spacing w:val="-7"/>
                <w:sz w:val="20"/>
              </w:rPr>
              <w:t xml:space="preserve"> </w:t>
            </w:r>
            <w:r>
              <w:rPr>
                <w:sz w:val="20"/>
              </w:rPr>
              <w:t>Source</w:t>
            </w:r>
            <w:r>
              <w:rPr>
                <w:spacing w:val="-6"/>
                <w:sz w:val="20"/>
              </w:rPr>
              <w:t xml:space="preserve"> </w:t>
            </w:r>
            <w:r>
              <w:rPr>
                <w:sz w:val="20"/>
              </w:rPr>
              <w:t>Specific</w:t>
            </w:r>
            <w:r>
              <w:rPr>
                <w:spacing w:val="-6"/>
                <w:sz w:val="20"/>
              </w:rPr>
              <w:t xml:space="preserve"> </w:t>
            </w:r>
            <w:r>
              <w:rPr>
                <w:spacing w:val="-2"/>
                <w:sz w:val="20"/>
              </w:rPr>
              <w:t>Testing</w:t>
            </w:r>
          </w:p>
        </w:tc>
        <w:tc>
          <w:tcPr>
            <w:tcW w:w="900" w:type="dxa"/>
          </w:tcPr>
          <w:p w14:paraId="284EB1FB" w14:textId="77777777" w:rsidR="00A4174E" w:rsidRDefault="002F3B7F">
            <w:pPr>
              <w:pStyle w:val="TableParagraph"/>
              <w:ind w:left="11"/>
              <w:jc w:val="center"/>
              <w:rPr>
                <w:sz w:val="20"/>
              </w:rPr>
            </w:pPr>
            <w:r>
              <w:rPr>
                <w:w w:val="99"/>
                <w:sz w:val="20"/>
              </w:rPr>
              <w:t>M</w:t>
            </w:r>
          </w:p>
        </w:tc>
        <w:tc>
          <w:tcPr>
            <w:tcW w:w="720" w:type="dxa"/>
          </w:tcPr>
          <w:p w14:paraId="6E0EA84C" w14:textId="77777777" w:rsidR="00A4174E" w:rsidRDefault="002F3B7F">
            <w:pPr>
              <w:pStyle w:val="TableParagraph"/>
              <w:ind w:right="13"/>
              <w:jc w:val="right"/>
              <w:rPr>
                <w:sz w:val="20"/>
              </w:rPr>
            </w:pPr>
            <w:r>
              <w:rPr>
                <w:spacing w:val="-2"/>
                <w:sz w:val="20"/>
              </w:rPr>
              <w:t>$2,000</w:t>
            </w:r>
          </w:p>
        </w:tc>
        <w:tc>
          <w:tcPr>
            <w:tcW w:w="720" w:type="dxa"/>
          </w:tcPr>
          <w:p w14:paraId="435B5BB4" w14:textId="77777777" w:rsidR="00A4174E" w:rsidRDefault="002F3B7F">
            <w:pPr>
              <w:pStyle w:val="TableParagraph"/>
              <w:ind w:right="13"/>
              <w:jc w:val="right"/>
              <w:rPr>
                <w:sz w:val="20"/>
              </w:rPr>
            </w:pPr>
            <w:r>
              <w:rPr>
                <w:spacing w:val="-2"/>
                <w:sz w:val="20"/>
              </w:rPr>
              <w:t>$4,000</w:t>
            </w:r>
          </w:p>
        </w:tc>
        <w:tc>
          <w:tcPr>
            <w:tcW w:w="720" w:type="dxa"/>
          </w:tcPr>
          <w:p w14:paraId="22D9D80B" w14:textId="77777777" w:rsidR="00A4174E" w:rsidRDefault="002F3B7F">
            <w:pPr>
              <w:pStyle w:val="TableParagraph"/>
              <w:ind w:right="12"/>
              <w:jc w:val="right"/>
              <w:rPr>
                <w:sz w:val="20"/>
              </w:rPr>
            </w:pPr>
            <w:r>
              <w:rPr>
                <w:spacing w:val="-2"/>
                <w:sz w:val="20"/>
              </w:rPr>
              <w:t>$10,000</w:t>
            </w:r>
          </w:p>
        </w:tc>
        <w:tc>
          <w:tcPr>
            <w:tcW w:w="1080" w:type="dxa"/>
          </w:tcPr>
          <w:p w14:paraId="1A41D4B2" w14:textId="77777777" w:rsidR="00A4174E" w:rsidRDefault="002F3B7F">
            <w:pPr>
              <w:pStyle w:val="TableParagraph"/>
              <w:ind w:right="12"/>
              <w:jc w:val="right"/>
              <w:rPr>
                <w:sz w:val="20"/>
              </w:rPr>
            </w:pPr>
            <w:r>
              <w:rPr>
                <w:spacing w:val="-2"/>
                <w:sz w:val="20"/>
              </w:rPr>
              <w:t>$30,000</w:t>
            </w:r>
          </w:p>
        </w:tc>
      </w:tr>
      <w:tr w:rsidR="00A4174E" w14:paraId="29CC1D68" w14:textId="77777777">
        <w:trPr>
          <w:trHeight w:val="232"/>
        </w:trPr>
        <w:tc>
          <w:tcPr>
            <w:tcW w:w="1891" w:type="dxa"/>
          </w:tcPr>
          <w:p w14:paraId="3743232D" w14:textId="77777777" w:rsidR="00A4174E" w:rsidRDefault="002F3B7F">
            <w:pPr>
              <w:pStyle w:val="TableParagraph"/>
              <w:spacing w:before="2"/>
              <w:ind w:left="30"/>
              <w:rPr>
                <w:sz w:val="20"/>
              </w:rPr>
            </w:pPr>
            <w:r>
              <w:rPr>
                <w:sz w:val="20"/>
              </w:rPr>
              <w:t>N.J.A.C.</w:t>
            </w:r>
            <w:r>
              <w:rPr>
                <w:spacing w:val="-11"/>
                <w:sz w:val="20"/>
              </w:rPr>
              <w:t xml:space="preserve"> </w:t>
            </w:r>
            <w:r>
              <w:rPr>
                <w:sz w:val="20"/>
              </w:rPr>
              <w:t>7:27-</w:t>
            </w:r>
            <w:r>
              <w:rPr>
                <w:spacing w:val="-2"/>
                <w:sz w:val="20"/>
              </w:rPr>
              <w:t>8.4(f)4</w:t>
            </w:r>
          </w:p>
        </w:tc>
        <w:tc>
          <w:tcPr>
            <w:tcW w:w="3509" w:type="dxa"/>
          </w:tcPr>
          <w:p w14:paraId="25A953AF" w14:textId="77777777" w:rsidR="00A4174E" w:rsidRDefault="002F3B7F">
            <w:pPr>
              <w:pStyle w:val="TableParagraph"/>
              <w:spacing w:before="2"/>
              <w:ind w:left="31"/>
              <w:rPr>
                <w:sz w:val="20"/>
              </w:rPr>
            </w:pPr>
            <w:r>
              <w:rPr>
                <w:sz w:val="20"/>
              </w:rPr>
              <w:t>Provide</w:t>
            </w:r>
            <w:r>
              <w:rPr>
                <w:spacing w:val="-7"/>
                <w:sz w:val="20"/>
              </w:rPr>
              <w:t xml:space="preserve"> </w:t>
            </w:r>
            <w:r>
              <w:rPr>
                <w:sz w:val="20"/>
              </w:rPr>
              <w:t>Notice</w:t>
            </w:r>
            <w:r>
              <w:rPr>
                <w:spacing w:val="-6"/>
                <w:sz w:val="20"/>
              </w:rPr>
              <w:t xml:space="preserve"> </w:t>
            </w:r>
            <w:r>
              <w:rPr>
                <w:sz w:val="20"/>
              </w:rPr>
              <w:t>of</w:t>
            </w:r>
            <w:r>
              <w:rPr>
                <w:spacing w:val="-5"/>
                <w:sz w:val="20"/>
              </w:rPr>
              <w:t xml:space="preserve"> </w:t>
            </w:r>
            <w:r>
              <w:rPr>
                <w:sz w:val="20"/>
              </w:rPr>
              <w:t>Source</w:t>
            </w:r>
            <w:r>
              <w:rPr>
                <w:spacing w:val="-6"/>
                <w:sz w:val="20"/>
              </w:rPr>
              <w:t xml:space="preserve"> </w:t>
            </w:r>
            <w:r>
              <w:rPr>
                <w:sz w:val="20"/>
              </w:rPr>
              <w:t>Specific</w:t>
            </w:r>
            <w:r>
              <w:rPr>
                <w:spacing w:val="-6"/>
                <w:sz w:val="20"/>
              </w:rPr>
              <w:t xml:space="preserve"> </w:t>
            </w:r>
            <w:r>
              <w:rPr>
                <w:spacing w:val="-2"/>
                <w:sz w:val="20"/>
              </w:rPr>
              <w:t>Testing</w:t>
            </w:r>
          </w:p>
        </w:tc>
        <w:tc>
          <w:tcPr>
            <w:tcW w:w="900" w:type="dxa"/>
          </w:tcPr>
          <w:p w14:paraId="6BFC2E59" w14:textId="77777777" w:rsidR="00A4174E" w:rsidRDefault="002F3B7F">
            <w:pPr>
              <w:pStyle w:val="TableParagraph"/>
              <w:spacing w:before="2"/>
              <w:ind w:left="11"/>
              <w:jc w:val="center"/>
              <w:rPr>
                <w:sz w:val="20"/>
              </w:rPr>
            </w:pPr>
            <w:r>
              <w:rPr>
                <w:w w:val="99"/>
                <w:sz w:val="20"/>
              </w:rPr>
              <w:t>M</w:t>
            </w:r>
          </w:p>
        </w:tc>
        <w:tc>
          <w:tcPr>
            <w:tcW w:w="720" w:type="dxa"/>
          </w:tcPr>
          <w:p w14:paraId="448AFB00" w14:textId="77777777" w:rsidR="00A4174E" w:rsidRDefault="002F3B7F">
            <w:pPr>
              <w:pStyle w:val="TableParagraph"/>
              <w:spacing w:before="2"/>
              <w:ind w:right="12"/>
              <w:jc w:val="right"/>
              <w:rPr>
                <w:sz w:val="20"/>
              </w:rPr>
            </w:pPr>
            <w:r>
              <w:rPr>
                <w:spacing w:val="-4"/>
                <w:sz w:val="20"/>
              </w:rPr>
              <w:t>$300</w:t>
            </w:r>
          </w:p>
        </w:tc>
        <w:tc>
          <w:tcPr>
            <w:tcW w:w="720" w:type="dxa"/>
          </w:tcPr>
          <w:p w14:paraId="22CC13C8" w14:textId="77777777" w:rsidR="00A4174E" w:rsidRDefault="002F3B7F">
            <w:pPr>
              <w:pStyle w:val="TableParagraph"/>
              <w:spacing w:before="2"/>
              <w:ind w:right="12"/>
              <w:jc w:val="right"/>
              <w:rPr>
                <w:sz w:val="20"/>
              </w:rPr>
            </w:pPr>
            <w:r>
              <w:rPr>
                <w:spacing w:val="-4"/>
                <w:sz w:val="20"/>
              </w:rPr>
              <w:t>$600</w:t>
            </w:r>
          </w:p>
        </w:tc>
        <w:tc>
          <w:tcPr>
            <w:tcW w:w="720" w:type="dxa"/>
          </w:tcPr>
          <w:p w14:paraId="0A1F9EE6" w14:textId="77777777" w:rsidR="00A4174E" w:rsidRDefault="002F3B7F">
            <w:pPr>
              <w:pStyle w:val="TableParagraph"/>
              <w:spacing w:before="2"/>
              <w:ind w:right="13"/>
              <w:jc w:val="right"/>
              <w:rPr>
                <w:sz w:val="20"/>
              </w:rPr>
            </w:pPr>
            <w:r>
              <w:rPr>
                <w:spacing w:val="-2"/>
                <w:sz w:val="20"/>
              </w:rPr>
              <w:t>$1,500</w:t>
            </w:r>
          </w:p>
        </w:tc>
        <w:tc>
          <w:tcPr>
            <w:tcW w:w="1080" w:type="dxa"/>
          </w:tcPr>
          <w:p w14:paraId="7A1F9CB7" w14:textId="77777777" w:rsidR="00A4174E" w:rsidRDefault="002F3B7F">
            <w:pPr>
              <w:pStyle w:val="TableParagraph"/>
              <w:spacing w:before="2"/>
              <w:ind w:right="13"/>
              <w:jc w:val="right"/>
              <w:rPr>
                <w:sz w:val="20"/>
              </w:rPr>
            </w:pPr>
            <w:r>
              <w:rPr>
                <w:spacing w:val="-2"/>
                <w:sz w:val="20"/>
              </w:rPr>
              <w:t>$4,500</w:t>
            </w:r>
          </w:p>
        </w:tc>
      </w:tr>
      <w:tr w:rsidR="00A4174E" w14:paraId="470CD998" w14:textId="77777777">
        <w:trPr>
          <w:trHeight w:val="229"/>
        </w:trPr>
        <w:tc>
          <w:tcPr>
            <w:tcW w:w="1891" w:type="dxa"/>
          </w:tcPr>
          <w:p w14:paraId="1690DB40"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8.4(f)5</w:t>
            </w:r>
          </w:p>
        </w:tc>
        <w:tc>
          <w:tcPr>
            <w:tcW w:w="3509" w:type="dxa"/>
          </w:tcPr>
          <w:p w14:paraId="4E37F021" w14:textId="77777777" w:rsidR="00A4174E" w:rsidRDefault="002F3B7F">
            <w:pPr>
              <w:pStyle w:val="TableParagraph"/>
              <w:ind w:left="31"/>
              <w:rPr>
                <w:sz w:val="20"/>
              </w:rPr>
            </w:pPr>
            <w:r>
              <w:rPr>
                <w:sz w:val="20"/>
              </w:rPr>
              <w:t>Submit</w:t>
            </w:r>
            <w:r>
              <w:rPr>
                <w:spacing w:val="-5"/>
                <w:sz w:val="20"/>
              </w:rPr>
              <w:t xml:space="preserve"> </w:t>
            </w:r>
            <w:r>
              <w:rPr>
                <w:sz w:val="20"/>
              </w:rPr>
              <w:t>Test</w:t>
            </w:r>
            <w:r>
              <w:rPr>
                <w:spacing w:val="-5"/>
                <w:sz w:val="20"/>
              </w:rPr>
              <w:t xml:space="preserve"> </w:t>
            </w:r>
            <w:r>
              <w:rPr>
                <w:spacing w:val="-2"/>
                <w:sz w:val="20"/>
              </w:rPr>
              <w:t>Report</w:t>
            </w:r>
          </w:p>
        </w:tc>
        <w:tc>
          <w:tcPr>
            <w:tcW w:w="900" w:type="dxa"/>
          </w:tcPr>
          <w:p w14:paraId="5303FF93" w14:textId="77777777" w:rsidR="00A4174E" w:rsidRDefault="002F3B7F">
            <w:pPr>
              <w:pStyle w:val="TableParagraph"/>
              <w:ind w:left="11"/>
              <w:jc w:val="center"/>
              <w:rPr>
                <w:sz w:val="20"/>
              </w:rPr>
            </w:pPr>
            <w:r>
              <w:rPr>
                <w:w w:val="99"/>
                <w:sz w:val="20"/>
              </w:rPr>
              <w:t>M</w:t>
            </w:r>
          </w:p>
        </w:tc>
        <w:tc>
          <w:tcPr>
            <w:tcW w:w="720" w:type="dxa"/>
          </w:tcPr>
          <w:p w14:paraId="5B707F38" w14:textId="77777777" w:rsidR="00A4174E" w:rsidRDefault="002F3B7F">
            <w:pPr>
              <w:pStyle w:val="TableParagraph"/>
              <w:ind w:right="12"/>
              <w:jc w:val="right"/>
              <w:rPr>
                <w:sz w:val="20"/>
              </w:rPr>
            </w:pPr>
            <w:r>
              <w:rPr>
                <w:spacing w:val="-4"/>
                <w:sz w:val="20"/>
              </w:rPr>
              <w:t>$500</w:t>
            </w:r>
          </w:p>
        </w:tc>
        <w:tc>
          <w:tcPr>
            <w:tcW w:w="720" w:type="dxa"/>
          </w:tcPr>
          <w:p w14:paraId="05CD78DD" w14:textId="77777777" w:rsidR="00A4174E" w:rsidRDefault="002F3B7F">
            <w:pPr>
              <w:pStyle w:val="TableParagraph"/>
              <w:ind w:right="13"/>
              <w:jc w:val="right"/>
              <w:rPr>
                <w:sz w:val="20"/>
              </w:rPr>
            </w:pPr>
            <w:r>
              <w:rPr>
                <w:spacing w:val="-2"/>
                <w:sz w:val="20"/>
              </w:rPr>
              <w:t>$1,000</w:t>
            </w:r>
          </w:p>
        </w:tc>
        <w:tc>
          <w:tcPr>
            <w:tcW w:w="720" w:type="dxa"/>
          </w:tcPr>
          <w:p w14:paraId="36A270E1" w14:textId="77777777" w:rsidR="00A4174E" w:rsidRDefault="002F3B7F">
            <w:pPr>
              <w:pStyle w:val="TableParagraph"/>
              <w:ind w:right="13"/>
              <w:jc w:val="right"/>
              <w:rPr>
                <w:sz w:val="20"/>
              </w:rPr>
            </w:pPr>
            <w:r>
              <w:rPr>
                <w:spacing w:val="-2"/>
                <w:sz w:val="20"/>
              </w:rPr>
              <w:t>$2,500</w:t>
            </w:r>
          </w:p>
        </w:tc>
        <w:tc>
          <w:tcPr>
            <w:tcW w:w="1080" w:type="dxa"/>
          </w:tcPr>
          <w:p w14:paraId="10D1433B" w14:textId="77777777" w:rsidR="00A4174E" w:rsidRDefault="002F3B7F">
            <w:pPr>
              <w:pStyle w:val="TableParagraph"/>
              <w:ind w:right="13"/>
              <w:jc w:val="right"/>
              <w:rPr>
                <w:sz w:val="20"/>
              </w:rPr>
            </w:pPr>
            <w:r>
              <w:rPr>
                <w:spacing w:val="-2"/>
                <w:sz w:val="20"/>
              </w:rPr>
              <w:t>$5,000</w:t>
            </w:r>
          </w:p>
        </w:tc>
      </w:tr>
      <w:tr w:rsidR="00A4174E" w14:paraId="24B13DBC" w14:textId="77777777">
        <w:trPr>
          <w:trHeight w:val="229"/>
        </w:trPr>
        <w:tc>
          <w:tcPr>
            <w:tcW w:w="1891" w:type="dxa"/>
          </w:tcPr>
          <w:p w14:paraId="530467AC"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8.4(f)6</w:t>
            </w:r>
          </w:p>
        </w:tc>
        <w:tc>
          <w:tcPr>
            <w:tcW w:w="3509" w:type="dxa"/>
          </w:tcPr>
          <w:p w14:paraId="6B0A07F3" w14:textId="77777777" w:rsidR="00A4174E" w:rsidRDefault="002F3B7F">
            <w:pPr>
              <w:pStyle w:val="TableParagraph"/>
              <w:ind w:left="31"/>
              <w:rPr>
                <w:sz w:val="20"/>
              </w:rPr>
            </w:pPr>
            <w:r>
              <w:rPr>
                <w:sz w:val="20"/>
              </w:rPr>
              <w:t>Certify</w:t>
            </w:r>
            <w:r>
              <w:rPr>
                <w:spacing w:val="-6"/>
                <w:sz w:val="20"/>
              </w:rPr>
              <w:t xml:space="preserve"> </w:t>
            </w:r>
            <w:r>
              <w:rPr>
                <w:sz w:val="20"/>
              </w:rPr>
              <w:t>Test</w:t>
            </w:r>
            <w:r>
              <w:rPr>
                <w:spacing w:val="-7"/>
                <w:sz w:val="20"/>
              </w:rPr>
              <w:t xml:space="preserve"> </w:t>
            </w:r>
            <w:r>
              <w:rPr>
                <w:spacing w:val="-2"/>
                <w:sz w:val="20"/>
              </w:rPr>
              <w:t>Report</w:t>
            </w:r>
          </w:p>
        </w:tc>
        <w:tc>
          <w:tcPr>
            <w:tcW w:w="900" w:type="dxa"/>
          </w:tcPr>
          <w:p w14:paraId="7ADFE6A4" w14:textId="77777777" w:rsidR="00A4174E" w:rsidRDefault="002F3B7F">
            <w:pPr>
              <w:pStyle w:val="TableParagraph"/>
              <w:ind w:left="11"/>
              <w:jc w:val="center"/>
              <w:rPr>
                <w:sz w:val="20"/>
              </w:rPr>
            </w:pPr>
            <w:r>
              <w:rPr>
                <w:w w:val="99"/>
                <w:sz w:val="20"/>
              </w:rPr>
              <w:t>M</w:t>
            </w:r>
          </w:p>
        </w:tc>
        <w:tc>
          <w:tcPr>
            <w:tcW w:w="720" w:type="dxa"/>
          </w:tcPr>
          <w:p w14:paraId="7AA01B09" w14:textId="77777777" w:rsidR="00A4174E" w:rsidRDefault="002F3B7F">
            <w:pPr>
              <w:pStyle w:val="TableParagraph"/>
              <w:ind w:right="12"/>
              <w:jc w:val="right"/>
              <w:rPr>
                <w:sz w:val="20"/>
              </w:rPr>
            </w:pPr>
            <w:r>
              <w:rPr>
                <w:spacing w:val="-4"/>
                <w:sz w:val="20"/>
              </w:rPr>
              <w:t>$300</w:t>
            </w:r>
          </w:p>
        </w:tc>
        <w:tc>
          <w:tcPr>
            <w:tcW w:w="720" w:type="dxa"/>
          </w:tcPr>
          <w:p w14:paraId="6B3A130A" w14:textId="77777777" w:rsidR="00A4174E" w:rsidRDefault="002F3B7F">
            <w:pPr>
              <w:pStyle w:val="TableParagraph"/>
              <w:ind w:right="12"/>
              <w:jc w:val="right"/>
              <w:rPr>
                <w:sz w:val="20"/>
              </w:rPr>
            </w:pPr>
            <w:r>
              <w:rPr>
                <w:spacing w:val="-4"/>
                <w:sz w:val="20"/>
              </w:rPr>
              <w:t>$600</w:t>
            </w:r>
          </w:p>
        </w:tc>
        <w:tc>
          <w:tcPr>
            <w:tcW w:w="720" w:type="dxa"/>
          </w:tcPr>
          <w:p w14:paraId="2DF960B1" w14:textId="77777777" w:rsidR="00A4174E" w:rsidRDefault="002F3B7F">
            <w:pPr>
              <w:pStyle w:val="TableParagraph"/>
              <w:ind w:right="13"/>
              <w:jc w:val="right"/>
              <w:rPr>
                <w:sz w:val="20"/>
              </w:rPr>
            </w:pPr>
            <w:r>
              <w:rPr>
                <w:spacing w:val="-2"/>
                <w:sz w:val="20"/>
              </w:rPr>
              <w:t>$1,500</w:t>
            </w:r>
          </w:p>
        </w:tc>
        <w:tc>
          <w:tcPr>
            <w:tcW w:w="1080" w:type="dxa"/>
          </w:tcPr>
          <w:p w14:paraId="52FF3C18" w14:textId="77777777" w:rsidR="00A4174E" w:rsidRDefault="002F3B7F">
            <w:pPr>
              <w:pStyle w:val="TableParagraph"/>
              <w:ind w:right="13"/>
              <w:jc w:val="right"/>
              <w:rPr>
                <w:sz w:val="20"/>
              </w:rPr>
            </w:pPr>
            <w:r>
              <w:rPr>
                <w:spacing w:val="-2"/>
                <w:sz w:val="20"/>
              </w:rPr>
              <w:t>$4,500</w:t>
            </w:r>
          </w:p>
        </w:tc>
      </w:tr>
      <w:tr w:rsidR="00A4174E" w14:paraId="1304E4A9" w14:textId="77777777">
        <w:trPr>
          <w:trHeight w:val="229"/>
        </w:trPr>
        <w:tc>
          <w:tcPr>
            <w:tcW w:w="1891" w:type="dxa"/>
          </w:tcPr>
          <w:p w14:paraId="3E9A270B"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8.4(n)</w:t>
            </w:r>
          </w:p>
        </w:tc>
        <w:tc>
          <w:tcPr>
            <w:tcW w:w="3509" w:type="dxa"/>
          </w:tcPr>
          <w:p w14:paraId="3AD8B15B" w14:textId="77777777" w:rsidR="00A4174E" w:rsidRDefault="002F3B7F">
            <w:pPr>
              <w:pStyle w:val="TableParagraph"/>
              <w:ind w:left="31"/>
              <w:rPr>
                <w:sz w:val="20"/>
              </w:rPr>
            </w:pPr>
            <w:r>
              <w:rPr>
                <w:sz w:val="20"/>
              </w:rPr>
              <w:t>Submit</w:t>
            </w:r>
            <w:r>
              <w:rPr>
                <w:spacing w:val="-7"/>
                <w:sz w:val="20"/>
              </w:rPr>
              <w:t xml:space="preserve"> </w:t>
            </w:r>
            <w:r>
              <w:rPr>
                <w:sz w:val="20"/>
              </w:rPr>
              <w:t>Application</w:t>
            </w:r>
            <w:r>
              <w:rPr>
                <w:spacing w:val="-5"/>
                <w:sz w:val="20"/>
              </w:rPr>
              <w:t xml:space="preserve"> </w:t>
            </w:r>
            <w:r>
              <w:rPr>
                <w:sz w:val="20"/>
              </w:rPr>
              <w:t>for</w:t>
            </w:r>
            <w:r>
              <w:rPr>
                <w:spacing w:val="-5"/>
                <w:sz w:val="20"/>
              </w:rPr>
              <w:t xml:space="preserve"> </w:t>
            </w:r>
            <w:r>
              <w:rPr>
                <w:spacing w:val="-2"/>
                <w:sz w:val="20"/>
              </w:rPr>
              <w:t>Renewal</w:t>
            </w:r>
          </w:p>
        </w:tc>
        <w:tc>
          <w:tcPr>
            <w:tcW w:w="900" w:type="dxa"/>
          </w:tcPr>
          <w:p w14:paraId="2618BA2A" w14:textId="77777777" w:rsidR="00A4174E" w:rsidRDefault="002F3B7F">
            <w:pPr>
              <w:pStyle w:val="TableParagraph"/>
              <w:ind w:left="11"/>
              <w:jc w:val="center"/>
              <w:rPr>
                <w:sz w:val="20"/>
              </w:rPr>
            </w:pPr>
            <w:r>
              <w:rPr>
                <w:w w:val="99"/>
                <w:sz w:val="20"/>
              </w:rPr>
              <w:t>M</w:t>
            </w:r>
          </w:p>
        </w:tc>
        <w:tc>
          <w:tcPr>
            <w:tcW w:w="720" w:type="dxa"/>
          </w:tcPr>
          <w:p w14:paraId="1DAAA963" w14:textId="77777777" w:rsidR="00A4174E" w:rsidRDefault="002F3B7F">
            <w:pPr>
              <w:pStyle w:val="TableParagraph"/>
              <w:ind w:right="12"/>
              <w:jc w:val="right"/>
              <w:rPr>
                <w:sz w:val="20"/>
              </w:rPr>
            </w:pPr>
            <w:r>
              <w:rPr>
                <w:spacing w:val="-4"/>
                <w:sz w:val="20"/>
              </w:rPr>
              <w:t>$200</w:t>
            </w:r>
          </w:p>
        </w:tc>
        <w:tc>
          <w:tcPr>
            <w:tcW w:w="720" w:type="dxa"/>
          </w:tcPr>
          <w:p w14:paraId="3731036C" w14:textId="77777777" w:rsidR="00A4174E" w:rsidRDefault="002F3B7F">
            <w:pPr>
              <w:pStyle w:val="TableParagraph"/>
              <w:ind w:right="12"/>
              <w:jc w:val="right"/>
              <w:rPr>
                <w:sz w:val="20"/>
              </w:rPr>
            </w:pPr>
            <w:r>
              <w:rPr>
                <w:spacing w:val="-4"/>
                <w:sz w:val="20"/>
              </w:rPr>
              <w:t>$400</w:t>
            </w:r>
          </w:p>
        </w:tc>
        <w:tc>
          <w:tcPr>
            <w:tcW w:w="720" w:type="dxa"/>
          </w:tcPr>
          <w:p w14:paraId="6E5D1282" w14:textId="77777777" w:rsidR="00A4174E" w:rsidRDefault="002F3B7F">
            <w:pPr>
              <w:pStyle w:val="TableParagraph"/>
              <w:ind w:right="13"/>
              <w:jc w:val="right"/>
              <w:rPr>
                <w:sz w:val="20"/>
              </w:rPr>
            </w:pPr>
            <w:r>
              <w:rPr>
                <w:spacing w:val="-2"/>
                <w:sz w:val="20"/>
              </w:rPr>
              <w:t>$1,000</w:t>
            </w:r>
          </w:p>
        </w:tc>
        <w:tc>
          <w:tcPr>
            <w:tcW w:w="1080" w:type="dxa"/>
          </w:tcPr>
          <w:p w14:paraId="039C01FC" w14:textId="77777777" w:rsidR="00A4174E" w:rsidRDefault="002F3B7F">
            <w:pPr>
              <w:pStyle w:val="TableParagraph"/>
              <w:ind w:right="13"/>
              <w:jc w:val="right"/>
              <w:rPr>
                <w:sz w:val="20"/>
              </w:rPr>
            </w:pPr>
            <w:r>
              <w:rPr>
                <w:spacing w:val="-2"/>
                <w:sz w:val="20"/>
              </w:rPr>
              <w:t>$3,000</w:t>
            </w:r>
          </w:p>
        </w:tc>
      </w:tr>
      <w:tr w:rsidR="00A4174E" w14:paraId="07A15331" w14:textId="77777777">
        <w:trPr>
          <w:trHeight w:val="229"/>
        </w:trPr>
        <w:tc>
          <w:tcPr>
            <w:tcW w:w="1891" w:type="dxa"/>
          </w:tcPr>
          <w:p w14:paraId="3DC4DF24"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8.4(j)</w:t>
            </w:r>
          </w:p>
        </w:tc>
        <w:tc>
          <w:tcPr>
            <w:tcW w:w="3509" w:type="dxa"/>
          </w:tcPr>
          <w:p w14:paraId="44B14750" w14:textId="77777777" w:rsidR="00A4174E" w:rsidRDefault="002F3B7F">
            <w:pPr>
              <w:pStyle w:val="TableParagraph"/>
              <w:ind w:left="31"/>
              <w:rPr>
                <w:sz w:val="20"/>
              </w:rPr>
            </w:pPr>
            <w:r>
              <w:rPr>
                <w:sz w:val="20"/>
              </w:rPr>
              <w:t>Conduct</w:t>
            </w:r>
            <w:r>
              <w:rPr>
                <w:spacing w:val="-6"/>
                <w:sz w:val="20"/>
              </w:rPr>
              <w:t xml:space="preserve"> </w:t>
            </w:r>
            <w:r>
              <w:rPr>
                <w:sz w:val="20"/>
              </w:rPr>
              <w:t>Air</w:t>
            </w:r>
            <w:r>
              <w:rPr>
                <w:spacing w:val="-4"/>
                <w:sz w:val="20"/>
              </w:rPr>
              <w:t xml:space="preserve"> </w:t>
            </w:r>
            <w:r>
              <w:rPr>
                <w:sz w:val="20"/>
              </w:rPr>
              <w:t>Quality</w:t>
            </w:r>
            <w:r>
              <w:rPr>
                <w:spacing w:val="-5"/>
                <w:sz w:val="20"/>
              </w:rPr>
              <w:t xml:space="preserve"> </w:t>
            </w:r>
            <w:r>
              <w:rPr>
                <w:sz w:val="20"/>
              </w:rPr>
              <w:t>Impact</w:t>
            </w:r>
            <w:r>
              <w:rPr>
                <w:spacing w:val="-5"/>
                <w:sz w:val="20"/>
              </w:rPr>
              <w:t xml:space="preserve"> </w:t>
            </w:r>
            <w:r>
              <w:rPr>
                <w:spacing w:val="-2"/>
                <w:sz w:val="20"/>
              </w:rPr>
              <w:t>Analysis</w:t>
            </w:r>
          </w:p>
        </w:tc>
        <w:tc>
          <w:tcPr>
            <w:tcW w:w="900" w:type="dxa"/>
          </w:tcPr>
          <w:p w14:paraId="60099CBB" w14:textId="77777777" w:rsidR="00A4174E" w:rsidRDefault="002F3B7F">
            <w:pPr>
              <w:pStyle w:val="TableParagraph"/>
              <w:ind w:left="11"/>
              <w:jc w:val="center"/>
              <w:rPr>
                <w:sz w:val="20"/>
              </w:rPr>
            </w:pPr>
            <w:r>
              <w:rPr>
                <w:w w:val="99"/>
                <w:sz w:val="20"/>
              </w:rPr>
              <w:t>M</w:t>
            </w:r>
          </w:p>
        </w:tc>
        <w:tc>
          <w:tcPr>
            <w:tcW w:w="720" w:type="dxa"/>
          </w:tcPr>
          <w:p w14:paraId="6BCE9583" w14:textId="77777777" w:rsidR="00A4174E" w:rsidRDefault="002F3B7F">
            <w:pPr>
              <w:pStyle w:val="TableParagraph"/>
              <w:ind w:right="13"/>
              <w:jc w:val="right"/>
              <w:rPr>
                <w:sz w:val="20"/>
              </w:rPr>
            </w:pPr>
            <w:r>
              <w:rPr>
                <w:spacing w:val="-2"/>
                <w:sz w:val="20"/>
              </w:rPr>
              <w:t>$2,000</w:t>
            </w:r>
          </w:p>
        </w:tc>
        <w:tc>
          <w:tcPr>
            <w:tcW w:w="720" w:type="dxa"/>
          </w:tcPr>
          <w:p w14:paraId="6F4AABC9" w14:textId="77777777" w:rsidR="00A4174E" w:rsidRDefault="002F3B7F">
            <w:pPr>
              <w:pStyle w:val="TableParagraph"/>
              <w:ind w:right="13"/>
              <w:jc w:val="right"/>
              <w:rPr>
                <w:sz w:val="20"/>
              </w:rPr>
            </w:pPr>
            <w:r>
              <w:rPr>
                <w:spacing w:val="-2"/>
                <w:sz w:val="20"/>
              </w:rPr>
              <w:t>$4,000</w:t>
            </w:r>
          </w:p>
        </w:tc>
        <w:tc>
          <w:tcPr>
            <w:tcW w:w="720" w:type="dxa"/>
          </w:tcPr>
          <w:p w14:paraId="1EAD3F20" w14:textId="77777777" w:rsidR="00A4174E" w:rsidRDefault="002F3B7F">
            <w:pPr>
              <w:pStyle w:val="TableParagraph"/>
              <w:ind w:right="12"/>
              <w:jc w:val="right"/>
              <w:rPr>
                <w:sz w:val="20"/>
              </w:rPr>
            </w:pPr>
            <w:r>
              <w:rPr>
                <w:spacing w:val="-2"/>
                <w:sz w:val="20"/>
              </w:rPr>
              <w:t>$10,000</w:t>
            </w:r>
          </w:p>
        </w:tc>
        <w:tc>
          <w:tcPr>
            <w:tcW w:w="1080" w:type="dxa"/>
          </w:tcPr>
          <w:p w14:paraId="775B60E6" w14:textId="77777777" w:rsidR="00A4174E" w:rsidRDefault="002F3B7F">
            <w:pPr>
              <w:pStyle w:val="TableParagraph"/>
              <w:ind w:right="12"/>
              <w:jc w:val="right"/>
              <w:rPr>
                <w:sz w:val="20"/>
              </w:rPr>
            </w:pPr>
            <w:r>
              <w:rPr>
                <w:spacing w:val="-2"/>
                <w:sz w:val="20"/>
              </w:rPr>
              <w:t>$30,000</w:t>
            </w:r>
          </w:p>
        </w:tc>
      </w:tr>
      <w:tr w:rsidR="00A4174E" w14:paraId="2B9E14FB" w14:textId="77777777">
        <w:trPr>
          <w:trHeight w:val="229"/>
        </w:trPr>
        <w:tc>
          <w:tcPr>
            <w:tcW w:w="1891" w:type="dxa"/>
          </w:tcPr>
          <w:p w14:paraId="53012730"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8.15(a)</w:t>
            </w:r>
          </w:p>
        </w:tc>
        <w:tc>
          <w:tcPr>
            <w:tcW w:w="3509" w:type="dxa"/>
          </w:tcPr>
          <w:p w14:paraId="6E49329A" w14:textId="77777777" w:rsidR="00A4174E" w:rsidRDefault="002F3B7F">
            <w:pPr>
              <w:pStyle w:val="TableParagraph"/>
              <w:ind w:left="31"/>
              <w:rPr>
                <w:sz w:val="20"/>
              </w:rPr>
            </w:pPr>
            <w:r>
              <w:rPr>
                <w:sz w:val="20"/>
              </w:rPr>
              <w:t>Submit</w:t>
            </w:r>
            <w:r>
              <w:rPr>
                <w:spacing w:val="-5"/>
                <w:sz w:val="20"/>
              </w:rPr>
              <w:t xml:space="preserve"> </w:t>
            </w:r>
            <w:r>
              <w:rPr>
                <w:spacing w:val="-2"/>
                <w:sz w:val="20"/>
              </w:rPr>
              <w:t>Records</w:t>
            </w:r>
          </w:p>
        </w:tc>
        <w:tc>
          <w:tcPr>
            <w:tcW w:w="900" w:type="dxa"/>
          </w:tcPr>
          <w:p w14:paraId="092739CE" w14:textId="77777777" w:rsidR="00A4174E" w:rsidRDefault="002F3B7F">
            <w:pPr>
              <w:pStyle w:val="TableParagraph"/>
              <w:ind w:left="11"/>
              <w:jc w:val="center"/>
              <w:rPr>
                <w:sz w:val="20"/>
              </w:rPr>
            </w:pPr>
            <w:r>
              <w:rPr>
                <w:w w:val="99"/>
                <w:sz w:val="20"/>
              </w:rPr>
              <w:t>M</w:t>
            </w:r>
          </w:p>
        </w:tc>
        <w:tc>
          <w:tcPr>
            <w:tcW w:w="720" w:type="dxa"/>
          </w:tcPr>
          <w:p w14:paraId="40E1510D" w14:textId="77777777" w:rsidR="00A4174E" w:rsidRDefault="002F3B7F">
            <w:pPr>
              <w:pStyle w:val="TableParagraph"/>
              <w:ind w:right="12"/>
              <w:jc w:val="right"/>
              <w:rPr>
                <w:sz w:val="20"/>
              </w:rPr>
            </w:pPr>
            <w:r>
              <w:rPr>
                <w:spacing w:val="-4"/>
                <w:sz w:val="20"/>
              </w:rPr>
              <w:t>$500</w:t>
            </w:r>
          </w:p>
        </w:tc>
        <w:tc>
          <w:tcPr>
            <w:tcW w:w="720" w:type="dxa"/>
          </w:tcPr>
          <w:p w14:paraId="1EEF48ED" w14:textId="77777777" w:rsidR="00A4174E" w:rsidRDefault="002F3B7F">
            <w:pPr>
              <w:pStyle w:val="TableParagraph"/>
              <w:ind w:right="13"/>
              <w:jc w:val="right"/>
              <w:rPr>
                <w:sz w:val="20"/>
              </w:rPr>
            </w:pPr>
            <w:r>
              <w:rPr>
                <w:spacing w:val="-2"/>
                <w:sz w:val="20"/>
              </w:rPr>
              <w:t>$1,000</w:t>
            </w:r>
          </w:p>
        </w:tc>
        <w:tc>
          <w:tcPr>
            <w:tcW w:w="720" w:type="dxa"/>
          </w:tcPr>
          <w:p w14:paraId="5CCD6079" w14:textId="77777777" w:rsidR="00A4174E" w:rsidRDefault="002F3B7F">
            <w:pPr>
              <w:pStyle w:val="TableParagraph"/>
              <w:ind w:right="13"/>
              <w:jc w:val="right"/>
              <w:rPr>
                <w:sz w:val="20"/>
              </w:rPr>
            </w:pPr>
            <w:r>
              <w:rPr>
                <w:spacing w:val="-2"/>
                <w:sz w:val="20"/>
              </w:rPr>
              <w:t>$2,500</w:t>
            </w:r>
          </w:p>
        </w:tc>
        <w:tc>
          <w:tcPr>
            <w:tcW w:w="1080" w:type="dxa"/>
          </w:tcPr>
          <w:p w14:paraId="4DFADA86" w14:textId="77777777" w:rsidR="00A4174E" w:rsidRDefault="002F3B7F">
            <w:pPr>
              <w:pStyle w:val="TableParagraph"/>
              <w:ind w:right="13"/>
              <w:jc w:val="right"/>
              <w:rPr>
                <w:sz w:val="20"/>
              </w:rPr>
            </w:pPr>
            <w:r>
              <w:rPr>
                <w:spacing w:val="-2"/>
                <w:sz w:val="20"/>
              </w:rPr>
              <w:t>$7,500</w:t>
            </w:r>
          </w:p>
        </w:tc>
      </w:tr>
      <w:tr w:rsidR="00A4174E" w14:paraId="09483335" w14:textId="77777777">
        <w:trPr>
          <w:trHeight w:val="229"/>
        </w:trPr>
        <w:tc>
          <w:tcPr>
            <w:tcW w:w="1891" w:type="dxa"/>
          </w:tcPr>
          <w:p w14:paraId="6A97B3E7"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8.15(b)</w:t>
            </w:r>
          </w:p>
        </w:tc>
        <w:tc>
          <w:tcPr>
            <w:tcW w:w="3509" w:type="dxa"/>
          </w:tcPr>
          <w:p w14:paraId="58DD9323" w14:textId="77777777" w:rsidR="00A4174E" w:rsidRDefault="002F3B7F">
            <w:pPr>
              <w:pStyle w:val="TableParagraph"/>
              <w:ind w:left="31"/>
              <w:rPr>
                <w:sz w:val="20"/>
              </w:rPr>
            </w:pPr>
            <w:r>
              <w:rPr>
                <w:sz w:val="20"/>
              </w:rPr>
              <w:t>Submit</w:t>
            </w:r>
            <w:r>
              <w:rPr>
                <w:spacing w:val="-5"/>
                <w:sz w:val="20"/>
              </w:rPr>
              <w:t xml:space="preserve"> </w:t>
            </w:r>
            <w:r>
              <w:rPr>
                <w:spacing w:val="-2"/>
                <w:sz w:val="20"/>
              </w:rPr>
              <w:t>Report</w:t>
            </w:r>
          </w:p>
        </w:tc>
        <w:tc>
          <w:tcPr>
            <w:tcW w:w="900" w:type="dxa"/>
          </w:tcPr>
          <w:p w14:paraId="476286F9" w14:textId="77777777" w:rsidR="00A4174E" w:rsidRDefault="002F3B7F">
            <w:pPr>
              <w:pStyle w:val="TableParagraph"/>
              <w:ind w:left="11"/>
              <w:jc w:val="center"/>
              <w:rPr>
                <w:sz w:val="20"/>
              </w:rPr>
            </w:pPr>
            <w:r>
              <w:rPr>
                <w:w w:val="99"/>
                <w:sz w:val="20"/>
              </w:rPr>
              <w:t>M</w:t>
            </w:r>
          </w:p>
        </w:tc>
        <w:tc>
          <w:tcPr>
            <w:tcW w:w="720" w:type="dxa"/>
          </w:tcPr>
          <w:p w14:paraId="29E0CF75" w14:textId="77777777" w:rsidR="00A4174E" w:rsidRDefault="002F3B7F">
            <w:pPr>
              <w:pStyle w:val="TableParagraph"/>
              <w:ind w:right="12"/>
              <w:jc w:val="right"/>
              <w:rPr>
                <w:sz w:val="20"/>
              </w:rPr>
            </w:pPr>
            <w:r>
              <w:rPr>
                <w:spacing w:val="-4"/>
                <w:sz w:val="20"/>
              </w:rPr>
              <w:t>$500</w:t>
            </w:r>
          </w:p>
        </w:tc>
        <w:tc>
          <w:tcPr>
            <w:tcW w:w="720" w:type="dxa"/>
          </w:tcPr>
          <w:p w14:paraId="30837C8B" w14:textId="77777777" w:rsidR="00A4174E" w:rsidRDefault="002F3B7F">
            <w:pPr>
              <w:pStyle w:val="TableParagraph"/>
              <w:ind w:right="13"/>
              <w:jc w:val="right"/>
              <w:rPr>
                <w:sz w:val="20"/>
              </w:rPr>
            </w:pPr>
            <w:r>
              <w:rPr>
                <w:spacing w:val="-2"/>
                <w:sz w:val="20"/>
              </w:rPr>
              <w:t>$1,000</w:t>
            </w:r>
          </w:p>
        </w:tc>
        <w:tc>
          <w:tcPr>
            <w:tcW w:w="720" w:type="dxa"/>
          </w:tcPr>
          <w:p w14:paraId="3F4DAD73" w14:textId="77777777" w:rsidR="00A4174E" w:rsidRDefault="002F3B7F">
            <w:pPr>
              <w:pStyle w:val="TableParagraph"/>
              <w:ind w:right="13"/>
              <w:jc w:val="right"/>
              <w:rPr>
                <w:sz w:val="20"/>
              </w:rPr>
            </w:pPr>
            <w:r>
              <w:rPr>
                <w:spacing w:val="-2"/>
                <w:sz w:val="20"/>
              </w:rPr>
              <w:t>$2,500</w:t>
            </w:r>
          </w:p>
        </w:tc>
        <w:tc>
          <w:tcPr>
            <w:tcW w:w="1080" w:type="dxa"/>
          </w:tcPr>
          <w:p w14:paraId="2203DD29" w14:textId="77777777" w:rsidR="00A4174E" w:rsidRDefault="002F3B7F">
            <w:pPr>
              <w:pStyle w:val="TableParagraph"/>
              <w:ind w:right="13"/>
              <w:jc w:val="right"/>
              <w:rPr>
                <w:sz w:val="20"/>
              </w:rPr>
            </w:pPr>
            <w:r>
              <w:rPr>
                <w:spacing w:val="-2"/>
                <w:sz w:val="20"/>
              </w:rPr>
              <w:t>$7,500</w:t>
            </w:r>
          </w:p>
        </w:tc>
      </w:tr>
      <w:tr w:rsidR="00A4174E" w14:paraId="61F48D0D" w14:textId="77777777">
        <w:trPr>
          <w:trHeight w:val="229"/>
        </w:trPr>
        <w:tc>
          <w:tcPr>
            <w:tcW w:w="1891" w:type="dxa"/>
          </w:tcPr>
          <w:p w14:paraId="31E12C68"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8.15(c)</w:t>
            </w:r>
          </w:p>
        </w:tc>
        <w:tc>
          <w:tcPr>
            <w:tcW w:w="3509" w:type="dxa"/>
          </w:tcPr>
          <w:p w14:paraId="26715572" w14:textId="77777777" w:rsidR="00A4174E" w:rsidRDefault="002F3B7F">
            <w:pPr>
              <w:pStyle w:val="TableParagraph"/>
              <w:ind w:left="31"/>
              <w:rPr>
                <w:sz w:val="20"/>
              </w:rPr>
            </w:pPr>
            <w:r>
              <w:rPr>
                <w:sz w:val="20"/>
              </w:rPr>
              <w:t>Certify</w:t>
            </w:r>
            <w:r>
              <w:rPr>
                <w:spacing w:val="-8"/>
                <w:sz w:val="20"/>
              </w:rPr>
              <w:t xml:space="preserve"> </w:t>
            </w:r>
            <w:r>
              <w:rPr>
                <w:spacing w:val="-2"/>
                <w:sz w:val="20"/>
              </w:rPr>
              <w:t>Report</w:t>
            </w:r>
          </w:p>
        </w:tc>
        <w:tc>
          <w:tcPr>
            <w:tcW w:w="900" w:type="dxa"/>
          </w:tcPr>
          <w:p w14:paraId="64E7AAB6" w14:textId="77777777" w:rsidR="00A4174E" w:rsidRDefault="002F3B7F">
            <w:pPr>
              <w:pStyle w:val="TableParagraph"/>
              <w:ind w:left="11"/>
              <w:jc w:val="center"/>
              <w:rPr>
                <w:sz w:val="20"/>
              </w:rPr>
            </w:pPr>
            <w:r>
              <w:rPr>
                <w:w w:val="99"/>
                <w:sz w:val="20"/>
              </w:rPr>
              <w:t>M</w:t>
            </w:r>
          </w:p>
        </w:tc>
        <w:tc>
          <w:tcPr>
            <w:tcW w:w="720" w:type="dxa"/>
          </w:tcPr>
          <w:p w14:paraId="268D0014" w14:textId="77777777" w:rsidR="00A4174E" w:rsidRDefault="002F3B7F">
            <w:pPr>
              <w:pStyle w:val="TableParagraph"/>
              <w:ind w:right="12"/>
              <w:jc w:val="right"/>
              <w:rPr>
                <w:sz w:val="20"/>
              </w:rPr>
            </w:pPr>
            <w:r>
              <w:rPr>
                <w:spacing w:val="-4"/>
                <w:sz w:val="20"/>
              </w:rPr>
              <w:t>$300</w:t>
            </w:r>
          </w:p>
        </w:tc>
        <w:tc>
          <w:tcPr>
            <w:tcW w:w="720" w:type="dxa"/>
          </w:tcPr>
          <w:p w14:paraId="0A48D1B1" w14:textId="77777777" w:rsidR="00A4174E" w:rsidRDefault="002F3B7F">
            <w:pPr>
              <w:pStyle w:val="TableParagraph"/>
              <w:ind w:right="12"/>
              <w:jc w:val="right"/>
              <w:rPr>
                <w:sz w:val="20"/>
              </w:rPr>
            </w:pPr>
            <w:r>
              <w:rPr>
                <w:spacing w:val="-4"/>
                <w:sz w:val="20"/>
              </w:rPr>
              <w:t>$600</w:t>
            </w:r>
          </w:p>
        </w:tc>
        <w:tc>
          <w:tcPr>
            <w:tcW w:w="720" w:type="dxa"/>
          </w:tcPr>
          <w:p w14:paraId="26A11F49" w14:textId="77777777" w:rsidR="00A4174E" w:rsidRDefault="002F3B7F">
            <w:pPr>
              <w:pStyle w:val="TableParagraph"/>
              <w:ind w:right="13"/>
              <w:jc w:val="right"/>
              <w:rPr>
                <w:sz w:val="20"/>
              </w:rPr>
            </w:pPr>
            <w:r>
              <w:rPr>
                <w:spacing w:val="-2"/>
                <w:sz w:val="20"/>
              </w:rPr>
              <w:t>$1,500</w:t>
            </w:r>
          </w:p>
        </w:tc>
        <w:tc>
          <w:tcPr>
            <w:tcW w:w="1080" w:type="dxa"/>
          </w:tcPr>
          <w:p w14:paraId="0E39FEE7" w14:textId="77777777" w:rsidR="00A4174E" w:rsidRDefault="002F3B7F">
            <w:pPr>
              <w:pStyle w:val="TableParagraph"/>
              <w:ind w:right="13"/>
              <w:jc w:val="right"/>
              <w:rPr>
                <w:sz w:val="20"/>
              </w:rPr>
            </w:pPr>
            <w:r>
              <w:rPr>
                <w:spacing w:val="-2"/>
                <w:sz w:val="20"/>
              </w:rPr>
              <w:t>$4,500</w:t>
            </w:r>
          </w:p>
        </w:tc>
      </w:tr>
      <w:tr w:rsidR="00A4174E" w14:paraId="6C0A95BF" w14:textId="77777777">
        <w:trPr>
          <w:trHeight w:val="229"/>
        </w:trPr>
        <w:tc>
          <w:tcPr>
            <w:tcW w:w="1891" w:type="dxa"/>
          </w:tcPr>
          <w:p w14:paraId="7DD42135"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8.15(d)</w:t>
            </w:r>
          </w:p>
        </w:tc>
        <w:tc>
          <w:tcPr>
            <w:tcW w:w="3509" w:type="dxa"/>
          </w:tcPr>
          <w:p w14:paraId="4E0AE743" w14:textId="77777777" w:rsidR="00A4174E" w:rsidRDefault="002F3B7F">
            <w:pPr>
              <w:pStyle w:val="TableParagraph"/>
              <w:ind w:left="31"/>
              <w:rPr>
                <w:sz w:val="20"/>
              </w:rPr>
            </w:pPr>
            <w:r>
              <w:rPr>
                <w:sz w:val="20"/>
              </w:rPr>
              <w:t>Submit</w:t>
            </w:r>
            <w:r>
              <w:rPr>
                <w:spacing w:val="-8"/>
                <w:sz w:val="20"/>
              </w:rPr>
              <w:t xml:space="preserve"> </w:t>
            </w:r>
            <w:r>
              <w:rPr>
                <w:sz w:val="20"/>
              </w:rPr>
              <w:t>Emission</w:t>
            </w:r>
            <w:r>
              <w:rPr>
                <w:spacing w:val="-6"/>
                <w:sz w:val="20"/>
              </w:rPr>
              <w:t xml:space="preserve"> </w:t>
            </w:r>
            <w:r>
              <w:rPr>
                <w:spacing w:val="-2"/>
                <w:sz w:val="20"/>
              </w:rPr>
              <w:t>Report</w:t>
            </w:r>
          </w:p>
        </w:tc>
        <w:tc>
          <w:tcPr>
            <w:tcW w:w="900" w:type="dxa"/>
          </w:tcPr>
          <w:p w14:paraId="1356DCAB" w14:textId="77777777" w:rsidR="00A4174E" w:rsidRDefault="002F3B7F">
            <w:pPr>
              <w:pStyle w:val="TableParagraph"/>
              <w:ind w:left="11"/>
              <w:jc w:val="center"/>
              <w:rPr>
                <w:sz w:val="20"/>
              </w:rPr>
            </w:pPr>
            <w:r>
              <w:rPr>
                <w:w w:val="99"/>
                <w:sz w:val="20"/>
              </w:rPr>
              <w:t>M</w:t>
            </w:r>
          </w:p>
        </w:tc>
        <w:tc>
          <w:tcPr>
            <w:tcW w:w="720" w:type="dxa"/>
          </w:tcPr>
          <w:p w14:paraId="065C521C" w14:textId="77777777" w:rsidR="00A4174E" w:rsidRDefault="002F3B7F">
            <w:pPr>
              <w:pStyle w:val="TableParagraph"/>
              <w:ind w:right="12"/>
              <w:jc w:val="right"/>
              <w:rPr>
                <w:sz w:val="20"/>
              </w:rPr>
            </w:pPr>
            <w:r>
              <w:rPr>
                <w:spacing w:val="-4"/>
                <w:sz w:val="20"/>
              </w:rPr>
              <w:t>$500</w:t>
            </w:r>
          </w:p>
        </w:tc>
        <w:tc>
          <w:tcPr>
            <w:tcW w:w="720" w:type="dxa"/>
          </w:tcPr>
          <w:p w14:paraId="1EC6A250" w14:textId="77777777" w:rsidR="00A4174E" w:rsidRDefault="002F3B7F">
            <w:pPr>
              <w:pStyle w:val="TableParagraph"/>
              <w:ind w:right="13"/>
              <w:jc w:val="right"/>
              <w:rPr>
                <w:sz w:val="20"/>
              </w:rPr>
            </w:pPr>
            <w:r>
              <w:rPr>
                <w:spacing w:val="-2"/>
                <w:sz w:val="20"/>
              </w:rPr>
              <w:t>$1,000</w:t>
            </w:r>
          </w:p>
        </w:tc>
        <w:tc>
          <w:tcPr>
            <w:tcW w:w="720" w:type="dxa"/>
          </w:tcPr>
          <w:p w14:paraId="454D9BFF" w14:textId="77777777" w:rsidR="00A4174E" w:rsidRDefault="002F3B7F">
            <w:pPr>
              <w:pStyle w:val="TableParagraph"/>
              <w:ind w:right="13"/>
              <w:jc w:val="right"/>
              <w:rPr>
                <w:sz w:val="20"/>
              </w:rPr>
            </w:pPr>
            <w:r>
              <w:rPr>
                <w:spacing w:val="-2"/>
                <w:sz w:val="20"/>
              </w:rPr>
              <w:t>$2,500</w:t>
            </w:r>
          </w:p>
        </w:tc>
        <w:tc>
          <w:tcPr>
            <w:tcW w:w="1080" w:type="dxa"/>
          </w:tcPr>
          <w:p w14:paraId="4D6663AC" w14:textId="77777777" w:rsidR="00A4174E" w:rsidRDefault="002F3B7F">
            <w:pPr>
              <w:pStyle w:val="TableParagraph"/>
              <w:ind w:right="13"/>
              <w:jc w:val="right"/>
              <w:rPr>
                <w:sz w:val="20"/>
              </w:rPr>
            </w:pPr>
            <w:r>
              <w:rPr>
                <w:spacing w:val="-2"/>
                <w:sz w:val="20"/>
              </w:rPr>
              <w:t>$7,500</w:t>
            </w:r>
          </w:p>
        </w:tc>
      </w:tr>
    </w:tbl>
    <w:p w14:paraId="6D1FBF8A" w14:textId="77777777" w:rsidR="00A4174E" w:rsidRDefault="002F3B7F">
      <w:pPr>
        <w:spacing w:before="8"/>
        <w:ind w:left="299" w:right="830" w:hanging="180"/>
        <w:rPr>
          <w:sz w:val="20"/>
        </w:rPr>
      </w:pPr>
      <w:r>
        <w:rPr>
          <w:sz w:val="20"/>
          <w:vertAlign w:val="superscript"/>
        </w:rPr>
        <w:t>4</w:t>
      </w:r>
      <w:r>
        <w:rPr>
          <w:spacing w:val="40"/>
          <w:sz w:val="20"/>
        </w:rPr>
        <w:t xml:space="preserve"> </w:t>
      </w:r>
      <w:r>
        <w:rPr>
          <w:sz w:val="20"/>
        </w:rPr>
        <w:t>Per</w:t>
      </w:r>
      <w:r>
        <w:rPr>
          <w:spacing w:val="23"/>
          <w:sz w:val="20"/>
        </w:rPr>
        <w:t xml:space="preserve"> </w:t>
      </w:r>
      <w:r>
        <w:rPr>
          <w:sz w:val="20"/>
        </w:rPr>
        <w:t>Air</w:t>
      </w:r>
      <w:r>
        <w:rPr>
          <w:spacing w:val="23"/>
          <w:sz w:val="20"/>
        </w:rPr>
        <w:t xml:space="preserve"> </w:t>
      </w:r>
      <w:r>
        <w:rPr>
          <w:sz w:val="20"/>
        </w:rPr>
        <w:t>Contaminant Exceeding</w:t>
      </w:r>
      <w:r>
        <w:rPr>
          <w:spacing w:val="24"/>
          <w:sz w:val="20"/>
        </w:rPr>
        <w:t xml:space="preserve"> </w:t>
      </w:r>
      <w:r>
        <w:rPr>
          <w:sz w:val="20"/>
        </w:rPr>
        <w:t>Allowable Standard—Revoke</w:t>
      </w:r>
      <w:r>
        <w:rPr>
          <w:spacing w:val="23"/>
          <w:sz w:val="20"/>
        </w:rPr>
        <w:t xml:space="preserve"> </w:t>
      </w:r>
      <w:r>
        <w:rPr>
          <w:sz w:val="20"/>
        </w:rPr>
        <w:t>Certificate</w:t>
      </w:r>
      <w:r>
        <w:rPr>
          <w:spacing w:val="23"/>
          <w:sz w:val="20"/>
        </w:rPr>
        <w:t xml:space="preserve"> </w:t>
      </w:r>
      <w:r>
        <w:rPr>
          <w:sz w:val="20"/>
        </w:rPr>
        <w:t>to Operate Under</w:t>
      </w:r>
      <w:r>
        <w:rPr>
          <w:spacing w:val="23"/>
          <w:sz w:val="20"/>
        </w:rPr>
        <w:t xml:space="preserve"> </w:t>
      </w:r>
      <w:r>
        <w:rPr>
          <w:sz w:val="20"/>
        </w:rPr>
        <w:t>N.J.A.C.</w:t>
      </w:r>
      <w:r>
        <w:rPr>
          <w:spacing w:val="23"/>
          <w:sz w:val="20"/>
        </w:rPr>
        <w:t xml:space="preserve"> </w:t>
      </w:r>
      <w:r>
        <w:rPr>
          <w:sz w:val="20"/>
        </w:rPr>
        <w:t>7:27-8 or Revoke Operating Permit Under N.J.A.C. 7:27-22 (if applicable)</w:t>
      </w:r>
    </w:p>
    <w:p w14:paraId="7603F469" w14:textId="77777777" w:rsidR="00A4174E" w:rsidRDefault="002F3B7F">
      <w:pPr>
        <w:spacing w:before="1"/>
        <w:ind w:left="120"/>
        <w:rPr>
          <w:sz w:val="20"/>
        </w:rPr>
      </w:pPr>
      <w:r>
        <w:rPr>
          <w:w w:val="95"/>
          <w:sz w:val="20"/>
          <w:vertAlign w:val="superscript"/>
        </w:rPr>
        <w:t>5</w:t>
      </w:r>
      <w:r>
        <w:rPr>
          <w:spacing w:val="24"/>
          <w:sz w:val="20"/>
        </w:rPr>
        <w:t xml:space="preserve"> </w:t>
      </w:r>
      <w:r>
        <w:rPr>
          <w:w w:val="95"/>
          <w:sz w:val="20"/>
        </w:rPr>
        <w:t>Based</w:t>
      </w:r>
      <w:r>
        <w:rPr>
          <w:spacing w:val="5"/>
          <w:sz w:val="20"/>
        </w:rPr>
        <w:t xml:space="preserve"> </w:t>
      </w:r>
      <w:r>
        <w:rPr>
          <w:w w:val="95"/>
          <w:sz w:val="20"/>
        </w:rPr>
        <w:t>on</w:t>
      </w:r>
      <w:r>
        <w:rPr>
          <w:spacing w:val="6"/>
          <w:sz w:val="20"/>
        </w:rPr>
        <w:t xml:space="preserve"> </w:t>
      </w:r>
      <w:r>
        <w:rPr>
          <w:w w:val="95"/>
          <w:sz w:val="20"/>
        </w:rPr>
        <w:t>Permit,</w:t>
      </w:r>
      <w:r>
        <w:rPr>
          <w:spacing w:val="6"/>
          <w:sz w:val="20"/>
        </w:rPr>
        <w:t xml:space="preserve"> </w:t>
      </w:r>
      <w:r>
        <w:rPr>
          <w:w w:val="95"/>
          <w:sz w:val="20"/>
        </w:rPr>
        <w:t>if</w:t>
      </w:r>
      <w:r>
        <w:rPr>
          <w:spacing w:val="1"/>
          <w:sz w:val="20"/>
        </w:rPr>
        <w:t xml:space="preserve"> </w:t>
      </w:r>
      <w:r>
        <w:rPr>
          <w:w w:val="95"/>
          <w:sz w:val="20"/>
        </w:rPr>
        <w:t>Applicable,</w:t>
      </w:r>
      <w:r>
        <w:rPr>
          <w:spacing w:val="6"/>
          <w:sz w:val="20"/>
        </w:rPr>
        <w:t xml:space="preserve"> </w:t>
      </w:r>
      <w:r>
        <w:rPr>
          <w:w w:val="95"/>
          <w:sz w:val="20"/>
        </w:rPr>
        <w:t>or</w:t>
      </w:r>
      <w:r>
        <w:rPr>
          <w:spacing w:val="6"/>
          <w:sz w:val="20"/>
        </w:rPr>
        <w:t xml:space="preserve"> </w:t>
      </w:r>
      <w:r>
        <w:rPr>
          <w:w w:val="95"/>
          <w:sz w:val="20"/>
        </w:rPr>
        <w:t>if</w:t>
      </w:r>
      <w:r>
        <w:rPr>
          <w:spacing w:val="1"/>
          <w:sz w:val="20"/>
        </w:rPr>
        <w:t xml:space="preserve"> </w:t>
      </w:r>
      <w:r>
        <w:rPr>
          <w:w w:val="95"/>
          <w:sz w:val="20"/>
        </w:rPr>
        <w:t>Not,</w:t>
      </w:r>
      <w:r>
        <w:rPr>
          <w:spacing w:val="6"/>
          <w:sz w:val="20"/>
        </w:rPr>
        <w:t xml:space="preserve"> </w:t>
      </w:r>
      <w:r>
        <w:rPr>
          <w:w w:val="95"/>
          <w:sz w:val="20"/>
        </w:rPr>
        <w:t>Estimate</w:t>
      </w:r>
      <w:r>
        <w:rPr>
          <w:spacing w:val="4"/>
          <w:sz w:val="20"/>
        </w:rPr>
        <w:t xml:space="preserve"> </w:t>
      </w:r>
      <w:r>
        <w:rPr>
          <w:w w:val="95"/>
          <w:sz w:val="20"/>
        </w:rPr>
        <w:t>of</w:t>
      </w:r>
      <w:r>
        <w:rPr>
          <w:spacing w:val="2"/>
          <w:sz w:val="20"/>
        </w:rPr>
        <w:t xml:space="preserve"> </w:t>
      </w:r>
      <w:r>
        <w:rPr>
          <w:w w:val="95"/>
          <w:sz w:val="20"/>
        </w:rPr>
        <w:t>Air</w:t>
      </w:r>
      <w:r>
        <w:rPr>
          <w:spacing w:val="5"/>
          <w:sz w:val="20"/>
        </w:rPr>
        <w:t xml:space="preserve"> </w:t>
      </w:r>
      <w:r>
        <w:rPr>
          <w:w w:val="95"/>
          <w:sz w:val="20"/>
        </w:rPr>
        <w:t>Contaminant</w:t>
      </w:r>
      <w:r>
        <w:rPr>
          <w:spacing w:val="4"/>
          <w:sz w:val="20"/>
        </w:rPr>
        <w:t xml:space="preserve"> </w:t>
      </w:r>
      <w:r>
        <w:rPr>
          <w:w w:val="95"/>
          <w:sz w:val="20"/>
        </w:rPr>
        <w:t>with</w:t>
      </w:r>
      <w:r>
        <w:rPr>
          <w:spacing w:val="6"/>
          <w:sz w:val="20"/>
        </w:rPr>
        <w:t xml:space="preserve"> </w:t>
      </w:r>
      <w:r>
        <w:rPr>
          <w:w w:val="95"/>
          <w:sz w:val="20"/>
        </w:rPr>
        <w:t>Greatest</w:t>
      </w:r>
      <w:r>
        <w:rPr>
          <w:spacing w:val="4"/>
          <w:sz w:val="20"/>
        </w:rPr>
        <w:t xml:space="preserve"> </w:t>
      </w:r>
      <w:r>
        <w:rPr>
          <w:w w:val="95"/>
          <w:sz w:val="20"/>
        </w:rPr>
        <w:t>Emission</w:t>
      </w:r>
      <w:r>
        <w:rPr>
          <w:spacing w:val="6"/>
          <w:sz w:val="20"/>
        </w:rPr>
        <w:t xml:space="preserve"> </w:t>
      </w:r>
      <w:r>
        <w:rPr>
          <w:w w:val="95"/>
          <w:sz w:val="20"/>
        </w:rPr>
        <w:t>Rate</w:t>
      </w:r>
      <w:r>
        <w:rPr>
          <w:spacing w:val="4"/>
          <w:sz w:val="20"/>
        </w:rPr>
        <w:t xml:space="preserve"> </w:t>
      </w:r>
      <w:r>
        <w:rPr>
          <w:w w:val="95"/>
          <w:sz w:val="20"/>
        </w:rPr>
        <w:t>Without</w:t>
      </w:r>
      <w:r>
        <w:rPr>
          <w:spacing w:val="5"/>
          <w:sz w:val="20"/>
        </w:rPr>
        <w:t xml:space="preserve"> </w:t>
      </w:r>
      <w:r>
        <w:rPr>
          <w:spacing w:val="-2"/>
          <w:w w:val="95"/>
          <w:sz w:val="20"/>
        </w:rPr>
        <w:t>Controls</w:t>
      </w:r>
    </w:p>
    <w:p w14:paraId="10C453E9" w14:textId="77777777" w:rsidR="00A4174E" w:rsidRDefault="002F3B7F">
      <w:pPr>
        <w:spacing w:before="1"/>
        <w:ind w:left="300" w:right="7792" w:hanging="180"/>
        <w:rPr>
          <w:sz w:val="20"/>
        </w:rPr>
      </w:pPr>
      <w:r>
        <w:rPr>
          <w:sz w:val="20"/>
          <w:vertAlign w:val="superscript"/>
        </w:rPr>
        <w:t>6</w:t>
      </w:r>
      <w:r>
        <w:rPr>
          <w:sz w:val="20"/>
        </w:rPr>
        <w:t xml:space="preserve"> NSPS (40 CFR 60) NESHAP</w:t>
      </w:r>
      <w:r>
        <w:rPr>
          <w:spacing w:val="-13"/>
          <w:sz w:val="20"/>
        </w:rPr>
        <w:t xml:space="preserve"> </w:t>
      </w:r>
      <w:r>
        <w:rPr>
          <w:sz w:val="20"/>
        </w:rPr>
        <w:t>(40</w:t>
      </w:r>
      <w:r>
        <w:rPr>
          <w:spacing w:val="-12"/>
          <w:sz w:val="20"/>
        </w:rPr>
        <w:t xml:space="preserve"> </w:t>
      </w:r>
      <w:r>
        <w:rPr>
          <w:sz w:val="20"/>
        </w:rPr>
        <w:t>CFR</w:t>
      </w:r>
      <w:r>
        <w:rPr>
          <w:spacing w:val="-13"/>
          <w:sz w:val="20"/>
        </w:rPr>
        <w:t xml:space="preserve"> </w:t>
      </w:r>
      <w:r>
        <w:rPr>
          <w:sz w:val="20"/>
        </w:rPr>
        <w:t>61) PSD (40 CFR 51)</w:t>
      </w:r>
    </w:p>
    <w:p w14:paraId="56D3DD8C" w14:textId="77777777" w:rsidR="00A4174E" w:rsidRDefault="002F3B7F">
      <w:pPr>
        <w:spacing w:line="229" w:lineRule="exact"/>
        <w:ind w:left="300"/>
        <w:rPr>
          <w:sz w:val="20"/>
        </w:rPr>
      </w:pPr>
      <w:r>
        <w:rPr>
          <w:sz w:val="20"/>
        </w:rPr>
        <w:t>EOR</w:t>
      </w:r>
      <w:r>
        <w:rPr>
          <w:spacing w:val="-9"/>
          <w:sz w:val="20"/>
        </w:rPr>
        <w:t xml:space="preserve"> </w:t>
      </w:r>
      <w:r>
        <w:rPr>
          <w:sz w:val="20"/>
        </w:rPr>
        <w:t>(N.J.A.C.</w:t>
      </w:r>
      <w:r>
        <w:rPr>
          <w:spacing w:val="-7"/>
          <w:sz w:val="20"/>
        </w:rPr>
        <w:t xml:space="preserve"> </w:t>
      </w:r>
      <w:r>
        <w:rPr>
          <w:sz w:val="20"/>
        </w:rPr>
        <w:t>7:27-</w:t>
      </w:r>
      <w:r>
        <w:rPr>
          <w:spacing w:val="-5"/>
          <w:sz w:val="20"/>
        </w:rPr>
        <w:t>18)</w:t>
      </w:r>
    </w:p>
    <w:p w14:paraId="18E71DC7" w14:textId="77777777" w:rsidR="00A4174E" w:rsidRDefault="002F3B7F">
      <w:pPr>
        <w:ind w:left="300"/>
        <w:rPr>
          <w:sz w:val="20"/>
        </w:rPr>
      </w:pPr>
      <w:r>
        <w:rPr>
          <w:sz w:val="20"/>
        </w:rPr>
        <w:t>TXS,</w:t>
      </w:r>
      <w:r>
        <w:rPr>
          <w:spacing w:val="-5"/>
          <w:sz w:val="20"/>
        </w:rPr>
        <w:t xml:space="preserve"> </w:t>
      </w:r>
      <w:r>
        <w:rPr>
          <w:sz w:val="20"/>
        </w:rPr>
        <w:t>NJHAP,</w:t>
      </w:r>
      <w:r>
        <w:rPr>
          <w:spacing w:val="-5"/>
          <w:sz w:val="20"/>
        </w:rPr>
        <w:t xml:space="preserve"> </w:t>
      </w:r>
      <w:r>
        <w:rPr>
          <w:sz w:val="20"/>
        </w:rPr>
        <w:t>and</w:t>
      </w:r>
      <w:r>
        <w:rPr>
          <w:spacing w:val="-5"/>
          <w:sz w:val="20"/>
        </w:rPr>
        <w:t xml:space="preserve"> </w:t>
      </w:r>
      <w:r>
        <w:rPr>
          <w:sz w:val="20"/>
        </w:rPr>
        <w:t>HAP</w:t>
      </w:r>
      <w:r>
        <w:rPr>
          <w:spacing w:val="-7"/>
          <w:sz w:val="20"/>
        </w:rPr>
        <w:t xml:space="preserve"> </w:t>
      </w:r>
      <w:r>
        <w:rPr>
          <w:sz w:val="20"/>
        </w:rPr>
        <w:t>(N.J.A.C.</w:t>
      </w:r>
      <w:r>
        <w:rPr>
          <w:spacing w:val="-5"/>
          <w:sz w:val="20"/>
        </w:rPr>
        <w:t xml:space="preserve"> </w:t>
      </w:r>
      <w:r>
        <w:rPr>
          <w:sz w:val="20"/>
        </w:rPr>
        <w:t>7:27-</w:t>
      </w:r>
      <w:r>
        <w:rPr>
          <w:spacing w:val="-5"/>
          <w:sz w:val="20"/>
        </w:rPr>
        <w:t>17)</w:t>
      </w:r>
    </w:p>
    <w:p w14:paraId="756E0D91" w14:textId="77777777" w:rsidR="00A4174E" w:rsidRDefault="00A4174E">
      <w:pPr>
        <w:rPr>
          <w:sz w:val="20"/>
        </w:rPr>
        <w:sectPr w:rsidR="00A4174E">
          <w:pgSz w:w="12240" w:h="15840"/>
          <w:pgMar w:top="1340" w:right="680" w:bottom="640" w:left="1320" w:header="727" w:footer="453" w:gutter="0"/>
          <w:cols w:space="720"/>
        </w:sectPr>
      </w:pPr>
    </w:p>
    <w:p w14:paraId="1A0B6F4F" w14:textId="77777777" w:rsidR="00A4174E" w:rsidRDefault="002F3B7F">
      <w:pPr>
        <w:pStyle w:val="ListParagraph"/>
        <w:numPr>
          <w:ilvl w:val="0"/>
          <w:numId w:val="7"/>
        </w:numPr>
        <w:tabs>
          <w:tab w:val="left" w:pos="839"/>
          <w:tab w:val="left" w:pos="840"/>
        </w:tabs>
        <w:spacing w:before="87"/>
        <w:ind w:right="897"/>
        <w:rPr>
          <w:sz w:val="24"/>
        </w:rPr>
      </w:pPr>
      <w:r>
        <w:rPr>
          <w:sz w:val="24"/>
        </w:rPr>
        <w:lastRenderedPageBreak/>
        <w:t>The violations of N.J.A.C. 7:27-9, Control and Prohibition of Air Pollution from Sulfur Dioxide</w:t>
      </w:r>
      <w:r>
        <w:rPr>
          <w:spacing w:val="-4"/>
          <w:sz w:val="24"/>
        </w:rPr>
        <w:t xml:space="preserve"> </w:t>
      </w:r>
      <w:r>
        <w:rPr>
          <w:sz w:val="24"/>
        </w:rPr>
        <w:t>caused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Combustion</w:t>
      </w:r>
      <w:r>
        <w:rPr>
          <w:spacing w:val="-3"/>
          <w:sz w:val="24"/>
        </w:rPr>
        <w:t xml:space="preserve"> </w:t>
      </w:r>
      <w:r>
        <w:rPr>
          <w:sz w:val="24"/>
        </w:rPr>
        <w:t>of</w:t>
      </w:r>
      <w:r>
        <w:rPr>
          <w:spacing w:val="-4"/>
          <w:sz w:val="24"/>
        </w:rPr>
        <w:t xml:space="preserve"> </w:t>
      </w:r>
      <w:r>
        <w:rPr>
          <w:sz w:val="24"/>
        </w:rPr>
        <w:t>Fuel,</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civil</w:t>
      </w:r>
      <w:r>
        <w:rPr>
          <w:spacing w:val="-3"/>
          <w:sz w:val="24"/>
        </w:rPr>
        <w:t xml:space="preserve"> </w:t>
      </w:r>
      <w:r>
        <w:rPr>
          <w:sz w:val="24"/>
        </w:rPr>
        <w:t>administrative</w:t>
      </w:r>
      <w:r>
        <w:rPr>
          <w:spacing w:val="-4"/>
          <w:sz w:val="24"/>
        </w:rPr>
        <w:t xml:space="preserve"> </w:t>
      </w:r>
      <w:r>
        <w:rPr>
          <w:sz w:val="24"/>
        </w:rPr>
        <w:t>penalty</w:t>
      </w:r>
      <w:r>
        <w:rPr>
          <w:spacing w:val="-3"/>
          <w:sz w:val="24"/>
        </w:rPr>
        <w:t xml:space="preserve"> </w:t>
      </w:r>
      <w:r>
        <w:rPr>
          <w:sz w:val="24"/>
        </w:rPr>
        <w:t>amounts for each violation, per source, are as set forth in the following table:</w:t>
      </w:r>
    </w:p>
    <w:p w14:paraId="43B9F873" w14:textId="77777777" w:rsidR="00A4174E" w:rsidRDefault="00A4174E">
      <w:pPr>
        <w:pStyle w:val="BodyText"/>
        <w:rPr>
          <w:sz w:val="20"/>
        </w:rPr>
      </w:pPr>
    </w:p>
    <w:p w14:paraId="507D29F2" w14:textId="77777777" w:rsidR="00A4174E" w:rsidRDefault="00A4174E">
      <w:pPr>
        <w:pStyle w:val="BodyText"/>
        <w:spacing w:before="1"/>
        <w:rPr>
          <w:sz w:val="28"/>
        </w:rPr>
      </w:pPr>
    </w:p>
    <w:tbl>
      <w:tblPr>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91"/>
        <w:gridCol w:w="3329"/>
        <w:gridCol w:w="900"/>
        <w:gridCol w:w="720"/>
        <w:gridCol w:w="811"/>
        <w:gridCol w:w="809"/>
        <w:gridCol w:w="1080"/>
      </w:tblGrid>
      <w:tr w:rsidR="00A4174E" w14:paraId="3F7344D4" w14:textId="77777777">
        <w:trPr>
          <w:trHeight w:val="920"/>
        </w:trPr>
        <w:tc>
          <w:tcPr>
            <w:tcW w:w="1891" w:type="dxa"/>
          </w:tcPr>
          <w:p w14:paraId="6CBEFE68" w14:textId="77777777" w:rsidR="00A4174E" w:rsidRDefault="00A4174E">
            <w:pPr>
              <w:pStyle w:val="TableParagraph"/>
              <w:spacing w:line="240" w:lineRule="auto"/>
            </w:pPr>
          </w:p>
          <w:p w14:paraId="7632BF48" w14:textId="77777777" w:rsidR="00A4174E" w:rsidRDefault="00A4174E">
            <w:pPr>
              <w:pStyle w:val="TableParagraph"/>
              <w:spacing w:line="240" w:lineRule="auto"/>
            </w:pPr>
          </w:p>
          <w:p w14:paraId="13E135C1" w14:textId="77777777" w:rsidR="00A4174E" w:rsidRDefault="002F3B7F">
            <w:pPr>
              <w:pStyle w:val="TableParagraph"/>
              <w:spacing w:before="185"/>
              <w:ind w:left="30"/>
              <w:rPr>
                <w:b/>
                <w:sz w:val="20"/>
              </w:rPr>
            </w:pPr>
            <w:r>
              <w:rPr>
                <w:b/>
                <w:spacing w:val="-2"/>
                <w:sz w:val="20"/>
              </w:rPr>
              <w:t>Citation</w:t>
            </w:r>
          </w:p>
        </w:tc>
        <w:tc>
          <w:tcPr>
            <w:tcW w:w="3329" w:type="dxa"/>
          </w:tcPr>
          <w:p w14:paraId="41D7E5AF" w14:textId="77777777" w:rsidR="00A4174E" w:rsidRDefault="00A4174E">
            <w:pPr>
              <w:pStyle w:val="TableParagraph"/>
              <w:spacing w:line="240" w:lineRule="auto"/>
            </w:pPr>
          </w:p>
          <w:p w14:paraId="129349BC" w14:textId="77777777" w:rsidR="00A4174E" w:rsidRDefault="00A4174E">
            <w:pPr>
              <w:pStyle w:val="TableParagraph"/>
              <w:spacing w:line="240" w:lineRule="auto"/>
            </w:pPr>
          </w:p>
          <w:p w14:paraId="37807F00" w14:textId="77777777" w:rsidR="00A4174E" w:rsidRDefault="002F3B7F">
            <w:pPr>
              <w:pStyle w:val="TableParagraph"/>
              <w:spacing w:before="185"/>
              <w:ind w:left="31"/>
              <w:rPr>
                <w:b/>
                <w:sz w:val="20"/>
              </w:rPr>
            </w:pPr>
            <w:r>
              <w:rPr>
                <w:b/>
                <w:spacing w:val="-2"/>
                <w:sz w:val="20"/>
              </w:rPr>
              <w:t>Class</w:t>
            </w:r>
          </w:p>
        </w:tc>
        <w:tc>
          <w:tcPr>
            <w:tcW w:w="900" w:type="dxa"/>
          </w:tcPr>
          <w:p w14:paraId="5794E456" w14:textId="77777777" w:rsidR="00A4174E" w:rsidRDefault="00A4174E">
            <w:pPr>
              <w:pStyle w:val="TableParagraph"/>
              <w:spacing w:line="240" w:lineRule="auto"/>
            </w:pPr>
          </w:p>
          <w:p w14:paraId="0608A012" w14:textId="77777777" w:rsidR="00A4174E" w:rsidRDefault="002F3B7F">
            <w:pPr>
              <w:pStyle w:val="TableParagraph"/>
              <w:spacing w:before="188" w:line="230" w:lineRule="atLeast"/>
              <w:ind w:left="54" w:firstLine="69"/>
              <w:rPr>
                <w:b/>
                <w:sz w:val="20"/>
              </w:rPr>
            </w:pPr>
            <w:r>
              <w:rPr>
                <w:b/>
                <w:sz w:val="20"/>
              </w:rPr>
              <w:t xml:space="preserve">Type of </w:t>
            </w:r>
            <w:r>
              <w:rPr>
                <w:b/>
                <w:spacing w:val="-2"/>
                <w:sz w:val="20"/>
              </w:rPr>
              <w:t>Violation</w:t>
            </w:r>
          </w:p>
        </w:tc>
        <w:tc>
          <w:tcPr>
            <w:tcW w:w="720" w:type="dxa"/>
          </w:tcPr>
          <w:p w14:paraId="13F18A70" w14:textId="77777777" w:rsidR="00A4174E" w:rsidRDefault="00A4174E">
            <w:pPr>
              <w:pStyle w:val="TableParagraph"/>
              <w:spacing w:line="240" w:lineRule="auto"/>
            </w:pPr>
          </w:p>
          <w:p w14:paraId="3458B17F" w14:textId="77777777" w:rsidR="00A4174E" w:rsidRDefault="002F3B7F">
            <w:pPr>
              <w:pStyle w:val="TableParagraph"/>
              <w:spacing w:before="188" w:line="230" w:lineRule="atLeast"/>
              <w:ind w:left="33" w:right="7" w:firstLine="244"/>
              <w:rPr>
                <w:b/>
                <w:sz w:val="20"/>
              </w:rPr>
            </w:pPr>
            <w:r>
              <w:rPr>
                <w:b/>
                <w:spacing w:val="-2"/>
                <w:sz w:val="20"/>
              </w:rPr>
              <w:t>First Offense</w:t>
            </w:r>
          </w:p>
        </w:tc>
        <w:tc>
          <w:tcPr>
            <w:tcW w:w="811" w:type="dxa"/>
          </w:tcPr>
          <w:p w14:paraId="499E2190" w14:textId="77777777" w:rsidR="00A4174E" w:rsidRDefault="00A4174E">
            <w:pPr>
              <w:pStyle w:val="TableParagraph"/>
              <w:spacing w:line="240" w:lineRule="auto"/>
            </w:pPr>
          </w:p>
          <w:p w14:paraId="527A75A4" w14:textId="77777777" w:rsidR="00A4174E" w:rsidRDefault="002F3B7F">
            <w:pPr>
              <w:pStyle w:val="TableParagraph"/>
              <w:spacing w:before="188" w:line="230" w:lineRule="atLeast"/>
              <w:ind w:left="124" w:right="7" w:firstLine="45"/>
              <w:rPr>
                <w:b/>
                <w:sz w:val="20"/>
              </w:rPr>
            </w:pPr>
            <w:r>
              <w:rPr>
                <w:b/>
                <w:spacing w:val="-2"/>
                <w:sz w:val="20"/>
              </w:rPr>
              <w:t>Second Offense</w:t>
            </w:r>
          </w:p>
        </w:tc>
        <w:tc>
          <w:tcPr>
            <w:tcW w:w="809" w:type="dxa"/>
          </w:tcPr>
          <w:p w14:paraId="3EFFF6BC" w14:textId="77777777" w:rsidR="00A4174E" w:rsidRDefault="00A4174E">
            <w:pPr>
              <w:pStyle w:val="TableParagraph"/>
              <w:spacing w:line="240" w:lineRule="auto"/>
            </w:pPr>
          </w:p>
          <w:p w14:paraId="7CA9622F" w14:textId="77777777" w:rsidR="00A4174E" w:rsidRDefault="002F3B7F">
            <w:pPr>
              <w:pStyle w:val="TableParagraph"/>
              <w:spacing w:before="188" w:line="230" w:lineRule="atLeast"/>
              <w:ind w:left="124" w:right="8" w:firstLine="158"/>
              <w:rPr>
                <w:b/>
                <w:sz w:val="20"/>
              </w:rPr>
            </w:pPr>
            <w:r>
              <w:rPr>
                <w:b/>
                <w:spacing w:val="-4"/>
                <w:sz w:val="20"/>
              </w:rPr>
              <w:t xml:space="preserve">Third </w:t>
            </w:r>
            <w:r>
              <w:rPr>
                <w:b/>
                <w:spacing w:val="-2"/>
                <w:sz w:val="20"/>
              </w:rPr>
              <w:t>Offense</w:t>
            </w:r>
          </w:p>
        </w:tc>
        <w:tc>
          <w:tcPr>
            <w:tcW w:w="1080" w:type="dxa"/>
          </w:tcPr>
          <w:p w14:paraId="0928A7C1" w14:textId="77777777" w:rsidR="00A4174E" w:rsidRDefault="002F3B7F">
            <w:pPr>
              <w:pStyle w:val="TableParagraph"/>
              <w:spacing w:line="240" w:lineRule="auto"/>
              <w:ind w:right="14"/>
              <w:jc w:val="right"/>
              <w:rPr>
                <w:b/>
                <w:sz w:val="20"/>
              </w:rPr>
            </w:pPr>
            <w:r>
              <w:rPr>
                <w:b/>
                <w:sz w:val="20"/>
              </w:rPr>
              <w:t>Fourth</w:t>
            </w:r>
            <w:r>
              <w:rPr>
                <w:b/>
                <w:spacing w:val="-7"/>
                <w:sz w:val="20"/>
              </w:rPr>
              <w:t xml:space="preserve"> </w:t>
            </w:r>
            <w:r>
              <w:rPr>
                <w:b/>
                <w:spacing w:val="-5"/>
                <w:sz w:val="20"/>
              </w:rPr>
              <w:t>and</w:t>
            </w:r>
          </w:p>
          <w:p w14:paraId="77B84232" w14:textId="77777777" w:rsidR="00A4174E" w:rsidRDefault="002F3B7F">
            <w:pPr>
              <w:pStyle w:val="TableParagraph"/>
              <w:spacing w:line="240" w:lineRule="auto"/>
              <w:ind w:left="59" w:right="14" w:firstLine="556"/>
              <w:jc w:val="right"/>
              <w:rPr>
                <w:b/>
                <w:sz w:val="20"/>
              </w:rPr>
            </w:pPr>
            <w:r>
              <w:rPr>
                <w:b/>
                <w:spacing w:val="-4"/>
                <w:sz w:val="20"/>
              </w:rPr>
              <w:t xml:space="preserve">Each </w:t>
            </w:r>
            <w:r>
              <w:rPr>
                <w:b/>
                <w:spacing w:val="-2"/>
                <w:sz w:val="20"/>
              </w:rPr>
              <w:t>Subsequent</w:t>
            </w:r>
          </w:p>
          <w:p w14:paraId="72D06302" w14:textId="77777777" w:rsidR="00A4174E" w:rsidRDefault="002F3B7F">
            <w:pPr>
              <w:pStyle w:val="TableParagraph"/>
              <w:spacing w:before="1"/>
              <w:ind w:right="15"/>
              <w:jc w:val="right"/>
              <w:rPr>
                <w:b/>
                <w:sz w:val="20"/>
              </w:rPr>
            </w:pPr>
            <w:r>
              <w:rPr>
                <w:b/>
                <w:spacing w:val="-2"/>
                <w:sz w:val="20"/>
              </w:rPr>
              <w:t>Offense</w:t>
            </w:r>
          </w:p>
        </w:tc>
      </w:tr>
      <w:tr w:rsidR="00A4174E" w14:paraId="7601BF99" w14:textId="77777777">
        <w:trPr>
          <w:trHeight w:val="229"/>
        </w:trPr>
        <w:tc>
          <w:tcPr>
            <w:tcW w:w="1891" w:type="dxa"/>
            <w:vMerge w:val="restart"/>
          </w:tcPr>
          <w:p w14:paraId="442451A8"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9.2(a)</w:t>
            </w:r>
          </w:p>
        </w:tc>
        <w:tc>
          <w:tcPr>
            <w:tcW w:w="3329" w:type="dxa"/>
          </w:tcPr>
          <w:p w14:paraId="405D6F4D" w14:textId="77777777" w:rsidR="00A4174E" w:rsidRDefault="002F3B7F">
            <w:pPr>
              <w:pStyle w:val="TableParagraph"/>
              <w:ind w:left="31"/>
              <w:rPr>
                <w:sz w:val="20"/>
              </w:rPr>
            </w:pPr>
            <w:r>
              <w:rPr>
                <w:sz w:val="20"/>
              </w:rPr>
              <w:t>Storage/Sale</w:t>
            </w:r>
            <w:r>
              <w:rPr>
                <w:spacing w:val="-7"/>
                <w:sz w:val="20"/>
              </w:rPr>
              <w:t xml:space="preserve"> </w:t>
            </w:r>
            <w:r>
              <w:rPr>
                <w:sz w:val="20"/>
              </w:rPr>
              <w:t>by</w:t>
            </w:r>
            <w:r>
              <w:rPr>
                <w:spacing w:val="-7"/>
                <w:sz w:val="20"/>
              </w:rPr>
              <w:t xml:space="preserve"> </w:t>
            </w:r>
            <w:r>
              <w:rPr>
                <w:spacing w:val="-4"/>
                <w:sz w:val="20"/>
              </w:rPr>
              <w:t>User</w:t>
            </w:r>
          </w:p>
        </w:tc>
        <w:tc>
          <w:tcPr>
            <w:tcW w:w="900" w:type="dxa"/>
          </w:tcPr>
          <w:p w14:paraId="5B83AB92" w14:textId="77777777" w:rsidR="00A4174E" w:rsidRDefault="002F3B7F">
            <w:pPr>
              <w:pStyle w:val="TableParagraph"/>
              <w:ind w:left="287"/>
              <w:rPr>
                <w:sz w:val="20"/>
              </w:rPr>
            </w:pPr>
            <w:r>
              <w:rPr>
                <w:spacing w:val="-5"/>
                <w:sz w:val="20"/>
              </w:rPr>
              <w:t>NM</w:t>
            </w:r>
          </w:p>
        </w:tc>
        <w:tc>
          <w:tcPr>
            <w:tcW w:w="720" w:type="dxa"/>
          </w:tcPr>
          <w:p w14:paraId="6559EEA2" w14:textId="77777777" w:rsidR="00A4174E" w:rsidRDefault="002F3B7F">
            <w:pPr>
              <w:pStyle w:val="TableParagraph"/>
              <w:ind w:right="12"/>
              <w:jc w:val="right"/>
              <w:rPr>
                <w:sz w:val="20"/>
              </w:rPr>
            </w:pPr>
            <w:r>
              <w:rPr>
                <w:spacing w:val="-4"/>
                <w:sz w:val="20"/>
              </w:rPr>
              <w:t>$500</w:t>
            </w:r>
          </w:p>
        </w:tc>
        <w:tc>
          <w:tcPr>
            <w:tcW w:w="811" w:type="dxa"/>
          </w:tcPr>
          <w:p w14:paraId="46249A96" w14:textId="77777777" w:rsidR="00A4174E" w:rsidRDefault="002F3B7F">
            <w:pPr>
              <w:pStyle w:val="TableParagraph"/>
              <w:ind w:right="13"/>
              <w:jc w:val="right"/>
              <w:rPr>
                <w:sz w:val="20"/>
              </w:rPr>
            </w:pPr>
            <w:r>
              <w:rPr>
                <w:spacing w:val="-2"/>
                <w:sz w:val="20"/>
              </w:rPr>
              <w:t>$1,000</w:t>
            </w:r>
          </w:p>
        </w:tc>
        <w:tc>
          <w:tcPr>
            <w:tcW w:w="809" w:type="dxa"/>
          </w:tcPr>
          <w:p w14:paraId="054B4F40" w14:textId="77777777" w:rsidR="00A4174E" w:rsidRDefault="002F3B7F">
            <w:pPr>
              <w:pStyle w:val="TableParagraph"/>
              <w:ind w:right="10"/>
              <w:jc w:val="right"/>
              <w:rPr>
                <w:sz w:val="20"/>
              </w:rPr>
            </w:pPr>
            <w:r>
              <w:rPr>
                <w:spacing w:val="-2"/>
                <w:sz w:val="20"/>
              </w:rPr>
              <w:t>$2,500</w:t>
            </w:r>
          </w:p>
        </w:tc>
        <w:tc>
          <w:tcPr>
            <w:tcW w:w="1080" w:type="dxa"/>
          </w:tcPr>
          <w:p w14:paraId="352C0D29" w14:textId="77777777" w:rsidR="00A4174E" w:rsidRDefault="002F3B7F">
            <w:pPr>
              <w:pStyle w:val="TableParagraph"/>
              <w:ind w:right="13"/>
              <w:jc w:val="right"/>
              <w:rPr>
                <w:sz w:val="20"/>
              </w:rPr>
            </w:pPr>
            <w:r>
              <w:rPr>
                <w:spacing w:val="-2"/>
                <w:sz w:val="20"/>
              </w:rPr>
              <w:t>$7,500</w:t>
            </w:r>
          </w:p>
        </w:tc>
      </w:tr>
      <w:tr w:rsidR="00A4174E" w14:paraId="35B0F296" w14:textId="77777777">
        <w:trPr>
          <w:trHeight w:val="229"/>
        </w:trPr>
        <w:tc>
          <w:tcPr>
            <w:tcW w:w="1891" w:type="dxa"/>
            <w:vMerge/>
            <w:tcBorders>
              <w:top w:val="nil"/>
            </w:tcBorders>
          </w:tcPr>
          <w:p w14:paraId="3C204B64" w14:textId="77777777" w:rsidR="00A4174E" w:rsidRDefault="00A4174E">
            <w:pPr>
              <w:rPr>
                <w:sz w:val="2"/>
                <w:szCs w:val="2"/>
              </w:rPr>
            </w:pPr>
          </w:p>
        </w:tc>
        <w:tc>
          <w:tcPr>
            <w:tcW w:w="3329" w:type="dxa"/>
          </w:tcPr>
          <w:p w14:paraId="3DF90A14" w14:textId="77777777" w:rsidR="00A4174E" w:rsidRDefault="002F3B7F">
            <w:pPr>
              <w:pStyle w:val="TableParagraph"/>
              <w:ind w:left="31"/>
              <w:rPr>
                <w:sz w:val="20"/>
              </w:rPr>
            </w:pPr>
            <w:r>
              <w:rPr>
                <w:spacing w:val="-2"/>
                <w:sz w:val="20"/>
              </w:rPr>
              <w:t>Supplier</w:t>
            </w:r>
          </w:p>
        </w:tc>
        <w:tc>
          <w:tcPr>
            <w:tcW w:w="900" w:type="dxa"/>
          </w:tcPr>
          <w:p w14:paraId="16047770" w14:textId="77777777" w:rsidR="00A4174E" w:rsidRDefault="002F3B7F">
            <w:pPr>
              <w:pStyle w:val="TableParagraph"/>
              <w:ind w:left="287"/>
              <w:rPr>
                <w:sz w:val="20"/>
              </w:rPr>
            </w:pPr>
            <w:r>
              <w:rPr>
                <w:spacing w:val="-5"/>
                <w:sz w:val="20"/>
              </w:rPr>
              <w:t>NM</w:t>
            </w:r>
          </w:p>
        </w:tc>
        <w:tc>
          <w:tcPr>
            <w:tcW w:w="720" w:type="dxa"/>
          </w:tcPr>
          <w:p w14:paraId="4466B2D1" w14:textId="77777777" w:rsidR="00A4174E" w:rsidRDefault="002F3B7F">
            <w:pPr>
              <w:pStyle w:val="TableParagraph"/>
              <w:ind w:right="13"/>
              <w:jc w:val="right"/>
              <w:rPr>
                <w:sz w:val="20"/>
              </w:rPr>
            </w:pPr>
            <w:r>
              <w:rPr>
                <w:spacing w:val="-2"/>
                <w:sz w:val="20"/>
              </w:rPr>
              <w:t>$5,000</w:t>
            </w:r>
          </w:p>
        </w:tc>
        <w:tc>
          <w:tcPr>
            <w:tcW w:w="811" w:type="dxa"/>
          </w:tcPr>
          <w:p w14:paraId="32E6DF6F" w14:textId="77777777" w:rsidR="00A4174E" w:rsidRDefault="002F3B7F">
            <w:pPr>
              <w:pStyle w:val="TableParagraph"/>
              <w:ind w:right="11"/>
              <w:jc w:val="right"/>
              <w:rPr>
                <w:sz w:val="20"/>
              </w:rPr>
            </w:pPr>
            <w:r>
              <w:rPr>
                <w:spacing w:val="-2"/>
                <w:sz w:val="20"/>
              </w:rPr>
              <w:t>$10,000</w:t>
            </w:r>
            <w:r>
              <w:rPr>
                <w:spacing w:val="-2"/>
                <w:sz w:val="20"/>
                <w:vertAlign w:val="superscript"/>
              </w:rPr>
              <w:t>3</w:t>
            </w:r>
          </w:p>
        </w:tc>
        <w:tc>
          <w:tcPr>
            <w:tcW w:w="809" w:type="dxa"/>
          </w:tcPr>
          <w:p w14:paraId="5E166131" w14:textId="77777777" w:rsidR="00A4174E" w:rsidRDefault="002F3B7F">
            <w:pPr>
              <w:pStyle w:val="TableParagraph"/>
              <w:ind w:right="9"/>
              <w:jc w:val="right"/>
              <w:rPr>
                <w:sz w:val="20"/>
              </w:rPr>
            </w:pPr>
            <w:r>
              <w:rPr>
                <w:spacing w:val="-2"/>
                <w:sz w:val="20"/>
              </w:rPr>
              <w:t>$25,000</w:t>
            </w:r>
            <w:r>
              <w:rPr>
                <w:spacing w:val="-2"/>
                <w:sz w:val="20"/>
                <w:vertAlign w:val="superscript"/>
              </w:rPr>
              <w:t>3</w:t>
            </w:r>
          </w:p>
        </w:tc>
        <w:tc>
          <w:tcPr>
            <w:tcW w:w="1080" w:type="dxa"/>
          </w:tcPr>
          <w:p w14:paraId="1B9B73AA" w14:textId="77777777" w:rsidR="00A4174E" w:rsidRDefault="002F3B7F">
            <w:pPr>
              <w:pStyle w:val="TableParagraph"/>
              <w:ind w:right="12"/>
              <w:jc w:val="right"/>
              <w:rPr>
                <w:sz w:val="20"/>
              </w:rPr>
            </w:pPr>
            <w:r>
              <w:rPr>
                <w:spacing w:val="-2"/>
                <w:sz w:val="20"/>
              </w:rPr>
              <w:t>$50,000</w:t>
            </w:r>
            <w:r>
              <w:rPr>
                <w:spacing w:val="-2"/>
                <w:sz w:val="20"/>
                <w:vertAlign w:val="superscript"/>
              </w:rPr>
              <w:t>3</w:t>
            </w:r>
          </w:p>
        </w:tc>
      </w:tr>
      <w:tr w:rsidR="00A4174E" w14:paraId="18938ED0" w14:textId="77777777">
        <w:trPr>
          <w:trHeight w:val="229"/>
        </w:trPr>
        <w:tc>
          <w:tcPr>
            <w:tcW w:w="1891" w:type="dxa"/>
            <w:vMerge w:val="restart"/>
          </w:tcPr>
          <w:p w14:paraId="60573650"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9.2(b)</w:t>
            </w:r>
          </w:p>
        </w:tc>
        <w:tc>
          <w:tcPr>
            <w:tcW w:w="3329" w:type="dxa"/>
          </w:tcPr>
          <w:p w14:paraId="0CCB8264" w14:textId="77777777" w:rsidR="00A4174E" w:rsidRDefault="002F3B7F">
            <w:pPr>
              <w:pStyle w:val="TableParagraph"/>
              <w:ind w:left="31"/>
              <w:rPr>
                <w:sz w:val="20"/>
              </w:rPr>
            </w:pPr>
            <w:r>
              <w:rPr>
                <w:sz w:val="20"/>
              </w:rPr>
              <w:t>User</w:t>
            </w:r>
            <w:r>
              <w:rPr>
                <w:spacing w:val="-3"/>
                <w:sz w:val="20"/>
              </w:rPr>
              <w:t xml:space="preserve"> </w:t>
            </w:r>
            <w:r>
              <w:rPr>
                <w:sz w:val="20"/>
              </w:rPr>
              <w:t>less</w:t>
            </w:r>
            <w:r>
              <w:rPr>
                <w:spacing w:val="-4"/>
                <w:sz w:val="20"/>
              </w:rPr>
              <w:t xml:space="preserve"> </w:t>
            </w:r>
            <w:r>
              <w:rPr>
                <w:sz w:val="20"/>
              </w:rPr>
              <w:t>than</w:t>
            </w:r>
            <w:r>
              <w:rPr>
                <w:spacing w:val="-2"/>
                <w:sz w:val="20"/>
              </w:rPr>
              <w:t xml:space="preserve"> </w:t>
            </w:r>
            <w:r>
              <w:rPr>
                <w:sz w:val="20"/>
              </w:rPr>
              <w:t>20</w:t>
            </w:r>
            <w:r>
              <w:rPr>
                <w:spacing w:val="-2"/>
                <w:sz w:val="20"/>
              </w:rPr>
              <w:t xml:space="preserve"> </w:t>
            </w:r>
            <w:r>
              <w:rPr>
                <w:sz w:val="20"/>
              </w:rPr>
              <w:t>x</w:t>
            </w:r>
            <w:r>
              <w:rPr>
                <w:spacing w:val="-2"/>
                <w:sz w:val="20"/>
              </w:rPr>
              <w:t xml:space="preserve"> </w:t>
            </w:r>
            <w:r>
              <w:rPr>
                <w:sz w:val="20"/>
              </w:rPr>
              <w:t>10</w:t>
            </w:r>
            <w:r>
              <w:rPr>
                <w:sz w:val="20"/>
                <w:vertAlign w:val="superscript"/>
              </w:rPr>
              <w:t>6</w:t>
            </w:r>
            <w:r>
              <w:rPr>
                <w:spacing w:val="-3"/>
                <w:sz w:val="20"/>
              </w:rPr>
              <w:t xml:space="preserve"> </w:t>
            </w:r>
            <w:r>
              <w:rPr>
                <w:spacing w:val="-5"/>
                <w:sz w:val="20"/>
              </w:rPr>
              <w:t>BTU</w:t>
            </w:r>
          </w:p>
        </w:tc>
        <w:tc>
          <w:tcPr>
            <w:tcW w:w="900" w:type="dxa"/>
          </w:tcPr>
          <w:p w14:paraId="7655FC4F" w14:textId="77777777" w:rsidR="00A4174E" w:rsidRDefault="002F3B7F">
            <w:pPr>
              <w:pStyle w:val="TableParagraph"/>
              <w:ind w:left="287"/>
              <w:rPr>
                <w:sz w:val="20"/>
              </w:rPr>
            </w:pPr>
            <w:r>
              <w:rPr>
                <w:spacing w:val="-5"/>
                <w:sz w:val="20"/>
              </w:rPr>
              <w:t>NM</w:t>
            </w:r>
          </w:p>
        </w:tc>
        <w:tc>
          <w:tcPr>
            <w:tcW w:w="720" w:type="dxa"/>
          </w:tcPr>
          <w:p w14:paraId="5BBD5590" w14:textId="77777777" w:rsidR="00A4174E" w:rsidRDefault="002F3B7F">
            <w:pPr>
              <w:pStyle w:val="TableParagraph"/>
              <w:ind w:right="12"/>
              <w:jc w:val="right"/>
              <w:rPr>
                <w:sz w:val="20"/>
              </w:rPr>
            </w:pPr>
            <w:r>
              <w:rPr>
                <w:spacing w:val="-4"/>
                <w:sz w:val="20"/>
              </w:rPr>
              <w:t>$500</w:t>
            </w:r>
          </w:p>
        </w:tc>
        <w:tc>
          <w:tcPr>
            <w:tcW w:w="811" w:type="dxa"/>
          </w:tcPr>
          <w:p w14:paraId="098860B0" w14:textId="77777777" w:rsidR="00A4174E" w:rsidRDefault="002F3B7F">
            <w:pPr>
              <w:pStyle w:val="TableParagraph"/>
              <w:ind w:right="13"/>
              <w:jc w:val="right"/>
              <w:rPr>
                <w:sz w:val="20"/>
              </w:rPr>
            </w:pPr>
            <w:r>
              <w:rPr>
                <w:spacing w:val="-2"/>
                <w:sz w:val="20"/>
              </w:rPr>
              <w:t>$1,000</w:t>
            </w:r>
          </w:p>
        </w:tc>
        <w:tc>
          <w:tcPr>
            <w:tcW w:w="809" w:type="dxa"/>
          </w:tcPr>
          <w:p w14:paraId="4FF1FE94" w14:textId="77777777" w:rsidR="00A4174E" w:rsidRDefault="002F3B7F">
            <w:pPr>
              <w:pStyle w:val="TableParagraph"/>
              <w:ind w:right="9"/>
              <w:jc w:val="right"/>
              <w:rPr>
                <w:sz w:val="20"/>
              </w:rPr>
            </w:pPr>
            <w:r>
              <w:rPr>
                <w:spacing w:val="-2"/>
                <w:sz w:val="20"/>
              </w:rPr>
              <w:t>$2,500</w:t>
            </w:r>
            <w:r>
              <w:rPr>
                <w:spacing w:val="-2"/>
                <w:sz w:val="20"/>
                <w:vertAlign w:val="superscript"/>
              </w:rPr>
              <w:t>3</w:t>
            </w:r>
          </w:p>
        </w:tc>
        <w:tc>
          <w:tcPr>
            <w:tcW w:w="1080" w:type="dxa"/>
          </w:tcPr>
          <w:p w14:paraId="11C047EA" w14:textId="77777777" w:rsidR="00A4174E" w:rsidRDefault="002F3B7F">
            <w:pPr>
              <w:pStyle w:val="TableParagraph"/>
              <w:ind w:right="12"/>
              <w:jc w:val="right"/>
              <w:rPr>
                <w:sz w:val="20"/>
              </w:rPr>
            </w:pPr>
            <w:r>
              <w:rPr>
                <w:spacing w:val="-2"/>
                <w:sz w:val="20"/>
              </w:rPr>
              <w:t>$7,500</w:t>
            </w:r>
            <w:r>
              <w:rPr>
                <w:spacing w:val="-2"/>
                <w:sz w:val="20"/>
                <w:vertAlign w:val="superscript"/>
              </w:rPr>
              <w:t>3</w:t>
            </w:r>
          </w:p>
        </w:tc>
      </w:tr>
      <w:tr w:rsidR="00A4174E" w14:paraId="6EC08D4D" w14:textId="77777777">
        <w:trPr>
          <w:trHeight w:val="229"/>
        </w:trPr>
        <w:tc>
          <w:tcPr>
            <w:tcW w:w="1891" w:type="dxa"/>
            <w:vMerge/>
            <w:tcBorders>
              <w:top w:val="nil"/>
            </w:tcBorders>
          </w:tcPr>
          <w:p w14:paraId="6FDA7AE1" w14:textId="77777777" w:rsidR="00A4174E" w:rsidRDefault="00A4174E">
            <w:pPr>
              <w:rPr>
                <w:sz w:val="2"/>
                <w:szCs w:val="2"/>
              </w:rPr>
            </w:pPr>
          </w:p>
        </w:tc>
        <w:tc>
          <w:tcPr>
            <w:tcW w:w="3329" w:type="dxa"/>
          </w:tcPr>
          <w:p w14:paraId="2BA90838" w14:textId="77777777" w:rsidR="00A4174E" w:rsidRDefault="002F3B7F">
            <w:pPr>
              <w:pStyle w:val="TableParagraph"/>
              <w:ind w:left="31"/>
              <w:rPr>
                <w:sz w:val="20"/>
              </w:rPr>
            </w:pPr>
            <w:r>
              <w:rPr>
                <w:sz w:val="20"/>
              </w:rPr>
              <w:t>User</w:t>
            </w:r>
            <w:r>
              <w:rPr>
                <w:spacing w:val="-2"/>
                <w:sz w:val="20"/>
              </w:rPr>
              <w:t xml:space="preserve"> </w:t>
            </w:r>
            <w:r>
              <w:rPr>
                <w:sz w:val="20"/>
              </w:rPr>
              <w:t>20</w:t>
            </w:r>
            <w:r>
              <w:rPr>
                <w:spacing w:val="-2"/>
                <w:sz w:val="20"/>
              </w:rPr>
              <w:t xml:space="preserve"> </w:t>
            </w:r>
            <w:r>
              <w:rPr>
                <w:sz w:val="20"/>
              </w:rPr>
              <w:t>x</w:t>
            </w:r>
            <w:r>
              <w:rPr>
                <w:spacing w:val="-2"/>
                <w:sz w:val="20"/>
              </w:rPr>
              <w:t xml:space="preserve"> </w:t>
            </w:r>
            <w:r>
              <w:rPr>
                <w:sz w:val="20"/>
              </w:rPr>
              <w:t>10</w:t>
            </w:r>
            <w:r>
              <w:rPr>
                <w:sz w:val="20"/>
                <w:vertAlign w:val="superscript"/>
              </w:rPr>
              <w:t>6</w:t>
            </w:r>
            <w:r>
              <w:rPr>
                <w:spacing w:val="-2"/>
                <w:sz w:val="20"/>
              </w:rPr>
              <w:t xml:space="preserve"> </w:t>
            </w:r>
            <w:r>
              <w:rPr>
                <w:sz w:val="20"/>
              </w:rPr>
              <w:t>BTU</w:t>
            </w:r>
            <w:r>
              <w:rPr>
                <w:spacing w:val="-3"/>
                <w:sz w:val="20"/>
              </w:rPr>
              <w:t xml:space="preserve"> </w:t>
            </w:r>
            <w:r>
              <w:rPr>
                <w:sz w:val="20"/>
              </w:rPr>
              <w:t>or</w:t>
            </w:r>
            <w:r>
              <w:rPr>
                <w:spacing w:val="-2"/>
                <w:sz w:val="20"/>
              </w:rPr>
              <w:t xml:space="preserve"> </w:t>
            </w:r>
            <w:r>
              <w:rPr>
                <w:spacing w:val="-4"/>
                <w:sz w:val="20"/>
              </w:rPr>
              <w:t>more</w:t>
            </w:r>
          </w:p>
        </w:tc>
        <w:tc>
          <w:tcPr>
            <w:tcW w:w="900" w:type="dxa"/>
          </w:tcPr>
          <w:p w14:paraId="0EAD1733" w14:textId="77777777" w:rsidR="00A4174E" w:rsidRDefault="002F3B7F">
            <w:pPr>
              <w:pStyle w:val="TableParagraph"/>
              <w:ind w:left="287"/>
              <w:rPr>
                <w:sz w:val="20"/>
              </w:rPr>
            </w:pPr>
            <w:r>
              <w:rPr>
                <w:spacing w:val="-5"/>
                <w:sz w:val="20"/>
              </w:rPr>
              <w:t>NM</w:t>
            </w:r>
          </w:p>
        </w:tc>
        <w:tc>
          <w:tcPr>
            <w:tcW w:w="720" w:type="dxa"/>
          </w:tcPr>
          <w:p w14:paraId="215FC49D" w14:textId="77777777" w:rsidR="00A4174E" w:rsidRDefault="002F3B7F">
            <w:pPr>
              <w:pStyle w:val="TableParagraph"/>
              <w:ind w:right="13"/>
              <w:jc w:val="right"/>
              <w:rPr>
                <w:sz w:val="20"/>
              </w:rPr>
            </w:pPr>
            <w:r>
              <w:rPr>
                <w:spacing w:val="-2"/>
                <w:sz w:val="20"/>
              </w:rPr>
              <w:t>$2,000</w:t>
            </w:r>
          </w:p>
        </w:tc>
        <w:tc>
          <w:tcPr>
            <w:tcW w:w="811" w:type="dxa"/>
          </w:tcPr>
          <w:p w14:paraId="720680A4" w14:textId="77777777" w:rsidR="00A4174E" w:rsidRDefault="002F3B7F">
            <w:pPr>
              <w:pStyle w:val="TableParagraph"/>
              <w:ind w:right="11"/>
              <w:jc w:val="right"/>
              <w:rPr>
                <w:sz w:val="20"/>
              </w:rPr>
            </w:pPr>
            <w:r>
              <w:rPr>
                <w:spacing w:val="-2"/>
                <w:sz w:val="20"/>
              </w:rPr>
              <w:t>$4,000</w:t>
            </w:r>
            <w:r>
              <w:rPr>
                <w:spacing w:val="-2"/>
                <w:sz w:val="20"/>
                <w:vertAlign w:val="superscript"/>
              </w:rPr>
              <w:t>3</w:t>
            </w:r>
          </w:p>
        </w:tc>
        <w:tc>
          <w:tcPr>
            <w:tcW w:w="809" w:type="dxa"/>
          </w:tcPr>
          <w:p w14:paraId="7E8209F6" w14:textId="77777777" w:rsidR="00A4174E" w:rsidRDefault="002F3B7F">
            <w:pPr>
              <w:pStyle w:val="TableParagraph"/>
              <w:ind w:right="9"/>
              <w:jc w:val="right"/>
              <w:rPr>
                <w:sz w:val="20"/>
              </w:rPr>
            </w:pPr>
            <w:r>
              <w:rPr>
                <w:spacing w:val="-2"/>
                <w:sz w:val="20"/>
              </w:rPr>
              <w:t>$10,000</w:t>
            </w:r>
            <w:r>
              <w:rPr>
                <w:spacing w:val="-2"/>
                <w:sz w:val="20"/>
                <w:vertAlign w:val="superscript"/>
              </w:rPr>
              <w:t>3</w:t>
            </w:r>
          </w:p>
        </w:tc>
        <w:tc>
          <w:tcPr>
            <w:tcW w:w="1080" w:type="dxa"/>
          </w:tcPr>
          <w:p w14:paraId="5DC52245" w14:textId="77777777" w:rsidR="00A4174E" w:rsidRDefault="002F3B7F">
            <w:pPr>
              <w:pStyle w:val="TableParagraph"/>
              <w:ind w:right="12"/>
              <w:jc w:val="right"/>
              <w:rPr>
                <w:sz w:val="20"/>
              </w:rPr>
            </w:pPr>
            <w:r>
              <w:rPr>
                <w:spacing w:val="-2"/>
                <w:sz w:val="20"/>
              </w:rPr>
              <w:t>$30,000</w:t>
            </w:r>
            <w:r>
              <w:rPr>
                <w:spacing w:val="-2"/>
                <w:sz w:val="20"/>
                <w:vertAlign w:val="superscript"/>
              </w:rPr>
              <w:t>3</w:t>
            </w:r>
          </w:p>
        </w:tc>
      </w:tr>
      <w:tr w:rsidR="00A4174E" w14:paraId="372A5D27" w14:textId="77777777">
        <w:trPr>
          <w:trHeight w:val="229"/>
        </w:trPr>
        <w:tc>
          <w:tcPr>
            <w:tcW w:w="1891" w:type="dxa"/>
          </w:tcPr>
          <w:p w14:paraId="6BF9B3D0"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9.2(d)</w:t>
            </w:r>
          </w:p>
        </w:tc>
        <w:tc>
          <w:tcPr>
            <w:tcW w:w="3329" w:type="dxa"/>
          </w:tcPr>
          <w:p w14:paraId="657421AE" w14:textId="77777777" w:rsidR="00A4174E" w:rsidRDefault="002F3B7F">
            <w:pPr>
              <w:pStyle w:val="TableParagraph"/>
              <w:ind w:left="31"/>
              <w:rPr>
                <w:sz w:val="20"/>
              </w:rPr>
            </w:pPr>
            <w:r>
              <w:rPr>
                <w:sz w:val="20"/>
              </w:rPr>
              <w:t>Mathematical</w:t>
            </w:r>
            <w:r>
              <w:rPr>
                <w:spacing w:val="-12"/>
                <w:sz w:val="20"/>
              </w:rPr>
              <w:t xml:space="preserve"> </w:t>
            </w:r>
            <w:r>
              <w:rPr>
                <w:spacing w:val="-2"/>
                <w:sz w:val="20"/>
              </w:rPr>
              <w:t>Combination</w:t>
            </w:r>
          </w:p>
        </w:tc>
        <w:tc>
          <w:tcPr>
            <w:tcW w:w="900" w:type="dxa"/>
          </w:tcPr>
          <w:p w14:paraId="333CF870" w14:textId="77777777" w:rsidR="00A4174E" w:rsidRDefault="002F3B7F">
            <w:pPr>
              <w:pStyle w:val="TableParagraph"/>
              <w:ind w:left="287"/>
              <w:rPr>
                <w:sz w:val="20"/>
              </w:rPr>
            </w:pPr>
            <w:r>
              <w:rPr>
                <w:spacing w:val="-5"/>
                <w:sz w:val="20"/>
              </w:rPr>
              <w:t>NM</w:t>
            </w:r>
          </w:p>
        </w:tc>
        <w:tc>
          <w:tcPr>
            <w:tcW w:w="720" w:type="dxa"/>
          </w:tcPr>
          <w:p w14:paraId="4513AD90" w14:textId="77777777" w:rsidR="00A4174E" w:rsidRDefault="002F3B7F">
            <w:pPr>
              <w:pStyle w:val="TableParagraph"/>
              <w:ind w:right="13"/>
              <w:jc w:val="right"/>
              <w:rPr>
                <w:sz w:val="20"/>
              </w:rPr>
            </w:pPr>
            <w:r>
              <w:rPr>
                <w:spacing w:val="-2"/>
                <w:sz w:val="20"/>
              </w:rPr>
              <w:t>$2,000</w:t>
            </w:r>
          </w:p>
        </w:tc>
        <w:tc>
          <w:tcPr>
            <w:tcW w:w="811" w:type="dxa"/>
          </w:tcPr>
          <w:p w14:paraId="1EF65517" w14:textId="77777777" w:rsidR="00A4174E" w:rsidRDefault="002F3B7F">
            <w:pPr>
              <w:pStyle w:val="TableParagraph"/>
              <w:ind w:right="13"/>
              <w:jc w:val="right"/>
              <w:rPr>
                <w:sz w:val="20"/>
              </w:rPr>
            </w:pPr>
            <w:r>
              <w:rPr>
                <w:spacing w:val="-2"/>
                <w:sz w:val="20"/>
              </w:rPr>
              <w:t>$4,000</w:t>
            </w:r>
          </w:p>
        </w:tc>
        <w:tc>
          <w:tcPr>
            <w:tcW w:w="809" w:type="dxa"/>
          </w:tcPr>
          <w:p w14:paraId="6B2B1CC8" w14:textId="77777777" w:rsidR="00A4174E" w:rsidRDefault="002F3B7F">
            <w:pPr>
              <w:pStyle w:val="TableParagraph"/>
              <w:ind w:right="9"/>
              <w:jc w:val="right"/>
              <w:rPr>
                <w:sz w:val="20"/>
              </w:rPr>
            </w:pPr>
            <w:r>
              <w:rPr>
                <w:spacing w:val="-2"/>
                <w:sz w:val="20"/>
              </w:rPr>
              <w:t>$10,000</w:t>
            </w:r>
          </w:p>
        </w:tc>
        <w:tc>
          <w:tcPr>
            <w:tcW w:w="1080" w:type="dxa"/>
          </w:tcPr>
          <w:p w14:paraId="6FFC2528" w14:textId="77777777" w:rsidR="00A4174E" w:rsidRDefault="002F3B7F">
            <w:pPr>
              <w:pStyle w:val="TableParagraph"/>
              <w:ind w:right="12"/>
              <w:jc w:val="right"/>
              <w:rPr>
                <w:sz w:val="20"/>
              </w:rPr>
            </w:pPr>
            <w:r>
              <w:rPr>
                <w:spacing w:val="-2"/>
                <w:sz w:val="20"/>
              </w:rPr>
              <w:t>$30,000</w:t>
            </w:r>
            <w:r>
              <w:rPr>
                <w:spacing w:val="-2"/>
                <w:sz w:val="20"/>
                <w:vertAlign w:val="superscript"/>
              </w:rPr>
              <w:t>3</w:t>
            </w:r>
          </w:p>
        </w:tc>
      </w:tr>
      <w:tr w:rsidR="00A4174E" w14:paraId="4C3B3E9C" w14:textId="77777777">
        <w:trPr>
          <w:trHeight w:val="229"/>
        </w:trPr>
        <w:tc>
          <w:tcPr>
            <w:tcW w:w="1891" w:type="dxa"/>
          </w:tcPr>
          <w:p w14:paraId="6F44711D"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9.2(e)</w:t>
            </w:r>
          </w:p>
        </w:tc>
        <w:tc>
          <w:tcPr>
            <w:tcW w:w="3329" w:type="dxa"/>
          </w:tcPr>
          <w:p w14:paraId="2FB45E79" w14:textId="77777777" w:rsidR="00A4174E" w:rsidRDefault="002F3B7F">
            <w:pPr>
              <w:pStyle w:val="TableParagraph"/>
              <w:ind w:left="31"/>
              <w:rPr>
                <w:sz w:val="20"/>
              </w:rPr>
            </w:pPr>
            <w:r>
              <w:rPr>
                <w:spacing w:val="-2"/>
                <w:sz w:val="20"/>
              </w:rPr>
              <w:t>Facility</w:t>
            </w:r>
            <w:r>
              <w:rPr>
                <w:spacing w:val="8"/>
                <w:sz w:val="20"/>
              </w:rPr>
              <w:t xml:space="preserve"> </w:t>
            </w:r>
            <w:r>
              <w:rPr>
                <w:spacing w:val="-2"/>
                <w:sz w:val="20"/>
              </w:rPr>
              <w:t>By-Products</w:t>
            </w:r>
          </w:p>
        </w:tc>
        <w:tc>
          <w:tcPr>
            <w:tcW w:w="900" w:type="dxa"/>
          </w:tcPr>
          <w:p w14:paraId="35990207" w14:textId="77777777" w:rsidR="00A4174E" w:rsidRDefault="002F3B7F">
            <w:pPr>
              <w:pStyle w:val="TableParagraph"/>
              <w:ind w:left="287"/>
              <w:rPr>
                <w:sz w:val="20"/>
              </w:rPr>
            </w:pPr>
            <w:r>
              <w:rPr>
                <w:spacing w:val="-5"/>
                <w:sz w:val="20"/>
              </w:rPr>
              <w:t>NM</w:t>
            </w:r>
          </w:p>
        </w:tc>
        <w:tc>
          <w:tcPr>
            <w:tcW w:w="720" w:type="dxa"/>
          </w:tcPr>
          <w:p w14:paraId="49EF979D" w14:textId="77777777" w:rsidR="00A4174E" w:rsidRDefault="002F3B7F">
            <w:pPr>
              <w:pStyle w:val="TableParagraph"/>
              <w:ind w:right="13"/>
              <w:jc w:val="right"/>
              <w:rPr>
                <w:sz w:val="20"/>
              </w:rPr>
            </w:pPr>
            <w:r>
              <w:rPr>
                <w:spacing w:val="-2"/>
                <w:sz w:val="20"/>
              </w:rPr>
              <w:t>$2,000</w:t>
            </w:r>
          </w:p>
        </w:tc>
        <w:tc>
          <w:tcPr>
            <w:tcW w:w="811" w:type="dxa"/>
          </w:tcPr>
          <w:p w14:paraId="07985069" w14:textId="77777777" w:rsidR="00A4174E" w:rsidRDefault="002F3B7F">
            <w:pPr>
              <w:pStyle w:val="TableParagraph"/>
              <w:ind w:right="13"/>
              <w:jc w:val="right"/>
              <w:rPr>
                <w:sz w:val="20"/>
              </w:rPr>
            </w:pPr>
            <w:r>
              <w:rPr>
                <w:spacing w:val="-2"/>
                <w:sz w:val="20"/>
              </w:rPr>
              <w:t>$4,000</w:t>
            </w:r>
          </w:p>
        </w:tc>
        <w:tc>
          <w:tcPr>
            <w:tcW w:w="809" w:type="dxa"/>
          </w:tcPr>
          <w:p w14:paraId="79516E9C" w14:textId="77777777" w:rsidR="00A4174E" w:rsidRDefault="002F3B7F">
            <w:pPr>
              <w:pStyle w:val="TableParagraph"/>
              <w:ind w:right="9"/>
              <w:jc w:val="right"/>
              <w:rPr>
                <w:sz w:val="20"/>
              </w:rPr>
            </w:pPr>
            <w:r>
              <w:rPr>
                <w:spacing w:val="-2"/>
                <w:sz w:val="20"/>
              </w:rPr>
              <w:t>$10,000</w:t>
            </w:r>
          </w:p>
        </w:tc>
        <w:tc>
          <w:tcPr>
            <w:tcW w:w="1080" w:type="dxa"/>
          </w:tcPr>
          <w:p w14:paraId="440D45CA" w14:textId="77777777" w:rsidR="00A4174E" w:rsidRDefault="002F3B7F">
            <w:pPr>
              <w:pStyle w:val="TableParagraph"/>
              <w:ind w:right="12"/>
              <w:jc w:val="right"/>
              <w:rPr>
                <w:sz w:val="20"/>
              </w:rPr>
            </w:pPr>
            <w:r>
              <w:rPr>
                <w:spacing w:val="-2"/>
                <w:sz w:val="20"/>
              </w:rPr>
              <w:t>$30,000</w:t>
            </w:r>
            <w:r>
              <w:rPr>
                <w:spacing w:val="-2"/>
                <w:sz w:val="20"/>
                <w:vertAlign w:val="superscript"/>
              </w:rPr>
              <w:t>3</w:t>
            </w:r>
          </w:p>
        </w:tc>
      </w:tr>
    </w:tbl>
    <w:p w14:paraId="17DDB38D" w14:textId="77777777" w:rsidR="00A4174E" w:rsidRDefault="002F3B7F">
      <w:pPr>
        <w:spacing w:before="5"/>
        <w:ind w:left="120"/>
        <w:rPr>
          <w:sz w:val="20"/>
        </w:rPr>
      </w:pPr>
      <w:r>
        <w:rPr>
          <w:sz w:val="20"/>
          <w:vertAlign w:val="superscript"/>
        </w:rPr>
        <w:t>3</w:t>
      </w:r>
      <w:r>
        <w:rPr>
          <w:spacing w:val="40"/>
          <w:sz w:val="20"/>
        </w:rPr>
        <w:t xml:space="preserve"> </w:t>
      </w:r>
      <w:r>
        <w:rPr>
          <w:sz w:val="20"/>
        </w:rPr>
        <w:t>Revoke</w:t>
      </w:r>
      <w:r>
        <w:rPr>
          <w:spacing w:val="-5"/>
          <w:sz w:val="20"/>
        </w:rPr>
        <w:t xml:space="preserve"> </w:t>
      </w:r>
      <w:r>
        <w:rPr>
          <w:sz w:val="20"/>
        </w:rPr>
        <w:t>Certificate</w:t>
      </w:r>
      <w:r>
        <w:rPr>
          <w:spacing w:val="-5"/>
          <w:sz w:val="20"/>
        </w:rPr>
        <w:t xml:space="preserve"> </w:t>
      </w:r>
      <w:r>
        <w:rPr>
          <w:sz w:val="20"/>
        </w:rPr>
        <w:t>to</w:t>
      </w:r>
      <w:r>
        <w:rPr>
          <w:spacing w:val="-4"/>
          <w:sz w:val="20"/>
        </w:rPr>
        <w:t xml:space="preserve"> </w:t>
      </w:r>
      <w:r>
        <w:rPr>
          <w:sz w:val="20"/>
        </w:rPr>
        <w:t>Operate</w:t>
      </w:r>
      <w:r>
        <w:rPr>
          <w:spacing w:val="-5"/>
          <w:sz w:val="20"/>
        </w:rPr>
        <w:t xml:space="preserve"> </w:t>
      </w:r>
      <w:r>
        <w:rPr>
          <w:sz w:val="20"/>
        </w:rPr>
        <w:t>Under</w:t>
      </w:r>
      <w:r>
        <w:rPr>
          <w:spacing w:val="-4"/>
          <w:sz w:val="20"/>
        </w:rPr>
        <w:t xml:space="preserve"> </w:t>
      </w:r>
      <w:r>
        <w:rPr>
          <w:sz w:val="20"/>
        </w:rPr>
        <w:t>N.J.A.C.</w:t>
      </w:r>
      <w:r>
        <w:rPr>
          <w:spacing w:val="-5"/>
          <w:sz w:val="20"/>
        </w:rPr>
        <w:t xml:space="preserve"> </w:t>
      </w:r>
      <w:r>
        <w:rPr>
          <w:sz w:val="20"/>
        </w:rPr>
        <w:t>7:27-8</w:t>
      </w:r>
      <w:r>
        <w:rPr>
          <w:spacing w:val="-4"/>
          <w:sz w:val="20"/>
        </w:rPr>
        <w:t xml:space="preserve"> </w:t>
      </w:r>
      <w:r>
        <w:rPr>
          <w:sz w:val="20"/>
        </w:rPr>
        <w:t>(if</w:t>
      </w:r>
      <w:r>
        <w:rPr>
          <w:spacing w:val="-4"/>
          <w:sz w:val="20"/>
        </w:rPr>
        <w:t xml:space="preserve"> </w:t>
      </w:r>
      <w:r>
        <w:rPr>
          <w:spacing w:val="-2"/>
          <w:sz w:val="20"/>
        </w:rPr>
        <w:t>applicable)</w:t>
      </w:r>
    </w:p>
    <w:p w14:paraId="2F3DE9A3" w14:textId="77777777" w:rsidR="00A4174E" w:rsidRDefault="00A4174E">
      <w:pPr>
        <w:pStyle w:val="BodyText"/>
        <w:spacing w:before="11"/>
        <w:rPr>
          <w:sz w:val="23"/>
        </w:rPr>
      </w:pPr>
    </w:p>
    <w:p w14:paraId="7538DBA4" w14:textId="77777777" w:rsidR="00A4174E" w:rsidRDefault="002F3B7F">
      <w:pPr>
        <w:pStyle w:val="ListParagraph"/>
        <w:numPr>
          <w:ilvl w:val="0"/>
          <w:numId w:val="7"/>
        </w:numPr>
        <w:tabs>
          <w:tab w:val="left" w:pos="839"/>
          <w:tab w:val="left" w:pos="840"/>
        </w:tabs>
        <w:ind w:right="1196"/>
        <w:rPr>
          <w:sz w:val="24"/>
        </w:rPr>
      </w:pPr>
      <w:r>
        <w:rPr>
          <w:sz w:val="24"/>
        </w:rPr>
        <w:t>The</w:t>
      </w:r>
      <w:r>
        <w:rPr>
          <w:spacing w:val="-4"/>
          <w:sz w:val="24"/>
        </w:rPr>
        <w:t xml:space="preserve"> </w:t>
      </w:r>
      <w:r>
        <w:rPr>
          <w:sz w:val="24"/>
        </w:rPr>
        <w:t>violations</w:t>
      </w:r>
      <w:r>
        <w:rPr>
          <w:spacing w:val="-3"/>
          <w:sz w:val="24"/>
        </w:rPr>
        <w:t xml:space="preserve"> </w:t>
      </w:r>
      <w:r>
        <w:rPr>
          <w:sz w:val="24"/>
        </w:rPr>
        <w:t>of</w:t>
      </w:r>
      <w:r>
        <w:rPr>
          <w:spacing w:val="-4"/>
          <w:sz w:val="24"/>
        </w:rPr>
        <w:t xml:space="preserve"> </w:t>
      </w:r>
      <w:r>
        <w:rPr>
          <w:sz w:val="24"/>
        </w:rPr>
        <w:t>N.J.A.C.</w:t>
      </w:r>
      <w:r>
        <w:rPr>
          <w:spacing w:val="-3"/>
          <w:sz w:val="24"/>
        </w:rPr>
        <w:t xml:space="preserve"> </w:t>
      </w:r>
      <w:r>
        <w:rPr>
          <w:sz w:val="24"/>
        </w:rPr>
        <w:t>7:27-10,</w:t>
      </w:r>
      <w:r>
        <w:rPr>
          <w:spacing w:val="-3"/>
          <w:sz w:val="24"/>
        </w:rPr>
        <w:t xml:space="preserve"> </w:t>
      </w:r>
      <w:r>
        <w:rPr>
          <w:sz w:val="24"/>
        </w:rPr>
        <w:t>Sulfur</w:t>
      </w:r>
      <w:r>
        <w:rPr>
          <w:spacing w:val="-4"/>
          <w:sz w:val="24"/>
        </w:rPr>
        <w:t xml:space="preserve"> </w:t>
      </w:r>
      <w:r>
        <w:rPr>
          <w:sz w:val="24"/>
        </w:rPr>
        <w:t>in</w:t>
      </w:r>
      <w:r>
        <w:rPr>
          <w:spacing w:val="-3"/>
          <w:sz w:val="24"/>
        </w:rPr>
        <w:t xml:space="preserve"> </w:t>
      </w:r>
      <w:r>
        <w:rPr>
          <w:sz w:val="24"/>
        </w:rPr>
        <w:t>Solid</w:t>
      </w:r>
      <w:r>
        <w:rPr>
          <w:spacing w:val="-3"/>
          <w:sz w:val="24"/>
        </w:rPr>
        <w:t xml:space="preserve"> </w:t>
      </w:r>
      <w:r>
        <w:rPr>
          <w:sz w:val="24"/>
        </w:rPr>
        <w:t>Fuels,</w:t>
      </w:r>
      <w:r>
        <w:rPr>
          <w:spacing w:val="-3"/>
          <w:sz w:val="24"/>
        </w:rPr>
        <w:t xml:space="preserve"> </w:t>
      </w:r>
      <w:r>
        <w:rPr>
          <w:sz w:val="24"/>
        </w:rPr>
        <w:t>and</w:t>
      </w:r>
      <w:r>
        <w:rPr>
          <w:spacing w:val="-3"/>
          <w:sz w:val="24"/>
        </w:rPr>
        <w:t xml:space="preserve"> </w:t>
      </w:r>
      <w:r>
        <w:rPr>
          <w:sz w:val="24"/>
        </w:rPr>
        <w:t>the</w:t>
      </w:r>
      <w:r>
        <w:rPr>
          <w:spacing w:val="-2"/>
          <w:sz w:val="24"/>
        </w:rPr>
        <w:t xml:space="preserve"> </w:t>
      </w:r>
      <w:r>
        <w:rPr>
          <w:sz w:val="24"/>
        </w:rPr>
        <w:t>civil</w:t>
      </w:r>
      <w:r>
        <w:rPr>
          <w:spacing w:val="-3"/>
          <w:sz w:val="24"/>
        </w:rPr>
        <w:t xml:space="preserve"> </w:t>
      </w:r>
      <w:r>
        <w:rPr>
          <w:sz w:val="24"/>
        </w:rPr>
        <w:t>administrative penalty amounts for</w:t>
      </w:r>
      <w:r>
        <w:rPr>
          <w:spacing w:val="-1"/>
          <w:sz w:val="24"/>
        </w:rPr>
        <w:t xml:space="preserve"> </w:t>
      </w:r>
      <w:r>
        <w:rPr>
          <w:sz w:val="24"/>
        </w:rPr>
        <w:t>each violation, per</w:t>
      </w:r>
      <w:r>
        <w:rPr>
          <w:spacing w:val="-1"/>
          <w:sz w:val="24"/>
        </w:rPr>
        <w:t xml:space="preserve"> </w:t>
      </w:r>
      <w:r>
        <w:rPr>
          <w:sz w:val="24"/>
        </w:rPr>
        <w:t>source, are as set forth in the</w:t>
      </w:r>
      <w:r>
        <w:rPr>
          <w:spacing w:val="-1"/>
          <w:sz w:val="24"/>
        </w:rPr>
        <w:t xml:space="preserve"> </w:t>
      </w:r>
      <w:r>
        <w:rPr>
          <w:sz w:val="24"/>
        </w:rPr>
        <w:t>following table:</w:t>
      </w:r>
    </w:p>
    <w:p w14:paraId="214F2315" w14:textId="77777777" w:rsidR="00A4174E" w:rsidRDefault="00A4174E">
      <w:pPr>
        <w:pStyle w:val="BodyText"/>
        <w:spacing w:before="1"/>
      </w:pPr>
    </w:p>
    <w:tbl>
      <w:tblPr>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60"/>
        <w:gridCol w:w="3060"/>
        <w:gridCol w:w="900"/>
        <w:gridCol w:w="720"/>
        <w:gridCol w:w="811"/>
        <w:gridCol w:w="809"/>
        <w:gridCol w:w="1080"/>
      </w:tblGrid>
      <w:tr w:rsidR="00A4174E" w14:paraId="14071899" w14:textId="77777777">
        <w:trPr>
          <w:trHeight w:val="921"/>
        </w:trPr>
        <w:tc>
          <w:tcPr>
            <w:tcW w:w="2160" w:type="dxa"/>
          </w:tcPr>
          <w:p w14:paraId="7401A3E2" w14:textId="77777777" w:rsidR="00A4174E" w:rsidRDefault="00A4174E">
            <w:pPr>
              <w:pStyle w:val="TableParagraph"/>
              <w:spacing w:line="240" w:lineRule="auto"/>
            </w:pPr>
          </w:p>
          <w:p w14:paraId="7DF90B56" w14:textId="77777777" w:rsidR="00A4174E" w:rsidRDefault="00A4174E">
            <w:pPr>
              <w:pStyle w:val="TableParagraph"/>
              <w:spacing w:line="240" w:lineRule="auto"/>
            </w:pPr>
          </w:p>
          <w:p w14:paraId="5634D45B" w14:textId="77777777" w:rsidR="00A4174E" w:rsidRDefault="002F3B7F">
            <w:pPr>
              <w:pStyle w:val="TableParagraph"/>
              <w:spacing w:before="185"/>
              <w:ind w:left="30"/>
              <w:rPr>
                <w:b/>
                <w:sz w:val="20"/>
              </w:rPr>
            </w:pPr>
            <w:r>
              <w:rPr>
                <w:b/>
                <w:spacing w:val="-2"/>
                <w:sz w:val="20"/>
              </w:rPr>
              <w:t>Citation</w:t>
            </w:r>
          </w:p>
        </w:tc>
        <w:tc>
          <w:tcPr>
            <w:tcW w:w="3060" w:type="dxa"/>
          </w:tcPr>
          <w:p w14:paraId="43C39979" w14:textId="77777777" w:rsidR="00A4174E" w:rsidRDefault="00A4174E">
            <w:pPr>
              <w:pStyle w:val="TableParagraph"/>
              <w:spacing w:line="240" w:lineRule="auto"/>
            </w:pPr>
          </w:p>
          <w:p w14:paraId="41E39ECF" w14:textId="77777777" w:rsidR="00A4174E" w:rsidRDefault="00A4174E">
            <w:pPr>
              <w:pStyle w:val="TableParagraph"/>
              <w:spacing w:line="240" w:lineRule="auto"/>
            </w:pPr>
          </w:p>
          <w:p w14:paraId="54503B99" w14:textId="77777777" w:rsidR="00A4174E" w:rsidRDefault="002F3B7F">
            <w:pPr>
              <w:pStyle w:val="TableParagraph"/>
              <w:spacing w:before="185"/>
              <w:ind w:left="30"/>
              <w:rPr>
                <w:b/>
                <w:sz w:val="20"/>
              </w:rPr>
            </w:pPr>
            <w:r>
              <w:rPr>
                <w:b/>
                <w:spacing w:val="-2"/>
                <w:sz w:val="20"/>
              </w:rPr>
              <w:t>Class</w:t>
            </w:r>
          </w:p>
        </w:tc>
        <w:tc>
          <w:tcPr>
            <w:tcW w:w="900" w:type="dxa"/>
          </w:tcPr>
          <w:p w14:paraId="250B329A" w14:textId="77777777" w:rsidR="00A4174E" w:rsidRDefault="00A4174E">
            <w:pPr>
              <w:pStyle w:val="TableParagraph"/>
              <w:spacing w:line="240" w:lineRule="auto"/>
            </w:pPr>
          </w:p>
          <w:p w14:paraId="39A10581" w14:textId="77777777" w:rsidR="00A4174E" w:rsidRDefault="002F3B7F">
            <w:pPr>
              <w:pStyle w:val="TableParagraph"/>
              <w:spacing w:before="188" w:line="230" w:lineRule="atLeast"/>
              <w:ind w:left="54" w:firstLine="69"/>
              <w:rPr>
                <w:b/>
                <w:sz w:val="20"/>
              </w:rPr>
            </w:pPr>
            <w:r>
              <w:rPr>
                <w:b/>
                <w:sz w:val="20"/>
              </w:rPr>
              <w:t xml:space="preserve">Type of </w:t>
            </w:r>
            <w:r>
              <w:rPr>
                <w:b/>
                <w:spacing w:val="-2"/>
                <w:sz w:val="20"/>
              </w:rPr>
              <w:t>Violation</w:t>
            </w:r>
          </w:p>
        </w:tc>
        <w:tc>
          <w:tcPr>
            <w:tcW w:w="720" w:type="dxa"/>
          </w:tcPr>
          <w:p w14:paraId="715CEB3F" w14:textId="77777777" w:rsidR="00A4174E" w:rsidRDefault="00A4174E">
            <w:pPr>
              <w:pStyle w:val="TableParagraph"/>
              <w:spacing w:line="240" w:lineRule="auto"/>
            </w:pPr>
          </w:p>
          <w:p w14:paraId="14B9B15F" w14:textId="77777777" w:rsidR="00A4174E" w:rsidRDefault="002F3B7F">
            <w:pPr>
              <w:pStyle w:val="TableParagraph"/>
              <w:spacing w:before="188" w:line="230" w:lineRule="atLeast"/>
              <w:ind w:left="33" w:right="7" w:firstLine="244"/>
              <w:rPr>
                <w:b/>
                <w:sz w:val="20"/>
              </w:rPr>
            </w:pPr>
            <w:r>
              <w:rPr>
                <w:b/>
                <w:spacing w:val="-2"/>
                <w:sz w:val="20"/>
              </w:rPr>
              <w:t>First Offense</w:t>
            </w:r>
          </w:p>
        </w:tc>
        <w:tc>
          <w:tcPr>
            <w:tcW w:w="811" w:type="dxa"/>
          </w:tcPr>
          <w:p w14:paraId="32D64921" w14:textId="77777777" w:rsidR="00A4174E" w:rsidRDefault="00A4174E">
            <w:pPr>
              <w:pStyle w:val="TableParagraph"/>
              <w:spacing w:line="240" w:lineRule="auto"/>
            </w:pPr>
          </w:p>
          <w:p w14:paraId="61C032A1" w14:textId="77777777" w:rsidR="00A4174E" w:rsidRDefault="002F3B7F">
            <w:pPr>
              <w:pStyle w:val="TableParagraph"/>
              <w:spacing w:before="188" w:line="230" w:lineRule="atLeast"/>
              <w:ind w:left="124" w:right="7" w:firstLine="45"/>
              <w:rPr>
                <w:b/>
                <w:sz w:val="20"/>
              </w:rPr>
            </w:pPr>
            <w:r>
              <w:rPr>
                <w:b/>
                <w:spacing w:val="-2"/>
                <w:sz w:val="20"/>
              </w:rPr>
              <w:t>Second Offense</w:t>
            </w:r>
          </w:p>
        </w:tc>
        <w:tc>
          <w:tcPr>
            <w:tcW w:w="809" w:type="dxa"/>
          </w:tcPr>
          <w:p w14:paraId="25633ACF" w14:textId="77777777" w:rsidR="00A4174E" w:rsidRDefault="00A4174E">
            <w:pPr>
              <w:pStyle w:val="TableParagraph"/>
              <w:spacing w:line="240" w:lineRule="auto"/>
            </w:pPr>
          </w:p>
          <w:p w14:paraId="6AD3D563" w14:textId="77777777" w:rsidR="00A4174E" w:rsidRDefault="002F3B7F">
            <w:pPr>
              <w:pStyle w:val="TableParagraph"/>
              <w:spacing w:before="188" w:line="230" w:lineRule="atLeast"/>
              <w:ind w:left="124" w:right="8" w:firstLine="158"/>
              <w:rPr>
                <w:b/>
                <w:sz w:val="20"/>
              </w:rPr>
            </w:pPr>
            <w:r>
              <w:rPr>
                <w:b/>
                <w:spacing w:val="-4"/>
                <w:sz w:val="20"/>
              </w:rPr>
              <w:t xml:space="preserve">Third </w:t>
            </w:r>
            <w:r>
              <w:rPr>
                <w:b/>
                <w:spacing w:val="-2"/>
                <w:sz w:val="20"/>
              </w:rPr>
              <w:t>Offense</w:t>
            </w:r>
          </w:p>
        </w:tc>
        <w:tc>
          <w:tcPr>
            <w:tcW w:w="1080" w:type="dxa"/>
          </w:tcPr>
          <w:p w14:paraId="5BAE2E06" w14:textId="77777777" w:rsidR="00A4174E" w:rsidRDefault="002F3B7F">
            <w:pPr>
              <w:pStyle w:val="TableParagraph"/>
              <w:spacing w:line="240" w:lineRule="auto"/>
              <w:ind w:right="14"/>
              <w:jc w:val="right"/>
              <w:rPr>
                <w:b/>
                <w:sz w:val="20"/>
              </w:rPr>
            </w:pPr>
            <w:r>
              <w:rPr>
                <w:b/>
                <w:sz w:val="20"/>
              </w:rPr>
              <w:t>Fourth</w:t>
            </w:r>
            <w:r>
              <w:rPr>
                <w:b/>
                <w:spacing w:val="-7"/>
                <w:sz w:val="20"/>
              </w:rPr>
              <w:t xml:space="preserve"> </w:t>
            </w:r>
            <w:r>
              <w:rPr>
                <w:b/>
                <w:spacing w:val="-5"/>
                <w:sz w:val="20"/>
              </w:rPr>
              <w:t>and</w:t>
            </w:r>
          </w:p>
          <w:p w14:paraId="44288E25" w14:textId="77777777" w:rsidR="00A4174E" w:rsidRDefault="002F3B7F">
            <w:pPr>
              <w:pStyle w:val="TableParagraph"/>
              <w:spacing w:line="240" w:lineRule="auto"/>
              <w:ind w:left="59" w:right="14" w:firstLine="556"/>
              <w:jc w:val="right"/>
              <w:rPr>
                <w:b/>
                <w:sz w:val="20"/>
              </w:rPr>
            </w:pPr>
            <w:r>
              <w:rPr>
                <w:b/>
                <w:spacing w:val="-4"/>
                <w:sz w:val="20"/>
              </w:rPr>
              <w:t xml:space="preserve">Each </w:t>
            </w:r>
            <w:r>
              <w:rPr>
                <w:b/>
                <w:spacing w:val="-2"/>
                <w:sz w:val="20"/>
              </w:rPr>
              <w:t>Subsequent</w:t>
            </w:r>
          </w:p>
          <w:p w14:paraId="62E205D8" w14:textId="77777777" w:rsidR="00A4174E" w:rsidRDefault="002F3B7F">
            <w:pPr>
              <w:pStyle w:val="TableParagraph"/>
              <w:spacing w:before="1"/>
              <w:ind w:right="15"/>
              <w:jc w:val="right"/>
              <w:rPr>
                <w:b/>
                <w:sz w:val="20"/>
              </w:rPr>
            </w:pPr>
            <w:r>
              <w:rPr>
                <w:b/>
                <w:spacing w:val="-2"/>
                <w:sz w:val="20"/>
              </w:rPr>
              <w:t>Offense</w:t>
            </w:r>
          </w:p>
        </w:tc>
      </w:tr>
      <w:tr w:rsidR="00A4174E" w14:paraId="7636A8C5" w14:textId="77777777">
        <w:trPr>
          <w:trHeight w:val="229"/>
        </w:trPr>
        <w:tc>
          <w:tcPr>
            <w:tcW w:w="2160" w:type="dxa"/>
            <w:vMerge w:val="restart"/>
          </w:tcPr>
          <w:p w14:paraId="6F4752FC"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10.2(a)</w:t>
            </w:r>
          </w:p>
        </w:tc>
        <w:tc>
          <w:tcPr>
            <w:tcW w:w="3060" w:type="dxa"/>
          </w:tcPr>
          <w:p w14:paraId="1E479099" w14:textId="77777777" w:rsidR="00A4174E" w:rsidRDefault="002F3B7F">
            <w:pPr>
              <w:pStyle w:val="TableParagraph"/>
              <w:ind w:left="30"/>
              <w:rPr>
                <w:sz w:val="20"/>
              </w:rPr>
            </w:pPr>
            <w:r>
              <w:rPr>
                <w:sz w:val="20"/>
              </w:rPr>
              <w:t>Storage/Sale</w:t>
            </w:r>
            <w:r>
              <w:rPr>
                <w:spacing w:val="-7"/>
                <w:sz w:val="20"/>
              </w:rPr>
              <w:t xml:space="preserve"> </w:t>
            </w:r>
            <w:r>
              <w:rPr>
                <w:sz w:val="20"/>
              </w:rPr>
              <w:t>by</w:t>
            </w:r>
            <w:r>
              <w:rPr>
                <w:spacing w:val="-7"/>
                <w:sz w:val="20"/>
              </w:rPr>
              <w:t xml:space="preserve"> </w:t>
            </w:r>
            <w:r>
              <w:rPr>
                <w:spacing w:val="-4"/>
                <w:sz w:val="20"/>
              </w:rPr>
              <w:t>User</w:t>
            </w:r>
          </w:p>
        </w:tc>
        <w:tc>
          <w:tcPr>
            <w:tcW w:w="900" w:type="dxa"/>
          </w:tcPr>
          <w:p w14:paraId="3A830B95" w14:textId="77777777" w:rsidR="00A4174E" w:rsidRDefault="002F3B7F">
            <w:pPr>
              <w:pStyle w:val="TableParagraph"/>
              <w:ind w:left="287"/>
              <w:rPr>
                <w:sz w:val="20"/>
              </w:rPr>
            </w:pPr>
            <w:r>
              <w:rPr>
                <w:spacing w:val="-5"/>
                <w:sz w:val="20"/>
              </w:rPr>
              <w:t>NM</w:t>
            </w:r>
          </w:p>
        </w:tc>
        <w:tc>
          <w:tcPr>
            <w:tcW w:w="720" w:type="dxa"/>
          </w:tcPr>
          <w:p w14:paraId="50603057" w14:textId="77777777" w:rsidR="00A4174E" w:rsidRDefault="002F3B7F">
            <w:pPr>
              <w:pStyle w:val="TableParagraph"/>
              <w:ind w:right="12"/>
              <w:jc w:val="right"/>
              <w:rPr>
                <w:sz w:val="20"/>
              </w:rPr>
            </w:pPr>
            <w:r>
              <w:rPr>
                <w:spacing w:val="-4"/>
                <w:sz w:val="20"/>
              </w:rPr>
              <w:t>$500</w:t>
            </w:r>
          </w:p>
        </w:tc>
        <w:tc>
          <w:tcPr>
            <w:tcW w:w="811" w:type="dxa"/>
          </w:tcPr>
          <w:p w14:paraId="152B51F3" w14:textId="77777777" w:rsidR="00A4174E" w:rsidRDefault="002F3B7F">
            <w:pPr>
              <w:pStyle w:val="TableParagraph"/>
              <w:ind w:right="13"/>
              <w:jc w:val="right"/>
              <w:rPr>
                <w:sz w:val="20"/>
              </w:rPr>
            </w:pPr>
            <w:r>
              <w:rPr>
                <w:spacing w:val="-2"/>
                <w:sz w:val="20"/>
              </w:rPr>
              <w:t>$1,000</w:t>
            </w:r>
          </w:p>
        </w:tc>
        <w:tc>
          <w:tcPr>
            <w:tcW w:w="809" w:type="dxa"/>
          </w:tcPr>
          <w:p w14:paraId="39F390AC" w14:textId="77777777" w:rsidR="00A4174E" w:rsidRDefault="002F3B7F">
            <w:pPr>
              <w:pStyle w:val="TableParagraph"/>
              <w:ind w:right="10"/>
              <w:jc w:val="right"/>
              <w:rPr>
                <w:sz w:val="20"/>
              </w:rPr>
            </w:pPr>
            <w:r>
              <w:rPr>
                <w:spacing w:val="-2"/>
                <w:sz w:val="20"/>
              </w:rPr>
              <w:t>$2,500</w:t>
            </w:r>
          </w:p>
        </w:tc>
        <w:tc>
          <w:tcPr>
            <w:tcW w:w="1080" w:type="dxa"/>
          </w:tcPr>
          <w:p w14:paraId="5001F591" w14:textId="77777777" w:rsidR="00A4174E" w:rsidRDefault="002F3B7F">
            <w:pPr>
              <w:pStyle w:val="TableParagraph"/>
              <w:ind w:right="13"/>
              <w:jc w:val="right"/>
              <w:rPr>
                <w:sz w:val="20"/>
              </w:rPr>
            </w:pPr>
            <w:r>
              <w:rPr>
                <w:spacing w:val="-2"/>
                <w:sz w:val="20"/>
              </w:rPr>
              <w:t>$7,500</w:t>
            </w:r>
          </w:p>
        </w:tc>
      </w:tr>
      <w:tr w:rsidR="00A4174E" w14:paraId="3D796ADA" w14:textId="77777777">
        <w:trPr>
          <w:trHeight w:val="229"/>
        </w:trPr>
        <w:tc>
          <w:tcPr>
            <w:tcW w:w="2160" w:type="dxa"/>
            <w:vMerge/>
            <w:tcBorders>
              <w:top w:val="nil"/>
            </w:tcBorders>
          </w:tcPr>
          <w:p w14:paraId="29F57964" w14:textId="77777777" w:rsidR="00A4174E" w:rsidRDefault="00A4174E">
            <w:pPr>
              <w:rPr>
                <w:sz w:val="2"/>
                <w:szCs w:val="2"/>
              </w:rPr>
            </w:pPr>
          </w:p>
        </w:tc>
        <w:tc>
          <w:tcPr>
            <w:tcW w:w="3060" w:type="dxa"/>
          </w:tcPr>
          <w:p w14:paraId="493EB37D" w14:textId="77777777" w:rsidR="00A4174E" w:rsidRDefault="002F3B7F">
            <w:pPr>
              <w:pStyle w:val="TableParagraph"/>
              <w:ind w:left="30"/>
              <w:rPr>
                <w:sz w:val="20"/>
              </w:rPr>
            </w:pPr>
            <w:r>
              <w:rPr>
                <w:spacing w:val="-2"/>
                <w:sz w:val="20"/>
              </w:rPr>
              <w:t>Supplier</w:t>
            </w:r>
          </w:p>
        </w:tc>
        <w:tc>
          <w:tcPr>
            <w:tcW w:w="900" w:type="dxa"/>
          </w:tcPr>
          <w:p w14:paraId="0578AB2A" w14:textId="77777777" w:rsidR="00A4174E" w:rsidRDefault="002F3B7F">
            <w:pPr>
              <w:pStyle w:val="TableParagraph"/>
              <w:ind w:left="287"/>
              <w:rPr>
                <w:sz w:val="20"/>
              </w:rPr>
            </w:pPr>
            <w:r>
              <w:rPr>
                <w:spacing w:val="-5"/>
                <w:sz w:val="20"/>
              </w:rPr>
              <w:t>NM</w:t>
            </w:r>
          </w:p>
        </w:tc>
        <w:tc>
          <w:tcPr>
            <w:tcW w:w="720" w:type="dxa"/>
          </w:tcPr>
          <w:p w14:paraId="014B1B31" w14:textId="77777777" w:rsidR="00A4174E" w:rsidRDefault="002F3B7F">
            <w:pPr>
              <w:pStyle w:val="TableParagraph"/>
              <w:ind w:right="13"/>
              <w:jc w:val="right"/>
              <w:rPr>
                <w:sz w:val="20"/>
              </w:rPr>
            </w:pPr>
            <w:r>
              <w:rPr>
                <w:spacing w:val="-2"/>
                <w:sz w:val="20"/>
              </w:rPr>
              <w:t>$5,000</w:t>
            </w:r>
          </w:p>
        </w:tc>
        <w:tc>
          <w:tcPr>
            <w:tcW w:w="811" w:type="dxa"/>
          </w:tcPr>
          <w:p w14:paraId="395ECB5E" w14:textId="77777777" w:rsidR="00A4174E" w:rsidRDefault="002F3B7F">
            <w:pPr>
              <w:pStyle w:val="TableParagraph"/>
              <w:ind w:right="11"/>
              <w:jc w:val="right"/>
              <w:rPr>
                <w:sz w:val="20"/>
              </w:rPr>
            </w:pPr>
            <w:r>
              <w:rPr>
                <w:spacing w:val="-2"/>
                <w:sz w:val="20"/>
              </w:rPr>
              <w:t>$10,000</w:t>
            </w:r>
            <w:r>
              <w:rPr>
                <w:spacing w:val="-2"/>
                <w:sz w:val="20"/>
                <w:vertAlign w:val="superscript"/>
              </w:rPr>
              <w:t>3</w:t>
            </w:r>
          </w:p>
        </w:tc>
        <w:tc>
          <w:tcPr>
            <w:tcW w:w="809" w:type="dxa"/>
          </w:tcPr>
          <w:p w14:paraId="04ACA135" w14:textId="77777777" w:rsidR="00A4174E" w:rsidRDefault="002F3B7F">
            <w:pPr>
              <w:pStyle w:val="TableParagraph"/>
              <w:ind w:right="9"/>
              <w:jc w:val="right"/>
              <w:rPr>
                <w:sz w:val="20"/>
              </w:rPr>
            </w:pPr>
            <w:r>
              <w:rPr>
                <w:spacing w:val="-2"/>
                <w:sz w:val="20"/>
              </w:rPr>
              <w:t>$25,000</w:t>
            </w:r>
            <w:r>
              <w:rPr>
                <w:spacing w:val="-2"/>
                <w:sz w:val="20"/>
                <w:vertAlign w:val="superscript"/>
              </w:rPr>
              <w:t>3</w:t>
            </w:r>
          </w:p>
        </w:tc>
        <w:tc>
          <w:tcPr>
            <w:tcW w:w="1080" w:type="dxa"/>
          </w:tcPr>
          <w:p w14:paraId="6DB114D7" w14:textId="77777777" w:rsidR="00A4174E" w:rsidRDefault="002F3B7F">
            <w:pPr>
              <w:pStyle w:val="TableParagraph"/>
              <w:ind w:right="12"/>
              <w:jc w:val="right"/>
              <w:rPr>
                <w:sz w:val="20"/>
              </w:rPr>
            </w:pPr>
            <w:r>
              <w:rPr>
                <w:spacing w:val="-2"/>
                <w:sz w:val="20"/>
              </w:rPr>
              <w:t>$50,000</w:t>
            </w:r>
            <w:r>
              <w:rPr>
                <w:spacing w:val="-2"/>
                <w:sz w:val="20"/>
                <w:vertAlign w:val="superscript"/>
              </w:rPr>
              <w:t>3</w:t>
            </w:r>
          </w:p>
        </w:tc>
      </w:tr>
      <w:tr w:rsidR="00A4174E" w14:paraId="61C2F35A" w14:textId="77777777">
        <w:trPr>
          <w:trHeight w:val="229"/>
        </w:trPr>
        <w:tc>
          <w:tcPr>
            <w:tcW w:w="2160" w:type="dxa"/>
            <w:vMerge w:val="restart"/>
          </w:tcPr>
          <w:p w14:paraId="7604F2A7"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10.2(b)</w:t>
            </w:r>
          </w:p>
        </w:tc>
        <w:tc>
          <w:tcPr>
            <w:tcW w:w="3060" w:type="dxa"/>
          </w:tcPr>
          <w:p w14:paraId="36DDD91E" w14:textId="77777777" w:rsidR="00A4174E" w:rsidRDefault="002F3B7F">
            <w:pPr>
              <w:pStyle w:val="TableParagraph"/>
              <w:ind w:left="30"/>
              <w:rPr>
                <w:sz w:val="20"/>
              </w:rPr>
            </w:pPr>
            <w:r>
              <w:rPr>
                <w:sz w:val="20"/>
              </w:rPr>
              <w:t>User</w:t>
            </w:r>
            <w:r>
              <w:rPr>
                <w:spacing w:val="-2"/>
                <w:sz w:val="20"/>
              </w:rPr>
              <w:t xml:space="preserve"> </w:t>
            </w:r>
            <w:r>
              <w:rPr>
                <w:sz w:val="20"/>
              </w:rPr>
              <w:t>less</w:t>
            </w:r>
            <w:r>
              <w:rPr>
                <w:spacing w:val="-4"/>
                <w:sz w:val="20"/>
              </w:rPr>
              <w:t xml:space="preserve"> </w:t>
            </w:r>
            <w:r>
              <w:rPr>
                <w:sz w:val="20"/>
              </w:rPr>
              <w:t>than</w:t>
            </w:r>
            <w:r>
              <w:rPr>
                <w:spacing w:val="-1"/>
                <w:sz w:val="20"/>
              </w:rPr>
              <w:t xml:space="preserve"> </w:t>
            </w:r>
            <w:r>
              <w:rPr>
                <w:sz w:val="20"/>
              </w:rPr>
              <w:t>200</w:t>
            </w:r>
            <w:r>
              <w:rPr>
                <w:spacing w:val="-2"/>
                <w:sz w:val="20"/>
              </w:rPr>
              <w:t xml:space="preserve"> </w:t>
            </w:r>
            <w:r>
              <w:rPr>
                <w:sz w:val="20"/>
              </w:rPr>
              <w:t>x</w:t>
            </w:r>
            <w:r>
              <w:rPr>
                <w:spacing w:val="-4"/>
                <w:sz w:val="20"/>
              </w:rPr>
              <w:t xml:space="preserve"> </w:t>
            </w:r>
            <w:r>
              <w:rPr>
                <w:sz w:val="20"/>
              </w:rPr>
              <w:t>10</w:t>
            </w:r>
            <w:r>
              <w:rPr>
                <w:sz w:val="20"/>
                <w:vertAlign w:val="superscript"/>
              </w:rPr>
              <w:t>6</w:t>
            </w:r>
            <w:r>
              <w:rPr>
                <w:spacing w:val="-2"/>
                <w:sz w:val="20"/>
              </w:rPr>
              <w:t xml:space="preserve"> </w:t>
            </w:r>
            <w:r>
              <w:rPr>
                <w:spacing w:val="-5"/>
                <w:sz w:val="20"/>
              </w:rPr>
              <w:t>BTU</w:t>
            </w:r>
          </w:p>
        </w:tc>
        <w:tc>
          <w:tcPr>
            <w:tcW w:w="900" w:type="dxa"/>
          </w:tcPr>
          <w:p w14:paraId="77DF35D4" w14:textId="77777777" w:rsidR="00A4174E" w:rsidRDefault="002F3B7F">
            <w:pPr>
              <w:pStyle w:val="TableParagraph"/>
              <w:ind w:left="287"/>
              <w:rPr>
                <w:sz w:val="20"/>
              </w:rPr>
            </w:pPr>
            <w:r>
              <w:rPr>
                <w:spacing w:val="-5"/>
                <w:sz w:val="20"/>
              </w:rPr>
              <w:t>NM</w:t>
            </w:r>
          </w:p>
        </w:tc>
        <w:tc>
          <w:tcPr>
            <w:tcW w:w="720" w:type="dxa"/>
          </w:tcPr>
          <w:p w14:paraId="4920EF5D" w14:textId="77777777" w:rsidR="00A4174E" w:rsidRDefault="002F3B7F">
            <w:pPr>
              <w:pStyle w:val="TableParagraph"/>
              <w:ind w:right="12"/>
              <w:jc w:val="right"/>
              <w:rPr>
                <w:sz w:val="20"/>
              </w:rPr>
            </w:pPr>
            <w:r>
              <w:rPr>
                <w:spacing w:val="-4"/>
                <w:sz w:val="20"/>
              </w:rPr>
              <w:t>$500</w:t>
            </w:r>
          </w:p>
        </w:tc>
        <w:tc>
          <w:tcPr>
            <w:tcW w:w="811" w:type="dxa"/>
          </w:tcPr>
          <w:p w14:paraId="0F8BAB9D" w14:textId="77777777" w:rsidR="00A4174E" w:rsidRDefault="002F3B7F">
            <w:pPr>
              <w:pStyle w:val="TableParagraph"/>
              <w:ind w:right="13"/>
              <w:jc w:val="right"/>
              <w:rPr>
                <w:sz w:val="20"/>
              </w:rPr>
            </w:pPr>
            <w:r>
              <w:rPr>
                <w:spacing w:val="-2"/>
                <w:sz w:val="20"/>
              </w:rPr>
              <w:t>$1,000</w:t>
            </w:r>
          </w:p>
        </w:tc>
        <w:tc>
          <w:tcPr>
            <w:tcW w:w="809" w:type="dxa"/>
          </w:tcPr>
          <w:p w14:paraId="7C435DEE" w14:textId="77777777" w:rsidR="00A4174E" w:rsidRDefault="002F3B7F">
            <w:pPr>
              <w:pStyle w:val="TableParagraph"/>
              <w:ind w:right="9"/>
              <w:jc w:val="right"/>
              <w:rPr>
                <w:sz w:val="20"/>
              </w:rPr>
            </w:pPr>
            <w:r>
              <w:rPr>
                <w:spacing w:val="-2"/>
                <w:sz w:val="20"/>
              </w:rPr>
              <w:t>$2,500</w:t>
            </w:r>
            <w:r>
              <w:rPr>
                <w:spacing w:val="-2"/>
                <w:sz w:val="20"/>
                <w:vertAlign w:val="superscript"/>
              </w:rPr>
              <w:t>3</w:t>
            </w:r>
          </w:p>
        </w:tc>
        <w:tc>
          <w:tcPr>
            <w:tcW w:w="1080" w:type="dxa"/>
          </w:tcPr>
          <w:p w14:paraId="3F7760A2" w14:textId="77777777" w:rsidR="00A4174E" w:rsidRDefault="002F3B7F">
            <w:pPr>
              <w:pStyle w:val="TableParagraph"/>
              <w:ind w:right="12"/>
              <w:jc w:val="right"/>
              <w:rPr>
                <w:sz w:val="20"/>
              </w:rPr>
            </w:pPr>
            <w:r>
              <w:rPr>
                <w:spacing w:val="-2"/>
                <w:sz w:val="20"/>
              </w:rPr>
              <w:t>$7,500</w:t>
            </w:r>
            <w:r>
              <w:rPr>
                <w:spacing w:val="-2"/>
                <w:sz w:val="20"/>
                <w:vertAlign w:val="superscript"/>
              </w:rPr>
              <w:t>3</w:t>
            </w:r>
          </w:p>
        </w:tc>
      </w:tr>
      <w:tr w:rsidR="00A4174E" w14:paraId="2E34C3E1" w14:textId="77777777">
        <w:trPr>
          <w:trHeight w:val="229"/>
        </w:trPr>
        <w:tc>
          <w:tcPr>
            <w:tcW w:w="2160" w:type="dxa"/>
            <w:vMerge/>
            <w:tcBorders>
              <w:top w:val="nil"/>
            </w:tcBorders>
          </w:tcPr>
          <w:p w14:paraId="0EFEAEFF" w14:textId="77777777" w:rsidR="00A4174E" w:rsidRDefault="00A4174E">
            <w:pPr>
              <w:rPr>
                <w:sz w:val="2"/>
                <w:szCs w:val="2"/>
              </w:rPr>
            </w:pPr>
          </w:p>
        </w:tc>
        <w:tc>
          <w:tcPr>
            <w:tcW w:w="3060" w:type="dxa"/>
          </w:tcPr>
          <w:p w14:paraId="5B8C244F" w14:textId="77777777" w:rsidR="00A4174E" w:rsidRDefault="002F3B7F">
            <w:pPr>
              <w:pStyle w:val="TableParagraph"/>
              <w:ind w:left="30"/>
              <w:rPr>
                <w:sz w:val="20"/>
              </w:rPr>
            </w:pPr>
            <w:r>
              <w:rPr>
                <w:sz w:val="20"/>
              </w:rPr>
              <w:t>User</w:t>
            </w:r>
            <w:r>
              <w:rPr>
                <w:spacing w:val="-2"/>
                <w:sz w:val="20"/>
              </w:rPr>
              <w:t xml:space="preserve"> </w:t>
            </w:r>
            <w:r>
              <w:rPr>
                <w:sz w:val="20"/>
              </w:rPr>
              <w:t>200</w:t>
            </w:r>
            <w:r>
              <w:rPr>
                <w:spacing w:val="-1"/>
                <w:sz w:val="20"/>
              </w:rPr>
              <w:t xml:space="preserve"> </w:t>
            </w:r>
            <w:r>
              <w:rPr>
                <w:sz w:val="20"/>
              </w:rPr>
              <w:t>x</w:t>
            </w:r>
            <w:r>
              <w:rPr>
                <w:spacing w:val="-3"/>
                <w:sz w:val="20"/>
              </w:rPr>
              <w:t xml:space="preserve"> </w:t>
            </w:r>
            <w:r>
              <w:rPr>
                <w:sz w:val="20"/>
              </w:rPr>
              <w:t>10</w:t>
            </w:r>
            <w:r>
              <w:rPr>
                <w:sz w:val="20"/>
                <w:vertAlign w:val="superscript"/>
              </w:rPr>
              <w:t>6</w:t>
            </w:r>
            <w:r>
              <w:rPr>
                <w:spacing w:val="-2"/>
                <w:sz w:val="20"/>
              </w:rPr>
              <w:t xml:space="preserve"> </w:t>
            </w:r>
            <w:r>
              <w:rPr>
                <w:sz w:val="20"/>
              </w:rPr>
              <w:t>BTU</w:t>
            </w:r>
            <w:r>
              <w:rPr>
                <w:spacing w:val="-2"/>
                <w:sz w:val="20"/>
              </w:rPr>
              <w:t xml:space="preserve"> </w:t>
            </w:r>
            <w:r>
              <w:rPr>
                <w:sz w:val="20"/>
              </w:rPr>
              <w:t>or</w:t>
            </w:r>
            <w:r>
              <w:rPr>
                <w:spacing w:val="-5"/>
                <w:sz w:val="20"/>
              </w:rPr>
              <w:t xml:space="preserve"> </w:t>
            </w:r>
            <w:r>
              <w:rPr>
                <w:spacing w:val="-2"/>
                <w:sz w:val="20"/>
              </w:rPr>
              <w:t>greater</w:t>
            </w:r>
          </w:p>
        </w:tc>
        <w:tc>
          <w:tcPr>
            <w:tcW w:w="900" w:type="dxa"/>
          </w:tcPr>
          <w:p w14:paraId="2A59C2F7" w14:textId="77777777" w:rsidR="00A4174E" w:rsidRDefault="002F3B7F">
            <w:pPr>
              <w:pStyle w:val="TableParagraph"/>
              <w:ind w:left="287"/>
              <w:rPr>
                <w:sz w:val="20"/>
              </w:rPr>
            </w:pPr>
            <w:r>
              <w:rPr>
                <w:spacing w:val="-5"/>
                <w:sz w:val="20"/>
              </w:rPr>
              <w:t>NM</w:t>
            </w:r>
          </w:p>
        </w:tc>
        <w:tc>
          <w:tcPr>
            <w:tcW w:w="720" w:type="dxa"/>
          </w:tcPr>
          <w:p w14:paraId="50995685" w14:textId="77777777" w:rsidR="00A4174E" w:rsidRDefault="002F3B7F">
            <w:pPr>
              <w:pStyle w:val="TableParagraph"/>
              <w:ind w:right="13"/>
              <w:jc w:val="right"/>
              <w:rPr>
                <w:sz w:val="20"/>
              </w:rPr>
            </w:pPr>
            <w:r>
              <w:rPr>
                <w:spacing w:val="-2"/>
                <w:sz w:val="20"/>
              </w:rPr>
              <w:t>$2,000</w:t>
            </w:r>
          </w:p>
        </w:tc>
        <w:tc>
          <w:tcPr>
            <w:tcW w:w="811" w:type="dxa"/>
          </w:tcPr>
          <w:p w14:paraId="25990F86" w14:textId="77777777" w:rsidR="00A4174E" w:rsidRDefault="002F3B7F">
            <w:pPr>
              <w:pStyle w:val="TableParagraph"/>
              <w:ind w:right="11"/>
              <w:jc w:val="right"/>
              <w:rPr>
                <w:sz w:val="20"/>
              </w:rPr>
            </w:pPr>
            <w:r>
              <w:rPr>
                <w:spacing w:val="-2"/>
                <w:sz w:val="20"/>
              </w:rPr>
              <w:t>$4,000</w:t>
            </w:r>
            <w:r>
              <w:rPr>
                <w:spacing w:val="-2"/>
                <w:sz w:val="20"/>
                <w:vertAlign w:val="superscript"/>
              </w:rPr>
              <w:t>3</w:t>
            </w:r>
          </w:p>
        </w:tc>
        <w:tc>
          <w:tcPr>
            <w:tcW w:w="809" w:type="dxa"/>
          </w:tcPr>
          <w:p w14:paraId="7BF54E09" w14:textId="77777777" w:rsidR="00A4174E" w:rsidRDefault="002F3B7F">
            <w:pPr>
              <w:pStyle w:val="TableParagraph"/>
              <w:ind w:right="9"/>
              <w:jc w:val="right"/>
              <w:rPr>
                <w:sz w:val="20"/>
              </w:rPr>
            </w:pPr>
            <w:r>
              <w:rPr>
                <w:spacing w:val="-2"/>
                <w:sz w:val="20"/>
              </w:rPr>
              <w:t>$10,000</w:t>
            </w:r>
            <w:r>
              <w:rPr>
                <w:spacing w:val="-2"/>
                <w:sz w:val="20"/>
                <w:vertAlign w:val="superscript"/>
              </w:rPr>
              <w:t>3</w:t>
            </w:r>
          </w:p>
        </w:tc>
        <w:tc>
          <w:tcPr>
            <w:tcW w:w="1080" w:type="dxa"/>
          </w:tcPr>
          <w:p w14:paraId="0CBF9E9E" w14:textId="77777777" w:rsidR="00A4174E" w:rsidRDefault="002F3B7F">
            <w:pPr>
              <w:pStyle w:val="TableParagraph"/>
              <w:ind w:right="12"/>
              <w:jc w:val="right"/>
              <w:rPr>
                <w:sz w:val="20"/>
              </w:rPr>
            </w:pPr>
            <w:r>
              <w:rPr>
                <w:spacing w:val="-2"/>
                <w:sz w:val="20"/>
              </w:rPr>
              <w:t>$30,000</w:t>
            </w:r>
            <w:r>
              <w:rPr>
                <w:spacing w:val="-2"/>
                <w:sz w:val="20"/>
                <w:vertAlign w:val="superscript"/>
              </w:rPr>
              <w:t>3</w:t>
            </w:r>
          </w:p>
        </w:tc>
      </w:tr>
      <w:tr w:rsidR="00A4174E" w14:paraId="7A64EF62" w14:textId="77777777">
        <w:trPr>
          <w:trHeight w:val="229"/>
        </w:trPr>
        <w:tc>
          <w:tcPr>
            <w:tcW w:w="2160" w:type="dxa"/>
            <w:vMerge w:val="restart"/>
          </w:tcPr>
          <w:p w14:paraId="394B5638"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10.2(e)</w:t>
            </w:r>
          </w:p>
        </w:tc>
        <w:tc>
          <w:tcPr>
            <w:tcW w:w="3060" w:type="dxa"/>
          </w:tcPr>
          <w:p w14:paraId="1A378720" w14:textId="77777777" w:rsidR="00A4174E" w:rsidRDefault="002F3B7F">
            <w:pPr>
              <w:pStyle w:val="TableParagraph"/>
              <w:ind w:left="30"/>
              <w:rPr>
                <w:sz w:val="20"/>
              </w:rPr>
            </w:pPr>
            <w:r>
              <w:rPr>
                <w:sz w:val="20"/>
              </w:rPr>
              <w:t>User</w:t>
            </w:r>
            <w:r>
              <w:rPr>
                <w:spacing w:val="-2"/>
                <w:sz w:val="20"/>
              </w:rPr>
              <w:t xml:space="preserve"> </w:t>
            </w:r>
            <w:r>
              <w:rPr>
                <w:sz w:val="20"/>
              </w:rPr>
              <w:t>less</w:t>
            </w:r>
            <w:r>
              <w:rPr>
                <w:spacing w:val="-4"/>
                <w:sz w:val="20"/>
              </w:rPr>
              <w:t xml:space="preserve"> </w:t>
            </w:r>
            <w:r>
              <w:rPr>
                <w:sz w:val="20"/>
              </w:rPr>
              <w:t>than</w:t>
            </w:r>
            <w:r>
              <w:rPr>
                <w:spacing w:val="-1"/>
                <w:sz w:val="20"/>
              </w:rPr>
              <w:t xml:space="preserve"> </w:t>
            </w:r>
            <w:r>
              <w:rPr>
                <w:sz w:val="20"/>
              </w:rPr>
              <w:t>200</w:t>
            </w:r>
            <w:r>
              <w:rPr>
                <w:spacing w:val="-2"/>
                <w:sz w:val="20"/>
              </w:rPr>
              <w:t xml:space="preserve"> </w:t>
            </w:r>
            <w:r>
              <w:rPr>
                <w:sz w:val="20"/>
              </w:rPr>
              <w:t>x</w:t>
            </w:r>
            <w:r>
              <w:rPr>
                <w:spacing w:val="-4"/>
                <w:sz w:val="20"/>
              </w:rPr>
              <w:t xml:space="preserve"> </w:t>
            </w:r>
            <w:r>
              <w:rPr>
                <w:sz w:val="20"/>
              </w:rPr>
              <w:t>10</w:t>
            </w:r>
            <w:r>
              <w:rPr>
                <w:sz w:val="20"/>
                <w:vertAlign w:val="superscript"/>
              </w:rPr>
              <w:t>6</w:t>
            </w:r>
            <w:r>
              <w:rPr>
                <w:spacing w:val="-2"/>
                <w:sz w:val="20"/>
              </w:rPr>
              <w:t xml:space="preserve"> </w:t>
            </w:r>
            <w:r>
              <w:rPr>
                <w:spacing w:val="-5"/>
                <w:sz w:val="20"/>
              </w:rPr>
              <w:t>BTU</w:t>
            </w:r>
          </w:p>
        </w:tc>
        <w:tc>
          <w:tcPr>
            <w:tcW w:w="900" w:type="dxa"/>
          </w:tcPr>
          <w:p w14:paraId="5F4795DD" w14:textId="77777777" w:rsidR="00A4174E" w:rsidRDefault="002F3B7F">
            <w:pPr>
              <w:pStyle w:val="TableParagraph"/>
              <w:ind w:left="287"/>
              <w:rPr>
                <w:sz w:val="20"/>
              </w:rPr>
            </w:pPr>
            <w:r>
              <w:rPr>
                <w:spacing w:val="-5"/>
                <w:sz w:val="20"/>
              </w:rPr>
              <w:t>NM</w:t>
            </w:r>
          </w:p>
        </w:tc>
        <w:tc>
          <w:tcPr>
            <w:tcW w:w="720" w:type="dxa"/>
          </w:tcPr>
          <w:p w14:paraId="584D24D0" w14:textId="77777777" w:rsidR="00A4174E" w:rsidRDefault="002F3B7F">
            <w:pPr>
              <w:pStyle w:val="TableParagraph"/>
              <w:ind w:right="12"/>
              <w:jc w:val="right"/>
              <w:rPr>
                <w:sz w:val="20"/>
              </w:rPr>
            </w:pPr>
            <w:r>
              <w:rPr>
                <w:spacing w:val="-4"/>
                <w:sz w:val="20"/>
              </w:rPr>
              <w:t>$500</w:t>
            </w:r>
          </w:p>
        </w:tc>
        <w:tc>
          <w:tcPr>
            <w:tcW w:w="811" w:type="dxa"/>
          </w:tcPr>
          <w:p w14:paraId="228A1E20" w14:textId="77777777" w:rsidR="00A4174E" w:rsidRDefault="002F3B7F">
            <w:pPr>
              <w:pStyle w:val="TableParagraph"/>
              <w:ind w:right="13"/>
              <w:jc w:val="right"/>
              <w:rPr>
                <w:sz w:val="20"/>
              </w:rPr>
            </w:pPr>
            <w:r>
              <w:rPr>
                <w:spacing w:val="-2"/>
                <w:sz w:val="20"/>
              </w:rPr>
              <w:t>$1,000</w:t>
            </w:r>
          </w:p>
        </w:tc>
        <w:tc>
          <w:tcPr>
            <w:tcW w:w="809" w:type="dxa"/>
          </w:tcPr>
          <w:p w14:paraId="27B26DF2" w14:textId="77777777" w:rsidR="00A4174E" w:rsidRDefault="002F3B7F">
            <w:pPr>
              <w:pStyle w:val="TableParagraph"/>
              <w:ind w:right="9"/>
              <w:jc w:val="right"/>
              <w:rPr>
                <w:sz w:val="20"/>
              </w:rPr>
            </w:pPr>
            <w:r>
              <w:rPr>
                <w:spacing w:val="-2"/>
                <w:sz w:val="20"/>
              </w:rPr>
              <w:t>$2,500</w:t>
            </w:r>
            <w:r>
              <w:rPr>
                <w:spacing w:val="-2"/>
                <w:sz w:val="20"/>
                <w:vertAlign w:val="superscript"/>
              </w:rPr>
              <w:t>3</w:t>
            </w:r>
          </w:p>
        </w:tc>
        <w:tc>
          <w:tcPr>
            <w:tcW w:w="1080" w:type="dxa"/>
          </w:tcPr>
          <w:p w14:paraId="033098DC" w14:textId="77777777" w:rsidR="00A4174E" w:rsidRDefault="002F3B7F">
            <w:pPr>
              <w:pStyle w:val="TableParagraph"/>
              <w:ind w:right="12"/>
              <w:jc w:val="right"/>
              <w:rPr>
                <w:sz w:val="20"/>
              </w:rPr>
            </w:pPr>
            <w:r>
              <w:rPr>
                <w:spacing w:val="-2"/>
                <w:sz w:val="20"/>
              </w:rPr>
              <w:t>$7,500</w:t>
            </w:r>
            <w:r>
              <w:rPr>
                <w:spacing w:val="-2"/>
                <w:sz w:val="20"/>
                <w:vertAlign w:val="superscript"/>
              </w:rPr>
              <w:t>3</w:t>
            </w:r>
          </w:p>
        </w:tc>
      </w:tr>
      <w:tr w:rsidR="00A4174E" w14:paraId="3EDB86BE" w14:textId="77777777">
        <w:trPr>
          <w:trHeight w:val="229"/>
        </w:trPr>
        <w:tc>
          <w:tcPr>
            <w:tcW w:w="2160" w:type="dxa"/>
            <w:vMerge/>
            <w:tcBorders>
              <w:top w:val="nil"/>
            </w:tcBorders>
          </w:tcPr>
          <w:p w14:paraId="0D407D0A" w14:textId="77777777" w:rsidR="00A4174E" w:rsidRDefault="00A4174E">
            <w:pPr>
              <w:rPr>
                <w:sz w:val="2"/>
                <w:szCs w:val="2"/>
              </w:rPr>
            </w:pPr>
          </w:p>
        </w:tc>
        <w:tc>
          <w:tcPr>
            <w:tcW w:w="3060" w:type="dxa"/>
          </w:tcPr>
          <w:p w14:paraId="7E09AB8A" w14:textId="77777777" w:rsidR="00A4174E" w:rsidRDefault="002F3B7F">
            <w:pPr>
              <w:pStyle w:val="TableParagraph"/>
              <w:ind w:left="30"/>
              <w:rPr>
                <w:sz w:val="20"/>
              </w:rPr>
            </w:pPr>
            <w:r>
              <w:rPr>
                <w:sz w:val="20"/>
              </w:rPr>
              <w:t>User</w:t>
            </w:r>
            <w:r>
              <w:rPr>
                <w:spacing w:val="-2"/>
                <w:sz w:val="20"/>
              </w:rPr>
              <w:t xml:space="preserve"> </w:t>
            </w:r>
            <w:r>
              <w:rPr>
                <w:sz w:val="20"/>
              </w:rPr>
              <w:t>200</w:t>
            </w:r>
            <w:r>
              <w:rPr>
                <w:spacing w:val="-1"/>
                <w:sz w:val="20"/>
              </w:rPr>
              <w:t xml:space="preserve"> </w:t>
            </w:r>
            <w:r>
              <w:rPr>
                <w:sz w:val="20"/>
              </w:rPr>
              <w:t>x</w:t>
            </w:r>
            <w:r>
              <w:rPr>
                <w:spacing w:val="-3"/>
                <w:sz w:val="20"/>
              </w:rPr>
              <w:t xml:space="preserve"> </w:t>
            </w:r>
            <w:r>
              <w:rPr>
                <w:sz w:val="20"/>
              </w:rPr>
              <w:t>10</w:t>
            </w:r>
            <w:r>
              <w:rPr>
                <w:sz w:val="20"/>
                <w:vertAlign w:val="superscript"/>
              </w:rPr>
              <w:t>6</w:t>
            </w:r>
            <w:r>
              <w:rPr>
                <w:spacing w:val="-2"/>
                <w:sz w:val="20"/>
              </w:rPr>
              <w:t xml:space="preserve"> </w:t>
            </w:r>
            <w:r>
              <w:rPr>
                <w:sz w:val="20"/>
              </w:rPr>
              <w:t>BTU</w:t>
            </w:r>
            <w:r>
              <w:rPr>
                <w:spacing w:val="-2"/>
                <w:sz w:val="20"/>
              </w:rPr>
              <w:t xml:space="preserve"> </w:t>
            </w:r>
            <w:r>
              <w:rPr>
                <w:sz w:val="20"/>
              </w:rPr>
              <w:t>or</w:t>
            </w:r>
            <w:r>
              <w:rPr>
                <w:spacing w:val="-5"/>
                <w:sz w:val="20"/>
              </w:rPr>
              <w:t xml:space="preserve"> </w:t>
            </w:r>
            <w:r>
              <w:rPr>
                <w:spacing w:val="-2"/>
                <w:sz w:val="20"/>
              </w:rPr>
              <w:t>greater</w:t>
            </w:r>
          </w:p>
        </w:tc>
        <w:tc>
          <w:tcPr>
            <w:tcW w:w="900" w:type="dxa"/>
          </w:tcPr>
          <w:p w14:paraId="5406D534" w14:textId="77777777" w:rsidR="00A4174E" w:rsidRDefault="002F3B7F">
            <w:pPr>
              <w:pStyle w:val="TableParagraph"/>
              <w:ind w:left="287"/>
              <w:rPr>
                <w:sz w:val="20"/>
              </w:rPr>
            </w:pPr>
            <w:r>
              <w:rPr>
                <w:spacing w:val="-5"/>
                <w:sz w:val="20"/>
              </w:rPr>
              <w:t>NM</w:t>
            </w:r>
          </w:p>
        </w:tc>
        <w:tc>
          <w:tcPr>
            <w:tcW w:w="720" w:type="dxa"/>
          </w:tcPr>
          <w:p w14:paraId="252E0056" w14:textId="77777777" w:rsidR="00A4174E" w:rsidRDefault="002F3B7F">
            <w:pPr>
              <w:pStyle w:val="TableParagraph"/>
              <w:ind w:right="13"/>
              <w:jc w:val="right"/>
              <w:rPr>
                <w:sz w:val="20"/>
              </w:rPr>
            </w:pPr>
            <w:r>
              <w:rPr>
                <w:spacing w:val="-2"/>
                <w:sz w:val="20"/>
              </w:rPr>
              <w:t>$2,000</w:t>
            </w:r>
          </w:p>
        </w:tc>
        <w:tc>
          <w:tcPr>
            <w:tcW w:w="811" w:type="dxa"/>
          </w:tcPr>
          <w:p w14:paraId="70CFB1EA" w14:textId="77777777" w:rsidR="00A4174E" w:rsidRDefault="002F3B7F">
            <w:pPr>
              <w:pStyle w:val="TableParagraph"/>
              <w:ind w:right="11"/>
              <w:jc w:val="right"/>
              <w:rPr>
                <w:sz w:val="20"/>
              </w:rPr>
            </w:pPr>
            <w:r>
              <w:rPr>
                <w:spacing w:val="-2"/>
                <w:sz w:val="20"/>
              </w:rPr>
              <w:t>$4,000</w:t>
            </w:r>
            <w:r>
              <w:rPr>
                <w:spacing w:val="-2"/>
                <w:sz w:val="20"/>
                <w:vertAlign w:val="superscript"/>
              </w:rPr>
              <w:t>3</w:t>
            </w:r>
          </w:p>
        </w:tc>
        <w:tc>
          <w:tcPr>
            <w:tcW w:w="809" w:type="dxa"/>
          </w:tcPr>
          <w:p w14:paraId="6AE95391" w14:textId="77777777" w:rsidR="00A4174E" w:rsidRDefault="002F3B7F">
            <w:pPr>
              <w:pStyle w:val="TableParagraph"/>
              <w:ind w:right="9"/>
              <w:jc w:val="right"/>
              <w:rPr>
                <w:sz w:val="20"/>
              </w:rPr>
            </w:pPr>
            <w:r>
              <w:rPr>
                <w:spacing w:val="-2"/>
                <w:sz w:val="20"/>
              </w:rPr>
              <w:t>$10,000</w:t>
            </w:r>
            <w:r>
              <w:rPr>
                <w:spacing w:val="-2"/>
                <w:sz w:val="20"/>
                <w:vertAlign w:val="superscript"/>
              </w:rPr>
              <w:t>3</w:t>
            </w:r>
          </w:p>
        </w:tc>
        <w:tc>
          <w:tcPr>
            <w:tcW w:w="1080" w:type="dxa"/>
          </w:tcPr>
          <w:p w14:paraId="1437E1BB" w14:textId="77777777" w:rsidR="00A4174E" w:rsidRDefault="002F3B7F">
            <w:pPr>
              <w:pStyle w:val="TableParagraph"/>
              <w:ind w:right="12"/>
              <w:jc w:val="right"/>
              <w:rPr>
                <w:sz w:val="20"/>
              </w:rPr>
            </w:pPr>
            <w:r>
              <w:rPr>
                <w:spacing w:val="-2"/>
                <w:sz w:val="20"/>
              </w:rPr>
              <w:t>$30,000</w:t>
            </w:r>
            <w:r>
              <w:rPr>
                <w:spacing w:val="-2"/>
                <w:sz w:val="20"/>
                <w:vertAlign w:val="superscript"/>
              </w:rPr>
              <w:t>3</w:t>
            </w:r>
          </w:p>
        </w:tc>
      </w:tr>
      <w:tr w:rsidR="00A4174E" w14:paraId="42958463" w14:textId="77777777">
        <w:trPr>
          <w:trHeight w:val="229"/>
        </w:trPr>
        <w:tc>
          <w:tcPr>
            <w:tcW w:w="2160" w:type="dxa"/>
            <w:vMerge w:val="restart"/>
          </w:tcPr>
          <w:p w14:paraId="06CD0FA1"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10.2(f)</w:t>
            </w:r>
          </w:p>
        </w:tc>
        <w:tc>
          <w:tcPr>
            <w:tcW w:w="3060" w:type="dxa"/>
          </w:tcPr>
          <w:p w14:paraId="03DD367C" w14:textId="77777777" w:rsidR="00A4174E" w:rsidRDefault="002F3B7F">
            <w:pPr>
              <w:pStyle w:val="TableParagraph"/>
              <w:ind w:left="30"/>
              <w:rPr>
                <w:sz w:val="20"/>
              </w:rPr>
            </w:pPr>
            <w:r>
              <w:rPr>
                <w:sz w:val="20"/>
              </w:rPr>
              <w:t>User</w:t>
            </w:r>
            <w:r>
              <w:rPr>
                <w:spacing w:val="-2"/>
                <w:sz w:val="20"/>
              </w:rPr>
              <w:t xml:space="preserve"> </w:t>
            </w:r>
            <w:r>
              <w:rPr>
                <w:sz w:val="20"/>
              </w:rPr>
              <w:t>less</w:t>
            </w:r>
            <w:r>
              <w:rPr>
                <w:spacing w:val="-4"/>
                <w:sz w:val="20"/>
              </w:rPr>
              <w:t xml:space="preserve"> </w:t>
            </w:r>
            <w:r>
              <w:rPr>
                <w:sz w:val="20"/>
              </w:rPr>
              <w:t>than</w:t>
            </w:r>
            <w:r>
              <w:rPr>
                <w:spacing w:val="-1"/>
                <w:sz w:val="20"/>
              </w:rPr>
              <w:t xml:space="preserve"> </w:t>
            </w:r>
            <w:r>
              <w:rPr>
                <w:sz w:val="20"/>
              </w:rPr>
              <w:t>200</w:t>
            </w:r>
            <w:r>
              <w:rPr>
                <w:spacing w:val="-2"/>
                <w:sz w:val="20"/>
              </w:rPr>
              <w:t xml:space="preserve"> </w:t>
            </w:r>
            <w:r>
              <w:rPr>
                <w:sz w:val="20"/>
              </w:rPr>
              <w:t>x</w:t>
            </w:r>
            <w:r>
              <w:rPr>
                <w:spacing w:val="-4"/>
                <w:sz w:val="20"/>
              </w:rPr>
              <w:t xml:space="preserve"> </w:t>
            </w:r>
            <w:r>
              <w:rPr>
                <w:sz w:val="20"/>
              </w:rPr>
              <w:t>10</w:t>
            </w:r>
            <w:r>
              <w:rPr>
                <w:sz w:val="20"/>
                <w:vertAlign w:val="superscript"/>
              </w:rPr>
              <w:t>6</w:t>
            </w:r>
            <w:r>
              <w:rPr>
                <w:spacing w:val="-2"/>
                <w:sz w:val="20"/>
              </w:rPr>
              <w:t xml:space="preserve"> </w:t>
            </w:r>
            <w:r>
              <w:rPr>
                <w:spacing w:val="-5"/>
                <w:sz w:val="20"/>
              </w:rPr>
              <w:t>BTU</w:t>
            </w:r>
          </w:p>
        </w:tc>
        <w:tc>
          <w:tcPr>
            <w:tcW w:w="900" w:type="dxa"/>
          </w:tcPr>
          <w:p w14:paraId="587FDFDA" w14:textId="77777777" w:rsidR="00A4174E" w:rsidRDefault="002F3B7F">
            <w:pPr>
              <w:pStyle w:val="TableParagraph"/>
              <w:ind w:left="287"/>
              <w:rPr>
                <w:sz w:val="20"/>
              </w:rPr>
            </w:pPr>
            <w:r>
              <w:rPr>
                <w:spacing w:val="-5"/>
                <w:sz w:val="20"/>
              </w:rPr>
              <w:t>NM</w:t>
            </w:r>
          </w:p>
        </w:tc>
        <w:tc>
          <w:tcPr>
            <w:tcW w:w="720" w:type="dxa"/>
          </w:tcPr>
          <w:p w14:paraId="3CBB9FDD" w14:textId="77777777" w:rsidR="00A4174E" w:rsidRDefault="002F3B7F">
            <w:pPr>
              <w:pStyle w:val="TableParagraph"/>
              <w:ind w:right="12"/>
              <w:jc w:val="right"/>
              <w:rPr>
                <w:sz w:val="20"/>
              </w:rPr>
            </w:pPr>
            <w:r>
              <w:rPr>
                <w:spacing w:val="-4"/>
                <w:sz w:val="20"/>
              </w:rPr>
              <w:t>$500</w:t>
            </w:r>
          </w:p>
        </w:tc>
        <w:tc>
          <w:tcPr>
            <w:tcW w:w="811" w:type="dxa"/>
          </w:tcPr>
          <w:p w14:paraId="04F0A9D2" w14:textId="77777777" w:rsidR="00A4174E" w:rsidRDefault="002F3B7F">
            <w:pPr>
              <w:pStyle w:val="TableParagraph"/>
              <w:ind w:right="13"/>
              <w:jc w:val="right"/>
              <w:rPr>
                <w:sz w:val="20"/>
              </w:rPr>
            </w:pPr>
            <w:r>
              <w:rPr>
                <w:spacing w:val="-2"/>
                <w:sz w:val="20"/>
              </w:rPr>
              <w:t>$1,000</w:t>
            </w:r>
          </w:p>
        </w:tc>
        <w:tc>
          <w:tcPr>
            <w:tcW w:w="809" w:type="dxa"/>
          </w:tcPr>
          <w:p w14:paraId="1FAF8A2C" w14:textId="77777777" w:rsidR="00A4174E" w:rsidRDefault="002F3B7F">
            <w:pPr>
              <w:pStyle w:val="TableParagraph"/>
              <w:ind w:right="9"/>
              <w:jc w:val="right"/>
              <w:rPr>
                <w:sz w:val="20"/>
              </w:rPr>
            </w:pPr>
            <w:r>
              <w:rPr>
                <w:spacing w:val="-2"/>
                <w:sz w:val="20"/>
              </w:rPr>
              <w:t>$2,500</w:t>
            </w:r>
            <w:r>
              <w:rPr>
                <w:spacing w:val="-2"/>
                <w:sz w:val="20"/>
                <w:vertAlign w:val="superscript"/>
              </w:rPr>
              <w:t>3</w:t>
            </w:r>
          </w:p>
        </w:tc>
        <w:tc>
          <w:tcPr>
            <w:tcW w:w="1080" w:type="dxa"/>
          </w:tcPr>
          <w:p w14:paraId="2C548C42" w14:textId="77777777" w:rsidR="00A4174E" w:rsidRDefault="002F3B7F">
            <w:pPr>
              <w:pStyle w:val="TableParagraph"/>
              <w:ind w:right="12"/>
              <w:jc w:val="right"/>
              <w:rPr>
                <w:sz w:val="20"/>
              </w:rPr>
            </w:pPr>
            <w:r>
              <w:rPr>
                <w:spacing w:val="-2"/>
                <w:sz w:val="20"/>
              </w:rPr>
              <w:t>$7,500</w:t>
            </w:r>
            <w:r>
              <w:rPr>
                <w:spacing w:val="-2"/>
                <w:sz w:val="20"/>
                <w:vertAlign w:val="superscript"/>
              </w:rPr>
              <w:t>3</w:t>
            </w:r>
          </w:p>
        </w:tc>
      </w:tr>
      <w:tr w:rsidR="00A4174E" w14:paraId="6356ECC9" w14:textId="77777777">
        <w:trPr>
          <w:trHeight w:val="229"/>
        </w:trPr>
        <w:tc>
          <w:tcPr>
            <w:tcW w:w="2160" w:type="dxa"/>
            <w:vMerge/>
            <w:tcBorders>
              <w:top w:val="nil"/>
            </w:tcBorders>
          </w:tcPr>
          <w:p w14:paraId="7D049D95" w14:textId="77777777" w:rsidR="00A4174E" w:rsidRDefault="00A4174E">
            <w:pPr>
              <w:rPr>
                <w:sz w:val="2"/>
                <w:szCs w:val="2"/>
              </w:rPr>
            </w:pPr>
          </w:p>
        </w:tc>
        <w:tc>
          <w:tcPr>
            <w:tcW w:w="3060" w:type="dxa"/>
          </w:tcPr>
          <w:p w14:paraId="351E523E" w14:textId="77777777" w:rsidR="00A4174E" w:rsidRDefault="002F3B7F">
            <w:pPr>
              <w:pStyle w:val="TableParagraph"/>
              <w:ind w:left="30"/>
              <w:rPr>
                <w:sz w:val="20"/>
              </w:rPr>
            </w:pPr>
            <w:r>
              <w:rPr>
                <w:sz w:val="20"/>
              </w:rPr>
              <w:t>User</w:t>
            </w:r>
            <w:r>
              <w:rPr>
                <w:spacing w:val="-2"/>
                <w:sz w:val="20"/>
              </w:rPr>
              <w:t xml:space="preserve"> </w:t>
            </w:r>
            <w:r>
              <w:rPr>
                <w:sz w:val="20"/>
              </w:rPr>
              <w:t>200</w:t>
            </w:r>
            <w:r>
              <w:rPr>
                <w:spacing w:val="-1"/>
                <w:sz w:val="20"/>
              </w:rPr>
              <w:t xml:space="preserve"> </w:t>
            </w:r>
            <w:r>
              <w:rPr>
                <w:sz w:val="20"/>
              </w:rPr>
              <w:t>x</w:t>
            </w:r>
            <w:r>
              <w:rPr>
                <w:spacing w:val="-3"/>
                <w:sz w:val="20"/>
              </w:rPr>
              <w:t xml:space="preserve"> </w:t>
            </w:r>
            <w:r>
              <w:rPr>
                <w:sz w:val="20"/>
              </w:rPr>
              <w:t>10</w:t>
            </w:r>
            <w:r>
              <w:rPr>
                <w:sz w:val="20"/>
                <w:vertAlign w:val="superscript"/>
              </w:rPr>
              <w:t>6</w:t>
            </w:r>
            <w:r>
              <w:rPr>
                <w:spacing w:val="-2"/>
                <w:sz w:val="20"/>
              </w:rPr>
              <w:t xml:space="preserve"> </w:t>
            </w:r>
            <w:r>
              <w:rPr>
                <w:sz w:val="20"/>
              </w:rPr>
              <w:t>BTU</w:t>
            </w:r>
            <w:r>
              <w:rPr>
                <w:spacing w:val="-2"/>
                <w:sz w:val="20"/>
              </w:rPr>
              <w:t xml:space="preserve"> </w:t>
            </w:r>
            <w:r>
              <w:rPr>
                <w:sz w:val="20"/>
              </w:rPr>
              <w:t>or</w:t>
            </w:r>
            <w:r>
              <w:rPr>
                <w:spacing w:val="-5"/>
                <w:sz w:val="20"/>
              </w:rPr>
              <w:t xml:space="preserve"> </w:t>
            </w:r>
            <w:r>
              <w:rPr>
                <w:spacing w:val="-2"/>
                <w:sz w:val="20"/>
              </w:rPr>
              <w:t>greater</w:t>
            </w:r>
          </w:p>
        </w:tc>
        <w:tc>
          <w:tcPr>
            <w:tcW w:w="900" w:type="dxa"/>
          </w:tcPr>
          <w:p w14:paraId="6745EAC4" w14:textId="77777777" w:rsidR="00A4174E" w:rsidRDefault="002F3B7F">
            <w:pPr>
              <w:pStyle w:val="TableParagraph"/>
              <w:ind w:left="287"/>
              <w:rPr>
                <w:sz w:val="20"/>
              </w:rPr>
            </w:pPr>
            <w:r>
              <w:rPr>
                <w:spacing w:val="-5"/>
                <w:sz w:val="20"/>
              </w:rPr>
              <w:t>NM</w:t>
            </w:r>
          </w:p>
        </w:tc>
        <w:tc>
          <w:tcPr>
            <w:tcW w:w="720" w:type="dxa"/>
          </w:tcPr>
          <w:p w14:paraId="004C3DAB" w14:textId="77777777" w:rsidR="00A4174E" w:rsidRDefault="002F3B7F">
            <w:pPr>
              <w:pStyle w:val="TableParagraph"/>
              <w:ind w:right="13"/>
              <w:jc w:val="right"/>
              <w:rPr>
                <w:sz w:val="20"/>
              </w:rPr>
            </w:pPr>
            <w:r>
              <w:rPr>
                <w:spacing w:val="-2"/>
                <w:sz w:val="20"/>
              </w:rPr>
              <w:t>$2,000</w:t>
            </w:r>
          </w:p>
        </w:tc>
        <w:tc>
          <w:tcPr>
            <w:tcW w:w="811" w:type="dxa"/>
          </w:tcPr>
          <w:p w14:paraId="07E68225" w14:textId="77777777" w:rsidR="00A4174E" w:rsidRDefault="002F3B7F">
            <w:pPr>
              <w:pStyle w:val="TableParagraph"/>
              <w:ind w:right="11"/>
              <w:jc w:val="right"/>
              <w:rPr>
                <w:sz w:val="20"/>
              </w:rPr>
            </w:pPr>
            <w:r>
              <w:rPr>
                <w:spacing w:val="-2"/>
                <w:sz w:val="20"/>
              </w:rPr>
              <w:t>$4,000</w:t>
            </w:r>
            <w:r>
              <w:rPr>
                <w:spacing w:val="-2"/>
                <w:sz w:val="20"/>
                <w:vertAlign w:val="superscript"/>
              </w:rPr>
              <w:t>3</w:t>
            </w:r>
          </w:p>
        </w:tc>
        <w:tc>
          <w:tcPr>
            <w:tcW w:w="809" w:type="dxa"/>
          </w:tcPr>
          <w:p w14:paraId="311B81B0" w14:textId="77777777" w:rsidR="00A4174E" w:rsidRDefault="002F3B7F">
            <w:pPr>
              <w:pStyle w:val="TableParagraph"/>
              <w:ind w:right="9"/>
              <w:jc w:val="right"/>
              <w:rPr>
                <w:sz w:val="20"/>
              </w:rPr>
            </w:pPr>
            <w:r>
              <w:rPr>
                <w:spacing w:val="-2"/>
                <w:sz w:val="20"/>
              </w:rPr>
              <w:t>$10,000</w:t>
            </w:r>
            <w:r>
              <w:rPr>
                <w:spacing w:val="-2"/>
                <w:sz w:val="20"/>
                <w:vertAlign w:val="superscript"/>
              </w:rPr>
              <w:t>3</w:t>
            </w:r>
          </w:p>
        </w:tc>
        <w:tc>
          <w:tcPr>
            <w:tcW w:w="1080" w:type="dxa"/>
          </w:tcPr>
          <w:p w14:paraId="074B004B" w14:textId="77777777" w:rsidR="00A4174E" w:rsidRDefault="002F3B7F">
            <w:pPr>
              <w:pStyle w:val="TableParagraph"/>
              <w:ind w:right="12"/>
              <w:jc w:val="right"/>
              <w:rPr>
                <w:sz w:val="20"/>
              </w:rPr>
            </w:pPr>
            <w:r>
              <w:rPr>
                <w:spacing w:val="-2"/>
                <w:sz w:val="20"/>
              </w:rPr>
              <w:t>$30,000</w:t>
            </w:r>
            <w:r>
              <w:rPr>
                <w:spacing w:val="-2"/>
                <w:sz w:val="20"/>
                <w:vertAlign w:val="superscript"/>
              </w:rPr>
              <w:t>3</w:t>
            </w:r>
          </w:p>
        </w:tc>
      </w:tr>
      <w:tr w:rsidR="00A4174E" w14:paraId="6DA9E4EA" w14:textId="77777777">
        <w:trPr>
          <w:trHeight w:val="460"/>
        </w:trPr>
        <w:tc>
          <w:tcPr>
            <w:tcW w:w="2160" w:type="dxa"/>
          </w:tcPr>
          <w:p w14:paraId="18C6D1AC" w14:textId="77777777" w:rsidR="00A4174E" w:rsidRDefault="002F3B7F">
            <w:pPr>
              <w:pStyle w:val="TableParagraph"/>
              <w:spacing w:line="230" w:lineRule="exact"/>
              <w:ind w:left="33" w:right="87"/>
              <w:rPr>
                <w:sz w:val="20"/>
              </w:rPr>
            </w:pPr>
            <w:r>
              <w:rPr>
                <w:sz w:val="20"/>
              </w:rPr>
              <w:t>N.J.A.C. 7:27-10.2(h) and</w:t>
            </w:r>
            <w:r>
              <w:rPr>
                <w:spacing w:val="-9"/>
                <w:sz w:val="20"/>
              </w:rPr>
              <w:t xml:space="preserve"> </w:t>
            </w:r>
            <w:r>
              <w:rPr>
                <w:sz w:val="20"/>
              </w:rPr>
              <w:t>10.5(a),</w:t>
            </w:r>
            <w:r>
              <w:rPr>
                <w:spacing w:val="-9"/>
                <w:sz w:val="20"/>
              </w:rPr>
              <w:t xml:space="preserve"> </w:t>
            </w:r>
            <w:r>
              <w:rPr>
                <w:sz w:val="20"/>
              </w:rPr>
              <w:t>(b),</w:t>
            </w:r>
            <w:r>
              <w:rPr>
                <w:spacing w:val="-9"/>
                <w:sz w:val="20"/>
              </w:rPr>
              <w:t xml:space="preserve"> </w:t>
            </w:r>
            <w:r>
              <w:rPr>
                <w:sz w:val="20"/>
              </w:rPr>
              <w:t>and</w:t>
            </w:r>
            <w:r>
              <w:rPr>
                <w:spacing w:val="-9"/>
                <w:sz w:val="20"/>
              </w:rPr>
              <w:t xml:space="preserve"> </w:t>
            </w:r>
            <w:r>
              <w:rPr>
                <w:sz w:val="20"/>
              </w:rPr>
              <w:t>(c)</w:t>
            </w:r>
          </w:p>
        </w:tc>
        <w:tc>
          <w:tcPr>
            <w:tcW w:w="3060" w:type="dxa"/>
          </w:tcPr>
          <w:p w14:paraId="1E666BD5" w14:textId="77777777" w:rsidR="00A4174E" w:rsidRDefault="002F3B7F">
            <w:pPr>
              <w:pStyle w:val="TableParagraph"/>
              <w:spacing w:line="230" w:lineRule="exact"/>
              <w:ind w:left="33"/>
              <w:rPr>
                <w:sz w:val="20"/>
              </w:rPr>
            </w:pPr>
            <w:r>
              <w:rPr>
                <w:sz w:val="20"/>
              </w:rPr>
              <w:t>Conditions</w:t>
            </w:r>
            <w:r>
              <w:rPr>
                <w:spacing w:val="-13"/>
                <w:sz w:val="20"/>
              </w:rPr>
              <w:t xml:space="preserve"> </w:t>
            </w:r>
            <w:r>
              <w:rPr>
                <w:sz w:val="20"/>
              </w:rPr>
              <w:t>and</w:t>
            </w:r>
            <w:r>
              <w:rPr>
                <w:spacing w:val="-12"/>
                <w:sz w:val="20"/>
              </w:rPr>
              <w:t xml:space="preserve"> </w:t>
            </w:r>
            <w:r>
              <w:rPr>
                <w:sz w:val="20"/>
              </w:rPr>
              <w:t>Provisions</w:t>
            </w:r>
            <w:r>
              <w:rPr>
                <w:spacing w:val="-13"/>
                <w:sz w:val="20"/>
              </w:rPr>
              <w:t xml:space="preserve"> </w:t>
            </w:r>
            <w:r>
              <w:rPr>
                <w:sz w:val="20"/>
              </w:rPr>
              <w:t>Detected by Continuous Monitoring System</w:t>
            </w:r>
          </w:p>
        </w:tc>
        <w:tc>
          <w:tcPr>
            <w:tcW w:w="4320" w:type="dxa"/>
            <w:gridSpan w:val="5"/>
          </w:tcPr>
          <w:p w14:paraId="5A4394A2" w14:textId="77777777" w:rsidR="00A4174E" w:rsidRDefault="002F3B7F">
            <w:pPr>
              <w:pStyle w:val="TableParagraph"/>
              <w:spacing w:line="230" w:lineRule="exact"/>
              <w:ind w:left="33" w:right="13"/>
              <w:rPr>
                <w:sz w:val="20"/>
              </w:rPr>
            </w:pPr>
            <w:r>
              <w:rPr>
                <w:sz w:val="20"/>
              </w:rPr>
              <w:t>See</w:t>
            </w:r>
            <w:r>
              <w:rPr>
                <w:spacing w:val="-6"/>
                <w:sz w:val="20"/>
              </w:rPr>
              <w:t xml:space="preserve"> </w:t>
            </w:r>
            <w:r>
              <w:rPr>
                <w:sz w:val="20"/>
              </w:rPr>
              <w:t>N.J.A.C.</w:t>
            </w:r>
            <w:r>
              <w:rPr>
                <w:spacing w:val="-5"/>
                <w:sz w:val="20"/>
              </w:rPr>
              <w:t xml:space="preserve"> </w:t>
            </w:r>
            <w:r>
              <w:rPr>
                <w:sz w:val="20"/>
              </w:rPr>
              <w:t>7:27A-3.10(n)</w:t>
            </w:r>
            <w:r>
              <w:rPr>
                <w:spacing w:val="-8"/>
                <w:sz w:val="20"/>
              </w:rPr>
              <w:t xml:space="preserve"> </w:t>
            </w:r>
            <w:r>
              <w:rPr>
                <w:sz w:val="20"/>
              </w:rPr>
              <w:t>for</w:t>
            </w:r>
            <w:r>
              <w:rPr>
                <w:spacing w:val="-5"/>
                <w:sz w:val="20"/>
              </w:rPr>
              <w:t xml:space="preserve"> </w:t>
            </w:r>
            <w:r>
              <w:rPr>
                <w:sz w:val="20"/>
              </w:rPr>
              <w:t>the</w:t>
            </w:r>
            <w:r>
              <w:rPr>
                <w:spacing w:val="-6"/>
                <w:sz w:val="20"/>
              </w:rPr>
              <w:t xml:space="preserve"> </w:t>
            </w:r>
            <w:r>
              <w:rPr>
                <w:sz w:val="20"/>
              </w:rPr>
              <w:t>calculation</w:t>
            </w:r>
            <w:r>
              <w:rPr>
                <w:spacing w:val="-7"/>
                <w:sz w:val="20"/>
              </w:rPr>
              <w:t xml:space="preserve"> </w:t>
            </w:r>
            <w:r>
              <w:rPr>
                <w:sz w:val="20"/>
              </w:rPr>
              <w:t>of civil administrative penalties.</w:t>
            </w:r>
          </w:p>
        </w:tc>
      </w:tr>
    </w:tbl>
    <w:p w14:paraId="29BFCB96" w14:textId="77777777" w:rsidR="00A4174E" w:rsidRDefault="002F3B7F">
      <w:pPr>
        <w:spacing w:before="6"/>
        <w:ind w:left="120"/>
        <w:rPr>
          <w:sz w:val="20"/>
        </w:rPr>
      </w:pPr>
      <w:r>
        <w:rPr>
          <w:sz w:val="20"/>
          <w:vertAlign w:val="superscript"/>
        </w:rPr>
        <w:t>3</w:t>
      </w:r>
      <w:r>
        <w:rPr>
          <w:spacing w:val="40"/>
          <w:sz w:val="20"/>
        </w:rPr>
        <w:t xml:space="preserve"> </w:t>
      </w:r>
      <w:r>
        <w:rPr>
          <w:sz w:val="20"/>
        </w:rPr>
        <w:t>Revoke</w:t>
      </w:r>
      <w:r>
        <w:rPr>
          <w:spacing w:val="-5"/>
          <w:sz w:val="20"/>
        </w:rPr>
        <w:t xml:space="preserve"> </w:t>
      </w:r>
      <w:r>
        <w:rPr>
          <w:sz w:val="20"/>
        </w:rPr>
        <w:t>Certificate</w:t>
      </w:r>
      <w:r>
        <w:rPr>
          <w:spacing w:val="-5"/>
          <w:sz w:val="20"/>
        </w:rPr>
        <w:t xml:space="preserve"> </w:t>
      </w:r>
      <w:r>
        <w:rPr>
          <w:sz w:val="20"/>
        </w:rPr>
        <w:t>to</w:t>
      </w:r>
      <w:r>
        <w:rPr>
          <w:spacing w:val="-4"/>
          <w:sz w:val="20"/>
        </w:rPr>
        <w:t xml:space="preserve"> </w:t>
      </w:r>
      <w:r>
        <w:rPr>
          <w:sz w:val="20"/>
        </w:rPr>
        <w:t>Operate</w:t>
      </w:r>
      <w:r>
        <w:rPr>
          <w:spacing w:val="-5"/>
          <w:sz w:val="20"/>
        </w:rPr>
        <w:t xml:space="preserve"> </w:t>
      </w:r>
      <w:r>
        <w:rPr>
          <w:sz w:val="20"/>
        </w:rPr>
        <w:t>Under</w:t>
      </w:r>
      <w:r>
        <w:rPr>
          <w:spacing w:val="-4"/>
          <w:sz w:val="20"/>
        </w:rPr>
        <w:t xml:space="preserve"> </w:t>
      </w:r>
      <w:r>
        <w:rPr>
          <w:sz w:val="20"/>
        </w:rPr>
        <w:t>N.J.A.C.</w:t>
      </w:r>
      <w:r>
        <w:rPr>
          <w:spacing w:val="-5"/>
          <w:sz w:val="20"/>
        </w:rPr>
        <w:t xml:space="preserve"> </w:t>
      </w:r>
      <w:r>
        <w:rPr>
          <w:sz w:val="20"/>
        </w:rPr>
        <w:t>7:27-8</w:t>
      </w:r>
      <w:r>
        <w:rPr>
          <w:spacing w:val="-4"/>
          <w:sz w:val="20"/>
        </w:rPr>
        <w:t xml:space="preserve"> </w:t>
      </w:r>
      <w:r>
        <w:rPr>
          <w:sz w:val="20"/>
        </w:rPr>
        <w:t>(if</w:t>
      </w:r>
      <w:r>
        <w:rPr>
          <w:spacing w:val="-4"/>
          <w:sz w:val="20"/>
        </w:rPr>
        <w:t xml:space="preserve"> </w:t>
      </w:r>
      <w:r>
        <w:rPr>
          <w:spacing w:val="-2"/>
          <w:sz w:val="20"/>
        </w:rPr>
        <w:t>applicable)</w:t>
      </w:r>
    </w:p>
    <w:p w14:paraId="3DF20698" w14:textId="77777777" w:rsidR="00A4174E" w:rsidRDefault="00A4174E">
      <w:pPr>
        <w:pStyle w:val="BodyText"/>
        <w:spacing w:before="11"/>
        <w:rPr>
          <w:sz w:val="23"/>
        </w:rPr>
      </w:pPr>
    </w:p>
    <w:p w14:paraId="08F3CB8A" w14:textId="77777777" w:rsidR="00A4174E" w:rsidRDefault="002F3B7F">
      <w:pPr>
        <w:pStyle w:val="ListParagraph"/>
        <w:numPr>
          <w:ilvl w:val="0"/>
          <w:numId w:val="7"/>
        </w:numPr>
        <w:tabs>
          <w:tab w:val="left" w:pos="839"/>
          <w:tab w:val="left" w:pos="840"/>
        </w:tabs>
        <w:ind w:right="1281"/>
        <w:rPr>
          <w:sz w:val="24"/>
        </w:rPr>
      </w:pPr>
      <w:r>
        <w:rPr>
          <w:sz w:val="24"/>
        </w:rPr>
        <w:t>The</w:t>
      </w:r>
      <w:r>
        <w:rPr>
          <w:spacing w:val="-5"/>
          <w:sz w:val="24"/>
        </w:rPr>
        <w:t xml:space="preserve"> </w:t>
      </w:r>
      <w:r>
        <w:rPr>
          <w:sz w:val="24"/>
        </w:rPr>
        <w:t>violations</w:t>
      </w:r>
      <w:r>
        <w:rPr>
          <w:spacing w:val="-4"/>
          <w:sz w:val="24"/>
        </w:rPr>
        <w:t xml:space="preserve"> </w:t>
      </w:r>
      <w:r>
        <w:rPr>
          <w:sz w:val="24"/>
        </w:rPr>
        <w:t>of</w:t>
      </w:r>
      <w:r>
        <w:rPr>
          <w:spacing w:val="-5"/>
          <w:sz w:val="24"/>
        </w:rPr>
        <w:t xml:space="preserve"> </w:t>
      </w:r>
      <w:r>
        <w:rPr>
          <w:sz w:val="24"/>
        </w:rPr>
        <w:t>N.J.A.C.</w:t>
      </w:r>
      <w:r>
        <w:rPr>
          <w:spacing w:val="-4"/>
          <w:sz w:val="24"/>
        </w:rPr>
        <w:t xml:space="preserve"> </w:t>
      </w:r>
      <w:r>
        <w:rPr>
          <w:sz w:val="24"/>
        </w:rPr>
        <w:t>7:27-11,</w:t>
      </w:r>
      <w:r>
        <w:rPr>
          <w:spacing w:val="-4"/>
          <w:sz w:val="24"/>
        </w:rPr>
        <w:t xml:space="preserve"> </w:t>
      </w:r>
      <w:r>
        <w:rPr>
          <w:sz w:val="24"/>
        </w:rPr>
        <w:t>Incinerators,</w:t>
      </w:r>
      <w:r>
        <w:rPr>
          <w:spacing w:val="-2"/>
          <w:sz w:val="24"/>
        </w:rPr>
        <w:t xml:space="preserve"> </w:t>
      </w:r>
      <w:r>
        <w:rPr>
          <w:sz w:val="24"/>
        </w:rPr>
        <w:t>and</w:t>
      </w:r>
      <w:r>
        <w:rPr>
          <w:spacing w:val="-4"/>
          <w:sz w:val="24"/>
        </w:rPr>
        <w:t xml:space="preserve"> </w:t>
      </w:r>
      <w:r>
        <w:rPr>
          <w:sz w:val="24"/>
        </w:rPr>
        <w:t>the</w:t>
      </w:r>
      <w:r>
        <w:rPr>
          <w:spacing w:val="-5"/>
          <w:sz w:val="24"/>
        </w:rPr>
        <w:t xml:space="preserve"> </w:t>
      </w:r>
      <w:r>
        <w:rPr>
          <w:sz w:val="24"/>
        </w:rPr>
        <w:t>civil</w:t>
      </w:r>
      <w:r>
        <w:rPr>
          <w:spacing w:val="-4"/>
          <w:sz w:val="24"/>
        </w:rPr>
        <w:t xml:space="preserve"> </w:t>
      </w:r>
      <w:r>
        <w:rPr>
          <w:sz w:val="24"/>
        </w:rPr>
        <w:t>administrative</w:t>
      </w:r>
      <w:r>
        <w:rPr>
          <w:spacing w:val="-5"/>
          <w:sz w:val="24"/>
        </w:rPr>
        <w:t xml:space="preserve"> </w:t>
      </w:r>
      <w:r>
        <w:rPr>
          <w:sz w:val="24"/>
        </w:rPr>
        <w:t>penalty amounts for each violation, per source, are as set forth in the following table:</w:t>
      </w:r>
    </w:p>
    <w:p w14:paraId="0BD42A34" w14:textId="77777777" w:rsidR="00A4174E" w:rsidRDefault="00A4174E">
      <w:pPr>
        <w:pStyle w:val="BodyText"/>
        <w:spacing w:before="1"/>
      </w:pPr>
    </w:p>
    <w:tbl>
      <w:tblPr>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60"/>
        <w:gridCol w:w="3240"/>
        <w:gridCol w:w="900"/>
        <w:gridCol w:w="720"/>
        <w:gridCol w:w="720"/>
        <w:gridCol w:w="720"/>
        <w:gridCol w:w="1080"/>
      </w:tblGrid>
      <w:tr w:rsidR="00A4174E" w14:paraId="20BE3FB6" w14:textId="77777777">
        <w:trPr>
          <w:trHeight w:val="921"/>
        </w:trPr>
        <w:tc>
          <w:tcPr>
            <w:tcW w:w="2160" w:type="dxa"/>
          </w:tcPr>
          <w:p w14:paraId="6563C1CA" w14:textId="77777777" w:rsidR="00A4174E" w:rsidRDefault="00A4174E">
            <w:pPr>
              <w:pStyle w:val="TableParagraph"/>
              <w:spacing w:line="240" w:lineRule="auto"/>
            </w:pPr>
          </w:p>
          <w:p w14:paraId="3F0E455D" w14:textId="77777777" w:rsidR="00A4174E" w:rsidRDefault="00A4174E">
            <w:pPr>
              <w:pStyle w:val="TableParagraph"/>
              <w:spacing w:line="240" w:lineRule="auto"/>
            </w:pPr>
          </w:p>
          <w:p w14:paraId="2187D89A" w14:textId="77777777" w:rsidR="00A4174E" w:rsidRDefault="002F3B7F">
            <w:pPr>
              <w:pStyle w:val="TableParagraph"/>
              <w:spacing w:before="185"/>
              <w:ind w:left="30"/>
              <w:rPr>
                <w:b/>
                <w:sz w:val="20"/>
              </w:rPr>
            </w:pPr>
            <w:r>
              <w:rPr>
                <w:b/>
                <w:spacing w:val="-2"/>
                <w:sz w:val="20"/>
              </w:rPr>
              <w:t>Citation</w:t>
            </w:r>
          </w:p>
        </w:tc>
        <w:tc>
          <w:tcPr>
            <w:tcW w:w="3240" w:type="dxa"/>
          </w:tcPr>
          <w:p w14:paraId="738D6149" w14:textId="77777777" w:rsidR="00A4174E" w:rsidRDefault="00A4174E">
            <w:pPr>
              <w:pStyle w:val="TableParagraph"/>
              <w:spacing w:line="240" w:lineRule="auto"/>
            </w:pPr>
          </w:p>
          <w:p w14:paraId="11DA2974" w14:textId="77777777" w:rsidR="00A4174E" w:rsidRDefault="00A4174E">
            <w:pPr>
              <w:pStyle w:val="TableParagraph"/>
              <w:spacing w:line="240" w:lineRule="auto"/>
            </w:pPr>
          </w:p>
          <w:p w14:paraId="79750B66" w14:textId="77777777" w:rsidR="00A4174E" w:rsidRDefault="002F3B7F">
            <w:pPr>
              <w:pStyle w:val="TableParagraph"/>
              <w:spacing w:before="185"/>
              <w:ind w:left="30"/>
              <w:rPr>
                <w:b/>
                <w:sz w:val="20"/>
              </w:rPr>
            </w:pPr>
            <w:r>
              <w:rPr>
                <w:b/>
                <w:spacing w:val="-2"/>
                <w:sz w:val="20"/>
              </w:rPr>
              <w:t>Class</w:t>
            </w:r>
          </w:p>
        </w:tc>
        <w:tc>
          <w:tcPr>
            <w:tcW w:w="900" w:type="dxa"/>
          </w:tcPr>
          <w:p w14:paraId="1A43341B" w14:textId="77777777" w:rsidR="00A4174E" w:rsidRDefault="00A4174E">
            <w:pPr>
              <w:pStyle w:val="TableParagraph"/>
              <w:spacing w:line="240" w:lineRule="auto"/>
            </w:pPr>
          </w:p>
          <w:p w14:paraId="1F32A097" w14:textId="77777777" w:rsidR="00A4174E" w:rsidRDefault="002F3B7F">
            <w:pPr>
              <w:pStyle w:val="TableParagraph"/>
              <w:spacing w:before="188" w:line="230" w:lineRule="atLeast"/>
              <w:ind w:left="54" w:firstLine="69"/>
              <w:rPr>
                <w:b/>
                <w:sz w:val="20"/>
              </w:rPr>
            </w:pPr>
            <w:r>
              <w:rPr>
                <w:b/>
                <w:sz w:val="20"/>
              </w:rPr>
              <w:t xml:space="preserve">Type of </w:t>
            </w:r>
            <w:r>
              <w:rPr>
                <w:b/>
                <w:spacing w:val="-2"/>
                <w:sz w:val="20"/>
              </w:rPr>
              <w:t>Violation</w:t>
            </w:r>
          </w:p>
        </w:tc>
        <w:tc>
          <w:tcPr>
            <w:tcW w:w="720" w:type="dxa"/>
          </w:tcPr>
          <w:p w14:paraId="74477DD8" w14:textId="77777777" w:rsidR="00A4174E" w:rsidRDefault="00A4174E">
            <w:pPr>
              <w:pStyle w:val="TableParagraph"/>
              <w:spacing w:line="240" w:lineRule="auto"/>
            </w:pPr>
          </w:p>
          <w:p w14:paraId="75B3C220" w14:textId="77777777" w:rsidR="00A4174E" w:rsidRDefault="002F3B7F">
            <w:pPr>
              <w:pStyle w:val="TableParagraph"/>
              <w:spacing w:before="188" w:line="230" w:lineRule="atLeast"/>
              <w:ind w:left="33" w:right="7" w:firstLine="244"/>
              <w:rPr>
                <w:b/>
                <w:sz w:val="20"/>
              </w:rPr>
            </w:pPr>
            <w:r>
              <w:rPr>
                <w:b/>
                <w:spacing w:val="-2"/>
                <w:sz w:val="20"/>
              </w:rPr>
              <w:t>First Offense</w:t>
            </w:r>
          </w:p>
        </w:tc>
        <w:tc>
          <w:tcPr>
            <w:tcW w:w="720" w:type="dxa"/>
          </w:tcPr>
          <w:p w14:paraId="0C2B2CCE" w14:textId="77777777" w:rsidR="00A4174E" w:rsidRDefault="00A4174E">
            <w:pPr>
              <w:pStyle w:val="TableParagraph"/>
              <w:spacing w:line="240" w:lineRule="auto"/>
            </w:pPr>
          </w:p>
          <w:p w14:paraId="6F6292F4" w14:textId="77777777" w:rsidR="00A4174E" w:rsidRDefault="002F3B7F">
            <w:pPr>
              <w:pStyle w:val="TableParagraph"/>
              <w:spacing w:before="188" w:line="230" w:lineRule="atLeast"/>
              <w:ind w:left="33" w:right="7" w:firstLine="45"/>
              <w:rPr>
                <w:b/>
                <w:sz w:val="20"/>
              </w:rPr>
            </w:pPr>
            <w:r>
              <w:rPr>
                <w:b/>
                <w:spacing w:val="-2"/>
                <w:sz w:val="20"/>
              </w:rPr>
              <w:t>Second Offense</w:t>
            </w:r>
          </w:p>
        </w:tc>
        <w:tc>
          <w:tcPr>
            <w:tcW w:w="720" w:type="dxa"/>
          </w:tcPr>
          <w:p w14:paraId="33AC9CB8" w14:textId="77777777" w:rsidR="00A4174E" w:rsidRDefault="00A4174E">
            <w:pPr>
              <w:pStyle w:val="TableParagraph"/>
              <w:spacing w:line="240" w:lineRule="auto"/>
            </w:pPr>
          </w:p>
          <w:p w14:paraId="0004FEE9" w14:textId="77777777" w:rsidR="00A4174E" w:rsidRDefault="002F3B7F">
            <w:pPr>
              <w:pStyle w:val="TableParagraph"/>
              <w:spacing w:before="188" w:line="230" w:lineRule="atLeast"/>
              <w:ind w:left="33" w:right="10" w:firstLine="158"/>
              <w:rPr>
                <w:b/>
                <w:sz w:val="20"/>
              </w:rPr>
            </w:pPr>
            <w:r>
              <w:rPr>
                <w:b/>
                <w:spacing w:val="-4"/>
                <w:sz w:val="20"/>
              </w:rPr>
              <w:t xml:space="preserve">Third </w:t>
            </w:r>
            <w:r>
              <w:rPr>
                <w:b/>
                <w:spacing w:val="-2"/>
                <w:sz w:val="20"/>
              </w:rPr>
              <w:t>Offense</w:t>
            </w:r>
          </w:p>
        </w:tc>
        <w:tc>
          <w:tcPr>
            <w:tcW w:w="1080" w:type="dxa"/>
          </w:tcPr>
          <w:p w14:paraId="5AB3EFBC" w14:textId="77777777" w:rsidR="00A4174E" w:rsidRDefault="002F3B7F">
            <w:pPr>
              <w:pStyle w:val="TableParagraph"/>
              <w:spacing w:line="240" w:lineRule="auto"/>
              <w:ind w:right="14"/>
              <w:jc w:val="right"/>
              <w:rPr>
                <w:b/>
                <w:sz w:val="20"/>
              </w:rPr>
            </w:pPr>
            <w:r>
              <w:rPr>
                <w:b/>
                <w:sz w:val="20"/>
              </w:rPr>
              <w:t>Fourth</w:t>
            </w:r>
            <w:r>
              <w:rPr>
                <w:b/>
                <w:spacing w:val="-7"/>
                <w:sz w:val="20"/>
              </w:rPr>
              <w:t xml:space="preserve"> </w:t>
            </w:r>
            <w:r>
              <w:rPr>
                <w:b/>
                <w:spacing w:val="-5"/>
                <w:sz w:val="20"/>
              </w:rPr>
              <w:t>and</w:t>
            </w:r>
          </w:p>
          <w:p w14:paraId="4400D6E4" w14:textId="77777777" w:rsidR="00A4174E" w:rsidRDefault="002F3B7F">
            <w:pPr>
              <w:pStyle w:val="TableParagraph"/>
              <w:spacing w:line="240" w:lineRule="auto"/>
              <w:ind w:left="59" w:right="14" w:firstLine="556"/>
              <w:jc w:val="right"/>
              <w:rPr>
                <w:b/>
                <w:sz w:val="20"/>
              </w:rPr>
            </w:pPr>
            <w:r>
              <w:rPr>
                <w:b/>
                <w:spacing w:val="-4"/>
                <w:sz w:val="20"/>
              </w:rPr>
              <w:t xml:space="preserve">Each </w:t>
            </w:r>
            <w:r>
              <w:rPr>
                <w:b/>
                <w:spacing w:val="-2"/>
                <w:sz w:val="20"/>
              </w:rPr>
              <w:t>Subsequent</w:t>
            </w:r>
          </w:p>
          <w:p w14:paraId="6F40B720" w14:textId="77777777" w:rsidR="00A4174E" w:rsidRDefault="002F3B7F">
            <w:pPr>
              <w:pStyle w:val="TableParagraph"/>
              <w:spacing w:before="1"/>
              <w:ind w:right="15"/>
              <w:jc w:val="right"/>
              <w:rPr>
                <w:b/>
                <w:sz w:val="20"/>
              </w:rPr>
            </w:pPr>
            <w:r>
              <w:rPr>
                <w:b/>
                <w:spacing w:val="-2"/>
                <w:sz w:val="20"/>
              </w:rPr>
              <w:t>Offense</w:t>
            </w:r>
          </w:p>
        </w:tc>
      </w:tr>
      <w:tr w:rsidR="00A4174E" w14:paraId="52B2E8F5" w14:textId="77777777">
        <w:trPr>
          <w:trHeight w:val="229"/>
        </w:trPr>
        <w:tc>
          <w:tcPr>
            <w:tcW w:w="2160" w:type="dxa"/>
          </w:tcPr>
          <w:p w14:paraId="3D9EF0F9"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11.2(a)</w:t>
            </w:r>
          </w:p>
        </w:tc>
        <w:tc>
          <w:tcPr>
            <w:tcW w:w="3240" w:type="dxa"/>
          </w:tcPr>
          <w:p w14:paraId="158F61B8" w14:textId="77777777" w:rsidR="00A4174E" w:rsidRDefault="002F3B7F">
            <w:pPr>
              <w:pStyle w:val="TableParagraph"/>
              <w:ind w:left="30"/>
              <w:rPr>
                <w:sz w:val="20"/>
              </w:rPr>
            </w:pPr>
            <w:r>
              <w:rPr>
                <w:sz w:val="20"/>
              </w:rPr>
              <w:t>Multiple</w:t>
            </w:r>
            <w:r>
              <w:rPr>
                <w:spacing w:val="-9"/>
                <w:sz w:val="20"/>
              </w:rPr>
              <w:t xml:space="preserve"> </w:t>
            </w:r>
            <w:r>
              <w:rPr>
                <w:spacing w:val="-2"/>
                <w:sz w:val="20"/>
              </w:rPr>
              <w:t>Chamber</w:t>
            </w:r>
          </w:p>
        </w:tc>
        <w:tc>
          <w:tcPr>
            <w:tcW w:w="900" w:type="dxa"/>
          </w:tcPr>
          <w:p w14:paraId="38A47A7B" w14:textId="77777777" w:rsidR="00A4174E" w:rsidRDefault="002F3B7F">
            <w:pPr>
              <w:pStyle w:val="TableParagraph"/>
              <w:ind w:right="275"/>
              <w:jc w:val="right"/>
              <w:rPr>
                <w:sz w:val="20"/>
              </w:rPr>
            </w:pPr>
            <w:r>
              <w:rPr>
                <w:spacing w:val="-5"/>
                <w:sz w:val="20"/>
              </w:rPr>
              <w:t>NM</w:t>
            </w:r>
          </w:p>
        </w:tc>
        <w:tc>
          <w:tcPr>
            <w:tcW w:w="720" w:type="dxa"/>
          </w:tcPr>
          <w:p w14:paraId="18FB81B9" w14:textId="77777777" w:rsidR="00A4174E" w:rsidRDefault="002F3B7F">
            <w:pPr>
              <w:pStyle w:val="TableParagraph"/>
              <w:ind w:right="13"/>
              <w:jc w:val="right"/>
              <w:rPr>
                <w:sz w:val="20"/>
              </w:rPr>
            </w:pPr>
            <w:r>
              <w:rPr>
                <w:spacing w:val="-2"/>
                <w:sz w:val="20"/>
              </w:rPr>
              <w:t>$1,000</w:t>
            </w:r>
          </w:p>
        </w:tc>
        <w:tc>
          <w:tcPr>
            <w:tcW w:w="720" w:type="dxa"/>
          </w:tcPr>
          <w:p w14:paraId="03AC632A" w14:textId="77777777" w:rsidR="00A4174E" w:rsidRDefault="002F3B7F">
            <w:pPr>
              <w:pStyle w:val="TableParagraph"/>
              <w:ind w:right="13"/>
              <w:jc w:val="right"/>
              <w:rPr>
                <w:sz w:val="20"/>
              </w:rPr>
            </w:pPr>
            <w:r>
              <w:rPr>
                <w:spacing w:val="-2"/>
                <w:sz w:val="20"/>
              </w:rPr>
              <w:t>$2,000</w:t>
            </w:r>
          </w:p>
        </w:tc>
        <w:tc>
          <w:tcPr>
            <w:tcW w:w="720" w:type="dxa"/>
          </w:tcPr>
          <w:p w14:paraId="0764E447" w14:textId="77777777" w:rsidR="00A4174E" w:rsidRDefault="002F3B7F">
            <w:pPr>
              <w:pStyle w:val="TableParagraph"/>
              <w:ind w:right="13"/>
              <w:jc w:val="right"/>
              <w:rPr>
                <w:sz w:val="20"/>
              </w:rPr>
            </w:pPr>
            <w:r>
              <w:rPr>
                <w:spacing w:val="-2"/>
                <w:sz w:val="20"/>
              </w:rPr>
              <w:t>$5,000</w:t>
            </w:r>
          </w:p>
        </w:tc>
        <w:tc>
          <w:tcPr>
            <w:tcW w:w="1080" w:type="dxa"/>
          </w:tcPr>
          <w:p w14:paraId="44963D1A" w14:textId="77777777" w:rsidR="00A4174E" w:rsidRDefault="002F3B7F">
            <w:pPr>
              <w:pStyle w:val="TableParagraph"/>
              <w:ind w:right="12"/>
              <w:jc w:val="right"/>
              <w:rPr>
                <w:sz w:val="20"/>
              </w:rPr>
            </w:pPr>
            <w:r>
              <w:rPr>
                <w:spacing w:val="-2"/>
                <w:sz w:val="20"/>
              </w:rPr>
              <w:t>$15,000</w:t>
            </w:r>
          </w:p>
        </w:tc>
      </w:tr>
      <w:tr w:rsidR="00A4174E" w14:paraId="5ED25DE2" w14:textId="77777777">
        <w:trPr>
          <w:trHeight w:val="229"/>
        </w:trPr>
        <w:tc>
          <w:tcPr>
            <w:tcW w:w="2160" w:type="dxa"/>
          </w:tcPr>
          <w:p w14:paraId="349FE907"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11.2(c)</w:t>
            </w:r>
          </w:p>
        </w:tc>
        <w:tc>
          <w:tcPr>
            <w:tcW w:w="3240" w:type="dxa"/>
          </w:tcPr>
          <w:p w14:paraId="75BB8C34" w14:textId="77777777" w:rsidR="00A4174E" w:rsidRDefault="002F3B7F">
            <w:pPr>
              <w:pStyle w:val="TableParagraph"/>
              <w:ind w:left="30"/>
              <w:rPr>
                <w:sz w:val="20"/>
              </w:rPr>
            </w:pPr>
            <w:r>
              <w:rPr>
                <w:sz w:val="20"/>
              </w:rPr>
              <w:t>Single</w:t>
            </w:r>
            <w:r>
              <w:rPr>
                <w:spacing w:val="-12"/>
                <w:sz w:val="20"/>
              </w:rPr>
              <w:t xml:space="preserve"> </w:t>
            </w:r>
            <w:r>
              <w:rPr>
                <w:sz w:val="20"/>
              </w:rPr>
              <w:t>Fuel-</w:t>
            </w:r>
            <w:r>
              <w:rPr>
                <w:spacing w:val="-5"/>
                <w:sz w:val="20"/>
              </w:rPr>
              <w:t>Fed</w:t>
            </w:r>
          </w:p>
        </w:tc>
        <w:tc>
          <w:tcPr>
            <w:tcW w:w="900" w:type="dxa"/>
          </w:tcPr>
          <w:p w14:paraId="36FE9EDA" w14:textId="77777777" w:rsidR="00A4174E" w:rsidRDefault="002F3B7F">
            <w:pPr>
              <w:pStyle w:val="TableParagraph"/>
              <w:ind w:right="275"/>
              <w:jc w:val="right"/>
              <w:rPr>
                <w:sz w:val="20"/>
              </w:rPr>
            </w:pPr>
            <w:r>
              <w:rPr>
                <w:spacing w:val="-5"/>
                <w:sz w:val="20"/>
              </w:rPr>
              <w:t>NM</w:t>
            </w:r>
          </w:p>
        </w:tc>
        <w:tc>
          <w:tcPr>
            <w:tcW w:w="720" w:type="dxa"/>
          </w:tcPr>
          <w:p w14:paraId="6120E3B1" w14:textId="77777777" w:rsidR="00A4174E" w:rsidRDefault="002F3B7F">
            <w:pPr>
              <w:pStyle w:val="TableParagraph"/>
              <w:ind w:right="13"/>
              <w:jc w:val="right"/>
              <w:rPr>
                <w:sz w:val="20"/>
              </w:rPr>
            </w:pPr>
            <w:r>
              <w:rPr>
                <w:spacing w:val="-2"/>
                <w:sz w:val="20"/>
              </w:rPr>
              <w:t>$1,000</w:t>
            </w:r>
          </w:p>
        </w:tc>
        <w:tc>
          <w:tcPr>
            <w:tcW w:w="720" w:type="dxa"/>
          </w:tcPr>
          <w:p w14:paraId="45CBD69E" w14:textId="77777777" w:rsidR="00A4174E" w:rsidRDefault="002F3B7F">
            <w:pPr>
              <w:pStyle w:val="TableParagraph"/>
              <w:ind w:right="13"/>
              <w:jc w:val="right"/>
              <w:rPr>
                <w:sz w:val="20"/>
              </w:rPr>
            </w:pPr>
            <w:r>
              <w:rPr>
                <w:spacing w:val="-2"/>
                <w:sz w:val="20"/>
              </w:rPr>
              <w:t>$2,000</w:t>
            </w:r>
          </w:p>
        </w:tc>
        <w:tc>
          <w:tcPr>
            <w:tcW w:w="720" w:type="dxa"/>
          </w:tcPr>
          <w:p w14:paraId="37F532A8" w14:textId="77777777" w:rsidR="00A4174E" w:rsidRDefault="002F3B7F">
            <w:pPr>
              <w:pStyle w:val="TableParagraph"/>
              <w:ind w:right="13"/>
              <w:jc w:val="right"/>
              <w:rPr>
                <w:sz w:val="20"/>
              </w:rPr>
            </w:pPr>
            <w:r>
              <w:rPr>
                <w:spacing w:val="-2"/>
                <w:sz w:val="20"/>
              </w:rPr>
              <w:t>$5,000</w:t>
            </w:r>
          </w:p>
        </w:tc>
        <w:tc>
          <w:tcPr>
            <w:tcW w:w="1080" w:type="dxa"/>
          </w:tcPr>
          <w:p w14:paraId="54A526E7" w14:textId="77777777" w:rsidR="00A4174E" w:rsidRDefault="002F3B7F">
            <w:pPr>
              <w:pStyle w:val="TableParagraph"/>
              <w:ind w:right="12"/>
              <w:jc w:val="right"/>
              <w:rPr>
                <w:sz w:val="20"/>
              </w:rPr>
            </w:pPr>
            <w:r>
              <w:rPr>
                <w:spacing w:val="-2"/>
                <w:sz w:val="20"/>
              </w:rPr>
              <w:t>$15,000</w:t>
            </w:r>
          </w:p>
        </w:tc>
      </w:tr>
    </w:tbl>
    <w:p w14:paraId="47688B81" w14:textId="77777777" w:rsidR="00A4174E" w:rsidRDefault="00A4174E">
      <w:pPr>
        <w:jc w:val="right"/>
        <w:rPr>
          <w:sz w:val="20"/>
        </w:rPr>
        <w:sectPr w:rsidR="00A4174E">
          <w:pgSz w:w="12240" w:h="15840"/>
          <w:pgMar w:top="1340" w:right="680" w:bottom="640" w:left="1320" w:header="727" w:footer="453" w:gutter="0"/>
          <w:cols w:space="720"/>
        </w:sectPr>
      </w:pPr>
    </w:p>
    <w:p w14:paraId="10BCBCFE" w14:textId="77777777" w:rsidR="00A4174E" w:rsidRDefault="00A4174E">
      <w:pPr>
        <w:pStyle w:val="BodyText"/>
        <w:spacing w:before="7"/>
        <w:rPr>
          <w:sz w:val="7"/>
        </w:rPr>
      </w:pPr>
    </w:p>
    <w:tbl>
      <w:tblPr>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29"/>
        <w:gridCol w:w="900"/>
        <w:gridCol w:w="811"/>
        <w:gridCol w:w="809"/>
        <w:gridCol w:w="811"/>
        <w:gridCol w:w="1080"/>
      </w:tblGrid>
      <w:tr w:rsidR="00A4174E" w14:paraId="6D047ACA" w14:textId="77777777">
        <w:trPr>
          <w:trHeight w:val="920"/>
        </w:trPr>
        <w:tc>
          <w:tcPr>
            <w:tcW w:w="5129" w:type="dxa"/>
          </w:tcPr>
          <w:p w14:paraId="33AB09AE" w14:textId="77777777" w:rsidR="00A4174E" w:rsidRDefault="00A4174E">
            <w:pPr>
              <w:pStyle w:val="TableParagraph"/>
              <w:spacing w:line="240" w:lineRule="auto"/>
            </w:pPr>
          </w:p>
          <w:p w14:paraId="439F34E6" w14:textId="77777777" w:rsidR="00A4174E" w:rsidRDefault="00A4174E">
            <w:pPr>
              <w:pStyle w:val="TableParagraph"/>
              <w:spacing w:line="240" w:lineRule="auto"/>
            </w:pPr>
          </w:p>
          <w:p w14:paraId="4DBD297B" w14:textId="77777777" w:rsidR="00A4174E" w:rsidRDefault="002F3B7F">
            <w:pPr>
              <w:pStyle w:val="TableParagraph"/>
              <w:spacing w:before="185"/>
              <w:ind w:left="30"/>
              <w:rPr>
                <w:b/>
                <w:sz w:val="20"/>
              </w:rPr>
            </w:pPr>
            <w:r>
              <w:rPr>
                <w:b/>
                <w:spacing w:val="-2"/>
                <w:sz w:val="20"/>
              </w:rPr>
              <w:t>Citation</w:t>
            </w:r>
          </w:p>
        </w:tc>
        <w:tc>
          <w:tcPr>
            <w:tcW w:w="900" w:type="dxa"/>
          </w:tcPr>
          <w:p w14:paraId="6CED29EC" w14:textId="77777777" w:rsidR="00A4174E" w:rsidRDefault="00A4174E">
            <w:pPr>
              <w:pStyle w:val="TableParagraph"/>
              <w:spacing w:line="240" w:lineRule="auto"/>
            </w:pPr>
          </w:p>
          <w:p w14:paraId="616E458F" w14:textId="77777777" w:rsidR="00A4174E" w:rsidRDefault="002F3B7F">
            <w:pPr>
              <w:pStyle w:val="TableParagraph"/>
              <w:spacing w:before="188" w:line="230" w:lineRule="atLeast"/>
              <w:ind w:left="54" w:firstLine="69"/>
              <w:rPr>
                <w:b/>
                <w:sz w:val="20"/>
              </w:rPr>
            </w:pPr>
            <w:r>
              <w:rPr>
                <w:b/>
                <w:sz w:val="20"/>
              </w:rPr>
              <w:t xml:space="preserve">Type of </w:t>
            </w:r>
            <w:r>
              <w:rPr>
                <w:b/>
                <w:spacing w:val="-2"/>
                <w:sz w:val="20"/>
              </w:rPr>
              <w:t>Violation</w:t>
            </w:r>
          </w:p>
        </w:tc>
        <w:tc>
          <w:tcPr>
            <w:tcW w:w="811" w:type="dxa"/>
          </w:tcPr>
          <w:p w14:paraId="5E6F5E7B" w14:textId="77777777" w:rsidR="00A4174E" w:rsidRDefault="00A4174E">
            <w:pPr>
              <w:pStyle w:val="TableParagraph"/>
              <w:spacing w:line="240" w:lineRule="auto"/>
            </w:pPr>
          </w:p>
          <w:p w14:paraId="71888539" w14:textId="77777777" w:rsidR="00A4174E" w:rsidRDefault="002F3B7F">
            <w:pPr>
              <w:pStyle w:val="TableParagraph"/>
              <w:spacing w:before="188" w:line="230" w:lineRule="atLeast"/>
              <w:ind w:left="124" w:right="7" w:firstLine="244"/>
              <w:rPr>
                <w:b/>
                <w:sz w:val="20"/>
              </w:rPr>
            </w:pPr>
            <w:r>
              <w:rPr>
                <w:b/>
                <w:spacing w:val="-2"/>
                <w:sz w:val="20"/>
              </w:rPr>
              <w:t>First Offense</w:t>
            </w:r>
          </w:p>
        </w:tc>
        <w:tc>
          <w:tcPr>
            <w:tcW w:w="809" w:type="dxa"/>
          </w:tcPr>
          <w:p w14:paraId="1D6BD52B" w14:textId="77777777" w:rsidR="00A4174E" w:rsidRDefault="00A4174E">
            <w:pPr>
              <w:pStyle w:val="TableParagraph"/>
              <w:spacing w:line="240" w:lineRule="auto"/>
            </w:pPr>
          </w:p>
          <w:p w14:paraId="4CDD9708" w14:textId="77777777" w:rsidR="00A4174E" w:rsidRDefault="002F3B7F">
            <w:pPr>
              <w:pStyle w:val="TableParagraph"/>
              <w:spacing w:before="188" w:line="230" w:lineRule="atLeast"/>
              <w:ind w:left="122" w:right="7" w:firstLine="45"/>
              <w:rPr>
                <w:b/>
                <w:sz w:val="20"/>
              </w:rPr>
            </w:pPr>
            <w:r>
              <w:rPr>
                <w:b/>
                <w:spacing w:val="-2"/>
                <w:sz w:val="20"/>
              </w:rPr>
              <w:t>Second Offense</w:t>
            </w:r>
          </w:p>
        </w:tc>
        <w:tc>
          <w:tcPr>
            <w:tcW w:w="811" w:type="dxa"/>
          </w:tcPr>
          <w:p w14:paraId="6BF7E186" w14:textId="77777777" w:rsidR="00A4174E" w:rsidRDefault="00A4174E">
            <w:pPr>
              <w:pStyle w:val="TableParagraph"/>
              <w:spacing w:line="240" w:lineRule="auto"/>
            </w:pPr>
          </w:p>
          <w:p w14:paraId="1F93C6CB" w14:textId="77777777" w:rsidR="00A4174E" w:rsidRDefault="002F3B7F">
            <w:pPr>
              <w:pStyle w:val="TableParagraph"/>
              <w:spacing w:before="188" w:line="230" w:lineRule="atLeast"/>
              <w:ind w:left="124" w:right="10" w:firstLine="158"/>
              <w:rPr>
                <w:b/>
                <w:sz w:val="20"/>
              </w:rPr>
            </w:pPr>
            <w:r>
              <w:rPr>
                <w:b/>
                <w:spacing w:val="-4"/>
                <w:sz w:val="20"/>
              </w:rPr>
              <w:t xml:space="preserve">Third </w:t>
            </w:r>
            <w:r>
              <w:rPr>
                <w:b/>
                <w:spacing w:val="-2"/>
                <w:sz w:val="20"/>
              </w:rPr>
              <w:t>Offense</w:t>
            </w:r>
          </w:p>
        </w:tc>
        <w:tc>
          <w:tcPr>
            <w:tcW w:w="1080" w:type="dxa"/>
          </w:tcPr>
          <w:p w14:paraId="033E2FFE" w14:textId="77777777" w:rsidR="00A4174E" w:rsidRDefault="002F3B7F">
            <w:pPr>
              <w:pStyle w:val="TableParagraph"/>
              <w:spacing w:line="240" w:lineRule="auto"/>
              <w:ind w:right="17"/>
              <w:jc w:val="right"/>
              <w:rPr>
                <w:b/>
                <w:sz w:val="20"/>
              </w:rPr>
            </w:pPr>
            <w:r>
              <w:rPr>
                <w:b/>
                <w:sz w:val="20"/>
              </w:rPr>
              <w:t>Fourth</w:t>
            </w:r>
            <w:r>
              <w:rPr>
                <w:b/>
                <w:spacing w:val="-7"/>
                <w:sz w:val="20"/>
              </w:rPr>
              <w:t xml:space="preserve"> </w:t>
            </w:r>
            <w:r>
              <w:rPr>
                <w:b/>
                <w:spacing w:val="-5"/>
                <w:sz w:val="20"/>
              </w:rPr>
              <w:t>and</w:t>
            </w:r>
          </w:p>
          <w:p w14:paraId="03C3D960" w14:textId="77777777" w:rsidR="00A4174E" w:rsidRDefault="002F3B7F">
            <w:pPr>
              <w:pStyle w:val="TableParagraph"/>
              <w:spacing w:line="240" w:lineRule="auto"/>
              <w:ind w:left="57" w:right="16" w:firstLine="556"/>
              <w:jc w:val="right"/>
              <w:rPr>
                <w:b/>
                <w:sz w:val="20"/>
              </w:rPr>
            </w:pPr>
            <w:r>
              <w:rPr>
                <w:b/>
                <w:spacing w:val="-4"/>
                <w:sz w:val="20"/>
              </w:rPr>
              <w:t xml:space="preserve">Each </w:t>
            </w:r>
            <w:r>
              <w:rPr>
                <w:b/>
                <w:spacing w:val="-2"/>
                <w:sz w:val="20"/>
              </w:rPr>
              <w:t>Subsequent</w:t>
            </w:r>
          </w:p>
          <w:p w14:paraId="0B76F0E7" w14:textId="77777777" w:rsidR="00A4174E" w:rsidRDefault="002F3B7F">
            <w:pPr>
              <w:pStyle w:val="TableParagraph"/>
              <w:spacing w:before="1"/>
              <w:ind w:right="17"/>
              <w:jc w:val="right"/>
              <w:rPr>
                <w:b/>
                <w:sz w:val="20"/>
              </w:rPr>
            </w:pPr>
            <w:r>
              <w:rPr>
                <w:b/>
                <w:spacing w:val="-2"/>
                <w:sz w:val="20"/>
              </w:rPr>
              <w:t>Offense</w:t>
            </w:r>
          </w:p>
        </w:tc>
      </w:tr>
      <w:tr w:rsidR="00A4174E" w14:paraId="6BF7CA8E" w14:textId="77777777">
        <w:trPr>
          <w:trHeight w:val="229"/>
        </w:trPr>
        <w:tc>
          <w:tcPr>
            <w:tcW w:w="5129" w:type="dxa"/>
          </w:tcPr>
          <w:p w14:paraId="5FE780C2"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11.3(a)1</w:t>
            </w:r>
          </w:p>
        </w:tc>
        <w:tc>
          <w:tcPr>
            <w:tcW w:w="4411" w:type="dxa"/>
            <w:gridSpan w:val="5"/>
            <w:vMerge w:val="restart"/>
          </w:tcPr>
          <w:p w14:paraId="4F4382A5" w14:textId="77777777" w:rsidR="00A4174E" w:rsidRDefault="00A4174E">
            <w:pPr>
              <w:pStyle w:val="TableParagraph"/>
              <w:spacing w:line="240" w:lineRule="auto"/>
              <w:rPr>
                <w:sz w:val="18"/>
              </w:rPr>
            </w:pPr>
          </w:p>
        </w:tc>
      </w:tr>
      <w:tr w:rsidR="00A4174E" w14:paraId="78D1E7A8" w14:textId="77777777">
        <w:trPr>
          <w:trHeight w:val="229"/>
        </w:trPr>
        <w:tc>
          <w:tcPr>
            <w:tcW w:w="5129" w:type="dxa"/>
          </w:tcPr>
          <w:p w14:paraId="1C22A8E4" w14:textId="77777777" w:rsidR="00A4174E" w:rsidRDefault="002F3B7F">
            <w:pPr>
              <w:pStyle w:val="TableParagraph"/>
              <w:ind w:left="30"/>
              <w:rPr>
                <w:sz w:val="20"/>
              </w:rPr>
            </w:pPr>
            <w:r>
              <w:rPr>
                <w:spacing w:val="-2"/>
                <w:sz w:val="20"/>
              </w:rPr>
              <w:t>CLASS</w:t>
            </w:r>
          </w:p>
        </w:tc>
        <w:tc>
          <w:tcPr>
            <w:tcW w:w="4411" w:type="dxa"/>
            <w:gridSpan w:val="5"/>
            <w:vMerge/>
            <w:tcBorders>
              <w:top w:val="nil"/>
            </w:tcBorders>
          </w:tcPr>
          <w:p w14:paraId="78B5FDAE" w14:textId="77777777" w:rsidR="00A4174E" w:rsidRDefault="00A4174E">
            <w:pPr>
              <w:rPr>
                <w:sz w:val="2"/>
                <w:szCs w:val="2"/>
              </w:rPr>
            </w:pPr>
          </w:p>
        </w:tc>
      </w:tr>
      <w:tr w:rsidR="00A4174E" w14:paraId="0DD4E529" w14:textId="77777777">
        <w:trPr>
          <w:trHeight w:val="229"/>
        </w:trPr>
        <w:tc>
          <w:tcPr>
            <w:tcW w:w="5129" w:type="dxa"/>
          </w:tcPr>
          <w:p w14:paraId="27B10428" w14:textId="77777777" w:rsidR="00A4174E" w:rsidRDefault="002F3B7F">
            <w:pPr>
              <w:pStyle w:val="TableParagraph"/>
              <w:ind w:left="30"/>
              <w:rPr>
                <w:sz w:val="20"/>
              </w:rPr>
            </w:pPr>
            <w:r>
              <w:rPr>
                <w:sz w:val="20"/>
              </w:rPr>
              <w:t>Maximum</w:t>
            </w:r>
            <w:r>
              <w:rPr>
                <w:spacing w:val="-5"/>
                <w:sz w:val="20"/>
              </w:rPr>
              <w:t xml:space="preserve"> </w:t>
            </w:r>
            <w:r>
              <w:rPr>
                <w:sz w:val="20"/>
              </w:rPr>
              <w:t>Actual</w:t>
            </w:r>
            <w:r>
              <w:rPr>
                <w:spacing w:val="-6"/>
                <w:sz w:val="20"/>
              </w:rPr>
              <w:t xml:space="preserve"> </w:t>
            </w:r>
            <w:r>
              <w:rPr>
                <w:spacing w:val="-2"/>
                <w:sz w:val="20"/>
              </w:rPr>
              <w:t>Emissions</w:t>
            </w:r>
          </w:p>
        </w:tc>
        <w:tc>
          <w:tcPr>
            <w:tcW w:w="4411" w:type="dxa"/>
            <w:gridSpan w:val="5"/>
            <w:vMerge/>
            <w:tcBorders>
              <w:top w:val="nil"/>
            </w:tcBorders>
          </w:tcPr>
          <w:p w14:paraId="4CF92A34" w14:textId="77777777" w:rsidR="00A4174E" w:rsidRDefault="00A4174E">
            <w:pPr>
              <w:rPr>
                <w:sz w:val="2"/>
                <w:szCs w:val="2"/>
              </w:rPr>
            </w:pPr>
          </w:p>
        </w:tc>
      </w:tr>
      <w:tr w:rsidR="00A4174E" w14:paraId="1A7640FF" w14:textId="77777777">
        <w:trPr>
          <w:trHeight w:val="229"/>
        </w:trPr>
        <w:tc>
          <w:tcPr>
            <w:tcW w:w="5129" w:type="dxa"/>
          </w:tcPr>
          <w:p w14:paraId="3B680852" w14:textId="77777777" w:rsidR="00A4174E" w:rsidRDefault="002F3B7F">
            <w:pPr>
              <w:pStyle w:val="TableParagraph"/>
              <w:ind w:left="362"/>
              <w:rPr>
                <w:sz w:val="20"/>
              </w:rPr>
            </w:pPr>
            <w:r>
              <w:rPr>
                <w:sz w:val="20"/>
              </w:rPr>
              <w:t>For</w:t>
            </w:r>
            <w:r>
              <w:rPr>
                <w:spacing w:val="-3"/>
                <w:sz w:val="20"/>
              </w:rPr>
              <w:t xml:space="preserve"> </w:t>
            </w:r>
            <w:r>
              <w:rPr>
                <w:sz w:val="20"/>
              </w:rPr>
              <w:t>less</w:t>
            </w:r>
            <w:r>
              <w:rPr>
                <w:spacing w:val="-4"/>
                <w:sz w:val="20"/>
              </w:rPr>
              <w:t xml:space="preserve"> </w:t>
            </w:r>
            <w:r>
              <w:rPr>
                <w:sz w:val="20"/>
              </w:rPr>
              <w:t>than</w:t>
            </w:r>
            <w:r>
              <w:rPr>
                <w:spacing w:val="-3"/>
                <w:sz w:val="20"/>
              </w:rPr>
              <w:t xml:space="preserve"> </w:t>
            </w:r>
            <w:r>
              <w:rPr>
                <w:sz w:val="20"/>
              </w:rPr>
              <w:t>10</w:t>
            </w:r>
            <w:r>
              <w:rPr>
                <w:spacing w:val="-2"/>
                <w:sz w:val="20"/>
              </w:rPr>
              <w:t xml:space="preserve"> </w:t>
            </w:r>
            <w:r>
              <w:rPr>
                <w:sz w:val="20"/>
              </w:rPr>
              <w:t>pounds</w:t>
            </w:r>
            <w:r>
              <w:rPr>
                <w:spacing w:val="-5"/>
                <w:sz w:val="20"/>
              </w:rPr>
              <w:t xml:space="preserve"> </w:t>
            </w:r>
            <w:r>
              <w:rPr>
                <w:sz w:val="20"/>
              </w:rPr>
              <w:t>per</w:t>
            </w:r>
            <w:r>
              <w:rPr>
                <w:spacing w:val="-5"/>
                <w:sz w:val="20"/>
              </w:rPr>
              <w:t xml:space="preserve"> </w:t>
            </w:r>
            <w:r>
              <w:rPr>
                <w:spacing w:val="-4"/>
                <w:sz w:val="20"/>
              </w:rPr>
              <w:t>hour:</w:t>
            </w:r>
          </w:p>
        </w:tc>
        <w:tc>
          <w:tcPr>
            <w:tcW w:w="4411" w:type="dxa"/>
            <w:gridSpan w:val="5"/>
            <w:vMerge/>
            <w:tcBorders>
              <w:top w:val="nil"/>
            </w:tcBorders>
          </w:tcPr>
          <w:p w14:paraId="211414FF" w14:textId="77777777" w:rsidR="00A4174E" w:rsidRDefault="00A4174E">
            <w:pPr>
              <w:rPr>
                <w:sz w:val="2"/>
                <w:szCs w:val="2"/>
              </w:rPr>
            </w:pPr>
          </w:p>
        </w:tc>
      </w:tr>
      <w:tr w:rsidR="00A4174E" w14:paraId="14CB2169" w14:textId="77777777">
        <w:trPr>
          <w:trHeight w:val="229"/>
        </w:trPr>
        <w:tc>
          <w:tcPr>
            <w:tcW w:w="5129" w:type="dxa"/>
          </w:tcPr>
          <w:p w14:paraId="45A83F9E" w14:textId="77777777" w:rsidR="00A4174E" w:rsidRDefault="002F3B7F">
            <w:pPr>
              <w:pStyle w:val="TableParagraph"/>
              <w:tabs>
                <w:tab w:val="left" w:pos="722"/>
              </w:tabs>
              <w:ind w:left="345"/>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629D6717" w14:textId="77777777" w:rsidR="00A4174E" w:rsidRDefault="002F3B7F">
            <w:pPr>
              <w:pStyle w:val="TableParagraph"/>
              <w:ind w:left="289"/>
              <w:rPr>
                <w:sz w:val="20"/>
              </w:rPr>
            </w:pPr>
            <w:r>
              <w:rPr>
                <w:spacing w:val="-5"/>
                <w:sz w:val="20"/>
              </w:rPr>
              <w:t>NM</w:t>
            </w:r>
          </w:p>
        </w:tc>
        <w:tc>
          <w:tcPr>
            <w:tcW w:w="811" w:type="dxa"/>
          </w:tcPr>
          <w:p w14:paraId="4B88BD43" w14:textId="77777777" w:rsidR="00A4174E" w:rsidRDefault="002F3B7F">
            <w:pPr>
              <w:pStyle w:val="TableParagraph"/>
              <w:ind w:right="12"/>
              <w:jc w:val="right"/>
              <w:rPr>
                <w:sz w:val="20"/>
              </w:rPr>
            </w:pPr>
            <w:r>
              <w:rPr>
                <w:spacing w:val="-2"/>
                <w:sz w:val="20"/>
              </w:rPr>
              <w:t>$2,000</w:t>
            </w:r>
            <w:r>
              <w:rPr>
                <w:spacing w:val="-2"/>
                <w:sz w:val="20"/>
                <w:vertAlign w:val="superscript"/>
              </w:rPr>
              <w:t>3</w:t>
            </w:r>
          </w:p>
        </w:tc>
        <w:tc>
          <w:tcPr>
            <w:tcW w:w="809" w:type="dxa"/>
          </w:tcPr>
          <w:p w14:paraId="57D1A05C" w14:textId="77777777" w:rsidR="00A4174E" w:rsidRDefault="002F3B7F">
            <w:pPr>
              <w:pStyle w:val="TableParagraph"/>
              <w:ind w:right="12"/>
              <w:jc w:val="right"/>
              <w:rPr>
                <w:sz w:val="20"/>
              </w:rPr>
            </w:pPr>
            <w:r>
              <w:rPr>
                <w:spacing w:val="-2"/>
                <w:sz w:val="20"/>
              </w:rPr>
              <w:t>$4,000</w:t>
            </w:r>
            <w:r>
              <w:rPr>
                <w:spacing w:val="-2"/>
                <w:sz w:val="20"/>
                <w:vertAlign w:val="superscript"/>
              </w:rPr>
              <w:t>3</w:t>
            </w:r>
          </w:p>
        </w:tc>
        <w:tc>
          <w:tcPr>
            <w:tcW w:w="811" w:type="dxa"/>
          </w:tcPr>
          <w:p w14:paraId="2001CE47" w14:textId="77777777" w:rsidR="00A4174E" w:rsidRDefault="002F3B7F">
            <w:pPr>
              <w:pStyle w:val="TableParagraph"/>
              <w:ind w:right="12"/>
              <w:jc w:val="right"/>
              <w:rPr>
                <w:sz w:val="20"/>
              </w:rPr>
            </w:pPr>
            <w:r>
              <w:rPr>
                <w:spacing w:val="-2"/>
                <w:sz w:val="20"/>
              </w:rPr>
              <w:t>$10,000</w:t>
            </w:r>
            <w:r>
              <w:rPr>
                <w:spacing w:val="-2"/>
                <w:sz w:val="20"/>
                <w:vertAlign w:val="superscript"/>
              </w:rPr>
              <w:t>3</w:t>
            </w:r>
          </w:p>
        </w:tc>
        <w:tc>
          <w:tcPr>
            <w:tcW w:w="1080" w:type="dxa"/>
          </w:tcPr>
          <w:p w14:paraId="00534001" w14:textId="77777777" w:rsidR="00A4174E" w:rsidRDefault="002F3B7F">
            <w:pPr>
              <w:pStyle w:val="TableParagraph"/>
              <w:ind w:right="14"/>
              <w:jc w:val="right"/>
              <w:rPr>
                <w:sz w:val="20"/>
              </w:rPr>
            </w:pPr>
            <w:r>
              <w:rPr>
                <w:spacing w:val="-2"/>
                <w:sz w:val="20"/>
              </w:rPr>
              <w:t>$30,000</w:t>
            </w:r>
            <w:r>
              <w:rPr>
                <w:spacing w:val="-2"/>
                <w:sz w:val="20"/>
                <w:vertAlign w:val="superscript"/>
              </w:rPr>
              <w:t>3</w:t>
            </w:r>
          </w:p>
        </w:tc>
      </w:tr>
      <w:tr w:rsidR="00A4174E" w14:paraId="6F82B180" w14:textId="77777777">
        <w:trPr>
          <w:trHeight w:val="460"/>
        </w:trPr>
        <w:tc>
          <w:tcPr>
            <w:tcW w:w="5129" w:type="dxa"/>
          </w:tcPr>
          <w:p w14:paraId="4FCD71B7" w14:textId="77777777" w:rsidR="00A4174E" w:rsidRDefault="002F3B7F">
            <w:pPr>
              <w:pStyle w:val="TableParagraph"/>
              <w:tabs>
                <w:tab w:val="left" w:pos="722"/>
              </w:tabs>
              <w:spacing w:line="230" w:lineRule="exact"/>
              <w:ind w:left="722" w:right="615"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0" w:type="dxa"/>
          </w:tcPr>
          <w:p w14:paraId="17906702" w14:textId="77777777" w:rsidR="00A4174E" w:rsidRDefault="002F3B7F">
            <w:pPr>
              <w:pStyle w:val="TableParagraph"/>
              <w:spacing w:line="240" w:lineRule="auto"/>
              <w:ind w:left="289"/>
              <w:rPr>
                <w:sz w:val="20"/>
              </w:rPr>
            </w:pPr>
            <w:r>
              <w:rPr>
                <w:spacing w:val="-5"/>
                <w:sz w:val="20"/>
              </w:rPr>
              <w:t>NM</w:t>
            </w:r>
          </w:p>
        </w:tc>
        <w:tc>
          <w:tcPr>
            <w:tcW w:w="811" w:type="dxa"/>
          </w:tcPr>
          <w:p w14:paraId="19CC8880" w14:textId="77777777" w:rsidR="00A4174E" w:rsidRDefault="002F3B7F">
            <w:pPr>
              <w:pStyle w:val="TableParagraph"/>
              <w:spacing w:line="240" w:lineRule="auto"/>
              <w:ind w:right="12"/>
              <w:jc w:val="right"/>
              <w:rPr>
                <w:sz w:val="20"/>
              </w:rPr>
            </w:pPr>
            <w:r>
              <w:rPr>
                <w:spacing w:val="-2"/>
                <w:sz w:val="20"/>
              </w:rPr>
              <w:t>$4,000</w:t>
            </w:r>
            <w:r>
              <w:rPr>
                <w:spacing w:val="-2"/>
                <w:sz w:val="20"/>
                <w:vertAlign w:val="superscript"/>
              </w:rPr>
              <w:t>3</w:t>
            </w:r>
          </w:p>
        </w:tc>
        <w:tc>
          <w:tcPr>
            <w:tcW w:w="809" w:type="dxa"/>
          </w:tcPr>
          <w:p w14:paraId="569D68FF" w14:textId="77777777" w:rsidR="00A4174E" w:rsidRDefault="002F3B7F">
            <w:pPr>
              <w:pStyle w:val="TableParagraph"/>
              <w:spacing w:line="240" w:lineRule="auto"/>
              <w:ind w:right="12"/>
              <w:jc w:val="right"/>
              <w:rPr>
                <w:sz w:val="20"/>
              </w:rPr>
            </w:pPr>
            <w:r>
              <w:rPr>
                <w:spacing w:val="-2"/>
                <w:sz w:val="20"/>
              </w:rPr>
              <w:t>$8,000</w:t>
            </w:r>
            <w:r>
              <w:rPr>
                <w:spacing w:val="-2"/>
                <w:sz w:val="20"/>
                <w:vertAlign w:val="superscript"/>
              </w:rPr>
              <w:t>3</w:t>
            </w:r>
          </w:p>
        </w:tc>
        <w:tc>
          <w:tcPr>
            <w:tcW w:w="811" w:type="dxa"/>
          </w:tcPr>
          <w:p w14:paraId="6FD1D7F3" w14:textId="77777777" w:rsidR="00A4174E" w:rsidRDefault="002F3B7F">
            <w:pPr>
              <w:pStyle w:val="TableParagraph"/>
              <w:spacing w:line="240" w:lineRule="auto"/>
              <w:ind w:right="12"/>
              <w:jc w:val="right"/>
              <w:rPr>
                <w:sz w:val="20"/>
              </w:rPr>
            </w:pPr>
            <w:r>
              <w:rPr>
                <w:spacing w:val="-2"/>
                <w:sz w:val="20"/>
              </w:rPr>
              <w:t>$20,000</w:t>
            </w:r>
            <w:r>
              <w:rPr>
                <w:spacing w:val="-2"/>
                <w:sz w:val="20"/>
                <w:vertAlign w:val="superscript"/>
              </w:rPr>
              <w:t>3</w:t>
            </w:r>
          </w:p>
        </w:tc>
        <w:tc>
          <w:tcPr>
            <w:tcW w:w="1080" w:type="dxa"/>
          </w:tcPr>
          <w:p w14:paraId="605672E5" w14:textId="77777777" w:rsidR="00A4174E" w:rsidRDefault="002F3B7F">
            <w:pPr>
              <w:pStyle w:val="TableParagraph"/>
              <w:spacing w:line="240" w:lineRule="auto"/>
              <w:ind w:right="14"/>
              <w:jc w:val="right"/>
              <w:rPr>
                <w:sz w:val="20"/>
              </w:rPr>
            </w:pPr>
            <w:r>
              <w:rPr>
                <w:spacing w:val="-2"/>
                <w:sz w:val="20"/>
              </w:rPr>
              <w:t>$50,000</w:t>
            </w:r>
            <w:r>
              <w:rPr>
                <w:spacing w:val="-2"/>
                <w:sz w:val="20"/>
                <w:vertAlign w:val="superscript"/>
              </w:rPr>
              <w:t>3</w:t>
            </w:r>
          </w:p>
        </w:tc>
      </w:tr>
      <w:tr w:rsidR="00A4174E" w14:paraId="13B513A8" w14:textId="77777777">
        <w:trPr>
          <w:trHeight w:val="229"/>
        </w:trPr>
        <w:tc>
          <w:tcPr>
            <w:tcW w:w="5129" w:type="dxa"/>
          </w:tcPr>
          <w:p w14:paraId="03E07470" w14:textId="77777777" w:rsidR="00A4174E" w:rsidRDefault="002F3B7F">
            <w:pPr>
              <w:pStyle w:val="TableParagraph"/>
              <w:tabs>
                <w:tab w:val="left" w:pos="376"/>
              </w:tabs>
              <w:ind w:right="250"/>
              <w:jc w:val="right"/>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54DFA6C2" w14:textId="77777777" w:rsidR="00A4174E" w:rsidRDefault="002F3B7F">
            <w:pPr>
              <w:pStyle w:val="TableParagraph"/>
              <w:ind w:left="289"/>
              <w:rPr>
                <w:sz w:val="20"/>
              </w:rPr>
            </w:pPr>
            <w:r>
              <w:rPr>
                <w:spacing w:val="-5"/>
                <w:sz w:val="20"/>
              </w:rPr>
              <w:t>NM</w:t>
            </w:r>
          </w:p>
        </w:tc>
        <w:tc>
          <w:tcPr>
            <w:tcW w:w="811" w:type="dxa"/>
          </w:tcPr>
          <w:p w14:paraId="230D318D" w14:textId="77777777" w:rsidR="00A4174E" w:rsidRDefault="002F3B7F">
            <w:pPr>
              <w:pStyle w:val="TableParagraph"/>
              <w:ind w:right="12"/>
              <w:jc w:val="right"/>
              <w:rPr>
                <w:sz w:val="20"/>
              </w:rPr>
            </w:pPr>
            <w:r>
              <w:rPr>
                <w:spacing w:val="-2"/>
                <w:sz w:val="20"/>
              </w:rPr>
              <w:t>$8,000</w:t>
            </w:r>
            <w:r>
              <w:rPr>
                <w:spacing w:val="-2"/>
                <w:sz w:val="20"/>
                <w:vertAlign w:val="superscript"/>
              </w:rPr>
              <w:t>3</w:t>
            </w:r>
          </w:p>
        </w:tc>
        <w:tc>
          <w:tcPr>
            <w:tcW w:w="809" w:type="dxa"/>
          </w:tcPr>
          <w:p w14:paraId="4C32B63A" w14:textId="77777777" w:rsidR="00A4174E" w:rsidRDefault="002F3B7F">
            <w:pPr>
              <w:pStyle w:val="TableParagraph"/>
              <w:ind w:right="12"/>
              <w:jc w:val="right"/>
              <w:rPr>
                <w:sz w:val="20"/>
              </w:rPr>
            </w:pPr>
            <w:r>
              <w:rPr>
                <w:spacing w:val="-2"/>
                <w:sz w:val="20"/>
              </w:rPr>
              <w:t>$16,000</w:t>
            </w:r>
            <w:r>
              <w:rPr>
                <w:spacing w:val="-2"/>
                <w:sz w:val="20"/>
                <w:vertAlign w:val="superscript"/>
              </w:rPr>
              <w:t>3</w:t>
            </w:r>
          </w:p>
        </w:tc>
        <w:tc>
          <w:tcPr>
            <w:tcW w:w="811" w:type="dxa"/>
          </w:tcPr>
          <w:p w14:paraId="5085BE43" w14:textId="77777777" w:rsidR="00A4174E" w:rsidRDefault="002F3B7F">
            <w:pPr>
              <w:pStyle w:val="TableParagraph"/>
              <w:ind w:right="12"/>
              <w:jc w:val="right"/>
              <w:rPr>
                <w:sz w:val="20"/>
              </w:rPr>
            </w:pPr>
            <w:r>
              <w:rPr>
                <w:spacing w:val="-2"/>
                <w:sz w:val="20"/>
              </w:rPr>
              <w:t>$40,000</w:t>
            </w:r>
            <w:r>
              <w:rPr>
                <w:spacing w:val="-2"/>
                <w:sz w:val="20"/>
                <w:vertAlign w:val="superscript"/>
              </w:rPr>
              <w:t>3</w:t>
            </w:r>
          </w:p>
        </w:tc>
        <w:tc>
          <w:tcPr>
            <w:tcW w:w="1080" w:type="dxa"/>
          </w:tcPr>
          <w:p w14:paraId="35E0FF76" w14:textId="77777777" w:rsidR="00A4174E" w:rsidRDefault="002F3B7F">
            <w:pPr>
              <w:pStyle w:val="TableParagraph"/>
              <w:ind w:right="14"/>
              <w:jc w:val="right"/>
              <w:rPr>
                <w:sz w:val="20"/>
              </w:rPr>
            </w:pPr>
            <w:r>
              <w:rPr>
                <w:spacing w:val="-2"/>
                <w:sz w:val="20"/>
              </w:rPr>
              <w:t>$50,000</w:t>
            </w:r>
            <w:r>
              <w:rPr>
                <w:spacing w:val="-2"/>
                <w:sz w:val="20"/>
                <w:vertAlign w:val="superscript"/>
              </w:rPr>
              <w:t>3</w:t>
            </w:r>
          </w:p>
        </w:tc>
      </w:tr>
      <w:tr w:rsidR="00A4174E" w14:paraId="225AED0D" w14:textId="77777777">
        <w:trPr>
          <w:trHeight w:val="229"/>
        </w:trPr>
        <w:tc>
          <w:tcPr>
            <w:tcW w:w="5129" w:type="dxa"/>
          </w:tcPr>
          <w:p w14:paraId="24BFD9F1" w14:textId="77777777" w:rsidR="00A4174E" w:rsidRDefault="002F3B7F">
            <w:pPr>
              <w:pStyle w:val="TableParagraph"/>
              <w:ind w:left="362"/>
              <w:rPr>
                <w:sz w:val="20"/>
              </w:rPr>
            </w:pPr>
            <w:r>
              <w:rPr>
                <w:sz w:val="20"/>
              </w:rPr>
              <w:t>From</w:t>
            </w:r>
            <w:r>
              <w:rPr>
                <w:spacing w:val="-3"/>
                <w:sz w:val="20"/>
              </w:rPr>
              <w:t xml:space="preserve"> </w:t>
            </w:r>
            <w:r>
              <w:rPr>
                <w:sz w:val="20"/>
              </w:rPr>
              <w:t>10</w:t>
            </w:r>
            <w:r>
              <w:rPr>
                <w:spacing w:val="-5"/>
                <w:sz w:val="20"/>
              </w:rPr>
              <w:t xml:space="preserve"> </w:t>
            </w:r>
            <w:r>
              <w:rPr>
                <w:sz w:val="20"/>
              </w:rPr>
              <w:t>pounds</w:t>
            </w:r>
            <w:r>
              <w:rPr>
                <w:spacing w:val="-5"/>
                <w:sz w:val="20"/>
              </w:rPr>
              <w:t xml:space="preserve"> </w:t>
            </w:r>
            <w:r>
              <w:rPr>
                <w:sz w:val="20"/>
              </w:rPr>
              <w:t>through</w:t>
            </w:r>
            <w:r>
              <w:rPr>
                <w:spacing w:val="-3"/>
                <w:sz w:val="20"/>
              </w:rPr>
              <w:t xml:space="preserve"> </w:t>
            </w:r>
            <w:r>
              <w:rPr>
                <w:sz w:val="20"/>
              </w:rPr>
              <w:t>22.8</w:t>
            </w:r>
            <w:r>
              <w:rPr>
                <w:spacing w:val="-5"/>
                <w:sz w:val="20"/>
              </w:rPr>
              <w:t xml:space="preserve"> </w:t>
            </w:r>
            <w:r>
              <w:rPr>
                <w:sz w:val="20"/>
              </w:rPr>
              <w:t>pounds</w:t>
            </w:r>
            <w:r>
              <w:rPr>
                <w:spacing w:val="-5"/>
                <w:sz w:val="20"/>
              </w:rPr>
              <w:t xml:space="preserve"> </w:t>
            </w:r>
            <w:r>
              <w:rPr>
                <w:sz w:val="20"/>
              </w:rPr>
              <w:t>per</w:t>
            </w:r>
            <w:r>
              <w:rPr>
                <w:spacing w:val="-3"/>
                <w:sz w:val="20"/>
              </w:rPr>
              <w:t xml:space="preserve"> </w:t>
            </w:r>
            <w:r>
              <w:rPr>
                <w:spacing w:val="-4"/>
                <w:sz w:val="20"/>
              </w:rPr>
              <w:t>hour:</w:t>
            </w:r>
          </w:p>
        </w:tc>
        <w:tc>
          <w:tcPr>
            <w:tcW w:w="4411" w:type="dxa"/>
            <w:gridSpan w:val="5"/>
          </w:tcPr>
          <w:p w14:paraId="6F18B815" w14:textId="77777777" w:rsidR="00A4174E" w:rsidRDefault="00A4174E">
            <w:pPr>
              <w:pStyle w:val="TableParagraph"/>
              <w:spacing w:line="240" w:lineRule="auto"/>
              <w:rPr>
                <w:sz w:val="16"/>
              </w:rPr>
            </w:pPr>
          </w:p>
        </w:tc>
      </w:tr>
      <w:tr w:rsidR="00A4174E" w14:paraId="14992C43" w14:textId="77777777">
        <w:trPr>
          <w:trHeight w:val="229"/>
        </w:trPr>
        <w:tc>
          <w:tcPr>
            <w:tcW w:w="5129" w:type="dxa"/>
          </w:tcPr>
          <w:p w14:paraId="1544C319" w14:textId="77777777" w:rsidR="00A4174E" w:rsidRDefault="002F3B7F">
            <w:pPr>
              <w:pStyle w:val="TableParagraph"/>
              <w:tabs>
                <w:tab w:val="left" w:pos="722"/>
              </w:tabs>
              <w:ind w:left="345"/>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09FD527A" w14:textId="77777777" w:rsidR="00A4174E" w:rsidRDefault="002F3B7F">
            <w:pPr>
              <w:pStyle w:val="TableParagraph"/>
              <w:ind w:left="289"/>
              <w:rPr>
                <w:sz w:val="20"/>
              </w:rPr>
            </w:pPr>
            <w:r>
              <w:rPr>
                <w:spacing w:val="-5"/>
                <w:sz w:val="20"/>
              </w:rPr>
              <w:t>NM</w:t>
            </w:r>
          </w:p>
        </w:tc>
        <w:tc>
          <w:tcPr>
            <w:tcW w:w="811" w:type="dxa"/>
          </w:tcPr>
          <w:p w14:paraId="5651D53B" w14:textId="77777777" w:rsidR="00A4174E" w:rsidRDefault="002F3B7F">
            <w:pPr>
              <w:pStyle w:val="TableParagraph"/>
              <w:ind w:right="12"/>
              <w:jc w:val="right"/>
              <w:rPr>
                <w:sz w:val="20"/>
              </w:rPr>
            </w:pPr>
            <w:r>
              <w:rPr>
                <w:spacing w:val="-2"/>
                <w:sz w:val="20"/>
              </w:rPr>
              <w:t>$6,000</w:t>
            </w:r>
            <w:r>
              <w:rPr>
                <w:spacing w:val="-2"/>
                <w:sz w:val="20"/>
                <w:vertAlign w:val="superscript"/>
              </w:rPr>
              <w:t>3</w:t>
            </w:r>
          </w:p>
        </w:tc>
        <w:tc>
          <w:tcPr>
            <w:tcW w:w="809" w:type="dxa"/>
          </w:tcPr>
          <w:p w14:paraId="1C6E1A25" w14:textId="77777777" w:rsidR="00A4174E" w:rsidRDefault="002F3B7F">
            <w:pPr>
              <w:pStyle w:val="TableParagraph"/>
              <w:ind w:right="12"/>
              <w:jc w:val="right"/>
              <w:rPr>
                <w:sz w:val="20"/>
              </w:rPr>
            </w:pPr>
            <w:r>
              <w:rPr>
                <w:spacing w:val="-2"/>
                <w:sz w:val="20"/>
              </w:rPr>
              <w:t>$12,000</w:t>
            </w:r>
            <w:r>
              <w:rPr>
                <w:spacing w:val="-2"/>
                <w:sz w:val="20"/>
                <w:vertAlign w:val="superscript"/>
              </w:rPr>
              <w:t>3</w:t>
            </w:r>
          </w:p>
        </w:tc>
        <w:tc>
          <w:tcPr>
            <w:tcW w:w="811" w:type="dxa"/>
          </w:tcPr>
          <w:p w14:paraId="46EDAB86" w14:textId="77777777" w:rsidR="00A4174E" w:rsidRDefault="002F3B7F">
            <w:pPr>
              <w:pStyle w:val="TableParagraph"/>
              <w:ind w:right="12"/>
              <w:jc w:val="right"/>
              <w:rPr>
                <w:sz w:val="20"/>
              </w:rPr>
            </w:pPr>
            <w:r>
              <w:rPr>
                <w:spacing w:val="-2"/>
                <w:sz w:val="20"/>
              </w:rPr>
              <w:t>$30,000</w:t>
            </w:r>
            <w:r>
              <w:rPr>
                <w:spacing w:val="-2"/>
                <w:sz w:val="20"/>
                <w:vertAlign w:val="superscript"/>
              </w:rPr>
              <w:t>3</w:t>
            </w:r>
          </w:p>
        </w:tc>
        <w:tc>
          <w:tcPr>
            <w:tcW w:w="1080" w:type="dxa"/>
          </w:tcPr>
          <w:p w14:paraId="26DA025B" w14:textId="77777777" w:rsidR="00A4174E" w:rsidRDefault="002F3B7F">
            <w:pPr>
              <w:pStyle w:val="TableParagraph"/>
              <w:ind w:right="14"/>
              <w:jc w:val="right"/>
              <w:rPr>
                <w:sz w:val="20"/>
              </w:rPr>
            </w:pPr>
            <w:r>
              <w:rPr>
                <w:spacing w:val="-2"/>
                <w:sz w:val="20"/>
              </w:rPr>
              <w:t>$50,000</w:t>
            </w:r>
            <w:r>
              <w:rPr>
                <w:spacing w:val="-2"/>
                <w:sz w:val="20"/>
                <w:vertAlign w:val="superscript"/>
              </w:rPr>
              <w:t>3</w:t>
            </w:r>
          </w:p>
        </w:tc>
      </w:tr>
      <w:tr w:rsidR="00A4174E" w14:paraId="78C0BD31" w14:textId="77777777">
        <w:trPr>
          <w:trHeight w:val="460"/>
        </w:trPr>
        <w:tc>
          <w:tcPr>
            <w:tcW w:w="5129" w:type="dxa"/>
          </w:tcPr>
          <w:p w14:paraId="5343B997" w14:textId="77777777" w:rsidR="00A4174E" w:rsidRDefault="002F3B7F">
            <w:pPr>
              <w:pStyle w:val="TableParagraph"/>
              <w:tabs>
                <w:tab w:val="left" w:pos="722"/>
              </w:tabs>
              <w:spacing w:line="230" w:lineRule="exact"/>
              <w:ind w:left="722" w:right="615"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0" w:type="dxa"/>
          </w:tcPr>
          <w:p w14:paraId="6833B8FC" w14:textId="77777777" w:rsidR="00A4174E" w:rsidRDefault="002F3B7F">
            <w:pPr>
              <w:pStyle w:val="TableParagraph"/>
              <w:spacing w:line="240" w:lineRule="auto"/>
              <w:ind w:left="289"/>
              <w:rPr>
                <w:sz w:val="20"/>
              </w:rPr>
            </w:pPr>
            <w:r>
              <w:rPr>
                <w:spacing w:val="-5"/>
                <w:sz w:val="20"/>
              </w:rPr>
              <w:t>NM</w:t>
            </w:r>
          </w:p>
        </w:tc>
        <w:tc>
          <w:tcPr>
            <w:tcW w:w="811" w:type="dxa"/>
          </w:tcPr>
          <w:p w14:paraId="234C814D" w14:textId="77777777" w:rsidR="00A4174E" w:rsidRDefault="002F3B7F">
            <w:pPr>
              <w:pStyle w:val="TableParagraph"/>
              <w:spacing w:line="240" w:lineRule="auto"/>
              <w:ind w:right="12"/>
              <w:jc w:val="right"/>
              <w:rPr>
                <w:sz w:val="20"/>
              </w:rPr>
            </w:pPr>
            <w:r>
              <w:rPr>
                <w:spacing w:val="-2"/>
                <w:sz w:val="20"/>
              </w:rPr>
              <w:t>$8,000</w:t>
            </w:r>
            <w:r>
              <w:rPr>
                <w:spacing w:val="-2"/>
                <w:sz w:val="20"/>
                <w:vertAlign w:val="superscript"/>
              </w:rPr>
              <w:t>3</w:t>
            </w:r>
          </w:p>
        </w:tc>
        <w:tc>
          <w:tcPr>
            <w:tcW w:w="809" w:type="dxa"/>
          </w:tcPr>
          <w:p w14:paraId="49093413" w14:textId="77777777" w:rsidR="00A4174E" w:rsidRDefault="002F3B7F">
            <w:pPr>
              <w:pStyle w:val="TableParagraph"/>
              <w:spacing w:line="240" w:lineRule="auto"/>
              <w:ind w:right="12"/>
              <w:jc w:val="right"/>
              <w:rPr>
                <w:sz w:val="20"/>
              </w:rPr>
            </w:pPr>
            <w:r>
              <w:rPr>
                <w:spacing w:val="-2"/>
                <w:sz w:val="20"/>
              </w:rPr>
              <w:t>$16,000</w:t>
            </w:r>
            <w:r>
              <w:rPr>
                <w:spacing w:val="-2"/>
                <w:sz w:val="20"/>
                <w:vertAlign w:val="superscript"/>
              </w:rPr>
              <w:t>3</w:t>
            </w:r>
          </w:p>
        </w:tc>
        <w:tc>
          <w:tcPr>
            <w:tcW w:w="811" w:type="dxa"/>
          </w:tcPr>
          <w:p w14:paraId="011F9339" w14:textId="77777777" w:rsidR="00A4174E" w:rsidRDefault="002F3B7F">
            <w:pPr>
              <w:pStyle w:val="TableParagraph"/>
              <w:spacing w:line="240" w:lineRule="auto"/>
              <w:ind w:right="12"/>
              <w:jc w:val="right"/>
              <w:rPr>
                <w:sz w:val="20"/>
              </w:rPr>
            </w:pPr>
            <w:r>
              <w:rPr>
                <w:spacing w:val="-2"/>
                <w:sz w:val="20"/>
              </w:rPr>
              <w:t>$40,000</w:t>
            </w:r>
            <w:r>
              <w:rPr>
                <w:spacing w:val="-2"/>
                <w:sz w:val="20"/>
                <w:vertAlign w:val="superscript"/>
              </w:rPr>
              <w:t>3</w:t>
            </w:r>
          </w:p>
        </w:tc>
        <w:tc>
          <w:tcPr>
            <w:tcW w:w="1080" w:type="dxa"/>
          </w:tcPr>
          <w:p w14:paraId="335FAEC6" w14:textId="77777777" w:rsidR="00A4174E" w:rsidRDefault="002F3B7F">
            <w:pPr>
              <w:pStyle w:val="TableParagraph"/>
              <w:spacing w:line="240" w:lineRule="auto"/>
              <w:ind w:right="14"/>
              <w:jc w:val="right"/>
              <w:rPr>
                <w:sz w:val="20"/>
              </w:rPr>
            </w:pPr>
            <w:r>
              <w:rPr>
                <w:spacing w:val="-2"/>
                <w:sz w:val="20"/>
              </w:rPr>
              <w:t>$50,000</w:t>
            </w:r>
            <w:r>
              <w:rPr>
                <w:spacing w:val="-2"/>
                <w:sz w:val="20"/>
                <w:vertAlign w:val="superscript"/>
              </w:rPr>
              <w:t>3</w:t>
            </w:r>
          </w:p>
        </w:tc>
      </w:tr>
      <w:tr w:rsidR="00A4174E" w14:paraId="76EB90FD" w14:textId="77777777">
        <w:trPr>
          <w:trHeight w:val="229"/>
        </w:trPr>
        <w:tc>
          <w:tcPr>
            <w:tcW w:w="5129" w:type="dxa"/>
          </w:tcPr>
          <w:p w14:paraId="1526EF49" w14:textId="77777777" w:rsidR="00A4174E" w:rsidRDefault="002F3B7F">
            <w:pPr>
              <w:pStyle w:val="TableParagraph"/>
              <w:tabs>
                <w:tab w:val="left" w:pos="376"/>
              </w:tabs>
              <w:ind w:right="250"/>
              <w:jc w:val="right"/>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11B683BC" w14:textId="77777777" w:rsidR="00A4174E" w:rsidRDefault="002F3B7F">
            <w:pPr>
              <w:pStyle w:val="TableParagraph"/>
              <w:ind w:left="289"/>
              <w:rPr>
                <w:sz w:val="20"/>
              </w:rPr>
            </w:pPr>
            <w:r>
              <w:rPr>
                <w:spacing w:val="-5"/>
                <w:sz w:val="20"/>
              </w:rPr>
              <w:t>NM</w:t>
            </w:r>
          </w:p>
        </w:tc>
        <w:tc>
          <w:tcPr>
            <w:tcW w:w="811" w:type="dxa"/>
          </w:tcPr>
          <w:p w14:paraId="21E89053" w14:textId="77777777" w:rsidR="00A4174E" w:rsidRDefault="002F3B7F">
            <w:pPr>
              <w:pStyle w:val="TableParagraph"/>
              <w:ind w:right="12"/>
              <w:jc w:val="right"/>
              <w:rPr>
                <w:sz w:val="20"/>
              </w:rPr>
            </w:pPr>
            <w:r>
              <w:rPr>
                <w:spacing w:val="-2"/>
                <w:sz w:val="20"/>
              </w:rPr>
              <w:t>$10,000</w:t>
            </w:r>
            <w:r>
              <w:rPr>
                <w:spacing w:val="-2"/>
                <w:sz w:val="20"/>
                <w:vertAlign w:val="superscript"/>
              </w:rPr>
              <w:t>3</w:t>
            </w:r>
          </w:p>
        </w:tc>
        <w:tc>
          <w:tcPr>
            <w:tcW w:w="809" w:type="dxa"/>
          </w:tcPr>
          <w:p w14:paraId="71F58F80" w14:textId="77777777" w:rsidR="00A4174E" w:rsidRDefault="002F3B7F">
            <w:pPr>
              <w:pStyle w:val="TableParagraph"/>
              <w:ind w:right="12"/>
              <w:jc w:val="right"/>
              <w:rPr>
                <w:sz w:val="20"/>
              </w:rPr>
            </w:pPr>
            <w:r>
              <w:rPr>
                <w:spacing w:val="-2"/>
                <w:sz w:val="20"/>
              </w:rPr>
              <w:t>$20,000</w:t>
            </w:r>
            <w:r>
              <w:rPr>
                <w:spacing w:val="-2"/>
                <w:sz w:val="20"/>
                <w:vertAlign w:val="superscript"/>
              </w:rPr>
              <w:t>3</w:t>
            </w:r>
          </w:p>
        </w:tc>
        <w:tc>
          <w:tcPr>
            <w:tcW w:w="811" w:type="dxa"/>
          </w:tcPr>
          <w:p w14:paraId="748F090C" w14:textId="77777777" w:rsidR="00A4174E" w:rsidRDefault="002F3B7F">
            <w:pPr>
              <w:pStyle w:val="TableParagraph"/>
              <w:ind w:right="12"/>
              <w:jc w:val="right"/>
              <w:rPr>
                <w:sz w:val="20"/>
              </w:rPr>
            </w:pPr>
            <w:r>
              <w:rPr>
                <w:spacing w:val="-2"/>
                <w:sz w:val="20"/>
              </w:rPr>
              <w:t>$50,000</w:t>
            </w:r>
            <w:r>
              <w:rPr>
                <w:spacing w:val="-2"/>
                <w:sz w:val="20"/>
                <w:vertAlign w:val="superscript"/>
              </w:rPr>
              <w:t>3</w:t>
            </w:r>
          </w:p>
        </w:tc>
        <w:tc>
          <w:tcPr>
            <w:tcW w:w="1080" w:type="dxa"/>
          </w:tcPr>
          <w:p w14:paraId="2E5B12C3" w14:textId="77777777" w:rsidR="00A4174E" w:rsidRDefault="002F3B7F">
            <w:pPr>
              <w:pStyle w:val="TableParagraph"/>
              <w:ind w:right="14"/>
              <w:jc w:val="right"/>
              <w:rPr>
                <w:sz w:val="20"/>
              </w:rPr>
            </w:pPr>
            <w:r>
              <w:rPr>
                <w:spacing w:val="-2"/>
                <w:sz w:val="20"/>
              </w:rPr>
              <w:t>$50,000</w:t>
            </w:r>
            <w:r>
              <w:rPr>
                <w:spacing w:val="-2"/>
                <w:sz w:val="20"/>
                <w:vertAlign w:val="superscript"/>
              </w:rPr>
              <w:t>3</w:t>
            </w:r>
          </w:p>
        </w:tc>
      </w:tr>
      <w:tr w:rsidR="00A4174E" w14:paraId="041E1B1D" w14:textId="77777777">
        <w:trPr>
          <w:trHeight w:val="229"/>
        </w:trPr>
        <w:tc>
          <w:tcPr>
            <w:tcW w:w="5129" w:type="dxa"/>
          </w:tcPr>
          <w:p w14:paraId="4626250F" w14:textId="77777777" w:rsidR="00A4174E" w:rsidRDefault="002F3B7F">
            <w:pPr>
              <w:pStyle w:val="TableParagraph"/>
              <w:ind w:left="362"/>
              <w:rPr>
                <w:sz w:val="20"/>
              </w:rPr>
            </w:pPr>
            <w:r>
              <w:rPr>
                <w:sz w:val="20"/>
              </w:rPr>
              <w:t>For</w:t>
            </w:r>
            <w:r>
              <w:rPr>
                <w:spacing w:val="-4"/>
                <w:sz w:val="20"/>
              </w:rPr>
              <w:t xml:space="preserve"> </w:t>
            </w:r>
            <w:r>
              <w:rPr>
                <w:sz w:val="20"/>
              </w:rPr>
              <w:t>greater</w:t>
            </w:r>
            <w:r>
              <w:rPr>
                <w:spacing w:val="-4"/>
                <w:sz w:val="20"/>
              </w:rPr>
              <w:t xml:space="preserve"> </w:t>
            </w:r>
            <w:r>
              <w:rPr>
                <w:sz w:val="20"/>
              </w:rPr>
              <w:t>than</w:t>
            </w:r>
            <w:r>
              <w:rPr>
                <w:spacing w:val="-3"/>
                <w:sz w:val="20"/>
              </w:rPr>
              <w:t xml:space="preserve"> </w:t>
            </w:r>
            <w:r>
              <w:rPr>
                <w:sz w:val="20"/>
              </w:rPr>
              <w:t>22.8</w:t>
            </w:r>
            <w:r>
              <w:rPr>
                <w:spacing w:val="-6"/>
                <w:sz w:val="20"/>
              </w:rPr>
              <w:t xml:space="preserve"> </w:t>
            </w:r>
            <w:r>
              <w:rPr>
                <w:sz w:val="20"/>
              </w:rPr>
              <w:t>pounds</w:t>
            </w:r>
            <w:r>
              <w:rPr>
                <w:spacing w:val="-5"/>
                <w:sz w:val="20"/>
              </w:rPr>
              <w:t xml:space="preserve"> </w:t>
            </w:r>
            <w:r>
              <w:rPr>
                <w:sz w:val="20"/>
              </w:rPr>
              <w:t>per</w:t>
            </w:r>
            <w:r>
              <w:rPr>
                <w:spacing w:val="-4"/>
                <w:sz w:val="20"/>
              </w:rPr>
              <w:t xml:space="preserve"> hour:</w:t>
            </w:r>
          </w:p>
        </w:tc>
        <w:tc>
          <w:tcPr>
            <w:tcW w:w="4411" w:type="dxa"/>
            <w:gridSpan w:val="5"/>
          </w:tcPr>
          <w:p w14:paraId="406880B3" w14:textId="77777777" w:rsidR="00A4174E" w:rsidRDefault="00A4174E">
            <w:pPr>
              <w:pStyle w:val="TableParagraph"/>
              <w:spacing w:line="240" w:lineRule="auto"/>
              <w:rPr>
                <w:sz w:val="16"/>
              </w:rPr>
            </w:pPr>
          </w:p>
        </w:tc>
      </w:tr>
      <w:tr w:rsidR="00A4174E" w14:paraId="7FBF46D6" w14:textId="77777777">
        <w:trPr>
          <w:trHeight w:val="229"/>
        </w:trPr>
        <w:tc>
          <w:tcPr>
            <w:tcW w:w="5129" w:type="dxa"/>
          </w:tcPr>
          <w:p w14:paraId="1202D0F9" w14:textId="77777777" w:rsidR="00A4174E" w:rsidRDefault="002F3B7F">
            <w:pPr>
              <w:pStyle w:val="TableParagraph"/>
              <w:tabs>
                <w:tab w:val="left" w:pos="722"/>
              </w:tabs>
              <w:ind w:left="345"/>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1117A518" w14:textId="77777777" w:rsidR="00A4174E" w:rsidRDefault="002F3B7F">
            <w:pPr>
              <w:pStyle w:val="TableParagraph"/>
              <w:ind w:left="289"/>
              <w:rPr>
                <w:sz w:val="20"/>
              </w:rPr>
            </w:pPr>
            <w:r>
              <w:rPr>
                <w:spacing w:val="-5"/>
                <w:sz w:val="20"/>
              </w:rPr>
              <w:t>NM</w:t>
            </w:r>
          </w:p>
        </w:tc>
        <w:tc>
          <w:tcPr>
            <w:tcW w:w="811" w:type="dxa"/>
          </w:tcPr>
          <w:p w14:paraId="53254BE1" w14:textId="77777777" w:rsidR="00A4174E" w:rsidRDefault="002F3B7F">
            <w:pPr>
              <w:pStyle w:val="TableParagraph"/>
              <w:ind w:right="12"/>
              <w:jc w:val="right"/>
              <w:rPr>
                <w:sz w:val="20"/>
              </w:rPr>
            </w:pPr>
            <w:r>
              <w:rPr>
                <w:spacing w:val="-2"/>
                <w:sz w:val="20"/>
              </w:rPr>
              <w:t>$8,000</w:t>
            </w:r>
            <w:r>
              <w:rPr>
                <w:spacing w:val="-2"/>
                <w:sz w:val="20"/>
                <w:vertAlign w:val="superscript"/>
              </w:rPr>
              <w:t>3</w:t>
            </w:r>
          </w:p>
        </w:tc>
        <w:tc>
          <w:tcPr>
            <w:tcW w:w="809" w:type="dxa"/>
          </w:tcPr>
          <w:p w14:paraId="58DCDF7D" w14:textId="77777777" w:rsidR="00A4174E" w:rsidRDefault="002F3B7F">
            <w:pPr>
              <w:pStyle w:val="TableParagraph"/>
              <w:ind w:right="12"/>
              <w:jc w:val="right"/>
              <w:rPr>
                <w:sz w:val="20"/>
              </w:rPr>
            </w:pPr>
            <w:r>
              <w:rPr>
                <w:spacing w:val="-2"/>
                <w:sz w:val="20"/>
              </w:rPr>
              <w:t>$16,000</w:t>
            </w:r>
            <w:r>
              <w:rPr>
                <w:spacing w:val="-2"/>
                <w:sz w:val="20"/>
                <w:vertAlign w:val="superscript"/>
              </w:rPr>
              <w:t>3</w:t>
            </w:r>
          </w:p>
        </w:tc>
        <w:tc>
          <w:tcPr>
            <w:tcW w:w="811" w:type="dxa"/>
          </w:tcPr>
          <w:p w14:paraId="2C7695B4" w14:textId="77777777" w:rsidR="00A4174E" w:rsidRDefault="002F3B7F">
            <w:pPr>
              <w:pStyle w:val="TableParagraph"/>
              <w:ind w:right="12"/>
              <w:jc w:val="right"/>
              <w:rPr>
                <w:sz w:val="20"/>
              </w:rPr>
            </w:pPr>
            <w:r>
              <w:rPr>
                <w:spacing w:val="-2"/>
                <w:sz w:val="20"/>
              </w:rPr>
              <w:t>$40,000</w:t>
            </w:r>
            <w:r>
              <w:rPr>
                <w:spacing w:val="-2"/>
                <w:sz w:val="20"/>
                <w:vertAlign w:val="superscript"/>
              </w:rPr>
              <w:t>3</w:t>
            </w:r>
          </w:p>
        </w:tc>
        <w:tc>
          <w:tcPr>
            <w:tcW w:w="1080" w:type="dxa"/>
          </w:tcPr>
          <w:p w14:paraId="5C59E551" w14:textId="77777777" w:rsidR="00A4174E" w:rsidRDefault="002F3B7F">
            <w:pPr>
              <w:pStyle w:val="TableParagraph"/>
              <w:ind w:right="14"/>
              <w:jc w:val="right"/>
              <w:rPr>
                <w:sz w:val="20"/>
              </w:rPr>
            </w:pPr>
            <w:r>
              <w:rPr>
                <w:spacing w:val="-2"/>
                <w:sz w:val="20"/>
              </w:rPr>
              <w:t>$50,000</w:t>
            </w:r>
            <w:r>
              <w:rPr>
                <w:spacing w:val="-2"/>
                <w:sz w:val="20"/>
                <w:vertAlign w:val="superscript"/>
              </w:rPr>
              <w:t>3</w:t>
            </w:r>
          </w:p>
        </w:tc>
      </w:tr>
      <w:tr w:rsidR="00A4174E" w14:paraId="1D6669B9" w14:textId="77777777">
        <w:trPr>
          <w:trHeight w:val="460"/>
        </w:trPr>
        <w:tc>
          <w:tcPr>
            <w:tcW w:w="5129" w:type="dxa"/>
          </w:tcPr>
          <w:p w14:paraId="680D8DF4" w14:textId="77777777" w:rsidR="00A4174E" w:rsidRDefault="002F3B7F">
            <w:pPr>
              <w:pStyle w:val="TableParagraph"/>
              <w:tabs>
                <w:tab w:val="left" w:pos="722"/>
              </w:tabs>
              <w:spacing w:line="230" w:lineRule="exact"/>
              <w:ind w:left="722" w:right="615"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0" w:type="dxa"/>
          </w:tcPr>
          <w:p w14:paraId="6B0BC08D" w14:textId="77777777" w:rsidR="00A4174E" w:rsidRDefault="002F3B7F">
            <w:pPr>
              <w:pStyle w:val="TableParagraph"/>
              <w:spacing w:line="240" w:lineRule="auto"/>
              <w:ind w:left="289"/>
              <w:rPr>
                <w:sz w:val="20"/>
              </w:rPr>
            </w:pPr>
            <w:r>
              <w:rPr>
                <w:spacing w:val="-5"/>
                <w:sz w:val="20"/>
              </w:rPr>
              <w:t>NM</w:t>
            </w:r>
          </w:p>
        </w:tc>
        <w:tc>
          <w:tcPr>
            <w:tcW w:w="811" w:type="dxa"/>
          </w:tcPr>
          <w:p w14:paraId="3CE6C52D" w14:textId="77777777" w:rsidR="00A4174E" w:rsidRDefault="002F3B7F">
            <w:pPr>
              <w:pStyle w:val="TableParagraph"/>
              <w:spacing w:line="240" w:lineRule="auto"/>
              <w:ind w:right="12"/>
              <w:jc w:val="right"/>
              <w:rPr>
                <w:sz w:val="20"/>
              </w:rPr>
            </w:pPr>
            <w:r>
              <w:rPr>
                <w:spacing w:val="-2"/>
                <w:sz w:val="20"/>
              </w:rPr>
              <w:t>$10,000</w:t>
            </w:r>
            <w:r>
              <w:rPr>
                <w:spacing w:val="-2"/>
                <w:sz w:val="20"/>
                <w:vertAlign w:val="superscript"/>
              </w:rPr>
              <w:t>3</w:t>
            </w:r>
          </w:p>
        </w:tc>
        <w:tc>
          <w:tcPr>
            <w:tcW w:w="809" w:type="dxa"/>
          </w:tcPr>
          <w:p w14:paraId="7C27352C" w14:textId="77777777" w:rsidR="00A4174E" w:rsidRDefault="002F3B7F">
            <w:pPr>
              <w:pStyle w:val="TableParagraph"/>
              <w:spacing w:line="240" w:lineRule="auto"/>
              <w:ind w:right="12"/>
              <w:jc w:val="right"/>
              <w:rPr>
                <w:sz w:val="20"/>
              </w:rPr>
            </w:pPr>
            <w:r>
              <w:rPr>
                <w:spacing w:val="-2"/>
                <w:sz w:val="20"/>
              </w:rPr>
              <w:t>$20,000</w:t>
            </w:r>
            <w:r>
              <w:rPr>
                <w:spacing w:val="-2"/>
                <w:sz w:val="20"/>
                <w:vertAlign w:val="superscript"/>
              </w:rPr>
              <w:t>3</w:t>
            </w:r>
          </w:p>
        </w:tc>
        <w:tc>
          <w:tcPr>
            <w:tcW w:w="811" w:type="dxa"/>
          </w:tcPr>
          <w:p w14:paraId="072FD36C" w14:textId="77777777" w:rsidR="00A4174E" w:rsidRDefault="002F3B7F">
            <w:pPr>
              <w:pStyle w:val="TableParagraph"/>
              <w:spacing w:line="240" w:lineRule="auto"/>
              <w:ind w:right="12"/>
              <w:jc w:val="right"/>
              <w:rPr>
                <w:sz w:val="20"/>
              </w:rPr>
            </w:pPr>
            <w:r>
              <w:rPr>
                <w:spacing w:val="-2"/>
                <w:sz w:val="20"/>
              </w:rPr>
              <w:t>$50,000</w:t>
            </w:r>
            <w:r>
              <w:rPr>
                <w:spacing w:val="-2"/>
                <w:sz w:val="20"/>
                <w:vertAlign w:val="superscript"/>
              </w:rPr>
              <w:t>3</w:t>
            </w:r>
          </w:p>
        </w:tc>
        <w:tc>
          <w:tcPr>
            <w:tcW w:w="1080" w:type="dxa"/>
          </w:tcPr>
          <w:p w14:paraId="50CE8237" w14:textId="77777777" w:rsidR="00A4174E" w:rsidRDefault="002F3B7F">
            <w:pPr>
              <w:pStyle w:val="TableParagraph"/>
              <w:spacing w:line="240" w:lineRule="auto"/>
              <w:ind w:right="14"/>
              <w:jc w:val="right"/>
              <w:rPr>
                <w:sz w:val="20"/>
              </w:rPr>
            </w:pPr>
            <w:r>
              <w:rPr>
                <w:spacing w:val="-2"/>
                <w:sz w:val="20"/>
              </w:rPr>
              <w:t>$50,000</w:t>
            </w:r>
            <w:r>
              <w:rPr>
                <w:spacing w:val="-2"/>
                <w:sz w:val="20"/>
                <w:vertAlign w:val="superscript"/>
              </w:rPr>
              <w:t>3</w:t>
            </w:r>
          </w:p>
        </w:tc>
      </w:tr>
      <w:tr w:rsidR="00A4174E" w14:paraId="6A1D2C1A" w14:textId="77777777">
        <w:trPr>
          <w:trHeight w:val="229"/>
        </w:trPr>
        <w:tc>
          <w:tcPr>
            <w:tcW w:w="5129" w:type="dxa"/>
          </w:tcPr>
          <w:p w14:paraId="7CF2ADB4" w14:textId="77777777" w:rsidR="00A4174E" w:rsidRDefault="002F3B7F">
            <w:pPr>
              <w:pStyle w:val="TableParagraph"/>
              <w:tabs>
                <w:tab w:val="left" w:pos="376"/>
              </w:tabs>
              <w:ind w:right="251"/>
              <w:jc w:val="right"/>
              <w:rPr>
                <w:sz w:val="20"/>
              </w:rPr>
            </w:pPr>
            <w:r>
              <w:rPr>
                <w:spacing w:val="-5"/>
                <w:sz w:val="20"/>
              </w:rPr>
              <w:t>3.</w:t>
            </w:r>
            <w:r>
              <w:rPr>
                <w:sz w:val="20"/>
              </w:rPr>
              <w:tab/>
              <w:t>Greater</w:t>
            </w:r>
            <w:r>
              <w:rPr>
                <w:spacing w:val="-5"/>
                <w:sz w:val="20"/>
              </w:rPr>
              <w:t xml:space="preserve"> </w:t>
            </w:r>
            <w:r>
              <w:rPr>
                <w:sz w:val="20"/>
              </w:rPr>
              <w:t>than</w:t>
            </w:r>
            <w:r>
              <w:rPr>
                <w:spacing w:val="-4"/>
                <w:sz w:val="20"/>
              </w:rPr>
              <w:t xml:space="preserve"> </w:t>
            </w:r>
            <w:r>
              <w:rPr>
                <w:sz w:val="20"/>
              </w:rPr>
              <w:t>50</w:t>
            </w:r>
            <w:r>
              <w:rPr>
                <w:spacing w:val="-5"/>
                <w:sz w:val="20"/>
              </w:rPr>
              <w:t xml:space="preserve"> </w:t>
            </w:r>
            <w:r>
              <w:rPr>
                <w:sz w:val="20"/>
              </w:rPr>
              <w:t>percent</w:t>
            </w:r>
            <w:r>
              <w:rPr>
                <w:spacing w:val="-5"/>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04FEC7E2" w14:textId="77777777" w:rsidR="00A4174E" w:rsidRDefault="002F3B7F">
            <w:pPr>
              <w:pStyle w:val="TableParagraph"/>
              <w:ind w:left="289"/>
              <w:rPr>
                <w:sz w:val="20"/>
              </w:rPr>
            </w:pPr>
            <w:r>
              <w:rPr>
                <w:spacing w:val="-5"/>
                <w:sz w:val="20"/>
              </w:rPr>
              <w:t>NM</w:t>
            </w:r>
          </w:p>
        </w:tc>
        <w:tc>
          <w:tcPr>
            <w:tcW w:w="811" w:type="dxa"/>
          </w:tcPr>
          <w:p w14:paraId="3D46D562" w14:textId="77777777" w:rsidR="00A4174E" w:rsidRDefault="002F3B7F">
            <w:pPr>
              <w:pStyle w:val="TableParagraph"/>
              <w:ind w:right="12"/>
              <w:jc w:val="right"/>
              <w:rPr>
                <w:sz w:val="20"/>
              </w:rPr>
            </w:pPr>
            <w:r>
              <w:rPr>
                <w:spacing w:val="-2"/>
                <w:sz w:val="20"/>
              </w:rPr>
              <w:t>$10,000</w:t>
            </w:r>
            <w:r>
              <w:rPr>
                <w:spacing w:val="-2"/>
                <w:sz w:val="20"/>
                <w:vertAlign w:val="superscript"/>
              </w:rPr>
              <w:t>3</w:t>
            </w:r>
          </w:p>
        </w:tc>
        <w:tc>
          <w:tcPr>
            <w:tcW w:w="809" w:type="dxa"/>
          </w:tcPr>
          <w:p w14:paraId="6174F7DA" w14:textId="77777777" w:rsidR="00A4174E" w:rsidRDefault="002F3B7F">
            <w:pPr>
              <w:pStyle w:val="TableParagraph"/>
              <w:ind w:right="12"/>
              <w:jc w:val="right"/>
              <w:rPr>
                <w:sz w:val="20"/>
              </w:rPr>
            </w:pPr>
            <w:r>
              <w:rPr>
                <w:spacing w:val="-2"/>
                <w:sz w:val="20"/>
              </w:rPr>
              <w:t>$20,000</w:t>
            </w:r>
            <w:r>
              <w:rPr>
                <w:spacing w:val="-2"/>
                <w:sz w:val="20"/>
                <w:vertAlign w:val="superscript"/>
              </w:rPr>
              <w:t>3</w:t>
            </w:r>
          </w:p>
        </w:tc>
        <w:tc>
          <w:tcPr>
            <w:tcW w:w="811" w:type="dxa"/>
          </w:tcPr>
          <w:p w14:paraId="5F554B92" w14:textId="77777777" w:rsidR="00A4174E" w:rsidRDefault="002F3B7F">
            <w:pPr>
              <w:pStyle w:val="TableParagraph"/>
              <w:ind w:right="12"/>
              <w:jc w:val="right"/>
              <w:rPr>
                <w:sz w:val="20"/>
              </w:rPr>
            </w:pPr>
            <w:r>
              <w:rPr>
                <w:spacing w:val="-2"/>
                <w:sz w:val="20"/>
              </w:rPr>
              <w:t>$50,000</w:t>
            </w:r>
            <w:r>
              <w:rPr>
                <w:spacing w:val="-2"/>
                <w:sz w:val="20"/>
                <w:vertAlign w:val="superscript"/>
              </w:rPr>
              <w:t>3</w:t>
            </w:r>
          </w:p>
        </w:tc>
        <w:tc>
          <w:tcPr>
            <w:tcW w:w="1080" w:type="dxa"/>
          </w:tcPr>
          <w:p w14:paraId="66411706" w14:textId="77777777" w:rsidR="00A4174E" w:rsidRDefault="002F3B7F">
            <w:pPr>
              <w:pStyle w:val="TableParagraph"/>
              <w:ind w:right="14"/>
              <w:jc w:val="right"/>
              <w:rPr>
                <w:sz w:val="20"/>
              </w:rPr>
            </w:pPr>
            <w:r>
              <w:rPr>
                <w:spacing w:val="-2"/>
                <w:sz w:val="20"/>
              </w:rPr>
              <w:t>$50,000</w:t>
            </w:r>
            <w:r>
              <w:rPr>
                <w:spacing w:val="-2"/>
                <w:sz w:val="20"/>
                <w:vertAlign w:val="superscript"/>
              </w:rPr>
              <w:t>3</w:t>
            </w:r>
          </w:p>
        </w:tc>
      </w:tr>
    </w:tbl>
    <w:p w14:paraId="7C31C300" w14:textId="77777777" w:rsidR="00A4174E" w:rsidRDefault="00A4174E">
      <w:pPr>
        <w:pStyle w:val="BodyText"/>
        <w:spacing w:before="11"/>
      </w:pPr>
    </w:p>
    <w:tbl>
      <w:tblPr>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29"/>
        <w:gridCol w:w="900"/>
        <w:gridCol w:w="811"/>
        <w:gridCol w:w="809"/>
        <w:gridCol w:w="811"/>
        <w:gridCol w:w="1080"/>
      </w:tblGrid>
      <w:tr w:rsidR="00A4174E" w14:paraId="30093C21" w14:textId="77777777">
        <w:trPr>
          <w:trHeight w:val="921"/>
        </w:trPr>
        <w:tc>
          <w:tcPr>
            <w:tcW w:w="5129" w:type="dxa"/>
          </w:tcPr>
          <w:p w14:paraId="1C12C3E0" w14:textId="77777777" w:rsidR="00A4174E" w:rsidRDefault="00A4174E">
            <w:pPr>
              <w:pStyle w:val="TableParagraph"/>
              <w:spacing w:line="240" w:lineRule="auto"/>
            </w:pPr>
          </w:p>
          <w:p w14:paraId="16F11902" w14:textId="77777777" w:rsidR="00A4174E" w:rsidRDefault="00A4174E">
            <w:pPr>
              <w:pStyle w:val="TableParagraph"/>
              <w:spacing w:line="240" w:lineRule="auto"/>
            </w:pPr>
          </w:p>
          <w:p w14:paraId="3A5910C8" w14:textId="77777777" w:rsidR="00A4174E" w:rsidRDefault="002F3B7F">
            <w:pPr>
              <w:pStyle w:val="TableParagraph"/>
              <w:spacing w:before="185"/>
              <w:ind w:left="30"/>
              <w:rPr>
                <w:b/>
                <w:sz w:val="20"/>
              </w:rPr>
            </w:pPr>
            <w:r>
              <w:rPr>
                <w:b/>
                <w:spacing w:val="-2"/>
                <w:sz w:val="20"/>
              </w:rPr>
              <w:t>Citation</w:t>
            </w:r>
          </w:p>
        </w:tc>
        <w:tc>
          <w:tcPr>
            <w:tcW w:w="900" w:type="dxa"/>
          </w:tcPr>
          <w:p w14:paraId="05E5A532" w14:textId="77777777" w:rsidR="00A4174E" w:rsidRDefault="00A4174E">
            <w:pPr>
              <w:pStyle w:val="TableParagraph"/>
              <w:spacing w:line="240" w:lineRule="auto"/>
            </w:pPr>
          </w:p>
          <w:p w14:paraId="55FF2F27" w14:textId="77777777" w:rsidR="00A4174E" w:rsidRDefault="002F3B7F">
            <w:pPr>
              <w:pStyle w:val="TableParagraph"/>
              <w:spacing w:before="188" w:line="230" w:lineRule="atLeast"/>
              <w:ind w:left="54" w:firstLine="69"/>
              <w:rPr>
                <w:b/>
                <w:sz w:val="20"/>
              </w:rPr>
            </w:pPr>
            <w:r>
              <w:rPr>
                <w:b/>
                <w:sz w:val="20"/>
              </w:rPr>
              <w:t xml:space="preserve">Type of </w:t>
            </w:r>
            <w:r>
              <w:rPr>
                <w:b/>
                <w:spacing w:val="-2"/>
                <w:sz w:val="20"/>
              </w:rPr>
              <w:t>Violation</w:t>
            </w:r>
          </w:p>
        </w:tc>
        <w:tc>
          <w:tcPr>
            <w:tcW w:w="811" w:type="dxa"/>
          </w:tcPr>
          <w:p w14:paraId="39C0C9A7" w14:textId="77777777" w:rsidR="00A4174E" w:rsidRDefault="00A4174E">
            <w:pPr>
              <w:pStyle w:val="TableParagraph"/>
              <w:spacing w:line="240" w:lineRule="auto"/>
            </w:pPr>
          </w:p>
          <w:p w14:paraId="3404E762" w14:textId="77777777" w:rsidR="00A4174E" w:rsidRDefault="002F3B7F">
            <w:pPr>
              <w:pStyle w:val="TableParagraph"/>
              <w:spacing w:before="188" w:line="230" w:lineRule="atLeast"/>
              <w:ind w:left="124" w:right="7" w:firstLine="244"/>
              <w:rPr>
                <w:b/>
                <w:sz w:val="20"/>
              </w:rPr>
            </w:pPr>
            <w:r>
              <w:rPr>
                <w:b/>
                <w:spacing w:val="-2"/>
                <w:sz w:val="20"/>
              </w:rPr>
              <w:t>First Offense</w:t>
            </w:r>
          </w:p>
        </w:tc>
        <w:tc>
          <w:tcPr>
            <w:tcW w:w="809" w:type="dxa"/>
          </w:tcPr>
          <w:p w14:paraId="3B2D5AAA" w14:textId="77777777" w:rsidR="00A4174E" w:rsidRDefault="00A4174E">
            <w:pPr>
              <w:pStyle w:val="TableParagraph"/>
              <w:spacing w:line="240" w:lineRule="auto"/>
            </w:pPr>
          </w:p>
          <w:p w14:paraId="55FC1136" w14:textId="77777777" w:rsidR="00A4174E" w:rsidRDefault="002F3B7F">
            <w:pPr>
              <w:pStyle w:val="TableParagraph"/>
              <w:spacing w:before="188" w:line="230" w:lineRule="atLeast"/>
              <w:ind w:left="122" w:right="7" w:firstLine="45"/>
              <w:rPr>
                <w:b/>
                <w:sz w:val="20"/>
              </w:rPr>
            </w:pPr>
            <w:r>
              <w:rPr>
                <w:b/>
                <w:spacing w:val="-2"/>
                <w:sz w:val="20"/>
              </w:rPr>
              <w:t>Second Offense</w:t>
            </w:r>
          </w:p>
        </w:tc>
        <w:tc>
          <w:tcPr>
            <w:tcW w:w="811" w:type="dxa"/>
          </w:tcPr>
          <w:p w14:paraId="422D1C35" w14:textId="77777777" w:rsidR="00A4174E" w:rsidRDefault="00A4174E">
            <w:pPr>
              <w:pStyle w:val="TableParagraph"/>
              <w:spacing w:line="240" w:lineRule="auto"/>
            </w:pPr>
          </w:p>
          <w:p w14:paraId="57A0040E" w14:textId="77777777" w:rsidR="00A4174E" w:rsidRDefault="002F3B7F">
            <w:pPr>
              <w:pStyle w:val="TableParagraph"/>
              <w:spacing w:before="188" w:line="230" w:lineRule="atLeast"/>
              <w:ind w:left="124" w:right="10" w:firstLine="158"/>
              <w:rPr>
                <w:b/>
                <w:sz w:val="20"/>
              </w:rPr>
            </w:pPr>
            <w:r>
              <w:rPr>
                <w:b/>
                <w:spacing w:val="-4"/>
                <w:sz w:val="20"/>
              </w:rPr>
              <w:t xml:space="preserve">Third </w:t>
            </w:r>
            <w:r>
              <w:rPr>
                <w:b/>
                <w:spacing w:val="-2"/>
                <w:sz w:val="20"/>
              </w:rPr>
              <w:t>Offense</w:t>
            </w:r>
          </w:p>
        </w:tc>
        <w:tc>
          <w:tcPr>
            <w:tcW w:w="1080" w:type="dxa"/>
          </w:tcPr>
          <w:p w14:paraId="30C86F05" w14:textId="77777777" w:rsidR="00A4174E" w:rsidRDefault="002F3B7F">
            <w:pPr>
              <w:pStyle w:val="TableParagraph"/>
              <w:spacing w:line="240" w:lineRule="auto"/>
              <w:ind w:right="17"/>
              <w:jc w:val="right"/>
              <w:rPr>
                <w:b/>
                <w:sz w:val="20"/>
              </w:rPr>
            </w:pPr>
            <w:r>
              <w:rPr>
                <w:b/>
                <w:sz w:val="20"/>
              </w:rPr>
              <w:t>Fourth</w:t>
            </w:r>
            <w:r>
              <w:rPr>
                <w:b/>
                <w:spacing w:val="-7"/>
                <w:sz w:val="20"/>
              </w:rPr>
              <w:t xml:space="preserve"> </w:t>
            </w:r>
            <w:r>
              <w:rPr>
                <w:b/>
                <w:spacing w:val="-5"/>
                <w:sz w:val="20"/>
              </w:rPr>
              <w:t>and</w:t>
            </w:r>
          </w:p>
          <w:p w14:paraId="1457D5CE" w14:textId="77777777" w:rsidR="00A4174E" w:rsidRDefault="002F3B7F">
            <w:pPr>
              <w:pStyle w:val="TableParagraph"/>
              <w:spacing w:line="240" w:lineRule="auto"/>
              <w:ind w:left="57" w:right="16" w:firstLine="556"/>
              <w:jc w:val="right"/>
              <w:rPr>
                <w:b/>
                <w:sz w:val="20"/>
              </w:rPr>
            </w:pPr>
            <w:r>
              <w:rPr>
                <w:b/>
                <w:spacing w:val="-4"/>
                <w:sz w:val="20"/>
              </w:rPr>
              <w:t xml:space="preserve">Each </w:t>
            </w:r>
            <w:r>
              <w:rPr>
                <w:b/>
                <w:spacing w:val="-2"/>
                <w:sz w:val="20"/>
              </w:rPr>
              <w:t>Subsequent</w:t>
            </w:r>
          </w:p>
          <w:p w14:paraId="08B20227" w14:textId="77777777" w:rsidR="00A4174E" w:rsidRDefault="002F3B7F">
            <w:pPr>
              <w:pStyle w:val="TableParagraph"/>
              <w:spacing w:before="1"/>
              <w:ind w:right="17"/>
              <w:jc w:val="right"/>
              <w:rPr>
                <w:b/>
                <w:sz w:val="20"/>
              </w:rPr>
            </w:pPr>
            <w:r>
              <w:rPr>
                <w:b/>
                <w:spacing w:val="-2"/>
                <w:sz w:val="20"/>
              </w:rPr>
              <w:t>Offense</w:t>
            </w:r>
          </w:p>
        </w:tc>
      </w:tr>
      <w:tr w:rsidR="00A4174E" w14:paraId="04E7B63A" w14:textId="77777777">
        <w:trPr>
          <w:trHeight w:val="229"/>
        </w:trPr>
        <w:tc>
          <w:tcPr>
            <w:tcW w:w="5129" w:type="dxa"/>
          </w:tcPr>
          <w:p w14:paraId="6D548D09"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11.3(a)2</w:t>
            </w:r>
          </w:p>
        </w:tc>
        <w:tc>
          <w:tcPr>
            <w:tcW w:w="4411" w:type="dxa"/>
            <w:gridSpan w:val="5"/>
            <w:vMerge w:val="restart"/>
          </w:tcPr>
          <w:p w14:paraId="5FB3844F" w14:textId="77777777" w:rsidR="00A4174E" w:rsidRDefault="00A4174E">
            <w:pPr>
              <w:pStyle w:val="TableParagraph"/>
              <w:spacing w:line="240" w:lineRule="auto"/>
              <w:rPr>
                <w:sz w:val="18"/>
              </w:rPr>
            </w:pPr>
          </w:p>
        </w:tc>
      </w:tr>
      <w:tr w:rsidR="00A4174E" w14:paraId="07573227" w14:textId="77777777">
        <w:trPr>
          <w:trHeight w:val="229"/>
        </w:trPr>
        <w:tc>
          <w:tcPr>
            <w:tcW w:w="5129" w:type="dxa"/>
          </w:tcPr>
          <w:p w14:paraId="48467549" w14:textId="77777777" w:rsidR="00A4174E" w:rsidRDefault="002F3B7F">
            <w:pPr>
              <w:pStyle w:val="TableParagraph"/>
              <w:ind w:left="30"/>
              <w:rPr>
                <w:sz w:val="20"/>
              </w:rPr>
            </w:pPr>
            <w:r>
              <w:rPr>
                <w:spacing w:val="-2"/>
                <w:sz w:val="20"/>
              </w:rPr>
              <w:t>CLASS</w:t>
            </w:r>
          </w:p>
        </w:tc>
        <w:tc>
          <w:tcPr>
            <w:tcW w:w="4411" w:type="dxa"/>
            <w:gridSpan w:val="5"/>
            <w:vMerge/>
            <w:tcBorders>
              <w:top w:val="nil"/>
            </w:tcBorders>
          </w:tcPr>
          <w:p w14:paraId="520E3D6C" w14:textId="77777777" w:rsidR="00A4174E" w:rsidRDefault="00A4174E">
            <w:pPr>
              <w:rPr>
                <w:sz w:val="2"/>
                <w:szCs w:val="2"/>
              </w:rPr>
            </w:pPr>
          </w:p>
        </w:tc>
      </w:tr>
      <w:tr w:rsidR="00A4174E" w14:paraId="46F55E2D" w14:textId="77777777">
        <w:trPr>
          <w:trHeight w:val="229"/>
        </w:trPr>
        <w:tc>
          <w:tcPr>
            <w:tcW w:w="5129" w:type="dxa"/>
          </w:tcPr>
          <w:p w14:paraId="372BB472" w14:textId="77777777" w:rsidR="00A4174E" w:rsidRDefault="002F3B7F">
            <w:pPr>
              <w:pStyle w:val="TableParagraph"/>
              <w:ind w:left="30"/>
              <w:rPr>
                <w:sz w:val="20"/>
              </w:rPr>
            </w:pPr>
            <w:r>
              <w:rPr>
                <w:sz w:val="20"/>
              </w:rPr>
              <w:t>Maximum</w:t>
            </w:r>
            <w:r>
              <w:rPr>
                <w:spacing w:val="-5"/>
                <w:sz w:val="20"/>
              </w:rPr>
              <w:t xml:space="preserve"> </w:t>
            </w:r>
            <w:r>
              <w:rPr>
                <w:sz w:val="20"/>
              </w:rPr>
              <w:t>Actual</w:t>
            </w:r>
            <w:r>
              <w:rPr>
                <w:spacing w:val="-6"/>
                <w:sz w:val="20"/>
              </w:rPr>
              <w:t xml:space="preserve"> </w:t>
            </w:r>
            <w:r>
              <w:rPr>
                <w:spacing w:val="-2"/>
                <w:sz w:val="20"/>
              </w:rPr>
              <w:t>Emissions</w:t>
            </w:r>
          </w:p>
        </w:tc>
        <w:tc>
          <w:tcPr>
            <w:tcW w:w="4411" w:type="dxa"/>
            <w:gridSpan w:val="5"/>
            <w:vMerge/>
            <w:tcBorders>
              <w:top w:val="nil"/>
            </w:tcBorders>
          </w:tcPr>
          <w:p w14:paraId="22B64EAF" w14:textId="77777777" w:rsidR="00A4174E" w:rsidRDefault="00A4174E">
            <w:pPr>
              <w:rPr>
                <w:sz w:val="2"/>
                <w:szCs w:val="2"/>
              </w:rPr>
            </w:pPr>
          </w:p>
        </w:tc>
      </w:tr>
      <w:tr w:rsidR="00A4174E" w14:paraId="5EFA1C41" w14:textId="77777777">
        <w:trPr>
          <w:trHeight w:val="229"/>
        </w:trPr>
        <w:tc>
          <w:tcPr>
            <w:tcW w:w="5129" w:type="dxa"/>
          </w:tcPr>
          <w:p w14:paraId="4E2AAC94" w14:textId="77777777" w:rsidR="00A4174E" w:rsidRDefault="002F3B7F">
            <w:pPr>
              <w:pStyle w:val="TableParagraph"/>
              <w:ind w:left="362"/>
              <w:rPr>
                <w:sz w:val="20"/>
              </w:rPr>
            </w:pPr>
            <w:r>
              <w:rPr>
                <w:sz w:val="20"/>
              </w:rPr>
              <w:t>For</w:t>
            </w:r>
            <w:r>
              <w:rPr>
                <w:spacing w:val="-3"/>
                <w:sz w:val="20"/>
              </w:rPr>
              <w:t xml:space="preserve"> </w:t>
            </w:r>
            <w:r>
              <w:rPr>
                <w:sz w:val="20"/>
              </w:rPr>
              <w:t>less</w:t>
            </w:r>
            <w:r>
              <w:rPr>
                <w:spacing w:val="-4"/>
                <w:sz w:val="20"/>
              </w:rPr>
              <w:t xml:space="preserve"> </w:t>
            </w:r>
            <w:r>
              <w:rPr>
                <w:sz w:val="20"/>
              </w:rPr>
              <w:t>than</w:t>
            </w:r>
            <w:r>
              <w:rPr>
                <w:spacing w:val="-3"/>
                <w:sz w:val="20"/>
              </w:rPr>
              <w:t xml:space="preserve"> </w:t>
            </w:r>
            <w:r>
              <w:rPr>
                <w:sz w:val="20"/>
              </w:rPr>
              <w:t>10</w:t>
            </w:r>
            <w:r>
              <w:rPr>
                <w:spacing w:val="-2"/>
                <w:sz w:val="20"/>
              </w:rPr>
              <w:t xml:space="preserve"> </w:t>
            </w:r>
            <w:r>
              <w:rPr>
                <w:sz w:val="20"/>
              </w:rPr>
              <w:t>pounds</w:t>
            </w:r>
            <w:r>
              <w:rPr>
                <w:spacing w:val="-5"/>
                <w:sz w:val="20"/>
              </w:rPr>
              <w:t xml:space="preserve"> </w:t>
            </w:r>
            <w:r>
              <w:rPr>
                <w:sz w:val="20"/>
              </w:rPr>
              <w:t>per</w:t>
            </w:r>
            <w:r>
              <w:rPr>
                <w:spacing w:val="-5"/>
                <w:sz w:val="20"/>
              </w:rPr>
              <w:t xml:space="preserve"> </w:t>
            </w:r>
            <w:r>
              <w:rPr>
                <w:spacing w:val="-4"/>
                <w:sz w:val="20"/>
              </w:rPr>
              <w:t>hour:</w:t>
            </w:r>
          </w:p>
        </w:tc>
        <w:tc>
          <w:tcPr>
            <w:tcW w:w="4411" w:type="dxa"/>
            <w:gridSpan w:val="5"/>
            <w:vMerge/>
            <w:tcBorders>
              <w:top w:val="nil"/>
            </w:tcBorders>
          </w:tcPr>
          <w:p w14:paraId="562B8780" w14:textId="77777777" w:rsidR="00A4174E" w:rsidRDefault="00A4174E">
            <w:pPr>
              <w:rPr>
                <w:sz w:val="2"/>
                <w:szCs w:val="2"/>
              </w:rPr>
            </w:pPr>
          </w:p>
        </w:tc>
      </w:tr>
      <w:tr w:rsidR="00A4174E" w14:paraId="52814E98" w14:textId="77777777">
        <w:trPr>
          <w:trHeight w:val="229"/>
        </w:trPr>
        <w:tc>
          <w:tcPr>
            <w:tcW w:w="5129" w:type="dxa"/>
          </w:tcPr>
          <w:p w14:paraId="3C1AD2E3" w14:textId="77777777" w:rsidR="00A4174E" w:rsidRDefault="002F3B7F">
            <w:pPr>
              <w:pStyle w:val="TableParagraph"/>
              <w:tabs>
                <w:tab w:val="left" w:pos="722"/>
              </w:tabs>
              <w:ind w:left="345"/>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6C19302B" w14:textId="77777777" w:rsidR="00A4174E" w:rsidRDefault="002F3B7F">
            <w:pPr>
              <w:pStyle w:val="TableParagraph"/>
              <w:ind w:left="289"/>
              <w:rPr>
                <w:sz w:val="20"/>
              </w:rPr>
            </w:pPr>
            <w:r>
              <w:rPr>
                <w:spacing w:val="-5"/>
                <w:sz w:val="20"/>
              </w:rPr>
              <w:t>NM</w:t>
            </w:r>
          </w:p>
        </w:tc>
        <w:tc>
          <w:tcPr>
            <w:tcW w:w="811" w:type="dxa"/>
          </w:tcPr>
          <w:p w14:paraId="1D59DC6E" w14:textId="77777777" w:rsidR="00A4174E" w:rsidRDefault="002F3B7F">
            <w:pPr>
              <w:pStyle w:val="TableParagraph"/>
              <w:ind w:right="12"/>
              <w:jc w:val="right"/>
              <w:rPr>
                <w:sz w:val="20"/>
              </w:rPr>
            </w:pPr>
            <w:r>
              <w:rPr>
                <w:spacing w:val="-2"/>
                <w:sz w:val="20"/>
              </w:rPr>
              <w:t>$4,000</w:t>
            </w:r>
            <w:r>
              <w:rPr>
                <w:spacing w:val="-2"/>
                <w:sz w:val="20"/>
                <w:vertAlign w:val="superscript"/>
              </w:rPr>
              <w:t>3</w:t>
            </w:r>
          </w:p>
        </w:tc>
        <w:tc>
          <w:tcPr>
            <w:tcW w:w="809" w:type="dxa"/>
          </w:tcPr>
          <w:p w14:paraId="1B6A36B7" w14:textId="77777777" w:rsidR="00A4174E" w:rsidRDefault="002F3B7F">
            <w:pPr>
              <w:pStyle w:val="TableParagraph"/>
              <w:ind w:right="12"/>
              <w:jc w:val="right"/>
              <w:rPr>
                <w:sz w:val="20"/>
              </w:rPr>
            </w:pPr>
            <w:r>
              <w:rPr>
                <w:spacing w:val="-2"/>
                <w:sz w:val="20"/>
              </w:rPr>
              <w:t>$8,000</w:t>
            </w:r>
            <w:r>
              <w:rPr>
                <w:spacing w:val="-2"/>
                <w:sz w:val="20"/>
                <w:vertAlign w:val="superscript"/>
              </w:rPr>
              <w:t>3</w:t>
            </w:r>
          </w:p>
        </w:tc>
        <w:tc>
          <w:tcPr>
            <w:tcW w:w="811" w:type="dxa"/>
          </w:tcPr>
          <w:p w14:paraId="54C1BA49" w14:textId="77777777" w:rsidR="00A4174E" w:rsidRDefault="002F3B7F">
            <w:pPr>
              <w:pStyle w:val="TableParagraph"/>
              <w:ind w:right="12"/>
              <w:jc w:val="right"/>
              <w:rPr>
                <w:sz w:val="20"/>
              </w:rPr>
            </w:pPr>
            <w:r>
              <w:rPr>
                <w:spacing w:val="-2"/>
                <w:sz w:val="20"/>
              </w:rPr>
              <w:t>$20,000</w:t>
            </w:r>
            <w:r>
              <w:rPr>
                <w:spacing w:val="-2"/>
                <w:sz w:val="20"/>
                <w:vertAlign w:val="superscript"/>
              </w:rPr>
              <w:t>3</w:t>
            </w:r>
          </w:p>
        </w:tc>
        <w:tc>
          <w:tcPr>
            <w:tcW w:w="1080" w:type="dxa"/>
          </w:tcPr>
          <w:p w14:paraId="27145804" w14:textId="77777777" w:rsidR="00A4174E" w:rsidRDefault="002F3B7F">
            <w:pPr>
              <w:pStyle w:val="TableParagraph"/>
              <w:ind w:right="14"/>
              <w:jc w:val="right"/>
              <w:rPr>
                <w:sz w:val="20"/>
              </w:rPr>
            </w:pPr>
            <w:r>
              <w:rPr>
                <w:spacing w:val="-2"/>
                <w:sz w:val="20"/>
              </w:rPr>
              <w:t>$50,000</w:t>
            </w:r>
            <w:r>
              <w:rPr>
                <w:spacing w:val="-2"/>
                <w:sz w:val="20"/>
                <w:vertAlign w:val="superscript"/>
              </w:rPr>
              <w:t>3</w:t>
            </w:r>
          </w:p>
        </w:tc>
      </w:tr>
      <w:tr w:rsidR="00A4174E" w14:paraId="6AB66A28" w14:textId="77777777">
        <w:trPr>
          <w:trHeight w:val="460"/>
        </w:trPr>
        <w:tc>
          <w:tcPr>
            <w:tcW w:w="5129" w:type="dxa"/>
          </w:tcPr>
          <w:p w14:paraId="45B0FF73" w14:textId="77777777" w:rsidR="00A4174E" w:rsidRDefault="002F3B7F">
            <w:pPr>
              <w:pStyle w:val="TableParagraph"/>
              <w:tabs>
                <w:tab w:val="left" w:pos="722"/>
              </w:tabs>
              <w:spacing w:line="230" w:lineRule="exact"/>
              <w:ind w:left="722" w:right="615"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0" w:type="dxa"/>
          </w:tcPr>
          <w:p w14:paraId="3244BDA3" w14:textId="77777777" w:rsidR="00A4174E" w:rsidRDefault="002F3B7F">
            <w:pPr>
              <w:pStyle w:val="TableParagraph"/>
              <w:spacing w:line="240" w:lineRule="auto"/>
              <w:ind w:left="289"/>
              <w:rPr>
                <w:sz w:val="20"/>
              </w:rPr>
            </w:pPr>
            <w:r>
              <w:rPr>
                <w:spacing w:val="-5"/>
                <w:sz w:val="20"/>
              </w:rPr>
              <w:t>NM</w:t>
            </w:r>
          </w:p>
        </w:tc>
        <w:tc>
          <w:tcPr>
            <w:tcW w:w="811" w:type="dxa"/>
          </w:tcPr>
          <w:p w14:paraId="122BEE69" w14:textId="77777777" w:rsidR="00A4174E" w:rsidRDefault="002F3B7F">
            <w:pPr>
              <w:pStyle w:val="TableParagraph"/>
              <w:spacing w:line="240" w:lineRule="auto"/>
              <w:ind w:right="13"/>
              <w:jc w:val="right"/>
              <w:rPr>
                <w:sz w:val="20"/>
              </w:rPr>
            </w:pPr>
            <w:r>
              <w:rPr>
                <w:spacing w:val="-2"/>
                <w:sz w:val="20"/>
              </w:rPr>
              <w:t>$8,000</w:t>
            </w:r>
          </w:p>
        </w:tc>
        <w:tc>
          <w:tcPr>
            <w:tcW w:w="809" w:type="dxa"/>
          </w:tcPr>
          <w:p w14:paraId="3A65DD9B" w14:textId="77777777" w:rsidR="00A4174E" w:rsidRDefault="002F3B7F">
            <w:pPr>
              <w:pStyle w:val="TableParagraph"/>
              <w:spacing w:line="240" w:lineRule="auto"/>
              <w:ind w:right="12"/>
              <w:jc w:val="right"/>
              <w:rPr>
                <w:sz w:val="20"/>
              </w:rPr>
            </w:pPr>
            <w:r>
              <w:rPr>
                <w:spacing w:val="-2"/>
                <w:sz w:val="20"/>
              </w:rPr>
              <w:t>$16,000</w:t>
            </w:r>
            <w:r>
              <w:rPr>
                <w:spacing w:val="-2"/>
                <w:sz w:val="20"/>
                <w:vertAlign w:val="superscript"/>
              </w:rPr>
              <w:t>3</w:t>
            </w:r>
          </w:p>
        </w:tc>
        <w:tc>
          <w:tcPr>
            <w:tcW w:w="811" w:type="dxa"/>
          </w:tcPr>
          <w:p w14:paraId="70F34445" w14:textId="77777777" w:rsidR="00A4174E" w:rsidRDefault="002F3B7F">
            <w:pPr>
              <w:pStyle w:val="TableParagraph"/>
              <w:spacing w:line="240" w:lineRule="auto"/>
              <w:ind w:right="12"/>
              <w:jc w:val="right"/>
              <w:rPr>
                <w:sz w:val="20"/>
              </w:rPr>
            </w:pPr>
            <w:r>
              <w:rPr>
                <w:spacing w:val="-2"/>
                <w:sz w:val="20"/>
              </w:rPr>
              <w:t>$40,000</w:t>
            </w:r>
            <w:r>
              <w:rPr>
                <w:spacing w:val="-2"/>
                <w:sz w:val="20"/>
                <w:vertAlign w:val="superscript"/>
              </w:rPr>
              <w:t>3</w:t>
            </w:r>
          </w:p>
        </w:tc>
        <w:tc>
          <w:tcPr>
            <w:tcW w:w="1080" w:type="dxa"/>
          </w:tcPr>
          <w:p w14:paraId="3F8EF76A" w14:textId="77777777" w:rsidR="00A4174E" w:rsidRDefault="002F3B7F">
            <w:pPr>
              <w:pStyle w:val="TableParagraph"/>
              <w:spacing w:line="240" w:lineRule="auto"/>
              <w:ind w:right="14"/>
              <w:jc w:val="right"/>
              <w:rPr>
                <w:sz w:val="20"/>
              </w:rPr>
            </w:pPr>
            <w:r>
              <w:rPr>
                <w:spacing w:val="-2"/>
                <w:sz w:val="20"/>
              </w:rPr>
              <w:t>$50,000</w:t>
            </w:r>
            <w:r>
              <w:rPr>
                <w:spacing w:val="-2"/>
                <w:sz w:val="20"/>
                <w:vertAlign w:val="superscript"/>
              </w:rPr>
              <w:t>3</w:t>
            </w:r>
          </w:p>
        </w:tc>
      </w:tr>
      <w:tr w:rsidR="00A4174E" w14:paraId="4316639C" w14:textId="77777777">
        <w:trPr>
          <w:trHeight w:val="229"/>
        </w:trPr>
        <w:tc>
          <w:tcPr>
            <w:tcW w:w="5129" w:type="dxa"/>
          </w:tcPr>
          <w:p w14:paraId="731379C3" w14:textId="77777777" w:rsidR="00A4174E" w:rsidRDefault="002F3B7F">
            <w:pPr>
              <w:pStyle w:val="TableParagraph"/>
              <w:tabs>
                <w:tab w:val="left" w:pos="376"/>
              </w:tabs>
              <w:ind w:right="250"/>
              <w:jc w:val="right"/>
              <w:rPr>
                <w:sz w:val="20"/>
              </w:rPr>
            </w:pPr>
            <w:r>
              <w:rPr>
                <w:spacing w:val="-5"/>
                <w:sz w:val="20"/>
              </w:rPr>
              <w:t>3.</w:t>
            </w:r>
            <w:r>
              <w:rPr>
                <w:sz w:val="20"/>
              </w:rPr>
              <w:tab/>
              <w:t>Greater</w:t>
            </w:r>
            <w:r>
              <w:rPr>
                <w:spacing w:val="-5"/>
                <w:sz w:val="20"/>
              </w:rPr>
              <w:t xml:space="preserve"> </w:t>
            </w:r>
            <w:r>
              <w:rPr>
                <w:sz w:val="20"/>
              </w:rPr>
              <w:t>than</w:t>
            </w:r>
            <w:r>
              <w:rPr>
                <w:spacing w:val="-4"/>
                <w:sz w:val="20"/>
              </w:rPr>
              <w:t xml:space="preserve"> </w:t>
            </w:r>
            <w:r>
              <w:rPr>
                <w:sz w:val="20"/>
              </w:rPr>
              <w:t>50</w:t>
            </w:r>
            <w:r>
              <w:rPr>
                <w:spacing w:val="-5"/>
                <w:sz w:val="20"/>
              </w:rPr>
              <w:t xml:space="preserve"> </w:t>
            </w:r>
            <w:r>
              <w:rPr>
                <w:sz w:val="20"/>
              </w:rPr>
              <w:t>percent</w:t>
            </w:r>
            <w:r>
              <w:rPr>
                <w:spacing w:val="-5"/>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4D3329FF" w14:textId="77777777" w:rsidR="00A4174E" w:rsidRDefault="002F3B7F">
            <w:pPr>
              <w:pStyle w:val="TableParagraph"/>
              <w:ind w:left="289"/>
              <w:rPr>
                <w:sz w:val="20"/>
              </w:rPr>
            </w:pPr>
            <w:r>
              <w:rPr>
                <w:spacing w:val="-5"/>
                <w:sz w:val="20"/>
              </w:rPr>
              <w:t>NM</w:t>
            </w:r>
          </w:p>
        </w:tc>
        <w:tc>
          <w:tcPr>
            <w:tcW w:w="811" w:type="dxa"/>
          </w:tcPr>
          <w:p w14:paraId="3EDEF4BA" w14:textId="77777777" w:rsidR="00A4174E" w:rsidRDefault="002F3B7F">
            <w:pPr>
              <w:pStyle w:val="TableParagraph"/>
              <w:ind w:right="12"/>
              <w:jc w:val="right"/>
              <w:rPr>
                <w:sz w:val="20"/>
              </w:rPr>
            </w:pPr>
            <w:r>
              <w:rPr>
                <w:spacing w:val="-2"/>
                <w:sz w:val="20"/>
              </w:rPr>
              <w:t>$10,000</w:t>
            </w:r>
            <w:r>
              <w:rPr>
                <w:spacing w:val="-2"/>
                <w:sz w:val="20"/>
                <w:vertAlign w:val="superscript"/>
              </w:rPr>
              <w:t>3</w:t>
            </w:r>
          </w:p>
        </w:tc>
        <w:tc>
          <w:tcPr>
            <w:tcW w:w="809" w:type="dxa"/>
          </w:tcPr>
          <w:p w14:paraId="0A5F5C4A" w14:textId="77777777" w:rsidR="00A4174E" w:rsidRDefault="002F3B7F">
            <w:pPr>
              <w:pStyle w:val="TableParagraph"/>
              <w:ind w:right="12"/>
              <w:jc w:val="right"/>
              <w:rPr>
                <w:sz w:val="20"/>
              </w:rPr>
            </w:pPr>
            <w:r>
              <w:rPr>
                <w:spacing w:val="-2"/>
                <w:sz w:val="20"/>
              </w:rPr>
              <w:t>$20,000</w:t>
            </w:r>
            <w:r>
              <w:rPr>
                <w:spacing w:val="-2"/>
                <w:sz w:val="20"/>
                <w:vertAlign w:val="superscript"/>
              </w:rPr>
              <w:t>3</w:t>
            </w:r>
          </w:p>
        </w:tc>
        <w:tc>
          <w:tcPr>
            <w:tcW w:w="811" w:type="dxa"/>
          </w:tcPr>
          <w:p w14:paraId="076438C3" w14:textId="77777777" w:rsidR="00A4174E" w:rsidRDefault="002F3B7F">
            <w:pPr>
              <w:pStyle w:val="TableParagraph"/>
              <w:ind w:right="12"/>
              <w:jc w:val="right"/>
              <w:rPr>
                <w:sz w:val="20"/>
              </w:rPr>
            </w:pPr>
            <w:r>
              <w:rPr>
                <w:spacing w:val="-2"/>
                <w:sz w:val="20"/>
              </w:rPr>
              <w:t>$50,000</w:t>
            </w:r>
            <w:r>
              <w:rPr>
                <w:spacing w:val="-2"/>
                <w:sz w:val="20"/>
                <w:vertAlign w:val="superscript"/>
              </w:rPr>
              <w:t>3</w:t>
            </w:r>
          </w:p>
        </w:tc>
        <w:tc>
          <w:tcPr>
            <w:tcW w:w="1080" w:type="dxa"/>
          </w:tcPr>
          <w:p w14:paraId="2AE234F5" w14:textId="77777777" w:rsidR="00A4174E" w:rsidRDefault="002F3B7F">
            <w:pPr>
              <w:pStyle w:val="TableParagraph"/>
              <w:ind w:right="14"/>
              <w:jc w:val="right"/>
              <w:rPr>
                <w:sz w:val="20"/>
              </w:rPr>
            </w:pPr>
            <w:r>
              <w:rPr>
                <w:spacing w:val="-2"/>
                <w:sz w:val="20"/>
              </w:rPr>
              <w:t>$50,000</w:t>
            </w:r>
            <w:r>
              <w:rPr>
                <w:spacing w:val="-2"/>
                <w:sz w:val="20"/>
                <w:vertAlign w:val="superscript"/>
              </w:rPr>
              <w:t>3</w:t>
            </w:r>
          </w:p>
        </w:tc>
      </w:tr>
      <w:tr w:rsidR="00A4174E" w14:paraId="285E352F" w14:textId="77777777">
        <w:trPr>
          <w:trHeight w:val="229"/>
        </w:trPr>
        <w:tc>
          <w:tcPr>
            <w:tcW w:w="5129" w:type="dxa"/>
          </w:tcPr>
          <w:p w14:paraId="4CF831E3" w14:textId="77777777" w:rsidR="00A4174E" w:rsidRDefault="002F3B7F">
            <w:pPr>
              <w:pStyle w:val="TableParagraph"/>
              <w:ind w:left="362"/>
              <w:rPr>
                <w:sz w:val="20"/>
              </w:rPr>
            </w:pPr>
            <w:r>
              <w:rPr>
                <w:sz w:val="20"/>
              </w:rPr>
              <w:t>From</w:t>
            </w:r>
            <w:r>
              <w:rPr>
                <w:spacing w:val="-3"/>
                <w:sz w:val="20"/>
              </w:rPr>
              <w:t xml:space="preserve"> </w:t>
            </w:r>
            <w:r>
              <w:rPr>
                <w:sz w:val="20"/>
              </w:rPr>
              <w:t>10</w:t>
            </w:r>
            <w:r>
              <w:rPr>
                <w:spacing w:val="-5"/>
                <w:sz w:val="20"/>
              </w:rPr>
              <w:t xml:space="preserve"> </w:t>
            </w:r>
            <w:r>
              <w:rPr>
                <w:sz w:val="20"/>
              </w:rPr>
              <w:t>pounds</w:t>
            </w:r>
            <w:r>
              <w:rPr>
                <w:spacing w:val="-5"/>
                <w:sz w:val="20"/>
              </w:rPr>
              <w:t xml:space="preserve"> </w:t>
            </w:r>
            <w:r>
              <w:rPr>
                <w:sz w:val="20"/>
              </w:rPr>
              <w:t>through</w:t>
            </w:r>
            <w:r>
              <w:rPr>
                <w:spacing w:val="-3"/>
                <w:sz w:val="20"/>
              </w:rPr>
              <w:t xml:space="preserve"> </w:t>
            </w:r>
            <w:r>
              <w:rPr>
                <w:sz w:val="20"/>
              </w:rPr>
              <w:t>22.8</w:t>
            </w:r>
            <w:r>
              <w:rPr>
                <w:spacing w:val="-5"/>
                <w:sz w:val="20"/>
              </w:rPr>
              <w:t xml:space="preserve"> </w:t>
            </w:r>
            <w:r>
              <w:rPr>
                <w:sz w:val="20"/>
              </w:rPr>
              <w:t>pounds</w:t>
            </w:r>
            <w:r>
              <w:rPr>
                <w:spacing w:val="-5"/>
                <w:sz w:val="20"/>
              </w:rPr>
              <w:t xml:space="preserve"> </w:t>
            </w:r>
            <w:r>
              <w:rPr>
                <w:sz w:val="20"/>
              </w:rPr>
              <w:t>per</w:t>
            </w:r>
            <w:r>
              <w:rPr>
                <w:spacing w:val="-3"/>
                <w:sz w:val="20"/>
              </w:rPr>
              <w:t xml:space="preserve"> </w:t>
            </w:r>
            <w:r>
              <w:rPr>
                <w:spacing w:val="-4"/>
                <w:sz w:val="20"/>
              </w:rPr>
              <w:t>hour:</w:t>
            </w:r>
          </w:p>
        </w:tc>
        <w:tc>
          <w:tcPr>
            <w:tcW w:w="4411" w:type="dxa"/>
            <w:gridSpan w:val="5"/>
          </w:tcPr>
          <w:p w14:paraId="689E9F9D" w14:textId="77777777" w:rsidR="00A4174E" w:rsidRDefault="00A4174E">
            <w:pPr>
              <w:pStyle w:val="TableParagraph"/>
              <w:spacing w:line="240" w:lineRule="auto"/>
              <w:rPr>
                <w:sz w:val="16"/>
              </w:rPr>
            </w:pPr>
          </w:p>
        </w:tc>
      </w:tr>
      <w:tr w:rsidR="00A4174E" w14:paraId="41E04805" w14:textId="77777777">
        <w:trPr>
          <w:trHeight w:val="229"/>
        </w:trPr>
        <w:tc>
          <w:tcPr>
            <w:tcW w:w="5129" w:type="dxa"/>
          </w:tcPr>
          <w:p w14:paraId="412B1C2C" w14:textId="77777777" w:rsidR="00A4174E" w:rsidRDefault="002F3B7F">
            <w:pPr>
              <w:pStyle w:val="TableParagraph"/>
              <w:tabs>
                <w:tab w:val="left" w:pos="722"/>
              </w:tabs>
              <w:ind w:left="345"/>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2DE4A47E" w14:textId="77777777" w:rsidR="00A4174E" w:rsidRDefault="002F3B7F">
            <w:pPr>
              <w:pStyle w:val="TableParagraph"/>
              <w:ind w:left="289"/>
              <w:rPr>
                <w:sz w:val="20"/>
              </w:rPr>
            </w:pPr>
            <w:r>
              <w:rPr>
                <w:spacing w:val="-5"/>
                <w:sz w:val="20"/>
              </w:rPr>
              <w:t>NM</w:t>
            </w:r>
          </w:p>
        </w:tc>
        <w:tc>
          <w:tcPr>
            <w:tcW w:w="811" w:type="dxa"/>
          </w:tcPr>
          <w:p w14:paraId="37874DD1" w14:textId="77777777" w:rsidR="00A4174E" w:rsidRDefault="002F3B7F">
            <w:pPr>
              <w:pStyle w:val="TableParagraph"/>
              <w:ind w:right="12"/>
              <w:jc w:val="right"/>
              <w:rPr>
                <w:sz w:val="20"/>
              </w:rPr>
            </w:pPr>
            <w:r>
              <w:rPr>
                <w:spacing w:val="-2"/>
                <w:sz w:val="20"/>
              </w:rPr>
              <w:t>$10,000</w:t>
            </w:r>
            <w:r>
              <w:rPr>
                <w:spacing w:val="-2"/>
                <w:sz w:val="20"/>
                <w:vertAlign w:val="superscript"/>
              </w:rPr>
              <w:t>3</w:t>
            </w:r>
          </w:p>
        </w:tc>
        <w:tc>
          <w:tcPr>
            <w:tcW w:w="809" w:type="dxa"/>
          </w:tcPr>
          <w:p w14:paraId="5CC10ECF" w14:textId="77777777" w:rsidR="00A4174E" w:rsidRDefault="002F3B7F">
            <w:pPr>
              <w:pStyle w:val="TableParagraph"/>
              <w:ind w:right="12"/>
              <w:jc w:val="right"/>
              <w:rPr>
                <w:sz w:val="20"/>
              </w:rPr>
            </w:pPr>
            <w:r>
              <w:rPr>
                <w:spacing w:val="-2"/>
                <w:sz w:val="20"/>
              </w:rPr>
              <w:t>$20,000</w:t>
            </w:r>
            <w:r>
              <w:rPr>
                <w:spacing w:val="-2"/>
                <w:sz w:val="20"/>
                <w:vertAlign w:val="superscript"/>
              </w:rPr>
              <w:t>3</w:t>
            </w:r>
          </w:p>
        </w:tc>
        <w:tc>
          <w:tcPr>
            <w:tcW w:w="811" w:type="dxa"/>
          </w:tcPr>
          <w:p w14:paraId="75620AC4" w14:textId="77777777" w:rsidR="00A4174E" w:rsidRDefault="002F3B7F">
            <w:pPr>
              <w:pStyle w:val="TableParagraph"/>
              <w:ind w:right="12"/>
              <w:jc w:val="right"/>
              <w:rPr>
                <w:sz w:val="20"/>
              </w:rPr>
            </w:pPr>
            <w:r>
              <w:rPr>
                <w:spacing w:val="-2"/>
                <w:sz w:val="20"/>
              </w:rPr>
              <w:t>$50,000</w:t>
            </w:r>
            <w:r>
              <w:rPr>
                <w:spacing w:val="-2"/>
                <w:sz w:val="20"/>
                <w:vertAlign w:val="superscript"/>
              </w:rPr>
              <w:t>3</w:t>
            </w:r>
          </w:p>
        </w:tc>
        <w:tc>
          <w:tcPr>
            <w:tcW w:w="1080" w:type="dxa"/>
          </w:tcPr>
          <w:p w14:paraId="4D43ECCD" w14:textId="77777777" w:rsidR="00A4174E" w:rsidRDefault="002F3B7F">
            <w:pPr>
              <w:pStyle w:val="TableParagraph"/>
              <w:ind w:right="14"/>
              <w:jc w:val="right"/>
              <w:rPr>
                <w:sz w:val="20"/>
              </w:rPr>
            </w:pPr>
            <w:r>
              <w:rPr>
                <w:spacing w:val="-2"/>
                <w:sz w:val="20"/>
              </w:rPr>
              <w:t>$50,000</w:t>
            </w:r>
            <w:r>
              <w:rPr>
                <w:spacing w:val="-2"/>
                <w:sz w:val="20"/>
                <w:vertAlign w:val="superscript"/>
              </w:rPr>
              <w:t>3</w:t>
            </w:r>
          </w:p>
        </w:tc>
      </w:tr>
      <w:tr w:rsidR="00A4174E" w14:paraId="50624C2B" w14:textId="77777777">
        <w:trPr>
          <w:trHeight w:val="460"/>
        </w:trPr>
        <w:tc>
          <w:tcPr>
            <w:tcW w:w="5129" w:type="dxa"/>
          </w:tcPr>
          <w:p w14:paraId="5437AF99" w14:textId="77777777" w:rsidR="00A4174E" w:rsidRDefault="002F3B7F">
            <w:pPr>
              <w:pStyle w:val="TableParagraph"/>
              <w:tabs>
                <w:tab w:val="left" w:pos="722"/>
              </w:tabs>
              <w:spacing w:line="228" w:lineRule="exact"/>
              <w:ind w:left="722" w:right="615"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0" w:type="dxa"/>
          </w:tcPr>
          <w:p w14:paraId="77585ADE" w14:textId="77777777" w:rsidR="00A4174E" w:rsidRDefault="002F3B7F">
            <w:pPr>
              <w:pStyle w:val="TableParagraph"/>
              <w:spacing w:before="2" w:line="240" w:lineRule="auto"/>
              <w:ind w:left="289"/>
              <w:rPr>
                <w:sz w:val="20"/>
              </w:rPr>
            </w:pPr>
            <w:r>
              <w:rPr>
                <w:spacing w:val="-5"/>
                <w:sz w:val="20"/>
              </w:rPr>
              <w:t>NM</w:t>
            </w:r>
          </w:p>
        </w:tc>
        <w:tc>
          <w:tcPr>
            <w:tcW w:w="811" w:type="dxa"/>
          </w:tcPr>
          <w:p w14:paraId="13A2F222" w14:textId="77777777" w:rsidR="00A4174E" w:rsidRDefault="002F3B7F">
            <w:pPr>
              <w:pStyle w:val="TableParagraph"/>
              <w:spacing w:before="2" w:line="240" w:lineRule="auto"/>
              <w:ind w:right="12"/>
              <w:jc w:val="right"/>
              <w:rPr>
                <w:sz w:val="20"/>
              </w:rPr>
            </w:pPr>
            <w:r>
              <w:rPr>
                <w:spacing w:val="-2"/>
                <w:sz w:val="20"/>
              </w:rPr>
              <w:t>$10,000</w:t>
            </w:r>
            <w:r>
              <w:rPr>
                <w:spacing w:val="-2"/>
                <w:sz w:val="20"/>
                <w:vertAlign w:val="superscript"/>
              </w:rPr>
              <w:t>3</w:t>
            </w:r>
          </w:p>
        </w:tc>
        <w:tc>
          <w:tcPr>
            <w:tcW w:w="809" w:type="dxa"/>
          </w:tcPr>
          <w:p w14:paraId="6D2FC303" w14:textId="77777777" w:rsidR="00A4174E" w:rsidRDefault="002F3B7F">
            <w:pPr>
              <w:pStyle w:val="TableParagraph"/>
              <w:spacing w:before="2" w:line="240" w:lineRule="auto"/>
              <w:ind w:right="12"/>
              <w:jc w:val="right"/>
              <w:rPr>
                <w:sz w:val="20"/>
              </w:rPr>
            </w:pPr>
            <w:r>
              <w:rPr>
                <w:spacing w:val="-2"/>
                <w:sz w:val="20"/>
              </w:rPr>
              <w:t>$20,000</w:t>
            </w:r>
            <w:r>
              <w:rPr>
                <w:spacing w:val="-2"/>
                <w:sz w:val="20"/>
                <w:vertAlign w:val="superscript"/>
              </w:rPr>
              <w:t>3</w:t>
            </w:r>
          </w:p>
        </w:tc>
        <w:tc>
          <w:tcPr>
            <w:tcW w:w="811" w:type="dxa"/>
          </w:tcPr>
          <w:p w14:paraId="5C5940ED" w14:textId="77777777" w:rsidR="00A4174E" w:rsidRDefault="002F3B7F">
            <w:pPr>
              <w:pStyle w:val="TableParagraph"/>
              <w:spacing w:before="2" w:line="240" w:lineRule="auto"/>
              <w:ind w:right="12"/>
              <w:jc w:val="right"/>
              <w:rPr>
                <w:sz w:val="20"/>
              </w:rPr>
            </w:pPr>
            <w:r>
              <w:rPr>
                <w:spacing w:val="-2"/>
                <w:sz w:val="20"/>
              </w:rPr>
              <w:t>$50,000</w:t>
            </w:r>
            <w:r>
              <w:rPr>
                <w:spacing w:val="-2"/>
                <w:sz w:val="20"/>
                <w:vertAlign w:val="superscript"/>
              </w:rPr>
              <w:t>3</w:t>
            </w:r>
          </w:p>
        </w:tc>
        <w:tc>
          <w:tcPr>
            <w:tcW w:w="1080" w:type="dxa"/>
          </w:tcPr>
          <w:p w14:paraId="671CA13B" w14:textId="77777777" w:rsidR="00A4174E" w:rsidRDefault="002F3B7F">
            <w:pPr>
              <w:pStyle w:val="TableParagraph"/>
              <w:spacing w:before="2" w:line="240" w:lineRule="auto"/>
              <w:ind w:right="14"/>
              <w:jc w:val="right"/>
              <w:rPr>
                <w:sz w:val="20"/>
              </w:rPr>
            </w:pPr>
            <w:r>
              <w:rPr>
                <w:spacing w:val="-2"/>
                <w:sz w:val="20"/>
              </w:rPr>
              <w:t>$50,000</w:t>
            </w:r>
            <w:r>
              <w:rPr>
                <w:spacing w:val="-2"/>
                <w:sz w:val="20"/>
                <w:vertAlign w:val="superscript"/>
              </w:rPr>
              <w:t>3</w:t>
            </w:r>
          </w:p>
        </w:tc>
      </w:tr>
      <w:tr w:rsidR="00A4174E" w14:paraId="14B41778" w14:textId="77777777">
        <w:trPr>
          <w:trHeight w:val="229"/>
        </w:trPr>
        <w:tc>
          <w:tcPr>
            <w:tcW w:w="5129" w:type="dxa"/>
          </w:tcPr>
          <w:p w14:paraId="6610F180" w14:textId="77777777" w:rsidR="00A4174E" w:rsidRDefault="002F3B7F">
            <w:pPr>
              <w:pStyle w:val="TableParagraph"/>
              <w:tabs>
                <w:tab w:val="left" w:pos="376"/>
              </w:tabs>
              <w:ind w:right="250"/>
              <w:jc w:val="right"/>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330D9A36" w14:textId="77777777" w:rsidR="00A4174E" w:rsidRDefault="002F3B7F">
            <w:pPr>
              <w:pStyle w:val="TableParagraph"/>
              <w:ind w:left="289"/>
              <w:rPr>
                <w:sz w:val="20"/>
              </w:rPr>
            </w:pPr>
            <w:r>
              <w:rPr>
                <w:spacing w:val="-5"/>
                <w:sz w:val="20"/>
              </w:rPr>
              <w:t>NM</w:t>
            </w:r>
          </w:p>
        </w:tc>
        <w:tc>
          <w:tcPr>
            <w:tcW w:w="811" w:type="dxa"/>
          </w:tcPr>
          <w:p w14:paraId="2BE1D3DF" w14:textId="77777777" w:rsidR="00A4174E" w:rsidRDefault="002F3B7F">
            <w:pPr>
              <w:pStyle w:val="TableParagraph"/>
              <w:ind w:right="12"/>
              <w:jc w:val="right"/>
              <w:rPr>
                <w:sz w:val="20"/>
              </w:rPr>
            </w:pPr>
            <w:r>
              <w:rPr>
                <w:spacing w:val="-2"/>
                <w:sz w:val="20"/>
              </w:rPr>
              <w:t>$10,000</w:t>
            </w:r>
            <w:r>
              <w:rPr>
                <w:spacing w:val="-2"/>
                <w:sz w:val="20"/>
                <w:vertAlign w:val="superscript"/>
              </w:rPr>
              <w:t>3</w:t>
            </w:r>
          </w:p>
        </w:tc>
        <w:tc>
          <w:tcPr>
            <w:tcW w:w="809" w:type="dxa"/>
          </w:tcPr>
          <w:p w14:paraId="1189EC14" w14:textId="77777777" w:rsidR="00A4174E" w:rsidRDefault="002F3B7F">
            <w:pPr>
              <w:pStyle w:val="TableParagraph"/>
              <w:ind w:right="12"/>
              <w:jc w:val="right"/>
              <w:rPr>
                <w:sz w:val="20"/>
              </w:rPr>
            </w:pPr>
            <w:r>
              <w:rPr>
                <w:spacing w:val="-2"/>
                <w:sz w:val="20"/>
              </w:rPr>
              <w:t>$20,000</w:t>
            </w:r>
            <w:r>
              <w:rPr>
                <w:spacing w:val="-2"/>
                <w:sz w:val="20"/>
                <w:vertAlign w:val="superscript"/>
              </w:rPr>
              <w:t>3</w:t>
            </w:r>
          </w:p>
        </w:tc>
        <w:tc>
          <w:tcPr>
            <w:tcW w:w="811" w:type="dxa"/>
          </w:tcPr>
          <w:p w14:paraId="73327B7A" w14:textId="77777777" w:rsidR="00A4174E" w:rsidRDefault="002F3B7F">
            <w:pPr>
              <w:pStyle w:val="TableParagraph"/>
              <w:ind w:right="12"/>
              <w:jc w:val="right"/>
              <w:rPr>
                <w:sz w:val="20"/>
              </w:rPr>
            </w:pPr>
            <w:r>
              <w:rPr>
                <w:spacing w:val="-2"/>
                <w:sz w:val="20"/>
              </w:rPr>
              <w:t>$50,000</w:t>
            </w:r>
            <w:r>
              <w:rPr>
                <w:spacing w:val="-2"/>
                <w:sz w:val="20"/>
                <w:vertAlign w:val="superscript"/>
              </w:rPr>
              <w:t>3</w:t>
            </w:r>
          </w:p>
        </w:tc>
        <w:tc>
          <w:tcPr>
            <w:tcW w:w="1080" w:type="dxa"/>
          </w:tcPr>
          <w:p w14:paraId="72B7EAB5" w14:textId="77777777" w:rsidR="00A4174E" w:rsidRDefault="002F3B7F">
            <w:pPr>
              <w:pStyle w:val="TableParagraph"/>
              <w:ind w:right="14"/>
              <w:jc w:val="right"/>
              <w:rPr>
                <w:sz w:val="20"/>
              </w:rPr>
            </w:pPr>
            <w:r>
              <w:rPr>
                <w:spacing w:val="-2"/>
                <w:sz w:val="20"/>
              </w:rPr>
              <w:t>$50,000</w:t>
            </w:r>
            <w:r>
              <w:rPr>
                <w:spacing w:val="-2"/>
                <w:sz w:val="20"/>
                <w:vertAlign w:val="superscript"/>
              </w:rPr>
              <w:t>3</w:t>
            </w:r>
          </w:p>
        </w:tc>
      </w:tr>
      <w:tr w:rsidR="00A4174E" w14:paraId="11B2DAE4" w14:textId="77777777">
        <w:trPr>
          <w:trHeight w:val="229"/>
        </w:trPr>
        <w:tc>
          <w:tcPr>
            <w:tcW w:w="5129" w:type="dxa"/>
          </w:tcPr>
          <w:p w14:paraId="5BF517DB" w14:textId="77777777" w:rsidR="00A4174E" w:rsidRDefault="002F3B7F">
            <w:pPr>
              <w:pStyle w:val="TableParagraph"/>
              <w:ind w:left="362"/>
              <w:rPr>
                <w:sz w:val="20"/>
              </w:rPr>
            </w:pPr>
            <w:r>
              <w:rPr>
                <w:sz w:val="20"/>
              </w:rPr>
              <w:t>For</w:t>
            </w:r>
            <w:r>
              <w:rPr>
                <w:spacing w:val="-4"/>
                <w:sz w:val="20"/>
              </w:rPr>
              <w:t xml:space="preserve"> </w:t>
            </w:r>
            <w:r>
              <w:rPr>
                <w:sz w:val="20"/>
              </w:rPr>
              <w:t>greater</w:t>
            </w:r>
            <w:r>
              <w:rPr>
                <w:spacing w:val="-4"/>
                <w:sz w:val="20"/>
              </w:rPr>
              <w:t xml:space="preserve"> </w:t>
            </w:r>
            <w:r>
              <w:rPr>
                <w:sz w:val="20"/>
              </w:rPr>
              <w:t>than</w:t>
            </w:r>
            <w:r>
              <w:rPr>
                <w:spacing w:val="-3"/>
                <w:sz w:val="20"/>
              </w:rPr>
              <w:t xml:space="preserve"> </w:t>
            </w:r>
            <w:r>
              <w:rPr>
                <w:sz w:val="20"/>
              </w:rPr>
              <w:t>22.8</w:t>
            </w:r>
            <w:r>
              <w:rPr>
                <w:spacing w:val="-6"/>
                <w:sz w:val="20"/>
              </w:rPr>
              <w:t xml:space="preserve"> </w:t>
            </w:r>
            <w:r>
              <w:rPr>
                <w:sz w:val="20"/>
              </w:rPr>
              <w:t>pounds</w:t>
            </w:r>
            <w:r>
              <w:rPr>
                <w:spacing w:val="-5"/>
                <w:sz w:val="20"/>
              </w:rPr>
              <w:t xml:space="preserve"> </w:t>
            </w:r>
            <w:r>
              <w:rPr>
                <w:sz w:val="20"/>
              </w:rPr>
              <w:t>per</w:t>
            </w:r>
            <w:r>
              <w:rPr>
                <w:spacing w:val="-4"/>
                <w:sz w:val="20"/>
              </w:rPr>
              <w:t xml:space="preserve"> hour:</w:t>
            </w:r>
          </w:p>
        </w:tc>
        <w:tc>
          <w:tcPr>
            <w:tcW w:w="4411" w:type="dxa"/>
            <w:gridSpan w:val="5"/>
          </w:tcPr>
          <w:p w14:paraId="64A10E6A" w14:textId="77777777" w:rsidR="00A4174E" w:rsidRDefault="00A4174E">
            <w:pPr>
              <w:pStyle w:val="TableParagraph"/>
              <w:spacing w:line="240" w:lineRule="auto"/>
              <w:rPr>
                <w:sz w:val="16"/>
              </w:rPr>
            </w:pPr>
          </w:p>
        </w:tc>
      </w:tr>
      <w:tr w:rsidR="00A4174E" w14:paraId="56FFE6F0" w14:textId="77777777">
        <w:trPr>
          <w:trHeight w:val="232"/>
        </w:trPr>
        <w:tc>
          <w:tcPr>
            <w:tcW w:w="5129" w:type="dxa"/>
          </w:tcPr>
          <w:p w14:paraId="15842343" w14:textId="77777777" w:rsidR="00A4174E" w:rsidRDefault="002F3B7F">
            <w:pPr>
              <w:pStyle w:val="TableParagraph"/>
              <w:tabs>
                <w:tab w:val="left" w:pos="722"/>
              </w:tabs>
              <w:spacing w:before="2"/>
              <w:ind w:left="345"/>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0949914B" w14:textId="77777777" w:rsidR="00A4174E" w:rsidRDefault="002F3B7F">
            <w:pPr>
              <w:pStyle w:val="TableParagraph"/>
              <w:spacing w:before="2"/>
              <w:ind w:left="289"/>
              <w:rPr>
                <w:sz w:val="20"/>
              </w:rPr>
            </w:pPr>
            <w:r>
              <w:rPr>
                <w:spacing w:val="-5"/>
                <w:sz w:val="20"/>
              </w:rPr>
              <w:t>NM</w:t>
            </w:r>
          </w:p>
        </w:tc>
        <w:tc>
          <w:tcPr>
            <w:tcW w:w="811" w:type="dxa"/>
          </w:tcPr>
          <w:p w14:paraId="66579674" w14:textId="77777777" w:rsidR="00A4174E" w:rsidRDefault="002F3B7F">
            <w:pPr>
              <w:pStyle w:val="TableParagraph"/>
              <w:spacing w:before="2"/>
              <w:ind w:right="12"/>
              <w:jc w:val="right"/>
              <w:rPr>
                <w:sz w:val="20"/>
              </w:rPr>
            </w:pPr>
            <w:r>
              <w:rPr>
                <w:spacing w:val="-2"/>
                <w:sz w:val="20"/>
              </w:rPr>
              <w:t>$10,000</w:t>
            </w:r>
            <w:r>
              <w:rPr>
                <w:spacing w:val="-2"/>
                <w:sz w:val="20"/>
                <w:vertAlign w:val="superscript"/>
              </w:rPr>
              <w:t>3</w:t>
            </w:r>
          </w:p>
        </w:tc>
        <w:tc>
          <w:tcPr>
            <w:tcW w:w="809" w:type="dxa"/>
          </w:tcPr>
          <w:p w14:paraId="4933C06C" w14:textId="77777777" w:rsidR="00A4174E" w:rsidRDefault="002F3B7F">
            <w:pPr>
              <w:pStyle w:val="TableParagraph"/>
              <w:spacing w:before="2"/>
              <w:ind w:right="12"/>
              <w:jc w:val="right"/>
              <w:rPr>
                <w:sz w:val="20"/>
              </w:rPr>
            </w:pPr>
            <w:r>
              <w:rPr>
                <w:spacing w:val="-2"/>
                <w:sz w:val="20"/>
              </w:rPr>
              <w:t>$20,000</w:t>
            </w:r>
            <w:r>
              <w:rPr>
                <w:spacing w:val="-2"/>
                <w:sz w:val="20"/>
                <w:vertAlign w:val="superscript"/>
              </w:rPr>
              <w:t>3</w:t>
            </w:r>
          </w:p>
        </w:tc>
        <w:tc>
          <w:tcPr>
            <w:tcW w:w="811" w:type="dxa"/>
          </w:tcPr>
          <w:p w14:paraId="6169D8BB" w14:textId="77777777" w:rsidR="00A4174E" w:rsidRDefault="002F3B7F">
            <w:pPr>
              <w:pStyle w:val="TableParagraph"/>
              <w:spacing w:before="2"/>
              <w:ind w:right="12"/>
              <w:jc w:val="right"/>
              <w:rPr>
                <w:sz w:val="20"/>
              </w:rPr>
            </w:pPr>
            <w:r>
              <w:rPr>
                <w:spacing w:val="-2"/>
                <w:sz w:val="20"/>
              </w:rPr>
              <w:t>$50,000</w:t>
            </w:r>
            <w:r>
              <w:rPr>
                <w:spacing w:val="-2"/>
                <w:sz w:val="20"/>
                <w:vertAlign w:val="superscript"/>
              </w:rPr>
              <w:t>3</w:t>
            </w:r>
          </w:p>
        </w:tc>
        <w:tc>
          <w:tcPr>
            <w:tcW w:w="1080" w:type="dxa"/>
          </w:tcPr>
          <w:p w14:paraId="34AC748C" w14:textId="77777777" w:rsidR="00A4174E" w:rsidRDefault="002F3B7F">
            <w:pPr>
              <w:pStyle w:val="TableParagraph"/>
              <w:spacing w:before="2"/>
              <w:ind w:right="14"/>
              <w:jc w:val="right"/>
              <w:rPr>
                <w:sz w:val="20"/>
              </w:rPr>
            </w:pPr>
            <w:r>
              <w:rPr>
                <w:spacing w:val="-2"/>
                <w:sz w:val="20"/>
              </w:rPr>
              <w:t>$50,000</w:t>
            </w:r>
            <w:r>
              <w:rPr>
                <w:spacing w:val="-2"/>
                <w:sz w:val="20"/>
                <w:vertAlign w:val="superscript"/>
              </w:rPr>
              <w:t>3</w:t>
            </w:r>
          </w:p>
        </w:tc>
      </w:tr>
      <w:tr w:rsidR="00A4174E" w14:paraId="01ABBA51" w14:textId="77777777">
        <w:trPr>
          <w:trHeight w:val="457"/>
        </w:trPr>
        <w:tc>
          <w:tcPr>
            <w:tcW w:w="5129" w:type="dxa"/>
          </w:tcPr>
          <w:p w14:paraId="324B7B5A" w14:textId="77777777" w:rsidR="00A4174E" w:rsidRDefault="002F3B7F">
            <w:pPr>
              <w:pStyle w:val="TableParagraph"/>
              <w:tabs>
                <w:tab w:val="left" w:pos="722"/>
              </w:tabs>
              <w:spacing w:line="228" w:lineRule="exact"/>
              <w:ind w:left="722" w:right="615"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0" w:type="dxa"/>
          </w:tcPr>
          <w:p w14:paraId="14C7F055" w14:textId="77777777" w:rsidR="00A4174E" w:rsidRDefault="002F3B7F">
            <w:pPr>
              <w:pStyle w:val="TableParagraph"/>
              <w:spacing w:line="240" w:lineRule="auto"/>
              <w:ind w:left="289"/>
              <w:rPr>
                <w:sz w:val="20"/>
              </w:rPr>
            </w:pPr>
            <w:r>
              <w:rPr>
                <w:spacing w:val="-5"/>
                <w:sz w:val="20"/>
              </w:rPr>
              <w:t>NM</w:t>
            </w:r>
          </w:p>
        </w:tc>
        <w:tc>
          <w:tcPr>
            <w:tcW w:w="811" w:type="dxa"/>
          </w:tcPr>
          <w:p w14:paraId="555BAF0A" w14:textId="77777777" w:rsidR="00A4174E" w:rsidRDefault="002F3B7F">
            <w:pPr>
              <w:pStyle w:val="TableParagraph"/>
              <w:spacing w:line="240" w:lineRule="auto"/>
              <w:ind w:right="12"/>
              <w:jc w:val="right"/>
              <w:rPr>
                <w:sz w:val="20"/>
              </w:rPr>
            </w:pPr>
            <w:r>
              <w:rPr>
                <w:spacing w:val="-2"/>
                <w:sz w:val="20"/>
              </w:rPr>
              <w:t>$10,000</w:t>
            </w:r>
            <w:r>
              <w:rPr>
                <w:spacing w:val="-2"/>
                <w:sz w:val="20"/>
                <w:vertAlign w:val="superscript"/>
              </w:rPr>
              <w:t>3</w:t>
            </w:r>
          </w:p>
        </w:tc>
        <w:tc>
          <w:tcPr>
            <w:tcW w:w="809" w:type="dxa"/>
          </w:tcPr>
          <w:p w14:paraId="3956FB62" w14:textId="77777777" w:rsidR="00A4174E" w:rsidRDefault="002F3B7F">
            <w:pPr>
              <w:pStyle w:val="TableParagraph"/>
              <w:spacing w:line="240" w:lineRule="auto"/>
              <w:ind w:right="12"/>
              <w:jc w:val="right"/>
              <w:rPr>
                <w:sz w:val="20"/>
              </w:rPr>
            </w:pPr>
            <w:r>
              <w:rPr>
                <w:spacing w:val="-2"/>
                <w:sz w:val="20"/>
              </w:rPr>
              <w:t>$20,000</w:t>
            </w:r>
            <w:r>
              <w:rPr>
                <w:spacing w:val="-2"/>
                <w:sz w:val="20"/>
                <w:vertAlign w:val="superscript"/>
              </w:rPr>
              <w:t>3</w:t>
            </w:r>
          </w:p>
        </w:tc>
        <w:tc>
          <w:tcPr>
            <w:tcW w:w="811" w:type="dxa"/>
          </w:tcPr>
          <w:p w14:paraId="58F6B5E4" w14:textId="77777777" w:rsidR="00A4174E" w:rsidRDefault="002F3B7F">
            <w:pPr>
              <w:pStyle w:val="TableParagraph"/>
              <w:spacing w:line="240" w:lineRule="auto"/>
              <w:ind w:right="12"/>
              <w:jc w:val="right"/>
              <w:rPr>
                <w:sz w:val="20"/>
              </w:rPr>
            </w:pPr>
            <w:r>
              <w:rPr>
                <w:spacing w:val="-2"/>
                <w:sz w:val="20"/>
              </w:rPr>
              <w:t>$50,000</w:t>
            </w:r>
            <w:r>
              <w:rPr>
                <w:spacing w:val="-2"/>
                <w:sz w:val="20"/>
                <w:vertAlign w:val="superscript"/>
              </w:rPr>
              <w:t>3</w:t>
            </w:r>
          </w:p>
        </w:tc>
        <w:tc>
          <w:tcPr>
            <w:tcW w:w="1080" w:type="dxa"/>
          </w:tcPr>
          <w:p w14:paraId="0BACDD20" w14:textId="77777777" w:rsidR="00A4174E" w:rsidRDefault="002F3B7F">
            <w:pPr>
              <w:pStyle w:val="TableParagraph"/>
              <w:spacing w:line="240" w:lineRule="auto"/>
              <w:ind w:right="14"/>
              <w:jc w:val="right"/>
              <w:rPr>
                <w:sz w:val="20"/>
              </w:rPr>
            </w:pPr>
            <w:r>
              <w:rPr>
                <w:spacing w:val="-2"/>
                <w:sz w:val="20"/>
              </w:rPr>
              <w:t>$50,000</w:t>
            </w:r>
            <w:r>
              <w:rPr>
                <w:spacing w:val="-2"/>
                <w:sz w:val="20"/>
                <w:vertAlign w:val="superscript"/>
              </w:rPr>
              <w:t>3</w:t>
            </w:r>
          </w:p>
        </w:tc>
      </w:tr>
      <w:tr w:rsidR="00A4174E" w14:paraId="74D69666" w14:textId="77777777">
        <w:trPr>
          <w:trHeight w:val="232"/>
        </w:trPr>
        <w:tc>
          <w:tcPr>
            <w:tcW w:w="5129" w:type="dxa"/>
          </w:tcPr>
          <w:p w14:paraId="341776EA" w14:textId="77777777" w:rsidR="00A4174E" w:rsidRDefault="002F3B7F">
            <w:pPr>
              <w:pStyle w:val="TableParagraph"/>
              <w:tabs>
                <w:tab w:val="left" w:pos="376"/>
              </w:tabs>
              <w:spacing w:before="2"/>
              <w:ind w:right="250"/>
              <w:jc w:val="right"/>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0339BF6A" w14:textId="77777777" w:rsidR="00A4174E" w:rsidRDefault="002F3B7F">
            <w:pPr>
              <w:pStyle w:val="TableParagraph"/>
              <w:spacing w:before="2"/>
              <w:ind w:left="289"/>
              <w:rPr>
                <w:sz w:val="20"/>
              </w:rPr>
            </w:pPr>
            <w:r>
              <w:rPr>
                <w:spacing w:val="-5"/>
                <w:sz w:val="20"/>
              </w:rPr>
              <w:t>NM</w:t>
            </w:r>
          </w:p>
        </w:tc>
        <w:tc>
          <w:tcPr>
            <w:tcW w:w="811" w:type="dxa"/>
          </w:tcPr>
          <w:p w14:paraId="5970E5CD" w14:textId="77777777" w:rsidR="00A4174E" w:rsidRDefault="002F3B7F">
            <w:pPr>
              <w:pStyle w:val="TableParagraph"/>
              <w:spacing w:before="2"/>
              <w:ind w:right="12"/>
              <w:jc w:val="right"/>
              <w:rPr>
                <w:sz w:val="20"/>
              </w:rPr>
            </w:pPr>
            <w:r>
              <w:rPr>
                <w:spacing w:val="-2"/>
                <w:sz w:val="20"/>
              </w:rPr>
              <w:t>$10,000</w:t>
            </w:r>
            <w:r>
              <w:rPr>
                <w:spacing w:val="-2"/>
                <w:sz w:val="20"/>
                <w:vertAlign w:val="superscript"/>
              </w:rPr>
              <w:t>3</w:t>
            </w:r>
          </w:p>
        </w:tc>
        <w:tc>
          <w:tcPr>
            <w:tcW w:w="809" w:type="dxa"/>
          </w:tcPr>
          <w:p w14:paraId="5B2CCE54" w14:textId="77777777" w:rsidR="00A4174E" w:rsidRDefault="002F3B7F">
            <w:pPr>
              <w:pStyle w:val="TableParagraph"/>
              <w:spacing w:before="2"/>
              <w:ind w:right="12"/>
              <w:jc w:val="right"/>
              <w:rPr>
                <w:sz w:val="20"/>
              </w:rPr>
            </w:pPr>
            <w:r>
              <w:rPr>
                <w:spacing w:val="-2"/>
                <w:sz w:val="20"/>
              </w:rPr>
              <w:t>$20,000</w:t>
            </w:r>
            <w:r>
              <w:rPr>
                <w:spacing w:val="-2"/>
                <w:sz w:val="20"/>
                <w:vertAlign w:val="superscript"/>
              </w:rPr>
              <w:t>3</w:t>
            </w:r>
          </w:p>
        </w:tc>
        <w:tc>
          <w:tcPr>
            <w:tcW w:w="811" w:type="dxa"/>
          </w:tcPr>
          <w:p w14:paraId="60F449BA" w14:textId="77777777" w:rsidR="00A4174E" w:rsidRDefault="002F3B7F">
            <w:pPr>
              <w:pStyle w:val="TableParagraph"/>
              <w:spacing w:before="2"/>
              <w:ind w:right="12"/>
              <w:jc w:val="right"/>
              <w:rPr>
                <w:sz w:val="20"/>
              </w:rPr>
            </w:pPr>
            <w:r>
              <w:rPr>
                <w:spacing w:val="-2"/>
                <w:sz w:val="20"/>
              </w:rPr>
              <w:t>$50,000</w:t>
            </w:r>
            <w:r>
              <w:rPr>
                <w:spacing w:val="-2"/>
                <w:sz w:val="20"/>
                <w:vertAlign w:val="superscript"/>
              </w:rPr>
              <w:t>3</w:t>
            </w:r>
          </w:p>
        </w:tc>
        <w:tc>
          <w:tcPr>
            <w:tcW w:w="1080" w:type="dxa"/>
          </w:tcPr>
          <w:p w14:paraId="16BD3CEA" w14:textId="77777777" w:rsidR="00A4174E" w:rsidRDefault="002F3B7F">
            <w:pPr>
              <w:pStyle w:val="TableParagraph"/>
              <w:spacing w:before="2"/>
              <w:ind w:right="14"/>
              <w:jc w:val="right"/>
              <w:rPr>
                <w:sz w:val="20"/>
              </w:rPr>
            </w:pPr>
            <w:r>
              <w:rPr>
                <w:spacing w:val="-2"/>
                <w:sz w:val="20"/>
              </w:rPr>
              <w:t>$50,000</w:t>
            </w:r>
            <w:r>
              <w:rPr>
                <w:spacing w:val="-2"/>
                <w:sz w:val="20"/>
                <w:vertAlign w:val="superscript"/>
              </w:rPr>
              <w:t>3</w:t>
            </w:r>
          </w:p>
        </w:tc>
      </w:tr>
    </w:tbl>
    <w:p w14:paraId="6754CC80" w14:textId="77777777" w:rsidR="00A4174E" w:rsidRDefault="00A4174E">
      <w:pPr>
        <w:pStyle w:val="BodyText"/>
        <w:spacing w:before="9"/>
      </w:pPr>
    </w:p>
    <w:tbl>
      <w:tblPr>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60"/>
        <w:gridCol w:w="3151"/>
        <w:gridCol w:w="900"/>
        <w:gridCol w:w="720"/>
        <w:gridCol w:w="720"/>
        <w:gridCol w:w="809"/>
        <w:gridCol w:w="1080"/>
      </w:tblGrid>
      <w:tr w:rsidR="00A4174E" w14:paraId="0E609C3E" w14:textId="77777777">
        <w:trPr>
          <w:trHeight w:val="918"/>
        </w:trPr>
        <w:tc>
          <w:tcPr>
            <w:tcW w:w="2160" w:type="dxa"/>
          </w:tcPr>
          <w:p w14:paraId="3B3637AC" w14:textId="77777777" w:rsidR="00A4174E" w:rsidRDefault="00A4174E">
            <w:pPr>
              <w:pStyle w:val="TableParagraph"/>
              <w:spacing w:line="240" w:lineRule="auto"/>
            </w:pPr>
          </w:p>
          <w:p w14:paraId="2A028DEA" w14:textId="77777777" w:rsidR="00A4174E" w:rsidRDefault="00A4174E">
            <w:pPr>
              <w:pStyle w:val="TableParagraph"/>
              <w:spacing w:line="240" w:lineRule="auto"/>
            </w:pPr>
          </w:p>
          <w:p w14:paraId="3F0B07F9" w14:textId="77777777" w:rsidR="00A4174E" w:rsidRDefault="002F3B7F">
            <w:pPr>
              <w:pStyle w:val="TableParagraph"/>
              <w:spacing w:before="183"/>
              <w:ind w:left="30"/>
              <w:rPr>
                <w:b/>
                <w:sz w:val="20"/>
              </w:rPr>
            </w:pPr>
            <w:r>
              <w:rPr>
                <w:b/>
                <w:spacing w:val="-2"/>
                <w:sz w:val="20"/>
              </w:rPr>
              <w:t>Citation</w:t>
            </w:r>
          </w:p>
        </w:tc>
        <w:tc>
          <w:tcPr>
            <w:tcW w:w="3151" w:type="dxa"/>
          </w:tcPr>
          <w:p w14:paraId="253DBD9D" w14:textId="77777777" w:rsidR="00A4174E" w:rsidRDefault="00A4174E">
            <w:pPr>
              <w:pStyle w:val="TableParagraph"/>
              <w:spacing w:line="240" w:lineRule="auto"/>
            </w:pPr>
          </w:p>
          <w:p w14:paraId="4CA007ED" w14:textId="77777777" w:rsidR="00A4174E" w:rsidRDefault="00A4174E">
            <w:pPr>
              <w:pStyle w:val="TableParagraph"/>
              <w:spacing w:line="240" w:lineRule="auto"/>
            </w:pPr>
          </w:p>
          <w:p w14:paraId="325CEB69" w14:textId="77777777" w:rsidR="00A4174E" w:rsidRDefault="002F3B7F">
            <w:pPr>
              <w:pStyle w:val="TableParagraph"/>
              <w:spacing w:before="183"/>
              <w:ind w:left="30"/>
              <w:rPr>
                <w:b/>
                <w:sz w:val="20"/>
              </w:rPr>
            </w:pPr>
            <w:r>
              <w:rPr>
                <w:b/>
                <w:spacing w:val="-2"/>
                <w:sz w:val="20"/>
              </w:rPr>
              <w:t>Class</w:t>
            </w:r>
          </w:p>
        </w:tc>
        <w:tc>
          <w:tcPr>
            <w:tcW w:w="900" w:type="dxa"/>
          </w:tcPr>
          <w:p w14:paraId="31BFEC98" w14:textId="77777777" w:rsidR="00A4174E" w:rsidRDefault="00A4174E">
            <w:pPr>
              <w:pStyle w:val="TableParagraph"/>
              <w:spacing w:line="240" w:lineRule="auto"/>
            </w:pPr>
          </w:p>
          <w:p w14:paraId="2AE447B4" w14:textId="77777777" w:rsidR="00A4174E" w:rsidRDefault="002F3B7F">
            <w:pPr>
              <w:pStyle w:val="TableParagraph"/>
              <w:spacing w:before="189" w:line="228" w:lineRule="exact"/>
              <w:ind w:left="55" w:firstLine="69"/>
              <w:rPr>
                <w:b/>
                <w:sz w:val="20"/>
              </w:rPr>
            </w:pPr>
            <w:r>
              <w:rPr>
                <w:b/>
                <w:sz w:val="20"/>
              </w:rPr>
              <w:t xml:space="preserve">Type of </w:t>
            </w:r>
            <w:r>
              <w:rPr>
                <w:b/>
                <w:spacing w:val="-2"/>
                <w:sz w:val="20"/>
              </w:rPr>
              <w:t>Violation</w:t>
            </w:r>
          </w:p>
        </w:tc>
        <w:tc>
          <w:tcPr>
            <w:tcW w:w="720" w:type="dxa"/>
          </w:tcPr>
          <w:p w14:paraId="129F9EFB" w14:textId="77777777" w:rsidR="00A4174E" w:rsidRDefault="00A4174E">
            <w:pPr>
              <w:pStyle w:val="TableParagraph"/>
              <w:spacing w:line="240" w:lineRule="auto"/>
            </w:pPr>
          </w:p>
          <w:p w14:paraId="10A2CDD1" w14:textId="77777777" w:rsidR="00A4174E" w:rsidRDefault="002F3B7F">
            <w:pPr>
              <w:pStyle w:val="TableParagraph"/>
              <w:spacing w:before="189" w:line="228" w:lineRule="exact"/>
              <w:ind w:left="33" w:right="7" w:firstLine="244"/>
              <w:rPr>
                <w:b/>
                <w:sz w:val="20"/>
              </w:rPr>
            </w:pPr>
            <w:r>
              <w:rPr>
                <w:b/>
                <w:spacing w:val="-2"/>
                <w:sz w:val="20"/>
              </w:rPr>
              <w:t>First Offense</w:t>
            </w:r>
          </w:p>
        </w:tc>
        <w:tc>
          <w:tcPr>
            <w:tcW w:w="720" w:type="dxa"/>
          </w:tcPr>
          <w:p w14:paraId="50BE7B1B" w14:textId="77777777" w:rsidR="00A4174E" w:rsidRDefault="00A4174E">
            <w:pPr>
              <w:pStyle w:val="TableParagraph"/>
              <w:spacing w:line="240" w:lineRule="auto"/>
            </w:pPr>
          </w:p>
          <w:p w14:paraId="36858CC8" w14:textId="77777777" w:rsidR="00A4174E" w:rsidRDefault="002F3B7F">
            <w:pPr>
              <w:pStyle w:val="TableParagraph"/>
              <w:spacing w:before="189" w:line="228" w:lineRule="exact"/>
              <w:ind w:left="33" w:right="7" w:firstLine="45"/>
              <w:rPr>
                <w:b/>
                <w:sz w:val="20"/>
              </w:rPr>
            </w:pPr>
            <w:r>
              <w:rPr>
                <w:b/>
                <w:spacing w:val="-2"/>
                <w:sz w:val="20"/>
              </w:rPr>
              <w:t>Second Offense</w:t>
            </w:r>
          </w:p>
        </w:tc>
        <w:tc>
          <w:tcPr>
            <w:tcW w:w="809" w:type="dxa"/>
          </w:tcPr>
          <w:p w14:paraId="3C76A38E" w14:textId="77777777" w:rsidR="00A4174E" w:rsidRDefault="00A4174E">
            <w:pPr>
              <w:pStyle w:val="TableParagraph"/>
              <w:spacing w:line="240" w:lineRule="auto"/>
            </w:pPr>
          </w:p>
          <w:p w14:paraId="2E6D62B1" w14:textId="77777777" w:rsidR="00A4174E" w:rsidRDefault="002F3B7F">
            <w:pPr>
              <w:pStyle w:val="TableParagraph"/>
              <w:spacing w:before="189" w:line="228" w:lineRule="exact"/>
              <w:ind w:left="124" w:right="8" w:firstLine="158"/>
              <w:rPr>
                <w:b/>
                <w:sz w:val="20"/>
              </w:rPr>
            </w:pPr>
            <w:r>
              <w:rPr>
                <w:b/>
                <w:spacing w:val="-4"/>
                <w:sz w:val="20"/>
              </w:rPr>
              <w:t xml:space="preserve">Third </w:t>
            </w:r>
            <w:r>
              <w:rPr>
                <w:b/>
                <w:spacing w:val="-2"/>
                <w:sz w:val="20"/>
              </w:rPr>
              <w:t>Offense</w:t>
            </w:r>
          </w:p>
        </w:tc>
        <w:tc>
          <w:tcPr>
            <w:tcW w:w="1080" w:type="dxa"/>
          </w:tcPr>
          <w:p w14:paraId="356FED8E" w14:textId="77777777" w:rsidR="00A4174E" w:rsidRDefault="002F3B7F">
            <w:pPr>
              <w:pStyle w:val="TableParagraph"/>
              <w:spacing w:line="240" w:lineRule="auto"/>
              <w:ind w:right="14"/>
              <w:jc w:val="right"/>
              <w:rPr>
                <w:b/>
                <w:sz w:val="20"/>
              </w:rPr>
            </w:pPr>
            <w:r>
              <w:rPr>
                <w:b/>
                <w:sz w:val="20"/>
              </w:rPr>
              <w:t>Fourth</w:t>
            </w:r>
            <w:r>
              <w:rPr>
                <w:b/>
                <w:spacing w:val="-7"/>
                <w:sz w:val="20"/>
              </w:rPr>
              <w:t xml:space="preserve"> </w:t>
            </w:r>
            <w:r>
              <w:rPr>
                <w:b/>
                <w:spacing w:val="-5"/>
                <w:sz w:val="20"/>
              </w:rPr>
              <w:t>and</w:t>
            </w:r>
          </w:p>
          <w:p w14:paraId="21F91E7B" w14:textId="77777777" w:rsidR="00A4174E" w:rsidRDefault="002F3B7F">
            <w:pPr>
              <w:pStyle w:val="TableParagraph"/>
              <w:spacing w:line="240" w:lineRule="auto"/>
              <w:ind w:left="59" w:right="14" w:firstLine="556"/>
              <w:jc w:val="right"/>
              <w:rPr>
                <w:b/>
                <w:sz w:val="20"/>
              </w:rPr>
            </w:pPr>
            <w:r>
              <w:rPr>
                <w:b/>
                <w:spacing w:val="-4"/>
                <w:sz w:val="20"/>
              </w:rPr>
              <w:t xml:space="preserve">Each </w:t>
            </w:r>
            <w:r>
              <w:rPr>
                <w:b/>
                <w:spacing w:val="-2"/>
                <w:sz w:val="20"/>
              </w:rPr>
              <w:t>Subsequent</w:t>
            </w:r>
          </w:p>
          <w:p w14:paraId="6D130981" w14:textId="77777777" w:rsidR="00A4174E" w:rsidRDefault="002F3B7F">
            <w:pPr>
              <w:pStyle w:val="TableParagraph"/>
              <w:spacing w:line="208" w:lineRule="exact"/>
              <w:ind w:right="15"/>
              <w:jc w:val="right"/>
              <w:rPr>
                <w:b/>
                <w:sz w:val="20"/>
              </w:rPr>
            </w:pPr>
            <w:r>
              <w:rPr>
                <w:b/>
                <w:spacing w:val="-2"/>
                <w:sz w:val="20"/>
              </w:rPr>
              <w:t>Offense</w:t>
            </w:r>
          </w:p>
        </w:tc>
      </w:tr>
      <w:tr w:rsidR="00A4174E" w14:paraId="5C390940" w14:textId="77777777">
        <w:trPr>
          <w:trHeight w:val="229"/>
        </w:trPr>
        <w:tc>
          <w:tcPr>
            <w:tcW w:w="2160" w:type="dxa"/>
          </w:tcPr>
          <w:p w14:paraId="2B56AC19"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11.3(b)</w:t>
            </w:r>
          </w:p>
        </w:tc>
        <w:tc>
          <w:tcPr>
            <w:tcW w:w="3151" w:type="dxa"/>
          </w:tcPr>
          <w:p w14:paraId="3715100D" w14:textId="77777777" w:rsidR="00A4174E" w:rsidRDefault="002F3B7F">
            <w:pPr>
              <w:pStyle w:val="TableParagraph"/>
              <w:ind w:left="30"/>
              <w:rPr>
                <w:sz w:val="20"/>
              </w:rPr>
            </w:pPr>
            <w:r>
              <w:rPr>
                <w:spacing w:val="-2"/>
                <w:sz w:val="20"/>
              </w:rPr>
              <w:t>Smoke</w:t>
            </w:r>
          </w:p>
        </w:tc>
        <w:tc>
          <w:tcPr>
            <w:tcW w:w="900" w:type="dxa"/>
          </w:tcPr>
          <w:p w14:paraId="3E159BD0" w14:textId="77777777" w:rsidR="00A4174E" w:rsidRDefault="002F3B7F">
            <w:pPr>
              <w:pStyle w:val="TableParagraph"/>
              <w:ind w:left="287"/>
              <w:rPr>
                <w:sz w:val="20"/>
              </w:rPr>
            </w:pPr>
            <w:r>
              <w:rPr>
                <w:spacing w:val="-5"/>
                <w:sz w:val="20"/>
              </w:rPr>
              <w:t>NM</w:t>
            </w:r>
          </w:p>
        </w:tc>
        <w:tc>
          <w:tcPr>
            <w:tcW w:w="720" w:type="dxa"/>
          </w:tcPr>
          <w:p w14:paraId="5E075347" w14:textId="77777777" w:rsidR="00A4174E" w:rsidRDefault="002F3B7F">
            <w:pPr>
              <w:pStyle w:val="TableParagraph"/>
              <w:ind w:right="11"/>
              <w:jc w:val="right"/>
              <w:rPr>
                <w:sz w:val="20"/>
              </w:rPr>
            </w:pPr>
            <w:r>
              <w:rPr>
                <w:spacing w:val="-2"/>
                <w:sz w:val="20"/>
              </w:rPr>
              <w:t>$1,000</w:t>
            </w:r>
            <w:r>
              <w:rPr>
                <w:spacing w:val="-2"/>
                <w:sz w:val="20"/>
                <w:vertAlign w:val="superscript"/>
              </w:rPr>
              <w:t>2</w:t>
            </w:r>
          </w:p>
        </w:tc>
        <w:tc>
          <w:tcPr>
            <w:tcW w:w="720" w:type="dxa"/>
          </w:tcPr>
          <w:p w14:paraId="5A12A707" w14:textId="77777777" w:rsidR="00A4174E" w:rsidRDefault="002F3B7F">
            <w:pPr>
              <w:pStyle w:val="TableParagraph"/>
              <w:ind w:right="11"/>
              <w:jc w:val="right"/>
              <w:rPr>
                <w:sz w:val="20"/>
              </w:rPr>
            </w:pPr>
            <w:r>
              <w:rPr>
                <w:spacing w:val="-2"/>
                <w:sz w:val="20"/>
              </w:rPr>
              <w:t>$2,000</w:t>
            </w:r>
            <w:r>
              <w:rPr>
                <w:spacing w:val="-2"/>
                <w:sz w:val="20"/>
                <w:vertAlign w:val="superscript"/>
              </w:rPr>
              <w:t>2</w:t>
            </w:r>
          </w:p>
        </w:tc>
        <w:tc>
          <w:tcPr>
            <w:tcW w:w="809" w:type="dxa"/>
          </w:tcPr>
          <w:p w14:paraId="189EA863" w14:textId="77777777" w:rsidR="00A4174E" w:rsidRDefault="002F3B7F">
            <w:pPr>
              <w:pStyle w:val="TableParagraph"/>
              <w:ind w:right="9"/>
              <w:jc w:val="right"/>
              <w:rPr>
                <w:sz w:val="20"/>
              </w:rPr>
            </w:pPr>
            <w:r>
              <w:rPr>
                <w:spacing w:val="-2"/>
                <w:sz w:val="20"/>
              </w:rPr>
              <w:t>$5,000</w:t>
            </w:r>
            <w:r>
              <w:rPr>
                <w:spacing w:val="-2"/>
                <w:sz w:val="20"/>
                <w:vertAlign w:val="superscript"/>
              </w:rPr>
              <w:t>2</w:t>
            </w:r>
          </w:p>
        </w:tc>
        <w:tc>
          <w:tcPr>
            <w:tcW w:w="1080" w:type="dxa"/>
          </w:tcPr>
          <w:p w14:paraId="19AEA693" w14:textId="77777777" w:rsidR="00A4174E" w:rsidRDefault="002F3B7F">
            <w:pPr>
              <w:pStyle w:val="TableParagraph"/>
              <w:ind w:right="12"/>
              <w:jc w:val="right"/>
              <w:rPr>
                <w:sz w:val="20"/>
              </w:rPr>
            </w:pPr>
            <w:r>
              <w:rPr>
                <w:spacing w:val="-2"/>
                <w:sz w:val="20"/>
              </w:rPr>
              <w:t>$15,000</w:t>
            </w:r>
            <w:r>
              <w:rPr>
                <w:spacing w:val="-2"/>
                <w:sz w:val="20"/>
                <w:vertAlign w:val="superscript"/>
              </w:rPr>
              <w:t>2</w:t>
            </w:r>
          </w:p>
        </w:tc>
      </w:tr>
      <w:tr w:rsidR="00A4174E" w14:paraId="5C70AEEA" w14:textId="77777777">
        <w:trPr>
          <w:trHeight w:val="229"/>
        </w:trPr>
        <w:tc>
          <w:tcPr>
            <w:tcW w:w="2160" w:type="dxa"/>
          </w:tcPr>
          <w:p w14:paraId="1324D0C4"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11.3(c)</w:t>
            </w:r>
          </w:p>
        </w:tc>
        <w:tc>
          <w:tcPr>
            <w:tcW w:w="3151" w:type="dxa"/>
          </w:tcPr>
          <w:p w14:paraId="0669B3FE" w14:textId="77777777" w:rsidR="00A4174E" w:rsidRDefault="002F3B7F">
            <w:pPr>
              <w:pStyle w:val="TableParagraph"/>
              <w:ind w:left="30"/>
              <w:rPr>
                <w:sz w:val="20"/>
              </w:rPr>
            </w:pPr>
            <w:r>
              <w:rPr>
                <w:sz w:val="20"/>
              </w:rPr>
              <w:t>Unburned</w:t>
            </w:r>
            <w:r>
              <w:rPr>
                <w:spacing w:val="-5"/>
                <w:sz w:val="20"/>
              </w:rPr>
              <w:t xml:space="preserve"> </w:t>
            </w:r>
            <w:r>
              <w:rPr>
                <w:sz w:val="20"/>
              </w:rPr>
              <w:t>Waste</w:t>
            </w:r>
            <w:r>
              <w:rPr>
                <w:spacing w:val="-5"/>
                <w:sz w:val="20"/>
              </w:rPr>
              <w:t xml:space="preserve"> </w:t>
            </w:r>
            <w:r>
              <w:rPr>
                <w:sz w:val="20"/>
              </w:rPr>
              <w:t>or</w:t>
            </w:r>
            <w:r>
              <w:rPr>
                <w:spacing w:val="-4"/>
                <w:sz w:val="20"/>
              </w:rPr>
              <w:t xml:space="preserve"> </w:t>
            </w:r>
            <w:r>
              <w:rPr>
                <w:spacing w:val="-5"/>
                <w:sz w:val="20"/>
              </w:rPr>
              <w:t>Ash</w:t>
            </w:r>
          </w:p>
        </w:tc>
        <w:tc>
          <w:tcPr>
            <w:tcW w:w="900" w:type="dxa"/>
          </w:tcPr>
          <w:p w14:paraId="202AC103" w14:textId="77777777" w:rsidR="00A4174E" w:rsidRDefault="002F3B7F">
            <w:pPr>
              <w:pStyle w:val="TableParagraph"/>
              <w:ind w:left="287"/>
              <w:rPr>
                <w:sz w:val="20"/>
              </w:rPr>
            </w:pPr>
            <w:r>
              <w:rPr>
                <w:spacing w:val="-5"/>
                <w:sz w:val="20"/>
              </w:rPr>
              <w:t>NM</w:t>
            </w:r>
          </w:p>
        </w:tc>
        <w:tc>
          <w:tcPr>
            <w:tcW w:w="720" w:type="dxa"/>
          </w:tcPr>
          <w:p w14:paraId="233B4A3C" w14:textId="77777777" w:rsidR="00A4174E" w:rsidRDefault="002F3B7F">
            <w:pPr>
              <w:pStyle w:val="TableParagraph"/>
              <w:ind w:right="13"/>
              <w:jc w:val="right"/>
              <w:rPr>
                <w:sz w:val="20"/>
              </w:rPr>
            </w:pPr>
            <w:r>
              <w:rPr>
                <w:spacing w:val="-2"/>
                <w:sz w:val="20"/>
              </w:rPr>
              <w:t>$1,000</w:t>
            </w:r>
          </w:p>
        </w:tc>
        <w:tc>
          <w:tcPr>
            <w:tcW w:w="720" w:type="dxa"/>
          </w:tcPr>
          <w:p w14:paraId="349BB7D7" w14:textId="77777777" w:rsidR="00A4174E" w:rsidRDefault="002F3B7F">
            <w:pPr>
              <w:pStyle w:val="TableParagraph"/>
              <w:ind w:right="13"/>
              <w:jc w:val="right"/>
              <w:rPr>
                <w:sz w:val="20"/>
              </w:rPr>
            </w:pPr>
            <w:r>
              <w:rPr>
                <w:spacing w:val="-2"/>
                <w:sz w:val="20"/>
              </w:rPr>
              <w:t>$2,000</w:t>
            </w:r>
          </w:p>
        </w:tc>
        <w:tc>
          <w:tcPr>
            <w:tcW w:w="809" w:type="dxa"/>
          </w:tcPr>
          <w:p w14:paraId="54E876FD" w14:textId="77777777" w:rsidR="00A4174E" w:rsidRDefault="002F3B7F">
            <w:pPr>
              <w:pStyle w:val="TableParagraph"/>
              <w:ind w:right="10"/>
              <w:jc w:val="right"/>
              <w:rPr>
                <w:sz w:val="20"/>
              </w:rPr>
            </w:pPr>
            <w:r>
              <w:rPr>
                <w:spacing w:val="-2"/>
                <w:sz w:val="20"/>
              </w:rPr>
              <w:t>$5,000</w:t>
            </w:r>
          </w:p>
        </w:tc>
        <w:tc>
          <w:tcPr>
            <w:tcW w:w="1080" w:type="dxa"/>
          </w:tcPr>
          <w:p w14:paraId="7529B77A" w14:textId="77777777" w:rsidR="00A4174E" w:rsidRDefault="002F3B7F">
            <w:pPr>
              <w:pStyle w:val="TableParagraph"/>
              <w:ind w:right="12"/>
              <w:jc w:val="right"/>
              <w:rPr>
                <w:sz w:val="20"/>
              </w:rPr>
            </w:pPr>
            <w:r>
              <w:rPr>
                <w:spacing w:val="-2"/>
                <w:sz w:val="20"/>
              </w:rPr>
              <w:t>$15,000</w:t>
            </w:r>
          </w:p>
        </w:tc>
      </w:tr>
      <w:tr w:rsidR="00A4174E" w14:paraId="3DB9F15F" w14:textId="77777777">
        <w:trPr>
          <w:trHeight w:val="232"/>
        </w:trPr>
        <w:tc>
          <w:tcPr>
            <w:tcW w:w="2160" w:type="dxa"/>
          </w:tcPr>
          <w:p w14:paraId="69F340EA" w14:textId="77777777" w:rsidR="00A4174E" w:rsidRDefault="002F3B7F">
            <w:pPr>
              <w:pStyle w:val="TableParagraph"/>
              <w:spacing w:before="2"/>
              <w:ind w:left="30"/>
              <w:rPr>
                <w:sz w:val="20"/>
              </w:rPr>
            </w:pPr>
            <w:r>
              <w:rPr>
                <w:sz w:val="20"/>
              </w:rPr>
              <w:t>N.J.A.C.</w:t>
            </w:r>
            <w:r>
              <w:rPr>
                <w:spacing w:val="-11"/>
                <w:sz w:val="20"/>
              </w:rPr>
              <w:t xml:space="preserve"> </w:t>
            </w:r>
            <w:r>
              <w:rPr>
                <w:sz w:val="20"/>
              </w:rPr>
              <w:t>7:27-</w:t>
            </w:r>
            <w:r>
              <w:rPr>
                <w:spacing w:val="-2"/>
                <w:sz w:val="20"/>
              </w:rPr>
              <w:t>11.3(d)</w:t>
            </w:r>
          </w:p>
        </w:tc>
        <w:tc>
          <w:tcPr>
            <w:tcW w:w="3151" w:type="dxa"/>
          </w:tcPr>
          <w:p w14:paraId="340E3F27" w14:textId="77777777" w:rsidR="00A4174E" w:rsidRDefault="002F3B7F">
            <w:pPr>
              <w:pStyle w:val="TableParagraph"/>
              <w:spacing w:before="2"/>
              <w:ind w:left="30"/>
              <w:rPr>
                <w:sz w:val="20"/>
              </w:rPr>
            </w:pPr>
            <w:r>
              <w:rPr>
                <w:spacing w:val="-4"/>
                <w:sz w:val="20"/>
              </w:rPr>
              <w:t>Odors</w:t>
            </w:r>
          </w:p>
        </w:tc>
        <w:tc>
          <w:tcPr>
            <w:tcW w:w="900" w:type="dxa"/>
          </w:tcPr>
          <w:p w14:paraId="21999575" w14:textId="77777777" w:rsidR="00A4174E" w:rsidRDefault="002F3B7F">
            <w:pPr>
              <w:pStyle w:val="TableParagraph"/>
              <w:spacing w:before="2"/>
              <w:ind w:left="287"/>
              <w:rPr>
                <w:sz w:val="20"/>
              </w:rPr>
            </w:pPr>
            <w:r>
              <w:rPr>
                <w:spacing w:val="-5"/>
                <w:sz w:val="20"/>
              </w:rPr>
              <w:t>NM</w:t>
            </w:r>
          </w:p>
        </w:tc>
        <w:tc>
          <w:tcPr>
            <w:tcW w:w="720" w:type="dxa"/>
          </w:tcPr>
          <w:p w14:paraId="1C077EA0" w14:textId="77777777" w:rsidR="00A4174E" w:rsidRDefault="002F3B7F">
            <w:pPr>
              <w:pStyle w:val="TableParagraph"/>
              <w:spacing w:before="2"/>
              <w:ind w:right="13"/>
              <w:jc w:val="right"/>
              <w:rPr>
                <w:sz w:val="20"/>
              </w:rPr>
            </w:pPr>
            <w:r>
              <w:rPr>
                <w:spacing w:val="-2"/>
                <w:sz w:val="20"/>
              </w:rPr>
              <w:t>$1,000</w:t>
            </w:r>
          </w:p>
        </w:tc>
        <w:tc>
          <w:tcPr>
            <w:tcW w:w="720" w:type="dxa"/>
          </w:tcPr>
          <w:p w14:paraId="669180C9" w14:textId="77777777" w:rsidR="00A4174E" w:rsidRDefault="002F3B7F">
            <w:pPr>
              <w:pStyle w:val="TableParagraph"/>
              <w:spacing w:before="2"/>
              <w:ind w:right="13"/>
              <w:jc w:val="right"/>
              <w:rPr>
                <w:sz w:val="20"/>
              </w:rPr>
            </w:pPr>
            <w:r>
              <w:rPr>
                <w:spacing w:val="-2"/>
                <w:sz w:val="20"/>
              </w:rPr>
              <w:t>$2,000</w:t>
            </w:r>
          </w:p>
        </w:tc>
        <w:tc>
          <w:tcPr>
            <w:tcW w:w="809" w:type="dxa"/>
          </w:tcPr>
          <w:p w14:paraId="770695DA" w14:textId="77777777" w:rsidR="00A4174E" w:rsidRDefault="002F3B7F">
            <w:pPr>
              <w:pStyle w:val="TableParagraph"/>
              <w:spacing w:before="2"/>
              <w:ind w:right="10"/>
              <w:jc w:val="right"/>
              <w:rPr>
                <w:sz w:val="20"/>
              </w:rPr>
            </w:pPr>
            <w:r>
              <w:rPr>
                <w:spacing w:val="-2"/>
                <w:sz w:val="20"/>
              </w:rPr>
              <w:t>$5,000</w:t>
            </w:r>
          </w:p>
        </w:tc>
        <w:tc>
          <w:tcPr>
            <w:tcW w:w="1080" w:type="dxa"/>
          </w:tcPr>
          <w:p w14:paraId="52AFCF8B" w14:textId="77777777" w:rsidR="00A4174E" w:rsidRDefault="002F3B7F">
            <w:pPr>
              <w:pStyle w:val="TableParagraph"/>
              <w:spacing w:before="2"/>
              <w:ind w:right="12"/>
              <w:jc w:val="right"/>
              <w:rPr>
                <w:sz w:val="20"/>
              </w:rPr>
            </w:pPr>
            <w:r>
              <w:rPr>
                <w:spacing w:val="-2"/>
                <w:sz w:val="20"/>
              </w:rPr>
              <w:t>$15,000</w:t>
            </w:r>
          </w:p>
        </w:tc>
      </w:tr>
    </w:tbl>
    <w:p w14:paraId="216D963E" w14:textId="77777777" w:rsidR="00A4174E" w:rsidRDefault="00A4174E">
      <w:pPr>
        <w:jc w:val="right"/>
        <w:rPr>
          <w:sz w:val="20"/>
        </w:rPr>
        <w:sectPr w:rsidR="00A4174E">
          <w:pgSz w:w="12240" w:h="15840"/>
          <w:pgMar w:top="1340" w:right="680" w:bottom="640" w:left="1320" w:header="727" w:footer="453" w:gutter="0"/>
          <w:cols w:space="720"/>
        </w:sectPr>
      </w:pPr>
    </w:p>
    <w:p w14:paraId="04297C01" w14:textId="77777777" w:rsidR="00A4174E" w:rsidRDefault="00A4174E">
      <w:pPr>
        <w:pStyle w:val="BodyText"/>
        <w:spacing w:before="7"/>
        <w:rPr>
          <w:sz w:val="7"/>
        </w:rPr>
      </w:pPr>
    </w:p>
    <w:tbl>
      <w:tblPr>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60"/>
        <w:gridCol w:w="3151"/>
        <w:gridCol w:w="900"/>
        <w:gridCol w:w="720"/>
        <w:gridCol w:w="720"/>
        <w:gridCol w:w="809"/>
        <w:gridCol w:w="1080"/>
      </w:tblGrid>
      <w:tr w:rsidR="00A4174E" w14:paraId="396DAD44" w14:textId="77777777">
        <w:trPr>
          <w:trHeight w:val="920"/>
        </w:trPr>
        <w:tc>
          <w:tcPr>
            <w:tcW w:w="2160" w:type="dxa"/>
          </w:tcPr>
          <w:p w14:paraId="4686DDAC" w14:textId="77777777" w:rsidR="00A4174E" w:rsidRDefault="00A4174E">
            <w:pPr>
              <w:pStyle w:val="TableParagraph"/>
              <w:spacing w:line="240" w:lineRule="auto"/>
            </w:pPr>
          </w:p>
          <w:p w14:paraId="3EF2E8E0" w14:textId="77777777" w:rsidR="00A4174E" w:rsidRDefault="00A4174E">
            <w:pPr>
              <w:pStyle w:val="TableParagraph"/>
              <w:spacing w:line="240" w:lineRule="auto"/>
            </w:pPr>
          </w:p>
          <w:p w14:paraId="07DCA79B" w14:textId="77777777" w:rsidR="00A4174E" w:rsidRDefault="002F3B7F">
            <w:pPr>
              <w:pStyle w:val="TableParagraph"/>
              <w:spacing w:before="185"/>
              <w:ind w:left="30"/>
              <w:rPr>
                <w:b/>
                <w:sz w:val="20"/>
              </w:rPr>
            </w:pPr>
            <w:r>
              <w:rPr>
                <w:b/>
                <w:spacing w:val="-2"/>
                <w:sz w:val="20"/>
              </w:rPr>
              <w:t>Citation</w:t>
            </w:r>
          </w:p>
        </w:tc>
        <w:tc>
          <w:tcPr>
            <w:tcW w:w="3151" w:type="dxa"/>
          </w:tcPr>
          <w:p w14:paraId="37168AB3" w14:textId="77777777" w:rsidR="00A4174E" w:rsidRDefault="00A4174E">
            <w:pPr>
              <w:pStyle w:val="TableParagraph"/>
              <w:spacing w:line="240" w:lineRule="auto"/>
            </w:pPr>
          </w:p>
          <w:p w14:paraId="76D3C100" w14:textId="77777777" w:rsidR="00A4174E" w:rsidRDefault="00A4174E">
            <w:pPr>
              <w:pStyle w:val="TableParagraph"/>
              <w:spacing w:line="240" w:lineRule="auto"/>
            </w:pPr>
          </w:p>
          <w:p w14:paraId="34A0243F" w14:textId="77777777" w:rsidR="00A4174E" w:rsidRDefault="002F3B7F">
            <w:pPr>
              <w:pStyle w:val="TableParagraph"/>
              <w:spacing w:before="185"/>
              <w:ind w:left="30"/>
              <w:rPr>
                <w:b/>
                <w:sz w:val="20"/>
              </w:rPr>
            </w:pPr>
            <w:r>
              <w:rPr>
                <w:b/>
                <w:spacing w:val="-2"/>
                <w:sz w:val="20"/>
              </w:rPr>
              <w:t>Class</w:t>
            </w:r>
          </w:p>
        </w:tc>
        <w:tc>
          <w:tcPr>
            <w:tcW w:w="900" w:type="dxa"/>
          </w:tcPr>
          <w:p w14:paraId="7E9B597A" w14:textId="77777777" w:rsidR="00A4174E" w:rsidRDefault="00A4174E">
            <w:pPr>
              <w:pStyle w:val="TableParagraph"/>
              <w:spacing w:line="240" w:lineRule="auto"/>
            </w:pPr>
          </w:p>
          <w:p w14:paraId="28C4A04C" w14:textId="77777777" w:rsidR="00A4174E" w:rsidRDefault="002F3B7F">
            <w:pPr>
              <w:pStyle w:val="TableParagraph"/>
              <w:spacing w:before="188" w:line="230" w:lineRule="atLeast"/>
              <w:ind w:left="55" w:firstLine="69"/>
              <w:rPr>
                <w:b/>
                <w:sz w:val="20"/>
              </w:rPr>
            </w:pPr>
            <w:r>
              <w:rPr>
                <w:b/>
                <w:sz w:val="20"/>
              </w:rPr>
              <w:t xml:space="preserve">Type of </w:t>
            </w:r>
            <w:r>
              <w:rPr>
                <w:b/>
                <w:spacing w:val="-2"/>
                <w:sz w:val="20"/>
              </w:rPr>
              <w:t>Violation</w:t>
            </w:r>
          </w:p>
        </w:tc>
        <w:tc>
          <w:tcPr>
            <w:tcW w:w="720" w:type="dxa"/>
          </w:tcPr>
          <w:p w14:paraId="1A464A92" w14:textId="77777777" w:rsidR="00A4174E" w:rsidRDefault="00A4174E">
            <w:pPr>
              <w:pStyle w:val="TableParagraph"/>
              <w:spacing w:line="240" w:lineRule="auto"/>
            </w:pPr>
          </w:p>
          <w:p w14:paraId="15A7770B" w14:textId="77777777" w:rsidR="00A4174E" w:rsidRDefault="002F3B7F">
            <w:pPr>
              <w:pStyle w:val="TableParagraph"/>
              <w:spacing w:before="188" w:line="230" w:lineRule="atLeast"/>
              <w:ind w:left="33" w:right="7" w:firstLine="244"/>
              <w:rPr>
                <w:b/>
                <w:sz w:val="20"/>
              </w:rPr>
            </w:pPr>
            <w:r>
              <w:rPr>
                <w:b/>
                <w:spacing w:val="-2"/>
                <w:sz w:val="20"/>
              </w:rPr>
              <w:t>First Offense</w:t>
            </w:r>
          </w:p>
        </w:tc>
        <w:tc>
          <w:tcPr>
            <w:tcW w:w="720" w:type="dxa"/>
          </w:tcPr>
          <w:p w14:paraId="548E96B8" w14:textId="77777777" w:rsidR="00A4174E" w:rsidRDefault="00A4174E">
            <w:pPr>
              <w:pStyle w:val="TableParagraph"/>
              <w:spacing w:line="240" w:lineRule="auto"/>
            </w:pPr>
          </w:p>
          <w:p w14:paraId="7D38F3BF" w14:textId="77777777" w:rsidR="00A4174E" w:rsidRDefault="002F3B7F">
            <w:pPr>
              <w:pStyle w:val="TableParagraph"/>
              <w:spacing w:before="188" w:line="230" w:lineRule="atLeast"/>
              <w:ind w:left="33" w:right="7" w:firstLine="45"/>
              <w:rPr>
                <w:b/>
                <w:sz w:val="20"/>
              </w:rPr>
            </w:pPr>
            <w:r>
              <w:rPr>
                <w:b/>
                <w:spacing w:val="-2"/>
                <w:sz w:val="20"/>
              </w:rPr>
              <w:t>Second Offense</w:t>
            </w:r>
          </w:p>
        </w:tc>
        <w:tc>
          <w:tcPr>
            <w:tcW w:w="809" w:type="dxa"/>
          </w:tcPr>
          <w:p w14:paraId="0CEBDD9A" w14:textId="77777777" w:rsidR="00A4174E" w:rsidRDefault="00A4174E">
            <w:pPr>
              <w:pStyle w:val="TableParagraph"/>
              <w:spacing w:line="240" w:lineRule="auto"/>
            </w:pPr>
          </w:p>
          <w:p w14:paraId="4FA1101F" w14:textId="77777777" w:rsidR="00A4174E" w:rsidRDefault="002F3B7F">
            <w:pPr>
              <w:pStyle w:val="TableParagraph"/>
              <w:spacing w:before="188" w:line="230" w:lineRule="atLeast"/>
              <w:ind w:left="124" w:right="8" w:firstLine="158"/>
              <w:rPr>
                <w:b/>
                <w:sz w:val="20"/>
              </w:rPr>
            </w:pPr>
            <w:r>
              <w:rPr>
                <w:b/>
                <w:spacing w:val="-4"/>
                <w:sz w:val="20"/>
              </w:rPr>
              <w:t xml:space="preserve">Third </w:t>
            </w:r>
            <w:r>
              <w:rPr>
                <w:b/>
                <w:spacing w:val="-2"/>
                <w:sz w:val="20"/>
              </w:rPr>
              <w:t>Offense</w:t>
            </w:r>
          </w:p>
        </w:tc>
        <w:tc>
          <w:tcPr>
            <w:tcW w:w="1080" w:type="dxa"/>
          </w:tcPr>
          <w:p w14:paraId="70F4516C" w14:textId="77777777" w:rsidR="00A4174E" w:rsidRDefault="002F3B7F">
            <w:pPr>
              <w:pStyle w:val="TableParagraph"/>
              <w:spacing w:line="240" w:lineRule="auto"/>
              <w:ind w:right="14"/>
              <w:jc w:val="right"/>
              <w:rPr>
                <w:b/>
                <w:sz w:val="20"/>
              </w:rPr>
            </w:pPr>
            <w:r>
              <w:rPr>
                <w:b/>
                <w:sz w:val="20"/>
              </w:rPr>
              <w:t>Fourth</w:t>
            </w:r>
            <w:r>
              <w:rPr>
                <w:b/>
                <w:spacing w:val="-7"/>
                <w:sz w:val="20"/>
              </w:rPr>
              <w:t xml:space="preserve"> </w:t>
            </w:r>
            <w:r>
              <w:rPr>
                <w:b/>
                <w:spacing w:val="-5"/>
                <w:sz w:val="20"/>
              </w:rPr>
              <w:t>and</w:t>
            </w:r>
          </w:p>
          <w:p w14:paraId="67E4861B" w14:textId="77777777" w:rsidR="00A4174E" w:rsidRDefault="002F3B7F">
            <w:pPr>
              <w:pStyle w:val="TableParagraph"/>
              <w:spacing w:line="240" w:lineRule="auto"/>
              <w:ind w:left="59" w:right="14" w:firstLine="556"/>
              <w:jc w:val="right"/>
              <w:rPr>
                <w:b/>
                <w:sz w:val="20"/>
              </w:rPr>
            </w:pPr>
            <w:r>
              <w:rPr>
                <w:b/>
                <w:spacing w:val="-4"/>
                <w:sz w:val="20"/>
              </w:rPr>
              <w:t xml:space="preserve">Each </w:t>
            </w:r>
            <w:r>
              <w:rPr>
                <w:b/>
                <w:spacing w:val="-2"/>
                <w:sz w:val="20"/>
              </w:rPr>
              <w:t>Subsequent</w:t>
            </w:r>
          </w:p>
          <w:p w14:paraId="44F9ACF9" w14:textId="77777777" w:rsidR="00A4174E" w:rsidRDefault="002F3B7F">
            <w:pPr>
              <w:pStyle w:val="TableParagraph"/>
              <w:spacing w:before="1"/>
              <w:ind w:right="15"/>
              <w:jc w:val="right"/>
              <w:rPr>
                <w:b/>
                <w:sz w:val="20"/>
              </w:rPr>
            </w:pPr>
            <w:r>
              <w:rPr>
                <w:b/>
                <w:spacing w:val="-2"/>
                <w:sz w:val="20"/>
              </w:rPr>
              <w:t>Offense</w:t>
            </w:r>
          </w:p>
        </w:tc>
      </w:tr>
      <w:tr w:rsidR="00A4174E" w14:paraId="78691D10" w14:textId="77777777">
        <w:trPr>
          <w:trHeight w:val="229"/>
        </w:trPr>
        <w:tc>
          <w:tcPr>
            <w:tcW w:w="2160" w:type="dxa"/>
            <w:vMerge w:val="restart"/>
          </w:tcPr>
          <w:p w14:paraId="3F9CD741"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11.3(e)1</w:t>
            </w:r>
          </w:p>
        </w:tc>
        <w:tc>
          <w:tcPr>
            <w:tcW w:w="3151" w:type="dxa"/>
          </w:tcPr>
          <w:p w14:paraId="7EFAB260" w14:textId="77777777" w:rsidR="00A4174E" w:rsidRDefault="002F3B7F">
            <w:pPr>
              <w:pStyle w:val="TableParagraph"/>
              <w:ind w:left="30"/>
              <w:rPr>
                <w:sz w:val="20"/>
              </w:rPr>
            </w:pPr>
            <w:r>
              <w:rPr>
                <w:sz w:val="20"/>
              </w:rPr>
              <w:t>Monitoring</w:t>
            </w:r>
            <w:r>
              <w:rPr>
                <w:spacing w:val="-7"/>
                <w:sz w:val="20"/>
              </w:rPr>
              <w:t xml:space="preserve"> </w:t>
            </w:r>
            <w:r>
              <w:rPr>
                <w:sz w:val="20"/>
              </w:rPr>
              <w:t>(Density</w:t>
            </w:r>
            <w:r>
              <w:rPr>
                <w:spacing w:val="-5"/>
                <w:sz w:val="20"/>
              </w:rPr>
              <w:t xml:space="preserve"> </w:t>
            </w:r>
            <w:r>
              <w:rPr>
                <w:sz w:val="20"/>
              </w:rPr>
              <w:t>of</w:t>
            </w:r>
            <w:r>
              <w:rPr>
                <w:spacing w:val="-5"/>
                <w:sz w:val="20"/>
              </w:rPr>
              <w:t xml:space="preserve"> </w:t>
            </w:r>
            <w:r>
              <w:rPr>
                <w:spacing w:val="-2"/>
                <w:sz w:val="20"/>
              </w:rPr>
              <w:t>Smoke)</w:t>
            </w:r>
          </w:p>
        </w:tc>
        <w:tc>
          <w:tcPr>
            <w:tcW w:w="900" w:type="dxa"/>
          </w:tcPr>
          <w:p w14:paraId="7299FDF0" w14:textId="77777777" w:rsidR="00A4174E" w:rsidRDefault="002F3B7F">
            <w:pPr>
              <w:pStyle w:val="TableParagraph"/>
              <w:ind w:left="11"/>
              <w:jc w:val="center"/>
              <w:rPr>
                <w:sz w:val="20"/>
              </w:rPr>
            </w:pPr>
            <w:r>
              <w:rPr>
                <w:w w:val="99"/>
                <w:sz w:val="20"/>
              </w:rPr>
              <w:t>M</w:t>
            </w:r>
          </w:p>
        </w:tc>
        <w:tc>
          <w:tcPr>
            <w:tcW w:w="720" w:type="dxa"/>
          </w:tcPr>
          <w:p w14:paraId="18AFE424" w14:textId="77777777" w:rsidR="00A4174E" w:rsidRDefault="002F3B7F">
            <w:pPr>
              <w:pStyle w:val="TableParagraph"/>
              <w:ind w:right="13"/>
              <w:jc w:val="right"/>
              <w:rPr>
                <w:sz w:val="20"/>
              </w:rPr>
            </w:pPr>
            <w:r>
              <w:rPr>
                <w:spacing w:val="-2"/>
                <w:sz w:val="20"/>
              </w:rPr>
              <w:t>$2,000</w:t>
            </w:r>
          </w:p>
        </w:tc>
        <w:tc>
          <w:tcPr>
            <w:tcW w:w="720" w:type="dxa"/>
          </w:tcPr>
          <w:p w14:paraId="2ECFE79C" w14:textId="77777777" w:rsidR="00A4174E" w:rsidRDefault="002F3B7F">
            <w:pPr>
              <w:pStyle w:val="TableParagraph"/>
              <w:ind w:right="13"/>
              <w:jc w:val="right"/>
              <w:rPr>
                <w:sz w:val="20"/>
              </w:rPr>
            </w:pPr>
            <w:r>
              <w:rPr>
                <w:spacing w:val="-2"/>
                <w:sz w:val="20"/>
              </w:rPr>
              <w:t>$4,000</w:t>
            </w:r>
          </w:p>
        </w:tc>
        <w:tc>
          <w:tcPr>
            <w:tcW w:w="809" w:type="dxa"/>
          </w:tcPr>
          <w:p w14:paraId="78F51DCA" w14:textId="77777777" w:rsidR="00A4174E" w:rsidRDefault="002F3B7F">
            <w:pPr>
              <w:pStyle w:val="TableParagraph"/>
              <w:ind w:right="9"/>
              <w:jc w:val="right"/>
              <w:rPr>
                <w:sz w:val="20"/>
              </w:rPr>
            </w:pPr>
            <w:r>
              <w:rPr>
                <w:spacing w:val="-2"/>
                <w:sz w:val="20"/>
              </w:rPr>
              <w:t>$10,000</w:t>
            </w:r>
          </w:p>
        </w:tc>
        <w:tc>
          <w:tcPr>
            <w:tcW w:w="1080" w:type="dxa"/>
          </w:tcPr>
          <w:p w14:paraId="6E84D194" w14:textId="77777777" w:rsidR="00A4174E" w:rsidRDefault="002F3B7F">
            <w:pPr>
              <w:pStyle w:val="TableParagraph"/>
              <w:ind w:right="12"/>
              <w:jc w:val="right"/>
              <w:rPr>
                <w:sz w:val="20"/>
              </w:rPr>
            </w:pPr>
            <w:r>
              <w:rPr>
                <w:spacing w:val="-2"/>
                <w:sz w:val="20"/>
              </w:rPr>
              <w:t>$30,000</w:t>
            </w:r>
          </w:p>
        </w:tc>
      </w:tr>
      <w:tr w:rsidR="00A4174E" w14:paraId="4B8A7C52" w14:textId="77777777">
        <w:trPr>
          <w:trHeight w:val="229"/>
        </w:trPr>
        <w:tc>
          <w:tcPr>
            <w:tcW w:w="2160" w:type="dxa"/>
            <w:vMerge/>
            <w:tcBorders>
              <w:top w:val="nil"/>
            </w:tcBorders>
          </w:tcPr>
          <w:p w14:paraId="738CEA37" w14:textId="77777777" w:rsidR="00A4174E" w:rsidRDefault="00A4174E">
            <w:pPr>
              <w:rPr>
                <w:sz w:val="2"/>
                <w:szCs w:val="2"/>
              </w:rPr>
            </w:pPr>
          </w:p>
        </w:tc>
        <w:tc>
          <w:tcPr>
            <w:tcW w:w="3151" w:type="dxa"/>
          </w:tcPr>
          <w:p w14:paraId="0002467B" w14:textId="77777777" w:rsidR="00A4174E" w:rsidRDefault="002F3B7F">
            <w:pPr>
              <w:pStyle w:val="TableParagraph"/>
              <w:ind w:left="30"/>
              <w:rPr>
                <w:sz w:val="20"/>
              </w:rPr>
            </w:pPr>
            <w:r>
              <w:rPr>
                <w:spacing w:val="-2"/>
                <w:sz w:val="20"/>
              </w:rPr>
              <w:t>Records</w:t>
            </w:r>
          </w:p>
        </w:tc>
        <w:tc>
          <w:tcPr>
            <w:tcW w:w="900" w:type="dxa"/>
          </w:tcPr>
          <w:p w14:paraId="725691F4" w14:textId="77777777" w:rsidR="00A4174E" w:rsidRDefault="002F3B7F">
            <w:pPr>
              <w:pStyle w:val="TableParagraph"/>
              <w:ind w:left="11"/>
              <w:jc w:val="center"/>
              <w:rPr>
                <w:sz w:val="20"/>
              </w:rPr>
            </w:pPr>
            <w:r>
              <w:rPr>
                <w:w w:val="99"/>
                <w:sz w:val="20"/>
              </w:rPr>
              <w:t>M</w:t>
            </w:r>
          </w:p>
        </w:tc>
        <w:tc>
          <w:tcPr>
            <w:tcW w:w="720" w:type="dxa"/>
          </w:tcPr>
          <w:p w14:paraId="7E2A4376" w14:textId="77777777" w:rsidR="00A4174E" w:rsidRDefault="002F3B7F">
            <w:pPr>
              <w:pStyle w:val="TableParagraph"/>
              <w:ind w:right="11"/>
              <w:jc w:val="right"/>
              <w:rPr>
                <w:sz w:val="20"/>
              </w:rPr>
            </w:pPr>
            <w:r>
              <w:rPr>
                <w:spacing w:val="-4"/>
                <w:sz w:val="20"/>
              </w:rPr>
              <w:t>$500</w:t>
            </w:r>
          </w:p>
        </w:tc>
        <w:tc>
          <w:tcPr>
            <w:tcW w:w="720" w:type="dxa"/>
          </w:tcPr>
          <w:p w14:paraId="366AFD61" w14:textId="77777777" w:rsidR="00A4174E" w:rsidRDefault="002F3B7F">
            <w:pPr>
              <w:pStyle w:val="TableParagraph"/>
              <w:ind w:right="13"/>
              <w:jc w:val="right"/>
              <w:rPr>
                <w:sz w:val="20"/>
              </w:rPr>
            </w:pPr>
            <w:r>
              <w:rPr>
                <w:spacing w:val="-2"/>
                <w:sz w:val="20"/>
              </w:rPr>
              <w:t>$1,000</w:t>
            </w:r>
          </w:p>
        </w:tc>
        <w:tc>
          <w:tcPr>
            <w:tcW w:w="809" w:type="dxa"/>
          </w:tcPr>
          <w:p w14:paraId="4187414A" w14:textId="77777777" w:rsidR="00A4174E" w:rsidRDefault="002F3B7F">
            <w:pPr>
              <w:pStyle w:val="TableParagraph"/>
              <w:ind w:right="10"/>
              <w:jc w:val="right"/>
              <w:rPr>
                <w:sz w:val="20"/>
              </w:rPr>
            </w:pPr>
            <w:r>
              <w:rPr>
                <w:spacing w:val="-2"/>
                <w:sz w:val="20"/>
              </w:rPr>
              <w:t>$2,500</w:t>
            </w:r>
          </w:p>
        </w:tc>
        <w:tc>
          <w:tcPr>
            <w:tcW w:w="1080" w:type="dxa"/>
          </w:tcPr>
          <w:p w14:paraId="7CE07F8F" w14:textId="77777777" w:rsidR="00A4174E" w:rsidRDefault="002F3B7F">
            <w:pPr>
              <w:pStyle w:val="TableParagraph"/>
              <w:ind w:right="13"/>
              <w:jc w:val="right"/>
              <w:rPr>
                <w:sz w:val="20"/>
              </w:rPr>
            </w:pPr>
            <w:r>
              <w:rPr>
                <w:spacing w:val="-2"/>
                <w:sz w:val="20"/>
              </w:rPr>
              <w:t>$7,500</w:t>
            </w:r>
          </w:p>
        </w:tc>
      </w:tr>
      <w:tr w:rsidR="00A4174E" w14:paraId="60661714" w14:textId="77777777">
        <w:trPr>
          <w:trHeight w:val="229"/>
        </w:trPr>
        <w:tc>
          <w:tcPr>
            <w:tcW w:w="2160" w:type="dxa"/>
          </w:tcPr>
          <w:p w14:paraId="1AD03ADF"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11.3(e)2</w:t>
            </w:r>
          </w:p>
        </w:tc>
        <w:tc>
          <w:tcPr>
            <w:tcW w:w="3151" w:type="dxa"/>
          </w:tcPr>
          <w:p w14:paraId="416F31C3" w14:textId="77777777" w:rsidR="00A4174E" w:rsidRDefault="002F3B7F">
            <w:pPr>
              <w:pStyle w:val="TableParagraph"/>
              <w:ind w:left="30"/>
              <w:rPr>
                <w:sz w:val="20"/>
              </w:rPr>
            </w:pPr>
            <w:r>
              <w:rPr>
                <w:sz w:val="20"/>
              </w:rPr>
              <w:t>Sampling</w:t>
            </w:r>
            <w:r>
              <w:rPr>
                <w:spacing w:val="-5"/>
                <w:sz w:val="20"/>
              </w:rPr>
              <w:t xml:space="preserve"> </w:t>
            </w:r>
            <w:r>
              <w:rPr>
                <w:sz w:val="20"/>
              </w:rPr>
              <w:t>and</w:t>
            </w:r>
            <w:r>
              <w:rPr>
                <w:spacing w:val="-7"/>
                <w:sz w:val="20"/>
              </w:rPr>
              <w:t xml:space="preserve"> </w:t>
            </w:r>
            <w:r>
              <w:rPr>
                <w:sz w:val="20"/>
              </w:rPr>
              <w:t>Testing</w:t>
            </w:r>
            <w:r>
              <w:rPr>
                <w:spacing w:val="-5"/>
                <w:sz w:val="20"/>
              </w:rPr>
              <w:t xml:space="preserve"> </w:t>
            </w:r>
            <w:r>
              <w:rPr>
                <w:spacing w:val="-2"/>
                <w:sz w:val="20"/>
              </w:rPr>
              <w:t>Facilities</w:t>
            </w:r>
          </w:p>
        </w:tc>
        <w:tc>
          <w:tcPr>
            <w:tcW w:w="900" w:type="dxa"/>
          </w:tcPr>
          <w:p w14:paraId="61D4DAE2" w14:textId="77777777" w:rsidR="00A4174E" w:rsidRDefault="002F3B7F">
            <w:pPr>
              <w:pStyle w:val="TableParagraph"/>
              <w:ind w:left="11"/>
              <w:jc w:val="center"/>
              <w:rPr>
                <w:sz w:val="20"/>
              </w:rPr>
            </w:pPr>
            <w:r>
              <w:rPr>
                <w:w w:val="99"/>
                <w:sz w:val="20"/>
              </w:rPr>
              <w:t>M</w:t>
            </w:r>
          </w:p>
        </w:tc>
        <w:tc>
          <w:tcPr>
            <w:tcW w:w="720" w:type="dxa"/>
          </w:tcPr>
          <w:p w14:paraId="3DDDF029" w14:textId="77777777" w:rsidR="00A4174E" w:rsidRDefault="002F3B7F">
            <w:pPr>
              <w:pStyle w:val="TableParagraph"/>
              <w:ind w:right="13"/>
              <w:jc w:val="right"/>
              <w:rPr>
                <w:sz w:val="20"/>
              </w:rPr>
            </w:pPr>
            <w:r>
              <w:rPr>
                <w:spacing w:val="-2"/>
                <w:sz w:val="20"/>
              </w:rPr>
              <w:t>$2,000</w:t>
            </w:r>
          </w:p>
        </w:tc>
        <w:tc>
          <w:tcPr>
            <w:tcW w:w="720" w:type="dxa"/>
          </w:tcPr>
          <w:p w14:paraId="0653297E" w14:textId="77777777" w:rsidR="00A4174E" w:rsidRDefault="002F3B7F">
            <w:pPr>
              <w:pStyle w:val="TableParagraph"/>
              <w:ind w:right="13"/>
              <w:jc w:val="right"/>
              <w:rPr>
                <w:sz w:val="20"/>
              </w:rPr>
            </w:pPr>
            <w:r>
              <w:rPr>
                <w:spacing w:val="-2"/>
                <w:sz w:val="20"/>
              </w:rPr>
              <w:t>$4,000</w:t>
            </w:r>
          </w:p>
        </w:tc>
        <w:tc>
          <w:tcPr>
            <w:tcW w:w="809" w:type="dxa"/>
          </w:tcPr>
          <w:p w14:paraId="3F6B7D06" w14:textId="77777777" w:rsidR="00A4174E" w:rsidRDefault="002F3B7F">
            <w:pPr>
              <w:pStyle w:val="TableParagraph"/>
              <w:ind w:right="9"/>
              <w:jc w:val="right"/>
              <w:rPr>
                <w:sz w:val="20"/>
              </w:rPr>
            </w:pPr>
            <w:r>
              <w:rPr>
                <w:spacing w:val="-2"/>
                <w:sz w:val="20"/>
              </w:rPr>
              <w:t>$10,000</w:t>
            </w:r>
          </w:p>
        </w:tc>
        <w:tc>
          <w:tcPr>
            <w:tcW w:w="1080" w:type="dxa"/>
          </w:tcPr>
          <w:p w14:paraId="19A81624" w14:textId="77777777" w:rsidR="00A4174E" w:rsidRDefault="002F3B7F">
            <w:pPr>
              <w:pStyle w:val="TableParagraph"/>
              <w:ind w:right="12"/>
              <w:jc w:val="right"/>
              <w:rPr>
                <w:sz w:val="20"/>
              </w:rPr>
            </w:pPr>
            <w:r>
              <w:rPr>
                <w:spacing w:val="-2"/>
                <w:sz w:val="20"/>
              </w:rPr>
              <w:t>$30,000</w:t>
            </w:r>
          </w:p>
        </w:tc>
      </w:tr>
      <w:tr w:rsidR="00A4174E" w14:paraId="59B61A6F" w14:textId="77777777">
        <w:trPr>
          <w:trHeight w:val="229"/>
        </w:trPr>
        <w:tc>
          <w:tcPr>
            <w:tcW w:w="2160" w:type="dxa"/>
            <w:vMerge w:val="restart"/>
          </w:tcPr>
          <w:p w14:paraId="4790365A"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11.5(b)</w:t>
            </w:r>
          </w:p>
        </w:tc>
        <w:tc>
          <w:tcPr>
            <w:tcW w:w="3151" w:type="dxa"/>
          </w:tcPr>
          <w:p w14:paraId="0281FD9B" w14:textId="77777777" w:rsidR="00A4174E" w:rsidRDefault="002F3B7F">
            <w:pPr>
              <w:pStyle w:val="TableParagraph"/>
              <w:ind w:left="30"/>
              <w:rPr>
                <w:sz w:val="20"/>
              </w:rPr>
            </w:pPr>
            <w:r>
              <w:rPr>
                <w:spacing w:val="-2"/>
                <w:sz w:val="20"/>
              </w:rPr>
              <w:t>Certificate</w:t>
            </w:r>
          </w:p>
        </w:tc>
        <w:tc>
          <w:tcPr>
            <w:tcW w:w="900" w:type="dxa"/>
          </w:tcPr>
          <w:p w14:paraId="4FEACDCB" w14:textId="77777777" w:rsidR="00A4174E" w:rsidRDefault="002F3B7F">
            <w:pPr>
              <w:pStyle w:val="TableParagraph"/>
              <w:ind w:left="11"/>
              <w:jc w:val="center"/>
              <w:rPr>
                <w:sz w:val="20"/>
              </w:rPr>
            </w:pPr>
            <w:r>
              <w:rPr>
                <w:w w:val="99"/>
                <w:sz w:val="20"/>
              </w:rPr>
              <w:t>M</w:t>
            </w:r>
          </w:p>
        </w:tc>
        <w:tc>
          <w:tcPr>
            <w:tcW w:w="720" w:type="dxa"/>
          </w:tcPr>
          <w:p w14:paraId="7DE5BE36" w14:textId="77777777" w:rsidR="00A4174E" w:rsidRDefault="002F3B7F">
            <w:pPr>
              <w:pStyle w:val="TableParagraph"/>
              <w:ind w:right="11"/>
              <w:jc w:val="right"/>
              <w:rPr>
                <w:sz w:val="20"/>
              </w:rPr>
            </w:pPr>
            <w:r>
              <w:rPr>
                <w:spacing w:val="-5"/>
                <w:sz w:val="20"/>
              </w:rPr>
              <w:t>$50</w:t>
            </w:r>
          </w:p>
        </w:tc>
        <w:tc>
          <w:tcPr>
            <w:tcW w:w="720" w:type="dxa"/>
          </w:tcPr>
          <w:p w14:paraId="71BF09D0" w14:textId="77777777" w:rsidR="00A4174E" w:rsidRDefault="002F3B7F">
            <w:pPr>
              <w:pStyle w:val="TableParagraph"/>
              <w:ind w:right="11"/>
              <w:jc w:val="right"/>
              <w:rPr>
                <w:sz w:val="20"/>
              </w:rPr>
            </w:pPr>
            <w:r>
              <w:rPr>
                <w:spacing w:val="-4"/>
                <w:sz w:val="20"/>
              </w:rPr>
              <w:t>$100</w:t>
            </w:r>
          </w:p>
        </w:tc>
        <w:tc>
          <w:tcPr>
            <w:tcW w:w="809" w:type="dxa"/>
          </w:tcPr>
          <w:p w14:paraId="48E8557E" w14:textId="77777777" w:rsidR="00A4174E" w:rsidRDefault="002F3B7F">
            <w:pPr>
              <w:pStyle w:val="TableParagraph"/>
              <w:ind w:right="9"/>
              <w:jc w:val="right"/>
              <w:rPr>
                <w:sz w:val="20"/>
              </w:rPr>
            </w:pPr>
            <w:r>
              <w:rPr>
                <w:spacing w:val="-4"/>
                <w:sz w:val="20"/>
              </w:rPr>
              <w:t>$250</w:t>
            </w:r>
          </w:p>
        </w:tc>
        <w:tc>
          <w:tcPr>
            <w:tcW w:w="1080" w:type="dxa"/>
          </w:tcPr>
          <w:p w14:paraId="14249007" w14:textId="77777777" w:rsidR="00A4174E" w:rsidRDefault="002F3B7F">
            <w:pPr>
              <w:pStyle w:val="TableParagraph"/>
              <w:ind w:right="12"/>
              <w:jc w:val="right"/>
              <w:rPr>
                <w:sz w:val="20"/>
              </w:rPr>
            </w:pPr>
            <w:r>
              <w:rPr>
                <w:spacing w:val="-4"/>
                <w:sz w:val="20"/>
              </w:rPr>
              <w:t>$750</w:t>
            </w:r>
          </w:p>
        </w:tc>
      </w:tr>
      <w:tr w:rsidR="00A4174E" w14:paraId="5E3CD58A" w14:textId="77777777">
        <w:trPr>
          <w:trHeight w:val="229"/>
        </w:trPr>
        <w:tc>
          <w:tcPr>
            <w:tcW w:w="2160" w:type="dxa"/>
            <w:vMerge/>
            <w:tcBorders>
              <w:top w:val="nil"/>
            </w:tcBorders>
          </w:tcPr>
          <w:p w14:paraId="3A20EF83" w14:textId="77777777" w:rsidR="00A4174E" w:rsidRDefault="00A4174E">
            <w:pPr>
              <w:rPr>
                <w:sz w:val="2"/>
                <w:szCs w:val="2"/>
              </w:rPr>
            </w:pPr>
          </w:p>
        </w:tc>
        <w:tc>
          <w:tcPr>
            <w:tcW w:w="3151" w:type="dxa"/>
          </w:tcPr>
          <w:p w14:paraId="1C91509B" w14:textId="77777777" w:rsidR="00A4174E" w:rsidRDefault="002F3B7F">
            <w:pPr>
              <w:pStyle w:val="TableParagraph"/>
              <w:ind w:left="30"/>
              <w:rPr>
                <w:sz w:val="20"/>
              </w:rPr>
            </w:pPr>
            <w:r>
              <w:rPr>
                <w:sz w:val="20"/>
              </w:rPr>
              <w:t>Operating</w:t>
            </w:r>
            <w:r>
              <w:rPr>
                <w:spacing w:val="-7"/>
                <w:sz w:val="20"/>
              </w:rPr>
              <w:t xml:space="preserve"> </w:t>
            </w:r>
            <w:r>
              <w:rPr>
                <w:spacing w:val="-2"/>
                <w:sz w:val="20"/>
              </w:rPr>
              <w:t>Procedures</w:t>
            </w:r>
          </w:p>
        </w:tc>
        <w:tc>
          <w:tcPr>
            <w:tcW w:w="900" w:type="dxa"/>
          </w:tcPr>
          <w:p w14:paraId="0DCDFFE3" w14:textId="77777777" w:rsidR="00A4174E" w:rsidRDefault="002F3B7F">
            <w:pPr>
              <w:pStyle w:val="TableParagraph"/>
              <w:ind w:left="11"/>
              <w:jc w:val="center"/>
              <w:rPr>
                <w:sz w:val="20"/>
              </w:rPr>
            </w:pPr>
            <w:r>
              <w:rPr>
                <w:w w:val="99"/>
                <w:sz w:val="20"/>
              </w:rPr>
              <w:t>M</w:t>
            </w:r>
          </w:p>
        </w:tc>
        <w:tc>
          <w:tcPr>
            <w:tcW w:w="720" w:type="dxa"/>
          </w:tcPr>
          <w:p w14:paraId="32DE5612" w14:textId="77777777" w:rsidR="00A4174E" w:rsidRDefault="002F3B7F">
            <w:pPr>
              <w:pStyle w:val="TableParagraph"/>
              <w:ind w:right="11"/>
              <w:jc w:val="right"/>
              <w:rPr>
                <w:sz w:val="20"/>
              </w:rPr>
            </w:pPr>
            <w:r>
              <w:rPr>
                <w:spacing w:val="-4"/>
                <w:sz w:val="20"/>
              </w:rPr>
              <w:t>$100</w:t>
            </w:r>
          </w:p>
        </w:tc>
        <w:tc>
          <w:tcPr>
            <w:tcW w:w="720" w:type="dxa"/>
          </w:tcPr>
          <w:p w14:paraId="1698C9A2" w14:textId="77777777" w:rsidR="00A4174E" w:rsidRDefault="002F3B7F">
            <w:pPr>
              <w:pStyle w:val="TableParagraph"/>
              <w:ind w:right="11"/>
              <w:jc w:val="right"/>
              <w:rPr>
                <w:sz w:val="20"/>
              </w:rPr>
            </w:pPr>
            <w:r>
              <w:rPr>
                <w:spacing w:val="-4"/>
                <w:sz w:val="20"/>
              </w:rPr>
              <w:t>$200</w:t>
            </w:r>
          </w:p>
        </w:tc>
        <w:tc>
          <w:tcPr>
            <w:tcW w:w="809" w:type="dxa"/>
          </w:tcPr>
          <w:p w14:paraId="7E7BFE33" w14:textId="77777777" w:rsidR="00A4174E" w:rsidRDefault="002F3B7F">
            <w:pPr>
              <w:pStyle w:val="TableParagraph"/>
              <w:ind w:right="9"/>
              <w:jc w:val="right"/>
              <w:rPr>
                <w:sz w:val="20"/>
              </w:rPr>
            </w:pPr>
            <w:r>
              <w:rPr>
                <w:spacing w:val="-4"/>
                <w:sz w:val="20"/>
              </w:rPr>
              <w:t>$500</w:t>
            </w:r>
          </w:p>
        </w:tc>
        <w:tc>
          <w:tcPr>
            <w:tcW w:w="1080" w:type="dxa"/>
          </w:tcPr>
          <w:p w14:paraId="75D3ED20" w14:textId="77777777" w:rsidR="00A4174E" w:rsidRDefault="002F3B7F">
            <w:pPr>
              <w:pStyle w:val="TableParagraph"/>
              <w:ind w:right="13"/>
              <w:jc w:val="right"/>
              <w:rPr>
                <w:sz w:val="20"/>
              </w:rPr>
            </w:pPr>
            <w:r>
              <w:rPr>
                <w:spacing w:val="-2"/>
                <w:sz w:val="20"/>
              </w:rPr>
              <w:t>$1,500</w:t>
            </w:r>
          </w:p>
        </w:tc>
      </w:tr>
    </w:tbl>
    <w:p w14:paraId="5ED90525" w14:textId="77777777" w:rsidR="00A4174E" w:rsidRDefault="002F3B7F">
      <w:pPr>
        <w:spacing w:before="5"/>
        <w:ind w:left="120"/>
        <w:rPr>
          <w:sz w:val="20"/>
        </w:rPr>
      </w:pPr>
      <w:r>
        <w:rPr>
          <w:sz w:val="20"/>
          <w:vertAlign w:val="superscript"/>
        </w:rPr>
        <w:t>2</w:t>
      </w:r>
      <w:r>
        <w:rPr>
          <w:spacing w:val="43"/>
          <w:sz w:val="20"/>
        </w:rPr>
        <w:t xml:space="preserve"> </w:t>
      </w:r>
      <w:r>
        <w:rPr>
          <w:sz w:val="20"/>
        </w:rPr>
        <w:t>Double</w:t>
      </w:r>
      <w:r>
        <w:rPr>
          <w:spacing w:val="-4"/>
          <w:sz w:val="20"/>
        </w:rPr>
        <w:t xml:space="preserve"> </w:t>
      </w:r>
      <w:r>
        <w:rPr>
          <w:sz w:val="20"/>
        </w:rPr>
        <w:t>Penalty</w:t>
      </w:r>
      <w:r>
        <w:rPr>
          <w:spacing w:val="-4"/>
          <w:sz w:val="20"/>
        </w:rPr>
        <w:t xml:space="preserve"> </w:t>
      </w:r>
      <w:r>
        <w:rPr>
          <w:sz w:val="20"/>
        </w:rPr>
        <w:t>If</w:t>
      </w:r>
      <w:r>
        <w:rPr>
          <w:spacing w:val="-3"/>
          <w:sz w:val="20"/>
        </w:rPr>
        <w:t xml:space="preserve"> </w:t>
      </w:r>
      <w:r>
        <w:rPr>
          <w:sz w:val="20"/>
        </w:rPr>
        <w:t>Over</w:t>
      </w:r>
      <w:r>
        <w:rPr>
          <w:spacing w:val="-5"/>
          <w:sz w:val="20"/>
        </w:rPr>
        <w:t xml:space="preserve"> </w:t>
      </w:r>
      <w:r>
        <w:rPr>
          <w:sz w:val="20"/>
        </w:rPr>
        <w:t>Two</w:t>
      </w:r>
      <w:r>
        <w:rPr>
          <w:spacing w:val="-5"/>
          <w:sz w:val="20"/>
        </w:rPr>
        <w:t xml:space="preserve"> </w:t>
      </w:r>
      <w:r>
        <w:rPr>
          <w:sz w:val="20"/>
        </w:rPr>
        <w:t>Ringelmann</w:t>
      </w:r>
      <w:r>
        <w:rPr>
          <w:spacing w:val="-2"/>
          <w:sz w:val="20"/>
        </w:rPr>
        <w:t xml:space="preserve"> </w:t>
      </w:r>
      <w:r>
        <w:rPr>
          <w:sz w:val="20"/>
        </w:rPr>
        <w:t>or</w:t>
      </w:r>
      <w:r>
        <w:rPr>
          <w:spacing w:val="-3"/>
          <w:sz w:val="20"/>
        </w:rPr>
        <w:t xml:space="preserve"> </w:t>
      </w:r>
      <w:r>
        <w:rPr>
          <w:sz w:val="20"/>
        </w:rPr>
        <w:t>40%</w:t>
      </w:r>
      <w:r>
        <w:rPr>
          <w:spacing w:val="-3"/>
          <w:sz w:val="20"/>
        </w:rPr>
        <w:t xml:space="preserve"> </w:t>
      </w:r>
      <w:r>
        <w:rPr>
          <w:spacing w:val="-2"/>
          <w:sz w:val="20"/>
        </w:rPr>
        <w:t>Opacity</w:t>
      </w:r>
    </w:p>
    <w:p w14:paraId="46A73981" w14:textId="77777777" w:rsidR="00A4174E" w:rsidRDefault="002F3B7F">
      <w:pPr>
        <w:ind w:left="120"/>
        <w:rPr>
          <w:sz w:val="20"/>
        </w:rPr>
      </w:pPr>
      <w:r>
        <w:rPr>
          <w:sz w:val="20"/>
          <w:vertAlign w:val="superscript"/>
        </w:rPr>
        <w:t>3</w:t>
      </w:r>
      <w:r>
        <w:rPr>
          <w:spacing w:val="40"/>
          <w:sz w:val="20"/>
        </w:rPr>
        <w:t xml:space="preserve"> </w:t>
      </w:r>
      <w:r>
        <w:rPr>
          <w:sz w:val="20"/>
        </w:rPr>
        <w:t>Revoke</w:t>
      </w:r>
      <w:r>
        <w:rPr>
          <w:spacing w:val="-5"/>
          <w:sz w:val="20"/>
        </w:rPr>
        <w:t xml:space="preserve"> </w:t>
      </w:r>
      <w:r>
        <w:rPr>
          <w:sz w:val="20"/>
        </w:rPr>
        <w:t>Certificate</w:t>
      </w:r>
      <w:r>
        <w:rPr>
          <w:spacing w:val="-5"/>
          <w:sz w:val="20"/>
        </w:rPr>
        <w:t xml:space="preserve"> </w:t>
      </w:r>
      <w:r>
        <w:rPr>
          <w:sz w:val="20"/>
        </w:rPr>
        <w:t>to</w:t>
      </w:r>
      <w:r>
        <w:rPr>
          <w:spacing w:val="-4"/>
          <w:sz w:val="20"/>
        </w:rPr>
        <w:t xml:space="preserve"> </w:t>
      </w:r>
      <w:r>
        <w:rPr>
          <w:sz w:val="20"/>
        </w:rPr>
        <w:t>Operate</w:t>
      </w:r>
      <w:r>
        <w:rPr>
          <w:spacing w:val="-5"/>
          <w:sz w:val="20"/>
        </w:rPr>
        <w:t xml:space="preserve"> </w:t>
      </w:r>
      <w:r>
        <w:rPr>
          <w:sz w:val="20"/>
        </w:rPr>
        <w:t>Under</w:t>
      </w:r>
      <w:r>
        <w:rPr>
          <w:spacing w:val="-4"/>
          <w:sz w:val="20"/>
        </w:rPr>
        <w:t xml:space="preserve"> </w:t>
      </w:r>
      <w:r>
        <w:rPr>
          <w:sz w:val="20"/>
        </w:rPr>
        <w:t>N.J.A.C.</w:t>
      </w:r>
      <w:r>
        <w:rPr>
          <w:spacing w:val="-5"/>
          <w:sz w:val="20"/>
        </w:rPr>
        <w:t xml:space="preserve"> </w:t>
      </w:r>
      <w:r>
        <w:rPr>
          <w:sz w:val="20"/>
        </w:rPr>
        <w:t>7:27-8</w:t>
      </w:r>
      <w:r>
        <w:rPr>
          <w:spacing w:val="-4"/>
          <w:sz w:val="20"/>
        </w:rPr>
        <w:t xml:space="preserve"> </w:t>
      </w:r>
      <w:r>
        <w:rPr>
          <w:sz w:val="20"/>
        </w:rPr>
        <w:t>(if</w:t>
      </w:r>
      <w:r>
        <w:rPr>
          <w:spacing w:val="-4"/>
          <w:sz w:val="20"/>
        </w:rPr>
        <w:t xml:space="preserve"> </w:t>
      </w:r>
      <w:r>
        <w:rPr>
          <w:spacing w:val="-2"/>
          <w:sz w:val="20"/>
        </w:rPr>
        <w:t>applicable)</w:t>
      </w:r>
    </w:p>
    <w:p w14:paraId="1855D445" w14:textId="77777777" w:rsidR="00A4174E" w:rsidRDefault="00A4174E">
      <w:pPr>
        <w:pStyle w:val="BodyText"/>
        <w:spacing w:before="11"/>
        <w:rPr>
          <w:sz w:val="23"/>
        </w:rPr>
      </w:pPr>
    </w:p>
    <w:p w14:paraId="2FBD1CB4" w14:textId="77777777" w:rsidR="00A4174E" w:rsidRDefault="002F3B7F">
      <w:pPr>
        <w:pStyle w:val="ListParagraph"/>
        <w:numPr>
          <w:ilvl w:val="0"/>
          <w:numId w:val="7"/>
        </w:numPr>
        <w:tabs>
          <w:tab w:val="left" w:pos="839"/>
          <w:tab w:val="left" w:pos="840"/>
        </w:tabs>
        <w:ind w:right="856"/>
        <w:rPr>
          <w:sz w:val="24"/>
        </w:rPr>
      </w:pPr>
      <w:r>
        <w:rPr>
          <w:sz w:val="24"/>
        </w:rPr>
        <w:t>The violations of N.J.A.C. 7:27-12, Prevention and Control of Air Pollution Emergencies,</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civil</w:t>
      </w:r>
      <w:r>
        <w:rPr>
          <w:spacing w:val="-4"/>
          <w:sz w:val="24"/>
        </w:rPr>
        <w:t xml:space="preserve"> </w:t>
      </w:r>
      <w:r>
        <w:rPr>
          <w:sz w:val="24"/>
        </w:rPr>
        <w:t>administrative</w:t>
      </w:r>
      <w:r>
        <w:rPr>
          <w:spacing w:val="-5"/>
          <w:sz w:val="24"/>
        </w:rPr>
        <w:t xml:space="preserve"> </w:t>
      </w:r>
      <w:r>
        <w:rPr>
          <w:sz w:val="24"/>
        </w:rPr>
        <w:t>penalty</w:t>
      </w:r>
      <w:r>
        <w:rPr>
          <w:spacing w:val="-4"/>
          <w:sz w:val="24"/>
        </w:rPr>
        <w:t xml:space="preserve"> </w:t>
      </w:r>
      <w:r>
        <w:rPr>
          <w:sz w:val="24"/>
        </w:rPr>
        <w:t>amounts</w:t>
      </w:r>
      <w:r>
        <w:rPr>
          <w:spacing w:val="-4"/>
          <w:sz w:val="24"/>
        </w:rPr>
        <w:t xml:space="preserve"> </w:t>
      </w:r>
      <w:r>
        <w:rPr>
          <w:sz w:val="24"/>
        </w:rPr>
        <w:t>for</w:t>
      </w:r>
      <w:r>
        <w:rPr>
          <w:spacing w:val="-5"/>
          <w:sz w:val="24"/>
        </w:rPr>
        <w:t xml:space="preserve"> </w:t>
      </w:r>
      <w:r>
        <w:rPr>
          <w:sz w:val="24"/>
        </w:rPr>
        <w:t>each</w:t>
      </w:r>
      <w:r>
        <w:rPr>
          <w:spacing w:val="-4"/>
          <w:sz w:val="24"/>
        </w:rPr>
        <w:t xml:space="preserve"> </w:t>
      </w:r>
      <w:r>
        <w:rPr>
          <w:sz w:val="24"/>
        </w:rPr>
        <w:t>violation,</w:t>
      </w:r>
      <w:r>
        <w:rPr>
          <w:spacing w:val="-4"/>
          <w:sz w:val="24"/>
        </w:rPr>
        <w:t xml:space="preserve"> </w:t>
      </w:r>
      <w:r>
        <w:rPr>
          <w:sz w:val="24"/>
        </w:rPr>
        <w:t>per</w:t>
      </w:r>
      <w:r>
        <w:rPr>
          <w:spacing w:val="-5"/>
          <w:sz w:val="24"/>
        </w:rPr>
        <w:t xml:space="preserve"> </w:t>
      </w:r>
      <w:r>
        <w:rPr>
          <w:sz w:val="24"/>
        </w:rPr>
        <w:t>source, are as set forth in the following table:</w:t>
      </w:r>
    </w:p>
    <w:p w14:paraId="050303BB" w14:textId="77777777" w:rsidR="00A4174E" w:rsidRDefault="00A4174E">
      <w:pPr>
        <w:pStyle w:val="BodyText"/>
        <w:spacing w:before="1"/>
      </w:pPr>
    </w:p>
    <w:tbl>
      <w:tblPr>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0"/>
        <w:gridCol w:w="2251"/>
        <w:gridCol w:w="989"/>
        <w:gridCol w:w="811"/>
        <w:gridCol w:w="809"/>
        <w:gridCol w:w="811"/>
        <w:gridCol w:w="1169"/>
      </w:tblGrid>
      <w:tr w:rsidR="00A4174E" w14:paraId="73853994" w14:textId="77777777">
        <w:trPr>
          <w:trHeight w:val="918"/>
        </w:trPr>
        <w:tc>
          <w:tcPr>
            <w:tcW w:w="2700" w:type="dxa"/>
          </w:tcPr>
          <w:p w14:paraId="5FB2C458" w14:textId="77777777" w:rsidR="00A4174E" w:rsidRDefault="00A4174E">
            <w:pPr>
              <w:pStyle w:val="TableParagraph"/>
              <w:spacing w:line="240" w:lineRule="auto"/>
            </w:pPr>
          </w:p>
          <w:p w14:paraId="682352A3" w14:textId="77777777" w:rsidR="00A4174E" w:rsidRDefault="00A4174E">
            <w:pPr>
              <w:pStyle w:val="TableParagraph"/>
              <w:spacing w:line="240" w:lineRule="auto"/>
            </w:pPr>
          </w:p>
          <w:p w14:paraId="2E261BEB" w14:textId="77777777" w:rsidR="00A4174E" w:rsidRDefault="002F3B7F">
            <w:pPr>
              <w:pStyle w:val="TableParagraph"/>
              <w:spacing w:before="183"/>
              <w:ind w:left="30"/>
              <w:rPr>
                <w:b/>
                <w:sz w:val="20"/>
              </w:rPr>
            </w:pPr>
            <w:r>
              <w:rPr>
                <w:b/>
                <w:spacing w:val="-2"/>
                <w:sz w:val="20"/>
              </w:rPr>
              <w:t>Citation</w:t>
            </w:r>
          </w:p>
        </w:tc>
        <w:tc>
          <w:tcPr>
            <w:tcW w:w="2251" w:type="dxa"/>
          </w:tcPr>
          <w:p w14:paraId="0709E502" w14:textId="77777777" w:rsidR="00A4174E" w:rsidRDefault="00A4174E">
            <w:pPr>
              <w:pStyle w:val="TableParagraph"/>
              <w:spacing w:line="240" w:lineRule="auto"/>
            </w:pPr>
          </w:p>
          <w:p w14:paraId="21A34104" w14:textId="77777777" w:rsidR="00A4174E" w:rsidRDefault="00A4174E">
            <w:pPr>
              <w:pStyle w:val="TableParagraph"/>
              <w:spacing w:line="240" w:lineRule="auto"/>
            </w:pPr>
          </w:p>
          <w:p w14:paraId="0F01EE47" w14:textId="77777777" w:rsidR="00A4174E" w:rsidRDefault="002F3B7F">
            <w:pPr>
              <w:pStyle w:val="TableParagraph"/>
              <w:spacing w:before="183"/>
              <w:ind w:left="30"/>
              <w:rPr>
                <w:b/>
                <w:sz w:val="20"/>
              </w:rPr>
            </w:pPr>
            <w:r>
              <w:rPr>
                <w:b/>
                <w:spacing w:val="-2"/>
                <w:sz w:val="20"/>
              </w:rPr>
              <w:t>Class</w:t>
            </w:r>
          </w:p>
        </w:tc>
        <w:tc>
          <w:tcPr>
            <w:tcW w:w="989" w:type="dxa"/>
          </w:tcPr>
          <w:p w14:paraId="581ED9A1" w14:textId="77777777" w:rsidR="00A4174E" w:rsidRDefault="00A4174E">
            <w:pPr>
              <w:pStyle w:val="TableParagraph"/>
              <w:spacing w:line="240" w:lineRule="auto"/>
            </w:pPr>
          </w:p>
          <w:p w14:paraId="328FEC67" w14:textId="77777777" w:rsidR="00A4174E" w:rsidRDefault="002F3B7F">
            <w:pPr>
              <w:pStyle w:val="TableParagraph"/>
              <w:spacing w:before="189" w:line="228" w:lineRule="exact"/>
              <w:ind w:left="100" w:right="7" w:firstLine="69"/>
              <w:rPr>
                <w:b/>
                <w:sz w:val="20"/>
              </w:rPr>
            </w:pPr>
            <w:r>
              <w:rPr>
                <w:b/>
                <w:sz w:val="20"/>
              </w:rPr>
              <w:t xml:space="preserve">Type of </w:t>
            </w:r>
            <w:r>
              <w:rPr>
                <w:b/>
                <w:spacing w:val="-2"/>
                <w:sz w:val="20"/>
              </w:rPr>
              <w:t>Violation</w:t>
            </w:r>
          </w:p>
        </w:tc>
        <w:tc>
          <w:tcPr>
            <w:tcW w:w="811" w:type="dxa"/>
          </w:tcPr>
          <w:p w14:paraId="566CE902" w14:textId="77777777" w:rsidR="00A4174E" w:rsidRDefault="00A4174E">
            <w:pPr>
              <w:pStyle w:val="TableParagraph"/>
              <w:spacing w:line="240" w:lineRule="auto"/>
            </w:pPr>
          </w:p>
          <w:p w14:paraId="2B33D768" w14:textId="77777777" w:rsidR="00A4174E" w:rsidRDefault="002F3B7F">
            <w:pPr>
              <w:pStyle w:val="TableParagraph"/>
              <w:spacing w:before="189" w:line="228" w:lineRule="exact"/>
              <w:ind w:left="124" w:right="7" w:firstLine="244"/>
              <w:rPr>
                <w:b/>
                <w:sz w:val="20"/>
              </w:rPr>
            </w:pPr>
            <w:r>
              <w:rPr>
                <w:b/>
                <w:spacing w:val="-2"/>
                <w:sz w:val="20"/>
              </w:rPr>
              <w:t>First Offense</w:t>
            </w:r>
          </w:p>
        </w:tc>
        <w:tc>
          <w:tcPr>
            <w:tcW w:w="809" w:type="dxa"/>
          </w:tcPr>
          <w:p w14:paraId="7EDB76E9" w14:textId="77777777" w:rsidR="00A4174E" w:rsidRDefault="00A4174E">
            <w:pPr>
              <w:pStyle w:val="TableParagraph"/>
              <w:spacing w:line="240" w:lineRule="auto"/>
            </w:pPr>
          </w:p>
          <w:p w14:paraId="446DC972" w14:textId="77777777" w:rsidR="00A4174E" w:rsidRDefault="002F3B7F">
            <w:pPr>
              <w:pStyle w:val="TableParagraph"/>
              <w:spacing w:before="189" w:line="228" w:lineRule="exact"/>
              <w:ind w:left="124" w:right="5" w:firstLine="45"/>
              <w:rPr>
                <w:b/>
                <w:sz w:val="20"/>
              </w:rPr>
            </w:pPr>
            <w:r>
              <w:rPr>
                <w:b/>
                <w:spacing w:val="-2"/>
                <w:sz w:val="20"/>
              </w:rPr>
              <w:t>Second Offense</w:t>
            </w:r>
          </w:p>
        </w:tc>
        <w:tc>
          <w:tcPr>
            <w:tcW w:w="811" w:type="dxa"/>
          </w:tcPr>
          <w:p w14:paraId="42D5FD8B" w14:textId="77777777" w:rsidR="00A4174E" w:rsidRDefault="00A4174E">
            <w:pPr>
              <w:pStyle w:val="TableParagraph"/>
              <w:spacing w:line="240" w:lineRule="auto"/>
            </w:pPr>
          </w:p>
          <w:p w14:paraId="266CA340" w14:textId="77777777" w:rsidR="00A4174E" w:rsidRDefault="002F3B7F">
            <w:pPr>
              <w:pStyle w:val="TableParagraph"/>
              <w:spacing w:before="189" w:line="228" w:lineRule="exact"/>
              <w:ind w:left="124" w:right="10" w:firstLine="158"/>
              <w:rPr>
                <w:b/>
                <w:sz w:val="20"/>
              </w:rPr>
            </w:pPr>
            <w:r>
              <w:rPr>
                <w:b/>
                <w:spacing w:val="-4"/>
                <w:sz w:val="20"/>
              </w:rPr>
              <w:t xml:space="preserve">Third </w:t>
            </w:r>
            <w:r>
              <w:rPr>
                <w:b/>
                <w:spacing w:val="-2"/>
                <w:sz w:val="20"/>
              </w:rPr>
              <w:t>Offense</w:t>
            </w:r>
          </w:p>
        </w:tc>
        <w:tc>
          <w:tcPr>
            <w:tcW w:w="1169" w:type="dxa"/>
          </w:tcPr>
          <w:p w14:paraId="30BF9B5A" w14:textId="77777777" w:rsidR="00A4174E" w:rsidRDefault="002F3B7F">
            <w:pPr>
              <w:pStyle w:val="TableParagraph"/>
              <w:spacing w:line="240" w:lineRule="auto"/>
              <w:ind w:right="12"/>
              <w:jc w:val="right"/>
              <w:rPr>
                <w:b/>
                <w:sz w:val="20"/>
              </w:rPr>
            </w:pPr>
            <w:r>
              <w:rPr>
                <w:b/>
                <w:sz w:val="20"/>
              </w:rPr>
              <w:t>Fourth</w:t>
            </w:r>
            <w:r>
              <w:rPr>
                <w:b/>
                <w:spacing w:val="-7"/>
                <w:sz w:val="20"/>
              </w:rPr>
              <w:t xml:space="preserve"> </w:t>
            </w:r>
            <w:r>
              <w:rPr>
                <w:b/>
                <w:spacing w:val="-5"/>
                <w:sz w:val="20"/>
              </w:rPr>
              <w:t>and</w:t>
            </w:r>
          </w:p>
          <w:p w14:paraId="41B7A203" w14:textId="77777777" w:rsidR="00A4174E" w:rsidRDefault="002F3B7F">
            <w:pPr>
              <w:pStyle w:val="TableParagraph"/>
              <w:spacing w:line="240" w:lineRule="auto"/>
              <w:ind w:left="151" w:right="11" w:firstLine="556"/>
              <w:jc w:val="right"/>
              <w:rPr>
                <w:b/>
                <w:sz w:val="20"/>
              </w:rPr>
            </w:pPr>
            <w:r>
              <w:rPr>
                <w:b/>
                <w:spacing w:val="-4"/>
                <w:sz w:val="20"/>
              </w:rPr>
              <w:t xml:space="preserve">Each </w:t>
            </w:r>
            <w:r>
              <w:rPr>
                <w:b/>
                <w:spacing w:val="-2"/>
                <w:sz w:val="20"/>
              </w:rPr>
              <w:t>Subsequent</w:t>
            </w:r>
          </w:p>
          <w:p w14:paraId="3CCF3085" w14:textId="77777777" w:rsidR="00A4174E" w:rsidRDefault="002F3B7F">
            <w:pPr>
              <w:pStyle w:val="TableParagraph"/>
              <w:spacing w:line="208" w:lineRule="exact"/>
              <w:ind w:right="12"/>
              <w:jc w:val="right"/>
              <w:rPr>
                <w:b/>
                <w:sz w:val="20"/>
              </w:rPr>
            </w:pPr>
            <w:r>
              <w:rPr>
                <w:b/>
                <w:spacing w:val="-2"/>
                <w:sz w:val="20"/>
              </w:rPr>
              <w:t>Offense</w:t>
            </w:r>
          </w:p>
        </w:tc>
      </w:tr>
      <w:tr w:rsidR="00A4174E" w14:paraId="2416A3E5" w14:textId="77777777">
        <w:trPr>
          <w:trHeight w:val="229"/>
        </w:trPr>
        <w:tc>
          <w:tcPr>
            <w:tcW w:w="2700" w:type="dxa"/>
          </w:tcPr>
          <w:p w14:paraId="58FEC5BF" w14:textId="77777777" w:rsidR="00A4174E" w:rsidRDefault="002F3B7F">
            <w:pPr>
              <w:pStyle w:val="TableParagraph"/>
              <w:ind w:left="30"/>
              <w:rPr>
                <w:sz w:val="20"/>
              </w:rPr>
            </w:pPr>
            <w:r>
              <w:rPr>
                <w:sz w:val="20"/>
              </w:rPr>
              <w:t>N.J.A.C.</w:t>
            </w:r>
            <w:r>
              <w:rPr>
                <w:spacing w:val="-6"/>
                <w:sz w:val="20"/>
              </w:rPr>
              <w:t xml:space="preserve"> </w:t>
            </w:r>
            <w:r>
              <w:rPr>
                <w:sz w:val="20"/>
              </w:rPr>
              <w:t>7:27-12.4(a)</w:t>
            </w:r>
            <w:r>
              <w:rPr>
                <w:spacing w:val="-6"/>
                <w:sz w:val="20"/>
              </w:rPr>
              <w:t xml:space="preserve"> </w:t>
            </w:r>
            <w:r>
              <w:rPr>
                <w:sz w:val="20"/>
              </w:rPr>
              <w:t>and</w:t>
            </w:r>
            <w:r>
              <w:rPr>
                <w:spacing w:val="-6"/>
                <w:sz w:val="20"/>
              </w:rPr>
              <w:t xml:space="preserve"> </w:t>
            </w:r>
            <w:r>
              <w:rPr>
                <w:spacing w:val="-5"/>
                <w:sz w:val="20"/>
              </w:rPr>
              <w:t>(b)</w:t>
            </w:r>
          </w:p>
        </w:tc>
        <w:tc>
          <w:tcPr>
            <w:tcW w:w="2251" w:type="dxa"/>
          </w:tcPr>
          <w:p w14:paraId="40F50847" w14:textId="77777777" w:rsidR="00A4174E" w:rsidRDefault="002F3B7F">
            <w:pPr>
              <w:pStyle w:val="TableParagraph"/>
              <w:ind w:left="30"/>
              <w:rPr>
                <w:sz w:val="20"/>
              </w:rPr>
            </w:pPr>
            <w:r>
              <w:rPr>
                <w:sz w:val="20"/>
              </w:rPr>
              <w:t>Standby</w:t>
            </w:r>
            <w:r>
              <w:rPr>
                <w:spacing w:val="-5"/>
                <w:sz w:val="20"/>
              </w:rPr>
              <w:t xml:space="preserve"> </w:t>
            </w:r>
            <w:r>
              <w:rPr>
                <w:spacing w:val="-4"/>
                <w:sz w:val="20"/>
              </w:rPr>
              <w:t>Plan</w:t>
            </w:r>
          </w:p>
        </w:tc>
        <w:tc>
          <w:tcPr>
            <w:tcW w:w="989" w:type="dxa"/>
          </w:tcPr>
          <w:p w14:paraId="134B681C" w14:textId="77777777" w:rsidR="00A4174E" w:rsidRDefault="002F3B7F">
            <w:pPr>
              <w:pStyle w:val="TableParagraph"/>
              <w:ind w:left="405"/>
              <w:rPr>
                <w:sz w:val="20"/>
              </w:rPr>
            </w:pPr>
            <w:r>
              <w:rPr>
                <w:w w:val="99"/>
                <w:sz w:val="20"/>
              </w:rPr>
              <w:t>M</w:t>
            </w:r>
          </w:p>
        </w:tc>
        <w:tc>
          <w:tcPr>
            <w:tcW w:w="811" w:type="dxa"/>
          </w:tcPr>
          <w:p w14:paraId="4EE5A541" w14:textId="77777777" w:rsidR="00A4174E" w:rsidRDefault="002F3B7F">
            <w:pPr>
              <w:pStyle w:val="TableParagraph"/>
              <w:ind w:right="11"/>
              <w:jc w:val="right"/>
              <w:rPr>
                <w:sz w:val="20"/>
              </w:rPr>
            </w:pPr>
            <w:r>
              <w:rPr>
                <w:spacing w:val="-4"/>
                <w:sz w:val="20"/>
              </w:rPr>
              <w:t>$500</w:t>
            </w:r>
          </w:p>
        </w:tc>
        <w:tc>
          <w:tcPr>
            <w:tcW w:w="809" w:type="dxa"/>
          </w:tcPr>
          <w:p w14:paraId="5B019976" w14:textId="77777777" w:rsidR="00A4174E" w:rsidRDefault="002F3B7F">
            <w:pPr>
              <w:pStyle w:val="TableParagraph"/>
              <w:ind w:right="10"/>
              <w:jc w:val="right"/>
              <w:rPr>
                <w:sz w:val="20"/>
              </w:rPr>
            </w:pPr>
            <w:r>
              <w:rPr>
                <w:spacing w:val="-2"/>
                <w:sz w:val="20"/>
              </w:rPr>
              <w:t>$1,000</w:t>
            </w:r>
          </w:p>
        </w:tc>
        <w:tc>
          <w:tcPr>
            <w:tcW w:w="811" w:type="dxa"/>
          </w:tcPr>
          <w:p w14:paraId="67691E74" w14:textId="77777777" w:rsidR="00A4174E" w:rsidRDefault="002F3B7F">
            <w:pPr>
              <w:pStyle w:val="TableParagraph"/>
              <w:ind w:right="13"/>
              <w:jc w:val="right"/>
              <w:rPr>
                <w:sz w:val="20"/>
              </w:rPr>
            </w:pPr>
            <w:r>
              <w:rPr>
                <w:spacing w:val="-2"/>
                <w:sz w:val="20"/>
              </w:rPr>
              <w:t>$2,500</w:t>
            </w:r>
          </w:p>
        </w:tc>
        <w:tc>
          <w:tcPr>
            <w:tcW w:w="1169" w:type="dxa"/>
          </w:tcPr>
          <w:p w14:paraId="46C23922" w14:textId="77777777" w:rsidR="00A4174E" w:rsidRDefault="002F3B7F">
            <w:pPr>
              <w:pStyle w:val="TableParagraph"/>
              <w:ind w:right="10"/>
              <w:jc w:val="right"/>
              <w:rPr>
                <w:sz w:val="20"/>
              </w:rPr>
            </w:pPr>
            <w:r>
              <w:rPr>
                <w:spacing w:val="-2"/>
                <w:sz w:val="20"/>
              </w:rPr>
              <w:t>$7,500</w:t>
            </w:r>
          </w:p>
        </w:tc>
      </w:tr>
      <w:tr w:rsidR="00A4174E" w14:paraId="1C6CC324" w14:textId="77777777">
        <w:trPr>
          <w:trHeight w:val="229"/>
        </w:trPr>
        <w:tc>
          <w:tcPr>
            <w:tcW w:w="2700" w:type="dxa"/>
          </w:tcPr>
          <w:p w14:paraId="139A5A2A"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12.4(d)</w:t>
            </w:r>
          </w:p>
        </w:tc>
        <w:tc>
          <w:tcPr>
            <w:tcW w:w="2251" w:type="dxa"/>
          </w:tcPr>
          <w:p w14:paraId="2381CC29" w14:textId="77777777" w:rsidR="00A4174E" w:rsidRDefault="002F3B7F">
            <w:pPr>
              <w:pStyle w:val="TableParagraph"/>
              <w:ind w:left="30"/>
              <w:rPr>
                <w:sz w:val="20"/>
              </w:rPr>
            </w:pPr>
            <w:r>
              <w:rPr>
                <w:spacing w:val="-2"/>
                <w:sz w:val="20"/>
              </w:rPr>
              <w:t>Availability</w:t>
            </w:r>
          </w:p>
        </w:tc>
        <w:tc>
          <w:tcPr>
            <w:tcW w:w="989" w:type="dxa"/>
          </w:tcPr>
          <w:p w14:paraId="4581FEA3" w14:textId="77777777" w:rsidR="00A4174E" w:rsidRDefault="002F3B7F">
            <w:pPr>
              <w:pStyle w:val="TableParagraph"/>
              <w:ind w:left="405"/>
              <w:rPr>
                <w:sz w:val="20"/>
              </w:rPr>
            </w:pPr>
            <w:r>
              <w:rPr>
                <w:w w:val="99"/>
                <w:sz w:val="20"/>
              </w:rPr>
              <w:t>M</w:t>
            </w:r>
          </w:p>
        </w:tc>
        <w:tc>
          <w:tcPr>
            <w:tcW w:w="811" w:type="dxa"/>
          </w:tcPr>
          <w:p w14:paraId="27128078" w14:textId="77777777" w:rsidR="00A4174E" w:rsidRDefault="002F3B7F">
            <w:pPr>
              <w:pStyle w:val="TableParagraph"/>
              <w:ind w:right="13"/>
              <w:jc w:val="right"/>
              <w:rPr>
                <w:sz w:val="20"/>
              </w:rPr>
            </w:pPr>
            <w:r>
              <w:rPr>
                <w:spacing w:val="-2"/>
                <w:sz w:val="20"/>
              </w:rPr>
              <w:t>$5,000</w:t>
            </w:r>
          </w:p>
        </w:tc>
        <w:tc>
          <w:tcPr>
            <w:tcW w:w="809" w:type="dxa"/>
          </w:tcPr>
          <w:p w14:paraId="0BD7397D" w14:textId="77777777" w:rsidR="00A4174E" w:rsidRDefault="002F3B7F">
            <w:pPr>
              <w:pStyle w:val="TableParagraph"/>
              <w:ind w:right="9"/>
              <w:jc w:val="right"/>
              <w:rPr>
                <w:sz w:val="20"/>
              </w:rPr>
            </w:pPr>
            <w:r>
              <w:rPr>
                <w:spacing w:val="-2"/>
                <w:sz w:val="20"/>
              </w:rPr>
              <w:t>$10,000</w:t>
            </w:r>
          </w:p>
        </w:tc>
        <w:tc>
          <w:tcPr>
            <w:tcW w:w="811" w:type="dxa"/>
          </w:tcPr>
          <w:p w14:paraId="5AC5253C" w14:textId="77777777" w:rsidR="00A4174E" w:rsidRDefault="002F3B7F">
            <w:pPr>
              <w:pStyle w:val="TableParagraph"/>
              <w:ind w:right="11"/>
              <w:jc w:val="right"/>
              <w:rPr>
                <w:sz w:val="20"/>
              </w:rPr>
            </w:pPr>
            <w:r>
              <w:rPr>
                <w:spacing w:val="-2"/>
                <w:sz w:val="20"/>
              </w:rPr>
              <w:t>$25,000</w:t>
            </w:r>
          </w:p>
        </w:tc>
        <w:tc>
          <w:tcPr>
            <w:tcW w:w="1169" w:type="dxa"/>
          </w:tcPr>
          <w:p w14:paraId="58324ACF" w14:textId="77777777" w:rsidR="00A4174E" w:rsidRDefault="002F3B7F">
            <w:pPr>
              <w:pStyle w:val="TableParagraph"/>
              <w:ind w:right="9"/>
              <w:jc w:val="right"/>
              <w:rPr>
                <w:sz w:val="20"/>
              </w:rPr>
            </w:pPr>
            <w:r>
              <w:rPr>
                <w:spacing w:val="-2"/>
                <w:sz w:val="20"/>
              </w:rPr>
              <w:t>$50,000</w:t>
            </w:r>
          </w:p>
        </w:tc>
      </w:tr>
      <w:tr w:rsidR="00A4174E" w14:paraId="0DF3BE0E" w14:textId="77777777">
        <w:trPr>
          <w:trHeight w:val="232"/>
        </w:trPr>
        <w:tc>
          <w:tcPr>
            <w:tcW w:w="2700" w:type="dxa"/>
          </w:tcPr>
          <w:p w14:paraId="1386EAB0" w14:textId="77777777" w:rsidR="00A4174E" w:rsidRDefault="002F3B7F">
            <w:pPr>
              <w:pStyle w:val="TableParagraph"/>
              <w:spacing w:before="2"/>
              <w:ind w:left="30"/>
              <w:rPr>
                <w:sz w:val="20"/>
              </w:rPr>
            </w:pPr>
            <w:r>
              <w:rPr>
                <w:sz w:val="20"/>
              </w:rPr>
              <w:t>N.J.A.C.</w:t>
            </w:r>
            <w:r>
              <w:rPr>
                <w:spacing w:val="-11"/>
                <w:sz w:val="20"/>
              </w:rPr>
              <w:t xml:space="preserve"> </w:t>
            </w:r>
            <w:r>
              <w:rPr>
                <w:sz w:val="20"/>
              </w:rPr>
              <w:t>7:27-</w:t>
            </w:r>
            <w:r>
              <w:rPr>
                <w:spacing w:val="-2"/>
                <w:sz w:val="20"/>
              </w:rPr>
              <w:t>12.4(e)</w:t>
            </w:r>
          </w:p>
        </w:tc>
        <w:tc>
          <w:tcPr>
            <w:tcW w:w="2251" w:type="dxa"/>
          </w:tcPr>
          <w:p w14:paraId="39E614AA" w14:textId="77777777" w:rsidR="00A4174E" w:rsidRDefault="002F3B7F">
            <w:pPr>
              <w:pStyle w:val="TableParagraph"/>
              <w:spacing w:before="2"/>
              <w:ind w:left="30"/>
              <w:rPr>
                <w:sz w:val="20"/>
              </w:rPr>
            </w:pPr>
            <w:r>
              <w:rPr>
                <w:sz w:val="20"/>
              </w:rPr>
              <w:t>Failure</w:t>
            </w:r>
            <w:r>
              <w:rPr>
                <w:spacing w:val="-6"/>
                <w:sz w:val="20"/>
              </w:rPr>
              <w:t xml:space="preserve"> </w:t>
            </w:r>
            <w:r>
              <w:rPr>
                <w:sz w:val="20"/>
              </w:rPr>
              <w:t>to</w:t>
            </w:r>
            <w:r>
              <w:rPr>
                <w:spacing w:val="-4"/>
                <w:sz w:val="20"/>
              </w:rPr>
              <w:t xml:space="preserve"> </w:t>
            </w:r>
            <w:r>
              <w:rPr>
                <w:spacing w:val="-2"/>
                <w:sz w:val="20"/>
              </w:rPr>
              <w:t>Submit</w:t>
            </w:r>
          </w:p>
        </w:tc>
        <w:tc>
          <w:tcPr>
            <w:tcW w:w="989" w:type="dxa"/>
          </w:tcPr>
          <w:p w14:paraId="4AB39679" w14:textId="77777777" w:rsidR="00A4174E" w:rsidRDefault="002F3B7F">
            <w:pPr>
              <w:pStyle w:val="TableParagraph"/>
              <w:spacing w:before="2"/>
              <w:ind w:left="405"/>
              <w:rPr>
                <w:sz w:val="20"/>
              </w:rPr>
            </w:pPr>
            <w:r>
              <w:rPr>
                <w:w w:val="99"/>
                <w:sz w:val="20"/>
              </w:rPr>
              <w:t>M</w:t>
            </w:r>
          </w:p>
        </w:tc>
        <w:tc>
          <w:tcPr>
            <w:tcW w:w="811" w:type="dxa"/>
          </w:tcPr>
          <w:p w14:paraId="66A07C31" w14:textId="77777777" w:rsidR="00A4174E" w:rsidRDefault="002F3B7F">
            <w:pPr>
              <w:pStyle w:val="TableParagraph"/>
              <w:spacing w:before="2"/>
              <w:ind w:right="13"/>
              <w:jc w:val="right"/>
              <w:rPr>
                <w:sz w:val="20"/>
              </w:rPr>
            </w:pPr>
            <w:r>
              <w:rPr>
                <w:spacing w:val="-2"/>
                <w:sz w:val="20"/>
              </w:rPr>
              <w:t>$3,000</w:t>
            </w:r>
          </w:p>
        </w:tc>
        <w:tc>
          <w:tcPr>
            <w:tcW w:w="809" w:type="dxa"/>
          </w:tcPr>
          <w:p w14:paraId="35C954A5" w14:textId="77777777" w:rsidR="00A4174E" w:rsidRDefault="002F3B7F">
            <w:pPr>
              <w:pStyle w:val="TableParagraph"/>
              <w:spacing w:before="2"/>
              <w:ind w:right="10"/>
              <w:jc w:val="right"/>
              <w:rPr>
                <w:sz w:val="20"/>
              </w:rPr>
            </w:pPr>
            <w:r>
              <w:rPr>
                <w:spacing w:val="-2"/>
                <w:sz w:val="20"/>
              </w:rPr>
              <w:t>$6,000</w:t>
            </w:r>
          </w:p>
        </w:tc>
        <w:tc>
          <w:tcPr>
            <w:tcW w:w="811" w:type="dxa"/>
          </w:tcPr>
          <w:p w14:paraId="07C1068D" w14:textId="77777777" w:rsidR="00A4174E" w:rsidRDefault="002F3B7F">
            <w:pPr>
              <w:pStyle w:val="TableParagraph"/>
              <w:spacing w:before="2"/>
              <w:ind w:right="11"/>
              <w:jc w:val="right"/>
              <w:rPr>
                <w:sz w:val="20"/>
              </w:rPr>
            </w:pPr>
            <w:r>
              <w:rPr>
                <w:spacing w:val="-2"/>
                <w:sz w:val="20"/>
              </w:rPr>
              <w:t>$15,000</w:t>
            </w:r>
          </w:p>
        </w:tc>
        <w:tc>
          <w:tcPr>
            <w:tcW w:w="1169" w:type="dxa"/>
          </w:tcPr>
          <w:p w14:paraId="13250313" w14:textId="77777777" w:rsidR="00A4174E" w:rsidRDefault="002F3B7F">
            <w:pPr>
              <w:pStyle w:val="TableParagraph"/>
              <w:spacing w:before="2"/>
              <w:ind w:right="9"/>
              <w:jc w:val="right"/>
              <w:rPr>
                <w:sz w:val="20"/>
              </w:rPr>
            </w:pPr>
            <w:r>
              <w:rPr>
                <w:spacing w:val="-2"/>
                <w:sz w:val="20"/>
              </w:rPr>
              <w:t>$45,000</w:t>
            </w:r>
          </w:p>
        </w:tc>
      </w:tr>
      <w:tr w:rsidR="00A4174E" w14:paraId="0F93C03D" w14:textId="77777777">
        <w:trPr>
          <w:trHeight w:val="229"/>
        </w:trPr>
        <w:tc>
          <w:tcPr>
            <w:tcW w:w="2700" w:type="dxa"/>
          </w:tcPr>
          <w:p w14:paraId="5ACEE3DE"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12.5(a)1</w:t>
            </w:r>
          </w:p>
        </w:tc>
        <w:tc>
          <w:tcPr>
            <w:tcW w:w="2251" w:type="dxa"/>
          </w:tcPr>
          <w:p w14:paraId="4E08B21C" w14:textId="77777777" w:rsidR="00A4174E" w:rsidRDefault="002F3B7F">
            <w:pPr>
              <w:pStyle w:val="TableParagraph"/>
              <w:ind w:left="30"/>
              <w:rPr>
                <w:sz w:val="20"/>
              </w:rPr>
            </w:pPr>
            <w:r>
              <w:rPr>
                <w:spacing w:val="-2"/>
                <w:sz w:val="20"/>
              </w:rPr>
              <w:t>Alert</w:t>
            </w:r>
          </w:p>
        </w:tc>
        <w:tc>
          <w:tcPr>
            <w:tcW w:w="989" w:type="dxa"/>
          </w:tcPr>
          <w:p w14:paraId="3EA5BCAE" w14:textId="77777777" w:rsidR="00A4174E" w:rsidRDefault="002F3B7F">
            <w:pPr>
              <w:pStyle w:val="TableParagraph"/>
              <w:ind w:left="333"/>
              <w:rPr>
                <w:sz w:val="20"/>
              </w:rPr>
            </w:pPr>
            <w:r>
              <w:rPr>
                <w:spacing w:val="-5"/>
                <w:sz w:val="20"/>
              </w:rPr>
              <w:t>NM</w:t>
            </w:r>
          </w:p>
        </w:tc>
        <w:tc>
          <w:tcPr>
            <w:tcW w:w="811" w:type="dxa"/>
          </w:tcPr>
          <w:p w14:paraId="77443740" w14:textId="77777777" w:rsidR="00A4174E" w:rsidRDefault="002F3B7F">
            <w:pPr>
              <w:pStyle w:val="TableParagraph"/>
              <w:ind w:right="11"/>
              <w:jc w:val="right"/>
              <w:rPr>
                <w:sz w:val="20"/>
              </w:rPr>
            </w:pPr>
            <w:r>
              <w:rPr>
                <w:spacing w:val="-2"/>
                <w:sz w:val="20"/>
              </w:rPr>
              <w:t>$10,000</w:t>
            </w:r>
          </w:p>
        </w:tc>
        <w:tc>
          <w:tcPr>
            <w:tcW w:w="809" w:type="dxa"/>
          </w:tcPr>
          <w:p w14:paraId="0F087C80" w14:textId="77777777" w:rsidR="00A4174E" w:rsidRDefault="002F3B7F">
            <w:pPr>
              <w:pStyle w:val="TableParagraph"/>
              <w:ind w:right="9"/>
              <w:jc w:val="right"/>
              <w:rPr>
                <w:sz w:val="20"/>
              </w:rPr>
            </w:pPr>
            <w:r>
              <w:rPr>
                <w:spacing w:val="-2"/>
                <w:sz w:val="20"/>
              </w:rPr>
              <w:t>$25,000</w:t>
            </w:r>
          </w:p>
        </w:tc>
        <w:tc>
          <w:tcPr>
            <w:tcW w:w="811" w:type="dxa"/>
          </w:tcPr>
          <w:p w14:paraId="539D03DB" w14:textId="77777777" w:rsidR="00A4174E" w:rsidRDefault="002F3B7F">
            <w:pPr>
              <w:pStyle w:val="TableParagraph"/>
              <w:ind w:right="11"/>
              <w:jc w:val="right"/>
              <w:rPr>
                <w:sz w:val="20"/>
              </w:rPr>
            </w:pPr>
            <w:r>
              <w:rPr>
                <w:spacing w:val="-2"/>
                <w:sz w:val="20"/>
              </w:rPr>
              <w:t>$50,000</w:t>
            </w:r>
          </w:p>
        </w:tc>
        <w:tc>
          <w:tcPr>
            <w:tcW w:w="1169" w:type="dxa"/>
          </w:tcPr>
          <w:p w14:paraId="49A9BBBB" w14:textId="77777777" w:rsidR="00A4174E" w:rsidRDefault="002F3B7F">
            <w:pPr>
              <w:pStyle w:val="TableParagraph"/>
              <w:ind w:right="9"/>
              <w:jc w:val="right"/>
              <w:rPr>
                <w:sz w:val="20"/>
              </w:rPr>
            </w:pPr>
            <w:r>
              <w:rPr>
                <w:spacing w:val="-2"/>
                <w:sz w:val="20"/>
              </w:rPr>
              <w:t>$50,000</w:t>
            </w:r>
          </w:p>
        </w:tc>
      </w:tr>
      <w:tr w:rsidR="00A4174E" w14:paraId="56E6BA2B" w14:textId="77777777">
        <w:trPr>
          <w:trHeight w:val="229"/>
        </w:trPr>
        <w:tc>
          <w:tcPr>
            <w:tcW w:w="2700" w:type="dxa"/>
          </w:tcPr>
          <w:p w14:paraId="3242ACB1"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12.5(a)2</w:t>
            </w:r>
          </w:p>
        </w:tc>
        <w:tc>
          <w:tcPr>
            <w:tcW w:w="2251" w:type="dxa"/>
          </w:tcPr>
          <w:p w14:paraId="42E7D58C" w14:textId="77777777" w:rsidR="00A4174E" w:rsidRDefault="002F3B7F">
            <w:pPr>
              <w:pStyle w:val="TableParagraph"/>
              <w:ind w:left="30"/>
              <w:rPr>
                <w:sz w:val="20"/>
              </w:rPr>
            </w:pPr>
            <w:r>
              <w:rPr>
                <w:spacing w:val="-2"/>
                <w:sz w:val="20"/>
              </w:rPr>
              <w:t>Warning</w:t>
            </w:r>
          </w:p>
        </w:tc>
        <w:tc>
          <w:tcPr>
            <w:tcW w:w="989" w:type="dxa"/>
          </w:tcPr>
          <w:p w14:paraId="52F82E21" w14:textId="77777777" w:rsidR="00A4174E" w:rsidRDefault="002F3B7F">
            <w:pPr>
              <w:pStyle w:val="TableParagraph"/>
              <w:ind w:left="333"/>
              <w:rPr>
                <w:sz w:val="20"/>
              </w:rPr>
            </w:pPr>
            <w:r>
              <w:rPr>
                <w:spacing w:val="-5"/>
                <w:sz w:val="20"/>
              </w:rPr>
              <w:t>NM</w:t>
            </w:r>
          </w:p>
        </w:tc>
        <w:tc>
          <w:tcPr>
            <w:tcW w:w="811" w:type="dxa"/>
          </w:tcPr>
          <w:p w14:paraId="160E92C4" w14:textId="77777777" w:rsidR="00A4174E" w:rsidRDefault="002F3B7F">
            <w:pPr>
              <w:pStyle w:val="TableParagraph"/>
              <w:ind w:right="11"/>
              <w:jc w:val="right"/>
              <w:rPr>
                <w:sz w:val="20"/>
              </w:rPr>
            </w:pPr>
            <w:r>
              <w:rPr>
                <w:spacing w:val="-2"/>
                <w:sz w:val="20"/>
              </w:rPr>
              <w:t>$10,000</w:t>
            </w:r>
          </w:p>
        </w:tc>
        <w:tc>
          <w:tcPr>
            <w:tcW w:w="809" w:type="dxa"/>
          </w:tcPr>
          <w:p w14:paraId="48211676" w14:textId="77777777" w:rsidR="00A4174E" w:rsidRDefault="002F3B7F">
            <w:pPr>
              <w:pStyle w:val="TableParagraph"/>
              <w:ind w:right="9"/>
              <w:jc w:val="right"/>
              <w:rPr>
                <w:sz w:val="20"/>
              </w:rPr>
            </w:pPr>
            <w:r>
              <w:rPr>
                <w:spacing w:val="-2"/>
                <w:sz w:val="20"/>
              </w:rPr>
              <w:t>$25,000</w:t>
            </w:r>
          </w:p>
        </w:tc>
        <w:tc>
          <w:tcPr>
            <w:tcW w:w="811" w:type="dxa"/>
          </w:tcPr>
          <w:p w14:paraId="38677B9E" w14:textId="77777777" w:rsidR="00A4174E" w:rsidRDefault="002F3B7F">
            <w:pPr>
              <w:pStyle w:val="TableParagraph"/>
              <w:ind w:right="11"/>
              <w:jc w:val="right"/>
              <w:rPr>
                <w:sz w:val="20"/>
              </w:rPr>
            </w:pPr>
            <w:r>
              <w:rPr>
                <w:spacing w:val="-2"/>
                <w:sz w:val="20"/>
              </w:rPr>
              <w:t>$50,000</w:t>
            </w:r>
          </w:p>
        </w:tc>
        <w:tc>
          <w:tcPr>
            <w:tcW w:w="1169" w:type="dxa"/>
          </w:tcPr>
          <w:p w14:paraId="74FE3290" w14:textId="77777777" w:rsidR="00A4174E" w:rsidRDefault="002F3B7F">
            <w:pPr>
              <w:pStyle w:val="TableParagraph"/>
              <w:ind w:right="9"/>
              <w:jc w:val="right"/>
              <w:rPr>
                <w:sz w:val="20"/>
              </w:rPr>
            </w:pPr>
            <w:r>
              <w:rPr>
                <w:spacing w:val="-2"/>
                <w:sz w:val="20"/>
              </w:rPr>
              <w:t>$50,000</w:t>
            </w:r>
          </w:p>
        </w:tc>
      </w:tr>
      <w:tr w:rsidR="00A4174E" w14:paraId="43CF9217" w14:textId="77777777">
        <w:trPr>
          <w:trHeight w:val="229"/>
        </w:trPr>
        <w:tc>
          <w:tcPr>
            <w:tcW w:w="2700" w:type="dxa"/>
          </w:tcPr>
          <w:p w14:paraId="6C80E733"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12.5(a)3</w:t>
            </w:r>
          </w:p>
        </w:tc>
        <w:tc>
          <w:tcPr>
            <w:tcW w:w="2251" w:type="dxa"/>
          </w:tcPr>
          <w:p w14:paraId="283278BA" w14:textId="77777777" w:rsidR="00A4174E" w:rsidRDefault="002F3B7F">
            <w:pPr>
              <w:pStyle w:val="TableParagraph"/>
              <w:ind w:left="30"/>
              <w:rPr>
                <w:sz w:val="20"/>
              </w:rPr>
            </w:pPr>
            <w:r>
              <w:rPr>
                <w:spacing w:val="-2"/>
                <w:sz w:val="20"/>
              </w:rPr>
              <w:t>Emergency</w:t>
            </w:r>
          </w:p>
        </w:tc>
        <w:tc>
          <w:tcPr>
            <w:tcW w:w="989" w:type="dxa"/>
          </w:tcPr>
          <w:p w14:paraId="334E524F" w14:textId="77777777" w:rsidR="00A4174E" w:rsidRDefault="002F3B7F">
            <w:pPr>
              <w:pStyle w:val="TableParagraph"/>
              <w:ind w:left="333"/>
              <w:rPr>
                <w:sz w:val="20"/>
              </w:rPr>
            </w:pPr>
            <w:r>
              <w:rPr>
                <w:spacing w:val="-5"/>
                <w:sz w:val="20"/>
              </w:rPr>
              <w:t>NM</w:t>
            </w:r>
          </w:p>
        </w:tc>
        <w:tc>
          <w:tcPr>
            <w:tcW w:w="811" w:type="dxa"/>
          </w:tcPr>
          <w:p w14:paraId="5EB87943" w14:textId="77777777" w:rsidR="00A4174E" w:rsidRDefault="002F3B7F">
            <w:pPr>
              <w:pStyle w:val="TableParagraph"/>
              <w:ind w:right="11"/>
              <w:jc w:val="right"/>
              <w:rPr>
                <w:sz w:val="20"/>
              </w:rPr>
            </w:pPr>
            <w:r>
              <w:rPr>
                <w:spacing w:val="-2"/>
                <w:sz w:val="20"/>
              </w:rPr>
              <w:t>$10,000</w:t>
            </w:r>
          </w:p>
        </w:tc>
        <w:tc>
          <w:tcPr>
            <w:tcW w:w="809" w:type="dxa"/>
          </w:tcPr>
          <w:p w14:paraId="6610F400" w14:textId="77777777" w:rsidR="00A4174E" w:rsidRDefault="002F3B7F">
            <w:pPr>
              <w:pStyle w:val="TableParagraph"/>
              <w:ind w:right="9"/>
              <w:jc w:val="right"/>
              <w:rPr>
                <w:sz w:val="20"/>
              </w:rPr>
            </w:pPr>
            <w:r>
              <w:rPr>
                <w:spacing w:val="-2"/>
                <w:sz w:val="20"/>
              </w:rPr>
              <w:t>$25,000</w:t>
            </w:r>
          </w:p>
        </w:tc>
        <w:tc>
          <w:tcPr>
            <w:tcW w:w="811" w:type="dxa"/>
          </w:tcPr>
          <w:p w14:paraId="336D9D16" w14:textId="77777777" w:rsidR="00A4174E" w:rsidRDefault="002F3B7F">
            <w:pPr>
              <w:pStyle w:val="TableParagraph"/>
              <w:ind w:right="11"/>
              <w:jc w:val="right"/>
              <w:rPr>
                <w:sz w:val="20"/>
              </w:rPr>
            </w:pPr>
            <w:r>
              <w:rPr>
                <w:spacing w:val="-2"/>
                <w:sz w:val="20"/>
              </w:rPr>
              <w:t>$50,000</w:t>
            </w:r>
          </w:p>
        </w:tc>
        <w:tc>
          <w:tcPr>
            <w:tcW w:w="1169" w:type="dxa"/>
          </w:tcPr>
          <w:p w14:paraId="0F301CDA" w14:textId="77777777" w:rsidR="00A4174E" w:rsidRDefault="002F3B7F">
            <w:pPr>
              <w:pStyle w:val="TableParagraph"/>
              <w:ind w:right="9"/>
              <w:jc w:val="right"/>
              <w:rPr>
                <w:sz w:val="20"/>
              </w:rPr>
            </w:pPr>
            <w:r>
              <w:rPr>
                <w:spacing w:val="-2"/>
                <w:sz w:val="20"/>
              </w:rPr>
              <w:t>$50,000</w:t>
            </w:r>
          </w:p>
        </w:tc>
      </w:tr>
    </w:tbl>
    <w:p w14:paraId="0D244D5B" w14:textId="77777777" w:rsidR="00A4174E" w:rsidRDefault="00A4174E">
      <w:pPr>
        <w:pStyle w:val="BodyText"/>
        <w:spacing w:before="3"/>
      </w:pPr>
    </w:p>
    <w:p w14:paraId="44B85D19" w14:textId="77777777" w:rsidR="00A4174E" w:rsidRDefault="002F3B7F">
      <w:pPr>
        <w:pStyle w:val="ListParagraph"/>
        <w:numPr>
          <w:ilvl w:val="0"/>
          <w:numId w:val="7"/>
        </w:numPr>
        <w:tabs>
          <w:tab w:val="left" w:pos="839"/>
          <w:tab w:val="left" w:pos="840"/>
        </w:tabs>
        <w:ind w:right="1391"/>
        <w:rPr>
          <w:sz w:val="24"/>
        </w:rPr>
      </w:pPr>
      <w:r>
        <w:rPr>
          <w:sz w:val="24"/>
        </w:rPr>
        <w:t>The violations of N.J.A.C. 7:27-13, Ambient Air Quality Standards, and the civil administrative</w:t>
      </w:r>
      <w:r>
        <w:rPr>
          <w:spacing w:val="-4"/>
          <w:sz w:val="24"/>
        </w:rPr>
        <w:t xml:space="preserve"> </w:t>
      </w:r>
      <w:r>
        <w:rPr>
          <w:sz w:val="24"/>
        </w:rPr>
        <w:t>penalty</w:t>
      </w:r>
      <w:r>
        <w:rPr>
          <w:spacing w:val="-3"/>
          <w:sz w:val="24"/>
        </w:rPr>
        <w:t xml:space="preserve"> </w:t>
      </w:r>
      <w:r>
        <w:rPr>
          <w:sz w:val="24"/>
        </w:rPr>
        <w:t>amounts</w:t>
      </w:r>
      <w:r>
        <w:rPr>
          <w:spacing w:val="-3"/>
          <w:sz w:val="24"/>
        </w:rPr>
        <w:t xml:space="preserve"> </w:t>
      </w:r>
      <w:r>
        <w:rPr>
          <w:sz w:val="24"/>
        </w:rPr>
        <w:t>for</w:t>
      </w:r>
      <w:r>
        <w:rPr>
          <w:spacing w:val="-4"/>
          <w:sz w:val="24"/>
        </w:rPr>
        <w:t xml:space="preserve"> </w:t>
      </w:r>
      <w:r>
        <w:rPr>
          <w:sz w:val="24"/>
        </w:rPr>
        <w:t>each</w:t>
      </w:r>
      <w:r>
        <w:rPr>
          <w:spacing w:val="-3"/>
          <w:sz w:val="24"/>
        </w:rPr>
        <w:t xml:space="preserve"> </w:t>
      </w:r>
      <w:r>
        <w:rPr>
          <w:sz w:val="24"/>
        </w:rPr>
        <w:t>violation,</w:t>
      </w:r>
      <w:r>
        <w:rPr>
          <w:spacing w:val="-3"/>
          <w:sz w:val="24"/>
        </w:rPr>
        <w:t xml:space="preserve"> </w:t>
      </w:r>
      <w:r>
        <w:rPr>
          <w:sz w:val="24"/>
        </w:rPr>
        <w:t>per</w:t>
      </w:r>
      <w:r>
        <w:rPr>
          <w:spacing w:val="-4"/>
          <w:sz w:val="24"/>
        </w:rPr>
        <w:t xml:space="preserve"> </w:t>
      </w:r>
      <w:r>
        <w:rPr>
          <w:sz w:val="24"/>
        </w:rPr>
        <w:t>source,</w:t>
      </w:r>
      <w:r>
        <w:rPr>
          <w:spacing w:val="-3"/>
          <w:sz w:val="24"/>
        </w:rPr>
        <w:t xml:space="preserve"> </w:t>
      </w:r>
      <w:r>
        <w:rPr>
          <w:sz w:val="24"/>
        </w:rPr>
        <w:t>are</w:t>
      </w:r>
      <w:r>
        <w:rPr>
          <w:spacing w:val="-4"/>
          <w:sz w:val="24"/>
        </w:rPr>
        <w:t xml:space="preserve"> </w:t>
      </w:r>
      <w:r>
        <w:rPr>
          <w:sz w:val="24"/>
        </w:rPr>
        <w:t>as</w:t>
      </w:r>
      <w:r>
        <w:rPr>
          <w:spacing w:val="-3"/>
          <w:sz w:val="24"/>
        </w:rPr>
        <w:t xml:space="preserve"> </w:t>
      </w:r>
      <w:r>
        <w:rPr>
          <w:sz w:val="24"/>
        </w:rPr>
        <w:t>set</w:t>
      </w:r>
      <w:r>
        <w:rPr>
          <w:spacing w:val="-1"/>
          <w:sz w:val="24"/>
        </w:rPr>
        <w:t xml:space="preserve"> </w:t>
      </w:r>
      <w:r>
        <w:rPr>
          <w:sz w:val="24"/>
        </w:rPr>
        <w:t>forth</w:t>
      </w:r>
      <w:r>
        <w:rPr>
          <w:spacing w:val="-3"/>
          <w:sz w:val="24"/>
        </w:rPr>
        <w:t xml:space="preserve"> </w:t>
      </w:r>
      <w:r>
        <w:rPr>
          <w:sz w:val="24"/>
        </w:rPr>
        <w:t>in</w:t>
      </w:r>
      <w:r>
        <w:rPr>
          <w:spacing w:val="-3"/>
          <w:sz w:val="24"/>
        </w:rPr>
        <w:t xml:space="preserve"> </w:t>
      </w:r>
      <w:r>
        <w:rPr>
          <w:sz w:val="24"/>
        </w:rPr>
        <w:t>the following table:</w:t>
      </w:r>
    </w:p>
    <w:p w14:paraId="6FD85508" w14:textId="77777777" w:rsidR="00A4174E" w:rsidRDefault="00A4174E">
      <w:pPr>
        <w:pStyle w:val="BodyText"/>
        <w:spacing w:before="1"/>
      </w:pPr>
    </w:p>
    <w:tbl>
      <w:tblPr>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60"/>
        <w:gridCol w:w="1891"/>
        <w:gridCol w:w="989"/>
        <w:gridCol w:w="811"/>
        <w:gridCol w:w="809"/>
        <w:gridCol w:w="811"/>
        <w:gridCol w:w="1169"/>
      </w:tblGrid>
      <w:tr w:rsidR="00A4174E" w14:paraId="60CAC724" w14:textId="77777777">
        <w:trPr>
          <w:trHeight w:val="921"/>
        </w:trPr>
        <w:tc>
          <w:tcPr>
            <w:tcW w:w="3060" w:type="dxa"/>
          </w:tcPr>
          <w:p w14:paraId="594302A6" w14:textId="77777777" w:rsidR="00A4174E" w:rsidRDefault="00A4174E">
            <w:pPr>
              <w:pStyle w:val="TableParagraph"/>
              <w:spacing w:line="240" w:lineRule="auto"/>
            </w:pPr>
          </w:p>
          <w:p w14:paraId="7AC98620" w14:textId="77777777" w:rsidR="00A4174E" w:rsidRDefault="00A4174E">
            <w:pPr>
              <w:pStyle w:val="TableParagraph"/>
              <w:spacing w:line="240" w:lineRule="auto"/>
            </w:pPr>
          </w:p>
          <w:p w14:paraId="202B6214" w14:textId="77777777" w:rsidR="00A4174E" w:rsidRDefault="002F3B7F">
            <w:pPr>
              <w:pStyle w:val="TableParagraph"/>
              <w:spacing w:before="185"/>
              <w:ind w:left="30"/>
              <w:rPr>
                <w:b/>
                <w:sz w:val="20"/>
              </w:rPr>
            </w:pPr>
            <w:r>
              <w:rPr>
                <w:b/>
                <w:spacing w:val="-2"/>
                <w:sz w:val="20"/>
              </w:rPr>
              <w:t>Citation</w:t>
            </w:r>
          </w:p>
        </w:tc>
        <w:tc>
          <w:tcPr>
            <w:tcW w:w="1891" w:type="dxa"/>
          </w:tcPr>
          <w:p w14:paraId="3B5E54D6" w14:textId="77777777" w:rsidR="00A4174E" w:rsidRDefault="00A4174E">
            <w:pPr>
              <w:pStyle w:val="TableParagraph"/>
              <w:spacing w:line="240" w:lineRule="auto"/>
            </w:pPr>
          </w:p>
          <w:p w14:paraId="2CE958BB" w14:textId="77777777" w:rsidR="00A4174E" w:rsidRDefault="00A4174E">
            <w:pPr>
              <w:pStyle w:val="TableParagraph"/>
              <w:spacing w:line="240" w:lineRule="auto"/>
            </w:pPr>
          </w:p>
          <w:p w14:paraId="0EFDC040" w14:textId="77777777" w:rsidR="00A4174E" w:rsidRDefault="002F3B7F">
            <w:pPr>
              <w:pStyle w:val="TableParagraph"/>
              <w:spacing w:before="185"/>
              <w:ind w:left="30"/>
              <w:rPr>
                <w:b/>
                <w:sz w:val="20"/>
              </w:rPr>
            </w:pPr>
            <w:r>
              <w:rPr>
                <w:b/>
                <w:spacing w:val="-2"/>
                <w:sz w:val="20"/>
              </w:rPr>
              <w:t>Class</w:t>
            </w:r>
          </w:p>
        </w:tc>
        <w:tc>
          <w:tcPr>
            <w:tcW w:w="989" w:type="dxa"/>
          </w:tcPr>
          <w:p w14:paraId="37C50136" w14:textId="77777777" w:rsidR="00A4174E" w:rsidRDefault="00A4174E">
            <w:pPr>
              <w:pStyle w:val="TableParagraph"/>
              <w:spacing w:line="240" w:lineRule="auto"/>
            </w:pPr>
          </w:p>
          <w:p w14:paraId="1BCC43AB" w14:textId="77777777" w:rsidR="00A4174E" w:rsidRDefault="002F3B7F">
            <w:pPr>
              <w:pStyle w:val="TableParagraph"/>
              <w:spacing w:before="188" w:line="230" w:lineRule="atLeast"/>
              <w:ind w:left="100" w:right="7" w:firstLine="69"/>
              <w:rPr>
                <w:b/>
                <w:sz w:val="20"/>
              </w:rPr>
            </w:pPr>
            <w:r>
              <w:rPr>
                <w:b/>
                <w:sz w:val="20"/>
              </w:rPr>
              <w:t xml:space="preserve">Type of </w:t>
            </w:r>
            <w:r>
              <w:rPr>
                <w:b/>
                <w:spacing w:val="-2"/>
                <w:sz w:val="20"/>
              </w:rPr>
              <w:t>Violation</w:t>
            </w:r>
          </w:p>
        </w:tc>
        <w:tc>
          <w:tcPr>
            <w:tcW w:w="811" w:type="dxa"/>
          </w:tcPr>
          <w:p w14:paraId="064CC2CD" w14:textId="77777777" w:rsidR="00A4174E" w:rsidRDefault="00A4174E">
            <w:pPr>
              <w:pStyle w:val="TableParagraph"/>
              <w:spacing w:line="240" w:lineRule="auto"/>
            </w:pPr>
          </w:p>
          <w:p w14:paraId="49D9F77B" w14:textId="77777777" w:rsidR="00A4174E" w:rsidRDefault="002F3B7F">
            <w:pPr>
              <w:pStyle w:val="TableParagraph"/>
              <w:spacing w:before="188" w:line="230" w:lineRule="atLeast"/>
              <w:ind w:left="124" w:right="7" w:firstLine="244"/>
              <w:rPr>
                <w:b/>
                <w:sz w:val="20"/>
              </w:rPr>
            </w:pPr>
            <w:r>
              <w:rPr>
                <w:b/>
                <w:spacing w:val="-2"/>
                <w:sz w:val="20"/>
              </w:rPr>
              <w:t>First Offense</w:t>
            </w:r>
          </w:p>
        </w:tc>
        <w:tc>
          <w:tcPr>
            <w:tcW w:w="809" w:type="dxa"/>
          </w:tcPr>
          <w:p w14:paraId="49F80EB0" w14:textId="77777777" w:rsidR="00A4174E" w:rsidRDefault="00A4174E">
            <w:pPr>
              <w:pStyle w:val="TableParagraph"/>
              <w:spacing w:line="240" w:lineRule="auto"/>
            </w:pPr>
          </w:p>
          <w:p w14:paraId="4C584A15" w14:textId="77777777" w:rsidR="00A4174E" w:rsidRDefault="002F3B7F">
            <w:pPr>
              <w:pStyle w:val="TableParagraph"/>
              <w:spacing w:before="188" w:line="230" w:lineRule="atLeast"/>
              <w:ind w:left="124" w:right="5" w:firstLine="45"/>
              <w:rPr>
                <w:b/>
                <w:sz w:val="20"/>
              </w:rPr>
            </w:pPr>
            <w:r>
              <w:rPr>
                <w:b/>
                <w:spacing w:val="-2"/>
                <w:sz w:val="20"/>
              </w:rPr>
              <w:t>Second Offense</w:t>
            </w:r>
          </w:p>
        </w:tc>
        <w:tc>
          <w:tcPr>
            <w:tcW w:w="811" w:type="dxa"/>
          </w:tcPr>
          <w:p w14:paraId="721EE0CA" w14:textId="77777777" w:rsidR="00A4174E" w:rsidRDefault="00A4174E">
            <w:pPr>
              <w:pStyle w:val="TableParagraph"/>
              <w:spacing w:line="240" w:lineRule="auto"/>
            </w:pPr>
          </w:p>
          <w:p w14:paraId="25A2AB6E" w14:textId="77777777" w:rsidR="00A4174E" w:rsidRDefault="002F3B7F">
            <w:pPr>
              <w:pStyle w:val="TableParagraph"/>
              <w:spacing w:before="188" w:line="230" w:lineRule="atLeast"/>
              <w:ind w:left="124" w:right="10" w:firstLine="158"/>
              <w:rPr>
                <w:b/>
                <w:sz w:val="20"/>
              </w:rPr>
            </w:pPr>
            <w:r>
              <w:rPr>
                <w:b/>
                <w:spacing w:val="-4"/>
                <w:sz w:val="20"/>
              </w:rPr>
              <w:t xml:space="preserve">Third </w:t>
            </w:r>
            <w:r>
              <w:rPr>
                <w:b/>
                <w:spacing w:val="-2"/>
                <w:sz w:val="20"/>
              </w:rPr>
              <w:t>Offense</w:t>
            </w:r>
          </w:p>
        </w:tc>
        <w:tc>
          <w:tcPr>
            <w:tcW w:w="1169" w:type="dxa"/>
          </w:tcPr>
          <w:p w14:paraId="6C977326" w14:textId="77777777" w:rsidR="00A4174E" w:rsidRDefault="002F3B7F">
            <w:pPr>
              <w:pStyle w:val="TableParagraph"/>
              <w:spacing w:line="240" w:lineRule="auto"/>
              <w:ind w:right="12"/>
              <w:jc w:val="right"/>
              <w:rPr>
                <w:b/>
                <w:sz w:val="20"/>
              </w:rPr>
            </w:pPr>
            <w:r>
              <w:rPr>
                <w:b/>
                <w:sz w:val="20"/>
              </w:rPr>
              <w:t>Fourth</w:t>
            </w:r>
            <w:r>
              <w:rPr>
                <w:b/>
                <w:spacing w:val="-7"/>
                <w:sz w:val="20"/>
              </w:rPr>
              <w:t xml:space="preserve"> </w:t>
            </w:r>
            <w:r>
              <w:rPr>
                <w:b/>
                <w:spacing w:val="-5"/>
                <w:sz w:val="20"/>
              </w:rPr>
              <w:t>and</w:t>
            </w:r>
          </w:p>
          <w:p w14:paraId="092970FE" w14:textId="77777777" w:rsidR="00A4174E" w:rsidRDefault="002F3B7F">
            <w:pPr>
              <w:pStyle w:val="TableParagraph"/>
              <w:spacing w:line="240" w:lineRule="auto"/>
              <w:ind w:left="151" w:right="11" w:firstLine="556"/>
              <w:jc w:val="right"/>
              <w:rPr>
                <w:b/>
                <w:sz w:val="20"/>
              </w:rPr>
            </w:pPr>
            <w:r>
              <w:rPr>
                <w:b/>
                <w:spacing w:val="-4"/>
                <w:sz w:val="20"/>
              </w:rPr>
              <w:t xml:space="preserve">Each </w:t>
            </w:r>
            <w:r>
              <w:rPr>
                <w:b/>
                <w:spacing w:val="-2"/>
                <w:sz w:val="20"/>
              </w:rPr>
              <w:t>Subsequent</w:t>
            </w:r>
          </w:p>
          <w:p w14:paraId="15E0813D" w14:textId="77777777" w:rsidR="00A4174E" w:rsidRDefault="002F3B7F">
            <w:pPr>
              <w:pStyle w:val="TableParagraph"/>
              <w:spacing w:before="1"/>
              <w:ind w:right="12"/>
              <w:jc w:val="right"/>
              <w:rPr>
                <w:b/>
                <w:sz w:val="20"/>
              </w:rPr>
            </w:pPr>
            <w:r>
              <w:rPr>
                <w:b/>
                <w:spacing w:val="-2"/>
                <w:sz w:val="20"/>
              </w:rPr>
              <w:t>Offense</w:t>
            </w:r>
          </w:p>
        </w:tc>
      </w:tr>
      <w:tr w:rsidR="00A4174E" w14:paraId="613C9EFF" w14:textId="77777777">
        <w:trPr>
          <w:trHeight w:val="229"/>
        </w:trPr>
        <w:tc>
          <w:tcPr>
            <w:tcW w:w="3060" w:type="dxa"/>
          </w:tcPr>
          <w:p w14:paraId="5E46A2F1" w14:textId="77777777" w:rsidR="00A4174E" w:rsidRDefault="002F3B7F">
            <w:pPr>
              <w:pStyle w:val="TableParagraph"/>
              <w:ind w:left="30"/>
              <w:rPr>
                <w:sz w:val="20"/>
              </w:rPr>
            </w:pPr>
            <w:r>
              <w:rPr>
                <w:sz w:val="20"/>
              </w:rPr>
              <w:t>N.J.A.C.</w:t>
            </w:r>
            <w:r>
              <w:rPr>
                <w:spacing w:val="-6"/>
                <w:sz w:val="20"/>
              </w:rPr>
              <w:t xml:space="preserve"> </w:t>
            </w:r>
            <w:r>
              <w:rPr>
                <w:sz w:val="20"/>
              </w:rPr>
              <w:t>7:27-13.3(a)1</w:t>
            </w:r>
            <w:r>
              <w:rPr>
                <w:spacing w:val="-6"/>
                <w:sz w:val="20"/>
              </w:rPr>
              <w:t xml:space="preserve"> </w:t>
            </w:r>
            <w:r>
              <w:rPr>
                <w:sz w:val="20"/>
              </w:rPr>
              <w:t>or</w:t>
            </w:r>
            <w:r>
              <w:rPr>
                <w:spacing w:val="-8"/>
                <w:sz w:val="20"/>
              </w:rPr>
              <w:t xml:space="preserve"> </w:t>
            </w:r>
            <w:r>
              <w:rPr>
                <w:spacing w:val="-10"/>
                <w:sz w:val="20"/>
              </w:rPr>
              <w:t>2</w:t>
            </w:r>
          </w:p>
        </w:tc>
        <w:tc>
          <w:tcPr>
            <w:tcW w:w="1891" w:type="dxa"/>
          </w:tcPr>
          <w:p w14:paraId="56E5E2D9" w14:textId="77777777" w:rsidR="00A4174E" w:rsidRDefault="002F3B7F">
            <w:pPr>
              <w:pStyle w:val="TableParagraph"/>
              <w:ind w:left="30"/>
              <w:rPr>
                <w:sz w:val="20"/>
              </w:rPr>
            </w:pPr>
            <w:r>
              <w:rPr>
                <w:spacing w:val="-2"/>
                <w:sz w:val="20"/>
              </w:rPr>
              <w:t>Primary</w:t>
            </w:r>
          </w:p>
        </w:tc>
        <w:tc>
          <w:tcPr>
            <w:tcW w:w="989" w:type="dxa"/>
          </w:tcPr>
          <w:p w14:paraId="4C3C7CDE" w14:textId="77777777" w:rsidR="00A4174E" w:rsidRDefault="002F3B7F">
            <w:pPr>
              <w:pStyle w:val="TableParagraph"/>
              <w:ind w:right="317"/>
              <w:jc w:val="right"/>
              <w:rPr>
                <w:sz w:val="20"/>
              </w:rPr>
            </w:pPr>
            <w:r>
              <w:rPr>
                <w:spacing w:val="-5"/>
                <w:sz w:val="20"/>
              </w:rPr>
              <w:t>NM</w:t>
            </w:r>
          </w:p>
        </w:tc>
        <w:tc>
          <w:tcPr>
            <w:tcW w:w="811" w:type="dxa"/>
          </w:tcPr>
          <w:p w14:paraId="478F28EA" w14:textId="77777777" w:rsidR="00A4174E" w:rsidRDefault="002F3B7F">
            <w:pPr>
              <w:pStyle w:val="TableParagraph"/>
              <w:ind w:right="13"/>
              <w:jc w:val="right"/>
              <w:rPr>
                <w:sz w:val="20"/>
              </w:rPr>
            </w:pPr>
            <w:r>
              <w:rPr>
                <w:spacing w:val="-2"/>
                <w:sz w:val="20"/>
              </w:rPr>
              <w:t>$5,000</w:t>
            </w:r>
          </w:p>
        </w:tc>
        <w:tc>
          <w:tcPr>
            <w:tcW w:w="809" w:type="dxa"/>
          </w:tcPr>
          <w:p w14:paraId="5A2171CC" w14:textId="77777777" w:rsidR="00A4174E" w:rsidRDefault="002F3B7F">
            <w:pPr>
              <w:pStyle w:val="TableParagraph"/>
              <w:ind w:right="9"/>
              <w:jc w:val="right"/>
              <w:rPr>
                <w:sz w:val="20"/>
              </w:rPr>
            </w:pPr>
            <w:r>
              <w:rPr>
                <w:spacing w:val="-2"/>
                <w:sz w:val="20"/>
              </w:rPr>
              <w:t>$10,000</w:t>
            </w:r>
          </w:p>
        </w:tc>
        <w:tc>
          <w:tcPr>
            <w:tcW w:w="811" w:type="dxa"/>
          </w:tcPr>
          <w:p w14:paraId="50178250" w14:textId="77777777" w:rsidR="00A4174E" w:rsidRDefault="002F3B7F">
            <w:pPr>
              <w:pStyle w:val="TableParagraph"/>
              <w:ind w:right="11"/>
              <w:jc w:val="right"/>
              <w:rPr>
                <w:sz w:val="20"/>
              </w:rPr>
            </w:pPr>
            <w:r>
              <w:rPr>
                <w:spacing w:val="-2"/>
                <w:sz w:val="20"/>
              </w:rPr>
              <w:t>$25,000</w:t>
            </w:r>
          </w:p>
        </w:tc>
        <w:tc>
          <w:tcPr>
            <w:tcW w:w="1169" w:type="dxa"/>
          </w:tcPr>
          <w:p w14:paraId="30EF23C9" w14:textId="77777777" w:rsidR="00A4174E" w:rsidRDefault="002F3B7F">
            <w:pPr>
              <w:pStyle w:val="TableParagraph"/>
              <w:ind w:right="9"/>
              <w:jc w:val="right"/>
              <w:rPr>
                <w:sz w:val="20"/>
              </w:rPr>
            </w:pPr>
            <w:r>
              <w:rPr>
                <w:spacing w:val="-2"/>
                <w:sz w:val="20"/>
              </w:rPr>
              <w:t>$50,000</w:t>
            </w:r>
          </w:p>
        </w:tc>
      </w:tr>
      <w:tr w:rsidR="00A4174E" w14:paraId="65DE01DB" w14:textId="77777777">
        <w:trPr>
          <w:trHeight w:val="229"/>
        </w:trPr>
        <w:tc>
          <w:tcPr>
            <w:tcW w:w="3060" w:type="dxa"/>
          </w:tcPr>
          <w:p w14:paraId="6DAC99B1" w14:textId="77777777" w:rsidR="00A4174E" w:rsidRDefault="002F3B7F">
            <w:pPr>
              <w:pStyle w:val="TableParagraph"/>
              <w:ind w:left="30"/>
              <w:rPr>
                <w:sz w:val="20"/>
              </w:rPr>
            </w:pPr>
            <w:r>
              <w:rPr>
                <w:sz w:val="20"/>
              </w:rPr>
              <w:t>N.J.A.C.</w:t>
            </w:r>
            <w:r>
              <w:rPr>
                <w:spacing w:val="-7"/>
                <w:sz w:val="20"/>
              </w:rPr>
              <w:t xml:space="preserve"> </w:t>
            </w:r>
            <w:r>
              <w:rPr>
                <w:sz w:val="20"/>
              </w:rPr>
              <w:t>7:27-13.3(b)1</w:t>
            </w:r>
            <w:r>
              <w:rPr>
                <w:spacing w:val="-6"/>
                <w:sz w:val="20"/>
              </w:rPr>
              <w:t xml:space="preserve"> </w:t>
            </w:r>
            <w:r>
              <w:rPr>
                <w:sz w:val="20"/>
              </w:rPr>
              <w:t>or</w:t>
            </w:r>
            <w:r>
              <w:rPr>
                <w:spacing w:val="-6"/>
                <w:sz w:val="20"/>
              </w:rPr>
              <w:t xml:space="preserve"> </w:t>
            </w:r>
            <w:r>
              <w:rPr>
                <w:spacing w:val="-10"/>
                <w:sz w:val="20"/>
              </w:rPr>
              <w:t>2</w:t>
            </w:r>
          </w:p>
        </w:tc>
        <w:tc>
          <w:tcPr>
            <w:tcW w:w="1891" w:type="dxa"/>
          </w:tcPr>
          <w:p w14:paraId="1190FB36" w14:textId="77777777" w:rsidR="00A4174E" w:rsidRDefault="002F3B7F">
            <w:pPr>
              <w:pStyle w:val="TableParagraph"/>
              <w:ind w:left="30"/>
              <w:rPr>
                <w:sz w:val="20"/>
              </w:rPr>
            </w:pPr>
            <w:r>
              <w:rPr>
                <w:spacing w:val="-2"/>
                <w:sz w:val="20"/>
              </w:rPr>
              <w:t>Secondary</w:t>
            </w:r>
          </w:p>
        </w:tc>
        <w:tc>
          <w:tcPr>
            <w:tcW w:w="989" w:type="dxa"/>
          </w:tcPr>
          <w:p w14:paraId="02020D47" w14:textId="77777777" w:rsidR="00A4174E" w:rsidRDefault="002F3B7F">
            <w:pPr>
              <w:pStyle w:val="TableParagraph"/>
              <w:ind w:right="317"/>
              <w:jc w:val="right"/>
              <w:rPr>
                <w:sz w:val="20"/>
              </w:rPr>
            </w:pPr>
            <w:r>
              <w:rPr>
                <w:spacing w:val="-5"/>
                <w:sz w:val="20"/>
              </w:rPr>
              <w:t>NM</w:t>
            </w:r>
          </w:p>
        </w:tc>
        <w:tc>
          <w:tcPr>
            <w:tcW w:w="811" w:type="dxa"/>
          </w:tcPr>
          <w:p w14:paraId="23C41B49" w14:textId="77777777" w:rsidR="00A4174E" w:rsidRDefault="002F3B7F">
            <w:pPr>
              <w:pStyle w:val="TableParagraph"/>
              <w:ind w:right="13"/>
              <w:jc w:val="right"/>
              <w:rPr>
                <w:sz w:val="20"/>
              </w:rPr>
            </w:pPr>
            <w:r>
              <w:rPr>
                <w:spacing w:val="-2"/>
                <w:sz w:val="20"/>
              </w:rPr>
              <w:t>$2,000</w:t>
            </w:r>
          </w:p>
        </w:tc>
        <w:tc>
          <w:tcPr>
            <w:tcW w:w="809" w:type="dxa"/>
          </w:tcPr>
          <w:p w14:paraId="355785BB" w14:textId="77777777" w:rsidR="00A4174E" w:rsidRDefault="002F3B7F">
            <w:pPr>
              <w:pStyle w:val="TableParagraph"/>
              <w:ind w:right="10"/>
              <w:jc w:val="right"/>
              <w:rPr>
                <w:sz w:val="20"/>
              </w:rPr>
            </w:pPr>
            <w:r>
              <w:rPr>
                <w:spacing w:val="-2"/>
                <w:sz w:val="20"/>
              </w:rPr>
              <w:t>$4,000</w:t>
            </w:r>
          </w:p>
        </w:tc>
        <w:tc>
          <w:tcPr>
            <w:tcW w:w="811" w:type="dxa"/>
          </w:tcPr>
          <w:p w14:paraId="79B228FA" w14:textId="77777777" w:rsidR="00A4174E" w:rsidRDefault="002F3B7F">
            <w:pPr>
              <w:pStyle w:val="TableParagraph"/>
              <w:ind w:right="11"/>
              <w:jc w:val="right"/>
              <w:rPr>
                <w:sz w:val="20"/>
              </w:rPr>
            </w:pPr>
            <w:r>
              <w:rPr>
                <w:spacing w:val="-2"/>
                <w:sz w:val="20"/>
              </w:rPr>
              <w:t>$10,000</w:t>
            </w:r>
          </w:p>
        </w:tc>
        <w:tc>
          <w:tcPr>
            <w:tcW w:w="1169" w:type="dxa"/>
          </w:tcPr>
          <w:p w14:paraId="42DAFB0D" w14:textId="77777777" w:rsidR="00A4174E" w:rsidRDefault="002F3B7F">
            <w:pPr>
              <w:pStyle w:val="TableParagraph"/>
              <w:ind w:right="9"/>
              <w:jc w:val="right"/>
              <w:rPr>
                <w:sz w:val="20"/>
              </w:rPr>
            </w:pPr>
            <w:r>
              <w:rPr>
                <w:spacing w:val="-2"/>
                <w:sz w:val="20"/>
              </w:rPr>
              <w:t>$30,000</w:t>
            </w:r>
          </w:p>
        </w:tc>
      </w:tr>
      <w:tr w:rsidR="00A4174E" w14:paraId="3379DD4B" w14:textId="77777777">
        <w:trPr>
          <w:trHeight w:val="229"/>
        </w:trPr>
        <w:tc>
          <w:tcPr>
            <w:tcW w:w="3060" w:type="dxa"/>
          </w:tcPr>
          <w:p w14:paraId="10FA0A20" w14:textId="77777777" w:rsidR="00A4174E" w:rsidRDefault="002F3B7F">
            <w:pPr>
              <w:pStyle w:val="TableParagraph"/>
              <w:ind w:left="30"/>
              <w:rPr>
                <w:sz w:val="20"/>
              </w:rPr>
            </w:pPr>
            <w:r>
              <w:rPr>
                <w:sz w:val="20"/>
              </w:rPr>
              <w:t>N.J.A.C.</w:t>
            </w:r>
            <w:r>
              <w:rPr>
                <w:spacing w:val="-6"/>
                <w:sz w:val="20"/>
              </w:rPr>
              <w:t xml:space="preserve"> </w:t>
            </w:r>
            <w:r>
              <w:rPr>
                <w:sz w:val="20"/>
              </w:rPr>
              <w:t>7:27-13.4(a)1</w:t>
            </w:r>
            <w:r>
              <w:rPr>
                <w:spacing w:val="-6"/>
                <w:sz w:val="20"/>
              </w:rPr>
              <w:t xml:space="preserve"> </w:t>
            </w:r>
            <w:r>
              <w:rPr>
                <w:sz w:val="20"/>
              </w:rPr>
              <w:t>or</w:t>
            </w:r>
            <w:r>
              <w:rPr>
                <w:spacing w:val="-8"/>
                <w:sz w:val="20"/>
              </w:rPr>
              <w:t xml:space="preserve"> </w:t>
            </w:r>
            <w:r>
              <w:rPr>
                <w:spacing w:val="-10"/>
                <w:sz w:val="20"/>
              </w:rPr>
              <w:t>2</w:t>
            </w:r>
          </w:p>
        </w:tc>
        <w:tc>
          <w:tcPr>
            <w:tcW w:w="1891" w:type="dxa"/>
          </w:tcPr>
          <w:p w14:paraId="63631FC0" w14:textId="77777777" w:rsidR="00A4174E" w:rsidRDefault="002F3B7F">
            <w:pPr>
              <w:pStyle w:val="TableParagraph"/>
              <w:ind w:left="30"/>
              <w:rPr>
                <w:sz w:val="20"/>
              </w:rPr>
            </w:pPr>
            <w:r>
              <w:rPr>
                <w:spacing w:val="-2"/>
                <w:sz w:val="20"/>
              </w:rPr>
              <w:t>Primary</w:t>
            </w:r>
          </w:p>
        </w:tc>
        <w:tc>
          <w:tcPr>
            <w:tcW w:w="989" w:type="dxa"/>
          </w:tcPr>
          <w:p w14:paraId="6CC5F671" w14:textId="77777777" w:rsidR="00A4174E" w:rsidRDefault="002F3B7F">
            <w:pPr>
              <w:pStyle w:val="TableParagraph"/>
              <w:ind w:right="317"/>
              <w:jc w:val="right"/>
              <w:rPr>
                <w:sz w:val="20"/>
              </w:rPr>
            </w:pPr>
            <w:r>
              <w:rPr>
                <w:spacing w:val="-5"/>
                <w:sz w:val="20"/>
              </w:rPr>
              <w:t>NM</w:t>
            </w:r>
          </w:p>
        </w:tc>
        <w:tc>
          <w:tcPr>
            <w:tcW w:w="811" w:type="dxa"/>
          </w:tcPr>
          <w:p w14:paraId="018C4A43" w14:textId="77777777" w:rsidR="00A4174E" w:rsidRDefault="002F3B7F">
            <w:pPr>
              <w:pStyle w:val="TableParagraph"/>
              <w:ind w:right="13"/>
              <w:jc w:val="right"/>
              <w:rPr>
                <w:sz w:val="20"/>
              </w:rPr>
            </w:pPr>
            <w:r>
              <w:rPr>
                <w:spacing w:val="-2"/>
                <w:sz w:val="20"/>
              </w:rPr>
              <w:t>$5,000</w:t>
            </w:r>
          </w:p>
        </w:tc>
        <w:tc>
          <w:tcPr>
            <w:tcW w:w="809" w:type="dxa"/>
          </w:tcPr>
          <w:p w14:paraId="7E098D88" w14:textId="77777777" w:rsidR="00A4174E" w:rsidRDefault="002F3B7F">
            <w:pPr>
              <w:pStyle w:val="TableParagraph"/>
              <w:ind w:right="9"/>
              <w:jc w:val="right"/>
              <w:rPr>
                <w:sz w:val="20"/>
              </w:rPr>
            </w:pPr>
            <w:r>
              <w:rPr>
                <w:spacing w:val="-2"/>
                <w:sz w:val="20"/>
              </w:rPr>
              <w:t>$10,000</w:t>
            </w:r>
          </w:p>
        </w:tc>
        <w:tc>
          <w:tcPr>
            <w:tcW w:w="811" w:type="dxa"/>
          </w:tcPr>
          <w:p w14:paraId="4F878627" w14:textId="77777777" w:rsidR="00A4174E" w:rsidRDefault="002F3B7F">
            <w:pPr>
              <w:pStyle w:val="TableParagraph"/>
              <w:ind w:right="11"/>
              <w:jc w:val="right"/>
              <w:rPr>
                <w:sz w:val="20"/>
              </w:rPr>
            </w:pPr>
            <w:r>
              <w:rPr>
                <w:spacing w:val="-2"/>
                <w:sz w:val="20"/>
              </w:rPr>
              <w:t>$25,000</w:t>
            </w:r>
          </w:p>
        </w:tc>
        <w:tc>
          <w:tcPr>
            <w:tcW w:w="1169" w:type="dxa"/>
          </w:tcPr>
          <w:p w14:paraId="1D327331" w14:textId="77777777" w:rsidR="00A4174E" w:rsidRDefault="002F3B7F">
            <w:pPr>
              <w:pStyle w:val="TableParagraph"/>
              <w:ind w:right="9"/>
              <w:jc w:val="right"/>
              <w:rPr>
                <w:sz w:val="20"/>
              </w:rPr>
            </w:pPr>
            <w:r>
              <w:rPr>
                <w:spacing w:val="-2"/>
                <w:sz w:val="20"/>
              </w:rPr>
              <w:t>$50,000</w:t>
            </w:r>
          </w:p>
        </w:tc>
      </w:tr>
      <w:tr w:rsidR="00A4174E" w14:paraId="481AEADC" w14:textId="77777777">
        <w:trPr>
          <w:trHeight w:val="229"/>
        </w:trPr>
        <w:tc>
          <w:tcPr>
            <w:tcW w:w="3060" w:type="dxa"/>
            <w:tcBorders>
              <w:bottom w:val="single" w:sz="4" w:space="0" w:color="000000"/>
            </w:tcBorders>
          </w:tcPr>
          <w:p w14:paraId="652B4C74" w14:textId="77777777" w:rsidR="00A4174E" w:rsidRDefault="002F3B7F">
            <w:pPr>
              <w:pStyle w:val="TableParagraph"/>
              <w:ind w:left="30"/>
              <w:rPr>
                <w:sz w:val="20"/>
              </w:rPr>
            </w:pPr>
            <w:r>
              <w:rPr>
                <w:sz w:val="20"/>
              </w:rPr>
              <w:t>N.J.A.C.</w:t>
            </w:r>
            <w:r>
              <w:rPr>
                <w:spacing w:val="-4"/>
                <w:sz w:val="20"/>
              </w:rPr>
              <w:t xml:space="preserve"> </w:t>
            </w:r>
            <w:r>
              <w:rPr>
                <w:sz w:val="20"/>
              </w:rPr>
              <w:t>7:27-13.4(b)1,</w:t>
            </w:r>
            <w:r>
              <w:rPr>
                <w:spacing w:val="-4"/>
                <w:sz w:val="20"/>
              </w:rPr>
              <w:t xml:space="preserve"> </w:t>
            </w:r>
            <w:r>
              <w:rPr>
                <w:sz w:val="20"/>
              </w:rPr>
              <w:t>2</w:t>
            </w:r>
            <w:r>
              <w:rPr>
                <w:spacing w:val="-6"/>
                <w:sz w:val="20"/>
              </w:rPr>
              <w:t xml:space="preserve"> </w:t>
            </w:r>
            <w:r>
              <w:rPr>
                <w:sz w:val="20"/>
              </w:rPr>
              <w:t>or</w:t>
            </w:r>
            <w:r>
              <w:rPr>
                <w:spacing w:val="-7"/>
                <w:sz w:val="20"/>
              </w:rPr>
              <w:t xml:space="preserve"> </w:t>
            </w:r>
            <w:r>
              <w:rPr>
                <w:spacing w:val="-12"/>
                <w:sz w:val="20"/>
              </w:rPr>
              <w:t>3</w:t>
            </w:r>
          </w:p>
        </w:tc>
        <w:tc>
          <w:tcPr>
            <w:tcW w:w="1891" w:type="dxa"/>
          </w:tcPr>
          <w:p w14:paraId="4920DF8C" w14:textId="77777777" w:rsidR="00A4174E" w:rsidRDefault="002F3B7F">
            <w:pPr>
              <w:pStyle w:val="TableParagraph"/>
              <w:ind w:left="30"/>
              <w:rPr>
                <w:sz w:val="20"/>
              </w:rPr>
            </w:pPr>
            <w:r>
              <w:rPr>
                <w:spacing w:val="-2"/>
                <w:sz w:val="20"/>
              </w:rPr>
              <w:t>Secondary</w:t>
            </w:r>
          </w:p>
        </w:tc>
        <w:tc>
          <w:tcPr>
            <w:tcW w:w="989" w:type="dxa"/>
          </w:tcPr>
          <w:p w14:paraId="0D2CDCCC" w14:textId="77777777" w:rsidR="00A4174E" w:rsidRDefault="002F3B7F">
            <w:pPr>
              <w:pStyle w:val="TableParagraph"/>
              <w:ind w:right="317"/>
              <w:jc w:val="right"/>
              <w:rPr>
                <w:sz w:val="20"/>
              </w:rPr>
            </w:pPr>
            <w:r>
              <w:rPr>
                <w:spacing w:val="-5"/>
                <w:sz w:val="20"/>
              </w:rPr>
              <w:t>NM</w:t>
            </w:r>
          </w:p>
        </w:tc>
        <w:tc>
          <w:tcPr>
            <w:tcW w:w="811" w:type="dxa"/>
          </w:tcPr>
          <w:p w14:paraId="0D1F36E9" w14:textId="77777777" w:rsidR="00A4174E" w:rsidRDefault="002F3B7F">
            <w:pPr>
              <w:pStyle w:val="TableParagraph"/>
              <w:ind w:right="13"/>
              <w:jc w:val="right"/>
              <w:rPr>
                <w:sz w:val="20"/>
              </w:rPr>
            </w:pPr>
            <w:r>
              <w:rPr>
                <w:spacing w:val="-2"/>
                <w:sz w:val="20"/>
              </w:rPr>
              <w:t>$2,000</w:t>
            </w:r>
          </w:p>
        </w:tc>
        <w:tc>
          <w:tcPr>
            <w:tcW w:w="809" w:type="dxa"/>
          </w:tcPr>
          <w:p w14:paraId="018A2FFC" w14:textId="77777777" w:rsidR="00A4174E" w:rsidRDefault="002F3B7F">
            <w:pPr>
              <w:pStyle w:val="TableParagraph"/>
              <w:ind w:right="10"/>
              <w:jc w:val="right"/>
              <w:rPr>
                <w:sz w:val="20"/>
              </w:rPr>
            </w:pPr>
            <w:r>
              <w:rPr>
                <w:spacing w:val="-2"/>
                <w:sz w:val="20"/>
              </w:rPr>
              <w:t>$4,000</w:t>
            </w:r>
          </w:p>
        </w:tc>
        <w:tc>
          <w:tcPr>
            <w:tcW w:w="811" w:type="dxa"/>
          </w:tcPr>
          <w:p w14:paraId="2D5F97E3" w14:textId="77777777" w:rsidR="00A4174E" w:rsidRDefault="002F3B7F">
            <w:pPr>
              <w:pStyle w:val="TableParagraph"/>
              <w:ind w:right="11"/>
              <w:jc w:val="right"/>
              <w:rPr>
                <w:sz w:val="20"/>
              </w:rPr>
            </w:pPr>
            <w:r>
              <w:rPr>
                <w:spacing w:val="-2"/>
                <w:sz w:val="20"/>
              </w:rPr>
              <w:t>$10,000</w:t>
            </w:r>
          </w:p>
        </w:tc>
        <w:tc>
          <w:tcPr>
            <w:tcW w:w="1169" w:type="dxa"/>
          </w:tcPr>
          <w:p w14:paraId="4752A1ED" w14:textId="77777777" w:rsidR="00A4174E" w:rsidRDefault="002F3B7F">
            <w:pPr>
              <w:pStyle w:val="TableParagraph"/>
              <w:ind w:right="9"/>
              <w:jc w:val="right"/>
              <w:rPr>
                <w:sz w:val="20"/>
              </w:rPr>
            </w:pPr>
            <w:r>
              <w:rPr>
                <w:spacing w:val="-2"/>
                <w:sz w:val="20"/>
              </w:rPr>
              <w:t>$30,000</w:t>
            </w:r>
          </w:p>
        </w:tc>
      </w:tr>
      <w:tr w:rsidR="00A4174E" w14:paraId="70ADDEF0" w14:textId="77777777">
        <w:trPr>
          <w:trHeight w:val="229"/>
        </w:trPr>
        <w:tc>
          <w:tcPr>
            <w:tcW w:w="3060" w:type="dxa"/>
            <w:vMerge w:val="restart"/>
            <w:tcBorders>
              <w:top w:val="single" w:sz="4" w:space="0" w:color="000000"/>
              <w:left w:val="single" w:sz="4" w:space="0" w:color="000000"/>
              <w:bottom w:val="single" w:sz="4" w:space="0" w:color="000000"/>
              <w:right w:val="single" w:sz="4" w:space="0" w:color="000000"/>
            </w:tcBorders>
          </w:tcPr>
          <w:p w14:paraId="4BB0CF57" w14:textId="77777777" w:rsidR="00A4174E" w:rsidRDefault="002F3B7F">
            <w:pPr>
              <w:pStyle w:val="TableParagraph"/>
              <w:spacing w:line="240" w:lineRule="auto"/>
              <w:ind w:left="33"/>
              <w:rPr>
                <w:sz w:val="20"/>
              </w:rPr>
            </w:pPr>
            <w:r>
              <w:rPr>
                <w:sz w:val="20"/>
              </w:rPr>
              <w:t>N.J.A.C.</w:t>
            </w:r>
            <w:r>
              <w:rPr>
                <w:spacing w:val="-6"/>
                <w:sz w:val="20"/>
              </w:rPr>
              <w:t xml:space="preserve"> </w:t>
            </w:r>
            <w:r>
              <w:rPr>
                <w:sz w:val="20"/>
              </w:rPr>
              <w:t>7:27-13.5(a)1</w:t>
            </w:r>
            <w:r>
              <w:rPr>
                <w:spacing w:val="-6"/>
                <w:sz w:val="20"/>
              </w:rPr>
              <w:t xml:space="preserve"> </w:t>
            </w:r>
            <w:r>
              <w:rPr>
                <w:sz w:val="20"/>
              </w:rPr>
              <w:t>or</w:t>
            </w:r>
            <w:r>
              <w:rPr>
                <w:spacing w:val="-8"/>
                <w:sz w:val="20"/>
              </w:rPr>
              <w:t xml:space="preserve"> </w:t>
            </w:r>
            <w:r>
              <w:rPr>
                <w:spacing w:val="-10"/>
                <w:sz w:val="20"/>
              </w:rPr>
              <w:t>2</w:t>
            </w:r>
          </w:p>
        </w:tc>
        <w:tc>
          <w:tcPr>
            <w:tcW w:w="1891" w:type="dxa"/>
            <w:tcBorders>
              <w:left w:val="single" w:sz="4" w:space="0" w:color="000000"/>
            </w:tcBorders>
          </w:tcPr>
          <w:p w14:paraId="590F1924" w14:textId="77777777" w:rsidR="00A4174E" w:rsidRDefault="002F3B7F">
            <w:pPr>
              <w:pStyle w:val="TableParagraph"/>
              <w:ind w:left="30"/>
              <w:rPr>
                <w:sz w:val="20"/>
              </w:rPr>
            </w:pPr>
            <w:r>
              <w:rPr>
                <w:spacing w:val="-2"/>
                <w:sz w:val="20"/>
              </w:rPr>
              <w:t>Primary</w:t>
            </w:r>
          </w:p>
        </w:tc>
        <w:tc>
          <w:tcPr>
            <w:tcW w:w="989" w:type="dxa"/>
          </w:tcPr>
          <w:p w14:paraId="3344606E" w14:textId="77777777" w:rsidR="00A4174E" w:rsidRDefault="002F3B7F">
            <w:pPr>
              <w:pStyle w:val="TableParagraph"/>
              <w:ind w:right="317"/>
              <w:jc w:val="right"/>
              <w:rPr>
                <w:sz w:val="20"/>
              </w:rPr>
            </w:pPr>
            <w:r>
              <w:rPr>
                <w:spacing w:val="-5"/>
                <w:sz w:val="20"/>
              </w:rPr>
              <w:t>NM</w:t>
            </w:r>
          </w:p>
        </w:tc>
        <w:tc>
          <w:tcPr>
            <w:tcW w:w="811" w:type="dxa"/>
          </w:tcPr>
          <w:p w14:paraId="61343A72" w14:textId="77777777" w:rsidR="00A4174E" w:rsidRDefault="002F3B7F">
            <w:pPr>
              <w:pStyle w:val="TableParagraph"/>
              <w:ind w:right="13"/>
              <w:jc w:val="right"/>
              <w:rPr>
                <w:sz w:val="20"/>
              </w:rPr>
            </w:pPr>
            <w:r>
              <w:rPr>
                <w:spacing w:val="-2"/>
                <w:sz w:val="20"/>
              </w:rPr>
              <w:t>$5,000</w:t>
            </w:r>
          </w:p>
        </w:tc>
        <w:tc>
          <w:tcPr>
            <w:tcW w:w="809" w:type="dxa"/>
          </w:tcPr>
          <w:p w14:paraId="2BB30321" w14:textId="77777777" w:rsidR="00A4174E" w:rsidRDefault="002F3B7F">
            <w:pPr>
              <w:pStyle w:val="TableParagraph"/>
              <w:ind w:right="9"/>
              <w:jc w:val="right"/>
              <w:rPr>
                <w:sz w:val="20"/>
              </w:rPr>
            </w:pPr>
            <w:r>
              <w:rPr>
                <w:spacing w:val="-2"/>
                <w:sz w:val="20"/>
              </w:rPr>
              <w:t>$10,000</w:t>
            </w:r>
          </w:p>
        </w:tc>
        <w:tc>
          <w:tcPr>
            <w:tcW w:w="811" w:type="dxa"/>
          </w:tcPr>
          <w:p w14:paraId="0D8BC90E" w14:textId="77777777" w:rsidR="00A4174E" w:rsidRDefault="002F3B7F">
            <w:pPr>
              <w:pStyle w:val="TableParagraph"/>
              <w:ind w:right="11"/>
              <w:jc w:val="right"/>
              <w:rPr>
                <w:sz w:val="20"/>
              </w:rPr>
            </w:pPr>
            <w:r>
              <w:rPr>
                <w:spacing w:val="-2"/>
                <w:sz w:val="20"/>
              </w:rPr>
              <w:t>$25,000</w:t>
            </w:r>
          </w:p>
        </w:tc>
        <w:tc>
          <w:tcPr>
            <w:tcW w:w="1169" w:type="dxa"/>
          </w:tcPr>
          <w:p w14:paraId="46ACDD2D" w14:textId="77777777" w:rsidR="00A4174E" w:rsidRDefault="002F3B7F">
            <w:pPr>
              <w:pStyle w:val="TableParagraph"/>
              <w:ind w:right="9"/>
              <w:jc w:val="right"/>
              <w:rPr>
                <w:sz w:val="20"/>
              </w:rPr>
            </w:pPr>
            <w:r>
              <w:rPr>
                <w:spacing w:val="-2"/>
                <w:sz w:val="20"/>
              </w:rPr>
              <w:t>$50,000</w:t>
            </w:r>
          </w:p>
        </w:tc>
      </w:tr>
      <w:tr w:rsidR="00A4174E" w14:paraId="4032F5AD" w14:textId="77777777">
        <w:trPr>
          <w:trHeight w:val="229"/>
        </w:trPr>
        <w:tc>
          <w:tcPr>
            <w:tcW w:w="3060" w:type="dxa"/>
            <w:vMerge/>
            <w:tcBorders>
              <w:top w:val="nil"/>
              <w:left w:val="single" w:sz="4" w:space="0" w:color="000000"/>
              <w:bottom w:val="single" w:sz="4" w:space="0" w:color="000000"/>
              <w:right w:val="single" w:sz="4" w:space="0" w:color="000000"/>
            </w:tcBorders>
          </w:tcPr>
          <w:p w14:paraId="594E83FD" w14:textId="77777777" w:rsidR="00A4174E" w:rsidRDefault="00A4174E">
            <w:pPr>
              <w:rPr>
                <w:sz w:val="2"/>
                <w:szCs w:val="2"/>
              </w:rPr>
            </w:pPr>
          </w:p>
        </w:tc>
        <w:tc>
          <w:tcPr>
            <w:tcW w:w="1891" w:type="dxa"/>
            <w:tcBorders>
              <w:left w:val="single" w:sz="4" w:space="0" w:color="000000"/>
            </w:tcBorders>
          </w:tcPr>
          <w:p w14:paraId="342A62D8" w14:textId="77777777" w:rsidR="00A4174E" w:rsidRDefault="002F3B7F">
            <w:pPr>
              <w:pStyle w:val="TableParagraph"/>
              <w:ind w:left="30"/>
              <w:rPr>
                <w:sz w:val="20"/>
              </w:rPr>
            </w:pPr>
            <w:r>
              <w:rPr>
                <w:spacing w:val="-2"/>
                <w:sz w:val="20"/>
              </w:rPr>
              <w:t>Secondary</w:t>
            </w:r>
          </w:p>
        </w:tc>
        <w:tc>
          <w:tcPr>
            <w:tcW w:w="989" w:type="dxa"/>
          </w:tcPr>
          <w:p w14:paraId="591EBB74" w14:textId="77777777" w:rsidR="00A4174E" w:rsidRDefault="002F3B7F">
            <w:pPr>
              <w:pStyle w:val="TableParagraph"/>
              <w:ind w:right="317"/>
              <w:jc w:val="right"/>
              <w:rPr>
                <w:sz w:val="20"/>
              </w:rPr>
            </w:pPr>
            <w:r>
              <w:rPr>
                <w:spacing w:val="-5"/>
                <w:sz w:val="20"/>
              </w:rPr>
              <w:t>NM</w:t>
            </w:r>
          </w:p>
        </w:tc>
        <w:tc>
          <w:tcPr>
            <w:tcW w:w="811" w:type="dxa"/>
          </w:tcPr>
          <w:p w14:paraId="0B0A39D2" w14:textId="77777777" w:rsidR="00A4174E" w:rsidRDefault="002F3B7F">
            <w:pPr>
              <w:pStyle w:val="TableParagraph"/>
              <w:ind w:right="13"/>
              <w:jc w:val="right"/>
              <w:rPr>
                <w:sz w:val="20"/>
              </w:rPr>
            </w:pPr>
            <w:r>
              <w:rPr>
                <w:spacing w:val="-2"/>
                <w:sz w:val="20"/>
              </w:rPr>
              <w:t>$5,000</w:t>
            </w:r>
          </w:p>
        </w:tc>
        <w:tc>
          <w:tcPr>
            <w:tcW w:w="809" w:type="dxa"/>
          </w:tcPr>
          <w:p w14:paraId="2258D740" w14:textId="77777777" w:rsidR="00A4174E" w:rsidRDefault="002F3B7F">
            <w:pPr>
              <w:pStyle w:val="TableParagraph"/>
              <w:ind w:right="9"/>
              <w:jc w:val="right"/>
              <w:rPr>
                <w:sz w:val="20"/>
              </w:rPr>
            </w:pPr>
            <w:r>
              <w:rPr>
                <w:spacing w:val="-2"/>
                <w:sz w:val="20"/>
              </w:rPr>
              <w:t>$10,000</w:t>
            </w:r>
          </w:p>
        </w:tc>
        <w:tc>
          <w:tcPr>
            <w:tcW w:w="811" w:type="dxa"/>
          </w:tcPr>
          <w:p w14:paraId="4546814D" w14:textId="77777777" w:rsidR="00A4174E" w:rsidRDefault="002F3B7F">
            <w:pPr>
              <w:pStyle w:val="TableParagraph"/>
              <w:ind w:right="11"/>
              <w:jc w:val="right"/>
              <w:rPr>
                <w:sz w:val="20"/>
              </w:rPr>
            </w:pPr>
            <w:r>
              <w:rPr>
                <w:spacing w:val="-2"/>
                <w:sz w:val="20"/>
              </w:rPr>
              <w:t>$25,000</w:t>
            </w:r>
          </w:p>
        </w:tc>
        <w:tc>
          <w:tcPr>
            <w:tcW w:w="1169" w:type="dxa"/>
          </w:tcPr>
          <w:p w14:paraId="3CDB32A7" w14:textId="77777777" w:rsidR="00A4174E" w:rsidRDefault="002F3B7F">
            <w:pPr>
              <w:pStyle w:val="TableParagraph"/>
              <w:ind w:right="9"/>
              <w:jc w:val="right"/>
              <w:rPr>
                <w:sz w:val="20"/>
              </w:rPr>
            </w:pPr>
            <w:r>
              <w:rPr>
                <w:spacing w:val="-2"/>
                <w:sz w:val="20"/>
              </w:rPr>
              <w:t>$50,000</w:t>
            </w:r>
          </w:p>
        </w:tc>
      </w:tr>
      <w:tr w:rsidR="00A4174E" w14:paraId="17B8C74C" w14:textId="77777777">
        <w:trPr>
          <w:trHeight w:val="229"/>
        </w:trPr>
        <w:tc>
          <w:tcPr>
            <w:tcW w:w="3060" w:type="dxa"/>
            <w:tcBorders>
              <w:top w:val="single" w:sz="4" w:space="0" w:color="000000"/>
            </w:tcBorders>
          </w:tcPr>
          <w:p w14:paraId="7E07D2D9"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13.6(a)</w:t>
            </w:r>
          </w:p>
        </w:tc>
        <w:tc>
          <w:tcPr>
            <w:tcW w:w="1891" w:type="dxa"/>
          </w:tcPr>
          <w:p w14:paraId="0D30C958" w14:textId="77777777" w:rsidR="00A4174E" w:rsidRDefault="002F3B7F">
            <w:pPr>
              <w:pStyle w:val="TableParagraph"/>
              <w:ind w:left="30"/>
              <w:rPr>
                <w:sz w:val="20"/>
              </w:rPr>
            </w:pPr>
            <w:r>
              <w:rPr>
                <w:spacing w:val="-2"/>
                <w:sz w:val="20"/>
              </w:rPr>
              <w:t>Primary</w:t>
            </w:r>
          </w:p>
        </w:tc>
        <w:tc>
          <w:tcPr>
            <w:tcW w:w="989" w:type="dxa"/>
          </w:tcPr>
          <w:p w14:paraId="23A8E7D9" w14:textId="77777777" w:rsidR="00A4174E" w:rsidRDefault="002F3B7F">
            <w:pPr>
              <w:pStyle w:val="TableParagraph"/>
              <w:ind w:right="317"/>
              <w:jc w:val="right"/>
              <w:rPr>
                <w:sz w:val="20"/>
              </w:rPr>
            </w:pPr>
            <w:r>
              <w:rPr>
                <w:spacing w:val="-5"/>
                <w:sz w:val="20"/>
              </w:rPr>
              <w:t>NM</w:t>
            </w:r>
          </w:p>
        </w:tc>
        <w:tc>
          <w:tcPr>
            <w:tcW w:w="811" w:type="dxa"/>
          </w:tcPr>
          <w:p w14:paraId="21D3301F" w14:textId="77777777" w:rsidR="00A4174E" w:rsidRDefault="002F3B7F">
            <w:pPr>
              <w:pStyle w:val="TableParagraph"/>
              <w:ind w:right="13"/>
              <w:jc w:val="right"/>
              <w:rPr>
                <w:sz w:val="20"/>
              </w:rPr>
            </w:pPr>
            <w:r>
              <w:rPr>
                <w:spacing w:val="-2"/>
                <w:sz w:val="20"/>
              </w:rPr>
              <w:t>$5,000</w:t>
            </w:r>
          </w:p>
        </w:tc>
        <w:tc>
          <w:tcPr>
            <w:tcW w:w="809" w:type="dxa"/>
          </w:tcPr>
          <w:p w14:paraId="3DE9E942" w14:textId="77777777" w:rsidR="00A4174E" w:rsidRDefault="002F3B7F">
            <w:pPr>
              <w:pStyle w:val="TableParagraph"/>
              <w:ind w:right="9"/>
              <w:jc w:val="right"/>
              <w:rPr>
                <w:sz w:val="20"/>
              </w:rPr>
            </w:pPr>
            <w:r>
              <w:rPr>
                <w:spacing w:val="-2"/>
                <w:sz w:val="20"/>
              </w:rPr>
              <w:t>$10,000</w:t>
            </w:r>
          </w:p>
        </w:tc>
        <w:tc>
          <w:tcPr>
            <w:tcW w:w="811" w:type="dxa"/>
          </w:tcPr>
          <w:p w14:paraId="51A65434" w14:textId="77777777" w:rsidR="00A4174E" w:rsidRDefault="002F3B7F">
            <w:pPr>
              <w:pStyle w:val="TableParagraph"/>
              <w:ind w:right="11"/>
              <w:jc w:val="right"/>
              <w:rPr>
                <w:sz w:val="20"/>
              </w:rPr>
            </w:pPr>
            <w:r>
              <w:rPr>
                <w:spacing w:val="-2"/>
                <w:sz w:val="20"/>
              </w:rPr>
              <w:t>$25,000</w:t>
            </w:r>
          </w:p>
        </w:tc>
        <w:tc>
          <w:tcPr>
            <w:tcW w:w="1169" w:type="dxa"/>
          </w:tcPr>
          <w:p w14:paraId="74F936D0" w14:textId="77777777" w:rsidR="00A4174E" w:rsidRDefault="002F3B7F">
            <w:pPr>
              <w:pStyle w:val="TableParagraph"/>
              <w:ind w:right="9"/>
              <w:jc w:val="right"/>
              <w:rPr>
                <w:sz w:val="20"/>
              </w:rPr>
            </w:pPr>
            <w:r>
              <w:rPr>
                <w:spacing w:val="-2"/>
                <w:sz w:val="20"/>
              </w:rPr>
              <w:t>$50,000</w:t>
            </w:r>
          </w:p>
        </w:tc>
      </w:tr>
      <w:tr w:rsidR="00A4174E" w14:paraId="050F2D1A" w14:textId="77777777">
        <w:trPr>
          <w:trHeight w:val="229"/>
        </w:trPr>
        <w:tc>
          <w:tcPr>
            <w:tcW w:w="3060" w:type="dxa"/>
          </w:tcPr>
          <w:p w14:paraId="26C25A4B"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13.6(b)</w:t>
            </w:r>
          </w:p>
        </w:tc>
        <w:tc>
          <w:tcPr>
            <w:tcW w:w="1891" w:type="dxa"/>
          </w:tcPr>
          <w:p w14:paraId="090EC51E" w14:textId="77777777" w:rsidR="00A4174E" w:rsidRDefault="002F3B7F">
            <w:pPr>
              <w:pStyle w:val="TableParagraph"/>
              <w:ind w:left="30"/>
              <w:rPr>
                <w:sz w:val="20"/>
              </w:rPr>
            </w:pPr>
            <w:r>
              <w:rPr>
                <w:spacing w:val="-2"/>
                <w:sz w:val="20"/>
              </w:rPr>
              <w:t>Secondary</w:t>
            </w:r>
          </w:p>
        </w:tc>
        <w:tc>
          <w:tcPr>
            <w:tcW w:w="989" w:type="dxa"/>
          </w:tcPr>
          <w:p w14:paraId="16ACC985" w14:textId="77777777" w:rsidR="00A4174E" w:rsidRDefault="002F3B7F">
            <w:pPr>
              <w:pStyle w:val="TableParagraph"/>
              <w:ind w:right="317"/>
              <w:jc w:val="right"/>
              <w:rPr>
                <w:sz w:val="20"/>
              </w:rPr>
            </w:pPr>
            <w:r>
              <w:rPr>
                <w:spacing w:val="-5"/>
                <w:sz w:val="20"/>
              </w:rPr>
              <w:t>NM</w:t>
            </w:r>
          </w:p>
        </w:tc>
        <w:tc>
          <w:tcPr>
            <w:tcW w:w="811" w:type="dxa"/>
          </w:tcPr>
          <w:p w14:paraId="7DBBC0F0" w14:textId="77777777" w:rsidR="00A4174E" w:rsidRDefault="002F3B7F">
            <w:pPr>
              <w:pStyle w:val="TableParagraph"/>
              <w:ind w:right="13"/>
              <w:jc w:val="right"/>
              <w:rPr>
                <w:sz w:val="20"/>
              </w:rPr>
            </w:pPr>
            <w:r>
              <w:rPr>
                <w:spacing w:val="-2"/>
                <w:sz w:val="20"/>
              </w:rPr>
              <w:t>$2,000</w:t>
            </w:r>
          </w:p>
        </w:tc>
        <w:tc>
          <w:tcPr>
            <w:tcW w:w="809" w:type="dxa"/>
          </w:tcPr>
          <w:p w14:paraId="26E5BE49" w14:textId="77777777" w:rsidR="00A4174E" w:rsidRDefault="002F3B7F">
            <w:pPr>
              <w:pStyle w:val="TableParagraph"/>
              <w:ind w:right="10"/>
              <w:jc w:val="right"/>
              <w:rPr>
                <w:sz w:val="20"/>
              </w:rPr>
            </w:pPr>
            <w:r>
              <w:rPr>
                <w:spacing w:val="-2"/>
                <w:sz w:val="20"/>
              </w:rPr>
              <w:t>$4,000</w:t>
            </w:r>
          </w:p>
        </w:tc>
        <w:tc>
          <w:tcPr>
            <w:tcW w:w="811" w:type="dxa"/>
          </w:tcPr>
          <w:p w14:paraId="56C1BD2D" w14:textId="77777777" w:rsidR="00A4174E" w:rsidRDefault="002F3B7F">
            <w:pPr>
              <w:pStyle w:val="TableParagraph"/>
              <w:ind w:right="11"/>
              <w:jc w:val="right"/>
              <w:rPr>
                <w:sz w:val="20"/>
              </w:rPr>
            </w:pPr>
            <w:r>
              <w:rPr>
                <w:spacing w:val="-2"/>
                <w:sz w:val="20"/>
              </w:rPr>
              <w:t>$10,000</w:t>
            </w:r>
          </w:p>
        </w:tc>
        <w:tc>
          <w:tcPr>
            <w:tcW w:w="1169" w:type="dxa"/>
          </w:tcPr>
          <w:p w14:paraId="61834C33" w14:textId="77777777" w:rsidR="00A4174E" w:rsidRDefault="002F3B7F">
            <w:pPr>
              <w:pStyle w:val="TableParagraph"/>
              <w:ind w:right="9"/>
              <w:jc w:val="right"/>
              <w:rPr>
                <w:sz w:val="20"/>
              </w:rPr>
            </w:pPr>
            <w:r>
              <w:rPr>
                <w:spacing w:val="-2"/>
                <w:sz w:val="20"/>
              </w:rPr>
              <w:t>$30,000</w:t>
            </w:r>
          </w:p>
        </w:tc>
      </w:tr>
      <w:tr w:rsidR="00A4174E" w14:paraId="32301300" w14:textId="77777777">
        <w:trPr>
          <w:trHeight w:val="229"/>
        </w:trPr>
        <w:tc>
          <w:tcPr>
            <w:tcW w:w="3060" w:type="dxa"/>
            <w:vMerge w:val="restart"/>
          </w:tcPr>
          <w:p w14:paraId="3241F97D"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4"/>
                <w:sz w:val="20"/>
              </w:rPr>
              <w:t>13.7</w:t>
            </w:r>
          </w:p>
        </w:tc>
        <w:tc>
          <w:tcPr>
            <w:tcW w:w="1891" w:type="dxa"/>
          </w:tcPr>
          <w:p w14:paraId="280D0F59" w14:textId="77777777" w:rsidR="00A4174E" w:rsidRDefault="002F3B7F">
            <w:pPr>
              <w:pStyle w:val="TableParagraph"/>
              <w:ind w:left="30"/>
              <w:rPr>
                <w:sz w:val="20"/>
              </w:rPr>
            </w:pPr>
            <w:r>
              <w:rPr>
                <w:spacing w:val="-2"/>
                <w:sz w:val="20"/>
              </w:rPr>
              <w:t>Primary</w:t>
            </w:r>
          </w:p>
        </w:tc>
        <w:tc>
          <w:tcPr>
            <w:tcW w:w="989" w:type="dxa"/>
          </w:tcPr>
          <w:p w14:paraId="18128221" w14:textId="77777777" w:rsidR="00A4174E" w:rsidRDefault="002F3B7F">
            <w:pPr>
              <w:pStyle w:val="TableParagraph"/>
              <w:ind w:right="317"/>
              <w:jc w:val="right"/>
              <w:rPr>
                <w:sz w:val="20"/>
              </w:rPr>
            </w:pPr>
            <w:r>
              <w:rPr>
                <w:spacing w:val="-5"/>
                <w:sz w:val="20"/>
              </w:rPr>
              <w:t>NM</w:t>
            </w:r>
          </w:p>
        </w:tc>
        <w:tc>
          <w:tcPr>
            <w:tcW w:w="811" w:type="dxa"/>
          </w:tcPr>
          <w:p w14:paraId="1916F9B1" w14:textId="77777777" w:rsidR="00A4174E" w:rsidRDefault="002F3B7F">
            <w:pPr>
              <w:pStyle w:val="TableParagraph"/>
              <w:ind w:right="13"/>
              <w:jc w:val="right"/>
              <w:rPr>
                <w:sz w:val="20"/>
              </w:rPr>
            </w:pPr>
            <w:r>
              <w:rPr>
                <w:spacing w:val="-2"/>
                <w:sz w:val="20"/>
              </w:rPr>
              <w:t>$5,000</w:t>
            </w:r>
          </w:p>
        </w:tc>
        <w:tc>
          <w:tcPr>
            <w:tcW w:w="809" w:type="dxa"/>
          </w:tcPr>
          <w:p w14:paraId="2175BCA4" w14:textId="77777777" w:rsidR="00A4174E" w:rsidRDefault="002F3B7F">
            <w:pPr>
              <w:pStyle w:val="TableParagraph"/>
              <w:ind w:right="9"/>
              <w:jc w:val="right"/>
              <w:rPr>
                <w:sz w:val="20"/>
              </w:rPr>
            </w:pPr>
            <w:r>
              <w:rPr>
                <w:spacing w:val="-2"/>
                <w:sz w:val="20"/>
              </w:rPr>
              <w:t>$10,000</w:t>
            </w:r>
          </w:p>
        </w:tc>
        <w:tc>
          <w:tcPr>
            <w:tcW w:w="811" w:type="dxa"/>
          </w:tcPr>
          <w:p w14:paraId="3CD2A20A" w14:textId="77777777" w:rsidR="00A4174E" w:rsidRDefault="002F3B7F">
            <w:pPr>
              <w:pStyle w:val="TableParagraph"/>
              <w:ind w:right="11"/>
              <w:jc w:val="right"/>
              <w:rPr>
                <w:sz w:val="20"/>
              </w:rPr>
            </w:pPr>
            <w:r>
              <w:rPr>
                <w:spacing w:val="-2"/>
                <w:sz w:val="20"/>
              </w:rPr>
              <w:t>$25,000</w:t>
            </w:r>
          </w:p>
        </w:tc>
        <w:tc>
          <w:tcPr>
            <w:tcW w:w="1169" w:type="dxa"/>
          </w:tcPr>
          <w:p w14:paraId="779F37E4" w14:textId="77777777" w:rsidR="00A4174E" w:rsidRDefault="002F3B7F">
            <w:pPr>
              <w:pStyle w:val="TableParagraph"/>
              <w:ind w:right="9"/>
              <w:jc w:val="right"/>
              <w:rPr>
                <w:sz w:val="20"/>
              </w:rPr>
            </w:pPr>
            <w:r>
              <w:rPr>
                <w:spacing w:val="-2"/>
                <w:sz w:val="20"/>
              </w:rPr>
              <w:t>$50,000</w:t>
            </w:r>
          </w:p>
        </w:tc>
      </w:tr>
      <w:tr w:rsidR="00A4174E" w14:paraId="5C5B859F" w14:textId="77777777">
        <w:trPr>
          <w:trHeight w:val="229"/>
        </w:trPr>
        <w:tc>
          <w:tcPr>
            <w:tcW w:w="3060" w:type="dxa"/>
            <w:vMerge/>
            <w:tcBorders>
              <w:top w:val="nil"/>
            </w:tcBorders>
          </w:tcPr>
          <w:p w14:paraId="7955B380" w14:textId="77777777" w:rsidR="00A4174E" w:rsidRDefault="00A4174E">
            <w:pPr>
              <w:rPr>
                <w:sz w:val="2"/>
                <w:szCs w:val="2"/>
              </w:rPr>
            </w:pPr>
          </w:p>
        </w:tc>
        <w:tc>
          <w:tcPr>
            <w:tcW w:w="1891" w:type="dxa"/>
          </w:tcPr>
          <w:p w14:paraId="67D420CC" w14:textId="77777777" w:rsidR="00A4174E" w:rsidRDefault="002F3B7F">
            <w:pPr>
              <w:pStyle w:val="TableParagraph"/>
              <w:ind w:left="30"/>
              <w:rPr>
                <w:sz w:val="20"/>
              </w:rPr>
            </w:pPr>
            <w:r>
              <w:rPr>
                <w:spacing w:val="-2"/>
                <w:sz w:val="20"/>
              </w:rPr>
              <w:t>Secondary</w:t>
            </w:r>
          </w:p>
        </w:tc>
        <w:tc>
          <w:tcPr>
            <w:tcW w:w="989" w:type="dxa"/>
          </w:tcPr>
          <w:p w14:paraId="4FFB1025" w14:textId="77777777" w:rsidR="00A4174E" w:rsidRDefault="002F3B7F">
            <w:pPr>
              <w:pStyle w:val="TableParagraph"/>
              <w:ind w:right="317"/>
              <w:jc w:val="right"/>
              <w:rPr>
                <w:sz w:val="20"/>
              </w:rPr>
            </w:pPr>
            <w:r>
              <w:rPr>
                <w:spacing w:val="-5"/>
                <w:sz w:val="20"/>
              </w:rPr>
              <w:t>NM</w:t>
            </w:r>
          </w:p>
        </w:tc>
        <w:tc>
          <w:tcPr>
            <w:tcW w:w="811" w:type="dxa"/>
          </w:tcPr>
          <w:p w14:paraId="6DA733B4" w14:textId="77777777" w:rsidR="00A4174E" w:rsidRDefault="002F3B7F">
            <w:pPr>
              <w:pStyle w:val="TableParagraph"/>
              <w:ind w:right="13"/>
              <w:jc w:val="right"/>
              <w:rPr>
                <w:sz w:val="20"/>
              </w:rPr>
            </w:pPr>
            <w:r>
              <w:rPr>
                <w:spacing w:val="-2"/>
                <w:sz w:val="20"/>
              </w:rPr>
              <w:t>$5,000</w:t>
            </w:r>
          </w:p>
        </w:tc>
        <w:tc>
          <w:tcPr>
            <w:tcW w:w="809" w:type="dxa"/>
          </w:tcPr>
          <w:p w14:paraId="42777F8B" w14:textId="77777777" w:rsidR="00A4174E" w:rsidRDefault="002F3B7F">
            <w:pPr>
              <w:pStyle w:val="TableParagraph"/>
              <w:ind w:right="9"/>
              <w:jc w:val="right"/>
              <w:rPr>
                <w:sz w:val="20"/>
              </w:rPr>
            </w:pPr>
            <w:r>
              <w:rPr>
                <w:spacing w:val="-2"/>
                <w:sz w:val="20"/>
              </w:rPr>
              <w:t>$10,000</w:t>
            </w:r>
          </w:p>
        </w:tc>
        <w:tc>
          <w:tcPr>
            <w:tcW w:w="811" w:type="dxa"/>
          </w:tcPr>
          <w:p w14:paraId="7D64DAC6" w14:textId="77777777" w:rsidR="00A4174E" w:rsidRDefault="002F3B7F">
            <w:pPr>
              <w:pStyle w:val="TableParagraph"/>
              <w:ind w:right="11"/>
              <w:jc w:val="right"/>
              <w:rPr>
                <w:sz w:val="20"/>
              </w:rPr>
            </w:pPr>
            <w:r>
              <w:rPr>
                <w:spacing w:val="-2"/>
                <w:sz w:val="20"/>
              </w:rPr>
              <w:t>$25,000</w:t>
            </w:r>
          </w:p>
        </w:tc>
        <w:tc>
          <w:tcPr>
            <w:tcW w:w="1169" w:type="dxa"/>
          </w:tcPr>
          <w:p w14:paraId="2129D19F" w14:textId="77777777" w:rsidR="00A4174E" w:rsidRDefault="002F3B7F">
            <w:pPr>
              <w:pStyle w:val="TableParagraph"/>
              <w:ind w:right="9"/>
              <w:jc w:val="right"/>
              <w:rPr>
                <w:sz w:val="20"/>
              </w:rPr>
            </w:pPr>
            <w:r>
              <w:rPr>
                <w:spacing w:val="-2"/>
                <w:sz w:val="20"/>
              </w:rPr>
              <w:t>$50,000</w:t>
            </w:r>
          </w:p>
        </w:tc>
      </w:tr>
      <w:tr w:rsidR="00A4174E" w14:paraId="0E0797E3" w14:textId="77777777">
        <w:trPr>
          <w:trHeight w:val="229"/>
        </w:trPr>
        <w:tc>
          <w:tcPr>
            <w:tcW w:w="3060" w:type="dxa"/>
            <w:vMerge w:val="restart"/>
          </w:tcPr>
          <w:p w14:paraId="3E21FBD4"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4"/>
                <w:sz w:val="20"/>
              </w:rPr>
              <w:t>13.8</w:t>
            </w:r>
          </w:p>
        </w:tc>
        <w:tc>
          <w:tcPr>
            <w:tcW w:w="1891" w:type="dxa"/>
          </w:tcPr>
          <w:p w14:paraId="38C6D067" w14:textId="77777777" w:rsidR="00A4174E" w:rsidRDefault="002F3B7F">
            <w:pPr>
              <w:pStyle w:val="TableParagraph"/>
              <w:ind w:left="30"/>
              <w:rPr>
                <w:sz w:val="20"/>
              </w:rPr>
            </w:pPr>
            <w:r>
              <w:rPr>
                <w:spacing w:val="-2"/>
                <w:sz w:val="20"/>
              </w:rPr>
              <w:t>Primary</w:t>
            </w:r>
          </w:p>
        </w:tc>
        <w:tc>
          <w:tcPr>
            <w:tcW w:w="989" w:type="dxa"/>
          </w:tcPr>
          <w:p w14:paraId="3E35D7D5" w14:textId="77777777" w:rsidR="00A4174E" w:rsidRDefault="002F3B7F">
            <w:pPr>
              <w:pStyle w:val="TableParagraph"/>
              <w:ind w:right="317"/>
              <w:jc w:val="right"/>
              <w:rPr>
                <w:sz w:val="20"/>
              </w:rPr>
            </w:pPr>
            <w:r>
              <w:rPr>
                <w:spacing w:val="-5"/>
                <w:sz w:val="20"/>
              </w:rPr>
              <w:t>NM</w:t>
            </w:r>
          </w:p>
        </w:tc>
        <w:tc>
          <w:tcPr>
            <w:tcW w:w="811" w:type="dxa"/>
          </w:tcPr>
          <w:p w14:paraId="32A5ED1B" w14:textId="77777777" w:rsidR="00A4174E" w:rsidRDefault="002F3B7F">
            <w:pPr>
              <w:pStyle w:val="TableParagraph"/>
              <w:ind w:right="13"/>
              <w:jc w:val="right"/>
              <w:rPr>
                <w:sz w:val="20"/>
              </w:rPr>
            </w:pPr>
            <w:r>
              <w:rPr>
                <w:spacing w:val="-2"/>
                <w:sz w:val="20"/>
              </w:rPr>
              <w:t>$5,000</w:t>
            </w:r>
          </w:p>
        </w:tc>
        <w:tc>
          <w:tcPr>
            <w:tcW w:w="809" w:type="dxa"/>
          </w:tcPr>
          <w:p w14:paraId="2285FFC6" w14:textId="77777777" w:rsidR="00A4174E" w:rsidRDefault="002F3B7F">
            <w:pPr>
              <w:pStyle w:val="TableParagraph"/>
              <w:ind w:right="9"/>
              <w:jc w:val="right"/>
              <w:rPr>
                <w:sz w:val="20"/>
              </w:rPr>
            </w:pPr>
            <w:r>
              <w:rPr>
                <w:spacing w:val="-2"/>
                <w:sz w:val="20"/>
              </w:rPr>
              <w:t>$10,000</w:t>
            </w:r>
          </w:p>
        </w:tc>
        <w:tc>
          <w:tcPr>
            <w:tcW w:w="811" w:type="dxa"/>
          </w:tcPr>
          <w:p w14:paraId="09B2160A" w14:textId="77777777" w:rsidR="00A4174E" w:rsidRDefault="002F3B7F">
            <w:pPr>
              <w:pStyle w:val="TableParagraph"/>
              <w:ind w:right="11"/>
              <w:jc w:val="right"/>
              <w:rPr>
                <w:sz w:val="20"/>
              </w:rPr>
            </w:pPr>
            <w:r>
              <w:rPr>
                <w:spacing w:val="-2"/>
                <w:sz w:val="20"/>
              </w:rPr>
              <w:t>$25,000</w:t>
            </w:r>
          </w:p>
        </w:tc>
        <w:tc>
          <w:tcPr>
            <w:tcW w:w="1169" w:type="dxa"/>
          </w:tcPr>
          <w:p w14:paraId="10043F93" w14:textId="77777777" w:rsidR="00A4174E" w:rsidRDefault="002F3B7F">
            <w:pPr>
              <w:pStyle w:val="TableParagraph"/>
              <w:ind w:right="9"/>
              <w:jc w:val="right"/>
              <w:rPr>
                <w:sz w:val="20"/>
              </w:rPr>
            </w:pPr>
            <w:r>
              <w:rPr>
                <w:spacing w:val="-2"/>
                <w:sz w:val="20"/>
              </w:rPr>
              <w:t>$50,000</w:t>
            </w:r>
          </w:p>
        </w:tc>
      </w:tr>
      <w:tr w:rsidR="00A4174E" w14:paraId="333C171A" w14:textId="77777777">
        <w:trPr>
          <w:trHeight w:val="232"/>
        </w:trPr>
        <w:tc>
          <w:tcPr>
            <w:tcW w:w="3060" w:type="dxa"/>
            <w:vMerge/>
            <w:tcBorders>
              <w:top w:val="nil"/>
            </w:tcBorders>
          </w:tcPr>
          <w:p w14:paraId="545A9CC1" w14:textId="77777777" w:rsidR="00A4174E" w:rsidRDefault="00A4174E">
            <w:pPr>
              <w:rPr>
                <w:sz w:val="2"/>
                <w:szCs w:val="2"/>
              </w:rPr>
            </w:pPr>
          </w:p>
        </w:tc>
        <w:tc>
          <w:tcPr>
            <w:tcW w:w="1891" w:type="dxa"/>
          </w:tcPr>
          <w:p w14:paraId="333C8848" w14:textId="77777777" w:rsidR="00A4174E" w:rsidRDefault="002F3B7F">
            <w:pPr>
              <w:pStyle w:val="TableParagraph"/>
              <w:spacing w:line="212" w:lineRule="exact"/>
              <w:ind w:left="30"/>
              <w:rPr>
                <w:sz w:val="20"/>
              </w:rPr>
            </w:pPr>
            <w:r>
              <w:rPr>
                <w:spacing w:val="-2"/>
                <w:sz w:val="20"/>
              </w:rPr>
              <w:t>Secondary</w:t>
            </w:r>
          </w:p>
        </w:tc>
        <w:tc>
          <w:tcPr>
            <w:tcW w:w="989" w:type="dxa"/>
          </w:tcPr>
          <w:p w14:paraId="344508C6" w14:textId="77777777" w:rsidR="00A4174E" w:rsidRDefault="002F3B7F">
            <w:pPr>
              <w:pStyle w:val="TableParagraph"/>
              <w:spacing w:line="212" w:lineRule="exact"/>
              <w:ind w:right="317"/>
              <w:jc w:val="right"/>
              <w:rPr>
                <w:sz w:val="20"/>
              </w:rPr>
            </w:pPr>
            <w:r>
              <w:rPr>
                <w:spacing w:val="-5"/>
                <w:sz w:val="20"/>
              </w:rPr>
              <w:t>NM</w:t>
            </w:r>
          </w:p>
        </w:tc>
        <w:tc>
          <w:tcPr>
            <w:tcW w:w="811" w:type="dxa"/>
          </w:tcPr>
          <w:p w14:paraId="576E6CDE" w14:textId="77777777" w:rsidR="00A4174E" w:rsidRDefault="002F3B7F">
            <w:pPr>
              <w:pStyle w:val="TableParagraph"/>
              <w:spacing w:line="212" w:lineRule="exact"/>
              <w:ind w:right="13"/>
              <w:jc w:val="right"/>
              <w:rPr>
                <w:sz w:val="20"/>
              </w:rPr>
            </w:pPr>
            <w:r>
              <w:rPr>
                <w:spacing w:val="-2"/>
                <w:sz w:val="20"/>
              </w:rPr>
              <w:t>$5,000</w:t>
            </w:r>
          </w:p>
        </w:tc>
        <w:tc>
          <w:tcPr>
            <w:tcW w:w="809" w:type="dxa"/>
          </w:tcPr>
          <w:p w14:paraId="425371CA" w14:textId="77777777" w:rsidR="00A4174E" w:rsidRDefault="002F3B7F">
            <w:pPr>
              <w:pStyle w:val="TableParagraph"/>
              <w:spacing w:line="212" w:lineRule="exact"/>
              <w:ind w:right="9"/>
              <w:jc w:val="right"/>
              <w:rPr>
                <w:sz w:val="20"/>
              </w:rPr>
            </w:pPr>
            <w:r>
              <w:rPr>
                <w:spacing w:val="-2"/>
                <w:sz w:val="20"/>
              </w:rPr>
              <w:t>$10,000</w:t>
            </w:r>
          </w:p>
        </w:tc>
        <w:tc>
          <w:tcPr>
            <w:tcW w:w="811" w:type="dxa"/>
          </w:tcPr>
          <w:p w14:paraId="164136DD" w14:textId="77777777" w:rsidR="00A4174E" w:rsidRDefault="002F3B7F">
            <w:pPr>
              <w:pStyle w:val="TableParagraph"/>
              <w:spacing w:line="212" w:lineRule="exact"/>
              <w:ind w:right="11"/>
              <w:jc w:val="right"/>
              <w:rPr>
                <w:sz w:val="20"/>
              </w:rPr>
            </w:pPr>
            <w:r>
              <w:rPr>
                <w:spacing w:val="-2"/>
                <w:sz w:val="20"/>
              </w:rPr>
              <w:t>$25,000</w:t>
            </w:r>
          </w:p>
        </w:tc>
        <w:tc>
          <w:tcPr>
            <w:tcW w:w="1169" w:type="dxa"/>
          </w:tcPr>
          <w:p w14:paraId="5EE28603" w14:textId="77777777" w:rsidR="00A4174E" w:rsidRDefault="002F3B7F">
            <w:pPr>
              <w:pStyle w:val="TableParagraph"/>
              <w:spacing w:line="212" w:lineRule="exact"/>
              <w:ind w:right="9"/>
              <w:jc w:val="right"/>
              <w:rPr>
                <w:sz w:val="20"/>
              </w:rPr>
            </w:pPr>
            <w:r>
              <w:rPr>
                <w:spacing w:val="-2"/>
                <w:sz w:val="20"/>
              </w:rPr>
              <w:t>$50,000</w:t>
            </w:r>
          </w:p>
        </w:tc>
      </w:tr>
    </w:tbl>
    <w:p w14:paraId="234F1D82" w14:textId="77777777" w:rsidR="00A4174E" w:rsidRDefault="00A4174E">
      <w:pPr>
        <w:pStyle w:val="BodyText"/>
        <w:spacing w:before="7"/>
      </w:pPr>
    </w:p>
    <w:p w14:paraId="2D2BCEA2" w14:textId="77777777" w:rsidR="00A4174E" w:rsidRDefault="002F3B7F">
      <w:pPr>
        <w:pStyle w:val="ListParagraph"/>
        <w:numPr>
          <w:ilvl w:val="0"/>
          <w:numId w:val="7"/>
        </w:numPr>
        <w:tabs>
          <w:tab w:val="left" w:pos="840"/>
        </w:tabs>
        <w:ind w:right="793"/>
        <w:jc w:val="both"/>
        <w:rPr>
          <w:sz w:val="24"/>
        </w:rPr>
      </w:pPr>
      <w:r>
        <w:rPr>
          <w:sz w:val="24"/>
        </w:rPr>
        <w:t>The</w:t>
      </w:r>
      <w:r>
        <w:rPr>
          <w:spacing w:val="-4"/>
          <w:sz w:val="24"/>
        </w:rPr>
        <w:t xml:space="preserve"> </w:t>
      </w:r>
      <w:r>
        <w:rPr>
          <w:sz w:val="24"/>
        </w:rPr>
        <w:t>violations</w:t>
      </w:r>
      <w:r>
        <w:rPr>
          <w:spacing w:val="-3"/>
          <w:sz w:val="24"/>
        </w:rPr>
        <w:t xml:space="preserve"> </w:t>
      </w:r>
      <w:r>
        <w:rPr>
          <w:sz w:val="24"/>
        </w:rPr>
        <w:t>of</w:t>
      </w:r>
      <w:r>
        <w:rPr>
          <w:spacing w:val="-4"/>
          <w:sz w:val="24"/>
        </w:rPr>
        <w:t xml:space="preserve"> </w:t>
      </w:r>
      <w:r>
        <w:rPr>
          <w:sz w:val="24"/>
        </w:rPr>
        <w:t>N.J.A.C.</w:t>
      </w:r>
      <w:r>
        <w:rPr>
          <w:spacing w:val="-3"/>
          <w:sz w:val="24"/>
        </w:rPr>
        <w:t xml:space="preserve"> </w:t>
      </w:r>
      <w:r>
        <w:rPr>
          <w:sz w:val="24"/>
        </w:rPr>
        <w:t>7:27-14,</w:t>
      </w:r>
      <w:r>
        <w:rPr>
          <w:spacing w:val="-3"/>
          <w:sz w:val="24"/>
        </w:rPr>
        <w:t xml:space="preserve"> </w:t>
      </w:r>
      <w:r>
        <w:rPr>
          <w:sz w:val="24"/>
        </w:rPr>
        <w:t>Control</w:t>
      </w:r>
      <w:r>
        <w:rPr>
          <w:spacing w:val="-3"/>
          <w:sz w:val="24"/>
        </w:rPr>
        <w:t xml:space="preserve"> </w:t>
      </w:r>
      <w:r>
        <w:rPr>
          <w:sz w:val="24"/>
        </w:rPr>
        <w:t>and</w:t>
      </w:r>
      <w:r>
        <w:rPr>
          <w:spacing w:val="-3"/>
          <w:sz w:val="24"/>
        </w:rPr>
        <w:t xml:space="preserve"> </w:t>
      </w:r>
      <w:r>
        <w:rPr>
          <w:sz w:val="24"/>
        </w:rPr>
        <w:t>Prohibition</w:t>
      </w:r>
      <w:r>
        <w:rPr>
          <w:spacing w:val="-3"/>
          <w:sz w:val="24"/>
        </w:rPr>
        <w:t xml:space="preserve"> </w:t>
      </w:r>
      <w:r>
        <w:rPr>
          <w:sz w:val="24"/>
        </w:rPr>
        <w:t>of</w:t>
      </w:r>
      <w:r>
        <w:rPr>
          <w:spacing w:val="-4"/>
          <w:sz w:val="24"/>
        </w:rPr>
        <w:t xml:space="preserve"> </w:t>
      </w:r>
      <w:r>
        <w:rPr>
          <w:sz w:val="24"/>
        </w:rPr>
        <w:t>Air</w:t>
      </w:r>
      <w:r>
        <w:rPr>
          <w:spacing w:val="-4"/>
          <w:sz w:val="24"/>
        </w:rPr>
        <w:t xml:space="preserve"> </w:t>
      </w:r>
      <w:r>
        <w:rPr>
          <w:sz w:val="24"/>
        </w:rPr>
        <w:t>Pollution</w:t>
      </w:r>
      <w:r>
        <w:rPr>
          <w:spacing w:val="-3"/>
          <w:sz w:val="24"/>
        </w:rPr>
        <w:t xml:space="preserve"> </w:t>
      </w:r>
      <w:r>
        <w:rPr>
          <w:sz w:val="24"/>
        </w:rPr>
        <w:t>from</w:t>
      </w:r>
      <w:r>
        <w:rPr>
          <w:spacing w:val="-3"/>
          <w:sz w:val="24"/>
        </w:rPr>
        <w:t xml:space="preserve"> </w:t>
      </w:r>
      <w:r>
        <w:rPr>
          <w:sz w:val="24"/>
        </w:rPr>
        <w:t>Diesel- Powered</w:t>
      </w:r>
      <w:r>
        <w:rPr>
          <w:spacing w:val="-2"/>
          <w:sz w:val="24"/>
        </w:rPr>
        <w:t xml:space="preserve"> </w:t>
      </w:r>
      <w:r>
        <w:rPr>
          <w:sz w:val="24"/>
        </w:rPr>
        <w:t>Motor</w:t>
      </w:r>
      <w:r>
        <w:rPr>
          <w:spacing w:val="-3"/>
          <w:sz w:val="24"/>
        </w:rPr>
        <w:t xml:space="preserve"> </w:t>
      </w:r>
      <w:r>
        <w:rPr>
          <w:sz w:val="24"/>
        </w:rPr>
        <w:t>Vehicles,</w:t>
      </w:r>
      <w:r>
        <w:rPr>
          <w:spacing w:val="-2"/>
          <w:sz w:val="24"/>
        </w:rPr>
        <w:t xml:space="preserve"> </w:t>
      </w:r>
      <w:r>
        <w:rPr>
          <w:sz w:val="24"/>
        </w:rPr>
        <w:t>and</w:t>
      </w:r>
      <w:r>
        <w:rPr>
          <w:spacing w:val="-2"/>
          <w:sz w:val="24"/>
        </w:rPr>
        <w:t xml:space="preserve"> </w:t>
      </w:r>
      <w:r>
        <w:rPr>
          <w:sz w:val="24"/>
        </w:rPr>
        <w:t>the</w:t>
      </w:r>
      <w:r>
        <w:rPr>
          <w:spacing w:val="-3"/>
          <w:sz w:val="24"/>
        </w:rPr>
        <w:t xml:space="preserve"> </w:t>
      </w:r>
      <w:r>
        <w:rPr>
          <w:sz w:val="24"/>
        </w:rPr>
        <w:t>civil</w:t>
      </w:r>
      <w:r>
        <w:rPr>
          <w:spacing w:val="-2"/>
          <w:sz w:val="24"/>
        </w:rPr>
        <w:t xml:space="preserve"> </w:t>
      </w:r>
      <w:r>
        <w:rPr>
          <w:sz w:val="24"/>
        </w:rPr>
        <w:t>administrative</w:t>
      </w:r>
      <w:r>
        <w:rPr>
          <w:spacing w:val="-3"/>
          <w:sz w:val="24"/>
        </w:rPr>
        <w:t xml:space="preserve"> </w:t>
      </w:r>
      <w:r>
        <w:rPr>
          <w:sz w:val="24"/>
        </w:rPr>
        <w:t>penalty</w:t>
      </w:r>
      <w:r>
        <w:rPr>
          <w:spacing w:val="-2"/>
          <w:sz w:val="24"/>
        </w:rPr>
        <w:t xml:space="preserve"> </w:t>
      </w:r>
      <w:r>
        <w:rPr>
          <w:sz w:val="24"/>
        </w:rPr>
        <w:t>amounts</w:t>
      </w:r>
      <w:r>
        <w:rPr>
          <w:spacing w:val="-2"/>
          <w:sz w:val="24"/>
        </w:rPr>
        <w:t xml:space="preserve"> </w:t>
      </w:r>
      <w:r>
        <w:rPr>
          <w:sz w:val="24"/>
        </w:rPr>
        <w:t>for</w:t>
      </w:r>
      <w:r>
        <w:rPr>
          <w:spacing w:val="-3"/>
          <w:sz w:val="24"/>
        </w:rPr>
        <w:t xml:space="preserve"> </w:t>
      </w:r>
      <w:r>
        <w:rPr>
          <w:sz w:val="24"/>
        </w:rPr>
        <w:t>each</w:t>
      </w:r>
      <w:r>
        <w:rPr>
          <w:spacing w:val="-2"/>
          <w:sz w:val="24"/>
        </w:rPr>
        <w:t xml:space="preserve"> </w:t>
      </w:r>
      <w:r>
        <w:rPr>
          <w:sz w:val="24"/>
        </w:rPr>
        <w:t>violation, per vehicle, are as set forth in the following table:</w:t>
      </w:r>
    </w:p>
    <w:p w14:paraId="04A2DE7E" w14:textId="77777777" w:rsidR="00A4174E" w:rsidRDefault="00A4174E">
      <w:pPr>
        <w:jc w:val="both"/>
        <w:rPr>
          <w:sz w:val="24"/>
        </w:rPr>
        <w:sectPr w:rsidR="00A4174E">
          <w:pgSz w:w="12240" w:h="15840"/>
          <w:pgMar w:top="1340" w:right="680" w:bottom="640" w:left="1320" w:header="727" w:footer="453" w:gutter="0"/>
          <w:cols w:space="720"/>
        </w:sectPr>
      </w:pPr>
    </w:p>
    <w:p w14:paraId="773E3FBE" w14:textId="77777777" w:rsidR="00A4174E" w:rsidRDefault="00A4174E">
      <w:pPr>
        <w:pStyle w:val="BodyText"/>
        <w:rPr>
          <w:sz w:val="20"/>
        </w:rPr>
      </w:pPr>
    </w:p>
    <w:p w14:paraId="2A20502A" w14:textId="77777777" w:rsidR="00A4174E" w:rsidRDefault="00A4174E">
      <w:pPr>
        <w:pStyle w:val="BodyText"/>
        <w:rPr>
          <w:sz w:val="20"/>
        </w:rPr>
      </w:pPr>
    </w:p>
    <w:p w14:paraId="34B023B7" w14:textId="77777777" w:rsidR="00A4174E" w:rsidRDefault="00A4174E">
      <w:pPr>
        <w:pStyle w:val="BodyText"/>
        <w:spacing w:before="7"/>
        <w:rPr>
          <w:sz w:val="15"/>
        </w:rPr>
      </w:pPr>
    </w:p>
    <w:tbl>
      <w:tblPr>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80"/>
        <w:gridCol w:w="3420"/>
        <w:gridCol w:w="900"/>
        <w:gridCol w:w="720"/>
        <w:gridCol w:w="720"/>
        <w:gridCol w:w="720"/>
        <w:gridCol w:w="1080"/>
      </w:tblGrid>
      <w:tr w:rsidR="00A4174E" w14:paraId="059CF8BC" w14:textId="77777777">
        <w:trPr>
          <w:trHeight w:val="921"/>
        </w:trPr>
        <w:tc>
          <w:tcPr>
            <w:tcW w:w="1980" w:type="dxa"/>
            <w:tcBorders>
              <w:bottom w:val="single" w:sz="4" w:space="0" w:color="000000"/>
            </w:tcBorders>
          </w:tcPr>
          <w:p w14:paraId="6456EFC1" w14:textId="77777777" w:rsidR="00A4174E" w:rsidRDefault="00A4174E">
            <w:pPr>
              <w:pStyle w:val="TableParagraph"/>
              <w:spacing w:line="240" w:lineRule="auto"/>
            </w:pPr>
          </w:p>
          <w:p w14:paraId="7638BBDE" w14:textId="77777777" w:rsidR="00A4174E" w:rsidRDefault="00A4174E">
            <w:pPr>
              <w:pStyle w:val="TableParagraph"/>
              <w:spacing w:line="240" w:lineRule="auto"/>
            </w:pPr>
          </w:p>
          <w:p w14:paraId="798C1E0B" w14:textId="77777777" w:rsidR="00A4174E" w:rsidRDefault="002F3B7F">
            <w:pPr>
              <w:pStyle w:val="TableParagraph"/>
              <w:spacing w:before="185"/>
              <w:ind w:left="30"/>
              <w:rPr>
                <w:b/>
                <w:sz w:val="20"/>
              </w:rPr>
            </w:pPr>
            <w:r>
              <w:rPr>
                <w:b/>
                <w:spacing w:val="-2"/>
                <w:sz w:val="20"/>
              </w:rPr>
              <w:t>Citation</w:t>
            </w:r>
          </w:p>
        </w:tc>
        <w:tc>
          <w:tcPr>
            <w:tcW w:w="3420" w:type="dxa"/>
            <w:tcBorders>
              <w:bottom w:val="single" w:sz="4" w:space="0" w:color="000000"/>
            </w:tcBorders>
          </w:tcPr>
          <w:p w14:paraId="0F698981" w14:textId="77777777" w:rsidR="00A4174E" w:rsidRDefault="00A4174E">
            <w:pPr>
              <w:pStyle w:val="TableParagraph"/>
              <w:spacing w:line="240" w:lineRule="auto"/>
            </w:pPr>
          </w:p>
          <w:p w14:paraId="5ECCD6EE" w14:textId="77777777" w:rsidR="00A4174E" w:rsidRDefault="00A4174E">
            <w:pPr>
              <w:pStyle w:val="TableParagraph"/>
              <w:spacing w:line="240" w:lineRule="auto"/>
            </w:pPr>
          </w:p>
          <w:p w14:paraId="735E43B9" w14:textId="77777777" w:rsidR="00A4174E" w:rsidRDefault="002F3B7F">
            <w:pPr>
              <w:pStyle w:val="TableParagraph"/>
              <w:spacing w:before="185"/>
              <w:ind w:left="30"/>
              <w:rPr>
                <w:b/>
                <w:sz w:val="20"/>
              </w:rPr>
            </w:pPr>
            <w:r>
              <w:rPr>
                <w:b/>
                <w:spacing w:val="-2"/>
                <w:sz w:val="20"/>
              </w:rPr>
              <w:t>Class</w:t>
            </w:r>
          </w:p>
        </w:tc>
        <w:tc>
          <w:tcPr>
            <w:tcW w:w="900" w:type="dxa"/>
            <w:tcBorders>
              <w:bottom w:val="single" w:sz="4" w:space="0" w:color="000000"/>
            </w:tcBorders>
          </w:tcPr>
          <w:p w14:paraId="0258F331" w14:textId="77777777" w:rsidR="00A4174E" w:rsidRDefault="00A4174E">
            <w:pPr>
              <w:pStyle w:val="TableParagraph"/>
              <w:spacing w:line="240" w:lineRule="auto"/>
            </w:pPr>
          </w:p>
          <w:p w14:paraId="29765055" w14:textId="77777777" w:rsidR="00A4174E" w:rsidRDefault="002F3B7F">
            <w:pPr>
              <w:pStyle w:val="TableParagraph"/>
              <w:spacing w:before="188" w:line="230" w:lineRule="atLeast"/>
              <w:ind w:left="54" w:firstLine="69"/>
              <w:rPr>
                <w:b/>
                <w:sz w:val="20"/>
              </w:rPr>
            </w:pPr>
            <w:r>
              <w:rPr>
                <w:b/>
                <w:sz w:val="20"/>
              </w:rPr>
              <w:t xml:space="preserve">Type of </w:t>
            </w:r>
            <w:r>
              <w:rPr>
                <w:b/>
                <w:spacing w:val="-2"/>
                <w:sz w:val="20"/>
              </w:rPr>
              <w:t>Violation</w:t>
            </w:r>
          </w:p>
        </w:tc>
        <w:tc>
          <w:tcPr>
            <w:tcW w:w="720" w:type="dxa"/>
            <w:tcBorders>
              <w:bottom w:val="single" w:sz="4" w:space="0" w:color="000000"/>
            </w:tcBorders>
          </w:tcPr>
          <w:p w14:paraId="3AF482D5" w14:textId="77777777" w:rsidR="00A4174E" w:rsidRDefault="00A4174E">
            <w:pPr>
              <w:pStyle w:val="TableParagraph"/>
              <w:spacing w:line="240" w:lineRule="auto"/>
            </w:pPr>
          </w:p>
          <w:p w14:paraId="514BE777" w14:textId="77777777" w:rsidR="00A4174E" w:rsidRDefault="002F3B7F">
            <w:pPr>
              <w:pStyle w:val="TableParagraph"/>
              <w:spacing w:before="188" w:line="230" w:lineRule="atLeast"/>
              <w:ind w:left="33" w:right="7" w:firstLine="244"/>
              <w:rPr>
                <w:b/>
                <w:sz w:val="20"/>
              </w:rPr>
            </w:pPr>
            <w:r>
              <w:rPr>
                <w:b/>
                <w:spacing w:val="-2"/>
                <w:sz w:val="20"/>
              </w:rPr>
              <w:t>First Offense</w:t>
            </w:r>
          </w:p>
        </w:tc>
        <w:tc>
          <w:tcPr>
            <w:tcW w:w="720" w:type="dxa"/>
            <w:tcBorders>
              <w:bottom w:val="single" w:sz="4" w:space="0" w:color="000000"/>
            </w:tcBorders>
          </w:tcPr>
          <w:p w14:paraId="67FBA203" w14:textId="77777777" w:rsidR="00A4174E" w:rsidRDefault="00A4174E">
            <w:pPr>
              <w:pStyle w:val="TableParagraph"/>
              <w:spacing w:line="240" w:lineRule="auto"/>
            </w:pPr>
          </w:p>
          <w:p w14:paraId="3B832881" w14:textId="77777777" w:rsidR="00A4174E" w:rsidRDefault="002F3B7F">
            <w:pPr>
              <w:pStyle w:val="TableParagraph"/>
              <w:spacing w:before="188" w:line="230" w:lineRule="atLeast"/>
              <w:ind w:left="33" w:right="7" w:firstLine="45"/>
              <w:rPr>
                <w:b/>
                <w:sz w:val="20"/>
              </w:rPr>
            </w:pPr>
            <w:r>
              <w:rPr>
                <w:b/>
                <w:spacing w:val="-2"/>
                <w:sz w:val="20"/>
              </w:rPr>
              <w:t>Second Offense</w:t>
            </w:r>
          </w:p>
        </w:tc>
        <w:tc>
          <w:tcPr>
            <w:tcW w:w="720" w:type="dxa"/>
            <w:tcBorders>
              <w:bottom w:val="single" w:sz="4" w:space="0" w:color="000000"/>
            </w:tcBorders>
          </w:tcPr>
          <w:p w14:paraId="31B5A76B" w14:textId="77777777" w:rsidR="00A4174E" w:rsidRDefault="00A4174E">
            <w:pPr>
              <w:pStyle w:val="TableParagraph"/>
              <w:spacing w:line="240" w:lineRule="auto"/>
            </w:pPr>
          </w:p>
          <w:p w14:paraId="20E48372" w14:textId="77777777" w:rsidR="00A4174E" w:rsidRDefault="002F3B7F">
            <w:pPr>
              <w:pStyle w:val="TableParagraph"/>
              <w:spacing w:before="188" w:line="230" w:lineRule="atLeast"/>
              <w:ind w:left="33" w:right="10" w:firstLine="158"/>
              <w:rPr>
                <w:b/>
                <w:sz w:val="20"/>
              </w:rPr>
            </w:pPr>
            <w:r>
              <w:rPr>
                <w:b/>
                <w:spacing w:val="-4"/>
                <w:sz w:val="20"/>
              </w:rPr>
              <w:t xml:space="preserve">Third </w:t>
            </w:r>
            <w:r>
              <w:rPr>
                <w:b/>
                <w:spacing w:val="-2"/>
                <w:sz w:val="20"/>
              </w:rPr>
              <w:t>Offense</w:t>
            </w:r>
          </w:p>
        </w:tc>
        <w:tc>
          <w:tcPr>
            <w:tcW w:w="1080" w:type="dxa"/>
            <w:tcBorders>
              <w:bottom w:val="single" w:sz="4" w:space="0" w:color="000000"/>
            </w:tcBorders>
          </w:tcPr>
          <w:p w14:paraId="79938281" w14:textId="77777777" w:rsidR="00A4174E" w:rsidRDefault="002F3B7F">
            <w:pPr>
              <w:pStyle w:val="TableParagraph"/>
              <w:spacing w:line="240" w:lineRule="auto"/>
              <w:ind w:right="14"/>
              <w:jc w:val="right"/>
              <w:rPr>
                <w:b/>
                <w:sz w:val="20"/>
              </w:rPr>
            </w:pPr>
            <w:r>
              <w:rPr>
                <w:b/>
                <w:sz w:val="20"/>
              </w:rPr>
              <w:t>Fourth</w:t>
            </w:r>
            <w:r>
              <w:rPr>
                <w:b/>
                <w:spacing w:val="-7"/>
                <w:sz w:val="20"/>
              </w:rPr>
              <w:t xml:space="preserve"> </w:t>
            </w:r>
            <w:r>
              <w:rPr>
                <w:b/>
                <w:spacing w:val="-5"/>
                <w:sz w:val="20"/>
              </w:rPr>
              <w:t>and</w:t>
            </w:r>
          </w:p>
          <w:p w14:paraId="2B0283C1" w14:textId="77777777" w:rsidR="00A4174E" w:rsidRDefault="002F3B7F">
            <w:pPr>
              <w:pStyle w:val="TableParagraph"/>
              <w:spacing w:line="240" w:lineRule="auto"/>
              <w:ind w:left="59" w:right="14" w:firstLine="556"/>
              <w:jc w:val="right"/>
              <w:rPr>
                <w:b/>
                <w:sz w:val="20"/>
              </w:rPr>
            </w:pPr>
            <w:r>
              <w:rPr>
                <w:b/>
                <w:spacing w:val="-4"/>
                <w:sz w:val="20"/>
              </w:rPr>
              <w:t xml:space="preserve">Each </w:t>
            </w:r>
            <w:r>
              <w:rPr>
                <w:b/>
                <w:spacing w:val="-2"/>
                <w:sz w:val="20"/>
              </w:rPr>
              <w:t>Subsequent</w:t>
            </w:r>
          </w:p>
          <w:p w14:paraId="1A854461" w14:textId="77777777" w:rsidR="00A4174E" w:rsidRDefault="002F3B7F">
            <w:pPr>
              <w:pStyle w:val="TableParagraph"/>
              <w:spacing w:before="1"/>
              <w:ind w:right="15"/>
              <w:jc w:val="right"/>
              <w:rPr>
                <w:b/>
                <w:sz w:val="20"/>
              </w:rPr>
            </w:pPr>
            <w:r>
              <w:rPr>
                <w:b/>
                <w:spacing w:val="-2"/>
                <w:sz w:val="20"/>
              </w:rPr>
              <w:t>Offense</w:t>
            </w:r>
          </w:p>
        </w:tc>
      </w:tr>
      <w:tr w:rsidR="00A4174E" w14:paraId="684B9BE1" w14:textId="77777777">
        <w:trPr>
          <w:trHeight w:val="227"/>
        </w:trPr>
        <w:tc>
          <w:tcPr>
            <w:tcW w:w="1980" w:type="dxa"/>
            <w:vMerge w:val="restart"/>
            <w:tcBorders>
              <w:top w:val="single" w:sz="4" w:space="0" w:color="000000"/>
              <w:left w:val="single" w:sz="4" w:space="0" w:color="000000"/>
              <w:right w:val="single" w:sz="4" w:space="0" w:color="000000"/>
            </w:tcBorders>
          </w:tcPr>
          <w:p w14:paraId="71FF0050" w14:textId="77777777" w:rsidR="00A4174E" w:rsidRDefault="002F3B7F">
            <w:pPr>
              <w:pStyle w:val="TableParagraph"/>
              <w:spacing w:line="240" w:lineRule="auto"/>
              <w:ind w:left="33"/>
              <w:rPr>
                <w:sz w:val="20"/>
              </w:rPr>
            </w:pPr>
            <w:r>
              <w:rPr>
                <w:sz w:val="20"/>
              </w:rPr>
              <w:t>N.J.A.C.</w:t>
            </w:r>
            <w:r>
              <w:rPr>
                <w:spacing w:val="-11"/>
                <w:sz w:val="20"/>
              </w:rPr>
              <w:t xml:space="preserve"> </w:t>
            </w:r>
            <w:r>
              <w:rPr>
                <w:sz w:val="20"/>
              </w:rPr>
              <w:t>7:27-</w:t>
            </w:r>
            <w:r>
              <w:rPr>
                <w:spacing w:val="-2"/>
                <w:sz w:val="20"/>
              </w:rPr>
              <w:t>14.3(a)</w:t>
            </w:r>
          </w:p>
        </w:tc>
        <w:tc>
          <w:tcPr>
            <w:tcW w:w="3420" w:type="dxa"/>
            <w:tcBorders>
              <w:top w:val="single" w:sz="4" w:space="0" w:color="000000"/>
              <w:left w:val="single" w:sz="4" w:space="0" w:color="000000"/>
              <w:bottom w:val="single" w:sz="4" w:space="0" w:color="000000"/>
              <w:right w:val="single" w:sz="4" w:space="0" w:color="000000"/>
            </w:tcBorders>
          </w:tcPr>
          <w:p w14:paraId="5EBBE9DB" w14:textId="77777777" w:rsidR="00A4174E" w:rsidRDefault="002F3B7F">
            <w:pPr>
              <w:pStyle w:val="TableParagraph"/>
              <w:spacing w:line="207" w:lineRule="exact"/>
              <w:ind w:left="33"/>
              <w:rPr>
                <w:sz w:val="20"/>
              </w:rPr>
            </w:pPr>
            <w:r>
              <w:rPr>
                <w:sz w:val="20"/>
              </w:rPr>
              <w:t>Passenger</w:t>
            </w:r>
            <w:r>
              <w:rPr>
                <w:spacing w:val="-8"/>
                <w:sz w:val="20"/>
              </w:rPr>
              <w:t xml:space="preserve"> </w:t>
            </w:r>
            <w:r>
              <w:rPr>
                <w:sz w:val="20"/>
              </w:rPr>
              <w:t>Vehicle</w:t>
            </w:r>
            <w:r>
              <w:rPr>
                <w:spacing w:val="-8"/>
                <w:sz w:val="20"/>
              </w:rPr>
              <w:t xml:space="preserve"> </w:t>
            </w:r>
            <w:r>
              <w:rPr>
                <w:spacing w:val="-2"/>
                <w:sz w:val="20"/>
              </w:rPr>
              <w:t>Registration</w:t>
            </w:r>
          </w:p>
        </w:tc>
        <w:tc>
          <w:tcPr>
            <w:tcW w:w="900" w:type="dxa"/>
            <w:tcBorders>
              <w:top w:val="single" w:sz="4" w:space="0" w:color="000000"/>
              <w:left w:val="single" w:sz="4" w:space="0" w:color="000000"/>
              <w:bottom w:val="single" w:sz="4" w:space="0" w:color="000000"/>
              <w:right w:val="single" w:sz="4" w:space="0" w:color="000000"/>
            </w:tcBorders>
          </w:tcPr>
          <w:p w14:paraId="6A076CDE" w14:textId="77777777" w:rsidR="00A4174E" w:rsidRDefault="002F3B7F">
            <w:pPr>
              <w:pStyle w:val="TableParagraph"/>
              <w:spacing w:line="207" w:lineRule="exact"/>
              <w:ind w:left="290"/>
              <w:rPr>
                <w:sz w:val="20"/>
              </w:rPr>
            </w:pPr>
            <w:r>
              <w:rPr>
                <w:spacing w:val="-5"/>
                <w:sz w:val="20"/>
              </w:rPr>
              <w:t>NM</w:t>
            </w:r>
          </w:p>
        </w:tc>
        <w:tc>
          <w:tcPr>
            <w:tcW w:w="720" w:type="dxa"/>
            <w:tcBorders>
              <w:top w:val="single" w:sz="4" w:space="0" w:color="000000"/>
              <w:left w:val="single" w:sz="4" w:space="0" w:color="000000"/>
              <w:bottom w:val="single" w:sz="4" w:space="0" w:color="000000"/>
              <w:right w:val="single" w:sz="4" w:space="0" w:color="000000"/>
            </w:tcBorders>
          </w:tcPr>
          <w:p w14:paraId="39E87995" w14:textId="77777777" w:rsidR="00A4174E" w:rsidRDefault="002F3B7F">
            <w:pPr>
              <w:pStyle w:val="TableParagraph"/>
              <w:spacing w:line="207" w:lineRule="exact"/>
              <w:ind w:right="14"/>
              <w:jc w:val="right"/>
              <w:rPr>
                <w:sz w:val="20"/>
              </w:rPr>
            </w:pPr>
            <w:r>
              <w:rPr>
                <w:spacing w:val="-4"/>
                <w:sz w:val="20"/>
              </w:rPr>
              <w:t>$100</w:t>
            </w:r>
          </w:p>
        </w:tc>
        <w:tc>
          <w:tcPr>
            <w:tcW w:w="720" w:type="dxa"/>
            <w:tcBorders>
              <w:top w:val="single" w:sz="4" w:space="0" w:color="000000"/>
              <w:left w:val="single" w:sz="4" w:space="0" w:color="000000"/>
              <w:bottom w:val="single" w:sz="4" w:space="0" w:color="000000"/>
              <w:right w:val="single" w:sz="4" w:space="0" w:color="000000"/>
            </w:tcBorders>
          </w:tcPr>
          <w:p w14:paraId="268D296A" w14:textId="77777777" w:rsidR="00A4174E" w:rsidRDefault="002F3B7F">
            <w:pPr>
              <w:pStyle w:val="TableParagraph"/>
              <w:spacing w:line="207" w:lineRule="exact"/>
              <w:ind w:right="14"/>
              <w:jc w:val="right"/>
              <w:rPr>
                <w:sz w:val="20"/>
              </w:rPr>
            </w:pPr>
            <w:r>
              <w:rPr>
                <w:spacing w:val="-4"/>
                <w:sz w:val="20"/>
              </w:rPr>
              <w:t>$200</w:t>
            </w:r>
          </w:p>
        </w:tc>
        <w:tc>
          <w:tcPr>
            <w:tcW w:w="720" w:type="dxa"/>
            <w:tcBorders>
              <w:top w:val="single" w:sz="4" w:space="0" w:color="000000"/>
              <w:left w:val="single" w:sz="4" w:space="0" w:color="000000"/>
              <w:bottom w:val="single" w:sz="4" w:space="0" w:color="000000"/>
              <w:right w:val="single" w:sz="4" w:space="0" w:color="000000"/>
            </w:tcBorders>
          </w:tcPr>
          <w:p w14:paraId="107A8AA6" w14:textId="77777777" w:rsidR="00A4174E" w:rsidRDefault="002F3B7F">
            <w:pPr>
              <w:pStyle w:val="TableParagraph"/>
              <w:spacing w:line="207" w:lineRule="exact"/>
              <w:ind w:right="14"/>
              <w:jc w:val="right"/>
              <w:rPr>
                <w:sz w:val="20"/>
              </w:rPr>
            </w:pPr>
            <w:r>
              <w:rPr>
                <w:spacing w:val="-4"/>
                <w:sz w:val="20"/>
              </w:rPr>
              <w:t>$500</w:t>
            </w:r>
          </w:p>
        </w:tc>
        <w:tc>
          <w:tcPr>
            <w:tcW w:w="1080" w:type="dxa"/>
            <w:tcBorders>
              <w:top w:val="single" w:sz="4" w:space="0" w:color="000000"/>
              <w:left w:val="single" w:sz="4" w:space="0" w:color="000000"/>
              <w:bottom w:val="single" w:sz="4" w:space="0" w:color="000000"/>
              <w:right w:val="single" w:sz="4" w:space="0" w:color="000000"/>
            </w:tcBorders>
          </w:tcPr>
          <w:p w14:paraId="4825AC30" w14:textId="77777777" w:rsidR="00A4174E" w:rsidRDefault="002F3B7F">
            <w:pPr>
              <w:pStyle w:val="TableParagraph"/>
              <w:spacing w:line="207" w:lineRule="exact"/>
              <w:ind w:right="15"/>
              <w:jc w:val="right"/>
              <w:rPr>
                <w:sz w:val="20"/>
              </w:rPr>
            </w:pPr>
            <w:r>
              <w:rPr>
                <w:spacing w:val="-2"/>
                <w:sz w:val="20"/>
              </w:rPr>
              <w:t>$1,500</w:t>
            </w:r>
          </w:p>
        </w:tc>
      </w:tr>
      <w:tr w:rsidR="00A4174E" w14:paraId="7A6F045E" w14:textId="77777777">
        <w:trPr>
          <w:trHeight w:val="224"/>
        </w:trPr>
        <w:tc>
          <w:tcPr>
            <w:tcW w:w="1980" w:type="dxa"/>
            <w:vMerge/>
            <w:tcBorders>
              <w:top w:val="nil"/>
              <w:left w:val="single" w:sz="4" w:space="0" w:color="000000"/>
              <w:right w:val="single" w:sz="4" w:space="0" w:color="000000"/>
            </w:tcBorders>
          </w:tcPr>
          <w:p w14:paraId="37A7FCE7" w14:textId="77777777" w:rsidR="00A4174E" w:rsidRDefault="00A4174E">
            <w:pPr>
              <w:rPr>
                <w:sz w:val="2"/>
                <w:szCs w:val="2"/>
              </w:rPr>
            </w:pPr>
          </w:p>
        </w:tc>
        <w:tc>
          <w:tcPr>
            <w:tcW w:w="3420" w:type="dxa"/>
            <w:tcBorders>
              <w:top w:val="single" w:sz="4" w:space="0" w:color="000000"/>
              <w:left w:val="single" w:sz="4" w:space="0" w:color="000000"/>
              <w:bottom w:val="single" w:sz="4" w:space="0" w:color="000000"/>
              <w:right w:val="single" w:sz="4" w:space="0" w:color="000000"/>
            </w:tcBorders>
          </w:tcPr>
          <w:p w14:paraId="429DEE8D" w14:textId="77777777" w:rsidR="00A4174E" w:rsidRDefault="002F3B7F">
            <w:pPr>
              <w:pStyle w:val="TableParagraph"/>
              <w:spacing w:line="205" w:lineRule="exact"/>
              <w:ind w:left="33"/>
              <w:rPr>
                <w:sz w:val="20"/>
              </w:rPr>
            </w:pPr>
            <w:r>
              <w:rPr>
                <w:sz w:val="20"/>
              </w:rPr>
              <w:t>School</w:t>
            </w:r>
            <w:r>
              <w:rPr>
                <w:spacing w:val="-4"/>
                <w:sz w:val="20"/>
              </w:rPr>
              <w:t xml:space="preserve"> </w:t>
            </w:r>
            <w:r>
              <w:rPr>
                <w:sz w:val="20"/>
              </w:rPr>
              <w:t>Bus</w:t>
            </w:r>
            <w:r>
              <w:rPr>
                <w:spacing w:val="-4"/>
                <w:sz w:val="20"/>
              </w:rPr>
              <w:t xml:space="preserve"> </w:t>
            </w:r>
            <w:r>
              <w:rPr>
                <w:spacing w:val="-2"/>
                <w:sz w:val="20"/>
              </w:rPr>
              <w:t>Owner</w:t>
            </w:r>
          </w:p>
        </w:tc>
        <w:tc>
          <w:tcPr>
            <w:tcW w:w="900" w:type="dxa"/>
            <w:tcBorders>
              <w:top w:val="single" w:sz="4" w:space="0" w:color="000000"/>
              <w:left w:val="single" w:sz="4" w:space="0" w:color="000000"/>
              <w:bottom w:val="single" w:sz="4" w:space="0" w:color="000000"/>
              <w:right w:val="single" w:sz="4" w:space="0" w:color="000000"/>
            </w:tcBorders>
          </w:tcPr>
          <w:p w14:paraId="3FD57FBF" w14:textId="77777777" w:rsidR="00A4174E" w:rsidRDefault="002F3B7F">
            <w:pPr>
              <w:pStyle w:val="TableParagraph"/>
              <w:spacing w:line="205" w:lineRule="exact"/>
              <w:ind w:left="290"/>
              <w:rPr>
                <w:sz w:val="20"/>
              </w:rPr>
            </w:pPr>
            <w:r>
              <w:rPr>
                <w:spacing w:val="-5"/>
                <w:sz w:val="20"/>
              </w:rPr>
              <w:t>NM</w:t>
            </w:r>
          </w:p>
        </w:tc>
        <w:tc>
          <w:tcPr>
            <w:tcW w:w="720" w:type="dxa"/>
            <w:tcBorders>
              <w:top w:val="single" w:sz="4" w:space="0" w:color="000000"/>
              <w:left w:val="single" w:sz="4" w:space="0" w:color="000000"/>
              <w:bottom w:val="single" w:sz="4" w:space="0" w:color="000000"/>
              <w:right w:val="single" w:sz="4" w:space="0" w:color="000000"/>
            </w:tcBorders>
          </w:tcPr>
          <w:p w14:paraId="7C92AB22" w14:textId="77777777" w:rsidR="00A4174E" w:rsidRDefault="002F3B7F">
            <w:pPr>
              <w:pStyle w:val="TableParagraph"/>
              <w:spacing w:line="205" w:lineRule="exact"/>
              <w:ind w:right="14"/>
              <w:jc w:val="right"/>
              <w:rPr>
                <w:sz w:val="20"/>
              </w:rPr>
            </w:pPr>
            <w:r>
              <w:rPr>
                <w:sz w:val="20"/>
              </w:rPr>
              <w:t xml:space="preserve">$ </w:t>
            </w:r>
            <w:r>
              <w:rPr>
                <w:spacing w:val="-5"/>
                <w:sz w:val="20"/>
              </w:rPr>
              <w:t>250</w:t>
            </w:r>
          </w:p>
        </w:tc>
        <w:tc>
          <w:tcPr>
            <w:tcW w:w="720" w:type="dxa"/>
            <w:tcBorders>
              <w:top w:val="single" w:sz="4" w:space="0" w:color="000000"/>
              <w:left w:val="single" w:sz="4" w:space="0" w:color="000000"/>
              <w:bottom w:val="single" w:sz="4" w:space="0" w:color="000000"/>
              <w:right w:val="single" w:sz="4" w:space="0" w:color="000000"/>
            </w:tcBorders>
          </w:tcPr>
          <w:p w14:paraId="21BC3502" w14:textId="77777777" w:rsidR="00A4174E" w:rsidRDefault="002F3B7F">
            <w:pPr>
              <w:pStyle w:val="TableParagraph"/>
              <w:spacing w:line="205" w:lineRule="exact"/>
              <w:ind w:right="14"/>
              <w:jc w:val="right"/>
              <w:rPr>
                <w:sz w:val="20"/>
              </w:rPr>
            </w:pPr>
            <w:r>
              <w:rPr>
                <w:sz w:val="20"/>
              </w:rPr>
              <w:t xml:space="preserve">$ </w:t>
            </w:r>
            <w:r>
              <w:rPr>
                <w:spacing w:val="-5"/>
                <w:sz w:val="20"/>
              </w:rPr>
              <w:t>500</w:t>
            </w:r>
          </w:p>
        </w:tc>
        <w:tc>
          <w:tcPr>
            <w:tcW w:w="720" w:type="dxa"/>
            <w:tcBorders>
              <w:top w:val="single" w:sz="4" w:space="0" w:color="000000"/>
              <w:left w:val="single" w:sz="4" w:space="0" w:color="000000"/>
              <w:bottom w:val="single" w:sz="4" w:space="0" w:color="000000"/>
              <w:right w:val="single" w:sz="4" w:space="0" w:color="000000"/>
            </w:tcBorders>
          </w:tcPr>
          <w:p w14:paraId="4C4A58BB" w14:textId="77777777" w:rsidR="00A4174E" w:rsidRDefault="002F3B7F">
            <w:pPr>
              <w:pStyle w:val="TableParagraph"/>
              <w:spacing w:line="205" w:lineRule="exact"/>
              <w:ind w:right="14"/>
              <w:jc w:val="right"/>
              <w:rPr>
                <w:sz w:val="20"/>
              </w:rPr>
            </w:pPr>
            <w:r>
              <w:rPr>
                <w:sz w:val="20"/>
              </w:rPr>
              <w:t xml:space="preserve">$ </w:t>
            </w:r>
            <w:r>
              <w:rPr>
                <w:spacing w:val="-4"/>
                <w:sz w:val="20"/>
              </w:rPr>
              <w:t>1,000</w:t>
            </w:r>
          </w:p>
        </w:tc>
        <w:tc>
          <w:tcPr>
            <w:tcW w:w="1080" w:type="dxa"/>
            <w:tcBorders>
              <w:top w:val="single" w:sz="4" w:space="0" w:color="000000"/>
              <w:left w:val="single" w:sz="4" w:space="0" w:color="000000"/>
              <w:bottom w:val="single" w:sz="4" w:space="0" w:color="000000"/>
              <w:right w:val="single" w:sz="4" w:space="0" w:color="000000"/>
            </w:tcBorders>
          </w:tcPr>
          <w:p w14:paraId="5B3AD0F4" w14:textId="77777777" w:rsidR="00A4174E" w:rsidRDefault="002F3B7F">
            <w:pPr>
              <w:pStyle w:val="TableParagraph"/>
              <w:spacing w:line="205" w:lineRule="exact"/>
              <w:ind w:right="14"/>
              <w:jc w:val="right"/>
              <w:rPr>
                <w:sz w:val="20"/>
              </w:rPr>
            </w:pPr>
            <w:r>
              <w:rPr>
                <w:sz w:val="20"/>
              </w:rPr>
              <w:t xml:space="preserve">$ </w:t>
            </w:r>
            <w:r>
              <w:rPr>
                <w:spacing w:val="-4"/>
                <w:sz w:val="20"/>
              </w:rPr>
              <w:t>1,000</w:t>
            </w:r>
          </w:p>
        </w:tc>
      </w:tr>
      <w:tr w:rsidR="00A4174E" w14:paraId="1101118E" w14:textId="77777777">
        <w:trPr>
          <w:trHeight w:val="452"/>
        </w:trPr>
        <w:tc>
          <w:tcPr>
            <w:tcW w:w="1980" w:type="dxa"/>
            <w:vMerge/>
            <w:tcBorders>
              <w:top w:val="nil"/>
              <w:left w:val="single" w:sz="4" w:space="0" w:color="000000"/>
              <w:right w:val="single" w:sz="4" w:space="0" w:color="000000"/>
            </w:tcBorders>
          </w:tcPr>
          <w:p w14:paraId="1007814A" w14:textId="77777777" w:rsidR="00A4174E" w:rsidRDefault="00A4174E">
            <w:pPr>
              <w:rPr>
                <w:sz w:val="2"/>
                <w:szCs w:val="2"/>
              </w:rPr>
            </w:pPr>
          </w:p>
        </w:tc>
        <w:tc>
          <w:tcPr>
            <w:tcW w:w="3420" w:type="dxa"/>
            <w:tcBorders>
              <w:top w:val="single" w:sz="4" w:space="0" w:color="000000"/>
              <w:left w:val="single" w:sz="4" w:space="0" w:color="000000"/>
              <w:bottom w:val="single" w:sz="4" w:space="0" w:color="000000"/>
              <w:right w:val="single" w:sz="4" w:space="0" w:color="000000"/>
            </w:tcBorders>
          </w:tcPr>
          <w:p w14:paraId="0AF7A02B" w14:textId="77777777" w:rsidR="00A4174E" w:rsidRDefault="002F3B7F">
            <w:pPr>
              <w:pStyle w:val="TableParagraph"/>
              <w:spacing w:line="228" w:lineRule="exact"/>
              <w:ind w:left="33" w:right="133"/>
              <w:rPr>
                <w:sz w:val="20"/>
              </w:rPr>
            </w:pPr>
            <w:r>
              <w:rPr>
                <w:sz w:val="20"/>
              </w:rPr>
              <w:t>School</w:t>
            </w:r>
            <w:r>
              <w:rPr>
                <w:spacing w:val="-8"/>
                <w:sz w:val="20"/>
              </w:rPr>
              <w:t xml:space="preserve"> </w:t>
            </w:r>
            <w:r>
              <w:rPr>
                <w:sz w:val="20"/>
              </w:rPr>
              <w:t>District,</w:t>
            </w:r>
            <w:r>
              <w:rPr>
                <w:spacing w:val="-7"/>
                <w:sz w:val="20"/>
              </w:rPr>
              <w:t xml:space="preserve"> </w:t>
            </w:r>
            <w:r>
              <w:rPr>
                <w:sz w:val="20"/>
              </w:rPr>
              <w:t>if</w:t>
            </w:r>
            <w:r>
              <w:rPr>
                <w:spacing w:val="-7"/>
                <w:sz w:val="20"/>
              </w:rPr>
              <w:t xml:space="preserve"> </w:t>
            </w:r>
            <w:r>
              <w:rPr>
                <w:sz w:val="20"/>
              </w:rPr>
              <w:t>the</w:t>
            </w:r>
            <w:r>
              <w:rPr>
                <w:spacing w:val="-8"/>
                <w:sz w:val="20"/>
              </w:rPr>
              <w:t xml:space="preserve"> </w:t>
            </w:r>
            <w:r>
              <w:rPr>
                <w:sz w:val="20"/>
              </w:rPr>
              <w:t>School</w:t>
            </w:r>
            <w:r>
              <w:rPr>
                <w:spacing w:val="-11"/>
                <w:sz w:val="20"/>
              </w:rPr>
              <w:t xml:space="preserve"> </w:t>
            </w:r>
            <w:r>
              <w:rPr>
                <w:sz w:val="20"/>
              </w:rPr>
              <w:t>District Does not Own the Bus</w:t>
            </w:r>
            <w:r>
              <w:rPr>
                <w:sz w:val="20"/>
                <w:vertAlign w:val="superscript"/>
              </w:rPr>
              <w:t>1</w:t>
            </w:r>
          </w:p>
        </w:tc>
        <w:tc>
          <w:tcPr>
            <w:tcW w:w="900" w:type="dxa"/>
            <w:tcBorders>
              <w:top w:val="single" w:sz="4" w:space="0" w:color="000000"/>
              <w:left w:val="single" w:sz="4" w:space="0" w:color="000000"/>
              <w:bottom w:val="single" w:sz="4" w:space="0" w:color="000000"/>
              <w:right w:val="single" w:sz="4" w:space="0" w:color="000000"/>
            </w:tcBorders>
          </w:tcPr>
          <w:p w14:paraId="58C85282" w14:textId="77777777" w:rsidR="00A4174E" w:rsidRDefault="002F3B7F">
            <w:pPr>
              <w:pStyle w:val="TableParagraph"/>
              <w:spacing w:line="228" w:lineRule="exact"/>
              <w:ind w:left="290"/>
              <w:rPr>
                <w:sz w:val="20"/>
              </w:rPr>
            </w:pPr>
            <w:r>
              <w:rPr>
                <w:spacing w:val="-5"/>
                <w:sz w:val="20"/>
              </w:rPr>
              <w:t>NM</w:t>
            </w:r>
          </w:p>
        </w:tc>
        <w:tc>
          <w:tcPr>
            <w:tcW w:w="720" w:type="dxa"/>
            <w:tcBorders>
              <w:top w:val="single" w:sz="4" w:space="0" w:color="000000"/>
              <w:left w:val="single" w:sz="4" w:space="0" w:color="000000"/>
              <w:bottom w:val="single" w:sz="4" w:space="0" w:color="000000"/>
              <w:right w:val="single" w:sz="4" w:space="0" w:color="000000"/>
            </w:tcBorders>
          </w:tcPr>
          <w:p w14:paraId="18122A9B" w14:textId="77777777" w:rsidR="00A4174E" w:rsidRDefault="002F3B7F">
            <w:pPr>
              <w:pStyle w:val="TableParagraph"/>
              <w:spacing w:line="228" w:lineRule="exact"/>
              <w:ind w:right="15"/>
              <w:jc w:val="right"/>
              <w:rPr>
                <w:sz w:val="20"/>
              </w:rPr>
            </w:pPr>
            <w:r>
              <w:rPr>
                <w:sz w:val="20"/>
              </w:rPr>
              <w:t xml:space="preserve">$ </w:t>
            </w:r>
            <w:r>
              <w:rPr>
                <w:spacing w:val="-10"/>
                <w:sz w:val="20"/>
              </w:rPr>
              <w:t>0</w:t>
            </w:r>
          </w:p>
        </w:tc>
        <w:tc>
          <w:tcPr>
            <w:tcW w:w="720" w:type="dxa"/>
            <w:tcBorders>
              <w:top w:val="single" w:sz="4" w:space="0" w:color="000000"/>
              <w:left w:val="single" w:sz="4" w:space="0" w:color="000000"/>
              <w:bottom w:val="single" w:sz="4" w:space="0" w:color="000000"/>
              <w:right w:val="single" w:sz="4" w:space="0" w:color="000000"/>
            </w:tcBorders>
          </w:tcPr>
          <w:p w14:paraId="0BF94CEF" w14:textId="77777777" w:rsidR="00A4174E" w:rsidRDefault="002F3B7F">
            <w:pPr>
              <w:pStyle w:val="TableParagraph"/>
              <w:spacing w:line="228" w:lineRule="exact"/>
              <w:ind w:right="14"/>
              <w:jc w:val="right"/>
              <w:rPr>
                <w:sz w:val="20"/>
              </w:rPr>
            </w:pPr>
            <w:r>
              <w:rPr>
                <w:sz w:val="20"/>
              </w:rPr>
              <w:t xml:space="preserve">$ </w:t>
            </w:r>
            <w:r>
              <w:rPr>
                <w:spacing w:val="-5"/>
                <w:sz w:val="20"/>
              </w:rPr>
              <w:t>500</w:t>
            </w:r>
          </w:p>
        </w:tc>
        <w:tc>
          <w:tcPr>
            <w:tcW w:w="720" w:type="dxa"/>
            <w:tcBorders>
              <w:top w:val="single" w:sz="4" w:space="0" w:color="000000"/>
              <w:left w:val="single" w:sz="4" w:space="0" w:color="000000"/>
              <w:bottom w:val="single" w:sz="4" w:space="0" w:color="000000"/>
              <w:right w:val="single" w:sz="4" w:space="0" w:color="000000"/>
            </w:tcBorders>
          </w:tcPr>
          <w:p w14:paraId="76093161" w14:textId="77777777" w:rsidR="00A4174E" w:rsidRDefault="002F3B7F">
            <w:pPr>
              <w:pStyle w:val="TableParagraph"/>
              <w:spacing w:line="228" w:lineRule="exact"/>
              <w:ind w:right="14"/>
              <w:jc w:val="right"/>
              <w:rPr>
                <w:sz w:val="20"/>
              </w:rPr>
            </w:pPr>
            <w:r>
              <w:rPr>
                <w:sz w:val="20"/>
              </w:rPr>
              <w:t xml:space="preserve">$ </w:t>
            </w:r>
            <w:r>
              <w:rPr>
                <w:spacing w:val="-4"/>
                <w:sz w:val="20"/>
              </w:rPr>
              <w:t>1,000</w:t>
            </w:r>
          </w:p>
        </w:tc>
        <w:tc>
          <w:tcPr>
            <w:tcW w:w="1080" w:type="dxa"/>
            <w:tcBorders>
              <w:top w:val="single" w:sz="4" w:space="0" w:color="000000"/>
              <w:left w:val="single" w:sz="4" w:space="0" w:color="000000"/>
              <w:bottom w:val="single" w:sz="4" w:space="0" w:color="000000"/>
              <w:right w:val="single" w:sz="4" w:space="0" w:color="000000"/>
            </w:tcBorders>
          </w:tcPr>
          <w:p w14:paraId="59B85E28" w14:textId="77777777" w:rsidR="00A4174E" w:rsidRDefault="002F3B7F">
            <w:pPr>
              <w:pStyle w:val="TableParagraph"/>
              <w:spacing w:line="228" w:lineRule="exact"/>
              <w:ind w:right="14"/>
              <w:jc w:val="right"/>
              <w:rPr>
                <w:sz w:val="20"/>
              </w:rPr>
            </w:pPr>
            <w:r>
              <w:rPr>
                <w:sz w:val="20"/>
              </w:rPr>
              <w:t xml:space="preserve">$ </w:t>
            </w:r>
            <w:r>
              <w:rPr>
                <w:spacing w:val="-4"/>
                <w:sz w:val="20"/>
              </w:rPr>
              <w:t>1,000</w:t>
            </w:r>
          </w:p>
        </w:tc>
      </w:tr>
      <w:tr w:rsidR="00A4174E" w14:paraId="79E45F35" w14:textId="77777777">
        <w:trPr>
          <w:trHeight w:val="222"/>
        </w:trPr>
        <w:tc>
          <w:tcPr>
            <w:tcW w:w="1980" w:type="dxa"/>
            <w:vMerge/>
            <w:tcBorders>
              <w:top w:val="nil"/>
              <w:left w:val="single" w:sz="4" w:space="0" w:color="000000"/>
              <w:right w:val="single" w:sz="4" w:space="0" w:color="000000"/>
            </w:tcBorders>
          </w:tcPr>
          <w:p w14:paraId="710B3313" w14:textId="77777777" w:rsidR="00A4174E" w:rsidRDefault="00A4174E">
            <w:pPr>
              <w:rPr>
                <w:sz w:val="2"/>
                <w:szCs w:val="2"/>
              </w:rPr>
            </w:pPr>
          </w:p>
        </w:tc>
        <w:tc>
          <w:tcPr>
            <w:tcW w:w="3420" w:type="dxa"/>
            <w:tcBorders>
              <w:top w:val="single" w:sz="4" w:space="0" w:color="000000"/>
              <w:left w:val="single" w:sz="4" w:space="0" w:color="000000"/>
              <w:bottom w:val="single" w:sz="4" w:space="0" w:color="000000"/>
              <w:right w:val="single" w:sz="4" w:space="0" w:color="000000"/>
            </w:tcBorders>
          </w:tcPr>
          <w:p w14:paraId="55B34C79" w14:textId="77777777" w:rsidR="00A4174E" w:rsidRDefault="002F3B7F">
            <w:pPr>
              <w:pStyle w:val="TableParagraph"/>
              <w:spacing w:line="202" w:lineRule="exact"/>
              <w:ind w:left="33"/>
              <w:rPr>
                <w:sz w:val="20"/>
              </w:rPr>
            </w:pPr>
            <w:r>
              <w:rPr>
                <w:sz w:val="20"/>
              </w:rPr>
              <w:t>Commercial</w:t>
            </w:r>
            <w:r>
              <w:rPr>
                <w:spacing w:val="-9"/>
                <w:sz w:val="20"/>
              </w:rPr>
              <w:t xml:space="preserve"> </w:t>
            </w:r>
            <w:r>
              <w:rPr>
                <w:sz w:val="20"/>
              </w:rPr>
              <w:t>Vehicle</w:t>
            </w:r>
            <w:r>
              <w:rPr>
                <w:spacing w:val="-8"/>
                <w:sz w:val="20"/>
              </w:rPr>
              <w:t xml:space="preserve"> </w:t>
            </w:r>
            <w:r>
              <w:rPr>
                <w:spacing w:val="-2"/>
                <w:sz w:val="20"/>
              </w:rPr>
              <w:t>Registration</w:t>
            </w:r>
          </w:p>
        </w:tc>
        <w:tc>
          <w:tcPr>
            <w:tcW w:w="900" w:type="dxa"/>
            <w:tcBorders>
              <w:top w:val="single" w:sz="4" w:space="0" w:color="000000"/>
              <w:left w:val="single" w:sz="4" w:space="0" w:color="000000"/>
              <w:bottom w:val="single" w:sz="4" w:space="0" w:color="000000"/>
              <w:right w:val="single" w:sz="4" w:space="0" w:color="000000"/>
            </w:tcBorders>
          </w:tcPr>
          <w:p w14:paraId="5A899F70" w14:textId="77777777" w:rsidR="00A4174E" w:rsidRDefault="002F3B7F">
            <w:pPr>
              <w:pStyle w:val="TableParagraph"/>
              <w:spacing w:line="202" w:lineRule="exact"/>
              <w:ind w:left="290"/>
              <w:rPr>
                <w:sz w:val="20"/>
              </w:rPr>
            </w:pPr>
            <w:r>
              <w:rPr>
                <w:spacing w:val="-5"/>
                <w:sz w:val="20"/>
              </w:rPr>
              <w:t>NM</w:t>
            </w:r>
          </w:p>
        </w:tc>
        <w:tc>
          <w:tcPr>
            <w:tcW w:w="720" w:type="dxa"/>
            <w:tcBorders>
              <w:top w:val="single" w:sz="4" w:space="0" w:color="000000"/>
              <w:left w:val="single" w:sz="4" w:space="0" w:color="000000"/>
              <w:bottom w:val="single" w:sz="4" w:space="0" w:color="000000"/>
              <w:right w:val="single" w:sz="4" w:space="0" w:color="000000"/>
            </w:tcBorders>
          </w:tcPr>
          <w:p w14:paraId="6CB67196" w14:textId="77777777" w:rsidR="00A4174E" w:rsidRDefault="002F3B7F">
            <w:pPr>
              <w:pStyle w:val="TableParagraph"/>
              <w:spacing w:line="202" w:lineRule="exact"/>
              <w:ind w:right="14"/>
              <w:jc w:val="right"/>
              <w:rPr>
                <w:sz w:val="20"/>
              </w:rPr>
            </w:pPr>
            <w:r>
              <w:rPr>
                <w:sz w:val="20"/>
              </w:rPr>
              <w:t xml:space="preserve">$ </w:t>
            </w:r>
            <w:r>
              <w:rPr>
                <w:spacing w:val="-5"/>
                <w:sz w:val="20"/>
              </w:rPr>
              <w:t>250</w:t>
            </w:r>
          </w:p>
        </w:tc>
        <w:tc>
          <w:tcPr>
            <w:tcW w:w="720" w:type="dxa"/>
            <w:tcBorders>
              <w:top w:val="single" w:sz="4" w:space="0" w:color="000000"/>
              <w:left w:val="single" w:sz="4" w:space="0" w:color="000000"/>
              <w:bottom w:val="single" w:sz="4" w:space="0" w:color="000000"/>
              <w:right w:val="single" w:sz="4" w:space="0" w:color="000000"/>
            </w:tcBorders>
          </w:tcPr>
          <w:p w14:paraId="2E3088E5" w14:textId="77777777" w:rsidR="00A4174E" w:rsidRDefault="002F3B7F">
            <w:pPr>
              <w:pStyle w:val="TableParagraph"/>
              <w:spacing w:line="202" w:lineRule="exact"/>
              <w:ind w:right="14"/>
              <w:jc w:val="right"/>
              <w:rPr>
                <w:sz w:val="20"/>
              </w:rPr>
            </w:pPr>
            <w:r>
              <w:rPr>
                <w:sz w:val="20"/>
              </w:rPr>
              <w:t xml:space="preserve">$ </w:t>
            </w:r>
            <w:r>
              <w:rPr>
                <w:spacing w:val="-5"/>
                <w:sz w:val="20"/>
              </w:rPr>
              <w:t>500</w:t>
            </w:r>
          </w:p>
        </w:tc>
        <w:tc>
          <w:tcPr>
            <w:tcW w:w="720" w:type="dxa"/>
            <w:tcBorders>
              <w:top w:val="single" w:sz="4" w:space="0" w:color="000000"/>
              <w:left w:val="single" w:sz="4" w:space="0" w:color="000000"/>
              <w:bottom w:val="single" w:sz="4" w:space="0" w:color="000000"/>
              <w:right w:val="single" w:sz="4" w:space="0" w:color="000000"/>
            </w:tcBorders>
          </w:tcPr>
          <w:p w14:paraId="17008758" w14:textId="77777777" w:rsidR="00A4174E" w:rsidRDefault="002F3B7F">
            <w:pPr>
              <w:pStyle w:val="TableParagraph"/>
              <w:spacing w:line="202" w:lineRule="exact"/>
              <w:ind w:right="14"/>
              <w:jc w:val="right"/>
              <w:rPr>
                <w:sz w:val="20"/>
              </w:rPr>
            </w:pPr>
            <w:r>
              <w:rPr>
                <w:sz w:val="20"/>
              </w:rPr>
              <w:t xml:space="preserve">$ </w:t>
            </w:r>
            <w:r>
              <w:rPr>
                <w:spacing w:val="-4"/>
                <w:sz w:val="20"/>
              </w:rPr>
              <w:t>1,000</w:t>
            </w:r>
          </w:p>
        </w:tc>
        <w:tc>
          <w:tcPr>
            <w:tcW w:w="1080" w:type="dxa"/>
            <w:tcBorders>
              <w:top w:val="single" w:sz="4" w:space="0" w:color="000000"/>
              <w:left w:val="single" w:sz="4" w:space="0" w:color="000000"/>
              <w:bottom w:val="single" w:sz="4" w:space="0" w:color="000000"/>
              <w:right w:val="single" w:sz="4" w:space="0" w:color="000000"/>
            </w:tcBorders>
          </w:tcPr>
          <w:p w14:paraId="0A54FFC2" w14:textId="77777777" w:rsidR="00A4174E" w:rsidRDefault="002F3B7F">
            <w:pPr>
              <w:pStyle w:val="TableParagraph"/>
              <w:spacing w:line="202" w:lineRule="exact"/>
              <w:ind w:right="14"/>
              <w:jc w:val="right"/>
              <w:rPr>
                <w:sz w:val="20"/>
              </w:rPr>
            </w:pPr>
            <w:r>
              <w:rPr>
                <w:sz w:val="20"/>
              </w:rPr>
              <w:t xml:space="preserve">$ </w:t>
            </w:r>
            <w:r>
              <w:rPr>
                <w:spacing w:val="-4"/>
                <w:sz w:val="20"/>
              </w:rPr>
              <w:t>1,000</w:t>
            </w:r>
          </w:p>
        </w:tc>
      </w:tr>
      <w:tr w:rsidR="00A4174E" w14:paraId="7C32445C" w14:textId="77777777">
        <w:trPr>
          <w:trHeight w:val="227"/>
        </w:trPr>
        <w:tc>
          <w:tcPr>
            <w:tcW w:w="1980" w:type="dxa"/>
            <w:vMerge/>
            <w:tcBorders>
              <w:top w:val="nil"/>
              <w:left w:val="single" w:sz="4" w:space="0" w:color="000000"/>
              <w:right w:val="single" w:sz="4" w:space="0" w:color="000000"/>
            </w:tcBorders>
          </w:tcPr>
          <w:p w14:paraId="49257B20" w14:textId="77777777" w:rsidR="00A4174E" w:rsidRDefault="00A4174E">
            <w:pPr>
              <w:rPr>
                <w:sz w:val="2"/>
                <w:szCs w:val="2"/>
              </w:rPr>
            </w:pPr>
          </w:p>
        </w:tc>
        <w:tc>
          <w:tcPr>
            <w:tcW w:w="3420" w:type="dxa"/>
            <w:tcBorders>
              <w:top w:val="single" w:sz="4" w:space="0" w:color="000000"/>
              <w:left w:val="single" w:sz="4" w:space="0" w:color="000000"/>
              <w:right w:val="single" w:sz="4" w:space="0" w:color="000000"/>
            </w:tcBorders>
          </w:tcPr>
          <w:p w14:paraId="3DF152AB" w14:textId="77777777" w:rsidR="00A4174E" w:rsidRDefault="002F3B7F">
            <w:pPr>
              <w:pStyle w:val="TableParagraph"/>
              <w:spacing w:line="207" w:lineRule="exact"/>
              <w:ind w:left="33"/>
              <w:rPr>
                <w:sz w:val="20"/>
              </w:rPr>
            </w:pPr>
            <w:r>
              <w:rPr>
                <w:sz w:val="20"/>
              </w:rPr>
              <w:t>Property</w:t>
            </w:r>
            <w:r>
              <w:rPr>
                <w:spacing w:val="-6"/>
                <w:sz w:val="20"/>
              </w:rPr>
              <w:t xml:space="preserve"> </w:t>
            </w:r>
            <w:r>
              <w:rPr>
                <w:spacing w:val="-4"/>
                <w:sz w:val="20"/>
              </w:rPr>
              <w:t>Owner</w:t>
            </w:r>
          </w:p>
        </w:tc>
        <w:tc>
          <w:tcPr>
            <w:tcW w:w="900" w:type="dxa"/>
            <w:tcBorders>
              <w:top w:val="single" w:sz="4" w:space="0" w:color="000000"/>
              <w:left w:val="single" w:sz="4" w:space="0" w:color="000000"/>
              <w:right w:val="single" w:sz="4" w:space="0" w:color="000000"/>
            </w:tcBorders>
          </w:tcPr>
          <w:p w14:paraId="6DFD2E01" w14:textId="77777777" w:rsidR="00A4174E" w:rsidRDefault="002F3B7F">
            <w:pPr>
              <w:pStyle w:val="TableParagraph"/>
              <w:spacing w:line="207" w:lineRule="exact"/>
              <w:ind w:left="290"/>
              <w:rPr>
                <w:sz w:val="20"/>
              </w:rPr>
            </w:pPr>
            <w:r>
              <w:rPr>
                <w:spacing w:val="-5"/>
                <w:sz w:val="20"/>
              </w:rPr>
              <w:t>NM</w:t>
            </w:r>
          </w:p>
        </w:tc>
        <w:tc>
          <w:tcPr>
            <w:tcW w:w="720" w:type="dxa"/>
            <w:tcBorders>
              <w:top w:val="single" w:sz="4" w:space="0" w:color="000000"/>
              <w:left w:val="single" w:sz="4" w:space="0" w:color="000000"/>
              <w:right w:val="single" w:sz="4" w:space="0" w:color="000000"/>
            </w:tcBorders>
          </w:tcPr>
          <w:p w14:paraId="24DACBEF" w14:textId="77777777" w:rsidR="00A4174E" w:rsidRDefault="002F3B7F">
            <w:pPr>
              <w:pStyle w:val="TableParagraph"/>
              <w:spacing w:line="207" w:lineRule="exact"/>
              <w:ind w:right="14"/>
              <w:jc w:val="right"/>
              <w:rPr>
                <w:sz w:val="20"/>
              </w:rPr>
            </w:pPr>
            <w:r>
              <w:rPr>
                <w:sz w:val="20"/>
              </w:rPr>
              <w:t xml:space="preserve">$ </w:t>
            </w:r>
            <w:r>
              <w:rPr>
                <w:spacing w:val="-5"/>
                <w:sz w:val="20"/>
              </w:rPr>
              <w:t>250</w:t>
            </w:r>
          </w:p>
        </w:tc>
        <w:tc>
          <w:tcPr>
            <w:tcW w:w="720" w:type="dxa"/>
            <w:tcBorders>
              <w:top w:val="single" w:sz="4" w:space="0" w:color="000000"/>
              <w:left w:val="single" w:sz="4" w:space="0" w:color="000000"/>
              <w:right w:val="single" w:sz="4" w:space="0" w:color="000000"/>
            </w:tcBorders>
          </w:tcPr>
          <w:p w14:paraId="78CE5521" w14:textId="77777777" w:rsidR="00A4174E" w:rsidRDefault="002F3B7F">
            <w:pPr>
              <w:pStyle w:val="TableParagraph"/>
              <w:spacing w:line="207" w:lineRule="exact"/>
              <w:ind w:right="14"/>
              <w:jc w:val="right"/>
              <w:rPr>
                <w:sz w:val="20"/>
              </w:rPr>
            </w:pPr>
            <w:r>
              <w:rPr>
                <w:sz w:val="20"/>
              </w:rPr>
              <w:t xml:space="preserve">$ </w:t>
            </w:r>
            <w:r>
              <w:rPr>
                <w:spacing w:val="-5"/>
                <w:sz w:val="20"/>
              </w:rPr>
              <w:t>500</w:t>
            </w:r>
          </w:p>
        </w:tc>
        <w:tc>
          <w:tcPr>
            <w:tcW w:w="720" w:type="dxa"/>
            <w:tcBorders>
              <w:top w:val="single" w:sz="4" w:space="0" w:color="000000"/>
              <w:left w:val="single" w:sz="4" w:space="0" w:color="000000"/>
              <w:right w:val="single" w:sz="4" w:space="0" w:color="000000"/>
            </w:tcBorders>
          </w:tcPr>
          <w:p w14:paraId="1EA4D3DE" w14:textId="77777777" w:rsidR="00A4174E" w:rsidRDefault="002F3B7F">
            <w:pPr>
              <w:pStyle w:val="TableParagraph"/>
              <w:spacing w:line="207" w:lineRule="exact"/>
              <w:ind w:right="14"/>
              <w:jc w:val="right"/>
              <w:rPr>
                <w:sz w:val="20"/>
              </w:rPr>
            </w:pPr>
            <w:r>
              <w:rPr>
                <w:sz w:val="20"/>
              </w:rPr>
              <w:t xml:space="preserve">$ </w:t>
            </w:r>
            <w:r>
              <w:rPr>
                <w:spacing w:val="-4"/>
                <w:sz w:val="20"/>
              </w:rPr>
              <w:t>1,000</w:t>
            </w:r>
          </w:p>
        </w:tc>
        <w:tc>
          <w:tcPr>
            <w:tcW w:w="1080" w:type="dxa"/>
            <w:tcBorders>
              <w:top w:val="single" w:sz="4" w:space="0" w:color="000000"/>
              <w:left w:val="single" w:sz="4" w:space="0" w:color="000000"/>
              <w:right w:val="single" w:sz="4" w:space="0" w:color="000000"/>
            </w:tcBorders>
          </w:tcPr>
          <w:p w14:paraId="3460AF4F" w14:textId="77777777" w:rsidR="00A4174E" w:rsidRDefault="002F3B7F">
            <w:pPr>
              <w:pStyle w:val="TableParagraph"/>
              <w:spacing w:line="207" w:lineRule="exact"/>
              <w:ind w:right="14"/>
              <w:jc w:val="right"/>
              <w:rPr>
                <w:sz w:val="20"/>
              </w:rPr>
            </w:pPr>
            <w:r>
              <w:rPr>
                <w:sz w:val="20"/>
              </w:rPr>
              <w:t xml:space="preserve">$ </w:t>
            </w:r>
            <w:r>
              <w:rPr>
                <w:spacing w:val="-4"/>
                <w:sz w:val="20"/>
              </w:rPr>
              <w:t>1,000</w:t>
            </w:r>
          </w:p>
        </w:tc>
      </w:tr>
      <w:tr w:rsidR="00A4174E" w14:paraId="2AB04E26" w14:textId="77777777">
        <w:trPr>
          <w:trHeight w:val="229"/>
        </w:trPr>
        <w:tc>
          <w:tcPr>
            <w:tcW w:w="1980" w:type="dxa"/>
            <w:vMerge w:val="restart"/>
          </w:tcPr>
          <w:p w14:paraId="2F757562"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14.3(e)1</w:t>
            </w:r>
          </w:p>
        </w:tc>
        <w:tc>
          <w:tcPr>
            <w:tcW w:w="3420" w:type="dxa"/>
          </w:tcPr>
          <w:p w14:paraId="48250319" w14:textId="77777777" w:rsidR="00A4174E" w:rsidRDefault="002F3B7F">
            <w:pPr>
              <w:pStyle w:val="TableParagraph"/>
              <w:ind w:left="30"/>
              <w:rPr>
                <w:sz w:val="20"/>
              </w:rPr>
            </w:pPr>
            <w:r>
              <w:rPr>
                <w:sz w:val="20"/>
              </w:rPr>
              <w:t>Owner</w:t>
            </w:r>
            <w:r>
              <w:rPr>
                <w:spacing w:val="-3"/>
                <w:sz w:val="20"/>
              </w:rPr>
              <w:t xml:space="preserve"> </w:t>
            </w:r>
            <w:r>
              <w:rPr>
                <w:sz w:val="20"/>
              </w:rPr>
              <w:t>of</w:t>
            </w:r>
            <w:r>
              <w:rPr>
                <w:spacing w:val="-2"/>
                <w:sz w:val="20"/>
              </w:rPr>
              <w:t xml:space="preserve"> </w:t>
            </w:r>
            <w:r>
              <w:rPr>
                <w:sz w:val="20"/>
              </w:rPr>
              <w:t>four</w:t>
            </w:r>
            <w:r>
              <w:rPr>
                <w:spacing w:val="-5"/>
                <w:sz w:val="20"/>
              </w:rPr>
              <w:t xml:space="preserve"> </w:t>
            </w:r>
            <w:r>
              <w:rPr>
                <w:sz w:val="20"/>
              </w:rPr>
              <w:t>or</w:t>
            </w:r>
            <w:r>
              <w:rPr>
                <w:spacing w:val="-3"/>
                <w:sz w:val="20"/>
              </w:rPr>
              <w:t xml:space="preserve"> </w:t>
            </w:r>
            <w:r>
              <w:rPr>
                <w:sz w:val="20"/>
              </w:rPr>
              <w:t>fewer</w:t>
            </w:r>
            <w:r>
              <w:rPr>
                <w:spacing w:val="-2"/>
                <w:sz w:val="20"/>
              </w:rPr>
              <w:t xml:space="preserve"> vehicles</w:t>
            </w:r>
          </w:p>
        </w:tc>
        <w:tc>
          <w:tcPr>
            <w:tcW w:w="900" w:type="dxa"/>
          </w:tcPr>
          <w:p w14:paraId="4EF4AF65" w14:textId="77777777" w:rsidR="00A4174E" w:rsidRDefault="002F3B7F">
            <w:pPr>
              <w:pStyle w:val="TableParagraph"/>
              <w:ind w:left="287"/>
              <w:rPr>
                <w:sz w:val="20"/>
              </w:rPr>
            </w:pPr>
            <w:r>
              <w:rPr>
                <w:spacing w:val="-5"/>
                <w:sz w:val="20"/>
              </w:rPr>
              <w:t>NM</w:t>
            </w:r>
          </w:p>
        </w:tc>
        <w:tc>
          <w:tcPr>
            <w:tcW w:w="720" w:type="dxa"/>
          </w:tcPr>
          <w:p w14:paraId="1BF9A350" w14:textId="77777777" w:rsidR="00A4174E" w:rsidRDefault="002F3B7F">
            <w:pPr>
              <w:pStyle w:val="TableParagraph"/>
              <w:ind w:right="12"/>
              <w:jc w:val="right"/>
              <w:rPr>
                <w:sz w:val="20"/>
              </w:rPr>
            </w:pPr>
            <w:r>
              <w:rPr>
                <w:spacing w:val="-4"/>
                <w:sz w:val="20"/>
              </w:rPr>
              <w:t>$400</w:t>
            </w:r>
          </w:p>
        </w:tc>
        <w:tc>
          <w:tcPr>
            <w:tcW w:w="720" w:type="dxa"/>
          </w:tcPr>
          <w:p w14:paraId="52FB03EF" w14:textId="77777777" w:rsidR="00A4174E" w:rsidRDefault="002F3B7F">
            <w:pPr>
              <w:pStyle w:val="TableParagraph"/>
              <w:ind w:right="12"/>
              <w:jc w:val="right"/>
              <w:rPr>
                <w:sz w:val="20"/>
              </w:rPr>
            </w:pPr>
            <w:r>
              <w:rPr>
                <w:spacing w:val="-4"/>
                <w:sz w:val="20"/>
              </w:rPr>
              <w:t>$800</w:t>
            </w:r>
          </w:p>
        </w:tc>
        <w:tc>
          <w:tcPr>
            <w:tcW w:w="720" w:type="dxa"/>
          </w:tcPr>
          <w:p w14:paraId="02D2D9CB" w14:textId="77777777" w:rsidR="00A4174E" w:rsidRDefault="002F3B7F">
            <w:pPr>
              <w:pStyle w:val="TableParagraph"/>
              <w:ind w:right="13"/>
              <w:jc w:val="right"/>
              <w:rPr>
                <w:sz w:val="20"/>
              </w:rPr>
            </w:pPr>
            <w:r>
              <w:rPr>
                <w:spacing w:val="-2"/>
                <w:sz w:val="20"/>
              </w:rPr>
              <w:t>$2,000</w:t>
            </w:r>
          </w:p>
        </w:tc>
        <w:tc>
          <w:tcPr>
            <w:tcW w:w="1080" w:type="dxa"/>
          </w:tcPr>
          <w:p w14:paraId="6DF9FEC9" w14:textId="77777777" w:rsidR="00A4174E" w:rsidRDefault="002F3B7F">
            <w:pPr>
              <w:pStyle w:val="TableParagraph"/>
              <w:ind w:right="13"/>
              <w:jc w:val="right"/>
              <w:rPr>
                <w:sz w:val="20"/>
              </w:rPr>
            </w:pPr>
            <w:r>
              <w:rPr>
                <w:spacing w:val="-2"/>
                <w:sz w:val="20"/>
              </w:rPr>
              <w:t>$6,000</w:t>
            </w:r>
          </w:p>
        </w:tc>
      </w:tr>
      <w:tr w:rsidR="00A4174E" w14:paraId="683B6AEE" w14:textId="77777777">
        <w:trPr>
          <w:trHeight w:val="229"/>
        </w:trPr>
        <w:tc>
          <w:tcPr>
            <w:tcW w:w="1980" w:type="dxa"/>
            <w:vMerge/>
            <w:tcBorders>
              <w:top w:val="nil"/>
            </w:tcBorders>
          </w:tcPr>
          <w:p w14:paraId="48B2CC37" w14:textId="77777777" w:rsidR="00A4174E" w:rsidRDefault="00A4174E">
            <w:pPr>
              <w:rPr>
                <w:sz w:val="2"/>
                <w:szCs w:val="2"/>
              </w:rPr>
            </w:pPr>
          </w:p>
        </w:tc>
        <w:tc>
          <w:tcPr>
            <w:tcW w:w="3420" w:type="dxa"/>
          </w:tcPr>
          <w:p w14:paraId="0E512D9B" w14:textId="77777777" w:rsidR="00A4174E" w:rsidRDefault="002F3B7F">
            <w:pPr>
              <w:pStyle w:val="TableParagraph"/>
              <w:ind w:left="30"/>
              <w:rPr>
                <w:sz w:val="20"/>
              </w:rPr>
            </w:pPr>
            <w:r>
              <w:rPr>
                <w:sz w:val="20"/>
              </w:rPr>
              <w:t>Owner</w:t>
            </w:r>
            <w:r>
              <w:rPr>
                <w:spacing w:val="-2"/>
                <w:sz w:val="20"/>
              </w:rPr>
              <w:t xml:space="preserve"> </w:t>
            </w:r>
            <w:r>
              <w:rPr>
                <w:sz w:val="20"/>
              </w:rPr>
              <w:t>of</w:t>
            </w:r>
            <w:r>
              <w:rPr>
                <w:spacing w:val="-2"/>
                <w:sz w:val="20"/>
              </w:rPr>
              <w:t xml:space="preserve"> </w:t>
            </w:r>
            <w:r>
              <w:rPr>
                <w:sz w:val="20"/>
              </w:rPr>
              <w:t>five</w:t>
            </w:r>
            <w:r>
              <w:rPr>
                <w:spacing w:val="-2"/>
                <w:sz w:val="20"/>
              </w:rPr>
              <w:t xml:space="preserve"> </w:t>
            </w:r>
            <w:r>
              <w:rPr>
                <w:sz w:val="20"/>
              </w:rPr>
              <w:t>or</w:t>
            </w:r>
            <w:r>
              <w:rPr>
                <w:spacing w:val="-5"/>
                <w:sz w:val="20"/>
              </w:rPr>
              <w:t xml:space="preserve"> </w:t>
            </w:r>
            <w:r>
              <w:rPr>
                <w:sz w:val="20"/>
              </w:rPr>
              <w:t>more</w:t>
            </w:r>
            <w:r>
              <w:rPr>
                <w:spacing w:val="-4"/>
                <w:sz w:val="20"/>
              </w:rPr>
              <w:t xml:space="preserve"> </w:t>
            </w:r>
            <w:r>
              <w:rPr>
                <w:spacing w:val="-2"/>
                <w:sz w:val="20"/>
              </w:rPr>
              <w:t>vehicles</w:t>
            </w:r>
          </w:p>
        </w:tc>
        <w:tc>
          <w:tcPr>
            <w:tcW w:w="900" w:type="dxa"/>
          </w:tcPr>
          <w:p w14:paraId="5B4F3BB2" w14:textId="77777777" w:rsidR="00A4174E" w:rsidRDefault="002F3B7F">
            <w:pPr>
              <w:pStyle w:val="TableParagraph"/>
              <w:ind w:left="287"/>
              <w:rPr>
                <w:sz w:val="20"/>
              </w:rPr>
            </w:pPr>
            <w:r>
              <w:rPr>
                <w:spacing w:val="-5"/>
                <w:sz w:val="20"/>
              </w:rPr>
              <w:t>NM</w:t>
            </w:r>
          </w:p>
        </w:tc>
        <w:tc>
          <w:tcPr>
            <w:tcW w:w="720" w:type="dxa"/>
          </w:tcPr>
          <w:p w14:paraId="09B1F1D6" w14:textId="77777777" w:rsidR="00A4174E" w:rsidRDefault="002F3B7F">
            <w:pPr>
              <w:pStyle w:val="TableParagraph"/>
              <w:ind w:right="13"/>
              <w:jc w:val="right"/>
              <w:rPr>
                <w:sz w:val="20"/>
              </w:rPr>
            </w:pPr>
            <w:r>
              <w:rPr>
                <w:spacing w:val="-2"/>
                <w:sz w:val="20"/>
              </w:rPr>
              <w:t>$1,000</w:t>
            </w:r>
          </w:p>
        </w:tc>
        <w:tc>
          <w:tcPr>
            <w:tcW w:w="720" w:type="dxa"/>
          </w:tcPr>
          <w:p w14:paraId="0A974DE0" w14:textId="77777777" w:rsidR="00A4174E" w:rsidRDefault="002F3B7F">
            <w:pPr>
              <w:pStyle w:val="TableParagraph"/>
              <w:ind w:right="13"/>
              <w:jc w:val="right"/>
              <w:rPr>
                <w:sz w:val="20"/>
              </w:rPr>
            </w:pPr>
            <w:r>
              <w:rPr>
                <w:spacing w:val="-2"/>
                <w:sz w:val="20"/>
              </w:rPr>
              <w:t>$2,000</w:t>
            </w:r>
          </w:p>
        </w:tc>
        <w:tc>
          <w:tcPr>
            <w:tcW w:w="720" w:type="dxa"/>
          </w:tcPr>
          <w:p w14:paraId="69934784" w14:textId="77777777" w:rsidR="00A4174E" w:rsidRDefault="002F3B7F">
            <w:pPr>
              <w:pStyle w:val="TableParagraph"/>
              <w:ind w:right="13"/>
              <w:jc w:val="right"/>
              <w:rPr>
                <w:sz w:val="20"/>
              </w:rPr>
            </w:pPr>
            <w:r>
              <w:rPr>
                <w:spacing w:val="-2"/>
                <w:sz w:val="20"/>
              </w:rPr>
              <w:t>$5,000</w:t>
            </w:r>
          </w:p>
        </w:tc>
        <w:tc>
          <w:tcPr>
            <w:tcW w:w="1080" w:type="dxa"/>
          </w:tcPr>
          <w:p w14:paraId="522B752F" w14:textId="77777777" w:rsidR="00A4174E" w:rsidRDefault="002F3B7F">
            <w:pPr>
              <w:pStyle w:val="TableParagraph"/>
              <w:ind w:right="12"/>
              <w:jc w:val="right"/>
              <w:rPr>
                <w:sz w:val="20"/>
              </w:rPr>
            </w:pPr>
            <w:r>
              <w:rPr>
                <w:spacing w:val="-2"/>
                <w:sz w:val="20"/>
              </w:rPr>
              <w:t>$15,000</w:t>
            </w:r>
          </w:p>
        </w:tc>
      </w:tr>
      <w:tr w:rsidR="00A4174E" w14:paraId="73B56F18" w14:textId="77777777">
        <w:trPr>
          <w:trHeight w:val="690"/>
        </w:trPr>
        <w:tc>
          <w:tcPr>
            <w:tcW w:w="1980" w:type="dxa"/>
            <w:vMerge w:val="restart"/>
          </w:tcPr>
          <w:p w14:paraId="4A822B04" w14:textId="77777777" w:rsidR="00A4174E" w:rsidRDefault="002F3B7F">
            <w:pPr>
              <w:pStyle w:val="TableParagraph"/>
              <w:spacing w:before="2" w:line="240" w:lineRule="auto"/>
              <w:ind w:left="30"/>
              <w:rPr>
                <w:sz w:val="20"/>
              </w:rPr>
            </w:pPr>
            <w:r>
              <w:rPr>
                <w:sz w:val="20"/>
              </w:rPr>
              <w:t>N.J.A.C.</w:t>
            </w:r>
            <w:r>
              <w:rPr>
                <w:spacing w:val="-11"/>
                <w:sz w:val="20"/>
              </w:rPr>
              <w:t xml:space="preserve"> </w:t>
            </w:r>
            <w:r>
              <w:rPr>
                <w:sz w:val="20"/>
              </w:rPr>
              <w:t>7:27-</w:t>
            </w:r>
            <w:r>
              <w:rPr>
                <w:spacing w:val="-2"/>
                <w:sz w:val="20"/>
              </w:rPr>
              <w:t>14.3(e)2</w:t>
            </w:r>
          </w:p>
        </w:tc>
        <w:tc>
          <w:tcPr>
            <w:tcW w:w="3420" w:type="dxa"/>
          </w:tcPr>
          <w:p w14:paraId="7EB90A45" w14:textId="77777777" w:rsidR="00A4174E" w:rsidRDefault="002F3B7F">
            <w:pPr>
              <w:pStyle w:val="TableParagraph"/>
              <w:spacing w:before="2" w:line="240" w:lineRule="auto"/>
              <w:ind w:left="30" w:right="61"/>
              <w:rPr>
                <w:sz w:val="20"/>
              </w:rPr>
            </w:pPr>
            <w:r>
              <w:rPr>
                <w:sz w:val="20"/>
              </w:rPr>
              <w:t>Sale/Offer</w:t>
            </w:r>
            <w:r>
              <w:rPr>
                <w:spacing w:val="-7"/>
                <w:sz w:val="20"/>
              </w:rPr>
              <w:t xml:space="preserve"> </w:t>
            </w:r>
            <w:r>
              <w:rPr>
                <w:sz w:val="20"/>
              </w:rPr>
              <w:t>for</w:t>
            </w:r>
            <w:r>
              <w:rPr>
                <w:spacing w:val="-7"/>
                <w:sz w:val="20"/>
              </w:rPr>
              <w:t xml:space="preserve"> </w:t>
            </w:r>
            <w:r>
              <w:rPr>
                <w:sz w:val="20"/>
              </w:rPr>
              <w:t>Sale;</w:t>
            </w:r>
            <w:r>
              <w:rPr>
                <w:spacing w:val="-8"/>
                <w:sz w:val="20"/>
              </w:rPr>
              <w:t xml:space="preserve"> </w:t>
            </w:r>
            <w:r>
              <w:rPr>
                <w:sz w:val="20"/>
              </w:rPr>
              <w:t>Lease/</w:t>
            </w:r>
            <w:r>
              <w:rPr>
                <w:spacing w:val="-8"/>
                <w:sz w:val="20"/>
              </w:rPr>
              <w:t xml:space="preserve"> </w:t>
            </w:r>
            <w:r>
              <w:rPr>
                <w:sz w:val="20"/>
              </w:rPr>
              <w:t>Offer</w:t>
            </w:r>
            <w:r>
              <w:rPr>
                <w:spacing w:val="-7"/>
                <w:sz w:val="20"/>
              </w:rPr>
              <w:t xml:space="preserve"> </w:t>
            </w:r>
            <w:r>
              <w:rPr>
                <w:sz w:val="20"/>
              </w:rPr>
              <w:t>for Lease by owner for four or fewer</w:t>
            </w:r>
          </w:p>
          <w:p w14:paraId="1BCC06C2" w14:textId="77777777" w:rsidR="00A4174E" w:rsidRDefault="002F3B7F">
            <w:pPr>
              <w:pStyle w:val="TableParagraph"/>
              <w:spacing w:line="208" w:lineRule="exact"/>
              <w:ind w:left="30"/>
              <w:rPr>
                <w:sz w:val="20"/>
              </w:rPr>
            </w:pPr>
            <w:r>
              <w:rPr>
                <w:spacing w:val="-2"/>
                <w:sz w:val="20"/>
              </w:rPr>
              <w:t>vehicles</w:t>
            </w:r>
          </w:p>
        </w:tc>
        <w:tc>
          <w:tcPr>
            <w:tcW w:w="900" w:type="dxa"/>
          </w:tcPr>
          <w:p w14:paraId="7D2C0688" w14:textId="77777777" w:rsidR="00A4174E" w:rsidRDefault="002F3B7F">
            <w:pPr>
              <w:pStyle w:val="TableParagraph"/>
              <w:spacing w:before="2" w:line="240" w:lineRule="auto"/>
              <w:ind w:left="287"/>
              <w:rPr>
                <w:sz w:val="20"/>
              </w:rPr>
            </w:pPr>
            <w:r>
              <w:rPr>
                <w:spacing w:val="-5"/>
                <w:sz w:val="20"/>
              </w:rPr>
              <w:t>NM</w:t>
            </w:r>
          </w:p>
        </w:tc>
        <w:tc>
          <w:tcPr>
            <w:tcW w:w="720" w:type="dxa"/>
          </w:tcPr>
          <w:p w14:paraId="1D03893E" w14:textId="77777777" w:rsidR="00A4174E" w:rsidRDefault="002F3B7F">
            <w:pPr>
              <w:pStyle w:val="TableParagraph"/>
              <w:spacing w:before="2" w:line="240" w:lineRule="auto"/>
              <w:ind w:right="13"/>
              <w:jc w:val="right"/>
              <w:rPr>
                <w:sz w:val="20"/>
              </w:rPr>
            </w:pPr>
            <w:r>
              <w:rPr>
                <w:spacing w:val="-2"/>
                <w:sz w:val="20"/>
              </w:rPr>
              <w:t>$1,000</w:t>
            </w:r>
          </w:p>
        </w:tc>
        <w:tc>
          <w:tcPr>
            <w:tcW w:w="720" w:type="dxa"/>
          </w:tcPr>
          <w:p w14:paraId="2BB4D07D" w14:textId="77777777" w:rsidR="00A4174E" w:rsidRDefault="002F3B7F">
            <w:pPr>
              <w:pStyle w:val="TableParagraph"/>
              <w:spacing w:before="2" w:line="240" w:lineRule="auto"/>
              <w:ind w:right="13"/>
              <w:jc w:val="right"/>
              <w:rPr>
                <w:sz w:val="20"/>
              </w:rPr>
            </w:pPr>
            <w:r>
              <w:rPr>
                <w:spacing w:val="-2"/>
                <w:sz w:val="20"/>
              </w:rPr>
              <w:t>$2,000</w:t>
            </w:r>
          </w:p>
        </w:tc>
        <w:tc>
          <w:tcPr>
            <w:tcW w:w="720" w:type="dxa"/>
          </w:tcPr>
          <w:p w14:paraId="52AF1164" w14:textId="77777777" w:rsidR="00A4174E" w:rsidRDefault="002F3B7F">
            <w:pPr>
              <w:pStyle w:val="TableParagraph"/>
              <w:spacing w:before="2" w:line="240" w:lineRule="auto"/>
              <w:ind w:right="13"/>
              <w:jc w:val="right"/>
              <w:rPr>
                <w:sz w:val="20"/>
              </w:rPr>
            </w:pPr>
            <w:r>
              <w:rPr>
                <w:spacing w:val="-2"/>
                <w:sz w:val="20"/>
              </w:rPr>
              <w:t>$5,000</w:t>
            </w:r>
          </w:p>
        </w:tc>
        <w:tc>
          <w:tcPr>
            <w:tcW w:w="1080" w:type="dxa"/>
          </w:tcPr>
          <w:p w14:paraId="213B1C32" w14:textId="77777777" w:rsidR="00A4174E" w:rsidRDefault="002F3B7F">
            <w:pPr>
              <w:pStyle w:val="TableParagraph"/>
              <w:spacing w:before="2" w:line="240" w:lineRule="auto"/>
              <w:ind w:right="12"/>
              <w:jc w:val="right"/>
              <w:rPr>
                <w:sz w:val="20"/>
              </w:rPr>
            </w:pPr>
            <w:r>
              <w:rPr>
                <w:spacing w:val="-2"/>
                <w:sz w:val="20"/>
              </w:rPr>
              <w:t>$15,000</w:t>
            </w:r>
          </w:p>
        </w:tc>
      </w:tr>
      <w:tr w:rsidR="00A4174E" w14:paraId="4BC2EF9D" w14:textId="77777777">
        <w:trPr>
          <w:trHeight w:val="460"/>
        </w:trPr>
        <w:tc>
          <w:tcPr>
            <w:tcW w:w="1980" w:type="dxa"/>
            <w:vMerge/>
            <w:tcBorders>
              <w:top w:val="nil"/>
            </w:tcBorders>
          </w:tcPr>
          <w:p w14:paraId="1273F01F" w14:textId="77777777" w:rsidR="00A4174E" w:rsidRDefault="00A4174E">
            <w:pPr>
              <w:rPr>
                <w:sz w:val="2"/>
                <w:szCs w:val="2"/>
              </w:rPr>
            </w:pPr>
          </w:p>
        </w:tc>
        <w:tc>
          <w:tcPr>
            <w:tcW w:w="3420" w:type="dxa"/>
          </w:tcPr>
          <w:p w14:paraId="04CF873E" w14:textId="4A3F2FFC" w:rsidR="00A4174E" w:rsidRDefault="002F3B7F">
            <w:pPr>
              <w:pStyle w:val="TableParagraph"/>
              <w:spacing w:line="230" w:lineRule="exact"/>
              <w:ind w:left="30" w:right="24"/>
              <w:rPr>
                <w:sz w:val="20"/>
              </w:rPr>
            </w:pPr>
            <w:r>
              <w:rPr>
                <w:sz w:val="20"/>
              </w:rPr>
              <w:t>Sale/Offer for Sale; Lease/ Offer for Lease</w:t>
            </w:r>
            <w:r>
              <w:rPr>
                <w:spacing w:val="-5"/>
                <w:sz w:val="20"/>
              </w:rPr>
              <w:t xml:space="preserve"> </w:t>
            </w:r>
            <w:r>
              <w:rPr>
                <w:sz w:val="20"/>
              </w:rPr>
              <w:t>by</w:t>
            </w:r>
            <w:r>
              <w:rPr>
                <w:spacing w:val="-4"/>
                <w:sz w:val="20"/>
              </w:rPr>
              <w:t xml:space="preserve"> </w:t>
            </w:r>
            <w:r>
              <w:rPr>
                <w:sz w:val="20"/>
              </w:rPr>
              <w:t>owner</w:t>
            </w:r>
            <w:r>
              <w:rPr>
                <w:spacing w:val="-7"/>
                <w:sz w:val="20"/>
              </w:rPr>
              <w:t xml:space="preserve"> </w:t>
            </w:r>
            <w:r>
              <w:rPr>
                <w:sz w:val="20"/>
              </w:rPr>
              <w:t>for</w:t>
            </w:r>
            <w:r>
              <w:rPr>
                <w:spacing w:val="-7"/>
                <w:sz w:val="20"/>
              </w:rPr>
              <w:t xml:space="preserve"> </w:t>
            </w:r>
            <w:r>
              <w:rPr>
                <w:sz w:val="20"/>
              </w:rPr>
              <w:t>five</w:t>
            </w:r>
            <w:r>
              <w:rPr>
                <w:spacing w:val="-5"/>
                <w:sz w:val="20"/>
              </w:rPr>
              <w:t xml:space="preserve"> </w:t>
            </w:r>
            <w:r>
              <w:rPr>
                <w:sz w:val="20"/>
              </w:rPr>
              <w:t>or</w:t>
            </w:r>
            <w:r>
              <w:rPr>
                <w:spacing w:val="-4"/>
                <w:sz w:val="20"/>
              </w:rPr>
              <w:t xml:space="preserve"> </w:t>
            </w:r>
            <w:r w:rsidR="002B3D45">
              <w:rPr>
                <w:sz w:val="20"/>
              </w:rPr>
              <w:t>more</w:t>
            </w:r>
            <w:r>
              <w:rPr>
                <w:spacing w:val="-4"/>
                <w:sz w:val="20"/>
              </w:rPr>
              <w:t xml:space="preserve"> </w:t>
            </w:r>
            <w:r>
              <w:rPr>
                <w:sz w:val="20"/>
              </w:rPr>
              <w:t>vehicles</w:t>
            </w:r>
          </w:p>
        </w:tc>
        <w:tc>
          <w:tcPr>
            <w:tcW w:w="900" w:type="dxa"/>
          </w:tcPr>
          <w:p w14:paraId="28840EEC" w14:textId="77777777" w:rsidR="00A4174E" w:rsidRDefault="002F3B7F">
            <w:pPr>
              <w:pStyle w:val="TableParagraph"/>
              <w:spacing w:line="240" w:lineRule="auto"/>
              <w:ind w:left="287"/>
              <w:rPr>
                <w:sz w:val="20"/>
              </w:rPr>
            </w:pPr>
            <w:r>
              <w:rPr>
                <w:spacing w:val="-5"/>
                <w:sz w:val="20"/>
              </w:rPr>
              <w:t>NM</w:t>
            </w:r>
          </w:p>
        </w:tc>
        <w:tc>
          <w:tcPr>
            <w:tcW w:w="720" w:type="dxa"/>
          </w:tcPr>
          <w:p w14:paraId="6D3D2C74" w14:textId="77777777" w:rsidR="00A4174E" w:rsidRDefault="002F3B7F">
            <w:pPr>
              <w:pStyle w:val="TableParagraph"/>
              <w:spacing w:line="240" w:lineRule="auto"/>
              <w:ind w:right="13"/>
              <w:jc w:val="right"/>
              <w:rPr>
                <w:sz w:val="20"/>
              </w:rPr>
            </w:pPr>
            <w:r>
              <w:rPr>
                <w:spacing w:val="-2"/>
                <w:sz w:val="20"/>
              </w:rPr>
              <w:t>$2,000</w:t>
            </w:r>
          </w:p>
        </w:tc>
        <w:tc>
          <w:tcPr>
            <w:tcW w:w="720" w:type="dxa"/>
          </w:tcPr>
          <w:p w14:paraId="5EDF4B3C" w14:textId="77777777" w:rsidR="00A4174E" w:rsidRDefault="002F3B7F">
            <w:pPr>
              <w:pStyle w:val="TableParagraph"/>
              <w:spacing w:line="240" w:lineRule="auto"/>
              <w:ind w:right="13"/>
              <w:jc w:val="right"/>
              <w:rPr>
                <w:sz w:val="20"/>
              </w:rPr>
            </w:pPr>
            <w:r>
              <w:rPr>
                <w:spacing w:val="-2"/>
                <w:sz w:val="20"/>
              </w:rPr>
              <w:t>$4,000</w:t>
            </w:r>
          </w:p>
        </w:tc>
        <w:tc>
          <w:tcPr>
            <w:tcW w:w="720" w:type="dxa"/>
          </w:tcPr>
          <w:p w14:paraId="3756289F" w14:textId="77777777" w:rsidR="00A4174E" w:rsidRDefault="002F3B7F">
            <w:pPr>
              <w:pStyle w:val="TableParagraph"/>
              <w:spacing w:line="240" w:lineRule="auto"/>
              <w:ind w:right="12"/>
              <w:jc w:val="right"/>
              <w:rPr>
                <w:sz w:val="20"/>
              </w:rPr>
            </w:pPr>
            <w:r>
              <w:rPr>
                <w:spacing w:val="-2"/>
                <w:sz w:val="20"/>
              </w:rPr>
              <w:t>$10,000</w:t>
            </w:r>
          </w:p>
        </w:tc>
        <w:tc>
          <w:tcPr>
            <w:tcW w:w="1080" w:type="dxa"/>
          </w:tcPr>
          <w:p w14:paraId="7F611DD8" w14:textId="77777777" w:rsidR="00A4174E" w:rsidRDefault="002F3B7F">
            <w:pPr>
              <w:pStyle w:val="TableParagraph"/>
              <w:spacing w:line="240" w:lineRule="auto"/>
              <w:ind w:right="12"/>
              <w:jc w:val="right"/>
              <w:rPr>
                <w:sz w:val="20"/>
              </w:rPr>
            </w:pPr>
            <w:r>
              <w:rPr>
                <w:spacing w:val="-2"/>
                <w:sz w:val="20"/>
              </w:rPr>
              <w:t>$30,000</w:t>
            </w:r>
          </w:p>
        </w:tc>
      </w:tr>
      <w:tr w:rsidR="00A4174E" w14:paraId="476A6B17" w14:textId="77777777">
        <w:trPr>
          <w:trHeight w:val="229"/>
        </w:trPr>
        <w:tc>
          <w:tcPr>
            <w:tcW w:w="1980" w:type="dxa"/>
          </w:tcPr>
          <w:p w14:paraId="106F3587"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14.3(e)3</w:t>
            </w:r>
          </w:p>
        </w:tc>
        <w:tc>
          <w:tcPr>
            <w:tcW w:w="3420" w:type="dxa"/>
          </w:tcPr>
          <w:p w14:paraId="15652734" w14:textId="77777777" w:rsidR="00A4174E" w:rsidRDefault="002F3B7F">
            <w:pPr>
              <w:pStyle w:val="TableParagraph"/>
              <w:ind w:left="30"/>
              <w:rPr>
                <w:sz w:val="20"/>
              </w:rPr>
            </w:pPr>
            <w:r>
              <w:rPr>
                <w:sz w:val="20"/>
              </w:rPr>
              <w:t>Offer</w:t>
            </w:r>
            <w:r>
              <w:rPr>
                <w:spacing w:val="-5"/>
                <w:sz w:val="20"/>
              </w:rPr>
              <w:t xml:space="preserve"> </w:t>
            </w:r>
            <w:r>
              <w:rPr>
                <w:sz w:val="20"/>
              </w:rPr>
              <w:t>for</w:t>
            </w:r>
            <w:r>
              <w:rPr>
                <w:spacing w:val="-4"/>
                <w:sz w:val="20"/>
              </w:rPr>
              <w:t xml:space="preserve"> </w:t>
            </w:r>
            <w:r>
              <w:rPr>
                <w:sz w:val="20"/>
              </w:rPr>
              <w:t>Sale/Sale</w:t>
            </w:r>
            <w:r>
              <w:rPr>
                <w:spacing w:val="-6"/>
                <w:sz w:val="20"/>
              </w:rPr>
              <w:t xml:space="preserve"> </w:t>
            </w:r>
            <w:r>
              <w:rPr>
                <w:sz w:val="20"/>
              </w:rPr>
              <w:t>of</w:t>
            </w:r>
            <w:r>
              <w:rPr>
                <w:spacing w:val="-4"/>
                <w:sz w:val="20"/>
              </w:rPr>
              <w:t xml:space="preserve"> </w:t>
            </w:r>
            <w:r>
              <w:rPr>
                <w:spacing w:val="-2"/>
                <w:sz w:val="20"/>
              </w:rPr>
              <w:t>Device/Component</w:t>
            </w:r>
          </w:p>
        </w:tc>
        <w:tc>
          <w:tcPr>
            <w:tcW w:w="900" w:type="dxa"/>
          </w:tcPr>
          <w:p w14:paraId="649DC157" w14:textId="77777777" w:rsidR="00A4174E" w:rsidRDefault="002F3B7F">
            <w:pPr>
              <w:pStyle w:val="TableParagraph"/>
              <w:ind w:left="287"/>
              <w:rPr>
                <w:sz w:val="20"/>
              </w:rPr>
            </w:pPr>
            <w:r>
              <w:rPr>
                <w:spacing w:val="-5"/>
                <w:sz w:val="20"/>
              </w:rPr>
              <w:t>NM</w:t>
            </w:r>
          </w:p>
        </w:tc>
        <w:tc>
          <w:tcPr>
            <w:tcW w:w="720" w:type="dxa"/>
          </w:tcPr>
          <w:p w14:paraId="130F2370" w14:textId="77777777" w:rsidR="00A4174E" w:rsidRDefault="002F3B7F">
            <w:pPr>
              <w:pStyle w:val="TableParagraph"/>
              <w:ind w:right="13"/>
              <w:jc w:val="right"/>
              <w:rPr>
                <w:sz w:val="20"/>
              </w:rPr>
            </w:pPr>
            <w:r>
              <w:rPr>
                <w:spacing w:val="-2"/>
                <w:sz w:val="20"/>
              </w:rPr>
              <w:t>$2,000</w:t>
            </w:r>
          </w:p>
        </w:tc>
        <w:tc>
          <w:tcPr>
            <w:tcW w:w="720" w:type="dxa"/>
          </w:tcPr>
          <w:p w14:paraId="46CF4AB1" w14:textId="77777777" w:rsidR="00A4174E" w:rsidRDefault="002F3B7F">
            <w:pPr>
              <w:pStyle w:val="TableParagraph"/>
              <w:ind w:right="13"/>
              <w:jc w:val="right"/>
              <w:rPr>
                <w:sz w:val="20"/>
              </w:rPr>
            </w:pPr>
            <w:r>
              <w:rPr>
                <w:spacing w:val="-2"/>
                <w:sz w:val="20"/>
              </w:rPr>
              <w:t>$4,000</w:t>
            </w:r>
          </w:p>
        </w:tc>
        <w:tc>
          <w:tcPr>
            <w:tcW w:w="720" w:type="dxa"/>
          </w:tcPr>
          <w:p w14:paraId="19713B53" w14:textId="77777777" w:rsidR="00A4174E" w:rsidRDefault="002F3B7F">
            <w:pPr>
              <w:pStyle w:val="TableParagraph"/>
              <w:ind w:right="12"/>
              <w:jc w:val="right"/>
              <w:rPr>
                <w:sz w:val="20"/>
              </w:rPr>
            </w:pPr>
            <w:r>
              <w:rPr>
                <w:spacing w:val="-2"/>
                <w:sz w:val="20"/>
              </w:rPr>
              <w:t>$10,000</w:t>
            </w:r>
          </w:p>
        </w:tc>
        <w:tc>
          <w:tcPr>
            <w:tcW w:w="1080" w:type="dxa"/>
          </w:tcPr>
          <w:p w14:paraId="27FD9C85" w14:textId="77777777" w:rsidR="00A4174E" w:rsidRDefault="002F3B7F">
            <w:pPr>
              <w:pStyle w:val="TableParagraph"/>
              <w:ind w:right="12"/>
              <w:jc w:val="right"/>
              <w:rPr>
                <w:sz w:val="20"/>
              </w:rPr>
            </w:pPr>
            <w:r>
              <w:rPr>
                <w:spacing w:val="-2"/>
                <w:sz w:val="20"/>
              </w:rPr>
              <w:t>$30,000</w:t>
            </w:r>
          </w:p>
        </w:tc>
      </w:tr>
      <w:tr w:rsidR="00A4174E" w14:paraId="54DDFE57" w14:textId="77777777">
        <w:trPr>
          <w:trHeight w:val="460"/>
        </w:trPr>
        <w:tc>
          <w:tcPr>
            <w:tcW w:w="1980" w:type="dxa"/>
          </w:tcPr>
          <w:p w14:paraId="589B23DA"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14.3(f)</w:t>
            </w:r>
          </w:p>
        </w:tc>
        <w:tc>
          <w:tcPr>
            <w:tcW w:w="3420" w:type="dxa"/>
          </w:tcPr>
          <w:p w14:paraId="52BB3B82" w14:textId="77777777" w:rsidR="00A4174E" w:rsidRDefault="002F3B7F">
            <w:pPr>
              <w:pStyle w:val="TableParagraph"/>
              <w:spacing w:line="230" w:lineRule="exact"/>
              <w:ind w:left="30"/>
              <w:rPr>
                <w:sz w:val="20"/>
              </w:rPr>
            </w:pPr>
            <w:r>
              <w:rPr>
                <w:sz w:val="20"/>
              </w:rPr>
              <w:t>Disabled</w:t>
            </w:r>
            <w:r>
              <w:rPr>
                <w:spacing w:val="-12"/>
                <w:sz w:val="20"/>
              </w:rPr>
              <w:t xml:space="preserve"> </w:t>
            </w:r>
            <w:r>
              <w:rPr>
                <w:sz w:val="20"/>
              </w:rPr>
              <w:t>Closed</w:t>
            </w:r>
            <w:r>
              <w:rPr>
                <w:spacing w:val="-12"/>
                <w:sz w:val="20"/>
              </w:rPr>
              <w:t xml:space="preserve"> </w:t>
            </w:r>
            <w:r>
              <w:rPr>
                <w:sz w:val="20"/>
              </w:rPr>
              <w:t>Crankcase</w:t>
            </w:r>
            <w:r>
              <w:rPr>
                <w:spacing w:val="-13"/>
                <w:sz w:val="20"/>
              </w:rPr>
              <w:t xml:space="preserve"> </w:t>
            </w:r>
            <w:r>
              <w:rPr>
                <w:sz w:val="20"/>
              </w:rPr>
              <w:t>Ventilation System or Retrofit Device</w:t>
            </w:r>
          </w:p>
        </w:tc>
        <w:tc>
          <w:tcPr>
            <w:tcW w:w="900" w:type="dxa"/>
          </w:tcPr>
          <w:p w14:paraId="73E6D7D8" w14:textId="77777777" w:rsidR="00A4174E" w:rsidRDefault="002F3B7F">
            <w:pPr>
              <w:pStyle w:val="TableParagraph"/>
              <w:spacing w:line="240" w:lineRule="auto"/>
              <w:ind w:left="287"/>
              <w:rPr>
                <w:sz w:val="20"/>
              </w:rPr>
            </w:pPr>
            <w:r>
              <w:rPr>
                <w:spacing w:val="-5"/>
                <w:sz w:val="20"/>
              </w:rPr>
              <w:t>NM</w:t>
            </w:r>
          </w:p>
        </w:tc>
        <w:tc>
          <w:tcPr>
            <w:tcW w:w="720" w:type="dxa"/>
          </w:tcPr>
          <w:p w14:paraId="79F36FB4" w14:textId="77777777" w:rsidR="00A4174E" w:rsidRDefault="002F3B7F">
            <w:pPr>
              <w:pStyle w:val="TableParagraph"/>
              <w:spacing w:line="240" w:lineRule="auto"/>
              <w:ind w:right="13"/>
              <w:jc w:val="right"/>
              <w:rPr>
                <w:sz w:val="20"/>
              </w:rPr>
            </w:pPr>
            <w:r>
              <w:rPr>
                <w:spacing w:val="-2"/>
                <w:sz w:val="20"/>
              </w:rPr>
              <w:t>$1,000</w:t>
            </w:r>
          </w:p>
        </w:tc>
        <w:tc>
          <w:tcPr>
            <w:tcW w:w="720" w:type="dxa"/>
          </w:tcPr>
          <w:p w14:paraId="0B113E83" w14:textId="77777777" w:rsidR="00A4174E" w:rsidRDefault="002F3B7F">
            <w:pPr>
              <w:pStyle w:val="TableParagraph"/>
              <w:spacing w:line="240" w:lineRule="auto"/>
              <w:ind w:right="13"/>
              <w:jc w:val="right"/>
              <w:rPr>
                <w:sz w:val="20"/>
              </w:rPr>
            </w:pPr>
            <w:r>
              <w:rPr>
                <w:spacing w:val="-2"/>
                <w:sz w:val="20"/>
              </w:rPr>
              <w:t>$2,000</w:t>
            </w:r>
          </w:p>
        </w:tc>
        <w:tc>
          <w:tcPr>
            <w:tcW w:w="720" w:type="dxa"/>
          </w:tcPr>
          <w:p w14:paraId="2F97CD48" w14:textId="77777777" w:rsidR="00A4174E" w:rsidRDefault="002F3B7F">
            <w:pPr>
              <w:pStyle w:val="TableParagraph"/>
              <w:spacing w:line="240" w:lineRule="auto"/>
              <w:ind w:right="13"/>
              <w:jc w:val="right"/>
              <w:rPr>
                <w:sz w:val="20"/>
              </w:rPr>
            </w:pPr>
            <w:r>
              <w:rPr>
                <w:spacing w:val="-2"/>
                <w:sz w:val="20"/>
              </w:rPr>
              <w:t>$3,500</w:t>
            </w:r>
          </w:p>
        </w:tc>
        <w:tc>
          <w:tcPr>
            <w:tcW w:w="1080" w:type="dxa"/>
          </w:tcPr>
          <w:p w14:paraId="6DAB04A4" w14:textId="77777777" w:rsidR="00A4174E" w:rsidRDefault="002F3B7F">
            <w:pPr>
              <w:pStyle w:val="TableParagraph"/>
              <w:spacing w:line="240" w:lineRule="auto"/>
              <w:ind w:right="13"/>
              <w:jc w:val="right"/>
              <w:rPr>
                <w:sz w:val="20"/>
              </w:rPr>
            </w:pPr>
            <w:r>
              <w:rPr>
                <w:spacing w:val="-2"/>
                <w:sz w:val="20"/>
              </w:rPr>
              <w:t>$5,000</w:t>
            </w:r>
          </w:p>
        </w:tc>
      </w:tr>
      <w:tr w:rsidR="007606B6" w14:paraId="7A82402C" w14:textId="77777777">
        <w:trPr>
          <w:trHeight w:val="229"/>
        </w:trPr>
        <w:tc>
          <w:tcPr>
            <w:tcW w:w="1980" w:type="dxa"/>
          </w:tcPr>
          <w:p w14:paraId="251B96B7" w14:textId="6CF267EF" w:rsidR="007606B6" w:rsidRPr="00021E84" w:rsidRDefault="00ED2E20">
            <w:pPr>
              <w:pStyle w:val="TableParagraph"/>
              <w:spacing w:line="240" w:lineRule="auto"/>
              <w:ind w:left="30"/>
              <w:rPr>
                <w:sz w:val="20"/>
              </w:rPr>
            </w:pPr>
            <w:r w:rsidRPr="00021E84">
              <w:rPr>
                <w:rFonts w:cstheme="minorHAnsi"/>
                <w:sz w:val="20"/>
                <w:szCs w:val="20"/>
              </w:rPr>
              <w:t>N.J.A.C. 7:27-14.4(a)2</w:t>
            </w:r>
          </w:p>
        </w:tc>
        <w:tc>
          <w:tcPr>
            <w:tcW w:w="3420" w:type="dxa"/>
          </w:tcPr>
          <w:p w14:paraId="2E71BA95" w14:textId="448528C8" w:rsidR="007606B6" w:rsidRPr="00021E84" w:rsidRDefault="00B07398">
            <w:pPr>
              <w:pStyle w:val="TableParagraph"/>
              <w:ind w:left="30"/>
              <w:rPr>
                <w:sz w:val="20"/>
              </w:rPr>
            </w:pPr>
            <w:r w:rsidRPr="00021E84">
              <w:rPr>
                <w:rFonts w:cstheme="minorHAnsi"/>
                <w:sz w:val="20"/>
                <w:szCs w:val="20"/>
              </w:rPr>
              <w:t>Visible smoke</w:t>
            </w:r>
          </w:p>
        </w:tc>
        <w:tc>
          <w:tcPr>
            <w:tcW w:w="900" w:type="dxa"/>
          </w:tcPr>
          <w:p w14:paraId="5C0FA046" w14:textId="72B2BA51" w:rsidR="007606B6" w:rsidRDefault="00B07398">
            <w:pPr>
              <w:pStyle w:val="TableParagraph"/>
              <w:ind w:left="287"/>
              <w:rPr>
                <w:spacing w:val="-5"/>
                <w:sz w:val="20"/>
              </w:rPr>
            </w:pPr>
            <w:r>
              <w:rPr>
                <w:spacing w:val="-5"/>
                <w:sz w:val="20"/>
              </w:rPr>
              <w:t>NM</w:t>
            </w:r>
          </w:p>
        </w:tc>
        <w:tc>
          <w:tcPr>
            <w:tcW w:w="720" w:type="dxa"/>
          </w:tcPr>
          <w:p w14:paraId="5E847578" w14:textId="5CDBB379" w:rsidR="007606B6" w:rsidRDefault="00AB7A91">
            <w:pPr>
              <w:pStyle w:val="TableParagraph"/>
              <w:ind w:right="12"/>
              <w:jc w:val="right"/>
              <w:rPr>
                <w:spacing w:val="-4"/>
                <w:sz w:val="20"/>
              </w:rPr>
            </w:pPr>
            <w:r>
              <w:rPr>
                <w:spacing w:val="-4"/>
                <w:sz w:val="20"/>
              </w:rPr>
              <w:t>$250</w:t>
            </w:r>
          </w:p>
        </w:tc>
        <w:tc>
          <w:tcPr>
            <w:tcW w:w="720" w:type="dxa"/>
          </w:tcPr>
          <w:p w14:paraId="1A9B66D8" w14:textId="5F4E68E2" w:rsidR="007606B6" w:rsidRDefault="00265EE8">
            <w:pPr>
              <w:pStyle w:val="TableParagraph"/>
              <w:ind w:right="13"/>
              <w:jc w:val="right"/>
              <w:rPr>
                <w:spacing w:val="-2"/>
                <w:sz w:val="20"/>
              </w:rPr>
            </w:pPr>
            <w:r>
              <w:rPr>
                <w:spacing w:val="-2"/>
                <w:sz w:val="20"/>
              </w:rPr>
              <w:t>$500</w:t>
            </w:r>
          </w:p>
        </w:tc>
        <w:tc>
          <w:tcPr>
            <w:tcW w:w="720" w:type="dxa"/>
          </w:tcPr>
          <w:p w14:paraId="56C535AC" w14:textId="768E756C" w:rsidR="007606B6" w:rsidRDefault="00DC7445">
            <w:pPr>
              <w:pStyle w:val="TableParagraph"/>
              <w:ind w:right="13"/>
              <w:jc w:val="right"/>
              <w:rPr>
                <w:spacing w:val="-2"/>
                <w:sz w:val="20"/>
              </w:rPr>
            </w:pPr>
            <w:r>
              <w:rPr>
                <w:spacing w:val="-2"/>
                <w:sz w:val="20"/>
              </w:rPr>
              <w:t>$1</w:t>
            </w:r>
            <w:r w:rsidR="00954384">
              <w:rPr>
                <w:spacing w:val="-2"/>
                <w:sz w:val="20"/>
              </w:rPr>
              <w:t>,</w:t>
            </w:r>
            <w:r>
              <w:rPr>
                <w:spacing w:val="-2"/>
                <w:sz w:val="20"/>
              </w:rPr>
              <w:t>000</w:t>
            </w:r>
          </w:p>
        </w:tc>
        <w:tc>
          <w:tcPr>
            <w:tcW w:w="1080" w:type="dxa"/>
          </w:tcPr>
          <w:p w14:paraId="66A8F314" w14:textId="5FC72976" w:rsidR="007606B6" w:rsidRDefault="00DC7445">
            <w:pPr>
              <w:pStyle w:val="TableParagraph"/>
              <w:ind w:right="13"/>
              <w:jc w:val="right"/>
              <w:rPr>
                <w:spacing w:val="-2"/>
                <w:sz w:val="20"/>
              </w:rPr>
            </w:pPr>
            <w:r>
              <w:rPr>
                <w:spacing w:val="-2"/>
                <w:sz w:val="20"/>
              </w:rPr>
              <w:t>$2</w:t>
            </w:r>
            <w:r w:rsidR="00954384">
              <w:rPr>
                <w:spacing w:val="-2"/>
                <w:sz w:val="20"/>
              </w:rPr>
              <w:t>,</w:t>
            </w:r>
            <w:r>
              <w:rPr>
                <w:spacing w:val="-2"/>
                <w:sz w:val="20"/>
              </w:rPr>
              <w:t>500</w:t>
            </w:r>
          </w:p>
        </w:tc>
      </w:tr>
      <w:tr w:rsidR="00A4174E" w14:paraId="5E1CFBAD" w14:textId="77777777">
        <w:trPr>
          <w:trHeight w:val="229"/>
        </w:trPr>
        <w:tc>
          <w:tcPr>
            <w:tcW w:w="1980" w:type="dxa"/>
            <w:vMerge w:val="restart"/>
          </w:tcPr>
          <w:p w14:paraId="637325B2"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14.4(a)4</w:t>
            </w:r>
          </w:p>
        </w:tc>
        <w:tc>
          <w:tcPr>
            <w:tcW w:w="3420" w:type="dxa"/>
          </w:tcPr>
          <w:p w14:paraId="537A128D" w14:textId="77777777" w:rsidR="00A4174E" w:rsidRDefault="002F3B7F">
            <w:pPr>
              <w:pStyle w:val="TableParagraph"/>
              <w:ind w:left="30"/>
              <w:rPr>
                <w:sz w:val="20"/>
              </w:rPr>
            </w:pPr>
            <w:r>
              <w:rPr>
                <w:sz w:val="20"/>
              </w:rPr>
              <w:t>Passenger</w:t>
            </w:r>
            <w:r>
              <w:rPr>
                <w:spacing w:val="-7"/>
                <w:sz w:val="20"/>
              </w:rPr>
              <w:t xml:space="preserve"> </w:t>
            </w:r>
            <w:r>
              <w:rPr>
                <w:sz w:val="20"/>
              </w:rPr>
              <w:t>vehicle</w:t>
            </w:r>
            <w:r>
              <w:rPr>
                <w:spacing w:val="-7"/>
                <w:sz w:val="20"/>
              </w:rPr>
              <w:t xml:space="preserve"> </w:t>
            </w:r>
            <w:r>
              <w:rPr>
                <w:spacing w:val="-2"/>
                <w:sz w:val="20"/>
              </w:rPr>
              <w:t>registration</w:t>
            </w:r>
          </w:p>
        </w:tc>
        <w:tc>
          <w:tcPr>
            <w:tcW w:w="900" w:type="dxa"/>
          </w:tcPr>
          <w:p w14:paraId="0D2692DA" w14:textId="77777777" w:rsidR="00A4174E" w:rsidRDefault="002F3B7F">
            <w:pPr>
              <w:pStyle w:val="TableParagraph"/>
              <w:ind w:left="287"/>
              <w:rPr>
                <w:sz w:val="20"/>
              </w:rPr>
            </w:pPr>
            <w:r>
              <w:rPr>
                <w:spacing w:val="-5"/>
                <w:sz w:val="20"/>
              </w:rPr>
              <w:t>NM</w:t>
            </w:r>
          </w:p>
        </w:tc>
        <w:tc>
          <w:tcPr>
            <w:tcW w:w="720" w:type="dxa"/>
          </w:tcPr>
          <w:p w14:paraId="1BDC70B1" w14:textId="77777777" w:rsidR="00A4174E" w:rsidRDefault="002F3B7F">
            <w:pPr>
              <w:pStyle w:val="TableParagraph"/>
              <w:ind w:right="12"/>
              <w:jc w:val="right"/>
              <w:rPr>
                <w:sz w:val="20"/>
              </w:rPr>
            </w:pPr>
            <w:r>
              <w:rPr>
                <w:spacing w:val="-4"/>
                <w:sz w:val="20"/>
              </w:rPr>
              <w:t>$500</w:t>
            </w:r>
          </w:p>
        </w:tc>
        <w:tc>
          <w:tcPr>
            <w:tcW w:w="720" w:type="dxa"/>
          </w:tcPr>
          <w:p w14:paraId="72DBF251" w14:textId="77777777" w:rsidR="00A4174E" w:rsidRDefault="002F3B7F">
            <w:pPr>
              <w:pStyle w:val="TableParagraph"/>
              <w:ind w:right="13"/>
              <w:jc w:val="right"/>
              <w:rPr>
                <w:sz w:val="20"/>
              </w:rPr>
            </w:pPr>
            <w:r>
              <w:rPr>
                <w:spacing w:val="-2"/>
                <w:sz w:val="20"/>
              </w:rPr>
              <w:t>$1,000</w:t>
            </w:r>
          </w:p>
        </w:tc>
        <w:tc>
          <w:tcPr>
            <w:tcW w:w="720" w:type="dxa"/>
          </w:tcPr>
          <w:p w14:paraId="7AEBFA38" w14:textId="77777777" w:rsidR="00A4174E" w:rsidRDefault="002F3B7F">
            <w:pPr>
              <w:pStyle w:val="TableParagraph"/>
              <w:ind w:right="13"/>
              <w:jc w:val="right"/>
              <w:rPr>
                <w:sz w:val="20"/>
              </w:rPr>
            </w:pPr>
            <w:r>
              <w:rPr>
                <w:spacing w:val="-2"/>
                <w:sz w:val="20"/>
              </w:rPr>
              <w:t>$2,500</w:t>
            </w:r>
          </w:p>
        </w:tc>
        <w:tc>
          <w:tcPr>
            <w:tcW w:w="1080" w:type="dxa"/>
          </w:tcPr>
          <w:p w14:paraId="49EB2CA8" w14:textId="77777777" w:rsidR="00A4174E" w:rsidRDefault="002F3B7F">
            <w:pPr>
              <w:pStyle w:val="TableParagraph"/>
              <w:ind w:right="13"/>
              <w:jc w:val="right"/>
              <w:rPr>
                <w:sz w:val="20"/>
              </w:rPr>
            </w:pPr>
            <w:r>
              <w:rPr>
                <w:spacing w:val="-2"/>
                <w:sz w:val="20"/>
              </w:rPr>
              <w:t>$7,500</w:t>
            </w:r>
          </w:p>
        </w:tc>
      </w:tr>
      <w:tr w:rsidR="00A4174E" w14:paraId="79B2DE5A" w14:textId="77777777">
        <w:trPr>
          <w:trHeight w:val="229"/>
        </w:trPr>
        <w:tc>
          <w:tcPr>
            <w:tcW w:w="1980" w:type="dxa"/>
            <w:vMerge/>
            <w:tcBorders>
              <w:top w:val="nil"/>
            </w:tcBorders>
          </w:tcPr>
          <w:p w14:paraId="18F0031A" w14:textId="77777777" w:rsidR="00A4174E" w:rsidRDefault="00A4174E">
            <w:pPr>
              <w:rPr>
                <w:sz w:val="2"/>
                <w:szCs w:val="2"/>
              </w:rPr>
            </w:pPr>
          </w:p>
        </w:tc>
        <w:tc>
          <w:tcPr>
            <w:tcW w:w="3420" w:type="dxa"/>
          </w:tcPr>
          <w:p w14:paraId="4AB3BB76" w14:textId="77777777" w:rsidR="00A4174E" w:rsidRDefault="002F3B7F">
            <w:pPr>
              <w:pStyle w:val="TableParagraph"/>
              <w:ind w:left="30"/>
              <w:rPr>
                <w:sz w:val="20"/>
              </w:rPr>
            </w:pPr>
            <w:r>
              <w:rPr>
                <w:sz w:val="20"/>
              </w:rPr>
              <w:t>Commercial</w:t>
            </w:r>
            <w:r>
              <w:rPr>
                <w:spacing w:val="-8"/>
                <w:sz w:val="20"/>
              </w:rPr>
              <w:t xml:space="preserve"> </w:t>
            </w:r>
            <w:r>
              <w:rPr>
                <w:sz w:val="20"/>
              </w:rPr>
              <w:t>vehicle</w:t>
            </w:r>
            <w:r>
              <w:rPr>
                <w:spacing w:val="-7"/>
                <w:sz w:val="20"/>
              </w:rPr>
              <w:t xml:space="preserve"> </w:t>
            </w:r>
            <w:r>
              <w:rPr>
                <w:spacing w:val="-2"/>
                <w:sz w:val="20"/>
              </w:rPr>
              <w:t>registration</w:t>
            </w:r>
          </w:p>
        </w:tc>
        <w:tc>
          <w:tcPr>
            <w:tcW w:w="900" w:type="dxa"/>
          </w:tcPr>
          <w:p w14:paraId="6C2B6E7D" w14:textId="77777777" w:rsidR="00A4174E" w:rsidRDefault="002F3B7F">
            <w:pPr>
              <w:pStyle w:val="TableParagraph"/>
              <w:ind w:left="287"/>
              <w:rPr>
                <w:sz w:val="20"/>
              </w:rPr>
            </w:pPr>
            <w:r>
              <w:rPr>
                <w:spacing w:val="-5"/>
                <w:sz w:val="20"/>
              </w:rPr>
              <w:t>NM</w:t>
            </w:r>
          </w:p>
        </w:tc>
        <w:tc>
          <w:tcPr>
            <w:tcW w:w="720" w:type="dxa"/>
          </w:tcPr>
          <w:p w14:paraId="593A9C55" w14:textId="77777777" w:rsidR="00A4174E" w:rsidRDefault="002F3B7F">
            <w:pPr>
              <w:pStyle w:val="TableParagraph"/>
              <w:ind w:right="13"/>
              <w:jc w:val="right"/>
              <w:rPr>
                <w:sz w:val="20"/>
              </w:rPr>
            </w:pPr>
            <w:r>
              <w:rPr>
                <w:spacing w:val="-2"/>
                <w:sz w:val="20"/>
              </w:rPr>
              <w:t>$1,000</w:t>
            </w:r>
          </w:p>
        </w:tc>
        <w:tc>
          <w:tcPr>
            <w:tcW w:w="720" w:type="dxa"/>
          </w:tcPr>
          <w:p w14:paraId="388C4A83" w14:textId="77777777" w:rsidR="00A4174E" w:rsidRDefault="002F3B7F">
            <w:pPr>
              <w:pStyle w:val="TableParagraph"/>
              <w:ind w:right="13"/>
              <w:jc w:val="right"/>
              <w:rPr>
                <w:sz w:val="20"/>
              </w:rPr>
            </w:pPr>
            <w:r>
              <w:rPr>
                <w:spacing w:val="-2"/>
                <w:sz w:val="20"/>
              </w:rPr>
              <w:t>$2,000</w:t>
            </w:r>
          </w:p>
        </w:tc>
        <w:tc>
          <w:tcPr>
            <w:tcW w:w="720" w:type="dxa"/>
          </w:tcPr>
          <w:p w14:paraId="79135110" w14:textId="77777777" w:rsidR="00A4174E" w:rsidRDefault="002F3B7F">
            <w:pPr>
              <w:pStyle w:val="TableParagraph"/>
              <w:ind w:right="13"/>
              <w:jc w:val="right"/>
              <w:rPr>
                <w:sz w:val="20"/>
              </w:rPr>
            </w:pPr>
            <w:r>
              <w:rPr>
                <w:spacing w:val="-2"/>
                <w:sz w:val="20"/>
              </w:rPr>
              <w:t>$5,000</w:t>
            </w:r>
          </w:p>
        </w:tc>
        <w:tc>
          <w:tcPr>
            <w:tcW w:w="1080" w:type="dxa"/>
          </w:tcPr>
          <w:p w14:paraId="7519CBF8" w14:textId="77777777" w:rsidR="00A4174E" w:rsidRDefault="002F3B7F">
            <w:pPr>
              <w:pStyle w:val="TableParagraph"/>
              <w:ind w:right="12"/>
              <w:jc w:val="right"/>
              <w:rPr>
                <w:sz w:val="20"/>
              </w:rPr>
            </w:pPr>
            <w:r>
              <w:rPr>
                <w:spacing w:val="-2"/>
                <w:sz w:val="20"/>
              </w:rPr>
              <w:t>$15,000</w:t>
            </w:r>
          </w:p>
        </w:tc>
      </w:tr>
      <w:tr w:rsidR="00135924" w14:paraId="16EE280C" w14:textId="77777777">
        <w:trPr>
          <w:trHeight w:val="460"/>
        </w:trPr>
        <w:tc>
          <w:tcPr>
            <w:tcW w:w="1980" w:type="dxa"/>
          </w:tcPr>
          <w:p w14:paraId="1718CD5D" w14:textId="29D0A9ED" w:rsidR="00135924" w:rsidRPr="00021E84" w:rsidRDefault="00137DF8">
            <w:pPr>
              <w:pStyle w:val="TableParagraph"/>
              <w:spacing w:line="230" w:lineRule="exact"/>
              <w:ind w:left="30" w:right="205"/>
              <w:rPr>
                <w:sz w:val="20"/>
              </w:rPr>
            </w:pPr>
            <w:r w:rsidRPr="00021E84">
              <w:rPr>
                <w:rFonts w:cstheme="minorHAnsi"/>
                <w:sz w:val="20"/>
                <w:szCs w:val="20"/>
              </w:rPr>
              <w:t>N.J.A.C. 7:27-14.4(a)5</w:t>
            </w:r>
          </w:p>
        </w:tc>
        <w:tc>
          <w:tcPr>
            <w:tcW w:w="3420" w:type="dxa"/>
          </w:tcPr>
          <w:p w14:paraId="2D8B3237" w14:textId="7C0B26FC" w:rsidR="00135924" w:rsidRPr="00021E84" w:rsidRDefault="006069ED">
            <w:pPr>
              <w:pStyle w:val="TableParagraph"/>
              <w:spacing w:line="240" w:lineRule="auto"/>
              <w:ind w:left="30"/>
              <w:rPr>
                <w:spacing w:val="-2"/>
                <w:sz w:val="20"/>
              </w:rPr>
            </w:pPr>
            <w:r w:rsidRPr="00021E84">
              <w:rPr>
                <w:rFonts w:cstheme="minorHAnsi"/>
                <w:sz w:val="20"/>
                <w:szCs w:val="20"/>
              </w:rPr>
              <w:t>Retrofit device or closed crankcase ventilation system tampering</w:t>
            </w:r>
          </w:p>
        </w:tc>
        <w:tc>
          <w:tcPr>
            <w:tcW w:w="900" w:type="dxa"/>
          </w:tcPr>
          <w:p w14:paraId="5012421E" w14:textId="016EA8E5" w:rsidR="00135924" w:rsidRDefault="00F70FBD">
            <w:pPr>
              <w:pStyle w:val="TableParagraph"/>
              <w:spacing w:line="240" w:lineRule="auto"/>
              <w:ind w:left="359"/>
              <w:rPr>
                <w:w w:val="99"/>
                <w:sz w:val="20"/>
              </w:rPr>
            </w:pPr>
            <w:r>
              <w:rPr>
                <w:w w:val="99"/>
                <w:sz w:val="20"/>
              </w:rPr>
              <w:t>NM</w:t>
            </w:r>
          </w:p>
        </w:tc>
        <w:tc>
          <w:tcPr>
            <w:tcW w:w="720" w:type="dxa"/>
          </w:tcPr>
          <w:p w14:paraId="677F6671" w14:textId="75301978" w:rsidR="00135924" w:rsidRDefault="00F70FBD">
            <w:pPr>
              <w:pStyle w:val="TableParagraph"/>
              <w:spacing w:line="240" w:lineRule="auto"/>
              <w:ind w:right="12"/>
              <w:jc w:val="right"/>
              <w:rPr>
                <w:spacing w:val="-4"/>
                <w:sz w:val="20"/>
              </w:rPr>
            </w:pPr>
            <w:r>
              <w:rPr>
                <w:spacing w:val="-4"/>
                <w:sz w:val="20"/>
              </w:rPr>
              <w:t>$2,000</w:t>
            </w:r>
          </w:p>
        </w:tc>
        <w:tc>
          <w:tcPr>
            <w:tcW w:w="720" w:type="dxa"/>
          </w:tcPr>
          <w:p w14:paraId="1D89EC52" w14:textId="240E9396" w:rsidR="00135924" w:rsidRDefault="00B1688B">
            <w:pPr>
              <w:pStyle w:val="TableParagraph"/>
              <w:spacing w:line="240" w:lineRule="auto"/>
              <w:ind w:right="12"/>
              <w:jc w:val="right"/>
              <w:rPr>
                <w:spacing w:val="-4"/>
                <w:sz w:val="20"/>
              </w:rPr>
            </w:pPr>
            <w:r>
              <w:rPr>
                <w:spacing w:val="-4"/>
                <w:sz w:val="20"/>
              </w:rPr>
              <w:t>$4,000</w:t>
            </w:r>
          </w:p>
        </w:tc>
        <w:tc>
          <w:tcPr>
            <w:tcW w:w="720" w:type="dxa"/>
          </w:tcPr>
          <w:p w14:paraId="4F3BD583" w14:textId="5BE5A8EF" w:rsidR="00135924" w:rsidRDefault="00A0202F">
            <w:pPr>
              <w:pStyle w:val="TableParagraph"/>
              <w:spacing w:line="240" w:lineRule="auto"/>
              <w:ind w:right="12"/>
              <w:jc w:val="right"/>
              <w:rPr>
                <w:spacing w:val="-4"/>
                <w:sz w:val="20"/>
              </w:rPr>
            </w:pPr>
            <w:r>
              <w:rPr>
                <w:spacing w:val="-4"/>
                <w:sz w:val="20"/>
              </w:rPr>
              <w:t>$10,000</w:t>
            </w:r>
          </w:p>
        </w:tc>
        <w:tc>
          <w:tcPr>
            <w:tcW w:w="1080" w:type="dxa"/>
          </w:tcPr>
          <w:p w14:paraId="457AE69E" w14:textId="44DD250D" w:rsidR="00135924" w:rsidRDefault="00057E61">
            <w:pPr>
              <w:pStyle w:val="TableParagraph"/>
              <w:spacing w:line="240" w:lineRule="auto"/>
              <w:ind w:right="13"/>
              <w:jc w:val="right"/>
              <w:rPr>
                <w:spacing w:val="-2"/>
                <w:sz w:val="20"/>
              </w:rPr>
            </w:pPr>
            <w:r>
              <w:rPr>
                <w:spacing w:val="-2"/>
                <w:sz w:val="20"/>
              </w:rPr>
              <w:t>$30,000</w:t>
            </w:r>
          </w:p>
        </w:tc>
      </w:tr>
      <w:tr w:rsidR="00A4174E" w14:paraId="1CFCFBD1" w14:textId="77777777">
        <w:trPr>
          <w:trHeight w:val="460"/>
        </w:trPr>
        <w:tc>
          <w:tcPr>
            <w:tcW w:w="1980" w:type="dxa"/>
          </w:tcPr>
          <w:p w14:paraId="5E092D3C" w14:textId="77777777" w:rsidR="00A4174E" w:rsidRDefault="002F3B7F">
            <w:pPr>
              <w:pStyle w:val="TableParagraph"/>
              <w:spacing w:line="230" w:lineRule="exact"/>
              <w:ind w:left="30" w:right="205"/>
              <w:rPr>
                <w:sz w:val="20"/>
              </w:rPr>
            </w:pPr>
            <w:r>
              <w:rPr>
                <w:sz w:val="20"/>
              </w:rPr>
              <w:t>N.J.A.C.</w:t>
            </w:r>
            <w:r>
              <w:rPr>
                <w:spacing w:val="-13"/>
                <w:sz w:val="20"/>
              </w:rPr>
              <w:t xml:space="preserve"> </w:t>
            </w:r>
            <w:r>
              <w:rPr>
                <w:sz w:val="20"/>
              </w:rPr>
              <w:t>7:27-14.5(f) and (g)</w:t>
            </w:r>
          </w:p>
        </w:tc>
        <w:tc>
          <w:tcPr>
            <w:tcW w:w="3420" w:type="dxa"/>
          </w:tcPr>
          <w:p w14:paraId="21195175" w14:textId="77777777" w:rsidR="00A4174E" w:rsidRDefault="002F3B7F">
            <w:pPr>
              <w:pStyle w:val="TableParagraph"/>
              <w:spacing w:line="240" w:lineRule="auto"/>
              <w:ind w:left="30"/>
              <w:rPr>
                <w:sz w:val="20"/>
              </w:rPr>
            </w:pPr>
            <w:r>
              <w:rPr>
                <w:spacing w:val="-2"/>
                <w:sz w:val="20"/>
              </w:rPr>
              <w:t>Inspection</w:t>
            </w:r>
          </w:p>
        </w:tc>
        <w:tc>
          <w:tcPr>
            <w:tcW w:w="900" w:type="dxa"/>
          </w:tcPr>
          <w:p w14:paraId="6356B63D" w14:textId="77777777" w:rsidR="00A4174E" w:rsidRDefault="002F3B7F">
            <w:pPr>
              <w:pStyle w:val="TableParagraph"/>
              <w:spacing w:line="240" w:lineRule="auto"/>
              <w:ind w:left="359"/>
              <w:rPr>
                <w:sz w:val="20"/>
              </w:rPr>
            </w:pPr>
            <w:r>
              <w:rPr>
                <w:w w:val="99"/>
                <w:sz w:val="20"/>
              </w:rPr>
              <w:t>M</w:t>
            </w:r>
          </w:p>
        </w:tc>
        <w:tc>
          <w:tcPr>
            <w:tcW w:w="720" w:type="dxa"/>
          </w:tcPr>
          <w:p w14:paraId="109A3FF8" w14:textId="77777777" w:rsidR="00A4174E" w:rsidRDefault="002F3B7F">
            <w:pPr>
              <w:pStyle w:val="TableParagraph"/>
              <w:spacing w:line="240" w:lineRule="auto"/>
              <w:ind w:right="12"/>
              <w:jc w:val="right"/>
              <w:rPr>
                <w:sz w:val="20"/>
              </w:rPr>
            </w:pPr>
            <w:r>
              <w:rPr>
                <w:spacing w:val="-4"/>
                <w:sz w:val="20"/>
              </w:rPr>
              <w:t>$100</w:t>
            </w:r>
          </w:p>
        </w:tc>
        <w:tc>
          <w:tcPr>
            <w:tcW w:w="720" w:type="dxa"/>
          </w:tcPr>
          <w:p w14:paraId="0894BF99" w14:textId="77777777" w:rsidR="00A4174E" w:rsidRDefault="002F3B7F">
            <w:pPr>
              <w:pStyle w:val="TableParagraph"/>
              <w:spacing w:line="240" w:lineRule="auto"/>
              <w:ind w:right="12"/>
              <w:jc w:val="right"/>
              <w:rPr>
                <w:sz w:val="20"/>
              </w:rPr>
            </w:pPr>
            <w:r>
              <w:rPr>
                <w:spacing w:val="-4"/>
                <w:sz w:val="20"/>
              </w:rPr>
              <w:t>$200</w:t>
            </w:r>
          </w:p>
        </w:tc>
        <w:tc>
          <w:tcPr>
            <w:tcW w:w="720" w:type="dxa"/>
          </w:tcPr>
          <w:p w14:paraId="4D871464" w14:textId="77777777" w:rsidR="00A4174E" w:rsidRDefault="002F3B7F">
            <w:pPr>
              <w:pStyle w:val="TableParagraph"/>
              <w:spacing w:line="240" w:lineRule="auto"/>
              <w:ind w:right="12"/>
              <w:jc w:val="right"/>
              <w:rPr>
                <w:sz w:val="20"/>
              </w:rPr>
            </w:pPr>
            <w:r>
              <w:rPr>
                <w:spacing w:val="-4"/>
                <w:sz w:val="20"/>
              </w:rPr>
              <w:t>$500</w:t>
            </w:r>
          </w:p>
        </w:tc>
        <w:tc>
          <w:tcPr>
            <w:tcW w:w="1080" w:type="dxa"/>
          </w:tcPr>
          <w:p w14:paraId="522628ED" w14:textId="77777777" w:rsidR="00A4174E" w:rsidRDefault="002F3B7F">
            <w:pPr>
              <w:pStyle w:val="TableParagraph"/>
              <w:spacing w:line="240" w:lineRule="auto"/>
              <w:ind w:right="13"/>
              <w:jc w:val="right"/>
              <w:rPr>
                <w:sz w:val="20"/>
              </w:rPr>
            </w:pPr>
            <w:r>
              <w:rPr>
                <w:spacing w:val="-2"/>
                <w:sz w:val="20"/>
              </w:rPr>
              <w:t>$1,500</w:t>
            </w:r>
          </w:p>
        </w:tc>
      </w:tr>
      <w:tr w:rsidR="00A4174E" w14:paraId="13F0F9C4" w14:textId="77777777">
        <w:trPr>
          <w:trHeight w:val="229"/>
        </w:trPr>
        <w:tc>
          <w:tcPr>
            <w:tcW w:w="1980" w:type="dxa"/>
          </w:tcPr>
          <w:p w14:paraId="30555419"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14.7(a)</w:t>
            </w:r>
          </w:p>
        </w:tc>
        <w:tc>
          <w:tcPr>
            <w:tcW w:w="3420" w:type="dxa"/>
          </w:tcPr>
          <w:p w14:paraId="54880E62" w14:textId="77777777" w:rsidR="00A4174E" w:rsidRDefault="002F3B7F">
            <w:pPr>
              <w:pStyle w:val="TableParagraph"/>
              <w:ind w:left="30"/>
              <w:rPr>
                <w:sz w:val="20"/>
              </w:rPr>
            </w:pPr>
            <w:r>
              <w:rPr>
                <w:sz w:val="20"/>
              </w:rPr>
              <w:t>Certified</w:t>
            </w:r>
            <w:r>
              <w:rPr>
                <w:spacing w:val="-8"/>
                <w:sz w:val="20"/>
              </w:rPr>
              <w:t xml:space="preserve"> </w:t>
            </w:r>
            <w:r>
              <w:rPr>
                <w:sz w:val="20"/>
              </w:rPr>
              <w:t>Diesel</w:t>
            </w:r>
            <w:r>
              <w:rPr>
                <w:spacing w:val="-9"/>
                <w:sz w:val="20"/>
              </w:rPr>
              <w:t xml:space="preserve"> </w:t>
            </w:r>
            <w:r>
              <w:rPr>
                <w:sz w:val="20"/>
              </w:rPr>
              <w:t>Emission</w:t>
            </w:r>
            <w:r>
              <w:rPr>
                <w:spacing w:val="-7"/>
                <w:sz w:val="20"/>
              </w:rPr>
              <w:t xml:space="preserve"> </w:t>
            </w:r>
            <w:r>
              <w:rPr>
                <w:spacing w:val="-2"/>
                <w:sz w:val="20"/>
              </w:rPr>
              <w:t>Inspector</w:t>
            </w:r>
          </w:p>
        </w:tc>
        <w:tc>
          <w:tcPr>
            <w:tcW w:w="900" w:type="dxa"/>
          </w:tcPr>
          <w:p w14:paraId="029CB480" w14:textId="77777777" w:rsidR="00A4174E" w:rsidRDefault="002F3B7F">
            <w:pPr>
              <w:pStyle w:val="TableParagraph"/>
              <w:ind w:left="287"/>
              <w:rPr>
                <w:sz w:val="20"/>
              </w:rPr>
            </w:pPr>
            <w:r>
              <w:rPr>
                <w:spacing w:val="-5"/>
                <w:sz w:val="20"/>
              </w:rPr>
              <w:t>NM</w:t>
            </w:r>
          </w:p>
        </w:tc>
        <w:tc>
          <w:tcPr>
            <w:tcW w:w="720" w:type="dxa"/>
          </w:tcPr>
          <w:p w14:paraId="50C53F62" w14:textId="77777777" w:rsidR="00A4174E" w:rsidRDefault="002F3B7F">
            <w:pPr>
              <w:pStyle w:val="TableParagraph"/>
              <w:ind w:right="12"/>
              <w:jc w:val="right"/>
              <w:rPr>
                <w:sz w:val="20"/>
              </w:rPr>
            </w:pPr>
            <w:r>
              <w:rPr>
                <w:spacing w:val="-4"/>
                <w:sz w:val="20"/>
              </w:rPr>
              <w:t>$500</w:t>
            </w:r>
          </w:p>
        </w:tc>
        <w:tc>
          <w:tcPr>
            <w:tcW w:w="720" w:type="dxa"/>
          </w:tcPr>
          <w:p w14:paraId="3A1D64E0" w14:textId="77777777" w:rsidR="00A4174E" w:rsidRDefault="002F3B7F">
            <w:pPr>
              <w:pStyle w:val="TableParagraph"/>
              <w:ind w:right="12"/>
              <w:jc w:val="right"/>
              <w:rPr>
                <w:sz w:val="20"/>
              </w:rPr>
            </w:pPr>
            <w:r>
              <w:rPr>
                <w:spacing w:val="-4"/>
                <w:sz w:val="20"/>
              </w:rPr>
              <w:t>$750</w:t>
            </w:r>
          </w:p>
        </w:tc>
        <w:tc>
          <w:tcPr>
            <w:tcW w:w="720" w:type="dxa"/>
          </w:tcPr>
          <w:p w14:paraId="14B3C0CA" w14:textId="77777777" w:rsidR="00A4174E" w:rsidRDefault="002F3B7F">
            <w:pPr>
              <w:pStyle w:val="TableParagraph"/>
              <w:ind w:right="13"/>
              <w:jc w:val="right"/>
              <w:rPr>
                <w:sz w:val="20"/>
              </w:rPr>
            </w:pPr>
            <w:r>
              <w:rPr>
                <w:spacing w:val="-2"/>
                <w:sz w:val="20"/>
              </w:rPr>
              <w:t>$1,500</w:t>
            </w:r>
          </w:p>
        </w:tc>
        <w:tc>
          <w:tcPr>
            <w:tcW w:w="1080" w:type="dxa"/>
          </w:tcPr>
          <w:p w14:paraId="4EF7CFF0" w14:textId="77777777" w:rsidR="00A4174E" w:rsidRDefault="002F3B7F">
            <w:pPr>
              <w:pStyle w:val="TableParagraph"/>
              <w:ind w:right="13"/>
              <w:jc w:val="right"/>
              <w:rPr>
                <w:sz w:val="20"/>
              </w:rPr>
            </w:pPr>
            <w:r>
              <w:rPr>
                <w:spacing w:val="-2"/>
                <w:sz w:val="20"/>
              </w:rPr>
              <w:t>$2,500</w:t>
            </w:r>
          </w:p>
        </w:tc>
      </w:tr>
      <w:tr w:rsidR="00A4174E" w14:paraId="0B7576B7" w14:textId="77777777">
        <w:trPr>
          <w:trHeight w:val="229"/>
        </w:trPr>
        <w:tc>
          <w:tcPr>
            <w:tcW w:w="1980" w:type="dxa"/>
          </w:tcPr>
          <w:p w14:paraId="1EAA83EF"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14.7(b)</w:t>
            </w:r>
          </w:p>
        </w:tc>
        <w:tc>
          <w:tcPr>
            <w:tcW w:w="3420" w:type="dxa"/>
          </w:tcPr>
          <w:p w14:paraId="0E94365A" w14:textId="77777777" w:rsidR="00A4174E" w:rsidRDefault="002F3B7F">
            <w:pPr>
              <w:pStyle w:val="TableParagraph"/>
              <w:ind w:left="30"/>
              <w:rPr>
                <w:sz w:val="20"/>
              </w:rPr>
            </w:pPr>
            <w:r>
              <w:rPr>
                <w:sz w:val="20"/>
              </w:rPr>
              <w:t>Visual</w:t>
            </w:r>
            <w:r>
              <w:rPr>
                <w:spacing w:val="-7"/>
                <w:sz w:val="20"/>
              </w:rPr>
              <w:t xml:space="preserve"> </w:t>
            </w:r>
            <w:r>
              <w:rPr>
                <w:spacing w:val="-2"/>
                <w:sz w:val="20"/>
              </w:rPr>
              <w:t>Verification</w:t>
            </w:r>
          </w:p>
        </w:tc>
        <w:tc>
          <w:tcPr>
            <w:tcW w:w="900" w:type="dxa"/>
          </w:tcPr>
          <w:p w14:paraId="66F5DBF5" w14:textId="77777777" w:rsidR="00A4174E" w:rsidRDefault="002F3B7F">
            <w:pPr>
              <w:pStyle w:val="TableParagraph"/>
              <w:ind w:left="287"/>
              <w:rPr>
                <w:sz w:val="20"/>
              </w:rPr>
            </w:pPr>
            <w:bookmarkStart w:id="9" w:name="M"/>
            <w:bookmarkEnd w:id="9"/>
            <w:r>
              <w:rPr>
                <w:spacing w:val="-5"/>
                <w:sz w:val="20"/>
              </w:rPr>
              <w:t>NM</w:t>
            </w:r>
          </w:p>
        </w:tc>
        <w:tc>
          <w:tcPr>
            <w:tcW w:w="720" w:type="dxa"/>
          </w:tcPr>
          <w:p w14:paraId="010427DD" w14:textId="77777777" w:rsidR="00A4174E" w:rsidRDefault="002F3B7F">
            <w:pPr>
              <w:pStyle w:val="TableParagraph"/>
              <w:ind w:right="12"/>
              <w:jc w:val="right"/>
              <w:rPr>
                <w:sz w:val="20"/>
              </w:rPr>
            </w:pPr>
            <w:r>
              <w:rPr>
                <w:spacing w:val="-4"/>
                <w:sz w:val="20"/>
              </w:rPr>
              <w:t>$500</w:t>
            </w:r>
          </w:p>
        </w:tc>
        <w:tc>
          <w:tcPr>
            <w:tcW w:w="720" w:type="dxa"/>
          </w:tcPr>
          <w:p w14:paraId="177A054E" w14:textId="77777777" w:rsidR="00A4174E" w:rsidRDefault="002F3B7F">
            <w:pPr>
              <w:pStyle w:val="TableParagraph"/>
              <w:ind w:right="12"/>
              <w:jc w:val="right"/>
              <w:rPr>
                <w:sz w:val="20"/>
              </w:rPr>
            </w:pPr>
            <w:r>
              <w:rPr>
                <w:spacing w:val="-4"/>
                <w:sz w:val="20"/>
              </w:rPr>
              <w:t>$750</w:t>
            </w:r>
          </w:p>
        </w:tc>
        <w:tc>
          <w:tcPr>
            <w:tcW w:w="720" w:type="dxa"/>
          </w:tcPr>
          <w:p w14:paraId="3F2A47C5" w14:textId="77777777" w:rsidR="00A4174E" w:rsidRDefault="002F3B7F">
            <w:pPr>
              <w:pStyle w:val="TableParagraph"/>
              <w:ind w:right="13"/>
              <w:jc w:val="right"/>
              <w:rPr>
                <w:sz w:val="20"/>
              </w:rPr>
            </w:pPr>
            <w:r>
              <w:rPr>
                <w:spacing w:val="-2"/>
                <w:sz w:val="20"/>
              </w:rPr>
              <w:t>$1,500</w:t>
            </w:r>
          </w:p>
        </w:tc>
        <w:tc>
          <w:tcPr>
            <w:tcW w:w="1080" w:type="dxa"/>
          </w:tcPr>
          <w:p w14:paraId="54102C04" w14:textId="77777777" w:rsidR="00A4174E" w:rsidRDefault="002F3B7F">
            <w:pPr>
              <w:pStyle w:val="TableParagraph"/>
              <w:ind w:right="13"/>
              <w:jc w:val="right"/>
              <w:rPr>
                <w:sz w:val="20"/>
              </w:rPr>
            </w:pPr>
            <w:r>
              <w:rPr>
                <w:spacing w:val="-2"/>
                <w:sz w:val="20"/>
              </w:rPr>
              <w:t>$2,500</w:t>
            </w:r>
          </w:p>
        </w:tc>
      </w:tr>
      <w:tr w:rsidR="00A4174E" w14:paraId="6ACCE893" w14:textId="77777777">
        <w:trPr>
          <w:trHeight w:val="229"/>
        </w:trPr>
        <w:tc>
          <w:tcPr>
            <w:tcW w:w="1980" w:type="dxa"/>
          </w:tcPr>
          <w:p w14:paraId="3457F51E"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14.7(c)</w:t>
            </w:r>
          </w:p>
        </w:tc>
        <w:tc>
          <w:tcPr>
            <w:tcW w:w="3420" w:type="dxa"/>
          </w:tcPr>
          <w:p w14:paraId="2D6340F0" w14:textId="77777777" w:rsidR="00A4174E" w:rsidRDefault="002F3B7F">
            <w:pPr>
              <w:pStyle w:val="TableParagraph"/>
              <w:ind w:left="30"/>
              <w:rPr>
                <w:sz w:val="20"/>
              </w:rPr>
            </w:pPr>
            <w:r>
              <w:rPr>
                <w:sz w:val="20"/>
              </w:rPr>
              <w:t>Complete</w:t>
            </w:r>
            <w:r>
              <w:rPr>
                <w:spacing w:val="-6"/>
                <w:sz w:val="20"/>
              </w:rPr>
              <w:t xml:space="preserve"> </w:t>
            </w:r>
            <w:r>
              <w:rPr>
                <w:sz w:val="20"/>
              </w:rPr>
              <w:t>Form</w:t>
            </w:r>
            <w:r>
              <w:rPr>
                <w:spacing w:val="-5"/>
                <w:sz w:val="20"/>
              </w:rPr>
              <w:t xml:space="preserve"> </w:t>
            </w:r>
            <w:r>
              <w:rPr>
                <w:sz w:val="20"/>
              </w:rPr>
              <w:t>and</w:t>
            </w:r>
            <w:r>
              <w:rPr>
                <w:spacing w:val="-7"/>
                <w:sz w:val="20"/>
              </w:rPr>
              <w:t xml:space="preserve"> </w:t>
            </w:r>
            <w:r>
              <w:rPr>
                <w:sz w:val="20"/>
              </w:rPr>
              <w:t>Maintain</w:t>
            </w:r>
            <w:r>
              <w:rPr>
                <w:spacing w:val="-7"/>
                <w:sz w:val="20"/>
              </w:rPr>
              <w:t xml:space="preserve"> </w:t>
            </w:r>
            <w:r>
              <w:rPr>
                <w:spacing w:val="-2"/>
                <w:sz w:val="20"/>
              </w:rPr>
              <w:t>Records</w:t>
            </w:r>
          </w:p>
        </w:tc>
        <w:tc>
          <w:tcPr>
            <w:tcW w:w="900" w:type="dxa"/>
          </w:tcPr>
          <w:p w14:paraId="53BF0423" w14:textId="77777777" w:rsidR="00A4174E" w:rsidRDefault="002F3B7F">
            <w:pPr>
              <w:pStyle w:val="TableParagraph"/>
              <w:ind w:left="359"/>
              <w:rPr>
                <w:sz w:val="20"/>
              </w:rPr>
            </w:pPr>
            <w:r>
              <w:rPr>
                <w:w w:val="99"/>
                <w:sz w:val="20"/>
              </w:rPr>
              <w:t>M</w:t>
            </w:r>
          </w:p>
        </w:tc>
        <w:tc>
          <w:tcPr>
            <w:tcW w:w="720" w:type="dxa"/>
          </w:tcPr>
          <w:p w14:paraId="620EA175" w14:textId="77777777" w:rsidR="00A4174E" w:rsidRDefault="002F3B7F">
            <w:pPr>
              <w:pStyle w:val="TableParagraph"/>
              <w:ind w:right="12"/>
              <w:jc w:val="right"/>
              <w:rPr>
                <w:sz w:val="20"/>
              </w:rPr>
            </w:pPr>
            <w:r>
              <w:rPr>
                <w:spacing w:val="-4"/>
                <w:sz w:val="20"/>
              </w:rPr>
              <w:t>$250</w:t>
            </w:r>
          </w:p>
        </w:tc>
        <w:tc>
          <w:tcPr>
            <w:tcW w:w="720" w:type="dxa"/>
          </w:tcPr>
          <w:p w14:paraId="6654F12D" w14:textId="77777777" w:rsidR="00A4174E" w:rsidRDefault="002F3B7F">
            <w:pPr>
              <w:pStyle w:val="TableParagraph"/>
              <w:ind w:right="12"/>
              <w:jc w:val="right"/>
              <w:rPr>
                <w:sz w:val="20"/>
              </w:rPr>
            </w:pPr>
            <w:r>
              <w:rPr>
                <w:spacing w:val="-4"/>
                <w:sz w:val="20"/>
              </w:rPr>
              <w:t>$500</w:t>
            </w:r>
          </w:p>
        </w:tc>
        <w:tc>
          <w:tcPr>
            <w:tcW w:w="720" w:type="dxa"/>
          </w:tcPr>
          <w:p w14:paraId="63B525DC" w14:textId="77777777" w:rsidR="00A4174E" w:rsidRDefault="002F3B7F">
            <w:pPr>
              <w:pStyle w:val="TableParagraph"/>
              <w:ind w:right="12"/>
              <w:jc w:val="right"/>
              <w:rPr>
                <w:sz w:val="20"/>
              </w:rPr>
            </w:pPr>
            <w:r>
              <w:rPr>
                <w:spacing w:val="-4"/>
                <w:sz w:val="20"/>
              </w:rPr>
              <w:t>$750</w:t>
            </w:r>
          </w:p>
        </w:tc>
        <w:tc>
          <w:tcPr>
            <w:tcW w:w="1080" w:type="dxa"/>
          </w:tcPr>
          <w:p w14:paraId="377A52F2" w14:textId="77777777" w:rsidR="00A4174E" w:rsidRDefault="002F3B7F">
            <w:pPr>
              <w:pStyle w:val="TableParagraph"/>
              <w:ind w:right="13"/>
              <w:jc w:val="right"/>
              <w:rPr>
                <w:sz w:val="20"/>
              </w:rPr>
            </w:pPr>
            <w:r>
              <w:rPr>
                <w:spacing w:val="-2"/>
                <w:sz w:val="20"/>
              </w:rPr>
              <w:t>$1,500</w:t>
            </w:r>
          </w:p>
        </w:tc>
      </w:tr>
      <w:tr w:rsidR="00A4174E" w14:paraId="749EFCBB" w14:textId="77777777">
        <w:trPr>
          <w:trHeight w:val="232"/>
        </w:trPr>
        <w:tc>
          <w:tcPr>
            <w:tcW w:w="1980" w:type="dxa"/>
          </w:tcPr>
          <w:p w14:paraId="5203475D" w14:textId="77777777" w:rsidR="00A4174E" w:rsidRDefault="002F3B7F">
            <w:pPr>
              <w:pStyle w:val="TableParagraph"/>
              <w:spacing w:line="212" w:lineRule="exact"/>
              <w:ind w:left="30"/>
              <w:rPr>
                <w:sz w:val="20"/>
              </w:rPr>
            </w:pPr>
            <w:r>
              <w:rPr>
                <w:sz w:val="20"/>
              </w:rPr>
              <w:t>N.J.A.C.</w:t>
            </w:r>
            <w:r>
              <w:rPr>
                <w:spacing w:val="-11"/>
                <w:sz w:val="20"/>
              </w:rPr>
              <w:t xml:space="preserve"> </w:t>
            </w:r>
            <w:r>
              <w:rPr>
                <w:sz w:val="20"/>
              </w:rPr>
              <w:t>7:27-</w:t>
            </w:r>
            <w:r>
              <w:rPr>
                <w:spacing w:val="-2"/>
                <w:sz w:val="20"/>
              </w:rPr>
              <w:t>14.7(d)</w:t>
            </w:r>
          </w:p>
        </w:tc>
        <w:tc>
          <w:tcPr>
            <w:tcW w:w="3420" w:type="dxa"/>
          </w:tcPr>
          <w:p w14:paraId="62D58D48" w14:textId="77777777" w:rsidR="00A4174E" w:rsidRDefault="002F3B7F">
            <w:pPr>
              <w:pStyle w:val="TableParagraph"/>
              <w:spacing w:line="212" w:lineRule="exact"/>
              <w:ind w:left="30"/>
              <w:rPr>
                <w:sz w:val="20"/>
              </w:rPr>
            </w:pPr>
            <w:r>
              <w:rPr>
                <w:sz w:val="20"/>
              </w:rPr>
              <w:t>Submit</w:t>
            </w:r>
            <w:r>
              <w:rPr>
                <w:spacing w:val="-7"/>
                <w:sz w:val="20"/>
              </w:rPr>
              <w:t xml:space="preserve"> </w:t>
            </w:r>
            <w:r>
              <w:rPr>
                <w:sz w:val="20"/>
              </w:rPr>
              <w:t>Inspection</w:t>
            </w:r>
            <w:r>
              <w:rPr>
                <w:spacing w:val="-6"/>
                <w:sz w:val="20"/>
              </w:rPr>
              <w:t xml:space="preserve"> </w:t>
            </w:r>
            <w:r>
              <w:rPr>
                <w:spacing w:val="-4"/>
                <w:sz w:val="20"/>
              </w:rPr>
              <w:t>Form</w:t>
            </w:r>
          </w:p>
        </w:tc>
        <w:tc>
          <w:tcPr>
            <w:tcW w:w="900" w:type="dxa"/>
          </w:tcPr>
          <w:p w14:paraId="3599DC79" w14:textId="77777777" w:rsidR="00A4174E" w:rsidRDefault="002F3B7F">
            <w:pPr>
              <w:pStyle w:val="TableParagraph"/>
              <w:spacing w:line="212" w:lineRule="exact"/>
              <w:ind w:left="359"/>
              <w:rPr>
                <w:sz w:val="20"/>
              </w:rPr>
            </w:pPr>
            <w:r>
              <w:rPr>
                <w:w w:val="99"/>
                <w:sz w:val="20"/>
              </w:rPr>
              <w:t>M</w:t>
            </w:r>
          </w:p>
        </w:tc>
        <w:tc>
          <w:tcPr>
            <w:tcW w:w="720" w:type="dxa"/>
          </w:tcPr>
          <w:p w14:paraId="6AABD536" w14:textId="77777777" w:rsidR="00A4174E" w:rsidRDefault="002F3B7F">
            <w:pPr>
              <w:pStyle w:val="TableParagraph"/>
              <w:spacing w:line="212" w:lineRule="exact"/>
              <w:ind w:right="12"/>
              <w:jc w:val="right"/>
              <w:rPr>
                <w:sz w:val="20"/>
              </w:rPr>
            </w:pPr>
            <w:r>
              <w:rPr>
                <w:spacing w:val="-4"/>
                <w:sz w:val="20"/>
              </w:rPr>
              <w:t>$250</w:t>
            </w:r>
          </w:p>
        </w:tc>
        <w:tc>
          <w:tcPr>
            <w:tcW w:w="720" w:type="dxa"/>
          </w:tcPr>
          <w:p w14:paraId="5D1F6EDA" w14:textId="77777777" w:rsidR="00A4174E" w:rsidRDefault="002F3B7F">
            <w:pPr>
              <w:pStyle w:val="TableParagraph"/>
              <w:spacing w:line="212" w:lineRule="exact"/>
              <w:ind w:right="12"/>
              <w:jc w:val="right"/>
              <w:rPr>
                <w:sz w:val="20"/>
              </w:rPr>
            </w:pPr>
            <w:r>
              <w:rPr>
                <w:spacing w:val="-4"/>
                <w:sz w:val="20"/>
              </w:rPr>
              <w:t>$500</w:t>
            </w:r>
          </w:p>
        </w:tc>
        <w:tc>
          <w:tcPr>
            <w:tcW w:w="720" w:type="dxa"/>
          </w:tcPr>
          <w:p w14:paraId="19EC932A" w14:textId="77777777" w:rsidR="00A4174E" w:rsidRDefault="002F3B7F">
            <w:pPr>
              <w:pStyle w:val="TableParagraph"/>
              <w:spacing w:line="212" w:lineRule="exact"/>
              <w:ind w:right="12"/>
              <w:jc w:val="right"/>
              <w:rPr>
                <w:sz w:val="20"/>
              </w:rPr>
            </w:pPr>
            <w:r>
              <w:rPr>
                <w:spacing w:val="-4"/>
                <w:sz w:val="20"/>
              </w:rPr>
              <w:t>$750</w:t>
            </w:r>
          </w:p>
        </w:tc>
        <w:tc>
          <w:tcPr>
            <w:tcW w:w="1080" w:type="dxa"/>
          </w:tcPr>
          <w:p w14:paraId="23D6704D" w14:textId="77777777" w:rsidR="00A4174E" w:rsidRDefault="002F3B7F">
            <w:pPr>
              <w:pStyle w:val="TableParagraph"/>
              <w:spacing w:line="212" w:lineRule="exact"/>
              <w:ind w:right="13"/>
              <w:jc w:val="right"/>
              <w:rPr>
                <w:sz w:val="20"/>
              </w:rPr>
            </w:pPr>
            <w:r>
              <w:rPr>
                <w:spacing w:val="-2"/>
                <w:sz w:val="20"/>
              </w:rPr>
              <w:t>$1,500</w:t>
            </w:r>
          </w:p>
        </w:tc>
      </w:tr>
    </w:tbl>
    <w:p w14:paraId="12528C12" w14:textId="77777777" w:rsidR="00A4174E" w:rsidRDefault="002F3B7F">
      <w:pPr>
        <w:spacing w:before="8"/>
        <w:ind w:left="300" w:right="1019" w:hanging="180"/>
        <w:jc w:val="both"/>
        <w:rPr>
          <w:sz w:val="20"/>
        </w:rPr>
      </w:pPr>
      <w:r>
        <w:rPr>
          <w:sz w:val="20"/>
          <w:vertAlign w:val="superscript"/>
        </w:rPr>
        <w:t>1</w:t>
      </w:r>
      <w:r>
        <w:rPr>
          <w:sz w:val="20"/>
        </w:rPr>
        <w:t xml:space="preserve"> The</w:t>
      </w:r>
      <w:r>
        <w:rPr>
          <w:spacing w:val="-2"/>
          <w:sz w:val="20"/>
        </w:rPr>
        <w:t xml:space="preserve"> </w:t>
      </w:r>
      <w:r>
        <w:rPr>
          <w:sz w:val="20"/>
        </w:rPr>
        <w:t>driver</w:t>
      </w:r>
      <w:r>
        <w:rPr>
          <w:spacing w:val="-2"/>
          <w:sz w:val="20"/>
        </w:rPr>
        <w:t xml:space="preserve"> </w:t>
      </w:r>
      <w:r>
        <w:rPr>
          <w:sz w:val="20"/>
        </w:rPr>
        <w:t>of a</w:t>
      </w:r>
      <w:r>
        <w:rPr>
          <w:spacing w:val="-2"/>
          <w:sz w:val="20"/>
        </w:rPr>
        <w:t xml:space="preserve"> </w:t>
      </w:r>
      <w:r>
        <w:rPr>
          <w:sz w:val="20"/>
        </w:rPr>
        <w:t>school bus</w:t>
      </w:r>
      <w:r>
        <w:rPr>
          <w:spacing w:val="-1"/>
          <w:sz w:val="20"/>
        </w:rPr>
        <w:t xml:space="preserve"> </w:t>
      </w:r>
      <w:r>
        <w:rPr>
          <w:sz w:val="20"/>
        </w:rPr>
        <w:t>is</w:t>
      </w:r>
      <w:r>
        <w:rPr>
          <w:spacing w:val="-1"/>
          <w:sz w:val="20"/>
        </w:rPr>
        <w:t xml:space="preserve"> </w:t>
      </w:r>
      <w:r>
        <w:rPr>
          <w:sz w:val="20"/>
        </w:rPr>
        <w:t>not subject to</w:t>
      </w:r>
      <w:r>
        <w:rPr>
          <w:spacing w:val="-1"/>
          <w:sz w:val="20"/>
        </w:rPr>
        <w:t xml:space="preserve"> </w:t>
      </w:r>
      <w:r>
        <w:rPr>
          <w:sz w:val="20"/>
        </w:rPr>
        <w:t>penalty under</w:t>
      </w:r>
      <w:r>
        <w:rPr>
          <w:spacing w:val="-4"/>
          <w:sz w:val="20"/>
        </w:rPr>
        <w:t xml:space="preserve"> </w:t>
      </w:r>
      <w:r>
        <w:rPr>
          <w:sz w:val="20"/>
        </w:rPr>
        <w:t>N.J.A.C. 7:27-14.3(a).</w:t>
      </w:r>
      <w:r>
        <w:rPr>
          <w:spacing w:val="40"/>
          <w:sz w:val="20"/>
        </w:rPr>
        <w:t xml:space="preserve"> </w:t>
      </w:r>
      <w:r>
        <w:rPr>
          <w:sz w:val="20"/>
        </w:rPr>
        <w:t>The</w:t>
      </w:r>
      <w:r>
        <w:rPr>
          <w:spacing w:val="-2"/>
          <w:sz w:val="20"/>
        </w:rPr>
        <w:t xml:space="preserve"> </w:t>
      </w:r>
      <w:r>
        <w:rPr>
          <w:sz w:val="20"/>
        </w:rPr>
        <w:t>bus</w:t>
      </w:r>
      <w:r>
        <w:rPr>
          <w:spacing w:val="-1"/>
          <w:sz w:val="20"/>
        </w:rPr>
        <w:t xml:space="preserve"> </w:t>
      </w:r>
      <w:r>
        <w:rPr>
          <w:sz w:val="20"/>
        </w:rPr>
        <w:t>driver, school district, and</w:t>
      </w:r>
      <w:r>
        <w:rPr>
          <w:spacing w:val="-1"/>
          <w:sz w:val="20"/>
        </w:rPr>
        <w:t xml:space="preserve"> </w:t>
      </w:r>
      <w:r>
        <w:rPr>
          <w:sz w:val="20"/>
        </w:rPr>
        <w:t>the</w:t>
      </w:r>
      <w:r>
        <w:rPr>
          <w:spacing w:val="-4"/>
          <w:sz w:val="20"/>
        </w:rPr>
        <w:t xml:space="preserve"> </w:t>
      </w:r>
      <w:r>
        <w:rPr>
          <w:sz w:val="20"/>
        </w:rPr>
        <w:t>principal</w:t>
      </w:r>
      <w:r>
        <w:rPr>
          <w:spacing w:val="-2"/>
          <w:sz w:val="20"/>
        </w:rPr>
        <w:t xml:space="preserve"> </w:t>
      </w:r>
      <w:r>
        <w:rPr>
          <w:sz w:val="20"/>
        </w:rPr>
        <w:t>or</w:t>
      </w:r>
      <w:r>
        <w:rPr>
          <w:spacing w:val="-1"/>
          <w:sz w:val="20"/>
        </w:rPr>
        <w:t xml:space="preserve"> </w:t>
      </w:r>
      <w:r>
        <w:rPr>
          <w:sz w:val="20"/>
        </w:rPr>
        <w:t>administrator</w:t>
      </w:r>
      <w:r>
        <w:rPr>
          <w:spacing w:val="-1"/>
          <w:sz w:val="20"/>
        </w:rPr>
        <w:t xml:space="preserve"> </w:t>
      </w:r>
      <w:r>
        <w:rPr>
          <w:sz w:val="20"/>
        </w:rPr>
        <w:t>of</w:t>
      </w:r>
      <w:r>
        <w:rPr>
          <w:spacing w:val="-1"/>
          <w:sz w:val="20"/>
        </w:rPr>
        <w:t xml:space="preserve"> </w:t>
      </w:r>
      <w:r>
        <w:rPr>
          <w:sz w:val="20"/>
        </w:rPr>
        <w:t>the</w:t>
      </w:r>
      <w:r>
        <w:rPr>
          <w:spacing w:val="-2"/>
          <w:sz w:val="20"/>
        </w:rPr>
        <w:t xml:space="preserve"> </w:t>
      </w:r>
      <w:r>
        <w:rPr>
          <w:sz w:val="20"/>
        </w:rPr>
        <w:t>school</w:t>
      </w:r>
      <w:r>
        <w:rPr>
          <w:spacing w:val="-2"/>
          <w:sz w:val="20"/>
        </w:rPr>
        <w:t xml:space="preserve"> </w:t>
      </w:r>
      <w:r>
        <w:rPr>
          <w:sz w:val="20"/>
        </w:rPr>
        <w:t>serviced</w:t>
      </w:r>
      <w:r>
        <w:rPr>
          <w:spacing w:val="-1"/>
          <w:sz w:val="20"/>
        </w:rPr>
        <w:t xml:space="preserve"> </w:t>
      </w:r>
      <w:r>
        <w:rPr>
          <w:sz w:val="20"/>
        </w:rPr>
        <w:t>by</w:t>
      </w:r>
      <w:r>
        <w:rPr>
          <w:spacing w:val="-3"/>
          <w:sz w:val="20"/>
        </w:rPr>
        <w:t xml:space="preserve"> </w:t>
      </w:r>
      <w:r>
        <w:rPr>
          <w:sz w:val="20"/>
        </w:rPr>
        <w:t>the</w:t>
      </w:r>
      <w:r>
        <w:rPr>
          <w:spacing w:val="-2"/>
          <w:sz w:val="20"/>
        </w:rPr>
        <w:t xml:space="preserve"> </w:t>
      </w:r>
      <w:r>
        <w:rPr>
          <w:sz w:val="20"/>
        </w:rPr>
        <w:t>bus</w:t>
      </w:r>
      <w:r>
        <w:rPr>
          <w:spacing w:val="-3"/>
          <w:sz w:val="20"/>
        </w:rPr>
        <w:t xml:space="preserve"> </w:t>
      </w:r>
      <w:r>
        <w:rPr>
          <w:sz w:val="20"/>
        </w:rPr>
        <w:t>will</w:t>
      </w:r>
      <w:r>
        <w:rPr>
          <w:spacing w:val="-2"/>
          <w:sz w:val="20"/>
        </w:rPr>
        <w:t xml:space="preserve"> </w:t>
      </w:r>
      <w:r>
        <w:rPr>
          <w:sz w:val="20"/>
        </w:rPr>
        <w:t>be</w:t>
      </w:r>
      <w:r>
        <w:rPr>
          <w:spacing w:val="-2"/>
          <w:sz w:val="20"/>
        </w:rPr>
        <w:t xml:space="preserve"> </w:t>
      </w:r>
      <w:r>
        <w:rPr>
          <w:sz w:val="20"/>
        </w:rPr>
        <w:t>notified</w:t>
      </w:r>
      <w:r>
        <w:rPr>
          <w:spacing w:val="-1"/>
          <w:sz w:val="20"/>
        </w:rPr>
        <w:t xml:space="preserve"> </w:t>
      </w:r>
      <w:r>
        <w:rPr>
          <w:sz w:val="20"/>
        </w:rPr>
        <w:t>of</w:t>
      </w:r>
      <w:r>
        <w:rPr>
          <w:spacing w:val="-4"/>
          <w:sz w:val="20"/>
        </w:rPr>
        <w:t xml:space="preserve"> </w:t>
      </w:r>
      <w:r>
        <w:rPr>
          <w:sz w:val="20"/>
        </w:rPr>
        <w:t>violations.</w:t>
      </w:r>
      <w:r>
        <w:rPr>
          <w:spacing w:val="40"/>
          <w:sz w:val="20"/>
        </w:rPr>
        <w:t xml:space="preserve"> </w:t>
      </w:r>
      <w:r>
        <w:rPr>
          <w:sz w:val="20"/>
        </w:rPr>
        <w:t>After</w:t>
      </w:r>
      <w:r>
        <w:rPr>
          <w:spacing w:val="-1"/>
          <w:sz w:val="20"/>
        </w:rPr>
        <w:t xml:space="preserve"> </w:t>
      </w:r>
      <w:r>
        <w:rPr>
          <w:sz w:val="20"/>
        </w:rPr>
        <w:t>the</w:t>
      </w:r>
      <w:r>
        <w:rPr>
          <w:spacing w:val="-2"/>
          <w:sz w:val="20"/>
        </w:rPr>
        <w:t xml:space="preserve"> </w:t>
      </w:r>
      <w:r>
        <w:rPr>
          <w:sz w:val="20"/>
        </w:rPr>
        <w:t>first violation, the school district, if it is not also the owner of the</w:t>
      </w:r>
      <w:r>
        <w:rPr>
          <w:spacing w:val="-1"/>
          <w:sz w:val="20"/>
        </w:rPr>
        <w:t xml:space="preserve"> </w:t>
      </w:r>
      <w:r>
        <w:rPr>
          <w:sz w:val="20"/>
        </w:rPr>
        <w:t>bus, will be subject to both notice and penalty.</w:t>
      </w:r>
    </w:p>
    <w:p w14:paraId="03D44504" w14:textId="77777777" w:rsidR="00A4174E" w:rsidRDefault="00A4174E">
      <w:pPr>
        <w:pStyle w:val="BodyText"/>
      </w:pPr>
    </w:p>
    <w:p w14:paraId="01685FF5" w14:textId="77777777" w:rsidR="00A4174E" w:rsidRDefault="002F3B7F">
      <w:pPr>
        <w:pStyle w:val="ListParagraph"/>
        <w:numPr>
          <w:ilvl w:val="0"/>
          <w:numId w:val="7"/>
        </w:numPr>
        <w:tabs>
          <w:tab w:val="left" w:pos="839"/>
          <w:tab w:val="left" w:pos="840"/>
        </w:tabs>
        <w:ind w:left="839" w:right="993"/>
        <w:rPr>
          <w:sz w:val="24"/>
        </w:rPr>
      </w:pPr>
      <w:r>
        <w:rPr>
          <w:sz w:val="24"/>
        </w:rPr>
        <w:t>The violations of N.J.A.C. 7:27-15, Control and Prohibition of Air Pollution from Gasoline-fueled Motor Vehicles, and the civil administrative penalty amounts for each violation,</w:t>
      </w:r>
      <w:r>
        <w:rPr>
          <w:spacing w:val="-4"/>
          <w:sz w:val="24"/>
        </w:rPr>
        <w:t xml:space="preserve"> </w:t>
      </w:r>
      <w:r>
        <w:rPr>
          <w:sz w:val="24"/>
        </w:rPr>
        <w:t>per</w:t>
      </w:r>
      <w:r>
        <w:rPr>
          <w:spacing w:val="-5"/>
          <w:sz w:val="24"/>
        </w:rPr>
        <w:t xml:space="preserve"> </w:t>
      </w:r>
      <w:r>
        <w:rPr>
          <w:sz w:val="24"/>
        </w:rPr>
        <w:t>vehicle</w:t>
      </w:r>
      <w:r>
        <w:rPr>
          <w:spacing w:val="-5"/>
          <w:sz w:val="24"/>
        </w:rPr>
        <w:t xml:space="preserve"> </w:t>
      </w:r>
      <w:r>
        <w:rPr>
          <w:sz w:val="24"/>
        </w:rPr>
        <w:t>or,</w:t>
      </w:r>
      <w:r>
        <w:rPr>
          <w:spacing w:val="-2"/>
          <w:sz w:val="24"/>
        </w:rPr>
        <w:t xml:space="preserve"> </w:t>
      </w:r>
      <w:r>
        <w:rPr>
          <w:sz w:val="24"/>
        </w:rPr>
        <w:t>with</w:t>
      </w:r>
      <w:r>
        <w:rPr>
          <w:spacing w:val="-4"/>
          <w:sz w:val="24"/>
        </w:rPr>
        <w:t xml:space="preserve"> </w:t>
      </w:r>
      <w:r>
        <w:rPr>
          <w:sz w:val="24"/>
        </w:rPr>
        <w:t>respect</w:t>
      </w:r>
      <w:r>
        <w:rPr>
          <w:spacing w:val="-4"/>
          <w:sz w:val="24"/>
        </w:rPr>
        <w:t xml:space="preserve"> </w:t>
      </w:r>
      <w:r>
        <w:rPr>
          <w:sz w:val="24"/>
        </w:rPr>
        <w:t>to</w:t>
      </w:r>
      <w:r>
        <w:rPr>
          <w:spacing w:val="-4"/>
          <w:sz w:val="24"/>
        </w:rPr>
        <w:t xml:space="preserve"> </w:t>
      </w:r>
      <w:r>
        <w:rPr>
          <w:sz w:val="24"/>
        </w:rPr>
        <w:t>N.J.A.C.</w:t>
      </w:r>
      <w:r>
        <w:rPr>
          <w:spacing w:val="-2"/>
          <w:sz w:val="24"/>
        </w:rPr>
        <w:t xml:space="preserve"> </w:t>
      </w:r>
      <w:r>
        <w:rPr>
          <w:sz w:val="24"/>
        </w:rPr>
        <w:t>7:27-15.7(a)4,</w:t>
      </w:r>
      <w:r>
        <w:rPr>
          <w:spacing w:val="-4"/>
          <w:sz w:val="24"/>
        </w:rPr>
        <w:t xml:space="preserve"> </w:t>
      </w:r>
      <w:r>
        <w:rPr>
          <w:sz w:val="24"/>
        </w:rPr>
        <w:t>per</w:t>
      </w:r>
      <w:r>
        <w:rPr>
          <w:spacing w:val="-5"/>
          <w:sz w:val="24"/>
        </w:rPr>
        <w:t xml:space="preserve"> </w:t>
      </w:r>
      <w:r>
        <w:rPr>
          <w:sz w:val="24"/>
        </w:rPr>
        <w:t>device/component, are as set forth in the following table:</w:t>
      </w:r>
    </w:p>
    <w:p w14:paraId="1C35E1A5" w14:textId="77777777" w:rsidR="00A4174E" w:rsidRDefault="00A4174E">
      <w:pPr>
        <w:pStyle w:val="BodyText"/>
        <w:spacing w:before="1"/>
      </w:pPr>
    </w:p>
    <w:tbl>
      <w:tblPr>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80"/>
        <w:gridCol w:w="3420"/>
        <w:gridCol w:w="900"/>
        <w:gridCol w:w="720"/>
        <w:gridCol w:w="720"/>
        <w:gridCol w:w="720"/>
        <w:gridCol w:w="1080"/>
      </w:tblGrid>
      <w:tr w:rsidR="00A4174E" w14:paraId="7AA4AF81" w14:textId="77777777">
        <w:trPr>
          <w:trHeight w:val="921"/>
        </w:trPr>
        <w:tc>
          <w:tcPr>
            <w:tcW w:w="1980" w:type="dxa"/>
          </w:tcPr>
          <w:p w14:paraId="5A1E2DCA" w14:textId="77777777" w:rsidR="00A4174E" w:rsidRDefault="00A4174E">
            <w:pPr>
              <w:pStyle w:val="TableParagraph"/>
              <w:spacing w:line="240" w:lineRule="auto"/>
            </w:pPr>
          </w:p>
          <w:p w14:paraId="52CF8239" w14:textId="77777777" w:rsidR="00A4174E" w:rsidRDefault="00A4174E">
            <w:pPr>
              <w:pStyle w:val="TableParagraph"/>
              <w:spacing w:line="240" w:lineRule="auto"/>
            </w:pPr>
          </w:p>
          <w:p w14:paraId="7DC3B326" w14:textId="77777777" w:rsidR="00A4174E" w:rsidRDefault="002F3B7F">
            <w:pPr>
              <w:pStyle w:val="TableParagraph"/>
              <w:spacing w:before="185"/>
              <w:ind w:left="30"/>
              <w:rPr>
                <w:b/>
                <w:sz w:val="20"/>
              </w:rPr>
            </w:pPr>
            <w:r>
              <w:rPr>
                <w:b/>
                <w:spacing w:val="-2"/>
                <w:sz w:val="20"/>
              </w:rPr>
              <w:t>Citation</w:t>
            </w:r>
          </w:p>
        </w:tc>
        <w:tc>
          <w:tcPr>
            <w:tcW w:w="3420" w:type="dxa"/>
          </w:tcPr>
          <w:p w14:paraId="57BCAEF7" w14:textId="77777777" w:rsidR="00A4174E" w:rsidRDefault="00A4174E">
            <w:pPr>
              <w:pStyle w:val="TableParagraph"/>
              <w:spacing w:line="240" w:lineRule="auto"/>
            </w:pPr>
          </w:p>
          <w:p w14:paraId="7C9124CD" w14:textId="77777777" w:rsidR="00A4174E" w:rsidRDefault="00A4174E">
            <w:pPr>
              <w:pStyle w:val="TableParagraph"/>
              <w:spacing w:line="240" w:lineRule="auto"/>
            </w:pPr>
          </w:p>
          <w:p w14:paraId="673DBBF7" w14:textId="77777777" w:rsidR="00A4174E" w:rsidRDefault="002F3B7F">
            <w:pPr>
              <w:pStyle w:val="TableParagraph"/>
              <w:spacing w:before="185"/>
              <w:ind w:left="30"/>
              <w:rPr>
                <w:b/>
                <w:sz w:val="20"/>
              </w:rPr>
            </w:pPr>
            <w:r>
              <w:rPr>
                <w:b/>
                <w:spacing w:val="-2"/>
                <w:sz w:val="20"/>
              </w:rPr>
              <w:t>Class</w:t>
            </w:r>
          </w:p>
        </w:tc>
        <w:tc>
          <w:tcPr>
            <w:tcW w:w="900" w:type="dxa"/>
          </w:tcPr>
          <w:p w14:paraId="4660D75C" w14:textId="77777777" w:rsidR="00A4174E" w:rsidRDefault="00A4174E">
            <w:pPr>
              <w:pStyle w:val="TableParagraph"/>
              <w:spacing w:line="240" w:lineRule="auto"/>
            </w:pPr>
          </w:p>
          <w:p w14:paraId="0C32BC17" w14:textId="77777777" w:rsidR="00A4174E" w:rsidRDefault="002F3B7F">
            <w:pPr>
              <w:pStyle w:val="TableParagraph"/>
              <w:spacing w:before="188" w:line="230" w:lineRule="atLeast"/>
              <w:ind w:left="54" w:firstLine="69"/>
              <w:rPr>
                <w:b/>
                <w:sz w:val="20"/>
              </w:rPr>
            </w:pPr>
            <w:r>
              <w:rPr>
                <w:b/>
                <w:sz w:val="20"/>
              </w:rPr>
              <w:t xml:space="preserve">Type of </w:t>
            </w:r>
            <w:r>
              <w:rPr>
                <w:b/>
                <w:spacing w:val="-2"/>
                <w:sz w:val="20"/>
              </w:rPr>
              <w:t>Violation</w:t>
            </w:r>
          </w:p>
        </w:tc>
        <w:tc>
          <w:tcPr>
            <w:tcW w:w="720" w:type="dxa"/>
          </w:tcPr>
          <w:p w14:paraId="116685C4" w14:textId="77777777" w:rsidR="00A4174E" w:rsidRDefault="00A4174E">
            <w:pPr>
              <w:pStyle w:val="TableParagraph"/>
              <w:spacing w:line="240" w:lineRule="auto"/>
            </w:pPr>
          </w:p>
          <w:p w14:paraId="252667A7" w14:textId="77777777" w:rsidR="00A4174E" w:rsidRDefault="002F3B7F">
            <w:pPr>
              <w:pStyle w:val="TableParagraph"/>
              <w:spacing w:before="188" w:line="230" w:lineRule="atLeast"/>
              <w:ind w:left="33" w:right="7" w:firstLine="244"/>
              <w:rPr>
                <w:b/>
                <w:sz w:val="20"/>
              </w:rPr>
            </w:pPr>
            <w:r>
              <w:rPr>
                <w:b/>
                <w:spacing w:val="-2"/>
                <w:sz w:val="20"/>
              </w:rPr>
              <w:t>First Offense</w:t>
            </w:r>
          </w:p>
        </w:tc>
        <w:tc>
          <w:tcPr>
            <w:tcW w:w="720" w:type="dxa"/>
          </w:tcPr>
          <w:p w14:paraId="4D633507" w14:textId="77777777" w:rsidR="00A4174E" w:rsidRDefault="00A4174E">
            <w:pPr>
              <w:pStyle w:val="TableParagraph"/>
              <w:spacing w:line="240" w:lineRule="auto"/>
            </w:pPr>
          </w:p>
          <w:p w14:paraId="71F632B2" w14:textId="77777777" w:rsidR="00A4174E" w:rsidRDefault="002F3B7F">
            <w:pPr>
              <w:pStyle w:val="TableParagraph"/>
              <w:spacing w:before="188" w:line="230" w:lineRule="atLeast"/>
              <w:ind w:left="33" w:right="7" w:firstLine="45"/>
              <w:rPr>
                <w:b/>
                <w:sz w:val="20"/>
              </w:rPr>
            </w:pPr>
            <w:r>
              <w:rPr>
                <w:b/>
                <w:spacing w:val="-2"/>
                <w:sz w:val="20"/>
              </w:rPr>
              <w:t>Second Offense</w:t>
            </w:r>
          </w:p>
        </w:tc>
        <w:tc>
          <w:tcPr>
            <w:tcW w:w="720" w:type="dxa"/>
          </w:tcPr>
          <w:p w14:paraId="0D03B8C0" w14:textId="77777777" w:rsidR="00A4174E" w:rsidRDefault="00A4174E">
            <w:pPr>
              <w:pStyle w:val="TableParagraph"/>
              <w:spacing w:line="240" w:lineRule="auto"/>
            </w:pPr>
          </w:p>
          <w:p w14:paraId="62D34862" w14:textId="77777777" w:rsidR="00A4174E" w:rsidRDefault="002F3B7F">
            <w:pPr>
              <w:pStyle w:val="TableParagraph"/>
              <w:spacing w:before="188" w:line="230" w:lineRule="atLeast"/>
              <w:ind w:left="33" w:right="10" w:firstLine="158"/>
              <w:rPr>
                <w:b/>
                <w:sz w:val="20"/>
              </w:rPr>
            </w:pPr>
            <w:r>
              <w:rPr>
                <w:b/>
                <w:spacing w:val="-4"/>
                <w:sz w:val="20"/>
              </w:rPr>
              <w:t xml:space="preserve">Third </w:t>
            </w:r>
            <w:r>
              <w:rPr>
                <w:b/>
                <w:spacing w:val="-2"/>
                <w:sz w:val="20"/>
              </w:rPr>
              <w:t>Offense</w:t>
            </w:r>
          </w:p>
        </w:tc>
        <w:tc>
          <w:tcPr>
            <w:tcW w:w="1080" w:type="dxa"/>
          </w:tcPr>
          <w:p w14:paraId="5E8CBF00" w14:textId="77777777" w:rsidR="00A4174E" w:rsidRDefault="002F3B7F">
            <w:pPr>
              <w:pStyle w:val="TableParagraph"/>
              <w:spacing w:line="240" w:lineRule="auto"/>
              <w:ind w:right="14"/>
              <w:jc w:val="right"/>
              <w:rPr>
                <w:b/>
                <w:sz w:val="20"/>
              </w:rPr>
            </w:pPr>
            <w:r>
              <w:rPr>
                <w:b/>
                <w:sz w:val="20"/>
              </w:rPr>
              <w:t>Fourth</w:t>
            </w:r>
            <w:r>
              <w:rPr>
                <w:b/>
                <w:spacing w:val="-7"/>
                <w:sz w:val="20"/>
              </w:rPr>
              <w:t xml:space="preserve"> </w:t>
            </w:r>
            <w:r>
              <w:rPr>
                <w:b/>
                <w:spacing w:val="-5"/>
                <w:sz w:val="20"/>
              </w:rPr>
              <w:t>and</w:t>
            </w:r>
          </w:p>
          <w:p w14:paraId="58885650" w14:textId="77777777" w:rsidR="00A4174E" w:rsidRDefault="002F3B7F">
            <w:pPr>
              <w:pStyle w:val="TableParagraph"/>
              <w:spacing w:line="240" w:lineRule="auto"/>
              <w:ind w:left="59" w:right="14" w:firstLine="556"/>
              <w:jc w:val="right"/>
              <w:rPr>
                <w:b/>
                <w:sz w:val="20"/>
              </w:rPr>
            </w:pPr>
            <w:r>
              <w:rPr>
                <w:b/>
                <w:spacing w:val="-4"/>
                <w:sz w:val="20"/>
              </w:rPr>
              <w:t xml:space="preserve">Each </w:t>
            </w:r>
            <w:r>
              <w:rPr>
                <w:b/>
                <w:spacing w:val="-2"/>
                <w:sz w:val="20"/>
              </w:rPr>
              <w:t>Subsequent</w:t>
            </w:r>
          </w:p>
          <w:p w14:paraId="016429D0" w14:textId="77777777" w:rsidR="00A4174E" w:rsidRDefault="002F3B7F">
            <w:pPr>
              <w:pStyle w:val="TableParagraph"/>
              <w:spacing w:before="1"/>
              <w:ind w:right="15"/>
              <w:jc w:val="right"/>
              <w:rPr>
                <w:b/>
                <w:sz w:val="20"/>
              </w:rPr>
            </w:pPr>
            <w:r>
              <w:rPr>
                <w:b/>
                <w:spacing w:val="-2"/>
                <w:sz w:val="20"/>
              </w:rPr>
              <w:t>Offense</w:t>
            </w:r>
          </w:p>
        </w:tc>
      </w:tr>
      <w:tr w:rsidR="0091612E" w14:paraId="65A57F56" w14:textId="77777777">
        <w:trPr>
          <w:trHeight w:val="229"/>
        </w:trPr>
        <w:tc>
          <w:tcPr>
            <w:tcW w:w="1980" w:type="dxa"/>
            <w:tcBorders>
              <w:bottom w:val="single" w:sz="4" w:space="0" w:color="000000"/>
            </w:tcBorders>
          </w:tcPr>
          <w:p w14:paraId="61465B23" w14:textId="3D488F32" w:rsidR="0091612E" w:rsidRPr="00021E84" w:rsidRDefault="00F40D60">
            <w:pPr>
              <w:pStyle w:val="TableParagraph"/>
              <w:spacing w:line="240" w:lineRule="auto"/>
              <w:ind w:left="30"/>
              <w:rPr>
                <w:sz w:val="20"/>
              </w:rPr>
            </w:pPr>
            <w:r w:rsidRPr="00021E84">
              <w:rPr>
                <w:rFonts w:cstheme="minorHAnsi"/>
                <w:sz w:val="20"/>
                <w:szCs w:val="20"/>
              </w:rPr>
              <w:t>N.J.A.C. 7:27</w:t>
            </w:r>
            <w:r w:rsidRPr="00021E84">
              <w:rPr>
                <w:rFonts w:ascii="Cambria Math" w:hAnsi="Cambria Math" w:cs="Cambria Math"/>
                <w:sz w:val="20"/>
                <w:szCs w:val="20"/>
              </w:rPr>
              <w:t>‑</w:t>
            </w:r>
            <w:r w:rsidRPr="00021E84">
              <w:rPr>
                <w:rFonts w:cstheme="minorHAnsi"/>
                <w:sz w:val="20"/>
                <w:szCs w:val="20"/>
              </w:rPr>
              <w:t>15.3(a)</w:t>
            </w:r>
          </w:p>
        </w:tc>
        <w:tc>
          <w:tcPr>
            <w:tcW w:w="3420" w:type="dxa"/>
          </w:tcPr>
          <w:p w14:paraId="632343BA" w14:textId="3C7B39D4" w:rsidR="0091612E" w:rsidRPr="00021E84" w:rsidRDefault="004632D1">
            <w:pPr>
              <w:pStyle w:val="TableParagraph"/>
              <w:ind w:left="30"/>
              <w:rPr>
                <w:sz w:val="20"/>
              </w:rPr>
            </w:pPr>
            <w:r w:rsidRPr="00021E84">
              <w:rPr>
                <w:rFonts w:cstheme="minorHAnsi"/>
                <w:sz w:val="20"/>
                <w:szCs w:val="20"/>
              </w:rPr>
              <w:t>Visible smoke</w:t>
            </w:r>
          </w:p>
        </w:tc>
        <w:tc>
          <w:tcPr>
            <w:tcW w:w="900" w:type="dxa"/>
          </w:tcPr>
          <w:p w14:paraId="5AEA13A1" w14:textId="4BDDA06E" w:rsidR="0091612E" w:rsidRDefault="004632D1">
            <w:pPr>
              <w:pStyle w:val="TableParagraph"/>
              <w:ind w:left="359"/>
              <w:rPr>
                <w:w w:val="99"/>
                <w:sz w:val="20"/>
              </w:rPr>
            </w:pPr>
            <w:r>
              <w:rPr>
                <w:w w:val="99"/>
                <w:sz w:val="20"/>
              </w:rPr>
              <w:t>NM</w:t>
            </w:r>
          </w:p>
        </w:tc>
        <w:tc>
          <w:tcPr>
            <w:tcW w:w="720" w:type="dxa"/>
          </w:tcPr>
          <w:p w14:paraId="60FFF841" w14:textId="548C89BE" w:rsidR="0091612E" w:rsidRDefault="00803F76">
            <w:pPr>
              <w:pStyle w:val="TableParagraph"/>
              <w:ind w:right="12"/>
              <w:jc w:val="right"/>
              <w:rPr>
                <w:spacing w:val="-4"/>
                <w:sz w:val="20"/>
              </w:rPr>
            </w:pPr>
            <w:r>
              <w:rPr>
                <w:spacing w:val="-4"/>
                <w:sz w:val="20"/>
              </w:rPr>
              <w:t>$250</w:t>
            </w:r>
          </w:p>
        </w:tc>
        <w:tc>
          <w:tcPr>
            <w:tcW w:w="720" w:type="dxa"/>
          </w:tcPr>
          <w:p w14:paraId="56E3BD9D" w14:textId="6AB960CC" w:rsidR="0091612E" w:rsidRDefault="00803F76">
            <w:pPr>
              <w:pStyle w:val="TableParagraph"/>
              <w:ind w:right="13"/>
              <w:jc w:val="right"/>
              <w:rPr>
                <w:spacing w:val="-2"/>
                <w:sz w:val="20"/>
              </w:rPr>
            </w:pPr>
            <w:r>
              <w:rPr>
                <w:spacing w:val="-2"/>
                <w:sz w:val="20"/>
              </w:rPr>
              <w:t>$500</w:t>
            </w:r>
          </w:p>
        </w:tc>
        <w:tc>
          <w:tcPr>
            <w:tcW w:w="720" w:type="dxa"/>
          </w:tcPr>
          <w:p w14:paraId="79EE0E5E" w14:textId="28D3EEF1" w:rsidR="0091612E" w:rsidRDefault="000A1731">
            <w:pPr>
              <w:pStyle w:val="TableParagraph"/>
              <w:ind w:right="13"/>
              <w:jc w:val="right"/>
              <w:rPr>
                <w:spacing w:val="-2"/>
                <w:sz w:val="20"/>
              </w:rPr>
            </w:pPr>
            <w:r>
              <w:rPr>
                <w:spacing w:val="-2"/>
                <w:sz w:val="20"/>
              </w:rPr>
              <w:t>$1,000</w:t>
            </w:r>
          </w:p>
        </w:tc>
        <w:tc>
          <w:tcPr>
            <w:tcW w:w="1080" w:type="dxa"/>
          </w:tcPr>
          <w:p w14:paraId="3CAA204A" w14:textId="6B8D6860" w:rsidR="0091612E" w:rsidRDefault="000A1731">
            <w:pPr>
              <w:pStyle w:val="TableParagraph"/>
              <w:ind w:right="13"/>
              <w:jc w:val="right"/>
              <w:rPr>
                <w:spacing w:val="-2"/>
                <w:sz w:val="20"/>
              </w:rPr>
            </w:pPr>
            <w:r>
              <w:rPr>
                <w:spacing w:val="-2"/>
                <w:sz w:val="20"/>
              </w:rPr>
              <w:t>$2,500</w:t>
            </w:r>
          </w:p>
        </w:tc>
      </w:tr>
      <w:tr w:rsidR="00A4174E" w14:paraId="6CE67218" w14:textId="77777777">
        <w:trPr>
          <w:trHeight w:val="229"/>
        </w:trPr>
        <w:tc>
          <w:tcPr>
            <w:tcW w:w="1980" w:type="dxa"/>
            <w:vMerge w:val="restart"/>
            <w:tcBorders>
              <w:bottom w:val="single" w:sz="4" w:space="0" w:color="000000"/>
            </w:tcBorders>
          </w:tcPr>
          <w:p w14:paraId="1AEDE8BE"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15.3(d)</w:t>
            </w:r>
          </w:p>
        </w:tc>
        <w:tc>
          <w:tcPr>
            <w:tcW w:w="3420" w:type="dxa"/>
          </w:tcPr>
          <w:p w14:paraId="34069039" w14:textId="77777777" w:rsidR="00A4174E" w:rsidRDefault="002F3B7F">
            <w:pPr>
              <w:pStyle w:val="TableParagraph"/>
              <w:ind w:left="30"/>
              <w:rPr>
                <w:sz w:val="20"/>
              </w:rPr>
            </w:pPr>
            <w:r>
              <w:rPr>
                <w:sz w:val="20"/>
              </w:rPr>
              <w:t>Passenger</w:t>
            </w:r>
            <w:r>
              <w:rPr>
                <w:spacing w:val="-8"/>
                <w:sz w:val="20"/>
              </w:rPr>
              <w:t xml:space="preserve"> </w:t>
            </w:r>
            <w:r>
              <w:rPr>
                <w:sz w:val="20"/>
              </w:rPr>
              <w:t>Vehicle</w:t>
            </w:r>
            <w:r>
              <w:rPr>
                <w:spacing w:val="-8"/>
                <w:sz w:val="20"/>
              </w:rPr>
              <w:t xml:space="preserve"> </w:t>
            </w:r>
            <w:r>
              <w:rPr>
                <w:spacing w:val="-2"/>
                <w:sz w:val="20"/>
              </w:rPr>
              <w:t>Registration</w:t>
            </w:r>
          </w:p>
        </w:tc>
        <w:tc>
          <w:tcPr>
            <w:tcW w:w="900" w:type="dxa"/>
          </w:tcPr>
          <w:p w14:paraId="7AD7B451" w14:textId="77777777" w:rsidR="00A4174E" w:rsidRDefault="002F3B7F">
            <w:pPr>
              <w:pStyle w:val="TableParagraph"/>
              <w:ind w:left="359"/>
              <w:rPr>
                <w:sz w:val="20"/>
              </w:rPr>
            </w:pPr>
            <w:r>
              <w:rPr>
                <w:w w:val="99"/>
                <w:sz w:val="20"/>
              </w:rPr>
              <w:t>M</w:t>
            </w:r>
          </w:p>
        </w:tc>
        <w:tc>
          <w:tcPr>
            <w:tcW w:w="720" w:type="dxa"/>
          </w:tcPr>
          <w:p w14:paraId="402D90EB" w14:textId="77777777" w:rsidR="00A4174E" w:rsidRDefault="002F3B7F">
            <w:pPr>
              <w:pStyle w:val="TableParagraph"/>
              <w:ind w:right="12"/>
              <w:jc w:val="right"/>
              <w:rPr>
                <w:sz w:val="20"/>
              </w:rPr>
            </w:pPr>
            <w:r>
              <w:rPr>
                <w:spacing w:val="-4"/>
                <w:sz w:val="20"/>
              </w:rPr>
              <w:t>$500</w:t>
            </w:r>
          </w:p>
        </w:tc>
        <w:tc>
          <w:tcPr>
            <w:tcW w:w="720" w:type="dxa"/>
          </w:tcPr>
          <w:p w14:paraId="2F1D6D33" w14:textId="77777777" w:rsidR="00A4174E" w:rsidRDefault="002F3B7F">
            <w:pPr>
              <w:pStyle w:val="TableParagraph"/>
              <w:ind w:right="13"/>
              <w:jc w:val="right"/>
              <w:rPr>
                <w:sz w:val="20"/>
              </w:rPr>
            </w:pPr>
            <w:r>
              <w:rPr>
                <w:spacing w:val="-2"/>
                <w:sz w:val="20"/>
              </w:rPr>
              <w:t>$1,000</w:t>
            </w:r>
          </w:p>
        </w:tc>
        <w:tc>
          <w:tcPr>
            <w:tcW w:w="720" w:type="dxa"/>
          </w:tcPr>
          <w:p w14:paraId="16F3119A" w14:textId="77777777" w:rsidR="00A4174E" w:rsidRDefault="002F3B7F">
            <w:pPr>
              <w:pStyle w:val="TableParagraph"/>
              <w:ind w:right="13"/>
              <w:jc w:val="right"/>
              <w:rPr>
                <w:sz w:val="20"/>
              </w:rPr>
            </w:pPr>
            <w:r>
              <w:rPr>
                <w:spacing w:val="-2"/>
                <w:sz w:val="20"/>
              </w:rPr>
              <w:t>$2,500</w:t>
            </w:r>
          </w:p>
        </w:tc>
        <w:tc>
          <w:tcPr>
            <w:tcW w:w="1080" w:type="dxa"/>
          </w:tcPr>
          <w:p w14:paraId="05F6ECC8" w14:textId="77777777" w:rsidR="00A4174E" w:rsidRDefault="002F3B7F">
            <w:pPr>
              <w:pStyle w:val="TableParagraph"/>
              <w:ind w:right="13"/>
              <w:jc w:val="right"/>
              <w:rPr>
                <w:sz w:val="20"/>
              </w:rPr>
            </w:pPr>
            <w:r>
              <w:rPr>
                <w:spacing w:val="-2"/>
                <w:sz w:val="20"/>
              </w:rPr>
              <w:t>$7,500</w:t>
            </w:r>
          </w:p>
        </w:tc>
      </w:tr>
      <w:tr w:rsidR="00A4174E" w14:paraId="47FBF4F1" w14:textId="77777777">
        <w:trPr>
          <w:trHeight w:val="229"/>
        </w:trPr>
        <w:tc>
          <w:tcPr>
            <w:tcW w:w="1980" w:type="dxa"/>
            <w:vMerge/>
            <w:tcBorders>
              <w:top w:val="nil"/>
              <w:bottom w:val="single" w:sz="4" w:space="0" w:color="000000"/>
            </w:tcBorders>
          </w:tcPr>
          <w:p w14:paraId="5FB400D2" w14:textId="77777777" w:rsidR="00A4174E" w:rsidRDefault="00A4174E">
            <w:pPr>
              <w:rPr>
                <w:sz w:val="2"/>
                <w:szCs w:val="2"/>
              </w:rPr>
            </w:pPr>
          </w:p>
        </w:tc>
        <w:tc>
          <w:tcPr>
            <w:tcW w:w="3420" w:type="dxa"/>
          </w:tcPr>
          <w:p w14:paraId="17906D1B" w14:textId="77777777" w:rsidR="00A4174E" w:rsidRDefault="002F3B7F">
            <w:pPr>
              <w:pStyle w:val="TableParagraph"/>
              <w:ind w:left="30"/>
              <w:rPr>
                <w:sz w:val="20"/>
              </w:rPr>
            </w:pPr>
            <w:r>
              <w:rPr>
                <w:sz w:val="20"/>
              </w:rPr>
              <w:t>Commercial</w:t>
            </w:r>
            <w:r>
              <w:rPr>
                <w:spacing w:val="-9"/>
                <w:sz w:val="20"/>
              </w:rPr>
              <w:t xml:space="preserve"> </w:t>
            </w:r>
            <w:r>
              <w:rPr>
                <w:sz w:val="20"/>
              </w:rPr>
              <w:t>Vehicle</w:t>
            </w:r>
            <w:r>
              <w:rPr>
                <w:spacing w:val="-8"/>
                <w:sz w:val="20"/>
              </w:rPr>
              <w:t xml:space="preserve"> </w:t>
            </w:r>
            <w:r>
              <w:rPr>
                <w:spacing w:val="-2"/>
                <w:sz w:val="20"/>
              </w:rPr>
              <w:t>Registration</w:t>
            </w:r>
          </w:p>
        </w:tc>
        <w:tc>
          <w:tcPr>
            <w:tcW w:w="900" w:type="dxa"/>
          </w:tcPr>
          <w:p w14:paraId="1AB65F1B" w14:textId="77777777" w:rsidR="00A4174E" w:rsidRDefault="002F3B7F">
            <w:pPr>
              <w:pStyle w:val="TableParagraph"/>
              <w:ind w:left="359"/>
              <w:rPr>
                <w:sz w:val="20"/>
              </w:rPr>
            </w:pPr>
            <w:r>
              <w:rPr>
                <w:w w:val="99"/>
                <w:sz w:val="20"/>
              </w:rPr>
              <w:t>M</w:t>
            </w:r>
          </w:p>
        </w:tc>
        <w:tc>
          <w:tcPr>
            <w:tcW w:w="720" w:type="dxa"/>
          </w:tcPr>
          <w:p w14:paraId="616B4E6C" w14:textId="77777777" w:rsidR="00A4174E" w:rsidRDefault="002F3B7F">
            <w:pPr>
              <w:pStyle w:val="TableParagraph"/>
              <w:ind w:right="13"/>
              <w:jc w:val="right"/>
              <w:rPr>
                <w:sz w:val="20"/>
              </w:rPr>
            </w:pPr>
            <w:r>
              <w:rPr>
                <w:spacing w:val="-2"/>
                <w:sz w:val="20"/>
              </w:rPr>
              <w:t>$1,000</w:t>
            </w:r>
          </w:p>
        </w:tc>
        <w:tc>
          <w:tcPr>
            <w:tcW w:w="720" w:type="dxa"/>
          </w:tcPr>
          <w:p w14:paraId="6CAC673D" w14:textId="77777777" w:rsidR="00A4174E" w:rsidRDefault="002F3B7F">
            <w:pPr>
              <w:pStyle w:val="TableParagraph"/>
              <w:ind w:right="13"/>
              <w:jc w:val="right"/>
              <w:rPr>
                <w:sz w:val="20"/>
              </w:rPr>
            </w:pPr>
            <w:r>
              <w:rPr>
                <w:spacing w:val="-2"/>
                <w:sz w:val="20"/>
              </w:rPr>
              <w:t>$2,000</w:t>
            </w:r>
          </w:p>
        </w:tc>
        <w:tc>
          <w:tcPr>
            <w:tcW w:w="720" w:type="dxa"/>
          </w:tcPr>
          <w:p w14:paraId="2D017F7B" w14:textId="77777777" w:rsidR="00A4174E" w:rsidRDefault="002F3B7F">
            <w:pPr>
              <w:pStyle w:val="TableParagraph"/>
              <w:ind w:right="13"/>
              <w:jc w:val="right"/>
              <w:rPr>
                <w:sz w:val="20"/>
              </w:rPr>
            </w:pPr>
            <w:r>
              <w:rPr>
                <w:spacing w:val="-2"/>
                <w:sz w:val="20"/>
              </w:rPr>
              <w:t>$5,000</w:t>
            </w:r>
          </w:p>
        </w:tc>
        <w:tc>
          <w:tcPr>
            <w:tcW w:w="1080" w:type="dxa"/>
          </w:tcPr>
          <w:p w14:paraId="2D844FF3" w14:textId="77777777" w:rsidR="00A4174E" w:rsidRDefault="002F3B7F">
            <w:pPr>
              <w:pStyle w:val="TableParagraph"/>
              <w:ind w:right="12"/>
              <w:jc w:val="right"/>
              <w:rPr>
                <w:sz w:val="20"/>
              </w:rPr>
            </w:pPr>
            <w:r>
              <w:rPr>
                <w:spacing w:val="-2"/>
                <w:sz w:val="20"/>
              </w:rPr>
              <w:t>$15,000</w:t>
            </w:r>
          </w:p>
        </w:tc>
      </w:tr>
      <w:tr w:rsidR="00A4174E" w14:paraId="14EA7628" w14:textId="77777777">
        <w:trPr>
          <w:trHeight w:val="229"/>
        </w:trPr>
        <w:tc>
          <w:tcPr>
            <w:tcW w:w="1980" w:type="dxa"/>
            <w:vMerge w:val="restart"/>
            <w:tcBorders>
              <w:top w:val="single" w:sz="4" w:space="0" w:color="000000"/>
              <w:left w:val="single" w:sz="4" w:space="0" w:color="000000"/>
              <w:bottom w:val="single" w:sz="4" w:space="0" w:color="000000"/>
              <w:right w:val="single" w:sz="4" w:space="0" w:color="000000"/>
            </w:tcBorders>
          </w:tcPr>
          <w:p w14:paraId="27F0AF53" w14:textId="77777777" w:rsidR="00A4174E" w:rsidRDefault="002F3B7F">
            <w:pPr>
              <w:pStyle w:val="TableParagraph"/>
              <w:spacing w:line="240" w:lineRule="auto"/>
              <w:ind w:left="33"/>
              <w:rPr>
                <w:sz w:val="20"/>
              </w:rPr>
            </w:pPr>
            <w:r>
              <w:rPr>
                <w:sz w:val="20"/>
              </w:rPr>
              <w:t>N.J.A.C.</w:t>
            </w:r>
            <w:r>
              <w:rPr>
                <w:spacing w:val="-11"/>
                <w:sz w:val="20"/>
              </w:rPr>
              <w:t xml:space="preserve"> </w:t>
            </w:r>
            <w:r>
              <w:rPr>
                <w:sz w:val="20"/>
              </w:rPr>
              <w:t>7:27-</w:t>
            </w:r>
            <w:r>
              <w:rPr>
                <w:spacing w:val="-2"/>
                <w:sz w:val="20"/>
              </w:rPr>
              <w:t>15.7(a)1</w:t>
            </w:r>
          </w:p>
        </w:tc>
        <w:tc>
          <w:tcPr>
            <w:tcW w:w="3420" w:type="dxa"/>
            <w:tcBorders>
              <w:left w:val="single" w:sz="4" w:space="0" w:color="000000"/>
            </w:tcBorders>
          </w:tcPr>
          <w:p w14:paraId="5782BA99" w14:textId="77777777" w:rsidR="00A4174E" w:rsidRDefault="002F3B7F">
            <w:pPr>
              <w:pStyle w:val="TableParagraph"/>
              <w:ind w:left="30"/>
              <w:rPr>
                <w:sz w:val="20"/>
              </w:rPr>
            </w:pPr>
            <w:r>
              <w:rPr>
                <w:sz w:val="20"/>
              </w:rPr>
              <w:t>Owner</w:t>
            </w:r>
            <w:r>
              <w:rPr>
                <w:spacing w:val="-3"/>
                <w:sz w:val="20"/>
              </w:rPr>
              <w:t xml:space="preserve"> </w:t>
            </w:r>
            <w:r>
              <w:rPr>
                <w:sz w:val="20"/>
              </w:rPr>
              <w:t>of</w:t>
            </w:r>
            <w:r>
              <w:rPr>
                <w:spacing w:val="-2"/>
                <w:sz w:val="20"/>
              </w:rPr>
              <w:t xml:space="preserve"> </w:t>
            </w:r>
            <w:r>
              <w:rPr>
                <w:sz w:val="20"/>
              </w:rPr>
              <w:t>four</w:t>
            </w:r>
            <w:r>
              <w:rPr>
                <w:spacing w:val="-5"/>
                <w:sz w:val="20"/>
              </w:rPr>
              <w:t xml:space="preserve"> </w:t>
            </w:r>
            <w:r>
              <w:rPr>
                <w:sz w:val="20"/>
              </w:rPr>
              <w:t>or</w:t>
            </w:r>
            <w:r>
              <w:rPr>
                <w:spacing w:val="-3"/>
                <w:sz w:val="20"/>
              </w:rPr>
              <w:t xml:space="preserve"> </w:t>
            </w:r>
            <w:r>
              <w:rPr>
                <w:sz w:val="20"/>
              </w:rPr>
              <w:t>fewer</w:t>
            </w:r>
            <w:r>
              <w:rPr>
                <w:spacing w:val="-2"/>
                <w:sz w:val="20"/>
              </w:rPr>
              <w:t xml:space="preserve"> vehicles</w:t>
            </w:r>
          </w:p>
        </w:tc>
        <w:tc>
          <w:tcPr>
            <w:tcW w:w="900" w:type="dxa"/>
          </w:tcPr>
          <w:p w14:paraId="4D3D694E" w14:textId="77777777" w:rsidR="00A4174E" w:rsidRDefault="002F3B7F">
            <w:pPr>
              <w:pStyle w:val="TableParagraph"/>
              <w:ind w:left="287"/>
              <w:rPr>
                <w:sz w:val="20"/>
              </w:rPr>
            </w:pPr>
            <w:r>
              <w:rPr>
                <w:spacing w:val="-5"/>
                <w:sz w:val="20"/>
              </w:rPr>
              <w:t>NM</w:t>
            </w:r>
          </w:p>
        </w:tc>
        <w:tc>
          <w:tcPr>
            <w:tcW w:w="720" w:type="dxa"/>
          </w:tcPr>
          <w:p w14:paraId="47FDBA7D" w14:textId="77777777" w:rsidR="00A4174E" w:rsidRDefault="002F3B7F">
            <w:pPr>
              <w:pStyle w:val="TableParagraph"/>
              <w:ind w:right="12"/>
              <w:jc w:val="right"/>
              <w:rPr>
                <w:sz w:val="20"/>
              </w:rPr>
            </w:pPr>
            <w:r>
              <w:rPr>
                <w:spacing w:val="-4"/>
                <w:sz w:val="20"/>
              </w:rPr>
              <w:t>$400</w:t>
            </w:r>
          </w:p>
        </w:tc>
        <w:tc>
          <w:tcPr>
            <w:tcW w:w="720" w:type="dxa"/>
          </w:tcPr>
          <w:p w14:paraId="6BE82F7D" w14:textId="77777777" w:rsidR="00A4174E" w:rsidRDefault="002F3B7F">
            <w:pPr>
              <w:pStyle w:val="TableParagraph"/>
              <w:ind w:right="12"/>
              <w:jc w:val="right"/>
              <w:rPr>
                <w:sz w:val="20"/>
              </w:rPr>
            </w:pPr>
            <w:r>
              <w:rPr>
                <w:spacing w:val="-4"/>
                <w:sz w:val="20"/>
              </w:rPr>
              <w:t>$800</w:t>
            </w:r>
          </w:p>
        </w:tc>
        <w:tc>
          <w:tcPr>
            <w:tcW w:w="720" w:type="dxa"/>
          </w:tcPr>
          <w:p w14:paraId="4572C5B2" w14:textId="77777777" w:rsidR="00A4174E" w:rsidRDefault="002F3B7F">
            <w:pPr>
              <w:pStyle w:val="TableParagraph"/>
              <w:ind w:right="13"/>
              <w:jc w:val="right"/>
              <w:rPr>
                <w:sz w:val="20"/>
              </w:rPr>
            </w:pPr>
            <w:r>
              <w:rPr>
                <w:spacing w:val="-2"/>
                <w:sz w:val="20"/>
              </w:rPr>
              <w:t>$2,000</w:t>
            </w:r>
          </w:p>
        </w:tc>
        <w:tc>
          <w:tcPr>
            <w:tcW w:w="1080" w:type="dxa"/>
          </w:tcPr>
          <w:p w14:paraId="5F171E18" w14:textId="77777777" w:rsidR="00A4174E" w:rsidRDefault="002F3B7F">
            <w:pPr>
              <w:pStyle w:val="TableParagraph"/>
              <w:ind w:right="13"/>
              <w:jc w:val="right"/>
              <w:rPr>
                <w:sz w:val="20"/>
              </w:rPr>
            </w:pPr>
            <w:r>
              <w:rPr>
                <w:spacing w:val="-2"/>
                <w:sz w:val="20"/>
              </w:rPr>
              <w:t>$6,000</w:t>
            </w:r>
          </w:p>
        </w:tc>
      </w:tr>
      <w:tr w:rsidR="00A4174E" w14:paraId="7514F6C7" w14:textId="77777777">
        <w:trPr>
          <w:trHeight w:val="229"/>
        </w:trPr>
        <w:tc>
          <w:tcPr>
            <w:tcW w:w="1980" w:type="dxa"/>
            <w:vMerge/>
            <w:tcBorders>
              <w:top w:val="nil"/>
              <w:left w:val="single" w:sz="4" w:space="0" w:color="000000"/>
              <w:bottom w:val="single" w:sz="4" w:space="0" w:color="000000"/>
              <w:right w:val="single" w:sz="4" w:space="0" w:color="000000"/>
            </w:tcBorders>
          </w:tcPr>
          <w:p w14:paraId="01C3A48B" w14:textId="77777777" w:rsidR="00A4174E" w:rsidRDefault="00A4174E">
            <w:pPr>
              <w:rPr>
                <w:sz w:val="2"/>
                <w:szCs w:val="2"/>
              </w:rPr>
            </w:pPr>
          </w:p>
        </w:tc>
        <w:tc>
          <w:tcPr>
            <w:tcW w:w="3420" w:type="dxa"/>
            <w:tcBorders>
              <w:left w:val="single" w:sz="4" w:space="0" w:color="000000"/>
            </w:tcBorders>
          </w:tcPr>
          <w:p w14:paraId="498C0AF6" w14:textId="77777777" w:rsidR="00A4174E" w:rsidRDefault="002F3B7F">
            <w:pPr>
              <w:pStyle w:val="TableParagraph"/>
              <w:ind w:left="30"/>
              <w:rPr>
                <w:sz w:val="20"/>
              </w:rPr>
            </w:pPr>
            <w:r>
              <w:rPr>
                <w:sz w:val="20"/>
              </w:rPr>
              <w:t>Owner</w:t>
            </w:r>
            <w:r>
              <w:rPr>
                <w:spacing w:val="-2"/>
                <w:sz w:val="20"/>
              </w:rPr>
              <w:t xml:space="preserve"> </w:t>
            </w:r>
            <w:r>
              <w:rPr>
                <w:sz w:val="20"/>
              </w:rPr>
              <w:t>of</w:t>
            </w:r>
            <w:r>
              <w:rPr>
                <w:spacing w:val="-2"/>
                <w:sz w:val="20"/>
              </w:rPr>
              <w:t xml:space="preserve"> </w:t>
            </w:r>
            <w:r>
              <w:rPr>
                <w:sz w:val="20"/>
              </w:rPr>
              <w:t>five</w:t>
            </w:r>
            <w:r>
              <w:rPr>
                <w:spacing w:val="-2"/>
                <w:sz w:val="20"/>
              </w:rPr>
              <w:t xml:space="preserve"> </w:t>
            </w:r>
            <w:r>
              <w:rPr>
                <w:sz w:val="20"/>
              </w:rPr>
              <w:t>or</w:t>
            </w:r>
            <w:r>
              <w:rPr>
                <w:spacing w:val="-5"/>
                <w:sz w:val="20"/>
              </w:rPr>
              <w:t xml:space="preserve"> </w:t>
            </w:r>
            <w:r>
              <w:rPr>
                <w:sz w:val="20"/>
              </w:rPr>
              <w:t>more</w:t>
            </w:r>
            <w:r>
              <w:rPr>
                <w:spacing w:val="-4"/>
                <w:sz w:val="20"/>
              </w:rPr>
              <w:t xml:space="preserve"> </w:t>
            </w:r>
            <w:r>
              <w:rPr>
                <w:spacing w:val="-2"/>
                <w:sz w:val="20"/>
              </w:rPr>
              <w:t>vehicles</w:t>
            </w:r>
          </w:p>
        </w:tc>
        <w:tc>
          <w:tcPr>
            <w:tcW w:w="900" w:type="dxa"/>
          </w:tcPr>
          <w:p w14:paraId="1C8D6E7E" w14:textId="77777777" w:rsidR="00A4174E" w:rsidRDefault="002F3B7F">
            <w:pPr>
              <w:pStyle w:val="TableParagraph"/>
              <w:ind w:left="287"/>
              <w:rPr>
                <w:sz w:val="20"/>
              </w:rPr>
            </w:pPr>
            <w:r>
              <w:rPr>
                <w:spacing w:val="-5"/>
                <w:sz w:val="20"/>
              </w:rPr>
              <w:t>NM</w:t>
            </w:r>
          </w:p>
        </w:tc>
        <w:tc>
          <w:tcPr>
            <w:tcW w:w="720" w:type="dxa"/>
          </w:tcPr>
          <w:p w14:paraId="78D48A32" w14:textId="77777777" w:rsidR="00A4174E" w:rsidRDefault="002F3B7F">
            <w:pPr>
              <w:pStyle w:val="TableParagraph"/>
              <w:ind w:right="13"/>
              <w:jc w:val="right"/>
              <w:rPr>
                <w:sz w:val="20"/>
              </w:rPr>
            </w:pPr>
            <w:r>
              <w:rPr>
                <w:spacing w:val="-2"/>
                <w:sz w:val="20"/>
              </w:rPr>
              <w:t>$1,000</w:t>
            </w:r>
          </w:p>
        </w:tc>
        <w:tc>
          <w:tcPr>
            <w:tcW w:w="720" w:type="dxa"/>
          </w:tcPr>
          <w:p w14:paraId="0CC6A9BC" w14:textId="77777777" w:rsidR="00A4174E" w:rsidRDefault="002F3B7F">
            <w:pPr>
              <w:pStyle w:val="TableParagraph"/>
              <w:ind w:right="13"/>
              <w:jc w:val="right"/>
              <w:rPr>
                <w:sz w:val="20"/>
              </w:rPr>
            </w:pPr>
            <w:r>
              <w:rPr>
                <w:spacing w:val="-2"/>
                <w:sz w:val="20"/>
              </w:rPr>
              <w:t>$2,000</w:t>
            </w:r>
          </w:p>
        </w:tc>
        <w:tc>
          <w:tcPr>
            <w:tcW w:w="720" w:type="dxa"/>
          </w:tcPr>
          <w:p w14:paraId="3C6A57A8" w14:textId="77777777" w:rsidR="00A4174E" w:rsidRDefault="002F3B7F">
            <w:pPr>
              <w:pStyle w:val="TableParagraph"/>
              <w:ind w:right="13"/>
              <w:jc w:val="right"/>
              <w:rPr>
                <w:sz w:val="20"/>
              </w:rPr>
            </w:pPr>
            <w:r>
              <w:rPr>
                <w:spacing w:val="-2"/>
                <w:sz w:val="20"/>
              </w:rPr>
              <w:t>$5,000</w:t>
            </w:r>
          </w:p>
        </w:tc>
        <w:tc>
          <w:tcPr>
            <w:tcW w:w="1080" w:type="dxa"/>
          </w:tcPr>
          <w:p w14:paraId="56B19103" w14:textId="77777777" w:rsidR="00A4174E" w:rsidRDefault="002F3B7F">
            <w:pPr>
              <w:pStyle w:val="TableParagraph"/>
              <w:ind w:right="12"/>
              <w:jc w:val="right"/>
              <w:rPr>
                <w:sz w:val="20"/>
              </w:rPr>
            </w:pPr>
            <w:r>
              <w:rPr>
                <w:spacing w:val="-2"/>
                <w:sz w:val="20"/>
              </w:rPr>
              <w:t>$15,000</w:t>
            </w:r>
          </w:p>
        </w:tc>
      </w:tr>
      <w:tr w:rsidR="00A4174E" w14:paraId="799D0FBE" w14:textId="77777777">
        <w:trPr>
          <w:trHeight w:val="229"/>
        </w:trPr>
        <w:tc>
          <w:tcPr>
            <w:tcW w:w="1980" w:type="dxa"/>
            <w:vMerge w:val="restart"/>
            <w:tcBorders>
              <w:top w:val="single" w:sz="4" w:space="0" w:color="000000"/>
            </w:tcBorders>
          </w:tcPr>
          <w:p w14:paraId="404C3691"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15.7(a)2</w:t>
            </w:r>
          </w:p>
        </w:tc>
        <w:tc>
          <w:tcPr>
            <w:tcW w:w="3420" w:type="dxa"/>
          </w:tcPr>
          <w:p w14:paraId="46D61F55" w14:textId="77777777" w:rsidR="00A4174E" w:rsidRDefault="002F3B7F">
            <w:pPr>
              <w:pStyle w:val="TableParagraph"/>
              <w:ind w:left="30"/>
              <w:rPr>
                <w:sz w:val="20"/>
              </w:rPr>
            </w:pPr>
            <w:r>
              <w:rPr>
                <w:sz w:val="20"/>
              </w:rPr>
              <w:t>Passenger</w:t>
            </w:r>
            <w:r>
              <w:rPr>
                <w:spacing w:val="-8"/>
                <w:sz w:val="20"/>
              </w:rPr>
              <w:t xml:space="preserve"> </w:t>
            </w:r>
            <w:r>
              <w:rPr>
                <w:sz w:val="20"/>
              </w:rPr>
              <w:t>Vehicle</w:t>
            </w:r>
            <w:r>
              <w:rPr>
                <w:spacing w:val="-8"/>
                <w:sz w:val="20"/>
              </w:rPr>
              <w:t xml:space="preserve"> </w:t>
            </w:r>
            <w:r>
              <w:rPr>
                <w:spacing w:val="-2"/>
                <w:sz w:val="20"/>
              </w:rPr>
              <w:t>Registration</w:t>
            </w:r>
          </w:p>
        </w:tc>
        <w:tc>
          <w:tcPr>
            <w:tcW w:w="900" w:type="dxa"/>
          </w:tcPr>
          <w:p w14:paraId="1F7CE4BC" w14:textId="77777777" w:rsidR="00A4174E" w:rsidRDefault="002F3B7F">
            <w:pPr>
              <w:pStyle w:val="TableParagraph"/>
              <w:ind w:left="287"/>
              <w:rPr>
                <w:sz w:val="20"/>
              </w:rPr>
            </w:pPr>
            <w:r>
              <w:rPr>
                <w:spacing w:val="-5"/>
                <w:sz w:val="20"/>
              </w:rPr>
              <w:t>NM</w:t>
            </w:r>
          </w:p>
        </w:tc>
        <w:tc>
          <w:tcPr>
            <w:tcW w:w="720" w:type="dxa"/>
          </w:tcPr>
          <w:p w14:paraId="155FC682" w14:textId="77777777" w:rsidR="00A4174E" w:rsidRDefault="002F3B7F">
            <w:pPr>
              <w:pStyle w:val="TableParagraph"/>
              <w:ind w:right="12"/>
              <w:jc w:val="right"/>
              <w:rPr>
                <w:sz w:val="20"/>
              </w:rPr>
            </w:pPr>
            <w:r>
              <w:rPr>
                <w:spacing w:val="-4"/>
                <w:sz w:val="20"/>
              </w:rPr>
              <w:t>$500</w:t>
            </w:r>
          </w:p>
        </w:tc>
        <w:tc>
          <w:tcPr>
            <w:tcW w:w="720" w:type="dxa"/>
          </w:tcPr>
          <w:p w14:paraId="164F2446" w14:textId="77777777" w:rsidR="00A4174E" w:rsidRDefault="002F3B7F">
            <w:pPr>
              <w:pStyle w:val="TableParagraph"/>
              <w:ind w:right="13"/>
              <w:jc w:val="right"/>
              <w:rPr>
                <w:sz w:val="20"/>
              </w:rPr>
            </w:pPr>
            <w:r>
              <w:rPr>
                <w:spacing w:val="-2"/>
                <w:sz w:val="20"/>
              </w:rPr>
              <w:t>$1,000</w:t>
            </w:r>
          </w:p>
        </w:tc>
        <w:tc>
          <w:tcPr>
            <w:tcW w:w="720" w:type="dxa"/>
          </w:tcPr>
          <w:p w14:paraId="752F49FF" w14:textId="77777777" w:rsidR="00A4174E" w:rsidRDefault="002F3B7F">
            <w:pPr>
              <w:pStyle w:val="TableParagraph"/>
              <w:ind w:right="13"/>
              <w:jc w:val="right"/>
              <w:rPr>
                <w:sz w:val="20"/>
              </w:rPr>
            </w:pPr>
            <w:r>
              <w:rPr>
                <w:spacing w:val="-2"/>
                <w:sz w:val="20"/>
              </w:rPr>
              <w:t>$2,500</w:t>
            </w:r>
          </w:p>
        </w:tc>
        <w:tc>
          <w:tcPr>
            <w:tcW w:w="1080" w:type="dxa"/>
          </w:tcPr>
          <w:p w14:paraId="3236C129" w14:textId="77777777" w:rsidR="00A4174E" w:rsidRDefault="002F3B7F">
            <w:pPr>
              <w:pStyle w:val="TableParagraph"/>
              <w:ind w:right="13"/>
              <w:jc w:val="right"/>
              <w:rPr>
                <w:sz w:val="20"/>
              </w:rPr>
            </w:pPr>
            <w:r>
              <w:rPr>
                <w:spacing w:val="-2"/>
                <w:sz w:val="20"/>
              </w:rPr>
              <w:t>$7,500</w:t>
            </w:r>
          </w:p>
        </w:tc>
      </w:tr>
      <w:tr w:rsidR="00A4174E" w14:paraId="1DB5B651" w14:textId="77777777">
        <w:trPr>
          <w:trHeight w:val="229"/>
        </w:trPr>
        <w:tc>
          <w:tcPr>
            <w:tcW w:w="1980" w:type="dxa"/>
            <w:vMerge/>
            <w:tcBorders>
              <w:top w:val="nil"/>
            </w:tcBorders>
          </w:tcPr>
          <w:p w14:paraId="1971E1AA" w14:textId="77777777" w:rsidR="00A4174E" w:rsidRDefault="00A4174E">
            <w:pPr>
              <w:rPr>
                <w:sz w:val="2"/>
                <w:szCs w:val="2"/>
              </w:rPr>
            </w:pPr>
          </w:p>
        </w:tc>
        <w:tc>
          <w:tcPr>
            <w:tcW w:w="3420" w:type="dxa"/>
          </w:tcPr>
          <w:p w14:paraId="40EAF121" w14:textId="77777777" w:rsidR="00A4174E" w:rsidRDefault="002F3B7F">
            <w:pPr>
              <w:pStyle w:val="TableParagraph"/>
              <w:ind w:left="30"/>
              <w:rPr>
                <w:sz w:val="20"/>
              </w:rPr>
            </w:pPr>
            <w:r>
              <w:rPr>
                <w:sz w:val="20"/>
              </w:rPr>
              <w:t>Commercial</w:t>
            </w:r>
            <w:r>
              <w:rPr>
                <w:spacing w:val="-9"/>
                <w:sz w:val="20"/>
              </w:rPr>
              <w:t xml:space="preserve"> </w:t>
            </w:r>
            <w:r>
              <w:rPr>
                <w:sz w:val="20"/>
              </w:rPr>
              <w:t>Vehicle</w:t>
            </w:r>
            <w:r>
              <w:rPr>
                <w:spacing w:val="-8"/>
                <w:sz w:val="20"/>
              </w:rPr>
              <w:t xml:space="preserve"> </w:t>
            </w:r>
            <w:r>
              <w:rPr>
                <w:spacing w:val="-2"/>
                <w:sz w:val="20"/>
              </w:rPr>
              <w:t>Registration</w:t>
            </w:r>
          </w:p>
        </w:tc>
        <w:tc>
          <w:tcPr>
            <w:tcW w:w="900" w:type="dxa"/>
          </w:tcPr>
          <w:p w14:paraId="10314593" w14:textId="77777777" w:rsidR="00A4174E" w:rsidRDefault="002F3B7F">
            <w:pPr>
              <w:pStyle w:val="TableParagraph"/>
              <w:ind w:left="287"/>
              <w:rPr>
                <w:sz w:val="20"/>
              </w:rPr>
            </w:pPr>
            <w:r>
              <w:rPr>
                <w:spacing w:val="-5"/>
                <w:sz w:val="20"/>
              </w:rPr>
              <w:t>NM</w:t>
            </w:r>
          </w:p>
        </w:tc>
        <w:tc>
          <w:tcPr>
            <w:tcW w:w="720" w:type="dxa"/>
          </w:tcPr>
          <w:p w14:paraId="4D46CFEC" w14:textId="77777777" w:rsidR="00A4174E" w:rsidRDefault="002F3B7F">
            <w:pPr>
              <w:pStyle w:val="TableParagraph"/>
              <w:ind w:right="13"/>
              <w:jc w:val="right"/>
              <w:rPr>
                <w:sz w:val="20"/>
              </w:rPr>
            </w:pPr>
            <w:r>
              <w:rPr>
                <w:spacing w:val="-2"/>
                <w:sz w:val="20"/>
              </w:rPr>
              <w:t>$1,000</w:t>
            </w:r>
          </w:p>
        </w:tc>
        <w:tc>
          <w:tcPr>
            <w:tcW w:w="720" w:type="dxa"/>
          </w:tcPr>
          <w:p w14:paraId="30A3816E" w14:textId="77777777" w:rsidR="00A4174E" w:rsidRDefault="002F3B7F">
            <w:pPr>
              <w:pStyle w:val="TableParagraph"/>
              <w:ind w:right="13"/>
              <w:jc w:val="right"/>
              <w:rPr>
                <w:sz w:val="20"/>
              </w:rPr>
            </w:pPr>
            <w:r>
              <w:rPr>
                <w:spacing w:val="-2"/>
                <w:sz w:val="20"/>
              </w:rPr>
              <w:t>$2,000</w:t>
            </w:r>
          </w:p>
        </w:tc>
        <w:tc>
          <w:tcPr>
            <w:tcW w:w="720" w:type="dxa"/>
          </w:tcPr>
          <w:p w14:paraId="0BA913A2" w14:textId="77777777" w:rsidR="00A4174E" w:rsidRDefault="002F3B7F">
            <w:pPr>
              <w:pStyle w:val="TableParagraph"/>
              <w:ind w:right="13"/>
              <w:jc w:val="right"/>
              <w:rPr>
                <w:sz w:val="20"/>
              </w:rPr>
            </w:pPr>
            <w:r>
              <w:rPr>
                <w:spacing w:val="-2"/>
                <w:sz w:val="20"/>
              </w:rPr>
              <w:t>$5,000</w:t>
            </w:r>
          </w:p>
        </w:tc>
        <w:tc>
          <w:tcPr>
            <w:tcW w:w="1080" w:type="dxa"/>
          </w:tcPr>
          <w:p w14:paraId="7062E9F1" w14:textId="77777777" w:rsidR="00A4174E" w:rsidRDefault="002F3B7F">
            <w:pPr>
              <w:pStyle w:val="TableParagraph"/>
              <w:ind w:right="12"/>
              <w:jc w:val="right"/>
              <w:rPr>
                <w:sz w:val="20"/>
              </w:rPr>
            </w:pPr>
            <w:r>
              <w:rPr>
                <w:spacing w:val="-2"/>
                <w:sz w:val="20"/>
              </w:rPr>
              <w:t>$15,000</w:t>
            </w:r>
          </w:p>
        </w:tc>
      </w:tr>
      <w:tr w:rsidR="00A4174E" w14:paraId="133999A9" w14:textId="77777777">
        <w:trPr>
          <w:trHeight w:val="460"/>
        </w:trPr>
        <w:tc>
          <w:tcPr>
            <w:tcW w:w="1980" w:type="dxa"/>
            <w:tcBorders>
              <w:bottom w:val="nil"/>
            </w:tcBorders>
          </w:tcPr>
          <w:p w14:paraId="5F200D54"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15.7(a)3</w:t>
            </w:r>
          </w:p>
        </w:tc>
        <w:tc>
          <w:tcPr>
            <w:tcW w:w="3420" w:type="dxa"/>
          </w:tcPr>
          <w:p w14:paraId="6BAC296D" w14:textId="77777777" w:rsidR="00A4174E" w:rsidRDefault="002F3B7F">
            <w:pPr>
              <w:pStyle w:val="TableParagraph"/>
              <w:spacing w:line="230" w:lineRule="exact"/>
              <w:ind w:left="30" w:right="61"/>
              <w:rPr>
                <w:sz w:val="20"/>
              </w:rPr>
            </w:pPr>
            <w:r>
              <w:rPr>
                <w:sz w:val="20"/>
              </w:rPr>
              <w:t>Sale/Offer for Sale; Lease/ Offer for Lease</w:t>
            </w:r>
            <w:r>
              <w:rPr>
                <w:spacing w:val="-5"/>
                <w:sz w:val="20"/>
              </w:rPr>
              <w:t xml:space="preserve"> </w:t>
            </w:r>
            <w:r>
              <w:rPr>
                <w:sz w:val="20"/>
              </w:rPr>
              <w:t>by</w:t>
            </w:r>
            <w:r>
              <w:rPr>
                <w:spacing w:val="-4"/>
                <w:sz w:val="20"/>
              </w:rPr>
              <w:t xml:space="preserve"> </w:t>
            </w:r>
            <w:r>
              <w:rPr>
                <w:sz w:val="20"/>
              </w:rPr>
              <w:t>owner</w:t>
            </w:r>
            <w:r>
              <w:rPr>
                <w:spacing w:val="-6"/>
                <w:sz w:val="20"/>
              </w:rPr>
              <w:t xml:space="preserve"> </w:t>
            </w:r>
            <w:r>
              <w:rPr>
                <w:sz w:val="20"/>
              </w:rPr>
              <w:t>of</w:t>
            </w:r>
            <w:r>
              <w:rPr>
                <w:spacing w:val="-6"/>
                <w:sz w:val="20"/>
              </w:rPr>
              <w:t xml:space="preserve"> </w:t>
            </w:r>
            <w:r>
              <w:rPr>
                <w:sz w:val="20"/>
              </w:rPr>
              <w:t>four</w:t>
            </w:r>
            <w:r>
              <w:rPr>
                <w:spacing w:val="-6"/>
                <w:sz w:val="20"/>
              </w:rPr>
              <w:t xml:space="preserve"> </w:t>
            </w:r>
            <w:r>
              <w:rPr>
                <w:sz w:val="20"/>
              </w:rPr>
              <w:t>or</w:t>
            </w:r>
            <w:r>
              <w:rPr>
                <w:spacing w:val="-6"/>
                <w:sz w:val="20"/>
              </w:rPr>
              <w:t xml:space="preserve"> </w:t>
            </w:r>
            <w:r>
              <w:rPr>
                <w:sz w:val="20"/>
              </w:rPr>
              <w:t>fewer</w:t>
            </w:r>
            <w:r>
              <w:rPr>
                <w:spacing w:val="-4"/>
                <w:sz w:val="20"/>
              </w:rPr>
              <w:t xml:space="preserve"> </w:t>
            </w:r>
            <w:r>
              <w:rPr>
                <w:sz w:val="20"/>
              </w:rPr>
              <w:t>vehicles</w:t>
            </w:r>
          </w:p>
        </w:tc>
        <w:tc>
          <w:tcPr>
            <w:tcW w:w="900" w:type="dxa"/>
          </w:tcPr>
          <w:p w14:paraId="46BE399A" w14:textId="77777777" w:rsidR="00A4174E" w:rsidRDefault="002F3B7F">
            <w:pPr>
              <w:pStyle w:val="TableParagraph"/>
              <w:spacing w:line="240" w:lineRule="auto"/>
              <w:ind w:left="287"/>
              <w:rPr>
                <w:sz w:val="20"/>
              </w:rPr>
            </w:pPr>
            <w:r>
              <w:rPr>
                <w:spacing w:val="-5"/>
                <w:sz w:val="20"/>
              </w:rPr>
              <w:t>NM</w:t>
            </w:r>
          </w:p>
        </w:tc>
        <w:tc>
          <w:tcPr>
            <w:tcW w:w="720" w:type="dxa"/>
          </w:tcPr>
          <w:p w14:paraId="0AB49E4B" w14:textId="77777777" w:rsidR="00A4174E" w:rsidRDefault="002F3B7F">
            <w:pPr>
              <w:pStyle w:val="TableParagraph"/>
              <w:spacing w:line="240" w:lineRule="auto"/>
              <w:ind w:right="13"/>
              <w:jc w:val="right"/>
              <w:rPr>
                <w:sz w:val="20"/>
              </w:rPr>
            </w:pPr>
            <w:r>
              <w:rPr>
                <w:spacing w:val="-2"/>
                <w:sz w:val="20"/>
              </w:rPr>
              <w:t>$1,000</w:t>
            </w:r>
          </w:p>
        </w:tc>
        <w:tc>
          <w:tcPr>
            <w:tcW w:w="720" w:type="dxa"/>
          </w:tcPr>
          <w:p w14:paraId="4E295273" w14:textId="77777777" w:rsidR="00A4174E" w:rsidRDefault="002F3B7F">
            <w:pPr>
              <w:pStyle w:val="TableParagraph"/>
              <w:spacing w:line="240" w:lineRule="auto"/>
              <w:ind w:right="13"/>
              <w:jc w:val="right"/>
              <w:rPr>
                <w:sz w:val="20"/>
              </w:rPr>
            </w:pPr>
            <w:r>
              <w:rPr>
                <w:spacing w:val="-2"/>
                <w:sz w:val="20"/>
              </w:rPr>
              <w:t>$2,000</w:t>
            </w:r>
          </w:p>
        </w:tc>
        <w:tc>
          <w:tcPr>
            <w:tcW w:w="720" w:type="dxa"/>
          </w:tcPr>
          <w:p w14:paraId="224CF041" w14:textId="77777777" w:rsidR="00A4174E" w:rsidRDefault="002F3B7F">
            <w:pPr>
              <w:pStyle w:val="TableParagraph"/>
              <w:spacing w:line="240" w:lineRule="auto"/>
              <w:ind w:right="13"/>
              <w:jc w:val="right"/>
              <w:rPr>
                <w:sz w:val="20"/>
              </w:rPr>
            </w:pPr>
            <w:r>
              <w:rPr>
                <w:spacing w:val="-2"/>
                <w:sz w:val="20"/>
              </w:rPr>
              <w:t>$5,000</w:t>
            </w:r>
          </w:p>
        </w:tc>
        <w:tc>
          <w:tcPr>
            <w:tcW w:w="1080" w:type="dxa"/>
          </w:tcPr>
          <w:p w14:paraId="7CA9A55B" w14:textId="77777777" w:rsidR="00A4174E" w:rsidRDefault="002F3B7F">
            <w:pPr>
              <w:pStyle w:val="TableParagraph"/>
              <w:spacing w:line="240" w:lineRule="auto"/>
              <w:ind w:right="12"/>
              <w:jc w:val="right"/>
              <w:rPr>
                <w:sz w:val="20"/>
              </w:rPr>
            </w:pPr>
            <w:r>
              <w:rPr>
                <w:spacing w:val="-2"/>
                <w:sz w:val="20"/>
              </w:rPr>
              <w:t>$15,000</w:t>
            </w:r>
          </w:p>
        </w:tc>
      </w:tr>
    </w:tbl>
    <w:p w14:paraId="23C896C7" w14:textId="77777777" w:rsidR="00A4174E" w:rsidRDefault="00A4174E">
      <w:pPr>
        <w:jc w:val="right"/>
        <w:rPr>
          <w:sz w:val="20"/>
        </w:rPr>
        <w:sectPr w:rsidR="00A4174E">
          <w:pgSz w:w="12240" w:h="15840"/>
          <w:pgMar w:top="1340" w:right="680" w:bottom="640" w:left="1320" w:header="727" w:footer="453" w:gutter="0"/>
          <w:cols w:space="720"/>
        </w:sectPr>
      </w:pPr>
    </w:p>
    <w:p w14:paraId="614D147A" w14:textId="77777777" w:rsidR="00A4174E" w:rsidRDefault="00A4174E">
      <w:pPr>
        <w:pStyle w:val="BodyText"/>
        <w:spacing w:before="7"/>
        <w:rPr>
          <w:sz w:val="7"/>
        </w:rPr>
      </w:pPr>
    </w:p>
    <w:tbl>
      <w:tblPr>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80"/>
        <w:gridCol w:w="3420"/>
        <w:gridCol w:w="900"/>
        <w:gridCol w:w="720"/>
        <w:gridCol w:w="720"/>
        <w:gridCol w:w="720"/>
        <w:gridCol w:w="1080"/>
      </w:tblGrid>
      <w:tr w:rsidR="00A4174E" w14:paraId="7E11883B" w14:textId="77777777">
        <w:trPr>
          <w:trHeight w:val="460"/>
        </w:trPr>
        <w:tc>
          <w:tcPr>
            <w:tcW w:w="1980" w:type="dxa"/>
            <w:tcBorders>
              <w:top w:val="nil"/>
            </w:tcBorders>
          </w:tcPr>
          <w:p w14:paraId="65177166" w14:textId="77777777" w:rsidR="00A4174E" w:rsidRDefault="00A4174E">
            <w:pPr>
              <w:pStyle w:val="TableParagraph"/>
              <w:spacing w:line="240" w:lineRule="auto"/>
              <w:rPr>
                <w:sz w:val="18"/>
              </w:rPr>
            </w:pPr>
          </w:p>
        </w:tc>
        <w:tc>
          <w:tcPr>
            <w:tcW w:w="3420" w:type="dxa"/>
          </w:tcPr>
          <w:p w14:paraId="4F66312B" w14:textId="77777777" w:rsidR="00A4174E" w:rsidRDefault="002F3B7F">
            <w:pPr>
              <w:pStyle w:val="TableParagraph"/>
              <w:spacing w:line="230" w:lineRule="exact"/>
              <w:ind w:left="30" w:right="61"/>
              <w:rPr>
                <w:sz w:val="20"/>
              </w:rPr>
            </w:pPr>
            <w:r>
              <w:rPr>
                <w:sz w:val="20"/>
              </w:rPr>
              <w:t>Sale/Offer for Sale; Lease/ Offer for Lease</w:t>
            </w:r>
            <w:r>
              <w:rPr>
                <w:spacing w:val="-5"/>
                <w:sz w:val="20"/>
              </w:rPr>
              <w:t xml:space="preserve"> </w:t>
            </w:r>
            <w:r>
              <w:rPr>
                <w:sz w:val="20"/>
              </w:rPr>
              <w:t>by</w:t>
            </w:r>
            <w:r>
              <w:rPr>
                <w:spacing w:val="-4"/>
                <w:sz w:val="20"/>
              </w:rPr>
              <w:t xml:space="preserve"> </w:t>
            </w:r>
            <w:r>
              <w:rPr>
                <w:sz w:val="20"/>
              </w:rPr>
              <w:t>owner</w:t>
            </w:r>
            <w:r>
              <w:rPr>
                <w:spacing w:val="-7"/>
                <w:sz w:val="20"/>
              </w:rPr>
              <w:t xml:space="preserve"> </w:t>
            </w:r>
            <w:r>
              <w:rPr>
                <w:sz w:val="20"/>
              </w:rPr>
              <w:t>of</w:t>
            </w:r>
            <w:r>
              <w:rPr>
                <w:spacing w:val="-7"/>
                <w:sz w:val="20"/>
              </w:rPr>
              <w:t xml:space="preserve"> </w:t>
            </w:r>
            <w:r>
              <w:rPr>
                <w:sz w:val="20"/>
              </w:rPr>
              <w:t>five</w:t>
            </w:r>
            <w:r>
              <w:rPr>
                <w:spacing w:val="-5"/>
                <w:sz w:val="20"/>
              </w:rPr>
              <w:t xml:space="preserve"> </w:t>
            </w:r>
            <w:r>
              <w:rPr>
                <w:sz w:val="20"/>
              </w:rPr>
              <w:t>or</w:t>
            </w:r>
            <w:r>
              <w:rPr>
                <w:spacing w:val="-7"/>
                <w:sz w:val="20"/>
              </w:rPr>
              <w:t xml:space="preserve"> </w:t>
            </w:r>
            <w:r>
              <w:rPr>
                <w:sz w:val="20"/>
              </w:rPr>
              <w:t>more</w:t>
            </w:r>
            <w:r>
              <w:rPr>
                <w:spacing w:val="-5"/>
                <w:sz w:val="20"/>
              </w:rPr>
              <w:t xml:space="preserve"> </w:t>
            </w:r>
            <w:r>
              <w:rPr>
                <w:sz w:val="20"/>
              </w:rPr>
              <w:t>vehicles</w:t>
            </w:r>
          </w:p>
        </w:tc>
        <w:tc>
          <w:tcPr>
            <w:tcW w:w="900" w:type="dxa"/>
          </w:tcPr>
          <w:p w14:paraId="1E7913AB" w14:textId="77777777" w:rsidR="00A4174E" w:rsidRDefault="002F3B7F">
            <w:pPr>
              <w:pStyle w:val="TableParagraph"/>
              <w:spacing w:line="240" w:lineRule="auto"/>
              <w:ind w:right="275"/>
              <w:jc w:val="right"/>
              <w:rPr>
                <w:sz w:val="20"/>
              </w:rPr>
            </w:pPr>
            <w:r>
              <w:rPr>
                <w:spacing w:val="-5"/>
                <w:sz w:val="20"/>
              </w:rPr>
              <w:t>NM</w:t>
            </w:r>
          </w:p>
        </w:tc>
        <w:tc>
          <w:tcPr>
            <w:tcW w:w="720" w:type="dxa"/>
          </w:tcPr>
          <w:p w14:paraId="25F440D1" w14:textId="77777777" w:rsidR="00A4174E" w:rsidRDefault="002F3B7F">
            <w:pPr>
              <w:pStyle w:val="TableParagraph"/>
              <w:spacing w:line="240" w:lineRule="auto"/>
              <w:ind w:right="13"/>
              <w:jc w:val="right"/>
              <w:rPr>
                <w:sz w:val="20"/>
              </w:rPr>
            </w:pPr>
            <w:r>
              <w:rPr>
                <w:spacing w:val="-2"/>
                <w:sz w:val="20"/>
              </w:rPr>
              <w:t>$2,000</w:t>
            </w:r>
          </w:p>
        </w:tc>
        <w:tc>
          <w:tcPr>
            <w:tcW w:w="720" w:type="dxa"/>
          </w:tcPr>
          <w:p w14:paraId="26676686" w14:textId="77777777" w:rsidR="00A4174E" w:rsidRDefault="002F3B7F">
            <w:pPr>
              <w:pStyle w:val="TableParagraph"/>
              <w:spacing w:line="240" w:lineRule="auto"/>
              <w:ind w:right="13"/>
              <w:jc w:val="right"/>
              <w:rPr>
                <w:sz w:val="20"/>
              </w:rPr>
            </w:pPr>
            <w:r>
              <w:rPr>
                <w:spacing w:val="-2"/>
                <w:sz w:val="20"/>
              </w:rPr>
              <w:t>$4,000</w:t>
            </w:r>
          </w:p>
        </w:tc>
        <w:tc>
          <w:tcPr>
            <w:tcW w:w="720" w:type="dxa"/>
          </w:tcPr>
          <w:p w14:paraId="67D4D8ED" w14:textId="77777777" w:rsidR="00A4174E" w:rsidRDefault="002F3B7F">
            <w:pPr>
              <w:pStyle w:val="TableParagraph"/>
              <w:spacing w:line="240" w:lineRule="auto"/>
              <w:ind w:right="12"/>
              <w:jc w:val="right"/>
              <w:rPr>
                <w:sz w:val="20"/>
              </w:rPr>
            </w:pPr>
            <w:r>
              <w:rPr>
                <w:spacing w:val="-2"/>
                <w:sz w:val="20"/>
              </w:rPr>
              <w:t>$10,000</w:t>
            </w:r>
          </w:p>
        </w:tc>
        <w:tc>
          <w:tcPr>
            <w:tcW w:w="1080" w:type="dxa"/>
          </w:tcPr>
          <w:p w14:paraId="6B92E96A" w14:textId="77777777" w:rsidR="00A4174E" w:rsidRDefault="002F3B7F">
            <w:pPr>
              <w:pStyle w:val="TableParagraph"/>
              <w:spacing w:line="240" w:lineRule="auto"/>
              <w:ind w:right="12"/>
              <w:jc w:val="right"/>
              <w:rPr>
                <w:sz w:val="20"/>
              </w:rPr>
            </w:pPr>
            <w:r>
              <w:rPr>
                <w:spacing w:val="-2"/>
                <w:sz w:val="20"/>
              </w:rPr>
              <w:t>$30,000</w:t>
            </w:r>
          </w:p>
        </w:tc>
      </w:tr>
      <w:tr w:rsidR="00A4174E" w14:paraId="30B13B96" w14:textId="77777777">
        <w:trPr>
          <w:trHeight w:val="229"/>
        </w:trPr>
        <w:tc>
          <w:tcPr>
            <w:tcW w:w="1980" w:type="dxa"/>
          </w:tcPr>
          <w:p w14:paraId="01A4420A"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15.7(a)4</w:t>
            </w:r>
          </w:p>
        </w:tc>
        <w:tc>
          <w:tcPr>
            <w:tcW w:w="3420" w:type="dxa"/>
          </w:tcPr>
          <w:p w14:paraId="15861DD3" w14:textId="77777777" w:rsidR="00A4174E" w:rsidRDefault="002F3B7F">
            <w:pPr>
              <w:pStyle w:val="TableParagraph"/>
              <w:ind w:left="30"/>
              <w:rPr>
                <w:sz w:val="20"/>
              </w:rPr>
            </w:pPr>
            <w:r>
              <w:rPr>
                <w:sz w:val="20"/>
              </w:rPr>
              <w:t>Offer</w:t>
            </w:r>
            <w:r>
              <w:rPr>
                <w:spacing w:val="-5"/>
                <w:sz w:val="20"/>
              </w:rPr>
              <w:t xml:space="preserve"> </w:t>
            </w:r>
            <w:r>
              <w:rPr>
                <w:sz w:val="20"/>
              </w:rPr>
              <w:t>for</w:t>
            </w:r>
            <w:r>
              <w:rPr>
                <w:spacing w:val="-4"/>
                <w:sz w:val="20"/>
              </w:rPr>
              <w:t xml:space="preserve"> </w:t>
            </w:r>
            <w:r>
              <w:rPr>
                <w:sz w:val="20"/>
              </w:rPr>
              <w:t>Sale/Sale</w:t>
            </w:r>
            <w:r>
              <w:rPr>
                <w:spacing w:val="-6"/>
                <w:sz w:val="20"/>
              </w:rPr>
              <w:t xml:space="preserve"> </w:t>
            </w:r>
            <w:r>
              <w:rPr>
                <w:sz w:val="20"/>
              </w:rPr>
              <w:t>of</w:t>
            </w:r>
            <w:r>
              <w:rPr>
                <w:spacing w:val="-4"/>
                <w:sz w:val="20"/>
              </w:rPr>
              <w:t xml:space="preserve"> </w:t>
            </w:r>
            <w:r>
              <w:rPr>
                <w:spacing w:val="-2"/>
                <w:sz w:val="20"/>
              </w:rPr>
              <w:t>Device/Component</w:t>
            </w:r>
          </w:p>
        </w:tc>
        <w:tc>
          <w:tcPr>
            <w:tcW w:w="900" w:type="dxa"/>
          </w:tcPr>
          <w:p w14:paraId="5532F73A" w14:textId="77777777" w:rsidR="00A4174E" w:rsidRDefault="002F3B7F">
            <w:pPr>
              <w:pStyle w:val="TableParagraph"/>
              <w:ind w:right="275"/>
              <w:jc w:val="right"/>
              <w:rPr>
                <w:sz w:val="20"/>
              </w:rPr>
            </w:pPr>
            <w:r>
              <w:rPr>
                <w:spacing w:val="-5"/>
                <w:sz w:val="20"/>
              </w:rPr>
              <w:t>NM</w:t>
            </w:r>
          </w:p>
        </w:tc>
        <w:tc>
          <w:tcPr>
            <w:tcW w:w="720" w:type="dxa"/>
          </w:tcPr>
          <w:p w14:paraId="1F434DAB" w14:textId="77777777" w:rsidR="00A4174E" w:rsidRDefault="002F3B7F">
            <w:pPr>
              <w:pStyle w:val="TableParagraph"/>
              <w:ind w:right="13"/>
              <w:jc w:val="right"/>
              <w:rPr>
                <w:sz w:val="20"/>
              </w:rPr>
            </w:pPr>
            <w:r>
              <w:rPr>
                <w:spacing w:val="-2"/>
                <w:sz w:val="20"/>
              </w:rPr>
              <w:t>$2,000</w:t>
            </w:r>
          </w:p>
        </w:tc>
        <w:tc>
          <w:tcPr>
            <w:tcW w:w="720" w:type="dxa"/>
          </w:tcPr>
          <w:p w14:paraId="74074FF7" w14:textId="77777777" w:rsidR="00A4174E" w:rsidRDefault="002F3B7F">
            <w:pPr>
              <w:pStyle w:val="TableParagraph"/>
              <w:ind w:right="13"/>
              <w:jc w:val="right"/>
              <w:rPr>
                <w:sz w:val="20"/>
              </w:rPr>
            </w:pPr>
            <w:r>
              <w:rPr>
                <w:spacing w:val="-2"/>
                <w:sz w:val="20"/>
              </w:rPr>
              <w:t>$4,000</w:t>
            </w:r>
          </w:p>
        </w:tc>
        <w:tc>
          <w:tcPr>
            <w:tcW w:w="720" w:type="dxa"/>
          </w:tcPr>
          <w:p w14:paraId="5793B56F" w14:textId="77777777" w:rsidR="00A4174E" w:rsidRDefault="002F3B7F">
            <w:pPr>
              <w:pStyle w:val="TableParagraph"/>
              <w:ind w:right="12"/>
              <w:jc w:val="right"/>
              <w:rPr>
                <w:sz w:val="20"/>
              </w:rPr>
            </w:pPr>
            <w:r>
              <w:rPr>
                <w:spacing w:val="-2"/>
                <w:sz w:val="20"/>
              </w:rPr>
              <w:t>$10,000</w:t>
            </w:r>
          </w:p>
        </w:tc>
        <w:tc>
          <w:tcPr>
            <w:tcW w:w="1080" w:type="dxa"/>
          </w:tcPr>
          <w:p w14:paraId="58A44328" w14:textId="77777777" w:rsidR="00A4174E" w:rsidRDefault="002F3B7F">
            <w:pPr>
              <w:pStyle w:val="TableParagraph"/>
              <w:ind w:right="12"/>
              <w:jc w:val="right"/>
              <w:rPr>
                <w:sz w:val="20"/>
              </w:rPr>
            </w:pPr>
            <w:r>
              <w:rPr>
                <w:spacing w:val="-2"/>
                <w:sz w:val="20"/>
              </w:rPr>
              <w:t>$30,000</w:t>
            </w:r>
          </w:p>
        </w:tc>
      </w:tr>
      <w:tr w:rsidR="00A4174E" w14:paraId="099F0838" w14:textId="77777777">
        <w:trPr>
          <w:trHeight w:val="229"/>
        </w:trPr>
        <w:tc>
          <w:tcPr>
            <w:tcW w:w="1980" w:type="dxa"/>
            <w:vMerge w:val="restart"/>
          </w:tcPr>
          <w:p w14:paraId="1A47AC1B"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15.8(a)</w:t>
            </w:r>
          </w:p>
        </w:tc>
        <w:tc>
          <w:tcPr>
            <w:tcW w:w="3420" w:type="dxa"/>
          </w:tcPr>
          <w:p w14:paraId="4AA24DA4" w14:textId="77777777" w:rsidR="00A4174E" w:rsidRDefault="002F3B7F">
            <w:pPr>
              <w:pStyle w:val="TableParagraph"/>
              <w:ind w:left="30"/>
              <w:rPr>
                <w:sz w:val="20"/>
              </w:rPr>
            </w:pPr>
            <w:r>
              <w:rPr>
                <w:sz w:val="20"/>
              </w:rPr>
              <w:t>Passenger</w:t>
            </w:r>
            <w:r>
              <w:rPr>
                <w:spacing w:val="-8"/>
                <w:sz w:val="20"/>
              </w:rPr>
              <w:t xml:space="preserve"> </w:t>
            </w:r>
            <w:r>
              <w:rPr>
                <w:sz w:val="20"/>
              </w:rPr>
              <w:t>Vehicle</w:t>
            </w:r>
            <w:r>
              <w:rPr>
                <w:spacing w:val="-8"/>
                <w:sz w:val="20"/>
              </w:rPr>
              <w:t xml:space="preserve"> </w:t>
            </w:r>
            <w:r>
              <w:rPr>
                <w:spacing w:val="-2"/>
                <w:sz w:val="20"/>
              </w:rPr>
              <w:t>Registration</w:t>
            </w:r>
          </w:p>
        </w:tc>
        <w:tc>
          <w:tcPr>
            <w:tcW w:w="900" w:type="dxa"/>
          </w:tcPr>
          <w:p w14:paraId="4F897182" w14:textId="77777777" w:rsidR="00A4174E" w:rsidRDefault="002F3B7F">
            <w:pPr>
              <w:pStyle w:val="TableParagraph"/>
              <w:ind w:right="275"/>
              <w:jc w:val="right"/>
              <w:rPr>
                <w:sz w:val="20"/>
              </w:rPr>
            </w:pPr>
            <w:r>
              <w:rPr>
                <w:spacing w:val="-5"/>
                <w:sz w:val="20"/>
              </w:rPr>
              <w:t>NM</w:t>
            </w:r>
          </w:p>
        </w:tc>
        <w:tc>
          <w:tcPr>
            <w:tcW w:w="720" w:type="dxa"/>
          </w:tcPr>
          <w:p w14:paraId="66D45567" w14:textId="77777777" w:rsidR="00A4174E" w:rsidRDefault="002F3B7F">
            <w:pPr>
              <w:pStyle w:val="TableParagraph"/>
              <w:ind w:right="12"/>
              <w:jc w:val="right"/>
              <w:rPr>
                <w:sz w:val="20"/>
              </w:rPr>
            </w:pPr>
            <w:r>
              <w:rPr>
                <w:spacing w:val="-4"/>
                <w:sz w:val="20"/>
              </w:rPr>
              <w:t>$100</w:t>
            </w:r>
          </w:p>
        </w:tc>
        <w:tc>
          <w:tcPr>
            <w:tcW w:w="720" w:type="dxa"/>
          </w:tcPr>
          <w:p w14:paraId="7ADD2DB3" w14:textId="77777777" w:rsidR="00A4174E" w:rsidRDefault="002F3B7F">
            <w:pPr>
              <w:pStyle w:val="TableParagraph"/>
              <w:ind w:right="12"/>
              <w:jc w:val="right"/>
              <w:rPr>
                <w:sz w:val="20"/>
              </w:rPr>
            </w:pPr>
            <w:r>
              <w:rPr>
                <w:spacing w:val="-4"/>
                <w:sz w:val="20"/>
              </w:rPr>
              <w:t>$200</w:t>
            </w:r>
          </w:p>
        </w:tc>
        <w:tc>
          <w:tcPr>
            <w:tcW w:w="720" w:type="dxa"/>
          </w:tcPr>
          <w:p w14:paraId="122F31B4" w14:textId="77777777" w:rsidR="00A4174E" w:rsidRDefault="002F3B7F">
            <w:pPr>
              <w:pStyle w:val="TableParagraph"/>
              <w:ind w:right="12"/>
              <w:jc w:val="right"/>
              <w:rPr>
                <w:sz w:val="20"/>
              </w:rPr>
            </w:pPr>
            <w:r>
              <w:rPr>
                <w:spacing w:val="-4"/>
                <w:sz w:val="20"/>
              </w:rPr>
              <w:t>$500</w:t>
            </w:r>
          </w:p>
        </w:tc>
        <w:tc>
          <w:tcPr>
            <w:tcW w:w="1080" w:type="dxa"/>
          </w:tcPr>
          <w:p w14:paraId="37927BAA" w14:textId="77777777" w:rsidR="00A4174E" w:rsidRDefault="002F3B7F">
            <w:pPr>
              <w:pStyle w:val="TableParagraph"/>
              <w:ind w:right="13"/>
              <w:jc w:val="right"/>
              <w:rPr>
                <w:sz w:val="20"/>
              </w:rPr>
            </w:pPr>
            <w:r>
              <w:rPr>
                <w:spacing w:val="-2"/>
                <w:sz w:val="20"/>
              </w:rPr>
              <w:t>$1,500</w:t>
            </w:r>
          </w:p>
        </w:tc>
      </w:tr>
      <w:tr w:rsidR="00A4174E" w14:paraId="36A4D17C" w14:textId="77777777">
        <w:trPr>
          <w:trHeight w:val="229"/>
        </w:trPr>
        <w:tc>
          <w:tcPr>
            <w:tcW w:w="1980" w:type="dxa"/>
            <w:vMerge/>
            <w:tcBorders>
              <w:top w:val="nil"/>
            </w:tcBorders>
          </w:tcPr>
          <w:p w14:paraId="350B0F8E" w14:textId="77777777" w:rsidR="00A4174E" w:rsidRDefault="00A4174E">
            <w:pPr>
              <w:rPr>
                <w:sz w:val="2"/>
                <w:szCs w:val="2"/>
              </w:rPr>
            </w:pPr>
          </w:p>
        </w:tc>
        <w:tc>
          <w:tcPr>
            <w:tcW w:w="3420" w:type="dxa"/>
          </w:tcPr>
          <w:p w14:paraId="046091CE" w14:textId="77777777" w:rsidR="00A4174E" w:rsidRDefault="002F3B7F">
            <w:pPr>
              <w:pStyle w:val="TableParagraph"/>
              <w:ind w:left="30"/>
              <w:rPr>
                <w:sz w:val="20"/>
              </w:rPr>
            </w:pPr>
            <w:r>
              <w:rPr>
                <w:sz w:val="20"/>
              </w:rPr>
              <w:t>Commercial</w:t>
            </w:r>
            <w:r>
              <w:rPr>
                <w:spacing w:val="-9"/>
                <w:sz w:val="20"/>
              </w:rPr>
              <w:t xml:space="preserve"> </w:t>
            </w:r>
            <w:r>
              <w:rPr>
                <w:sz w:val="20"/>
              </w:rPr>
              <w:t>Vehicle</w:t>
            </w:r>
            <w:r>
              <w:rPr>
                <w:spacing w:val="-8"/>
                <w:sz w:val="20"/>
              </w:rPr>
              <w:t xml:space="preserve"> </w:t>
            </w:r>
            <w:r>
              <w:rPr>
                <w:spacing w:val="-2"/>
                <w:sz w:val="20"/>
              </w:rPr>
              <w:t>Registration</w:t>
            </w:r>
          </w:p>
        </w:tc>
        <w:tc>
          <w:tcPr>
            <w:tcW w:w="900" w:type="dxa"/>
          </w:tcPr>
          <w:p w14:paraId="07C64FCD" w14:textId="77777777" w:rsidR="00A4174E" w:rsidRDefault="002F3B7F">
            <w:pPr>
              <w:pStyle w:val="TableParagraph"/>
              <w:ind w:right="275"/>
              <w:jc w:val="right"/>
              <w:rPr>
                <w:sz w:val="20"/>
              </w:rPr>
            </w:pPr>
            <w:r>
              <w:rPr>
                <w:spacing w:val="-5"/>
                <w:sz w:val="20"/>
              </w:rPr>
              <w:t>NM</w:t>
            </w:r>
          </w:p>
        </w:tc>
        <w:tc>
          <w:tcPr>
            <w:tcW w:w="720" w:type="dxa"/>
          </w:tcPr>
          <w:p w14:paraId="5DF01548" w14:textId="77777777" w:rsidR="00A4174E" w:rsidRDefault="002F3B7F">
            <w:pPr>
              <w:pStyle w:val="TableParagraph"/>
              <w:ind w:right="12"/>
              <w:jc w:val="right"/>
              <w:rPr>
                <w:sz w:val="20"/>
              </w:rPr>
            </w:pPr>
            <w:r>
              <w:rPr>
                <w:sz w:val="20"/>
              </w:rPr>
              <w:t xml:space="preserve">$ </w:t>
            </w:r>
            <w:r>
              <w:rPr>
                <w:spacing w:val="-5"/>
                <w:sz w:val="20"/>
              </w:rPr>
              <w:t>250</w:t>
            </w:r>
          </w:p>
        </w:tc>
        <w:tc>
          <w:tcPr>
            <w:tcW w:w="720" w:type="dxa"/>
          </w:tcPr>
          <w:p w14:paraId="5E6D52A1" w14:textId="77777777" w:rsidR="00A4174E" w:rsidRDefault="002F3B7F">
            <w:pPr>
              <w:pStyle w:val="TableParagraph"/>
              <w:ind w:right="12"/>
              <w:jc w:val="right"/>
              <w:rPr>
                <w:sz w:val="20"/>
              </w:rPr>
            </w:pPr>
            <w:r>
              <w:rPr>
                <w:sz w:val="20"/>
              </w:rPr>
              <w:t xml:space="preserve">$ </w:t>
            </w:r>
            <w:r>
              <w:rPr>
                <w:spacing w:val="-5"/>
                <w:sz w:val="20"/>
              </w:rPr>
              <w:t>500</w:t>
            </w:r>
          </w:p>
        </w:tc>
        <w:tc>
          <w:tcPr>
            <w:tcW w:w="720" w:type="dxa"/>
          </w:tcPr>
          <w:p w14:paraId="2307E4C6" w14:textId="77777777" w:rsidR="00A4174E" w:rsidRDefault="002F3B7F">
            <w:pPr>
              <w:pStyle w:val="TableParagraph"/>
              <w:ind w:right="12"/>
              <w:jc w:val="right"/>
              <w:rPr>
                <w:sz w:val="20"/>
              </w:rPr>
            </w:pPr>
            <w:r>
              <w:rPr>
                <w:sz w:val="20"/>
              </w:rPr>
              <w:t xml:space="preserve">$ </w:t>
            </w:r>
            <w:r>
              <w:rPr>
                <w:spacing w:val="-4"/>
                <w:sz w:val="20"/>
              </w:rPr>
              <w:t>1,000</w:t>
            </w:r>
          </w:p>
        </w:tc>
        <w:tc>
          <w:tcPr>
            <w:tcW w:w="1080" w:type="dxa"/>
          </w:tcPr>
          <w:p w14:paraId="00E04432" w14:textId="77777777" w:rsidR="00A4174E" w:rsidRDefault="002F3B7F">
            <w:pPr>
              <w:pStyle w:val="TableParagraph"/>
              <w:ind w:right="12"/>
              <w:jc w:val="right"/>
              <w:rPr>
                <w:sz w:val="20"/>
              </w:rPr>
            </w:pPr>
            <w:r>
              <w:rPr>
                <w:sz w:val="20"/>
              </w:rPr>
              <w:t xml:space="preserve">$ </w:t>
            </w:r>
            <w:r>
              <w:rPr>
                <w:spacing w:val="-4"/>
                <w:sz w:val="20"/>
              </w:rPr>
              <w:t>1,000</w:t>
            </w:r>
          </w:p>
        </w:tc>
      </w:tr>
      <w:tr w:rsidR="00A4174E" w14:paraId="4BFB9D61" w14:textId="77777777">
        <w:trPr>
          <w:trHeight w:val="229"/>
        </w:trPr>
        <w:tc>
          <w:tcPr>
            <w:tcW w:w="1980" w:type="dxa"/>
            <w:vMerge/>
            <w:tcBorders>
              <w:top w:val="nil"/>
            </w:tcBorders>
          </w:tcPr>
          <w:p w14:paraId="6C05590A" w14:textId="77777777" w:rsidR="00A4174E" w:rsidRDefault="00A4174E">
            <w:pPr>
              <w:rPr>
                <w:sz w:val="2"/>
                <w:szCs w:val="2"/>
              </w:rPr>
            </w:pPr>
          </w:p>
        </w:tc>
        <w:tc>
          <w:tcPr>
            <w:tcW w:w="3420" w:type="dxa"/>
          </w:tcPr>
          <w:p w14:paraId="2435B584" w14:textId="77777777" w:rsidR="00A4174E" w:rsidRDefault="002F3B7F">
            <w:pPr>
              <w:pStyle w:val="TableParagraph"/>
              <w:ind w:left="30"/>
              <w:rPr>
                <w:sz w:val="20"/>
              </w:rPr>
            </w:pPr>
            <w:r>
              <w:rPr>
                <w:sz w:val="20"/>
              </w:rPr>
              <w:t>School</w:t>
            </w:r>
            <w:r>
              <w:rPr>
                <w:spacing w:val="-4"/>
                <w:sz w:val="20"/>
              </w:rPr>
              <w:t xml:space="preserve"> </w:t>
            </w:r>
            <w:r>
              <w:rPr>
                <w:sz w:val="20"/>
              </w:rPr>
              <w:t>Bus</w:t>
            </w:r>
            <w:r>
              <w:rPr>
                <w:spacing w:val="-4"/>
                <w:sz w:val="20"/>
              </w:rPr>
              <w:t xml:space="preserve"> </w:t>
            </w:r>
            <w:r>
              <w:rPr>
                <w:spacing w:val="-2"/>
                <w:sz w:val="20"/>
              </w:rPr>
              <w:t>Owner</w:t>
            </w:r>
          </w:p>
        </w:tc>
        <w:tc>
          <w:tcPr>
            <w:tcW w:w="900" w:type="dxa"/>
          </w:tcPr>
          <w:p w14:paraId="3B815D8C" w14:textId="77777777" w:rsidR="00A4174E" w:rsidRDefault="002F3B7F">
            <w:pPr>
              <w:pStyle w:val="TableParagraph"/>
              <w:ind w:right="275"/>
              <w:jc w:val="right"/>
              <w:rPr>
                <w:sz w:val="20"/>
              </w:rPr>
            </w:pPr>
            <w:r>
              <w:rPr>
                <w:spacing w:val="-5"/>
                <w:sz w:val="20"/>
              </w:rPr>
              <w:t>NM</w:t>
            </w:r>
          </w:p>
        </w:tc>
        <w:tc>
          <w:tcPr>
            <w:tcW w:w="720" w:type="dxa"/>
          </w:tcPr>
          <w:p w14:paraId="6CEEA078" w14:textId="77777777" w:rsidR="00A4174E" w:rsidRDefault="002F3B7F">
            <w:pPr>
              <w:pStyle w:val="TableParagraph"/>
              <w:ind w:right="12"/>
              <w:jc w:val="right"/>
              <w:rPr>
                <w:sz w:val="20"/>
              </w:rPr>
            </w:pPr>
            <w:r>
              <w:rPr>
                <w:sz w:val="20"/>
              </w:rPr>
              <w:t xml:space="preserve">$ </w:t>
            </w:r>
            <w:r>
              <w:rPr>
                <w:spacing w:val="-5"/>
                <w:sz w:val="20"/>
              </w:rPr>
              <w:t>250</w:t>
            </w:r>
          </w:p>
        </w:tc>
        <w:tc>
          <w:tcPr>
            <w:tcW w:w="720" w:type="dxa"/>
          </w:tcPr>
          <w:p w14:paraId="198F08EB" w14:textId="77777777" w:rsidR="00A4174E" w:rsidRDefault="002F3B7F">
            <w:pPr>
              <w:pStyle w:val="TableParagraph"/>
              <w:ind w:right="12"/>
              <w:jc w:val="right"/>
              <w:rPr>
                <w:sz w:val="20"/>
              </w:rPr>
            </w:pPr>
            <w:r>
              <w:rPr>
                <w:sz w:val="20"/>
              </w:rPr>
              <w:t xml:space="preserve">$ </w:t>
            </w:r>
            <w:r>
              <w:rPr>
                <w:spacing w:val="-5"/>
                <w:sz w:val="20"/>
              </w:rPr>
              <w:t>500</w:t>
            </w:r>
          </w:p>
        </w:tc>
        <w:tc>
          <w:tcPr>
            <w:tcW w:w="720" w:type="dxa"/>
          </w:tcPr>
          <w:p w14:paraId="1F55D373" w14:textId="77777777" w:rsidR="00A4174E" w:rsidRDefault="002F3B7F">
            <w:pPr>
              <w:pStyle w:val="TableParagraph"/>
              <w:ind w:right="12"/>
              <w:jc w:val="right"/>
              <w:rPr>
                <w:sz w:val="20"/>
              </w:rPr>
            </w:pPr>
            <w:r>
              <w:rPr>
                <w:sz w:val="20"/>
              </w:rPr>
              <w:t xml:space="preserve">$ </w:t>
            </w:r>
            <w:r>
              <w:rPr>
                <w:spacing w:val="-4"/>
                <w:sz w:val="20"/>
              </w:rPr>
              <w:t>1,000</w:t>
            </w:r>
          </w:p>
        </w:tc>
        <w:tc>
          <w:tcPr>
            <w:tcW w:w="1080" w:type="dxa"/>
          </w:tcPr>
          <w:p w14:paraId="3A9D9F78" w14:textId="77777777" w:rsidR="00A4174E" w:rsidRDefault="002F3B7F">
            <w:pPr>
              <w:pStyle w:val="TableParagraph"/>
              <w:ind w:right="12"/>
              <w:jc w:val="right"/>
              <w:rPr>
                <w:sz w:val="20"/>
              </w:rPr>
            </w:pPr>
            <w:r>
              <w:rPr>
                <w:sz w:val="20"/>
              </w:rPr>
              <w:t xml:space="preserve">$ </w:t>
            </w:r>
            <w:r>
              <w:rPr>
                <w:spacing w:val="-4"/>
                <w:sz w:val="20"/>
              </w:rPr>
              <w:t>1,000</w:t>
            </w:r>
          </w:p>
        </w:tc>
      </w:tr>
      <w:tr w:rsidR="00A4174E" w14:paraId="377068C3" w14:textId="77777777">
        <w:trPr>
          <w:trHeight w:val="460"/>
        </w:trPr>
        <w:tc>
          <w:tcPr>
            <w:tcW w:w="1980" w:type="dxa"/>
            <w:vMerge/>
            <w:tcBorders>
              <w:top w:val="nil"/>
            </w:tcBorders>
          </w:tcPr>
          <w:p w14:paraId="0ED16377" w14:textId="77777777" w:rsidR="00A4174E" w:rsidRDefault="00A4174E">
            <w:pPr>
              <w:rPr>
                <w:sz w:val="2"/>
                <w:szCs w:val="2"/>
              </w:rPr>
            </w:pPr>
          </w:p>
        </w:tc>
        <w:tc>
          <w:tcPr>
            <w:tcW w:w="3420" w:type="dxa"/>
          </w:tcPr>
          <w:p w14:paraId="11E17BD0" w14:textId="77777777" w:rsidR="00A4174E" w:rsidRDefault="002F3B7F">
            <w:pPr>
              <w:pStyle w:val="TableParagraph"/>
              <w:spacing w:line="230" w:lineRule="exact"/>
              <w:ind w:left="30" w:right="61"/>
              <w:rPr>
                <w:sz w:val="20"/>
              </w:rPr>
            </w:pPr>
            <w:r>
              <w:rPr>
                <w:sz w:val="20"/>
              </w:rPr>
              <w:t>School</w:t>
            </w:r>
            <w:r>
              <w:rPr>
                <w:spacing w:val="-8"/>
                <w:sz w:val="20"/>
              </w:rPr>
              <w:t xml:space="preserve"> </w:t>
            </w:r>
            <w:r>
              <w:rPr>
                <w:sz w:val="20"/>
              </w:rPr>
              <w:t>District,</w:t>
            </w:r>
            <w:r>
              <w:rPr>
                <w:spacing w:val="-7"/>
                <w:sz w:val="20"/>
              </w:rPr>
              <w:t xml:space="preserve"> </w:t>
            </w:r>
            <w:r>
              <w:rPr>
                <w:sz w:val="20"/>
              </w:rPr>
              <w:t>if</w:t>
            </w:r>
            <w:r>
              <w:rPr>
                <w:spacing w:val="-7"/>
                <w:sz w:val="20"/>
              </w:rPr>
              <w:t xml:space="preserve"> </w:t>
            </w:r>
            <w:r>
              <w:rPr>
                <w:sz w:val="20"/>
              </w:rPr>
              <w:t>the</w:t>
            </w:r>
            <w:r>
              <w:rPr>
                <w:spacing w:val="-8"/>
                <w:sz w:val="20"/>
              </w:rPr>
              <w:t xml:space="preserve"> </w:t>
            </w:r>
            <w:r>
              <w:rPr>
                <w:sz w:val="20"/>
              </w:rPr>
              <w:t>School</w:t>
            </w:r>
            <w:r>
              <w:rPr>
                <w:spacing w:val="-10"/>
                <w:sz w:val="20"/>
              </w:rPr>
              <w:t xml:space="preserve"> </w:t>
            </w:r>
            <w:r>
              <w:rPr>
                <w:sz w:val="20"/>
              </w:rPr>
              <w:t>District Does not Own the Bus</w:t>
            </w:r>
            <w:r>
              <w:rPr>
                <w:sz w:val="20"/>
                <w:vertAlign w:val="superscript"/>
              </w:rPr>
              <w:t>1</w:t>
            </w:r>
          </w:p>
        </w:tc>
        <w:tc>
          <w:tcPr>
            <w:tcW w:w="900" w:type="dxa"/>
          </w:tcPr>
          <w:p w14:paraId="12579B27" w14:textId="77777777" w:rsidR="00A4174E" w:rsidRDefault="002F3B7F">
            <w:pPr>
              <w:pStyle w:val="TableParagraph"/>
              <w:spacing w:line="240" w:lineRule="auto"/>
              <w:ind w:right="275"/>
              <w:jc w:val="right"/>
              <w:rPr>
                <w:sz w:val="20"/>
              </w:rPr>
            </w:pPr>
            <w:r>
              <w:rPr>
                <w:spacing w:val="-5"/>
                <w:sz w:val="20"/>
              </w:rPr>
              <w:t>NM</w:t>
            </w:r>
          </w:p>
        </w:tc>
        <w:tc>
          <w:tcPr>
            <w:tcW w:w="720" w:type="dxa"/>
          </w:tcPr>
          <w:p w14:paraId="45E7F0AC" w14:textId="77777777" w:rsidR="00A4174E" w:rsidRDefault="002F3B7F">
            <w:pPr>
              <w:pStyle w:val="TableParagraph"/>
              <w:spacing w:line="240" w:lineRule="auto"/>
              <w:ind w:right="13"/>
              <w:jc w:val="right"/>
              <w:rPr>
                <w:sz w:val="20"/>
              </w:rPr>
            </w:pPr>
            <w:r>
              <w:rPr>
                <w:sz w:val="20"/>
              </w:rPr>
              <w:t xml:space="preserve">$ </w:t>
            </w:r>
            <w:r>
              <w:rPr>
                <w:spacing w:val="-10"/>
                <w:sz w:val="20"/>
              </w:rPr>
              <w:t>0</w:t>
            </w:r>
          </w:p>
        </w:tc>
        <w:tc>
          <w:tcPr>
            <w:tcW w:w="720" w:type="dxa"/>
          </w:tcPr>
          <w:p w14:paraId="6E08D797" w14:textId="77777777" w:rsidR="00A4174E" w:rsidRDefault="002F3B7F">
            <w:pPr>
              <w:pStyle w:val="TableParagraph"/>
              <w:spacing w:line="240" w:lineRule="auto"/>
              <w:ind w:right="12"/>
              <w:jc w:val="right"/>
              <w:rPr>
                <w:sz w:val="20"/>
              </w:rPr>
            </w:pPr>
            <w:r>
              <w:rPr>
                <w:sz w:val="20"/>
              </w:rPr>
              <w:t xml:space="preserve">$ </w:t>
            </w:r>
            <w:r>
              <w:rPr>
                <w:spacing w:val="-5"/>
                <w:sz w:val="20"/>
              </w:rPr>
              <w:t>500</w:t>
            </w:r>
          </w:p>
        </w:tc>
        <w:tc>
          <w:tcPr>
            <w:tcW w:w="720" w:type="dxa"/>
          </w:tcPr>
          <w:p w14:paraId="6443A547" w14:textId="77777777" w:rsidR="00A4174E" w:rsidRDefault="002F3B7F">
            <w:pPr>
              <w:pStyle w:val="TableParagraph"/>
              <w:spacing w:line="240" w:lineRule="auto"/>
              <w:ind w:right="12"/>
              <w:jc w:val="right"/>
              <w:rPr>
                <w:sz w:val="20"/>
              </w:rPr>
            </w:pPr>
            <w:r>
              <w:rPr>
                <w:sz w:val="20"/>
              </w:rPr>
              <w:t xml:space="preserve">$ </w:t>
            </w:r>
            <w:r>
              <w:rPr>
                <w:spacing w:val="-4"/>
                <w:sz w:val="20"/>
              </w:rPr>
              <w:t>1,000</w:t>
            </w:r>
          </w:p>
        </w:tc>
        <w:tc>
          <w:tcPr>
            <w:tcW w:w="1080" w:type="dxa"/>
          </w:tcPr>
          <w:p w14:paraId="12288484" w14:textId="77777777" w:rsidR="00A4174E" w:rsidRDefault="002F3B7F">
            <w:pPr>
              <w:pStyle w:val="TableParagraph"/>
              <w:spacing w:line="240" w:lineRule="auto"/>
              <w:ind w:right="12"/>
              <w:jc w:val="right"/>
              <w:rPr>
                <w:sz w:val="20"/>
              </w:rPr>
            </w:pPr>
            <w:r>
              <w:rPr>
                <w:sz w:val="20"/>
              </w:rPr>
              <w:t xml:space="preserve">$ </w:t>
            </w:r>
            <w:r>
              <w:rPr>
                <w:spacing w:val="-4"/>
                <w:sz w:val="20"/>
              </w:rPr>
              <w:t>1,000</w:t>
            </w:r>
          </w:p>
        </w:tc>
      </w:tr>
      <w:tr w:rsidR="00A4174E" w14:paraId="40B7C499" w14:textId="77777777">
        <w:trPr>
          <w:trHeight w:val="229"/>
        </w:trPr>
        <w:tc>
          <w:tcPr>
            <w:tcW w:w="1980" w:type="dxa"/>
            <w:vMerge/>
            <w:tcBorders>
              <w:top w:val="nil"/>
            </w:tcBorders>
          </w:tcPr>
          <w:p w14:paraId="6E6FCC24" w14:textId="77777777" w:rsidR="00A4174E" w:rsidRDefault="00A4174E">
            <w:pPr>
              <w:rPr>
                <w:sz w:val="2"/>
                <w:szCs w:val="2"/>
              </w:rPr>
            </w:pPr>
          </w:p>
        </w:tc>
        <w:tc>
          <w:tcPr>
            <w:tcW w:w="3420" w:type="dxa"/>
          </w:tcPr>
          <w:p w14:paraId="51F76FF9" w14:textId="77777777" w:rsidR="00A4174E" w:rsidRDefault="002F3B7F">
            <w:pPr>
              <w:pStyle w:val="TableParagraph"/>
              <w:ind w:left="30"/>
              <w:rPr>
                <w:sz w:val="20"/>
              </w:rPr>
            </w:pPr>
            <w:r>
              <w:rPr>
                <w:sz w:val="20"/>
              </w:rPr>
              <w:t>Property</w:t>
            </w:r>
            <w:r>
              <w:rPr>
                <w:spacing w:val="-6"/>
                <w:sz w:val="20"/>
              </w:rPr>
              <w:t xml:space="preserve"> </w:t>
            </w:r>
            <w:r>
              <w:rPr>
                <w:spacing w:val="-4"/>
                <w:sz w:val="20"/>
              </w:rPr>
              <w:t>Owner</w:t>
            </w:r>
          </w:p>
        </w:tc>
        <w:tc>
          <w:tcPr>
            <w:tcW w:w="900" w:type="dxa"/>
          </w:tcPr>
          <w:p w14:paraId="1C8F76B4" w14:textId="77777777" w:rsidR="00A4174E" w:rsidRDefault="002F3B7F">
            <w:pPr>
              <w:pStyle w:val="TableParagraph"/>
              <w:ind w:right="275"/>
              <w:jc w:val="right"/>
              <w:rPr>
                <w:sz w:val="20"/>
              </w:rPr>
            </w:pPr>
            <w:r>
              <w:rPr>
                <w:spacing w:val="-5"/>
                <w:sz w:val="20"/>
              </w:rPr>
              <w:t>NM</w:t>
            </w:r>
          </w:p>
        </w:tc>
        <w:tc>
          <w:tcPr>
            <w:tcW w:w="720" w:type="dxa"/>
          </w:tcPr>
          <w:p w14:paraId="46C9A9A9" w14:textId="77777777" w:rsidR="00A4174E" w:rsidRDefault="002F3B7F">
            <w:pPr>
              <w:pStyle w:val="TableParagraph"/>
              <w:ind w:right="12"/>
              <w:jc w:val="right"/>
              <w:rPr>
                <w:sz w:val="20"/>
              </w:rPr>
            </w:pPr>
            <w:r>
              <w:rPr>
                <w:sz w:val="20"/>
              </w:rPr>
              <w:t xml:space="preserve">$ </w:t>
            </w:r>
            <w:r>
              <w:rPr>
                <w:spacing w:val="-5"/>
                <w:sz w:val="20"/>
              </w:rPr>
              <w:t>250</w:t>
            </w:r>
          </w:p>
        </w:tc>
        <w:tc>
          <w:tcPr>
            <w:tcW w:w="720" w:type="dxa"/>
          </w:tcPr>
          <w:p w14:paraId="417EA32B" w14:textId="77777777" w:rsidR="00A4174E" w:rsidRDefault="002F3B7F">
            <w:pPr>
              <w:pStyle w:val="TableParagraph"/>
              <w:ind w:right="12"/>
              <w:jc w:val="right"/>
              <w:rPr>
                <w:sz w:val="20"/>
              </w:rPr>
            </w:pPr>
            <w:r>
              <w:rPr>
                <w:sz w:val="20"/>
              </w:rPr>
              <w:t xml:space="preserve">$ </w:t>
            </w:r>
            <w:r>
              <w:rPr>
                <w:spacing w:val="-5"/>
                <w:sz w:val="20"/>
              </w:rPr>
              <w:t>500</w:t>
            </w:r>
          </w:p>
        </w:tc>
        <w:tc>
          <w:tcPr>
            <w:tcW w:w="720" w:type="dxa"/>
          </w:tcPr>
          <w:p w14:paraId="32467C3E" w14:textId="77777777" w:rsidR="00A4174E" w:rsidRDefault="002F3B7F">
            <w:pPr>
              <w:pStyle w:val="TableParagraph"/>
              <w:ind w:right="12"/>
              <w:jc w:val="right"/>
              <w:rPr>
                <w:sz w:val="20"/>
              </w:rPr>
            </w:pPr>
            <w:r>
              <w:rPr>
                <w:sz w:val="20"/>
              </w:rPr>
              <w:t xml:space="preserve">$ </w:t>
            </w:r>
            <w:r>
              <w:rPr>
                <w:spacing w:val="-4"/>
                <w:sz w:val="20"/>
              </w:rPr>
              <w:t>1,000</w:t>
            </w:r>
          </w:p>
        </w:tc>
        <w:tc>
          <w:tcPr>
            <w:tcW w:w="1080" w:type="dxa"/>
          </w:tcPr>
          <w:p w14:paraId="55192546" w14:textId="77777777" w:rsidR="00A4174E" w:rsidRDefault="002F3B7F">
            <w:pPr>
              <w:pStyle w:val="TableParagraph"/>
              <w:ind w:right="12"/>
              <w:jc w:val="right"/>
              <w:rPr>
                <w:sz w:val="20"/>
              </w:rPr>
            </w:pPr>
            <w:r>
              <w:rPr>
                <w:sz w:val="20"/>
              </w:rPr>
              <w:t xml:space="preserve">$ </w:t>
            </w:r>
            <w:r>
              <w:rPr>
                <w:spacing w:val="-4"/>
                <w:sz w:val="20"/>
              </w:rPr>
              <w:t>1,000</w:t>
            </w:r>
          </w:p>
        </w:tc>
      </w:tr>
    </w:tbl>
    <w:p w14:paraId="64FDF713" w14:textId="77777777" w:rsidR="00A4174E" w:rsidRDefault="002F3B7F">
      <w:pPr>
        <w:spacing w:before="4"/>
        <w:ind w:left="119" w:right="755"/>
        <w:jc w:val="both"/>
        <w:rPr>
          <w:sz w:val="20"/>
        </w:rPr>
      </w:pPr>
      <w:r>
        <w:rPr>
          <w:sz w:val="20"/>
          <w:vertAlign w:val="superscript"/>
        </w:rPr>
        <w:t>1</w:t>
      </w:r>
      <w:r>
        <w:rPr>
          <w:sz w:val="20"/>
        </w:rPr>
        <w:t xml:space="preserve"> The</w:t>
      </w:r>
      <w:r>
        <w:rPr>
          <w:spacing w:val="-4"/>
          <w:sz w:val="20"/>
        </w:rPr>
        <w:t xml:space="preserve"> </w:t>
      </w:r>
      <w:r>
        <w:rPr>
          <w:sz w:val="20"/>
        </w:rPr>
        <w:t>driver</w:t>
      </w:r>
      <w:r>
        <w:rPr>
          <w:spacing w:val="-4"/>
          <w:sz w:val="20"/>
        </w:rPr>
        <w:t xml:space="preserve"> </w:t>
      </w:r>
      <w:r>
        <w:rPr>
          <w:sz w:val="20"/>
        </w:rPr>
        <w:t>of</w:t>
      </w:r>
      <w:r>
        <w:rPr>
          <w:spacing w:val="-1"/>
          <w:sz w:val="20"/>
        </w:rPr>
        <w:t xml:space="preserve"> </w:t>
      </w:r>
      <w:r>
        <w:rPr>
          <w:sz w:val="20"/>
        </w:rPr>
        <w:t>a</w:t>
      </w:r>
      <w:r>
        <w:rPr>
          <w:spacing w:val="-2"/>
          <w:sz w:val="20"/>
        </w:rPr>
        <w:t xml:space="preserve"> </w:t>
      </w:r>
      <w:r>
        <w:rPr>
          <w:sz w:val="20"/>
        </w:rPr>
        <w:t>school</w:t>
      </w:r>
      <w:r>
        <w:rPr>
          <w:spacing w:val="-2"/>
          <w:sz w:val="20"/>
        </w:rPr>
        <w:t xml:space="preserve"> </w:t>
      </w:r>
      <w:r>
        <w:rPr>
          <w:sz w:val="20"/>
        </w:rPr>
        <w:t>bus</w:t>
      </w:r>
      <w:r>
        <w:rPr>
          <w:spacing w:val="-3"/>
          <w:sz w:val="20"/>
        </w:rPr>
        <w:t xml:space="preserve"> </w:t>
      </w:r>
      <w:r>
        <w:rPr>
          <w:sz w:val="20"/>
        </w:rPr>
        <w:t>is</w:t>
      </w:r>
      <w:r>
        <w:rPr>
          <w:spacing w:val="-3"/>
          <w:sz w:val="20"/>
        </w:rPr>
        <w:t xml:space="preserve"> </w:t>
      </w:r>
      <w:r>
        <w:rPr>
          <w:sz w:val="20"/>
        </w:rPr>
        <w:t>not</w:t>
      </w:r>
      <w:r>
        <w:rPr>
          <w:spacing w:val="-2"/>
          <w:sz w:val="20"/>
        </w:rPr>
        <w:t xml:space="preserve"> </w:t>
      </w:r>
      <w:r>
        <w:rPr>
          <w:sz w:val="20"/>
        </w:rPr>
        <w:t>subject</w:t>
      </w:r>
      <w:r>
        <w:rPr>
          <w:spacing w:val="-2"/>
          <w:sz w:val="20"/>
        </w:rPr>
        <w:t xml:space="preserve"> </w:t>
      </w:r>
      <w:r>
        <w:rPr>
          <w:sz w:val="20"/>
        </w:rPr>
        <w:t>to</w:t>
      </w:r>
      <w:r>
        <w:rPr>
          <w:spacing w:val="-1"/>
          <w:sz w:val="20"/>
        </w:rPr>
        <w:t xml:space="preserve"> </w:t>
      </w:r>
      <w:r>
        <w:rPr>
          <w:sz w:val="20"/>
        </w:rPr>
        <w:t>penalty</w:t>
      </w:r>
      <w:r>
        <w:rPr>
          <w:spacing w:val="-1"/>
          <w:sz w:val="20"/>
        </w:rPr>
        <w:t xml:space="preserve"> </w:t>
      </w:r>
      <w:r>
        <w:rPr>
          <w:sz w:val="20"/>
        </w:rPr>
        <w:t>under</w:t>
      </w:r>
      <w:r>
        <w:rPr>
          <w:spacing w:val="-4"/>
          <w:sz w:val="20"/>
        </w:rPr>
        <w:t xml:space="preserve"> </w:t>
      </w:r>
      <w:r>
        <w:rPr>
          <w:sz w:val="20"/>
        </w:rPr>
        <w:t>N.J.A.C.</w:t>
      </w:r>
      <w:r>
        <w:rPr>
          <w:spacing w:val="-1"/>
          <w:sz w:val="20"/>
        </w:rPr>
        <w:t xml:space="preserve"> </w:t>
      </w:r>
      <w:r>
        <w:rPr>
          <w:sz w:val="20"/>
        </w:rPr>
        <w:t>7:27-15.8(a).</w:t>
      </w:r>
      <w:r>
        <w:rPr>
          <w:spacing w:val="-1"/>
          <w:sz w:val="20"/>
        </w:rPr>
        <w:t xml:space="preserve"> </w:t>
      </w:r>
      <w:r>
        <w:rPr>
          <w:sz w:val="20"/>
        </w:rPr>
        <w:t>The</w:t>
      </w:r>
      <w:r>
        <w:rPr>
          <w:spacing w:val="-2"/>
          <w:sz w:val="20"/>
        </w:rPr>
        <w:t xml:space="preserve"> </w:t>
      </w:r>
      <w:r>
        <w:rPr>
          <w:sz w:val="20"/>
        </w:rPr>
        <w:t>bus</w:t>
      </w:r>
      <w:r>
        <w:rPr>
          <w:spacing w:val="-3"/>
          <w:sz w:val="20"/>
        </w:rPr>
        <w:t xml:space="preserve"> </w:t>
      </w:r>
      <w:r>
        <w:rPr>
          <w:sz w:val="20"/>
        </w:rPr>
        <w:t>driver,</w:t>
      </w:r>
      <w:r>
        <w:rPr>
          <w:spacing w:val="-1"/>
          <w:sz w:val="20"/>
        </w:rPr>
        <w:t xml:space="preserve"> </w:t>
      </w:r>
      <w:r>
        <w:rPr>
          <w:sz w:val="20"/>
        </w:rPr>
        <w:t>school</w:t>
      </w:r>
      <w:r>
        <w:rPr>
          <w:spacing w:val="-5"/>
          <w:sz w:val="20"/>
        </w:rPr>
        <w:t xml:space="preserve"> </w:t>
      </w:r>
      <w:r>
        <w:rPr>
          <w:sz w:val="20"/>
        </w:rPr>
        <w:t>district,</w:t>
      </w:r>
      <w:r>
        <w:rPr>
          <w:spacing w:val="-1"/>
          <w:sz w:val="20"/>
        </w:rPr>
        <w:t xml:space="preserve"> </w:t>
      </w:r>
      <w:r>
        <w:rPr>
          <w:sz w:val="20"/>
        </w:rPr>
        <w:t>and the principal</w:t>
      </w:r>
      <w:r>
        <w:rPr>
          <w:spacing w:val="-2"/>
          <w:sz w:val="20"/>
        </w:rPr>
        <w:t xml:space="preserve"> </w:t>
      </w:r>
      <w:r>
        <w:rPr>
          <w:sz w:val="20"/>
        </w:rPr>
        <w:t>or</w:t>
      </w:r>
      <w:r>
        <w:rPr>
          <w:spacing w:val="-1"/>
          <w:sz w:val="20"/>
        </w:rPr>
        <w:t xml:space="preserve"> </w:t>
      </w:r>
      <w:r>
        <w:rPr>
          <w:sz w:val="20"/>
        </w:rPr>
        <w:t>administrator</w:t>
      </w:r>
      <w:r>
        <w:rPr>
          <w:spacing w:val="-4"/>
          <w:sz w:val="20"/>
        </w:rPr>
        <w:t xml:space="preserve"> </w:t>
      </w:r>
      <w:r>
        <w:rPr>
          <w:sz w:val="20"/>
        </w:rPr>
        <w:t>of the</w:t>
      </w:r>
      <w:r>
        <w:rPr>
          <w:spacing w:val="-2"/>
          <w:sz w:val="20"/>
        </w:rPr>
        <w:t xml:space="preserve"> </w:t>
      </w:r>
      <w:r>
        <w:rPr>
          <w:sz w:val="20"/>
        </w:rPr>
        <w:t>school serviced</w:t>
      </w:r>
      <w:r>
        <w:rPr>
          <w:spacing w:val="-1"/>
          <w:sz w:val="20"/>
        </w:rPr>
        <w:t xml:space="preserve"> </w:t>
      </w:r>
      <w:r>
        <w:rPr>
          <w:sz w:val="20"/>
        </w:rPr>
        <w:t>by the</w:t>
      </w:r>
      <w:r>
        <w:rPr>
          <w:spacing w:val="-2"/>
          <w:sz w:val="20"/>
        </w:rPr>
        <w:t xml:space="preserve"> </w:t>
      </w:r>
      <w:r>
        <w:rPr>
          <w:sz w:val="20"/>
        </w:rPr>
        <w:t>bus will be</w:t>
      </w:r>
      <w:r>
        <w:rPr>
          <w:spacing w:val="-2"/>
          <w:sz w:val="20"/>
        </w:rPr>
        <w:t xml:space="preserve"> </w:t>
      </w:r>
      <w:r>
        <w:rPr>
          <w:sz w:val="20"/>
        </w:rPr>
        <w:t>notified</w:t>
      </w:r>
      <w:r>
        <w:rPr>
          <w:spacing w:val="-1"/>
          <w:sz w:val="20"/>
        </w:rPr>
        <w:t xml:space="preserve"> </w:t>
      </w:r>
      <w:r>
        <w:rPr>
          <w:sz w:val="20"/>
        </w:rPr>
        <w:t>of</w:t>
      </w:r>
      <w:r>
        <w:rPr>
          <w:spacing w:val="-1"/>
          <w:sz w:val="20"/>
        </w:rPr>
        <w:t xml:space="preserve"> </w:t>
      </w:r>
      <w:r>
        <w:rPr>
          <w:sz w:val="20"/>
        </w:rPr>
        <w:t>violations. After the</w:t>
      </w:r>
      <w:r>
        <w:rPr>
          <w:spacing w:val="-2"/>
          <w:sz w:val="20"/>
        </w:rPr>
        <w:t xml:space="preserve"> </w:t>
      </w:r>
      <w:r>
        <w:rPr>
          <w:sz w:val="20"/>
        </w:rPr>
        <w:t>first</w:t>
      </w:r>
      <w:r>
        <w:rPr>
          <w:spacing w:val="-2"/>
          <w:sz w:val="20"/>
        </w:rPr>
        <w:t xml:space="preserve"> </w:t>
      </w:r>
      <w:r>
        <w:rPr>
          <w:sz w:val="20"/>
        </w:rPr>
        <w:t>violation, the school district, if it is not also the owner of the bus, will be subject to both notice and penalty.</w:t>
      </w:r>
    </w:p>
    <w:p w14:paraId="7DFC7767" w14:textId="77777777" w:rsidR="00A4174E" w:rsidRDefault="00A4174E">
      <w:pPr>
        <w:pStyle w:val="BodyText"/>
      </w:pPr>
    </w:p>
    <w:p w14:paraId="597DB303" w14:textId="77777777" w:rsidR="00A4174E" w:rsidRDefault="002F3B7F">
      <w:pPr>
        <w:pStyle w:val="ListParagraph"/>
        <w:numPr>
          <w:ilvl w:val="0"/>
          <w:numId w:val="7"/>
        </w:numPr>
        <w:tabs>
          <w:tab w:val="left" w:pos="839"/>
          <w:tab w:val="left" w:pos="840"/>
        </w:tabs>
        <w:ind w:right="937"/>
        <w:rPr>
          <w:sz w:val="24"/>
        </w:rPr>
      </w:pPr>
      <w:r>
        <w:rPr>
          <w:sz w:val="24"/>
        </w:rPr>
        <w:t>The</w:t>
      </w:r>
      <w:r>
        <w:rPr>
          <w:spacing w:val="-4"/>
          <w:sz w:val="24"/>
        </w:rPr>
        <w:t xml:space="preserve"> </w:t>
      </w:r>
      <w:r>
        <w:rPr>
          <w:sz w:val="24"/>
        </w:rPr>
        <w:t>violations</w:t>
      </w:r>
      <w:r>
        <w:rPr>
          <w:spacing w:val="-3"/>
          <w:sz w:val="24"/>
        </w:rPr>
        <w:t xml:space="preserve"> </w:t>
      </w:r>
      <w:r>
        <w:rPr>
          <w:sz w:val="24"/>
        </w:rPr>
        <w:t>of</w:t>
      </w:r>
      <w:r>
        <w:rPr>
          <w:spacing w:val="-4"/>
          <w:sz w:val="24"/>
        </w:rPr>
        <w:t xml:space="preserve"> </w:t>
      </w:r>
      <w:r>
        <w:rPr>
          <w:sz w:val="24"/>
        </w:rPr>
        <w:t>N.J.A.C.</w:t>
      </w:r>
      <w:r>
        <w:rPr>
          <w:spacing w:val="-3"/>
          <w:sz w:val="24"/>
        </w:rPr>
        <w:t xml:space="preserve"> </w:t>
      </w:r>
      <w:r>
        <w:rPr>
          <w:sz w:val="24"/>
        </w:rPr>
        <w:t>7:27-16,</w:t>
      </w:r>
      <w:r>
        <w:rPr>
          <w:spacing w:val="-3"/>
          <w:sz w:val="24"/>
        </w:rPr>
        <w:t xml:space="preserve"> </w:t>
      </w:r>
      <w:r>
        <w:rPr>
          <w:sz w:val="24"/>
        </w:rPr>
        <w:t>Control</w:t>
      </w:r>
      <w:r>
        <w:rPr>
          <w:spacing w:val="-3"/>
          <w:sz w:val="24"/>
        </w:rPr>
        <w:t xml:space="preserve"> </w:t>
      </w:r>
      <w:r>
        <w:rPr>
          <w:sz w:val="24"/>
        </w:rPr>
        <w:t>and</w:t>
      </w:r>
      <w:r>
        <w:rPr>
          <w:spacing w:val="-3"/>
          <w:sz w:val="24"/>
        </w:rPr>
        <w:t xml:space="preserve"> </w:t>
      </w:r>
      <w:r>
        <w:rPr>
          <w:sz w:val="24"/>
        </w:rPr>
        <w:t>Prohibition</w:t>
      </w:r>
      <w:r>
        <w:rPr>
          <w:spacing w:val="-3"/>
          <w:sz w:val="24"/>
        </w:rPr>
        <w:t xml:space="preserve"> </w:t>
      </w:r>
      <w:r>
        <w:rPr>
          <w:sz w:val="24"/>
        </w:rPr>
        <w:t>of</w:t>
      </w:r>
      <w:r>
        <w:rPr>
          <w:spacing w:val="-4"/>
          <w:sz w:val="24"/>
        </w:rPr>
        <w:t xml:space="preserve"> </w:t>
      </w:r>
      <w:r>
        <w:rPr>
          <w:sz w:val="24"/>
        </w:rPr>
        <w:t>Air</w:t>
      </w:r>
      <w:r>
        <w:rPr>
          <w:spacing w:val="-4"/>
          <w:sz w:val="24"/>
        </w:rPr>
        <w:t xml:space="preserve"> </w:t>
      </w:r>
      <w:r>
        <w:rPr>
          <w:sz w:val="24"/>
        </w:rPr>
        <w:t>Pollution</w:t>
      </w:r>
      <w:r>
        <w:rPr>
          <w:spacing w:val="-3"/>
          <w:sz w:val="24"/>
        </w:rPr>
        <w:t xml:space="preserve"> </w:t>
      </w:r>
      <w:r>
        <w:rPr>
          <w:sz w:val="24"/>
        </w:rPr>
        <w:t>by</w:t>
      </w:r>
      <w:r>
        <w:rPr>
          <w:spacing w:val="-3"/>
          <w:sz w:val="24"/>
        </w:rPr>
        <w:t xml:space="preserve"> </w:t>
      </w:r>
      <w:r>
        <w:rPr>
          <w:sz w:val="24"/>
        </w:rPr>
        <w:t>Volatile Organic Compounds (VOC), and the civil administrative penalty amounts for each violation, per source, are as set forth in the following table:</w:t>
      </w:r>
    </w:p>
    <w:p w14:paraId="46495906" w14:textId="77777777" w:rsidR="00A4174E" w:rsidRDefault="00A4174E">
      <w:pPr>
        <w:pStyle w:val="BodyText"/>
        <w:spacing w:before="1"/>
      </w:pPr>
    </w:p>
    <w:tbl>
      <w:tblPr>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80"/>
        <w:gridCol w:w="3331"/>
        <w:gridCol w:w="900"/>
        <w:gridCol w:w="720"/>
        <w:gridCol w:w="720"/>
        <w:gridCol w:w="809"/>
        <w:gridCol w:w="1080"/>
      </w:tblGrid>
      <w:tr w:rsidR="00A4174E" w14:paraId="26133FDE" w14:textId="77777777">
        <w:trPr>
          <w:trHeight w:val="918"/>
        </w:trPr>
        <w:tc>
          <w:tcPr>
            <w:tcW w:w="1980" w:type="dxa"/>
          </w:tcPr>
          <w:p w14:paraId="06E91A58" w14:textId="77777777" w:rsidR="00A4174E" w:rsidRDefault="00A4174E">
            <w:pPr>
              <w:pStyle w:val="TableParagraph"/>
              <w:spacing w:line="240" w:lineRule="auto"/>
            </w:pPr>
          </w:p>
          <w:p w14:paraId="37A4494F" w14:textId="77777777" w:rsidR="00A4174E" w:rsidRDefault="00A4174E">
            <w:pPr>
              <w:pStyle w:val="TableParagraph"/>
              <w:spacing w:line="240" w:lineRule="auto"/>
            </w:pPr>
          </w:p>
          <w:p w14:paraId="349D1D0A" w14:textId="77777777" w:rsidR="00A4174E" w:rsidRDefault="002F3B7F">
            <w:pPr>
              <w:pStyle w:val="TableParagraph"/>
              <w:spacing w:before="183"/>
              <w:ind w:left="30"/>
              <w:rPr>
                <w:b/>
                <w:sz w:val="20"/>
              </w:rPr>
            </w:pPr>
            <w:r>
              <w:rPr>
                <w:b/>
                <w:spacing w:val="-2"/>
                <w:sz w:val="20"/>
              </w:rPr>
              <w:t>Citation</w:t>
            </w:r>
          </w:p>
        </w:tc>
        <w:tc>
          <w:tcPr>
            <w:tcW w:w="3331" w:type="dxa"/>
          </w:tcPr>
          <w:p w14:paraId="0A6FCB19" w14:textId="77777777" w:rsidR="00A4174E" w:rsidRDefault="00A4174E">
            <w:pPr>
              <w:pStyle w:val="TableParagraph"/>
              <w:spacing w:line="240" w:lineRule="auto"/>
            </w:pPr>
          </w:p>
          <w:p w14:paraId="7DCF35FA" w14:textId="77777777" w:rsidR="00A4174E" w:rsidRDefault="00A4174E">
            <w:pPr>
              <w:pStyle w:val="TableParagraph"/>
              <w:spacing w:line="240" w:lineRule="auto"/>
            </w:pPr>
          </w:p>
          <w:p w14:paraId="1156A4FE" w14:textId="77777777" w:rsidR="00A4174E" w:rsidRDefault="002F3B7F">
            <w:pPr>
              <w:pStyle w:val="TableParagraph"/>
              <w:spacing w:before="183"/>
              <w:ind w:left="30"/>
              <w:rPr>
                <w:b/>
                <w:sz w:val="20"/>
              </w:rPr>
            </w:pPr>
            <w:r>
              <w:rPr>
                <w:b/>
                <w:spacing w:val="-2"/>
                <w:sz w:val="20"/>
              </w:rPr>
              <w:t>Class</w:t>
            </w:r>
          </w:p>
        </w:tc>
        <w:tc>
          <w:tcPr>
            <w:tcW w:w="900" w:type="dxa"/>
          </w:tcPr>
          <w:p w14:paraId="440470C6" w14:textId="77777777" w:rsidR="00A4174E" w:rsidRDefault="00A4174E">
            <w:pPr>
              <w:pStyle w:val="TableParagraph"/>
              <w:spacing w:line="240" w:lineRule="auto"/>
            </w:pPr>
          </w:p>
          <w:p w14:paraId="79674739" w14:textId="77777777" w:rsidR="00A4174E" w:rsidRDefault="002F3B7F">
            <w:pPr>
              <w:pStyle w:val="TableParagraph"/>
              <w:spacing w:before="189" w:line="228" w:lineRule="exact"/>
              <w:ind w:left="55" w:firstLine="69"/>
              <w:rPr>
                <w:b/>
                <w:sz w:val="20"/>
              </w:rPr>
            </w:pPr>
            <w:r>
              <w:rPr>
                <w:b/>
                <w:sz w:val="20"/>
              </w:rPr>
              <w:t xml:space="preserve">Type of </w:t>
            </w:r>
            <w:r>
              <w:rPr>
                <w:b/>
                <w:spacing w:val="-2"/>
                <w:sz w:val="20"/>
              </w:rPr>
              <w:t>Violation</w:t>
            </w:r>
          </w:p>
        </w:tc>
        <w:tc>
          <w:tcPr>
            <w:tcW w:w="720" w:type="dxa"/>
          </w:tcPr>
          <w:p w14:paraId="0A245A1C" w14:textId="77777777" w:rsidR="00A4174E" w:rsidRDefault="00A4174E">
            <w:pPr>
              <w:pStyle w:val="TableParagraph"/>
              <w:spacing w:line="240" w:lineRule="auto"/>
            </w:pPr>
          </w:p>
          <w:p w14:paraId="2FA19626" w14:textId="77777777" w:rsidR="00A4174E" w:rsidRDefault="002F3B7F">
            <w:pPr>
              <w:pStyle w:val="TableParagraph"/>
              <w:spacing w:before="189" w:line="228" w:lineRule="exact"/>
              <w:ind w:left="33" w:right="7" w:firstLine="244"/>
              <w:rPr>
                <w:b/>
                <w:sz w:val="20"/>
              </w:rPr>
            </w:pPr>
            <w:r>
              <w:rPr>
                <w:b/>
                <w:spacing w:val="-2"/>
                <w:sz w:val="20"/>
              </w:rPr>
              <w:t>First Offense</w:t>
            </w:r>
          </w:p>
        </w:tc>
        <w:tc>
          <w:tcPr>
            <w:tcW w:w="720" w:type="dxa"/>
          </w:tcPr>
          <w:p w14:paraId="650A0F90" w14:textId="77777777" w:rsidR="00A4174E" w:rsidRDefault="00A4174E">
            <w:pPr>
              <w:pStyle w:val="TableParagraph"/>
              <w:spacing w:line="240" w:lineRule="auto"/>
            </w:pPr>
          </w:p>
          <w:p w14:paraId="4E03E665" w14:textId="77777777" w:rsidR="00A4174E" w:rsidRDefault="002F3B7F">
            <w:pPr>
              <w:pStyle w:val="TableParagraph"/>
              <w:spacing w:before="189" w:line="228" w:lineRule="exact"/>
              <w:ind w:left="33" w:right="9" w:firstLine="43"/>
              <w:rPr>
                <w:b/>
                <w:sz w:val="20"/>
              </w:rPr>
            </w:pPr>
            <w:r>
              <w:rPr>
                <w:b/>
                <w:spacing w:val="-2"/>
                <w:sz w:val="20"/>
              </w:rPr>
              <w:t>Second Offense</w:t>
            </w:r>
          </w:p>
        </w:tc>
        <w:tc>
          <w:tcPr>
            <w:tcW w:w="809" w:type="dxa"/>
          </w:tcPr>
          <w:p w14:paraId="06AA9DCA" w14:textId="77777777" w:rsidR="00A4174E" w:rsidRDefault="00A4174E">
            <w:pPr>
              <w:pStyle w:val="TableParagraph"/>
              <w:spacing w:line="240" w:lineRule="auto"/>
            </w:pPr>
          </w:p>
          <w:p w14:paraId="5A7413D7" w14:textId="77777777" w:rsidR="00A4174E" w:rsidRDefault="002F3B7F">
            <w:pPr>
              <w:pStyle w:val="TableParagraph"/>
              <w:spacing w:before="189" w:line="228" w:lineRule="exact"/>
              <w:ind w:left="124" w:right="8" w:firstLine="158"/>
              <w:rPr>
                <w:b/>
                <w:sz w:val="20"/>
              </w:rPr>
            </w:pPr>
            <w:r>
              <w:rPr>
                <w:b/>
                <w:spacing w:val="-4"/>
                <w:sz w:val="20"/>
              </w:rPr>
              <w:t xml:space="preserve">Third </w:t>
            </w:r>
            <w:r>
              <w:rPr>
                <w:b/>
                <w:spacing w:val="-2"/>
                <w:sz w:val="20"/>
              </w:rPr>
              <w:t>Offense</w:t>
            </w:r>
          </w:p>
        </w:tc>
        <w:tc>
          <w:tcPr>
            <w:tcW w:w="1080" w:type="dxa"/>
          </w:tcPr>
          <w:p w14:paraId="322A078F" w14:textId="77777777" w:rsidR="00A4174E" w:rsidRDefault="002F3B7F">
            <w:pPr>
              <w:pStyle w:val="TableParagraph"/>
              <w:spacing w:line="240" w:lineRule="auto"/>
              <w:ind w:right="14"/>
              <w:jc w:val="right"/>
              <w:rPr>
                <w:b/>
                <w:sz w:val="20"/>
              </w:rPr>
            </w:pPr>
            <w:r>
              <w:rPr>
                <w:b/>
                <w:sz w:val="20"/>
              </w:rPr>
              <w:t>Fourth</w:t>
            </w:r>
            <w:r>
              <w:rPr>
                <w:b/>
                <w:spacing w:val="-7"/>
                <w:sz w:val="20"/>
              </w:rPr>
              <w:t xml:space="preserve"> </w:t>
            </w:r>
            <w:r>
              <w:rPr>
                <w:b/>
                <w:spacing w:val="-5"/>
                <w:sz w:val="20"/>
              </w:rPr>
              <w:t>and</w:t>
            </w:r>
          </w:p>
          <w:p w14:paraId="1170B45F" w14:textId="77777777" w:rsidR="00A4174E" w:rsidRDefault="002F3B7F">
            <w:pPr>
              <w:pStyle w:val="TableParagraph"/>
              <w:spacing w:line="240" w:lineRule="auto"/>
              <w:ind w:left="59" w:right="14" w:firstLine="556"/>
              <w:jc w:val="right"/>
              <w:rPr>
                <w:b/>
                <w:sz w:val="20"/>
              </w:rPr>
            </w:pPr>
            <w:r>
              <w:rPr>
                <w:b/>
                <w:spacing w:val="-4"/>
                <w:sz w:val="20"/>
              </w:rPr>
              <w:t xml:space="preserve">Each </w:t>
            </w:r>
            <w:r>
              <w:rPr>
                <w:b/>
                <w:spacing w:val="-2"/>
                <w:sz w:val="20"/>
              </w:rPr>
              <w:t>Subsequent</w:t>
            </w:r>
          </w:p>
          <w:p w14:paraId="2BC45590" w14:textId="77777777" w:rsidR="00A4174E" w:rsidRDefault="002F3B7F">
            <w:pPr>
              <w:pStyle w:val="TableParagraph"/>
              <w:spacing w:line="208" w:lineRule="exact"/>
              <w:ind w:right="15"/>
              <w:jc w:val="right"/>
              <w:rPr>
                <w:b/>
                <w:sz w:val="20"/>
              </w:rPr>
            </w:pPr>
            <w:r>
              <w:rPr>
                <w:b/>
                <w:spacing w:val="-2"/>
                <w:sz w:val="20"/>
              </w:rPr>
              <w:t>Offense</w:t>
            </w:r>
          </w:p>
        </w:tc>
      </w:tr>
      <w:tr w:rsidR="00A4174E" w14:paraId="7E805531" w14:textId="77777777">
        <w:trPr>
          <w:trHeight w:val="229"/>
        </w:trPr>
        <w:tc>
          <w:tcPr>
            <w:tcW w:w="1980" w:type="dxa"/>
          </w:tcPr>
          <w:p w14:paraId="4B85F739"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16.2(b)</w:t>
            </w:r>
          </w:p>
        </w:tc>
        <w:tc>
          <w:tcPr>
            <w:tcW w:w="3331" w:type="dxa"/>
          </w:tcPr>
          <w:p w14:paraId="6D6A1BCC" w14:textId="77777777" w:rsidR="00A4174E" w:rsidRDefault="002F3B7F">
            <w:pPr>
              <w:pStyle w:val="TableParagraph"/>
              <w:ind w:left="30"/>
              <w:rPr>
                <w:sz w:val="20"/>
              </w:rPr>
            </w:pPr>
            <w:r>
              <w:rPr>
                <w:sz w:val="20"/>
              </w:rPr>
              <w:t>External</w:t>
            </w:r>
            <w:r>
              <w:rPr>
                <w:spacing w:val="-6"/>
                <w:sz w:val="20"/>
              </w:rPr>
              <w:t xml:space="preserve"> </w:t>
            </w:r>
            <w:r>
              <w:rPr>
                <w:spacing w:val="-2"/>
                <w:sz w:val="20"/>
              </w:rPr>
              <w:t>Surface</w:t>
            </w:r>
          </w:p>
        </w:tc>
        <w:tc>
          <w:tcPr>
            <w:tcW w:w="900" w:type="dxa"/>
          </w:tcPr>
          <w:p w14:paraId="1AB95600" w14:textId="77777777" w:rsidR="00A4174E" w:rsidRDefault="002F3B7F">
            <w:pPr>
              <w:pStyle w:val="TableParagraph"/>
              <w:ind w:left="287"/>
              <w:rPr>
                <w:sz w:val="20"/>
              </w:rPr>
            </w:pPr>
            <w:r>
              <w:rPr>
                <w:spacing w:val="-5"/>
                <w:sz w:val="20"/>
              </w:rPr>
              <w:t>NM</w:t>
            </w:r>
          </w:p>
        </w:tc>
        <w:tc>
          <w:tcPr>
            <w:tcW w:w="720" w:type="dxa"/>
          </w:tcPr>
          <w:p w14:paraId="5324FF43" w14:textId="77777777" w:rsidR="00A4174E" w:rsidRDefault="002F3B7F">
            <w:pPr>
              <w:pStyle w:val="TableParagraph"/>
              <w:ind w:right="11"/>
              <w:jc w:val="right"/>
              <w:rPr>
                <w:sz w:val="20"/>
              </w:rPr>
            </w:pPr>
            <w:r>
              <w:rPr>
                <w:spacing w:val="-2"/>
                <w:sz w:val="20"/>
              </w:rPr>
              <w:t>$1,000</w:t>
            </w:r>
            <w:r>
              <w:rPr>
                <w:spacing w:val="-2"/>
                <w:sz w:val="20"/>
                <w:vertAlign w:val="superscript"/>
              </w:rPr>
              <w:t>3</w:t>
            </w:r>
          </w:p>
        </w:tc>
        <w:tc>
          <w:tcPr>
            <w:tcW w:w="720" w:type="dxa"/>
          </w:tcPr>
          <w:p w14:paraId="4D618F32" w14:textId="77777777" w:rsidR="00A4174E" w:rsidRDefault="002F3B7F">
            <w:pPr>
              <w:pStyle w:val="TableParagraph"/>
              <w:ind w:right="13"/>
              <w:jc w:val="right"/>
              <w:rPr>
                <w:sz w:val="20"/>
              </w:rPr>
            </w:pPr>
            <w:r>
              <w:rPr>
                <w:spacing w:val="-2"/>
                <w:sz w:val="20"/>
              </w:rPr>
              <w:t>$2,000</w:t>
            </w:r>
          </w:p>
        </w:tc>
        <w:tc>
          <w:tcPr>
            <w:tcW w:w="809" w:type="dxa"/>
          </w:tcPr>
          <w:p w14:paraId="32BF538C" w14:textId="77777777" w:rsidR="00A4174E" w:rsidRDefault="002F3B7F">
            <w:pPr>
              <w:pStyle w:val="TableParagraph"/>
              <w:ind w:right="9"/>
              <w:jc w:val="right"/>
              <w:rPr>
                <w:sz w:val="20"/>
              </w:rPr>
            </w:pPr>
            <w:r>
              <w:rPr>
                <w:spacing w:val="-2"/>
                <w:sz w:val="20"/>
              </w:rPr>
              <w:t>$5,000</w:t>
            </w:r>
            <w:r>
              <w:rPr>
                <w:spacing w:val="-2"/>
                <w:sz w:val="20"/>
                <w:vertAlign w:val="superscript"/>
              </w:rPr>
              <w:t>3</w:t>
            </w:r>
          </w:p>
        </w:tc>
        <w:tc>
          <w:tcPr>
            <w:tcW w:w="1080" w:type="dxa"/>
          </w:tcPr>
          <w:p w14:paraId="70F4E84A" w14:textId="77777777" w:rsidR="00A4174E" w:rsidRDefault="002F3B7F">
            <w:pPr>
              <w:pStyle w:val="TableParagraph"/>
              <w:ind w:right="12"/>
              <w:jc w:val="right"/>
              <w:rPr>
                <w:sz w:val="20"/>
              </w:rPr>
            </w:pPr>
            <w:r>
              <w:rPr>
                <w:spacing w:val="-2"/>
                <w:sz w:val="20"/>
              </w:rPr>
              <w:t>$15,000</w:t>
            </w:r>
            <w:r>
              <w:rPr>
                <w:spacing w:val="-2"/>
                <w:sz w:val="20"/>
                <w:vertAlign w:val="superscript"/>
              </w:rPr>
              <w:t>3</w:t>
            </w:r>
          </w:p>
        </w:tc>
      </w:tr>
      <w:tr w:rsidR="00A4174E" w14:paraId="4926BFC3" w14:textId="77777777">
        <w:trPr>
          <w:trHeight w:val="232"/>
        </w:trPr>
        <w:tc>
          <w:tcPr>
            <w:tcW w:w="1980" w:type="dxa"/>
          </w:tcPr>
          <w:p w14:paraId="1C5131D0" w14:textId="77777777" w:rsidR="00A4174E" w:rsidRDefault="002F3B7F">
            <w:pPr>
              <w:pStyle w:val="TableParagraph"/>
              <w:spacing w:before="2"/>
              <w:ind w:left="30"/>
              <w:rPr>
                <w:sz w:val="20"/>
              </w:rPr>
            </w:pPr>
            <w:r>
              <w:rPr>
                <w:sz w:val="20"/>
              </w:rPr>
              <w:t>N.J.A.C.</w:t>
            </w:r>
            <w:r>
              <w:rPr>
                <w:spacing w:val="-11"/>
                <w:sz w:val="20"/>
              </w:rPr>
              <w:t xml:space="preserve"> </w:t>
            </w:r>
            <w:r>
              <w:rPr>
                <w:sz w:val="20"/>
              </w:rPr>
              <w:t>7:27-</w:t>
            </w:r>
            <w:r>
              <w:rPr>
                <w:spacing w:val="-2"/>
                <w:sz w:val="20"/>
              </w:rPr>
              <w:t>16.2(b)</w:t>
            </w:r>
          </w:p>
        </w:tc>
        <w:tc>
          <w:tcPr>
            <w:tcW w:w="3331" w:type="dxa"/>
          </w:tcPr>
          <w:p w14:paraId="71F0B986" w14:textId="77777777" w:rsidR="00A4174E" w:rsidRDefault="002F3B7F">
            <w:pPr>
              <w:pStyle w:val="TableParagraph"/>
              <w:spacing w:before="2"/>
              <w:ind w:left="30"/>
              <w:rPr>
                <w:sz w:val="20"/>
              </w:rPr>
            </w:pPr>
            <w:r>
              <w:rPr>
                <w:sz w:val="20"/>
              </w:rPr>
              <w:t>Control</w:t>
            </w:r>
            <w:r>
              <w:rPr>
                <w:spacing w:val="-6"/>
                <w:sz w:val="20"/>
              </w:rPr>
              <w:t xml:space="preserve"> </w:t>
            </w:r>
            <w:r>
              <w:rPr>
                <w:spacing w:val="-2"/>
                <w:sz w:val="20"/>
              </w:rPr>
              <w:t>Apparatus</w:t>
            </w:r>
          </w:p>
        </w:tc>
        <w:tc>
          <w:tcPr>
            <w:tcW w:w="900" w:type="dxa"/>
          </w:tcPr>
          <w:p w14:paraId="3B0A3607" w14:textId="77777777" w:rsidR="00A4174E" w:rsidRDefault="002F3B7F">
            <w:pPr>
              <w:pStyle w:val="TableParagraph"/>
              <w:spacing w:before="2"/>
              <w:ind w:left="287"/>
              <w:rPr>
                <w:sz w:val="20"/>
              </w:rPr>
            </w:pPr>
            <w:r>
              <w:rPr>
                <w:spacing w:val="-5"/>
                <w:sz w:val="20"/>
              </w:rPr>
              <w:t>NM</w:t>
            </w:r>
          </w:p>
        </w:tc>
        <w:tc>
          <w:tcPr>
            <w:tcW w:w="720" w:type="dxa"/>
          </w:tcPr>
          <w:p w14:paraId="11C77733" w14:textId="77777777" w:rsidR="00A4174E" w:rsidRDefault="002F3B7F">
            <w:pPr>
              <w:pStyle w:val="TableParagraph"/>
              <w:spacing w:before="2"/>
              <w:ind w:right="11"/>
              <w:jc w:val="right"/>
              <w:rPr>
                <w:sz w:val="20"/>
              </w:rPr>
            </w:pPr>
            <w:r>
              <w:rPr>
                <w:spacing w:val="-2"/>
                <w:sz w:val="20"/>
              </w:rPr>
              <w:t>$1,000</w:t>
            </w:r>
            <w:r>
              <w:rPr>
                <w:spacing w:val="-2"/>
                <w:sz w:val="20"/>
                <w:vertAlign w:val="superscript"/>
              </w:rPr>
              <w:t>3</w:t>
            </w:r>
          </w:p>
        </w:tc>
        <w:tc>
          <w:tcPr>
            <w:tcW w:w="720" w:type="dxa"/>
          </w:tcPr>
          <w:p w14:paraId="2C348C09" w14:textId="77777777" w:rsidR="00A4174E" w:rsidRDefault="002F3B7F">
            <w:pPr>
              <w:pStyle w:val="TableParagraph"/>
              <w:spacing w:before="2"/>
              <w:ind w:right="13"/>
              <w:jc w:val="right"/>
              <w:rPr>
                <w:sz w:val="20"/>
              </w:rPr>
            </w:pPr>
            <w:r>
              <w:rPr>
                <w:spacing w:val="-2"/>
                <w:sz w:val="20"/>
              </w:rPr>
              <w:t>$2,000</w:t>
            </w:r>
          </w:p>
        </w:tc>
        <w:tc>
          <w:tcPr>
            <w:tcW w:w="809" w:type="dxa"/>
          </w:tcPr>
          <w:p w14:paraId="76ED0B0F" w14:textId="77777777" w:rsidR="00A4174E" w:rsidRDefault="002F3B7F">
            <w:pPr>
              <w:pStyle w:val="TableParagraph"/>
              <w:spacing w:before="2"/>
              <w:ind w:right="9"/>
              <w:jc w:val="right"/>
              <w:rPr>
                <w:sz w:val="20"/>
              </w:rPr>
            </w:pPr>
            <w:r>
              <w:rPr>
                <w:spacing w:val="-2"/>
                <w:sz w:val="20"/>
              </w:rPr>
              <w:t>$5,000</w:t>
            </w:r>
            <w:r>
              <w:rPr>
                <w:spacing w:val="-2"/>
                <w:sz w:val="20"/>
                <w:vertAlign w:val="superscript"/>
              </w:rPr>
              <w:t>3</w:t>
            </w:r>
          </w:p>
        </w:tc>
        <w:tc>
          <w:tcPr>
            <w:tcW w:w="1080" w:type="dxa"/>
          </w:tcPr>
          <w:p w14:paraId="7ECE3DD3" w14:textId="77777777" w:rsidR="00A4174E" w:rsidRDefault="002F3B7F">
            <w:pPr>
              <w:pStyle w:val="TableParagraph"/>
              <w:spacing w:before="2"/>
              <w:ind w:right="12"/>
              <w:jc w:val="right"/>
              <w:rPr>
                <w:sz w:val="20"/>
              </w:rPr>
            </w:pPr>
            <w:r>
              <w:rPr>
                <w:spacing w:val="-2"/>
                <w:sz w:val="20"/>
              </w:rPr>
              <w:t>$15,000</w:t>
            </w:r>
            <w:r>
              <w:rPr>
                <w:spacing w:val="-2"/>
                <w:sz w:val="20"/>
                <w:vertAlign w:val="superscript"/>
              </w:rPr>
              <w:t>3</w:t>
            </w:r>
          </w:p>
        </w:tc>
      </w:tr>
      <w:tr w:rsidR="00A4174E" w14:paraId="3CDD7DBA" w14:textId="77777777">
        <w:trPr>
          <w:trHeight w:val="229"/>
        </w:trPr>
        <w:tc>
          <w:tcPr>
            <w:tcW w:w="1980" w:type="dxa"/>
          </w:tcPr>
          <w:p w14:paraId="6E977C45"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16.2(c)</w:t>
            </w:r>
          </w:p>
        </w:tc>
        <w:tc>
          <w:tcPr>
            <w:tcW w:w="3331" w:type="dxa"/>
          </w:tcPr>
          <w:p w14:paraId="44875A81" w14:textId="77777777" w:rsidR="00A4174E" w:rsidRDefault="002F3B7F">
            <w:pPr>
              <w:pStyle w:val="TableParagraph"/>
              <w:ind w:left="30"/>
              <w:rPr>
                <w:sz w:val="20"/>
              </w:rPr>
            </w:pPr>
            <w:r>
              <w:rPr>
                <w:sz w:val="20"/>
              </w:rPr>
              <w:t>Vapor</w:t>
            </w:r>
            <w:r>
              <w:rPr>
                <w:spacing w:val="-4"/>
                <w:sz w:val="20"/>
              </w:rPr>
              <w:t xml:space="preserve"> </w:t>
            </w:r>
            <w:r>
              <w:rPr>
                <w:sz w:val="20"/>
              </w:rPr>
              <w:t>Control</w:t>
            </w:r>
            <w:r>
              <w:rPr>
                <w:spacing w:val="-4"/>
                <w:sz w:val="20"/>
              </w:rPr>
              <w:t xml:space="preserve"> </w:t>
            </w:r>
            <w:r>
              <w:rPr>
                <w:spacing w:val="-2"/>
                <w:sz w:val="20"/>
              </w:rPr>
              <w:t>System</w:t>
            </w:r>
          </w:p>
        </w:tc>
        <w:tc>
          <w:tcPr>
            <w:tcW w:w="900" w:type="dxa"/>
          </w:tcPr>
          <w:p w14:paraId="17A7CF06" w14:textId="77777777" w:rsidR="00A4174E" w:rsidRDefault="002F3B7F">
            <w:pPr>
              <w:pStyle w:val="TableParagraph"/>
              <w:ind w:left="287"/>
              <w:rPr>
                <w:sz w:val="20"/>
              </w:rPr>
            </w:pPr>
            <w:r>
              <w:rPr>
                <w:spacing w:val="-5"/>
                <w:sz w:val="20"/>
              </w:rPr>
              <w:t>NM</w:t>
            </w:r>
          </w:p>
        </w:tc>
        <w:tc>
          <w:tcPr>
            <w:tcW w:w="720" w:type="dxa"/>
          </w:tcPr>
          <w:p w14:paraId="1BBDC996" w14:textId="77777777" w:rsidR="00A4174E" w:rsidRDefault="002F3B7F">
            <w:pPr>
              <w:pStyle w:val="TableParagraph"/>
              <w:ind w:right="11"/>
              <w:jc w:val="right"/>
              <w:rPr>
                <w:sz w:val="20"/>
              </w:rPr>
            </w:pPr>
            <w:r>
              <w:rPr>
                <w:spacing w:val="-2"/>
                <w:sz w:val="20"/>
              </w:rPr>
              <w:t>$1,000</w:t>
            </w:r>
            <w:r>
              <w:rPr>
                <w:spacing w:val="-2"/>
                <w:sz w:val="20"/>
                <w:vertAlign w:val="superscript"/>
              </w:rPr>
              <w:t>3</w:t>
            </w:r>
          </w:p>
        </w:tc>
        <w:tc>
          <w:tcPr>
            <w:tcW w:w="720" w:type="dxa"/>
          </w:tcPr>
          <w:p w14:paraId="5AEB4001" w14:textId="77777777" w:rsidR="00A4174E" w:rsidRDefault="002F3B7F">
            <w:pPr>
              <w:pStyle w:val="TableParagraph"/>
              <w:ind w:right="13"/>
              <w:jc w:val="right"/>
              <w:rPr>
                <w:sz w:val="20"/>
              </w:rPr>
            </w:pPr>
            <w:r>
              <w:rPr>
                <w:spacing w:val="-2"/>
                <w:sz w:val="20"/>
              </w:rPr>
              <w:t>$2,000</w:t>
            </w:r>
          </w:p>
        </w:tc>
        <w:tc>
          <w:tcPr>
            <w:tcW w:w="809" w:type="dxa"/>
          </w:tcPr>
          <w:p w14:paraId="0E034F44" w14:textId="77777777" w:rsidR="00A4174E" w:rsidRDefault="002F3B7F">
            <w:pPr>
              <w:pStyle w:val="TableParagraph"/>
              <w:ind w:right="9"/>
              <w:jc w:val="right"/>
              <w:rPr>
                <w:sz w:val="20"/>
              </w:rPr>
            </w:pPr>
            <w:r>
              <w:rPr>
                <w:spacing w:val="-2"/>
                <w:sz w:val="20"/>
              </w:rPr>
              <w:t>$5,000</w:t>
            </w:r>
            <w:r>
              <w:rPr>
                <w:spacing w:val="-2"/>
                <w:sz w:val="20"/>
                <w:vertAlign w:val="superscript"/>
              </w:rPr>
              <w:t>3</w:t>
            </w:r>
          </w:p>
        </w:tc>
        <w:tc>
          <w:tcPr>
            <w:tcW w:w="1080" w:type="dxa"/>
          </w:tcPr>
          <w:p w14:paraId="3004A292" w14:textId="77777777" w:rsidR="00A4174E" w:rsidRDefault="002F3B7F">
            <w:pPr>
              <w:pStyle w:val="TableParagraph"/>
              <w:ind w:right="12"/>
              <w:jc w:val="right"/>
              <w:rPr>
                <w:sz w:val="20"/>
              </w:rPr>
            </w:pPr>
            <w:r>
              <w:rPr>
                <w:spacing w:val="-2"/>
                <w:sz w:val="20"/>
              </w:rPr>
              <w:t>$15,000</w:t>
            </w:r>
            <w:r>
              <w:rPr>
                <w:spacing w:val="-2"/>
                <w:sz w:val="20"/>
                <w:vertAlign w:val="superscript"/>
              </w:rPr>
              <w:t>3</w:t>
            </w:r>
          </w:p>
        </w:tc>
      </w:tr>
      <w:tr w:rsidR="00A4174E" w14:paraId="441ADE66" w14:textId="77777777">
        <w:trPr>
          <w:trHeight w:val="229"/>
        </w:trPr>
        <w:tc>
          <w:tcPr>
            <w:tcW w:w="1980" w:type="dxa"/>
          </w:tcPr>
          <w:p w14:paraId="182D1560"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16.2(d)</w:t>
            </w:r>
          </w:p>
        </w:tc>
        <w:tc>
          <w:tcPr>
            <w:tcW w:w="3331" w:type="dxa"/>
          </w:tcPr>
          <w:p w14:paraId="1499BE52" w14:textId="77777777" w:rsidR="00A4174E" w:rsidRDefault="002F3B7F">
            <w:pPr>
              <w:pStyle w:val="TableParagraph"/>
              <w:ind w:left="30"/>
              <w:rPr>
                <w:sz w:val="20"/>
              </w:rPr>
            </w:pPr>
            <w:r>
              <w:rPr>
                <w:sz w:val="20"/>
              </w:rPr>
              <w:t>Gauging/</w:t>
            </w:r>
            <w:r>
              <w:rPr>
                <w:spacing w:val="-5"/>
                <w:sz w:val="20"/>
              </w:rPr>
              <w:t xml:space="preserve"> </w:t>
            </w:r>
            <w:r>
              <w:rPr>
                <w:spacing w:val="-2"/>
                <w:sz w:val="20"/>
              </w:rPr>
              <w:t>Sampling</w:t>
            </w:r>
          </w:p>
        </w:tc>
        <w:tc>
          <w:tcPr>
            <w:tcW w:w="900" w:type="dxa"/>
          </w:tcPr>
          <w:p w14:paraId="69271D56" w14:textId="77777777" w:rsidR="00A4174E" w:rsidRDefault="002F3B7F">
            <w:pPr>
              <w:pStyle w:val="TableParagraph"/>
              <w:ind w:left="287"/>
              <w:rPr>
                <w:sz w:val="20"/>
              </w:rPr>
            </w:pPr>
            <w:r>
              <w:rPr>
                <w:spacing w:val="-5"/>
                <w:sz w:val="20"/>
              </w:rPr>
              <w:t>NM</w:t>
            </w:r>
          </w:p>
        </w:tc>
        <w:tc>
          <w:tcPr>
            <w:tcW w:w="720" w:type="dxa"/>
          </w:tcPr>
          <w:p w14:paraId="1C9D6C5F" w14:textId="77777777" w:rsidR="00A4174E" w:rsidRDefault="002F3B7F">
            <w:pPr>
              <w:pStyle w:val="TableParagraph"/>
              <w:ind w:right="11"/>
              <w:jc w:val="right"/>
              <w:rPr>
                <w:sz w:val="20"/>
              </w:rPr>
            </w:pPr>
            <w:r>
              <w:rPr>
                <w:spacing w:val="-2"/>
                <w:sz w:val="20"/>
              </w:rPr>
              <w:t>$500</w:t>
            </w:r>
            <w:r>
              <w:rPr>
                <w:spacing w:val="-2"/>
                <w:sz w:val="20"/>
                <w:vertAlign w:val="superscript"/>
              </w:rPr>
              <w:t>3</w:t>
            </w:r>
          </w:p>
        </w:tc>
        <w:tc>
          <w:tcPr>
            <w:tcW w:w="720" w:type="dxa"/>
          </w:tcPr>
          <w:p w14:paraId="5E534337" w14:textId="77777777" w:rsidR="00A4174E" w:rsidRDefault="002F3B7F">
            <w:pPr>
              <w:pStyle w:val="TableParagraph"/>
              <w:ind w:right="13"/>
              <w:jc w:val="right"/>
              <w:rPr>
                <w:sz w:val="20"/>
              </w:rPr>
            </w:pPr>
            <w:r>
              <w:rPr>
                <w:spacing w:val="-2"/>
                <w:sz w:val="20"/>
              </w:rPr>
              <w:t>$1,000</w:t>
            </w:r>
          </w:p>
        </w:tc>
        <w:tc>
          <w:tcPr>
            <w:tcW w:w="809" w:type="dxa"/>
          </w:tcPr>
          <w:p w14:paraId="3B46727E" w14:textId="77777777" w:rsidR="00A4174E" w:rsidRDefault="002F3B7F">
            <w:pPr>
              <w:pStyle w:val="TableParagraph"/>
              <w:ind w:right="9"/>
              <w:jc w:val="right"/>
              <w:rPr>
                <w:sz w:val="20"/>
              </w:rPr>
            </w:pPr>
            <w:r>
              <w:rPr>
                <w:spacing w:val="-2"/>
                <w:sz w:val="20"/>
              </w:rPr>
              <w:t>$2,500</w:t>
            </w:r>
            <w:r>
              <w:rPr>
                <w:spacing w:val="-2"/>
                <w:sz w:val="20"/>
                <w:vertAlign w:val="superscript"/>
              </w:rPr>
              <w:t>3</w:t>
            </w:r>
          </w:p>
        </w:tc>
        <w:tc>
          <w:tcPr>
            <w:tcW w:w="1080" w:type="dxa"/>
          </w:tcPr>
          <w:p w14:paraId="18A319A0" w14:textId="77777777" w:rsidR="00A4174E" w:rsidRDefault="002F3B7F">
            <w:pPr>
              <w:pStyle w:val="TableParagraph"/>
              <w:ind w:right="12"/>
              <w:jc w:val="right"/>
              <w:rPr>
                <w:sz w:val="20"/>
              </w:rPr>
            </w:pPr>
            <w:r>
              <w:rPr>
                <w:spacing w:val="-2"/>
                <w:sz w:val="20"/>
              </w:rPr>
              <w:t>$7,500</w:t>
            </w:r>
            <w:r>
              <w:rPr>
                <w:spacing w:val="-2"/>
                <w:sz w:val="20"/>
                <w:vertAlign w:val="superscript"/>
              </w:rPr>
              <w:t>3</w:t>
            </w:r>
          </w:p>
        </w:tc>
      </w:tr>
      <w:tr w:rsidR="00A4174E" w14:paraId="79D4BEAC" w14:textId="77777777">
        <w:trPr>
          <w:trHeight w:val="229"/>
        </w:trPr>
        <w:tc>
          <w:tcPr>
            <w:tcW w:w="1980" w:type="dxa"/>
          </w:tcPr>
          <w:p w14:paraId="55D2CFA3"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16.2(h)</w:t>
            </w:r>
          </w:p>
        </w:tc>
        <w:tc>
          <w:tcPr>
            <w:tcW w:w="3331" w:type="dxa"/>
          </w:tcPr>
          <w:p w14:paraId="13747F3A" w14:textId="77777777" w:rsidR="00A4174E" w:rsidRDefault="002F3B7F">
            <w:pPr>
              <w:pStyle w:val="TableParagraph"/>
              <w:ind w:left="30"/>
              <w:rPr>
                <w:sz w:val="20"/>
              </w:rPr>
            </w:pPr>
            <w:r>
              <w:rPr>
                <w:w w:val="95"/>
                <w:sz w:val="20"/>
              </w:rPr>
              <w:t>Seal-</w:t>
            </w:r>
            <w:r>
              <w:rPr>
                <w:spacing w:val="-2"/>
                <w:sz w:val="20"/>
              </w:rPr>
              <w:t>Envelope</w:t>
            </w:r>
          </w:p>
        </w:tc>
        <w:tc>
          <w:tcPr>
            <w:tcW w:w="900" w:type="dxa"/>
          </w:tcPr>
          <w:p w14:paraId="774193D5" w14:textId="77777777" w:rsidR="00A4174E" w:rsidRDefault="002F3B7F">
            <w:pPr>
              <w:pStyle w:val="TableParagraph"/>
              <w:ind w:left="287"/>
              <w:rPr>
                <w:sz w:val="20"/>
              </w:rPr>
            </w:pPr>
            <w:r>
              <w:rPr>
                <w:spacing w:val="-5"/>
                <w:sz w:val="20"/>
              </w:rPr>
              <w:t>NM</w:t>
            </w:r>
          </w:p>
        </w:tc>
        <w:tc>
          <w:tcPr>
            <w:tcW w:w="720" w:type="dxa"/>
          </w:tcPr>
          <w:p w14:paraId="29D14253" w14:textId="77777777" w:rsidR="00A4174E" w:rsidRDefault="002F3B7F">
            <w:pPr>
              <w:pStyle w:val="TableParagraph"/>
              <w:ind w:right="11"/>
              <w:jc w:val="right"/>
              <w:rPr>
                <w:sz w:val="20"/>
              </w:rPr>
            </w:pPr>
            <w:r>
              <w:rPr>
                <w:spacing w:val="-2"/>
                <w:sz w:val="20"/>
              </w:rPr>
              <w:t>$2,000</w:t>
            </w:r>
            <w:r>
              <w:rPr>
                <w:spacing w:val="-2"/>
                <w:sz w:val="20"/>
                <w:vertAlign w:val="superscript"/>
              </w:rPr>
              <w:t>3</w:t>
            </w:r>
          </w:p>
        </w:tc>
        <w:tc>
          <w:tcPr>
            <w:tcW w:w="720" w:type="dxa"/>
          </w:tcPr>
          <w:p w14:paraId="5BEA2C03" w14:textId="77777777" w:rsidR="00A4174E" w:rsidRDefault="002F3B7F">
            <w:pPr>
              <w:pStyle w:val="TableParagraph"/>
              <w:ind w:right="13"/>
              <w:jc w:val="right"/>
              <w:rPr>
                <w:sz w:val="20"/>
              </w:rPr>
            </w:pPr>
            <w:r>
              <w:rPr>
                <w:spacing w:val="-2"/>
                <w:sz w:val="20"/>
              </w:rPr>
              <w:t>$4,000</w:t>
            </w:r>
          </w:p>
        </w:tc>
        <w:tc>
          <w:tcPr>
            <w:tcW w:w="809" w:type="dxa"/>
          </w:tcPr>
          <w:p w14:paraId="41A76254" w14:textId="77777777" w:rsidR="00A4174E" w:rsidRDefault="002F3B7F">
            <w:pPr>
              <w:pStyle w:val="TableParagraph"/>
              <w:ind w:right="9"/>
              <w:jc w:val="right"/>
              <w:rPr>
                <w:sz w:val="20"/>
              </w:rPr>
            </w:pPr>
            <w:r>
              <w:rPr>
                <w:spacing w:val="-2"/>
                <w:sz w:val="20"/>
              </w:rPr>
              <w:t>$10,000</w:t>
            </w:r>
            <w:r>
              <w:rPr>
                <w:spacing w:val="-2"/>
                <w:sz w:val="20"/>
                <w:vertAlign w:val="superscript"/>
              </w:rPr>
              <w:t>3</w:t>
            </w:r>
          </w:p>
        </w:tc>
        <w:tc>
          <w:tcPr>
            <w:tcW w:w="1080" w:type="dxa"/>
          </w:tcPr>
          <w:p w14:paraId="4D74184A" w14:textId="77777777" w:rsidR="00A4174E" w:rsidRDefault="002F3B7F">
            <w:pPr>
              <w:pStyle w:val="TableParagraph"/>
              <w:ind w:right="12"/>
              <w:jc w:val="right"/>
              <w:rPr>
                <w:sz w:val="20"/>
              </w:rPr>
            </w:pPr>
            <w:r>
              <w:rPr>
                <w:spacing w:val="-2"/>
                <w:sz w:val="20"/>
              </w:rPr>
              <w:t>$30,000</w:t>
            </w:r>
            <w:r>
              <w:rPr>
                <w:spacing w:val="-2"/>
                <w:sz w:val="20"/>
                <w:vertAlign w:val="superscript"/>
              </w:rPr>
              <w:t>3</w:t>
            </w:r>
          </w:p>
        </w:tc>
      </w:tr>
      <w:tr w:rsidR="00A4174E" w14:paraId="1E8A687D" w14:textId="77777777">
        <w:trPr>
          <w:trHeight w:val="460"/>
        </w:trPr>
        <w:tc>
          <w:tcPr>
            <w:tcW w:w="1980" w:type="dxa"/>
          </w:tcPr>
          <w:p w14:paraId="71A3CCFC" w14:textId="77777777" w:rsidR="00A4174E" w:rsidRDefault="002F3B7F">
            <w:pPr>
              <w:pStyle w:val="TableParagraph"/>
              <w:spacing w:line="240" w:lineRule="auto"/>
              <w:ind w:left="30"/>
              <w:rPr>
                <w:sz w:val="20"/>
              </w:rPr>
            </w:pPr>
            <w:r>
              <w:rPr>
                <w:sz w:val="20"/>
              </w:rPr>
              <w:t>N.J.A.C.</w:t>
            </w:r>
            <w:r>
              <w:rPr>
                <w:spacing w:val="39"/>
                <w:sz w:val="20"/>
              </w:rPr>
              <w:t xml:space="preserve"> </w:t>
            </w:r>
            <w:r>
              <w:rPr>
                <w:sz w:val="20"/>
              </w:rPr>
              <w:t>7:27-</w:t>
            </w:r>
            <w:r>
              <w:rPr>
                <w:spacing w:val="-2"/>
                <w:sz w:val="20"/>
              </w:rPr>
              <w:t>16.2(</w:t>
            </w:r>
            <w:r>
              <w:rPr>
                <w:i/>
                <w:spacing w:val="-2"/>
                <w:sz w:val="20"/>
              </w:rPr>
              <w:t>l</w:t>
            </w:r>
            <w:r>
              <w:rPr>
                <w:spacing w:val="-2"/>
                <w:sz w:val="20"/>
              </w:rPr>
              <w:t>)1</w:t>
            </w:r>
          </w:p>
        </w:tc>
        <w:tc>
          <w:tcPr>
            <w:tcW w:w="3331" w:type="dxa"/>
          </w:tcPr>
          <w:p w14:paraId="33FBCD2B" w14:textId="77777777" w:rsidR="00A4174E" w:rsidRDefault="002F3B7F">
            <w:pPr>
              <w:pStyle w:val="TableParagraph"/>
              <w:spacing w:line="230" w:lineRule="exact"/>
              <w:ind w:left="30"/>
              <w:rPr>
                <w:sz w:val="20"/>
              </w:rPr>
            </w:pPr>
            <w:r>
              <w:rPr>
                <w:sz w:val="20"/>
              </w:rPr>
              <w:t>Install</w:t>
            </w:r>
            <w:r>
              <w:rPr>
                <w:spacing w:val="-10"/>
                <w:sz w:val="20"/>
              </w:rPr>
              <w:t xml:space="preserve"> </w:t>
            </w:r>
            <w:r>
              <w:rPr>
                <w:sz w:val="20"/>
              </w:rPr>
              <w:t>and</w:t>
            </w:r>
            <w:r>
              <w:rPr>
                <w:spacing w:val="-9"/>
                <w:sz w:val="20"/>
              </w:rPr>
              <w:t xml:space="preserve"> </w:t>
            </w:r>
            <w:r>
              <w:rPr>
                <w:sz w:val="20"/>
              </w:rPr>
              <w:t>maintain</w:t>
            </w:r>
            <w:r>
              <w:rPr>
                <w:spacing w:val="-10"/>
                <w:sz w:val="20"/>
              </w:rPr>
              <w:t xml:space="preserve"> </w:t>
            </w:r>
            <w:r>
              <w:rPr>
                <w:sz w:val="20"/>
              </w:rPr>
              <w:t>gaskets,</w:t>
            </w:r>
            <w:r>
              <w:rPr>
                <w:spacing w:val="-9"/>
                <w:sz w:val="20"/>
              </w:rPr>
              <w:t xml:space="preserve"> </w:t>
            </w:r>
            <w:r>
              <w:rPr>
                <w:sz w:val="20"/>
              </w:rPr>
              <w:t>covers, sleeves and openings</w:t>
            </w:r>
          </w:p>
        </w:tc>
        <w:tc>
          <w:tcPr>
            <w:tcW w:w="900" w:type="dxa"/>
          </w:tcPr>
          <w:p w14:paraId="5DFABA91" w14:textId="77777777" w:rsidR="00A4174E" w:rsidRDefault="002F3B7F">
            <w:pPr>
              <w:pStyle w:val="TableParagraph"/>
              <w:spacing w:line="240" w:lineRule="auto"/>
              <w:ind w:left="287"/>
              <w:rPr>
                <w:sz w:val="20"/>
              </w:rPr>
            </w:pPr>
            <w:r>
              <w:rPr>
                <w:spacing w:val="-5"/>
                <w:sz w:val="20"/>
              </w:rPr>
              <w:t>NM</w:t>
            </w:r>
          </w:p>
        </w:tc>
        <w:tc>
          <w:tcPr>
            <w:tcW w:w="720" w:type="dxa"/>
          </w:tcPr>
          <w:p w14:paraId="76D4459B" w14:textId="77777777" w:rsidR="00A4174E" w:rsidRDefault="002F3B7F">
            <w:pPr>
              <w:pStyle w:val="TableParagraph"/>
              <w:spacing w:line="240" w:lineRule="auto"/>
              <w:ind w:right="11"/>
              <w:jc w:val="right"/>
              <w:rPr>
                <w:sz w:val="20"/>
              </w:rPr>
            </w:pPr>
            <w:r>
              <w:rPr>
                <w:spacing w:val="-2"/>
                <w:sz w:val="20"/>
              </w:rPr>
              <w:t>$600</w:t>
            </w:r>
            <w:r>
              <w:rPr>
                <w:spacing w:val="-2"/>
                <w:sz w:val="20"/>
                <w:vertAlign w:val="superscript"/>
              </w:rPr>
              <w:t>3</w:t>
            </w:r>
          </w:p>
        </w:tc>
        <w:tc>
          <w:tcPr>
            <w:tcW w:w="720" w:type="dxa"/>
          </w:tcPr>
          <w:p w14:paraId="487F51F4" w14:textId="77777777" w:rsidR="00A4174E" w:rsidRDefault="002F3B7F">
            <w:pPr>
              <w:pStyle w:val="TableParagraph"/>
              <w:spacing w:line="240" w:lineRule="auto"/>
              <w:ind w:right="11"/>
              <w:jc w:val="right"/>
              <w:rPr>
                <w:sz w:val="20"/>
              </w:rPr>
            </w:pPr>
            <w:r>
              <w:rPr>
                <w:spacing w:val="-2"/>
                <w:sz w:val="20"/>
              </w:rPr>
              <w:t>$1,200</w:t>
            </w:r>
            <w:r>
              <w:rPr>
                <w:spacing w:val="-2"/>
                <w:sz w:val="20"/>
                <w:vertAlign w:val="superscript"/>
              </w:rPr>
              <w:t>3</w:t>
            </w:r>
          </w:p>
        </w:tc>
        <w:tc>
          <w:tcPr>
            <w:tcW w:w="809" w:type="dxa"/>
          </w:tcPr>
          <w:p w14:paraId="5777E737" w14:textId="77777777" w:rsidR="00A4174E" w:rsidRDefault="002F3B7F">
            <w:pPr>
              <w:pStyle w:val="TableParagraph"/>
              <w:spacing w:line="240" w:lineRule="auto"/>
              <w:ind w:right="9"/>
              <w:jc w:val="right"/>
              <w:rPr>
                <w:sz w:val="20"/>
              </w:rPr>
            </w:pPr>
            <w:r>
              <w:rPr>
                <w:spacing w:val="-2"/>
                <w:sz w:val="20"/>
              </w:rPr>
              <w:t>$3,000</w:t>
            </w:r>
            <w:r>
              <w:rPr>
                <w:spacing w:val="-2"/>
                <w:sz w:val="20"/>
                <w:vertAlign w:val="superscript"/>
              </w:rPr>
              <w:t>3</w:t>
            </w:r>
          </w:p>
        </w:tc>
        <w:tc>
          <w:tcPr>
            <w:tcW w:w="1080" w:type="dxa"/>
          </w:tcPr>
          <w:p w14:paraId="2DEE0033" w14:textId="77777777" w:rsidR="00A4174E" w:rsidRDefault="002F3B7F">
            <w:pPr>
              <w:pStyle w:val="TableParagraph"/>
              <w:spacing w:line="240" w:lineRule="auto"/>
              <w:ind w:right="12"/>
              <w:jc w:val="right"/>
              <w:rPr>
                <w:sz w:val="20"/>
              </w:rPr>
            </w:pPr>
            <w:r>
              <w:rPr>
                <w:spacing w:val="-2"/>
                <w:sz w:val="20"/>
              </w:rPr>
              <w:t>$9,000</w:t>
            </w:r>
            <w:r>
              <w:rPr>
                <w:spacing w:val="-2"/>
                <w:sz w:val="20"/>
                <w:vertAlign w:val="superscript"/>
              </w:rPr>
              <w:t>3</w:t>
            </w:r>
          </w:p>
        </w:tc>
      </w:tr>
      <w:tr w:rsidR="00A4174E" w14:paraId="07C7C0C8" w14:textId="77777777">
        <w:trPr>
          <w:trHeight w:val="229"/>
        </w:trPr>
        <w:tc>
          <w:tcPr>
            <w:tcW w:w="1980" w:type="dxa"/>
          </w:tcPr>
          <w:p w14:paraId="3ED75395" w14:textId="77777777" w:rsidR="00A4174E" w:rsidRDefault="002F3B7F">
            <w:pPr>
              <w:pStyle w:val="TableParagraph"/>
              <w:ind w:left="30"/>
              <w:rPr>
                <w:sz w:val="20"/>
              </w:rPr>
            </w:pPr>
            <w:r>
              <w:rPr>
                <w:sz w:val="20"/>
              </w:rPr>
              <w:t>N.J.A.C.</w:t>
            </w:r>
            <w:r>
              <w:rPr>
                <w:spacing w:val="39"/>
                <w:sz w:val="20"/>
              </w:rPr>
              <w:t xml:space="preserve"> </w:t>
            </w:r>
            <w:r>
              <w:rPr>
                <w:sz w:val="20"/>
              </w:rPr>
              <w:t>7:27-</w:t>
            </w:r>
            <w:r>
              <w:rPr>
                <w:spacing w:val="-2"/>
                <w:sz w:val="20"/>
              </w:rPr>
              <w:t>16.2(</w:t>
            </w:r>
            <w:r>
              <w:rPr>
                <w:i/>
                <w:spacing w:val="-2"/>
                <w:sz w:val="20"/>
              </w:rPr>
              <w:t>l</w:t>
            </w:r>
            <w:r>
              <w:rPr>
                <w:spacing w:val="-2"/>
                <w:sz w:val="20"/>
              </w:rPr>
              <w:t>)2</w:t>
            </w:r>
          </w:p>
        </w:tc>
        <w:tc>
          <w:tcPr>
            <w:tcW w:w="3331" w:type="dxa"/>
          </w:tcPr>
          <w:p w14:paraId="65AE629A" w14:textId="77777777" w:rsidR="00A4174E" w:rsidRDefault="002F3B7F">
            <w:pPr>
              <w:pStyle w:val="TableParagraph"/>
              <w:ind w:left="30"/>
              <w:rPr>
                <w:sz w:val="20"/>
              </w:rPr>
            </w:pPr>
            <w:r>
              <w:rPr>
                <w:sz w:val="20"/>
              </w:rPr>
              <w:t>Install</w:t>
            </w:r>
            <w:r>
              <w:rPr>
                <w:spacing w:val="-6"/>
                <w:sz w:val="20"/>
              </w:rPr>
              <w:t xml:space="preserve"> </w:t>
            </w:r>
            <w:r>
              <w:rPr>
                <w:sz w:val="20"/>
              </w:rPr>
              <w:t>and</w:t>
            </w:r>
            <w:r>
              <w:rPr>
                <w:spacing w:val="-4"/>
                <w:sz w:val="20"/>
              </w:rPr>
              <w:t xml:space="preserve"> </w:t>
            </w:r>
            <w:r>
              <w:rPr>
                <w:sz w:val="20"/>
              </w:rPr>
              <w:t>maintain</w:t>
            </w:r>
            <w:r>
              <w:rPr>
                <w:spacing w:val="-5"/>
                <w:sz w:val="20"/>
              </w:rPr>
              <w:t xml:space="preserve"> </w:t>
            </w:r>
            <w:r>
              <w:rPr>
                <w:sz w:val="20"/>
              </w:rPr>
              <w:t>rim</w:t>
            </w:r>
            <w:r>
              <w:rPr>
                <w:spacing w:val="-4"/>
                <w:sz w:val="20"/>
              </w:rPr>
              <w:t xml:space="preserve"> </w:t>
            </w:r>
            <w:r>
              <w:rPr>
                <w:sz w:val="20"/>
              </w:rPr>
              <w:t>seal</w:t>
            </w:r>
            <w:r>
              <w:rPr>
                <w:spacing w:val="-5"/>
                <w:sz w:val="20"/>
              </w:rPr>
              <w:t xml:space="preserve"> </w:t>
            </w:r>
            <w:r>
              <w:rPr>
                <w:spacing w:val="-2"/>
                <w:sz w:val="20"/>
              </w:rPr>
              <w:t>system</w:t>
            </w:r>
          </w:p>
        </w:tc>
        <w:tc>
          <w:tcPr>
            <w:tcW w:w="900" w:type="dxa"/>
          </w:tcPr>
          <w:p w14:paraId="6E09A83A" w14:textId="77777777" w:rsidR="00A4174E" w:rsidRDefault="002F3B7F">
            <w:pPr>
              <w:pStyle w:val="TableParagraph"/>
              <w:ind w:left="287"/>
              <w:rPr>
                <w:sz w:val="20"/>
              </w:rPr>
            </w:pPr>
            <w:r>
              <w:rPr>
                <w:spacing w:val="-5"/>
                <w:sz w:val="20"/>
              </w:rPr>
              <w:t>NM</w:t>
            </w:r>
          </w:p>
        </w:tc>
        <w:tc>
          <w:tcPr>
            <w:tcW w:w="720" w:type="dxa"/>
          </w:tcPr>
          <w:p w14:paraId="0387A3B3" w14:textId="77777777" w:rsidR="00A4174E" w:rsidRDefault="002F3B7F">
            <w:pPr>
              <w:pStyle w:val="TableParagraph"/>
              <w:ind w:right="11"/>
              <w:jc w:val="right"/>
              <w:rPr>
                <w:sz w:val="20"/>
              </w:rPr>
            </w:pPr>
            <w:r>
              <w:rPr>
                <w:spacing w:val="-2"/>
                <w:sz w:val="20"/>
              </w:rPr>
              <w:t>$2,000</w:t>
            </w:r>
            <w:r>
              <w:rPr>
                <w:spacing w:val="-2"/>
                <w:sz w:val="20"/>
                <w:vertAlign w:val="superscript"/>
              </w:rPr>
              <w:t>3</w:t>
            </w:r>
          </w:p>
        </w:tc>
        <w:tc>
          <w:tcPr>
            <w:tcW w:w="720" w:type="dxa"/>
          </w:tcPr>
          <w:p w14:paraId="059FA96D" w14:textId="77777777" w:rsidR="00A4174E" w:rsidRDefault="002F3B7F">
            <w:pPr>
              <w:pStyle w:val="TableParagraph"/>
              <w:ind w:right="11"/>
              <w:jc w:val="right"/>
              <w:rPr>
                <w:sz w:val="20"/>
              </w:rPr>
            </w:pPr>
            <w:r>
              <w:rPr>
                <w:spacing w:val="-2"/>
                <w:sz w:val="20"/>
              </w:rPr>
              <w:t>$4,000</w:t>
            </w:r>
            <w:r>
              <w:rPr>
                <w:spacing w:val="-2"/>
                <w:sz w:val="20"/>
                <w:vertAlign w:val="superscript"/>
              </w:rPr>
              <w:t>3</w:t>
            </w:r>
          </w:p>
        </w:tc>
        <w:tc>
          <w:tcPr>
            <w:tcW w:w="809" w:type="dxa"/>
          </w:tcPr>
          <w:p w14:paraId="59337231" w14:textId="77777777" w:rsidR="00A4174E" w:rsidRDefault="002F3B7F">
            <w:pPr>
              <w:pStyle w:val="TableParagraph"/>
              <w:ind w:right="9"/>
              <w:jc w:val="right"/>
              <w:rPr>
                <w:sz w:val="20"/>
              </w:rPr>
            </w:pPr>
            <w:r>
              <w:rPr>
                <w:spacing w:val="-2"/>
                <w:sz w:val="20"/>
              </w:rPr>
              <w:t>$10,000</w:t>
            </w:r>
            <w:r>
              <w:rPr>
                <w:spacing w:val="-2"/>
                <w:sz w:val="20"/>
                <w:vertAlign w:val="superscript"/>
              </w:rPr>
              <w:t>3</w:t>
            </w:r>
          </w:p>
        </w:tc>
        <w:tc>
          <w:tcPr>
            <w:tcW w:w="1080" w:type="dxa"/>
          </w:tcPr>
          <w:p w14:paraId="25B0B977" w14:textId="77777777" w:rsidR="00A4174E" w:rsidRDefault="002F3B7F">
            <w:pPr>
              <w:pStyle w:val="TableParagraph"/>
              <w:ind w:right="12"/>
              <w:jc w:val="right"/>
              <w:rPr>
                <w:sz w:val="20"/>
              </w:rPr>
            </w:pPr>
            <w:r>
              <w:rPr>
                <w:spacing w:val="-2"/>
                <w:sz w:val="20"/>
              </w:rPr>
              <w:t>$30,000</w:t>
            </w:r>
            <w:r>
              <w:rPr>
                <w:spacing w:val="-2"/>
                <w:sz w:val="20"/>
                <w:vertAlign w:val="superscript"/>
              </w:rPr>
              <w:t>3</w:t>
            </w:r>
          </w:p>
        </w:tc>
      </w:tr>
      <w:tr w:rsidR="00A4174E" w14:paraId="0ECE02DC" w14:textId="77777777">
        <w:trPr>
          <w:trHeight w:val="229"/>
        </w:trPr>
        <w:tc>
          <w:tcPr>
            <w:tcW w:w="1980" w:type="dxa"/>
          </w:tcPr>
          <w:p w14:paraId="153B7520" w14:textId="77777777" w:rsidR="00A4174E" w:rsidRDefault="002F3B7F">
            <w:pPr>
              <w:pStyle w:val="TableParagraph"/>
              <w:ind w:left="30"/>
              <w:rPr>
                <w:sz w:val="20"/>
              </w:rPr>
            </w:pPr>
            <w:r>
              <w:rPr>
                <w:sz w:val="20"/>
              </w:rPr>
              <w:t>N.J.A.C.</w:t>
            </w:r>
            <w:r>
              <w:rPr>
                <w:spacing w:val="39"/>
                <w:sz w:val="20"/>
              </w:rPr>
              <w:t xml:space="preserve"> </w:t>
            </w:r>
            <w:r>
              <w:rPr>
                <w:sz w:val="20"/>
              </w:rPr>
              <w:t>7:27-</w:t>
            </w:r>
            <w:r>
              <w:rPr>
                <w:spacing w:val="-2"/>
                <w:sz w:val="20"/>
              </w:rPr>
              <w:t>16.2(</w:t>
            </w:r>
            <w:r>
              <w:rPr>
                <w:i/>
                <w:spacing w:val="-2"/>
                <w:sz w:val="20"/>
              </w:rPr>
              <w:t>l</w:t>
            </w:r>
            <w:r>
              <w:rPr>
                <w:spacing w:val="-2"/>
                <w:sz w:val="20"/>
              </w:rPr>
              <w:t>)4</w:t>
            </w:r>
          </w:p>
        </w:tc>
        <w:tc>
          <w:tcPr>
            <w:tcW w:w="3331" w:type="dxa"/>
          </w:tcPr>
          <w:p w14:paraId="25091682" w14:textId="77777777" w:rsidR="00A4174E" w:rsidRDefault="002F3B7F">
            <w:pPr>
              <w:pStyle w:val="TableParagraph"/>
              <w:ind w:left="30"/>
              <w:rPr>
                <w:sz w:val="20"/>
              </w:rPr>
            </w:pPr>
            <w:r>
              <w:rPr>
                <w:sz w:val="20"/>
              </w:rPr>
              <w:t>Install</w:t>
            </w:r>
            <w:r>
              <w:rPr>
                <w:spacing w:val="-5"/>
                <w:sz w:val="20"/>
              </w:rPr>
              <w:t xml:space="preserve"> </w:t>
            </w:r>
            <w:r>
              <w:rPr>
                <w:sz w:val="20"/>
              </w:rPr>
              <w:t>domed</w:t>
            </w:r>
            <w:r>
              <w:rPr>
                <w:spacing w:val="-4"/>
                <w:sz w:val="20"/>
              </w:rPr>
              <w:t xml:space="preserve"> roof</w:t>
            </w:r>
          </w:p>
        </w:tc>
        <w:tc>
          <w:tcPr>
            <w:tcW w:w="900" w:type="dxa"/>
          </w:tcPr>
          <w:p w14:paraId="68B13072" w14:textId="77777777" w:rsidR="00A4174E" w:rsidRDefault="002F3B7F">
            <w:pPr>
              <w:pStyle w:val="TableParagraph"/>
              <w:ind w:left="287"/>
              <w:rPr>
                <w:sz w:val="20"/>
              </w:rPr>
            </w:pPr>
            <w:r>
              <w:rPr>
                <w:spacing w:val="-5"/>
                <w:sz w:val="20"/>
              </w:rPr>
              <w:t>NM</w:t>
            </w:r>
          </w:p>
        </w:tc>
        <w:tc>
          <w:tcPr>
            <w:tcW w:w="720" w:type="dxa"/>
          </w:tcPr>
          <w:p w14:paraId="709C8098" w14:textId="77777777" w:rsidR="00A4174E" w:rsidRDefault="002F3B7F">
            <w:pPr>
              <w:pStyle w:val="TableParagraph"/>
              <w:ind w:right="11"/>
              <w:jc w:val="right"/>
              <w:rPr>
                <w:sz w:val="20"/>
              </w:rPr>
            </w:pPr>
            <w:r>
              <w:rPr>
                <w:spacing w:val="-2"/>
                <w:sz w:val="20"/>
              </w:rPr>
              <w:t>$2,000</w:t>
            </w:r>
            <w:r>
              <w:rPr>
                <w:spacing w:val="-2"/>
                <w:sz w:val="20"/>
                <w:vertAlign w:val="superscript"/>
              </w:rPr>
              <w:t>3</w:t>
            </w:r>
          </w:p>
        </w:tc>
        <w:tc>
          <w:tcPr>
            <w:tcW w:w="720" w:type="dxa"/>
          </w:tcPr>
          <w:p w14:paraId="3EFE38BC" w14:textId="77777777" w:rsidR="00A4174E" w:rsidRDefault="002F3B7F">
            <w:pPr>
              <w:pStyle w:val="TableParagraph"/>
              <w:ind w:right="11"/>
              <w:jc w:val="right"/>
              <w:rPr>
                <w:sz w:val="20"/>
              </w:rPr>
            </w:pPr>
            <w:r>
              <w:rPr>
                <w:spacing w:val="-2"/>
                <w:sz w:val="20"/>
              </w:rPr>
              <w:t>$4,000</w:t>
            </w:r>
            <w:r>
              <w:rPr>
                <w:spacing w:val="-2"/>
                <w:sz w:val="20"/>
                <w:vertAlign w:val="superscript"/>
              </w:rPr>
              <w:t>3</w:t>
            </w:r>
          </w:p>
        </w:tc>
        <w:tc>
          <w:tcPr>
            <w:tcW w:w="809" w:type="dxa"/>
          </w:tcPr>
          <w:p w14:paraId="39D36554" w14:textId="77777777" w:rsidR="00A4174E" w:rsidRDefault="002F3B7F">
            <w:pPr>
              <w:pStyle w:val="TableParagraph"/>
              <w:ind w:right="9"/>
              <w:jc w:val="right"/>
              <w:rPr>
                <w:sz w:val="20"/>
              </w:rPr>
            </w:pPr>
            <w:r>
              <w:rPr>
                <w:spacing w:val="-2"/>
                <w:sz w:val="20"/>
              </w:rPr>
              <w:t>$10,000</w:t>
            </w:r>
            <w:r>
              <w:rPr>
                <w:spacing w:val="-2"/>
                <w:sz w:val="20"/>
                <w:vertAlign w:val="superscript"/>
              </w:rPr>
              <w:t>3</w:t>
            </w:r>
          </w:p>
        </w:tc>
        <w:tc>
          <w:tcPr>
            <w:tcW w:w="1080" w:type="dxa"/>
          </w:tcPr>
          <w:p w14:paraId="7DE329F8" w14:textId="77777777" w:rsidR="00A4174E" w:rsidRDefault="002F3B7F">
            <w:pPr>
              <w:pStyle w:val="TableParagraph"/>
              <w:ind w:right="12"/>
              <w:jc w:val="right"/>
              <w:rPr>
                <w:sz w:val="20"/>
              </w:rPr>
            </w:pPr>
            <w:r>
              <w:rPr>
                <w:spacing w:val="-2"/>
                <w:sz w:val="20"/>
              </w:rPr>
              <w:t>30,000</w:t>
            </w:r>
            <w:r>
              <w:rPr>
                <w:spacing w:val="-2"/>
                <w:sz w:val="20"/>
                <w:vertAlign w:val="superscript"/>
              </w:rPr>
              <w:t>3</w:t>
            </w:r>
          </w:p>
        </w:tc>
      </w:tr>
      <w:tr w:rsidR="00A4174E" w14:paraId="256A0513" w14:textId="77777777">
        <w:trPr>
          <w:trHeight w:val="460"/>
        </w:trPr>
        <w:tc>
          <w:tcPr>
            <w:tcW w:w="1980" w:type="dxa"/>
          </w:tcPr>
          <w:p w14:paraId="10507DD4" w14:textId="77777777" w:rsidR="00A4174E" w:rsidRDefault="002F3B7F">
            <w:pPr>
              <w:pStyle w:val="TableParagraph"/>
              <w:spacing w:line="230" w:lineRule="exact"/>
              <w:ind w:left="30"/>
              <w:rPr>
                <w:sz w:val="20"/>
              </w:rPr>
            </w:pPr>
            <w:r>
              <w:rPr>
                <w:sz w:val="20"/>
              </w:rPr>
              <w:t>N.J.A.C.</w:t>
            </w:r>
            <w:r>
              <w:rPr>
                <w:spacing w:val="15"/>
                <w:sz w:val="20"/>
              </w:rPr>
              <w:t xml:space="preserve"> </w:t>
            </w:r>
            <w:r>
              <w:rPr>
                <w:sz w:val="20"/>
              </w:rPr>
              <w:t xml:space="preserve">7:27- </w:t>
            </w:r>
            <w:r>
              <w:rPr>
                <w:spacing w:val="-2"/>
                <w:sz w:val="20"/>
              </w:rPr>
              <w:t>16.2(</w:t>
            </w:r>
            <w:r>
              <w:rPr>
                <w:i/>
                <w:spacing w:val="-2"/>
                <w:sz w:val="20"/>
              </w:rPr>
              <w:t>l</w:t>
            </w:r>
            <w:r>
              <w:rPr>
                <w:spacing w:val="-2"/>
                <w:sz w:val="20"/>
              </w:rPr>
              <w:t>)5iii</w:t>
            </w:r>
          </w:p>
        </w:tc>
        <w:tc>
          <w:tcPr>
            <w:tcW w:w="3331" w:type="dxa"/>
          </w:tcPr>
          <w:p w14:paraId="7AF7E190" w14:textId="77777777" w:rsidR="00A4174E" w:rsidRDefault="002F3B7F">
            <w:pPr>
              <w:pStyle w:val="TableParagraph"/>
              <w:spacing w:line="240" w:lineRule="auto"/>
              <w:ind w:left="30"/>
              <w:rPr>
                <w:sz w:val="20"/>
              </w:rPr>
            </w:pPr>
            <w:r>
              <w:rPr>
                <w:sz w:val="20"/>
              </w:rPr>
              <w:t>Maintain</w:t>
            </w:r>
            <w:r>
              <w:rPr>
                <w:spacing w:val="-6"/>
                <w:sz w:val="20"/>
              </w:rPr>
              <w:t xml:space="preserve"> </w:t>
            </w:r>
            <w:r>
              <w:rPr>
                <w:sz w:val="20"/>
              </w:rPr>
              <w:t>vapor</w:t>
            </w:r>
            <w:r>
              <w:rPr>
                <w:spacing w:val="-5"/>
                <w:sz w:val="20"/>
              </w:rPr>
              <w:t xml:space="preserve"> </w:t>
            </w:r>
            <w:r>
              <w:rPr>
                <w:sz w:val="20"/>
              </w:rPr>
              <w:t>space</w:t>
            </w:r>
            <w:r>
              <w:rPr>
                <w:spacing w:val="-6"/>
                <w:sz w:val="20"/>
              </w:rPr>
              <w:t xml:space="preserve"> </w:t>
            </w:r>
            <w:r>
              <w:rPr>
                <w:spacing w:val="-5"/>
                <w:sz w:val="20"/>
              </w:rPr>
              <w:t>LEL</w:t>
            </w:r>
          </w:p>
        </w:tc>
        <w:tc>
          <w:tcPr>
            <w:tcW w:w="900" w:type="dxa"/>
          </w:tcPr>
          <w:p w14:paraId="12955052" w14:textId="77777777" w:rsidR="00A4174E" w:rsidRDefault="002F3B7F">
            <w:pPr>
              <w:pStyle w:val="TableParagraph"/>
              <w:spacing w:line="240" w:lineRule="auto"/>
              <w:ind w:left="287"/>
              <w:rPr>
                <w:sz w:val="20"/>
              </w:rPr>
            </w:pPr>
            <w:r>
              <w:rPr>
                <w:spacing w:val="-5"/>
                <w:sz w:val="20"/>
              </w:rPr>
              <w:t>NM</w:t>
            </w:r>
          </w:p>
        </w:tc>
        <w:tc>
          <w:tcPr>
            <w:tcW w:w="720" w:type="dxa"/>
          </w:tcPr>
          <w:p w14:paraId="053708C6" w14:textId="77777777" w:rsidR="00A4174E" w:rsidRDefault="002F3B7F">
            <w:pPr>
              <w:pStyle w:val="TableParagraph"/>
              <w:spacing w:line="240" w:lineRule="auto"/>
              <w:ind w:right="11"/>
              <w:jc w:val="right"/>
              <w:rPr>
                <w:sz w:val="20"/>
              </w:rPr>
            </w:pPr>
            <w:r>
              <w:rPr>
                <w:spacing w:val="-2"/>
                <w:sz w:val="20"/>
              </w:rPr>
              <w:t>$600</w:t>
            </w:r>
            <w:r>
              <w:rPr>
                <w:spacing w:val="-2"/>
                <w:sz w:val="20"/>
                <w:vertAlign w:val="superscript"/>
              </w:rPr>
              <w:t>3</w:t>
            </w:r>
          </w:p>
        </w:tc>
        <w:tc>
          <w:tcPr>
            <w:tcW w:w="720" w:type="dxa"/>
          </w:tcPr>
          <w:p w14:paraId="2B584323" w14:textId="77777777" w:rsidR="00A4174E" w:rsidRDefault="002F3B7F">
            <w:pPr>
              <w:pStyle w:val="TableParagraph"/>
              <w:spacing w:line="240" w:lineRule="auto"/>
              <w:ind w:right="11"/>
              <w:jc w:val="right"/>
              <w:rPr>
                <w:sz w:val="20"/>
              </w:rPr>
            </w:pPr>
            <w:r>
              <w:rPr>
                <w:spacing w:val="-2"/>
                <w:sz w:val="20"/>
              </w:rPr>
              <w:t>$1,200</w:t>
            </w:r>
            <w:r>
              <w:rPr>
                <w:spacing w:val="-2"/>
                <w:sz w:val="20"/>
                <w:vertAlign w:val="superscript"/>
              </w:rPr>
              <w:t>3</w:t>
            </w:r>
          </w:p>
        </w:tc>
        <w:tc>
          <w:tcPr>
            <w:tcW w:w="809" w:type="dxa"/>
          </w:tcPr>
          <w:p w14:paraId="741459D2" w14:textId="77777777" w:rsidR="00A4174E" w:rsidRDefault="002F3B7F">
            <w:pPr>
              <w:pStyle w:val="TableParagraph"/>
              <w:spacing w:line="240" w:lineRule="auto"/>
              <w:ind w:right="9"/>
              <w:jc w:val="right"/>
              <w:rPr>
                <w:sz w:val="20"/>
              </w:rPr>
            </w:pPr>
            <w:r>
              <w:rPr>
                <w:spacing w:val="-2"/>
                <w:sz w:val="20"/>
              </w:rPr>
              <w:t>$3,000</w:t>
            </w:r>
            <w:r>
              <w:rPr>
                <w:spacing w:val="-2"/>
                <w:sz w:val="20"/>
                <w:vertAlign w:val="superscript"/>
              </w:rPr>
              <w:t>3</w:t>
            </w:r>
          </w:p>
        </w:tc>
        <w:tc>
          <w:tcPr>
            <w:tcW w:w="1080" w:type="dxa"/>
          </w:tcPr>
          <w:p w14:paraId="4BC6D1C3" w14:textId="77777777" w:rsidR="00A4174E" w:rsidRDefault="002F3B7F">
            <w:pPr>
              <w:pStyle w:val="TableParagraph"/>
              <w:spacing w:line="240" w:lineRule="auto"/>
              <w:ind w:right="12"/>
              <w:jc w:val="right"/>
              <w:rPr>
                <w:sz w:val="20"/>
              </w:rPr>
            </w:pPr>
            <w:r>
              <w:rPr>
                <w:spacing w:val="-2"/>
                <w:sz w:val="20"/>
              </w:rPr>
              <w:t>$9,000</w:t>
            </w:r>
            <w:r>
              <w:rPr>
                <w:spacing w:val="-2"/>
                <w:sz w:val="20"/>
                <w:vertAlign w:val="superscript"/>
              </w:rPr>
              <w:t>3</w:t>
            </w:r>
          </w:p>
        </w:tc>
      </w:tr>
      <w:tr w:rsidR="00A4174E" w14:paraId="7D744533" w14:textId="77777777">
        <w:trPr>
          <w:trHeight w:val="229"/>
        </w:trPr>
        <w:tc>
          <w:tcPr>
            <w:tcW w:w="1980" w:type="dxa"/>
          </w:tcPr>
          <w:p w14:paraId="6F517E92" w14:textId="77777777" w:rsidR="00A4174E" w:rsidRDefault="002F3B7F">
            <w:pPr>
              <w:pStyle w:val="TableParagraph"/>
              <w:ind w:left="30"/>
              <w:rPr>
                <w:sz w:val="20"/>
              </w:rPr>
            </w:pPr>
            <w:r>
              <w:rPr>
                <w:sz w:val="20"/>
              </w:rPr>
              <w:t>N.J.A.C.</w:t>
            </w:r>
            <w:r>
              <w:rPr>
                <w:spacing w:val="39"/>
                <w:sz w:val="20"/>
              </w:rPr>
              <w:t xml:space="preserve"> </w:t>
            </w:r>
            <w:r>
              <w:rPr>
                <w:sz w:val="20"/>
              </w:rPr>
              <w:t>7:27-</w:t>
            </w:r>
            <w:r>
              <w:rPr>
                <w:spacing w:val="-2"/>
                <w:sz w:val="20"/>
              </w:rPr>
              <w:t>16.2(</w:t>
            </w:r>
            <w:r>
              <w:rPr>
                <w:i/>
                <w:spacing w:val="-2"/>
                <w:sz w:val="20"/>
              </w:rPr>
              <w:t>l</w:t>
            </w:r>
            <w:r>
              <w:rPr>
                <w:spacing w:val="-2"/>
                <w:sz w:val="20"/>
              </w:rPr>
              <w:t>)6i</w:t>
            </w:r>
          </w:p>
        </w:tc>
        <w:tc>
          <w:tcPr>
            <w:tcW w:w="3331" w:type="dxa"/>
          </w:tcPr>
          <w:p w14:paraId="24718A9F" w14:textId="77777777" w:rsidR="00A4174E" w:rsidRDefault="002F3B7F">
            <w:pPr>
              <w:pStyle w:val="TableParagraph"/>
              <w:ind w:left="30"/>
              <w:rPr>
                <w:sz w:val="20"/>
              </w:rPr>
            </w:pPr>
            <w:r>
              <w:rPr>
                <w:sz w:val="20"/>
              </w:rPr>
              <w:t>Install</w:t>
            </w:r>
            <w:r>
              <w:rPr>
                <w:spacing w:val="-6"/>
                <w:sz w:val="20"/>
              </w:rPr>
              <w:t xml:space="preserve"> </w:t>
            </w:r>
            <w:r>
              <w:rPr>
                <w:sz w:val="20"/>
              </w:rPr>
              <w:t>and</w:t>
            </w:r>
            <w:r>
              <w:rPr>
                <w:spacing w:val="-4"/>
                <w:sz w:val="20"/>
              </w:rPr>
              <w:t xml:space="preserve"> </w:t>
            </w:r>
            <w:r>
              <w:rPr>
                <w:sz w:val="20"/>
              </w:rPr>
              <w:t>maintain</w:t>
            </w:r>
            <w:r>
              <w:rPr>
                <w:spacing w:val="-5"/>
                <w:sz w:val="20"/>
              </w:rPr>
              <w:t xml:space="preserve"> </w:t>
            </w:r>
            <w:r>
              <w:rPr>
                <w:sz w:val="20"/>
              </w:rPr>
              <w:t>rim</w:t>
            </w:r>
            <w:r>
              <w:rPr>
                <w:spacing w:val="-4"/>
                <w:sz w:val="20"/>
              </w:rPr>
              <w:t xml:space="preserve"> </w:t>
            </w:r>
            <w:r>
              <w:rPr>
                <w:sz w:val="20"/>
              </w:rPr>
              <w:t>seal</w:t>
            </w:r>
            <w:r>
              <w:rPr>
                <w:spacing w:val="-5"/>
                <w:sz w:val="20"/>
              </w:rPr>
              <w:t xml:space="preserve"> </w:t>
            </w:r>
            <w:r>
              <w:rPr>
                <w:spacing w:val="-2"/>
                <w:sz w:val="20"/>
              </w:rPr>
              <w:t>system</w:t>
            </w:r>
          </w:p>
        </w:tc>
        <w:tc>
          <w:tcPr>
            <w:tcW w:w="900" w:type="dxa"/>
          </w:tcPr>
          <w:p w14:paraId="32DFB8AC" w14:textId="77777777" w:rsidR="00A4174E" w:rsidRDefault="002F3B7F">
            <w:pPr>
              <w:pStyle w:val="TableParagraph"/>
              <w:ind w:left="287"/>
              <w:rPr>
                <w:sz w:val="20"/>
              </w:rPr>
            </w:pPr>
            <w:r>
              <w:rPr>
                <w:spacing w:val="-5"/>
                <w:sz w:val="20"/>
              </w:rPr>
              <w:t>NM</w:t>
            </w:r>
          </w:p>
        </w:tc>
        <w:tc>
          <w:tcPr>
            <w:tcW w:w="720" w:type="dxa"/>
          </w:tcPr>
          <w:p w14:paraId="4BBC8031" w14:textId="77777777" w:rsidR="00A4174E" w:rsidRDefault="002F3B7F">
            <w:pPr>
              <w:pStyle w:val="TableParagraph"/>
              <w:ind w:right="11"/>
              <w:jc w:val="right"/>
              <w:rPr>
                <w:sz w:val="20"/>
              </w:rPr>
            </w:pPr>
            <w:r>
              <w:rPr>
                <w:spacing w:val="-2"/>
                <w:sz w:val="20"/>
              </w:rPr>
              <w:t>$2,000</w:t>
            </w:r>
            <w:r>
              <w:rPr>
                <w:spacing w:val="-2"/>
                <w:sz w:val="20"/>
                <w:vertAlign w:val="superscript"/>
              </w:rPr>
              <w:t>3</w:t>
            </w:r>
          </w:p>
        </w:tc>
        <w:tc>
          <w:tcPr>
            <w:tcW w:w="720" w:type="dxa"/>
          </w:tcPr>
          <w:p w14:paraId="198EAC3F" w14:textId="77777777" w:rsidR="00A4174E" w:rsidRDefault="002F3B7F">
            <w:pPr>
              <w:pStyle w:val="TableParagraph"/>
              <w:ind w:right="11"/>
              <w:jc w:val="right"/>
              <w:rPr>
                <w:sz w:val="20"/>
              </w:rPr>
            </w:pPr>
            <w:r>
              <w:rPr>
                <w:spacing w:val="-2"/>
                <w:sz w:val="20"/>
              </w:rPr>
              <w:t>$4,000</w:t>
            </w:r>
            <w:r>
              <w:rPr>
                <w:spacing w:val="-2"/>
                <w:sz w:val="20"/>
                <w:vertAlign w:val="superscript"/>
              </w:rPr>
              <w:t>3</w:t>
            </w:r>
          </w:p>
        </w:tc>
        <w:tc>
          <w:tcPr>
            <w:tcW w:w="809" w:type="dxa"/>
          </w:tcPr>
          <w:p w14:paraId="1172BB91" w14:textId="77777777" w:rsidR="00A4174E" w:rsidRDefault="002F3B7F">
            <w:pPr>
              <w:pStyle w:val="TableParagraph"/>
              <w:ind w:right="9"/>
              <w:jc w:val="right"/>
              <w:rPr>
                <w:sz w:val="20"/>
              </w:rPr>
            </w:pPr>
            <w:r>
              <w:rPr>
                <w:spacing w:val="-2"/>
                <w:sz w:val="20"/>
              </w:rPr>
              <w:t>$10,000</w:t>
            </w:r>
            <w:r>
              <w:rPr>
                <w:spacing w:val="-2"/>
                <w:sz w:val="20"/>
                <w:vertAlign w:val="superscript"/>
              </w:rPr>
              <w:t>3</w:t>
            </w:r>
          </w:p>
        </w:tc>
        <w:tc>
          <w:tcPr>
            <w:tcW w:w="1080" w:type="dxa"/>
          </w:tcPr>
          <w:p w14:paraId="79925282" w14:textId="77777777" w:rsidR="00A4174E" w:rsidRDefault="002F3B7F">
            <w:pPr>
              <w:pStyle w:val="TableParagraph"/>
              <w:ind w:right="12"/>
              <w:jc w:val="right"/>
              <w:rPr>
                <w:sz w:val="20"/>
              </w:rPr>
            </w:pPr>
            <w:r>
              <w:rPr>
                <w:spacing w:val="-2"/>
                <w:sz w:val="20"/>
              </w:rPr>
              <w:t>$30,000</w:t>
            </w:r>
            <w:r>
              <w:rPr>
                <w:spacing w:val="-2"/>
                <w:sz w:val="20"/>
                <w:vertAlign w:val="superscript"/>
              </w:rPr>
              <w:t>3</w:t>
            </w:r>
          </w:p>
        </w:tc>
      </w:tr>
      <w:tr w:rsidR="00A4174E" w14:paraId="64FA30AD" w14:textId="77777777">
        <w:trPr>
          <w:trHeight w:val="460"/>
        </w:trPr>
        <w:tc>
          <w:tcPr>
            <w:tcW w:w="1980" w:type="dxa"/>
          </w:tcPr>
          <w:p w14:paraId="708FBF05" w14:textId="77777777" w:rsidR="00A4174E" w:rsidRDefault="002F3B7F">
            <w:pPr>
              <w:pStyle w:val="TableParagraph"/>
              <w:spacing w:line="230" w:lineRule="exact"/>
              <w:ind w:left="30" w:right="205"/>
              <w:rPr>
                <w:sz w:val="20"/>
              </w:rPr>
            </w:pPr>
            <w:r>
              <w:rPr>
                <w:sz w:val="20"/>
              </w:rPr>
              <w:t>N.J.A.C.</w:t>
            </w:r>
            <w:r>
              <w:rPr>
                <w:spacing w:val="15"/>
                <w:sz w:val="20"/>
              </w:rPr>
              <w:t xml:space="preserve"> </w:t>
            </w:r>
            <w:r>
              <w:rPr>
                <w:sz w:val="20"/>
              </w:rPr>
              <w:t xml:space="preserve">7:27- </w:t>
            </w:r>
            <w:r>
              <w:rPr>
                <w:spacing w:val="-2"/>
                <w:sz w:val="20"/>
              </w:rPr>
              <w:t>16.2(</w:t>
            </w:r>
            <w:r>
              <w:rPr>
                <w:i/>
                <w:spacing w:val="-2"/>
                <w:sz w:val="20"/>
              </w:rPr>
              <w:t>l</w:t>
            </w:r>
            <w:r>
              <w:rPr>
                <w:spacing w:val="-2"/>
                <w:sz w:val="20"/>
              </w:rPr>
              <w:t>)6ii</w:t>
            </w:r>
          </w:p>
        </w:tc>
        <w:tc>
          <w:tcPr>
            <w:tcW w:w="3331" w:type="dxa"/>
          </w:tcPr>
          <w:p w14:paraId="55A008A5" w14:textId="77777777" w:rsidR="00A4174E" w:rsidRDefault="002F3B7F">
            <w:pPr>
              <w:pStyle w:val="TableParagraph"/>
              <w:spacing w:line="240" w:lineRule="auto"/>
              <w:ind w:left="30"/>
              <w:rPr>
                <w:sz w:val="20"/>
              </w:rPr>
            </w:pPr>
            <w:r>
              <w:rPr>
                <w:sz w:val="20"/>
              </w:rPr>
              <w:t>Maintain</w:t>
            </w:r>
            <w:r>
              <w:rPr>
                <w:spacing w:val="-6"/>
                <w:sz w:val="20"/>
              </w:rPr>
              <w:t xml:space="preserve"> </w:t>
            </w:r>
            <w:r>
              <w:rPr>
                <w:sz w:val="20"/>
              </w:rPr>
              <w:t>vapor</w:t>
            </w:r>
            <w:r>
              <w:rPr>
                <w:spacing w:val="-5"/>
                <w:sz w:val="20"/>
              </w:rPr>
              <w:t xml:space="preserve"> </w:t>
            </w:r>
            <w:r>
              <w:rPr>
                <w:sz w:val="20"/>
              </w:rPr>
              <w:t>space</w:t>
            </w:r>
            <w:r>
              <w:rPr>
                <w:spacing w:val="-6"/>
                <w:sz w:val="20"/>
              </w:rPr>
              <w:t xml:space="preserve"> </w:t>
            </w:r>
            <w:r>
              <w:rPr>
                <w:spacing w:val="-5"/>
                <w:sz w:val="20"/>
              </w:rPr>
              <w:t>LEL</w:t>
            </w:r>
          </w:p>
        </w:tc>
        <w:tc>
          <w:tcPr>
            <w:tcW w:w="900" w:type="dxa"/>
          </w:tcPr>
          <w:p w14:paraId="77787615" w14:textId="77777777" w:rsidR="00A4174E" w:rsidRDefault="002F3B7F">
            <w:pPr>
              <w:pStyle w:val="TableParagraph"/>
              <w:spacing w:line="240" w:lineRule="auto"/>
              <w:ind w:left="287"/>
              <w:rPr>
                <w:sz w:val="20"/>
              </w:rPr>
            </w:pPr>
            <w:r>
              <w:rPr>
                <w:spacing w:val="-5"/>
                <w:sz w:val="20"/>
              </w:rPr>
              <w:t>NM</w:t>
            </w:r>
          </w:p>
        </w:tc>
        <w:tc>
          <w:tcPr>
            <w:tcW w:w="720" w:type="dxa"/>
          </w:tcPr>
          <w:p w14:paraId="63570328" w14:textId="77777777" w:rsidR="00A4174E" w:rsidRDefault="002F3B7F">
            <w:pPr>
              <w:pStyle w:val="TableParagraph"/>
              <w:spacing w:line="240" w:lineRule="auto"/>
              <w:ind w:right="11"/>
              <w:jc w:val="right"/>
              <w:rPr>
                <w:sz w:val="20"/>
              </w:rPr>
            </w:pPr>
            <w:r>
              <w:rPr>
                <w:sz w:val="20"/>
              </w:rPr>
              <w:t xml:space="preserve">$600 </w:t>
            </w:r>
            <w:r>
              <w:rPr>
                <w:spacing w:val="-10"/>
                <w:sz w:val="20"/>
                <w:vertAlign w:val="superscript"/>
              </w:rPr>
              <w:t>3</w:t>
            </w:r>
          </w:p>
        </w:tc>
        <w:tc>
          <w:tcPr>
            <w:tcW w:w="720" w:type="dxa"/>
          </w:tcPr>
          <w:p w14:paraId="1C20F55E" w14:textId="77777777" w:rsidR="00A4174E" w:rsidRDefault="002F3B7F">
            <w:pPr>
              <w:pStyle w:val="TableParagraph"/>
              <w:spacing w:line="240" w:lineRule="auto"/>
              <w:ind w:right="11"/>
              <w:jc w:val="right"/>
              <w:rPr>
                <w:sz w:val="20"/>
              </w:rPr>
            </w:pPr>
            <w:r>
              <w:rPr>
                <w:spacing w:val="-2"/>
                <w:sz w:val="20"/>
              </w:rPr>
              <w:t>$1,200</w:t>
            </w:r>
            <w:r>
              <w:rPr>
                <w:spacing w:val="-2"/>
                <w:sz w:val="20"/>
                <w:vertAlign w:val="superscript"/>
              </w:rPr>
              <w:t>3</w:t>
            </w:r>
          </w:p>
        </w:tc>
        <w:tc>
          <w:tcPr>
            <w:tcW w:w="809" w:type="dxa"/>
          </w:tcPr>
          <w:p w14:paraId="3771D6D7" w14:textId="77777777" w:rsidR="00A4174E" w:rsidRDefault="002F3B7F">
            <w:pPr>
              <w:pStyle w:val="TableParagraph"/>
              <w:spacing w:line="240" w:lineRule="auto"/>
              <w:ind w:right="9"/>
              <w:jc w:val="right"/>
              <w:rPr>
                <w:sz w:val="20"/>
              </w:rPr>
            </w:pPr>
            <w:r>
              <w:rPr>
                <w:spacing w:val="-2"/>
                <w:sz w:val="20"/>
              </w:rPr>
              <w:t>$3,000</w:t>
            </w:r>
            <w:r>
              <w:rPr>
                <w:spacing w:val="-2"/>
                <w:sz w:val="20"/>
                <w:vertAlign w:val="superscript"/>
              </w:rPr>
              <w:t>3</w:t>
            </w:r>
          </w:p>
        </w:tc>
        <w:tc>
          <w:tcPr>
            <w:tcW w:w="1080" w:type="dxa"/>
          </w:tcPr>
          <w:p w14:paraId="254BB8B8" w14:textId="77777777" w:rsidR="00A4174E" w:rsidRDefault="002F3B7F">
            <w:pPr>
              <w:pStyle w:val="TableParagraph"/>
              <w:spacing w:line="240" w:lineRule="auto"/>
              <w:ind w:right="12"/>
              <w:jc w:val="right"/>
              <w:rPr>
                <w:sz w:val="20"/>
              </w:rPr>
            </w:pPr>
            <w:r>
              <w:rPr>
                <w:spacing w:val="-2"/>
                <w:sz w:val="20"/>
              </w:rPr>
              <w:t>$9,000</w:t>
            </w:r>
            <w:r>
              <w:rPr>
                <w:spacing w:val="-2"/>
                <w:sz w:val="20"/>
                <w:vertAlign w:val="superscript"/>
              </w:rPr>
              <w:t>3</w:t>
            </w:r>
          </w:p>
        </w:tc>
      </w:tr>
      <w:tr w:rsidR="00A4174E" w14:paraId="53237846" w14:textId="77777777">
        <w:trPr>
          <w:trHeight w:val="460"/>
        </w:trPr>
        <w:tc>
          <w:tcPr>
            <w:tcW w:w="1980" w:type="dxa"/>
          </w:tcPr>
          <w:p w14:paraId="6D2A41C6" w14:textId="77777777" w:rsidR="00A4174E" w:rsidRDefault="002F3B7F">
            <w:pPr>
              <w:pStyle w:val="TableParagraph"/>
              <w:spacing w:line="230" w:lineRule="exact"/>
              <w:ind w:left="30"/>
              <w:rPr>
                <w:sz w:val="20"/>
              </w:rPr>
            </w:pPr>
            <w:r>
              <w:rPr>
                <w:sz w:val="20"/>
              </w:rPr>
              <w:t>N.J.A.C.</w:t>
            </w:r>
            <w:r>
              <w:rPr>
                <w:spacing w:val="40"/>
                <w:sz w:val="20"/>
              </w:rPr>
              <w:t xml:space="preserve"> </w:t>
            </w:r>
            <w:r>
              <w:rPr>
                <w:sz w:val="20"/>
              </w:rPr>
              <w:t>7:27- 16.2(</w:t>
            </w:r>
            <w:r>
              <w:rPr>
                <w:i/>
                <w:sz w:val="20"/>
              </w:rPr>
              <w:t>l</w:t>
            </w:r>
            <w:r>
              <w:rPr>
                <w:sz w:val="20"/>
              </w:rPr>
              <w:t>)7i,</w:t>
            </w:r>
            <w:r>
              <w:rPr>
                <w:spacing w:val="-9"/>
                <w:sz w:val="20"/>
              </w:rPr>
              <w:t xml:space="preserve"> </w:t>
            </w:r>
            <w:r>
              <w:rPr>
                <w:sz w:val="20"/>
              </w:rPr>
              <w:t>ii,</w:t>
            </w:r>
            <w:r>
              <w:rPr>
                <w:spacing w:val="-9"/>
                <w:sz w:val="20"/>
              </w:rPr>
              <w:t xml:space="preserve"> </w:t>
            </w:r>
            <w:r>
              <w:rPr>
                <w:sz w:val="20"/>
              </w:rPr>
              <w:t>iii,</w:t>
            </w:r>
            <w:r>
              <w:rPr>
                <w:spacing w:val="-9"/>
                <w:sz w:val="20"/>
              </w:rPr>
              <w:t xml:space="preserve"> </w:t>
            </w:r>
            <w:r>
              <w:rPr>
                <w:sz w:val="20"/>
              </w:rPr>
              <w:t>v,</w:t>
            </w:r>
            <w:r>
              <w:rPr>
                <w:spacing w:val="-11"/>
                <w:sz w:val="20"/>
              </w:rPr>
              <w:t xml:space="preserve"> </w:t>
            </w:r>
            <w:r>
              <w:rPr>
                <w:sz w:val="20"/>
              </w:rPr>
              <w:t>vi</w:t>
            </w:r>
          </w:p>
        </w:tc>
        <w:tc>
          <w:tcPr>
            <w:tcW w:w="3331" w:type="dxa"/>
          </w:tcPr>
          <w:p w14:paraId="092A3C79" w14:textId="77777777" w:rsidR="00A4174E" w:rsidRDefault="002F3B7F">
            <w:pPr>
              <w:pStyle w:val="TableParagraph"/>
              <w:spacing w:line="230" w:lineRule="exact"/>
              <w:ind w:left="30"/>
              <w:rPr>
                <w:sz w:val="20"/>
              </w:rPr>
            </w:pPr>
            <w:r>
              <w:rPr>
                <w:sz w:val="20"/>
              </w:rPr>
              <w:t>Install</w:t>
            </w:r>
            <w:r>
              <w:rPr>
                <w:spacing w:val="-10"/>
                <w:sz w:val="20"/>
              </w:rPr>
              <w:t xml:space="preserve"> </w:t>
            </w:r>
            <w:r>
              <w:rPr>
                <w:sz w:val="20"/>
              </w:rPr>
              <w:t>and</w:t>
            </w:r>
            <w:r>
              <w:rPr>
                <w:spacing w:val="-9"/>
                <w:sz w:val="20"/>
              </w:rPr>
              <w:t xml:space="preserve"> </w:t>
            </w:r>
            <w:r>
              <w:rPr>
                <w:sz w:val="20"/>
              </w:rPr>
              <w:t>maintain</w:t>
            </w:r>
            <w:r>
              <w:rPr>
                <w:spacing w:val="-10"/>
                <w:sz w:val="20"/>
              </w:rPr>
              <w:t xml:space="preserve"> </w:t>
            </w:r>
            <w:r>
              <w:rPr>
                <w:sz w:val="20"/>
              </w:rPr>
              <w:t>gaskets,</w:t>
            </w:r>
            <w:r>
              <w:rPr>
                <w:spacing w:val="-9"/>
                <w:sz w:val="20"/>
              </w:rPr>
              <w:t xml:space="preserve"> </w:t>
            </w:r>
            <w:r>
              <w:rPr>
                <w:sz w:val="20"/>
              </w:rPr>
              <w:t>covers, sleeves, openings and vapor space</w:t>
            </w:r>
          </w:p>
        </w:tc>
        <w:tc>
          <w:tcPr>
            <w:tcW w:w="900" w:type="dxa"/>
          </w:tcPr>
          <w:p w14:paraId="345EA508" w14:textId="77777777" w:rsidR="00A4174E" w:rsidRDefault="002F3B7F">
            <w:pPr>
              <w:pStyle w:val="TableParagraph"/>
              <w:spacing w:line="240" w:lineRule="auto"/>
              <w:ind w:left="287"/>
              <w:rPr>
                <w:sz w:val="20"/>
              </w:rPr>
            </w:pPr>
            <w:r>
              <w:rPr>
                <w:spacing w:val="-5"/>
                <w:sz w:val="20"/>
              </w:rPr>
              <w:t>NM</w:t>
            </w:r>
          </w:p>
        </w:tc>
        <w:tc>
          <w:tcPr>
            <w:tcW w:w="720" w:type="dxa"/>
          </w:tcPr>
          <w:p w14:paraId="2DEDEACA" w14:textId="77777777" w:rsidR="00A4174E" w:rsidRDefault="002F3B7F">
            <w:pPr>
              <w:pStyle w:val="TableParagraph"/>
              <w:spacing w:line="240" w:lineRule="auto"/>
              <w:ind w:right="11"/>
              <w:jc w:val="right"/>
              <w:rPr>
                <w:sz w:val="20"/>
              </w:rPr>
            </w:pPr>
            <w:r>
              <w:rPr>
                <w:spacing w:val="-2"/>
                <w:sz w:val="20"/>
              </w:rPr>
              <w:t>$600</w:t>
            </w:r>
            <w:r>
              <w:rPr>
                <w:spacing w:val="-2"/>
                <w:sz w:val="20"/>
                <w:vertAlign w:val="superscript"/>
              </w:rPr>
              <w:t>3</w:t>
            </w:r>
          </w:p>
        </w:tc>
        <w:tc>
          <w:tcPr>
            <w:tcW w:w="720" w:type="dxa"/>
          </w:tcPr>
          <w:p w14:paraId="1B551AC8" w14:textId="77777777" w:rsidR="00A4174E" w:rsidRDefault="002F3B7F">
            <w:pPr>
              <w:pStyle w:val="TableParagraph"/>
              <w:spacing w:line="240" w:lineRule="auto"/>
              <w:ind w:right="11"/>
              <w:jc w:val="right"/>
              <w:rPr>
                <w:sz w:val="20"/>
              </w:rPr>
            </w:pPr>
            <w:r>
              <w:rPr>
                <w:spacing w:val="-2"/>
                <w:sz w:val="20"/>
              </w:rPr>
              <w:t>$1,200</w:t>
            </w:r>
            <w:r>
              <w:rPr>
                <w:spacing w:val="-2"/>
                <w:sz w:val="20"/>
                <w:vertAlign w:val="superscript"/>
              </w:rPr>
              <w:t>3</w:t>
            </w:r>
          </w:p>
        </w:tc>
        <w:tc>
          <w:tcPr>
            <w:tcW w:w="809" w:type="dxa"/>
          </w:tcPr>
          <w:p w14:paraId="2AF12481" w14:textId="77777777" w:rsidR="00A4174E" w:rsidRDefault="002F3B7F">
            <w:pPr>
              <w:pStyle w:val="TableParagraph"/>
              <w:spacing w:line="240" w:lineRule="auto"/>
              <w:ind w:right="9"/>
              <w:jc w:val="right"/>
              <w:rPr>
                <w:sz w:val="20"/>
              </w:rPr>
            </w:pPr>
            <w:r>
              <w:rPr>
                <w:spacing w:val="-2"/>
                <w:sz w:val="20"/>
              </w:rPr>
              <w:t>$3,000</w:t>
            </w:r>
            <w:r>
              <w:rPr>
                <w:spacing w:val="-2"/>
                <w:sz w:val="20"/>
                <w:vertAlign w:val="superscript"/>
              </w:rPr>
              <w:t>3</w:t>
            </w:r>
          </w:p>
        </w:tc>
        <w:tc>
          <w:tcPr>
            <w:tcW w:w="1080" w:type="dxa"/>
          </w:tcPr>
          <w:p w14:paraId="00122509" w14:textId="77777777" w:rsidR="00A4174E" w:rsidRDefault="002F3B7F">
            <w:pPr>
              <w:pStyle w:val="TableParagraph"/>
              <w:spacing w:line="240" w:lineRule="auto"/>
              <w:ind w:right="12"/>
              <w:jc w:val="right"/>
              <w:rPr>
                <w:sz w:val="20"/>
              </w:rPr>
            </w:pPr>
            <w:r>
              <w:rPr>
                <w:spacing w:val="-2"/>
                <w:sz w:val="20"/>
              </w:rPr>
              <w:t>$9,000</w:t>
            </w:r>
            <w:r>
              <w:rPr>
                <w:spacing w:val="-2"/>
                <w:sz w:val="20"/>
                <w:vertAlign w:val="superscript"/>
              </w:rPr>
              <w:t>3</w:t>
            </w:r>
          </w:p>
        </w:tc>
      </w:tr>
      <w:tr w:rsidR="00A4174E" w14:paraId="16C0EDC9" w14:textId="77777777">
        <w:trPr>
          <w:trHeight w:val="460"/>
        </w:trPr>
        <w:tc>
          <w:tcPr>
            <w:tcW w:w="1980" w:type="dxa"/>
          </w:tcPr>
          <w:p w14:paraId="12CA0381" w14:textId="77777777" w:rsidR="00A4174E" w:rsidRDefault="002F3B7F">
            <w:pPr>
              <w:pStyle w:val="TableParagraph"/>
              <w:spacing w:line="230" w:lineRule="exact"/>
              <w:ind w:left="30"/>
              <w:rPr>
                <w:sz w:val="20"/>
              </w:rPr>
            </w:pPr>
            <w:r>
              <w:rPr>
                <w:sz w:val="20"/>
              </w:rPr>
              <w:t>N.J.A.C.</w:t>
            </w:r>
            <w:r>
              <w:rPr>
                <w:spacing w:val="15"/>
                <w:sz w:val="20"/>
              </w:rPr>
              <w:t xml:space="preserve"> </w:t>
            </w:r>
            <w:r>
              <w:rPr>
                <w:sz w:val="20"/>
              </w:rPr>
              <w:t xml:space="preserve">7:27- </w:t>
            </w:r>
            <w:r>
              <w:rPr>
                <w:spacing w:val="-2"/>
                <w:sz w:val="20"/>
              </w:rPr>
              <w:t>16.2(</w:t>
            </w:r>
            <w:r>
              <w:rPr>
                <w:i/>
                <w:spacing w:val="-2"/>
                <w:sz w:val="20"/>
              </w:rPr>
              <w:t>l</w:t>
            </w:r>
            <w:r>
              <w:rPr>
                <w:spacing w:val="-2"/>
                <w:sz w:val="20"/>
              </w:rPr>
              <w:t>)7iv</w:t>
            </w:r>
          </w:p>
        </w:tc>
        <w:tc>
          <w:tcPr>
            <w:tcW w:w="3331" w:type="dxa"/>
          </w:tcPr>
          <w:p w14:paraId="6AF52674" w14:textId="77777777" w:rsidR="00A4174E" w:rsidRDefault="002F3B7F">
            <w:pPr>
              <w:pStyle w:val="TableParagraph"/>
              <w:spacing w:line="240" w:lineRule="auto"/>
              <w:ind w:left="30"/>
              <w:rPr>
                <w:sz w:val="20"/>
              </w:rPr>
            </w:pPr>
            <w:r>
              <w:rPr>
                <w:sz w:val="20"/>
              </w:rPr>
              <w:t>Install</w:t>
            </w:r>
            <w:r>
              <w:rPr>
                <w:spacing w:val="-6"/>
                <w:sz w:val="20"/>
              </w:rPr>
              <w:t xml:space="preserve"> </w:t>
            </w:r>
            <w:r>
              <w:rPr>
                <w:sz w:val="20"/>
              </w:rPr>
              <w:t>and</w:t>
            </w:r>
            <w:r>
              <w:rPr>
                <w:spacing w:val="-4"/>
                <w:sz w:val="20"/>
              </w:rPr>
              <w:t xml:space="preserve"> </w:t>
            </w:r>
            <w:r>
              <w:rPr>
                <w:sz w:val="20"/>
              </w:rPr>
              <w:t>maintain</w:t>
            </w:r>
            <w:r>
              <w:rPr>
                <w:spacing w:val="-5"/>
                <w:sz w:val="20"/>
              </w:rPr>
              <w:t xml:space="preserve"> </w:t>
            </w:r>
            <w:r>
              <w:rPr>
                <w:sz w:val="20"/>
              </w:rPr>
              <w:t>rim</w:t>
            </w:r>
            <w:r>
              <w:rPr>
                <w:spacing w:val="-4"/>
                <w:sz w:val="20"/>
              </w:rPr>
              <w:t xml:space="preserve"> </w:t>
            </w:r>
            <w:r>
              <w:rPr>
                <w:sz w:val="20"/>
              </w:rPr>
              <w:t>seal</w:t>
            </w:r>
            <w:r>
              <w:rPr>
                <w:spacing w:val="-5"/>
                <w:sz w:val="20"/>
              </w:rPr>
              <w:t xml:space="preserve"> </w:t>
            </w:r>
            <w:r>
              <w:rPr>
                <w:spacing w:val="-2"/>
                <w:sz w:val="20"/>
              </w:rPr>
              <w:t>system</w:t>
            </w:r>
          </w:p>
        </w:tc>
        <w:tc>
          <w:tcPr>
            <w:tcW w:w="900" w:type="dxa"/>
          </w:tcPr>
          <w:p w14:paraId="59D131FD" w14:textId="77777777" w:rsidR="00A4174E" w:rsidRDefault="002F3B7F">
            <w:pPr>
              <w:pStyle w:val="TableParagraph"/>
              <w:spacing w:line="240" w:lineRule="auto"/>
              <w:ind w:left="287"/>
              <w:rPr>
                <w:sz w:val="20"/>
              </w:rPr>
            </w:pPr>
            <w:r>
              <w:rPr>
                <w:spacing w:val="-5"/>
                <w:sz w:val="20"/>
              </w:rPr>
              <w:t>NM</w:t>
            </w:r>
          </w:p>
        </w:tc>
        <w:tc>
          <w:tcPr>
            <w:tcW w:w="720" w:type="dxa"/>
          </w:tcPr>
          <w:p w14:paraId="4977AEDF" w14:textId="77777777" w:rsidR="00A4174E" w:rsidRDefault="002F3B7F">
            <w:pPr>
              <w:pStyle w:val="TableParagraph"/>
              <w:spacing w:line="240" w:lineRule="auto"/>
              <w:ind w:right="11"/>
              <w:jc w:val="right"/>
              <w:rPr>
                <w:sz w:val="20"/>
              </w:rPr>
            </w:pPr>
            <w:r>
              <w:rPr>
                <w:spacing w:val="-2"/>
                <w:sz w:val="20"/>
              </w:rPr>
              <w:t>$2,000</w:t>
            </w:r>
            <w:r>
              <w:rPr>
                <w:spacing w:val="-2"/>
                <w:sz w:val="20"/>
                <w:vertAlign w:val="superscript"/>
              </w:rPr>
              <w:t>3</w:t>
            </w:r>
          </w:p>
        </w:tc>
        <w:tc>
          <w:tcPr>
            <w:tcW w:w="720" w:type="dxa"/>
          </w:tcPr>
          <w:p w14:paraId="0F7C7370" w14:textId="77777777" w:rsidR="00A4174E" w:rsidRDefault="002F3B7F">
            <w:pPr>
              <w:pStyle w:val="TableParagraph"/>
              <w:spacing w:line="240" w:lineRule="auto"/>
              <w:ind w:right="11"/>
              <w:jc w:val="right"/>
              <w:rPr>
                <w:sz w:val="20"/>
              </w:rPr>
            </w:pPr>
            <w:r>
              <w:rPr>
                <w:spacing w:val="-2"/>
                <w:sz w:val="20"/>
              </w:rPr>
              <w:t>$4,000</w:t>
            </w:r>
            <w:r>
              <w:rPr>
                <w:spacing w:val="-2"/>
                <w:sz w:val="20"/>
                <w:vertAlign w:val="superscript"/>
              </w:rPr>
              <w:t>3</w:t>
            </w:r>
          </w:p>
        </w:tc>
        <w:tc>
          <w:tcPr>
            <w:tcW w:w="809" w:type="dxa"/>
          </w:tcPr>
          <w:p w14:paraId="34653BAC" w14:textId="77777777" w:rsidR="00A4174E" w:rsidRDefault="002F3B7F">
            <w:pPr>
              <w:pStyle w:val="TableParagraph"/>
              <w:spacing w:line="240" w:lineRule="auto"/>
              <w:ind w:right="9"/>
              <w:jc w:val="right"/>
              <w:rPr>
                <w:sz w:val="20"/>
              </w:rPr>
            </w:pPr>
            <w:r>
              <w:rPr>
                <w:spacing w:val="-2"/>
                <w:sz w:val="20"/>
              </w:rPr>
              <w:t>$10,000</w:t>
            </w:r>
            <w:r>
              <w:rPr>
                <w:spacing w:val="-2"/>
                <w:sz w:val="20"/>
                <w:vertAlign w:val="superscript"/>
              </w:rPr>
              <w:t>3</w:t>
            </w:r>
          </w:p>
        </w:tc>
        <w:tc>
          <w:tcPr>
            <w:tcW w:w="1080" w:type="dxa"/>
          </w:tcPr>
          <w:p w14:paraId="2AAF00DD" w14:textId="77777777" w:rsidR="00A4174E" w:rsidRDefault="002F3B7F">
            <w:pPr>
              <w:pStyle w:val="TableParagraph"/>
              <w:spacing w:line="240" w:lineRule="auto"/>
              <w:ind w:right="12"/>
              <w:jc w:val="right"/>
              <w:rPr>
                <w:sz w:val="20"/>
              </w:rPr>
            </w:pPr>
            <w:r>
              <w:rPr>
                <w:spacing w:val="-2"/>
                <w:sz w:val="20"/>
              </w:rPr>
              <w:t>$30,000</w:t>
            </w:r>
            <w:r>
              <w:rPr>
                <w:spacing w:val="-2"/>
                <w:sz w:val="20"/>
                <w:vertAlign w:val="superscript"/>
              </w:rPr>
              <w:t>3</w:t>
            </w:r>
          </w:p>
        </w:tc>
      </w:tr>
      <w:tr w:rsidR="00A4174E" w14:paraId="09510E1A" w14:textId="77777777">
        <w:trPr>
          <w:trHeight w:val="457"/>
        </w:trPr>
        <w:tc>
          <w:tcPr>
            <w:tcW w:w="1980" w:type="dxa"/>
          </w:tcPr>
          <w:p w14:paraId="026F0726" w14:textId="77777777" w:rsidR="00A4174E" w:rsidRDefault="002F3B7F">
            <w:pPr>
              <w:pStyle w:val="TableParagraph"/>
              <w:spacing w:line="240" w:lineRule="auto"/>
              <w:ind w:left="30"/>
              <w:rPr>
                <w:sz w:val="20"/>
              </w:rPr>
            </w:pPr>
            <w:r>
              <w:rPr>
                <w:sz w:val="20"/>
              </w:rPr>
              <w:t>N.J.A.C.</w:t>
            </w:r>
            <w:r>
              <w:rPr>
                <w:spacing w:val="39"/>
                <w:sz w:val="20"/>
              </w:rPr>
              <w:t xml:space="preserve"> </w:t>
            </w:r>
            <w:r>
              <w:rPr>
                <w:sz w:val="20"/>
              </w:rPr>
              <w:t>7:27-</w:t>
            </w:r>
            <w:r>
              <w:rPr>
                <w:spacing w:val="-2"/>
                <w:sz w:val="20"/>
              </w:rPr>
              <w:t>16.2(</w:t>
            </w:r>
            <w:r>
              <w:rPr>
                <w:i/>
                <w:spacing w:val="-2"/>
                <w:sz w:val="20"/>
              </w:rPr>
              <w:t>l</w:t>
            </w:r>
            <w:r>
              <w:rPr>
                <w:spacing w:val="-2"/>
                <w:sz w:val="20"/>
              </w:rPr>
              <w:t>)8</w:t>
            </w:r>
          </w:p>
        </w:tc>
        <w:tc>
          <w:tcPr>
            <w:tcW w:w="3331" w:type="dxa"/>
          </w:tcPr>
          <w:p w14:paraId="7871E916" w14:textId="77777777" w:rsidR="00A4174E" w:rsidRDefault="002F3B7F">
            <w:pPr>
              <w:pStyle w:val="TableParagraph"/>
              <w:spacing w:line="228" w:lineRule="exact"/>
              <w:ind w:left="30"/>
              <w:rPr>
                <w:sz w:val="20"/>
              </w:rPr>
            </w:pPr>
            <w:r>
              <w:rPr>
                <w:sz w:val="20"/>
              </w:rPr>
              <w:t>Install</w:t>
            </w:r>
            <w:r>
              <w:rPr>
                <w:spacing w:val="-8"/>
                <w:sz w:val="20"/>
              </w:rPr>
              <w:t xml:space="preserve"> </w:t>
            </w:r>
            <w:r>
              <w:rPr>
                <w:sz w:val="20"/>
              </w:rPr>
              <w:t>and</w:t>
            </w:r>
            <w:r>
              <w:rPr>
                <w:spacing w:val="-7"/>
                <w:sz w:val="20"/>
              </w:rPr>
              <w:t xml:space="preserve"> </w:t>
            </w:r>
            <w:r>
              <w:rPr>
                <w:sz w:val="20"/>
              </w:rPr>
              <w:t>maintain</w:t>
            </w:r>
            <w:r>
              <w:rPr>
                <w:spacing w:val="-7"/>
                <w:sz w:val="20"/>
              </w:rPr>
              <w:t xml:space="preserve"> </w:t>
            </w:r>
            <w:r>
              <w:rPr>
                <w:sz w:val="20"/>
              </w:rPr>
              <w:t>floating</w:t>
            </w:r>
            <w:r>
              <w:rPr>
                <w:spacing w:val="-7"/>
                <w:sz w:val="20"/>
              </w:rPr>
              <w:t xml:space="preserve"> </w:t>
            </w:r>
            <w:r>
              <w:rPr>
                <w:sz w:val="20"/>
              </w:rPr>
              <w:t>roof</w:t>
            </w:r>
            <w:r>
              <w:rPr>
                <w:spacing w:val="-7"/>
                <w:sz w:val="20"/>
              </w:rPr>
              <w:t xml:space="preserve"> </w:t>
            </w:r>
            <w:r>
              <w:rPr>
                <w:sz w:val="20"/>
              </w:rPr>
              <w:t xml:space="preserve">or </w:t>
            </w:r>
            <w:r>
              <w:rPr>
                <w:spacing w:val="-2"/>
                <w:sz w:val="20"/>
              </w:rPr>
              <w:t>equivalent</w:t>
            </w:r>
          </w:p>
        </w:tc>
        <w:tc>
          <w:tcPr>
            <w:tcW w:w="900" w:type="dxa"/>
          </w:tcPr>
          <w:p w14:paraId="4507D83F" w14:textId="77777777" w:rsidR="00A4174E" w:rsidRDefault="002F3B7F">
            <w:pPr>
              <w:pStyle w:val="TableParagraph"/>
              <w:spacing w:line="240" w:lineRule="auto"/>
              <w:ind w:left="287"/>
              <w:rPr>
                <w:sz w:val="20"/>
              </w:rPr>
            </w:pPr>
            <w:r>
              <w:rPr>
                <w:spacing w:val="-5"/>
                <w:sz w:val="20"/>
              </w:rPr>
              <w:t>NM</w:t>
            </w:r>
          </w:p>
        </w:tc>
        <w:tc>
          <w:tcPr>
            <w:tcW w:w="720" w:type="dxa"/>
          </w:tcPr>
          <w:p w14:paraId="58FFBEFA" w14:textId="77777777" w:rsidR="00A4174E" w:rsidRDefault="002F3B7F">
            <w:pPr>
              <w:pStyle w:val="TableParagraph"/>
              <w:spacing w:line="240" w:lineRule="auto"/>
              <w:ind w:right="11"/>
              <w:jc w:val="right"/>
              <w:rPr>
                <w:sz w:val="20"/>
              </w:rPr>
            </w:pPr>
            <w:r>
              <w:rPr>
                <w:spacing w:val="-2"/>
                <w:sz w:val="20"/>
              </w:rPr>
              <w:t>$2,000</w:t>
            </w:r>
            <w:r>
              <w:rPr>
                <w:spacing w:val="-2"/>
                <w:sz w:val="20"/>
                <w:vertAlign w:val="superscript"/>
              </w:rPr>
              <w:t>3</w:t>
            </w:r>
          </w:p>
        </w:tc>
        <w:tc>
          <w:tcPr>
            <w:tcW w:w="720" w:type="dxa"/>
          </w:tcPr>
          <w:p w14:paraId="664E71B5" w14:textId="77777777" w:rsidR="00A4174E" w:rsidRDefault="002F3B7F">
            <w:pPr>
              <w:pStyle w:val="TableParagraph"/>
              <w:spacing w:line="240" w:lineRule="auto"/>
              <w:ind w:right="11"/>
              <w:jc w:val="right"/>
              <w:rPr>
                <w:sz w:val="20"/>
              </w:rPr>
            </w:pPr>
            <w:r>
              <w:rPr>
                <w:spacing w:val="-2"/>
                <w:sz w:val="20"/>
              </w:rPr>
              <w:t>$4,000</w:t>
            </w:r>
            <w:r>
              <w:rPr>
                <w:spacing w:val="-2"/>
                <w:sz w:val="20"/>
                <w:vertAlign w:val="superscript"/>
              </w:rPr>
              <w:t>3</w:t>
            </w:r>
          </w:p>
        </w:tc>
        <w:tc>
          <w:tcPr>
            <w:tcW w:w="809" w:type="dxa"/>
          </w:tcPr>
          <w:p w14:paraId="6A6D1461" w14:textId="77777777" w:rsidR="00A4174E" w:rsidRDefault="002F3B7F">
            <w:pPr>
              <w:pStyle w:val="TableParagraph"/>
              <w:spacing w:line="240" w:lineRule="auto"/>
              <w:ind w:right="9"/>
              <w:jc w:val="right"/>
              <w:rPr>
                <w:sz w:val="20"/>
              </w:rPr>
            </w:pPr>
            <w:r>
              <w:rPr>
                <w:spacing w:val="-2"/>
                <w:sz w:val="20"/>
              </w:rPr>
              <w:t>$10,000</w:t>
            </w:r>
            <w:r>
              <w:rPr>
                <w:spacing w:val="-2"/>
                <w:sz w:val="20"/>
                <w:vertAlign w:val="superscript"/>
              </w:rPr>
              <w:t>3</w:t>
            </w:r>
          </w:p>
        </w:tc>
        <w:tc>
          <w:tcPr>
            <w:tcW w:w="1080" w:type="dxa"/>
          </w:tcPr>
          <w:p w14:paraId="75B3AF17" w14:textId="77777777" w:rsidR="00A4174E" w:rsidRDefault="002F3B7F">
            <w:pPr>
              <w:pStyle w:val="TableParagraph"/>
              <w:spacing w:line="240" w:lineRule="auto"/>
              <w:ind w:right="12"/>
              <w:jc w:val="right"/>
              <w:rPr>
                <w:sz w:val="20"/>
              </w:rPr>
            </w:pPr>
            <w:r>
              <w:rPr>
                <w:spacing w:val="-2"/>
                <w:sz w:val="20"/>
              </w:rPr>
              <w:t>$30,000</w:t>
            </w:r>
            <w:r>
              <w:rPr>
                <w:spacing w:val="-2"/>
                <w:sz w:val="20"/>
                <w:vertAlign w:val="superscript"/>
              </w:rPr>
              <w:t>3</w:t>
            </w:r>
          </w:p>
        </w:tc>
      </w:tr>
      <w:tr w:rsidR="00A4174E" w14:paraId="3FA4583E" w14:textId="77777777">
        <w:trPr>
          <w:trHeight w:val="229"/>
        </w:trPr>
        <w:tc>
          <w:tcPr>
            <w:tcW w:w="1980" w:type="dxa"/>
          </w:tcPr>
          <w:p w14:paraId="0596C1F5" w14:textId="77777777" w:rsidR="00A4174E" w:rsidRDefault="002F3B7F">
            <w:pPr>
              <w:pStyle w:val="TableParagraph"/>
              <w:ind w:left="30"/>
              <w:rPr>
                <w:sz w:val="20"/>
              </w:rPr>
            </w:pPr>
            <w:r>
              <w:rPr>
                <w:sz w:val="20"/>
              </w:rPr>
              <w:t>N.J.A.C.</w:t>
            </w:r>
            <w:r>
              <w:rPr>
                <w:spacing w:val="39"/>
                <w:sz w:val="20"/>
              </w:rPr>
              <w:t xml:space="preserve"> </w:t>
            </w:r>
            <w:r>
              <w:rPr>
                <w:sz w:val="20"/>
              </w:rPr>
              <w:t>7:27-</w:t>
            </w:r>
            <w:r>
              <w:rPr>
                <w:spacing w:val="-2"/>
                <w:sz w:val="20"/>
              </w:rPr>
              <w:t>16.2(</w:t>
            </w:r>
            <w:r>
              <w:rPr>
                <w:i/>
                <w:spacing w:val="-2"/>
                <w:sz w:val="20"/>
              </w:rPr>
              <w:t>l</w:t>
            </w:r>
            <w:r>
              <w:rPr>
                <w:spacing w:val="-2"/>
                <w:sz w:val="20"/>
              </w:rPr>
              <w:t>)9</w:t>
            </w:r>
          </w:p>
        </w:tc>
        <w:tc>
          <w:tcPr>
            <w:tcW w:w="3331" w:type="dxa"/>
          </w:tcPr>
          <w:p w14:paraId="039B8490" w14:textId="77777777" w:rsidR="00A4174E" w:rsidRDefault="002F3B7F">
            <w:pPr>
              <w:pStyle w:val="TableParagraph"/>
              <w:ind w:left="30"/>
              <w:rPr>
                <w:sz w:val="20"/>
              </w:rPr>
            </w:pPr>
            <w:r>
              <w:rPr>
                <w:sz w:val="20"/>
              </w:rPr>
              <w:t>Replace</w:t>
            </w:r>
            <w:r>
              <w:rPr>
                <w:spacing w:val="-7"/>
                <w:sz w:val="20"/>
              </w:rPr>
              <w:t xml:space="preserve"> </w:t>
            </w:r>
            <w:r>
              <w:rPr>
                <w:sz w:val="20"/>
              </w:rPr>
              <w:t>primary</w:t>
            </w:r>
            <w:r>
              <w:rPr>
                <w:spacing w:val="-5"/>
                <w:sz w:val="20"/>
              </w:rPr>
              <w:t xml:space="preserve"> </w:t>
            </w:r>
            <w:r>
              <w:rPr>
                <w:spacing w:val="-4"/>
                <w:sz w:val="20"/>
              </w:rPr>
              <w:t>seal</w:t>
            </w:r>
          </w:p>
        </w:tc>
        <w:tc>
          <w:tcPr>
            <w:tcW w:w="900" w:type="dxa"/>
          </w:tcPr>
          <w:p w14:paraId="00393067" w14:textId="77777777" w:rsidR="00A4174E" w:rsidRDefault="002F3B7F">
            <w:pPr>
              <w:pStyle w:val="TableParagraph"/>
              <w:ind w:left="287"/>
              <w:rPr>
                <w:sz w:val="20"/>
              </w:rPr>
            </w:pPr>
            <w:r>
              <w:rPr>
                <w:spacing w:val="-5"/>
                <w:sz w:val="20"/>
              </w:rPr>
              <w:t>NM</w:t>
            </w:r>
          </w:p>
        </w:tc>
        <w:tc>
          <w:tcPr>
            <w:tcW w:w="720" w:type="dxa"/>
          </w:tcPr>
          <w:p w14:paraId="2D0299B7" w14:textId="77777777" w:rsidR="00A4174E" w:rsidRDefault="002F3B7F">
            <w:pPr>
              <w:pStyle w:val="TableParagraph"/>
              <w:ind w:right="11"/>
              <w:jc w:val="right"/>
              <w:rPr>
                <w:sz w:val="20"/>
              </w:rPr>
            </w:pPr>
            <w:r>
              <w:rPr>
                <w:spacing w:val="-2"/>
                <w:sz w:val="20"/>
              </w:rPr>
              <w:t>$2,000</w:t>
            </w:r>
            <w:r>
              <w:rPr>
                <w:spacing w:val="-2"/>
                <w:sz w:val="20"/>
                <w:vertAlign w:val="superscript"/>
              </w:rPr>
              <w:t>3</w:t>
            </w:r>
          </w:p>
        </w:tc>
        <w:tc>
          <w:tcPr>
            <w:tcW w:w="720" w:type="dxa"/>
          </w:tcPr>
          <w:p w14:paraId="57CFC118" w14:textId="77777777" w:rsidR="00A4174E" w:rsidRDefault="002F3B7F">
            <w:pPr>
              <w:pStyle w:val="TableParagraph"/>
              <w:ind w:right="11"/>
              <w:jc w:val="right"/>
              <w:rPr>
                <w:sz w:val="20"/>
              </w:rPr>
            </w:pPr>
            <w:r>
              <w:rPr>
                <w:spacing w:val="-2"/>
                <w:sz w:val="20"/>
              </w:rPr>
              <w:t>$4,000</w:t>
            </w:r>
            <w:r>
              <w:rPr>
                <w:spacing w:val="-2"/>
                <w:sz w:val="20"/>
                <w:vertAlign w:val="superscript"/>
              </w:rPr>
              <w:t>3</w:t>
            </w:r>
          </w:p>
        </w:tc>
        <w:tc>
          <w:tcPr>
            <w:tcW w:w="809" w:type="dxa"/>
          </w:tcPr>
          <w:p w14:paraId="582FA61C" w14:textId="77777777" w:rsidR="00A4174E" w:rsidRDefault="002F3B7F">
            <w:pPr>
              <w:pStyle w:val="TableParagraph"/>
              <w:ind w:right="9"/>
              <w:jc w:val="right"/>
              <w:rPr>
                <w:sz w:val="20"/>
              </w:rPr>
            </w:pPr>
            <w:r>
              <w:rPr>
                <w:spacing w:val="-2"/>
                <w:sz w:val="20"/>
              </w:rPr>
              <w:t>$10,000</w:t>
            </w:r>
            <w:r>
              <w:rPr>
                <w:spacing w:val="-2"/>
                <w:sz w:val="20"/>
                <w:vertAlign w:val="superscript"/>
              </w:rPr>
              <w:t>3</w:t>
            </w:r>
          </w:p>
        </w:tc>
        <w:tc>
          <w:tcPr>
            <w:tcW w:w="1080" w:type="dxa"/>
          </w:tcPr>
          <w:p w14:paraId="37046BB2" w14:textId="77777777" w:rsidR="00A4174E" w:rsidRDefault="002F3B7F">
            <w:pPr>
              <w:pStyle w:val="TableParagraph"/>
              <w:ind w:right="12"/>
              <w:jc w:val="right"/>
              <w:rPr>
                <w:sz w:val="20"/>
              </w:rPr>
            </w:pPr>
            <w:r>
              <w:rPr>
                <w:spacing w:val="-2"/>
                <w:sz w:val="20"/>
              </w:rPr>
              <w:t>$30,000</w:t>
            </w:r>
            <w:r>
              <w:rPr>
                <w:spacing w:val="-2"/>
                <w:sz w:val="20"/>
                <w:vertAlign w:val="superscript"/>
              </w:rPr>
              <w:t>3</w:t>
            </w:r>
          </w:p>
        </w:tc>
      </w:tr>
      <w:tr w:rsidR="00A4174E" w14:paraId="414A30BE" w14:textId="77777777">
        <w:trPr>
          <w:trHeight w:val="460"/>
        </w:trPr>
        <w:tc>
          <w:tcPr>
            <w:tcW w:w="1980" w:type="dxa"/>
          </w:tcPr>
          <w:p w14:paraId="1EDA0E6E" w14:textId="77777777" w:rsidR="00A4174E" w:rsidRDefault="002F3B7F">
            <w:pPr>
              <w:pStyle w:val="TableParagraph"/>
              <w:spacing w:line="228" w:lineRule="exact"/>
              <w:ind w:left="30" w:right="205"/>
              <w:rPr>
                <w:sz w:val="20"/>
              </w:rPr>
            </w:pPr>
            <w:r>
              <w:rPr>
                <w:sz w:val="20"/>
              </w:rPr>
              <w:t>N.J.A.C.</w:t>
            </w:r>
            <w:r>
              <w:rPr>
                <w:spacing w:val="15"/>
                <w:sz w:val="20"/>
              </w:rPr>
              <w:t xml:space="preserve"> </w:t>
            </w:r>
            <w:r>
              <w:rPr>
                <w:sz w:val="20"/>
              </w:rPr>
              <w:t xml:space="preserve">7:27- </w:t>
            </w:r>
            <w:r>
              <w:rPr>
                <w:spacing w:val="-2"/>
                <w:sz w:val="20"/>
              </w:rPr>
              <w:t>16.2(</w:t>
            </w:r>
            <w:r>
              <w:rPr>
                <w:i/>
                <w:spacing w:val="-2"/>
                <w:sz w:val="20"/>
              </w:rPr>
              <w:t>l</w:t>
            </w:r>
            <w:r>
              <w:rPr>
                <w:spacing w:val="-2"/>
                <w:sz w:val="20"/>
              </w:rPr>
              <w:t>)10</w:t>
            </w:r>
          </w:p>
        </w:tc>
        <w:tc>
          <w:tcPr>
            <w:tcW w:w="3331" w:type="dxa"/>
          </w:tcPr>
          <w:p w14:paraId="2E684583" w14:textId="77777777" w:rsidR="00A4174E" w:rsidRDefault="002F3B7F">
            <w:pPr>
              <w:pStyle w:val="TableParagraph"/>
              <w:spacing w:before="2" w:line="240" w:lineRule="auto"/>
              <w:ind w:left="30"/>
              <w:rPr>
                <w:sz w:val="20"/>
              </w:rPr>
            </w:pPr>
            <w:r>
              <w:rPr>
                <w:sz w:val="20"/>
              </w:rPr>
              <w:t>Replace</w:t>
            </w:r>
            <w:r>
              <w:rPr>
                <w:spacing w:val="-7"/>
                <w:sz w:val="20"/>
              </w:rPr>
              <w:t xml:space="preserve"> </w:t>
            </w:r>
            <w:r>
              <w:rPr>
                <w:sz w:val="20"/>
              </w:rPr>
              <w:t>secondary</w:t>
            </w:r>
            <w:r>
              <w:rPr>
                <w:spacing w:val="-6"/>
                <w:sz w:val="20"/>
              </w:rPr>
              <w:t xml:space="preserve"> </w:t>
            </w:r>
            <w:r>
              <w:rPr>
                <w:spacing w:val="-4"/>
                <w:sz w:val="20"/>
              </w:rPr>
              <w:t>Seal</w:t>
            </w:r>
          </w:p>
        </w:tc>
        <w:tc>
          <w:tcPr>
            <w:tcW w:w="900" w:type="dxa"/>
          </w:tcPr>
          <w:p w14:paraId="713F8B3A" w14:textId="77777777" w:rsidR="00A4174E" w:rsidRDefault="002F3B7F">
            <w:pPr>
              <w:pStyle w:val="TableParagraph"/>
              <w:spacing w:before="2" w:line="240" w:lineRule="auto"/>
              <w:ind w:left="287"/>
              <w:rPr>
                <w:sz w:val="20"/>
              </w:rPr>
            </w:pPr>
            <w:r>
              <w:rPr>
                <w:spacing w:val="-5"/>
                <w:sz w:val="20"/>
              </w:rPr>
              <w:t>NM</w:t>
            </w:r>
          </w:p>
        </w:tc>
        <w:tc>
          <w:tcPr>
            <w:tcW w:w="720" w:type="dxa"/>
          </w:tcPr>
          <w:p w14:paraId="2DCD2BB4" w14:textId="77777777" w:rsidR="00A4174E" w:rsidRDefault="002F3B7F">
            <w:pPr>
              <w:pStyle w:val="TableParagraph"/>
              <w:spacing w:before="2" w:line="240" w:lineRule="auto"/>
              <w:ind w:right="11"/>
              <w:jc w:val="right"/>
              <w:rPr>
                <w:sz w:val="20"/>
              </w:rPr>
            </w:pPr>
            <w:r>
              <w:rPr>
                <w:spacing w:val="-2"/>
                <w:sz w:val="20"/>
              </w:rPr>
              <w:t>$2,000</w:t>
            </w:r>
            <w:r>
              <w:rPr>
                <w:spacing w:val="-2"/>
                <w:sz w:val="20"/>
                <w:vertAlign w:val="superscript"/>
              </w:rPr>
              <w:t>3</w:t>
            </w:r>
          </w:p>
        </w:tc>
        <w:tc>
          <w:tcPr>
            <w:tcW w:w="720" w:type="dxa"/>
          </w:tcPr>
          <w:p w14:paraId="33126724" w14:textId="77777777" w:rsidR="00A4174E" w:rsidRDefault="002F3B7F">
            <w:pPr>
              <w:pStyle w:val="TableParagraph"/>
              <w:spacing w:before="2" w:line="240" w:lineRule="auto"/>
              <w:ind w:right="11"/>
              <w:jc w:val="right"/>
              <w:rPr>
                <w:sz w:val="20"/>
              </w:rPr>
            </w:pPr>
            <w:r>
              <w:rPr>
                <w:spacing w:val="-2"/>
                <w:sz w:val="20"/>
              </w:rPr>
              <w:t>$4,000</w:t>
            </w:r>
            <w:r>
              <w:rPr>
                <w:spacing w:val="-2"/>
                <w:sz w:val="20"/>
                <w:vertAlign w:val="superscript"/>
              </w:rPr>
              <w:t>3</w:t>
            </w:r>
          </w:p>
        </w:tc>
        <w:tc>
          <w:tcPr>
            <w:tcW w:w="809" w:type="dxa"/>
          </w:tcPr>
          <w:p w14:paraId="640BA63E" w14:textId="77777777" w:rsidR="00A4174E" w:rsidRDefault="002F3B7F">
            <w:pPr>
              <w:pStyle w:val="TableParagraph"/>
              <w:spacing w:before="2" w:line="240" w:lineRule="auto"/>
              <w:ind w:right="9"/>
              <w:jc w:val="right"/>
              <w:rPr>
                <w:sz w:val="20"/>
              </w:rPr>
            </w:pPr>
            <w:r>
              <w:rPr>
                <w:spacing w:val="-2"/>
                <w:sz w:val="20"/>
              </w:rPr>
              <w:t>$10,000</w:t>
            </w:r>
            <w:r>
              <w:rPr>
                <w:spacing w:val="-2"/>
                <w:sz w:val="20"/>
                <w:vertAlign w:val="superscript"/>
              </w:rPr>
              <w:t>3</w:t>
            </w:r>
          </w:p>
        </w:tc>
        <w:tc>
          <w:tcPr>
            <w:tcW w:w="1080" w:type="dxa"/>
          </w:tcPr>
          <w:p w14:paraId="2DF59462" w14:textId="77777777" w:rsidR="00A4174E" w:rsidRDefault="002F3B7F">
            <w:pPr>
              <w:pStyle w:val="TableParagraph"/>
              <w:spacing w:before="2" w:line="240" w:lineRule="auto"/>
              <w:ind w:right="12"/>
              <w:jc w:val="right"/>
              <w:rPr>
                <w:sz w:val="20"/>
              </w:rPr>
            </w:pPr>
            <w:r>
              <w:rPr>
                <w:spacing w:val="-2"/>
                <w:sz w:val="20"/>
              </w:rPr>
              <w:t>$30,000</w:t>
            </w:r>
            <w:r>
              <w:rPr>
                <w:spacing w:val="-2"/>
                <w:sz w:val="20"/>
                <w:vertAlign w:val="superscript"/>
              </w:rPr>
              <w:t>3</w:t>
            </w:r>
          </w:p>
        </w:tc>
      </w:tr>
      <w:tr w:rsidR="00A4174E" w14:paraId="5E0ADB71" w14:textId="77777777">
        <w:trPr>
          <w:trHeight w:val="460"/>
        </w:trPr>
        <w:tc>
          <w:tcPr>
            <w:tcW w:w="1980" w:type="dxa"/>
          </w:tcPr>
          <w:p w14:paraId="563CCB41" w14:textId="77777777" w:rsidR="00A4174E" w:rsidRDefault="002F3B7F">
            <w:pPr>
              <w:pStyle w:val="TableParagraph"/>
              <w:spacing w:line="230" w:lineRule="exact"/>
              <w:ind w:left="30" w:right="205"/>
              <w:rPr>
                <w:sz w:val="20"/>
              </w:rPr>
            </w:pPr>
            <w:r>
              <w:rPr>
                <w:sz w:val="20"/>
              </w:rPr>
              <w:t>N.J.A.C.</w:t>
            </w:r>
            <w:r>
              <w:rPr>
                <w:spacing w:val="15"/>
                <w:sz w:val="20"/>
              </w:rPr>
              <w:t xml:space="preserve"> </w:t>
            </w:r>
            <w:r>
              <w:rPr>
                <w:sz w:val="20"/>
              </w:rPr>
              <w:t xml:space="preserve">7:27- </w:t>
            </w:r>
            <w:r>
              <w:rPr>
                <w:spacing w:val="-2"/>
                <w:sz w:val="20"/>
              </w:rPr>
              <w:t>16.2(</w:t>
            </w:r>
            <w:r>
              <w:rPr>
                <w:i/>
                <w:spacing w:val="-2"/>
                <w:sz w:val="20"/>
              </w:rPr>
              <w:t>l</w:t>
            </w:r>
            <w:r>
              <w:rPr>
                <w:spacing w:val="-2"/>
                <w:sz w:val="20"/>
              </w:rPr>
              <w:t>)11</w:t>
            </w:r>
          </w:p>
        </w:tc>
        <w:tc>
          <w:tcPr>
            <w:tcW w:w="3331" w:type="dxa"/>
          </w:tcPr>
          <w:p w14:paraId="754E5B78" w14:textId="77777777" w:rsidR="00A4174E" w:rsidRDefault="002F3B7F">
            <w:pPr>
              <w:pStyle w:val="TableParagraph"/>
              <w:spacing w:line="230" w:lineRule="exact"/>
              <w:ind w:left="30" w:right="139"/>
              <w:rPr>
                <w:sz w:val="20"/>
              </w:rPr>
            </w:pPr>
            <w:r>
              <w:rPr>
                <w:sz w:val="20"/>
              </w:rPr>
              <w:t>Install</w:t>
            </w:r>
            <w:r>
              <w:rPr>
                <w:spacing w:val="-10"/>
                <w:sz w:val="20"/>
              </w:rPr>
              <w:t xml:space="preserve"> </w:t>
            </w:r>
            <w:r>
              <w:rPr>
                <w:sz w:val="20"/>
              </w:rPr>
              <w:t>and</w:t>
            </w:r>
            <w:r>
              <w:rPr>
                <w:spacing w:val="-9"/>
                <w:sz w:val="20"/>
              </w:rPr>
              <w:t xml:space="preserve"> </w:t>
            </w:r>
            <w:r>
              <w:rPr>
                <w:sz w:val="20"/>
              </w:rPr>
              <w:t>maintain</w:t>
            </w:r>
            <w:r>
              <w:rPr>
                <w:spacing w:val="-9"/>
                <w:sz w:val="20"/>
              </w:rPr>
              <w:t xml:space="preserve"> </w:t>
            </w:r>
            <w:r>
              <w:rPr>
                <w:sz w:val="20"/>
              </w:rPr>
              <w:t>covers</w:t>
            </w:r>
            <w:r>
              <w:rPr>
                <w:spacing w:val="-11"/>
                <w:sz w:val="20"/>
              </w:rPr>
              <w:t xml:space="preserve"> </w:t>
            </w:r>
            <w:r>
              <w:rPr>
                <w:sz w:val="20"/>
              </w:rPr>
              <w:t xml:space="preserve">and </w:t>
            </w:r>
            <w:r>
              <w:rPr>
                <w:spacing w:val="-2"/>
                <w:sz w:val="20"/>
              </w:rPr>
              <w:t>openings</w:t>
            </w:r>
          </w:p>
        </w:tc>
        <w:tc>
          <w:tcPr>
            <w:tcW w:w="900" w:type="dxa"/>
          </w:tcPr>
          <w:p w14:paraId="5A180925" w14:textId="77777777" w:rsidR="00A4174E" w:rsidRDefault="002F3B7F">
            <w:pPr>
              <w:pStyle w:val="TableParagraph"/>
              <w:spacing w:line="240" w:lineRule="auto"/>
              <w:ind w:left="287"/>
              <w:rPr>
                <w:sz w:val="20"/>
              </w:rPr>
            </w:pPr>
            <w:r>
              <w:rPr>
                <w:spacing w:val="-5"/>
                <w:sz w:val="20"/>
              </w:rPr>
              <w:t>NM</w:t>
            </w:r>
          </w:p>
        </w:tc>
        <w:tc>
          <w:tcPr>
            <w:tcW w:w="720" w:type="dxa"/>
          </w:tcPr>
          <w:p w14:paraId="6723C8B3" w14:textId="77777777" w:rsidR="00A4174E" w:rsidRDefault="002F3B7F">
            <w:pPr>
              <w:pStyle w:val="TableParagraph"/>
              <w:spacing w:line="240" w:lineRule="auto"/>
              <w:ind w:right="11"/>
              <w:jc w:val="right"/>
              <w:rPr>
                <w:sz w:val="20"/>
              </w:rPr>
            </w:pPr>
            <w:r>
              <w:rPr>
                <w:spacing w:val="-2"/>
                <w:sz w:val="20"/>
              </w:rPr>
              <w:t>$600</w:t>
            </w:r>
            <w:r>
              <w:rPr>
                <w:spacing w:val="-2"/>
                <w:sz w:val="20"/>
                <w:vertAlign w:val="superscript"/>
              </w:rPr>
              <w:t>3</w:t>
            </w:r>
          </w:p>
        </w:tc>
        <w:tc>
          <w:tcPr>
            <w:tcW w:w="720" w:type="dxa"/>
          </w:tcPr>
          <w:p w14:paraId="62D76952" w14:textId="77777777" w:rsidR="00A4174E" w:rsidRDefault="002F3B7F">
            <w:pPr>
              <w:pStyle w:val="TableParagraph"/>
              <w:spacing w:line="240" w:lineRule="auto"/>
              <w:ind w:right="11"/>
              <w:jc w:val="right"/>
              <w:rPr>
                <w:sz w:val="20"/>
              </w:rPr>
            </w:pPr>
            <w:r>
              <w:rPr>
                <w:spacing w:val="-2"/>
                <w:sz w:val="20"/>
              </w:rPr>
              <w:t>$1,200</w:t>
            </w:r>
            <w:r>
              <w:rPr>
                <w:spacing w:val="-2"/>
                <w:sz w:val="20"/>
                <w:vertAlign w:val="superscript"/>
              </w:rPr>
              <w:t>3</w:t>
            </w:r>
          </w:p>
        </w:tc>
        <w:tc>
          <w:tcPr>
            <w:tcW w:w="809" w:type="dxa"/>
          </w:tcPr>
          <w:p w14:paraId="7CF05703" w14:textId="77777777" w:rsidR="00A4174E" w:rsidRDefault="002F3B7F">
            <w:pPr>
              <w:pStyle w:val="TableParagraph"/>
              <w:spacing w:line="240" w:lineRule="auto"/>
              <w:ind w:right="9"/>
              <w:jc w:val="right"/>
              <w:rPr>
                <w:sz w:val="20"/>
              </w:rPr>
            </w:pPr>
            <w:r>
              <w:rPr>
                <w:spacing w:val="-2"/>
                <w:sz w:val="20"/>
              </w:rPr>
              <w:t>$3,000</w:t>
            </w:r>
            <w:r>
              <w:rPr>
                <w:spacing w:val="-2"/>
                <w:sz w:val="20"/>
                <w:vertAlign w:val="superscript"/>
              </w:rPr>
              <w:t>3</w:t>
            </w:r>
          </w:p>
        </w:tc>
        <w:tc>
          <w:tcPr>
            <w:tcW w:w="1080" w:type="dxa"/>
          </w:tcPr>
          <w:p w14:paraId="2B470155" w14:textId="77777777" w:rsidR="00A4174E" w:rsidRDefault="002F3B7F">
            <w:pPr>
              <w:pStyle w:val="TableParagraph"/>
              <w:spacing w:line="240" w:lineRule="auto"/>
              <w:ind w:right="12"/>
              <w:jc w:val="right"/>
              <w:rPr>
                <w:sz w:val="20"/>
              </w:rPr>
            </w:pPr>
            <w:r>
              <w:rPr>
                <w:spacing w:val="-2"/>
                <w:sz w:val="20"/>
              </w:rPr>
              <w:t>$9,000</w:t>
            </w:r>
            <w:r>
              <w:rPr>
                <w:spacing w:val="-2"/>
                <w:sz w:val="20"/>
                <w:vertAlign w:val="superscript"/>
              </w:rPr>
              <w:t>3</w:t>
            </w:r>
          </w:p>
        </w:tc>
      </w:tr>
      <w:tr w:rsidR="00A4174E" w14:paraId="5A83486D" w14:textId="77777777">
        <w:trPr>
          <w:trHeight w:val="460"/>
        </w:trPr>
        <w:tc>
          <w:tcPr>
            <w:tcW w:w="1980" w:type="dxa"/>
          </w:tcPr>
          <w:p w14:paraId="6191556A" w14:textId="77777777" w:rsidR="00A4174E" w:rsidRDefault="002F3B7F">
            <w:pPr>
              <w:pStyle w:val="TableParagraph"/>
              <w:spacing w:line="230" w:lineRule="exact"/>
              <w:ind w:left="30" w:right="205"/>
              <w:rPr>
                <w:sz w:val="20"/>
              </w:rPr>
            </w:pPr>
            <w:r>
              <w:rPr>
                <w:sz w:val="20"/>
              </w:rPr>
              <w:t>N.J.A.C.</w:t>
            </w:r>
            <w:r>
              <w:rPr>
                <w:spacing w:val="15"/>
                <w:sz w:val="20"/>
              </w:rPr>
              <w:t xml:space="preserve"> </w:t>
            </w:r>
            <w:r>
              <w:rPr>
                <w:sz w:val="20"/>
              </w:rPr>
              <w:t xml:space="preserve">7:27- </w:t>
            </w:r>
            <w:r>
              <w:rPr>
                <w:spacing w:val="-2"/>
                <w:sz w:val="20"/>
              </w:rPr>
              <w:t>16.2(</w:t>
            </w:r>
            <w:r>
              <w:rPr>
                <w:i/>
                <w:spacing w:val="-2"/>
                <w:sz w:val="20"/>
              </w:rPr>
              <w:t>l</w:t>
            </w:r>
            <w:r>
              <w:rPr>
                <w:spacing w:val="-2"/>
                <w:sz w:val="20"/>
              </w:rPr>
              <w:t>)12</w:t>
            </w:r>
          </w:p>
        </w:tc>
        <w:tc>
          <w:tcPr>
            <w:tcW w:w="3331" w:type="dxa"/>
          </w:tcPr>
          <w:p w14:paraId="1F86BBC5" w14:textId="77777777" w:rsidR="00A4174E" w:rsidRDefault="002F3B7F">
            <w:pPr>
              <w:pStyle w:val="TableParagraph"/>
              <w:spacing w:line="240" w:lineRule="auto"/>
              <w:ind w:left="30"/>
              <w:rPr>
                <w:sz w:val="20"/>
              </w:rPr>
            </w:pPr>
            <w:r>
              <w:rPr>
                <w:sz w:val="20"/>
              </w:rPr>
              <w:t>Install</w:t>
            </w:r>
            <w:r>
              <w:rPr>
                <w:spacing w:val="-7"/>
                <w:sz w:val="20"/>
              </w:rPr>
              <w:t xml:space="preserve"> </w:t>
            </w:r>
            <w:r>
              <w:rPr>
                <w:sz w:val="20"/>
              </w:rPr>
              <w:t>and</w:t>
            </w:r>
            <w:r>
              <w:rPr>
                <w:spacing w:val="-5"/>
                <w:sz w:val="20"/>
              </w:rPr>
              <w:t xml:space="preserve"> </w:t>
            </w:r>
            <w:r>
              <w:rPr>
                <w:sz w:val="20"/>
              </w:rPr>
              <w:t>maintain</w:t>
            </w:r>
            <w:r>
              <w:rPr>
                <w:spacing w:val="-6"/>
                <w:sz w:val="20"/>
              </w:rPr>
              <w:t xml:space="preserve"> </w:t>
            </w:r>
            <w:r>
              <w:rPr>
                <w:sz w:val="20"/>
              </w:rPr>
              <w:t>floating</w:t>
            </w:r>
            <w:r>
              <w:rPr>
                <w:spacing w:val="-6"/>
                <w:sz w:val="20"/>
              </w:rPr>
              <w:t xml:space="preserve"> </w:t>
            </w:r>
            <w:r>
              <w:rPr>
                <w:spacing w:val="-4"/>
                <w:sz w:val="20"/>
              </w:rPr>
              <w:t>roof</w:t>
            </w:r>
          </w:p>
        </w:tc>
        <w:tc>
          <w:tcPr>
            <w:tcW w:w="900" w:type="dxa"/>
          </w:tcPr>
          <w:p w14:paraId="0EDE3C80" w14:textId="77777777" w:rsidR="00A4174E" w:rsidRDefault="002F3B7F">
            <w:pPr>
              <w:pStyle w:val="TableParagraph"/>
              <w:spacing w:line="240" w:lineRule="auto"/>
              <w:ind w:left="287"/>
              <w:rPr>
                <w:sz w:val="20"/>
              </w:rPr>
            </w:pPr>
            <w:r>
              <w:rPr>
                <w:spacing w:val="-5"/>
                <w:sz w:val="20"/>
              </w:rPr>
              <w:t>NM</w:t>
            </w:r>
          </w:p>
        </w:tc>
        <w:tc>
          <w:tcPr>
            <w:tcW w:w="720" w:type="dxa"/>
          </w:tcPr>
          <w:p w14:paraId="7EC3BC5C" w14:textId="77777777" w:rsidR="00A4174E" w:rsidRDefault="002F3B7F">
            <w:pPr>
              <w:pStyle w:val="TableParagraph"/>
              <w:spacing w:line="240" w:lineRule="auto"/>
              <w:ind w:right="11"/>
              <w:jc w:val="right"/>
              <w:rPr>
                <w:sz w:val="20"/>
              </w:rPr>
            </w:pPr>
            <w:r>
              <w:rPr>
                <w:spacing w:val="-2"/>
                <w:sz w:val="20"/>
              </w:rPr>
              <w:t>$2,000</w:t>
            </w:r>
            <w:r>
              <w:rPr>
                <w:spacing w:val="-2"/>
                <w:sz w:val="20"/>
                <w:vertAlign w:val="superscript"/>
              </w:rPr>
              <w:t>3</w:t>
            </w:r>
          </w:p>
        </w:tc>
        <w:tc>
          <w:tcPr>
            <w:tcW w:w="720" w:type="dxa"/>
          </w:tcPr>
          <w:p w14:paraId="361E08AA" w14:textId="77777777" w:rsidR="00A4174E" w:rsidRDefault="002F3B7F">
            <w:pPr>
              <w:pStyle w:val="TableParagraph"/>
              <w:spacing w:line="240" w:lineRule="auto"/>
              <w:ind w:right="11"/>
              <w:jc w:val="right"/>
              <w:rPr>
                <w:sz w:val="20"/>
              </w:rPr>
            </w:pPr>
            <w:r>
              <w:rPr>
                <w:spacing w:val="-2"/>
                <w:sz w:val="20"/>
              </w:rPr>
              <w:t>$4,000</w:t>
            </w:r>
            <w:r>
              <w:rPr>
                <w:spacing w:val="-2"/>
                <w:sz w:val="20"/>
                <w:vertAlign w:val="superscript"/>
              </w:rPr>
              <w:t>3</w:t>
            </w:r>
          </w:p>
        </w:tc>
        <w:tc>
          <w:tcPr>
            <w:tcW w:w="809" w:type="dxa"/>
          </w:tcPr>
          <w:p w14:paraId="393F2352" w14:textId="77777777" w:rsidR="00A4174E" w:rsidRDefault="002F3B7F">
            <w:pPr>
              <w:pStyle w:val="TableParagraph"/>
              <w:spacing w:line="240" w:lineRule="auto"/>
              <w:ind w:right="9"/>
              <w:jc w:val="right"/>
              <w:rPr>
                <w:sz w:val="20"/>
              </w:rPr>
            </w:pPr>
            <w:r>
              <w:rPr>
                <w:spacing w:val="-2"/>
                <w:sz w:val="20"/>
              </w:rPr>
              <w:t>$10,000</w:t>
            </w:r>
            <w:r>
              <w:rPr>
                <w:spacing w:val="-2"/>
                <w:sz w:val="20"/>
                <w:vertAlign w:val="superscript"/>
              </w:rPr>
              <w:t>3</w:t>
            </w:r>
          </w:p>
        </w:tc>
        <w:tc>
          <w:tcPr>
            <w:tcW w:w="1080" w:type="dxa"/>
          </w:tcPr>
          <w:p w14:paraId="463AD828" w14:textId="77777777" w:rsidR="00A4174E" w:rsidRDefault="002F3B7F">
            <w:pPr>
              <w:pStyle w:val="TableParagraph"/>
              <w:spacing w:line="240" w:lineRule="auto"/>
              <w:ind w:right="12"/>
              <w:jc w:val="right"/>
              <w:rPr>
                <w:sz w:val="20"/>
              </w:rPr>
            </w:pPr>
            <w:r>
              <w:rPr>
                <w:spacing w:val="-2"/>
                <w:sz w:val="20"/>
              </w:rPr>
              <w:t>$30,000</w:t>
            </w:r>
            <w:r>
              <w:rPr>
                <w:spacing w:val="-2"/>
                <w:sz w:val="20"/>
                <w:vertAlign w:val="superscript"/>
              </w:rPr>
              <w:t>3</w:t>
            </w:r>
          </w:p>
        </w:tc>
      </w:tr>
      <w:tr w:rsidR="00A4174E" w14:paraId="4526D106" w14:textId="77777777">
        <w:trPr>
          <w:trHeight w:val="460"/>
        </w:trPr>
        <w:tc>
          <w:tcPr>
            <w:tcW w:w="1980" w:type="dxa"/>
          </w:tcPr>
          <w:p w14:paraId="797E6BE4" w14:textId="77777777" w:rsidR="00A4174E" w:rsidRDefault="002F3B7F">
            <w:pPr>
              <w:pStyle w:val="TableParagraph"/>
              <w:spacing w:line="230" w:lineRule="exact"/>
              <w:ind w:left="30" w:right="205"/>
              <w:rPr>
                <w:sz w:val="20"/>
              </w:rPr>
            </w:pPr>
            <w:r>
              <w:rPr>
                <w:sz w:val="20"/>
              </w:rPr>
              <w:t>N.J.A.C.</w:t>
            </w:r>
            <w:r>
              <w:rPr>
                <w:spacing w:val="15"/>
                <w:sz w:val="20"/>
              </w:rPr>
              <w:t xml:space="preserve"> </w:t>
            </w:r>
            <w:r>
              <w:rPr>
                <w:sz w:val="20"/>
              </w:rPr>
              <w:t xml:space="preserve">7:27- </w:t>
            </w:r>
            <w:r>
              <w:rPr>
                <w:spacing w:val="-2"/>
                <w:sz w:val="20"/>
              </w:rPr>
              <w:t>16.2(</w:t>
            </w:r>
            <w:r>
              <w:rPr>
                <w:i/>
                <w:spacing w:val="-2"/>
                <w:sz w:val="20"/>
              </w:rPr>
              <w:t>l</w:t>
            </w:r>
            <w:r>
              <w:rPr>
                <w:spacing w:val="-2"/>
                <w:sz w:val="20"/>
              </w:rPr>
              <w:t>)13</w:t>
            </w:r>
          </w:p>
        </w:tc>
        <w:tc>
          <w:tcPr>
            <w:tcW w:w="3331" w:type="dxa"/>
          </w:tcPr>
          <w:p w14:paraId="01FDF20F" w14:textId="77777777" w:rsidR="00A4174E" w:rsidRDefault="002F3B7F">
            <w:pPr>
              <w:pStyle w:val="TableParagraph"/>
              <w:spacing w:line="230" w:lineRule="exact"/>
              <w:ind w:left="30" w:right="139"/>
              <w:rPr>
                <w:sz w:val="20"/>
              </w:rPr>
            </w:pPr>
            <w:r>
              <w:rPr>
                <w:sz w:val="20"/>
              </w:rPr>
              <w:t>Install</w:t>
            </w:r>
            <w:r>
              <w:rPr>
                <w:spacing w:val="-10"/>
                <w:sz w:val="20"/>
              </w:rPr>
              <w:t xml:space="preserve"> </w:t>
            </w:r>
            <w:r>
              <w:rPr>
                <w:sz w:val="20"/>
              </w:rPr>
              <w:t>and</w:t>
            </w:r>
            <w:r>
              <w:rPr>
                <w:spacing w:val="-9"/>
                <w:sz w:val="20"/>
              </w:rPr>
              <w:t xml:space="preserve"> </w:t>
            </w:r>
            <w:r>
              <w:rPr>
                <w:sz w:val="20"/>
              </w:rPr>
              <w:t>maintain</w:t>
            </w:r>
            <w:r>
              <w:rPr>
                <w:spacing w:val="-9"/>
                <w:sz w:val="20"/>
              </w:rPr>
              <w:t xml:space="preserve"> </w:t>
            </w:r>
            <w:r>
              <w:rPr>
                <w:sz w:val="20"/>
              </w:rPr>
              <w:t>covers</w:t>
            </w:r>
            <w:r>
              <w:rPr>
                <w:spacing w:val="-11"/>
                <w:sz w:val="20"/>
              </w:rPr>
              <w:t xml:space="preserve"> </w:t>
            </w:r>
            <w:r>
              <w:rPr>
                <w:sz w:val="20"/>
              </w:rPr>
              <w:t xml:space="preserve">and </w:t>
            </w:r>
            <w:r>
              <w:rPr>
                <w:spacing w:val="-2"/>
                <w:sz w:val="20"/>
              </w:rPr>
              <w:t>openings</w:t>
            </w:r>
          </w:p>
        </w:tc>
        <w:tc>
          <w:tcPr>
            <w:tcW w:w="900" w:type="dxa"/>
          </w:tcPr>
          <w:p w14:paraId="063BD00B" w14:textId="77777777" w:rsidR="00A4174E" w:rsidRDefault="002F3B7F">
            <w:pPr>
              <w:pStyle w:val="TableParagraph"/>
              <w:spacing w:line="240" w:lineRule="auto"/>
              <w:ind w:left="287"/>
              <w:rPr>
                <w:sz w:val="20"/>
              </w:rPr>
            </w:pPr>
            <w:r>
              <w:rPr>
                <w:spacing w:val="-5"/>
                <w:sz w:val="20"/>
              </w:rPr>
              <w:t>NM</w:t>
            </w:r>
          </w:p>
        </w:tc>
        <w:tc>
          <w:tcPr>
            <w:tcW w:w="720" w:type="dxa"/>
          </w:tcPr>
          <w:p w14:paraId="3FA8D804" w14:textId="77777777" w:rsidR="00A4174E" w:rsidRDefault="002F3B7F">
            <w:pPr>
              <w:pStyle w:val="TableParagraph"/>
              <w:spacing w:line="240" w:lineRule="auto"/>
              <w:ind w:right="11"/>
              <w:jc w:val="right"/>
              <w:rPr>
                <w:sz w:val="20"/>
              </w:rPr>
            </w:pPr>
            <w:r>
              <w:rPr>
                <w:spacing w:val="-2"/>
                <w:sz w:val="20"/>
              </w:rPr>
              <w:t>$600</w:t>
            </w:r>
            <w:r>
              <w:rPr>
                <w:spacing w:val="-2"/>
                <w:sz w:val="20"/>
                <w:vertAlign w:val="superscript"/>
              </w:rPr>
              <w:t>3</w:t>
            </w:r>
          </w:p>
        </w:tc>
        <w:tc>
          <w:tcPr>
            <w:tcW w:w="720" w:type="dxa"/>
          </w:tcPr>
          <w:p w14:paraId="4B73EDC1" w14:textId="77777777" w:rsidR="00A4174E" w:rsidRDefault="002F3B7F">
            <w:pPr>
              <w:pStyle w:val="TableParagraph"/>
              <w:spacing w:line="240" w:lineRule="auto"/>
              <w:ind w:right="11"/>
              <w:jc w:val="right"/>
              <w:rPr>
                <w:sz w:val="20"/>
              </w:rPr>
            </w:pPr>
            <w:r>
              <w:rPr>
                <w:spacing w:val="-2"/>
                <w:sz w:val="20"/>
              </w:rPr>
              <w:t>$1,200</w:t>
            </w:r>
            <w:r>
              <w:rPr>
                <w:spacing w:val="-2"/>
                <w:sz w:val="20"/>
                <w:vertAlign w:val="superscript"/>
              </w:rPr>
              <w:t>3</w:t>
            </w:r>
          </w:p>
        </w:tc>
        <w:tc>
          <w:tcPr>
            <w:tcW w:w="809" w:type="dxa"/>
          </w:tcPr>
          <w:p w14:paraId="3974EDA4" w14:textId="77777777" w:rsidR="00A4174E" w:rsidRDefault="002F3B7F">
            <w:pPr>
              <w:pStyle w:val="TableParagraph"/>
              <w:spacing w:line="240" w:lineRule="auto"/>
              <w:ind w:right="9"/>
              <w:jc w:val="right"/>
              <w:rPr>
                <w:sz w:val="20"/>
              </w:rPr>
            </w:pPr>
            <w:r>
              <w:rPr>
                <w:spacing w:val="-2"/>
                <w:sz w:val="20"/>
              </w:rPr>
              <w:t>$3,000</w:t>
            </w:r>
            <w:r>
              <w:rPr>
                <w:spacing w:val="-2"/>
                <w:sz w:val="20"/>
                <w:vertAlign w:val="superscript"/>
              </w:rPr>
              <w:t>3</w:t>
            </w:r>
          </w:p>
        </w:tc>
        <w:tc>
          <w:tcPr>
            <w:tcW w:w="1080" w:type="dxa"/>
          </w:tcPr>
          <w:p w14:paraId="55CD6EF7" w14:textId="77777777" w:rsidR="00A4174E" w:rsidRDefault="002F3B7F">
            <w:pPr>
              <w:pStyle w:val="TableParagraph"/>
              <w:spacing w:line="240" w:lineRule="auto"/>
              <w:ind w:right="12"/>
              <w:jc w:val="right"/>
              <w:rPr>
                <w:sz w:val="20"/>
              </w:rPr>
            </w:pPr>
            <w:r>
              <w:rPr>
                <w:spacing w:val="-2"/>
                <w:sz w:val="20"/>
              </w:rPr>
              <w:t>$9,000</w:t>
            </w:r>
            <w:r>
              <w:rPr>
                <w:spacing w:val="-2"/>
                <w:sz w:val="20"/>
                <w:vertAlign w:val="superscript"/>
              </w:rPr>
              <w:t>3</w:t>
            </w:r>
          </w:p>
        </w:tc>
      </w:tr>
      <w:tr w:rsidR="00A4174E" w14:paraId="75CAC106" w14:textId="77777777">
        <w:trPr>
          <w:trHeight w:val="229"/>
        </w:trPr>
        <w:tc>
          <w:tcPr>
            <w:tcW w:w="1980" w:type="dxa"/>
          </w:tcPr>
          <w:p w14:paraId="7D2D9E1B" w14:textId="77777777" w:rsidR="00A4174E" w:rsidRDefault="002F3B7F">
            <w:pPr>
              <w:pStyle w:val="TableParagraph"/>
              <w:ind w:left="30"/>
              <w:rPr>
                <w:sz w:val="20"/>
              </w:rPr>
            </w:pPr>
            <w:r>
              <w:rPr>
                <w:sz w:val="20"/>
              </w:rPr>
              <w:t>N.J.A.C.</w:t>
            </w:r>
            <w:r>
              <w:rPr>
                <w:spacing w:val="39"/>
                <w:sz w:val="20"/>
              </w:rPr>
              <w:t xml:space="preserve"> </w:t>
            </w:r>
            <w:r>
              <w:rPr>
                <w:sz w:val="20"/>
              </w:rPr>
              <w:t>7:27-</w:t>
            </w:r>
            <w:r>
              <w:rPr>
                <w:spacing w:val="-2"/>
                <w:sz w:val="20"/>
              </w:rPr>
              <w:t>16.2(m)</w:t>
            </w:r>
          </w:p>
        </w:tc>
        <w:tc>
          <w:tcPr>
            <w:tcW w:w="3331" w:type="dxa"/>
          </w:tcPr>
          <w:p w14:paraId="5A176439" w14:textId="77777777" w:rsidR="00A4174E" w:rsidRDefault="002F3B7F">
            <w:pPr>
              <w:pStyle w:val="TableParagraph"/>
              <w:ind w:left="30"/>
              <w:rPr>
                <w:sz w:val="20"/>
              </w:rPr>
            </w:pPr>
            <w:r>
              <w:rPr>
                <w:sz w:val="20"/>
              </w:rPr>
              <w:t>Internal</w:t>
            </w:r>
            <w:r>
              <w:rPr>
                <w:spacing w:val="-8"/>
                <w:sz w:val="20"/>
              </w:rPr>
              <w:t xml:space="preserve"> </w:t>
            </w:r>
            <w:r>
              <w:rPr>
                <w:sz w:val="20"/>
              </w:rPr>
              <w:t>floating</w:t>
            </w:r>
            <w:r>
              <w:rPr>
                <w:spacing w:val="-7"/>
                <w:sz w:val="20"/>
              </w:rPr>
              <w:t xml:space="preserve"> </w:t>
            </w:r>
            <w:r>
              <w:rPr>
                <w:spacing w:val="-4"/>
                <w:sz w:val="20"/>
              </w:rPr>
              <w:t>roof</w:t>
            </w:r>
          </w:p>
        </w:tc>
        <w:tc>
          <w:tcPr>
            <w:tcW w:w="900" w:type="dxa"/>
          </w:tcPr>
          <w:p w14:paraId="4E6CC6A2" w14:textId="77777777" w:rsidR="00A4174E" w:rsidRDefault="002F3B7F">
            <w:pPr>
              <w:pStyle w:val="TableParagraph"/>
              <w:ind w:left="287"/>
              <w:rPr>
                <w:sz w:val="20"/>
              </w:rPr>
            </w:pPr>
            <w:r>
              <w:rPr>
                <w:spacing w:val="-5"/>
                <w:sz w:val="20"/>
              </w:rPr>
              <w:t>NM</w:t>
            </w:r>
          </w:p>
        </w:tc>
        <w:tc>
          <w:tcPr>
            <w:tcW w:w="720" w:type="dxa"/>
          </w:tcPr>
          <w:p w14:paraId="3E0D0C38" w14:textId="77777777" w:rsidR="00A4174E" w:rsidRDefault="002F3B7F">
            <w:pPr>
              <w:pStyle w:val="TableParagraph"/>
              <w:ind w:right="11"/>
              <w:jc w:val="right"/>
              <w:rPr>
                <w:sz w:val="20"/>
              </w:rPr>
            </w:pPr>
            <w:r>
              <w:rPr>
                <w:spacing w:val="-2"/>
                <w:sz w:val="20"/>
              </w:rPr>
              <w:t>$2,000</w:t>
            </w:r>
            <w:r>
              <w:rPr>
                <w:spacing w:val="-2"/>
                <w:sz w:val="20"/>
                <w:vertAlign w:val="superscript"/>
              </w:rPr>
              <w:t>3</w:t>
            </w:r>
          </w:p>
        </w:tc>
        <w:tc>
          <w:tcPr>
            <w:tcW w:w="720" w:type="dxa"/>
          </w:tcPr>
          <w:p w14:paraId="159A923E" w14:textId="77777777" w:rsidR="00A4174E" w:rsidRDefault="002F3B7F">
            <w:pPr>
              <w:pStyle w:val="TableParagraph"/>
              <w:ind w:right="11"/>
              <w:jc w:val="right"/>
              <w:rPr>
                <w:sz w:val="20"/>
              </w:rPr>
            </w:pPr>
            <w:r>
              <w:rPr>
                <w:spacing w:val="-2"/>
                <w:sz w:val="20"/>
              </w:rPr>
              <w:t>$4,000</w:t>
            </w:r>
            <w:r>
              <w:rPr>
                <w:spacing w:val="-2"/>
                <w:sz w:val="20"/>
                <w:vertAlign w:val="superscript"/>
              </w:rPr>
              <w:t>3</w:t>
            </w:r>
          </w:p>
        </w:tc>
        <w:tc>
          <w:tcPr>
            <w:tcW w:w="809" w:type="dxa"/>
          </w:tcPr>
          <w:p w14:paraId="65E91C74" w14:textId="77777777" w:rsidR="00A4174E" w:rsidRDefault="002F3B7F">
            <w:pPr>
              <w:pStyle w:val="TableParagraph"/>
              <w:ind w:right="9"/>
              <w:jc w:val="right"/>
              <w:rPr>
                <w:sz w:val="20"/>
              </w:rPr>
            </w:pPr>
            <w:r>
              <w:rPr>
                <w:spacing w:val="-2"/>
                <w:sz w:val="20"/>
              </w:rPr>
              <w:t>$10,000</w:t>
            </w:r>
            <w:r>
              <w:rPr>
                <w:spacing w:val="-2"/>
                <w:sz w:val="20"/>
                <w:vertAlign w:val="superscript"/>
              </w:rPr>
              <w:t>3</w:t>
            </w:r>
          </w:p>
        </w:tc>
        <w:tc>
          <w:tcPr>
            <w:tcW w:w="1080" w:type="dxa"/>
          </w:tcPr>
          <w:p w14:paraId="3AF5765E" w14:textId="77777777" w:rsidR="00A4174E" w:rsidRDefault="002F3B7F">
            <w:pPr>
              <w:pStyle w:val="TableParagraph"/>
              <w:ind w:right="12"/>
              <w:jc w:val="right"/>
              <w:rPr>
                <w:sz w:val="20"/>
              </w:rPr>
            </w:pPr>
            <w:r>
              <w:rPr>
                <w:spacing w:val="-2"/>
                <w:sz w:val="20"/>
              </w:rPr>
              <w:t>$30,000</w:t>
            </w:r>
            <w:r>
              <w:rPr>
                <w:spacing w:val="-2"/>
                <w:sz w:val="20"/>
                <w:vertAlign w:val="superscript"/>
              </w:rPr>
              <w:t>3</w:t>
            </w:r>
          </w:p>
        </w:tc>
      </w:tr>
      <w:tr w:rsidR="00A4174E" w14:paraId="2D0C80A7" w14:textId="77777777">
        <w:trPr>
          <w:trHeight w:val="460"/>
        </w:trPr>
        <w:tc>
          <w:tcPr>
            <w:tcW w:w="1980" w:type="dxa"/>
          </w:tcPr>
          <w:p w14:paraId="7E5BEAF4" w14:textId="77777777" w:rsidR="00A4174E" w:rsidRDefault="002F3B7F">
            <w:pPr>
              <w:pStyle w:val="TableParagraph"/>
              <w:spacing w:line="230" w:lineRule="exact"/>
              <w:ind w:left="30"/>
              <w:rPr>
                <w:sz w:val="20"/>
              </w:rPr>
            </w:pPr>
            <w:r>
              <w:rPr>
                <w:sz w:val="20"/>
              </w:rPr>
              <w:t>N.J.A.C.</w:t>
            </w:r>
            <w:r>
              <w:rPr>
                <w:spacing w:val="15"/>
                <w:sz w:val="20"/>
              </w:rPr>
              <w:t xml:space="preserve"> </w:t>
            </w:r>
            <w:r>
              <w:rPr>
                <w:sz w:val="20"/>
              </w:rPr>
              <w:t>7:27-16.2(n) and (o)</w:t>
            </w:r>
          </w:p>
        </w:tc>
        <w:tc>
          <w:tcPr>
            <w:tcW w:w="3331" w:type="dxa"/>
          </w:tcPr>
          <w:p w14:paraId="27518283" w14:textId="77777777" w:rsidR="00A4174E" w:rsidRDefault="002F3B7F">
            <w:pPr>
              <w:pStyle w:val="TableParagraph"/>
              <w:spacing w:line="240" w:lineRule="auto"/>
              <w:ind w:left="30"/>
              <w:rPr>
                <w:sz w:val="20"/>
              </w:rPr>
            </w:pPr>
            <w:r>
              <w:rPr>
                <w:sz w:val="20"/>
              </w:rPr>
              <w:t>Roof</w:t>
            </w:r>
            <w:r>
              <w:rPr>
                <w:spacing w:val="-4"/>
                <w:sz w:val="20"/>
              </w:rPr>
              <w:t xml:space="preserve"> </w:t>
            </w:r>
            <w:r>
              <w:rPr>
                <w:spacing w:val="-2"/>
                <w:sz w:val="20"/>
              </w:rPr>
              <w:t>Landings</w:t>
            </w:r>
          </w:p>
        </w:tc>
        <w:tc>
          <w:tcPr>
            <w:tcW w:w="900" w:type="dxa"/>
          </w:tcPr>
          <w:p w14:paraId="7D089668" w14:textId="77777777" w:rsidR="00A4174E" w:rsidRDefault="002F3B7F">
            <w:pPr>
              <w:pStyle w:val="TableParagraph"/>
              <w:spacing w:line="240" w:lineRule="auto"/>
              <w:ind w:left="287"/>
              <w:rPr>
                <w:sz w:val="20"/>
              </w:rPr>
            </w:pPr>
            <w:r>
              <w:rPr>
                <w:spacing w:val="-5"/>
                <w:sz w:val="20"/>
              </w:rPr>
              <w:t>NM</w:t>
            </w:r>
          </w:p>
        </w:tc>
        <w:tc>
          <w:tcPr>
            <w:tcW w:w="720" w:type="dxa"/>
          </w:tcPr>
          <w:p w14:paraId="4D7F042C" w14:textId="77777777" w:rsidR="00A4174E" w:rsidRDefault="002F3B7F">
            <w:pPr>
              <w:pStyle w:val="TableParagraph"/>
              <w:spacing w:line="240" w:lineRule="auto"/>
              <w:ind w:right="11"/>
              <w:jc w:val="right"/>
              <w:rPr>
                <w:sz w:val="20"/>
              </w:rPr>
            </w:pPr>
            <w:r>
              <w:rPr>
                <w:spacing w:val="-2"/>
                <w:sz w:val="20"/>
              </w:rPr>
              <w:t>$2,000</w:t>
            </w:r>
            <w:r>
              <w:rPr>
                <w:spacing w:val="-2"/>
                <w:sz w:val="20"/>
                <w:vertAlign w:val="superscript"/>
              </w:rPr>
              <w:t>3</w:t>
            </w:r>
          </w:p>
        </w:tc>
        <w:tc>
          <w:tcPr>
            <w:tcW w:w="720" w:type="dxa"/>
          </w:tcPr>
          <w:p w14:paraId="1CCFF782" w14:textId="77777777" w:rsidR="00A4174E" w:rsidRDefault="002F3B7F">
            <w:pPr>
              <w:pStyle w:val="TableParagraph"/>
              <w:spacing w:line="240" w:lineRule="auto"/>
              <w:ind w:right="11"/>
              <w:jc w:val="right"/>
              <w:rPr>
                <w:sz w:val="20"/>
              </w:rPr>
            </w:pPr>
            <w:r>
              <w:rPr>
                <w:spacing w:val="-2"/>
                <w:sz w:val="20"/>
              </w:rPr>
              <w:t>$4,000</w:t>
            </w:r>
            <w:r>
              <w:rPr>
                <w:spacing w:val="-2"/>
                <w:sz w:val="20"/>
                <w:vertAlign w:val="superscript"/>
              </w:rPr>
              <w:t>3</w:t>
            </w:r>
          </w:p>
        </w:tc>
        <w:tc>
          <w:tcPr>
            <w:tcW w:w="809" w:type="dxa"/>
          </w:tcPr>
          <w:p w14:paraId="715702CD" w14:textId="77777777" w:rsidR="00A4174E" w:rsidRDefault="002F3B7F">
            <w:pPr>
              <w:pStyle w:val="TableParagraph"/>
              <w:spacing w:line="240" w:lineRule="auto"/>
              <w:ind w:right="9"/>
              <w:jc w:val="right"/>
              <w:rPr>
                <w:sz w:val="20"/>
              </w:rPr>
            </w:pPr>
            <w:r>
              <w:rPr>
                <w:spacing w:val="-2"/>
                <w:sz w:val="20"/>
              </w:rPr>
              <w:t>$10,000</w:t>
            </w:r>
            <w:r>
              <w:rPr>
                <w:spacing w:val="-2"/>
                <w:sz w:val="20"/>
                <w:vertAlign w:val="superscript"/>
              </w:rPr>
              <w:t>3</w:t>
            </w:r>
          </w:p>
        </w:tc>
        <w:tc>
          <w:tcPr>
            <w:tcW w:w="1080" w:type="dxa"/>
          </w:tcPr>
          <w:p w14:paraId="321364BD" w14:textId="77777777" w:rsidR="00A4174E" w:rsidRDefault="002F3B7F">
            <w:pPr>
              <w:pStyle w:val="TableParagraph"/>
              <w:spacing w:line="240" w:lineRule="auto"/>
              <w:ind w:right="12"/>
              <w:jc w:val="right"/>
              <w:rPr>
                <w:sz w:val="20"/>
              </w:rPr>
            </w:pPr>
            <w:r>
              <w:rPr>
                <w:spacing w:val="-2"/>
                <w:sz w:val="20"/>
              </w:rPr>
              <w:t>$30,000</w:t>
            </w:r>
            <w:r>
              <w:rPr>
                <w:spacing w:val="-2"/>
                <w:sz w:val="20"/>
                <w:vertAlign w:val="superscript"/>
              </w:rPr>
              <w:t>3</w:t>
            </w:r>
          </w:p>
        </w:tc>
      </w:tr>
    </w:tbl>
    <w:p w14:paraId="53B03FEA" w14:textId="77777777" w:rsidR="00A4174E" w:rsidRDefault="00A4174E">
      <w:pPr>
        <w:jc w:val="right"/>
        <w:rPr>
          <w:sz w:val="20"/>
        </w:rPr>
        <w:sectPr w:rsidR="00A4174E">
          <w:pgSz w:w="12240" w:h="15840"/>
          <w:pgMar w:top="1340" w:right="680" w:bottom="640" w:left="1320" w:header="727" w:footer="453" w:gutter="0"/>
          <w:cols w:space="720"/>
        </w:sectPr>
      </w:pPr>
    </w:p>
    <w:p w14:paraId="2B90C528" w14:textId="77777777" w:rsidR="00A4174E" w:rsidRDefault="00A4174E">
      <w:pPr>
        <w:pStyle w:val="BodyText"/>
        <w:spacing w:before="7"/>
        <w:rPr>
          <w:sz w:val="7"/>
        </w:rPr>
      </w:pPr>
    </w:p>
    <w:tbl>
      <w:tblPr>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80"/>
        <w:gridCol w:w="3331"/>
        <w:gridCol w:w="900"/>
        <w:gridCol w:w="720"/>
        <w:gridCol w:w="720"/>
        <w:gridCol w:w="809"/>
        <w:gridCol w:w="1080"/>
      </w:tblGrid>
      <w:tr w:rsidR="00A4174E" w14:paraId="7A2128E1" w14:textId="77777777">
        <w:trPr>
          <w:trHeight w:val="920"/>
        </w:trPr>
        <w:tc>
          <w:tcPr>
            <w:tcW w:w="1980" w:type="dxa"/>
          </w:tcPr>
          <w:p w14:paraId="6BE85E81" w14:textId="77777777" w:rsidR="00A4174E" w:rsidRDefault="00A4174E">
            <w:pPr>
              <w:pStyle w:val="TableParagraph"/>
              <w:spacing w:line="240" w:lineRule="auto"/>
            </w:pPr>
          </w:p>
          <w:p w14:paraId="4C7E65EF" w14:textId="77777777" w:rsidR="00A4174E" w:rsidRDefault="00A4174E">
            <w:pPr>
              <w:pStyle w:val="TableParagraph"/>
              <w:spacing w:line="240" w:lineRule="auto"/>
            </w:pPr>
          </w:p>
          <w:p w14:paraId="28197165" w14:textId="77777777" w:rsidR="00A4174E" w:rsidRDefault="002F3B7F">
            <w:pPr>
              <w:pStyle w:val="TableParagraph"/>
              <w:spacing w:before="185"/>
              <w:ind w:left="30"/>
              <w:rPr>
                <w:b/>
                <w:sz w:val="20"/>
              </w:rPr>
            </w:pPr>
            <w:r>
              <w:rPr>
                <w:b/>
                <w:spacing w:val="-2"/>
                <w:sz w:val="20"/>
              </w:rPr>
              <w:t>Citation</w:t>
            </w:r>
          </w:p>
        </w:tc>
        <w:tc>
          <w:tcPr>
            <w:tcW w:w="3331" w:type="dxa"/>
          </w:tcPr>
          <w:p w14:paraId="731FF4EC" w14:textId="77777777" w:rsidR="00A4174E" w:rsidRDefault="00A4174E">
            <w:pPr>
              <w:pStyle w:val="TableParagraph"/>
              <w:spacing w:line="240" w:lineRule="auto"/>
            </w:pPr>
          </w:p>
          <w:p w14:paraId="2C03FBA5" w14:textId="77777777" w:rsidR="00A4174E" w:rsidRDefault="00A4174E">
            <w:pPr>
              <w:pStyle w:val="TableParagraph"/>
              <w:spacing w:line="240" w:lineRule="auto"/>
            </w:pPr>
          </w:p>
          <w:p w14:paraId="2FD9B0CD" w14:textId="77777777" w:rsidR="00A4174E" w:rsidRDefault="002F3B7F">
            <w:pPr>
              <w:pStyle w:val="TableParagraph"/>
              <w:spacing w:before="185"/>
              <w:ind w:left="30"/>
              <w:rPr>
                <w:b/>
                <w:sz w:val="20"/>
              </w:rPr>
            </w:pPr>
            <w:r>
              <w:rPr>
                <w:b/>
                <w:spacing w:val="-2"/>
                <w:sz w:val="20"/>
              </w:rPr>
              <w:t>Class</w:t>
            </w:r>
          </w:p>
        </w:tc>
        <w:tc>
          <w:tcPr>
            <w:tcW w:w="900" w:type="dxa"/>
          </w:tcPr>
          <w:p w14:paraId="4D60635E" w14:textId="77777777" w:rsidR="00A4174E" w:rsidRDefault="00A4174E">
            <w:pPr>
              <w:pStyle w:val="TableParagraph"/>
              <w:spacing w:line="240" w:lineRule="auto"/>
            </w:pPr>
          </w:p>
          <w:p w14:paraId="05D0DE26" w14:textId="77777777" w:rsidR="00A4174E" w:rsidRDefault="002F3B7F">
            <w:pPr>
              <w:pStyle w:val="TableParagraph"/>
              <w:spacing w:before="188" w:line="230" w:lineRule="atLeast"/>
              <w:ind w:left="55" w:firstLine="69"/>
              <w:rPr>
                <w:b/>
                <w:sz w:val="20"/>
              </w:rPr>
            </w:pPr>
            <w:r>
              <w:rPr>
                <w:b/>
                <w:sz w:val="20"/>
              </w:rPr>
              <w:t xml:space="preserve">Type of </w:t>
            </w:r>
            <w:r>
              <w:rPr>
                <w:b/>
                <w:spacing w:val="-2"/>
                <w:sz w:val="20"/>
              </w:rPr>
              <w:t>Violation</w:t>
            </w:r>
          </w:p>
        </w:tc>
        <w:tc>
          <w:tcPr>
            <w:tcW w:w="720" w:type="dxa"/>
          </w:tcPr>
          <w:p w14:paraId="38E718D8" w14:textId="77777777" w:rsidR="00A4174E" w:rsidRDefault="00A4174E">
            <w:pPr>
              <w:pStyle w:val="TableParagraph"/>
              <w:spacing w:line="240" w:lineRule="auto"/>
            </w:pPr>
          </w:p>
          <w:p w14:paraId="14B0E36C" w14:textId="77777777" w:rsidR="00A4174E" w:rsidRDefault="002F3B7F">
            <w:pPr>
              <w:pStyle w:val="TableParagraph"/>
              <w:spacing w:before="188" w:line="230" w:lineRule="atLeast"/>
              <w:ind w:left="33" w:right="7" w:firstLine="244"/>
              <w:rPr>
                <w:b/>
                <w:sz w:val="20"/>
              </w:rPr>
            </w:pPr>
            <w:r>
              <w:rPr>
                <w:b/>
                <w:spacing w:val="-2"/>
                <w:sz w:val="20"/>
              </w:rPr>
              <w:t>First Offense</w:t>
            </w:r>
          </w:p>
        </w:tc>
        <w:tc>
          <w:tcPr>
            <w:tcW w:w="720" w:type="dxa"/>
          </w:tcPr>
          <w:p w14:paraId="61116E9D" w14:textId="77777777" w:rsidR="00A4174E" w:rsidRDefault="00A4174E">
            <w:pPr>
              <w:pStyle w:val="TableParagraph"/>
              <w:spacing w:line="240" w:lineRule="auto"/>
            </w:pPr>
          </w:p>
          <w:p w14:paraId="74CD68B4" w14:textId="77777777" w:rsidR="00A4174E" w:rsidRDefault="002F3B7F">
            <w:pPr>
              <w:pStyle w:val="TableParagraph"/>
              <w:spacing w:before="188" w:line="230" w:lineRule="atLeast"/>
              <w:ind w:left="33" w:right="9" w:firstLine="43"/>
              <w:rPr>
                <w:b/>
                <w:sz w:val="20"/>
              </w:rPr>
            </w:pPr>
            <w:r>
              <w:rPr>
                <w:b/>
                <w:spacing w:val="-2"/>
                <w:sz w:val="20"/>
              </w:rPr>
              <w:t>Second Offense</w:t>
            </w:r>
          </w:p>
        </w:tc>
        <w:tc>
          <w:tcPr>
            <w:tcW w:w="809" w:type="dxa"/>
          </w:tcPr>
          <w:p w14:paraId="0736C245" w14:textId="77777777" w:rsidR="00A4174E" w:rsidRDefault="00A4174E">
            <w:pPr>
              <w:pStyle w:val="TableParagraph"/>
              <w:spacing w:line="240" w:lineRule="auto"/>
            </w:pPr>
          </w:p>
          <w:p w14:paraId="5AC794BA" w14:textId="77777777" w:rsidR="00A4174E" w:rsidRDefault="002F3B7F">
            <w:pPr>
              <w:pStyle w:val="TableParagraph"/>
              <w:spacing w:before="188" w:line="230" w:lineRule="atLeast"/>
              <w:ind w:left="124" w:right="8" w:firstLine="158"/>
              <w:rPr>
                <w:b/>
                <w:sz w:val="20"/>
              </w:rPr>
            </w:pPr>
            <w:r>
              <w:rPr>
                <w:b/>
                <w:spacing w:val="-4"/>
                <w:sz w:val="20"/>
              </w:rPr>
              <w:t xml:space="preserve">Third </w:t>
            </w:r>
            <w:r>
              <w:rPr>
                <w:b/>
                <w:spacing w:val="-2"/>
                <w:sz w:val="20"/>
              </w:rPr>
              <w:t>Offense</w:t>
            </w:r>
          </w:p>
        </w:tc>
        <w:tc>
          <w:tcPr>
            <w:tcW w:w="1080" w:type="dxa"/>
          </w:tcPr>
          <w:p w14:paraId="35A17E3C" w14:textId="77777777" w:rsidR="00A4174E" w:rsidRDefault="002F3B7F">
            <w:pPr>
              <w:pStyle w:val="TableParagraph"/>
              <w:spacing w:line="240" w:lineRule="auto"/>
              <w:ind w:right="14"/>
              <w:jc w:val="right"/>
              <w:rPr>
                <w:b/>
                <w:sz w:val="20"/>
              </w:rPr>
            </w:pPr>
            <w:r>
              <w:rPr>
                <w:b/>
                <w:sz w:val="20"/>
              </w:rPr>
              <w:t>Fourth</w:t>
            </w:r>
            <w:r>
              <w:rPr>
                <w:b/>
                <w:spacing w:val="-7"/>
                <w:sz w:val="20"/>
              </w:rPr>
              <w:t xml:space="preserve"> </w:t>
            </w:r>
            <w:r>
              <w:rPr>
                <w:b/>
                <w:spacing w:val="-5"/>
                <w:sz w:val="20"/>
              </w:rPr>
              <w:t>and</w:t>
            </w:r>
          </w:p>
          <w:p w14:paraId="0F749566" w14:textId="77777777" w:rsidR="00A4174E" w:rsidRDefault="002F3B7F">
            <w:pPr>
              <w:pStyle w:val="TableParagraph"/>
              <w:spacing w:line="240" w:lineRule="auto"/>
              <w:ind w:left="59" w:right="14" w:firstLine="556"/>
              <w:jc w:val="right"/>
              <w:rPr>
                <w:b/>
                <w:sz w:val="20"/>
              </w:rPr>
            </w:pPr>
            <w:r>
              <w:rPr>
                <w:b/>
                <w:spacing w:val="-4"/>
                <w:sz w:val="20"/>
              </w:rPr>
              <w:t xml:space="preserve">Each </w:t>
            </w:r>
            <w:r>
              <w:rPr>
                <w:b/>
                <w:spacing w:val="-2"/>
                <w:sz w:val="20"/>
              </w:rPr>
              <w:t>Subsequent</w:t>
            </w:r>
          </w:p>
          <w:p w14:paraId="0694161E" w14:textId="77777777" w:rsidR="00A4174E" w:rsidRDefault="002F3B7F">
            <w:pPr>
              <w:pStyle w:val="TableParagraph"/>
              <w:spacing w:before="1"/>
              <w:ind w:right="15"/>
              <w:jc w:val="right"/>
              <w:rPr>
                <w:b/>
                <w:sz w:val="20"/>
              </w:rPr>
            </w:pPr>
            <w:r>
              <w:rPr>
                <w:b/>
                <w:spacing w:val="-2"/>
                <w:sz w:val="20"/>
              </w:rPr>
              <w:t>Offense</w:t>
            </w:r>
          </w:p>
        </w:tc>
      </w:tr>
      <w:tr w:rsidR="00A4174E" w14:paraId="20FAED54" w14:textId="77777777">
        <w:trPr>
          <w:trHeight w:val="229"/>
        </w:trPr>
        <w:tc>
          <w:tcPr>
            <w:tcW w:w="1980" w:type="dxa"/>
          </w:tcPr>
          <w:p w14:paraId="652A317A" w14:textId="77777777" w:rsidR="00A4174E" w:rsidRDefault="002F3B7F">
            <w:pPr>
              <w:pStyle w:val="TableParagraph"/>
              <w:ind w:left="30"/>
              <w:rPr>
                <w:sz w:val="20"/>
              </w:rPr>
            </w:pPr>
            <w:r>
              <w:rPr>
                <w:sz w:val="20"/>
              </w:rPr>
              <w:t>N.J.A.C.</w:t>
            </w:r>
            <w:r>
              <w:rPr>
                <w:spacing w:val="39"/>
                <w:sz w:val="20"/>
              </w:rPr>
              <w:t xml:space="preserve"> </w:t>
            </w:r>
            <w:r>
              <w:rPr>
                <w:sz w:val="20"/>
              </w:rPr>
              <w:t>7:27-</w:t>
            </w:r>
            <w:r>
              <w:rPr>
                <w:spacing w:val="-2"/>
                <w:sz w:val="20"/>
              </w:rPr>
              <w:t>16.2(p)</w:t>
            </w:r>
          </w:p>
        </w:tc>
        <w:tc>
          <w:tcPr>
            <w:tcW w:w="3331" w:type="dxa"/>
          </w:tcPr>
          <w:p w14:paraId="1EB90B56" w14:textId="77777777" w:rsidR="00A4174E" w:rsidRDefault="002F3B7F">
            <w:pPr>
              <w:pStyle w:val="TableParagraph"/>
              <w:ind w:left="30"/>
              <w:rPr>
                <w:sz w:val="20"/>
              </w:rPr>
            </w:pPr>
            <w:r>
              <w:rPr>
                <w:sz w:val="20"/>
              </w:rPr>
              <w:t>Submit</w:t>
            </w:r>
            <w:r>
              <w:rPr>
                <w:spacing w:val="-5"/>
                <w:sz w:val="20"/>
              </w:rPr>
              <w:t xml:space="preserve"> </w:t>
            </w:r>
            <w:r>
              <w:rPr>
                <w:sz w:val="20"/>
              </w:rPr>
              <w:t>control</w:t>
            </w:r>
            <w:r>
              <w:rPr>
                <w:spacing w:val="-7"/>
                <w:sz w:val="20"/>
              </w:rPr>
              <w:t xml:space="preserve"> </w:t>
            </w:r>
            <w:r>
              <w:rPr>
                <w:spacing w:val="-4"/>
                <w:sz w:val="20"/>
              </w:rPr>
              <w:t>plan</w:t>
            </w:r>
          </w:p>
        </w:tc>
        <w:tc>
          <w:tcPr>
            <w:tcW w:w="900" w:type="dxa"/>
          </w:tcPr>
          <w:p w14:paraId="3BF498F1" w14:textId="77777777" w:rsidR="00A4174E" w:rsidRDefault="002F3B7F">
            <w:pPr>
              <w:pStyle w:val="TableParagraph"/>
              <w:ind w:right="273"/>
              <w:jc w:val="right"/>
              <w:rPr>
                <w:sz w:val="20"/>
              </w:rPr>
            </w:pPr>
            <w:r>
              <w:rPr>
                <w:spacing w:val="-5"/>
                <w:sz w:val="20"/>
              </w:rPr>
              <w:t>NM</w:t>
            </w:r>
          </w:p>
        </w:tc>
        <w:tc>
          <w:tcPr>
            <w:tcW w:w="720" w:type="dxa"/>
          </w:tcPr>
          <w:p w14:paraId="319C1FF5" w14:textId="77777777" w:rsidR="00A4174E" w:rsidRDefault="002F3B7F">
            <w:pPr>
              <w:pStyle w:val="TableParagraph"/>
              <w:ind w:right="11"/>
              <w:jc w:val="right"/>
              <w:rPr>
                <w:sz w:val="20"/>
              </w:rPr>
            </w:pPr>
            <w:r>
              <w:rPr>
                <w:spacing w:val="-2"/>
                <w:sz w:val="20"/>
              </w:rPr>
              <w:t>$600</w:t>
            </w:r>
            <w:r>
              <w:rPr>
                <w:spacing w:val="-2"/>
                <w:sz w:val="20"/>
                <w:vertAlign w:val="superscript"/>
              </w:rPr>
              <w:t>3</w:t>
            </w:r>
          </w:p>
        </w:tc>
        <w:tc>
          <w:tcPr>
            <w:tcW w:w="720" w:type="dxa"/>
          </w:tcPr>
          <w:p w14:paraId="4D82BBA4" w14:textId="77777777" w:rsidR="00A4174E" w:rsidRDefault="002F3B7F">
            <w:pPr>
              <w:pStyle w:val="TableParagraph"/>
              <w:ind w:right="11"/>
              <w:jc w:val="right"/>
              <w:rPr>
                <w:sz w:val="20"/>
              </w:rPr>
            </w:pPr>
            <w:r>
              <w:rPr>
                <w:spacing w:val="-2"/>
                <w:sz w:val="20"/>
              </w:rPr>
              <w:t>$1,200</w:t>
            </w:r>
            <w:r>
              <w:rPr>
                <w:spacing w:val="-2"/>
                <w:sz w:val="20"/>
                <w:vertAlign w:val="superscript"/>
              </w:rPr>
              <w:t>3</w:t>
            </w:r>
          </w:p>
        </w:tc>
        <w:tc>
          <w:tcPr>
            <w:tcW w:w="809" w:type="dxa"/>
          </w:tcPr>
          <w:p w14:paraId="2B6560EA" w14:textId="77777777" w:rsidR="00A4174E" w:rsidRDefault="002F3B7F">
            <w:pPr>
              <w:pStyle w:val="TableParagraph"/>
              <w:ind w:right="9"/>
              <w:jc w:val="right"/>
              <w:rPr>
                <w:sz w:val="20"/>
              </w:rPr>
            </w:pPr>
            <w:r>
              <w:rPr>
                <w:spacing w:val="-2"/>
                <w:sz w:val="20"/>
              </w:rPr>
              <w:t>$3,000</w:t>
            </w:r>
            <w:r>
              <w:rPr>
                <w:spacing w:val="-2"/>
                <w:sz w:val="20"/>
                <w:vertAlign w:val="superscript"/>
              </w:rPr>
              <w:t>3</w:t>
            </w:r>
          </w:p>
        </w:tc>
        <w:tc>
          <w:tcPr>
            <w:tcW w:w="1080" w:type="dxa"/>
          </w:tcPr>
          <w:p w14:paraId="6B43BEC8" w14:textId="77777777" w:rsidR="00A4174E" w:rsidRDefault="002F3B7F">
            <w:pPr>
              <w:pStyle w:val="TableParagraph"/>
              <w:ind w:right="12"/>
              <w:jc w:val="right"/>
              <w:rPr>
                <w:sz w:val="20"/>
              </w:rPr>
            </w:pPr>
            <w:r>
              <w:rPr>
                <w:spacing w:val="-2"/>
                <w:sz w:val="20"/>
              </w:rPr>
              <w:t>$9,000</w:t>
            </w:r>
            <w:r>
              <w:rPr>
                <w:spacing w:val="-2"/>
                <w:sz w:val="20"/>
                <w:vertAlign w:val="superscript"/>
              </w:rPr>
              <w:t>3</w:t>
            </w:r>
          </w:p>
        </w:tc>
      </w:tr>
      <w:tr w:rsidR="00A4174E" w14:paraId="37904D04" w14:textId="77777777">
        <w:trPr>
          <w:trHeight w:val="229"/>
        </w:trPr>
        <w:tc>
          <w:tcPr>
            <w:tcW w:w="1980" w:type="dxa"/>
          </w:tcPr>
          <w:p w14:paraId="556F6DEE" w14:textId="77777777" w:rsidR="00A4174E" w:rsidRDefault="002F3B7F">
            <w:pPr>
              <w:pStyle w:val="TableParagraph"/>
              <w:ind w:left="30"/>
              <w:rPr>
                <w:sz w:val="20"/>
              </w:rPr>
            </w:pPr>
            <w:r>
              <w:rPr>
                <w:sz w:val="20"/>
              </w:rPr>
              <w:t>N.J.A.C.</w:t>
            </w:r>
            <w:r>
              <w:rPr>
                <w:spacing w:val="39"/>
                <w:sz w:val="20"/>
              </w:rPr>
              <w:t xml:space="preserve"> </w:t>
            </w:r>
            <w:r>
              <w:rPr>
                <w:sz w:val="20"/>
              </w:rPr>
              <w:t>7:27-</w:t>
            </w:r>
            <w:r>
              <w:rPr>
                <w:spacing w:val="-2"/>
                <w:sz w:val="20"/>
              </w:rPr>
              <w:t>16.2(q)</w:t>
            </w:r>
          </w:p>
        </w:tc>
        <w:tc>
          <w:tcPr>
            <w:tcW w:w="3331" w:type="dxa"/>
          </w:tcPr>
          <w:p w14:paraId="2ED92911" w14:textId="77777777" w:rsidR="00A4174E" w:rsidRDefault="002F3B7F">
            <w:pPr>
              <w:pStyle w:val="TableParagraph"/>
              <w:ind w:left="30"/>
              <w:rPr>
                <w:sz w:val="20"/>
              </w:rPr>
            </w:pPr>
            <w:r>
              <w:rPr>
                <w:sz w:val="20"/>
              </w:rPr>
              <w:t>Storage</w:t>
            </w:r>
            <w:r>
              <w:rPr>
                <w:spacing w:val="-5"/>
                <w:sz w:val="20"/>
              </w:rPr>
              <w:t xml:space="preserve"> </w:t>
            </w:r>
            <w:r>
              <w:rPr>
                <w:sz w:val="20"/>
              </w:rPr>
              <w:t>tank</w:t>
            </w:r>
            <w:r>
              <w:rPr>
                <w:spacing w:val="-6"/>
                <w:sz w:val="20"/>
              </w:rPr>
              <w:t xml:space="preserve"> </w:t>
            </w:r>
            <w:r>
              <w:rPr>
                <w:sz w:val="20"/>
              </w:rPr>
              <w:t>degassing</w:t>
            </w:r>
            <w:r>
              <w:rPr>
                <w:spacing w:val="-4"/>
                <w:sz w:val="20"/>
              </w:rPr>
              <w:t xml:space="preserve"> </w:t>
            </w:r>
            <w:r>
              <w:rPr>
                <w:sz w:val="20"/>
              </w:rPr>
              <w:t>and</w:t>
            </w:r>
            <w:r>
              <w:rPr>
                <w:spacing w:val="-6"/>
                <w:sz w:val="20"/>
              </w:rPr>
              <w:t xml:space="preserve"> </w:t>
            </w:r>
            <w:r>
              <w:rPr>
                <w:spacing w:val="-2"/>
                <w:sz w:val="20"/>
              </w:rPr>
              <w:t>cleaning</w:t>
            </w:r>
          </w:p>
        </w:tc>
        <w:tc>
          <w:tcPr>
            <w:tcW w:w="900" w:type="dxa"/>
          </w:tcPr>
          <w:p w14:paraId="5C093057" w14:textId="77777777" w:rsidR="00A4174E" w:rsidRDefault="002F3B7F">
            <w:pPr>
              <w:pStyle w:val="TableParagraph"/>
              <w:ind w:right="273"/>
              <w:jc w:val="right"/>
              <w:rPr>
                <w:sz w:val="20"/>
              </w:rPr>
            </w:pPr>
            <w:r>
              <w:rPr>
                <w:spacing w:val="-5"/>
                <w:sz w:val="20"/>
              </w:rPr>
              <w:t>NM</w:t>
            </w:r>
          </w:p>
        </w:tc>
        <w:tc>
          <w:tcPr>
            <w:tcW w:w="720" w:type="dxa"/>
          </w:tcPr>
          <w:p w14:paraId="6790582A" w14:textId="77777777" w:rsidR="00A4174E" w:rsidRDefault="002F3B7F">
            <w:pPr>
              <w:pStyle w:val="TableParagraph"/>
              <w:ind w:right="11"/>
              <w:jc w:val="right"/>
              <w:rPr>
                <w:sz w:val="20"/>
              </w:rPr>
            </w:pPr>
            <w:r>
              <w:rPr>
                <w:spacing w:val="-2"/>
                <w:sz w:val="20"/>
              </w:rPr>
              <w:t>$2,000</w:t>
            </w:r>
            <w:r>
              <w:rPr>
                <w:spacing w:val="-2"/>
                <w:sz w:val="20"/>
                <w:vertAlign w:val="superscript"/>
              </w:rPr>
              <w:t>3</w:t>
            </w:r>
          </w:p>
        </w:tc>
        <w:tc>
          <w:tcPr>
            <w:tcW w:w="720" w:type="dxa"/>
          </w:tcPr>
          <w:p w14:paraId="279325F1" w14:textId="77777777" w:rsidR="00A4174E" w:rsidRDefault="002F3B7F">
            <w:pPr>
              <w:pStyle w:val="TableParagraph"/>
              <w:ind w:right="11"/>
              <w:jc w:val="right"/>
              <w:rPr>
                <w:sz w:val="20"/>
              </w:rPr>
            </w:pPr>
            <w:r>
              <w:rPr>
                <w:spacing w:val="-2"/>
                <w:sz w:val="20"/>
              </w:rPr>
              <w:t>$4,000</w:t>
            </w:r>
            <w:r>
              <w:rPr>
                <w:spacing w:val="-2"/>
                <w:sz w:val="20"/>
                <w:vertAlign w:val="superscript"/>
              </w:rPr>
              <w:t>3</w:t>
            </w:r>
          </w:p>
        </w:tc>
        <w:tc>
          <w:tcPr>
            <w:tcW w:w="809" w:type="dxa"/>
          </w:tcPr>
          <w:p w14:paraId="53234A7E" w14:textId="77777777" w:rsidR="00A4174E" w:rsidRDefault="002F3B7F">
            <w:pPr>
              <w:pStyle w:val="TableParagraph"/>
              <w:ind w:right="9"/>
              <w:jc w:val="right"/>
              <w:rPr>
                <w:sz w:val="20"/>
              </w:rPr>
            </w:pPr>
            <w:r>
              <w:rPr>
                <w:spacing w:val="-2"/>
                <w:sz w:val="20"/>
              </w:rPr>
              <w:t>$10,000</w:t>
            </w:r>
            <w:r>
              <w:rPr>
                <w:spacing w:val="-2"/>
                <w:sz w:val="20"/>
                <w:vertAlign w:val="superscript"/>
              </w:rPr>
              <w:t>3</w:t>
            </w:r>
          </w:p>
        </w:tc>
        <w:tc>
          <w:tcPr>
            <w:tcW w:w="1080" w:type="dxa"/>
          </w:tcPr>
          <w:p w14:paraId="0BEDA99B" w14:textId="77777777" w:rsidR="00A4174E" w:rsidRDefault="002F3B7F">
            <w:pPr>
              <w:pStyle w:val="TableParagraph"/>
              <w:ind w:right="12"/>
              <w:jc w:val="right"/>
              <w:rPr>
                <w:sz w:val="20"/>
              </w:rPr>
            </w:pPr>
            <w:r>
              <w:rPr>
                <w:spacing w:val="-2"/>
                <w:sz w:val="20"/>
              </w:rPr>
              <w:t>$30,000</w:t>
            </w:r>
            <w:r>
              <w:rPr>
                <w:spacing w:val="-2"/>
                <w:sz w:val="20"/>
                <w:vertAlign w:val="superscript"/>
              </w:rPr>
              <w:t>3</w:t>
            </w:r>
          </w:p>
        </w:tc>
      </w:tr>
      <w:tr w:rsidR="00A4174E" w14:paraId="70984E66" w14:textId="77777777">
        <w:trPr>
          <w:trHeight w:val="229"/>
        </w:trPr>
        <w:tc>
          <w:tcPr>
            <w:tcW w:w="1980" w:type="dxa"/>
          </w:tcPr>
          <w:p w14:paraId="35E764A7" w14:textId="77777777" w:rsidR="00A4174E" w:rsidRDefault="002F3B7F">
            <w:pPr>
              <w:pStyle w:val="TableParagraph"/>
              <w:ind w:left="30"/>
              <w:rPr>
                <w:sz w:val="20"/>
              </w:rPr>
            </w:pPr>
            <w:r>
              <w:rPr>
                <w:sz w:val="20"/>
              </w:rPr>
              <w:t>N.J.A.C.</w:t>
            </w:r>
            <w:r>
              <w:rPr>
                <w:spacing w:val="39"/>
                <w:sz w:val="20"/>
              </w:rPr>
              <w:t xml:space="preserve"> </w:t>
            </w:r>
            <w:r>
              <w:rPr>
                <w:sz w:val="20"/>
              </w:rPr>
              <w:t>7:27-</w:t>
            </w:r>
            <w:r>
              <w:rPr>
                <w:spacing w:val="-2"/>
                <w:sz w:val="20"/>
              </w:rPr>
              <w:t>16.2(r)</w:t>
            </w:r>
          </w:p>
        </w:tc>
        <w:tc>
          <w:tcPr>
            <w:tcW w:w="3331" w:type="dxa"/>
          </w:tcPr>
          <w:p w14:paraId="090D181D" w14:textId="77777777" w:rsidR="00A4174E" w:rsidRDefault="002F3B7F">
            <w:pPr>
              <w:pStyle w:val="TableParagraph"/>
              <w:ind w:left="30"/>
              <w:rPr>
                <w:sz w:val="20"/>
              </w:rPr>
            </w:pPr>
            <w:r>
              <w:rPr>
                <w:sz w:val="20"/>
              </w:rPr>
              <w:t>Inspect</w:t>
            </w:r>
            <w:r>
              <w:rPr>
                <w:spacing w:val="-6"/>
                <w:sz w:val="20"/>
              </w:rPr>
              <w:t xml:space="preserve"> </w:t>
            </w:r>
            <w:r>
              <w:rPr>
                <w:sz w:val="20"/>
              </w:rPr>
              <w:t>storage</w:t>
            </w:r>
            <w:r>
              <w:rPr>
                <w:spacing w:val="-5"/>
                <w:sz w:val="20"/>
              </w:rPr>
              <w:t xml:space="preserve"> </w:t>
            </w:r>
            <w:r>
              <w:rPr>
                <w:spacing w:val="-4"/>
                <w:sz w:val="20"/>
              </w:rPr>
              <w:t>tank</w:t>
            </w:r>
          </w:p>
        </w:tc>
        <w:tc>
          <w:tcPr>
            <w:tcW w:w="900" w:type="dxa"/>
          </w:tcPr>
          <w:p w14:paraId="5662C1E9" w14:textId="77777777" w:rsidR="00A4174E" w:rsidRDefault="002F3B7F">
            <w:pPr>
              <w:pStyle w:val="TableParagraph"/>
              <w:ind w:right="273"/>
              <w:jc w:val="right"/>
              <w:rPr>
                <w:sz w:val="20"/>
              </w:rPr>
            </w:pPr>
            <w:r>
              <w:rPr>
                <w:spacing w:val="-5"/>
                <w:sz w:val="20"/>
              </w:rPr>
              <w:t>NM</w:t>
            </w:r>
          </w:p>
        </w:tc>
        <w:tc>
          <w:tcPr>
            <w:tcW w:w="720" w:type="dxa"/>
          </w:tcPr>
          <w:p w14:paraId="25B5FC62" w14:textId="77777777" w:rsidR="00A4174E" w:rsidRDefault="002F3B7F">
            <w:pPr>
              <w:pStyle w:val="TableParagraph"/>
              <w:ind w:right="11"/>
              <w:jc w:val="right"/>
              <w:rPr>
                <w:sz w:val="20"/>
              </w:rPr>
            </w:pPr>
            <w:r>
              <w:rPr>
                <w:spacing w:val="-2"/>
                <w:sz w:val="20"/>
              </w:rPr>
              <w:t>$600</w:t>
            </w:r>
            <w:r>
              <w:rPr>
                <w:spacing w:val="-2"/>
                <w:sz w:val="20"/>
                <w:vertAlign w:val="superscript"/>
              </w:rPr>
              <w:t>3</w:t>
            </w:r>
          </w:p>
        </w:tc>
        <w:tc>
          <w:tcPr>
            <w:tcW w:w="720" w:type="dxa"/>
          </w:tcPr>
          <w:p w14:paraId="51A0154A" w14:textId="77777777" w:rsidR="00A4174E" w:rsidRDefault="002F3B7F">
            <w:pPr>
              <w:pStyle w:val="TableParagraph"/>
              <w:ind w:right="11"/>
              <w:jc w:val="right"/>
              <w:rPr>
                <w:sz w:val="20"/>
              </w:rPr>
            </w:pPr>
            <w:r>
              <w:rPr>
                <w:spacing w:val="-2"/>
                <w:sz w:val="20"/>
              </w:rPr>
              <w:t>$1,200</w:t>
            </w:r>
            <w:r>
              <w:rPr>
                <w:spacing w:val="-2"/>
                <w:sz w:val="20"/>
                <w:vertAlign w:val="superscript"/>
              </w:rPr>
              <w:t>3</w:t>
            </w:r>
          </w:p>
        </w:tc>
        <w:tc>
          <w:tcPr>
            <w:tcW w:w="809" w:type="dxa"/>
          </w:tcPr>
          <w:p w14:paraId="055DA1FC" w14:textId="77777777" w:rsidR="00A4174E" w:rsidRDefault="002F3B7F">
            <w:pPr>
              <w:pStyle w:val="TableParagraph"/>
              <w:ind w:right="9"/>
              <w:jc w:val="right"/>
              <w:rPr>
                <w:sz w:val="20"/>
              </w:rPr>
            </w:pPr>
            <w:r>
              <w:rPr>
                <w:spacing w:val="-2"/>
                <w:sz w:val="20"/>
              </w:rPr>
              <w:t>$3,000</w:t>
            </w:r>
            <w:r>
              <w:rPr>
                <w:spacing w:val="-2"/>
                <w:sz w:val="20"/>
                <w:vertAlign w:val="superscript"/>
              </w:rPr>
              <w:t>3</w:t>
            </w:r>
          </w:p>
        </w:tc>
        <w:tc>
          <w:tcPr>
            <w:tcW w:w="1080" w:type="dxa"/>
          </w:tcPr>
          <w:p w14:paraId="741BFBD0" w14:textId="77777777" w:rsidR="00A4174E" w:rsidRDefault="002F3B7F">
            <w:pPr>
              <w:pStyle w:val="TableParagraph"/>
              <w:ind w:right="12"/>
              <w:jc w:val="right"/>
              <w:rPr>
                <w:sz w:val="20"/>
              </w:rPr>
            </w:pPr>
            <w:r>
              <w:rPr>
                <w:spacing w:val="-2"/>
                <w:sz w:val="20"/>
              </w:rPr>
              <w:t>$9,000</w:t>
            </w:r>
            <w:r>
              <w:rPr>
                <w:spacing w:val="-2"/>
                <w:sz w:val="20"/>
                <w:vertAlign w:val="superscript"/>
              </w:rPr>
              <w:t>3</w:t>
            </w:r>
          </w:p>
        </w:tc>
      </w:tr>
      <w:tr w:rsidR="00A4174E" w14:paraId="71E9370C" w14:textId="77777777">
        <w:trPr>
          <w:trHeight w:val="229"/>
        </w:trPr>
        <w:tc>
          <w:tcPr>
            <w:tcW w:w="1980" w:type="dxa"/>
          </w:tcPr>
          <w:p w14:paraId="1E04985E" w14:textId="77777777" w:rsidR="00A4174E" w:rsidRDefault="002F3B7F">
            <w:pPr>
              <w:pStyle w:val="TableParagraph"/>
              <w:ind w:left="30"/>
              <w:rPr>
                <w:sz w:val="20"/>
              </w:rPr>
            </w:pPr>
            <w:r>
              <w:rPr>
                <w:sz w:val="20"/>
              </w:rPr>
              <w:t>N.J.A.C.</w:t>
            </w:r>
            <w:r>
              <w:rPr>
                <w:spacing w:val="39"/>
                <w:sz w:val="20"/>
              </w:rPr>
              <w:t xml:space="preserve"> </w:t>
            </w:r>
            <w:r>
              <w:rPr>
                <w:sz w:val="20"/>
              </w:rPr>
              <w:t>7:27-</w:t>
            </w:r>
            <w:r>
              <w:rPr>
                <w:spacing w:val="-2"/>
                <w:sz w:val="20"/>
              </w:rPr>
              <w:t>16.2(r)6</w:t>
            </w:r>
          </w:p>
        </w:tc>
        <w:tc>
          <w:tcPr>
            <w:tcW w:w="3331" w:type="dxa"/>
          </w:tcPr>
          <w:p w14:paraId="3156049F" w14:textId="77777777" w:rsidR="00A4174E" w:rsidRDefault="002F3B7F">
            <w:pPr>
              <w:pStyle w:val="TableParagraph"/>
              <w:ind w:left="30"/>
              <w:rPr>
                <w:sz w:val="20"/>
              </w:rPr>
            </w:pPr>
            <w:r>
              <w:rPr>
                <w:sz w:val="20"/>
              </w:rPr>
              <w:t>Maintain</w:t>
            </w:r>
            <w:r>
              <w:rPr>
                <w:spacing w:val="-7"/>
                <w:sz w:val="20"/>
              </w:rPr>
              <w:t xml:space="preserve"> </w:t>
            </w:r>
            <w:r>
              <w:rPr>
                <w:sz w:val="20"/>
              </w:rPr>
              <w:t>storage</w:t>
            </w:r>
            <w:r>
              <w:rPr>
                <w:spacing w:val="-7"/>
                <w:sz w:val="20"/>
              </w:rPr>
              <w:t xml:space="preserve"> </w:t>
            </w:r>
            <w:r>
              <w:rPr>
                <w:spacing w:val="-4"/>
                <w:sz w:val="20"/>
              </w:rPr>
              <w:t>tank</w:t>
            </w:r>
          </w:p>
        </w:tc>
        <w:tc>
          <w:tcPr>
            <w:tcW w:w="900" w:type="dxa"/>
          </w:tcPr>
          <w:p w14:paraId="4BFC23A0" w14:textId="77777777" w:rsidR="00A4174E" w:rsidRDefault="002F3B7F">
            <w:pPr>
              <w:pStyle w:val="TableParagraph"/>
              <w:ind w:right="273"/>
              <w:jc w:val="right"/>
              <w:rPr>
                <w:sz w:val="20"/>
              </w:rPr>
            </w:pPr>
            <w:r>
              <w:rPr>
                <w:spacing w:val="-5"/>
                <w:sz w:val="20"/>
              </w:rPr>
              <w:t>NM</w:t>
            </w:r>
          </w:p>
        </w:tc>
        <w:tc>
          <w:tcPr>
            <w:tcW w:w="720" w:type="dxa"/>
          </w:tcPr>
          <w:p w14:paraId="22EF7F21" w14:textId="77777777" w:rsidR="00A4174E" w:rsidRDefault="002F3B7F">
            <w:pPr>
              <w:pStyle w:val="TableParagraph"/>
              <w:ind w:right="11"/>
              <w:jc w:val="right"/>
              <w:rPr>
                <w:sz w:val="20"/>
              </w:rPr>
            </w:pPr>
            <w:r>
              <w:rPr>
                <w:spacing w:val="-2"/>
                <w:sz w:val="20"/>
              </w:rPr>
              <w:t>$2,000</w:t>
            </w:r>
            <w:r>
              <w:rPr>
                <w:spacing w:val="-2"/>
                <w:sz w:val="20"/>
                <w:vertAlign w:val="superscript"/>
              </w:rPr>
              <w:t>3</w:t>
            </w:r>
          </w:p>
        </w:tc>
        <w:tc>
          <w:tcPr>
            <w:tcW w:w="720" w:type="dxa"/>
          </w:tcPr>
          <w:p w14:paraId="58ECCBD6" w14:textId="77777777" w:rsidR="00A4174E" w:rsidRDefault="002F3B7F">
            <w:pPr>
              <w:pStyle w:val="TableParagraph"/>
              <w:ind w:right="11"/>
              <w:jc w:val="right"/>
              <w:rPr>
                <w:sz w:val="20"/>
              </w:rPr>
            </w:pPr>
            <w:r>
              <w:rPr>
                <w:spacing w:val="-2"/>
                <w:sz w:val="20"/>
              </w:rPr>
              <w:t>$4,000</w:t>
            </w:r>
            <w:r>
              <w:rPr>
                <w:spacing w:val="-2"/>
                <w:sz w:val="20"/>
                <w:vertAlign w:val="superscript"/>
              </w:rPr>
              <w:t>3</w:t>
            </w:r>
          </w:p>
        </w:tc>
        <w:tc>
          <w:tcPr>
            <w:tcW w:w="809" w:type="dxa"/>
          </w:tcPr>
          <w:p w14:paraId="0F54A916" w14:textId="77777777" w:rsidR="00A4174E" w:rsidRDefault="002F3B7F">
            <w:pPr>
              <w:pStyle w:val="TableParagraph"/>
              <w:ind w:right="9"/>
              <w:jc w:val="right"/>
              <w:rPr>
                <w:sz w:val="20"/>
              </w:rPr>
            </w:pPr>
            <w:r>
              <w:rPr>
                <w:spacing w:val="-2"/>
                <w:sz w:val="20"/>
              </w:rPr>
              <w:t>$10,000</w:t>
            </w:r>
            <w:r>
              <w:rPr>
                <w:spacing w:val="-2"/>
                <w:sz w:val="20"/>
                <w:vertAlign w:val="superscript"/>
              </w:rPr>
              <w:t>3</w:t>
            </w:r>
          </w:p>
        </w:tc>
        <w:tc>
          <w:tcPr>
            <w:tcW w:w="1080" w:type="dxa"/>
          </w:tcPr>
          <w:p w14:paraId="3DE76A63" w14:textId="77777777" w:rsidR="00A4174E" w:rsidRDefault="002F3B7F">
            <w:pPr>
              <w:pStyle w:val="TableParagraph"/>
              <w:ind w:right="12"/>
              <w:jc w:val="right"/>
              <w:rPr>
                <w:sz w:val="20"/>
              </w:rPr>
            </w:pPr>
            <w:r>
              <w:rPr>
                <w:spacing w:val="-2"/>
                <w:sz w:val="20"/>
              </w:rPr>
              <w:t>$30,000</w:t>
            </w:r>
            <w:r>
              <w:rPr>
                <w:spacing w:val="-2"/>
                <w:sz w:val="20"/>
                <w:vertAlign w:val="superscript"/>
              </w:rPr>
              <w:t>3</w:t>
            </w:r>
          </w:p>
        </w:tc>
      </w:tr>
      <w:tr w:rsidR="00A4174E" w14:paraId="3FBDBCFA" w14:textId="77777777">
        <w:trPr>
          <w:trHeight w:val="229"/>
        </w:trPr>
        <w:tc>
          <w:tcPr>
            <w:tcW w:w="1980" w:type="dxa"/>
          </w:tcPr>
          <w:p w14:paraId="1AF1B475" w14:textId="77777777" w:rsidR="00A4174E" w:rsidRDefault="002F3B7F">
            <w:pPr>
              <w:pStyle w:val="TableParagraph"/>
              <w:ind w:left="30"/>
              <w:rPr>
                <w:sz w:val="20"/>
              </w:rPr>
            </w:pPr>
            <w:r>
              <w:rPr>
                <w:sz w:val="20"/>
              </w:rPr>
              <w:t>N.J.A.C.</w:t>
            </w:r>
            <w:r>
              <w:rPr>
                <w:spacing w:val="39"/>
                <w:sz w:val="20"/>
              </w:rPr>
              <w:t xml:space="preserve"> </w:t>
            </w:r>
            <w:r>
              <w:rPr>
                <w:sz w:val="20"/>
              </w:rPr>
              <w:t>7:27-</w:t>
            </w:r>
            <w:r>
              <w:rPr>
                <w:spacing w:val="-2"/>
                <w:sz w:val="20"/>
              </w:rPr>
              <w:t>16.2(s)</w:t>
            </w:r>
          </w:p>
        </w:tc>
        <w:tc>
          <w:tcPr>
            <w:tcW w:w="3331" w:type="dxa"/>
          </w:tcPr>
          <w:p w14:paraId="45A4B1F6" w14:textId="77777777" w:rsidR="00A4174E" w:rsidRDefault="002F3B7F">
            <w:pPr>
              <w:pStyle w:val="TableParagraph"/>
              <w:ind w:left="30"/>
              <w:rPr>
                <w:sz w:val="20"/>
              </w:rPr>
            </w:pPr>
            <w:r>
              <w:rPr>
                <w:sz w:val="20"/>
              </w:rPr>
              <w:t>Maintain</w:t>
            </w:r>
            <w:r>
              <w:rPr>
                <w:spacing w:val="-9"/>
                <w:sz w:val="20"/>
              </w:rPr>
              <w:t xml:space="preserve"> </w:t>
            </w:r>
            <w:r>
              <w:rPr>
                <w:spacing w:val="-2"/>
                <w:sz w:val="20"/>
              </w:rPr>
              <w:t>records</w:t>
            </w:r>
          </w:p>
        </w:tc>
        <w:tc>
          <w:tcPr>
            <w:tcW w:w="900" w:type="dxa"/>
          </w:tcPr>
          <w:p w14:paraId="5A4C12D1" w14:textId="77777777" w:rsidR="00A4174E" w:rsidRDefault="002F3B7F">
            <w:pPr>
              <w:pStyle w:val="TableParagraph"/>
              <w:ind w:right="345"/>
              <w:jc w:val="right"/>
              <w:rPr>
                <w:sz w:val="20"/>
              </w:rPr>
            </w:pPr>
            <w:r>
              <w:rPr>
                <w:w w:val="99"/>
                <w:sz w:val="20"/>
              </w:rPr>
              <w:t>M</w:t>
            </w:r>
          </w:p>
        </w:tc>
        <w:tc>
          <w:tcPr>
            <w:tcW w:w="720" w:type="dxa"/>
          </w:tcPr>
          <w:p w14:paraId="337ABDB5" w14:textId="77777777" w:rsidR="00A4174E" w:rsidRDefault="002F3B7F">
            <w:pPr>
              <w:pStyle w:val="TableParagraph"/>
              <w:ind w:right="11"/>
              <w:jc w:val="right"/>
              <w:rPr>
                <w:sz w:val="20"/>
              </w:rPr>
            </w:pPr>
            <w:r>
              <w:rPr>
                <w:spacing w:val="-2"/>
                <w:sz w:val="20"/>
              </w:rPr>
              <w:t>$500</w:t>
            </w:r>
            <w:r>
              <w:rPr>
                <w:spacing w:val="-2"/>
                <w:sz w:val="20"/>
                <w:vertAlign w:val="superscript"/>
              </w:rPr>
              <w:t>3</w:t>
            </w:r>
          </w:p>
        </w:tc>
        <w:tc>
          <w:tcPr>
            <w:tcW w:w="720" w:type="dxa"/>
          </w:tcPr>
          <w:p w14:paraId="06CCA42C" w14:textId="77777777" w:rsidR="00A4174E" w:rsidRDefault="002F3B7F">
            <w:pPr>
              <w:pStyle w:val="TableParagraph"/>
              <w:ind w:right="11"/>
              <w:jc w:val="right"/>
              <w:rPr>
                <w:sz w:val="20"/>
              </w:rPr>
            </w:pPr>
            <w:r>
              <w:rPr>
                <w:spacing w:val="-2"/>
                <w:sz w:val="20"/>
              </w:rPr>
              <w:t>$1,000</w:t>
            </w:r>
            <w:r>
              <w:rPr>
                <w:spacing w:val="-2"/>
                <w:sz w:val="20"/>
                <w:vertAlign w:val="superscript"/>
              </w:rPr>
              <w:t>3</w:t>
            </w:r>
          </w:p>
        </w:tc>
        <w:tc>
          <w:tcPr>
            <w:tcW w:w="809" w:type="dxa"/>
          </w:tcPr>
          <w:p w14:paraId="73C2D02C" w14:textId="77777777" w:rsidR="00A4174E" w:rsidRDefault="002F3B7F">
            <w:pPr>
              <w:pStyle w:val="TableParagraph"/>
              <w:ind w:right="9"/>
              <w:jc w:val="right"/>
              <w:rPr>
                <w:sz w:val="20"/>
              </w:rPr>
            </w:pPr>
            <w:r>
              <w:rPr>
                <w:spacing w:val="-2"/>
                <w:sz w:val="20"/>
              </w:rPr>
              <w:t>$2,500</w:t>
            </w:r>
            <w:r>
              <w:rPr>
                <w:spacing w:val="-2"/>
                <w:sz w:val="20"/>
                <w:vertAlign w:val="superscript"/>
              </w:rPr>
              <w:t>3</w:t>
            </w:r>
          </w:p>
        </w:tc>
        <w:tc>
          <w:tcPr>
            <w:tcW w:w="1080" w:type="dxa"/>
          </w:tcPr>
          <w:p w14:paraId="13B91DED" w14:textId="77777777" w:rsidR="00A4174E" w:rsidRDefault="002F3B7F">
            <w:pPr>
              <w:pStyle w:val="TableParagraph"/>
              <w:ind w:right="12"/>
              <w:jc w:val="right"/>
              <w:rPr>
                <w:sz w:val="20"/>
              </w:rPr>
            </w:pPr>
            <w:r>
              <w:rPr>
                <w:spacing w:val="-2"/>
                <w:sz w:val="20"/>
              </w:rPr>
              <w:t>$7,500</w:t>
            </w:r>
            <w:r>
              <w:rPr>
                <w:spacing w:val="-2"/>
                <w:sz w:val="20"/>
                <w:vertAlign w:val="superscript"/>
              </w:rPr>
              <w:t>3</w:t>
            </w:r>
          </w:p>
        </w:tc>
      </w:tr>
      <w:tr w:rsidR="00A4174E" w14:paraId="15F3157D" w14:textId="77777777">
        <w:trPr>
          <w:trHeight w:val="229"/>
        </w:trPr>
        <w:tc>
          <w:tcPr>
            <w:tcW w:w="1980" w:type="dxa"/>
          </w:tcPr>
          <w:p w14:paraId="6D079F48" w14:textId="77777777" w:rsidR="00A4174E" w:rsidRDefault="002F3B7F">
            <w:pPr>
              <w:pStyle w:val="TableParagraph"/>
              <w:ind w:left="30"/>
              <w:rPr>
                <w:sz w:val="20"/>
              </w:rPr>
            </w:pPr>
            <w:r>
              <w:rPr>
                <w:sz w:val="20"/>
              </w:rPr>
              <w:t>N.J.A.C.</w:t>
            </w:r>
            <w:r>
              <w:rPr>
                <w:spacing w:val="39"/>
                <w:sz w:val="20"/>
              </w:rPr>
              <w:t xml:space="preserve"> </w:t>
            </w:r>
            <w:r>
              <w:rPr>
                <w:sz w:val="20"/>
              </w:rPr>
              <w:t>7:27-</w:t>
            </w:r>
            <w:r>
              <w:rPr>
                <w:spacing w:val="-2"/>
                <w:sz w:val="20"/>
              </w:rPr>
              <w:t>16.2(t)</w:t>
            </w:r>
          </w:p>
        </w:tc>
        <w:tc>
          <w:tcPr>
            <w:tcW w:w="3331" w:type="dxa"/>
          </w:tcPr>
          <w:p w14:paraId="58766C8A" w14:textId="77777777" w:rsidR="00A4174E" w:rsidRDefault="002F3B7F">
            <w:pPr>
              <w:pStyle w:val="TableParagraph"/>
              <w:ind w:left="30"/>
              <w:rPr>
                <w:sz w:val="20"/>
              </w:rPr>
            </w:pPr>
            <w:r>
              <w:rPr>
                <w:sz w:val="20"/>
              </w:rPr>
              <w:t>Maintain</w:t>
            </w:r>
            <w:r>
              <w:rPr>
                <w:spacing w:val="-9"/>
                <w:sz w:val="20"/>
              </w:rPr>
              <w:t xml:space="preserve"> </w:t>
            </w:r>
            <w:r>
              <w:rPr>
                <w:spacing w:val="-2"/>
                <w:sz w:val="20"/>
              </w:rPr>
              <w:t>records</w:t>
            </w:r>
          </w:p>
        </w:tc>
        <w:tc>
          <w:tcPr>
            <w:tcW w:w="900" w:type="dxa"/>
          </w:tcPr>
          <w:p w14:paraId="522ECCD0" w14:textId="77777777" w:rsidR="00A4174E" w:rsidRDefault="002F3B7F">
            <w:pPr>
              <w:pStyle w:val="TableParagraph"/>
              <w:ind w:right="345"/>
              <w:jc w:val="right"/>
              <w:rPr>
                <w:sz w:val="20"/>
              </w:rPr>
            </w:pPr>
            <w:r>
              <w:rPr>
                <w:w w:val="99"/>
                <w:sz w:val="20"/>
              </w:rPr>
              <w:t>M</w:t>
            </w:r>
          </w:p>
        </w:tc>
        <w:tc>
          <w:tcPr>
            <w:tcW w:w="720" w:type="dxa"/>
          </w:tcPr>
          <w:p w14:paraId="687429DE" w14:textId="77777777" w:rsidR="00A4174E" w:rsidRDefault="002F3B7F">
            <w:pPr>
              <w:pStyle w:val="TableParagraph"/>
              <w:ind w:right="11"/>
              <w:jc w:val="right"/>
              <w:rPr>
                <w:sz w:val="20"/>
              </w:rPr>
            </w:pPr>
            <w:r>
              <w:rPr>
                <w:spacing w:val="-2"/>
                <w:sz w:val="20"/>
              </w:rPr>
              <w:t>$500</w:t>
            </w:r>
            <w:r>
              <w:rPr>
                <w:spacing w:val="-2"/>
                <w:sz w:val="20"/>
                <w:vertAlign w:val="superscript"/>
              </w:rPr>
              <w:t>3</w:t>
            </w:r>
          </w:p>
        </w:tc>
        <w:tc>
          <w:tcPr>
            <w:tcW w:w="720" w:type="dxa"/>
          </w:tcPr>
          <w:p w14:paraId="4B770F7A" w14:textId="77777777" w:rsidR="00A4174E" w:rsidRDefault="002F3B7F">
            <w:pPr>
              <w:pStyle w:val="TableParagraph"/>
              <w:ind w:right="11"/>
              <w:jc w:val="right"/>
              <w:rPr>
                <w:sz w:val="20"/>
              </w:rPr>
            </w:pPr>
            <w:r>
              <w:rPr>
                <w:spacing w:val="-2"/>
                <w:sz w:val="20"/>
              </w:rPr>
              <w:t>$1,000</w:t>
            </w:r>
            <w:r>
              <w:rPr>
                <w:spacing w:val="-2"/>
                <w:sz w:val="20"/>
                <w:vertAlign w:val="superscript"/>
              </w:rPr>
              <w:t>3</w:t>
            </w:r>
          </w:p>
        </w:tc>
        <w:tc>
          <w:tcPr>
            <w:tcW w:w="809" w:type="dxa"/>
          </w:tcPr>
          <w:p w14:paraId="31998F64" w14:textId="77777777" w:rsidR="00A4174E" w:rsidRDefault="002F3B7F">
            <w:pPr>
              <w:pStyle w:val="TableParagraph"/>
              <w:ind w:right="9"/>
              <w:jc w:val="right"/>
              <w:rPr>
                <w:sz w:val="20"/>
              </w:rPr>
            </w:pPr>
            <w:r>
              <w:rPr>
                <w:spacing w:val="-2"/>
                <w:sz w:val="20"/>
              </w:rPr>
              <w:t>$2,500</w:t>
            </w:r>
            <w:r>
              <w:rPr>
                <w:spacing w:val="-2"/>
                <w:sz w:val="20"/>
                <w:vertAlign w:val="superscript"/>
              </w:rPr>
              <w:t>3</w:t>
            </w:r>
          </w:p>
        </w:tc>
        <w:tc>
          <w:tcPr>
            <w:tcW w:w="1080" w:type="dxa"/>
          </w:tcPr>
          <w:p w14:paraId="6B1EC186" w14:textId="77777777" w:rsidR="00A4174E" w:rsidRDefault="002F3B7F">
            <w:pPr>
              <w:pStyle w:val="TableParagraph"/>
              <w:ind w:right="12"/>
              <w:jc w:val="right"/>
              <w:rPr>
                <w:sz w:val="20"/>
              </w:rPr>
            </w:pPr>
            <w:r>
              <w:rPr>
                <w:spacing w:val="-2"/>
                <w:sz w:val="20"/>
              </w:rPr>
              <w:t>$7,500</w:t>
            </w:r>
            <w:r>
              <w:rPr>
                <w:spacing w:val="-2"/>
                <w:sz w:val="20"/>
                <w:vertAlign w:val="superscript"/>
              </w:rPr>
              <w:t>3</w:t>
            </w:r>
          </w:p>
        </w:tc>
      </w:tr>
      <w:tr w:rsidR="00A4174E" w14:paraId="18BE758D" w14:textId="77777777">
        <w:trPr>
          <w:trHeight w:val="229"/>
        </w:trPr>
        <w:tc>
          <w:tcPr>
            <w:tcW w:w="1980" w:type="dxa"/>
          </w:tcPr>
          <w:p w14:paraId="298C0DCA" w14:textId="77777777" w:rsidR="00A4174E" w:rsidRDefault="002F3B7F">
            <w:pPr>
              <w:pStyle w:val="TableParagraph"/>
              <w:ind w:left="30"/>
              <w:rPr>
                <w:sz w:val="20"/>
              </w:rPr>
            </w:pPr>
            <w:r>
              <w:rPr>
                <w:sz w:val="20"/>
              </w:rPr>
              <w:t>N.J.A.C.</w:t>
            </w:r>
            <w:r>
              <w:rPr>
                <w:spacing w:val="39"/>
                <w:sz w:val="20"/>
              </w:rPr>
              <w:t xml:space="preserve"> </w:t>
            </w:r>
            <w:r>
              <w:rPr>
                <w:sz w:val="20"/>
              </w:rPr>
              <w:t>7:27-</w:t>
            </w:r>
            <w:r>
              <w:rPr>
                <w:spacing w:val="-2"/>
                <w:sz w:val="20"/>
              </w:rPr>
              <w:t>16.2(u)</w:t>
            </w:r>
          </w:p>
        </w:tc>
        <w:tc>
          <w:tcPr>
            <w:tcW w:w="3331" w:type="dxa"/>
          </w:tcPr>
          <w:p w14:paraId="7CF9CCC1" w14:textId="77777777" w:rsidR="00A4174E" w:rsidRDefault="002F3B7F">
            <w:pPr>
              <w:pStyle w:val="TableParagraph"/>
              <w:ind w:left="30"/>
              <w:rPr>
                <w:sz w:val="20"/>
              </w:rPr>
            </w:pPr>
            <w:r>
              <w:rPr>
                <w:sz w:val="20"/>
              </w:rPr>
              <w:t>Submit</w:t>
            </w:r>
            <w:r>
              <w:rPr>
                <w:spacing w:val="-5"/>
                <w:sz w:val="20"/>
              </w:rPr>
              <w:t xml:space="preserve"> </w:t>
            </w:r>
            <w:r>
              <w:rPr>
                <w:spacing w:val="-2"/>
                <w:sz w:val="20"/>
              </w:rPr>
              <w:t>report</w:t>
            </w:r>
          </w:p>
        </w:tc>
        <w:tc>
          <w:tcPr>
            <w:tcW w:w="900" w:type="dxa"/>
          </w:tcPr>
          <w:p w14:paraId="1631082B" w14:textId="77777777" w:rsidR="00A4174E" w:rsidRDefault="002F3B7F">
            <w:pPr>
              <w:pStyle w:val="TableParagraph"/>
              <w:ind w:right="345"/>
              <w:jc w:val="right"/>
              <w:rPr>
                <w:sz w:val="20"/>
              </w:rPr>
            </w:pPr>
            <w:r>
              <w:rPr>
                <w:w w:val="99"/>
                <w:sz w:val="20"/>
              </w:rPr>
              <w:t>M</w:t>
            </w:r>
          </w:p>
        </w:tc>
        <w:tc>
          <w:tcPr>
            <w:tcW w:w="720" w:type="dxa"/>
          </w:tcPr>
          <w:p w14:paraId="72131D6E" w14:textId="77777777" w:rsidR="00A4174E" w:rsidRDefault="002F3B7F">
            <w:pPr>
              <w:pStyle w:val="TableParagraph"/>
              <w:ind w:right="11"/>
              <w:jc w:val="right"/>
              <w:rPr>
                <w:sz w:val="20"/>
              </w:rPr>
            </w:pPr>
            <w:r>
              <w:rPr>
                <w:spacing w:val="-2"/>
                <w:sz w:val="20"/>
              </w:rPr>
              <w:t>$500</w:t>
            </w:r>
            <w:r>
              <w:rPr>
                <w:spacing w:val="-2"/>
                <w:sz w:val="20"/>
                <w:vertAlign w:val="superscript"/>
              </w:rPr>
              <w:t>3</w:t>
            </w:r>
          </w:p>
        </w:tc>
        <w:tc>
          <w:tcPr>
            <w:tcW w:w="720" w:type="dxa"/>
          </w:tcPr>
          <w:p w14:paraId="625CED8F" w14:textId="77777777" w:rsidR="00A4174E" w:rsidRDefault="002F3B7F">
            <w:pPr>
              <w:pStyle w:val="TableParagraph"/>
              <w:ind w:right="11"/>
              <w:jc w:val="right"/>
              <w:rPr>
                <w:sz w:val="20"/>
              </w:rPr>
            </w:pPr>
            <w:r>
              <w:rPr>
                <w:spacing w:val="-2"/>
                <w:sz w:val="20"/>
              </w:rPr>
              <w:t>$1,000</w:t>
            </w:r>
            <w:r>
              <w:rPr>
                <w:spacing w:val="-2"/>
                <w:sz w:val="20"/>
                <w:vertAlign w:val="superscript"/>
              </w:rPr>
              <w:t>3</w:t>
            </w:r>
          </w:p>
        </w:tc>
        <w:tc>
          <w:tcPr>
            <w:tcW w:w="809" w:type="dxa"/>
          </w:tcPr>
          <w:p w14:paraId="221276AB" w14:textId="77777777" w:rsidR="00A4174E" w:rsidRDefault="002F3B7F">
            <w:pPr>
              <w:pStyle w:val="TableParagraph"/>
              <w:ind w:right="9"/>
              <w:jc w:val="right"/>
              <w:rPr>
                <w:sz w:val="20"/>
              </w:rPr>
            </w:pPr>
            <w:r>
              <w:rPr>
                <w:spacing w:val="-2"/>
                <w:sz w:val="20"/>
              </w:rPr>
              <w:t>$2,500</w:t>
            </w:r>
            <w:r>
              <w:rPr>
                <w:spacing w:val="-2"/>
                <w:sz w:val="20"/>
                <w:vertAlign w:val="superscript"/>
              </w:rPr>
              <w:t>3</w:t>
            </w:r>
          </w:p>
        </w:tc>
        <w:tc>
          <w:tcPr>
            <w:tcW w:w="1080" w:type="dxa"/>
          </w:tcPr>
          <w:p w14:paraId="395F514B" w14:textId="77777777" w:rsidR="00A4174E" w:rsidRDefault="002F3B7F">
            <w:pPr>
              <w:pStyle w:val="TableParagraph"/>
              <w:ind w:right="12"/>
              <w:jc w:val="right"/>
              <w:rPr>
                <w:sz w:val="20"/>
              </w:rPr>
            </w:pPr>
            <w:r>
              <w:rPr>
                <w:spacing w:val="-2"/>
                <w:sz w:val="20"/>
              </w:rPr>
              <w:t>$7,500</w:t>
            </w:r>
            <w:r>
              <w:rPr>
                <w:spacing w:val="-2"/>
                <w:sz w:val="20"/>
                <w:vertAlign w:val="superscript"/>
              </w:rPr>
              <w:t>3</w:t>
            </w:r>
          </w:p>
        </w:tc>
      </w:tr>
      <w:tr w:rsidR="00A4174E" w14:paraId="5C8E417B" w14:textId="77777777">
        <w:trPr>
          <w:trHeight w:val="460"/>
        </w:trPr>
        <w:tc>
          <w:tcPr>
            <w:tcW w:w="1980" w:type="dxa"/>
          </w:tcPr>
          <w:p w14:paraId="5DB06AC0"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16.3(c)</w:t>
            </w:r>
          </w:p>
        </w:tc>
        <w:tc>
          <w:tcPr>
            <w:tcW w:w="3331" w:type="dxa"/>
          </w:tcPr>
          <w:p w14:paraId="53FC415C" w14:textId="77777777" w:rsidR="00A4174E" w:rsidRDefault="002F3B7F">
            <w:pPr>
              <w:pStyle w:val="TableParagraph"/>
              <w:spacing w:line="230" w:lineRule="exact"/>
              <w:ind w:left="30"/>
              <w:rPr>
                <w:sz w:val="20"/>
              </w:rPr>
            </w:pPr>
            <w:r>
              <w:rPr>
                <w:sz w:val="20"/>
              </w:rPr>
              <w:t>Phase</w:t>
            </w:r>
            <w:r>
              <w:rPr>
                <w:spacing w:val="-9"/>
                <w:sz w:val="20"/>
              </w:rPr>
              <w:t xml:space="preserve"> </w:t>
            </w:r>
            <w:r>
              <w:rPr>
                <w:sz w:val="20"/>
              </w:rPr>
              <w:t>I</w:t>
            </w:r>
            <w:r>
              <w:rPr>
                <w:spacing w:val="-8"/>
                <w:sz w:val="20"/>
              </w:rPr>
              <w:t xml:space="preserve"> </w:t>
            </w:r>
            <w:r>
              <w:rPr>
                <w:sz w:val="20"/>
              </w:rPr>
              <w:t>Gasoline</w:t>
            </w:r>
            <w:r>
              <w:rPr>
                <w:spacing w:val="-9"/>
                <w:sz w:val="20"/>
              </w:rPr>
              <w:t xml:space="preserve"> </w:t>
            </w:r>
            <w:r>
              <w:rPr>
                <w:sz w:val="20"/>
              </w:rPr>
              <w:t>Unloading,</w:t>
            </w:r>
            <w:r>
              <w:rPr>
                <w:spacing w:val="-11"/>
                <w:sz w:val="20"/>
              </w:rPr>
              <w:t xml:space="preserve"> </w:t>
            </w:r>
            <w:r>
              <w:rPr>
                <w:sz w:val="20"/>
              </w:rPr>
              <w:t xml:space="preserve">Submerged </w:t>
            </w:r>
            <w:r>
              <w:rPr>
                <w:spacing w:val="-4"/>
                <w:sz w:val="20"/>
              </w:rPr>
              <w:t>Fill</w:t>
            </w:r>
          </w:p>
        </w:tc>
        <w:tc>
          <w:tcPr>
            <w:tcW w:w="900" w:type="dxa"/>
          </w:tcPr>
          <w:p w14:paraId="0F6438B2" w14:textId="77777777" w:rsidR="00A4174E" w:rsidRDefault="002F3B7F">
            <w:pPr>
              <w:pStyle w:val="TableParagraph"/>
              <w:spacing w:line="240" w:lineRule="auto"/>
              <w:ind w:right="273"/>
              <w:jc w:val="right"/>
              <w:rPr>
                <w:sz w:val="20"/>
              </w:rPr>
            </w:pPr>
            <w:r>
              <w:rPr>
                <w:spacing w:val="-5"/>
                <w:sz w:val="20"/>
              </w:rPr>
              <w:t>NM</w:t>
            </w:r>
          </w:p>
        </w:tc>
        <w:tc>
          <w:tcPr>
            <w:tcW w:w="720" w:type="dxa"/>
          </w:tcPr>
          <w:p w14:paraId="12DFC914" w14:textId="77777777" w:rsidR="00A4174E" w:rsidRDefault="002F3B7F">
            <w:pPr>
              <w:pStyle w:val="TableParagraph"/>
              <w:spacing w:line="240" w:lineRule="auto"/>
              <w:ind w:right="11"/>
              <w:jc w:val="right"/>
              <w:rPr>
                <w:sz w:val="20"/>
              </w:rPr>
            </w:pPr>
            <w:r>
              <w:rPr>
                <w:spacing w:val="-2"/>
                <w:sz w:val="20"/>
              </w:rPr>
              <w:t>$600</w:t>
            </w:r>
            <w:r>
              <w:rPr>
                <w:spacing w:val="-2"/>
                <w:sz w:val="20"/>
                <w:vertAlign w:val="superscript"/>
              </w:rPr>
              <w:t>3</w:t>
            </w:r>
          </w:p>
        </w:tc>
        <w:tc>
          <w:tcPr>
            <w:tcW w:w="720" w:type="dxa"/>
          </w:tcPr>
          <w:p w14:paraId="2E31B186" w14:textId="77777777" w:rsidR="00A4174E" w:rsidRDefault="002F3B7F">
            <w:pPr>
              <w:pStyle w:val="TableParagraph"/>
              <w:spacing w:line="240" w:lineRule="auto"/>
              <w:ind w:right="11"/>
              <w:jc w:val="right"/>
              <w:rPr>
                <w:sz w:val="20"/>
              </w:rPr>
            </w:pPr>
            <w:r>
              <w:rPr>
                <w:spacing w:val="-2"/>
                <w:sz w:val="20"/>
              </w:rPr>
              <w:t>$1,200</w:t>
            </w:r>
            <w:r>
              <w:rPr>
                <w:spacing w:val="-2"/>
                <w:sz w:val="20"/>
                <w:vertAlign w:val="superscript"/>
              </w:rPr>
              <w:t>3</w:t>
            </w:r>
          </w:p>
        </w:tc>
        <w:tc>
          <w:tcPr>
            <w:tcW w:w="809" w:type="dxa"/>
          </w:tcPr>
          <w:p w14:paraId="4374306E" w14:textId="77777777" w:rsidR="00A4174E" w:rsidRDefault="002F3B7F">
            <w:pPr>
              <w:pStyle w:val="TableParagraph"/>
              <w:spacing w:line="240" w:lineRule="auto"/>
              <w:ind w:right="9"/>
              <w:jc w:val="right"/>
              <w:rPr>
                <w:sz w:val="20"/>
              </w:rPr>
            </w:pPr>
            <w:r>
              <w:rPr>
                <w:spacing w:val="-2"/>
                <w:sz w:val="20"/>
              </w:rPr>
              <w:t>$3,000</w:t>
            </w:r>
            <w:r>
              <w:rPr>
                <w:spacing w:val="-2"/>
                <w:sz w:val="20"/>
                <w:vertAlign w:val="superscript"/>
              </w:rPr>
              <w:t>3</w:t>
            </w:r>
          </w:p>
        </w:tc>
        <w:tc>
          <w:tcPr>
            <w:tcW w:w="1080" w:type="dxa"/>
          </w:tcPr>
          <w:p w14:paraId="5B72C221" w14:textId="77777777" w:rsidR="00A4174E" w:rsidRDefault="002F3B7F">
            <w:pPr>
              <w:pStyle w:val="TableParagraph"/>
              <w:spacing w:line="240" w:lineRule="auto"/>
              <w:ind w:right="12"/>
              <w:jc w:val="right"/>
              <w:rPr>
                <w:sz w:val="20"/>
              </w:rPr>
            </w:pPr>
            <w:r>
              <w:rPr>
                <w:spacing w:val="-2"/>
                <w:sz w:val="20"/>
              </w:rPr>
              <w:t>$9,000</w:t>
            </w:r>
            <w:r>
              <w:rPr>
                <w:spacing w:val="-2"/>
                <w:sz w:val="20"/>
                <w:vertAlign w:val="superscript"/>
              </w:rPr>
              <w:t>3</w:t>
            </w:r>
          </w:p>
        </w:tc>
      </w:tr>
      <w:tr w:rsidR="00A4174E" w14:paraId="1C1A5E5A" w14:textId="77777777">
        <w:trPr>
          <w:trHeight w:val="460"/>
        </w:trPr>
        <w:tc>
          <w:tcPr>
            <w:tcW w:w="1980" w:type="dxa"/>
          </w:tcPr>
          <w:p w14:paraId="5872EF30"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16.3(d)</w:t>
            </w:r>
          </w:p>
        </w:tc>
        <w:tc>
          <w:tcPr>
            <w:tcW w:w="3331" w:type="dxa"/>
          </w:tcPr>
          <w:p w14:paraId="4C4EE6AB" w14:textId="77777777" w:rsidR="00A4174E" w:rsidRDefault="002F3B7F">
            <w:pPr>
              <w:pStyle w:val="TableParagraph"/>
              <w:spacing w:line="230" w:lineRule="exact"/>
              <w:ind w:left="30"/>
              <w:rPr>
                <w:sz w:val="20"/>
              </w:rPr>
            </w:pPr>
            <w:r>
              <w:rPr>
                <w:sz w:val="20"/>
              </w:rPr>
              <w:t>Phase</w:t>
            </w:r>
            <w:r>
              <w:rPr>
                <w:spacing w:val="-7"/>
                <w:sz w:val="20"/>
              </w:rPr>
              <w:t xml:space="preserve"> </w:t>
            </w:r>
            <w:r>
              <w:rPr>
                <w:sz w:val="20"/>
              </w:rPr>
              <w:t>I</w:t>
            </w:r>
            <w:r>
              <w:rPr>
                <w:spacing w:val="-7"/>
                <w:sz w:val="20"/>
              </w:rPr>
              <w:t xml:space="preserve"> </w:t>
            </w:r>
            <w:r>
              <w:rPr>
                <w:sz w:val="20"/>
              </w:rPr>
              <w:t>Gasoline</w:t>
            </w:r>
            <w:r>
              <w:rPr>
                <w:spacing w:val="-7"/>
                <w:sz w:val="20"/>
              </w:rPr>
              <w:t xml:space="preserve"> </w:t>
            </w:r>
            <w:r>
              <w:rPr>
                <w:sz w:val="20"/>
              </w:rPr>
              <w:t>Unloading</w:t>
            </w:r>
            <w:r>
              <w:rPr>
                <w:spacing w:val="-7"/>
                <w:sz w:val="20"/>
              </w:rPr>
              <w:t xml:space="preserve"> </w:t>
            </w:r>
            <w:r>
              <w:rPr>
                <w:sz w:val="20"/>
              </w:rPr>
              <w:t>to</w:t>
            </w:r>
            <w:r>
              <w:rPr>
                <w:spacing w:val="-8"/>
                <w:sz w:val="20"/>
              </w:rPr>
              <w:t xml:space="preserve"> </w:t>
            </w:r>
            <w:r>
              <w:rPr>
                <w:sz w:val="20"/>
              </w:rPr>
              <w:t>Tank, Efficiency, Vapor Recovery System</w:t>
            </w:r>
          </w:p>
        </w:tc>
        <w:tc>
          <w:tcPr>
            <w:tcW w:w="900" w:type="dxa"/>
          </w:tcPr>
          <w:p w14:paraId="09F40CFC" w14:textId="77777777" w:rsidR="00A4174E" w:rsidRDefault="002F3B7F">
            <w:pPr>
              <w:pStyle w:val="TableParagraph"/>
              <w:spacing w:line="240" w:lineRule="auto"/>
              <w:ind w:right="273"/>
              <w:jc w:val="right"/>
              <w:rPr>
                <w:sz w:val="20"/>
              </w:rPr>
            </w:pPr>
            <w:r>
              <w:rPr>
                <w:spacing w:val="-5"/>
                <w:sz w:val="20"/>
              </w:rPr>
              <w:t>NM</w:t>
            </w:r>
          </w:p>
        </w:tc>
        <w:tc>
          <w:tcPr>
            <w:tcW w:w="720" w:type="dxa"/>
          </w:tcPr>
          <w:p w14:paraId="72A2D15F" w14:textId="77777777" w:rsidR="00A4174E" w:rsidRDefault="002F3B7F">
            <w:pPr>
              <w:pStyle w:val="TableParagraph"/>
              <w:spacing w:line="240" w:lineRule="auto"/>
              <w:ind w:right="11"/>
              <w:jc w:val="right"/>
              <w:rPr>
                <w:sz w:val="20"/>
              </w:rPr>
            </w:pPr>
            <w:r>
              <w:rPr>
                <w:spacing w:val="-2"/>
                <w:sz w:val="20"/>
              </w:rPr>
              <w:t>$600</w:t>
            </w:r>
            <w:r>
              <w:rPr>
                <w:spacing w:val="-2"/>
                <w:sz w:val="20"/>
                <w:vertAlign w:val="superscript"/>
              </w:rPr>
              <w:t>3</w:t>
            </w:r>
          </w:p>
        </w:tc>
        <w:tc>
          <w:tcPr>
            <w:tcW w:w="720" w:type="dxa"/>
          </w:tcPr>
          <w:p w14:paraId="6B4721B2" w14:textId="77777777" w:rsidR="00A4174E" w:rsidRDefault="002F3B7F">
            <w:pPr>
              <w:pStyle w:val="TableParagraph"/>
              <w:spacing w:line="240" w:lineRule="auto"/>
              <w:ind w:right="11"/>
              <w:jc w:val="right"/>
              <w:rPr>
                <w:sz w:val="20"/>
              </w:rPr>
            </w:pPr>
            <w:r>
              <w:rPr>
                <w:spacing w:val="-2"/>
                <w:sz w:val="20"/>
              </w:rPr>
              <w:t>$1,200</w:t>
            </w:r>
            <w:r>
              <w:rPr>
                <w:spacing w:val="-2"/>
                <w:sz w:val="20"/>
                <w:vertAlign w:val="superscript"/>
              </w:rPr>
              <w:t>3</w:t>
            </w:r>
          </w:p>
        </w:tc>
        <w:tc>
          <w:tcPr>
            <w:tcW w:w="809" w:type="dxa"/>
          </w:tcPr>
          <w:p w14:paraId="22E490FE" w14:textId="77777777" w:rsidR="00A4174E" w:rsidRDefault="002F3B7F">
            <w:pPr>
              <w:pStyle w:val="TableParagraph"/>
              <w:spacing w:line="240" w:lineRule="auto"/>
              <w:ind w:right="9"/>
              <w:jc w:val="right"/>
              <w:rPr>
                <w:sz w:val="20"/>
              </w:rPr>
            </w:pPr>
            <w:r>
              <w:rPr>
                <w:spacing w:val="-2"/>
                <w:sz w:val="20"/>
              </w:rPr>
              <w:t>$3,000</w:t>
            </w:r>
            <w:r>
              <w:rPr>
                <w:spacing w:val="-2"/>
                <w:sz w:val="20"/>
                <w:vertAlign w:val="superscript"/>
              </w:rPr>
              <w:t>3</w:t>
            </w:r>
          </w:p>
        </w:tc>
        <w:tc>
          <w:tcPr>
            <w:tcW w:w="1080" w:type="dxa"/>
          </w:tcPr>
          <w:p w14:paraId="359B2655" w14:textId="77777777" w:rsidR="00A4174E" w:rsidRDefault="002F3B7F">
            <w:pPr>
              <w:pStyle w:val="TableParagraph"/>
              <w:spacing w:line="240" w:lineRule="auto"/>
              <w:ind w:right="12"/>
              <w:jc w:val="right"/>
              <w:rPr>
                <w:sz w:val="20"/>
              </w:rPr>
            </w:pPr>
            <w:r>
              <w:rPr>
                <w:spacing w:val="-2"/>
                <w:sz w:val="20"/>
              </w:rPr>
              <w:t>$9,000</w:t>
            </w:r>
            <w:r>
              <w:rPr>
                <w:spacing w:val="-2"/>
                <w:sz w:val="20"/>
                <w:vertAlign w:val="superscript"/>
              </w:rPr>
              <w:t>3</w:t>
            </w:r>
          </w:p>
        </w:tc>
      </w:tr>
      <w:tr w:rsidR="00A4174E" w14:paraId="46A110DA" w14:textId="77777777">
        <w:trPr>
          <w:trHeight w:val="229"/>
        </w:trPr>
        <w:tc>
          <w:tcPr>
            <w:tcW w:w="1980" w:type="dxa"/>
          </w:tcPr>
          <w:p w14:paraId="3AA26382"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16.3(e)</w:t>
            </w:r>
          </w:p>
        </w:tc>
        <w:tc>
          <w:tcPr>
            <w:tcW w:w="3331" w:type="dxa"/>
          </w:tcPr>
          <w:p w14:paraId="02D050A4" w14:textId="77777777" w:rsidR="00A4174E" w:rsidRDefault="002F3B7F">
            <w:pPr>
              <w:pStyle w:val="TableParagraph"/>
              <w:ind w:left="30"/>
              <w:rPr>
                <w:sz w:val="20"/>
              </w:rPr>
            </w:pPr>
            <w:r>
              <w:rPr>
                <w:w w:val="95"/>
                <w:sz w:val="20"/>
              </w:rPr>
              <w:t>Decommissioning</w:t>
            </w:r>
            <w:r>
              <w:rPr>
                <w:spacing w:val="60"/>
                <w:sz w:val="20"/>
              </w:rPr>
              <w:t xml:space="preserve"> </w:t>
            </w:r>
            <w:r>
              <w:rPr>
                <w:spacing w:val="-2"/>
                <w:sz w:val="20"/>
              </w:rPr>
              <w:t>Options</w:t>
            </w:r>
          </w:p>
        </w:tc>
        <w:tc>
          <w:tcPr>
            <w:tcW w:w="900" w:type="dxa"/>
          </w:tcPr>
          <w:p w14:paraId="0CB251F6" w14:textId="77777777" w:rsidR="00A4174E" w:rsidRDefault="002F3B7F">
            <w:pPr>
              <w:pStyle w:val="TableParagraph"/>
              <w:ind w:right="273"/>
              <w:jc w:val="right"/>
              <w:rPr>
                <w:sz w:val="20"/>
              </w:rPr>
            </w:pPr>
            <w:r>
              <w:rPr>
                <w:spacing w:val="-5"/>
                <w:sz w:val="20"/>
              </w:rPr>
              <w:t>NM</w:t>
            </w:r>
          </w:p>
        </w:tc>
        <w:tc>
          <w:tcPr>
            <w:tcW w:w="720" w:type="dxa"/>
          </w:tcPr>
          <w:p w14:paraId="2FFF0E8E" w14:textId="77777777" w:rsidR="00A4174E" w:rsidRDefault="002F3B7F">
            <w:pPr>
              <w:pStyle w:val="TableParagraph"/>
              <w:ind w:right="14"/>
              <w:jc w:val="right"/>
              <w:rPr>
                <w:sz w:val="20"/>
              </w:rPr>
            </w:pPr>
            <w:r>
              <w:rPr>
                <w:spacing w:val="-2"/>
                <w:sz w:val="20"/>
              </w:rPr>
              <w:t>$600</w:t>
            </w:r>
            <w:r>
              <w:rPr>
                <w:spacing w:val="-2"/>
                <w:sz w:val="20"/>
                <w:vertAlign w:val="superscript"/>
              </w:rPr>
              <w:t>3</w:t>
            </w:r>
          </w:p>
        </w:tc>
        <w:tc>
          <w:tcPr>
            <w:tcW w:w="720" w:type="dxa"/>
          </w:tcPr>
          <w:p w14:paraId="66DE334B" w14:textId="77777777" w:rsidR="00A4174E" w:rsidRDefault="002F3B7F">
            <w:pPr>
              <w:pStyle w:val="TableParagraph"/>
              <w:ind w:right="11"/>
              <w:jc w:val="right"/>
              <w:rPr>
                <w:sz w:val="20"/>
              </w:rPr>
            </w:pPr>
            <w:r>
              <w:rPr>
                <w:spacing w:val="-2"/>
                <w:sz w:val="20"/>
              </w:rPr>
              <w:t>$1,200</w:t>
            </w:r>
            <w:r>
              <w:rPr>
                <w:spacing w:val="-2"/>
                <w:sz w:val="20"/>
                <w:vertAlign w:val="superscript"/>
              </w:rPr>
              <w:t>3</w:t>
            </w:r>
          </w:p>
        </w:tc>
        <w:tc>
          <w:tcPr>
            <w:tcW w:w="809" w:type="dxa"/>
          </w:tcPr>
          <w:p w14:paraId="7562AD68" w14:textId="77777777" w:rsidR="00A4174E" w:rsidRDefault="002F3B7F">
            <w:pPr>
              <w:pStyle w:val="TableParagraph"/>
              <w:ind w:right="9"/>
              <w:jc w:val="right"/>
              <w:rPr>
                <w:sz w:val="20"/>
              </w:rPr>
            </w:pPr>
            <w:r>
              <w:rPr>
                <w:spacing w:val="-2"/>
                <w:sz w:val="20"/>
              </w:rPr>
              <w:t>$3,000</w:t>
            </w:r>
            <w:r>
              <w:rPr>
                <w:spacing w:val="-2"/>
                <w:sz w:val="20"/>
                <w:vertAlign w:val="superscript"/>
              </w:rPr>
              <w:t>3</w:t>
            </w:r>
          </w:p>
        </w:tc>
        <w:tc>
          <w:tcPr>
            <w:tcW w:w="1080" w:type="dxa"/>
          </w:tcPr>
          <w:p w14:paraId="65A3592D" w14:textId="77777777" w:rsidR="00A4174E" w:rsidRDefault="002F3B7F">
            <w:pPr>
              <w:pStyle w:val="TableParagraph"/>
              <w:ind w:right="12"/>
              <w:jc w:val="right"/>
              <w:rPr>
                <w:sz w:val="20"/>
              </w:rPr>
            </w:pPr>
            <w:r>
              <w:rPr>
                <w:spacing w:val="-2"/>
                <w:sz w:val="20"/>
              </w:rPr>
              <w:t>$9,000</w:t>
            </w:r>
            <w:r>
              <w:rPr>
                <w:spacing w:val="-2"/>
                <w:sz w:val="20"/>
                <w:vertAlign w:val="superscript"/>
              </w:rPr>
              <w:t>3</w:t>
            </w:r>
          </w:p>
        </w:tc>
      </w:tr>
      <w:tr w:rsidR="00A4174E" w14:paraId="33CE9740" w14:textId="77777777">
        <w:trPr>
          <w:trHeight w:val="460"/>
        </w:trPr>
        <w:tc>
          <w:tcPr>
            <w:tcW w:w="1980" w:type="dxa"/>
          </w:tcPr>
          <w:p w14:paraId="2C105E8D"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16.3(f)</w:t>
            </w:r>
          </w:p>
        </w:tc>
        <w:tc>
          <w:tcPr>
            <w:tcW w:w="3331" w:type="dxa"/>
          </w:tcPr>
          <w:p w14:paraId="0B081B85" w14:textId="77777777" w:rsidR="00A4174E" w:rsidRDefault="002F3B7F">
            <w:pPr>
              <w:pStyle w:val="TableParagraph"/>
              <w:spacing w:line="230" w:lineRule="exact"/>
              <w:ind w:left="30"/>
              <w:rPr>
                <w:sz w:val="20"/>
              </w:rPr>
            </w:pPr>
            <w:r>
              <w:rPr>
                <w:sz w:val="20"/>
              </w:rPr>
              <w:t>Phase</w:t>
            </w:r>
            <w:r>
              <w:rPr>
                <w:spacing w:val="-9"/>
                <w:sz w:val="20"/>
              </w:rPr>
              <w:t xml:space="preserve"> </w:t>
            </w:r>
            <w:r>
              <w:rPr>
                <w:sz w:val="20"/>
              </w:rPr>
              <w:t>II</w:t>
            </w:r>
            <w:r>
              <w:rPr>
                <w:spacing w:val="-8"/>
                <w:sz w:val="20"/>
              </w:rPr>
              <w:t xml:space="preserve"> </w:t>
            </w:r>
            <w:r>
              <w:rPr>
                <w:sz w:val="20"/>
              </w:rPr>
              <w:t>Gasoline</w:t>
            </w:r>
            <w:r>
              <w:rPr>
                <w:spacing w:val="-9"/>
                <w:sz w:val="20"/>
              </w:rPr>
              <w:t xml:space="preserve"> </w:t>
            </w:r>
            <w:r>
              <w:rPr>
                <w:sz w:val="20"/>
              </w:rPr>
              <w:t>Vehicle</w:t>
            </w:r>
            <w:r>
              <w:rPr>
                <w:spacing w:val="-9"/>
                <w:sz w:val="20"/>
              </w:rPr>
              <w:t xml:space="preserve"> </w:t>
            </w:r>
            <w:r>
              <w:rPr>
                <w:sz w:val="20"/>
              </w:rPr>
              <w:t>Refueling, Vapor Recovery System</w:t>
            </w:r>
          </w:p>
        </w:tc>
        <w:tc>
          <w:tcPr>
            <w:tcW w:w="900" w:type="dxa"/>
          </w:tcPr>
          <w:p w14:paraId="51147E0E" w14:textId="77777777" w:rsidR="00A4174E" w:rsidRDefault="002F3B7F">
            <w:pPr>
              <w:pStyle w:val="TableParagraph"/>
              <w:spacing w:line="240" w:lineRule="auto"/>
              <w:ind w:right="273"/>
              <w:jc w:val="right"/>
              <w:rPr>
                <w:sz w:val="20"/>
              </w:rPr>
            </w:pPr>
            <w:r>
              <w:rPr>
                <w:spacing w:val="-5"/>
                <w:sz w:val="20"/>
              </w:rPr>
              <w:t>NM</w:t>
            </w:r>
          </w:p>
        </w:tc>
        <w:tc>
          <w:tcPr>
            <w:tcW w:w="720" w:type="dxa"/>
          </w:tcPr>
          <w:p w14:paraId="1A34B688" w14:textId="77777777" w:rsidR="00A4174E" w:rsidRDefault="002F3B7F">
            <w:pPr>
              <w:pStyle w:val="TableParagraph"/>
              <w:spacing w:line="240" w:lineRule="auto"/>
              <w:ind w:right="14"/>
              <w:jc w:val="right"/>
              <w:rPr>
                <w:sz w:val="20"/>
              </w:rPr>
            </w:pPr>
            <w:r>
              <w:rPr>
                <w:spacing w:val="-2"/>
                <w:sz w:val="20"/>
              </w:rPr>
              <w:t>$600</w:t>
            </w:r>
            <w:r>
              <w:rPr>
                <w:spacing w:val="-2"/>
                <w:sz w:val="20"/>
                <w:vertAlign w:val="superscript"/>
              </w:rPr>
              <w:t>3</w:t>
            </w:r>
          </w:p>
        </w:tc>
        <w:tc>
          <w:tcPr>
            <w:tcW w:w="720" w:type="dxa"/>
          </w:tcPr>
          <w:p w14:paraId="734B31E8" w14:textId="77777777" w:rsidR="00A4174E" w:rsidRDefault="002F3B7F">
            <w:pPr>
              <w:pStyle w:val="TableParagraph"/>
              <w:spacing w:line="240" w:lineRule="auto"/>
              <w:ind w:right="11"/>
              <w:jc w:val="right"/>
              <w:rPr>
                <w:sz w:val="20"/>
              </w:rPr>
            </w:pPr>
            <w:r>
              <w:rPr>
                <w:spacing w:val="-2"/>
                <w:sz w:val="20"/>
              </w:rPr>
              <w:t>$1,200</w:t>
            </w:r>
            <w:r>
              <w:rPr>
                <w:spacing w:val="-2"/>
                <w:sz w:val="20"/>
                <w:vertAlign w:val="superscript"/>
              </w:rPr>
              <w:t>3</w:t>
            </w:r>
          </w:p>
        </w:tc>
        <w:tc>
          <w:tcPr>
            <w:tcW w:w="809" w:type="dxa"/>
          </w:tcPr>
          <w:p w14:paraId="26C67B75" w14:textId="77777777" w:rsidR="00A4174E" w:rsidRDefault="002F3B7F">
            <w:pPr>
              <w:pStyle w:val="TableParagraph"/>
              <w:spacing w:line="240" w:lineRule="auto"/>
              <w:ind w:right="9"/>
              <w:jc w:val="right"/>
              <w:rPr>
                <w:sz w:val="20"/>
              </w:rPr>
            </w:pPr>
            <w:r>
              <w:rPr>
                <w:spacing w:val="-2"/>
                <w:sz w:val="20"/>
              </w:rPr>
              <w:t>$3,000</w:t>
            </w:r>
            <w:r>
              <w:rPr>
                <w:spacing w:val="-2"/>
                <w:sz w:val="20"/>
                <w:vertAlign w:val="superscript"/>
              </w:rPr>
              <w:t>3</w:t>
            </w:r>
          </w:p>
        </w:tc>
        <w:tc>
          <w:tcPr>
            <w:tcW w:w="1080" w:type="dxa"/>
          </w:tcPr>
          <w:p w14:paraId="277AF9D1" w14:textId="77777777" w:rsidR="00A4174E" w:rsidRDefault="002F3B7F">
            <w:pPr>
              <w:pStyle w:val="TableParagraph"/>
              <w:spacing w:line="240" w:lineRule="auto"/>
              <w:ind w:right="12"/>
              <w:jc w:val="right"/>
              <w:rPr>
                <w:sz w:val="20"/>
              </w:rPr>
            </w:pPr>
            <w:r>
              <w:rPr>
                <w:spacing w:val="-2"/>
                <w:sz w:val="20"/>
              </w:rPr>
              <w:t>$9,000</w:t>
            </w:r>
            <w:r>
              <w:rPr>
                <w:spacing w:val="-2"/>
                <w:sz w:val="20"/>
                <w:vertAlign w:val="superscript"/>
              </w:rPr>
              <w:t>3</w:t>
            </w:r>
          </w:p>
        </w:tc>
      </w:tr>
      <w:tr w:rsidR="00A4174E" w14:paraId="64B13F5D" w14:textId="77777777">
        <w:trPr>
          <w:trHeight w:val="460"/>
        </w:trPr>
        <w:tc>
          <w:tcPr>
            <w:tcW w:w="1980" w:type="dxa"/>
          </w:tcPr>
          <w:p w14:paraId="178D414D"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16.3(g)</w:t>
            </w:r>
          </w:p>
        </w:tc>
        <w:tc>
          <w:tcPr>
            <w:tcW w:w="3331" w:type="dxa"/>
          </w:tcPr>
          <w:p w14:paraId="210EF2A7" w14:textId="77777777" w:rsidR="00A4174E" w:rsidRDefault="002F3B7F">
            <w:pPr>
              <w:pStyle w:val="TableParagraph"/>
              <w:spacing w:line="230" w:lineRule="exact"/>
              <w:ind w:left="30" w:right="139"/>
              <w:rPr>
                <w:sz w:val="20"/>
              </w:rPr>
            </w:pPr>
            <w:r>
              <w:rPr>
                <w:sz w:val="20"/>
              </w:rPr>
              <w:t>Gasoline</w:t>
            </w:r>
            <w:r>
              <w:rPr>
                <w:spacing w:val="-13"/>
                <w:sz w:val="20"/>
              </w:rPr>
              <w:t xml:space="preserve"> </w:t>
            </w:r>
            <w:r>
              <w:rPr>
                <w:sz w:val="20"/>
              </w:rPr>
              <w:t>Vehicle</w:t>
            </w:r>
            <w:r>
              <w:rPr>
                <w:spacing w:val="-12"/>
                <w:sz w:val="20"/>
              </w:rPr>
              <w:t xml:space="preserve"> </w:t>
            </w:r>
            <w:r>
              <w:rPr>
                <w:sz w:val="20"/>
              </w:rPr>
              <w:t xml:space="preserve">Refueling </w:t>
            </w:r>
            <w:r>
              <w:rPr>
                <w:spacing w:val="-2"/>
                <w:sz w:val="20"/>
              </w:rPr>
              <w:t>Requirements</w:t>
            </w:r>
          </w:p>
        </w:tc>
        <w:tc>
          <w:tcPr>
            <w:tcW w:w="900" w:type="dxa"/>
          </w:tcPr>
          <w:p w14:paraId="557FB5AD" w14:textId="77777777" w:rsidR="00A4174E" w:rsidRDefault="002F3B7F">
            <w:pPr>
              <w:pStyle w:val="TableParagraph"/>
              <w:spacing w:line="240" w:lineRule="auto"/>
              <w:ind w:right="273"/>
              <w:jc w:val="right"/>
              <w:rPr>
                <w:sz w:val="20"/>
              </w:rPr>
            </w:pPr>
            <w:r>
              <w:rPr>
                <w:spacing w:val="-5"/>
                <w:sz w:val="20"/>
              </w:rPr>
              <w:t>NM</w:t>
            </w:r>
          </w:p>
        </w:tc>
        <w:tc>
          <w:tcPr>
            <w:tcW w:w="720" w:type="dxa"/>
          </w:tcPr>
          <w:p w14:paraId="1F6992DA" w14:textId="77777777" w:rsidR="00A4174E" w:rsidRDefault="002F3B7F">
            <w:pPr>
              <w:pStyle w:val="TableParagraph"/>
              <w:spacing w:line="240" w:lineRule="auto"/>
              <w:ind w:right="14"/>
              <w:jc w:val="right"/>
              <w:rPr>
                <w:sz w:val="20"/>
              </w:rPr>
            </w:pPr>
            <w:r>
              <w:rPr>
                <w:spacing w:val="-2"/>
                <w:sz w:val="20"/>
              </w:rPr>
              <w:t>$600</w:t>
            </w:r>
            <w:r>
              <w:rPr>
                <w:spacing w:val="-2"/>
                <w:sz w:val="20"/>
                <w:vertAlign w:val="superscript"/>
              </w:rPr>
              <w:t>3</w:t>
            </w:r>
          </w:p>
        </w:tc>
        <w:tc>
          <w:tcPr>
            <w:tcW w:w="720" w:type="dxa"/>
          </w:tcPr>
          <w:p w14:paraId="30338957" w14:textId="77777777" w:rsidR="00A4174E" w:rsidRDefault="002F3B7F">
            <w:pPr>
              <w:pStyle w:val="TableParagraph"/>
              <w:spacing w:line="240" w:lineRule="auto"/>
              <w:ind w:right="11"/>
              <w:jc w:val="right"/>
              <w:rPr>
                <w:sz w:val="20"/>
              </w:rPr>
            </w:pPr>
            <w:r>
              <w:rPr>
                <w:spacing w:val="-2"/>
                <w:sz w:val="20"/>
              </w:rPr>
              <w:t>$1,200</w:t>
            </w:r>
            <w:r>
              <w:rPr>
                <w:spacing w:val="-2"/>
                <w:sz w:val="20"/>
                <w:vertAlign w:val="superscript"/>
              </w:rPr>
              <w:t>3</w:t>
            </w:r>
          </w:p>
        </w:tc>
        <w:tc>
          <w:tcPr>
            <w:tcW w:w="809" w:type="dxa"/>
          </w:tcPr>
          <w:p w14:paraId="4428A7C5" w14:textId="77777777" w:rsidR="00A4174E" w:rsidRDefault="002F3B7F">
            <w:pPr>
              <w:pStyle w:val="TableParagraph"/>
              <w:spacing w:line="240" w:lineRule="auto"/>
              <w:ind w:right="9"/>
              <w:jc w:val="right"/>
              <w:rPr>
                <w:sz w:val="20"/>
              </w:rPr>
            </w:pPr>
            <w:r>
              <w:rPr>
                <w:spacing w:val="-2"/>
                <w:sz w:val="20"/>
              </w:rPr>
              <w:t>$3,000</w:t>
            </w:r>
            <w:r>
              <w:rPr>
                <w:spacing w:val="-2"/>
                <w:sz w:val="20"/>
                <w:vertAlign w:val="superscript"/>
              </w:rPr>
              <w:t>3</w:t>
            </w:r>
          </w:p>
        </w:tc>
        <w:tc>
          <w:tcPr>
            <w:tcW w:w="1080" w:type="dxa"/>
          </w:tcPr>
          <w:p w14:paraId="66B9103F" w14:textId="77777777" w:rsidR="00A4174E" w:rsidRDefault="002F3B7F">
            <w:pPr>
              <w:pStyle w:val="TableParagraph"/>
              <w:spacing w:line="240" w:lineRule="auto"/>
              <w:ind w:right="12"/>
              <w:jc w:val="right"/>
              <w:rPr>
                <w:sz w:val="20"/>
              </w:rPr>
            </w:pPr>
            <w:r>
              <w:rPr>
                <w:spacing w:val="-2"/>
                <w:sz w:val="20"/>
              </w:rPr>
              <w:t>$9,000</w:t>
            </w:r>
            <w:r>
              <w:rPr>
                <w:spacing w:val="-2"/>
                <w:sz w:val="20"/>
                <w:vertAlign w:val="superscript"/>
              </w:rPr>
              <w:t>3</w:t>
            </w:r>
          </w:p>
        </w:tc>
      </w:tr>
      <w:tr w:rsidR="00A4174E" w14:paraId="1AE2FC5B" w14:textId="77777777">
        <w:trPr>
          <w:trHeight w:val="229"/>
        </w:trPr>
        <w:tc>
          <w:tcPr>
            <w:tcW w:w="1980" w:type="dxa"/>
          </w:tcPr>
          <w:p w14:paraId="7ED8C400"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16.3(h)</w:t>
            </w:r>
          </w:p>
        </w:tc>
        <w:tc>
          <w:tcPr>
            <w:tcW w:w="3331" w:type="dxa"/>
          </w:tcPr>
          <w:p w14:paraId="5CE41F72" w14:textId="77777777" w:rsidR="00A4174E" w:rsidRDefault="002F3B7F">
            <w:pPr>
              <w:pStyle w:val="TableParagraph"/>
              <w:ind w:left="30"/>
              <w:rPr>
                <w:sz w:val="20"/>
              </w:rPr>
            </w:pPr>
            <w:r>
              <w:rPr>
                <w:w w:val="95"/>
                <w:sz w:val="20"/>
              </w:rPr>
              <w:t>Decommissioning</w:t>
            </w:r>
            <w:r>
              <w:rPr>
                <w:spacing w:val="60"/>
                <w:sz w:val="20"/>
              </w:rPr>
              <w:t xml:space="preserve"> </w:t>
            </w:r>
            <w:r>
              <w:rPr>
                <w:spacing w:val="-2"/>
                <w:sz w:val="20"/>
              </w:rPr>
              <w:t>Specifications</w:t>
            </w:r>
          </w:p>
        </w:tc>
        <w:tc>
          <w:tcPr>
            <w:tcW w:w="900" w:type="dxa"/>
          </w:tcPr>
          <w:p w14:paraId="36974489" w14:textId="77777777" w:rsidR="00A4174E" w:rsidRDefault="002F3B7F">
            <w:pPr>
              <w:pStyle w:val="TableParagraph"/>
              <w:ind w:right="273"/>
              <w:jc w:val="right"/>
              <w:rPr>
                <w:sz w:val="20"/>
              </w:rPr>
            </w:pPr>
            <w:r>
              <w:rPr>
                <w:spacing w:val="-5"/>
                <w:sz w:val="20"/>
              </w:rPr>
              <w:t>NM</w:t>
            </w:r>
          </w:p>
        </w:tc>
        <w:tc>
          <w:tcPr>
            <w:tcW w:w="720" w:type="dxa"/>
          </w:tcPr>
          <w:p w14:paraId="642D19BA" w14:textId="77777777" w:rsidR="00A4174E" w:rsidRDefault="002F3B7F">
            <w:pPr>
              <w:pStyle w:val="TableParagraph"/>
              <w:ind w:right="14"/>
              <w:jc w:val="right"/>
              <w:rPr>
                <w:sz w:val="20"/>
              </w:rPr>
            </w:pPr>
            <w:r>
              <w:rPr>
                <w:spacing w:val="-2"/>
                <w:sz w:val="20"/>
              </w:rPr>
              <w:t>$600</w:t>
            </w:r>
            <w:r>
              <w:rPr>
                <w:spacing w:val="-2"/>
                <w:sz w:val="20"/>
                <w:vertAlign w:val="superscript"/>
              </w:rPr>
              <w:t>3</w:t>
            </w:r>
          </w:p>
        </w:tc>
        <w:tc>
          <w:tcPr>
            <w:tcW w:w="720" w:type="dxa"/>
          </w:tcPr>
          <w:p w14:paraId="3140EC3B" w14:textId="77777777" w:rsidR="00A4174E" w:rsidRDefault="002F3B7F">
            <w:pPr>
              <w:pStyle w:val="TableParagraph"/>
              <w:ind w:right="11"/>
              <w:jc w:val="right"/>
              <w:rPr>
                <w:sz w:val="20"/>
              </w:rPr>
            </w:pPr>
            <w:r>
              <w:rPr>
                <w:spacing w:val="-2"/>
                <w:sz w:val="20"/>
              </w:rPr>
              <w:t>$1,200</w:t>
            </w:r>
            <w:r>
              <w:rPr>
                <w:spacing w:val="-2"/>
                <w:sz w:val="20"/>
                <w:vertAlign w:val="superscript"/>
              </w:rPr>
              <w:t>3</w:t>
            </w:r>
          </w:p>
        </w:tc>
        <w:tc>
          <w:tcPr>
            <w:tcW w:w="809" w:type="dxa"/>
          </w:tcPr>
          <w:p w14:paraId="22B37059" w14:textId="77777777" w:rsidR="00A4174E" w:rsidRDefault="002F3B7F">
            <w:pPr>
              <w:pStyle w:val="TableParagraph"/>
              <w:ind w:right="9"/>
              <w:jc w:val="right"/>
              <w:rPr>
                <w:sz w:val="20"/>
              </w:rPr>
            </w:pPr>
            <w:r>
              <w:rPr>
                <w:spacing w:val="-2"/>
                <w:sz w:val="20"/>
              </w:rPr>
              <w:t>$3,000</w:t>
            </w:r>
            <w:r>
              <w:rPr>
                <w:spacing w:val="-2"/>
                <w:sz w:val="20"/>
                <w:vertAlign w:val="superscript"/>
              </w:rPr>
              <w:t>3</w:t>
            </w:r>
          </w:p>
        </w:tc>
        <w:tc>
          <w:tcPr>
            <w:tcW w:w="1080" w:type="dxa"/>
          </w:tcPr>
          <w:p w14:paraId="58E9C2CC" w14:textId="77777777" w:rsidR="00A4174E" w:rsidRDefault="002F3B7F">
            <w:pPr>
              <w:pStyle w:val="TableParagraph"/>
              <w:ind w:right="12"/>
              <w:jc w:val="right"/>
              <w:rPr>
                <w:sz w:val="20"/>
              </w:rPr>
            </w:pPr>
            <w:r>
              <w:rPr>
                <w:spacing w:val="-2"/>
                <w:sz w:val="20"/>
              </w:rPr>
              <w:t>$9,000</w:t>
            </w:r>
            <w:r>
              <w:rPr>
                <w:spacing w:val="-2"/>
                <w:sz w:val="20"/>
                <w:vertAlign w:val="superscript"/>
              </w:rPr>
              <w:t>3</w:t>
            </w:r>
          </w:p>
        </w:tc>
      </w:tr>
      <w:tr w:rsidR="00A4174E" w14:paraId="1BBDCFCE" w14:textId="77777777">
        <w:trPr>
          <w:trHeight w:val="229"/>
        </w:trPr>
        <w:tc>
          <w:tcPr>
            <w:tcW w:w="1980" w:type="dxa"/>
          </w:tcPr>
          <w:p w14:paraId="10F7E649"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16.3(j)1</w:t>
            </w:r>
          </w:p>
        </w:tc>
        <w:tc>
          <w:tcPr>
            <w:tcW w:w="3331" w:type="dxa"/>
          </w:tcPr>
          <w:p w14:paraId="114A2CFA" w14:textId="77777777" w:rsidR="00A4174E" w:rsidRDefault="002F3B7F">
            <w:pPr>
              <w:pStyle w:val="TableParagraph"/>
              <w:ind w:left="30"/>
              <w:rPr>
                <w:sz w:val="20"/>
              </w:rPr>
            </w:pPr>
            <w:r>
              <w:rPr>
                <w:spacing w:val="-2"/>
                <w:sz w:val="20"/>
              </w:rPr>
              <w:t>Testing</w:t>
            </w:r>
          </w:p>
        </w:tc>
        <w:tc>
          <w:tcPr>
            <w:tcW w:w="900" w:type="dxa"/>
          </w:tcPr>
          <w:p w14:paraId="65AC3DF9" w14:textId="77777777" w:rsidR="00A4174E" w:rsidRDefault="002F3B7F">
            <w:pPr>
              <w:pStyle w:val="TableParagraph"/>
              <w:ind w:right="273"/>
              <w:jc w:val="right"/>
              <w:rPr>
                <w:sz w:val="20"/>
              </w:rPr>
            </w:pPr>
            <w:r>
              <w:rPr>
                <w:spacing w:val="-5"/>
                <w:sz w:val="20"/>
              </w:rPr>
              <w:t>NM</w:t>
            </w:r>
          </w:p>
        </w:tc>
        <w:tc>
          <w:tcPr>
            <w:tcW w:w="720" w:type="dxa"/>
          </w:tcPr>
          <w:p w14:paraId="1BD25A6B" w14:textId="77777777" w:rsidR="00A4174E" w:rsidRDefault="002F3B7F">
            <w:pPr>
              <w:pStyle w:val="TableParagraph"/>
              <w:ind w:right="11"/>
              <w:jc w:val="right"/>
              <w:rPr>
                <w:sz w:val="20"/>
              </w:rPr>
            </w:pPr>
            <w:r>
              <w:rPr>
                <w:spacing w:val="-2"/>
                <w:sz w:val="20"/>
              </w:rPr>
              <w:t>$500</w:t>
            </w:r>
            <w:r>
              <w:rPr>
                <w:spacing w:val="-2"/>
                <w:sz w:val="20"/>
                <w:vertAlign w:val="superscript"/>
              </w:rPr>
              <w:t>3</w:t>
            </w:r>
          </w:p>
        </w:tc>
        <w:tc>
          <w:tcPr>
            <w:tcW w:w="720" w:type="dxa"/>
          </w:tcPr>
          <w:p w14:paraId="6FE36FFE" w14:textId="77777777" w:rsidR="00A4174E" w:rsidRDefault="002F3B7F">
            <w:pPr>
              <w:pStyle w:val="TableParagraph"/>
              <w:ind w:right="11"/>
              <w:jc w:val="right"/>
              <w:rPr>
                <w:sz w:val="20"/>
              </w:rPr>
            </w:pPr>
            <w:r>
              <w:rPr>
                <w:spacing w:val="-2"/>
                <w:sz w:val="20"/>
              </w:rPr>
              <w:t>$1,000</w:t>
            </w:r>
            <w:r>
              <w:rPr>
                <w:spacing w:val="-2"/>
                <w:sz w:val="20"/>
                <w:vertAlign w:val="superscript"/>
              </w:rPr>
              <w:t>3</w:t>
            </w:r>
          </w:p>
        </w:tc>
        <w:tc>
          <w:tcPr>
            <w:tcW w:w="809" w:type="dxa"/>
          </w:tcPr>
          <w:p w14:paraId="034C5B2A" w14:textId="77777777" w:rsidR="00A4174E" w:rsidRDefault="002F3B7F">
            <w:pPr>
              <w:pStyle w:val="TableParagraph"/>
              <w:ind w:right="9"/>
              <w:jc w:val="right"/>
              <w:rPr>
                <w:sz w:val="20"/>
              </w:rPr>
            </w:pPr>
            <w:r>
              <w:rPr>
                <w:spacing w:val="-2"/>
                <w:sz w:val="20"/>
              </w:rPr>
              <w:t>$2,500</w:t>
            </w:r>
            <w:r>
              <w:rPr>
                <w:spacing w:val="-2"/>
                <w:sz w:val="20"/>
                <w:vertAlign w:val="superscript"/>
              </w:rPr>
              <w:t>3</w:t>
            </w:r>
          </w:p>
        </w:tc>
        <w:tc>
          <w:tcPr>
            <w:tcW w:w="1080" w:type="dxa"/>
          </w:tcPr>
          <w:p w14:paraId="2351FF59" w14:textId="77777777" w:rsidR="00A4174E" w:rsidRDefault="002F3B7F">
            <w:pPr>
              <w:pStyle w:val="TableParagraph"/>
              <w:ind w:right="12"/>
              <w:jc w:val="right"/>
              <w:rPr>
                <w:sz w:val="20"/>
              </w:rPr>
            </w:pPr>
            <w:r>
              <w:rPr>
                <w:spacing w:val="-2"/>
                <w:sz w:val="20"/>
              </w:rPr>
              <w:t>$7,500</w:t>
            </w:r>
            <w:r>
              <w:rPr>
                <w:spacing w:val="-2"/>
                <w:sz w:val="20"/>
                <w:vertAlign w:val="superscript"/>
              </w:rPr>
              <w:t>3</w:t>
            </w:r>
          </w:p>
        </w:tc>
      </w:tr>
      <w:tr w:rsidR="00A4174E" w14:paraId="07A9FDCB" w14:textId="77777777">
        <w:trPr>
          <w:trHeight w:val="460"/>
        </w:trPr>
        <w:tc>
          <w:tcPr>
            <w:tcW w:w="1980" w:type="dxa"/>
          </w:tcPr>
          <w:p w14:paraId="5BD9CD7A" w14:textId="77777777" w:rsidR="00A4174E" w:rsidRDefault="002F3B7F">
            <w:pPr>
              <w:pStyle w:val="TableParagraph"/>
              <w:spacing w:line="230" w:lineRule="exact"/>
              <w:ind w:left="30" w:right="66"/>
              <w:rPr>
                <w:sz w:val="20"/>
              </w:rPr>
            </w:pPr>
            <w:r>
              <w:rPr>
                <w:sz w:val="20"/>
              </w:rPr>
              <w:t>N.J.A.C.</w:t>
            </w:r>
            <w:r>
              <w:rPr>
                <w:spacing w:val="-13"/>
                <w:sz w:val="20"/>
              </w:rPr>
              <w:t xml:space="preserve"> </w:t>
            </w:r>
            <w:r>
              <w:rPr>
                <w:sz w:val="20"/>
              </w:rPr>
              <w:t>7:27-16.3(j)8, 9, or 10</w:t>
            </w:r>
          </w:p>
        </w:tc>
        <w:tc>
          <w:tcPr>
            <w:tcW w:w="3331" w:type="dxa"/>
          </w:tcPr>
          <w:p w14:paraId="4DACB1A3" w14:textId="77777777" w:rsidR="00A4174E" w:rsidRDefault="002F3B7F">
            <w:pPr>
              <w:pStyle w:val="TableParagraph"/>
              <w:spacing w:line="230" w:lineRule="exact"/>
              <w:ind w:left="30"/>
              <w:rPr>
                <w:sz w:val="20"/>
              </w:rPr>
            </w:pPr>
            <w:r>
              <w:rPr>
                <w:sz w:val="20"/>
              </w:rPr>
              <w:t>Records:</w:t>
            </w:r>
            <w:r>
              <w:rPr>
                <w:spacing w:val="-10"/>
                <w:sz w:val="20"/>
              </w:rPr>
              <w:t xml:space="preserve"> </w:t>
            </w:r>
            <w:r>
              <w:rPr>
                <w:sz w:val="20"/>
              </w:rPr>
              <w:t>Periodic</w:t>
            </w:r>
            <w:r>
              <w:rPr>
                <w:spacing w:val="-10"/>
                <w:sz w:val="20"/>
              </w:rPr>
              <w:t xml:space="preserve"> </w:t>
            </w:r>
            <w:r>
              <w:rPr>
                <w:sz w:val="20"/>
              </w:rPr>
              <w:t>Testing</w:t>
            </w:r>
            <w:r>
              <w:rPr>
                <w:spacing w:val="-9"/>
                <w:sz w:val="20"/>
              </w:rPr>
              <w:t xml:space="preserve"> </w:t>
            </w:r>
            <w:r>
              <w:rPr>
                <w:sz w:val="20"/>
              </w:rPr>
              <w:t>and</w:t>
            </w:r>
            <w:r>
              <w:rPr>
                <w:spacing w:val="-11"/>
                <w:sz w:val="20"/>
              </w:rPr>
              <w:t xml:space="preserve"> </w:t>
            </w:r>
            <w:r>
              <w:rPr>
                <w:sz w:val="20"/>
              </w:rPr>
              <w:t xml:space="preserve">System </w:t>
            </w:r>
            <w:r>
              <w:rPr>
                <w:spacing w:val="-2"/>
                <w:sz w:val="20"/>
              </w:rPr>
              <w:t>Efficiency</w:t>
            </w:r>
          </w:p>
        </w:tc>
        <w:tc>
          <w:tcPr>
            <w:tcW w:w="900" w:type="dxa"/>
          </w:tcPr>
          <w:p w14:paraId="75279EC4" w14:textId="77777777" w:rsidR="00A4174E" w:rsidRDefault="002F3B7F">
            <w:pPr>
              <w:pStyle w:val="TableParagraph"/>
              <w:spacing w:line="240" w:lineRule="auto"/>
              <w:ind w:right="345"/>
              <w:jc w:val="right"/>
              <w:rPr>
                <w:sz w:val="20"/>
              </w:rPr>
            </w:pPr>
            <w:r>
              <w:rPr>
                <w:w w:val="99"/>
                <w:sz w:val="20"/>
              </w:rPr>
              <w:t>M</w:t>
            </w:r>
          </w:p>
        </w:tc>
        <w:tc>
          <w:tcPr>
            <w:tcW w:w="720" w:type="dxa"/>
          </w:tcPr>
          <w:p w14:paraId="0C02BC45" w14:textId="77777777" w:rsidR="00A4174E" w:rsidRDefault="002F3B7F">
            <w:pPr>
              <w:pStyle w:val="TableParagraph"/>
              <w:spacing w:line="240" w:lineRule="auto"/>
              <w:ind w:right="11"/>
              <w:jc w:val="right"/>
              <w:rPr>
                <w:sz w:val="20"/>
              </w:rPr>
            </w:pPr>
            <w:r>
              <w:rPr>
                <w:spacing w:val="-4"/>
                <w:sz w:val="20"/>
              </w:rPr>
              <w:t>$500</w:t>
            </w:r>
          </w:p>
        </w:tc>
        <w:tc>
          <w:tcPr>
            <w:tcW w:w="720" w:type="dxa"/>
          </w:tcPr>
          <w:p w14:paraId="5FFD484E" w14:textId="77777777" w:rsidR="00A4174E" w:rsidRDefault="002F3B7F">
            <w:pPr>
              <w:pStyle w:val="TableParagraph"/>
              <w:spacing w:line="240" w:lineRule="auto"/>
              <w:ind w:right="13"/>
              <w:jc w:val="right"/>
              <w:rPr>
                <w:sz w:val="20"/>
              </w:rPr>
            </w:pPr>
            <w:r>
              <w:rPr>
                <w:spacing w:val="-2"/>
                <w:sz w:val="20"/>
              </w:rPr>
              <w:t>$1,000</w:t>
            </w:r>
          </w:p>
        </w:tc>
        <w:tc>
          <w:tcPr>
            <w:tcW w:w="809" w:type="dxa"/>
          </w:tcPr>
          <w:p w14:paraId="12CBBCBE" w14:textId="77777777" w:rsidR="00A4174E" w:rsidRDefault="002F3B7F">
            <w:pPr>
              <w:pStyle w:val="TableParagraph"/>
              <w:spacing w:line="240" w:lineRule="auto"/>
              <w:ind w:right="9"/>
              <w:jc w:val="right"/>
              <w:rPr>
                <w:sz w:val="20"/>
              </w:rPr>
            </w:pPr>
            <w:r>
              <w:rPr>
                <w:spacing w:val="-2"/>
                <w:sz w:val="20"/>
              </w:rPr>
              <w:t>$2,500</w:t>
            </w:r>
            <w:r>
              <w:rPr>
                <w:spacing w:val="-2"/>
                <w:sz w:val="20"/>
                <w:vertAlign w:val="superscript"/>
              </w:rPr>
              <w:t>3</w:t>
            </w:r>
          </w:p>
        </w:tc>
        <w:tc>
          <w:tcPr>
            <w:tcW w:w="1080" w:type="dxa"/>
          </w:tcPr>
          <w:p w14:paraId="2D1487C9" w14:textId="77777777" w:rsidR="00A4174E" w:rsidRDefault="002F3B7F">
            <w:pPr>
              <w:pStyle w:val="TableParagraph"/>
              <w:spacing w:line="240" w:lineRule="auto"/>
              <w:ind w:right="12"/>
              <w:jc w:val="right"/>
              <w:rPr>
                <w:sz w:val="20"/>
              </w:rPr>
            </w:pPr>
            <w:r>
              <w:rPr>
                <w:spacing w:val="-2"/>
                <w:sz w:val="20"/>
              </w:rPr>
              <w:t>$7,500</w:t>
            </w:r>
            <w:r>
              <w:rPr>
                <w:spacing w:val="-2"/>
                <w:sz w:val="20"/>
                <w:vertAlign w:val="superscript"/>
              </w:rPr>
              <w:t>3</w:t>
            </w:r>
          </w:p>
        </w:tc>
      </w:tr>
      <w:tr w:rsidR="00A4174E" w14:paraId="79501C3B" w14:textId="77777777">
        <w:trPr>
          <w:trHeight w:val="229"/>
        </w:trPr>
        <w:tc>
          <w:tcPr>
            <w:tcW w:w="1980" w:type="dxa"/>
          </w:tcPr>
          <w:p w14:paraId="1F7A0B12"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16.3(k)</w:t>
            </w:r>
          </w:p>
        </w:tc>
        <w:tc>
          <w:tcPr>
            <w:tcW w:w="3331" w:type="dxa"/>
          </w:tcPr>
          <w:p w14:paraId="28077F77" w14:textId="77777777" w:rsidR="00A4174E" w:rsidRDefault="002F3B7F">
            <w:pPr>
              <w:pStyle w:val="TableParagraph"/>
              <w:ind w:left="30"/>
              <w:rPr>
                <w:sz w:val="20"/>
              </w:rPr>
            </w:pPr>
            <w:r>
              <w:rPr>
                <w:sz w:val="20"/>
              </w:rPr>
              <w:t>Transfer</w:t>
            </w:r>
            <w:r>
              <w:rPr>
                <w:spacing w:val="-6"/>
                <w:sz w:val="20"/>
              </w:rPr>
              <w:t xml:space="preserve"> </w:t>
            </w:r>
            <w:r>
              <w:rPr>
                <w:spacing w:val="-2"/>
                <w:sz w:val="20"/>
              </w:rPr>
              <w:t>Pressure</w:t>
            </w:r>
          </w:p>
        </w:tc>
        <w:tc>
          <w:tcPr>
            <w:tcW w:w="900" w:type="dxa"/>
          </w:tcPr>
          <w:p w14:paraId="42B1CE79" w14:textId="77777777" w:rsidR="00A4174E" w:rsidRDefault="002F3B7F">
            <w:pPr>
              <w:pStyle w:val="TableParagraph"/>
              <w:ind w:right="273"/>
              <w:jc w:val="right"/>
              <w:rPr>
                <w:sz w:val="20"/>
              </w:rPr>
            </w:pPr>
            <w:r>
              <w:rPr>
                <w:spacing w:val="-5"/>
                <w:sz w:val="20"/>
              </w:rPr>
              <w:t>NM</w:t>
            </w:r>
          </w:p>
        </w:tc>
        <w:tc>
          <w:tcPr>
            <w:tcW w:w="720" w:type="dxa"/>
          </w:tcPr>
          <w:p w14:paraId="3A4AD46B" w14:textId="77777777" w:rsidR="00A4174E" w:rsidRDefault="002F3B7F">
            <w:pPr>
              <w:pStyle w:val="TableParagraph"/>
              <w:ind w:right="11"/>
              <w:jc w:val="right"/>
              <w:rPr>
                <w:sz w:val="20"/>
              </w:rPr>
            </w:pPr>
            <w:r>
              <w:rPr>
                <w:spacing w:val="-2"/>
                <w:sz w:val="20"/>
              </w:rPr>
              <w:t>$600</w:t>
            </w:r>
            <w:r>
              <w:rPr>
                <w:spacing w:val="-2"/>
                <w:sz w:val="20"/>
                <w:vertAlign w:val="superscript"/>
              </w:rPr>
              <w:t>3</w:t>
            </w:r>
          </w:p>
        </w:tc>
        <w:tc>
          <w:tcPr>
            <w:tcW w:w="720" w:type="dxa"/>
          </w:tcPr>
          <w:p w14:paraId="63C3EC41" w14:textId="77777777" w:rsidR="00A4174E" w:rsidRDefault="002F3B7F">
            <w:pPr>
              <w:pStyle w:val="TableParagraph"/>
              <w:ind w:right="11"/>
              <w:jc w:val="right"/>
              <w:rPr>
                <w:sz w:val="20"/>
              </w:rPr>
            </w:pPr>
            <w:r>
              <w:rPr>
                <w:spacing w:val="-2"/>
                <w:sz w:val="20"/>
              </w:rPr>
              <w:t>$1,200</w:t>
            </w:r>
            <w:r>
              <w:rPr>
                <w:spacing w:val="-2"/>
                <w:sz w:val="20"/>
                <w:vertAlign w:val="superscript"/>
              </w:rPr>
              <w:t>3</w:t>
            </w:r>
          </w:p>
        </w:tc>
        <w:tc>
          <w:tcPr>
            <w:tcW w:w="809" w:type="dxa"/>
          </w:tcPr>
          <w:p w14:paraId="6E4B5C37" w14:textId="77777777" w:rsidR="00A4174E" w:rsidRDefault="002F3B7F">
            <w:pPr>
              <w:pStyle w:val="TableParagraph"/>
              <w:ind w:right="9"/>
              <w:jc w:val="right"/>
              <w:rPr>
                <w:sz w:val="20"/>
              </w:rPr>
            </w:pPr>
            <w:r>
              <w:rPr>
                <w:spacing w:val="-2"/>
                <w:sz w:val="20"/>
              </w:rPr>
              <w:t>$3,000</w:t>
            </w:r>
            <w:r>
              <w:rPr>
                <w:spacing w:val="-2"/>
                <w:sz w:val="20"/>
                <w:vertAlign w:val="superscript"/>
              </w:rPr>
              <w:t>3</w:t>
            </w:r>
          </w:p>
        </w:tc>
        <w:tc>
          <w:tcPr>
            <w:tcW w:w="1080" w:type="dxa"/>
          </w:tcPr>
          <w:p w14:paraId="5C1DABAE" w14:textId="77777777" w:rsidR="00A4174E" w:rsidRDefault="002F3B7F">
            <w:pPr>
              <w:pStyle w:val="TableParagraph"/>
              <w:ind w:right="12"/>
              <w:jc w:val="right"/>
              <w:rPr>
                <w:sz w:val="20"/>
              </w:rPr>
            </w:pPr>
            <w:r>
              <w:rPr>
                <w:spacing w:val="-2"/>
                <w:sz w:val="20"/>
              </w:rPr>
              <w:t>$9,000</w:t>
            </w:r>
            <w:r>
              <w:rPr>
                <w:spacing w:val="-2"/>
                <w:sz w:val="20"/>
                <w:vertAlign w:val="superscript"/>
              </w:rPr>
              <w:t>3</w:t>
            </w:r>
          </w:p>
        </w:tc>
      </w:tr>
      <w:tr w:rsidR="00A4174E" w14:paraId="18DF63FB" w14:textId="77777777">
        <w:trPr>
          <w:trHeight w:val="229"/>
        </w:trPr>
        <w:tc>
          <w:tcPr>
            <w:tcW w:w="1980" w:type="dxa"/>
          </w:tcPr>
          <w:p w14:paraId="11580477"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16.3(m)</w:t>
            </w:r>
          </w:p>
        </w:tc>
        <w:tc>
          <w:tcPr>
            <w:tcW w:w="3331" w:type="dxa"/>
          </w:tcPr>
          <w:p w14:paraId="78AFF49C" w14:textId="77777777" w:rsidR="00A4174E" w:rsidRDefault="002F3B7F">
            <w:pPr>
              <w:pStyle w:val="TableParagraph"/>
              <w:ind w:left="30"/>
              <w:rPr>
                <w:sz w:val="20"/>
              </w:rPr>
            </w:pPr>
            <w:r>
              <w:rPr>
                <w:sz w:val="20"/>
              </w:rPr>
              <w:t>Vapor-Tight</w:t>
            </w:r>
            <w:r>
              <w:rPr>
                <w:spacing w:val="-9"/>
                <w:sz w:val="20"/>
              </w:rPr>
              <w:t xml:space="preserve"> </w:t>
            </w:r>
            <w:r>
              <w:rPr>
                <w:sz w:val="20"/>
              </w:rPr>
              <w:t>Delivery</w:t>
            </w:r>
            <w:r>
              <w:rPr>
                <w:spacing w:val="-7"/>
                <w:sz w:val="20"/>
              </w:rPr>
              <w:t xml:space="preserve"> </w:t>
            </w:r>
            <w:r>
              <w:rPr>
                <w:sz w:val="20"/>
              </w:rPr>
              <w:t>Vessel</w:t>
            </w:r>
            <w:r>
              <w:rPr>
                <w:spacing w:val="-9"/>
                <w:sz w:val="20"/>
              </w:rPr>
              <w:t xml:space="preserve"> </w:t>
            </w:r>
            <w:r>
              <w:rPr>
                <w:spacing w:val="-2"/>
                <w:sz w:val="20"/>
              </w:rPr>
              <w:t>(Gasoline)</w:t>
            </w:r>
          </w:p>
        </w:tc>
        <w:tc>
          <w:tcPr>
            <w:tcW w:w="900" w:type="dxa"/>
          </w:tcPr>
          <w:p w14:paraId="11480B65" w14:textId="77777777" w:rsidR="00A4174E" w:rsidRDefault="002F3B7F">
            <w:pPr>
              <w:pStyle w:val="TableParagraph"/>
              <w:ind w:right="273"/>
              <w:jc w:val="right"/>
              <w:rPr>
                <w:sz w:val="20"/>
              </w:rPr>
            </w:pPr>
            <w:r>
              <w:rPr>
                <w:spacing w:val="-5"/>
                <w:sz w:val="20"/>
              </w:rPr>
              <w:t>NM</w:t>
            </w:r>
          </w:p>
        </w:tc>
        <w:tc>
          <w:tcPr>
            <w:tcW w:w="720" w:type="dxa"/>
          </w:tcPr>
          <w:p w14:paraId="13E9EBF3" w14:textId="77777777" w:rsidR="00A4174E" w:rsidRDefault="002F3B7F">
            <w:pPr>
              <w:pStyle w:val="TableParagraph"/>
              <w:ind w:right="11"/>
              <w:jc w:val="right"/>
              <w:rPr>
                <w:sz w:val="20"/>
              </w:rPr>
            </w:pPr>
            <w:r>
              <w:rPr>
                <w:spacing w:val="-2"/>
                <w:sz w:val="20"/>
              </w:rPr>
              <w:t>$600</w:t>
            </w:r>
            <w:r>
              <w:rPr>
                <w:spacing w:val="-2"/>
                <w:sz w:val="20"/>
                <w:vertAlign w:val="superscript"/>
              </w:rPr>
              <w:t>3</w:t>
            </w:r>
          </w:p>
        </w:tc>
        <w:tc>
          <w:tcPr>
            <w:tcW w:w="720" w:type="dxa"/>
          </w:tcPr>
          <w:p w14:paraId="100D7CFB" w14:textId="77777777" w:rsidR="00A4174E" w:rsidRDefault="002F3B7F">
            <w:pPr>
              <w:pStyle w:val="TableParagraph"/>
              <w:ind w:right="11"/>
              <w:jc w:val="right"/>
              <w:rPr>
                <w:sz w:val="20"/>
              </w:rPr>
            </w:pPr>
            <w:r>
              <w:rPr>
                <w:spacing w:val="-2"/>
                <w:sz w:val="20"/>
              </w:rPr>
              <w:t>$1,200</w:t>
            </w:r>
            <w:r>
              <w:rPr>
                <w:spacing w:val="-2"/>
                <w:sz w:val="20"/>
                <w:vertAlign w:val="superscript"/>
              </w:rPr>
              <w:t>3</w:t>
            </w:r>
          </w:p>
        </w:tc>
        <w:tc>
          <w:tcPr>
            <w:tcW w:w="809" w:type="dxa"/>
          </w:tcPr>
          <w:p w14:paraId="70806965" w14:textId="77777777" w:rsidR="00A4174E" w:rsidRDefault="002F3B7F">
            <w:pPr>
              <w:pStyle w:val="TableParagraph"/>
              <w:ind w:right="9"/>
              <w:jc w:val="right"/>
              <w:rPr>
                <w:sz w:val="20"/>
              </w:rPr>
            </w:pPr>
            <w:r>
              <w:rPr>
                <w:spacing w:val="-2"/>
                <w:sz w:val="20"/>
              </w:rPr>
              <w:t>$3,000</w:t>
            </w:r>
            <w:r>
              <w:rPr>
                <w:spacing w:val="-2"/>
                <w:sz w:val="20"/>
                <w:vertAlign w:val="superscript"/>
              </w:rPr>
              <w:t>3</w:t>
            </w:r>
          </w:p>
        </w:tc>
        <w:tc>
          <w:tcPr>
            <w:tcW w:w="1080" w:type="dxa"/>
          </w:tcPr>
          <w:p w14:paraId="09583B16" w14:textId="77777777" w:rsidR="00A4174E" w:rsidRDefault="002F3B7F">
            <w:pPr>
              <w:pStyle w:val="TableParagraph"/>
              <w:ind w:right="12"/>
              <w:jc w:val="right"/>
              <w:rPr>
                <w:sz w:val="20"/>
              </w:rPr>
            </w:pPr>
            <w:r>
              <w:rPr>
                <w:spacing w:val="-2"/>
                <w:sz w:val="20"/>
              </w:rPr>
              <w:t>$9,000</w:t>
            </w:r>
            <w:r>
              <w:rPr>
                <w:spacing w:val="-2"/>
                <w:sz w:val="20"/>
                <w:vertAlign w:val="superscript"/>
              </w:rPr>
              <w:t>3</w:t>
            </w:r>
          </w:p>
        </w:tc>
      </w:tr>
      <w:tr w:rsidR="00A4174E" w14:paraId="113E85DA" w14:textId="77777777">
        <w:trPr>
          <w:trHeight w:val="229"/>
        </w:trPr>
        <w:tc>
          <w:tcPr>
            <w:tcW w:w="1980" w:type="dxa"/>
          </w:tcPr>
          <w:p w14:paraId="4D0B555F"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16.3(n)</w:t>
            </w:r>
          </w:p>
        </w:tc>
        <w:tc>
          <w:tcPr>
            <w:tcW w:w="3331" w:type="dxa"/>
          </w:tcPr>
          <w:p w14:paraId="46D6F866" w14:textId="77777777" w:rsidR="00A4174E" w:rsidRDefault="002F3B7F">
            <w:pPr>
              <w:pStyle w:val="TableParagraph"/>
              <w:ind w:left="30"/>
              <w:rPr>
                <w:sz w:val="20"/>
              </w:rPr>
            </w:pPr>
            <w:r>
              <w:rPr>
                <w:sz w:val="20"/>
              </w:rPr>
              <w:t>Transfer</w:t>
            </w:r>
            <w:r>
              <w:rPr>
                <w:spacing w:val="-5"/>
                <w:sz w:val="20"/>
              </w:rPr>
              <w:t xml:space="preserve"> </w:t>
            </w:r>
            <w:r>
              <w:rPr>
                <w:sz w:val="20"/>
              </w:rPr>
              <w:t>of</w:t>
            </w:r>
            <w:r>
              <w:rPr>
                <w:spacing w:val="-8"/>
                <w:sz w:val="20"/>
              </w:rPr>
              <w:t xml:space="preserve"> </w:t>
            </w:r>
            <w:r>
              <w:rPr>
                <w:sz w:val="20"/>
              </w:rPr>
              <w:t>Gasoline</w:t>
            </w:r>
            <w:r>
              <w:rPr>
                <w:spacing w:val="-4"/>
                <w:sz w:val="20"/>
              </w:rPr>
              <w:t xml:space="preserve"> </w:t>
            </w:r>
            <w:r>
              <w:rPr>
                <w:sz w:val="20"/>
              </w:rPr>
              <w:t>to</w:t>
            </w:r>
            <w:r>
              <w:rPr>
                <w:spacing w:val="-5"/>
                <w:sz w:val="20"/>
              </w:rPr>
              <w:t xml:space="preserve"> </w:t>
            </w:r>
            <w:r>
              <w:rPr>
                <w:sz w:val="20"/>
              </w:rPr>
              <w:t>Delivery</w:t>
            </w:r>
            <w:r>
              <w:rPr>
                <w:spacing w:val="-5"/>
                <w:sz w:val="20"/>
              </w:rPr>
              <w:t xml:space="preserve"> </w:t>
            </w:r>
            <w:r>
              <w:rPr>
                <w:spacing w:val="-2"/>
                <w:sz w:val="20"/>
              </w:rPr>
              <w:t>Vessel</w:t>
            </w:r>
          </w:p>
        </w:tc>
        <w:tc>
          <w:tcPr>
            <w:tcW w:w="900" w:type="dxa"/>
          </w:tcPr>
          <w:p w14:paraId="4004478F" w14:textId="77777777" w:rsidR="00A4174E" w:rsidRDefault="002F3B7F">
            <w:pPr>
              <w:pStyle w:val="TableParagraph"/>
              <w:ind w:right="273"/>
              <w:jc w:val="right"/>
              <w:rPr>
                <w:sz w:val="20"/>
              </w:rPr>
            </w:pPr>
            <w:r>
              <w:rPr>
                <w:spacing w:val="-5"/>
                <w:sz w:val="20"/>
              </w:rPr>
              <w:t>NM</w:t>
            </w:r>
          </w:p>
        </w:tc>
        <w:tc>
          <w:tcPr>
            <w:tcW w:w="720" w:type="dxa"/>
          </w:tcPr>
          <w:p w14:paraId="7F39FF01" w14:textId="77777777" w:rsidR="00A4174E" w:rsidRDefault="002F3B7F">
            <w:pPr>
              <w:pStyle w:val="TableParagraph"/>
              <w:ind w:right="11"/>
              <w:jc w:val="right"/>
              <w:rPr>
                <w:sz w:val="20"/>
              </w:rPr>
            </w:pPr>
            <w:r>
              <w:rPr>
                <w:spacing w:val="-4"/>
                <w:sz w:val="20"/>
              </w:rPr>
              <w:t>$600</w:t>
            </w:r>
          </w:p>
        </w:tc>
        <w:tc>
          <w:tcPr>
            <w:tcW w:w="720" w:type="dxa"/>
          </w:tcPr>
          <w:p w14:paraId="6EF8C332" w14:textId="77777777" w:rsidR="00A4174E" w:rsidRDefault="002F3B7F">
            <w:pPr>
              <w:pStyle w:val="TableParagraph"/>
              <w:ind w:right="13"/>
              <w:jc w:val="right"/>
              <w:rPr>
                <w:sz w:val="20"/>
              </w:rPr>
            </w:pPr>
            <w:r>
              <w:rPr>
                <w:spacing w:val="-2"/>
                <w:sz w:val="20"/>
              </w:rPr>
              <w:t>$1,200</w:t>
            </w:r>
          </w:p>
        </w:tc>
        <w:tc>
          <w:tcPr>
            <w:tcW w:w="809" w:type="dxa"/>
          </w:tcPr>
          <w:p w14:paraId="58653C7D" w14:textId="77777777" w:rsidR="00A4174E" w:rsidRDefault="002F3B7F">
            <w:pPr>
              <w:pStyle w:val="TableParagraph"/>
              <w:ind w:right="9"/>
              <w:jc w:val="right"/>
              <w:rPr>
                <w:sz w:val="20"/>
              </w:rPr>
            </w:pPr>
            <w:r>
              <w:rPr>
                <w:spacing w:val="-2"/>
                <w:sz w:val="20"/>
              </w:rPr>
              <w:t>$3,000</w:t>
            </w:r>
            <w:r>
              <w:rPr>
                <w:spacing w:val="-2"/>
                <w:sz w:val="20"/>
                <w:vertAlign w:val="superscript"/>
              </w:rPr>
              <w:t>3</w:t>
            </w:r>
          </w:p>
        </w:tc>
        <w:tc>
          <w:tcPr>
            <w:tcW w:w="1080" w:type="dxa"/>
          </w:tcPr>
          <w:p w14:paraId="3ECE73D5" w14:textId="77777777" w:rsidR="00A4174E" w:rsidRDefault="002F3B7F">
            <w:pPr>
              <w:pStyle w:val="TableParagraph"/>
              <w:ind w:right="12"/>
              <w:jc w:val="right"/>
              <w:rPr>
                <w:sz w:val="20"/>
              </w:rPr>
            </w:pPr>
            <w:r>
              <w:rPr>
                <w:spacing w:val="-2"/>
                <w:sz w:val="20"/>
              </w:rPr>
              <w:t>$9,000</w:t>
            </w:r>
            <w:r>
              <w:rPr>
                <w:spacing w:val="-2"/>
                <w:sz w:val="20"/>
                <w:vertAlign w:val="superscript"/>
              </w:rPr>
              <w:t>3</w:t>
            </w:r>
          </w:p>
        </w:tc>
      </w:tr>
      <w:tr w:rsidR="00A4174E" w14:paraId="7D4FE6D3" w14:textId="77777777">
        <w:trPr>
          <w:trHeight w:val="690"/>
        </w:trPr>
        <w:tc>
          <w:tcPr>
            <w:tcW w:w="1980" w:type="dxa"/>
          </w:tcPr>
          <w:p w14:paraId="26A1BD03"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16.3(o)1</w:t>
            </w:r>
          </w:p>
        </w:tc>
        <w:tc>
          <w:tcPr>
            <w:tcW w:w="3331" w:type="dxa"/>
          </w:tcPr>
          <w:p w14:paraId="25DCD423" w14:textId="77777777" w:rsidR="00A4174E" w:rsidRDefault="002F3B7F">
            <w:pPr>
              <w:pStyle w:val="TableParagraph"/>
              <w:spacing w:line="230" w:lineRule="exact"/>
              <w:ind w:left="30"/>
              <w:rPr>
                <w:sz w:val="20"/>
              </w:rPr>
            </w:pPr>
            <w:r>
              <w:rPr>
                <w:sz w:val="20"/>
              </w:rPr>
              <w:t>Transfer</w:t>
            </w:r>
            <w:r>
              <w:rPr>
                <w:spacing w:val="-7"/>
                <w:sz w:val="20"/>
              </w:rPr>
              <w:t xml:space="preserve"> </w:t>
            </w:r>
            <w:r>
              <w:rPr>
                <w:sz w:val="20"/>
              </w:rPr>
              <w:t>of</w:t>
            </w:r>
            <w:r>
              <w:rPr>
                <w:spacing w:val="-10"/>
                <w:sz w:val="20"/>
              </w:rPr>
              <w:t xml:space="preserve"> </w:t>
            </w:r>
            <w:r>
              <w:rPr>
                <w:sz w:val="20"/>
              </w:rPr>
              <w:t>Gasoline</w:t>
            </w:r>
            <w:r>
              <w:rPr>
                <w:spacing w:val="-7"/>
                <w:sz w:val="20"/>
              </w:rPr>
              <w:t xml:space="preserve"> </w:t>
            </w:r>
            <w:r>
              <w:rPr>
                <w:sz w:val="20"/>
              </w:rPr>
              <w:t>to</w:t>
            </w:r>
            <w:r>
              <w:rPr>
                <w:spacing w:val="-8"/>
                <w:sz w:val="20"/>
              </w:rPr>
              <w:t xml:space="preserve"> </w:t>
            </w:r>
            <w:r>
              <w:rPr>
                <w:sz w:val="20"/>
              </w:rPr>
              <w:t>Delivery</w:t>
            </w:r>
            <w:r>
              <w:rPr>
                <w:spacing w:val="-7"/>
                <w:sz w:val="20"/>
              </w:rPr>
              <w:t xml:space="preserve"> </w:t>
            </w:r>
            <w:r>
              <w:rPr>
                <w:sz w:val="20"/>
              </w:rPr>
              <w:t>Vessel 15,000 gallons per day or less, Vapor Recovery System</w:t>
            </w:r>
          </w:p>
        </w:tc>
        <w:tc>
          <w:tcPr>
            <w:tcW w:w="900" w:type="dxa"/>
          </w:tcPr>
          <w:p w14:paraId="23C31776" w14:textId="77777777" w:rsidR="00A4174E" w:rsidRDefault="002F3B7F">
            <w:pPr>
              <w:pStyle w:val="TableParagraph"/>
              <w:spacing w:line="240" w:lineRule="auto"/>
              <w:ind w:right="273"/>
              <w:jc w:val="right"/>
              <w:rPr>
                <w:sz w:val="20"/>
              </w:rPr>
            </w:pPr>
            <w:r>
              <w:rPr>
                <w:spacing w:val="-5"/>
                <w:sz w:val="20"/>
              </w:rPr>
              <w:t>NM</w:t>
            </w:r>
          </w:p>
        </w:tc>
        <w:tc>
          <w:tcPr>
            <w:tcW w:w="720" w:type="dxa"/>
          </w:tcPr>
          <w:p w14:paraId="0E67CE0E" w14:textId="77777777" w:rsidR="00A4174E" w:rsidRDefault="002F3B7F">
            <w:pPr>
              <w:pStyle w:val="TableParagraph"/>
              <w:spacing w:line="240" w:lineRule="auto"/>
              <w:ind w:right="13"/>
              <w:jc w:val="right"/>
              <w:rPr>
                <w:sz w:val="20"/>
              </w:rPr>
            </w:pPr>
            <w:r>
              <w:rPr>
                <w:spacing w:val="-2"/>
                <w:sz w:val="20"/>
              </w:rPr>
              <w:t>$1,000</w:t>
            </w:r>
          </w:p>
        </w:tc>
        <w:tc>
          <w:tcPr>
            <w:tcW w:w="720" w:type="dxa"/>
          </w:tcPr>
          <w:p w14:paraId="3F58ADCD" w14:textId="77777777" w:rsidR="00A4174E" w:rsidRDefault="002F3B7F">
            <w:pPr>
              <w:pStyle w:val="TableParagraph"/>
              <w:spacing w:line="240" w:lineRule="auto"/>
              <w:ind w:right="13"/>
              <w:jc w:val="right"/>
              <w:rPr>
                <w:sz w:val="20"/>
              </w:rPr>
            </w:pPr>
            <w:r>
              <w:rPr>
                <w:spacing w:val="-2"/>
                <w:sz w:val="20"/>
              </w:rPr>
              <w:t>$2,000</w:t>
            </w:r>
          </w:p>
        </w:tc>
        <w:tc>
          <w:tcPr>
            <w:tcW w:w="809" w:type="dxa"/>
          </w:tcPr>
          <w:p w14:paraId="48106C96" w14:textId="77777777" w:rsidR="00A4174E" w:rsidRDefault="002F3B7F">
            <w:pPr>
              <w:pStyle w:val="TableParagraph"/>
              <w:spacing w:line="240" w:lineRule="auto"/>
              <w:ind w:right="9"/>
              <w:jc w:val="right"/>
              <w:rPr>
                <w:sz w:val="20"/>
              </w:rPr>
            </w:pPr>
            <w:r>
              <w:rPr>
                <w:spacing w:val="-2"/>
                <w:sz w:val="20"/>
              </w:rPr>
              <w:t>$5,000</w:t>
            </w:r>
            <w:r>
              <w:rPr>
                <w:spacing w:val="-2"/>
                <w:sz w:val="20"/>
                <w:vertAlign w:val="superscript"/>
              </w:rPr>
              <w:t>3</w:t>
            </w:r>
          </w:p>
        </w:tc>
        <w:tc>
          <w:tcPr>
            <w:tcW w:w="1080" w:type="dxa"/>
          </w:tcPr>
          <w:p w14:paraId="39228B89" w14:textId="77777777" w:rsidR="00A4174E" w:rsidRDefault="002F3B7F">
            <w:pPr>
              <w:pStyle w:val="TableParagraph"/>
              <w:spacing w:line="240" w:lineRule="auto"/>
              <w:ind w:right="12"/>
              <w:jc w:val="right"/>
              <w:rPr>
                <w:sz w:val="20"/>
              </w:rPr>
            </w:pPr>
            <w:r>
              <w:rPr>
                <w:spacing w:val="-2"/>
                <w:sz w:val="20"/>
              </w:rPr>
              <w:t>$15,000</w:t>
            </w:r>
            <w:r>
              <w:rPr>
                <w:spacing w:val="-2"/>
                <w:sz w:val="20"/>
                <w:vertAlign w:val="superscript"/>
              </w:rPr>
              <w:t>3</w:t>
            </w:r>
          </w:p>
        </w:tc>
      </w:tr>
      <w:tr w:rsidR="00A4174E" w14:paraId="09975963" w14:textId="77777777">
        <w:trPr>
          <w:trHeight w:val="688"/>
        </w:trPr>
        <w:tc>
          <w:tcPr>
            <w:tcW w:w="1980" w:type="dxa"/>
          </w:tcPr>
          <w:p w14:paraId="7D57279B"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16.3(o)2</w:t>
            </w:r>
          </w:p>
        </w:tc>
        <w:tc>
          <w:tcPr>
            <w:tcW w:w="3331" w:type="dxa"/>
          </w:tcPr>
          <w:p w14:paraId="1397685C" w14:textId="77777777" w:rsidR="00A4174E" w:rsidRDefault="002F3B7F">
            <w:pPr>
              <w:pStyle w:val="TableParagraph"/>
              <w:spacing w:line="240" w:lineRule="auto"/>
              <w:ind w:left="30"/>
              <w:rPr>
                <w:sz w:val="20"/>
              </w:rPr>
            </w:pPr>
            <w:r>
              <w:rPr>
                <w:sz w:val="20"/>
              </w:rPr>
              <w:t>Transfer</w:t>
            </w:r>
            <w:r>
              <w:rPr>
                <w:spacing w:val="-5"/>
                <w:sz w:val="20"/>
              </w:rPr>
              <w:t xml:space="preserve"> </w:t>
            </w:r>
            <w:r>
              <w:rPr>
                <w:sz w:val="20"/>
              </w:rPr>
              <w:t>of</w:t>
            </w:r>
            <w:r>
              <w:rPr>
                <w:spacing w:val="-8"/>
                <w:sz w:val="20"/>
              </w:rPr>
              <w:t xml:space="preserve"> </w:t>
            </w:r>
            <w:r>
              <w:rPr>
                <w:sz w:val="20"/>
              </w:rPr>
              <w:t>Gasoline</w:t>
            </w:r>
            <w:r>
              <w:rPr>
                <w:spacing w:val="-4"/>
                <w:sz w:val="20"/>
              </w:rPr>
              <w:t xml:space="preserve"> </w:t>
            </w:r>
            <w:r>
              <w:rPr>
                <w:sz w:val="20"/>
              </w:rPr>
              <w:t>to</w:t>
            </w:r>
            <w:r>
              <w:rPr>
                <w:spacing w:val="-5"/>
                <w:sz w:val="20"/>
              </w:rPr>
              <w:t xml:space="preserve"> </w:t>
            </w:r>
            <w:r>
              <w:rPr>
                <w:sz w:val="20"/>
              </w:rPr>
              <w:t>Delivery</w:t>
            </w:r>
            <w:r>
              <w:rPr>
                <w:spacing w:val="-5"/>
                <w:sz w:val="20"/>
              </w:rPr>
              <w:t xml:space="preserve"> </w:t>
            </w:r>
            <w:r>
              <w:rPr>
                <w:spacing w:val="-2"/>
                <w:sz w:val="20"/>
              </w:rPr>
              <w:t>Vessel</w:t>
            </w:r>
          </w:p>
          <w:p w14:paraId="328B5F6C" w14:textId="77777777" w:rsidR="00A4174E" w:rsidRDefault="002F3B7F">
            <w:pPr>
              <w:pStyle w:val="TableParagraph"/>
              <w:spacing w:line="228" w:lineRule="exact"/>
              <w:ind w:left="30" w:right="139"/>
              <w:rPr>
                <w:sz w:val="20"/>
              </w:rPr>
            </w:pPr>
            <w:r>
              <w:rPr>
                <w:sz w:val="20"/>
              </w:rPr>
              <w:t>more</w:t>
            </w:r>
            <w:r>
              <w:rPr>
                <w:spacing w:val="-7"/>
                <w:sz w:val="20"/>
              </w:rPr>
              <w:t xml:space="preserve"> </w:t>
            </w:r>
            <w:r>
              <w:rPr>
                <w:sz w:val="20"/>
              </w:rPr>
              <w:t>than</w:t>
            </w:r>
            <w:r>
              <w:rPr>
                <w:spacing w:val="-8"/>
                <w:sz w:val="20"/>
              </w:rPr>
              <w:t xml:space="preserve"> </w:t>
            </w:r>
            <w:r>
              <w:rPr>
                <w:sz w:val="20"/>
              </w:rPr>
              <w:t>15,000</w:t>
            </w:r>
            <w:r>
              <w:rPr>
                <w:spacing w:val="-8"/>
                <w:sz w:val="20"/>
              </w:rPr>
              <w:t xml:space="preserve"> </w:t>
            </w:r>
            <w:r>
              <w:rPr>
                <w:sz w:val="20"/>
              </w:rPr>
              <w:t>gallons</w:t>
            </w:r>
            <w:r>
              <w:rPr>
                <w:spacing w:val="-8"/>
                <w:sz w:val="20"/>
              </w:rPr>
              <w:t xml:space="preserve"> </w:t>
            </w:r>
            <w:r>
              <w:rPr>
                <w:sz w:val="20"/>
              </w:rPr>
              <w:t>per</w:t>
            </w:r>
            <w:r>
              <w:rPr>
                <w:spacing w:val="-9"/>
                <w:sz w:val="20"/>
              </w:rPr>
              <w:t xml:space="preserve"> </w:t>
            </w:r>
            <w:r>
              <w:rPr>
                <w:sz w:val="20"/>
              </w:rPr>
              <w:t xml:space="preserve">day, </w:t>
            </w:r>
            <w:bookmarkStart w:id="10" w:name="N.J.A.C._7:2716.3(p)1"/>
            <w:bookmarkEnd w:id="10"/>
            <w:r>
              <w:rPr>
                <w:sz w:val="20"/>
              </w:rPr>
              <w:t>Vapor Recovery System</w:t>
            </w:r>
          </w:p>
        </w:tc>
        <w:tc>
          <w:tcPr>
            <w:tcW w:w="900" w:type="dxa"/>
          </w:tcPr>
          <w:p w14:paraId="27D88F72" w14:textId="77777777" w:rsidR="00A4174E" w:rsidRDefault="002F3B7F">
            <w:pPr>
              <w:pStyle w:val="TableParagraph"/>
              <w:spacing w:line="240" w:lineRule="auto"/>
              <w:ind w:right="273"/>
              <w:jc w:val="right"/>
              <w:rPr>
                <w:sz w:val="20"/>
              </w:rPr>
            </w:pPr>
            <w:r>
              <w:rPr>
                <w:spacing w:val="-5"/>
                <w:sz w:val="20"/>
              </w:rPr>
              <w:t>NM</w:t>
            </w:r>
          </w:p>
        </w:tc>
        <w:tc>
          <w:tcPr>
            <w:tcW w:w="720" w:type="dxa"/>
          </w:tcPr>
          <w:p w14:paraId="3A03E0C1" w14:textId="77777777" w:rsidR="00A4174E" w:rsidRDefault="002F3B7F">
            <w:pPr>
              <w:pStyle w:val="TableParagraph"/>
              <w:spacing w:line="240" w:lineRule="auto"/>
              <w:ind w:right="13"/>
              <w:jc w:val="right"/>
              <w:rPr>
                <w:sz w:val="20"/>
              </w:rPr>
            </w:pPr>
            <w:r>
              <w:rPr>
                <w:spacing w:val="-2"/>
                <w:sz w:val="20"/>
              </w:rPr>
              <w:t>$5,000</w:t>
            </w:r>
          </w:p>
        </w:tc>
        <w:tc>
          <w:tcPr>
            <w:tcW w:w="720" w:type="dxa"/>
          </w:tcPr>
          <w:p w14:paraId="41D22BDF" w14:textId="77777777" w:rsidR="00A4174E" w:rsidRDefault="002F3B7F">
            <w:pPr>
              <w:pStyle w:val="TableParagraph"/>
              <w:spacing w:line="240" w:lineRule="auto"/>
              <w:ind w:right="11"/>
              <w:jc w:val="right"/>
              <w:rPr>
                <w:sz w:val="20"/>
              </w:rPr>
            </w:pPr>
            <w:r>
              <w:rPr>
                <w:spacing w:val="-2"/>
                <w:sz w:val="20"/>
              </w:rPr>
              <w:t>$10,000</w:t>
            </w:r>
          </w:p>
        </w:tc>
        <w:tc>
          <w:tcPr>
            <w:tcW w:w="809" w:type="dxa"/>
          </w:tcPr>
          <w:p w14:paraId="36E9E919" w14:textId="77777777" w:rsidR="00A4174E" w:rsidRDefault="002F3B7F">
            <w:pPr>
              <w:pStyle w:val="TableParagraph"/>
              <w:spacing w:line="240" w:lineRule="auto"/>
              <w:ind w:right="9"/>
              <w:jc w:val="right"/>
              <w:rPr>
                <w:sz w:val="20"/>
              </w:rPr>
            </w:pPr>
            <w:r>
              <w:rPr>
                <w:spacing w:val="-2"/>
                <w:sz w:val="20"/>
              </w:rPr>
              <w:t>$25,000</w:t>
            </w:r>
            <w:r>
              <w:rPr>
                <w:spacing w:val="-2"/>
                <w:sz w:val="20"/>
                <w:vertAlign w:val="superscript"/>
              </w:rPr>
              <w:t>3</w:t>
            </w:r>
          </w:p>
        </w:tc>
        <w:tc>
          <w:tcPr>
            <w:tcW w:w="1080" w:type="dxa"/>
          </w:tcPr>
          <w:p w14:paraId="46A02AD0" w14:textId="77777777" w:rsidR="00A4174E" w:rsidRDefault="002F3B7F">
            <w:pPr>
              <w:pStyle w:val="TableParagraph"/>
              <w:spacing w:line="240" w:lineRule="auto"/>
              <w:ind w:right="12"/>
              <w:jc w:val="right"/>
              <w:rPr>
                <w:sz w:val="20"/>
              </w:rPr>
            </w:pPr>
            <w:r>
              <w:rPr>
                <w:spacing w:val="-2"/>
                <w:sz w:val="20"/>
              </w:rPr>
              <w:t>$50,000</w:t>
            </w:r>
            <w:r>
              <w:rPr>
                <w:spacing w:val="-2"/>
                <w:sz w:val="20"/>
                <w:vertAlign w:val="superscript"/>
              </w:rPr>
              <w:t>3</w:t>
            </w:r>
          </w:p>
        </w:tc>
      </w:tr>
      <w:tr w:rsidR="00A4174E" w14:paraId="40A053E2" w14:textId="77777777">
        <w:trPr>
          <w:trHeight w:val="232"/>
        </w:trPr>
        <w:tc>
          <w:tcPr>
            <w:tcW w:w="1980" w:type="dxa"/>
          </w:tcPr>
          <w:p w14:paraId="0E4CED0E" w14:textId="77777777" w:rsidR="00A4174E" w:rsidRDefault="002F3B7F">
            <w:pPr>
              <w:pStyle w:val="TableParagraph"/>
              <w:spacing w:before="2"/>
              <w:ind w:left="30"/>
              <w:rPr>
                <w:sz w:val="20"/>
              </w:rPr>
            </w:pPr>
            <w:r>
              <w:rPr>
                <w:sz w:val="20"/>
              </w:rPr>
              <w:t>N.J.A.C.</w:t>
            </w:r>
            <w:r>
              <w:rPr>
                <w:spacing w:val="-11"/>
                <w:sz w:val="20"/>
              </w:rPr>
              <w:t xml:space="preserve"> </w:t>
            </w:r>
            <w:r>
              <w:rPr>
                <w:sz w:val="20"/>
              </w:rPr>
              <w:t>7:27-</w:t>
            </w:r>
            <w:r>
              <w:rPr>
                <w:spacing w:val="-2"/>
                <w:sz w:val="20"/>
              </w:rPr>
              <w:t>16.3(p)1</w:t>
            </w:r>
          </w:p>
        </w:tc>
        <w:tc>
          <w:tcPr>
            <w:tcW w:w="3331" w:type="dxa"/>
          </w:tcPr>
          <w:p w14:paraId="382EED81" w14:textId="77777777" w:rsidR="00A4174E" w:rsidRDefault="002F3B7F">
            <w:pPr>
              <w:pStyle w:val="TableParagraph"/>
              <w:spacing w:before="2"/>
              <w:ind w:left="30"/>
              <w:rPr>
                <w:sz w:val="20"/>
              </w:rPr>
            </w:pPr>
            <w:r>
              <w:rPr>
                <w:sz w:val="20"/>
              </w:rPr>
              <w:t>Delivery</w:t>
            </w:r>
            <w:r>
              <w:rPr>
                <w:spacing w:val="-5"/>
                <w:sz w:val="20"/>
              </w:rPr>
              <w:t xml:space="preserve"> </w:t>
            </w:r>
            <w:r>
              <w:rPr>
                <w:sz w:val="20"/>
              </w:rPr>
              <w:t>Vessel</w:t>
            </w:r>
            <w:r>
              <w:rPr>
                <w:spacing w:val="-6"/>
                <w:sz w:val="20"/>
              </w:rPr>
              <w:t xml:space="preserve"> </w:t>
            </w:r>
            <w:r>
              <w:rPr>
                <w:sz w:val="20"/>
              </w:rPr>
              <w:t>Vapor</w:t>
            </w:r>
            <w:r>
              <w:rPr>
                <w:spacing w:val="-5"/>
                <w:sz w:val="20"/>
              </w:rPr>
              <w:t xml:space="preserve"> </w:t>
            </w:r>
            <w:r>
              <w:rPr>
                <w:sz w:val="20"/>
              </w:rPr>
              <w:t>Leak</w:t>
            </w:r>
            <w:r>
              <w:rPr>
                <w:spacing w:val="-5"/>
                <w:sz w:val="20"/>
              </w:rPr>
              <w:t xml:space="preserve"> </w:t>
            </w:r>
            <w:r>
              <w:rPr>
                <w:spacing w:val="-2"/>
                <w:sz w:val="20"/>
              </w:rPr>
              <w:t>Specs</w:t>
            </w:r>
          </w:p>
        </w:tc>
        <w:tc>
          <w:tcPr>
            <w:tcW w:w="900" w:type="dxa"/>
          </w:tcPr>
          <w:p w14:paraId="7B5A4946" w14:textId="77777777" w:rsidR="00A4174E" w:rsidRDefault="002F3B7F">
            <w:pPr>
              <w:pStyle w:val="TableParagraph"/>
              <w:spacing w:before="2"/>
              <w:ind w:right="273"/>
              <w:jc w:val="right"/>
              <w:rPr>
                <w:sz w:val="20"/>
              </w:rPr>
            </w:pPr>
            <w:r>
              <w:rPr>
                <w:spacing w:val="-5"/>
                <w:sz w:val="20"/>
              </w:rPr>
              <w:t>NM</w:t>
            </w:r>
          </w:p>
        </w:tc>
        <w:tc>
          <w:tcPr>
            <w:tcW w:w="720" w:type="dxa"/>
          </w:tcPr>
          <w:p w14:paraId="51B9F359" w14:textId="77777777" w:rsidR="00A4174E" w:rsidRDefault="002F3B7F">
            <w:pPr>
              <w:pStyle w:val="TableParagraph"/>
              <w:spacing w:before="2"/>
              <w:ind w:right="11"/>
              <w:jc w:val="right"/>
              <w:rPr>
                <w:sz w:val="20"/>
              </w:rPr>
            </w:pPr>
            <w:r>
              <w:rPr>
                <w:spacing w:val="-4"/>
                <w:sz w:val="20"/>
              </w:rPr>
              <w:t>$600</w:t>
            </w:r>
          </w:p>
        </w:tc>
        <w:tc>
          <w:tcPr>
            <w:tcW w:w="720" w:type="dxa"/>
          </w:tcPr>
          <w:p w14:paraId="65B96CFB" w14:textId="77777777" w:rsidR="00A4174E" w:rsidRDefault="002F3B7F">
            <w:pPr>
              <w:pStyle w:val="TableParagraph"/>
              <w:spacing w:before="2"/>
              <w:ind w:right="13"/>
              <w:jc w:val="right"/>
              <w:rPr>
                <w:sz w:val="20"/>
              </w:rPr>
            </w:pPr>
            <w:r>
              <w:rPr>
                <w:spacing w:val="-2"/>
                <w:sz w:val="20"/>
              </w:rPr>
              <w:t>$1,200</w:t>
            </w:r>
          </w:p>
        </w:tc>
        <w:tc>
          <w:tcPr>
            <w:tcW w:w="809" w:type="dxa"/>
          </w:tcPr>
          <w:p w14:paraId="1596B63F" w14:textId="77777777" w:rsidR="00A4174E" w:rsidRDefault="002F3B7F">
            <w:pPr>
              <w:pStyle w:val="TableParagraph"/>
              <w:spacing w:before="2"/>
              <w:ind w:right="9"/>
              <w:jc w:val="right"/>
              <w:rPr>
                <w:sz w:val="20"/>
              </w:rPr>
            </w:pPr>
            <w:r>
              <w:rPr>
                <w:spacing w:val="-2"/>
                <w:sz w:val="20"/>
              </w:rPr>
              <w:t>$3,000</w:t>
            </w:r>
            <w:r>
              <w:rPr>
                <w:spacing w:val="-2"/>
                <w:sz w:val="20"/>
                <w:vertAlign w:val="superscript"/>
              </w:rPr>
              <w:t>3</w:t>
            </w:r>
          </w:p>
        </w:tc>
        <w:tc>
          <w:tcPr>
            <w:tcW w:w="1080" w:type="dxa"/>
          </w:tcPr>
          <w:p w14:paraId="51DA594A" w14:textId="77777777" w:rsidR="00A4174E" w:rsidRDefault="002F3B7F">
            <w:pPr>
              <w:pStyle w:val="TableParagraph"/>
              <w:spacing w:before="2"/>
              <w:ind w:right="12"/>
              <w:jc w:val="right"/>
              <w:rPr>
                <w:sz w:val="20"/>
              </w:rPr>
            </w:pPr>
            <w:r>
              <w:rPr>
                <w:spacing w:val="-2"/>
                <w:sz w:val="20"/>
              </w:rPr>
              <w:t>$9,000</w:t>
            </w:r>
            <w:r>
              <w:rPr>
                <w:spacing w:val="-2"/>
                <w:sz w:val="20"/>
                <w:vertAlign w:val="superscript"/>
              </w:rPr>
              <w:t>3</w:t>
            </w:r>
          </w:p>
        </w:tc>
      </w:tr>
      <w:tr w:rsidR="00A4174E" w14:paraId="222570C5" w14:textId="77777777">
        <w:trPr>
          <w:trHeight w:val="457"/>
        </w:trPr>
        <w:tc>
          <w:tcPr>
            <w:tcW w:w="1980" w:type="dxa"/>
          </w:tcPr>
          <w:p w14:paraId="61BEE36F" w14:textId="77777777" w:rsidR="00A4174E" w:rsidRDefault="00A4174E">
            <w:pPr>
              <w:pStyle w:val="TableParagraph"/>
              <w:spacing w:before="9" w:line="240" w:lineRule="auto"/>
              <w:rPr>
                <w:sz w:val="19"/>
              </w:rPr>
            </w:pPr>
          </w:p>
          <w:p w14:paraId="73280D76"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16.3(p)2</w:t>
            </w:r>
          </w:p>
        </w:tc>
        <w:tc>
          <w:tcPr>
            <w:tcW w:w="3331" w:type="dxa"/>
          </w:tcPr>
          <w:p w14:paraId="62995689" w14:textId="77777777" w:rsidR="00A4174E" w:rsidRDefault="002F3B7F">
            <w:pPr>
              <w:pStyle w:val="TableParagraph"/>
              <w:spacing w:line="228" w:lineRule="exact"/>
              <w:ind w:left="30"/>
              <w:rPr>
                <w:sz w:val="20"/>
              </w:rPr>
            </w:pPr>
            <w:r>
              <w:rPr>
                <w:sz w:val="20"/>
              </w:rPr>
              <w:t>Delivery</w:t>
            </w:r>
            <w:r>
              <w:rPr>
                <w:spacing w:val="-11"/>
                <w:sz w:val="20"/>
              </w:rPr>
              <w:t xml:space="preserve"> </w:t>
            </w:r>
            <w:r>
              <w:rPr>
                <w:sz w:val="20"/>
              </w:rPr>
              <w:t>Vessel</w:t>
            </w:r>
            <w:r>
              <w:rPr>
                <w:spacing w:val="-12"/>
                <w:sz w:val="20"/>
              </w:rPr>
              <w:t xml:space="preserve"> </w:t>
            </w:r>
            <w:r>
              <w:rPr>
                <w:sz w:val="20"/>
              </w:rPr>
              <w:t>Vapor</w:t>
            </w:r>
            <w:r>
              <w:rPr>
                <w:spacing w:val="-12"/>
                <w:sz w:val="20"/>
              </w:rPr>
              <w:t xml:space="preserve"> </w:t>
            </w:r>
            <w:r>
              <w:rPr>
                <w:sz w:val="20"/>
              </w:rPr>
              <w:t xml:space="preserve">Component </w:t>
            </w:r>
            <w:r>
              <w:rPr>
                <w:spacing w:val="-2"/>
                <w:sz w:val="20"/>
              </w:rPr>
              <w:t>Malfunction</w:t>
            </w:r>
          </w:p>
        </w:tc>
        <w:tc>
          <w:tcPr>
            <w:tcW w:w="900" w:type="dxa"/>
          </w:tcPr>
          <w:p w14:paraId="2F99AA8D" w14:textId="77777777" w:rsidR="00A4174E" w:rsidRDefault="002F3B7F">
            <w:pPr>
              <w:pStyle w:val="TableParagraph"/>
              <w:spacing w:line="240" w:lineRule="auto"/>
              <w:ind w:right="273"/>
              <w:jc w:val="right"/>
              <w:rPr>
                <w:sz w:val="20"/>
              </w:rPr>
            </w:pPr>
            <w:r>
              <w:rPr>
                <w:spacing w:val="-5"/>
                <w:sz w:val="20"/>
              </w:rPr>
              <w:t>NM</w:t>
            </w:r>
          </w:p>
        </w:tc>
        <w:tc>
          <w:tcPr>
            <w:tcW w:w="720" w:type="dxa"/>
          </w:tcPr>
          <w:p w14:paraId="3530A277" w14:textId="77777777" w:rsidR="00A4174E" w:rsidRDefault="002F3B7F">
            <w:pPr>
              <w:pStyle w:val="TableParagraph"/>
              <w:spacing w:line="240" w:lineRule="auto"/>
              <w:ind w:right="11"/>
              <w:jc w:val="right"/>
              <w:rPr>
                <w:sz w:val="20"/>
              </w:rPr>
            </w:pPr>
            <w:r>
              <w:rPr>
                <w:spacing w:val="-4"/>
                <w:sz w:val="20"/>
              </w:rPr>
              <w:t>$800</w:t>
            </w:r>
          </w:p>
        </w:tc>
        <w:tc>
          <w:tcPr>
            <w:tcW w:w="720" w:type="dxa"/>
          </w:tcPr>
          <w:p w14:paraId="25D56E66" w14:textId="77777777" w:rsidR="00A4174E" w:rsidRDefault="002F3B7F">
            <w:pPr>
              <w:pStyle w:val="TableParagraph"/>
              <w:spacing w:line="240" w:lineRule="auto"/>
              <w:ind w:right="13"/>
              <w:jc w:val="right"/>
              <w:rPr>
                <w:sz w:val="20"/>
              </w:rPr>
            </w:pPr>
            <w:r>
              <w:rPr>
                <w:spacing w:val="-2"/>
                <w:sz w:val="20"/>
              </w:rPr>
              <w:t>$1,600</w:t>
            </w:r>
          </w:p>
        </w:tc>
        <w:tc>
          <w:tcPr>
            <w:tcW w:w="809" w:type="dxa"/>
          </w:tcPr>
          <w:p w14:paraId="07F8F741" w14:textId="77777777" w:rsidR="00A4174E" w:rsidRDefault="002F3B7F">
            <w:pPr>
              <w:pStyle w:val="TableParagraph"/>
              <w:spacing w:line="240" w:lineRule="auto"/>
              <w:ind w:right="9"/>
              <w:jc w:val="right"/>
              <w:rPr>
                <w:sz w:val="20"/>
              </w:rPr>
            </w:pPr>
            <w:r>
              <w:rPr>
                <w:spacing w:val="-2"/>
                <w:sz w:val="20"/>
              </w:rPr>
              <w:t>$4,000</w:t>
            </w:r>
            <w:r>
              <w:rPr>
                <w:spacing w:val="-2"/>
                <w:sz w:val="20"/>
                <w:vertAlign w:val="superscript"/>
              </w:rPr>
              <w:t>3</w:t>
            </w:r>
          </w:p>
        </w:tc>
        <w:tc>
          <w:tcPr>
            <w:tcW w:w="1080" w:type="dxa"/>
          </w:tcPr>
          <w:p w14:paraId="753234ED" w14:textId="77777777" w:rsidR="00A4174E" w:rsidRDefault="002F3B7F">
            <w:pPr>
              <w:pStyle w:val="TableParagraph"/>
              <w:spacing w:line="240" w:lineRule="auto"/>
              <w:ind w:right="12"/>
              <w:jc w:val="right"/>
              <w:rPr>
                <w:sz w:val="20"/>
              </w:rPr>
            </w:pPr>
            <w:r>
              <w:rPr>
                <w:spacing w:val="-2"/>
                <w:sz w:val="20"/>
              </w:rPr>
              <w:t>$12,000</w:t>
            </w:r>
            <w:r>
              <w:rPr>
                <w:spacing w:val="-2"/>
                <w:sz w:val="20"/>
                <w:vertAlign w:val="superscript"/>
              </w:rPr>
              <w:t>3</w:t>
            </w:r>
          </w:p>
        </w:tc>
      </w:tr>
      <w:tr w:rsidR="00A4174E" w14:paraId="4E58C401" w14:textId="77777777">
        <w:trPr>
          <w:trHeight w:val="232"/>
        </w:trPr>
        <w:tc>
          <w:tcPr>
            <w:tcW w:w="1980" w:type="dxa"/>
          </w:tcPr>
          <w:p w14:paraId="1163F509" w14:textId="77777777" w:rsidR="00A4174E" w:rsidRDefault="002F3B7F">
            <w:pPr>
              <w:pStyle w:val="TableParagraph"/>
              <w:spacing w:before="2"/>
              <w:ind w:left="30"/>
              <w:rPr>
                <w:sz w:val="20"/>
              </w:rPr>
            </w:pPr>
            <w:r>
              <w:rPr>
                <w:sz w:val="20"/>
              </w:rPr>
              <w:t>N.J.A.C.</w:t>
            </w:r>
            <w:r>
              <w:rPr>
                <w:spacing w:val="-11"/>
                <w:sz w:val="20"/>
              </w:rPr>
              <w:t xml:space="preserve"> </w:t>
            </w:r>
            <w:r>
              <w:rPr>
                <w:sz w:val="20"/>
              </w:rPr>
              <w:t>7:27-</w:t>
            </w:r>
            <w:r>
              <w:rPr>
                <w:spacing w:val="-2"/>
                <w:sz w:val="20"/>
              </w:rPr>
              <w:t>16.3(p)3</w:t>
            </w:r>
          </w:p>
        </w:tc>
        <w:tc>
          <w:tcPr>
            <w:tcW w:w="3331" w:type="dxa"/>
          </w:tcPr>
          <w:p w14:paraId="42BC07FA" w14:textId="77777777" w:rsidR="00A4174E" w:rsidRDefault="002F3B7F">
            <w:pPr>
              <w:pStyle w:val="TableParagraph"/>
              <w:spacing w:before="2"/>
              <w:ind w:left="30"/>
              <w:rPr>
                <w:sz w:val="20"/>
              </w:rPr>
            </w:pPr>
            <w:r>
              <w:rPr>
                <w:sz w:val="20"/>
              </w:rPr>
              <w:t>Delivery</w:t>
            </w:r>
            <w:r>
              <w:rPr>
                <w:spacing w:val="-6"/>
                <w:sz w:val="20"/>
              </w:rPr>
              <w:t xml:space="preserve"> </w:t>
            </w:r>
            <w:r>
              <w:rPr>
                <w:sz w:val="20"/>
              </w:rPr>
              <w:t>Vessel</w:t>
            </w:r>
            <w:r>
              <w:rPr>
                <w:spacing w:val="-7"/>
                <w:sz w:val="20"/>
              </w:rPr>
              <w:t xml:space="preserve"> </w:t>
            </w:r>
            <w:r>
              <w:rPr>
                <w:sz w:val="20"/>
              </w:rPr>
              <w:t>Liquid</w:t>
            </w:r>
            <w:r>
              <w:rPr>
                <w:spacing w:val="-6"/>
                <w:sz w:val="20"/>
              </w:rPr>
              <w:t xml:space="preserve"> </w:t>
            </w:r>
            <w:r>
              <w:rPr>
                <w:spacing w:val="-4"/>
                <w:sz w:val="20"/>
              </w:rPr>
              <w:t>Spill</w:t>
            </w:r>
          </w:p>
        </w:tc>
        <w:tc>
          <w:tcPr>
            <w:tcW w:w="900" w:type="dxa"/>
          </w:tcPr>
          <w:p w14:paraId="428AD404" w14:textId="77777777" w:rsidR="00A4174E" w:rsidRDefault="002F3B7F">
            <w:pPr>
              <w:pStyle w:val="TableParagraph"/>
              <w:spacing w:before="2"/>
              <w:ind w:right="273"/>
              <w:jc w:val="right"/>
              <w:rPr>
                <w:sz w:val="20"/>
              </w:rPr>
            </w:pPr>
            <w:r>
              <w:rPr>
                <w:spacing w:val="-5"/>
                <w:sz w:val="20"/>
              </w:rPr>
              <w:t>NM</w:t>
            </w:r>
          </w:p>
        </w:tc>
        <w:tc>
          <w:tcPr>
            <w:tcW w:w="720" w:type="dxa"/>
          </w:tcPr>
          <w:p w14:paraId="62F48141" w14:textId="77777777" w:rsidR="00A4174E" w:rsidRDefault="002F3B7F">
            <w:pPr>
              <w:pStyle w:val="TableParagraph"/>
              <w:spacing w:before="2"/>
              <w:ind w:right="13"/>
              <w:jc w:val="right"/>
              <w:rPr>
                <w:sz w:val="20"/>
              </w:rPr>
            </w:pPr>
            <w:r>
              <w:rPr>
                <w:spacing w:val="-2"/>
                <w:sz w:val="20"/>
              </w:rPr>
              <w:t>$2,000</w:t>
            </w:r>
          </w:p>
        </w:tc>
        <w:tc>
          <w:tcPr>
            <w:tcW w:w="720" w:type="dxa"/>
          </w:tcPr>
          <w:p w14:paraId="590F98B7" w14:textId="77777777" w:rsidR="00A4174E" w:rsidRDefault="002F3B7F">
            <w:pPr>
              <w:pStyle w:val="TableParagraph"/>
              <w:spacing w:before="2"/>
              <w:ind w:right="13"/>
              <w:jc w:val="right"/>
              <w:rPr>
                <w:sz w:val="20"/>
              </w:rPr>
            </w:pPr>
            <w:r>
              <w:rPr>
                <w:spacing w:val="-2"/>
                <w:sz w:val="20"/>
              </w:rPr>
              <w:t>$4,000</w:t>
            </w:r>
          </w:p>
        </w:tc>
        <w:tc>
          <w:tcPr>
            <w:tcW w:w="809" w:type="dxa"/>
          </w:tcPr>
          <w:p w14:paraId="46629938" w14:textId="77777777" w:rsidR="00A4174E" w:rsidRDefault="002F3B7F">
            <w:pPr>
              <w:pStyle w:val="TableParagraph"/>
              <w:spacing w:before="2"/>
              <w:ind w:right="9"/>
              <w:jc w:val="right"/>
              <w:rPr>
                <w:sz w:val="20"/>
              </w:rPr>
            </w:pPr>
            <w:r>
              <w:rPr>
                <w:spacing w:val="-2"/>
                <w:sz w:val="20"/>
              </w:rPr>
              <w:t>$10,000</w:t>
            </w:r>
            <w:r>
              <w:rPr>
                <w:spacing w:val="-2"/>
                <w:sz w:val="20"/>
                <w:vertAlign w:val="superscript"/>
              </w:rPr>
              <w:t>3</w:t>
            </w:r>
          </w:p>
        </w:tc>
        <w:tc>
          <w:tcPr>
            <w:tcW w:w="1080" w:type="dxa"/>
          </w:tcPr>
          <w:p w14:paraId="4F9CD308" w14:textId="77777777" w:rsidR="00A4174E" w:rsidRDefault="002F3B7F">
            <w:pPr>
              <w:pStyle w:val="TableParagraph"/>
              <w:spacing w:before="2"/>
              <w:ind w:right="12"/>
              <w:jc w:val="right"/>
              <w:rPr>
                <w:sz w:val="20"/>
              </w:rPr>
            </w:pPr>
            <w:r>
              <w:rPr>
                <w:spacing w:val="-2"/>
                <w:sz w:val="20"/>
              </w:rPr>
              <w:t>$30,000</w:t>
            </w:r>
            <w:r>
              <w:rPr>
                <w:spacing w:val="-2"/>
                <w:sz w:val="20"/>
                <w:vertAlign w:val="superscript"/>
              </w:rPr>
              <w:t>3</w:t>
            </w:r>
          </w:p>
        </w:tc>
      </w:tr>
      <w:tr w:rsidR="00A4174E" w14:paraId="50A2C1AC" w14:textId="77777777">
        <w:trPr>
          <w:trHeight w:val="229"/>
        </w:trPr>
        <w:tc>
          <w:tcPr>
            <w:tcW w:w="1980" w:type="dxa"/>
          </w:tcPr>
          <w:p w14:paraId="3E643BFF"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16.3(q)</w:t>
            </w:r>
          </w:p>
        </w:tc>
        <w:tc>
          <w:tcPr>
            <w:tcW w:w="3331" w:type="dxa"/>
          </w:tcPr>
          <w:p w14:paraId="265E731D" w14:textId="77777777" w:rsidR="00A4174E" w:rsidRDefault="002F3B7F">
            <w:pPr>
              <w:pStyle w:val="TableParagraph"/>
              <w:ind w:left="30"/>
              <w:rPr>
                <w:sz w:val="20"/>
              </w:rPr>
            </w:pPr>
            <w:r>
              <w:rPr>
                <w:sz w:val="20"/>
              </w:rPr>
              <w:t>Delivery</w:t>
            </w:r>
            <w:r>
              <w:rPr>
                <w:spacing w:val="-7"/>
                <w:sz w:val="20"/>
              </w:rPr>
              <w:t xml:space="preserve"> </w:t>
            </w:r>
            <w:r>
              <w:rPr>
                <w:sz w:val="20"/>
              </w:rPr>
              <w:t>Vessel</w:t>
            </w:r>
            <w:r>
              <w:rPr>
                <w:spacing w:val="-8"/>
                <w:sz w:val="20"/>
              </w:rPr>
              <w:t xml:space="preserve"> </w:t>
            </w:r>
            <w:r>
              <w:rPr>
                <w:spacing w:val="-2"/>
                <w:sz w:val="20"/>
              </w:rPr>
              <w:t>Recertification</w:t>
            </w:r>
          </w:p>
        </w:tc>
        <w:tc>
          <w:tcPr>
            <w:tcW w:w="900" w:type="dxa"/>
          </w:tcPr>
          <w:p w14:paraId="1072F256" w14:textId="77777777" w:rsidR="00A4174E" w:rsidRDefault="002F3B7F">
            <w:pPr>
              <w:pStyle w:val="TableParagraph"/>
              <w:ind w:right="345"/>
              <w:jc w:val="right"/>
              <w:rPr>
                <w:sz w:val="20"/>
              </w:rPr>
            </w:pPr>
            <w:r>
              <w:rPr>
                <w:w w:val="99"/>
                <w:sz w:val="20"/>
              </w:rPr>
              <w:t>M</w:t>
            </w:r>
          </w:p>
        </w:tc>
        <w:tc>
          <w:tcPr>
            <w:tcW w:w="720" w:type="dxa"/>
          </w:tcPr>
          <w:p w14:paraId="24C775B5" w14:textId="77777777" w:rsidR="00A4174E" w:rsidRDefault="002F3B7F">
            <w:pPr>
              <w:pStyle w:val="TableParagraph"/>
              <w:ind w:right="11"/>
              <w:jc w:val="right"/>
              <w:rPr>
                <w:sz w:val="20"/>
              </w:rPr>
            </w:pPr>
            <w:r>
              <w:rPr>
                <w:spacing w:val="-4"/>
                <w:sz w:val="20"/>
              </w:rPr>
              <w:t>$200</w:t>
            </w:r>
          </w:p>
        </w:tc>
        <w:tc>
          <w:tcPr>
            <w:tcW w:w="720" w:type="dxa"/>
          </w:tcPr>
          <w:p w14:paraId="12FB5788" w14:textId="77777777" w:rsidR="00A4174E" w:rsidRDefault="002F3B7F">
            <w:pPr>
              <w:pStyle w:val="TableParagraph"/>
              <w:ind w:right="11"/>
              <w:jc w:val="right"/>
              <w:rPr>
                <w:sz w:val="20"/>
              </w:rPr>
            </w:pPr>
            <w:r>
              <w:rPr>
                <w:spacing w:val="-4"/>
                <w:sz w:val="20"/>
              </w:rPr>
              <w:t>$400</w:t>
            </w:r>
          </w:p>
        </w:tc>
        <w:tc>
          <w:tcPr>
            <w:tcW w:w="809" w:type="dxa"/>
          </w:tcPr>
          <w:p w14:paraId="4F59A76A" w14:textId="77777777" w:rsidR="00A4174E" w:rsidRDefault="002F3B7F">
            <w:pPr>
              <w:pStyle w:val="TableParagraph"/>
              <w:ind w:right="9"/>
              <w:jc w:val="right"/>
              <w:rPr>
                <w:sz w:val="20"/>
              </w:rPr>
            </w:pPr>
            <w:r>
              <w:rPr>
                <w:spacing w:val="-2"/>
                <w:sz w:val="20"/>
              </w:rPr>
              <w:t>$1,000</w:t>
            </w:r>
            <w:r>
              <w:rPr>
                <w:spacing w:val="-2"/>
                <w:sz w:val="20"/>
                <w:vertAlign w:val="superscript"/>
              </w:rPr>
              <w:t>3</w:t>
            </w:r>
          </w:p>
        </w:tc>
        <w:tc>
          <w:tcPr>
            <w:tcW w:w="1080" w:type="dxa"/>
          </w:tcPr>
          <w:p w14:paraId="3D787163" w14:textId="77777777" w:rsidR="00A4174E" w:rsidRDefault="002F3B7F">
            <w:pPr>
              <w:pStyle w:val="TableParagraph"/>
              <w:ind w:right="12"/>
              <w:jc w:val="right"/>
              <w:rPr>
                <w:sz w:val="20"/>
              </w:rPr>
            </w:pPr>
            <w:r>
              <w:rPr>
                <w:spacing w:val="-2"/>
                <w:sz w:val="20"/>
              </w:rPr>
              <w:t>$3,000</w:t>
            </w:r>
            <w:r>
              <w:rPr>
                <w:spacing w:val="-2"/>
                <w:sz w:val="20"/>
                <w:vertAlign w:val="superscript"/>
              </w:rPr>
              <w:t>3</w:t>
            </w:r>
          </w:p>
        </w:tc>
      </w:tr>
      <w:tr w:rsidR="00A4174E" w14:paraId="272C14BB" w14:textId="77777777">
        <w:trPr>
          <w:trHeight w:val="460"/>
        </w:trPr>
        <w:tc>
          <w:tcPr>
            <w:tcW w:w="1980" w:type="dxa"/>
          </w:tcPr>
          <w:p w14:paraId="0EECD41B"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16.3(r)</w:t>
            </w:r>
          </w:p>
        </w:tc>
        <w:tc>
          <w:tcPr>
            <w:tcW w:w="3331" w:type="dxa"/>
          </w:tcPr>
          <w:p w14:paraId="2E91C383" w14:textId="77777777" w:rsidR="00A4174E" w:rsidRDefault="002F3B7F">
            <w:pPr>
              <w:pStyle w:val="TableParagraph"/>
              <w:spacing w:line="230" w:lineRule="exact"/>
              <w:ind w:left="30" w:right="139"/>
              <w:rPr>
                <w:sz w:val="20"/>
              </w:rPr>
            </w:pPr>
            <w:bookmarkStart w:id="11" w:name="Gasoline_Facility_Transfers,_Vapor-Tight"/>
            <w:bookmarkEnd w:id="11"/>
            <w:r>
              <w:rPr>
                <w:sz w:val="20"/>
              </w:rPr>
              <w:t>Gasoline</w:t>
            </w:r>
            <w:r>
              <w:rPr>
                <w:spacing w:val="-13"/>
                <w:sz w:val="20"/>
              </w:rPr>
              <w:t xml:space="preserve"> </w:t>
            </w:r>
            <w:r>
              <w:rPr>
                <w:sz w:val="20"/>
              </w:rPr>
              <w:t>Facility</w:t>
            </w:r>
            <w:r>
              <w:rPr>
                <w:spacing w:val="-11"/>
                <w:sz w:val="20"/>
              </w:rPr>
              <w:t xml:space="preserve"> </w:t>
            </w:r>
            <w:r>
              <w:rPr>
                <w:sz w:val="20"/>
              </w:rPr>
              <w:t>Transfers,</w:t>
            </w:r>
            <w:r>
              <w:rPr>
                <w:spacing w:val="-12"/>
                <w:sz w:val="20"/>
              </w:rPr>
              <w:t xml:space="preserve"> </w:t>
            </w:r>
            <w:r>
              <w:rPr>
                <w:sz w:val="20"/>
              </w:rPr>
              <w:t>Vapor- Tight and Liquid Leak Free</w:t>
            </w:r>
          </w:p>
        </w:tc>
        <w:tc>
          <w:tcPr>
            <w:tcW w:w="900" w:type="dxa"/>
          </w:tcPr>
          <w:p w14:paraId="290638CE" w14:textId="77777777" w:rsidR="00A4174E" w:rsidRDefault="002F3B7F">
            <w:pPr>
              <w:pStyle w:val="TableParagraph"/>
              <w:spacing w:line="240" w:lineRule="auto"/>
              <w:ind w:right="273"/>
              <w:jc w:val="right"/>
              <w:rPr>
                <w:sz w:val="20"/>
              </w:rPr>
            </w:pPr>
            <w:r>
              <w:rPr>
                <w:spacing w:val="-5"/>
                <w:sz w:val="20"/>
              </w:rPr>
              <w:t>NM</w:t>
            </w:r>
          </w:p>
        </w:tc>
        <w:tc>
          <w:tcPr>
            <w:tcW w:w="720" w:type="dxa"/>
          </w:tcPr>
          <w:p w14:paraId="6EBE03DC" w14:textId="77777777" w:rsidR="00A4174E" w:rsidRDefault="002F3B7F">
            <w:pPr>
              <w:pStyle w:val="TableParagraph"/>
              <w:spacing w:line="240" w:lineRule="auto"/>
              <w:ind w:right="11"/>
              <w:jc w:val="right"/>
              <w:rPr>
                <w:sz w:val="20"/>
              </w:rPr>
            </w:pPr>
            <w:r>
              <w:rPr>
                <w:spacing w:val="-4"/>
                <w:sz w:val="20"/>
              </w:rPr>
              <w:t>$600</w:t>
            </w:r>
          </w:p>
        </w:tc>
        <w:tc>
          <w:tcPr>
            <w:tcW w:w="720" w:type="dxa"/>
          </w:tcPr>
          <w:p w14:paraId="0AA704A3" w14:textId="77777777" w:rsidR="00A4174E" w:rsidRDefault="002F3B7F">
            <w:pPr>
              <w:pStyle w:val="TableParagraph"/>
              <w:spacing w:line="240" w:lineRule="auto"/>
              <w:ind w:right="13"/>
              <w:jc w:val="right"/>
              <w:rPr>
                <w:sz w:val="20"/>
              </w:rPr>
            </w:pPr>
            <w:r>
              <w:rPr>
                <w:spacing w:val="-2"/>
                <w:sz w:val="20"/>
              </w:rPr>
              <w:t>$1,200</w:t>
            </w:r>
          </w:p>
        </w:tc>
        <w:tc>
          <w:tcPr>
            <w:tcW w:w="809" w:type="dxa"/>
          </w:tcPr>
          <w:p w14:paraId="4469A27A" w14:textId="77777777" w:rsidR="00A4174E" w:rsidRDefault="002F3B7F">
            <w:pPr>
              <w:pStyle w:val="TableParagraph"/>
              <w:spacing w:line="240" w:lineRule="auto"/>
              <w:ind w:right="9"/>
              <w:jc w:val="right"/>
              <w:rPr>
                <w:sz w:val="20"/>
              </w:rPr>
            </w:pPr>
            <w:r>
              <w:rPr>
                <w:spacing w:val="-2"/>
                <w:sz w:val="20"/>
              </w:rPr>
              <w:t>$3,000</w:t>
            </w:r>
            <w:r>
              <w:rPr>
                <w:spacing w:val="-2"/>
                <w:sz w:val="20"/>
                <w:vertAlign w:val="superscript"/>
              </w:rPr>
              <w:t>3</w:t>
            </w:r>
          </w:p>
        </w:tc>
        <w:tc>
          <w:tcPr>
            <w:tcW w:w="1080" w:type="dxa"/>
          </w:tcPr>
          <w:p w14:paraId="238B042E" w14:textId="77777777" w:rsidR="00A4174E" w:rsidRDefault="002F3B7F">
            <w:pPr>
              <w:pStyle w:val="TableParagraph"/>
              <w:spacing w:line="240" w:lineRule="auto"/>
              <w:ind w:right="12"/>
              <w:jc w:val="right"/>
              <w:rPr>
                <w:sz w:val="20"/>
              </w:rPr>
            </w:pPr>
            <w:r>
              <w:rPr>
                <w:spacing w:val="-2"/>
                <w:sz w:val="20"/>
              </w:rPr>
              <w:t>$9,000</w:t>
            </w:r>
            <w:r>
              <w:rPr>
                <w:spacing w:val="-2"/>
                <w:sz w:val="20"/>
                <w:vertAlign w:val="superscript"/>
              </w:rPr>
              <w:t>3</w:t>
            </w:r>
          </w:p>
        </w:tc>
      </w:tr>
      <w:tr w:rsidR="00A4174E" w14:paraId="21154391" w14:textId="77777777">
        <w:trPr>
          <w:trHeight w:val="229"/>
        </w:trPr>
        <w:tc>
          <w:tcPr>
            <w:tcW w:w="1980" w:type="dxa"/>
          </w:tcPr>
          <w:p w14:paraId="6124105D"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16.3(t)</w:t>
            </w:r>
          </w:p>
        </w:tc>
        <w:tc>
          <w:tcPr>
            <w:tcW w:w="3331" w:type="dxa"/>
          </w:tcPr>
          <w:p w14:paraId="3F94B619" w14:textId="77777777" w:rsidR="00A4174E" w:rsidRDefault="002F3B7F">
            <w:pPr>
              <w:pStyle w:val="TableParagraph"/>
              <w:ind w:left="30"/>
              <w:rPr>
                <w:sz w:val="20"/>
              </w:rPr>
            </w:pPr>
            <w:r>
              <w:rPr>
                <w:spacing w:val="-2"/>
                <w:sz w:val="20"/>
              </w:rPr>
              <w:t>Records</w:t>
            </w:r>
          </w:p>
        </w:tc>
        <w:tc>
          <w:tcPr>
            <w:tcW w:w="900" w:type="dxa"/>
          </w:tcPr>
          <w:p w14:paraId="471AAFA7" w14:textId="77777777" w:rsidR="00A4174E" w:rsidRDefault="002F3B7F">
            <w:pPr>
              <w:pStyle w:val="TableParagraph"/>
              <w:ind w:right="345"/>
              <w:jc w:val="right"/>
              <w:rPr>
                <w:sz w:val="20"/>
              </w:rPr>
            </w:pPr>
            <w:r>
              <w:rPr>
                <w:w w:val="99"/>
                <w:sz w:val="20"/>
              </w:rPr>
              <w:t>M</w:t>
            </w:r>
          </w:p>
        </w:tc>
        <w:tc>
          <w:tcPr>
            <w:tcW w:w="720" w:type="dxa"/>
          </w:tcPr>
          <w:p w14:paraId="65D179F3" w14:textId="77777777" w:rsidR="00A4174E" w:rsidRDefault="002F3B7F">
            <w:pPr>
              <w:pStyle w:val="TableParagraph"/>
              <w:ind w:right="11"/>
              <w:jc w:val="right"/>
              <w:rPr>
                <w:sz w:val="20"/>
              </w:rPr>
            </w:pPr>
            <w:r>
              <w:rPr>
                <w:spacing w:val="-4"/>
                <w:sz w:val="20"/>
              </w:rPr>
              <w:t>$500</w:t>
            </w:r>
          </w:p>
        </w:tc>
        <w:tc>
          <w:tcPr>
            <w:tcW w:w="720" w:type="dxa"/>
          </w:tcPr>
          <w:p w14:paraId="304048C7" w14:textId="77777777" w:rsidR="00A4174E" w:rsidRDefault="002F3B7F">
            <w:pPr>
              <w:pStyle w:val="TableParagraph"/>
              <w:ind w:right="13"/>
              <w:jc w:val="right"/>
              <w:rPr>
                <w:sz w:val="20"/>
              </w:rPr>
            </w:pPr>
            <w:r>
              <w:rPr>
                <w:spacing w:val="-2"/>
                <w:sz w:val="20"/>
              </w:rPr>
              <w:t>$1,000</w:t>
            </w:r>
          </w:p>
        </w:tc>
        <w:tc>
          <w:tcPr>
            <w:tcW w:w="809" w:type="dxa"/>
          </w:tcPr>
          <w:p w14:paraId="2D34CA8B" w14:textId="77777777" w:rsidR="00A4174E" w:rsidRDefault="002F3B7F">
            <w:pPr>
              <w:pStyle w:val="TableParagraph"/>
              <w:ind w:right="9"/>
              <w:jc w:val="right"/>
              <w:rPr>
                <w:sz w:val="20"/>
              </w:rPr>
            </w:pPr>
            <w:r>
              <w:rPr>
                <w:spacing w:val="-2"/>
                <w:sz w:val="20"/>
              </w:rPr>
              <w:t>$2,500</w:t>
            </w:r>
            <w:r>
              <w:rPr>
                <w:spacing w:val="-2"/>
                <w:sz w:val="20"/>
                <w:vertAlign w:val="superscript"/>
              </w:rPr>
              <w:t>3</w:t>
            </w:r>
          </w:p>
        </w:tc>
        <w:tc>
          <w:tcPr>
            <w:tcW w:w="1080" w:type="dxa"/>
          </w:tcPr>
          <w:p w14:paraId="5D4AFE93" w14:textId="77777777" w:rsidR="00A4174E" w:rsidRDefault="002F3B7F">
            <w:pPr>
              <w:pStyle w:val="TableParagraph"/>
              <w:ind w:right="12"/>
              <w:jc w:val="right"/>
              <w:rPr>
                <w:sz w:val="20"/>
              </w:rPr>
            </w:pPr>
            <w:r>
              <w:rPr>
                <w:spacing w:val="-2"/>
                <w:sz w:val="20"/>
              </w:rPr>
              <w:t>$7,500</w:t>
            </w:r>
            <w:r>
              <w:rPr>
                <w:spacing w:val="-2"/>
                <w:sz w:val="20"/>
                <w:vertAlign w:val="superscript"/>
              </w:rPr>
              <w:t>3</w:t>
            </w:r>
          </w:p>
        </w:tc>
      </w:tr>
      <w:tr w:rsidR="00A4174E" w14:paraId="352E11FF" w14:textId="77777777">
        <w:trPr>
          <w:trHeight w:val="229"/>
        </w:trPr>
        <w:tc>
          <w:tcPr>
            <w:tcW w:w="1980" w:type="dxa"/>
          </w:tcPr>
          <w:p w14:paraId="47CDD64F"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16.4(b)</w:t>
            </w:r>
          </w:p>
        </w:tc>
        <w:tc>
          <w:tcPr>
            <w:tcW w:w="3331" w:type="dxa"/>
          </w:tcPr>
          <w:p w14:paraId="3EA37D39" w14:textId="77777777" w:rsidR="00A4174E" w:rsidRDefault="002F3B7F">
            <w:pPr>
              <w:pStyle w:val="TableParagraph"/>
              <w:ind w:left="30"/>
              <w:rPr>
                <w:sz w:val="20"/>
              </w:rPr>
            </w:pPr>
            <w:r>
              <w:rPr>
                <w:sz w:val="20"/>
              </w:rPr>
              <w:t>Submerged</w:t>
            </w:r>
            <w:r>
              <w:rPr>
                <w:spacing w:val="-7"/>
                <w:sz w:val="20"/>
              </w:rPr>
              <w:t xml:space="preserve"> </w:t>
            </w:r>
            <w:r>
              <w:rPr>
                <w:sz w:val="20"/>
              </w:rPr>
              <w:t>Fill</w:t>
            </w:r>
            <w:r>
              <w:rPr>
                <w:spacing w:val="-6"/>
                <w:sz w:val="20"/>
              </w:rPr>
              <w:t xml:space="preserve"> </w:t>
            </w:r>
            <w:r>
              <w:rPr>
                <w:spacing w:val="-4"/>
                <w:sz w:val="20"/>
              </w:rPr>
              <w:t>(VOC)</w:t>
            </w:r>
          </w:p>
        </w:tc>
        <w:tc>
          <w:tcPr>
            <w:tcW w:w="900" w:type="dxa"/>
          </w:tcPr>
          <w:p w14:paraId="2107DC76" w14:textId="77777777" w:rsidR="00A4174E" w:rsidRDefault="002F3B7F">
            <w:pPr>
              <w:pStyle w:val="TableParagraph"/>
              <w:ind w:right="273"/>
              <w:jc w:val="right"/>
              <w:rPr>
                <w:sz w:val="20"/>
              </w:rPr>
            </w:pPr>
            <w:r>
              <w:rPr>
                <w:spacing w:val="-5"/>
                <w:sz w:val="20"/>
              </w:rPr>
              <w:t>NM</w:t>
            </w:r>
          </w:p>
        </w:tc>
        <w:tc>
          <w:tcPr>
            <w:tcW w:w="720" w:type="dxa"/>
          </w:tcPr>
          <w:p w14:paraId="45A14BCC" w14:textId="77777777" w:rsidR="00A4174E" w:rsidRDefault="002F3B7F">
            <w:pPr>
              <w:pStyle w:val="TableParagraph"/>
              <w:ind w:right="11"/>
              <w:jc w:val="right"/>
              <w:rPr>
                <w:sz w:val="20"/>
              </w:rPr>
            </w:pPr>
            <w:r>
              <w:rPr>
                <w:spacing w:val="-4"/>
                <w:sz w:val="20"/>
              </w:rPr>
              <w:t>$600</w:t>
            </w:r>
          </w:p>
        </w:tc>
        <w:tc>
          <w:tcPr>
            <w:tcW w:w="720" w:type="dxa"/>
          </w:tcPr>
          <w:p w14:paraId="57E59C09" w14:textId="77777777" w:rsidR="00A4174E" w:rsidRDefault="002F3B7F">
            <w:pPr>
              <w:pStyle w:val="TableParagraph"/>
              <w:ind w:right="13"/>
              <w:jc w:val="right"/>
              <w:rPr>
                <w:sz w:val="20"/>
              </w:rPr>
            </w:pPr>
            <w:r>
              <w:rPr>
                <w:spacing w:val="-2"/>
                <w:sz w:val="20"/>
              </w:rPr>
              <w:t>$1,200</w:t>
            </w:r>
          </w:p>
        </w:tc>
        <w:tc>
          <w:tcPr>
            <w:tcW w:w="809" w:type="dxa"/>
          </w:tcPr>
          <w:p w14:paraId="1E9FF7B0" w14:textId="77777777" w:rsidR="00A4174E" w:rsidRDefault="002F3B7F">
            <w:pPr>
              <w:pStyle w:val="TableParagraph"/>
              <w:ind w:right="9"/>
              <w:jc w:val="right"/>
              <w:rPr>
                <w:sz w:val="20"/>
              </w:rPr>
            </w:pPr>
            <w:r>
              <w:rPr>
                <w:spacing w:val="-2"/>
                <w:sz w:val="20"/>
              </w:rPr>
              <w:t>$3,000</w:t>
            </w:r>
            <w:r>
              <w:rPr>
                <w:spacing w:val="-2"/>
                <w:sz w:val="20"/>
                <w:vertAlign w:val="superscript"/>
              </w:rPr>
              <w:t>3</w:t>
            </w:r>
          </w:p>
        </w:tc>
        <w:tc>
          <w:tcPr>
            <w:tcW w:w="1080" w:type="dxa"/>
          </w:tcPr>
          <w:p w14:paraId="79EDDC6C" w14:textId="77777777" w:rsidR="00A4174E" w:rsidRDefault="002F3B7F">
            <w:pPr>
              <w:pStyle w:val="TableParagraph"/>
              <w:ind w:right="12"/>
              <w:jc w:val="right"/>
              <w:rPr>
                <w:sz w:val="20"/>
              </w:rPr>
            </w:pPr>
            <w:r>
              <w:rPr>
                <w:spacing w:val="-2"/>
                <w:sz w:val="20"/>
              </w:rPr>
              <w:t>$9,000</w:t>
            </w:r>
            <w:r>
              <w:rPr>
                <w:spacing w:val="-2"/>
                <w:sz w:val="20"/>
                <w:vertAlign w:val="superscript"/>
              </w:rPr>
              <w:t>3</w:t>
            </w:r>
          </w:p>
        </w:tc>
      </w:tr>
      <w:tr w:rsidR="00A4174E" w14:paraId="22FE2661" w14:textId="77777777">
        <w:trPr>
          <w:trHeight w:val="229"/>
        </w:trPr>
        <w:tc>
          <w:tcPr>
            <w:tcW w:w="1980" w:type="dxa"/>
          </w:tcPr>
          <w:p w14:paraId="437539BB"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16.4(c)</w:t>
            </w:r>
          </w:p>
        </w:tc>
        <w:tc>
          <w:tcPr>
            <w:tcW w:w="3331" w:type="dxa"/>
          </w:tcPr>
          <w:p w14:paraId="03348976" w14:textId="77777777" w:rsidR="00A4174E" w:rsidRDefault="002F3B7F">
            <w:pPr>
              <w:pStyle w:val="TableParagraph"/>
              <w:ind w:left="30"/>
              <w:rPr>
                <w:sz w:val="20"/>
              </w:rPr>
            </w:pPr>
            <w:r>
              <w:rPr>
                <w:sz w:val="20"/>
              </w:rPr>
              <w:t>Transfer</w:t>
            </w:r>
            <w:r>
              <w:rPr>
                <w:spacing w:val="-3"/>
                <w:sz w:val="20"/>
              </w:rPr>
              <w:t xml:space="preserve"> </w:t>
            </w:r>
            <w:r>
              <w:rPr>
                <w:sz w:val="20"/>
              </w:rPr>
              <w:t>of</w:t>
            </w:r>
            <w:r>
              <w:rPr>
                <w:spacing w:val="-6"/>
                <w:sz w:val="20"/>
              </w:rPr>
              <w:t xml:space="preserve"> </w:t>
            </w:r>
            <w:r>
              <w:rPr>
                <w:spacing w:val="-5"/>
                <w:sz w:val="20"/>
              </w:rPr>
              <w:t>VOC</w:t>
            </w:r>
          </w:p>
        </w:tc>
        <w:tc>
          <w:tcPr>
            <w:tcW w:w="900" w:type="dxa"/>
          </w:tcPr>
          <w:p w14:paraId="118A3522" w14:textId="77777777" w:rsidR="00A4174E" w:rsidRDefault="002F3B7F">
            <w:pPr>
              <w:pStyle w:val="TableParagraph"/>
              <w:ind w:right="273"/>
              <w:jc w:val="right"/>
              <w:rPr>
                <w:sz w:val="20"/>
              </w:rPr>
            </w:pPr>
            <w:r>
              <w:rPr>
                <w:spacing w:val="-5"/>
                <w:sz w:val="20"/>
              </w:rPr>
              <w:t>NM</w:t>
            </w:r>
          </w:p>
        </w:tc>
        <w:tc>
          <w:tcPr>
            <w:tcW w:w="720" w:type="dxa"/>
          </w:tcPr>
          <w:p w14:paraId="7E2514D8" w14:textId="77777777" w:rsidR="00A4174E" w:rsidRDefault="002F3B7F">
            <w:pPr>
              <w:pStyle w:val="TableParagraph"/>
              <w:ind w:right="11"/>
              <w:jc w:val="right"/>
              <w:rPr>
                <w:sz w:val="20"/>
              </w:rPr>
            </w:pPr>
            <w:r>
              <w:rPr>
                <w:spacing w:val="-4"/>
                <w:sz w:val="20"/>
              </w:rPr>
              <w:t>$600</w:t>
            </w:r>
          </w:p>
        </w:tc>
        <w:tc>
          <w:tcPr>
            <w:tcW w:w="720" w:type="dxa"/>
          </w:tcPr>
          <w:p w14:paraId="6F9D9BDA" w14:textId="77777777" w:rsidR="00A4174E" w:rsidRDefault="002F3B7F">
            <w:pPr>
              <w:pStyle w:val="TableParagraph"/>
              <w:ind w:right="13"/>
              <w:jc w:val="right"/>
              <w:rPr>
                <w:sz w:val="20"/>
              </w:rPr>
            </w:pPr>
            <w:r>
              <w:rPr>
                <w:spacing w:val="-2"/>
                <w:sz w:val="20"/>
              </w:rPr>
              <w:t>$1,200</w:t>
            </w:r>
          </w:p>
        </w:tc>
        <w:tc>
          <w:tcPr>
            <w:tcW w:w="809" w:type="dxa"/>
          </w:tcPr>
          <w:p w14:paraId="0C70DDEE" w14:textId="77777777" w:rsidR="00A4174E" w:rsidRDefault="002F3B7F">
            <w:pPr>
              <w:pStyle w:val="TableParagraph"/>
              <w:ind w:right="9"/>
              <w:jc w:val="right"/>
              <w:rPr>
                <w:sz w:val="20"/>
              </w:rPr>
            </w:pPr>
            <w:r>
              <w:rPr>
                <w:spacing w:val="-2"/>
                <w:sz w:val="20"/>
              </w:rPr>
              <w:t>$3,000</w:t>
            </w:r>
            <w:r>
              <w:rPr>
                <w:spacing w:val="-2"/>
                <w:sz w:val="20"/>
                <w:vertAlign w:val="superscript"/>
              </w:rPr>
              <w:t>3</w:t>
            </w:r>
          </w:p>
        </w:tc>
        <w:tc>
          <w:tcPr>
            <w:tcW w:w="1080" w:type="dxa"/>
          </w:tcPr>
          <w:p w14:paraId="60FE9DF2" w14:textId="77777777" w:rsidR="00A4174E" w:rsidRDefault="002F3B7F">
            <w:pPr>
              <w:pStyle w:val="TableParagraph"/>
              <w:ind w:right="12"/>
              <w:jc w:val="right"/>
              <w:rPr>
                <w:sz w:val="20"/>
              </w:rPr>
            </w:pPr>
            <w:r>
              <w:rPr>
                <w:spacing w:val="-2"/>
                <w:sz w:val="20"/>
              </w:rPr>
              <w:t>$9,000</w:t>
            </w:r>
            <w:r>
              <w:rPr>
                <w:spacing w:val="-2"/>
                <w:sz w:val="20"/>
                <w:vertAlign w:val="superscript"/>
              </w:rPr>
              <w:t>3</w:t>
            </w:r>
          </w:p>
        </w:tc>
      </w:tr>
      <w:tr w:rsidR="00A4174E" w14:paraId="08197212" w14:textId="77777777">
        <w:trPr>
          <w:trHeight w:val="229"/>
        </w:trPr>
        <w:tc>
          <w:tcPr>
            <w:tcW w:w="1980" w:type="dxa"/>
          </w:tcPr>
          <w:p w14:paraId="0B132C6F"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16.4(f)</w:t>
            </w:r>
          </w:p>
        </w:tc>
        <w:tc>
          <w:tcPr>
            <w:tcW w:w="3331" w:type="dxa"/>
          </w:tcPr>
          <w:p w14:paraId="799C65F4" w14:textId="77777777" w:rsidR="00A4174E" w:rsidRDefault="002F3B7F">
            <w:pPr>
              <w:pStyle w:val="TableParagraph"/>
              <w:ind w:left="30"/>
              <w:rPr>
                <w:sz w:val="20"/>
              </w:rPr>
            </w:pPr>
            <w:r>
              <w:rPr>
                <w:sz w:val="20"/>
              </w:rPr>
              <w:t>Transfer</w:t>
            </w:r>
            <w:r>
              <w:rPr>
                <w:spacing w:val="-4"/>
                <w:sz w:val="20"/>
              </w:rPr>
              <w:t xml:space="preserve"> </w:t>
            </w:r>
            <w:r>
              <w:rPr>
                <w:sz w:val="20"/>
              </w:rPr>
              <w:t>of</w:t>
            </w:r>
            <w:r>
              <w:rPr>
                <w:spacing w:val="-5"/>
                <w:sz w:val="20"/>
              </w:rPr>
              <w:t xml:space="preserve"> </w:t>
            </w:r>
            <w:r>
              <w:rPr>
                <w:sz w:val="20"/>
              </w:rPr>
              <w:t>VOC</w:t>
            </w:r>
            <w:r>
              <w:rPr>
                <w:spacing w:val="-5"/>
                <w:sz w:val="20"/>
              </w:rPr>
              <w:t xml:space="preserve"> </w:t>
            </w:r>
            <w:r>
              <w:rPr>
                <w:spacing w:val="-2"/>
                <w:sz w:val="20"/>
              </w:rPr>
              <w:t>(Delivery)</w:t>
            </w:r>
          </w:p>
        </w:tc>
        <w:tc>
          <w:tcPr>
            <w:tcW w:w="900" w:type="dxa"/>
          </w:tcPr>
          <w:p w14:paraId="0000345C" w14:textId="77777777" w:rsidR="00A4174E" w:rsidRDefault="002F3B7F">
            <w:pPr>
              <w:pStyle w:val="TableParagraph"/>
              <w:ind w:right="273"/>
              <w:jc w:val="right"/>
              <w:rPr>
                <w:sz w:val="20"/>
              </w:rPr>
            </w:pPr>
            <w:r>
              <w:rPr>
                <w:spacing w:val="-5"/>
                <w:sz w:val="20"/>
              </w:rPr>
              <w:t>NM</w:t>
            </w:r>
          </w:p>
        </w:tc>
        <w:tc>
          <w:tcPr>
            <w:tcW w:w="720" w:type="dxa"/>
          </w:tcPr>
          <w:p w14:paraId="22E5647F" w14:textId="77777777" w:rsidR="00A4174E" w:rsidRDefault="002F3B7F">
            <w:pPr>
              <w:pStyle w:val="TableParagraph"/>
              <w:ind w:right="11"/>
              <w:jc w:val="right"/>
              <w:rPr>
                <w:sz w:val="20"/>
              </w:rPr>
            </w:pPr>
            <w:r>
              <w:rPr>
                <w:spacing w:val="-4"/>
                <w:sz w:val="20"/>
              </w:rPr>
              <w:t>$600</w:t>
            </w:r>
          </w:p>
        </w:tc>
        <w:tc>
          <w:tcPr>
            <w:tcW w:w="720" w:type="dxa"/>
          </w:tcPr>
          <w:p w14:paraId="554D2305" w14:textId="77777777" w:rsidR="00A4174E" w:rsidRDefault="002F3B7F">
            <w:pPr>
              <w:pStyle w:val="TableParagraph"/>
              <w:ind w:right="13"/>
              <w:jc w:val="right"/>
              <w:rPr>
                <w:sz w:val="20"/>
              </w:rPr>
            </w:pPr>
            <w:r>
              <w:rPr>
                <w:spacing w:val="-2"/>
                <w:sz w:val="20"/>
              </w:rPr>
              <w:t>$1,200</w:t>
            </w:r>
          </w:p>
        </w:tc>
        <w:tc>
          <w:tcPr>
            <w:tcW w:w="809" w:type="dxa"/>
          </w:tcPr>
          <w:p w14:paraId="0B455800" w14:textId="77777777" w:rsidR="00A4174E" w:rsidRDefault="002F3B7F">
            <w:pPr>
              <w:pStyle w:val="TableParagraph"/>
              <w:ind w:right="9"/>
              <w:jc w:val="right"/>
              <w:rPr>
                <w:sz w:val="20"/>
              </w:rPr>
            </w:pPr>
            <w:r>
              <w:rPr>
                <w:spacing w:val="-2"/>
                <w:sz w:val="20"/>
              </w:rPr>
              <w:t>$3,000</w:t>
            </w:r>
            <w:r>
              <w:rPr>
                <w:spacing w:val="-2"/>
                <w:sz w:val="20"/>
                <w:vertAlign w:val="superscript"/>
              </w:rPr>
              <w:t>3</w:t>
            </w:r>
          </w:p>
        </w:tc>
        <w:tc>
          <w:tcPr>
            <w:tcW w:w="1080" w:type="dxa"/>
          </w:tcPr>
          <w:p w14:paraId="7E4DC207" w14:textId="77777777" w:rsidR="00A4174E" w:rsidRDefault="002F3B7F">
            <w:pPr>
              <w:pStyle w:val="TableParagraph"/>
              <w:ind w:right="12"/>
              <w:jc w:val="right"/>
              <w:rPr>
                <w:sz w:val="20"/>
              </w:rPr>
            </w:pPr>
            <w:r>
              <w:rPr>
                <w:spacing w:val="-2"/>
                <w:sz w:val="20"/>
              </w:rPr>
              <w:t>$9,000</w:t>
            </w:r>
            <w:r>
              <w:rPr>
                <w:spacing w:val="-2"/>
                <w:sz w:val="20"/>
                <w:vertAlign w:val="superscript"/>
              </w:rPr>
              <w:t>3</w:t>
            </w:r>
          </w:p>
        </w:tc>
      </w:tr>
      <w:tr w:rsidR="00A4174E" w14:paraId="7E5F014E" w14:textId="77777777">
        <w:trPr>
          <w:trHeight w:val="229"/>
        </w:trPr>
        <w:tc>
          <w:tcPr>
            <w:tcW w:w="1980" w:type="dxa"/>
          </w:tcPr>
          <w:p w14:paraId="5339C2D4"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16.4(i)</w:t>
            </w:r>
          </w:p>
        </w:tc>
        <w:tc>
          <w:tcPr>
            <w:tcW w:w="3331" w:type="dxa"/>
          </w:tcPr>
          <w:p w14:paraId="69F411E2" w14:textId="77777777" w:rsidR="00A4174E" w:rsidRDefault="002F3B7F">
            <w:pPr>
              <w:pStyle w:val="TableParagraph"/>
              <w:ind w:left="30"/>
              <w:rPr>
                <w:sz w:val="20"/>
              </w:rPr>
            </w:pPr>
            <w:r>
              <w:rPr>
                <w:sz w:val="20"/>
              </w:rPr>
              <w:t>Pressure</w:t>
            </w:r>
            <w:r>
              <w:rPr>
                <w:spacing w:val="-9"/>
                <w:sz w:val="20"/>
              </w:rPr>
              <w:t xml:space="preserve"> </w:t>
            </w:r>
            <w:r>
              <w:rPr>
                <w:spacing w:val="-2"/>
                <w:sz w:val="20"/>
              </w:rPr>
              <w:t>Testing</w:t>
            </w:r>
          </w:p>
        </w:tc>
        <w:tc>
          <w:tcPr>
            <w:tcW w:w="900" w:type="dxa"/>
          </w:tcPr>
          <w:p w14:paraId="535F0742" w14:textId="77777777" w:rsidR="00A4174E" w:rsidRDefault="002F3B7F">
            <w:pPr>
              <w:pStyle w:val="TableParagraph"/>
              <w:ind w:right="345"/>
              <w:jc w:val="right"/>
              <w:rPr>
                <w:sz w:val="20"/>
              </w:rPr>
            </w:pPr>
            <w:r>
              <w:rPr>
                <w:w w:val="99"/>
                <w:sz w:val="20"/>
              </w:rPr>
              <w:t>M</w:t>
            </w:r>
          </w:p>
        </w:tc>
        <w:tc>
          <w:tcPr>
            <w:tcW w:w="720" w:type="dxa"/>
          </w:tcPr>
          <w:p w14:paraId="7FA647FD" w14:textId="77777777" w:rsidR="00A4174E" w:rsidRDefault="002F3B7F">
            <w:pPr>
              <w:pStyle w:val="TableParagraph"/>
              <w:ind w:right="11"/>
              <w:jc w:val="right"/>
              <w:rPr>
                <w:sz w:val="20"/>
              </w:rPr>
            </w:pPr>
            <w:r>
              <w:rPr>
                <w:spacing w:val="-4"/>
                <w:sz w:val="20"/>
              </w:rPr>
              <w:t>$500</w:t>
            </w:r>
          </w:p>
        </w:tc>
        <w:tc>
          <w:tcPr>
            <w:tcW w:w="720" w:type="dxa"/>
          </w:tcPr>
          <w:p w14:paraId="2924AD06" w14:textId="77777777" w:rsidR="00A4174E" w:rsidRDefault="002F3B7F">
            <w:pPr>
              <w:pStyle w:val="TableParagraph"/>
              <w:ind w:right="13"/>
              <w:jc w:val="right"/>
              <w:rPr>
                <w:sz w:val="20"/>
              </w:rPr>
            </w:pPr>
            <w:r>
              <w:rPr>
                <w:spacing w:val="-2"/>
                <w:sz w:val="20"/>
              </w:rPr>
              <w:t>$1,000</w:t>
            </w:r>
          </w:p>
        </w:tc>
        <w:tc>
          <w:tcPr>
            <w:tcW w:w="809" w:type="dxa"/>
          </w:tcPr>
          <w:p w14:paraId="7F0E793F" w14:textId="77777777" w:rsidR="00A4174E" w:rsidRDefault="002F3B7F">
            <w:pPr>
              <w:pStyle w:val="TableParagraph"/>
              <w:ind w:right="9"/>
              <w:jc w:val="right"/>
              <w:rPr>
                <w:sz w:val="20"/>
              </w:rPr>
            </w:pPr>
            <w:r>
              <w:rPr>
                <w:spacing w:val="-2"/>
                <w:sz w:val="20"/>
              </w:rPr>
              <w:t>$2,500</w:t>
            </w:r>
            <w:r>
              <w:rPr>
                <w:spacing w:val="-2"/>
                <w:sz w:val="20"/>
                <w:vertAlign w:val="superscript"/>
              </w:rPr>
              <w:t>3</w:t>
            </w:r>
          </w:p>
        </w:tc>
        <w:tc>
          <w:tcPr>
            <w:tcW w:w="1080" w:type="dxa"/>
          </w:tcPr>
          <w:p w14:paraId="694E5D52" w14:textId="77777777" w:rsidR="00A4174E" w:rsidRDefault="002F3B7F">
            <w:pPr>
              <w:pStyle w:val="TableParagraph"/>
              <w:ind w:right="12"/>
              <w:jc w:val="right"/>
              <w:rPr>
                <w:sz w:val="20"/>
              </w:rPr>
            </w:pPr>
            <w:r>
              <w:rPr>
                <w:spacing w:val="-2"/>
                <w:sz w:val="20"/>
              </w:rPr>
              <w:t>$7,500</w:t>
            </w:r>
            <w:r>
              <w:rPr>
                <w:spacing w:val="-2"/>
                <w:sz w:val="20"/>
                <w:vertAlign w:val="superscript"/>
              </w:rPr>
              <w:t>3</w:t>
            </w:r>
          </w:p>
        </w:tc>
      </w:tr>
      <w:tr w:rsidR="00A4174E" w14:paraId="7CAFAE2F" w14:textId="77777777">
        <w:trPr>
          <w:trHeight w:val="229"/>
        </w:trPr>
        <w:tc>
          <w:tcPr>
            <w:tcW w:w="1980" w:type="dxa"/>
          </w:tcPr>
          <w:p w14:paraId="1DC20A78"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16.4(i)</w:t>
            </w:r>
          </w:p>
        </w:tc>
        <w:tc>
          <w:tcPr>
            <w:tcW w:w="3331" w:type="dxa"/>
          </w:tcPr>
          <w:p w14:paraId="38185E42" w14:textId="77777777" w:rsidR="00A4174E" w:rsidRDefault="002F3B7F">
            <w:pPr>
              <w:pStyle w:val="TableParagraph"/>
              <w:ind w:left="30"/>
              <w:rPr>
                <w:sz w:val="20"/>
              </w:rPr>
            </w:pPr>
            <w:r>
              <w:rPr>
                <w:spacing w:val="-2"/>
                <w:sz w:val="20"/>
              </w:rPr>
              <w:t>Certification</w:t>
            </w:r>
            <w:r>
              <w:rPr>
                <w:spacing w:val="11"/>
                <w:sz w:val="20"/>
              </w:rPr>
              <w:t xml:space="preserve"> </w:t>
            </w:r>
            <w:r>
              <w:rPr>
                <w:spacing w:val="-2"/>
                <w:sz w:val="20"/>
              </w:rPr>
              <w:t>Display</w:t>
            </w:r>
          </w:p>
        </w:tc>
        <w:tc>
          <w:tcPr>
            <w:tcW w:w="900" w:type="dxa"/>
          </w:tcPr>
          <w:p w14:paraId="19E4DA74" w14:textId="77777777" w:rsidR="00A4174E" w:rsidRDefault="002F3B7F">
            <w:pPr>
              <w:pStyle w:val="TableParagraph"/>
              <w:ind w:right="345"/>
              <w:jc w:val="right"/>
              <w:rPr>
                <w:sz w:val="20"/>
              </w:rPr>
            </w:pPr>
            <w:r>
              <w:rPr>
                <w:w w:val="99"/>
                <w:sz w:val="20"/>
              </w:rPr>
              <w:t>M</w:t>
            </w:r>
          </w:p>
        </w:tc>
        <w:tc>
          <w:tcPr>
            <w:tcW w:w="720" w:type="dxa"/>
          </w:tcPr>
          <w:p w14:paraId="7B9D4AC3" w14:textId="77777777" w:rsidR="00A4174E" w:rsidRDefault="002F3B7F">
            <w:pPr>
              <w:pStyle w:val="TableParagraph"/>
              <w:ind w:right="11"/>
              <w:jc w:val="right"/>
              <w:rPr>
                <w:sz w:val="20"/>
              </w:rPr>
            </w:pPr>
            <w:r>
              <w:rPr>
                <w:spacing w:val="-4"/>
                <w:sz w:val="20"/>
              </w:rPr>
              <w:t>$100</w:t>
            </w:r>
          </w:p>
        </w:tc>
        <w:tc>
          <w:tcPr>
            <w:tcW w:w="720" w:type="dxa"/>
          </w:tcPr>
          <w:p w14:paraId="5C4A04A3" w14:textId="77777777" w:rsidR="00A4174E" w:rsidRDefault="002F3B7F">
            <w:pPr>
              <w:pStyle w:val="TableParagraph"/>
              <w:ind w:right="11"/>
              <w:jc w:val="right"/>
              <w:rPr>
                <w:sz w:val="20"/>
              </w:rPr>
            </w:pPr>
            <w:r>
              <w:rPr>
                <w:spacing w:val="-4"/>
                <w:sz w:val="20"/>
              </w:rPr>
              <w:t>$200</w:t>
            </w:r>
          </w:p>
        </w:tc>
        <w:tc>
          <w:tcPr>
            <w:tcW w:w="809" w:type="dxa"/>
          </w:tcPr>
          <w:p w14:paraId="1EA0CD57" w14:textId="77777777" w:rsidR="00A4174E" w:rsidRDefault="002F3B7F">
            <w:pPr>
              <w:pStyle w:val="TableParagraph"/>
              <w:ind w:right="9"/>
              <w:jc w:val="right"/>
              <w:rPr>
                <w:sz w:val="20"/>
              </w:rPr>
            </w:pPr>
            <w:r>
              <w:rPr>
                <w:spacing w:val="-2"/>
                <w:sz w:val="20"/>
              </w:rPr>
              <w:t>$500</w:t>
            </w:r>
            <w:r>
              <w:rPr>
                <w:spacing w:val="-2"/>
                <w:sz w:val="20"/>
                <w:vertAlign w:val="superscript"/>
              </w:rPr>
              <w:t>3</w:t>
            </w:r>
          </w:p>
        </w:tc>
        <w:tc>
          <w:tcPr>
            <w:tcW w:w="1080" w:type="dxa"/>
          </w:tcPr>
          <w:p w14:paraId="19F23A34" w14:textId="77777777" w:rsidR="00A4174E" w:rsidRDefault="002F3B7F">
            <w:pPr>
              <w:pStyle w:val="TableParagraph"/>
              <w:ind w:right="12"/>
              <w:jc w:val="right"/>
              <w:rPr>
                <w:sz w:val="20"/>
              </w:rPr>
            </w:pPr>
            <w:r>
              <w:rPr>
                <w:spacing w:val="-2"/>
                <w:sz w:val="20"/>
              </w:rPr>
              <w:t>$1,500</w:t>
            </w:r>
            <w:r>
              <w:rPr>
                <w:spacing w:val="-2"/>
                <w:sz w:val="20"/>
                <w:vertAlign w:val="superscript"/>
              </w:rPr>
              <w:t>3</w:t>
            </w:r>
          </w:p>
        </w:tc>
      </w:tr>
      <w:tr w:rsidR="00A4174E" w14:paraId="3C5E0664" w14:textId="77777777">
        <w:trPr>
          <w:trHeight w:val="229"/>
        </w:trPr>
        <w:tc>
          <w:tcPr>
            <w:tcW w:w="1980" w:type="dxa"/>
          </w:tcPr>
          <w:p w14:paraId="7ABA4458"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16.4(j)</w:t>
            </w:r>
          </w:p>
        </w:tc>
        <w:tc>
          <w:tcPr>
            <w:tcW w:w="3331" w:type="dxa"/>
          </w:tcPr>
          <w:p w14:paraId="56DCED29" w14:textId="77777777" w:rsidR="00A4174E" w:rsidRDefault="002F3B7F">
            <w:pPr>
              <w:pStyle w:val="TableParagraph"/>
              <w:ind w:left="30"/>
              <w:rPr>
                <w:sz w:val="20"/>
              </w:rPr>
            </w:pPr>
            <w:r>
              <w:rPr>
                <w:sz w:val="20"/>
              </w:rPr>
              <w:t>Transfer</w:t>
            </w:r>
            <w:r>
              <w:rPr>
                <w:spacing w:val="-6"/>
                <w:sz w:val="20"/>
              </w:rPr>
              <w:t xml:space="preserve"> </w:t>
            </w:r>
            <w:r>
              <w:rPr>
                <w:spacing w:val="-2"/>
                <w:sz w:val="20"/>
              </w:rPr>
              <w:t>Pressure</w:t>
            </w:r>
          </w:p>
        </w:tc>
        <w:tc>
          <w:tcPr>
            <w:tcW w:w="900" w:type="dxa"/>
          </w:tcPr>
          <w:p w14:paraId="74832E36" w14:textId="77777777" w:rsidR="00A4174E" w:rsidRDefault="002F3B7F">
            <w:pPr>
              <w:pStyle w:val="TableParagraph"/>
              <w:ind w:right="273"/>
              <w:jc w:val="right"/>
              <w:rPr>
                <w:sz w:val="20"/>
              </w:rPr>
            </w:pPr>
            <w:r>
              <w:rPr>
                <w:spacing w:val="-5"/>
                <w:sz w:val="20"/>
              </w:rPr>
              <w:t>NM</w:t>
            </w:r>
          </w:p>
        </w:tc>
        <w:tc>
          <w:tcPr>
            <w:tcW w:w="720" w:type="dxa"/>
          </w:tcPr>
          <w:p w14:paraId="6790B22B" w14:textId="77777777" w:rsidR="00A4174E" w:rsidRDefault="002F3B7F">
            <w:pPr>
              <w:pStyle w:val="TableParagraph"/>
              <w:ind w:right="11"/>
              <w:jc w:val="right"/>
              <w:rPr>
                <w:sz w:val="20"/>
              </w:rPr>
            </w:pPr>
            <w:r>
              <w:rPr>
                <w:spacing w:val="-4"/>
                <w:sz w:val="20"/>
              </w:rPr>
              <w:t>$600</w:t>
            </w:r>
          </w:p>
        </w:tc>
        <w:tc>
          <w:tcPr>
            <w:tcW w:w="720" w:type="dxa"/>
          </w:tcPr>
          <w:p w14:paraId="351012D5" w14:textId="77777777" w:rsidR="00A4174E" w:rsidRDefault="002F3B7F">
            <w:pPr>
              <w:pStyle w:val="TableParagraph"/>
              <w:ind w:right="13"/>
              <w:jc w:val="right"/>
              <w:rPr>
                <w:sz w:val="20"/>
              </w:rPr>
            </w:pPr>
            <w:r>
              <w:rPr>
                <w:spacing w:val="-2"/>
                <w:sz w:val="20"/>
              </w:rPr>
              <w:t>$1,200</w:t>
            </w:r>
          </w:p>
        </w:tc>
        <w:tc>
          <w:tcPr>
            <w:tcW w:w="809" w:type="dxa"/>
          </w:tcPr>
          <w:p w14:paraId="44AF4ED8" w14:textId="77777777" w:rsidR="00A4174E" w:rsidRDefault="002F3B7F">
            <w:pPr>
              <w:pStyle w:val="TableParagraph"/>
              <w:ind w:right="9"/>
              <w:jc w:val="right"/>
              <w:rPr>
                <w:sz w:val="20"/>
              </w:rPr>
            </w:pPr>
            <w:r>
              <w:rPr>
                <w:spacing w:val="-2"/>
                <w:sz w:val="20"/>
              </w:rPr>
              <w:t>$3,000</w:t>
            </w:r>
            <w:r>
              <w:rPr>
                <w:spacing w:val="-2"/>
                <w:sz w:val="20"/>
                <w:vertAlign w:val="superscript"/>
              </w:rPr>
              <w:t>3</w:t>
            </w:r>
          </w:p>
        </w:tc>
        <w:tc>
          <w:tcPr>
            <w:tcW w:w="1080" w:type="dxa"/>
          </w:tcPr>
          <w:p w14:paraId="147089AA" w14:textId="77777777" w:rsidR="00A4174E" w:rsidRDefault="002F3B7F">
            <w:pPr>
              <w:pStyle w:val="TableParagraph"/>
              <w:ind w:right="12"/>
              <w:jc w:val="right"/>
              <w:rPr>
                <w:sz w:val="20"/>
              </w:rPr>
            </w:pPr>
            <w:r>
              <w:rPr>
                <w:spacing w:val="-2"/>
                <w:sz w:val="20"/>
              </w:rPr>
              <w:t>$9,000</w:t>
            </w:r>
            <w:r>
              <w:rPr>
                <w:spacing w:val="-2"/>
                <w:sz w:val="20"/>
                <w:vertAlign w:val="superscript"/>
              </w:rPr>
              <w:t>3</w:t>
            </w:r>
          </w:p>
        </w:tc>
      </w:tr>
      <w:tr w:rsidR="00A4174E" w14:paraId="4EC8B996" w14:textId="77777777">
        <w:trPr>
          <w:trHeight w:val="229"/>
        </w:trPr>
        <w:tc>
          <w:tcPr>
            <w:tcW w:w="1980" w:type="dxa"/>
          </w:tcPr>
          <w:p w14:paraId="7E27F6AD"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16.4(k)</w:t>
            </w:r>
          </w:p>
        </w:tc>
        <w:tc>
          <w:tcPr>
            <w:tcW w:w="3331" w:type="dxa"/>
          </w:tcPr>
          <w:p w14:paraId="5E2F4E92" w14:textId="77777777" w:rsidR="00A4174E" w:rsidRDefault="002F3B7F">
            <w:pPr>
              <w:pStyle w:val="TableParagraph"/>
              <w:ind w:left="30"/>
              <w:rPr>
                <w:sz w:val="20"/>
              </w:rPr>
            </w:pPr>
            <w:r>
              <w:rPr>
                <w:spacing w:val="-2"/>
                <w:sz w:val="20"/>
              </w:rPr>
              <w:t>Component</w:t>
            </w:r>
          </w:p>
        </w:tc>
        <w:tc>
          <w:tcPr>
            <w:tcW w:w="900" w:type="dxa"/>
          </w:tcPr>
          <w:p w14:paraId="57E61D77" w14:textId="77777777" w:rsidR="00A4174E" w:rsidRDefault="002F3B7F">
            <w:pPr>
              <w:pStyle w:val="TableParagraph"/>
              <w:ind w:right="273"/>
              <w:jc w:val="right"/>
              <w:rPr>
                <w:sz w:val="20"/>
              </w:rPr>
            </w:pPr>
            <w:r>
              <w:rPr>
                <w:spacing w:val="-5"/>
                <w:sz w:val="20"/>
              </w:rPr>
              <w:t>NM</w:t>
            </w:r>
          </w:p>
        </w:tc>
        <w:tc>
          <w:tcPr>
            <w:tcW w:w="720" w:type="dxa"/>
          </w:tcPr>
          <w:p w14:paraId="320543AF" w14:textId="77777777" w:rsidR="00A4174E" w:rsidRDefault="002F3B7F">
            <w:pPr>
              <w:pStyle w:val="TableParagraph"/>
              <w:ind w:right="11"/>
              <w:jc w:val="right"/>
              <w:rPr>
                <w:sz w:val="20"/>
              </w:rPr>
            </w:pPr>
            <w:r>
              <w:rPr>
                <w:spacing w:val="-4"/>
                <w:sz w:val="20"/>
              </w:rPr>
              <w:t>$800</w:t>
            </w:r>
          </w:p>
        </w:tc>
        <w:tc>
          <w:tcPr>
            <w:tcW w:w="720" w:type="dxa"/>
          </w:tcPr>
          <w:p w14:paraId="0F02682B" w14:textId="77777777" w:rsidR="00A4174E" w:rsidRDefault="002F3B7F">
            <w:pPr>
              <w:pStyle w:val="TableParagraph"/>
              <w:ind w:right="13"/>
              <w:jc w:val="right"/>
              <w:rPr>
                <w:sz w:val="20"/>
              </w:rPr>
            </w:pPr>
            <w:r>
              <w:rPr>
                <w:spacing w:val="-2"/>
                <w:sz w:val="20"/>
              </w:rPr>
              <w:t>$1,600</w:t>
            </w:r>
          </w:p>
        </w:tc>
        <w:tc>
          <w:tcPr>
            <w:tcW w:w="809" w:type="dxa"/>
          </w:tcPr>
          <w:p w14:paraId="6A62FA0F" w14:textId="77777777" w:rsidR="00A4174E" w:rsidRDefault="002F3B7F">
            <w:pPr>
              <w:pStyle w:val="TableParagraph"/>
              <w:ind w:right="9"/>
              <w:jc w:val="right"/>
              <w:rPr>
                <w:sz w:val="20"/>
              </w:rPr>
            </w:pPr>
            <w:r>
              <w:rPr>
                <w:spacing w:val="-2"/>
                <w:sz w:val="20"/>
              </w:rPr>
              <w:t>$4,000</w:t>
            </w:r>
            <w:r>
              <w:rPr>
                <w:spacing w:val="-2"/>
                <w:sz w:val="20"/>
                <w:vertAlign w:val="superscript"/>
              </w:rPr>
              <w:t>3</w:t>
            </w:r>
          </w:p>
        </w:tc>
        <w:tc>
          <w:tcPr>
            <w:tcW w:w="1080" w:type="dxa"/>
          </w:tcPr>
          <w:p w14:paraId="721FF361" w14:textId="77777777" w:rsidR="00A4174E" w:rsidRDefault="002F3B7F">
            <w:pPr>
              <w:pStyle w:val="TableParagraph"/>
              <w:ind w:right="12"/>
              <w:jc w:val="right"/>
              <w:rPr>
                <w:sz w:val="20"/>
              </w:rPr>
            </w:pPr>
            <w:r>
              <w:rPr>
                <w:spacing w:val="-2"/>
                <w:sz w:val="20"/>
              </w:rPr>
              <w:t>$12,000</w:t>
            </w:r>
            <w:r>
              <w:rPr>
                <w:spacing w:val="-2"/>
                <w:sz w:val="20"/>
                <w:vertAlign w:val="superscript"/>
              </w:rPr>
              <w:t>3</w:t>
            </w:r>
          </w:p>
        </w:tc>
      </w:tr>
      <w:tr w:rsidR="00A4174E" w14:paraId="1FF584BE" w14:textId="77777777">
        <w:trPr>
          <w:trHeight w:val="229"/>
        </w:trPr>
        <w:tc>
          <w:tcPr>
            <w:tcW w:w="1980" w:type="dxa"/>
          </w:tcPr>
          <w:p w14:paraId="05849852"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16.4(k)1</w:t>
            </w:r>
          </w:p>
        </w:tc>
        <w:tc>
          <w:tcPr>
            <w:tcW w:w="3331" w:type="dxa"/>
          </w:tcPr>
          <w:p w14:paraId="4AD439AF" w14:textId="77777777" w:rsidR="00A4174E" w:rsidRDefault="002F3B7F">
            <w:pPr>
              <w:pStyle w:val="TableParagraph"/>
              <w:ind w:left="30"/>
              <w:rPr>
                <w:sz w:val="20"/>
              </w:rPr>
            </w:pPr>
            <w:r>
              <w:rPr>
                <w:spacing w:val="-4"/>
                <w:sz w:val="20"/>
              </w:rPr>
              <w:t>Leak</w:t>
            </w:r>
          </w:p>
        </w:tc>
        <w:tc>
          <w:tcPr>
            <w:tcW w:w="900" w:type="dxa"/>
          </w:tcPr>
          <w:p w14:paraId="4AB5DBBF" w14:textId="77777777" w:rsidR="00A4174E" w:rsidRDefault="002F3B7F">
            <w:pPr>
              <w:pStyle w:val="TableParagraph"/>
              <w:ind w:right="273"/>
              <w:jc w:val="right"/>
              <w:rPr>
                <w:sz w:val="20"/>
              </w:rPr>
            </w:pPr>
            <w:r>
              <w:rPr>
                <w:spacing w:val="-5"/>
                <w:sz w:val="20"/>
              </w:rPr>
              <w:t>NM</w:t>
            </w:r>
          </w:p>
        </w:tc>
        <w:tc>
          <w:tcPr>
            <w:tcW w:w="720" w:type="dxa"/>
          </w:tcPr>
          <w:p w14:paraId="3DBBFAD0" w14:textId="77777777" w:rsidR="00A4174E" w:rsidRDefault="002F3B7F">
            <w:pPr>
              <w:pStyle w:val="TableParagraph"/>
              <w:ind w:right="11"/>
              <w:jc w:val="right"/>
              <w:rPr>
                <w:sz w:val="20"/>
              </w:rPr>
            </w:pPr>
            <w:r>
              <w:rPr>
                <w:spacing w:val="-4"/>
                <w:sz w:val="20"/>
              </w:rPr>
              <w:t>$600</w:t>
            </w:r>
          </w:p>
        </w:tc>
        <w:tc>
          <w:tcPr>
            <w:tcW w:w="720" w:type="dxa"/>
          </w:tcPr>
          <w:p w14:paraId="6F91E1E4" w14:textId="77777777" w:rsidR="00A4174E" w:rsidRDefault="002F3B7F">
            <w:pPr>
              <w:pStyle w:val="TableParagraph"/>
              <w:ind w:right="13"/>
              <w:jc w:val="right"/>
              <w:rPr>
                <w:sz w:val="20"/>
              </w:rPr>
            </w:pPr>
            <w:r>
              <w:rPr>
                <w:spacing w:val="-2"/>
                <w:sz w:val="20"/>
              </w:rPr>
              <w:t>$1,200</w:t>
            </w:r>
          </w:p>
        </w:tc>
        <w:tc>
          <w:tcPr>
            <w:tcW w:w="809" w:type="dxa"/>
          </w:tcPr>
          <w:p w14:paraId="4A93C9FC" w14:textId="77777777" w:rsidR="00A4174E" w:rsidRDefault="002F3B7F">
            <w:pPr>
              <w:pStyle w:val="TableParagraph"/>
              <w:ind w:right="9"/>
              <w:jc w:val="right"/>
              <w:rPr>
                <w:sz w:val="20"/>
              </w:rPr>
            </w:pPr>
            <w:r>
              <w:rPr>
                <w:spacing w:val="-2"/>
                <w:sz w:val="20"/>
              </w:rPr>
              <w:t>$3,000</w:t>
            </w:r>
            <w:r>
              <w:rPr>
                <w:spacing w:val="-2"/>
                <w:sz w:val="20"/>
                <w:vertAlign w:val="superscript"/>
              </w:rPr>
              <w:t>3</w:t>
            </w:r>
          </w:p>
        </w:tc>
        <w:tc>
          <w:tcPr>
            <w:tcW w:w="1080" w:type="dxa"/>
          </w:tcPr>
          <w:p w14:paraId="22B8A097" w14:textId="77777777" w:rsidR="00A4174E" w:rsidRDefault="002F3B7F">
            <w:pPr>
              <w:pStyle w:val="TableParagraph"/>
              <w:ind w:right="12"/>
              <w:jc w:val="right"/>
              <w:rPr>
                <w:sz w:val="20"/>
              </w:rPr>
            </w:pPr>
            <w:r>
              <w:rPr>
                <w:spacing w:val="-2"/>
                <w:sz w:val="20"/>
              </w:rPr>
              <w:t>$9,000</w:t>
            </w:r>
            <w:r>
              <w:rPr>
                <w:spacing w:val="-2"/>
                <w:sz w:val="20"/>
                <w:vertAlign w:val="superscript"/>
              </w:rPr>
              <w:t>3</w:t>
            </w:r>
          </w:p>
        </w:tc>
      </w:tr>
      <w:tr w:rsidR="00A4174E" w14:paraId="3C3712FA" w14:textId="77777777">
        <w:trPr>
          <w:trHeight w:val="229"/>
        </w:trPr>
        <w:tc>
          <w:tcPr>
            <w:tcW w:w="1980" w:type="dxa"/>
          </w:tcPr>
          <w:p w14:paraId="28F2363B"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16.4(k)2</w:t>
            </w:r>
          </w:p>
        </w:tc>
        <w:tc>
          <w:tcPr>
            <w:tcW w:w="3331" w:type="dxa"/>
          </w:tcPr>
          <w:p w14:paraId="6F173AAA" w14:textId="77777777" w:rsidR="00A4174E" w:rsidRDefault="002F3B7F">
            <w:pPr>
              <w:pStyle w:val="TableParagraph"/>
              <w:ind w:left="30"/>
              <w:rPr>
                <w:sz w:val="20"/>
              </w:rPr>
            </w:pPr>
            <w:r>
              <w:rPr>
                <w:spacing w:val="-2"/>
                <w:sz w:val="20"/>
              </w:rPr>
              <w:t>Spill</w:t>
            </w:r>
          </w:p>
        </w:tc>
        <w:tc>
          <w:tcPr>
            <w:tcW w:w="900" w:type="dxa"/>
          </w:tcPr>
          <w:p w14:paraId="693285AA" w14:textId="77777777" w:rsidR="00A4174E" w:rsidRDefault="002F3B7F">
            <w:pPr>
              <w:pStyle w:val="TableParagraph"/>
              <w:ind w:right="273"/>
              <w:jc w:val="right"/>
              <w:rPr>
                <w:sz w:val="20"/>
              </w:rPr>
            </w:pPr>
            <w:r>
              <w:rPr>
                <w:spacing w:val="-5"/>
                <w:sz w:val="20"/>
              </w:rPr>
              <w:t>NM</w:t>
            </w:r>
          </w:p>
        </w:tc>
        <w:tc>
          <w:tcPr>
            <w:tcW w:w="720" w:type="dxa"/>
          </w:tcPr>
          <w:p w14:paraId="523EB8FA" w14:textId="77777777" w:rsidR="00A4174E" w:rsidRDefault="002F3B7F">
            <w:pPr>
              <w:pStyle w:val="TableParagraph"/>
              <w:ind w:right="13"/>
              <w:jc w:val="right"/>
              <w:rPr>
                <w:sz w:val="20"/>
              </w:rPr>
            </w:pPr>
            <w:r>
              <w:rPr>
                <w:spacing w:val="-2"/>
                <w:sz w:val="20"/>
              </w:rPr>
              <w:t>$2,000</w:t>
            </w:r>
          </w:p>
        </w:tc>
        <w:tc>
          <w:tcPr>
            <w:tcW w:w="720" w:type="dxa"/>
          </w:tcPr>
          <w:p w14:paraId="4B4B3014" w14:textId="77777777" w:rsidR="00A4174E" w:rsidRDefault="002F3B7F">
            <w:pPr>
              <w:pStyle w:val="TableParagraph"/>
              <w:ind w:right="13"/>
              <w:jc w:val="right"/>
              <w:rPr>
                <w:sz w:val="20"/>
              </w:rPr>
            </w:pPr>
            <w:r>
              <w:rPr>
                <w:spacing w:val="-2"/>
                <w:sz w:val="20"/>
              </w:rPr>
              <w:t>$4,000</w:t>
            </w:r>
          </w:p>
        </w:tc>
        <w:tc>
          <w:tcPr>
            <w:tcW w:w="809" w:type="dxa"/>
          </w:tcPr>
          <w:p w14:paraId="1E804044" w14:textId="77777777" w:rsidR="00A4174E" w:rsidRDefault="002F3B7F">
            <w:pPr>
              <w:pStyle w:val="TableParagraph"/>
              <w:ind w:right="9"/>
              <w:jc w:val="right"/>
              <w:rPr>
                <w:sz w:val="20"/>
              </w:rPr>
            </w:pPr>
            <w:r>
              <w:rPr>
                <w:spacing w:val="-2"/>
                <w:sz w:val="20"/>
              </w:rPr>
              <w:t>$10,000</w:t>
            </w:r>
            <w:r>
              <w:rPr>
                <w:spacing w:val="-2"/>
                <w:sz w:val="20"/>
                <w:vertAlign w:val="superscript"/>
              </w:rPr>
              <w:t>3</w:t>
            </w:r>
          </w:p>
        </w:tc>
        <w:tc>
          <w:tcPr>
            <w:tcW w:w="1080" w:type="dxa"/>
          </w:tcPr>
          <w:p w14:paraId="392E31BE" w14:textId="77777777" w:rsidR="00A4174E" w:rsidRDefault="002F3B7F">
            <w:pPr>
              <w:pStyle w:val="TableParagraph"/>
              <w:ind w:right="12"/>
              <w:jc w:val="right"/>
              <w:rPr>
                <w:sz w:val="20"/>
              </w:rPr>
            </w:pPr>
            <w:r>
              <w:rPr>
                <w:spacing w:val="-2"/>
                <w:sz w:val="20"/>
              </w:rPr>
              <w:t>$30,000</w:t>
            </w:r>
            <w:r>
              <w:rPr>
                <w:spacing w:val="-2"/>
                <w:sz w:val="20"/>
                <w:vertAlign w:val="superscript"/>
              </w:rPr>
              <w:t>3</w:t>
            </w:r>
          </w:p>
        </w:tc>
      </w:tr>
      <w:tr w:rsidR="00A4174E" w14:paraId="4B4F3163" w14:textId="77777777">
        <w:trPr>
          <w:trHeight w:val="229"/>
        </w:trPr>
        <w:tc>
          <w:tcPr>
            <w:tcW w:w="1980" w:type="dxa"/>
          </w:tcPr>
          <w:p w14:paraId="27DFC934"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16.4(l)</w:t>
            </w:r>
          </w:p>
        </w:tc>
        <w:tc>
          <w:tcPr>
            <w:tcW w:w="3331" w:type="dxa"/>
          </w:tcPr>
          <w:p w14:paraId="4F369533" w14:textId="77777777" w:rsidR="00A4174E" w:rsidRDefault="002F3B7F">
            <w:pPr>
              <w:pStyle w:val="TableParagraph"/>
              <w:ind w:left="30"/>
              <w:rPr>
                <w:sz w:val="20"/>
              </w:rPr>
            </w:pPr>
            <w:r>
              <w:rPr>
                <w:sz w:val="20"/>
              </w:rPr>
              <w:t>Vapor-Tight</w:t>
            </w:r>
            <w:r>
              <w:rPr>
                <w:spacing w:val="-9"/>
                <w:sz w:val="20"/>
              </w:rPr>
              <w:t xml:space="preserve"> </w:t>
            </w:r>
            <w:r>
              <w:rPr>
                <w:sz w:val="20"/>
              </w:rPr>
              <w:t>Delivery</w:t>
            </w:r>
            <w:r>
              <w:rPr>
                <w:spacing w:val="-7"/>
                <w:sz w:val="20"/>
              </w:rPr>
              <w:t xml:space="preserve"> </w:t>
            </w:r>
            <w:r>
              <w:rPr>
                <w:sz w:val="20"/>
              </w:rPr>
              <w:t>Vessel</w:t>
            </w:r>
            <w:r>
              <w:rPr>
                <w:spacing w:val="-9"/>
                <w:sz w:val="20"/>
              </w:rPr>
              <w:t xml:space="preserve"> </w:t>
            </w:r>
            <w:r>
              <w:rPr>
                <w:spacing w:val="-2"/>
                <w:sz w:val="20"/>
              </w:rPr>
              <w:t>(VOC)</w:t>
            </w:r>
          </w:p>
        </w:tc>
        <w:tc>
          <w:tcPr>
            <w:tcW w:w="900" w:type="dxa"/>
          </w:tcPr>
          <w:p w14:paraId="7C06A00A" w14:textId="77777777" w:rsidR="00A4174E" w:rsidRDefault="002F3B7F">
            <w:pPr>
              <w:pStyle w:val="TableParagraph"/>
              <w:ind w:right="273"/>
              <w:jc w:val="right"/>
              <w:rPr>
                <w:sz w:val="20"/>
              </w:rPr>
            </w:pPr>
            <w:r>
              <w:rPr>
                <w:spacing w:val="-5"/>
                <w:sz w:val="20"/>
              </w:rPr>
              <w:t>NM</w:t>
            </w:r>
          </w:p>
        </w:tc>
        <w:tc>
          <w:tcPr>
            <w:tcW w:w="720" w:type="dxa"/>
          </w:tcPr>
          <w:p w14:paraId="253689A9" w14:textId="77777777" w:rsidR="00A4174E" w:rsidRDefault="002F3B7F">
            <w:pPr>
              <w:pStyle w:val="TableParagraph"/>
              <w:ind w:right="11"/>
              <w:jc w:val="right"/>
              <w:rPr>
                <w:sz w:val="20"/>
              </w:rPr>
            </w:pPr>
            <w:r>
              <w:rPr>
                <w:spacing w:val="-4"/>
                <w:sz w:val="20"/>
              </w:rPr>
              <w:t>$600</w:t>
            </w:r>
          </w:p>
        </w:tc>
        <w:tc>
          <w:tcPr>
            <w:tcW w:w="720" w:type="dxa"/>
          </w:tcPr>
          <w:p w14:paraId="384BCCC5" w14:textId="77777777" w:rsidR="00A4174E" w:rsidRDefault="002F3B7F">
            <w:pPr>
              <w:pStyle w:val="TableParagraph"/>
              <w:ind w:right="13"/>
              <w:jc w:val="right"/>
              <w:rPr>
                <w:sz w:val="20"/>
              </w:rPr>
            </w:pPr>
            <w:r>
              <w:rPr>
                <w:spacing w:val="-2"/>
                <w:sz w:val="20"/>
              </w:rPr>
              <w:t>$1,200</w:t>
            </w:r>
          </w:p>
        </w:tc>
        <w:tc>
          <w:tcPr>
            <w:tcW w:w="809" w:type="dxa"/>
          </w:tcPr>
          <w:p w14:paraId="4EFB7A22" w14:textId="77777777" w:rsidR="00A4174E" w:rsidRDefault="002F3B7F">
            <w:pPr>
              <w:pStyle w:val="TableParagraph"/>
              <w:ind w:right="9"/>
              <w:jc w:val="right"/>
              <w:rPr>
                <w:sz w:val="20"/>
              </w:rPr>
            </w:pPr>
            <w:r>
              <w:rPr>
                <w:spacing w:val="-2"/>
                <w:sz w:val="20"/>
              </w:rPr>
              <w:t>$3,000</w:t>
            </w:r>
            <w:r>
              <w:rPr>
                <w:spacing w:val="-2"/>
                <w:sz w:val="20"/>
                <w:vertAlign w:val="superscript"/>
              </w:rPr>
              <w:t>3</w:t>
            </w:r>
          </w:p>
        </w:tc>
        <w:tc>
          <w:tcPr>
            <w:tcW w:w="1080" w:type="dxa"/>
          </w:tcPr>
          <w:p w14:paraId="208938A7" w14:textId="77777777" w:rsidR="00A4174E" w:rsidRDefault="002F3B7F">
            <w:pPr>
              <w:pStyle w:val="TableParagraph"/>
              <w:ind w:right="12"/>
              <w:jc w:val="right"/>
              <w:rPr>
                <w:sz w:val="20"/>
              </w:rPr>
            </w:pPr>
            <w:r>
              <w:rPr>
                <w:spacing w:val="-2"/>
                <w:sz w:val="20"/>
              </w:rPr>
              <w:t>$9,000</w:t>
            </w:r>
            <w:r>
              <w:rPr>
                <w:spacing w:val="-2"/>
                <w:sz w:val="20"/>
                <w:vertAlign w:val="superscript"/>
              </w:rPr>
              <w:t>3</w:t>
            </w:r>
          </w:p>
        </w:tc>
      </w:tr>
      <w:tr w:rsidR="00A4174E" w14:paraId="7B43B763" w14:textId="77777777">
        <w:trPr>
          <w:trHeight w:val="229"/>
        </w:trPr>
        <w:tc>
          <w:tcPr>
            <w:tcW w:w="1980" w:type="dxa"/>
          </w:tcPr>
          <w:p w14:paraId="3826912F"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16.4(m)</w:t>
            </w:r>
          </w:p>
        </w:tc>
        <w:tc>
          <w:tcPr>
            <w:tcW w:w="3331" w:type="dxa"/>
          </w:tcPr>
          <w:p w14:paraId="3A9C9955" w14:textId="77777777" w:rsidR="00A4174E" w:rsidRDefault="002F3B7F">
            <w:pPr>
              <w:pStyle w:val="TableParagraph"/>
              <w:ind w:left="30"/>
              <w:rPr>
                <w:sz w:val="20"/>
              </w:rPr>
            </w:pPr>
            <w:r>
              <w:rPr>
                <w:spacing w:val="-2"/>
                <w:sz w:val="20"/>
              </w:rPr>
              <w:t>Recertify</w:t>
            </w:r>
          </w:p>
        </w:tc>
        <w:tc>
          <w:tcPr>
            <w:tcW w:w="900" w:type="dxa"/>
          </w:tcPr>
          <w:p w14:paraId="24B322E1" w14:textId="77777777" w:rsidR="00A4174E" w:rsidRDefault="002F3B7F">
            <w:pPr>
              <w:pStyle w:val="TableParagraph"/>
              <w:ind w:right="345"/>
              <w:jc w:val="right"/>
              <w:rPr>
                <w:sz w:val="20"/>
              </w:rPr>
            </w:pPr>
            <w:r>
              <w:rPr>
                <w:w w:val="99"/>
                <w:sz w:val="20"/>
              </w:rPr>
              <w:t>M</w:t>
            </w:r>
          </w:p>
        </w:tc>
        <w:tc>
          <w:tcPr>
            <w:tcW w:w="720" w:type="dxa"/>
          </w:tcPr>
          <w:p w14:paraId="074DD2C8" w14:textId="77777777" w:rsidR="00A4174E" w:rsidRDefault="002F3B7F">
            <w:pPr>
              <w:pStyle w:val="TableParagraph"/>
              <w:ind w:right="11"/>
              <w:jc w:val="right"/>
              <w:rPr>
                <w:sz w:val="20"/>
              </w:rPr>
            </w:pPr>
            <w:r>
              <w:rPr>
                <w:spacing w:val="-4"/>
                <w:sz w:val="20"/>
              </w:rPr>
              <w:t>$200</w:t>
            </w:r>
          </w:p>
        </w:tc>
        <w:tc>
          <w:tcPr>
            <w:tcW w:w="720" w:type="dxa"/>
          </w:tcPr>
          <w:p w14:paraId="4F9BE93E" w14:textId="77777777" w:rsidR="00A4174E" w:rsidRDefault="002F3B7F">
            <w:pPr>
              <w:pStyle w:val="TableParagraph"/>
              <w:ind w:right="11"/>
              <w:jc w:val="right"/>
              <w:rPr>
                <w:sz w:val="20"/>
              </w:rPr>
            </w:pPr>
            <w:r>
              <w:rPr>
                <w:spacing w:val="-4"/>
                <w:sz w:val="20"/>
              </w:rPr>
              <w:t>$400</w:t>
            </w:r>
          </w:p>
        </w:tc>
        <w:tc>
          <w:tcPr>
            <w:tcW w:w="809" w:type="dxa"/>
          </w:tcPr>
          <w:p w14:paraId="2B4FDE45" w14:textId="77777777" w:rsidR="00A4174E" w:rsidRDefault="002F3B7F">
            <w:pPr>
              <w:pStyle w:val="TableParagraph"/>
              <w:ind w:right="9"/>
              <w:jc w:val="right"/>
              <w:rPr>
                <w:sz w:val="20"/>
              </w:rPr>
            </w:pPr>
            <w:r>
              <w:rPr>
                <w:spacing w:val="-2"/>
                <w:sz w:val="20"/>
              </w:rPr>
              <w:t>$1,000</w:t>
            </w:r>
            <w:r>
              <w:rPr>
                <w:spacing w:val="-2"/>
                <w:sz w:val="20"/>
                <w:vertAlign w:val="superscript"/>
              </w:rPr>
              <w:t>3</w:t>
            </w:r>
          </w:p>
        </w:tc>
        <w:tc>
          <w:tcPr>
            <w:tcW w:w="1080" w:type="dxa"/>
          </w:tcPr>
          <w:p w14:paraId="320EC260" w14:textId="77777777" w:rsidR="00A4174E" w:rsidRDefault="002F3B7F">
            <w:pPr>
              <w:pStyle w:val="TableParagraph"/>
              <w:ind w:right="12"/>
              <w:jc w:val="right"/>
              <w:rPr>
                <w:sz w:val="20"/>
              </w:rPr>
            </w:pPr>
            <w:r>
              <w:rPr>
                <w:spacing w:val="-2"/>
                <w:sz w:val="20"/>
              </w:rPr>
              <w:t>$3,000</w:t>
            </w:r>
            <w:r>
              <w:rPr>
                <w:spacing w:val="-2"/>
                <w:sz w:val="20"/>
                <w:vertAlign w:val="superscript"/>
              </w:rPr>
              <w:t>3</w:t>
            </w:r>
          </w:p>
        </w:tc>
      </w:tr>
      <w:tr w:rsidR="00A4174E" w14:paraId="69C1CD29" w14:textId="77777777">
        <w:trPr>
          <w:trHeight w:val="232"/>
        </w:trPr>
        <w:tc>
          <w:tcPr>
            <w:tcW w:w="1980" w:type="dxa"/>
          </w:tcPr>
          <w:p w14:paraId="6FDF3AFC" w14:textId="77777777" w:rsidR="00A4174E" w:rsidRDefault="002F3B7F">
            <w:pPr>
              <w:pStyle w:val="TableParagraph"/>
              <w:spacing w:line="212" w:lineRule="exact"/>
              <w:ind w:left="30"/>
              <w:rPr>
                <w:sz w:val="20"/>
              </w:rPr>
            </w:pPr>
            <w:r>
              <w:rPr>
                <w:sz w:val="20"/>
              </w:rPr>
              <w:t>N.J.A.C.</w:t>
            </w:r>
            <w:r>
              <w:rPr>
                <w:spacing w:val="-11"/>
                <w:sz w:val="20"/>
              </w:rPr>
              <w:t xml:space="preserve"> </w:t>
            </w:r>
            <w:r>
              <w:rPr>
                <w:sz w:val="20"/>
              </w:rPr>
              <w:t>7:27-</w:t>
            </w:r>
            <w:r>
              <w:rPr>
                <w:spacing w:val="-2"/>
                <w:sz w:val="20"/>
              </w:rPr>
              <w:t>16.4(o)</w:t>
            </w:r>
          </w:p>
        </w:tc>
        <w:tc>
          <w:tcPr>
            <w:tcW w:w="3331" w:type="dxa"/>
          </w:tcPr>
          <w:p w14:paraId="61E6D6A6" w14:textId="77777777" w:rsidR="00A4174E" w:rsidRDefault="002F3B7F">
            <w:pPr>
              <w:pStyle w:val="TableParagraph"/>
              <w:spacing w:line="212" w:lineRule="exact"/>
              <w:ind w:left="30"/>
              <w:rPr>
                <w:sz w:val="20"/>
              </w:rPr>
            </w:pPr>
            <w:r>
              <w:rPr>
                <w:spacing w:val="-2"/>
                <w:sz w:val="20"/>
              </w:rPr>
              <w:t>Records</w:t>
            </w:r>
          </w:p>
        </w:tc>
        <w:tc>
          <w:tcPr>
            <w:tcW w:w="900" w:type="dxa"/>
          </w:tcPr>
          <w:p w14:paraId="6FC576F1" w14:textId="77777777" w:rsidR="00A4174E" w:rsidRDefault="002F3B7F">
            <w:pPr>
              <w:pStyle w:val="TableParagraph"/>
              <w:spacing w:line="212" w:lineRule="exact"/>
              <w:ind w:right="345"/>
              <w:jc w:val="right"/>
              <w:rPr>
                <w:sz w:val="20"/>
              </w:rPr>
            </w:pPr>
            <w:r>
              <w:rPr>
                <w:w w:val="99"/>
                <w:sz w:val="20"/>
              </w:rPr>
              <w:t>M</w:t>
            </w:r>
          </w:p>
        </w:tc>
        <w:tc>
          <w:tcPr>
            <w:tcW w:w="720" w:type="dxa"/>
          </w:tcPr>
          <w:p w14:paraId="0570F730" w14:textId="77777777" w:rsidR="00A4174E" w:rsidRDefault="002F3B7F">
            <w:pPr>
              <w:pStyle w:val="TableParagraph"/>
              <w:spacing w:line="212" w:lineRule="exact"/>
              <w:ind w:right="11"/>
              <w:jc w:val="right"/>
              <w:rPr>
                <w:sz w:val="20"/>
              </w:rPr>
            </w:pPr>
            <w:r>
              <w:rPr>
                <w:spacing w:val="-4"/>
                <w:sz w:val="20"/>
              </w:rPr>
              <w:t>$500</w:t>
            </w:r>
          </w:p>
        </w:tc>
        <w:tc>
          <w:tcPr>
            <w:tcW w:w="720" w:type="dxa"/>
          </w:tcPr>
          <w:p w14:paraId="59C794D3" w14:textId="77777777" w:rsidR="00A4174E" w:rsidRDefault="002F3B7F">
            <w:pPr>
              <w:pStyle w:val="TableParagraph"/>
              <w:spacing w:line="212" w:lineRule="exact"/>
              <w:ind w:right="13"/>
              <w:jc w:val="right"/>
              <w:rPr>
                <w:sz w:val="20"/>
              </w:rPr>
            </w:pPr>
            <w:r>
              <w:rPr>
                <w:spacing w:val="-2"/>
                <w:sz w:val="20"/>
              </w:rPr>
              <w:t>$1,000</w:t>
            </w:r>
          </w:p>
        </w:tc>
        <w:tc>
          <w:tcPr>
            <w:tcW w:w="809" w:type="dxa"/>
          </w:tcPr>
          <w:p w14:paraId="58A538D2" w14:textId="77777777" w:rsidR="00A4174E" w:rsidRDefault="002F3B7F">
            <w:pPr>
              <w:pStyle w:val="TableParagraph"/>
              <w:spacing w:line="212" w:lineRule="exact"/>
              <w:ind w:right="9"/>
              <w:jc w:val="right"/>
              <w:rPr>
                <w:sz w:val="20"/>
              </w:rPr>
            </w:pPr>
            <w:r>
              <w:rPr>
                <w:spacing w:val="-2"/>
                <w:sz w:val="20"/>
              </w:rPr>
              <w:t>$2,500</w:t>
            </w:r>
            <w:r>
              <w:rPr>
                <w:spacing w:val="-2"/>
                <w:sz w:val="20"/>
                <w:vertAlign w:val="superscript"/>
              </w:rPr>
              <w:t>3</w:t>
            </w:r>
          </w:p>
        </w:tc>
        <w:tc>
          <w:tcPr>
            <w:tcW w:w="1080" w:type="dxa"/>
          </w:tcPr>
          <w:p w14:paraId="5581A5C8" w14:textId="77777777" w:rsidR="00A4174E" w:rsidRDefault="002F3B7F">
            <w:pPr>
              <w:pStyle w:val="TableParagraph"/>
              <w:spacing w:line="212" w:lineRule="exact"/>
              <w:ind w:right="12"/>
              <w:jc w:val="right"/>
              <w:rPr>
                <w:sz w:val="20"/>
              </w:rPr>
            </w:pPr>
            <w:r>
              <w:rPr>
                <w:spacing w:val="-2"/>
                <w:sz w:val="20"/>
              </w:rPr>
              <w:t>$7,500</w:t>
            </w:r>
            <w:r>
              <w:rPr>
                <w:spacing w:val="-2"/>
                <w:sz w:val="20"/>
                <w:vertAlign w:val="superscript"/>
              </w:rPr>
              <w:t>3</w:t>
            </w:r>
          </w:p>
        </w:tc>
      </w:tr>
    </w:tbl>
    <w:p w14:paraId="4AE88020" w14:textId="77777777" w:rsidR="00A4174E" w:rsidRDefault="00A4174E">
      <w:pPr>
        <w:spacing w:line="212" w:lineRule="exact"/>
        <w:jc w:val="right"/>
        <w:rPr>
          <w:sz w:val="20"/>
        </w:rPr>
        <w:sectPr w:rsidR="00A4174E">
          <w:pgSz w:w="12240" w:h="15840"/>
          <w:pgMar w:top="1340" w:right="680" w:bottom="640" w:left="1320" w:header="727" w:footer="453" w:gutter="0"/>
          <w:cols w:space="720"/>
        </w:sectPr>
      </w:pPr>
    </w:p>
    <w:p w14:paraId="54882A7C" w14:textId="77777777" w:rsidR="00A4174E" w:rsidRDefault="00A4174E">
      <w:pPr>
        <w:pStyle w:val="BodyText"/>
        <w:spacing w:before="7"/>
        <w:rPr>
          <w:sz w:val="7"/>
        </w:rPr>
      </w:pPr>
    </w:p>
    <w:tbl>
      <w:tblPr>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80"/>
        <w:gridCol w:w="3331"/>
        <w:gridCol w:w="900"/>
        <w:gridCol w:w="720"/>
        <w:gridCol w:w="720"/>
        <w:gridCol w:w="809"/>
        <w:gridCol w:w="1080"/>
      </w:tblGrid>
      <w:tr w:rsidR="00A4174E" w14:paraId="1F9BFF79" w14:textId="77777777">
        <w:trPr>
          <w:trHeight w:val="920"/>
        </w:trPr>
        <w:tc>
          <w:tcPr>
            <w:tcW w:w="1980" w:type="dxa"/>
          </w:tcPr>
          <w:p w14:paraId="06D2AF3E" w14:textId="77777777" w:rsidR="00A4174E" w:rsidRDefault="00A4174E">
            <w:pPr>
              <w:pStyle w:val="TableParagraph"/>
              <w:spacing w:line="240" w:lineRule="auto"/>
            </w:pPr>
          </w:p>
          <w:p w14:paraId="5B9988FB" w14:textId="77777777" w:rsidR="00A4174E" w:rsidRDefault="00A4174E">
            <w:pPr>
              <w:pStyle w:val="TableParagraph"/>
              <w:spacing w:line="240" w:lineRule="auto"/>
            </w:pPr>
          </w:p>
          <w:p w14:paraId="2C28EC83" w14:textId="77777777" w:rsidR="00A4174E" w:rsidRDefault="002F3B7F">
            <w:pPr>
              <w:pStyle w:val="TableParagraph"/>
              <w:spacing w:before="185"/>
              <w:ind w:left="30"/>
              <w:rPr>
                <w:b/>
                <w:sz w:val="20"/>
              </w:rPr>
            </w:pPr>
            <w:r>
              <w:rPr>
                <w:b/>
                <w:spacing w:val="-2"/>
                <w:sz w:val="20"/>
              </w:rPr>
              <w:t>Citation</w:t>
            </w:r>
          </w:p>
        </w:tc>
        <w:tc>
          <w:tcPr>
            <w:tcW w:w="3331" w:type="dxa"/>
          </w:tcPr>
          <w:p w14:paraId="39062393" w14:textId="77777777" w:rsidR="00A4174E" w:rsidRDefault="00A4174E">
            <w:pPr>
              <w:pStyle w:val="TableParagraph"/>
              <w:spacing w:line="240" w:lineRule="auto"/>
            </w:pPr>
          </w:p>
          <w:p w14:paraId="3B8F8AE8" w14:textId="77777777" w:rsidR="00A4174E" w:rsidRDefault="00A4174E">
            <w:pPr>
              <w:pStyle w:val="TableParagraph"/>
              <w:spacing w:line="240" w:lineRule="auto"/>
            </w:pPr>
          </w:p>
          <w:p w14:paraId="0CD0AB38" w14:textId="77777777" w:rsidR="00A4174E" w:rsidRDefault="002F3B7F">
            <w:pPr>
              <w:pStyle w:val="TableParagraph"/>
              <w:spacing w:before="185"/>
              <w:ind w:left="30"/>
              <w:rPr>
                <w:b/>
                <w:sz w:val="20"/>
              </w:rPr>
            </w:pPr>
            <w:r>
              <w:rPr>
                <w:b/>
                <w:spacing w:val="-2"/>
                <w:sz w:val="20"/>
              </w:rPr>
              <w:t>Class</w:t>
            </w:r>
          </w:p>
        </w:tc>
        <w:tc>
          <w:tcPr>
            <w:tcW w:w="900" w:type="dxa"/>
          </w:tcPr>
          <w:p w14:paraId="3C453B04" w14:textId="77777777" w:rsidR="00A4174E" w:rsidRDefault="00A4174E">
            <w:pPr>
              <w:pStyle w:val="TableParagraph"/>
              <w:spacing w:line="240" w:lineRule="auto"/>
            </w:pPr>
          </w:p>
          <w:p w14:paraId="46F5E0B8" w14:textId="77777777" w:rsidR="00A4174E" w:rsidRDefault="002F3B7F">
            <w:pPr>
              <w:pStyle w:val="TableParagraph"/>
              <w:spacing w:before="188" w:line="230" w:lineRule="atLeast"/>
              <w:ind w:left="55" w:firstLine="69"/>
              <w:rPr>
                <w:b/>
                <w:sz w:val="20"/>
              </w:rPr>
            </w:pPr>
            <w:r>
              <w:rPr>
                <w:b/>
                <w:sz w:val="20"/>
              </w:rPr>
              <w:t xml:space="preserve">Type of </w:t>
            </w:r>
            <w:r>
              <w:rPr>
                <w:b/>
                <w:spacing w:val="-2"/>
                <w:sz w:val="20"/>
              </w:rPr>
              <w:t>Violation</w:t>
            </w:r>
          </w:p>
        </w:tc>
        <w:tc>
          <w:tcPr>
            <w:tcW w:w="720" w:type="dxa"/>
          </w:tcPr>
          <w:p w14:paraId="61BACBA2" w14:textId="77777777" w:rsidR="00A4174E" w:rsidRDefault="00A4174E">
            <w:pPr>
              <w:pStyle w:val="TableParagraph"/>
              <w:spacing w:line="240" w:lineRule="auto"/>
            </w:pPr>
          </w:p>
          <w:p w14:paraId="5622E90E" w14:textId="77777777" w:rsidR="00A4174E" w:rsidRDefault="002F3B7F">
            <w:pPr>
              <w:pStyle w:val="TableParagraph"/>
              <w:spacing w:before="188" w:line="230" w:lineRule="atLeast"/>
              <w:ind w:left="33" w:right="7" w:firstLine="244"/>
              <w:rPr>
                <w:b/>
                <w:sz w:val="20"/>
              </w:rPr>
            </w:pPr>
            <w:r>
              <w:rPr>
                <w:b/>
                <w:spacing w:val="-2"/>
                <w:sz w:val="20"/>
              </w:rPr>
              <w:t>First Offense</w:t>
            </w:r>
          </w:p>
        </w:tc>
        <w:tc>
          <w:tcPr>
            <w:tcW w:w="720" w:type="dxa"/>
          </w:tcPr>
          <w:p w14:paraId="1453AACF" w14:textId="77777777" w:rsidR="00A4174E" w:rsidRDefault="00A4174E">
            <w:pPr>
              <w:pStyle w:val="TableParagraph"/>
              <w:spacing w:line="240" w:lineRule="auto"/>
            </w:pPr>
          </w:p>
          <w:p w14:paraId="68CC902D" w14:textId="77777777" w:rsidR="00A4174E" w:rsidRDefault="002F3B7F">
            <w:pPr>
              <w:pStyle w:val="TableParagraph"/>
              <w:spacing w:before="188" w:line="230" w:lineRule="atLeast"/>
              <w:ind w:left="33" w:right="9" w:firstLine="43"/>
              <w:rPr>
                <w:b/>
                <w:sz w:val="20"/>
              </w:rPr>
            </w:pPr>
            <w:r>
              <w:rPr>
                <w:b/>
                <w:spacing w:val="-2"/>
                <w:sz w:val="20"/>
              </w:rPr>
              <w:t>Second Offense</w:t>
            </w:r>
          </w:p>
        </w:tc>
        <w:tc>
          <w:tcPr>
            <w:tcW w:w="809" w:type="dxa"/>
          </w:tcPr>
          <w:p w14:paraId="0AC40B68" w14:textId="77777777" w:rsidR="00A4174E" w:rsidRDefault="00A4174E">
            <w:pPr>
              <w:pStyle w:val="TableParagraph"/>
              <w:spacing w:line="240" w:lineRule="auto"/>
            </w:pPr>
          </w:p>
          <w:p w14:paraId="1DF64E54" w14:textId="77777777" w:rsidR="00A4174E" w:rsidRDefault="002F3B7F">
            <w:pPr>
              <w:pStyle w:val="TableParagraph"/>
              <w:spacing w:before="188" w:line="230" w:lineRule="atLeast"/>
              <w:ind w:left="124" w:right="8" w:firstLine="158"/>
              <w:rPr>
                <w:b/>
                <w:sz w:val="20"/>
              </w:rPr>
            </w:pPr>
            <w:r>
              <w:rPr>
                <w:b/>
                <w:spacing w:val="-4"/>
                <w:sz w:val="20"/>
              </w:rPr>
              <w:t xml:space="preserve">Third </w:t>
            </w:r>
            <w:r>
              <w:rPr>
                <w:b/>
                <w:spacing w:val="-2"/>
                <w:sz w:val="20"/>
              </w:rPr>
              <w:t>Offense</w:t>
            </w:r>
          </w:p>
        </w:tc>
        <w:tc>
          <w:tcPr>
            <w:tcW w:w="1080" w:type="dxa"/>
          </w:tcPr>
          <w:p w14:paraId="0D27B32D" w14:textId="77777777" w:rsidR="00A4174E" w:rsidRDefault="002F3B7F">
            <w:pPr>
              <w:pStyle w:val="TableParagraph"/>
              <w:spacing w:line="240" w:lineRule="auto"/>
              <w:ind w:right="14"/>
              <w:jc w:val="right"/>
              <w:rPr>
                <w:b/>
                <w:sz w:val="20"/>
              </w:rPr>
            </w:pPr>
            <w:r>
              <w:rPr>
                <w:b/>
                <w:sz w:val="20"/>
              </w:rPr>
              <w:t>Fourth</w:t>
            </w:r>
            <w:r>
              <w:rPr>
                <w:b/>
                <w:spacing w:val="-7"/>
                <w:sz w:val="20"/>
              </w:rPr>
              <w:t xml:space="preserve"> </w:t>
            </w:r>
            <w:r>
              <w:rPr>
                <w:b/>
                <w:spacing w:val="-5"/>
                <w:sz w:val="20"/>
              </w:rPr>
              <w:t>and</w:t>
            </w:r>
          </w:p>
          <w:p w14:paraId="471183D6" w14:textId="77777777" w:rsidR="00A4174E" w:rsidRDefault="002F3B7F">
            <w:pPr>
              <w:pStyle w:val="TableParagraph"/>
              <w:spacing w:line="240" w:lineRule="auto"/>
              <w:ind w:left="59" w:right="14" w:firstLine="556"/>
              <w:jc w:val="right"/>
              <w:rPr>
                <w:b/>
                <w:sz w:val="20"/>
              </w:rPr>
            </w:pPr>
            <w:r>
              <w:rPr>
                <w:b/>
                <w:spacing w:val="-4"/>
                <w:sz w:val="20"/>
              </w:rPr>
              <w:t xml:space="preserve">Each </w:t>
            </w:r>
            <w:r>
              <w:rPr>
                <w:b/>
                <w:spacing w:val="-2"/>
                <w:sz w:val="20"/>
              </w:rPr>
              <w:t>Subsequent</w:t>
            </w:r>
          </w:p>
          <w:p w14:paraId="05FB9551" w14:textId="77777777" w:rsidR="00A4174E" w:rsidRDefault="002F3B7F">
            <w:pPr>
              <w:pStyle w:val="TableParagraph"/>
              <w:spacing w:before="1"/>
              <w:ind w:right="15"/>
              <w:jc w:val="right"/>
              <w:rPr>
                <w:b/>
                <w:sz w:val="20"/>
              </w:rPr>
            </w:pPr>
            <w:r>
              <w:rPr>
                <w:b/>
                <w:spacing w:val="-2"/>
                <w:sz w:val="20"/>
              </w:rPr>
              <w:t>Offense</w:t>
            </w:r>
          </w:p>
        </w:tc>
      </w:tr>
      <w:tr w:rsidR="00A4174E" w14:paraId="2D423E49" w14:textId="77777777">
        <w:trPr>
          <w:trHeight w:val="229"/>
        </w:trPr>
        <w:tc>
          <w:tcPr>
            <w:tcW w:w="1980" w:type="dxa"/>
          </w:tcPr>
          <w:p w14:paraId="3EA47D87"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16.5(b)</w:t>
            </w:r>
          </w:p>
        </w:tc>
        <w:tc>
          <w:tcPr>
            <w:tcW w:w="3331" w:type="dxa"/>
          </w:tcPr>
          <w:p w14:paraId="47708334" w14:textId="77777777" w:rsidR="00A4174E" w:rsidRDefault="002F3B7F">
            <w:pPr>
              <w:pStyle w:val="TableParagraph"/>
              <w:ind w:left="30"/>
              <w:rPr>
                <w:sz w:val="20"/>
              </w:rPr>
            </w:pPr>
            <w:r>
              <w:rPr>
                <w:sz w:val="20"/>
              </w:rPr>
              <w:t>Control</w:t>
            </w:r>
            <w:r>
              <w:rPr>
                <w:spacing w:val="-6"/>
                <w:sz w:val="20"/>
              </w:rPr>
              <w:t xml:space="preserve"> </w:t>
            </w:r>
            <w:r>
              <w:rPr>
                <w:spacing w:val="-2"/>
                <w:sz w:val="20"/>
              </w:rPr>
              <w:t>Apparatus</w:t>
            </w:r>
          </w:p>
        </w:tc>
        <w:tc>
          <w:tcPr>
            <w:tcW w:w="900" w:type="dxa"/>
          </w:tcPr>
          <w:p w14:paraId="42662F97" w14:textId="77777777" w:rsidR="00A4174E" w:rsidRDefault="002F3B7F">
            <w:pPr>
              <w:pStyle w:val="TableParagraph"/>
              <w:ind w:right="345"/>
              <w:jc w:val="right"/>
              <w:rPr>
                <w:sz w:val="20"/>
              </w:rPr>
            </w:pPr>
            <w:r>
              <w:rPr>
                <w:w w:val="99"/>
                <w:sz w:val="20"/>
              </w:rPr>
              <w:t>M</w:t>
            </w:r>
          </w:p>
        </w:tc>
        <w:tc>
          <w:tcPr>
            <w:tcW w:w="720" w:type="dxa"/>
          </w:tcPr>
          <w:p w14:paraId="653C9B8E" w14:textId="77777777" w:rsidR="00A4174E" w:rsidRDefault="002F3B7F">
            <w:pPr>
              <w:pStyle w:val="TableParagraph"/>
              <w:ind w:right="11"/>
              <w:jc w:val="right"/>
              <w:rPr>
                <w:sz w:val="20"/>
              </w:rPr>
            </w:pPr>
            <w:r>
              <w:rPr>
                <w:spacing w:val="-2"/>
                <w:sz w:val="20"/>
              </w:rPr>
              <w:t>$2,000</w:t>
            </w:r>
            <w:r>
              <w:rPr>
                <w:spacing w:val="-2"/>
                <w:sz w:val="20"/>
                <w:vertAlign w:val="superscript"/>
              </w:rPr>
              <w:t>3</w:t>
            </w:r>
          </w:p>
        </w:tc>
        <w:tc>
          <w:tcPr>
            <w:tcW w:w="720" w:type="dxa"/>
          </w:tcPr>
          <w:p w14:paraId="61287F69" w14:textId="77777777" w:rsidR="00A4174E" w:rsidRDefault="002F3B7F">
            <w:pPr>
              <w:pStyle w:val="TableParagraph"/>
              <w:ind w:right="11"/>
              <w:jc w:val="right"/>
              <w:rPr>
                <w:sz w:val="20"/>
              </w:rPr>
            </w:pPr>
            <w:r>
              <w:rPr>
                <w:spacing w:val="-2"/>
                <w:sz w:val="20"/>
              </w:rPr>
              <w:t>$4,000</w:t>
            </w:r>
            <w:r>
              <w:rPr>
                <w:spacing w:val="-2"/>
                <w:sz w:val="20"/>
                <w:vertAlign w:val="superscript"/>
              </w:rPr>
              <w:t>3</w:t>
            </w:r>
          </w:p>
        </w:tc>
        <w:tc>
          <w:tcPr>
            <w:tcW w:w="809" w:type="dxa"/>
          </w:tcPr>
          <w:p w14:paraId="69ACBD67" w14:textId="77777777" w:rsidR="00A4174E" w:rsidRDefault="002F3B7F">
            <w:pPr>
              <w:pStyle w:val="TableParagraph"/>
              <w:ind w:right="9"/>
              <w:jc w:val="right"/>
              <w:rPr>
                <w:sz w:val="20"/>
              </w:rPr>
            </w:pPr>
            <w:r>
              <w:rPr>
                <w:spacing w:val="-2"/>
                <w:sz w:val="20"/>
              </w:rPr>
              <w:t>$10,000</w:t>
            </w:r>
            <w:r>
              <w:rPr>
                <w:spacing w:val="-2"/>
                <w:sz w:val="20"/>
                <w:vertAlign w:val="superscript"/>
              </w:rPr>
              <w:t>3</w:t>
            </w:r>
          </w:p>
        </w:tc>
        <w:tc>
          <w:tcPr>
            <w:tcW w:w="1080" w:type="dxa"/>
          </w:tcPr>
          <w:p w14:paraId="22EB0597" w14:textId="77777777" w:rsidR="00A4174E" w:rsidRDefault="002F3B7F">
            <w:pPr>
              <w:pStyle w:val="TableParagraph"/>
              <w:ind w:right="12"/>
              <w:jc w:val="right"/>
              <w:rPr>
                <w:sz w:val="20"/>
              </w:rPr>
            </w:pPr>
            <w:r>
              <w:rPr>
                <w:spacing w:val="-2"/>
                <w:sz w:val="20"/>
              </w:rPr>
              <w:t>$30,000</w:t>
            </w:r>
            <w:r>
              <w:rPr>
                <w:spacing w:val="-2"/>
                <w:sz w:val="20"/>
                <w:vertAlign w:val="superscript"/>
              </w:rPr>
              <w:t>3</w:t>
            </w:r>
          </w:p>
        </w:tc>
      </w:tr>
      <w:tr w:rsidR="00A4174E" w14:paraId="2A8DA14D" w14:textId="77777777">
        <w:trPr>
          <w:trHeight w:val="229"/>
        </w:trPr>
        <w:tc>
          <w:tcPr>
            <w:tcW w:w="1980" w:type="dxa"/>
          </w:tcPr>
          <w:p w14:paraId="615C347C"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16.5(c)</w:t>
            </w:r>
          </w:p>
        </w:tc>
        <w:tc>
          <w:tcPr>
            <w:tcW w:w="3331" w:type="dxa"/>
          </w:tcPr>
          <w:p w14:paraId="29565B34" w14:textId="77777777" w:rsidR="00A4174E" w:rsidRDefault="002F3B7F">
            <w:pPr>
              <w:pStyle w:val="TableParagraph"/>
              <w:ind w:left="30"/>
              <w:rPr>
                <w:sz w:val="20"/>
              </w:rPr>
            </w:pPr>
            <w:r>
              <w:rPr>
                <w:spacing w:val="-2"/>
                <w:sz w:val="20"/>
              </w:rPr>
              <w:t>Submittal/Plan</w:t>
            </w:r>
          </w:p>
        </w:tc>
        <w:tc>
          <w:tcPr>
            <w:tcW w:w="900" w:type="dxa"/>
          </w:tcPr>
          <w:p w14:paraId="70F5B1C7" w14:textId="77777777" w:rsidR="00A4174E" w:rsidRDefault="002F3B7F">
            <w:pPr>
              <w:pStyle w:val="TableParagraph"/>
              <w:ind w:right="345"/>
              <w:jc w:val="right"/>
              <w:rPr>
                <w:sz w:val="20"/>
              </w:rPr>
            </w:pPr>
            <w:r>
              <w:rPr>
                <w:w w:val="99"/>
                <w:sz w:val="20"/>
              </w:rPr>
              <w:t>M</w:t>
            </w:r>
          </w:p>
        </w:tc>
        <w:tc>
          <w:tcPr>
            <w:tcW w:w="720" w:type="dxa"/>
          </w:tcPr>
          <w:p w14:paraId="1CB221F8" w14:textId="77777777" w:rsidR="00A4174E" w:rsidRDefault="002F3B7F">
            <w:pPr>
              <w:pStyle w:val="TableParagraph"/>
              <w:ind w:right="11"/>
              <w:jc w:val="right"/>
              <w:rPr>
                <w:sz w:val="20"/>
              </w:rPr>
            </w:pPr>
            <w:r>
              <w:rPr>
                <w:spacing w:val="-4"/>
                <w:sz w:val="20"/>
              </w:rPr>
              <w:t>$500</w:t>
            </w:r>
          </w:p>
        </w:tc>
        <w:tc>
          <w:tcPr>
            <w:tcW w:w="720" w:type="dxa"/>
          </w:tcPr>
          <w:p w14:paraId="78CDF88A" w14:textId="77777777" w:rsidR="00A4174E" w:rsidRDefault="002F3B7F">
            <w:pPr>
              <w:pStyle w:val="TableParagraph"/>
              <w:ind w:right="13"/>
              <w:jc w:val="right"/>
              <w:rPr>
                <w:sz w:val="20"/>
              </w:rPr>
            </w:pPr>
            <w:r>
              <w:rPr>
                <w:spacing w:val="-2"/>
                <w:sz w:val="20"/>
              </w:rPr>
              <w:t>$1,000</w:t>
            </w:r>
          </w:p>
        </w:tc>
        <w:tc>
          <w:tcPr>
            <w:tcW w:w="809" w:type="dxa"/>
          </w:tcPr>
          <w:p w14:paraId="10C4B0FC" w14:textId="77777777" w:rsidR="00A4174E" w:rsidRDefault="002F3B7F">
            <w:pPr>
              <w:pStyle w:val="TableParagraph"/>
              <w:ind w:right="9"/>
              <w:jc w:val="right"/>
              <w:rPr>
                <w:sz w:val="20"/>
              </w:rPr>
            </w:pPr>
            <w:r>
              <w:rPr>
                <w:spacing w:val="-2"/>
                <w:sz w:val="20"/>
              </w:rPr>
              <w:t>$2,500</w:t>
            </w:r>
            <w:r>
              <w:rPr>
                <w:spacing w:val="-2"/>
                <w:sz w:val="20"/>
                <w:vertAlign w:val="superscript"/>
              </w:rPr>
              <w:t>3</w:t>
            </w:r>
          </w:p>
        </w:tc>
        <w:tc>
          <w:tcPr>
            <w:tcW w:w="1080" w:type="dxa"/>
          </w:tcPr>
          <w:p w14:paraId="64C667EB" w14:textId="77777777" w:rsidR="00A4174E" w:rsidRDefault="002F3B7F">
            <w:pPr>
              <w:pStyle w:val="TableParagraph"/>
              <w:ind w:right="12"/>
              <w:jc w:val="right"/>
              <w:rPr>
                <w:sz w:val="20"/>
              </w:rPr>
            </w:pPr>
            <w:r>
              <w:rPr>
                <w:spacing w:val="-2"/>
                <w:sz w:val="20"/>
              </w:rPr>
              <w:t>$7,500</w:t>
            </w:r>
            <w:r>
              <w:rPr>
                <w:spacing w:val="-2"/>
                <w:sz w:val="20"/>
                <w:vertAlign w:val="superscript"/>
              </w:rPr>
              <w:t>3</w:t>
            </w:r>
          </w:p>
        </w:tc>
      </w:tr>
      <w:tr w:rsidR="00A4174E" w14:paraId="6CD268B7" w14:textId="77777777">
        <w:trPr>
          <w:trHeight w:val="229"/>
        </w:trPr>
        <w:tc>
          <w:tcPr>
            <w:tcW w:w="1980" w:type="dxa"/>
          </w:tcPr>
          <w:p w14:paraId="1671D547"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16.5(e)</w:t>
            </w:r>
          </w:p>
        </w:tc>
        <w:tc>
          <w:tcPr>
            <w:tcW w:w="3331" w:type="dxa"/>
          </w:tcPr>
          <w:p w14:paraId="280FB127" w14:textId="77777777" w:rsidR="00A4174E" w:rsidRDefault="002F3B7F">
            <w:pPr>
              <w:pStyle w:val="TableParagraph"/>
              <w:ind w:left="30"/>
              <w:rPr>
                <w:sz w:val="20"/>
              </w:rPr>
            </w:pPr>
            <w:r>
              <w:rPr>
                <w:spacing w:val="-2"/>
                <w:sz w:val="20"/>
              </w:rPr>
              <w:t>Ballasting</w:t>
            </w:r>
          </w:p>
        </w:tc>
        <w:tc>
          <w:tcPr>
            <w:tcW w:w="900" w:type="dxa"/>
          </w:tcPr>
          <w:p w14:paraId="7D0BED05" w14:textId="77777777" w:rsidR="00A4174E" w:rsidRDefault="002F3B7F">
            <w:pPr>
              <w:pStyle w:val="TableParagraph"/>
              <w:ind w:right="345"/>
              <w:jc w:val="right"/>
              <w:rPr>
                <w:sz w:val="20"/>
              </w:rPr>
            </w:pPr>
            <w:r>
              <w:rPr>
                <w:w w:val="99"/>
                <w:sz w:val="20"/>
              </w:rPr>
              <w:t>M</w:t>
            </w:r>
          </w:p>
        </w:tc>
        <w:tc>
          <w:tcPr>
            <w:tcW w:w="720" w:type="dxa"/>
          </w:tcPr>
          <w:p w14:paraId="4D90E070" w14:textId="77777777" w:rsidR="00A4174E" w:rsidRDefault="002F3B7F">
            <w:pPr>
              <w:pStyle w:val="TableParagraph"/>
              <w:ind w:right="11"/>
              <w:jc w:val="right"/>
              <w:rPr>
                <w:sz w:val="20"/>
              </w:rPr>
            </w:pPr>
            <w:r>
              <w:rPr>
                <w:spacing w:val="-2"/>
                <w:sz w:val="20"/>
              </w:rPr>
              <w:t>$2,000</w:t>
            </w:r>
            <w:r>
              <w:rPr>
                <w:spacing w:val="-2"/>
                <w:sz w:val="20"/>
                <w:vertAlign w:val="superscript"/>
              </w:rPr>
              <w:t>3</w:t>
            </w:r>
          </w:p>
        </w:tc>
        <w:tc>
          <w:tcPr>
            <w:tcW w:w="720" w:type="dxa"/>
          </w:tcPr>
          <w:p w14:paraId="49FEF9D6" w14:textId="77777777" w:rsidR="00A4174E" w:rsidRDefault="002F3B7F">
            <w:pPr>
              <w:pStyle w:val="TableParagraph"/>
              <w:ind w:right="11"/>
              <w:jc w:val="right"/>
              <w:rPr>
                <w:sz w:val="20"/>
              </w:rPr>
            </w:pPr>
            <w:r>
              <w:rPr>
                <w:spacing w:val="-2"/>
                <w:sz w:val="20"/>
              </w:rPr>
              <w:t>$4,000</w:t>
            </w:r>
            <w:r>
              <w:rPr>
                <w:spacing w:val="-2"/>
                <w:sz w:val="20"/>
                <w:vertAlign w:val="superscript"/>
              </w:rPr>
              <w:t>3</w:t>
            </w:r>
          </w:p>
        </w:tc>
        <w:tc>
          <w:tcPr>
            <w:tcW w:w="809" w:type="dxa"/>
          </w:tcPr>
          <w:p w14:paraId="55C355B7" w14:textId="77777777" w:rsidR="00A4174E" w:rsidRDefault="002F3B7F">
            <w:pPr>
              <w:pStyle w:val="TableParagraph"/>
              <w:ind w:right="9"/>
              <w:jc w:val="right"/>
              <w:rPr>
                <w:sz w:val="20"/>
              </w:rPr>
            </w:pPr>
            <w:r>
              <w:rPr>
                <w:spacing w:val="-2"/>
                <w:sz w:val="20"/>
              </w:rPr>
              <w:t>$10,000</w:t>
            </w:r>
            <w:r>
              <w:rPr>
                <w:spacing w:val="-2"/>
                <w:sz w:val="20"/>
                <w:vertAlign w:val="superscript"/>
              </w:rPr>
              <w:t>3</w:t>
            </w:r>
          </w:p>
        </w:tc>
        <w:tc>
          <w:tcPr>
            <w:tcW w:w="1080" w:type="dxa"/>
          </w:tcPr>
          <w:p w14:paraId="41BC388E" w14:textId="77777777" w:rsidR="00A4174E" w:rsidRDefault="002F3B7F">
            <w:pPr>
              <w:pStyle w:val="TableParagraph"/>
              <w:ind w:right="12"/>
              <w:jc w:val="right"/>
              <w:rPr>
                <w:sz w:val="20"/>
              </w:rPr>
            </w:pPr>
            <w:r>
              <w:rPr>
                <w:spacing w:val="-2"/>
                <w:sz w:val="20"/>
              </w:rPr>
              <w:t>$30,000</w:t>
            </w:r>
            <w:r>
              <w:rPr>
                <w:spacing w:val="-2"/>
                <w:sz w:val="20"/>
                <w:vertAlign w:val="superscript"/>
              </w:rPr>
              <w:t>3</w:t>
            </w:r>
          </w:p>
        </w:tc>
      </w:tr>
      <w:tr w:rsidR="00A4174E" w14:paraId="20EAAD37" w14:textId="77777777">
        <w:trPr>
          <w:trHeight w:val="229"/>
        </w:trPr>
        <w:tc>
          <w:tcPr>
            <w:tcW w:w="1980" w:type="dxa"/>
          </w:tcPr>
          <w:p w14:paraId="5F08191C"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16.5(f)1</w:t>
            </w:r>
          </w:p>
        </w:tc>
        <w:tc>
          <w:tcPr>
            <w:tcW w:w="3331" w:type="dxa"/>
          </w:tcPr>
          <w:p w14:paraId="54B81EE9" w14:textId="77777777" w:rsidR="00A4174E" w:rsidRDefault="002F3B7F">
            <w:pPr>
              <w:pStyle w:val="TableParagraph"/>
              <w:ind w:left="30"/>
              <w:rPr>
                <w:sz w:val="20"/>
              </w:rPr>
            </w:pPr>
            <w:r>
              <w:rPr>
                <w:spacing w:val="-4"/>
                <w:sz w:val="20"/>
              </w:rPr>
              <w:t>Leak</w:t>
            </w:r>
          </w:p>
        </w:tc>
        <w:tc>
          <w:tcPr>
            <w:tcW w:w="900" w:type="dxa"/>
          </w:tcPr>
          <w:p w14:paraId="3686C562" w14:textId="77777777" w:rsidR="00A4174E" w:rsidRDefault="002F3B7F">
            <w:pPr>
              <w:pStyle w:val="TableParagraph"/>
              <w:ind w:right="273"/>
              <w:jc w:val="right"/>
              <w:rPr>
                <w:sz w:val="20"/>
              </w:rPr>
            </w:pPr>
            <w:r>
              <w:rPr>
                <w:spacing w:val="-5"/>
                <w:sz w:val="20"/>
              </w:rPr>
              <w:t>NM</w:t>
            </w:r>
          </w:p>
        </w:tc>
        <w:tc>
          <w:tcPr>
            <w:tcW w:w="720" w:type="dxa"/>
          </w:tcPr>
          <w:p w14:paraId="6B4F1A4A" w14:textId="77777777" w:rsidR="00A4174E" w:rsidRDefault="002F3B7F">
            <w:pPr>
              <w:pStyle w:val="TableParagraph"/>
              <w:ind w:right="13"/>
              <w:jc w:val="right"/>
              <w:rPr>
                <w:sz w:val="20"/>
              </w:rPr>
            </w:pPr>
            <w:r>
              <w:rPr>
                <w:spacing w:val="-2"/>
                <w:sz w:val="20"/>
              </w:rPr>
              <w:t>$1,200</w:t>
            </w:r>
          </w:p>
        </w:tc>
        <w:tc>
          <w:tcPr>
            <w:tcW w:w="720" w:type="dxa"/>
          </w:tcPr>
          <w:p w14:paraId="54B072FB" w14:textId="77777777" w:rsidR="00A4174E" w:rsidRDefault="002F3B7F">
            <w:pPr>
              <w:pStyle w:val="TableParagraph"/>
              <w:ind w:right="13"/>
              <w:jc w:val="right"/>
              <w:rPr>
                <w:sz w:val="20"/>
              </w:rPr>
            </w:pPr>
            <w:r>
              <w:rPr>
                <w:spacing w:val="-2"/>
                <w:sz w:val="20"/>
              </w:rPr>
              <w:t>$2,400</w:t>
            </w:r>
          </w:p>
        </w:tc>
        <w:tc>
          <w:tcPr>
            <w:tcW w:w="809" w:type="dxa"/>
          </w:tcPr>
          <w:p w14:paraId="1037E8D2" w14:textId="77777777" w:rsidR="00A4174E" w:rsidRDefault="002F3B7F">
            <w:pPr>
              <w:pStyle w:val="TableParagraph"/>
              <w:ind w:right="9"/>
              <w:jc w:val="right"/>
              <w:rPr>
                <w:sz w:val="20"/>
              </w:rPr>
            </w:pPr>
            <w:r>
              <w:rPr>
                <w:spacing w:val="-2"/>
                <w:sz w:val="20"/>
              </w:rPr>
              <w:t>$6,000</w:t>
            </w:r>
            <w:r>
              <w:rPr>
                <w:spacing w:val="-2"/>
                <w:sz w:val="20"/>
                <w:vertAlign w:val="superscript"/>
              </w:rPr>
              <w:t>3</w:t>
            </w:r>
          </w:p>
        </w:tc>
        <w:tc>
          <w:tcPr>
            <w:tcW w:w="1080" w:type="dxa"/>
          </w:tcPr>
          <w:p w14:paraId="4BEB6767" w14:textId="77777777" w:rsidR="00A4174E" w:rsidRDefault="002F3B7F">
            <w:pPr>
              <w:pStyle w:val="TableParagraph"/>
              <w:ind w:right="12"/>
              <w:jc w:val="right"/>
              <w:rPr>
                <w:sz w:val="20"/>
              </w:rPr>
            </w:pPr>
            <w:r>
              <w:rPr>
                <w:spacing w:val="-2"/>
                <w:sz w:val="20"/>
              </w:rPr>
              <w:t>$18,000</w:t>
            </w:r>
            <w:r>
              <w:rPr>
                <w:spacing w:val="-2"/>
                <w:sz w:val="20"/>
                <w:vertAlign w:val="superscript"/>
              </w:rPr>
              <w:t>3</w:t>
            </w:r>
          </w:p>
        </w:tc>
      </w:tr>
      <w:tr w:rsidR="00A4174E" w14:paraId="609370EF" w14:textId="77777777">
        <w:trPr>
          <w:trHeight w:val="229"/>
        </w:trPr>
        <w:tc>
          <w:tcPr>
            <w:tcW w:w="1980" w:type="dxa"/>
          </w:tcPr>
          <w:p w14:paraId="6603E5CE"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16.5(f)2</w:t>
            </w:r>
          </w:p>
        </w:tc>
        <w:tc>
          <w:tcPr>
            <w:tcW w:w="3331" w:type="dxa"/>
          </w:tcPr>
          <w:p w14:paraId="3E93ECF9" w14:textId="77777777" w:rsidR="00A4174E" w:rsidRDefault="002F3B7F">
            <w:pPr>
              <w:pStyle w:val="TableParagraph"/>
              <w:ind w:left="30"/>
              <w:rPr>
                <w:sz w:val="20"/>
              </w:rPr>
            </w:pPr>
            <w:r>
              <w:rPr>
                <w:spacing w:val="-2"/>
                <w:sz w:val="20"/>
              </w:rPr>
              <w:t>Component</w:t>
            </w:r>
          </w:p>
        </w:tc>
        <w:tc>
          <w:tcPr>
            <w:tcW w:w="900" w:type="dxa"/>
          </w:tcPr>
          <w:p w14:paraId="4BF6DDD4" w14:textId="77777777" w:rsidR="00A4174E" w:rsidRDefault="002F3B7F">
            <w:pPr>
              <w:pStyle w:val="TableParagraph"/>
              <w:ind w:right="273"/>
              <w:jc w:val="right"/>
              <w:rPr>
                <w:sz w:val="20"/>
              </w:rPr>
            </w:pPr>
            <w:r>
              <w:rPr>
                <w:spacing w:val="-5"/>
                <w:sz w:val="20"/>
              </w:rPr>
              <w:t>NM</w:t>
            </w:r>
          </w:p>
        </w:tc>
        <w:tc>
          <w:tcPr>
            <w:tcW w:w="720" w:type="dxa"/>
          </w:tcPr>
          <w:p w14:paraId="58A8F1E5" w14:textId="77777777" w:rsidR="00A4174E" w:rsidRDefault="002F3B7F">
            <w:pPr>
              <w:pStyle w:val="TableParagraph"/>
              <w:ind w:right="13"/>
              <w:jc w:val="right"/>
              <w:rPr>
                <w:sz w:val="20"/>
              </w:rPr>
            </w:pPr>
            <w:r>
              <w:rPr>
                <w:spacing w:val="-2"/>
                <w:sz w:val="20"/>
              </w:rPr>
              <w:t>$1,600</w:t>
            </w:r>
          </w:p>
        </w:tc>
        <w:tc>
          <w:tcPr>
            <w:tcW w:w="720" w:type="dxa"/>
          </w:tcPr>
          <w:p w14:paraId="6454BCE6" w14:textId="77777777" w:rsidR="00A4174E" w:rsidRDefault="002F3B7F">
            <w:pPr>
              <w:pStyle w:val="TableParagraph"/>
              <w:ind w:right="13"/>
              <w:jc w:val="right"/>
              <w:rPr>
                <w:sz w:val="20"/>
              </w:rPr>
            </w:pPr>
            <w:r>
              <w:rPr>
                <w:spacing w:val="-2"/>
                <w:sz w:val="20"/>
              </w:rPr>
              <w:t>$3,200</w:t>
            </w:r>
          </w:p>
        </w:tc>
        <w:tc>
          <w:tcPr>
            <w:tcW w:w="809" w:type="dxa"/>
          </w:tcPr>
          <w:p w14:paraId="21DFB42D" w14:textId="77777777" w:rsidR="00A4174E" w:rsidRDefault="002F3B7F">
            <w:pPr>
              <w:pStyle w:val="TableParagraph"/>
              <w:ind w:right="9"/>
              <w:jc w:val="right"/>
              <w:rPr>
                <w:sz w:val="20"/>
              </w:rPr>
            </w:pPr>
            <w:r>
              <w:rPr>
                <w:spacing w:val="-2"/>
                <w:sz w:val="20"/>
              </w:rPr>
              <w:t>$8,000</w:t>
            </w:r>
            <w:r>
              <w:rPr>
                <w:spacing w:val="-2"/>
                <w:sz w:val="20"/>
                <w:vertAlign w:val="superscript"/>
              </w:rPr>
              <w:t>3</w:t>
            </w:r>
          </w:p>
        </w:tc>
        <w:tc>
          <w:tcPr>
            <w:tcW w:w="1080" w:type="dxa"/>
          </w:tcPr>
          <w:p w14:paraId="1E0FD60D" w14:textId="77777777" w:rsidR="00A4174E" w:rsidRDefault="002F3B7F">
            <w:pPr>
              <w:pStyle w:val="TableParagraph"/>
              <w:ind w:right="12"/>
              <w:jc w:val="right"/>
              <w:rPr>
                <w:sz w:val="20"/>
              </w:rPr>
            </w:pPr>
            <w:r>
              <w:rPr>
                <w:spacing w:val="-2"/>
                <w:sz w:val="20"/>
              </w:rPr>
              <w:t>$24,000</w:t>
            </w:r>
            <w:r>
              <w:rPr>
                <w:spacing w:val="-2"/>
                <w:sz w:val="20"/>
                <w:vertAlign w:val="superscript"/>
              </w:rPr>
              <w:t>3</w:t>
            </w:r>
          </w:p>
        </w:tc>
      </w:tr>
      <w:tr w:rsidR="00A4174E" w14:paraId="44F518DE" w14:textId="77777777">
        <w:trPr>
          <w:trHeight w:val="229"/>
        </w:trPr>
        <w:tc>
          <w:tcPr>
            <w:tcW w:w="1980" w:type="dxa"/>
          </w:tcPr>
          <w:p w14:paraId="13607438"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16.5(f)3</w:t>
            </w:r>
          </w:p>
        </w:tc>
        <w:tc>
          <w:tcPr>
            <w:tcW w:w="3331" w:type="dxa"/>
          </w:tcPr>
          <w:p w14:paraId="76573154" w14:textId="77777777" w:rsidR="00A4174E" w:rsidRDefault="002F3B7F">
            <w:pPr>
              <w:pStyle w:val="TableParagraph"/>
              <w:ind w:left="30"/>
              <w:rPr>
                <w:sz w:val="20"/>
              </w:rPr>
            </w:pPr>
            <w:r>
              <w:rPr>
                <w:spacing w:val="-2"/>
                <w:sz w:val="20"/>
              </w:rPr>
              <w:t>Spill</w:t>
            </w:r>
          </w:p>
        </w:tc>
        <w:tc>
          <w:tcPr>
            <w:tcW w:w="900" w:type="dxa"/>
          </w:tcPr>
          <w:p w14:paraId="0A0C4B12" w14:textId="77777777" w:rsidR="00A4174E" w:rsidRDefault="002F3B7F">
            <w:pPr>
              <w:pStyle w:val="TableParagraph"/>
              <w:ind w:right="273"/>
              <w:jc w:val="right"/>
              <w:rPr>
                <w:sz w:val="20"/>
              </w:rPr>
            </w:pPr>
            <w:r>
              <w:rPr>
                <w:spacing w:val="-5"/>
                <w:sz w:val="20"/>
              </w:rPr>
              <w:t>NM</w:t>
            </w:r>
          </w:p>
        </w:tc>
        <w:tc>
          <w:tcPr>
            <w:tcW w:w="720" w:type="dxa"/>
          </w:tcPr>
          <w:p w14:paraId="14A8A637" w14:textId="77777777" w:rsidR="00A4174E" w:rsidRDefault="002F3B7F">
            <w:pPr>
              <w:pStyle w:val="TableParagraph"/>
              <w:ind w:right="13"/>
              <w:jc w:val="right"/>
              <w:rPr>
                <w:sz w:val="20"/>
              </w:rPr>
            </w:pPr>
            <w:r>
              <w:rPr>
                <w:spacing w:val="-2"/>
                <w:sz w:val="20"/>
              </w:rPr>
              <w:t>$4,000</w:t>
            </w:r>
          </w:p>
        </w:tc>
        <w:tc>
          <w:tcPr>
            <w:tcW w:w="720" w:type="dxa"/>
          </w:tcPr>
          <w:p w14:paraId="24FD5A0F" w14:textId="77777777" w:rsidR="00A4174E" w:rsidRDefault="002F3B7F">
            <w:pPr>
              <w:pStyle w:val="TableParagraph"/>
              <w:ind w:right="13"/>
              <w:jc w:val="right"/>
              <w:rPr>
                <w:sz w:val="20"/>
              </w:rPr>
            </w:pPr>
            <w:r>
              <w:rPr>
                <w:spacing w:val="-2"/>
                <w:sz w:val="20"/>
              </w:rPr>
              <w:t>$8,000</w:t>
            </w:r>
          </w:p>
        </w:tc>
        <w:tc>
          <w:tcPr>
            <w:tcW w:w="809" w:type="dxa"/>
          </w:tcPr>
          <w:p w14:paraId="2674AF44" w14:textId="77777777" w:rsidR="00A4174E" w:rsidRDefault="002F3B7F">
            <w:pPr>
              <w:pStyle w:val="TableParagraph"/>
              <w:ind w:right="9"/>
              <w:jc w:val="right"/>
              <w:rPr>
                <w:sz w:val="20"/>
              </w:rPr>
            </w:pPr>
            <w:r>
              <w:rPr>
                <w:spacing w:val="-2"/>
                <w:sz w:val="20"/>
              </w:rPr>
              <w:t>$20,000</w:t>
            </w:r>
            <w:r>
              <w:rPr>
                <w:spacing w:val="-2"/>
                <w:sz w:val="20"/>
                <w:vertAlign w:val="superscript"/>
              </w:rPr>
              <w:t>3</w:t>
            </w:r>
          </w:p>
        </w:tc>
        <w:tc>
          <w:tcPr>
            <w:tcW w:w="1080" w:type="dxa"/>
          </w:tcPr>
          <w:p w14:paraId="657497EC" w14:textId="77777777" w:rsidR="00A4174E" w:rsidRDefault="002F3B7F">
            <w:pPr>
              <w:pStyle w:val="TableParagraph"/>
              <w:ind w:right="12"/>
              <w:jc w:val="right"/>
              <w:rPr>
                <w:sz w:val="20"/>
              </w:rPr>
            </w:pPr>
            <w:r>
              <w:rPr>
                <w:spacing w:val="-2"/>
                <w:sz w:val="20"/>
              </w:rPr>
              <w:t>$50,000</w:t>
            </w:r>
            <w:r>
              <w:rPr>
                <w:spacing w:val="-2"/>
                <w:sz w:val="20"/>
                <w:vertAlign w:val="superscript"/>
              </w:rPr>
              <w:t>3</w:t>
            </w:r>
          </w:p>
        </w:tc>
      </w:tr>
      <w:tr w:rsidR="00A4174E" w14:paraId="57BA3218" w14:textId="77777777">
        <w:trPr>
          <w:trHeight w:val="229"/>
        </w:trPr>
        <w:tc>
          <w:tcPr>
            <w:tcW w:w="1980" w:type="dxa"/>
          </w:tcPr>
          <w:p w14:paraId="09C7D837"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16.5(j)</w:t>
            </w:r>
          </w:p>
        </w:tc>
        <w:tc>
          <w:tcPr>
            <w:tcW w:w="3331" w:type="dxa"/>
          </w:tcPr>
          <w:p w14:paraId="52BE681B" w14:textId="77777777" w:rsidR="00A4174E" w:rsidRDefault="002F3B7F">
            <w:pPr>
              <w:pStyle w:val="TableParagraph"/>
              <w:ind w:left="30"/>
              <w:rPr>
                <w:sz w:val="20"/>
              </w:rPr>
            </w:pPr>
            <w:r>
              <w:rPr>
                <w:spacing w:val="-2"/>
                <w:sz w:val="20"/>
              </w:rPr>
              <w:t>Records</w:t>
            </w:r>
          </w:p>
        </w:tc>
        <w:tc>
          <w:tcPr>
            <w:tcW w:w="900" w:type="dxa"/>
          </w:tcPr>
          <w:p w14:paraId="6DACC180" w14:textId="77777777" w:rsidR="00A4174E" w:rsidRDefault="002F3B7F">
            <w:pPr>
              <w:pStyle w:val="TableParagraph"/>
              <w:ind w:right="345"/>
              <w:jc w:val="right"/>
              <w:rPr>
                <w:sz w:val="20"/>
              </w:rPr>
            </w:pPr>
            <w:r>
              <w:rPr>
                <w:w w:val="99"/>
                <w:sz w:val="20"/>
              </w:rPr>
              <w:t>M</w:t>
            </w:r>
          </w:p>
        </w:tc>
        <w:tc>
          <w:tcPr>
            <w:tcW w:w="720" w:type="dxa"/>
          </w:tcPr>
          <w:p w14:paraId="178848B5" w14:textId="77777777" w:rsidR="00A4174E" w:rsidRDefault="002F3B7F">
            <w:pPr>
              <w:pStyle w:val="TableParagraph"/>
              <w:ind w:right="11"/>
              <w:jc w:val="right"/>
              <w:rPr>
                <w:sz w:val="20"/>
              </w:rPr>
            </w:pPr>
            <w:r>
              <w:rPr>
                <w:spacing w:val="-4"/>
                <w:sz w:val="20"/>
              </w:rPr>
              <w:t>$500</w:t>
            </w:r>
          </w:p>
        </w:tc>
        <w:tc>
          <w:tcPr>
            <w:tcW w:w="720" w:type="dxa"/>
          </w:tcPr>
          <w:p w14:paraId="625A0F4F" w14:textId="77777777" w:rsidR="00A4174E" w:rsidRDefault="002F3B7F">
            <w:pPr>
              <w:pStyle w:val="TableParagraph"/>
              <w:ind w:right="11"/>
              <w:jc w:val="right"/>
              <w:rPr>
                <w:sz w:val="20"/>
              </w:rPr>
            </w:pPr>
            <w:r>
              <w:rPr>
                <w:spacing w:val="-2"/>
                <w:sz w:val="20"/>
              </w:rPr>
              <w:t>$1,000</w:t>
            </w:r>
            <w:r>
              <w:rPr>
                <w:spacing w:val="-2"/>
                <w:sz w:val="20"/>
                <w:vertAlign w:val="superscript"/>
              </w:rPr>
              <w:t>3</w:t>
            </w:r>
          </w:p>
        </w:tc>
        <w:tc>
          <w:tcPr>
            <w:tcW w:w="809" w:type="dxa"/>
          </w:tcPr>
          <w:p w14:paraId="340A3572" w14:textId="77777777" w:rsidR="00A4174E" w:rsidRDefault="002F3B7F">
            <w:pPr>
              <w:pStyle w:val="TableParagraph"/>
              <w:ind w:right="9"/>
              <w:jc w:val="right"/>
              <w:rPr>
                <w:sz w:val="20"/>
              </w:rPr>
            </w:pPr>
            <w:r>
              <w:rPr>
                <w:spacing w:val="-2"/>
                <w:sz w:val="20"/>
              </w:rPr>
              <w:t>$2,500</w:t>
            </w:r>
            <w:r>
              <w:rPr>
                <w:spacing w:val="-2"/>
                <w:sz w:val="20"/>
                <w:vertAlign w:val="superscript"/>
              </w:rPr>
              <w:t>3</w:t>
            </w:r>
          </w:p>
        </w:tc>
        <w:tc>
          <w:tcPr>
            <w:tcW w:w="1080" w:type="dxa"/>
          </w:tcPr>
          <w:p w14:paraId="06B137E6" w14:textId="77777777" w:rsidR="00A4174E" w:rsidRDefault="002F3B7F">
            <w:pPr>
              <w:pStyle w:val="TableParagraph"/>
              <w:ind w:right="12"/>
              <w:jc w:val="right"/>
              <w:rPr>
                <w:sz w:val="20"/>
              </w:rPr>
            </w:pPr>
            <w:r>
              <w:rPr>
                <w:spacing w:val="-2"/>
                <w:sz w:val="20"/>
              </w:rPr>
              <w:t>$7,500</w:t>
            </w:r>
            <w:r>
              <w:rPr>
                <w:spacing w:val="-2"/>
                <w:sz w:val="20"/>
                <w:vertAlign w:val="superscript"/>
              </w:rPr>
              <w:t>3</w:t>
            </w:r>
          </w:p>
        </w:tc>
      </w:tr>
      <w:tr w:rsidR="00A4174E" w14:paraId="2D67F4E8" w14:textId="77777777">
        <w:trPr>
          <w:trHeight w:val="229"/>
        </w:trPr>
        <w:tc>
          <w:tcPr>
            <w:tcW w:w="1980" w:type="dxa"/>
          </w:tcPr>
          <w:p w14:paraId="1D209DC2"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16.6(j)</w:t>
            </w:r>
          </w:p>
        </w:tc>
        <w:tc>
          <w:tcPr>
            <w:tcW w:w="3331" w:type="dxa"/>
          </w:tcPr>
          <w:p w14:paraId="0750E98E" w14:textId="77777777" w:rsidR="00A4174E" w:rsidRDefault="002F3B7F">
            <w:pPr>
              <w:pStyle w:val="TableParagraph"/>
              <w:ind w:left="30"/>
              <w:rPr>
                <w:sz w:val="20"/>
              </w:rPr>
            </w:pPr>
            <w:r>
              <w:rPr>
                <w:sz w:val="20"/>
              </w:rPr>
              <w:t>Cold</w:t>
            </w:r>
            <w:r>
              <w:rPr>
                <w:spacing w:val="-6"/>
                <w:sz w:val="20"/>
              </w:rPr>
              <w:t xml:space="preserve"> </w:t>
            </w:r>
            <w:r>
              <w:rPr>
                <w:sz w:val="20"/>
              </w:rPr>
              <w:t>Cleaning</w:t>
            </w:r>
            <w:r>
              <w:rPr>
                <w:spacing w:val="-6"/>
                <w:sz w:val="20"/>
              </w:rPr>
              <w:t xml:space="preserve"> </w:t>
            </w:r>
            <w:r>
              <w:rPr>
                <w:spacing w:val="-2"/>
                <w:sz w:val="20"/>
              </w:rPr>
              <w:t>Machine</w:t>
            </w:r>
          </w:p>
        </w:tc>
        <w:tc>
          <w:tcPr>
            <w:tcW w:w="900" w:type="dxa"/>
          </w:tcPr>
          <w:p w14:paraId="461CAA67" w14:textId="77777777" w:rsidR="00A4174E" w:rsidRDefault="002F3B7F">
            <w:pPr>
              <w:pStyle w:val="TableParagraph"/>
              <w:ind w:right="273"/>
              <w:jc w:val="right"/>
              <w:rPr>
                <w:sz w:val="20"/>
              </w:rPr>
            </w:pPr>
            <w:r>
              <w:rPr>
                <w:spacing w:val="-5"/>
                <w:sz w:val="20"/>
              </w:rPr>
              <w:t>NM</w:t>
            </w:r>
          </w:p>
        </w:tc>
        <w:tc>
          <w:tcPr>
            <w:tcW w:w="720" w:type="dxa"/>
          </w:tcPr>
          <w:p w14:paraId="54C205A3" w14:textId="77777777" w:rsidR="00A4174E" w:rsidRDefault="002F3B7F">
            <w:pPr>
              <w:pStyle w:val="TableParagraph"/>
              <w:ind w:right="11"/>
              <w:jc w:val="right"/>
              <w:rPr>
                <w:sz w:val="20"/>
              </w:rPr>
            </w:pPr>
            <w:r>
              <w:rPr>
                <w:spacing w:val="-2"/>
                <w:sz w:val="20"/>
              </w:rPr>
              <w:t>$1,000</w:t>
            </w:r>
            <w:r>
              <w:rPr>
                <w:spacing w:val="-2"/>
                <w:sz w:val="20"/>
                <w:vertAlign w:val="superscript"/>
              </w:rPr>
              <w:t>3</w:t>
            </w:r>
          </w:p>
        </w:tc>
        <w:tc>
          <w:tcPr>
            <w:tcW w:w="720" w:type="dxa"/>
          </w:tcPr>
          <w:p w14:paraId="325F1E59" w14:textId="77777777" w:rsidR="00A4174E" w:rsidRDefault="002F3B7F">
            <w:pPr>
              <w:pStyle w:val="TableParagraph"/>
              <w:ind w:right="11"/>
              <w:jc w:val="right"/>
              <w:rPr>
                <w:sz w:val="20"/>
              </w:rPr>
            </w:pPr>
            <w:r>
              <w:rPr>
                <w:spacing w:val="-2"/>
                <w:sz w:val="20"/>
              </w:rPr>
              <w:t>$2,000</w:t>
            </w:r>
            <w:r>
              <w:rPr>
                <w:spacing w:val="-2"/>
                <w:sz w:val="20"/>
                <w:vertAlign w:val="superscript"/>
              </w:rPr>
              <w:t>3</w:t>
            </w:r>
          </w:p>
        </w:tc>
        <w:tc>
          <w:tcPr>
            <w:tcW w:w="809" w:type="dxa"/>
          </w:tcPr>
          <w:p w14:paraId="061C17E6" w14:textId="77777777" w:rsidR="00A4174E" w:rsidRDefault="002F3B7F">
            <w:pPr>
              <w:pStyle w:val="TableParagraph"/>
              <w:ind w:right="9"/>
              <w:jc w:val="right"/>
              <w:rPr>
                <w:sz w:val="20"/>
              </w:rPr>
            </w:pPr>
            <w:r>
              <w:rPr>
                <w:spacing w:val="-2"/>
                <w:sz w:val="20"/>
              </w:rPr>
              <w:t>$5,000</w:t>
            </w:r>
            <w:r>
              <w:rPr>
                <w:spacing w:val="-2"/>
                <w:sz w:val="20"/>
                <w:vertAlign w:val="superscript"/>
              </w:rPr>
              <w:t>3</w:t>
            </w:r>
          </w:p>
        </w:tc>
        <w:tc>
          <w:tcPr>
            <w:tcW w:w="1080" w:type="dxa"/>
          </w:tcPr>
          <w:p w14:paraId="7ECD84AE" w14:textId="77777777" w:rsidR="00A4174E" w:rsidRDefault="002F3B7F">
            <w:pPr>
              <w:pStyle w:val="TableParagraph"/>
              <w:ind w:right="12"/>
              <w:jc w:val="right"/>
              <w:rPr>
                <w:sz w:val="20"/>
              </w:rPr>
            </w:pPr>
            <w:r>
              <w:rPr>
                <w:spacing w:val="-2"/>
                <w:sz w:val="20"/>
              </w:rPr>
              <w:t>$15,000</w:t>
            </w:r>
            <w:r>
              <w:rPr>
                <w:spacing w:val="-2"/>
                <w:sz w:val="20"/>
                <w:vertAlign w:val="superscript"/>
              </w:rPr>
              <w:t>3</w:t>
            </w:r>
          </w:p>
        </w:tc>
      </w:tr>
      <w:tr w:rsidR="00A4174E" w14:paraId="3191FD65" w14:textId="77777777">
        <w:trPr>
          <w:trHeight w:val="229"/>
        </w:trPr>
        <w:tc>
          <w:tcPr>
            <w:tcW w:w="1980" w:type="dxa"/>
          </w:tcPr>
          <w:p w14:paraId="082B3F20"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16.6(j)</w:t>
            </w:r>
          </w:p>
        </w:tc>
        <w:tc>
          <w:tcPr>
            <w:tcW w:w="3331" w:type="dxa"/>
          </w:tcPr>
          <w:p w14:paraId="7E21761A" w14:textId="77777777" w:rsidR="00A4174E" w:rsidRDefault="002F3B7F">
            <w:pPr>
              <w:pStyle w:val="TableParagraph"/>
              <w:ind w:left="30"/>
              <w:rPr>
                <w:sz w:val="20"/>
              </w:rPr>
            </w:pPr>
            <w:r>
              <w:rPr>
                <w:sz w:val="20"/>
              </w:rPr>
              <w:t>Heated</w:t>
            </w:r>
            <w:r>
              <w:rPr>
                <w:spacing w:val="-7"/>
                <w:sz w:val="20"/>
              </w:rPr>
              <w:t xml:space="preserve"> </w:t>
            </w:r>
            <w:r>
              <w:rPr>
                <w:sz w:val="20"/>
              </w:rPr>
              <w:t>Cleaning</w:t>
            </w:r>
            <w:r>
              <w:rPr>
                <w:spacing w:val="-6"/>
                <w:sz w:val="20"/>
              </w:rPr>
              <w:t xml:space="preserve"> </w:t>
            </w:r>
            <w:r>
              <w:rPr>
                <w:spacing w:val="-2"/>
                <w:sz w:val="20"/>
              </w:rPr>
              <w:t>Machine</w:t>
            </w:r>
          </w:p>
        </w:tc>
        <w:tc>
          <w:tcPr>
            <w:tcW w:w="900" w:type="dxa"/>
          </w:tcPr>
          <w:p w14:paraId="64BCCE96" w14:textId="77777777" w:rsidR="00A4174E" w:rsidRDefault="002F3B7F">
            <w:pPr>
              <w:pStyle w:val="TableParagraph"/>
              <w:ind w:right="273"/>
              <w:jc w:val="right"/>
              <w:rPr>
                <w:sz w:val="20"/>
              </w:rPr>
            </w:pPr>
            <w:r>
              <w:rPr>
                <w:spacing w:val="-5"/>
                <w:sz w:val="20"/>
              </w:rPr>
              <w:t>NM</w:t>
            </w:r>
          </w:p>
        </w:tc>
        <w:tc>
          <w:tcPr>
            <w:tcW w:w="720" w:type="dxa"/>
          </w:tcPr>
          <w:p w14:paraId="3A4E362C" w14:textId="77777777" w:rsidR="00A4174E" w:rsidRDefault="002F3B7F">
            <w:pPr>
              <w:pStyle w:val="TableParagraph"/>
              <w:ind w:right="11"/>
              <w:jc w:val="right"/>
              <w:rPr>
                <w:sz w:val="20"/>
              </w:rPr>
            </w:pPr>
            <w:r>
              <w:rPr>
                <w:spacing w:val="-2"/>
                <w:sz w:val="20"/>
              </w:rPr>
              <w:t>$1,000</w:t>
            </w:r>
            <w:r>
              <w:rPr>
                <w:spacing w:val="-2"/>
                <w:sz w:val="20"/>
                <w:vertAlign w:val="superscript"/>
              </w:rPr>
              <w:t>3</w:t>
            </w:r>
          </w:p>
        </w:tc>
        <w:tc>
          <w:tcPr>
            <w:tcW w:w="720" w:type="dxa"/>
          </w:tcPr>
          <w:p w14:paraId="6580FC1E" w14:textId="77777777" w:rsidR="00A4174E" w:rsidRDefault="002F3B7F">
            <w:pPr>
              <w:pStyle w:val="TableParagraph"/>
              <w:ind w:right="11"/>
              <w:jc w:val="right"/>
              <w:rPr>
                <w:sz w:val="20"/>
              </w:rPr>
            </w:pPr>
            <w:r>
              <w:rPr>
                <w:spacing w:val="-2"/>
                <w:sz w:val="20"/>
              </w:rPr>
              <w:t>$2,000</w:t>
            </w:r>
            <w:r>
              <w:rPr>
                <w:spacing w:val="-2"/>
                <w:sz w:val="20"/>
                <w:vertAlign w:val="superscript"/>
              </w:rPr>
              <w:t>3</w:t>
            </w:r>
          </w:p>
        </w:tc>
        <w:tc>
          <w:tcPr>
            <w:tcW w:w="809" w:type="dxa"/>
          </w:tcPr>
          <w:p w14:paraId="2054E557" w14:textId="77777777" w:rsidR="00A4174E" w:rsidRDefault="002F3B7F">
            <w:pPr>
              <w:pStyle w:val="TableParagraph"/>
              <w:ind w:right="9"/>
              <w:jc w:val="right"/>
              <w:rPr>
                <w:sz w:val="20"/>
              </w:rPr>
            </w:pPr>
            <w:r>
              <w:rPr>
                <w:spacing w:val="-2"/>
                <w:sz w:val="20"/>
              </w:rPr>
              <w:t>$5,000</w:t>
            </w:r>
            <w:r>
              <w:rPr>
                <w:spacing w:val="-2"/>
                <w:sz w:val="20"/>
                <w:vertAlign w:val="superscript"/>
              </w:rPr>
              <w:t>3</w:t>
            </w:r>
          </w:p>
        </w:tc>
        <w:tc>
          <w:tcPr>
            <w:tcW w:w="1080" w:type="dxa"/>
          </w:tcPr>
          <w:p w14:paraId="73EEF74B" w14:textId="77777777" w:rsidR="00A4174E" w:rsidRDefault="002F3B7F">
            <w:pPr>
              <w:pStyle w:val="TableParagraph"/>
              <w:ind w:right="12"/>
              <w:jc w:val="right"/>
              <w:rPr>
                <w:sz w:val="20"/>
              </w:rPr>
            </w:pPr>
            <w:r>
              <w:rPr>
                <w:spacing w:val="-2"/>
                <w:sz w:val="20"/>
              </w:rPr>
              <w:t>$15,000</w:t>
            </w:r>
            <w:r>
              <w:rPr>
                <w:spacing w:val="-2"/>
                <w:sz w:val="20"/>
                <w:vertAlign w:val="superscript"/>
              </w:rPr>
              <w:t>3</w:t>
            </w:r>
          </w:p>
        </w:tc>
      </w:tr>
      <w:tr w:rsidR="00A4174E" w14:paraId="2476F855" w14:textId="77777777">
        <w:trPr>
          <w:trHeight w:val="229"/>
        </w:trPr>
        <w:tc>
          <w:tcPr>
            <w:tcW w:w="1980" w:type="dxa"/>
          </w:tcPr>
          <w:p w14:paraId="48B2DCFD"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16.6(k)</w:t>
            </w:r>
          </w:p>
        </w:tc>
        <w:tc>
          <w:tcPr>
            <w:tcW w:w="3331" w:type="dxa"/>
          </w:tcPr>
          <w:p w14:paraId="10D4B2D3" w14:textId="77777777" w:rsidR="00A4174E" w:rsidRDefault="002F3B7F">
            <w:pPr>
              <w:pStyle w:val="TableParagraph"/>
              <w:ind w:left="30"/>
              <w:rPr>
                <w:sz w:val="20"/>
              </w:rPr>
            </w:pPr>
            <w:r>
              <w:rPr>
                <w:sz w:val="20"/>
              </w:rPr>
              <w:t>Batch</w:t>
            </w:r>
            <w:r>
              <w:rPr>
                <w:spacing w:val="-5"/>
                <w:sz w:val="20"/>
              </w:rPr>
              <w:t xml:space="preserve"> </w:t>
            </w:r>
            <w:r>
              <w:rPr>
                <w:sz w:val="20"/>
              </w:rPr>
              <w:t>Vapor</w:t>
            </w:r>
            <w:r>
              <w:rPr>
                <w:spacing w:val="-5"/>
                <w:sz w:val="20"/>
              </w:rPr>
              <w:t xml:space="preserve"> </w:t>
            </w:r>
            <w:r>
              <w:rPr>
                <w:sz w:val="20"/>
              </w:rPr>
              <w:t>Cleaning</w:t>
            </w:r>
            <w:r>
              <w:rPr>
                <w:spacing w:val="-5"/>
                <w:sz w:val="20"/>
              </w:rPr>
              <w:t xml:space="preserve"> </w:t>
            </w:r>
            <w:r>
              <w:rPr>
                <w:spacing w:val="-2"/>
                <w:sz w:val="20"/>
              </w:rPr>
              <w:t>Machine</w:t>
            </w:r>
          </w:p>
        </w:tc>
        <w:tc>
          <w:tcPr>
            <w:tcW w:w="900" w:type="dxa"/>
          </w:tcPr>
          <w:p w14:paraId="4ADD051F" w14:textId="77777777" w:rsidR="00A4174E" w:rsidRDefault="002F3B7F">
            <w:pPr>
              <w:pStyle w:val="TableParagraph"/>
              <w:ind w:right="273"/>
              <w:jc w:val="right"/>
              <w:rPr>
                <w:sz w:val="20"/>
              </w:rPr>
            </w:pPr>
            <w:r>
              <w:rPr>
                <w:spacing w:val="-5"/>
                <w:sz w:val="20"/>
              </w:rPr>
              <w:t>NM</w:t>
            </w:r>
          </w:p>
        </w:tc>
        <w:tc>
          <w:tcPr>
            <w:tcW w:w="720" w:type="dxa"/>
          </w:tcPr>
          <w:p w14:paraId="1C1A4025" w14:textId="77777777" w:rsidR="00A4174E" w:rsidRDefault="002F3B7F">
            <w:pPr>
              <w:pStyle w:val="TableParagraph"/>
              <w:ind w:right="11"/>
              <w:jc w:val="right"/>
              <w:rPr>
                <w:sz w:val="20"/>
              </w:rPr>
            </w:pPr>
            <w:r>
              <w:rPr>
                <w:spacing w:val="-2"/>
                <w:sz w:val="20"/>
              </w:rPr>
              <w:t>$1,500</w:t>
            </w:r>
            <w:r>
              <w:rPr>
                <w:spacing w:val="-2"/>
                <w:sz w:val="20"/>
                <w:vertAlign w:val="superscript"/>
              </w:rPr>
              <w:t>3</w:t>
            </w:r>
          </w:p>
        </w:tc>
        <w:tc>
          <w:tcPr>
            <w:tcW w:w="720" w:type="dxa"/>
          </w:tcPr>
          <w:p w14:paraId="361B82AA" w14:textId="77777777" w:rsidR="00A4174E" w:rsidRDefault="002F3B7F">
            <w:pPr>
              <w:pStyle w:val="TableParagraph"/>
              <w:ind w:right="11"/>
              <w:jc w:val="right"/>
              <w:rPr>
                <w:sz w:val="20"/>
              </w:rPr>
            </w:pPr>
            <w:r>
              <w:rPr>
                <w:spacing w:val="-2"/>
                <w:sz w:val="20"/>
              </w:rPr>
              <w:t>$3,000</w:t>
            </w:r>
            <w:r>
              <w:rPr>
                <w:spacing w:val="-2"/>
                <w:sz w:val="20"/>
                <w:vertAlign w:val="superscript"/>
              </w:rPr>
              <w:t>3</w:t>
            </w:r>
          </w:p>
        </w:tc>
        <w:tc>
          <w:tcPr>
            <w:tcW w:w="809" w:type="dxa"/>
          </w:tcPr>
          <w:p w14:paraId="58708893" w14:textId="77777777" w:rsidR="00A4174E" w:rsidRDefault="002F3B7F">
            <w:pPr>
              <w:pStyle w:val="TableParagraph"/>
              <w:ind w:right="9"/>
              <w:jc w:val="right"/>
              <w:rPr>
                <w:sz w:val="20"/>
              </w:rPr>
            </w:pPr>
            <w:r>
              <w:rPr>
                <w:spacing w:val="-2"/>
                <w:sz w:val="20"/>
              </w:rPr>
              <w:t>$7,500</w:t>
            </w:r>
            <w:r>
              <w:rPr>
                <w:spacing w:val="-2"/>
                <w:sz w:val="20"/>
                <w:vertAlign w:val="superscript"/>
              </w:rPr>
              <w:t>3</w:t>
            </w:r>
          </w:p>
        </w:tc>
        <w:tc>
          <w:tcPr>
            <w:tcW w:w="1080" w:type="dxa"/>
          </w:tcPr>
          <w:p w14:paraId="703460EB" w14:textId="77777777" w:rsidR="00A4174E" w:rsidRDefault="002F3B7F">
            <w:pPr>
              <w:pStyle w:val="TableParagraph"/>
              <w:ind w:right="12"/>
              <w:jc w:val="right"/>
              <w:rPr>
                <w:sz w:val="20"/>
              </w:rPr>
            </w:pPr>
            <w:r>
              <w:rPr>
                <w:spacing w:val="-2"/>
                <w:sz w:val="20"/>
              </w:rPr>
              <w:t>$22,500</w:t>
            </w:r>
            <w:r>
              <w:rPr>
                <w:spacing w:val="-2"/>
                <w:sz w:val="20"/>
                <w:vertAlign w:val="superscript"/>
              </w:rPr>
              <w:t>3</w:t>
            </w:r>
          </w:p>
        </w:tc>
      </w:tr>
      <w:tr w:rsidR="00A4174E" w14:paraId="319EEE4F" w14:textId="77777777">
        <w:trPr>
          <w:trHeight w:val="229"/>
        </w:trPr>
        <w:tc>
          <w:tcPr>
            <w:tcW w:w="1980" w:type="dxa"/>
          </w:tcPr>
          <w:p w14:paraId="03218A28"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16.6(l)</w:t>
            </w:r>
          </w:p>
        </w:tc>
        <w:tc>
          <w:tcPr>
            <w:tcW w:w="3331" w:type="dxa"/>
          </w:tcPr>
          <w:p w14:paraId="38BDD9A1" w14:textId="77777777" w:rsidR="00A4174E" w:rsidRDefault="002F3B7F">
            <w:pPr>
              <w:pStyle w:val="TableParagraph"/>
              <w:ind w:left="30"/>
              <w:rPr>
                <w:sz w:val="20"/>
              </w:rPr>
            </w:pPr>
            <w:r>
              <w:rPr>
                <w:sz w:val="20"/>
              </w:rPr>
              <w:t>In-Line</w:t>
            </w:r>
            <w:r>
              <w:rPr>
                <w:spacing w:val="-7"/>
                <w:sz w:val="20"/>
              </w:rPr>
              <w:t xml:space="preserve"> </w:t>
            </w:r>
            <w:r>
              <w:rPr>
                <w:sz w:val="20"/>
              </w:rPr>
              <w:t>Vapor</w:t>
            </w:r>
            <w:r>
              <w:rPr>
                <w:spacing w:val="-5"/>
                <w:sz w:val="20"/>
              </w:rPr>
              <w:t xml:space="preserve"> </w:t>
            </w:r>
            <w:r>
              <w:rPr>
                <w:sz w:val="20"/>
              </w:rPr>
              <w:t>Cleaning</w:t>
            </w:r>
            <w:r>
              <w:rPr>
                <w:spacing w:val="-6"/>
                <w:sz w:val="20"/>
              </w:rPr>
              <w:t xml:space="preserve"> </w:t>
            </w:r>
            <w:r>
              <w:rPr>
                <w:spacing w:val="-2"/>
                <w:sz w:val="20"/>
              </w:rPr>
              <w:t>Machine</w:t>
            </w:r>
          </w:p>
        </w:tc>
        <w:tc>
          <w:tcPr>
            <w:tcW w:w="900" w:type="dxa"/>
          </w:tcPr>
          <w:p w14:paraId="6652B8B3" w14:textId="77777777" w:rsidR="00A4174E" w:rsidRDefault="002F3B7F">
            <w:pPr>
              <w:pStyle w:val="TableParagraph"/>
              <w:ind w:right="273"/>
              <w:jc w:val="right"/>
              <w:rPr>
                <w:sz w:val="20"/>
              </w:rPr>
            </w:pPr>
            <w:r>
              <w:rPr>
                <w:spacing w:val="-5"/>
                <w:sz w:val="20"/>
              </w:rPr>
              <w:t>NM</w:t>
            </w:r>
          </w:p>
        </w:tc>
        <w:tc>
          <w:tcPr>
            <w:tcW w:w="720" w:type="dxa"/>
          </w:tcPr>
          <w:p w14:paraId="0E849940" w14:textId="77777777" w:rsidR="00A4174E" w:rsidRDefault="002F3B7F">
            <w:pPr>
              <w:pStyle w:val="TableParagraph"/>
              <w:ind w:right="11"/>
              <w:jc w:val="right"/>
              <w:rPr>
                <w:sz w:val="20"/>
              </w:rPr>
            </w:pPr>
            <w:r>
              <w:rPr>
                <w:spacing w:val="-2"/>
                <w:sz w:val="20"/>
              </w:rPr>
              <w:t>$1,500</w:t>
            </w:r>
            <w:r>
              <w:rPr>
                <w:spacing w:val="-2"/>
                <w:sz w:val="20"/>
                <w:vertAlign w:val="superscript"/>
              </w:rPr>
              <w:t>3</w:t>
            </w:r>
          </w:p>
        </w:tc>
        <w:tc>
          <w:tcPr>
            <w:tcW w:w="720" w:type="dxa"/>
          </w:tcPr>
          <w:p w14:paraId="0FF7E726" w14:textId="77777777" w:rsidR="00A4174E" w:rsidRDefault="002F3B7F">
            <w:pPr>
              <w:pStyle w:val="TableParagraph"/>
              <w:ind w:right="11"/>
              <w:jc w:val="right"/>
              <w:rPr>
                <w:sz w:val="20"/>
              </w:rPr>
            </w:pPr>
            <w:r>
              <w:rPr>
                <w:spacing w:val="-2"/>
                <w:sz w:val="20"/>
              </w:rPr>
              <w:t>$3,000</w:t>
            </w:r>
            <w:r>
              <w:rPr>
                <w:spacing w:val="-2"/>
                <w:sz w:val="20"/>
                <w:vertAlign w:val="superscript"/>
              </w:rPr>
              <w:t>3</w:t>
            </w:r>
          </w:p>
        </w:tc>
        <w:tc>
          <w:tcPr>
            <w:tcW w:w="809" w:type="dxa"/>
          </w:tcPr>
          <w:p w14:paraId="346B4771" w14:textId="77777777" w:rsidR="00A4174E" w:rsidRDefault="002F3B7F">
            <w:pPr>
              <w:pStyle w:val="TableParagraph"/>
              <w:ind w:right="9"/>
              <w:jc w:val="right"/>
              <w:rPr>
                <w:sz w:val="20"/>
              </w:rPr>
            </w:pPr>
            <w:r>
              <w:rPr>
                <w:spacing w:val="-2"/>
                <w:sz w:val="20"/>
              </w:rPr>
              <w:t>$7,500</w:t>
            </w:r>
            <w:r>
              <w:rPr>
                <w:spacing w:val="-2"/>
                <w:sz w:val="20"/>
                <w:vertAlign w:val="superscript"/>
              </w:rPr>
              <w:t>3</w:t>
            </w:r>
          </w:p>
        </w:tc>
        <w:tc>
          <w:tcPr>
            <w:tcW w:w="1080" w:type="dxa"/>
          </w:tcPr>
          <w:p w14:paraId="12A07B17" w14:textId="77777777" w:rsidR="00A4174E" w:rsidRDefault="002F3B7F">
            <w:pPr>
              <w:pStyle w:val="TableParagraph"/>
              <w:ind w:right="12"/>
              <w:jc w:val="right"/>
              <w:rPr>
                <w:sz w:val="20"/>
              </w:rPr>
            </w:pPr>
            <w:r>
              <w:rPr>
                <w:spacing w:val="-2"/>
                <w:sz w:val="20"/>
              </w:rPr>
              <w:t>$22,500</w:t>
            </w:r>
            <w:r>
              <w:rPr>
                <w:spacing w:val="-2"/>
                <w:sz w:val="20"/>
                <w:vertAlign w:val="superscript"/>
              </w:rPr>
              <w:t>3</w:t>
            </w:r>
          </w:p>
        </w:tc>
      </w:tr>
      <w:tr w:rsidR="00A4174E" w14:paraId="4AF089A5" w14:textId="77777777">
        <w:trPr>
          <w:trHeight w:val="462"/>
        </w:trPr>
        <w:tc>
          <w:tcPr>
            <w:tcW w:w="1980" w:type="dxa"/>
          </w:tcPr>
          <w:p w14:paraId="39291515"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16.6(m)</w:t>
            </w:r>
          </w:p>
        </w:tc>
        <w:tc>
          <w:tcPr>
            <w:tcW w:w="3331" w:type="dxa"/>
          </w:tcPr>
          <w:p w14:paraId="781A8BEF" w14:textId="77777777" w:rsidR="00A4174E" w:rsidRDefault="002F3B7F">
            <w:pPr>
              <w:pStyle w:val="TableParagraph"/>
              <w:spacing w:line="230" w:lineRule="exact"/>
              <w:ind w:left="30"/>
              <w:rPr>
                <w:sz w:val="20"/>
              </w:rPr>
            </w:pPr>
            <w:r>
              <w:rPr>
                <w:sz w:val="20"/>
              </w:rPr>
              <w:t>Airless</w:t>
            </w:r>
            <w:r>
              <w:rPr>
                <w:spacing w:val="-8"/>
                <w:sz w:val="20"/>
              </w:rPr>
              <w:t xml:space="preserve"> </w:t>
            </w:r>
            <w:r>
              <w:rPr>
                <w:sz w:val="20"/>
              </w:rPr>
              <w:t>Cleaning</w:t>
            </w:r>
            <w:r>
              <w:rPr>
                <w:spacing w:val="-9"/>
                <w:sz w:val="20"/>
              </w:rPr>
              <w:t xml:space="preserve"> </w:t>
            </w:r>
            <w:r>
              <w:rPr>
                <w:sz w:val="20"/>
              </w:rPr>
              <w:t>Machine</w:t>
            </w:r>
            <w:r>
              <w:rPr>
                <w:spacing w:val="-10"/>
                <w:sz w:val="20"/>
              </w:rPr>
              <w:t xml:space="preserve"> </w:t>
            </w:r>
            <w:r>
              <w:rPr>
                <w:sz w:val="20"/>
              </w:rPr>
              <w:t>or</w:t>
            </w:r>
            <w:r>
              <w:rPr>
                <w:spacing w:val="-11"/>
                <w:sz w:val="20"/>
              </w:rPr>
              <w:t xml:space="preserve"> </w:t>
            </w:r>
            <w:r>
              <w:rPr>
                <w:sz w:val="20"/>
              </w:rPr>
              <w:t>Air-Tight Cleaning Machine</w:t>
            </w:r>
          </w:p>
        </w:tc>
        <w:tc>
          <w:tcPr>
            <w:tcW w:w="900" w:type="dxa"/>
          </w:tcPr>
          <w:p w14:paraId="2D7750B4" w14:textId="77777777" w:rsidR="00A4174E" w:rsidRDefault="002F3B7F">
            <w:pPr>
              <w:pStyle w:val="TableParagraph"/>
              <w:spacing w:line="240" w:lineRule="auto"/>
              <w:ind w:right="273"/>
              <w:jc w:val="right"/>
              <w:rPr>
                <w:sz w:val="20"/>
              </w:rPr>
            </w:pPr>
            <w:r>
              <w:rPr>
                <w:spacing w:val="-5"/>
                <w:sz w:val="20"/>
              </w:rPr>
              <w:t>NM</w:t>
            </w:r>
          </w:p>
        </w:tc>
        <w:tc>
          <w:tcPr>
            <w:tcW w:w="720" w:type="dxa"/>
          </w:tcPr>
          <w:p w14:paraId="555FCD0D" w14:textId="77777777" w:rsidR="00A4174E" w:rsidRDefault="002F3B7F">
            <w:pPr>
              <w:pStyle w:val="TableParagraph"/>
              <w:spacing w:line="240" w:lineRule="auto"/>
              <w:ind w:right="11"/>
              <w:jc w:val="right"/>
              <w:rPr>
                <w:sz w:val="20"/>
              </w:rPr>
            </w:pPr>
            <w:r>
              <w:rPr>
                <w:spacing w:val="-2"/>
                <w:sz w:val="20"/>
              </w:rPr>
              <w:t>$2,000</w:t>
            </w:r>
            <w:r>
              <w:rPr>
                <w:spacing w:val="-2"/>
                <w:sz w:val="20"/>
                <w:vertAlign w:val="superscript"/>
              </w:rPr>
              <w:t>3</w:t>
            </w:r>
          </w:p>
        </w:tc>
        <w:tc>
          <w:tcPr>
            <w:tcW w:w="720" w:type="dxa"/>
          </w:tcPr>
          <w:p w14:paraId="574A4663" w14:textId="77777777" w:rsidR="00A4174E" w:rsidRDefault="002F3B7F">
            <w:pPr>
              <w:pStyle w:val="TableParagraph"/>
              <w:spacing w:line="240" w:lineRule="auto"/>
              <w:ind w:right="11"/>
              <w:jc w:val="right"/>
              <w:rPr>
                <w:sz w:val="20"/>
              </w:rPr>
            </w:pPr>
            <w:r>
              <w:rPr>
                <w:spacing w:val="-2"/>
                <w:sz w:val="20"/>
              </w:rPr>
              <w:t>$4,000</w:t>
            </w:r>
            <w:r>
              <w:rPr>
                <w:spacing w:val="-2"/>
                <w:sz w:val="20"/>
                <w:vertAlign w:val="superscript"/>
              </w:rPr>
              <w:t>3</w:t>
            </w:r>
          </w:p>
        </w:tc>
        <w:tc>
          <w:tcPr>
            <w:tcW w:w="809" w:type="dxa"/>
          </w:tcPr>
          <w:p w14:paraId="577B1590" w14:textId="77777777" w:rsidR="00A4174E" w:rsidRDefault="002F3B7F">
            <w:pPr>
              <w:pStyle w:val="TableParagraph"/>
              <w:spacing w:line="240" w:lineRule="auto"/>
              <w:ind w:right="9"/>
              <w:jc w:val="right"/>
              <w:rPr>
                <w:sz w:val="20"/>
              </w:rPr>
            </w:pPr>
            <w:r>
              <w:rPr>
                <w:spacing w:val="-2"/>
                <w:sz w:val="20"/>
              </w:rPr>
              <w:t>$10,000</w:t>
            </w:r>
            <w:r>
              <w:rPr>
                <w:spacing w:val="-2"/>
                <w:sz w:val="20"/>
                <w:vertAlign w:val="superscript"/>
              </w:rPr>
              <w:t>3</w:t>
            </w:r>
          </w:p>
        </w:tc>
        <w:tc>
          <w:tcPr>
            <w:tcW w:w="1080" w:type="dxa"/>
          </w:tcPr>
          <w:p w14:paraId="27F707BC" w14:textId="77777777" w:rsidR="00A4174E" w:rsidRDefault="002F3B7F">
            <w:pPr>
              <w:pStyle w:val="TableParagraph"/>
              <w:spacing w:line="240" w:lineRule="auto"/>
              <w:ind w:right="12"/>
              <w:jc w:val="right"/>
              <w:rPr>
                <w:sz w:val="20"/>
              </w:rPr>
            </w:pPr>
            <w:r>
              <w:rPr>
                <w:spacing w:val="-2"/>
                <w:sz w:val="20"/>
              </w:rPr>
              <w:t>$30,000</w:t>
            </w:r>
            <w:r>
              <w:rPr>
                <w:spacing w:val="-2"/>
                <w:sz w:val="20"/>
                <w:vertAlign w:val="superscript"/>
              </w:rPr>
              <w:t>3</w:t>
            </w:r>
          </w:p>
        </w:tc>
      </w:tr>
    </w:tbl>
    <w:p w14:paraId="08DD4A53" w14:textId="77777777" w:rsidR="00A4174E" w:rsidRDefault="00A4174E">
      <w:pPr>
        <w:pStyle w:val="BodyText"/>
        <w:rPr>
          <w:sz w:val="20"/>
        </w:rPr>
      </w:pPr>
    </w:p>
    <w:p w14:paraId="2C78FB4A" w14:textId="77777777" w:rsidR="00A4174E" w:rsidRDefault="00A4174E">
      <w:pPr>
        <w:pStyle w:val="BodyText"/>
        <w:spacing w:before="10"/>
        <w:rPr>
          <w:sz w:val="28"/>
        </w:rPr>
      </w:pPr>
    </w:p>
    <w:tbl>
      <w:tblPr>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29"/>
        <w:gridCol w:w="900"/>
        <w:gridCol w:w="811"/>
        <w:gridCol w:w="809"/>
        <w:gridCol w:w="811"/>
        <w:gridCol w:w="1080"/>
      </w:tblGrid>
      <w:tr w:rsidR="00A4174E" w14:paraId="64A8EF89" w14:textId="77777777">
        <w:trPr>
          <w:trHeight w:val="918"/>
        </w:trPr>
        <w:tc>
          <w:tcPr>
            <w:tcW w:w="5129" w:type="dxa"/>
          </w:tcPr>
          <w:p w14:paraId="384D1502" w14:textId="77777777" w:rsidR="00A4174E" w:rsidRDefault="00A4174E">
            <w:pPr>
              <w:pStyle w:val="TableParagraph"/>
              <w:spacing w:line="240" w:lineRule="auto"/>
            </w:pPr>
          </w:p>
          <w:p w14:paraId="002BC060" w14:textId="77777777" w:rsidR="00A4174E" w:rsidRDefault="00A4174E">
            <w:pPr>
              <w:pStyle w:val="TableParagraph"/>
              <w:spacing w:line="240" w:lineRule="auto"/>
            </w:pPr>
          </w:p>
          <w:p w14:paraId="297FE3C4" w14:textId="77777777" w:rsidR="00A4174E" w:rsidRDefault="002F3B7F">
            <w:pPr>
              <w:pStyle w:val="TableParagraph"/>
              <w:spacing w:before="183"/>
              <w:ind w:left="30"/>
              <w:rPr>
                <w:b/>
                <w:sz w:val="20"/>
              </w:rPr>
            </w:pPr>
            <w:r>
              <w:rPr>
                <w:b/>
                <w:spacing w:val="-2"/>
                <w:sz w:val="20"/>
              </w:rPr>
              <w:t>Citation</w:t>
            </w:r>
          </w:p>
        </w:tc>
        <w:tc>
          <w:tcPr>
            <w:tcW w:w="900" w:type="dxa"/>
          </w:tcPr>
          <w:p w14:paraId="2A519539" w14:textId="77777777" w:rsidR="00A4174E" w:rsidRDefault="00A4174E">
            <w:pPr>
              <w:pStyle w:val="TableParagraph"/>
              <w:spacing w:line="240" w:lineRule="auto"/>
            </w:pPr>
          </w:p>
          <w:p w14:paraId="16D6645B" w14:textId="77777777" w:rsidR="00A4174E" w:rsidRDefault="002F3B7F">
            <w:pPr>
              <w:pStyle w:val="TableParagraph"/>
              <w:spacing w:before="185" w:line="230" w:lineRule="atLeast"/>
              <w:ind w:left="54" w:firstLine="69"/>
              <w:rPr>
                <w:b/>
                <w:sz w:val="20"/>
              </w:rPr>
            </w:pPr>
            <w:r>
              <w:rPr>
                <w:b/>
                <w:sz w:val="20"/>
              </w:rPr>
              <w:t xml:space="preserve">Type of </w:t>
            </w:r>
            <w:r>
              <w:rPr>
                <w:b/>
                <w:spacing w:val="-2"/>
                <w:sz w:val="20"/>
              </w:rPr>
              <w:t>Violation</w:t>
            </w:r>
          </w:p>
        </w:tc>
        <w:tc>
          <w:tcPr>
            <w:tcW w:w="811" w:type="dxa"/>
          </w:tcPr>
          <w:p w14:paraId="39D4B6D3" w14:textId="77777777" w:rsidR="00A4174E" w:rsidRDefault="00A4174E">
            <w:pPr>
              <w:pStyle w:val="TableParagraph"/>
              <w:spacing w:line="240" w:lineRule="auto"/>
            </w:pPr>
          </w:p>
          <w:p w14:paraId="3076863C" w14:textId="77777777" w:rsidR="00A4174E" w:rsidRDefault="002F3B7F">
            <w:pPr>
              <w:pStyle w:val="TableParagraph"/>
              <w:spacing w:before="185" w:line="230" w:lineRule="atLeast"/>
              <w:ind w:left="124" w:right="7" w:firstLine="244"/>
              <w:rPr>
                <w:b/>
                <w:sz w:val="20"/>
              </w:rPr>
            </w:pPr>
            <w:r>
              <w:rPr>
                <w:b/>
                <w:spacing w:val="-2"/>
                <w:sz w:val="20"/>
              </w:rPr>
              <w:t>First Offense</w:t>
            </w:r>
          </w:p>
        </w:tc>
        <w:tc>
          <w:tcPr>
            <w:tcW w:w="809" w:type="dxa"/>
          </w:tcPr>
          <w:p w14:paraId="4E086D82" w14:textId="77777777" w:rsidR="00A4174E" w:rsidRDefault="00A4174E">
            <w:pPr>
              <w:pStyle w:val="TableParagraph"/>
              <w:spacing w:line="240" w:lineRule="auto"/>
            </w:pPr>
          </w:p>
          <w:p w14:paraId="345DF988" w14:textId="77777777" w:rsidR="00A4174E" w:rsidRDefault="002F3B7F">
            <w:pPr>
              <w:pStyle w:val="TableParagraph"/>
              <w:spacing w:before="185" w:line="230" w:lineRule="atLeast"/>
              <w:ind w:left="122" w:right="7" w:firstLine="45"/>
              <w:rPr>
                <w:b/>
                <w:sz w:val="20"/>
              </w:rPr>
            </w:pPr>
            <w:r>
              <w:rPr>
                <w:b/>
                <w:spacing w:val="-2"/>
                <w:sz w:val="20"/>
              </w:rPr>
              <w:t>Second Offense</w:t>
            </w:r>
          </w:p>
        </w:tc>
        <w:tc>
          <w:tcPr>
            <w:tcW w:w="811" w:type="dxa"/>
          </w:tcPr>
          <w:p w14:paraId="143AA010" w14:textId="77777777" w:rsidR="00A4174E" w:rsidRDefault="00A4174E">
            <w:pPr>
              <w:pStyle w:val="TableParagraph"/>
              <w:spacing w:line="240" w:lineRule="auto"/>
            </w:pPr>
          </w:p>
          <w:p w14:paraId="281B4E7F" w14:textId="77777777" w:rsidR="00A4174E" w:rsidRDefault="002F3B7F">
            <w:pPr>
              <w:pStyle w:val="TableParagraph"/>
              <w:spacing w:before="185" w:line="230" w:lineRule="atLeast"/>
              <w:ind w:left="124" w:right="10" w:firstLine="158"/>
              <w:rPr>
                <w:b/>
                <w:sz w:val="20"/>
              </w:rPr>
            </w:pPr>
            <w:r>
              <w:rPr>
                <w:b/>
                <w:spacing w:val="-4"/>
                <w:sz w:val="20"/>
              </w:rPr>
              <w:t xml:space="preserve">Third </w:t>
            </w:r>
            <w:r>
              <w:rPr>
                <w:b/>
                <w:spacing w:val="-2"/>
                <w:sz w:val="20"/>
              </w:rPr>
              <w:t>Offense</w:t>
            </w:r>
          </w:p>
        </w:tc>
        <w:tc>
          <w:tcPr>
            <w:tcW w:w="1080" w:type="dxa"/>
          </w:tcPr>
          <w:p w14:paraId="3A9F18F5" w14:textId="77777777" w:rsidR="00A4174E" w:rsidRDefault="002F3B7F">
            <w:pPr>
              <w:pStyle w:val="TableParagraph"/>
              <w:spacing w:line="229" w:lineRule="exact"/>
              <w:ind w:right="17"/>
              <w:jc w:val="right"/>
              <w:rPr>
                <w:b/>
                <w:sz w:val="20"/>
              </w:rPr>
            </w:pPr>
            <w:r>
              <w:rPr>
                <w:b/>
                <w:sz w:val="20"/>
              </w:rPr>
              <w:t>Fourth</w:t>
            </w:r>
            <w:r>
              <w:rPr>
                <w:b/>
                <w:spacing w:val="-7"/>
                <w:sz w:val="20"/>
              </w:rPr>
              <w:t xml:space="preserve"> </w:t>
            </w:r>
            <w:r>
              <w:rPr>
                <w:b/>
                <w:spacing w:val="-5"/>
                <w:sz w:val="20"/>
              </w:rPr>
              <w:t>and</w:t>
            </w:r>
          </w:p>
          <w:p w14:paraId="048D3909" w14:textId="77777777" w:rsidR="00A4174E" w:rsidRDefault="002F3B7F">
            <w:pPr>
              <w:pStyle w:val="TableParagraph"/>
              <w:spacing w:line="240" w:lineRule="auto"/>
              <w:ind w:left="57" w:right="16" w:firstLine="556"/>
              <w:jc w:val="right"/>
              <w:rPr>
                <w:b/>
                <w:sz w:val="20"/>
              </w:rPr>
            </w:pPr>
            <w:r>
              <w:rPr>
                <w:b/>
                <w:spacing w:val="-4"/>
                <w:sz w:val="20"/>
              </w:rPr>
              <w:t xml:space="preserve">Each </w:t>
            </w:r>
            <w:r>
              <w:rPr>
                <w:b/>
                <w:spacing w:val="-2"/>
                <w:sz w:val="20"/>
              </w:rPr>
              <w:t>Subsequent</w:t>
            </w:r>
          </w:p>
          <w:p w14:paraId="38D1D36E" w14:textId="77777777" w:rsidR="00A4174E" w:rsidRDefault="002F3B7F">
            <w:pPr>
              <w:pStyle w:val="TableParagraph"/>
              <w:ind w:right="17"/>
              <w:jc w:val="right"/>
              <w:rPr>
                <w:b/>
                <w:sz w:val="20"/>
              </w:rPr>
            </w:pPr>
            <w:r>
              <w:rPr>
                <w:b/>
                <w:spacing w:val="-2"/>
                <w:sz w:val="20"/>
              </w:rPr>
              <w:t>Offense</w:t>
            </w:r>
          </w:p>
        </w:tc>
      </w:tr>
      <w:tr w:rsidR="00A4174E" w14:paraId="042DDFB8" w14:textId="77777777">
        <w:trPr>
          <w:trHeight w:val="229"/>
        </w:trPr>
        <w:tc>
          <w:tcPr>
            <w:tcW w:w="5129" w:type="dxa"/>
          </w:tcPr>
          <w:p w14:paraId="3FFA4D09"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16.7(c)</w:t>
            </w:r>
          </w:p>
        </w:tc>
        <w:tc>
          <w:tcPr>
            <w:tcW w:w="4411" w:type="dxa"/>
            <w:gridSpan w:val="5"/>
            <w:vMerge w:val="restart"/>
          </w:tcPr>
          <w:p w14:paraId="006A2C30" w14:textId="77777777" w:rsidR="00A4174E" w:rsidRDefault="00A4174E">
            <w:pPr>
              <w:pStyle w:val="TableParagraph"/>
              <w:spacing w:line="240" w:lineRule="auto"/>
              <w:rPr>
                <w:sz w:val="18"/>
              </w:rPr>
            </w:pPr>
          </w:p>
        </w:tc>
      </w:tr>
      <w:tr w:rsidR="00A4174E" w14:paraId="689B7B2E" w14:textId="77777777">
        <w:trPr>
          <w:trHeight w:val="229"/>
        </w:trPr>
        <w:tc>
          <w:tcPr>
            <w:tcW w:w="5129" w:type="dxa"/>
          </w:tcPr>
          <w:p w14:paraId="6EEC44BF" w14:textId="77777777" w:rsidR="00A4174E" w:rsidRDefault="002F3B7F">
            <w:pPr>
              <w:pStyle w:val="TableParagraph"/>
              <w:ind w:left="30"/>
              <w:rPr>
                <w:sz w:val="20"/>
              </w:rPr>
            </w:pPr>
            <w:r>
              <w:rPr>
                <w:sz w:val="20"/>
              </w:rPr>
              <w:t>CLASS</w:t>
            </w:r>
            <w:r>
              <w:rPr>
                <w:spacing w:val="-5"/>
                <w:sz w:val="20"/>
              </w:rPr>
              <w:t xml:space="preserve"> </w:t>
            </w:r>
            <w:r>
              <w:rPr>
                <w:sz w:val="20"/>
              </w:rPr>
              <w:t>Surface</w:t>
            </w:r>
            <w:r>
              <w:rPr>
                <w:spacing w:val="-7"/>
                <w:sz w:val="20"/>
              </w:rPr>
              <w:t xml:space="preserve"> </w:t>
            </w:r>
            <w:r>
              <w:rPr>
                <w:sz w:val="20"/>
              </w:rPr>
              <w:t>Coating</w:t>
            </w:r>
            <w:r>
              <w:rPr>
                <w:spacing w:val="-5"/>
                <w:sz w:val="20"/>
              </w:rPr>
              <w:t xml:space="preserve"> </w:t>
            </w:r>
            <w:r>
              <w:rPr>
                <w:sz w:val="20"/>
              </w:rPr>
              <w:t>or</w:t>
            </w:r>
            <w:r>
              <w:rPr>
                <w:spacing w:val="-6"/>
                <w:sz w:val="20"/>
              </w:rPr>
              <w:t xml:space="preserve"> </w:t>
            </w:r>
            <w:r>
              <w:rPr>
                <w:sz w:val="20"/>
              </w:rPr>
              <w:t>Graphic</w:t>
            </w:r>
            <w:r>
              <w:rPr>
                <w:spacing w:val="-6"/>
                <w:sz w:val="20"/>
              </w:rPr>
              <w:t xml:space="preserve"> </w:t>
            </w:r>
            <w:r>
              <w:rPr>
                <w:spacing w:val="-4"/>
                <w:sz w:val="20"/>
              </w:rPr>
              <w:t>Arts</w:t>
            </w:r>
          </w:p>
        </w:tc>
        <w:tc>
          <w:tcPr>
            <w:tcW w:w="4411" w:type="dxa"/>
            <w:gridSpan w:val="5"/>
            <w:vMerge/>
            <w:tcBorders>
              <w:top w:val="nil"/>
            </w:tcBorders>
          </w:tcPr>
          <w:p w14:paraId="791653D8" w14:textId="77777777" w:rsidR="00A4174E" w:rsidRDefault="00A4174E">
            <w:pPr>
              <w:rPr>
                <w:sz w:val="2"/>
                <w:szCs w:val="2"/>
              </w:rPr>
            </w:pPr>
          </w:p>
        </w:tc>
      </w:tr>
      <w:tr w:rsidR="00A4174E" w14:paraId="3EF3C577" w14:textId="77777777">
        <w:trPr>
          <w:trHeight w:val="229"/>
        </w:trPr>
        <w:tc>
          <w:tcPr>
            <w:tcW w:w="5129" w:type="dxa"/>
          </w:tcPr>
          <w:p w14:paraId="2FD17B57" w14:textId="77777777" w:rsidR="00A4174E" w:rsidRDefault="002F3B7F">
            <w:pPr>
              <w:pStyle w:val="TableParagraph"/>
              <w:ind w:left="30"/>
              <w:rPr>
                <w:sz w:val="20"/>
              </w:rPr>
            </w:pPr>
            <w:r>
              <w:rPr>
                <w:sz w:val="20"/>
              </w:rPr>
              <w:t>Maximum</w:t>
            </w:r>
            <w:r>
              <w:rPr>
                <w:spacing w:val="-5"/>
                <w:sz w:val="20"/>
              </w:rPr>
              <w:t xml:space="preserve"> </w:t>
            </w:r>
            <w:r>
              <w:rPr>
                <w:sz w:val="20"/>
              </w:rPr>
              <w:t>Actual</w:t>
            </w:r>
            <w:r>
              <w:rPr>
                <w:spacing w:val="-6"/>
                <w:sz w:val="20"/>
              </w:rPr>
              <w:t xml:space="preserve"> </w:t>
            </w:r>
            <w:r>
              <w:rPr>
                <w:spacing w:val="-2"/>
                <w:sz w:val="20"/>
              </w:rPr>
              <w:t>Emissions</w:t>
            </w:r>
          </w:p>
        </w:tc>
        <w:tc>
          <w:tcPr>
            <w:tcW w:w="4411" w:type="dxa"/>
            <w:gridSpan w:val="5"/>
            <w:vMerge/>
            <w:tcBorders>
              <w:top w:val="nil"/>
            </w:tcBorders>
          </w:tcPr>
          <w:p w14:paraId="1275741A" w14:textId="77777777" w:rsidR="00A4174E" w:rsidRDefault="00A4174E">
            <w:pPr>
              <w:rPr>
                <w:sz w:val="2"/>
                <w:szCs w:val="2"/>
              </w:rPr>
            </w:pPr>
          </w:p>
        </w:tc>
      </w:tr>
      <w:tr w:rsidR="00A4174E" w14:paraId="3B080353" w14:textId="77777777">
        <w:trPr>
          <w:trHeight w:val="229"/>
        </w:trPr>
        <w:tc>
          <w:tcPr>
            <w:tcW w:w="5129" w:type="dxa"/>
          </w:tcPr>
          <w:p w14:paraId="28EB2CAA" w14:textId="77777777" w:rsidR="00A4174E" w:rsidRDefault="002F3B7F">
            <w:pPr>
              <w:pStyle w:val="TableParagraph"/>
              <w:ind w:left="390"/>
              <w:rPr>
                <w:sz w:val="20"/>
              </w:rPr>
            </w:pPr>
            <w:r>
              <w:rPr>
                <w:sz w:val="20"/>
              </w:rPr>
              <w:t>For</w:t>
            </w:r>
            <w:r>
              <w:rPr>
                <w:spacing w:val="-3"/>
                <w:sz w:val="20"/>
              </w:rPr>
              <w:t xml:space="preserve"> </w:t>
            </w:r>
            <w:r>
              <w:rPr>
                <w:sz w:val="20"/>
              </w:rPr>
              <w:t>less</w:t>
            </w:r>
            <w:r>
              <w:rPr>
                <w:spacing w:val="-4"/>
                <w:sz w:val="20"/>
              </w:rPr>
              <w:t xml:space="preserve"> </w:t>
            </w:r>
            <w:r>
              <w:rPr>
                <w:sz w:val="20"/>
              </w:rPr>
              <w:t>than</w:t>
            </w:r>
            <w:r>
              <w:rPr>
                <w:spacing w:val="-3"/>
                <w:sz w:val="20"/>
              </w:rPr>
              <w:t xml:space="preserve"> </w:t>
            </w:r>
            <w:r>
              <w:rPr>
                <w:sz w:val="20"/>
              </w:rPr>
              <w:t>10</w:t>
            </w:r>
            <w:r>
              <w:rPr>
                <w:spacing w:val="-2"/>
                <w:sz w:val="20"/>
              </w:rPr>
              <w:t xml:space="preserve"> </w:t>
            </w:r>
            <w:r>
              <w:rPr>
                <w:sz w:val="20"/>
              </w:rPr>
              <w:t>pounds</w:t>
            </w:r>
            <w:r>
              <w:rPr>
                <w:spacing w:val="-5"/>
                <w:sz w:val="20"/>
              </w:rPr>
              <w:t xml:space="preserve"> </w:t>
            </w:r>
            <w:r>
              <w:rPr>
                <w:sz w:val="20"/>
              </w:rPr>
              <w:t>per</w:t>
            </w:r>
            <w:r>
              <w:rPr>
                <w:spacing w:val="-5"/>
                <w:sz w:val="20"/>
              </w:rPr>
              <w:t xml:space="preserve"> </w:t>
            </w:r>
            <w:r>
              <w:rPr>
                <w:spacing w:val="-4"/>
                <w:sz w:val="20"/>
              </w:rPr>
              <w:t>hour:</w:t>
            </w:r>
          </w:p>
        </w:tc>
        <w:tc>
          <w:tcPr>
            <w:tcW w:w="4411" w:type="dxa"/>
            <w:gridSpan w:val="5"/>
            <w:vMerge/>
            <w:tcBorders>
              <w:top w:val="nil"/>
            </w:tcBorders>
          </w:tcPr>
          <w:p w14:paraId="611D45B4" w14:textId="77777777" w:rsidR="00A4174E" w:rsidRDefault="00A4174E">
            <w:pPr>
              <w:rPr>
                <w:sz w:val="2"/>
                <w:szCs w:val="2"/>
              </w:rPr>
            </w:pPr>
          </w:p>
        </w:tc>
      </w:tr>
      <w:tr w:rsidR="00A4174E" w14:paraId="5FED6E55" w14:textId="77777777">
        <w:trPr>
          <w:trHeight w:val="229"/>
        </w:trPr>
        <w:tc>
          <w:tcPr>
            <w:tcW w:w="5129" w:type="dxa"/>
          </w:tcPr>
          <w:p w14:paraId="3D746770" w14:textId="77777777" w:rsidR="00A4174E" w:rsidRDefault="002F3B7F">
            <w:pPr>
              <w:pStyle w:val="TableParagraph"/>
              <w:tabs>
                <w:tab w:val="left" w:pos="767"/>
              </w:tabs>
              <w:ind w:left="390"/>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35B0F6D3" w14:textId="77777777" w:rsidR="00A4174E" w:rsidRDefault="002F3B7F">
            <w:pPr>
              <w:pStyle w:val="TableParagraph"/>
              <w:ind w:left="289"/>
              <w:rPr>
                <w:sz w:val="20"/>
              </w:rPr>
            </w:pPr>
            <w:r>
              <w:rPr>
                <w:spacing w:val="-5"/>
                <w:sz w:val="20"/>
              </w:rPr>
              <w:t>NM</w:t>
            </w:r>
          </w:p>
        </w:tc>
        <w:tc>
          <w:tcPr>
            <w:tcW w:w="811" w:type="dxa"/>
          </w:tcPr>
          <w:p w14:paraId="60F9CCE6" w14:textId="77777777" w:rsidR="00A4174E" w:rsidRDefault="002F3B7F">
            <w:pPr>
              <w:pStyle w:val="TableParagraph"/>
              <w:ind w:right="12"/>
              <w:jc w:val="right"/>
              <w:rPr>
                <w:sz w:val="20"/>
              </w:rPr>
            </w:pPr>
            <w:r>
              <w:rPr>
                <w:spacing w:val="-2"/>
                <w:sz w:val="20"/>
              </w:rPr>
              <w:t>$2,000</w:t>
            </w:r>
            <w:r>
              <w:rPr>
                <w:spacing w:val="-2"/>
                <w:sz w:val="20"/>
                <w:vertAlign w:val="superscript"/>
              </w:rPr>
              <w:t>3</w:t>
            </w:r>
          </w:p>
        </w:tc>
        <w:tc>
          <w:tcPr>
            <w:tcW w:w="809" w:type="dxa"/>
          </w:tcPr>
          <w:p w14:paraId="6A3681FF" w14:textId="77777777" w:rsidR="00A4174E" w:rsidRDefault="002F3B7F">
            <w:pPr>
              <w:pStyle w:val="TableParagraph"/>
              <w:ind w:right="12"/>
              <w:jc w:val="right"/>
              <w:rPr>
                <w:sz w:val="20"/>
              </w:rPr>
            </w:pPr>
            <w:r>
              <w:rPr>
                <w:spacing w:val="-2"/>
                <w:sz w:val="20"/>
              </w:rPr>
              <w:t>$4,000</w:t>
            </w:r>
            <w:r>
              <w:rPr>
                <w:spacing w:val="-2"/>
                <w:sz w:val="20"/>
                <w:vertAlign w:val="superscript"/>
              </w:rPr>
              <w:t>3</w:t>
            </w:r>
          </w:p>
        </w:tc>
        <w:tc>
          <w:tcPr>
            <w:tcW w:w="811" w:type="dxa"/>
          </w:tcPr>
          <w:p w14:paraId="482609CC" w14:textId="77777777" w:rsidR="00A4174E" w:rsidRDefault="002F3B7F">
            <w:pPr>
              <w:pStyle w:val="TableParagraph"/>
              <w:ind w:right="12"/>
              <w:jc w:val="right"/>
              <w:rPr>
                <w:sz w:val="20"/>
              </w:rPr>
            </w:pPr>
            <w:r>
              <w:rPr>
                <w:spacing w:val="-2"/>
                <w:sz w:val="20"/>
              </w:rPr>
              <w:t>$10,000</w:t>
            </w:r>
            <w:r>
              <w:rPr>
                <w:spacing w:val="-2"/>
                <w:sz w:val="20"/>
                <w:vertAlign w:val="superscript"/>
              </w:rPr>
              <w:t>3</w:t>
            </w:r>
          </w:p>
        </w:tc>
        <w:tc>
          <w:tcPr>
            <w:tcW w:w="1080" w:type="dxa"/>
          </w:tcPr>
          <w:p w14:paraId="7652C21B" w14:textId="77777777" w:rsidR="00A4174E" w:rsidRDefault="002F3B7F">
            <w:pPr>
              <w:pStyle w:val="TableParagraph"/>
              <w:ind w:right="14"/>
              <w:jc w:val="right"/>
              <w:rPr>
                <w:sz w:val="20"/>
              </w:rPr>
            </w:pPr>
            <w:r>
              <w:rPr>
                <w:spacing w:val="-2"/>
                <w:sz w:val="20"/>
              </w:rPr>
              <w:t>$30,000</w:t>
            </w:r>
            <w:r>
              <w:rPr>
                <w:spacing w:val="-2"/>
                <w:sz w:val="20"/>
                <w:vertAlign w:val="superscript"/>
              </w:rPr>
              <w:t>3</w:t>
            </w:r>
          </w:p>
        </w:tc>
      </w:tr>
      <w:tr w:rsidR="00A4174E" w14:paraId="584EB54F" w14:textId="77777777">
        <w:trPr>
          <w:trHeight w:val="460"/>
        </w:trPr>
        <w:tc>
          <w:tcPr>
            <w:tcW w:w="5129" w:type="dxa"/>
          </w:tcPr>
          <w:p w14:paraId="32AE9BB4" w14:textId="77777777" w:rsidR="00A4174E" w:rsidRDefault="002F3B7F">
            <w:pPr>
              <w:pStyle w:val="TableParagraph"/>
              <w:tabs>
                <w:tab w:val="left" w:pos="767"/>
              </w:tabs>
              <w:spacing w:line="228" w:lineRule="exact"/>
              <w:ind w:left="767" w:right="569"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0" w:type="dxa"/>
          </w:tcPr>
          <w:p w14:paraId="6F9826A6" w14:textId="77777777" w:rsidR="00A4174E" w:rsidRDefault="002F3B7F">
            <w:pPr>
              <w:pStyle w:val="TableParagraph"/>
              <w:spacing w:before="2" w:line="240" w:lineRule="auto"/>
              <w:ind w:left="289"/>
              <w:rPr>
                <w:sz w:val="20"/>
              </w:rPr>
            </w:pPr>
            <w:r>
              <w:rPr>
                <w:spacing w:val="-5"/>
                <w:sz w:val="20"/>
              </w:rPr>
              <w:t>NM</w:t>
            </w:r>
          </w:p>
        </w:tc>
        <w:tc>
          <w:tcPr>
            <w:tcW w:w="811" w:type="dxa"/>
          </w:tcPr>
          <w:p w14:paraId="3B0F9B7A" w14:textId="77777777" w:rsidR="00A4174E" w:rsidRDefault="002F3B7F">
            <w:pPr>
              <w:pStyle w:val="TableParagraph"/>
              <w:spacing w:before="2" w:line="240" w:lineRule="auto"/>
              <w:ind w:right="12"/>
              <w:jc w:val="right"/>
              <w:rPr>
                <w:sz w:val="20"/>
              </w:rPr>
            </w:pPr>
            <w:r>
              <w:rPr>
                <w:spacing w:val="-2"/>
                <w:sz w:val="20"/>
              </w:rPr>
              <w:t>$4,000</w:t>
            </w:r>
            <w:r>
              <w:rPr>
                <w:spacing w:val="-2"/>
                <w:sz w:val="20"/>
                <w:vertAlign w:val="superscript"/>
              </w:rPr>
              <w:t>3</w:t>
            </w:r>
          </w:p>
        </w:tc>
        <w:tc>
          <w:tcPr>
            <w:tcW w:w="809" w:type="dxa"/>
          </w:tcPr>
          <w:p w14:paraId="60CC63D2" w14:textId="77777777" w:rsidR="00A4174E" w:rsidRDefault="002F3B7F">
            <w:pPr>
              <w:pStyle w:val="TableParagraph"/>
              <w:spacing w:before="2" w:line="240" w:lineRule="auto"/>
              <w:ind w:right="12"/>
              <w:jc w:val="right"/>
              <w:rPr>
                <w:sz w:val="20"/>
              </w:rPr>
            </w:pPr>
            <w:r>
              <w:rPr>
                <w:spacing w:val="-2"/>
                <w:sz w:val="20"/>
              </w:rPr>
              <w:t>$8,000</w:t>
            </w:r>
            <w:r>
              <w:rPr>
                <w:spacing w:val="-2"/>
                <w:sz w:val="20"/>
                <w:vertAlign w:val="superscript"/>
              </w:rPr>
              <w:t>3</w:t>
            </w:r>
          </w:p>
        </w:tc>
        <w:tc>
          <w:tcPr>
            <w:tcW w:w="811" w:type="dxa"/>
          </w:tcPr>
          <w:p w14:paraId="1C1E5A97" w14:textId="77777777" w:rsidR="00A4174E" w:rsidRDefault="002F3B7F">
            <w:pPr>
              <w:pStyle w:val="TableParagraph"/>
              <w:spacing w:before="2" w:line="240" w:lineRule="auto"/>
              <w:ind w:right="12"/>
              <w:jc w:val="right"/>
              <w:rPr>
                <w:sz w:val="20"/>
              </w:rPr>
            </w:pPr>
            <w:r>
              <w:rPr>
                <w:spacing w:val="-2"/>
                <w:sz w:val="20"/>
              </w:rPr>
              <w:t>$20,000</w:t>
            </w:r>
            <w:r>
              <w:rPr>
                <w:spacing w:val="-2"/>
                <w:sz w:val="20"/>
                <w:vertAlign w:val="superscript"/>
              </w:rPr>
              <w:t>3</w:t>
            </w:r>
          </w:p>
        </w:tc>
        <w:tc>
          <w:tcPr>
            <w:tcW w:w="1080" w:type="dxa"/>
          </w:tcPr>
          <w:p w14:paraId="53860A87" w14:textId="77777777" w:rsidR="00A4174E" w:rsidRDefault="002F3B7F">
            <w:pPr>
              <w:pStyle w:val="TableParagraph"/>
              <w:spacing w:before="2" w:line="240" w:lineRule="auto"/>
              <w:ind w:right="14"/>
              <w:jc w:val="right"/>
              <w:rPr>
                <w:sz w:val="20"/>
              </w:rPr>
            </w:pPr>
            <w:r>
              <w:rPr>
                <w:spacing w:val="-2"/>
                <w:sz w:val="20"/>
              </w:rPr>
              <w:t>$50,000</w:t>
            </w:r>
            <w:r>
              <w:rPr>
                <w:spacing w:val="-2"/>
                <w:sz w:val="20"/>
                <w:vertAlign w:val="superscript"/>
              </w:rPr>
              <w:t>3</w:t>
            </w:r>
          </w:p>
        </w:tc>
      </w:tr>
      <w:tr w:rsidR="00A4174E" w14:paraId="5D8BBC8F" w14:textId="77777777">
        <w:trPr>
          <w:trHeight w:val="229"/>
        </w:trPr>
        <w:tc>
          <w:tcPr>
            <w:tcW w:w="5129" w:type="dxa"/>
          </w:tcPr>
          <w:p w14:paraId="5E8E707D" w14:textId="77777777" w:rsidR="00A4174E" w:rsidRDefault="002F3B7F">
            <w:pPr>
              <w:pStyle w:val="TableParagraph"/>
              <w:tabs>
                <w:tab w:val="left" w:pos="376"/>
              </w:tabs>
              <w:ind w:right="204"/>
              <w:jc w:val="right"/>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197E4E9E" w14:textId="77777777" w:rsidR="00A4174E" w:rsidRDefault="002F3B7F">
            <w:pPr>
              <w:pStyle w:val="TableParagraph"/>
              <w:ind w:left="289"/>
              <w:rPr>
                <w:sz w:val="20"/>
              </w:rPr>
            </w:pPr>
            <w:r>
              <w:rPr>
                <w:spacing w:val="-5"/>
                <w:sz w:val="20"/>
              </w:rPr>
              <w:t>NM</w:t>
            </w:r>
          </w:p>
        </w:tc>
        <w:tc>
          <w:tcPr>
            <w:tcW w:w="811" w:type="dxa"/>
          </w:tcPr>
          <w:p w14:paraId="1D9AC9C2" w14:textId="77777777" w:rsidR="00A4174E" w:rsidRDefault="002F3B7F">
            <w:pPr>
              <w:pStyle w:val="TableParagraph"/>
              <w:ind w:right="12"/>
              <w:jc w:val="right"/>
              <w:rPr>
                <w:sz w:val="20"/>
              </w:rPr>
            </w:pPr>
            <w:r>
              <w:rPr>
                <w:spacing w:val="-2"/>
                <w:sz w:val="20"/>
              </w:rPr>
              <w:t>$8,000</w:t>
            </w:r>
            <w:r>
              <w:rPr>
                <w:spacing w:val="-2"/>
                <w:sz w:val="20"/>
                <w:vertAlign w:val="superscript"/>
              </w:rPr>
              <w:t>3</w:t>
            </w:r>
          </w:p>
        </w:tc>
        <w:tc>
          <w:tcPr>
            <w:tcW w:w="809" w:type="dxa"/>
          </w:tcPr>
          <w:p w14:paraId="563AE075" w14:textId="77777777" w:rsidR="00A4174E" w:rsidRDefault="002F3B7F">
            <w:pPr>
              <w:pStyle w:val="TableParagraph"/>
              <w:ind w:right="12"/>
              <w:jc w:val="right"/>
              <w:rPr>
                <w:sz w:val="20"/>
              </w:rPr>
            </w:pPr>
            <w:r>
              <w:rPr>
                <w:spacing w:val="-2"/>
                <w:sz w:val="20"/>
              </w:rPr>
              <w:t>$16,000</w:t>
            </w:r>
            <w:r>
              <w:rPr>
                <w:spacing w:val="-2"/>
                <w:sz w:val="20"/>
                <w:vertAlign w:val="superscript"/>
              </w:rPr>
              <w:t>3</w:t>
            </w:r>
          </w:p>
        </w:tc>
        <w:tc>
          <w:tcPr>
            <w:tcW w:w="811" w:type="dxa"/>
          </w:tcPr>
          <w:p w14:paraId="2BC1BF33" w14:textId="77777777" w:rsidR="00A4174E" w:rsidRDefault="002F3B7F">
            <w:pPr>
              <w:pStyle w:val="TableParagraph"/>
              <w:ind w:right="12"/>
              <w:jc w:val="right"/>
              <w:rPr>
                <w:sz w:val="20"/>
              </w:rPr>
            </w:pPr>
            <w:r>
              <w:rPr>
                <w:spacing w:val="-2"/>
                <w:sz w:val="20"/>
              </w:rPr>
              <w:t>$40,000</w:t>
            </w:r>
            <w:r>
              <w:rPr>
                <w:spacing w:val="-2"/>
                <w:sz w:val="20"/>
                <w:vertAlign w:val="superscript"/>
              </w:rPr>
              <w:t>3</w:t>
            </w:r>
          </w:p>
        </w:tc>
        <w:tc>
          <w:tcPr>
            <w:tcW w:w="1080" w:type="dxa"/>
          </w:tcPr>
          <w:p w14:paraId="42D0C113" w14:textId="77777777" w:rsidR="00A4174E" w:rsidRDefault="002F3B7F">
            <w:pPr>
              <w:pStyle w:val="TableParagraph"/>
              <w:ind w:right="14"/>
              <w:jc w:val="right"/>
              <w:rPr>
                <w:sz w:val="20"/>
              </w:rPr>
            </w:pPr>
            <w:r>
              <w:rPr>
                <w:spacing w:val="-2"/>
                <w:sz w:val="20"/>
              </w:rPr>
              <w:t>$50,000</w:t>
            </w:r>
            <w:r>
              <w:rPr>
                <w:spacing w:val="-2"/>
                <w:sz w:val="20"/>
                <w:vertAlign w:val="superscript"/>
              </w:rPr>
              <w:t>3</w:t>
            </w:r>
          </w:p>
        </w:tc>
      </w:tr>
      <w:tr w:rsidR="00A4174E" w14:paraId="397E8667" w14:textId="77777777">
        <w:trPr>
          <w:trHeight w:val="229"/>
        </w:trPr>
        <w:tc>
          <w:tcPr>
            <w:tcW w:w="5129" w:type="dxa"/>
          </w:tcPr>
          <w:p w14:paraId="54CD9ECD" w14:textId="77777777" w:rsidR="00A4174E" w:rsidRDefault="002F3B7F">
            <w:pPr>
              <w:pStyle w:val="TableParagraph"/>
              <w:ind w:left="390"/>
              <w:rPr>
                <w:sz w:val="20"/>
              </w:rPr>
            </w:pPr>
            <w:r>
              <w:rPr>
                <w:sz w:val="20"/>
              </w:rPr>
              <w:t>From</w:t>
            </w:r>
            <w:r>
              <w:rPr>
                <w:spacing w:val="-3"/>
                <w:sz w:val="20"/>
              </w:rPr>
              <w:t xml:space="preserve"> </w:t>
            </w:r>
            <w:r>
              <w:rPr>
                <w:sz w:val="20"/>
              </w:rPr>
              <w:t>10</w:t>
            </w:r>
            <w:r>
              <w:rPr>
                <w:spacing w:val="-5"/>
                <w:sz w:val="20"/>
              </w:rPr>
              <w:t xml:space="preserve"> </w:t>
            </w:r>
            <w:r>
              <w:rPr>
                <w:sz w:val="20"/>
              </w:rPr>
              <w:t>pounds</w:t>
            </w:r>
            <w:r>
              <w:rPr>
                <w:spacing w:val="-5"/>
                <w:sz w:val="20"/>
              </w:rPr>
              <w:t xml:space="preserve"> </w:t>
            </w:r>
            <w:r>
              <w:rPr>
                <w:sz w:val="20"/>
              </w:rPr>
              <w:t>through</w:t>
            </w:r>
            <w:r>
              <w:rPr>
                <w:spacing w:val="-3"/>
                <w:sz w:val="20"/>
              </w:rPr>
              <w:t xml:space="preserve"> </w:t>
            </w:r>
            <w:r>
              <w:rPr>
                <w:sz w:val="20"/>
              </w:rPr>
              <w:t>22.8</w:t>
            </w:r>
            <w:r>
              <w:rPr>
                <w:spacing w:val="-5"/>
                <w:sz w:val="20"/>
              </w:rPr>
              <w:t xml:space="preserve"> </w:t>
            </w:r>
            <w:r>
              <w:rPr>
                <w:sz w:val="20"/>
              </w:rPr>
              <w:t>pounds</w:t>
            </w:r>
            <w:r>
              <w:rPr>
                <w:spacing w:val="-5"/>
                <w:sz w:val="20"/>
              </w:rPr>
              <w:t xml:space="preserve"> </w:t>
            </w:r>
            <w:r>
              <w:rPr>
                <w:sz w:val="20"/>
              </w:rPr>
              <w:t>per</w:t>
            </w:r>
            <w:r>
              <w:rPr>
                <w:spacing w:val="-3"/>
                <w:sz w:val="20"/>
              </w:rPr>
              <w:t xml:space="preserve"> </w:t>
            </w:r>
            <w:r>
              <w:rPr>
                <w:spacing w:val="-4"/>
                <w:sz w:val="20"/>
              </w:rPr>
              <w:t>hour:</w:t>
            </w:r>
          </w:p>
        </w:tc>
        <w:tc>
          <w:tcPr>
            <w:tcW w:w="4411" w:type="dxa"/>
            <w:gridSpan w:val="5"/>
          </w:tcPr>
          <w:p w14:paraId="6F520B0B" w14:textId="77777777" w:rsidR="00A4174E" w:rsidRDefault="00A4174E">
            <w:pPr>
              <w:pStyle w:val="TableParagraph"/>
              <w:spacing w:line="240" w:lineRule="auto"/>
              <w:rPr>
                <w:sz w:val="16"/>
              </w:rPr>
            </w:pPr>
          </w:p>
        </w:tc>
      </w:tr>
      <w:tr w:rsidR="00A4174E" w14:paraId="68A3D831" w14:textId="77777777">
        <w:trPr>
          <w:trHeight w:val="232"/>
        </w:trPr>
        <w:tc>
          <w:tcPr>
            <w:tcW w:w="5129" w:type="dxa"/>
          </w:tcPr>
          <w:p w14:paraId="45F6FC5A" w14:textId="77777777" w:rsidR="00A4174E" w:rsidRDefault="002F3B7F">
            <w:pPr>
              <w:pStyle w:val="TableParagraph"/>
              <w:tabs>
                <w:tab w:val="left" w:pos="767"/>
              </w:tabs>
              <w:spacing w:before="2"/>
              <w:ind w:left="390"/>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2F3BE7DB" w14:textId="77777777" w:rsidR="00A4174E" w:rsidRDefault="002F3B7F">
            <w:pPr>
              <w:pStyle w:val="TableParagraph"/>
              <w:spacing w:before="2"/>
              <w:ind w:left="289"/>
              <w:rPr>
                <w:sz w:val="20"/>
              </w:rPr>
            </w:pPr>
            <w:r>
              <w:rPr>
                <w:spacing w:val="-5"/>
                <w:sz w:val="20"/>
              </w:rPr>
              <w:t>NM</w:t>
            </w:r>
          </w:p>
        </w:tc>
        <w:tc>
          <w:tcPr>
            <w:tcW w:w="811" w:type="dxa"/>
          </w:tcPr>
          <w:p w14:paraId="283A8A43" w14:textId="77777777" w:rsidR="00A4174E" w:rsidRDefault="002F3B7F">
            <w:pPr>
              <w:pStyle w:val="TableParagraph"/>
              <w:spacing w:before="2"/>
              <w:ind w:right="12"/>
              <w:jc w:val="right"/>
              <w:rPr>
                <w:sz w:val="20"/>
              </w:rPr>
            </w:pPr>
            <w:r>
              <w:rPr>
                <w:spacing w:val="-2"/>
                <w:sz w:val="20"/>
              </w:rPr>
              <w:t>$6,000</w:t>
            </w:r>
            <w:r>
              <w:rPr>
                <w:spacing w:val="-2"/>
                <w:sz w:val="20"/>
                <w:vertAlign w:val="superscript"/>
              </w:rPr>
              <w:t>3</w:t>
            </w:r>
          </w:p>
        </w:tc>
        <w:tc>
          <w:tcPr>
            <w:tcW w:w="809" w:type="dxa"/>
          </w:tcPr>
          <w:p w14:paraId="68D6EDAD" w14:textId="77777777" w:rsidR="00A4174E" w:rsidRDefault="002F3B7F">
            <w:pPr>
              <w:pStyle w:val="TableParagraph"/>
              <w:spacing w:before="2"/>
              <w:ind w:right="12"/>
              <w:jc w:val="right"/>
              <w:rPr>
                <w:sz w:val="20"/>
              </w:rPr>
            </w:pPr>
            <w:r>
              <w:rPr>
                <w:spacing w:val="-2"/>
                <w:sz w:val="20"/>
              </w:rPr>
              <w:t>$12,000</w:t>
            </w:r>
            <w:r>
              <w:rPr>
                <w:spacing w:val="-2"/>
                <w:sz w:val="20"/>
                <w:vertAlign w:val="superscript"/>
              </w:rPr>
              <w:t>3</w:t>
            </w:r>
          </w:p>
        </w:tc>
        <w:tc>
          <w:tcPr>
            <w:tcW w:w="811" w:type="dxa"/>
          </w:tcPr>
          <w:p w14:paraId="1868EEAD" w14:textId="77777777" w:rsidR="00A4174E" w:rsidRDefault="002F3B7F">
            <w:pPr>
              <w:pStyle w:val="TableParagraph"/>
              <w:spacing w:before="2"/>
              <w:ind w:right="12"/>
              <w:jc w:val="right"/>
              <w:rPr>
                <w:sz w:val="20"/>
              </w:rPr>
            </w:pPr>
            <w:r>
              <w:rPr>
                <w:spacing w:val="-2"/>
                <w:sz w:val="20"/>
              </w:rPr>
              <w:t>$30,000</w:t>
            </w:r>
            <w:r>
              <w:rPr>
                <w:spacing w:val="-2"/>
                <w:sz w:val="20"/>
                <w:vertAlign w:val="superscript"/>
              </w:rPr>
              <w:t>3</w:t>
            </w:r>
          </w:p>
        </w:tc>
        <w:tc>
          <w:tcPr>
            <w:tcW w:w="1080" w:type="dxa"/>
          </w:tcPr>
          <w:p w14:paraId="0C991ABF" w14:textId="77777777" w:rsidR="00A4174E" w:rsidRDefault="002F3B7F">
            <w:pPr>
              <w:pStyle w:val="TableParagraph"/>
              <w:spacing w:before="2"/>
              <w:ind w:right="14"/>
              <w:jc w:val="right"/>
              <w:rPr>
                <w:sz w:val="20"/>
              </w:rPr>
            </w:pPr>
            <w:r>
              <w:rPr>
                <w:spacing w:val="-2"/>
                <w:sz w:val="20"/>
              </w:rPr>
              <w:t>$50,000</w:t>
            </w:r>
            <w:r>
              <w:rPr>
                <w:spacing w:val="-2"/>
                <w:sz w:val="20"/>
                <w:vertAlign w:val="superscript"/>
              </w:rPr>
              <w:t>3</w:t>
            </w:r>
          </w:p>
        </w:tc>
      </w:tr>
      <w:tr w:rsidR="00A4174E" w14:paraId="790CA410" w14:textId="77777777">
        <w:trPr>
          <w:trHeight w:val="457"/>
        </w:trPr>
        <w:tc>
          <w:tcPr>
            <w:tcW w:w="5129" w:type="dxa"/>
          </w:tcPr>
          <w:p w14:paraId="70A9C297" w14:textId="77777777" w:rsidR="00A4174E" w:rsidRDefault="002F3B7F">
            <w:pPr>
              <w:pStyle w:val="TableParagraph"/>
              <w:tabs>
                <w:tab w:val="left" w:pos="767"/>
              </w:tabs>
              <w:spacing w:line="228" w:lineRule="exact"/>
              <w:ind w:left="767" w:right="569"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0" w:type="dxa"/>
          </w:tcPr>
          <w:p w14:paraId="3B9AFF2F" w14:textId="77777777" w:rsidR="00A4174E" w:rsidRDefault="002F3B7F">
            <w:pPr>
              <w:pStyle w:val="TableParagraph"/>
              <w:spacing w:line="240" w:lineRule="auto"/>
              <w:ind w:left="289"/>
              <w:rPr>
                <w:sz w:val="20"/>
              </w:rPr>
            </w:pPr>
            <w:r>
              <w:rPr>
                <w:spacing w:val="-5"/>
                <w:sz w:val="20"/>
              </w:rPr>
              <w:t>NM</w:t>
            </w:r>
          </w:p>
        </w:tc>
        <w:tc>
          <w:tcPr>
            <w:tcW w:w="811" w:type="dxa"/>
          </w:tcPr>
          <w:p w14:paraId="443C904E" w14:textId="77777777" w:rsidR="00A4174E" w:rsidRDefault="002F3B7F">
            <w:pPr>
              <w:pStyle w:val="TableParagraph"/>
              <w:spacing w:line="240" w:lineRule="auto"/>
              <w:ind w:right="12"/>
              <w:jc w:val="right"/>
              <w:rPr>
                <w:sz w:val="20"/>
              </w:rPr>
            </w:pPr>
            <w:r>
              <w:rPr>
                <w:spacing w:val="-2"/>
                <w:sz w:val="20"/>
              </w:rPr>
              <w:t>$8,000</w:t>
            </w:r>
            <w:r>
              <w:rPr>
                <w:spacing w:val="-2"/>
                <w:sz w:val="20"/>
                <w:vertAlign w:val="superscript"/>
              </w:rPr>
              <w:t>3</w:t>
            </w:r>
          </w:p>
        </w:tc>
        <w:tc>
          <w:tcPr>
            <w:tcW w:w="809" w:type="dxa"/>
          </w:tcPr>
          <w:p w14:paraId="6278DF32" w14:textId="77777777" w:rsidR="00A4174E" w:rsidRDefault="002F3B7F">
            <w:pPr>
              <w:pStyle w:val="TableParagraph"/>
              <w:spacing w:line="240" w:lineRule="auto"/>
              <w:ind w:right="12"/>
              <w:jc w:val="right"/>
              <w:rPr>
                <w:sz w:val="20"/>
              </w:rPr>
            </w:pPr>
            <w:r>
              <w:rPr>
                <w:spacing w:val="-2"/>
                <w:sz w:val="20"/>
              </w:rPr>
              <w:t>$16,000</w:t>
            </w:r>
            <w:r>
              <w:rPr>
                <w:spacing w:val="-2"/>
                <w:sz w:val="20"/>
                <w:vertAlign w:val="superscript"/>
              </w:rPr>
              <w:t>3</w:t>
            </w:r>
          </w:p>
        </w:tc>
        <w:tc>
          <w:tcPr>
            <w:tcW w:w="811" w:type="dxa"/>
          </w:tcPr>
          <w:p w14:paraId="5217595B" w14:textId="77777777" w:rsidR="00A4174E" w:rsidRDefault="002F3B7F">
            <w:pPr>
              <w:pStyle w:val="TableParagraph"/>
              <w:spacing w:line="240" w:lineRule="auto"/>
              <w:ind w:right="12"/>
              <w:jc w:val="right"/>
              <w:rPr>
                <w:sz w:val="20"/>
              </w:rPr>
            </w:pPr>
            <w:r>
              <w:rPr>
                <w:spacing w:val="-2"/>
                <w:sz w:val="20"/>
              </w:rPr>
              <w:t>$40,000</w:t>
            </w:r>
            <w:r>
              <w:rPr>
                <w:spacing w:val="-2"/>
                <w:sz w:val="20"/>
                <w:vertAlign w:val="superscript"/>
              </w:rPr>
              <w:t>3</w:t>
            </w:r>
          </w:p>
        </w:tc>
        <w:tc>
          <w:tcPr>
            <w:tcW w:w="1080" w:type="dxa"/>
          </w:tcPr>
          <w:p w14:paraId="64CBC9E1" w14:textId="77777777" w:rsidR="00A4174E" w:rsidRDefault="002F3B7F">
            <w:pPr>
              <w:pStyle w:val="TableParagraph"/>
              <w:spacing w:line="240" w:lineRule="auto"/>
              <w:ind w:right="14"/>
              <w:jc w:val="right"/>
              <w:rPr>
                <w:sz w:val="20"/>
              </w:rPr>
            </w:pPr>
            <w:r>
              <w:rPr>
                <w:spacing w:val="-2"/>
                <w:sz w:val="20"/>
              </w:rPr>
              <w:t>$50,000</w:t>
            </w:r>
            <w:r>
              <w:rPr>
                <w:spacing w:val="-2"/>
                <w:sz w:val="20"/>
                <w:vertAlign w:val="superscript"/>
              </w:rPr>
              <w:t>3</w:t>
            </w:r>
          </w:p>
        </w:tc>
      </w:tr>
      <w:tr w:rsidR="00A4174E" w14:paraId="0A2F772B" w14:textId="77777777">
        <w:trPr>
          <w:trHeight w:val="232"/>
        </w:trPr>
        <w:tc>
          <w:tcPr>
            <w:tcW w:w="5129" w:type="dxa"/>
          </w:tcPr>
          <w:p w14:paraId="74FEE628" w14:textId="77777777" w:rsidR="00A4174E" w:rsidRDefault="002F3B7F">
            <w:pPr>
              <w:pStyle w:val="TableParagraph"/>
              <w:tabs>
                <w:tab w:val="left" w:pos="376"/>
              </w:tabs>
              <w:spacing w:before="2"/>
              <w:ind w:right="204"/>
              <w:jc w:val="right"/>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71D07F8B" w14:textId="77777777" w:rsidR="00A4174E" w:rsidRDefault="002F3B7F">
            <w:pPr>
              <w:pStyle w:val="TableParagraph"/>
              <w:spacing w:before="2"/>
              <w:ind w:left="289"/>
              <w:rPr>
                <w:sz w:val="20"/>
              </w:rPr>
            </w:pPr>
            <w:r>
              <w:rPr>
                <w:spacing w:val="-5"/>
                <w:sz w:val="20"/>
              </w:rPr>
              <w:t>NM</w:t>
            </w:r>
          </w:p>
        </w:tc>
        <w:tc>
          <w:tcPr>
            <w:tcW w:w="811" w:type="dxa"/>
          </w:tcPr>
          <w:p w14:paraId="66B9F0CE" w14:textId="77777777" w:rsidR="00A4174E" w:rsidRDefault="002F3B7F">
            <w:pPr>
              <w:pStyle w:val="TableParagraph"/>
              <w:spacing w:before="2"/>
              <w:ind w:right="12"/>
              <w:jc w:val="right"/>
              <w:rPr>
                <w:sz w:val="20"/>
              </w:rPr>
            </w:pPr>
            <w:r>
              <w:rPr>
                <w:spacing w:val="-2"/>
                <w:sz w:val="20"/>
              </w:rPr>
              <w:t>$10,000</w:t>
            </w:r>
            <w:r>
              <w:rPr>
                <w:spacing w:val="-2"/>
                <w:sz w:val="20"/>
                <w:vertAlign w:val="superscript"/>
              </w:rPr>
              <w:t>3</w:t>
            </w:r>
          </w:p>
        </w:tc>
        <w:tc>
          <w:tcPr>
            <w:tcW w:w="809" w:type="dxa"/>
          </w:tcPr>
          <w:p w14:paraId="0657EBAD" w14:textId="77777777" w:rsidR="00A4174E" w:rsidRDefault="002F3B7F">
            <w:pPr>
              <w:pStyle w:val="TableParagraph"/>
              <w:spacing w:before="2"/>
              <w:ind w:right="12"/>
              <w:jc w:val="right"/>
              <w:rPr>
                <w:sz w:val="20"/>
              </w:rPr>
            </w:pPr>
            <w:r>
              <w:rPr>
                <w:spacing w:val="-2"/>
                <w:sz w:val="20"/>
              </w:rPr>
              <w:t>$20,000</w:t>
            </w:r>
            <w:r>
              <w:rPr>
                <w:spacing w:val="-2"/>
                <w:sz w:val="20"/>
                <w:vertAlign w:val="superscript"/>
              </w:rPr>
              <w:t>3</w:t>
            </w:r>
          </w:p>
        </w:tc>
        <w:tc>
          <w:tcPr>
            <w:tcW w:w="811" w:type="dxa"/>
          </w:tcPr>
          <w:p w14:paraId="75F90158" w14:textId="77777777" w:rsidR="00A4174E" w:rsidRDefault="002F3B7F">
            <w:pPr>
              <w:pStyle w:val="TableParagraph"/>
              <w:spacing w:before="2"/>
              <w:ind w:right="12"/>
              <w:jc w:val="right"/>
              <w:rPr>
                <w:sz w:val="20"/>
              </w:rPr>
            </w:pPr>
            <w:r>
              <w:rPr>
                <w:spacing w:val="-2"/>
                <w:sz w:val="20"/>
              </w:rPr>
              <w:t>$50,000</w:t>
            </w:r>
            <w:r>
              <w:rPr>
                <w:spacing w:val="-2"/>
                <w:sz w:val="20"/>
                <w:vertAlign w:val="superscript"/>
              </w:rPr>
              <w:t>3</w:t>
            </w:r>
          </w:p>
        </w:tc>
        <w:tc>
          <w:tcPr>
            <w:tcW w:w="1080" w:type="dxa"/>
          </w:tcPr>
          <w:p w14:paraId="6CB58154" w14:textId="77777777" w:rsidR="00A4174E" w:rsidRDefault="002F3B7F">
            <w:pPr>
              <w:pStyle w:val="TableParagraph"/>
              <w:spacing w:before="2"/>
              <w:ind w:right="14"/>
              <w:jc w:val="right"/>
              <w:rPr>
                <w:sz w:val="20"/>
              </w:rPr>
            </w:pPr>
            <w:r>
              <w:rPr>
                <w:spacing w:val="-2"/>
                <w:sz w:val="20"/>
              </w:rPr>
              <w:t>$50,000</w:t>
            </w:r>
            <w:r>
              <w:rPr>
                <w:spacing w:val="-2"/>
                <w:sz w:val="20"/>
                <w:vertAlign w:val="superscript"/>
              </w:rPr>
              <w:t>3</w:t>
            </w:r>
          </w:p>
        </w:tc>
      </w:tr>
      <w:tr w:rsidR="00A4174E" w14:paraId="2227116A" w14:textId="77777777">
        <w:trPr>
          <w:trHeight w:val="229"/>
        </w:trPr>
        <w:tc>
          <w:tcPr>
            <w:tcW w:w="5129" w:type="dxa"/>
          </w:tcPr>
          <w:p w14:paraId="59FB65A4" w14:textId="77777777" w:rsidR="00A4174E" w:rsidRDefault="002F3B7F">
            <w:pPr>
              <w:pStyle w:val="TableParagraph"/>
              <w:ind w:left="390"/>
              <w:rPr>
                <w:sz w:val="20"/>
              </w:rPr>
            </w:pPr>
            <w:r>
              <w:rPr>
                <w:sz w:val="20"/>
              </w:rPr>
              <w:t>For</w:t>
            </w:r>
            <w:r>
              <w:rPr>
                <w:spacing w:val="-4"/>
                <w:sz w:val="20"/>
              </w:rPr>
              <w:t xml:space="preserve"> </w:t>
            </w:r>
            <w:r>
              <w:rPr>
                <w:sz w:val="20"/>
              </w:rPr>
              <w:t>greater</w:t>
            </w:r>
            <w:r>
              <w:rPr>
                <w:spacing w:val="-4"/>
                <w:sz w:val="20"/>
              </w:rPr>
              <w:t xml:space="preserve"> </w:t>
            </w:r>
            <w:r>
              <w:rPr>
                <w:sz w:val="20"/>
              </w:rPr>
              <w:t>than</w:t>
            </w:r>
            <w:r>
              <w:rPr>
                <w:spacing w:val="-3"/>
                <w:sz w:val="20"/>
              </w:rPr>
              <w:t xml:space="preserve"> </w:t>
            </w:r>
            <w:r>
              <w:rPr>
                <w:sz w:val="20"/>
              </w:rPr>
              <w:t>22.8</w:t>
            </w:r>
            <w:r>
              <w:rPr>
                <w:spacing w:val="-6"/>
                <w:sz w:val="20"/>
              </w:rPr>
              <w:t xml:space="preserve"> </w:t>
            </w:r>
            <w:r>
              <w:rPr>
                <w:sz w:val="20"/>
              </w:rPr>
              <w:t>pounds</w:t>
            </w:r>
            <w:r>
              <w:rPr>
                <w:spacing w:val="-5"/>
                <w:sz w:val="20"/>
              </w:rPr>
              <w:t xml:space="preserve"> </w:t>
            </w:r>
            <w:r>
              <w:rPr>
                <w:sz w:val="20"/>
              </w:rPr>
              <w:t>per</w:t>
            </w:r>
            <w:r>
              <w:rPr>
                <w:spacing w:val="-4"/>
                <w:sz w:val="20"/>
              </w:rPr>
              <w:t xml:space="preserve"> hour:</w:t>
            </w:r>
          </w:p>
        </w:tc>
        <w:tc>
          <w:tcPr>
            <w:tcW w:w="4411" w:type="dxa"/>
            <w:gridSpan w:val="5"/>
          </w:tcPr>
          <w:p w14:paraId="1C772730" w14:textId="77777777" w:rsidR="00A4174E" w:rsidRDefault="00A4174E">
            <w:pPr>
              <w:pStyle w:val="TableParagraph"/>
              <w:spacing w:line="240" w:lineRule="auto"/>
              <w:rPr>
                <w:sz w:val="16"/>
              </w:rPr>
            </w:pPr>
          </w:p>
        </w:tc>
      </w:tr>
      <w:tr w:rsidR="00A4174E" w14:paraId="01473411" w14:textId="77777777">
        <w:trPr>
          <w:trHeight w:val="229"/>
        </w:trPr>
        <w:tc>
          <w:tcPr>
            <w:tcW w:w="5129" w:type="dxa"/>
          </w:tcPr>
          <w:p w14:paraId="4FD3D318" w14:textId="77777777" w:rsidR="00A4174E" w:rsidRDefault="002F3B7F">
            <w:pPr>
              <w:pStyle w:val="TableParagraph"/>
              <w:tabs>
                <w:tab w:val="left" w:pos="767"/>
              </w:tabs>
              <w:ind w:left="390"/>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0C56136B" w14:textId="77777777" w:rsidR="00A4174E" w:rsidRDefault="002F3B7F">
            <w:pPr>
              <w:pStyle w:val="TableParagraph"/>
              <w:ind w:left="289"/>
              <w:rPr>
                <w:sz w:val="20"/>
              </w:rPr>
            </w:pPr>
            <w:r>
              <w:rPr>
                <w:spacing w:val="-5"/>
                <w:sz w:val="20"/>
              </w:rPr>
              <w:t>NM</w:t>
            </w:r>
          </w:p>
        </w:tc>
        <w:tc>
          <w:tcPr>
            <w:tcW w:w="811" w:type="dxa"/>
          </w:tcPr>
          <w:p w14:paraId="5D339F39" w14:textId="77777777" w:rsidR="00A4174E" w:rsidRDefault="002F3B7F">
            <w:pPr>
              <w:pStyle w:val="TableParagraph"/>
              <w:ind w:right="12"/>
              <w:jc w:val="right"/>
              <w:rPr>
                <w:sz w:val="20"/>
              </w:rPr>
            </w:pPr>
            <w:r>
              <w:rPr>
                <w:spacing w:val="-2"/>
                <w:sz w:val="20"/>
              </w:rPr>
              <w:t>$8,000</w:t>
            </w:r>
            <w:r>
              <w:rPr>
                <w:spacing w:val="-2"/>
                <w:sz w:val="20"/>
                <w:vertAlign w:val="superscript"/>
              </w:rPr>
              <w:t>3</w:t>
            </w:r>
          </w:p>
        </w:tc>
        <w:tc>
          <w:tcPr>
            <w:tcW w:w="809" w:type="dxa"/>
          </w:tcPr>
          <w:p w14:paraId="2070461E" w14:textId="77777777" w:rsidR="00A4174E" w:rsidRDefault="002F3B7F">
            <w:pPr>
              <w:pStyle w:val="TableParagraph"/>
              <w:ind w:right="12"/>
              <w:jc w:val="right"/>
              <w:rPr>
                <w:sz w:val="20"/>
              </w:rPr>
            </w:pPr>
            <w:r>
              <w:rPr>
                <w:spacing w:val="-2"/>
                <w:sz w:val="20"/>
              </w:rPr>
              <w:t>$16,000</w:t>
            </w:r>
            <w:r>
              <w:rPr>
                <w:spacing w:val="-2"/>
                <w:sz w:val="20"/>
                <w:vertAlign w:val="superscript"/>
              </w:rPr>
              <w:t>3</w:t>
            </w:r>
          </w:p>
        </w:tc>
        <w:tc>
          <w:tcPr>
            <w:tcW w:w="811" w:type="dxa"/>
          </w:tcPr>
          <w:p w14:paraId="0E3EC2C5" w14:textId="77777777" w:rsidR="00A4174E" w:rsidRDefault="002F3B7F">
            <w:pPr>
              <w:pStyle w:val="TableParagraph"/>
              <w:ind w:right="12"/>
              <w:jc w:val="right"/>
              <w:rPr>
                <w:sz w:val="20"/>
              </w:rPr>
            </w:pPr>
            <w:r>
              <w:rPr>
                <w:spacing w:val="-2"/>
                <w:sz w:val="20"/>
              </w:rPr>
              <w:t>$40,000</w:t>
            </w:r>
            <w:r>
              <w:rPr>
                <w:spacing w:val="-2"/>
                <w:sz w:val="20"/>
                <w:vertAlign w:val="superscript"/>
              </w:rPr>
              <w:t>3</w:t>
            </w:r>
          </w:p>
        </w:tc>
        <w:tc>
          <w:tcPr>
            <w:tcW w:w="1080" w:type="dxa"/>
          </w:tcPr>
          <w:p w14:paraId="18C2B930" w14:textId="77777777" w:rsidR="00A4174E" w:rsidRDefault="002F3B7F">
            <w:pPr>
              <w:pStyle w:val="TableParagraph"/>
              <w:ind w:right="14"/>
              <w:jc w:val="right"/>
              <w:rPr>
                <w:sz w:val="20"/>
              </w:rPr>
            </w:pPr>
            <w:r>
              <w:rPr>
                <w:spacing w:val="-2"/>
                <w:sz w:val="20"/>
              </w:rPr>
              <w:t>$50,000</w:t>
            </w:r>
            <w:r>
              <w:rPr>
                <w:spacing w:val="-2"/>
                <w:sz w:val="20"/>
                <w:vertAlign w:val="superscript"/>
              </w:rPr>
              <w:t>3</w:t>
            </w:r>
          </w:p>
        </w:tc>
      </w:tr>
      <w:tr w:rsidR="00A4174E" w14:paraId="6B712FF5" w14:textId="77777777">
        <w:trPr>
          <w:trHeight w:val="460"/>
        </w:trPr>
        <w:tc>
          <w:tcPr>
            <w:tcW w:w="5129" w:type="dxa"/>
          </w:tcPr>
          <w:p w14:paraId="23A52A8C" w14:textId="77777777" w:rsidR="00A4174E" w:rsidRDefault="002F3B7F">
            <w:pPr>
              <w:pStyle w:val="TableParagraph"/>
              <w:tabs>
                <w:tab w:val="left" w:pos="767"/>
              </w:tabs>
              <w:spacing w:line="230" w:lineRule="exact"/>
              <w:ind w:left="767" w:right="569"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0" w:type="dxa"/>
          </w:tcPr>
          <w:p w14:paraId="125E0372" w14:textId="77777777" w:rsidR="00A4174E" w:rsidRDefault="002F3B7F">
            <w:pPr>
              <w:pStyle w:val="TableParagraph"/>
              <w:spacing w:line="240" w:lineRule="auto"/>
              <w:ind w:left="289"/>
              <w:rPr>
                <w:sz w:val="20"/>
              </w:rPr>
            </w:pPr>
            <w:r>
              <w:rPr>
                <w:spacing w:val="-5"/>
                <w:sz w:val="20"/>
              </w:rPr>
              <w:t>NM</w:t>
            </w:r>
          </w:p>
        </w:tc>
        <w:tc>
          <w:tcPr>
            <w:tcW w:w="811" w:type="dxa"/>
          </w:tcPr>
          <w:p w14:paraId="3BB6EF70" w14:textId="77777777" w:rsidR="00A4174E" w:rsidRDefault="002F3B7F">
            <w:pPr>
              <w:pStyle w:val="TableParagraph"/>
              <w:spacing w:line="240" w:lineRule="auto"/>
              <w:ind w:right="12"/>
              <w:jc w:val="right"/>
              <w:rPr>
                <w:sz w:val="20"/>
              </w:rPr>
            </w:pPr>
            <w:r>
              <w:rPr>
                <w:spacing w:val="-2"/>
                <w:sz w:val="20"/>
              </w:rPr>
              <w:t>$10,000</w:t>
            </w:r>
            <w:r>
              <w:rPr>
                <w:spacing w:val="-2"/>
                <w:sz w:val="20"/>
                <w:vertAlign w:val="superscript"/>
              </w:rPr>
              <w:t>3</w:t>
            </w:r>
          </w:p>
        </w:tc>
        <w:tc>
          <w:tcPr>
            <w:tcW w:w="809" w:type="dxa"/>
          </w:tcPr>
          <w:p w14:paraId="740C74A9" w14:textId="77777777" w:rsidR="00A4174E" w:rsidRDefault="002F3B7F">
            <w:pPr>
              <w:pStyle w:val="TableParagraph"/>
              <w:spacing w:line="240" w:lineRule="auto"/>
              <w:ind w:right="12"/>
              <w:jc w:val="right"/>
              <w:rPr>
                <w:sz w:val="20"/>
              </w:rPr>
            </w:pPr>
            <w:r>
              <w:rPr>
                <w:spacing w:val="-2"/>
                <w:sz w:val="20"/>
              </w:rPr>
              <w:t>$20,000</w:t>
            </w:r>
            <w:r>
              <w:rPr>
                <w:spacing w:val="-2"/>
                <w:sz w:val="20"/>
                <w:vertAlign w:val="superscript"/>
              </w:rPr>
              <w:t>3</w:t>
            </w:r>
          </w:p>
        </w:tc>
        <w:tc>
          <w:tcPr>
            <w:tcW w:w="811" w:type="dxa"/>
          </w:tcPr>
          <w:p w14:paraId="1CE47F2B" w14:textId="77777777" w:rsidR="00A4174E" w:rsidRDefault="002F3B7F">
            <w:pPr>
              <w:pStyle w:val="TableParagraph"/>
              <w:spacing w:line="240" w:lineRule="auto"/>
              <w:ind w:right="12"/>
              <w:jc w:val="right"/>
              <w:rPr>
                <w:sz w:val="20"/>
              </w:rPr>
            </w:pPr>
            <w:r>
              <w:rPr>
                <w:spacing w:val="-2"/>
                <w:sz w:val="20"/>
              </w:rPr>
              <w:t>$50,000</w:t>
            </w:r>
            <w:r>
              <w:rPr>
                <w:spacing w:val="-2"/>
                <w:sz w:val="20"/>
                <w:vertAlign w:val="superscript"/>
              </w:rPr>
              <w:t>3</w:t>
            </w:r>
          </w:p>
        </w:tc>
        <w:tc>
          <w:tcPr>
            <w:tcW w:w="1080" w:type="dxa"/>
          </w:tcPr>
          <w:p w14:paraId="04EF4D32" w14:textId="77777777" w:rsidR="00A4174E" w:rsidRDefault="002F3B7F">
            <w:pPr>
              <w:pStyle w:val="TableParagraph"/>
              <w:spacing w:line="240" w:lineRule="auto"/>
              <w:ind w:right="14"/>
              <w:jc w:val="right"/>
              <w:rPr>
                <w:sz w:val="20"/>
              </w:rPr>
            </w:pPr>
            <w:r>
              <w:rPr>
                <w:spacing w:val="-2"/>
                <w:sz w:val="20"/>
              </w:rPr>
              <w:t>$50,000</w:t>
            </w:r>
            <w:r>
              <w:rPr>
                <w:spacing w:val="-2"/>
                <w:sz w:val="20"/>
                <w:vertAlign w:val="superscript"/>
              </w:rPr>
              <w:t>3</w:t>
            </w:r>
          </w:p>
        </w:tc>
      </w:tr>
      <w:tr w:rsidR="00A4174E" w14:paraId="4CC158AD" w14:textId="77777777">
        <w:trPr>
          <w:trHeight w:val="229"/>
        </w:trPr>
        <w:tc>
          <w:tcPr>
            <w:tcW w:w="5129" w:type="dxa"/>
          </w:tcPr>
          <w:p w14:paraId="7049BE11" w14:textId="77777777" w:rsidR="00A4174E" w:rsidRDefault="002F3B7F">
            <w:pPr>
              <w:pStyle w:val="TableParagraph"/>
              <w:tabs>
                <w:tab w:val="left" w:pos="376"/>
              </w:tabs>
              <w:ind w:right="204"/>
              <w:jc w:val="right"/>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580D79F3" w14:textId="77777777" w:rsidR="00A4174E" w:rsidRDefault="002F3B7F">
            <w:pPr>
              <w:pStyle w:val="TableParagraph"/>
              <w:ind w:left="289"/>
              <w:rPr>
                <w:sz w:val="20"/>
              </w:rPr>
            </w:pPr>
            <w:r>
              <w:rPr>
                <w:spacing w:val="-5"/>
                <w:sz w:val="20"/>
              </w:rPr>
              <w:t>NM</w:t>
            </w:r>
          </w:p>
        </w:tc>
        <w:tc>
          <w:tcPr>
            <w:tcW w:w="811" w:type="dxa"/>
          </w:tcPr>
          <w:p w14:paraId="180C4F26" w14:textId="77777777" w:rsidR="00A4174E" w:rsidRDefault="002F3B7F">
            <w:pPr>
              <w:pStyle w:val="TableParagraph"/>
              <w:ind w:right="12"/>
              <w:jc w:val="right"/>
              <w:rPr>
                <w:sz w:val="20"/>
              </w:rPr>
            </w:pPr>
            <w:r>
              <w:rPr>
                <w:spacing w:val="-2"/>
                <w:sz w:val="20"/>
              </w:rPr>
              <w:t>$10,000</w:t>
            </w:r>
            <w:r>
              <w:rPr>
                <w:spacing w:val="-2"/>
                <w:sz w:val="20"/>
                <w:vertAlign w:val="superscript"/>
              </w:rPr>
              <w:t>3</w:t>
            </w:r>
          </w:p>
        </w:tc>
        <w:tc>
          <w:tcPr>
            <w:tcW w:w="809" w:type="dxa"/>
          </w:tcPr>
          <w:p w14:paraId="2B451F8D" w14:textId="77777777" w:rsidR="00A4174E" w:rsidRDefault="002F3B7F">
            <w:pPr>
              <w:pStyle w:val="TableParagraph"/>
              <w:ind w:right="12"/>
              <w:jc w:val="right"/>
              <w:rPr>
                <w:sz w:val="20"/>
              </w:rPr>
            </w:pPr>
            <w:r>
              <w:rPr>
                <w:spacing w:val="-2"/>
                <w:sz w:val="20"/>
              </w:rPr>
              <w:t>$20,000</w:t>
            </w:r>
            <w:r>
              <w:rPr>
                <w:spacing w:val="-2"/>
                <w:sz w:val="20"/>
                <w:vertAlign w:val="superscript"/>
              </w:rPr>
              <w:t>3</w:t>
            </w:r>
          </w:p>
        </w:tc>
        <w:tc>
          <w:tcPr>
            <w:tcW w:w="811" w:type="dxa"/>
          </w:tcPr>
          <w:p w14:paraId="15D82749" w14:textId="77777777" w:rsidR="00A4174E" w:rsidRDefault="002F3B7F">
            <w:pPr>
              <w:pStyle w:val="TableParagraph"/>
              <w:ind w:right="12"/>
              <w:jc w:val="right"/>
              <w:rPr>
                <w:sz w:val="20"/>
              </w:rPr>
            </w:pPr>
            <w:r>
              <w:rPr>
                <w:spacing w:val="-2"/>
                <w:sz w:val="20"/>
              </w:rPr>
              <w:t>$50,000</w:t>
            </w:r>
            <w:r>
              <w:rPr>
                <w:spacing w:val="-2"/>
                <w:sz w:val="20"/>
                <w:vertAlign w:val="superscript"/>
              </w:rPr>
              <w:t>3</w:t>
            </w:r>
          </w:p>
        </w:tc>
        <w:tc>
          <w:tcPr>
            <w:tcW w:w="1080" w:type="dxa"/>
          </w:tcPr>
          <w:p w14:paraId="2067E4CD" w14:textId="77777777" w:rsidR="00A4174E" w:rsidRDefault="002F3B7F">
            <w:pPr>
              <w:pStyle w:val="TableParagraph"/>
              <w:ind w:right="14"/>
              <w:jc w:val="right"/>
              <w:rPr>
                <w:sz w:val="20"/>
              </w:rPr>
            </w:pPr>
            <w:r>
              <w:rPr>
                <w:spacing w:val="-2"/>
                <w:sz w:val="20"/>
              </w:rPr>
              <w:t>$50,000</w:t>
            </w:r>
            <w:r>
              <w:rPr>
                <w:spacing w:val="-2"/>
                <w:sz w:val="20"/>
                <w:vertAlign w:val="superscript"/>
              </w:rPr>
              <w:t>3</w:t>
            </w:r>
          </w:p>
        </w:tc>
      </w:tr>
      <w:tr w:rsidR="00A4174E" w14:paraId="2991B643" w14:textId="77777777">
        <w:trPr>
          <w:trHeight w:val="229"/>
        </w:trPr>
        <w:tc>
          <w:tcPr>
            <w:tcW w:w="5129" w:type="dxa"/>
          </w:tcPr>
          <w:p w14:paraId="3073B446"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16.7(d)</w:t>
            </w:r>
          </w:p>
        </w:tc>
        <w:tc>
          <w:tcPr>
            <w:tcW w:w="4411" w:type="dxa"/>
            <w:gridSpan w:val="5"/>
            <w:vMerge w:val="restart"/>
          </w:tcPr>
          <w:p w14:paraId="61D7A995" w14:textId="77777777" w:rsidR="00A4174E" w:rsidRDefault="00A4174E">
            <w:pPr>
              <w:pStyle w:val="TableParagraph"/>
              <w:spacing w:line="240" w:lineRule="auto"/>
              <w:rPr>
                <w:sz w:val="18"/>
              </w:rPr>
            </w:pPr>
          </w:p>
        </w:tc>
      </w:tr>
      <w:tr w:rsidR="00A4174E" w14:paraId="34A669F3" w14:textId="77777777">
        <w:trPr>
          <w:trHeight w:val="229"/>
        </w:trPr>
        <w:tc>
          <w:tcPr>
            <w:tcW w:w="5129" w:type="dxa"/>
          </w:tcPr>
          <w:p w14:paraId="5609E8DA" w14:textId="77777777" w:rsidR="00A4174E" w:rsidRDefault="002F3B7F">
            <w:pPr>
              <w:pStyle w:val="TableParagraph"/>
              <w:ind w:left="30"/>
              <w:rPr>
                <w:sz w:val="20"/>
              </w:rPr>
            </w:pPr>
            <w:r>
              <w:rPr>
                <w:sz w:val="20"/>
              </w:rPr>
              <w:t>CLASS</w:t>
            </w:r>
            <w:r>
              <w:rPr>
                <w:spacing w:val="-5"/>
                <w:sz w:val="20"/>
              </w:rPr>
              <w:t xml:space="preserve"> </w:t>
            </w:r>
            <w:r>
              <w:rPr>
                <w:sz w:val="20"/>
              </w:rPr>
              <w:t>Surface</w:t>
            </w:r>
            <w:r>
              <w:rPr>
                <w:spacing w:val="-7"/>
                <w:sz w:val="20"/>
              </w:rPr>
              <w:t xml:space="preserve"> </w:t>
            </w:r>
            <w:r>
              <w:rPr>
                <w:sz w:val="20"/>
              </w:rPr>
              <w:t>Coating</w:t>
            </w:r>
            <w:r>
              <w:rPr>
                <w:spacing w:val="-5"/>
                <w:sz w:val="20"/>
              </w:rPr>
              <w:t xml:space="preserve"> </w:t>
            </w:r>
            <w:r>
              <w:rPr>
                <w:sz w:val="20"/>
              </w:rPr>
              <w:t>or</w:t>
            </w:r>
            <w:r>
              <w:rPr>
                <w:spacing w:val="-6"/>
                <w:sz w:val="20"/>
              </w:rPr>
              <w:t xml:space="preserve"> </w:t>
            </w:r>
            <w:r>
              <w:rPr>
                <w:sz w:val="20"/>
              </w:rPr>
              <w:t>Graphic</w:t>
            </w:r>
            <w:r>
              <w:rPr>
                <w:spacing w:val="-6"/>
                <w:sz w:val="20"/>
              </w:rPr>
              <w:t xml:space="preserve"> </w:t>
            </w:r>
            <w:r>
              <w:rPr>
                <w:spacing w:val="-4"/>
                <w:sz w:val="20"/>
              </w:rPr>
              <w:t>Arts</w:t>
            </w:r>
          </w:p>
        </w:tc>
        <w:tc>
          <w:tcPr>
            <w:tcW w:w="4411" w:type="dxa"/>
            <w:gridSpan w:val="5"/>
            <w:vMerge/>
            <w:tcBorders>
              <w:top w:val="nil"/>
            </w:tcBorders>
          </w:tcPr>
          <w:p w14:paraId="5536DC18" w14:textId="77777777" w:rsidR="00A4174E" w:rsidRDefault="00A4174E">
            <w:pPr>
              <w:rPr>
                <w:sz w:val="2"/>
                <w:szCs w:val="2"/>
              </w:rPr>
            </w:pPr>
          </w:p>
        </w:tc>
      </w:tr>
      <w:tr w:rsidR="00A4174E" w14:paraId="70796B49" w14:textId="77777777">
        <w:trPr>
          <w:trHeight w:val="229"/>
        </w:trPr>
        <w:tc>
          <w:tcPr>
            <w:tcW w:w="5129" w:type="dxa"/>
          </w:tcPr>
          <w:p w14:paraId="6F3B51F6" w14:textId="77777777" w:rsidR="00A4174E" w:rsidRDefault="002F3B7F">
            <w:pPr>
              <w:pStyle w:val="TableParagraph"/>
              <w:ind w:left="30"/>
              <w:rPr>
                <w:sz w:val="20"/>
              </w:rPr>
            </w:pPr>
            <w:r>
              <w:rPr>
                <w:sz w:val="20"/>
              </w:rPr>
              <w:t>Maximum</w:t>
            </w:r>
            <w:r>
              <w:rPr>
                <w:spacing w:val="-5"/>
                <w:sz w:val="20"/>
              </w:rPr>
              <w:t xml:space="preserve"> </w:t>
            </w:r>
            <w:r>
              <w:rPr>
                <w:sz w:val="20"/>
              </w:rPr>
              <w:t>Actual</w:t>
            </w:r>
            <w:r>
              <w:rPr>
                <w:spacing w:val="-6"/>
                <w:sz w:val="20"/>
              </w:rPr>
              <w:t xml:space="preserve"> </w:t>
            </w:r>
            <w:r>
              <w:rPr>
                <w:spacing w:val="-2"/>
                <w:sz w:val="20"/>
              </w:rPr>
              <w:t>Emissions</w:t>
            </w:r>
          </w:p>
        </w:tc>
        <w:tc>
          <w:tcPr>
            <w:tcW w:w="4411" w:type="dxa"/>
            <w:gridSpan w:val="5"/>
            <w:vMerge/>
            <w:tcBorders>
              <w:top w:val="nil"/>
            </w:tcBorders>
          </w:tcPr>
          <w:p w14:paraId="51C43D88" w14:textId="77777777" w:rsidR="00A4174E" w:rsidRDefault="00A4174E">
            <w:pPr>
              <w:rPr>
                <w:sz w:val="2"/>
                <w:szCs w:val="2"/>
              </w:rPr>
            </w:pPr>
          </w:p>
        </w:tc>
      </w:tr>
      <w:tr w:rsidR="00A4174E" w14:paraId="28CFDBF8" w14:textId="77777777">
        <w:trPr>
          <w:trHeight w:val="229"/>
        </w:trPr>
        <w:tc>
          <w:tcPr>
            <w:tcW w:w="5129" w:type="dxa"/>
          </w:tcPr>
          <w:p w14:paraId="7D15CA66" w14:textId="77777777" w:rsidR="00A4174E" w:rsidRDefault="002F3B7F">
            <w:pPr>
              <w:pStyle w:val="TableParagraph"/>
              <w:ind w:left="390"/>
              <w:rPr>
                <w:sz w:val="20"/>
              </w:rPr>
            </w:pPr>
            <w:r>
              <w:rPr>
                <w:sz w:val="20"/>
              </w:rPr>
              <w:t>For</w:t>
            </w:r>
            <w:r>
              <w:rPr>
                <w:spacing w:val="-3"/>
                <w:sz w:val="20"/>
              </w:rPr>
              <w:t xml:space="preserve"> </w:t>
            </w:r>
            <w:r>
              <w:rPr>
                <w:sz w:val="20"/>
              </w:rPr>
              <w:t>less</w:t>
            </w:r>
            <w:r>
              <w:rPr>
                <w:spacing w:val="-4"/>
                <w:sz w:val="20"/>
              </w:rPr>
              <w:t xml:space="preserve"> </w:t>
            </w:r>
            <w:r>
              <w:rPr>
                <w:sz w:val="20"/>
              </w:rPr>
              <w:t>than</w:t>
            </w:r>
            <w:r>
              <w:rPr>
                <w:spacing w:val="-3"/>
                <w:sz w:val="20"/>
              </w:rPr>
              <w:t xml:space="preserve"> </w:t>
            </w:r>
            <w:r>
              <w:rPr>
                <w:sz w:val="20"/>
              </w:rPr>
              <w:t>10</w:t>
            </w:r>
            <w:r>
              <w:rPr>
                <w:spacing w:val="-2"/>
                <w:sz w:val="20"/>
              </w:rPr>
              <w:t xml:space="preserve"> </w:t>
            </w:r>
            <w:r>
              <w:rPr>
                <w:sz w:val="20"/>
              </w:rPr>
              <w:t>pounds</w:t>
            </w:r>
            <w:r>
              <w:rPr>
                <w:spacing w:val="-5"/>
                <w:sz w:val="20"/>
              </w:rPr>
              <w:t xml:space="preserve"> </w:t>
            </w:r>
            <w:r>
              <w:rPr>
                <w:sz w:val="20"/>
              </w:rPr>
              <w:t>per</w:t>
            </w:r>
            <w:r>
              <w:rPr>
                <w:spacing w:val="-5"/>
                <w:sz w:val="20"/>
              </w:rPr>
              <w:t xml:space="preserve"> </w:t>
            </w:r>
            <w:r>
              <w:rPr>
                <w:spacing w:val="-4"/>
                <w:sz w:val="20"/>
              </w:rPr>
              <w:t>hour:</w:t>
            </w:r>
          </w:p>
        </w:tc>
        <w:tc>
          <w:tcPr>
            <w:tcW w:w="4411" w:type="dxa"/>
            <w:gridSpan w:val="5"/>
            <w:vMerge/>
            <w:tcBorders>
              <w:top w:val="nil"/>
            </w:tcBorders>
          </w:tcPr>
          <w:p w14:paraId="4802A710" w14:textId="77777777" w:rsidR="00A4174E" w:rsidRDefault="00A4174E">
            <w:pPr>
              <w:rPr>
                <w:sz w:val="2"/>
                <w:szCs w:val="2"/>
              </w:rPr>
            </w:pPr>
          </w:p>
        </w:tc>
      </w:tr>
      <w:tr w:rsidR="00A4174E" w14:paraId="76E7912C" w14:textId="77777777">
        <w:trPr>
          <w:trHeight w:val="229"/>
        </w:trPr>
        <w:tc>
          <w:tcPr>
            <w:tcW w:w="5129" w:type="dxa"/>
          </w:tcPr>
          <w:p w14:paraId="493673B0" w14:textId="77777777" w:rsidR="00A4174E" w:rsidRDefault="002F3B7F">
            <w:pPr>
              <w:pStyle w:val="TableParagraph"/>
              <w:tabs>
                <w:tab w:val="left" w:pos="767"/>
              </w:tabs>
              <w:ind w:left="390"/>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4901026D" w14:textId="77777777" w:rsidR="00A4174E" w:rsidRDefault="002F3B7F">
            <w:pPr>
              <w:pStyle w:val="TableParagraph"/>
              <w:ind w:left="289"/>
              <w:rPr>
                <w:sz w:val="20"/>
              </w:rPr>
            </w:pPr>
            <w:r>
              <w:rPr>
                <w:spacing w:val="-5"/>
                <w:sz w:val="20"/>
              </w:rPr>
              <w:t>NM</w:t>
            </w:r>
          </w:p>
        </w:tc>
        <w:tc>
          <w:tcPr>
            <w:tcW w:w="811" w:type="dxa"/>
          </w:tcPr>
          <w:p w14:paraId="46C6E11F" w14:textId="77777777" w:rsidR="00A4174E" w:rsidRDefault="002F3B7F">
            <w:pPr>
              <w:pStyle w:val="TableParagraph"/>
              <w:ind w:right="12"/>
              <w:jc w:val="right"/>
              <w:rPr>
                <w:sz w:val="20"/>
              </w:rPr>
            </w:pPr>
            <w:r>
              <w:rPr>
                <w:spacing w:val="-2"/>
                <w:sz w:val="20"/>
              </w:rPr>
              <w:t>$2,000</w:t>
            </w:r>
            <w:r>
              <w:rPr>
                <w:spacing w:val="-2"/>
                <w:sz w:val="20"/>
                <w:vertAlign w:val="superscript"/>
              </w:rPr>
              <w:t>3</w:t>
            </w:r>
          </w:p>
        </w:tc>
        <w:tc>
          <w:tcPr>
            <w:tcW w:w="809" w:type="dxa"/>
          </w:tcPr>
          <w:p w14:paraId="56B72DB7" w14:textId="77777777" w:rsidR="00A4174E" w:rsidRDefault="002F3B7F">
            <w:pPr>
              <w:pStyle w:val="TableParagraph"/>
              <w:ind w:right="12"/>
              <w:jc w:val="right"/>
              <w:rPr>
                <w:sz w:val="20"/>
              </w:rPr>
            </w:pPr>
            <w:r>
              <w:rPr>
                <w:spacing w:val="-2"/>
                <w:sz w:val="20"/>
              </w:rPr>
              <w:t>$4,000</w:t>
            </w:r>
            <w:r>
              <w:rPr>
                <w:spacing w:val="-2"/>
                <w:sz w:val="20"/>
                <w:vertAlign w:val="superscript"/>
              </w:rPr>
              <w:t>3</w:t>
            </w:r>
          </w:p>
        </w:tc>
        <w:tc>
          <w:tcPr>
            <w:tcW w:w="811" w:type="dxa"/>
          </w:tcPr>
          <w:p w14:paraId="4C619BF3" w14:textId="77777777" w:rsidR="00A4174E" w:rsidRDefault="002F3B7F">
            <w:pPr>
              <w:pStyle w:val="TableParagraph"/>
              <w:ind w:right="12"/>
              <w:jc w:val="right"/>
              <w:rPr>
                <w:sz w:val="20"/>
              </w:rPr>
            </w:pPr>
            <w:r>
              <w:rPr>
                <w:spacing w:val="-2"/>
                <w:sz w:val="20"/>
              </w:rPr>
              <w:t>$10,000</w:t>
            </w:r>
            <w:r>
              <w:rPr>
                <w:spacing w:val="-2"/>
                <w:sz w:val="20"/>
                <w:vertAlign w:val="superscript"/>
              </w:rPr>
              <w:t>3</w:t>
            </w:r>
          </w:p>
        </w:tc>
        <w:tc>
          <w:tcPr>
            <w:tcW w:w="1080" w:type="dxa"/>
          </w:tcPr>
          <w:p w14:paraId="57A88448" w14:textId="77777777" w:rsidR="00A4174E" w:rsidRDefault="002F3B7F">
            <w:pPr>
              <w:pStyle w:val="TableParagraph"/>
              <w:ind w:right="14"/>
              <w:jc w:val="right"/>
              <w:rPr>
                <w:sz w:val="20"/>
              </w:rPr>
            </w:pPr>
            <w:r>
              <w:rPr>
                <w:spacing w:val="-2"/>
                <w:sz w:val="20"/>
              </w:rPr>
              <w:t>$30,000</w:t>
            </w:r>
            <w:r>
              <w:rPr>
                <w:spacing w:val="-2"/>
                <w:sz w:val="20"/>
                <w:vertAlign w:val="superscript"/>
              </w:rPr>
              <w:t>3</w:t>
            </w:r>
          </w:p>
        </w:tc>
      </w:tr>
      <w:tr w:rsidR="00A4174E" w14:paraId="032B213B" w14:textId="77777777">
        <w:trPr>
          <w:trHeight w:val="460"/>
        </w:trPr>
        <w:tc>
          <w:tcPr>
            <w:tcW w:w="5129" w:type="dxa"/>
          </w:tcPr>
          <w:p w14:paraId="2CB94F14" w14:textId="77777777" w:rsidR="00A4174E" w:rsidRDefault="002F3B7F">
            <w:pPr>
              <w:pStyle w:val="TableParagraph"/>
              <w:tabs>
                <w:tab w:val="left" w:pos="767"/>
              </w:tabs>
              <w:spacing w:line="230" w:lineRule="exact"/>
              <w:ind w:left="767" w:right="569"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0" w:type="dxa"/>
          </w:tcPr>
          <w:p w14:paraId="5C1B831D" w14:textId="77777777" w:rsidR="00A4174E" w:rsidRDefault="002F3B7F">
            <w:pPr>
              <w:pStyle w:val="TableParagraph"/>
              <w:spacing w:line="240" w:lineRule="auto"/>
              <w:ind w:left="289"/>
              <w:rPr>
                <w:sz w:val="20"/>
              </w:rPr>
            </w:pPr>
            <w:r>
              <w:rPr>
                <w:spacing w:val="-5"/>
                <w:sz w:val="20"/>
              </w:rPr>
              <w:t>NM</w:t>
            </w:r>
          </w:p>
        </w:tc>
        <w:tc>
          <w:tcPr>
            <w:tcW w:w="811" w:type="dxa"/>
          </w:tcPr>
          <w:p w14:paraId="2681C900" w14:textId="77777777" w:rsidR="00A4174E" w:rsidRDefault="002F3B7F">
            <w:pPr>
              <w:pStyle w:val="TableParagraph"/>
              <w:spacing w:line="240" w:lineRule="auto"/>
              <w:ind w:right="12"/>
              <w:jc w:val="right"/>
              <w:rPr>
                <w:sz w:val="20"/>
              </w:rPr>
            </w:pPr>
            <w:r>
              <w:rPr>
                <w:spacing w:val="-2"/>
                <w:sz w:val="20"/>
              </w:rPr>
              <w:t>$4,000</w:t>
            </w:r>
            <w:r>
              <w:rPr>
                <w:spacing w:val="-2"/>
                <w:sz w:val="20"/>
                <w:vertAlign w:val="superscript"/>
              </w:rPr>
              <w:t>3</w:t>
            </w:r>
          </w:p>
        </w:tc>
        <w:tc>
          <w:tcPr>
            <w:tcW w:w="809" w:type="dxa"/>
          </w:tcPr>
          <w:p w14:paraId="5C08DA31" w14:textId="77777777" w:rsidR="00A4174E" w:rsidRDefault="002F3B7F">
            <w:pPr>
              <w:pStyle w:val="TableParagraph"/>
              <w:spacing w:line="240" w:lineRule="auto"/>
              <w:ind w:right="12"/>
              <w:jc w:val="right"/>
              <w:rPr>
                <w:sz w:val="20"/>
              </w:rPr>
            </w:pPr>
            <w:r>
              <w:rPr>
                <w:spacing w:val="-2"/>
                <w:sz w:val="20"/>
              </w:rPr>
              <w:t>$8,000</w:t>
            </w:r>
            <w:r>
              <w:rPr>
                <w:spacing w:val="-2"/>
                <w:sz w:val="20"/>
                <w:vertAlign w:val="superscript"/>
              </w:rPr>
              <w:t>3</w:t>
            </w:r>
          </w:p>
        </w:tc>
        <w:tc>
          <w:tcPr>
            <w:tcW w:w="811" w:type="dxa"/>
          </w:tcPr>
          <w:p w14:paraId="5AA777CB" w14:textId="77777777" w:rsidR="00A4174E" w:rsidRDefault="002F3B7F">
            <w:pPr>
              <w:pStyle w:val="TableParagraph"/>
              <w:spacing w:line="240" w:lineRule="auto"/>
              <w:ind w:right="12"/>
              <w:jc w:val="right"/>
              <w:rPr>
                <w:sz w:val="20"/>
              </w:rPr>
            </w:pPr>
            <w:r>
              <w:rPr>
                <w:spacing w:val="-2"/>
                <w:sz w:val="20"/>
              </w:rPr>
              <w:t>$20,000</w:t>
            </w:r>
            <w:r>
              <w:rPr>
                <w:spacing w:val="-2"/>
                <w:sz w:val="20"/>
                <w:vertAlign w:val="superscript"/>
              </w:rPr>
              <w:t>3</w:t>
            </w:r>
          </w:p>
        </w:tc>
        <w:tc>
          <w:tcPr>
            <w:tcW w:w="1080" w:type="dxa"/>
          </w:tcPr>
          <w:p w14:paraId="65AB9976" w14:textId="77777777" w:rsidR="00A4174E" w:rsidRDefault="002F3B7F">
            <w:pPr>
              <w:pStyle w:val="TableParagraph"/>
              <w:spacing w:line="240" w:lineRule="auto"/>
              <w:ind w:right="14"/>
              <w:jc w:val="right"/>
              <w:rPr>
                <w:sz w:val="20"/>
              </w:rPr>
            </w:pPr>
            <w:r>
              <w:rPr>
                <w:spacing w:val="-2"/>
                <w:sz w:val="20"/>
              </w:rPr>
              <w:t>$50,000</w:t>
            </w:r>
            <w:r>
              <w:rPr>
                <w:spacing w:val="-2"/>
                <w:sz w:val="20"/>
                <w:vertAlign w:val="superscript"/>
              </w:rPr>
              <w:t>3</w:t>
            </w:r>
          </w:p>
        </w:tc>
      </w:tr>
      <w:tr w:rsidR="00A4174E" w14:paraId="7CE77DEB" w14:textId="77777777">
        <w:trPr>
          <w:trHeight w:val="229"/>
        </w:trPr>
        <w:tc>
          <w:tcPr>
            <w:tcW w:w="5129" w:type="dxa"/>
          </w:tcPr>
          <w:p w14:paraId="28A69459" w14:textId="77777777" w:rsidR="00A4174E" w:rsidRDefault="002F3B7F">
            <w:pPr>
              <w:pStyle w:val="TableParagraph"/>
              <w:tabs>
                <w:tab w:val="left" w:pos="376"/>
              </w:tabs>
              <w:ind w:right="204"/>
              <w:jc w:val="right"/>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1995F1DA" w14:textId="77777777" w:rsidR="00A4174E" w:rsidRDefault="002F3B7F">
            <w:pPr>
              <w:pStyle w:val="TableParagraph"/>
              <w:ind w:left="289"/>
              <w:rPr>
                <w:sz w:val="20"/>
              </w:rPr>
            </w:pPr>
            <w:r>
              <w:rPr>
                <w:spacing w:val="-5"/>
                <w:sz w:val="20"/>
              </w:rPr>
              <w:t>NM</w:t>
            </w:r>
          </w:p>
        </w:tc>
        <w:tc>
          <w:tcPr>
            <w:tcW w:w="811" w:type="dxa"/>
          </w:tcPr>
          <w:p w14:paraId="286C08AC" w14:textId="77777777" w:rsidR="00A4174E" w:rsidRDefault="002F3B7F">
            <w:pPr>
              <w:pStyle w:val="TableParagraph"/>
              <w:ind w:right="12"/>
              <w:jc w:val="right"/>
              <w:rPr>
                <w:sz w:val="20"/>
              </w:rPr>
            </w:pPr>
            <w:r>
              <w:rPr>
                <w:spacing w:val="-2"/>
                <w:sz w:val="20"/>
              </w:rPr>
              <w:t>$8,000</w:t>
            </w:r>
            <w:r>
              <w:rPr>
                <w:spacing w:val="-2"/>
                <w:sz w:val="20"/>
                <w:vertAlign w:val="superscript"/>
              </w:rPr>
              <w:t>3</w:t>
            </w:r>
          </w:p>
        </w:tc>
        <w:tc>
          <w:tcPr>
            <w:tcW w:w="809" w:type="dxa"/>
          </w:tcPr>
          <w:p w14:paraId="5395651B" w14:textId="77777777" w:rsidR="00A4174E" w:rsidRDefault="002F3B7F">
            <w:pPr>
              <w:pStyle w:val="TableParagraph"/>
              <w:ind w:right="12"/>
              <w:jc w:val="right"/>
              <w:rPr>
                <w:sz w:val="20"/>
              </w:rPr>
            </w:pPr>
            <w:r>
              <w:rPr>
                <w:spacing w:val="-2"/>
                <w:sz w:val="20"/>
              </w:rPr>
              <w:t>$16,000</w:t>
            </w:r>
            <w:r>
              <w:rPr>
                <w:spacing w:val="-2"/>
                <w:sz w:val="20"/>
                <w:vertAlign w:val="superscript"/>
              </w:rPr>
              <w:t>3</w:t>
            </w:r>
          </w:p>
        </w:tc>
        <w:tc>
          <w:tcPr>
            <w:tcW w:w="811" w:type="dxa"/>
          </w:tcPr>
          <w:p w14:paraId="2554A69C" w14:textId="77777777" w:rsidR="00A4174E" w:rsidRDefault="002F3B7F">
            <w:pPr>
              <w:pStyle w:val="TableParagraph"/>
              <w:ind w:right="12"/>
              <w:jc w:val="right"/>
              <w:rPr>
                <w:sz w:val="20"/>
              </w:rPr>
            </w:pPr>
            <w:r>
              <w:rPr>
                <w:spacing w:val="-2"/>
                <w:sz w:val="20"/>
              </w:rPr>
              <w:t>$40,000</w:t>
            </w:r>
            <w:r>
              <w:rPr>
                <w:spacing w:val="-2"/>
                <w:sz w:val="20"/>
                <w:vertAlign w:val="superscript"/>
              </w:rPr>
              <w:t>3</w:t>
            </w:r>
          </w:p>
        </w:tc>
        <w:tc>
          <w:tcPr>
            <w:tcW w:w="1080" w:type="dxa"/>
          </w:tcPr>
          <w:p w14:paraId="3B88746E" w14:textId="77777777" w:rsidR="00A4174E" w:rsidRDefault="002F3B7F">
            <w:pPr>
              <w:pStyle w:val="TableParagraph"/>
              <w:ind w:right="14"/>
              <w:jc w:val="right"/>
              <w:rPr>
                <w:sz w:val="20"/>
              </w:rPr>
            </w:pPr>
            <w:r>
              <w:rPr>
                <w:spacing w:val="-2"/>
                <w:sz w:val="20"/>
              </w:rPr>
              <w:t>$50,000</w:t>
            </w:r>
            <w:r>
              <w:rPr>
                <w:spacing w:val="-2"/>
                <w:sz w:val="20"/>
                <w:vertAlign w:val="superscript"/>
              </w:rPr>
              <w:t>3</w:t>
            </w:r>
          </w:p>
        </w:tc>
      </w:tr>
      <w:tr w:rsidR="00A4174E" w14:paraId="5339DFA0" w14:textId="77777777">
        <w:trPr>
          <w:trHeight w:val="229"/>
        </w:trPr>
        <w:tc>
          <w:tcPr>
            <w:tcW w:w="5129" w:type="dxa"/>
          </w:tcPr>
          <w:p w14:paraId="57D69808" w14:textId="77777777" w:rsidR="00A4174E" w:rsidRDefault="002F3B7F">
            <w:pPr>
              <w:pStyle w:val="TableParagraph"/>
              <w:ind w:left="390"/>
              <w:rPr>
                <w:sz w:val="20"/>
              </w:rPr>
            </w:pPr>
            <w:r>
              <w:rPr>
                <w:sz w:val="20"/>
              </w:rPr>
              <w:t>From</w:t>
            </w:r>
            <w:r>
              <w:rPr>
                <w:spacing w:val="-3"/>
                <w:sz w:val="20"/>
              </w:rPr>
              <w:t xml:space="preserve"> </w:t>
            </w:r>
            <w:r>
              <w:rPr>
                <w:sz w:val="20"/>
              </w:rPr>
              <w:t>10</w:t>
            </w:r>
            <w:r>
              <w:rPr>
                <w:spacing w:val="-5"/>
                <w:sz w:val="20"/>
              </w:rPr>
              <w:t xml:space="preserve"> </w:t>
            </w:r>
            <w:r>
              <w:rPr>
                <w:sz w:val="20"/>
              </w:rPr>
              <w:t>pounds</w:t>
            </w:r>
            <w:r>
              <w:rPr>
                <w:spacing w:val="-4"/>
                <w:sz w:val="20"/>
              </w:rPr>
              <w:t xml:space="preserve"> </w:t>
            </w:r>
            <w:r>
              <w:rPr>
                <w:sz w:val="20"/>
              </w:rPr>
              <w:t>to</w:t>
            </w:r>
            <w:r>
              <w:rPr>
                <w:spacing w:val="-3"/>
                <w:sz w:val="20"/>
              </w:rPr>
              <w:t xml:space="preserve"> </w:t>
            </w:r>
            <w:r>
              <w:rPr>
                <w:sz w:val="20"/>
              </w:rPr>
              <w:t>22.8</w:t>
            </w:r>
            <w:r>
              <w:rPr>
                <w:spacing w:val="-4"/>
                <w:sz w:val="20"/>
              </w:rPr>
              <w:t xml:space="preserve"> </w:t>
            </w:r>
            <w:r>
              <w:rPr>
                <w:sz w:val="20"/>
              </w:rPr>
              <w:t>pounds</w:t>
            </w:r>
            <w:r>
              <w:rPr>
                <w:spacing w:val="-4"/>
                <w:sz w:val="20"/>
              </w:rPr>
              <w:t xml:space="preserve"> </w:t>
            </w:r>
            <w:r>
              <w:rPr>
                <w:sz w:val="20"/>
              </w:rPr>
              <w:t>per</w:t>
            </w:r>
            <w:r>
              <w:rPr>
                <w:spacing w:val="-3"/>
                <w:sz w:val="20"/>
              </w:rPr>
              <w:t xml:space="preserve"> </w:t>
            </w:r>
            <w:r>
              <w:rPr>
                <w:spacing w:val="-4"/>
                <w:sz w:val="20"/>
              </w:rPr>
              <w:t>hour:</w:t>
            </w:r>
          </w:p>
        </w:tc>
        <w:tc>
          <w:tcPr>
            <w:tcW w:w="4411" w:type="dxa"/>
            <w:gridSpan w:val="5"/>
          </w:tcPr>
          <w:p w14:paraId="5E9347E4" w14:textId="77777777" w:rsidR="00A4174E" w:rsidRDefault="00A4174E">
            <w:pPr>
              <w:pStyle w:val="TableParagraph"/>
              <w:spacing w:line="240" w:lineRule="auto"/>
              <w:rPr>
                <w:sz w:val="16"/>
              </w:rPr>
            </w:pPr>
          </w:p>
        </w:tc>
      </w:tr>
      <w:tr w:rsidR="00A4174E" w14:paraId="3E908ACB" w14:textId="77777777">
        <w:trPr>
          <w:trHeight w:val="229"/>
        </w:trPr>
        <w:tc>
          <w:tcPr>
            <w:tcW w:w="5129" w:type="dxa"/>
          </w:tcPr>
          <w:p w14:paraId="6E44E93E" w14:textId="77777777" w:rsidR="00A4174E" w:rsidRDefault="002F3B7F">
            <w:pPr>
              <w:pStyle w:val="TableParagraph"/>
              <w:tabs>
                <w:tab w:val="left" w:pos="767"/>
              </w:tabs>
              <w:ind w:left="390"/>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64B4F3D8" w14:textId="77777777" w:rsidR="00A4174E" w:rsidRDefault="002F3B7F">
            <w:pPr>
              <w:pStyle w:val="TableParagraph"/>
              <w:ind w:left="289"/>
              <w:rPr>
                <w:sz w:val="20"/>
              </w:rPr>
            </w:pPr>
            <w:r>
              <w:rPr>
                <w:spacing w:val="-5"/>
                <w:sz w:val="20"/>
              </w:rPr>
              <w:t>NM</w:t>
            </w:r>
          </w:p>
        </w:tc>
        <w:tc>
          <w:tcPr>
            <w:tcW w:w="811" w:type="dxa"/>
          </w:tcPr>
          <w:p w14:paraId="0CFB9D48" w14:textId="77777777" w:rsidR="00A4174E" w:rsidRDefault="002F3B7F">
            <w:pPr>
              <w:pStyle w:val="TableParagraph"/>
              <w:ind w:right="12"/>
              <w:jc w:val="right"/>
              <w:rPr>
                <w:sz w:val="20"/>
              </w:rPr>
            </w:pPr>
            <w:r>
              <w:rPr>
                <w:spacing w:val="-2"/>
                <w:sz w:val="20"/>
              </w:rPr>
              <w:t>$6,000</w:t>
            </w:r>
            <w:r>
              <w:rPr>
                <w:spacing w:val="-2"/>
                <w:sz w:val="20"/>
                <w:vertAlign w:val="superscript"/>
              </w:rPr>
              <w:t>3</w:t>
            </w:r>
          </w:p>
        </w:tc>
        <w:tc>
          <w:tcPr>
            <w:tcW w:w="809" w:type="dxa"/>
          </w:tcPr>
          <w:p w14:paraId="2BCD97A4" w14:textId="77777777" w:rsidR="00A4174E" w:rsidRDefault="002F3B7F">
            <w:pPr>
              <w:pStyle w:val="TableParagraph"/>
              <w:ind w:right="12"/>
              <w:jc w:val="right"/>
              <w:rPr>
                <w:sz w:val="20"/>
              </w:rPr>
            </w:pPr>
            <w:r>
              <w:rPr>
                <w:spacing w:val="-2"/>
                <w:sz w:val="20"/>
              </w:rPr>
              <w:t>$12,000</w:t>
            </w:r>
            <w:r>
              <w:rPr>
                <w:spacing w:val="-2"/>
                <w:sz w:val="20"/>
                <w:vertAlign w:val="superscript"/>
              </w:rPr>
              <w:t>3</w:t>
            </w:r>
          </w:p>
        </w:tc>
        <w:tc>
          <w:tcPr>
            <w:tcW w:w="811" w:type="dxa"/>
          </w:tcPr>
          <w:p w14:paraId="093F492C" w14:textId="77777777" w:rsidR="00A4174E" w:rsidRDefault="002F3B7F">
            <w:pPr>
              <w:pStyle w:val="TableParagraph"/>
              <w:ind w:right="12"/>
              <w:jc w:val="right"/>
              <w:rPr>
                <w:sz w:val="20"/>
              </w:rPr>
            </w:pPr>
            <w:r>
              <w:rPr>
                <w:spacing w:val="-2"/>
                <w:sz w:val="20"/>
              </w:rPr>
              <w:t>$30,000</w:t>
            </w:r>
            <w:r>
              <w:rPr>
                <w:spacing w:val="-2"/>
                <w:sz w:val="20"/>
                <w:vertAlign w:val="superscript"/>
              </w:rPr>
              <w:t>3</w:t>
            </w:r>
          </w:p>
        </w:tc>
        <w:tc>
          <w:tcPr>
            <w:tcW w:w="1080" w:type="dxa"/>
          </w:tcPr>
          <w:p w14:paraId="5BE6C140" w14:textId="77777777" w:rsidR="00A4174E" w:rsidRDefault="002F3B7F">
            <w:pPr>
              <w:pStyle w:val="TableParagraph"/>
              <w:ind w:right="14"/>
              <w:jc w:val="right"/>
              <w:rPr>
                <w:sz w:val="20"/>
              </w:rPr>
            </w:pPr>
            <w:r>
              <w:rPr>
                <w:spacing w:val="-2"/>
                <w:sz w:val="20"/>
              </w:rPr>
              <w:t>$50,000</w:t>
            </w:r>
            <w:r>
              <w:rPr>
                <w:spacing w:val="-2"/>
                <w:sz w:val="20"/>
                <w:vertAlign w:val="superscript"/>
              </w:rPr>
              <w:t>3</w:t>
            </w:r>
          </w:p>
        </w:tc>
      </w:tr>
      <w:tr w:rsidR="00A4174E" w14:paraId="6B7335AC" w14:textId="77777777">
        <w:trPr>
          <w:trHeight w:val="460"/>
        </w:trPr>
        <w:tc>
          <w:tcPr>
            <w:tcW w:w="5129" w:type="dxa"/>
          </w:tcPr>
          <w:p w14:paraId="4A295FB8" w14:textId="77777777" w:rsidR="00A4174E" w:rsidRDefault="002F3B7F">
            <w:pPr>
              <w:pStyle w:val="TableParagraph"/>
              <w:tabs>
                <w:tab w:val="left" w:pos="767"/>
              </w:tabs>
              <w:spacing w:line="230" w:lineRule="exact"/>
              <w:ind w:left="767" w:right="569"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0" w:type="dxa"/>
          </w:tcPr>
          <w:p w14:paraId="3049E4BF" w14:textId="77777777" w:rsidR="00A4174E" w:rsidRDefault="002F3B7F">
            <w:pPr>
              <w:pStyle w:val="TableParagraph"/>
              <w:spacing w:line="240" w:lineRule="auto"/>
              <w:ind w:left="289"/>
              <w:rPr>
                <w:sz w:val="20"/>
              </w:rPr>
            </w:pPr>
            <w:r>
              <w:rPr>
                <w:spacing w:val="-5"/>
                <w:sz w:val="20"/>
              </w:rPr>
              <w:t>NM</w:t>
            </w:r>
          </w:p>
        </w:tc>
        <w:tc>
          <w:tcPr>
            <w:tcW w:w="811" w:type="dxa"/>
          </w:tcPr>
          <w:p w14:paraId="1DD93121" w14:textId="77777777" w:rsidR="00A4174E" w:rsidRDefault="002F3B7F">
            <w:pPr>
              <w:pStyle w:val="TableParagraph"/>
              <w:spacing w:line="240" w:lineRule="auto"/>
              <w:ind w:right="12"/>
              <w:jc w:val="right"/>
              <w:rPr>
                <w:sz w:val="20"/>
              </w:rPr>
            </w:pPr>
            <w:r>
              <w:rPr>
                <w:spacing w:val="-2"/>
                <w:sz w:val="20"/>
              </w:rPr>
              <w:t>$8,000</w:t>
            </w:r>
            <w:r>
              <w:rPr>
                <w:spacing w:val="-2"/>
                <w:sz w:val="20"/>
                <w:vertAlign w:val="superscript"/>
              </w:rPr>
              <w:t>3</w:t>
            </w:r>
          </w:p>
        </w:tc>
        <w:tc>
          <w:tcPr>
            <w:tcW w:w="809" w:type="dxa"/>
          </w:tcPr>
          <w:p w14:paraId="303E8C3E" w14:textId="77777777" w:rsidR="00A4174E" w:rsidRDefault="002F3B7F">
            <w:pPr>
              <w:pStyle w:val="TableParagraph"/>
              <w:spacing w:line="240" w:lineRule="auto"/>
              <w:ind w:right="12"/>
              <w:jc w:val="right"/>
              <w:rPr>
                <w:sz w:val="20"/>
              </w:rPr>
            </w:pPr>
            <w:r>
              <w:rPr>
                <w:spacing w:val="-2"/>
                <w:sz w:val="20"/>
              </w:rPr>
              <w:t>$16,000</w:t>
            </w:r>
            <w:r>
              <w:rPr>
                <w:spacing w:val="-2"/>
                <w:sz w:val="20"/>
                <w:vertAlign w:val="superscript"/>
              </w:rPr>
              <w:t>3</w:t>
            </w:r>
          </w:p>
        </w:tc>
        <w:tc>
          <w:tcPr>
            <w:tcW w:w="811" w:type="dxa"/>
          </w:tcPr>
          <w:p w14:paraId="6A96E469" w14:textId="77777777" w:rsidR="00A4174E" w:rsidRDefault="002F3B7F">
            <w:pPr>
              <w:pStyle w:val="TableParagraph"/>
              <w:spacing w:line="240" w:lineRule="auto"/>
              <w:ind w:right="12"/>
              <w:jc w:val="right"/>
              <w:rPr>
                <w:sz w:val="20"/>
              </w:rPr>
            </w:pPr>
            <w:r>
              <w:rPr>
                <w:spacing w:val="-2"/>
                <w:sz w:val="20"/>
              </w:rPr>
              <w:t>$40,000</w:t>
            </w:r>
            <w:r>
              <w:rPr>
                <w:spacing w:val="-2"/>
                <w:sz w:val="20"/>
                <w:vertAlign w:val="superscript"/>
              </w:rPr>
              <w:t>3</w:t>
            </w:r>
          </w:p>
        </w:tc>
        <w:tc>
          <w:tcPr>
            <w:tcW w:w="1080" w:type="dxa"/>
          </w:tcPr>
          <w:p w14:paraId="39C591B2" w14:textId="77777777" w:rsidR="00A4174E" w:rsidRDefault="002F3B7F">
            <w:pPr>
              <w:pStyle w:val="TableParagraph"/>
              <w:spacing w:line="240" w:lineRule="auto"/>
              <w:ind w:right="14"/>
              <w:jc w:val="right"/>
              <w:rPr>
                <w:sz w:val="20"/>
              </w:rPr>
            </w:pPr>
            <w:r>
              <w:rPr>
                <w:spacing w:val="-2"/>
                <w:sz w:val="20"/>
              </w:rPr>
              <w:t>$50,000</w:t>
            </w:r>
            <w:r>
              <w:rPr>
                <w:spacing w:val="-2"/>
                <w:sz w:val="20"/>
                <w:vertAlign w:val="superscript"/>
              </w:rPr>
              <w:t>3</w:t>
            </w:r>
          </w:p>
        </w:tc>
      </w:tr>
    </w:tbl>
    <w:p w14:paraId="3DDF09C9" w14:textId="77777777" w:rsidR="00A4174E" w:rsidRDefault="00A4174E">
      <w:pPr>
        <w:jc w:val="right"/>
        <w:rPr>
          <w:sz w:val="20"/>
        </w:rPr>
        <w:sectPr w:rsidR="00A4174E">
          <w:pgSz w:w="12240" w:h="15840"/>
          <w:pgMar w:top="1340" w:right="680" w:bottom="640" w:left="1320" w:header="727" w:footer="453" w:gutter="0"/>
          <w:cols w:space="720"/>
        </w:sectPr>
      </w:pPr>
    </w:p>
    <w:p w14:paraId="30873910" w14:textId="77777777" w:rsidR="00A4174E" w:rsidRDefault="00A4174E">
      <w:pPr>
        <w:pStyle w:val="BodyText"/>
        <w:spacing w:before="7"/>
        <w:rPr>
          <w:sz w:val="7"/>
        </w:rPr>
      </w:pPr>
    </w:p>
    <w:tbl>
      <w:tblPr>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29"/>
        <w:gridCol w:w="900"/>
        <w:gridCol w:w="811"/>
        <w:gridCol w:w="809"/>
        <w:gridCol w:w="811"/>
        <w:gridCol w:w="1080"/>
      </w:tblGrid>
      <w:tr w:rsidR="00A4174E" w14:paraId="3661DBCD" w14:textId="77777777">
        <w:trPr>
          <w:trHeight w:val="920"/>
        </w:trPr>
        <w:tc>
          <w:tcPr>
            <w:tcW w:w="5129" w:type="dxa"/>
          </w:tcPr>
          <w:p w14:paraId="4EA4FADF" w14:textId="77777777" w:rsidR="00A4174E" w:rsidRDefault="00A4174E">
            <w:pPr>
              <w:pStyle w:val="TableParagraph"/>
              <w:spacing w:line="240" w:lineRule="auto"/>
            </w:pPr>
          </w:p>
          <w:p w14:paraId="2A39119B" w14:textId="77777777" w:rsidR="00A4174E" w:rsidRDefault="00A4174E">
            <w:pPr>
              <w:pStyle w:val="TableParagraph"/>
              <w:spacing w:line="240" w:lineRule="auto"/>
            </w:pPr>
          </w:p>
          <w:p w14:paraId="6A6543EB" w14:textId="77777777" w:rsidR="00A4174E" w:rsidRDefault="002F3B7F">
            <w:pPr>
              <w:pStyle w:val="TableParagraph"/>
              <w:spacing w:before="185"/>
              <w:ind w:left="30"/>
              <w:rPr>
                <w:b/>
                <w:sz w:val="20"/>
              </w:rPr>
            </w:pPr>
            <w:r>
              <w:rPr>
                <w:b/>
                <w:spacing w:val="-2"/>
                <w:sz w:val="20"/>
              </w:rPr>
              <w:t>Citation</w:t>
            </w:r>
          </w:p>
        </w:tc>
        <w:tc>
          <w:tcPr>
            <w:tcW w:w="900" w:type="dxa"/>
          </w:tcPr>
          <w:p w14:paraId="49EB7BB1" w14:textId="77777777" w:rsidR="00A4174E" w:rsidRDefault="00A4174E">
            <w:pPr>
              <w:pStyle w:val="TableParagraph"/>
              <w:spacing w:line="240" w:lineRule="auto"/>
            </w:pPr>
          </w:p>
          <w:p w14:paraId="69F50FA9" w14:textId="77777777" w:rsidR="00A4174E" w:rsidRDefault="002F3B7F">
            <w:pPr>
              <w:pStyle w:val="TableParagraph"/>
              <w:spacing w:before="188" w:line="230" w:lineRule="atLeast"/>
              <w:ind w:left="54" w:firstLine="69"/>
              <w:rPr>
                <w:b/>
                <w:sz w:val="20"/>
              </w:rPr>
            </w:pPr>
            <w:r>
              <w:rPr>
                <w:b/>
                <w:sz w:val="20"/>
              </w:rPr>
              <w:t xml:space="preserve">Type of </w:t>
            </w:r>
            <w:r>
              <w:rPr>
                <w:b/>
                <w:spacing w:val="-2"/>
                <w:sz w:val="20"/>
              </w:rPr>
              <w:t>Violation</w:t>
            </w:r>
          </w:p>
        </w:tc>
        <w:tc>
          <w:tcPr>
            <w:tcW w:w="811" w:type="dxa"/>
          </w:tcPr>
          <w:p w14:paraId="7966C8D7" w14:textId="77777777" w:rsidR="00A4174E" w:rsidRDefault="00A4174E">
            <w:pPr>
              <w:pStyle w:val="TableParagraph"/>
              <w:spacing w:line="240" w:lineRule="auto"/>
            </w:pPr>
          </w:p>
          <w:p w14:paraId="7733E95F" w14:textId="77777777" w:rsidR="00A4174E" w:rsidRDefault="002F3B7F">
            <w:pPr>
              <w:pStyle w:val="TableParagraph"/>
              <w:spacing w:before="188" w:line="230" w:lineRule="atLeast"/>
              <w:ind w:left="124" w:right="7" w:firstLine="244"/>
              <w:rPr>
                <w:b/>
                <w:sz w:val="20"/>
              </w:rPr>
            </w:pPr>
            <w:r>
              <w:rPr>
                <w:b/>
                <w:spacing w:val="-2"/>
                <w:sz w:val="20"/>
              </w:rPr>
              <w:t>First Offense</w:t>
            </w:r>
          </w:p>
        </w:tc>
        <w:tc>
          <w:tcPr>
            <w:tcW w:w="809" w:type="dxa"/>
          </w:tcPr>
          <w:p w14:paraId="1D8CD8BA" w14:textId="77777777" w:rsidR="00A4174E" w:rsidRDefault="00A4174E">
            <w:pPr>
              <w:pStyle w:val="TableParagraph"/>
              <w:spacing w:line="240" w:lineRule="auto"/>
            </w:pPr>
          </w:p>
          <w:p w14:paraId="3F630ABF" w14:textId="77777777" w:rsidR="00A4174E" w:rsidRDefault="002F3B7F">
            <w:pPr>
              <w:pStyle w:val="TableParagraph"/>
              <w:spacing w:before="188" w:line="230" w:lineRule="atLeast"/>
              <w:ind w:left="122" w:right="7" w:firstLine="45"/>
              <w:rPr>
                <w:b/>
                <w:sz w:val="20"/>
              </w:rPr>
            </w:pPr>
            <w:r>
              <w:rPr>
                <w:b/>
                <w:spacing w:val="-2"/>
                <w:sz w:val="20"/>
              </w:rPr>
              <w:t>Second Offense</w:t>
            </w:r>
          </w:p>
        </w:tc>
        <w:tc>
          <w:tcPr>
            <w:tcW w:w="811" w:type="dxa"/>
          </w:tcPr>
          <w:p w14:paraId="55A01D8C" w14:textId="77777777" w:rsidR="00A4174E" w:rsidRDefault="00A4174E">
            <w:pPr>
              <w:pStyle w:val="TableParagraph"/>
              <w:spacing w:line="240" w:lineRule="auto"/>
            </w:pPr>
          </w:p>
          <w:p w14:paraId="7A9A6DBB" w14:textId="77777777" w:rsidR="00A4174E" w:rsidRDefault="002F3B7F">
            <w:pPr>
              <w:pStyle w:val="TableParagraph"/>
              <w:spacing w:before="188" w:line="230" w:lineRule="atLeast"/>
              <w:ind w:left="124" w:right="10" w:firstLine="158"/>
              <w:rPr>
                <w:b/>
                <w:sz w:val="20"/>
              </w:rPr>
            </w:pPr>
            <w:r>
              <w:rPr>
                <w:b/>
                <w:spacing w:val="-4"/>
                <w:sz w:val="20"/>
              </w:rPr>
              <w:t xml:space="preserve">Third </w:t>
            </w:r>
            <w:r>
              <w:rPr>
                <w:b/>
                <w:spacing w:val="-2"/>
                <w:sz w:val="20"/>
              </w:rPr>
              <w:t>Offense</w:t>
            </w:r>
          </w:p>
        </w:tc>
        <w:tc>
          <w:tcPr>
            <w:tcW w:w="1080" w:type="dxa"/>
          </w:tcPr>
          <w:p w14:paraId="11709207" w14:textId="77777777" w:rsidR="00A4174E" w:rsidRDefault="002F3B7F">
            <w:pPr>
              <w:pStyle w:val="TableParagraph"/>
              <w:spacing w:line="240" w:lineRule="auto"/>
              <w:ind w:right="17"/>
              <w:jc w:val="right"/>
              <w:rPr>
                <w:b/>
                <w:sz w:val="20"/>
              </w:rPr>
            </w:pPr>
            <w:r>
              <w:rPr>
                <w:b/>
                <w:sz w:val="20"/>
              </w:rPr>
              <w:t>Fourth</w:t>
            </w:r>
            <w:r>
              <w:rPr>
                <w:b/>
                <w:spacing w:val="-7"/>
                <w:sz w:val="20"/>
              </w:rPr>
              <w:t xml:space="preserve"> </w:t>
            </w:r>
            <w:r>
              <w:rPr>
                <w:b/>
                <w:spacing w:val="-5"/>
                <w:sz w:val="20"/>
              </w:rPr>
              <w:t>and</w:t>
            </w:r>
          </w:p>
          <w:p w14:paraId="269ECA05" w14:textId="77777777" w:rsidR="00A4174E" w:rsidRDefault="002F3B7F">
            <w:pPr>
              <w:pStyle w:val="TableParagraph"/>
              <w:spacing w:line="240" w:lineRule="auto"/>
              <w:ind w:left="57" w:right="16" w:firstLine="556"/>
              <w:jc w:val="right"/>
              <w:rPr>
                <w:b/>
                <w:sz w:val="20"/>
              </w:rPr>
            </w:pPr>
            <w:r>
              <w:rPr>
                <w:b/>
                <w:spacing w:val="-4"/>
                <w:sz w:val="20"/>
              </w:rPr>
              <w:t xml:space="preserve">Each </w:t>
            </w:r>
            <w:r>
              <w:rPr>
                <w:b/>
                <w:spacing w:val="-2"/>
                <w:sz w:val="20"/>
              </w:rPr>
              <w:t>Subsequent</w:t>
            </w:r>
          </w:p>
          <w:p w14:paraId="34B8F37D" w14:textId="77777777" w:rsidR="00A4174E" w:rsidRDefault="002F3B7F">
            <w:pPr>
              <w:pStyle w:val="TableParagraph"/>
              <w:spacing w:before="1"/>
              <w:ind w:right="17"/>
              <w:jc w:val="right"/>
              <w:rPr>
                <w:b/>
                <w:sz w:val="20"/>
              </w:rPr>
            </w:pPr>
            <w:r>
              <w:rPr>
                <w:b/>
                <w:spacing w:val="-2"/>
                <w:sz w:val="20"/>
              </w:rPr>
              <w:t>Offense</w:t>
            </w:r>
          </w:p>
        </w:tc>
      </w:tr>
      <w:tr w:rsidR="00A4174E" w14:paraId="2090F11F" w14:textId="77777777">
        <w:trPr>
          <w:trHeight w:val="229"/>
        </w:trPr>
        <w:tc>
          <w:tcPr>
            <w:tcW w:w="5129" w:type="dxa"/>
          </w:tcPr>
          <w:p w14:paraId="633A15B2" w14:textId="77777777" w:rsidR="00A4174E" w:rsidRDefault="002F3B7F">
            <w:pPr>
              <w:pStyle w:val="TableParagraph"/>
              <w:tabs>
                <w:tab w:val="left" w:pos="376"/>
              </w:tabs>
              <w:ind w:right="204"/>
              <w:jc w:val="right"/>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465F3FC8" w14:textId="77777777" w:rsidR="00A4174E" w:rsidRDefault="002F3B7F">
            <w:pPr>
              <w:pStyle w:val="TableParagraph"/>
              <w:ind w:left="289"/>
              <w:rPr>
                <w:sz w:val="20"/>
              </w:rPr>
            </w:pPr>
            <w:r>
              <w:rPr>
                <w:spacing w:val="-5"/>
                <w:sz w:val="20"/>
              </w:rPr>
              <w:t>NM</w:t>
            </w:r>
          </w:p>
        </w:tc>
        <w:tc>
          <w:tcPr>
            <w:tcW w:w="811" w:type="dxa"/>
          </w:tcPr>
          <w:p w14:paraId="4F1EA7A2" w14:textId="77777777" w:rsidR="00A4174E" w:rsidRDefault="002F3B7F">
            <w:pPr>
              <w:pStyle w:val="TableParagraph"/>
              <w:ind w:right="12"/>
              <w:jc w:val="right"/>
              <w:rPr>
                <w:sz w:val="20"/>
              </w:rPr>
            </w:pPr>
            <w:r>
              <w:rPr>
                <w:spacing w:val="-2"/>
                <w:sz w:val="20"/>
              </w:rPr>
              <w:t>$10,000</w:t>
            </w:r>
            <w:r>
              <w:rPr>
                <w:spacing w:val="-2"/>
                <w:sz w:val="20"/>
                <w:vertAlign w:val="superscript"/>
              </w:rPr>
              <w:t>3</w:t>
            </w:r>
          </w:p>
        </w:tc>
        <w:tc>
          <w:tcPr>
            <w:tcW w:w="809" w:type="dxa"/>
          </w:tcPr>
          <w:p w14:paraId="6611D2BB" w14:textId="77777777" w:rsidR="00A4174E" w:rsidRDefault="002F3B7F">
            <w:pPr>
              <w:pStyle w:val="TableParagraph"/>
              <w:ind w:right="12"/>
              <w:jc w:val="right"/>
              <w:rPr>
                <w:sz w:val="20"/>
              </w:rPr>
            </w:pPr>
            <w:r>
              <w:rPr>
                <w:spacing w:val="-2"/>
                <w:sz w:val="20"/>
              </w:rPr>
              <w:t>$20,000</w:t>
            </w:r>
            <w:r>
              <w:rPr>
                <w:spacing w:val="-2"/>
                <w:sz w:val="20"/>
                <w:vertAlign w:val="superscript"/>
              </w:rPr>
              <w:t>3</w:t>
            </w:r>
          </w:p>
        </w:tc>
        <w:tc>
          <w:tcPr>
            <w:tcW w:w="811" w:type="dxa"/>
          </w:tcPr>
          <w:p w14:paraId="54CE4AD1" w14:textId="77777777" w:rsidR="00A4174E" w:rsidRDefault="002F3B7F">
            <w:pPr>
              <w:pStyle w:val="TableParagraph"/>
              <w:ind w:right="12"/>
              <w:jc w:val="right"/>
              <w:rPr>
                <w:sz w:val="20"/>
              </w:rPr>
            </w:pPr>
            <w:r>
              <w:rPr>
                <w:spacing w:val="-2"/>
                <w:sz w:val="20"/>
              </w:rPr>
              <w:t>$50,000</w:t>
            </w:r>
            <w:r>
              <w:rPr>
                <w:spacing w:val="-2"/>
                <w:sz w:val="20"/>
                <w:vertAlign w:val="superscript"/>
              </w:rPr>
              <w:t>3</w:t>
            </w:r>
          </w:p>
        </w:tc>
        <w:tc>
          <w:tcPr>
            <w:tcW w:w="1080" w:type="dxa"/>
          </w:tcPr>
          <w:p w14:paraId="09190993" w14:textId="77777777" w:rsidR="00A4174E" w:rsidRDefault="002F3B7F">
            <w:pPr>
              <w:pStyle w:val="TableParagraph"/>
              <w:ind w:right="14"/>
              <w:jc w:val="right"/>
              <w:rPr>
                <w:sz w:val="20"/>
              </w:rPr>
            </w:pPr>
            <w:r>
              <w:rPr>
                <w:spacing w:val="-2"/>
                <w:sz w:val="20"/>
              </w:rPr>
              <w:t>$50,000</w:t>
            </w:r>
            <w:r>
              <w:rPr>
                <w:spacing w:val="-2"/>
                <w:sz w:val="20"/>
                <w:vertAlign w:val="superscript"/>
              </w:rPr>
              <w:t>3</w:t>
            </w:r>
          </w:p>
        </w:tc>
      </w:tr>
      <w:tr w:rsidR="00A4174E" w14:paraId="29A34B0D" w14:textId="77777777">
        <w:trPr>
          <w:trHeight w:val="229"/>
        </w:trPr>
        <w:tc>
          <w:tcPr>
            <w:tcW w:w="5129" w:type="dxa"/>
          </w:tcPr>
          <w:p w14:paraId="737EE5E2" w14:textId="77777777" w:rsidR="00A4174E" w:rsidRDefault="002F3B7F">
            <w:pPr>
              <w:pStyle w:val="TableParagraph"/>
              <w:ind w:left="390"/>
              <w:rPr>
                <w:sz w:val="20"/>
              </w:rPr>
            </w:pPr>
            <w:r>
              <w:rPr>
                <w:sz w:val="20"/>
              </w:rPr>
              <w:t>For</w:t>
            </w:r>
            <w:r>
              <w:rPr>
                <w:spacing w:val="-4"/>
                <w:sz w:val="20"/>
              </w:rPr>
              <w:t xml:space="preserve"> </w:t>
            </w:r>
            <w:r>
              <w:rPr>
                <w:sz w:val="20"/>
              </w:rPr>
              <w:t>greater</w:t>
            </w:r>
            <w:r>
              <w:rPr>
                <w:spacing w:val="-4"/>
                <w:sz w:val="20"/>
              </w:rPr>
              <w:t xml:space="preserve"> </w:t>
            </w:r>
            <w:r>
              <w:rPr>
                <w:sz w:val="20"/>
              </w:rPr>
              <w:t>than</w:t>
            </w:r>
            <w:r>
              <w:rPr>
                <w:spacing w:val="-3"/>
                <w:sz w:val="20"/>
              </w:rPr>
              <w:t xml:space="preserve"> </w:t>
            </w:r>
            <w:r>
              <w:rPr>
                <w:sz w:val="20"/>
              </w:rPr>
              <w:t>22.8</w:t>
            </w:r>
            <w:r>
              <w:rPr>
                <w:spacing w:val="-6"/>
                <w:sz w:val="20"/>
              </w:rPr>
              <w:t xml:space="preserve"> </w:t>
            </w:r>
            <w:r>
              <w:rPr>
                <w:sz w:val="20"/>
              </w:rPr>
              <w:t>pounds</w:t>
            </w:r>
            <w:r>
              <w:rPr>
                <w:spacing w:val="-5"/>
                <w:sz w:val="20"/>
              </w:rPr>
              <w:t xml:space="preserve"> </w:t>
            </w:r>
            <w:r>
              <w:rPr>
                <w:sz w:val="20"/>
              </w:rPr>
              <w:t>per</w:t>
            </w:r>
            <w:r>
              <w:rPr>
                <w:spacing w:val="-4"/>
                <w:sz w:val="20"/>
              </w:rPr>
              <w:t xml:space="preserve"> hour:</w:t>
            </w:r>
          </w:p>
        </w:tc>
        <w:tc>
          <w:tcPr>
            <w:tcW w:w="4411" w:type="dxa"/>
            <w:gridSpan w:val="5"/>
          </w:tcPr>
          <w:p w14:paraId="66461512" w14:textId="77777777" w:rsidR="00A4174E" w:rsidRDefault="00A4174E">
            <w:pPr>
              <w:pStyle w:val="TableParagraph"/>
              <w:spacing w:line="240" w:lineRule="auto"/>
              <w:rPr>
                <w:sz w:val="16"/>
              </w:rPr>
            </w:pPr>
          </w:p>
        </w:tc>
      </w:tr>
      <w:tr w:rsidR="00A4174E" w14:paraId="7BB70A26" w14:textId="77777777">
        <w:trPr>
          <w:trHeight w:val="229"/>
        </w:trPr>
        <w:tc>
          <w:tcPr>
            <w:tcW w:w="5129" w:type="dxa"/>
          </w:tcPr>
          <w:p w14:paraId="788300B2" w14:textId="77777777" w:rsidR="00A4174E" w:rsidRDefault="002F3B7F">
            <w:pPr>
              <w:pStyle w:val="TableParagraph"/>
              <w:tabs>
                <w:tab w:val="left" w:pos="767"/>
              </w:tabs>
              <w:ind w:left="390"/>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54BE97BC" w14:textId="77777777" w:rsidR="00A4174E" w:rsidRDefault="002F3B7F">
            <w:pPr>
              <w:pStyle w:val="TableParagraph"/>
              <w:ind w:left="289"/>
              <w:rPr>
                <w:sz w:val="20"/>
              </w:rPr>
            </w:pPr>
            <w:r>
              <w:rPr>
                <w:spacing w:val="-5"/>
                <w:sz w:val="20"/>
              </w:rPr>
              <w:t>NM</w:t>
            </w:r>
          </w:p>
        </w:tc>
        <w:tc>
          <w:tcPr>
            <w:tcW w:w="811" w:type="dxa"/>
          </w:tcPr>
          <w:p w14:paraId="2ECFF6DE" w14:textId="77777777" w:rsidR="00A4174E" w:rsidRDefault="002F3B7F">
            <w:pPr>
              <w:pStyle w:val="TableParagraph"/>
              <w:ind w:right="12"/>
              <w:jc w:val="right"/>
              <w:rPr>
                <w:sz w:val="20"/>
              </w:rPr>
            </w:pPr>
            <w:r>
              <w:rPr>
                <w:spacing w:val="-2"/>
                <w:sz w:val="20"/>
              </w:rPr>
              <w:t>$8,000</w:t>
            </w:r>
            <w:r>
              <w:rPr>
                <w:spacing w:val="-2"/>
                <w:sz w:val="20"/>
                <w:vertAlign w:val="superscript"/>
              </w:rPr>
              <w:t>3</w:t>
            </w:r>
          </w:p>
        </w:tc>
        <w:tc>
          <w:tcPr>
            <w:tcW w:w="809" w:type="dxa"/>
          </w:tcPr>
          <w:p w14:paraId="7B3E67E1" w14:textId="77777777" w:rsidR="00A4174E" w:rsidRDefault="002F3B7F">
            <w:pPr>
              <w:pStyle w:val="TableParagraph"/>
              <w:ind w:right="12"/>
              <w:jc w:val="right"/>
              <w:rPr>
                <w:sz w:val="20"/>
              </w:rPr>
            </w:pPr>
            <w:r>
              <w:rPr>
                <w:spacing w:val="-2"/>
                <w:sz w:val="20"/>
              </w:rPr>
              <w:t>$16,000</w:t>
            </w:r>
            <w:r>
              <w:rPr>
                <w:spacing w:val="-2"/>
                <w:sz w:val="20"/>
                <w:vertAlign w:val="superscript"/>
              </w:rPr>
              <w:t>3</w:t>
            </w:r>
          </w:p>
        </w:tc>
        <w:tc>
          <w:tcPr>
            <w:tcW w:w="811" w:type="dxa"/>
          </w:tcPr>
          <w:p w14:paraId="24241CA6" w14:textId="77777777" w:rsidR="00A4174E" w:rsidRDefault="002F3B7F">
            <w:pPr>
              <w:pStyle w:val="TableParagraph"/>
              <w:ind w:right="12"/>
              <w:jc w:val="right"/>
              <w:rPr>
                <w:sz w:val="20"/>
              </w:rPr>
            </w:pPr>
            <w:r>
              <w:rPr>
                <w:spacing w:val="-2"/>
                <w:sz w:val="20"/>
              </w:rPr>
              <w:t>$40,000</w:t>
            </w:r>
            <w:r>
              <w:rPr>
                <w:spacing w:val="-2"/>
                <w:sz w:val="20"/>
                <w:vertAlign w:val="superscript"/>
              </w:rPr>
              <w:t>3</w:t>
            </w:r>
          </w:p>
        </w:tc>
        <w:tc>
          <w:tcPr>
            <w:tcW w:w="1080" w:type="dxa"/>
          </w:tcPr>
          <w:p w14:paraId="186BD42A" w14:textId="77777777" w:rsidR="00A4174E" w:rsidRDefault="002F3B7F">
            <w:pPr>
              <w:pStyle w:val="TableParagraph"/>
              <w:ind w:right="14"/>
              <w:jc w:val="right"/>
              <w:rPr>
                <w:sz w:val="20"/>
              </w:rPr>
            </w:pPr>
            <w:r>
              <w:rPr>
                <w:spacing w:val="-2"/>
                <w:sz w:val="20"/>
              </w:rPr>
              <w:t>$50,000</w:t>
            </w:r>
            <w:r>
              <w:rPr>
                <w:spacing w:val="-2"/>
                <w:sz w:val="20"/>
                <w:vertAlign w:val="superscript"/>
              </w:rPr>
              <w:t>3</w:t>
            </w:r>
          </w:p>
        </w:tc>
      </w:tr>
      <w:tr w:rsidR="00A4174E" w14:paraId="43418D1F" w14:textId="77777777">
        <w:trPr>
          <w:trHeight w:val="460"/>
        </w:trPr>
        <w:tc>
          <w:tcPr>
            <w:tcW w:w="5129" w:type="dxa"/>
          </w:tcPr>
          <w:p w14:paraId="380D4B2B" w14:textId="77777777" w:rsidR="00A4174E" w:rsidRDefault="002F3B7F">
            <w:pPr>
              <w:pStyle w:val="TableParagraph"/>
              <w:tabs>
                <w:tab w:val="left" w:pos="767"/>
              </w:tabs>
              <w:spacing w:line="230" w:lineRule="exact"/>
              <w:ind w:left="767" w:right="569"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0" w:type="dxa"/>
          </w:tcPr>
          <w:p w14:paraId="710971BB" w14:textId="77777777" w:rsidR="00A4174E" w:rsidRDefault="002F3B7F">
            <w:pPr>
              <w:pStyle w:val="TableParagraph"/>
              <w:spacing w:line="240" w:lineRule="auto"/>
              <w:ind w:left="289"/>
              <w:rPr>
                <w:sz w:val="20"/>
              </w:rPr>
            </w:pPr>
            <w:r>
              <w:rPr>
                <w:spacing w:val="-5"/>
                <w:sz w:val="20"/>
              </w:rPr>
              <w:t>NM</w:t>
            </w:r>
          </w:p>
        </w:tc>
        <w:tc>
          <w:tcPr>
            <w:tcW w:w="811" w:type="dxa"/>
          </w:tcPr>
          <w:p w14:paraId="125D0D38" w14:textId="77777777" w:rsidR="00A4174E" w:rsidRDefault="002F3B7F">
            <w:pPr>
              <w:pStyle w:val="TableParagraph"/>
              <w:spacing w:line="240" w:lineRule="auto"/>
              <w:ind w:right="12"/>
              <w:jc w:val="right"/>
              <w:rPr>
                <w:sz w:val="20"/>
              </w:rPr>
            </w:pPr>
            <w:r>
              <w:rPr>
                <w:spacing w:val="-2"/>
                <w:sz w:val="20"/>
              </w:rPr>
              <w:t>$10,000</w:t>
            </w:r>
            <w:r>
              <w:rPr>
                <w:spacing w:val="-2"/>
                <w:sz w:val="20"/>
                <w:vertAlign w:val="superscript"/>
              </w:rPr>
              <w:t>3</w:t>
            </w:r>
          </w:p>
        </w:tc>
        <w:tc>
          <w:tcPr>
            <w:tcW w:w="809" w:type="dxa"/>
          </w:tcPr>
          <w:p w14:paraId="16D0E19B" w14:textId="77777777" w:rsidR="00A4174E" w:rsidRDefault="002F3B7F">
            <w:pPr>
              <w:pStyle w:val="TableParagraph"/>
              <w:spacing w:line="240" w:lineRule="auto"/>
              <w:ind w:right="12"/>
              <w:jc w:val="right"/>
              <w:rPr>
                <w:sz w:val="20"/>
              </w:rPr>
            </w:pPr>
            <w:r>
              <w:rPr>
                <w:spacing w:val="-2"/>
                <w:sz w:val="20"/>
              </w:rPr>
              <w:t>$20,000</w:t>
            </w:r>
            <w:r>
              <w:rPr>
                <w:spacing w:val="-2"/>
                <w:sz w:val="20"/>
                <w:vertAlign w:val="superscript"/>
              </w:rPr>
              <w:t>3</w:t>
            </w:r>
          </w:p>
        </w:tc>
        <w:tc>
          <w:tcPr>
            <w:tcW w:w="811" w:type="dxa"/>
          </w:tcPr>
          <w:p w14:paraId="666BBCFD" w14:textId="77777777" w:rsidR="00A4174E" w:rsidRDefault="002F3B7F">
            <w:pPr>
              <w:pStyle w:val="TableParagraph"/>
              <w:spacing w:line="240" w:lineRule="auto"/>
              <w:ind w:right="12"/>
              <w:jc w:val="right"/>
              <w:rPr>
                <w:sz w:val="20"/>
              </w:rPr>
            </w:pPr>
            <w:r>
              <w:rPr>
                <w:spacing w:val="-2"/>
                <w:sz w:val="20"/>
              </w:rPr>
              <w:t>$50,000</w:t>
            </w:r>
            <w:r>
              <w:rPr>
                <w:spacing w:val="-2"/>
                <w:sz w:val="20"/>
                <w:vertAlign w:val="superscript"/>
              </w:rPr>
              <w:t>3</w:t>
            </w:r>
          </w:p>
        </w:tc>
        <w:tc>
          <w:tcPr>
            <w:tcW w:w="1080" w:type="dxa"/>
          </w:tcPr>
          <w:p w14:paraId="4E3E3344" w14:textId="77777777" w:rsidR="00A4174E" w:rsidRDefault="002F3B7F">
            <w:pPr>
              <w:pStyle w:val="TableParagraph"/>
              <w:spacing w:line="240" w:lineRule="auto"/>
              <w:ind w:right="14"/>
              <w:jc w:val="right"/>
              <w:rPr>
                <w:sz w:val="20"/>
              </w:rPr>
            </w:pPr>
            <w:r>
              <w:rPr>
                <w:spacing w:val="-2"/>
                <w:sz w:val="20"/>
              </w:rPr>
              <w:t>$50,000</w:t>
            </w:r>
            <w:r>
              <w:rPr>
                <w:spacing w:val="-2"/>
                <w:sz w:val="20"/>
                <w:vertAlign w:val="superscript"/>
              </w:rPr>
              <w:t>3</w:t>
            </w:r>
          </w:p>
        </w:tc>
      </w:tr>
      <w:tr w:rsidR="00A4174E" w14:paraId="596A788C" w14:textId="77777777">
        <w:trPr>
          <w:trHeight w:val="229"/>
        </w:trPr>
        <w:tc>
          <w:tcPr>
            <w:tcW w:w="5129" w:type="dxa"/>
          </w:tcPr>
          <w:p w14:paraId="44CFBACC" w14:textId="77777777" w:rsidR="00A4174E" w:rsidRDefault="002F3B7F">
            <w:pPr>
              <w:pStyle w:val="TableParagraph"/>
              <w:tabs>
                <w:tab w:val="left" w:pos="376"/>
              </w:tabs>
              <w:ind w:right="204"/>
              <w:jc w:val="right"/>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703E0A75" w14:textId="77777777" w:rsidR="00A4174E" w:rsidRDefault="002F3B7F">
            <w:pPr>
              <w:pStyle w:val="TableParagraph"/>
              <w:ind w:left="289"/>
              <w:rPr>
                <w:sz w:val="20"/>
              </w:rPr>
            </w:pPr>
            <w:r>
              <w:rPr>
                <w:spacing w:val="-5"/>
                <w:sz w:val="20"/>
              </w:rPr>
              <w:t>NM</w:t>
            </w:r>
          </w:p>
        </w:tc>
        <w:tc>
          <w:tcPr>
            <w:tcW w:w="811" w:type="dxa"/>
          </w:tcPr>
          <w:p w14:paraId="17242F5B" w14:textId="77777777" w:rsidR="00A4174E" w:rsidRDefault="002F3B7F">
            <w:pPr>
              <w:pStyle w:val="TableParagraph"/>
              <w:ind w:right="12"/>
              <w:jc w:val="right"/>
              <w:rPr>
                <w:sz w:val="20"/>
              </w:rPr>
            </w:pPr>
            <w:r>
              <w:rPr>
                <w:spacing w:val="-2"/>
                <w:sz w:val="20"/>
              </w:rPr>
              <w:t>$10,000</w:t>
            </w:r>
            <w:r>
              <w:rPr>
                <w:spacing w:val="-2"/>
                <w:sz w:val="20"/>
                <w:vertAlign w:val="superscript"/>
              </w:rPr>
              <w:t>3</w:t>
            </w:r>
          </w:p>
        </w:tc>
        <w:tc>
          <w:tcPr>
            <w:tcW w:w="809" w:type="dxa"/>
          </w:tcPr>
          <w:p w14:paraId="62396B7B" w14:textId="77777777" w:rsidR="00A4174E" w:rsidRDefault="002F3B7F">
            <w:pPr>
              <w:pStyle w:val="TableParagraph"/>
              <w:ind w:right="12"/>
              <w:jc w:val="right"/>
              <w:rPr>
                <w:sz w:val="20"/>
              </w:rPr>
            </w:pPr>
            <w:r>
              <w:rPr>
                <w:spacing w:val="-2"/>
                <w:sz w:val="20"/>
              </w:rPr>
              <w:t>$20,000</w:t>
            </w:r>
            <w:r>
              <w:rPr>
                <w:spacing w:val="-2"/>
                <w:sz w:val="20"/>
                <w:vertAlign w:val="superscript"/>
              </w:rPr>
              <w:t>3</w:t>
            </w:r>
          </w:p>
        </w:tc>
        <w:tc>
          <w:tcPr>
            <w:tcW w:w="811" w:type="dxa"/>
          </w:tcPr>
          <w:p w14:paraId="4FDD3B14" w14:textId="77777777" w:rsidR="00A4174E" w:rsidRDefault="002F3B7F">
            <w:pPr>
              <w:pStyle w:val="TableParagraph"/>
              <w:ind w:right="12"/>
              <w:jc w:val="right"/>
              <w:rPr>
                <w:sz w:val="20"/>
              </w:rPr>
            </w:pPr>
            <w:r>
              <w:rPr>
                <w:spacing w:val="-2"/>
                <w:sz w:val="20"/>
              </w:rPr>
              <w:t>$50,000</w:t>
            </w:r>
            <w:r>
              <w:rPr>
                <w:spacing w:val="-2"/>
                <w:sz w:val="20"/>
                <w:vertAlign w:val="superscript"/>
              </w:rPr>
              <w:t>3</w:t>
            </w:r>
          </w:p>
        </w:tc>
        <w:tc>
          <w:tcPr>
            <w:tcW w:w="1080" w:type="dxa"/>
          </w:tcPr>
          <w:p w14:paraId="75304F98" w14:textId="77777777" w:rsidR="00A4174E" w:rsidRDefault="002F3B7F">
            <w:pPr>
              <w:pStyle w:val="TableParagraph"/>
              <w:ind w:right="14"/>
              <w:jc w:val="right"/>
              <w:rPr>
                <w:sz w:val="20"/>
              </w:rPr>
            </w:pPr>
            <w:r>
              <w:rPr>
                <w:spacing w:val="-2"/>
                <w:sz w:val="20"/>
              </w:rPr>
              <w:t>$50,000</w:t>
            </w:r>
            <w:r>
              <w:rPr>
                <w:spacing w:val="-2"/>
                <w:sz w:val="20"/>
                <w:vertAlign w:val="superscript"/>
              </w:rPr>
              <w:t>3</w:t>
            </w:r>
          </w:p>
        </w:tc>
      </w:tr>
    </w:tbl>
    <w:p w14:paraId="649F764A" w14:textId="77777777" w:rsidR="00A4174E" w:rsidRDefault="00A4174E">
      <w:pPr>
        <w:pStyle w:val="BodyText"/>
        <w:spacing w:before="4"/>
      </w:pPr>
    </w:p>
    <w:tbl>
      <w:tblPr>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29"/>
        <w:gridCol w:w="900"/>
        <w:gridCol w:w="811"/>
        <w:gridCol w:w="809"/>
        <w:gridCol w:w="811"/>
        <w:gridCol w:w="1080"/>
      </w:tblGrid>
      <w:tr w:rsidR="00A4174E" w14:paraId="0A768B03" w14:textId="77777777">
        <w:trPr>
          <w:trHeight w:val="920"/>
        </w:trPr>
        <w:tc>
          <w:tcPr>
            <w:tcW w:w="5129" w:type="dxa"/>
          </w:tcPr>
          <w:p w14:paraId="5489D025" w14:textId="77777777" w:rsidR="00A4174E" w:rsidRDefault="00A4174E">
            <w:pPr>
              <w:pStyle w:val="TableParagraph"/>
              <w:spacing w:line="240" w:lineRule="auto"/>
            </w:pPr>
          </w:p>
          <w:p w14:paraId="4602FE6C" w14:textId="77777777" w:rsidR="00A4174E" w:rsidRDefault="00A4174E">
            <w:pPr>
              <w:pStyle w:val="TableParagraph"/>
              <w:spacing w:line="240" w:lineRule="auto"/>
            </w:pPr>
          </w:p>
          <w:p w14:paraId="7BE74D0C" w14:textId="77777777" w:rsidR="00A4174E" w:rsidRDefault="002F3B7F">
            <w:pPr>
              <w:pStyle w:val="TableParagraph"/>
              <w:spacing w:before="185"/>
              <w:ind w:left="30"/>
              <w:rPr>
                <w:b/>
                <w:sz w:val="20"/>
              </w:rPr>
            </w:pPr>
            <w:r>
              <w:rPr>
                <w:b/>
                <w:spacing w:val="-2"/>
                <w:sz w:val="20"/>
              </w:rPr>
              <w:t>Citation</w:t>
            </w:r>
          </w:p>
        </w:tc>
        <w:tc>
          <w:tcPr>
            <w:tcW w:w="900" w:type="dxa"/>
          </w:tcPr>
          <w:p w14:paraId="7383C110" w14:textId="77777777" w:rsidR="00A4174E" w:rsidRDefault="00A4174E">
            <w:pPr>
              <w:pStyle w:val="TableParagraph"/>
              <w:spacing w:line="240" w:lineRule="auto"/>
            </w:pPr>
          </w:p>
          <w:p w14:paraId="20927ED2" w14:textId="77777777" w:rsidR="00A4174E" w:rsidRDefault="002F3B7F">
            <w:pPr>
              <w:pStyle w:val="TableParagraph"/>
              <w:spacing w:before="188" w:line="230" w:lineRule="atLeast"/>
              <w:ind w:left="54" w:firstLine="69"/>
              <w:rPr>
                <w:b/>
                <w:sz w:val="20"/>
              </w:rPr>
            </w:pPr>
            <w:r>
              <w:rPr>
                <w:b/>
                <w:sz w:val="20"/>
              </w:rPr>
              <w:t xml:space="preserve">Type of </w:t>
            </w:r>
            <w:r>
              <w:rPr>
                <w:b/>
                <w:spacing w:val="-2"/>
                <w:sz w:val="20"/>
              </w:rPr>
              <w:t>Violation</w:t>
            </w:r>
          </w:p>
        </w:tc>
        <w:tc>
          <w:tcPr>
            <w:tcW w:w="811" w:type="dxa"/>
          </w:tcPr>
          <w:p w14:paraId="2F180972" w14:textId="77777777" w:rsidR="00A4174E" w:rsidRDefault="00A4174E">
            <w:pPr>
              <w:pStyle w:val="TableParagraph"/>
              <w:spacing w:line="240" w:lineRule="auto"/>
            </w:pPr>
          </w:p>
          <w:p w14:paraId="482F1502" w14:textId="77777777" w:rsidR="00A4174E" w:rsidRDefault="002F3B7F">
            <w:pPr>
              <w:pStyle w:val="TableParagraph"/>
              <w:spacing w:before="188" w:line="230" w:lineRule="atLeast"/>
              <w:ind w:left="124" w:right="7" w:firstLine="244"/>
              <w:rPr>
                <w:b/>
                <w:sz w:val="20"/>
              </w:rPr>
            </w:pPr>
            <w:r>
              <w:rPr>
                <w:b/>
                <w:spacing w:val="-2"/>
                <w:sz w:val="20"/>
              </w:rPr>
              <w:t>First Offense</w:t>
            </w:r>
          </w:p>
        </w:tc>
        <w:tc>
          <w:tcPr>
            <w:tcW w:w="809" w:type="dxa"/>
          </w:tcPr>
          <w:p w14:paraId="5145C937" w14:textId="77777777" w:rsidR="00A4174E" w:rsidRDefault="00A4174E">
            <w:pPr>
              <w:pStyle w:val="TableParagraph"/>
              <w:spacing w:line="240" w:lineRule="auto"/>
            </w:pPr>
          </w:p>
          <w:p w14:paraId="7D451480" w14:textId="77777777" w:rsidR="00A4174E" w:rsidRDefault="002F3B7F">
            <w:pPr>
              <w:pStyle w:val="TableParagraph"/>
              <w:spacing w:before="188" w:line="230" w:lineRule="atLeast"/>
              <w:ind w:left="122" w:right="7" w:firstLine="45"/>
              <w:rPr>
                <w:b/>
                <w:sz w:val="20"/>
              </w:rPr>
            </w:pPr>
            <w:r>
              <w:rPr>
                <w:b/>
                <w:spacing w:val="-2"/>
                <w:sz w:val="20"/>
              </w:rPr>
              <w:t>Second Offense</w:t>
            </w:r>
          </w:p>
        </w:tc>
        <w:tc>
          <w:tcPr>
            <w:tcW w:w="811" w:type="dxa"/>
          </w:tcPr>
          <w:p w14:paraId="5E306451" w14:textId="77777777" w:rsidR="00A4174E" w:rsidRDefault="00A4174E">
            <w:pPr>
              <w:pStyle w:val="TableParagraph"/>
              <w:spacing w:line="240" w:lineRule="auto"/>
            </w:pPr>
          </w:p>
          <w:p w14:paraId="01854DF9" w14:textId="77777777" w:rsidR="00A4174E" w:rsidRDefault="002F3B7F">
            <w:pPr>
              <w:pStyle w:val="TableParagraph"/>
              <w:spacing w:before="188" w:line="230" w:lineRule="atLeast"/>
              <w:ind w:left="124" w:right="10" w:firstLine="158"/>
              <w:rPr>
                <w:b/>
                <w:sz w:val="20"/>
              </w:rPr>
            </w:pPr>
            <w:r>
              <w:rPr>
                <w:b/>
                <w:spacing w:val="-4"/>
                <w:sz w:val="20"/>
              </w:rPr>
              <w:t xml:space="preserve">Third </w:t>
            </w:r>
            <w:r>
              <w:rPr>
                <w:b/>
                <w:spacing w:val="-2"/>
                <w:sz w:val="20"/>
              </w:rPr>
              <w:t>Offense</w:t>
            </w:r>
          </w:p>
        </w:tc>
        <w:tc>
          <w:tcPr>
            <w:tcW w:w="1080" w:type="dxa"/>
          </w:tcPr>
          <w:p w14:paraId="720CF510" w14:textId="77777777" w:rsidR="00A4174E" w:rsidRDefault="002F3B7F">
            <w:pPr>
              <w:pStyle w:val="TableParagraph"/>
              <w:spacing w:line="240" w:lineRule="auto"/>
              <w:ind w:right="17"/>
              <w:jc w:val="right"/>
              <w:rPr>
                <w:b/>
                <w:sz w:val="20"/>
              </w:rPr>
            </w:pPr>
            <w:r>
              <w:rPr>
                <w:b/>
                <w:sz w:val="20"/>
              </w:rPr>
              <w:t>Fourth</w:t>
            </w:r>
            <w:r>
              <w:rPr>
                <w:b/>
                <w:spacing w:val="-7"/>
                <w:sz w:val="20"/>
              </w:rPr>
              <w:t xml:space="preserve"> </w:t>
            </w:r>
            <w:r>
              <w:rPr>
                <w:b/>
                <w:spacing w:val="-5"/>
                <w:sz w:val="20"/>
              </w:rPr>
              <w:t>and</w:t>
            </w:r>
          </w:p>
          <w:p w14:paraId="76225C13" w14:textId="77777777" w:rsidR="00A4174E" w:rsidRDefault="002F3B7F">
            <w:pPr>
              <w:pStyle w:val="TableParagraph"/>
              <w:spacing w:line="240" w:lineRule="auto"/>
              <w:ind w:left="57" w:right="16" w:firstLine="556"/>
              <w:jc w:val="right"/>
              <w:rPr>
                <w:b/>
                <w:sz w:val="20"/>
              </w:rPr>
            </w:pPr>
            <w:r>
              <w:rPr>
                <w:b/>
                <w:spacing w:val="-4"/>
                <w:sz w:val="20"/>
              </w:rPr>
              <w:t xml:space="preserve">Each </w:t>
            </w:r>
            <w:r>
              <w:rPr>
                <w:b/>
                <w:spacing w:val="-2"/>
                <w:sz w:val="20"/>
              </w:rPr>
              <w:t>Subsequent</w:t>
            </w:r>
          </w:p>
          <w:p w14:paraId="1F33349F" w14:textId="77777777" w:rsidR="00A4174E" w:rsidRDefault="002F3B7F">
            <w:pPr>
              <w:pStyle w:val="TableParagraph"/>
              <w:spacing w:before="1"/>
              <w:ind w:right="17"/>
              <w:jc w:val="right"/>
              <w:rPr>
                <w:b/>
                <w:sz w:val="20"/>
              </w:rPr>
            </w:pPr>
            <w:r>
              <w:rPr>
                <w:b/>
                <w:spacing w:val="-2"/>
                <w:sz w:val="20"/>
              </w:rPr>
              <w:t>Offense</w:t>
            </w:r>
          </w:p>
        </w:tc>
      </w:tr>
      <w:tr w:rsidR="00A4174E" w14:paraId="43F0D1C4" w14:textId="77777777">
        <w:trPr>
          <w:trHeight w:val="229"/>
        </w:trPr>
        <w:tc>
          <w:tcPr>
            <w:tcW w:w="5129" w:type="dxa"/>
          </w:tcPr>
          <w:p w14:paraId="00BF9E01"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16.7(g)</w:t>
            </w:r>
          </w:p>
        </w:tc>
        <w:tc>
          <w:tcPr>
            <w:tcW w:w="4411" w:type="dxa"/>
            <w:gridSpan w:val="5"/>
            <w:vMerge w:val="restart"/>
          </w:tcPr>
          <w:p w14:paraId="521D2A69" w14:textId="77777777" w:rsidR="00A4174E" w:rsidRDefault="00A4174E">
            <w:pPr>
              <w:pStyle w:val="TableParagraph"/>
              <w:spacing w:line="240" w:lineRule="auto"/>
              <w:rPr>
                <w:sz w:val="18"/>
              </w:rPr>
            </w:pPr>
          </w:p>
        </w:tc>
      </w:tr>
      <w:tr w:rsidR="00A4174E" w14:paraId="7DA99BF6" w14:textId="77777777">
        <w:trPr>
          <w:trHeight w:val="229"/>
        </w:trPr>
        <w:tc>
          <w:tcPr>
            <w:tcW w:w="5129" w:type="dxa"/>
          </w:tcPr>
          <w:p w14:paraId="08AC266C" w14:textId="77777777" w:rsidR="00A4174E" w:rsidRDefault="002F3B7F">
            <w:pPr>
              <w:pStyle w:val="TableParagraph"/>
              <w:ind w:left="30"/>
              <w:rPr>
                <w:sz w:val="20"/>
              </w:rPr>
            </w:pPr>
            <w:r>
              <w:rPr>
                <w:sz w:val="20"/>
              </w:rPr>
              <w:t>CLASS</w:t>
            </w:r>
            <w:r>
              <w:rPr>
                <w:spacing w:val="-6"/>
                <w:sz w:val="20"/>
              </w:rPr>
              <w:t xml:space="preserve"> </w:t>
            </w:r>
            <w:r>
              <w:rPr>
                <w:sz w:val="20"/>
              </w:rPr>
              <w:t>Metal</w:t>
            </w:r>
            <w:r>
              <w:rPr>
                <w:spacing w:val="-5"/>
                <w:sz w:val="20"/>
              </w:rPr>
              <w:t xml:space="preserve"> </w:t>
            </w:r>
            <w:r>
              <w:rPr>
                <w:sz w:val="20"/>
              </w:rPr>
              <w:t>Furniture</w:t>
            </w:r>
            <w:r>
              <w:rPr>
                <w:spacing w:val="-5"/>
                <w:sz w:val="20"/>
              </w:rPr>
              <w:t xml:space="preserve"> </w:t>
            </w:r>
            <w:r>
              <w:rPr>
                <w:sz w:val="20"/>
              </w:rPr>
              <w:t>or</w:t>
            </w:r>
            <w:r>
              <w:rPr>
                <w:spacing w:val="-5"/>
                <w:sz w:val="20"/>
              </w:rPr>
              <w:t xml:space="preserve"> </w:t>
            </w:r>
            <w:r>
              <w:rPr>
                <w:sz w:val="20"/>
              </w:rPr>
              <w:t>Large</w:t>
            </w:r>
            <w:r>
              <w:rPr>
                <w:spacing w:val="-5"/>
                <w:sz w:val="20"/>
              </w:rPr>
              <w:t xml:space="preserve"> </w:t>
            </w:r>
            <w:r>
              <w:rPr>
                <w:spacing w:val="-2"/>
                <w:sz w:val="20"/>
              </w:rPr>
              <w:t>Appliance</w:t>
            </w:r>
          </w:p>
        </w:tc>
        <w:tc>
          <w:tcPr>
            <w:tcW w:w="4411" w:type="dxa"/>
            <w:gridSpan w:val="5"/>
            <w:vMerge/>
            <w:tcBorders>
              <w:top w:val="nil"/>
            </w:tcBorders>
          </w:tcPr>
          <w:p w14:paraId="4F4AA505" w14:textId="77777777" w:rsidR="00A4174E" w:rsidRDefault="00A4174E">
            <w:pPr>
              <w:rPr>
                <w:sz w:val="2"/>
                <w:szCs w:val="2"/>
              </w:rPr>
            </w:pPr>
          </w:p>
        </w:tc>
      </w:tr>
      <w:tr w:rsidR="00A4174E" w14:paraId="61276FAA" w14:textId="77777777">
        <w:trPr>
          <w:trHeight w:val="229"/>
        </w:trPr>
        <w:tc>
          <w:tcPr>
            <w:tcW w:w="5129" w:type="dxa"/>
          </w:tcPr>
          <w:p w14:paraId="6ED122D4" w14:textId="77777777" w:rsidR="00A4174E" w:rsidRDefault="002F3B7F">
            <w:pPr>
              <w:pStyle w:val="TableParagraph"/>
              <w:ind w:left="30"/>
              <w:rPr>
                <w:sz w:val="20"/>
              </w:rPr>
            </w:pPr>
            <w:r>
              <w:rPr>
                <w:sz w:val="20"/>
              </w:rPr>
              <w:t>Maximum</w:t>
            </w:r>
            <w:r>
              <w:rPr>
                <w:spacing w:val="-5"/>
                <w:sz w:val="20"/>
              </w:rPr>
              <w:t xml:space="preserve"> </w:t>
            </w:r>
            <w:r>
              <w:rPr>
                <w:sz w:val="20"/>
              </w:rPr>
              <w:t>Actual</w:t>
            </w:r>
            <w:r>
              <w:rPr>
                <w:spacing w:val="-6"/>
                <w:sz w:val="20"/>
              </w:rPr>
              <w:t xml:space="preserve"> </w:t>
            </w:r>
            <w:r>
              <w:rPr>
                <w:spacing w:val="-2"/>
                <w:sz w:val="20"/>
              </w:rPr>
              <w:t>Emissions</w:t>
            </w:r>
          </w:p>
        </w:tc>
        <w:tc>
          <w:tcPr>
            <w:tcW w:w="4411" w:type="dxa"/>
            <w:gridSpan w:val="5"/>
            <w:vMerge/>
            <w:tcBorders>
              <w:top w:val="nil"/>
            </w:tcBorders>
          </w:tcPr>
          <w:p w14:paraId="6831FF99" w14:textId="77777777" w:rsidR="00A4174E" w:rsidRDefault="00A4174E">
            <w:pPr>
              <w:rPr>
                <w:sz w:val="2"/>
                <w:szCs w:val="2"/>
              </w:rPr>
            </w:pPr>
          </w:p>
        </w:tc>
      </w:tr>
      <w:tr w:rsidR="00A4174E" w14:paraId="34F89DE7" w14:textId="77777777">
        <w:trPr>
          <w:trHeight w:val="229"/>
        </w:trPr>
        <w:tc>
          <w:tcPr>
            <w:tcW w:w="5129" w:type="dxa"/>
          </w:tcPr>
          <w:p w14:paraId="40F3B9DB" w14:textId="77777777" w:rsidR="00A4174E" w:rsidRDefault="002F3B7F">
            <w:pPr>
              <w:pStyle w:val="TableParagraph"/>
              <w:ind w:left="390"/>
              <w:rPr>
                <w:sz w:val="20"/>
              </w:rPr>
            </w:pPr>
            <w:r>
              <w:rPr>
                <w:sz w:val="20"/>
              </w:rPr>
              <w:t>For</w:t>
            </w:r>
            <w:r>
              <w:rPr>
                <w:spacing w:val="-3"/>
                <w:sz w:val="20"/>
              </w:rPr>
              <w:t xml:space="preserve"> </w:t>
            </w:r>
            <w:r>
              <w:rPr>
                <w:sz w:val="20"/>
              </w:rPr>
              <w:t>less</w:t>
            </w:r>
            <w:r>
              <w:rPr>
                <w:spacing w:val="-4"/>
                <w:sz w:val="20"/>
              </w:rPr>
              <w:t xml:space="preserve"> </w:t>
            </w:r>
            <w:r>
              <w:rPr>
                <w:sz w:val="20"/>
              </w:rPr>
              <w:t>than</w:t>
            </w:r>
            <w:r>
              <w:rPr>
                <w:spacing w:val="-3"/>
                <w:sz w:val="20"/>
              </w:rPr>
              <w:t xml:space="preserve"> </w:t>
            </w:r>
            <w:r>
              <w:rPr>
                <w:sz w:val="20"/>
              </w:rPr>
              <w:t>10</w:t>
            </w:r>
            <w:r>
              <w:rPr>
                <w:spacing w:val="-2"/>
                <w:sz w:val="20"/>
              </w:rPr>
              <w:t xml:space="preserve"> </w:t>
            </w:r>
            <w:r>
              <w:rPr>
                <w:sz w:val="20"/>
              </w:rPr>
              <w:t>pounds</w:t>
            </w:r>
            <w:r>
              <w:rPr>
                <w:spacing w:val="-5"/>
                <w:sz w:val="20"/>
              </w:rPr>
              <w:t xml:space="preserve"> </w:t>
            </w:r>
            <w:r>
              <w:rPr>
                <w:sz w:val="20"/>
              </w:rPr>
              <w:t>per</w:t>
            </w:r>
            <w:r>
              <w:rPr>
                <w:spacing w:val="-5"/>
                <w:sz w:val="20"/>
              </w:rPr>
              <w:t xml:space="preserve"> </w:t>
            </w:r>
            <w:r>
              <w:rPr>
                <w:spacing w:val="-4"/>
                <w:sz w:val="20"/>
              </w:rPr>
              <w:t>hour:</w:t>
            </w:r>
          </w:p>
        </w:tc>
        <w:tc>
          <w:tcPr>
            <w:tcW w:w="4411" w:type="dxa"/>
            <w:gridSpan w:val="5"/>
            <w:vMerge/>
            <w:tcBorders>
              <w:top w:val="nil"/>
            </w:tcBorders>
          </w:tcPr>
          <w:p w14:paraId="612DCC04" w14:textId="77777777" w:rsidR="00A4174E" w:rsidRDefault="00A4174E">
            <w:pPr>
              <w:rPr>
                <w:sz w:val="2"/>
                <w:szCs w:val="2"/>
              </w:rPr>
            </w:pPr>
          </w:p>
        </w:tc>
      </w:tr>
      <w:tr w:rsidR="00A4174E" w14:paraId="3BFCCB90" w14:textId="77777777">
        <w:trPr>
          <w:trHeight w:val="229"/>
        </w:trPr>
        <w:tc>
          <w:tcPr>
            <w:tcW w:w="5129" w:type="dxa"/>
          </w:tcPr>
          <w:p w14:paraId="40CE88B3" w14:textId="77777777" w:rsidR="00A4174E" w:rsidRDefault="002F3B7F">
            <w:pPr>
              <w:pStyle w:val="TableParagraph"/>
              <w:tabs>
                <w:tab w:val="left" w:pos="767"/>
              </w:tabs>
              <w:ind w:left="390"/>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4E5F1670" w14:textId="77777777" w:rsidR="00A4174E" w:rsidRDefault="002F3B7F">
            <w:pPr>
              <w:pStyle w:val="TableParagraph"/>
              <w:ind w:left="289"/>
              <w:rPr>
                <w:sz w:val="20"/>
              </w:rPr>
            </w:pPr>
            <w:r>
              <w:rPr>
                <w:spacing w:val="-5"/>
                <w:sz w:val="20"/>
              </w:rPr>
              <w:t>NM</w:t>
            </w:r>
          </w:p>
        </w:tc>
        <w:tc>
          <w:tcPr>
            <w:tcW w:w="811" w:type="dxa"/>
          </w:tcPr>
          <w:p w14:paraId="30ECB79B" w14:textId="77777777" w:rsidR="00A4174E" w:rsidRDefault="002F3B7F">
            <w:pPr>
              <w:pStyle w:val="TableParagraph"/>
              <w:ind w:right="12"/>
              <w:jc w:val="right"/>
              <w:rPr>
                <w:sz w:val="20"/>
              </w:rPr>
            </w:pPr>
            <w:r>
              <w:rPr>
                <w:spacing w:val="-2"/>
                <w:sz w:val="20"/>
              </w:rPr>
              <w:t>$2,000</w:t>
            </w:r>
            <w:r>
              <w:rPr>
                <w:spacing w:val="-2"/>
                <w:sz w:val="20"/>
                <w:vertAlign w:val="superscript"/>
              </w:rPr>
              <w:t>3</w:t>
            </w:r>
          </w:p>
        </w:tc>
        <w:tc>
          <w:tcPr>
            <w:tcW w:w="809" w:type="dxa"/>
          </w:tcPr>
          <w:p w14:paraId="044C84E3" w14:textId="77777777" w:rsidR="00A4174E" w:rsidRDefault="002F3B7F">
            <w:pPr>
              <w:pStyle w:val="TableParagraph"/>
              <w:ind w:right="12"/>
              <w:jc w:val="right"/>
              <w:rPr>
                <w:sz w:val="20"/>
              </w:rPr>
            </w:pPr>
            <w:r>
              <w:rPr>
                <w:spacing w:val="-2"/>
                <w:sz w:val="20"/>
              </w:rPr>
              <w:t>$4,000</w:t>
            </w:r>
            <w:r>
              <w:rPr>
                <w:spacing w:val="-2"/>
                <w:sz w:val="20"/>
                <w:vertAlign w:val="superscript"/>
              </w:rPr>
              <w:t>3</w:t>
            </w:r>
          </w:p>
        </w:tc>
        <w:tc>
          <w:tcPr>
            <w:tcW w:w="811" w:type="dxa"/>
          </w:tcPr>
          <w:p w14:paraId="0692A833" w14:textId="77777777" w:rsidR="00A4174E" w:rsidRDefault="002F3B7F">
            <w:pPr>
              <w:pStyle w:val="TableParagraph"/>
              <w:ind w:right="12"/>
              <w:jc w:val="right"/>
              <w:rPr>
                <w:sz w:val="20"/>
              </w:rPr>
            </w:pPr>
            <w:r>
              <w:rPr>
                <w:spacing w:val="-2"/>
                <w:sz w:val="20"/>
              </w:rPr>
              <w:t>$10,000</w:t>
            </w:r>
            <w:r>
              <w:rPr>
                <w:spacing w:val="-2"/>
                <w:sz w:val="20"/>
                <w:vertAlign w:val="superscript"/>
              </w:rPr>
              <w:t>3</w:t>
            </w:r>
          </w:p>
        </w:tc>
        <w:tc>
          <w:tcPr>
            <w:tcW w:w="1080" w:type="dxa"/>
          </w:tcPr>
          <w:p w14:paraId="434B54B0" w14:textId="77777777" w:rsidR="00A4174E" w:rsidRDefault="002F3B7F">
            <w:pPr>
              <w:pStyle w:val="TableParagraph"/>
              <w:ind w:right="14"/>
              <w:jc w:val="right"/>
              <w:rPr>
                <w:sz w:val="20"/>
              </w:rPr>
            </w:pPr>
            <w:r>
              <w:rPr>
                <w:spacing w:val="-2"/>
                <w:sz w:val="20"/>
              </w:rPr>
              <w:t>$30,000</w:t>
            </w:r>
            <w:r>
              <w:rPr>
                <w:spacing w:val="-2"/>
                <w:sz w:val="20"/>
                <w:vertAlign w:val="superscript"/>
              </w:rPr>
              <w:t>3</w:t>
            </w:r>
          </w:p>
        </w:tc>
      </w:tr>
      <w:tr w:rsidR="00A4174E" w14:paraId="00A1491B" w14:textId="77777777">
        <w:trPr>
          <w:trHeight w:val="460"/>
        </w:trPr>
        <w:tc>
          <w:tcPr>
            <w:tcW w:w="5129" w:type="dxa"/>
          </w:tcPr>
          <w:p w14:paraId="6C1A352B" w14:textId="77777777" w:rsidR="00A4174E" w:rsidRDefault="002F3B7F">
            <w:pPr>
              <w:pStyle w:val="TableParagraph"/>
              <w:tabs>
                <w:tab w:val="left" w:pos="767"/>
              </w:tabs>
              <w:spacing w:line="230" w:lineRule="exact"/>
              <w:ind w:left="767" w:right="569"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0" w:type="dxa"/>
          </w:tcPr>
          <w:p w14:paraId="44769501" w14:textId="77777777" w:rsidR="00A4174E" w:rsidRDefault="002F3B7F">
            <w:pPr>
              <w:pStyle w:val="TableParagraph"/>
              <w:spacing w:line="240" w:lineRule="auto"/>
              <w:ind w:left="289"/>
              <w:rPr>
                <w:sz w:val="20"/>
              </w:rPr>
            </w:pPr>
            <w:r>
              <w:rPr>
                <w:spacing w:val="-5"/>
                <w:sz w:val="20"/>
              </w:rPr>
              <w:t>NM</w:t>
            </w:r>
          </w:p>
        </w:tc>
        <w:tc>
          <w:tcPr>
            <w:tcW w:w="811" w:type="dxa"/>
            <w:tcBorders>
              <w:bottom w:val="single" w:sz="4" w:space="0" w:color="000000"/>
            </w:tcBorders>
          </w:tcPr>
          <w:p w14:paraId="143F0DE0" w14:textId="77777777" w:rsidR="00A4174E" w:rsidRDefault="002F3B7F">
            <w:pPr>
              <w:pStyle w:val="TableParagraph"/>
              <w:spacing w:line="240" w:lineRule="auto"/>
              <w:ind w:right="12"/>
              <w:jc w:val="right"/>
              <w:rPr>
                <w:sz w:val="20"/>
              </w:rPr>
            </w:pPr>
            <w:r>
              <w:rPr>
                <w:spacing w:val="-2"/>
                <w:sz w:val="20"/>
              </w:rPr>
              <w:t>$4,000</w:t>
            </w:r>
            <w:r>
              <w:rPr>
                <w:spacing w:val="-2"/>
                <w:sz w:val="20"/>
                <w:vertAlign w:val="superscript"/>
              </w:rPr>
              <w:t>3</w:t>
            </w:r>
          </w:p>
        </w:tc>
        <w:tc>
          <w:tcPr>
            <w:tcW w:w="809" w:type="dxa"/>
            <w:tcBorders>
              <w:bottom w:val="single" w:sz="4" w:space="0" w:color="000000"/>
            </w:tcBorders>
          </w:tcPr>
          <w:p w14:paraId="5203FAEE" w14:textId="77777777" w:rsidR="00A4174E" w:rsidRDefault="002F3B7F">
            <w:pPr>
              <w:pStyle w:val="TableParagraph"/>
              <w:spacing w:line="240" w:lineRule="auto"/>
              <w:ind w:right="12"/>
              <w:jc w:val="right"/>
              <w:rPr>
                <w:sz w:val="20"/>
              </w:rPr>
            </w:pPr>
            <w:r>
              <w:rPr>
                <w:spacing w:val="-2"/>
                <w:sz w:val="20"/>
              </w:rPr>
              <w:t>$8,000</w:t>
            </w:r>
            <w:r>
              <w:rPr>
                <w:spacing w:val="-2"/>
                <w:sz w:val="20"/>
                <w:vertAlign w:val="superscript"/>
              </w:rPr>
              <w:t>3</w:t>
            </w:r>
          </w:p>
        </w:tc>
        <w:tc>
          <w:tcPr>
            <w:tcW w:w="811" w:type="dxa"/>
            <w:tcBorders>
              <w:bottom w:val="single" w:sz="4" w:space="0" w:color="000000"/>
            </w:tcBorders>
          </w:tcPr>
          <w:p w14:paraId="7DBE4AE8" w14:textId="77777777" w:rsidR="00A4174E" w:rsidRDefault="002F3B7F">
            <w:pPr>
              <w:pStyle w:val="TableParagraph"/>
              <w:spacing w:line="240" w:lineRule="auto"/>
              <w:ind w:right="12"/>
              <w:jc w:val="right"/>
              <w:rPr>
                <w:sz w:val="20"/>
              </w:rPr>
            </w:pPr>
            <w:r>
              <w:rPr>
                <w:spacing w:val="-2"/>
                <w:sz w:val="20"/>
              </w:rPr>
              <w:t>$20,000</w:t>
            </w:r>
            <w:r>
              <w:rPr>
                <w:spacing w:val="-2"/>
                <w:sz w:val="20"/>
                <w:vertAlign w:val="superscript"/>
              </w:rPr>
              <w:t>3</w:t>
            </w:r>
          </w:p>
        </w:tc>
        <w:tc>
          <w:tcPr>
            <w:tcW w:w="1080" w:type="dxa"/>
            <w:tcBorders>
              <w:bottom w:val="single" w:sz="4" w:space="0" w:color="000000"/>
            </w:tcBorders>
          </w:tcPr>
          <w:p w14:paraId="084CAD4E" w14:textId="77777777" w:rsidR="00A4174E" w:rsidRDefault="002F3B7F">
            <w:pPr>
              <w:pStyle w:val="TableParagraph"/>
              <w:spacing w:line="240" w:lineRule="auto"/>
              <w:ind w:right="14"/>
              <w:jc w:val="right"/>
              <w:rPr>
                <w:sz w:val="20"/>
              </w:rPr>
            </w:pPr>
            <w:r>
              <w:rPr>
                <w:spacing w:val="-2"/>
                <w:sz w:val="20"/>
              </w:rPr>
              <w:t>$50,000</w:t>
            </w:r>
            <w:r>
              <w:rPr>
                <w:spacing w:val="-2"/>
                <w:sz w:val="20"/>
                <w:vertAlign w:val="superscript"/>
              </w:rPr>
              <w:t>3</w:t>
            </w:r>
          </w:p>
        </w:tc>
      </w:tr>
      <w:tr w:rsidR="00A4174E" w14:paraId="70662984" w14:textId="77777777">
        <w:trPr>
          <w:trHeight w:val="229"/>
        </w:trPr>
        <w:tc>
          <w:tcPr>
            <w:tcW w:w="5129" w:type="dxa"/>
          </w:tcPr>
          <w:p w14:paraId="467E3406" w14:textId="77777777" w:rsidR="00A4174E" w:rsidRDefault="002F3B7F">
            <w:pPr>
              <w:pStyle w:val="TableParagraph"/>
              <w:tabs>
                <w:tab w:val="left" w:pos="376"/>
              </w:tabs>
              <w:ind w:right="204"/>
              <w:jc w:val="right"/>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Borders>
              <w:right w:val="single" w:sz="4" w:space="0" w:color="000000"/>
            </w:tcBorders>
          </w:tcPr>
          <w:p w14:paraId="729EB241" w14:textId="77777777" w:rsidR="00A4174E" w:rsidRDefault="002F3B7F">
            <w:pPr>
              <w:pStyle w:val="TableParagraph"/>
              <w:ind w:left="289"/>
              <w:rPr>
                <w:sz w:val="20"/>
              </w:rPr>
            </w:pPr>
            <w:r>
              <w:rPr>
                <w:spacing w:val="-5"/>
                <w:sz w:val="20"/>
              </w:rPr>
              <w:t>NM</w:t>
            </w:r>
          </w:p>
        </w:tc>
        <w:tc>
          <w:tcPr>
            <w:tcW w:w="811" w:type="dxa"/>
            <w:tcBorders>
              <w:top w:val="single" w:sz="4" w:space="0" w:color="000000"/>
              <w:left w:val="single" w:sz="4" w:space="0" w:color="000000"/>
              <w:bottom w:val="single" w:sz="4" w:space="0" w:color="000000"/>
              <w:right w:val="single" w:sz="4" w:space="0" w:color="000000"/>
            </w:tcBorders>
          </w:tcPr>
          <w:p w14:paraId="4D295861" w14:textId="77777777" w:rsidR="00A4174E" w:rsidRDefault="002F3B7F">
            <w:pPr>
              <w:pStyle w:val="TableParagraph"/>
              <w:ind w:right="14"/>
              <w:jc w:val="right"/>
              <w:rPr>
                <w:sz w:val="20"/>
              </w:rPr>
            </w:pPr>
            <w:r>
              <w:rPr>
                <w:spacing w:val="-2"/>
                <w:sz w:val="20"/>
              </w:rPr>
              <w:t>$8,000</w:t>
            </w:r>
            <w:r>
              <w:rPr>
                <w:spacing w:val="-2"/>
                <w:sz w:val="20"/>
                <w:vertAlign w:val="superscript"/>
              </w:rPr>
              <w:t>3</w:t>
            </w:r>
          </w:p>
        </w:tc>
        <w:tc>
          <w:tcPr>
            <w:tcW w:w="809" w:type="dxa"/>
            <w:tcBorders>
              <w:top w:val="single" w:sz="4" w:space="0" w:color="000000"/>
              <w:left w:val="single" w:sz="4" w:space="0" w:color="000000"/>
              <w:bottom w:val="single" w:sz="4" w:space="0" w:color="000000"/>
              <w:right w:val="single" w:sz="4" w:space="0" w:color="000000"/>
            </w:tcBorders>
          </w:tcPr>
          <w:p w14:paraId="46306950" w14:textId="77777777" w:rsidR="00A4174E" w:rsidRDefault="002F3B7F">
            <w:pPr>
              <w:pStyle w:val="TableParagraph"/>
              <w:ind w:right="14"/>
              <w:jc w:val="right"/>
              <w:rPr>
                <w:sz w:val="20"/>
              </w:rPr>
            </w:pPr>
            <w:r>
              <w:rPr>
                <w:spacing w:val="-2"/>
                <w:sz w:val="20"/>
              </w:rPr>
              <w:t>$16,000</w:t>
            </w:r>
            <w:r>
              <w:rPr>
                <w:spacing w:val="-2"/>
                <w:sz w:val="20"/>
                <w:vertAlign w:val="superscript"/>
              </w:rPr>
              <w:t>3</w:t>
            </w:r>
          </w:p>
        </w:tc>
        <w:tc>
          <w:tcPr>
            <w:tcW w:w="811" w:type="dxa"/>
            <w:tcBorders>
              <w:top w:val="single" w:sz="4" w:space="0" w:color="000000"/>
              <w:left w:val="single" w:sz="4" w:space="0" w:color="000000"/>
              <w:bottom w:val="single" w:sz="4" w:space="0" w:color="000000"/>
              <w:right w:val="single" w:sz="4" w:space="0" w:color="000000"/>
            </w:tcBorders>
          </w:tcPr>
          <w:p w14:paraId="4A45075E" w14:textId="77777777" w:rsidR="00A4174E" w:rsidRDefault="002F3B7F">
            <w:pPr>
              <w:pStyle w:val="TableParagraph"/>
              <w:ind w:right="14"/>
              <w:jc w:val="right"/>
              <w:rPr>
                <w:sz w:val="20"/>
              </w:rPr>
            </w:pPr>
            <w:r>
              <w:rPr>
                <w:spacing w:val="-2"/>
                <w:sz w:val="20"/>
              </w:rPr>
              <w:t>$40,000</w:t>
            </w:r>
            <w:r>
              <w:rPr>
                <w:spacing w:val="-2"/>
                <w:sz w:val="20"/>
                <w:vertAlign w:val="superscript"/>
              </w:rPr>
              <w:t>3</w:t>
            </w:r>
          </w:p>
        </w:tc>
        <w:tc>
          <w:tcPr>
            <w:tcW w:w="1080" w:type="dxa"/>
            <w:tcBorders>
              <w:top w:val="single" w:sz="4" w:space="0" w:color="000000"/>
              <w:left w:val="single" w:sz="4" w:space="0" w:color="000000"/>
              <w:bottom w:val="single" w:sz="4" w:space="0" w:color="000000"/>
              <w:right w:val="single" w:sz="4" w:space="0" w:color="000000"/>
            </w:tcBorders>
          </w:tcPr>
          <w:p w14:paraId="55386ACD" w14:textId="77777777" w:rsidR="00A4174E" w:rsidRDefault="002F3B7F">
            <w:pPr>
              <w:pStyle w:val="TableParagraph"/>
              <w:ind w:right="18"/>
              <w:jc w:val="right"/>
              <w:rPr>
                <w:sz w:val="20"/>
              </w:rPr>
            </w:pPr>
            <w:r>
              <w:rPr>
                <w:spacing w:val="-2"/>
                <w:sz w:val="20"/>
              </w:rPr>
              <w:t>$50,000</w:t>
            </w:r>
            <w:r>
              <w:rPr>
                <w:spacing w:val="-2"/>
                <w:sz w:val="20"/>
                <w:vertAlign w:val="superscript"/>
              </w:rPr>
              <w:t>3</w:t>
            </w:r>
          </w:p>
        </w:tc>
      </w:tr>
      <w:tr w:rsidR="00A4174E" w14:paraId="6B59AA6A" w14:textId="77777777">
        <w:trPr>
          <w:trHeight w:val="229"/>
        </w:trPr>
        <w:tc>
          <w:tcPr>
            <w:tcW w:w="5129" w:type="dxa"/>
          </w:tcPr>
          <w:p w14:paraId="1A538E23" w14:textId="77777777" w:rsidR="00A4174E" w:rsidRDefault="002F3B7F">
            <w:pPr>
              <w:pStyle w:val="TableParagraph"/>
              <w:ind w:left="390"/>
              <w:rPr>
                <w:sz w:val="20"/>
              </w:rPr>
            </w:pPr>
            <w:r>
              <w:rPr>
                <w:sz w:val="20"/>
              </w:rPr>
              <w:t>From</w:t>
            </w:r>
            <w:r>
              <w:rPr>
                <w:spacing w:val="-3"/>
                <w:sz w:val="20"/>
              </w:rPr>
              <w:t xml:space="preserve"> </w:t>
            </w:r>
            <w:r>
              <w:rPr>
                <w:sz w:val="20"/>
              </w:rPr>
              <w:t>10</w:t>
            </w:r>
            <w:r>
              <w:rPr>
                <w:spacing w:val="-5"/>
                <w:sz w:val="20"/>
              </w:rPr>
              <w:t xml:space="preserve"> </w:t>
            </w:r>
            <w:r>
              <w:rPr>
                <w:sz w:val="20"/>
              </w:rPr>
              <w:t>pounds</w:t>
            </w:r>
            <w:r>
              <w:rPr>
                <w:spacing w:val="-5"/>
                <w:sz w:val="20"/>
              </w:rPr>
              <w:t xml:space="preserve"> </w:t>
            </w:r>
            <w:r>
              <w:rPr>
                <w:sz w:val="20"/>
              </w:rPr>
              <w:t>through</w:t>
            </w:r>
            <w:r>
              <w:rPr>
                <w:spacing w:val="-3"/>
                <w:sz w:val="20"/>
              </w:rPr>
              <w:t xml:space="preserve"> </w:t>
            </w:r>
            <w:r>
              <w:rPr>
                <w:sz w:val="20"/>
              </w:rPr>
              <w:t>22.8</w:t>
            </w:r>
            <w:r>
              <w:rPr>
                <w:spacing w:val="-5"/>
                <w:sz w:val="20"/>
              </w:rPr>
              <w:t xml:space="preserve"> </w:t>
            </w:r>
            <w:r>
              <w:rPr>
                <w:sz w:val="20"/>
              </w:rPr>
              <w:t>pounds</w:t>
            </w:r>
            <w:r>
              <w:rPr>
                <w:spacing w:val="-5"/>
                <w:sz w:val="20"/>
              </w:rPr>
              <w:t xml:space="preserve"> </w:t>
            </w:r>
            <w:r>
              <w:rPr>
                <w:sz w:val="20"/>
              </w:rPr>
              <w:t>per</w:t>
            </w:r>
            <w:r>
              <w:rPr>
                <w:spacing w:val="-3"/>
                <w:sz w:val="20"/>
              </w:rPr>
              <w:t xml:space="preserve"> </w:t>
            </w:r>
            <w:r>
              <w:rPr>
                <w:spacing w:val="-4"/>
                <w:sz w:val="20"/>
              </w:rPr>
              <w:t>hour:</w:t>
            </w:r>
          </w:p>
        </w:tc>
        <w:tc>
          <w:tcPr>
            <w:tcW w:w="4411" w:type="dxa"/>
            <w:gridSpan w:val="5"/>
          </w:tcPr>
          <w:p w14:paraId="12809ED2" w14:textId="77777777" w:rsidR="00A4174E" w:rsidRDefault="00A4174E">
            <w:pPr>
              <w:pStyle w:val="TableParagraph"/>
              <w:spacing w:line="240" w:lineRule="auto"/>
              <w:rPr>
                <w:sz w:val="16"/>
              </w:rPr>
            </w:pPr>
          </w:p>
        </w:tc>
      </w:tr>
      <w:tr w:rsidR="00A4174E" w14:paraId="401686FB" w14:textId="77777777">
        <w:trPr>
          <w:trHeight w:val="229"/>
        </w:trPr>
        <w:tc>
          <w:tcPr>
            <w:tcW w:w="5129" w:type="dxa"/>
          </w:tcPr>
          <w:p w14:paraId="69EB9353" w14:textId="77777777" w:rsidR="00A4174E" w:rsidRDefault="002F3B7F">
            <w:pPr>
              <w:pStyle w:val="TableParagraph"/>
              <w:tabs>
                <w:tab w:val="left" w:pos="767"/>
              </w:tabs>
              <w:ind w:left="390"/>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0D7FC9DF" w14:textId="77777777" w:rsidR="00A4174E" w:rsidRDefault="002F3B7F">
            <w:pPr>
              <w:pStyle w:val="TableParagraph"/>
              <w:ind w:left="289"/>
              <w:rPr>
                <w:sz w:val="20"/>
              </w:rPr>
            </w:pPr>
            <w:r>
              <w:rPr>
                <w:spacing w:val="-5"/>
                <w:sz w:val="20"/>
              </w:rPr>
              <w:t>NM</w:t>
            </w:r>
          </w:p>
        </w:tc>
        <w:tc>
          <w:tcPr>
            <w:tcW w:w="811" w:type="dxa"/>
          </w:tcPr>
          <w:p w14:paraId="7A702701" w14:textId="77777777" w:rsidR="00A4174E" w:rsidRDefault="002F3B7F">
            <w:pPr>
              <w:pStyle w:val="TableParagraph"/>
              <w:ind w:right="12"/>
              <w:jc w:val="right"/>
              <w:rPr>
                <w:sz w:val="20"/>
              </w:rPr>
            </w:pPr>
            <w:r>
              <w:rPr>
                <w:spacing w:val="-2"/>
                <w:sz w:val="20"/>
              </w:rPr>
              <w:t>$6,000</w:t>
            </w:r>
            <w:r>
              <w:rPr>
                <w:spacing w:val="-2"/>
                <w:sz w:val="20"/>
                <w:vertAlign w:val="superscript"/>
              </w:rPr>
              <w:t>3</w:t>
            </w:r>
          </w:p>
        </w:tc>
        <w:tc>
          <w:tcPr>
            <w:tcW w:w="809" w:type="dxa"/>
          </w:tcPr>
          <w:p w14:paraId="3B955E01" w14:textId="77777777" w:rsidR="00A4174E" w:rsidRDefault="002F3B7F">
            <w:pPr>
              <w:pStyle w:val="TableParagraph"/>
              <w:ind w:right="12"/>
              <w:jc w:val="right"/>
              <w:rPr>
                <w:sz w:val="20"/>
              </w:rPr>
            </w:pPr>
            <w:r>
              <w:rPr>
                <w:spacing w:val="-2"/>
                <w:sz w:val="20"/>
              </w:rPr>
              <w:t>$12,000</w:t>
            </w:r>
            <w:r>
              <w:rPr>
                <w:spacing w:val="-2"/>
                <w:sz w:val="20"/>
                <w:vertAlign w:val="superscript"/>
              </w:rPr>
              <w:t>3</w:t>
            </w:r>
          </w:p>
        </w:tc>
        <w:tc>
          <w:tcPr>
            <w:tcW w:w="811" w:type="dxa"/>
          </w:tcPr>
          <w:p w14:paraId="6C4423F4" w14:textId="77777777" w:rsidR="00A4174E" w:rsidRDefault="002F3B7F">
            <w:pPr>
              <w:pStyle w:val="TableParagraph"/>
              <w:ind w:right="12"/>
              <w:jc w:val="right"/>
              <w:rPr>
                <w:sz w:val="20"/>
              </w:rPr>
            </w:pPr>
            <w:r>
              <w:rPr>
                <w:spacing w:val="-2"/>
                <w:sz w:val="20"/>
              </w:rPr>
              <w:t>$30,000</w:t>
            </w:r>
            <w:r>
              <w:rPr>
                <w:spacing w:val="-2"/>
                <w:sz w:val="20"/>
                <w:vertAlign w:val="superscript"/>
              </w:rPr>
              <w:t>3</w:t>
            </w:r>
          </w:p>
        </w:tc>
        <w:tc>
          <w:tcPr>
            <w:tcW w:w="1080" w:type="dxa"/>
          </w:tcPr>
          <w:p w14:paraId="0D242E72" w14:textId="77777777" w:rsidR="00A4174E" w:rsidRDefault="002F3B7F">
            <w:pPr>
              <w:pStyle w:val="TableParagraph"/>
              <w:ind w:right="14"/>
              <w:jc w:val="right"/>
              <w:rPr>
                <w:sz w:val="20"/>
              </w:rPr>
            </w:pPr>
            <w:r>
              <w:rPr>
                <w:spacing w:val="-2"/>
                <w:sz w:val="20"/>
              </w:rPr>
              <w:t>$50,000</w:t>
            </w:r>
            <w:r>
              <w:rPr>
                <w:spacing w:val="-2"/>
                <w:sz w:val="20"/>
                <w:vertAlign w:val="superscript"/>
              </w:rPr>
              <w:t>3</w:t>
            </w:r>
          </w:p>
        </w:tc>
      </w:tr>
      <w:tr w:rsidR="00A4174E" w14:paraId="2D93A58C" w14:textId="77777777">
        <w:trPr>
          <w:trHeight w:val="460"/>
        </w:trPr>
        <w:tc>
          <w:tcPr>
            <w:tcW w:w="5129" w:type="dxa"/>
          </w:tcPr>
          <w:p w14:paraId="3B453489" w14:textId="77777777" w:rsidR="00A4174E" w:rsidRDefault="002F3B7F">
            <w:pPr>
              <w:pStyle w:val="TableParagraph"/>
              <w:tabs>
                <w:tab w:val="left" w:pos="767"/>
              </w:tabs>
              <w:spacing w:line="230" w:lineRule="exact"/>
              <w:ind w:left="767" w:right="569"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0" w:type="dxa"/>
          </w:tcPr>
          <w:p w14:paraId="68FD2E14" w14:textId="77777777" w:rsidR="00A4174E" w:rsidRDefault="002F3B7F">
            <w:pPr>
              <w:pStyle w:val="TableParagraph"/>
              <w:spacing w:line="240" w:lineRule="auto"/>
              <w:ind w:left="289"/>
              <w:rPr>
                <w:sz w:val="20"/>
              </w:rPr>
            </w:pPr>
            <w:r>
              <w:rPr>
                <w:spacing w:val="-5"/>
                <w:sz w:val="20"/>
              </w:rPr>
              <w:t>NM</w:t>
            </w:r>
          </w:p>
        </w:tc>
        <w:tc>
          <w:tcPr>
            <w:tcW w:w="811" w:type="dxa"/>
          </w:tcPr>
          <w:p w14:paraId="53DDABF3" w14:textId="77777777" w:rsidR="00A4174E" w:rsidRDefault="002F3B7F">
            <w:pPr>
              <w:pStyle w:val="TableParagraph"/>
              <w:spacing w:line="240" w:lineRule="auto"/>
              <w:ind w:right="12"/>
              <w:jc w:val="right"/>
              <w:rPr>
                <w:sz w:val="20"/>
              </w:rPr>
            </w:pPr>
            <w:r>
              <w:rPr>
                <w:spacing w:val="-2"/>
                <w:sz w:val="20"/>
              </w:rPr>
              <w:t>$8,000</w:t>
            </w:r>
            <w:r>
              <w:rPr>
                <w:spacing w:val="-2"/>
                <w:sz w:val="20"/>
                <w:vertAlign w:val="superscript"/>
              </w:rPr>
              <w:t>3</w:t>
            </w:r>
          </w:p>
        </w:tc>
        <w:tc>
          <w:tcPr>
            <w:tcW w:w="809" w:type="dxa"/>
          </w:tcPr>
          <w:p w14:paraId="7A1A7EB0" w14:textId="77777777" w:rsidR="00A4174E" w:rsidRDefault="002F3B7F">
            <w:pPr>
              <w:pStyle w:val="TableParagraph"/>
              <w:spacing w:line="240" w:lineRule="auto"/>
              <w:ind w:right="12"/>
              <w:jc w:val="right"/>
              <w:rPr>
                <w:sz w:val="20"/>
              </w:rPr>
            </w:pPr>
            <w:r>
              <w:rPr>
                <w:spacing w:val="-2"/>
                <w:sz w:val="20"/>
              </w:rPr>
              <w:t>$16,000</w:t>
            </w:r>
            <w:r>
              <w:rPr>
                <w:spacing w:val="-2"/>
                <w:sz w:val="20"/>
                <w:vertAlign w:val="superscript"/>
              </w:rPr>
              <w:t>3</w:t>
            </w:r>
          </w:p>
        </w:tc>
        <w:tc>
          <w:tcPr>
            <w:tcW w:w="811" w:type="dxa"/>
          </w:tcPr>
          <w:p w14:paraId="657B17FA" w14:textId="77777777" w:rsidR="00A4174E" w:rsidRDefault="002F3B7F">
            <w:pPr>
              <w:pStyle w:val="TableParagraph"/>
              <w:spacing w:line="240" w:lineRule="auto"/>
              <w:ind w:right="12"/>
              <w:jc w:val="right"/>
              <w:rPr>
                <w:sz w:val="20"/>
              </w:rPr>
            </w:pPr>
            <w:r>
              <w:rPr>
                <w:spacing w:val="-2"/>
                <w:sz w:val="20"/>
              </w:rPr>
              <w:t>$40,000</w:t>
            </w:r>
            <w:r>
              <w:rPr>
                <w:spacing w:val="-2"/>
                <w:sz w:val="20"/>
                <w:vertAlign w:val="superscript"/>
              </w:rPr>
              <w:t>3</w:t>
            </w:r>
          </w:p>
        </w:tc>
        <w:tc>
          <w:tcPr>
            <w:tcW w:w="1080" w:type="dxa"/>
          </w:tcPr>
          <w:p w14:paraId="3E53BD58" w14:textId="77777777" w:rsidR="00A4174E" w:rsidRDefault="002F3B7F">
            <w:pPr>
              <w:pStyle w:val="TableParagraph"/>
              <w:spacing w:line="240" w:lineRule="auto"/>
              <w:ind w:right="14"/>
              <w:jc w:val="right"/>
              <w:rPr>
                <w:sz w:val="20"/>
              </w:rPr>
            </w:pPr>
            <w:r>
              <w:rPr>
                <w:spacing w:val="-2"/>
                <w:sz w:val="20"/>
              </w:rPr>
              <w:t>$50,000</w:t>
            </w:r>
            <w:r>
              <w:rPr>
                <w:spacing w:val="-2"/>
                <w:sz w:val="20"/>
                <w:vertAlign w:val="superscript"/>
              </w:rPr>
              <w:t>3</w:t>
            </w:r>
          </w:p>
        </w:tc>
      </w:tr>
      <w:tr w:rsidR="00A4174E" w14:paraId="53E529FF" w14:textId="77777777">
        <w:trPr>
          <w:trHeight w:val="229"/>
        </w:trPr>
        <w:tc>
          <w:tcPr>
            <w:tcW w:w="5129" w:type="dxa"/>
          </w:tcPr>
          <w:p w14:paraId="1442B7C4" w14:textId="77777777" w:rsidR="00A4174E" w:rsidRDefault="002F3B7F">
            <w:pPr>
              <w:pStyle w:val="TableParagraph"/>
              <w:tabs>
                <w:tab w:val="left" w:pos="376"/>
              </w:tabs>
              <w:ind w:right="205"/>
              <w:jc w:val="right"/>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5E908DC1" w14:textId="77777777" w:rsidR="00A4174E" w:rsidRDefault="002F3B7F">
            <w:pPr>
              <w:pStyle w:val="TableParagraph"/>
              <w:ind w:left="289"/>
              <w:rPr>
                <w:sz w:val="20"/>
              </w:rPr>
            </w:pPr>
            <w:r>
              <w:rPr>
                <w:spacing w:val="-5"/>
                <w:sz w:val="20"/>
              </w:rPr>
              <w:t>NM</w:t>
            </w:r>
          </w:p>
        </w:tc>
        <w:tc>
          <w:tcPr>
            <w:tcW w:w="811" w:type="dxa"/>
          </w:tcPr>
          <w:p w14:paraId="6A9AFDC0" w14:textId="77777777" w:rsidR="00A4174E" w:rsidRDefault="002F3B7F">
            <w:pPr>
              <w:pStyle w:val="TableParagraph"/>
              <w:ind w:right="12"/>
              <w:jc w:val="right"/>
              <w:rPr>
                <w:sz w:val="20"/>
              </w:rPr>
            </w:pPr>
            <w:r>
              <w:rPr>
                <w:spacing w:val="-2"/>
                <w:sz w:val="20"/>
              </w:rPr>
              <w:t>$10,000</w:t>
            </w:r>
            <w:r>
              <w:rPr>
                <w:spacing w:val="-2"/>
                <w:sz w:val="20"/>
                <w:vertAlign w:val="superscript"/>
              </w:rPr>
              <w:t>3</w:t>
            </w:r>
          </w:p>
        </w:tc>
        <w:tc>
          <w:tcPr>
            <w:tcW w:w="809" w:type="dxa"/>
          </w:tcPr>
          <w:p w14:paraId="5705AA61" w14:textId="77777777" w:rsidR="00A4174E" w:rsidRDefault="002F3B7F">
            <w:pPr>
              <w:pStyle w:val="TableParagraph"/>
              <w:ind w:right="12"/>
              <w:jc w:val="right"/>
              <w:rPr>
                <w:sz w:val="20"/>
              </w:rPr>
            </w:pPr>
            <w:r>
              <w:rPr>
                <w:spacing w:val="-2"/>
                <w:sz w:val="20"/>
              </w:rPr>
              <w:t>$20,000</w:t>
            </w:r>
            <w:r>
              <w:rPr>
                <w:spacing w:val="-2"/>
                <w:sz w:val="20"/>
                <w:vertAlign w:val="superscript"/>
              </w:rPr>
              <w:t>3</w:t>
            </w:r>
          </w:p>
        </w:tc>
        <w:tc>
          <w:tcPr>
            <w:tcW w:w="811" w:type="dxa"/>
          </w:tcPr>
          <w:p w14:paraId="0F664034" w14:textId="77777777" w:rsidR="00A4174E" w:rsidRDefault="002F3B7F">
            <w:pPr>
              <w:pStyle w:val="TableParagraph"/>
              <w:ind w:right="12"/>
              <w:jc w:val="right"/>
              <w:rPr>
                <w:sz w:val="20"/>
              </w:rPr>
            </w:pPr>
            <w:r>
              <w:rPr>
                <w:spacing w:val="-2"/>
                <w:sz w:val="20"/>
              </w:rPr>
              <w:t>$50,000</w:t>
            </w:r>
            <w:r>
              <w:rPr>
                <w:spacing w:val="-2"/>
                <w:sz w:val="20"/>
                <w:vertAlign w:val="superscript"/>
              </w:rPr>
              <w:t>3</w:t>
            </w:r>
          </w:p>
        </w:tc>
        <w:tc>
          <w:tcPr>
            <w:tcW w:w="1080" w:type="dxa"/>
          </w:tcPr>
          <w:p w14:paraId="60B9D31F" w14:textId="77777777" w:rsidR="00A4174E" w:rsidRDefault="002F3B7F">
            <w:pPr>
              <w:pStyle w:val="TableParagraph"/>
              <w:ind w:right="14"/>
              <w:jc w:val="right"/>
              <w:rPr>
                <w:sz w:val="20"/>
              </w:rPr>
            </w:pPr>
            <w:r>
              <w:rPr>
                <w:spacing w:val="-2"/>
                <w:sz w:val="20"/>
              </w:rPr>
              <w:t>$50,000</w:t>
            </w:r>
            <w:r>
              <w:rPr>
                <w:spacing w:val="-2"/>
                <w:sz w:val="20"/>
                <w:vertAlign w:val="superscript"/>
              </w:rPr>
              <w:t>3</w:t>
            </w:r>
          </w:p>
        </w:tc>
      </w:tr>
      <w:tr w:rsidR="00A4174E" w14:paraId="4A5994A7" w14:textId="77777777">
        <w:trPr>
          <w:trHeight w:val="229"/>
        </w:trPr>
        <w:tc>
          <w:tcPr>
            <w:tcW w:w="5129" w:type="dxa"/>
          </w:tcPr>
          <w:p w14:paraId="1988FE65" w14:textId="77777777" w:rsidR="00A4174E" w:rsidRDefault="002F3B7F">
            <w:pPr>
              <w:pStyle w:val="TableParagraph"/>
              <w:ind w:left="390"/>
              <w:rPr>
                <w:sz w:val="20"/>
              </w:rPr>
            </w:pPr>
            <w:r>
              <w:rPr>
                <w:sz w:val="20"/>
              </w:rPr>
              <w:t>For</w:t>
            </w:r>
            <w:r>
              <w:rPr>
                <w:spacing w:val="-4"/>
                <w:sz w:val="20"/>
              </w:rPr>
              <w:t xml:space="preserve"> </w:t>
            </w:r>
            <w:r>
              <w:rPr>
                <w:sz w:val="20"/>
              </w:rPr>
              <w:t>greater</w:t>
            </w:r>
            <w:r>
              <w:rPr>
                <w:spacing w:val="-4"/>
                <w:sz w:val="20"/>
              </w:rPr>
              <w:t xml:space="preserve"> </w:t>
            </w:r>
            <w:r>
              <w:rPr>
                <w:sz w:val="20"/>
              </w:rPr>
              <w:t>than</w:t>
            </w:r>
            <w:r>
              <w:rPr>
                <w:spacing w:val="-3"/>
                <w:sz w:val="20"/>
              </w:rPr>
              <w:t xml:space="preserve"> </w:t>
            </w:r>
            <w:r>
              <w:rPr>
                <w:sz w:val="20"/>
              </w:rPr>
              <w:t>22.8</w:t>
            </w:r>
            <w:r>
              <w:rPr>
                <w:spacing w:val="-6"/>
                <w:sz w:val="20"/>
              </w:rPr>
              <w:t xml:space="preserve"> </w:t>
            </w:r>
            <w:r>
              <w:rPr>
                <w:sz w:val="20"/>
              </w:rPr>
              <w:t>pounds</w:t>
            </w:r>
            <w:r>
              <w:rPr>
                <w:spacing w:val="-5"/>
                <w:sz w:val="20"/>
              </w:rPr>
              <w:t xml:space="preserve"> </w:t>
            </w:r>
            <w:r>
              <w:rPr>
                <w:sz w:val="20"/>
              </w:rPr>
              <w:t>per</w:t>
            </w:r>
            <w:r>
              <w:rPr>
                <w:spacing w:val="-4"/>
                <w:sz w:val="20"/>
              </w:rPr>
              <w:t xml:space="preserve"> hour:</w:t>
            </w:r>
          </w:p>
        </w:tc>
        <w:tc>
          <w:tcPr>
            <w:tcW w:w="4411" w:type="dxa"/>
            <w:gridSpan w:val="5"/>
          </w:tcPr>
          <w:p w14:paraId="37942B9A" w14:textId="77777777" w:rsidR="00A4174E" w:rsidRDefault="00A4174E">
            <w:pPr>
              <w:pStyle w:val="TableParagraph"/>
              <w:spacing w:line="240" w:lineRule="auto"/>
              <w:rPr>
                <w:sz w:val="16"/>
              </w:rPr>
            </w:pPr>
          </w:p>
        </w:tc>
      </w:tr>
      <w:tr w:rsidR="00A4174E" w14:paraId="74A8ADD1" w14:textId="77777777">
        <w:trPr>
          <w:trHeight w:val="229"/>
        </w:trPr>
        <w:tc>
          <w:tcPr>
            <w:tcW w:w="5129" w:type="dxa"/>
          </w:tcPr>
          <w:p w14:paraId="69A89F1C" w14:textId="77777777" w:rsidR="00A4174E" w:rsidRDefault="002F3B7F">
            <w:pPr>
              <w:pStyle w:val="TableParagraph"/>
              <w:tabs>
                <w:tab w:val="left" w:pos="767"/>
              </w:tabs>
              <w:ind w:left="390"/>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04ECEA37" w14:textId="77777777" w:rsidR="00A4174E" w:rsidRDefault="002F3B7F">
            <w:pPr>
              <w:pStyle w:val="TableParagraph"/>
              <w:ind w:left="289"/>
              <w:rPr>
                <w:sz w:val="20"/>
              </w:rPr>
            </w:pPr>
            <w:r>
              <w:rPr>
                <w:spacing w:val="-5"/>
                <w:sz w:val="20"/>
              </w:rPr>
              <w:t>NM</w:t>
            </w:r>
          </w:p>
        </w:tc>
        <w:tc>
          <w:tcPr>
            <w:tcW w:w="811" w:type="dxa"/>
          </w:tcPr>
          <w:p w14:paraId="0FE1E8D2" w14:textId="77777777" w:rsidR="00A4174E" w:rsidRDefault="002F3B7F">
            <w:pPr>
              <w:pStyle w:val="TableParagraph"/>
              <w:ind w:right="12"/>
              <w:jc w:val="right"/>
              <w:rPr>
                <w:sz w:val="20"/>
              </w:rPr>
            </w:pPr>
            <w:r>
              <w:rPr>
                <w:spacing w:val="-2"/>
                <w:sz w:val="20"/>
              </w:rPr>
              <w:t>$8,000</w:t>
            </w:r>
            <w:r>
              <w:rPr>
                <w:spacing w:val="-2"/>
                <w:sz w:val="20"/>
                <w:vertAlign w:val="superscript"/>
              </w:rPr>
              <w:t>3</w:t>
            </w:r>
          </w:p>
        </w:tc>
        <w:tc>
          <w:tcPr>
            <w:tcW w:w="809" w:type="dxa"/>
          </w:tcPr>
          <w:p w14:paraId="68AD738A" w14:textId="77777777" w:rsidR="00A4174E" w:rsidRDefault="002F3B7F">
            <w:pPr>
              <w:pStyle w:val="TableParagraph"/>
              <w:ind w:right="12"/>
              <w:jc w:val="right"/>
              <w:rPr>
                <w:sz w:val="20"/>
              </w:rPr>
            </w:pPr>
            <w:r>
              <w:rPr>
                <w:spacing w:val="-2"/>
                <w:sz w:val="20"/>
              </w:rPr>
              <w:t>$16,000</w:t>
            </w:r>
            <w:r>
              <w:rPr>
                <w:spacing w:val="-2"/>
                <w:sz w:val="20"/>
                <w:vertAlign w:val="superscript"/>
              </w:rPr>
              <w:t>3</w:t>
            </w:r>
          </w:p>
        </w:tc>
        <w:tc>
          <w:tcPr>
            <w:tcW w:w="811" w:type="dxa"/>
          </w:tcPr>
          <w:p w14:paraId="61365843" w14:textId="77777777" w:rsidR="00A4174E" w:rsidRDefault="002F3B7F">
            <w:pPr>
              <w:pStyle w:val="TableParagraph"/>
              <w:ind w:right="12"/>
              <w:jc w:val="right"/>
              <w:rPr>
                <w:sz w:val="20"/>
              </w:rPr>
            </w:pPr>
            <w:r>
              <w:rPr>
                <w:spacing w:val="-2"/>
                <w:sz w:val="20"/>
              </w:rPr>
              <w:t>$40,000</w:t>
            </w:r>
            <w:r>
              <w:rPr>
                <w:spacing w:val="-2"/>
                <w:sz w:val="20"/>
                <w:vertAlign w:val="superscript"/>
              </w:rPr>
              <w:t>3</w:t>
            </w:r>
          </w:p>
        </w:tc>
        <w:tc>
          <w:tcPr>
            <w:tcW w:w="1080" w:type="dxa"/>
          </w:tcPr>
          <w:p w14:paraId="7CE4E817" w14:textId="77777777" w:rsidR="00A4174E" w:rsidRDefault="002F3B7F">
            <w:pPr>
              <w:pStyle w:val="TableParagraph"/>
              <w:ind w:right="14"/>
              <w:jc w:val="right"/>
              <w:rPr>
                <w:sz w:val="20"/>
              </w:rPr>
            </w:pPr>
            <w:r>
              <w:rPr>
                <w:spacing w:val="-2"/>
                <w:sz w:val="20"/>
              </w:rPr>
              <w:t>$50,000</w:t>
            </w:r>
            <w:r>
              <w:rPr>
                <w:spacing w:val="-2"/>
                <w:sz w:val="20"/>
                <w:vertAlign w:val="superscript"/>
              </w:rPr>
              <w:t>3</w:t>
            </w:r>
          </w:p>
        </w:tc>
      </w:tr>
      <w:tr w:rsidR="00A4174E" w14:paraId="16EBCA46" w14:textId="77777777">
        <w:trPr>
          <w:trHeight w:val="460"/>
        </w:trPr>
        <w:tc>
          <w:tcPr>
            <w:tcW w:w="5129" w:type="dxa"/>
          </w:tcPr>
          <w:p w14:paraId="062127AF" w14:textId="77777777" w:rsidR="00A4174E" w:rsidRDefault="002F3B7F">
            <w:pPr>
              <w:pStyle w:val="TableParagraph"/>
              <w:tabs>
                <w:tab w:val="left" w:pos="767"/>
              </w:tabs>
              <w:spacing w:line="230" w:lineRule="exact"/>
              <w:ind w:left="767" w:right="569"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0" w:type="dxa"/>
          </w:tcPr>
          <w:p w14:paraId="40FC28AF" w14:textId="77777777" w:rsidR="00A4174E" w:rsidRDefault="002F3B7F">
            <w:pPr>
              <w:pStyle w:val="TableParagraph"/>
              <w:spacing w:line="240" w:lineRule="auto"/>
              <w:ind w:left="289"/>
              <w:rPr>
                <w:sz w:val="20"/>
              </w:rPr>
            </w:pPr>
            <w:r>
              <w:rPr>
                <w:spacing w:val="-5"/>
                <w:sz w:val="20"/>
              </w:rPr>
              <w:t>NM</w:t>
            </w:r>
          </w:p>
        </w:tc>
        <w:tc>
          <w:tcPr>
            <w:tcW w:w="811" w:type="dxa"/>
          </w:tcPr>
          <w:p w14:paraId="24B19FB0" w14:textId="77777777" w:rsidR="00A4174E" w:rsidRDefault="002F3B7F">
            <w:pPr>
              <w:pStyle w:val="TableParagraph"/>
              <w:spacing w:line="240" w:lineRule="auto"/>
              <w:ind w:right="12"/>
              <w:jc w:val="right"/>
              <w:rPr>
                <w:sz w:val="20"/>
              </w:rPr>
            </w:pPr>
            <w:r>
              <w:rPr>
                <w:spacing w:val="-2"/>
                <w:sz w:val="20"/>
              </w:rPr>
              <w:t>$10,000</w:t>
            </w:r>
            <w:r>
              <w:rPr>
                <w:spacing w:val="-2"/>
                <w:sz w:val="20"/>
                <w:vertAlign w:val="superscript"/>
              </w:rPr>
              <w:t>3</w:t>
            </w:r>
          </w:p>
        </w:tc>
        <w:tc>
          <w:tcPr>
            <w:tcW w:w="809" w:type="dxa"/>
          </w:tcPr>
          <w:p w14:paraId="4D47DBCF" w14:textId="77777777" w:rsidR="00A4174E" w:rsidRDefault="002F3B7F">
            <w:pPr>
              <w:pStyle w:val="TableParagraph"/>
              <w:spacing w:line="240" w:lineRule="auto"/>
              <w:ind w:right="12"/>
              <w:jc w:val="right"/>
              <w:rPr>
                <w:sz w:val="20"/>
              </w:rPr>
            </w:pPr>
            <w:r>
              <w:rPr>
                <w:spacing w:val="-2"/>
                <w:sz w:val="20"/>
              </w:rPr>
              <w:t>$20,000</w:t>
            </w:r>
            <w:r>
              <w:rPr>
                <w:spacing w:val="-2"/>
                <w:sz w:val="20"/>
                <w:vertAlign w:val="superscript"/>
              </w:rPr>
              <w:t>3</w:t>
            </w:r>
          </w:p>
        </w:tc>
        <w:tc>
          <w:tcPr>
            <w:tcW w:w="811" w:type="dxa"/>
          </w:tcPr>
          <w:p w14:paraId="58C868DE" w14:textId="77777777" w:rsidR="00A4174E" w:rsidRDefault="002F3B7F">
            <w:pPr>
              <w:pStyle w:val="TableParagraph"/>
              <w:spacing w:line="240" w:lineRule="auto"/>
              <w:ind w:right="12"/>
              <w:jc w:val="right"/>
              <w:rPr>
                <w:sz w:val="20"/>
              </w:rPr>
            </w:pPr>
            <w:r>
              <w:rPr>
                <w:spacing w:val="-2"/>
                <w:sz w:val="20"/>
              </w:rPr>
              <w:t>$50,000</w:t>
            </w:r>
            <w:r>
              <w:rPr>
                <w:spacing w:val="-2"/>
                <w:sz w:val="20"/>
                <w:vertAlign w:val="superscript"/>
              </w:rPr>
              <w:t>3</w:t>
            </w:r>
          </w:p>
        </w:tc>
        <w:tc>
          <w:tcPr>
            <w:tcW w:w="1080" w:type="dxa"/>
          </w:tcPr>
          <w:p w14:paraId="1B6BF03B" w14:textId="77777777" w:rsidR="00A4174E" w:rsidRDefault="002F3B7F">
            <w:pPr>
              <w:pStyle w:val="TableParagraph"/>
              <w:spacing w:line="240" w:lineRule="auto"/>
              <w:ind w:right="14"/>
              <w:jc w:val="right"/>
              <w:rPr>
                <w:sz w:val="20"/>
              </w:rPr>
            </w:pPr>
            <w:r>
              <w:rPr>
                <w:spacing w:val="-2"/>
                <w:sz w:val="20"/>
              </w:rPr>
              <w:t>$50,000</w:t>
            </w:r>
            <w:r>
              <w:rPr>
                <w:spacing w:val="-2"/>
                <w:sz w:val="20"/>
                <w:vertAlign w:val="superscript"/>
              </w:rPr>
              <w:t>3</w:t>
            </w:r>
          </w:p>
        </w:tc>
      </w:tr>
      <w:tr w:rsidR="00A4174E" w14:paraId="6843917E" w14:textId="77777777">
        <w:trPr>
          <w:trHeight w:val="229"/>
        </w:trPr>
        <w:tc>
          <w:tcPr>
            <w:tcW w:w="5129" w:type="dxa"/>
          </w:tcPr>
          <w:p w14:paraId="6EBB93CD" w14:textId="77777777" w:rsidR="00A4174E" w:rsidRDefault="002F3B7F">
            <w:pPr>
              <w:pStyle w:val="TableParagraph"/>
              <w:tabs>
                <w:tab w:val="left" w:pos="376"/>
              </w:tabs>
              <w:ind w:right="204"/>
              <w:jc w:val="right"/>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2D221E67" w14:textId="77777777" w:rsidR="00A4174E" w:rsidRDefault="002F3B7F">
            <w:pPr>
              <w:pStyle w:val="TableParagraph"/>
              <w:ind w:left="289"/>
              <w:rPr>
                <w:sz w:val="20"/>
              </w:rPr>
            </w:pPr>
            <w:r>
              <w:rPr>
                <w:spacing w:val="-5"/>
                <w:sz w:val="20"/>
              </w:rPr>
              <w:t>NM</w:t>
            </w:r>
          </w:p>
        </w:tc>
        <w:tc>
          <w:tcPr>
            <w:tcW w:w="811" w:type="dxa"/>
          </w:tcPr>
          <w:p w14:paraId="10F523DF" w14:textId="77777777" w:rsidR="00A4174E" w:rsidRDefault="002F3B7F">
            <w:pPr>
              <w:pStyle w:val="TableParagraph"/>
              <w:ind w:right="12"/>
              <w:jc w:val="right"/>
              <w:rPr>
                <w:sz w:val="20"/>
              </w:rPr>
            </w:pPr>
            <w:r>
              <w:rPr>
                <w:spacing w:val="-2"/>
                <w:sz w:val="20"/>
              </w:rPr>
              <w:t>$10,000</w:t>
            </w:r>
            <w:r>
              <w:rPr>
                <w:spacing w:val="-2"/>
                <w:sz w:val="20"/>
                <w:vertAlign w:val="superscript"/>
              </w:rPr>
              <w:t>3</w:t>
            </w:r>
          </w:p>
        </w:tc>
        <w:tc>
          <w:tcPr>
            <w:tcW w:w="809" w:type="dxa"/>
          </w:tcPr>
          <w:p w14:paraId="276DDC4F" w14:textId="77777777" w:rsidR="00A4174E" w:rsidRDefault="002F3B7F">
            <w:pPr>
              <w:pStyle w:val="TableParagraph"/>
              <w:ind w:right="12"/>
              <w:jc w:val="right"/>
              <w:rPr>
                <w:sz w:val="20"/>
              </w:rPr>
            </w:pPr>
            <w:r>
              <w:rPr>
                <w:spacing w:val="-2"/>
                <w:sz w:val="20"/>
              </w:rPr>
              <w:t>$20,000</w:t>
            </w:r>
            <w:r>
              <w:rPr>
                <w:spacing w:val="-2"/>
                <w:sz w:val="20"/>
                <w:vertAlign w:val="superscript"/>
              </w:rPr>
              <w:t>3</w:t>
            </w:r>
          </w:p>
        </w:tc>
        <w:tc>
          <w:tcPr>
            <w:tcW w:w="811" w:type="dxa"/>
          </w:tcPr>
          <w:p w14:paraId="3CA98250" w14:textId="77777777" w:rsidR="00A4174E" w:rsidRDefault="002F3B7F">
            <w:pPr>
              <w:pStyle w:val="TableParagraph"/>
              <w:ind w:right="12"/>
              <w:jc w:val="right"/>
              <w:rPr>
                <w:sz w:val="20"/>
              </w:rPr>
            </w:pPr>
            <w:r>
              <w:rPr>
                <w:spacing w:val="-2"/>
                <w:sz w:val="20"/>
              </w:rPr>
              <w:t>$50,000</w:t>
            </w:r>
            <w:r>
              <w:rPr>
                <w:spacing w:val="-2"/>
                <w:sz w:val="20"/>
                <w:vertAlign w:val="superscript"/>
              </w:rPr>
              <w:t>3</w:t>
            </w:r>
          </w:p>
        </w:tc>
        <w:tc>
          <w:tcPr>
            <w:tcW w:w="1080" w:type="dxa"/>
          </w:tcPr>
          <w:p w14:paraId="4DF91911" w14:textId="77777777" w:rsidR="00A4174E" w:rsidRDefault="002F3B7F">
            <w:pPr>
              <w:pStyle w:val="TableParagraph"/>
              <w:ind w:right="14"/>
              <w:jc w:val="right"/>
              <w:rPr>
                <w:sz w:val="20"/>
              </w:rPr>
            </w:pPr>
            <w:r>
              <w:rPr>
                <w:spacing w:val="-2"/>
                <w:sz w:val="20"/>
              </w:rPr>
              <w:t>$50,000</w:t>
            </w:r>
            <w:r>
              <w:rPr>
                <w:spacing w:val="-2"/>
                <w:sz w:val="20"/>
                <w:vertAlign w:val="superscript"/>
              </w:rPr>
              <w:t>3</w:t>
            </w:r>
          </w:p>
        </w:tc>
      </w:tr>
    </w:tbl>
    <w:p w14:paraId="03317355" w14:textId="77777777" w:rsidR="00A4174E" w:rsidRDefault="00A4174E">
      <w:pPr>
        <w:pStyle w:val="BodyText"/>
        <w:spacing w:before="10"/>
      </w:pPr>
    </w:p>
    <w:tbl>
      <w:tblPr>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29"/>
        <w:gridCol w:w="900"/>
        <w:gridCol w:w="811"/>
        <w:gridCol w:w="809"/>
        <w:gridCol w:w="811"/>
        <w:gridCol w:w="1080"/>
      </w:tblGrid>
      <w:tr w:rsidR="00A4174E" w14:paraId="56A7E0BA" w14:textId="77777777">
        <w:trPr>
          <w:trHeight w:val="921"/>
        </w:trPr>
        <w:tc>
          <w:tcPr>
            <w:tcW w:w="5129" w:type="dxa"/>
          </w:tcPr>
          <w:p w14:paraId="1B222E37" w14:textId="77777777" w:rsidR="00A4174E" w:rsidRDefault="00A4174E">
            <w:pPr>
              <w:pStyle w:val="TableParagraph"/>
              <w:spacing w:line="240" w:lineRule="auto"/>
            </w:pPr>
          </w:p>
          <w:p w14:paraId="0953BF84" w14:textId="77777777" w:rsidR="00A4174E" w:rsidRDefault="00A4174E">
            <w:pPr>
              <w:pStyle w:val="TableParagraph"/>
              <w:spacing w:line="240" w:lineRule="auto"/>
            </w:pPr>
          </w:p>
          <w:p w14:paraId="6CE6D2AA" w14:textId="77777777" w:rsidR="00A4174E" w:rsidRDefault="002F3B7F">
            <w:pPr>
              <w:pStyle w:val="TableParagraph"/>
              <w:spacing w:before="185"/>
              <w:ind w:left="30"/>
              <w:rPr>
                <w:b/>
                <w:sz w:val="20"/>
              </w:rPr>
            </w:pPr>
            <w:r>
              <w:rPr>
                <w:b/>
                <w:spacing w:val="-2"/>
                <w:sz w:val="20"/>
              </w:rPr>
              <w:t>Citation</w:t>
            </w:r>
          </w:p>
        </w:tc>
        <w:tc>
          <w:tcPr>
            <w:tcW w:w="900" w:type="dxa"/>
          </w:tcPr>
          <w:p w14:paraId="6E2CA7EF" w14:textId="77777777" w:rsidR="00A4174E" w:rsidRDefault="00A4174E">
            <w:pPr>
              <w:pStyle w:val="TableParagraph"/>
              <w:spacing w:line="240" w:lineRule="auto"/>
            </w:pPr>
          </w:p>
          <w:p w14:paraId="4233767B" w14:textId="77777777" w:rsidR="00A4174E" w:rsidRDefault="002F3B7F">
            <w:pPr>
              <w:pStyle w:val="TableParagraph"/>
              <w:spacing w:before="188" w:line="230" w:lineRule="atLeast"/>
              <w:ind w:left="54" w:firstLine="69"/>
              <w:rPr>
                <w:b/>
                <w:sz w:val="20"/>
              </w:rPr>
            </w:pPr>
            <w:r>
              <w:rPr>
                <w:b/>
                <w:sz w:val="20"/>
              </w:rPr>
              <w:t xml:space="preserve">Type of </w:t>
            </w:r>
            <w:r>
              <w:rPr>
                <w:b/>
                <w:spacing w:val="-2"/>
                <w:sz w:val="20"/>
              </w:rPr>
              <w:t>Violation</w:t>
            </w:r>
          </w:p>
        </w:tc>
        <w:tc>
          <w:tcPr>
            <w:tcW w:w="811" w:type="dxa"/>
          </w:tcPr>
          <w:p w14:paraId="4B5533DC" w14:textId="77777777" w:rsidR="00A4174E" w:rsidRDefault="00A4174E">
            <w:pPr>
              <w:pStyle w:val="TableParagraph"/>
              <w:spacing w:line="240" w:lineRule="auto"/>
            </w:pPr>
          </w:p>
          <w:p w14:paraId="1EB35D55" w14:textId="77777777" w:rsidR="00A4174E" w:rsidRDefault="002F3B7F">
            <w:pPr>
              <w:pStyle w:val="TableParagraph"/>
              <w:spacing w:before="188" w:line="230" w:lineRule="atLeast"/>
              <w:ind w:left="124" w:right="7" w:firstLine="244"/>
              <w:rPr>
                <w:b/>
                <w:sz w:val="20"/>
              </w:rPr>
            </w:pPr>
            <w:r>
              <w:rPr>
                <w:b/>
                <w:spacing w:val="-2"/>
                <w:sz w:val="20"/>
              </w:rPr>
              <w:t>First Offense</w:t>
            </w:r>
          </w:p>
        </w:tc>
        <w:tc>
          <w:tcPr>
            <w:tcW w:w="809" w:type="dxa"/>
          </w:tcPr>
          <w:p w14:paraId="62105A9F" w14:textId="77777777" w:rsidR="00A4174E" w:rsidRDefault="00A4174E">
            <w:pPr>
              <w:pStyle w:val="TableParagraph"/>
              <w:spacing w:line="240" w:lineRule="auto"/>
            </w:pPr>
          </w:p>
          <w:p w14:paraId="28717050" w14:textId="77777777" w:rsidR="00A4174E" w:rsidRDefault="002F3B7F">
            <w:pPr>
              <w:pStyle w:val="TableParagraph"/>
              <w:spacing w:before="188" w:line="230" w:lineRule="atLeast"/>
              <w:ind w:left="122" w:right="7" w:firstLine="45"/>
              <w:rPr>
                <w:b/>
                <w:sz w:val="20"/>
              </w:rPr>
            </w:pPr>
            <w:r>
              <w:rPr>
                <w:b/>
                <w:spacing w:val="-2"/>
                <w:sz w:val="20"/>
              </w:rPr>
              <w:t>Second Offense</w:t>
            </w:r>
          </w:p>
        </w:tc>
        <w:tc>
          <w:tcPr>
            <w:tcW w:w="811" w:type="dxa"/>
          </w:tcPr>
          <w:p w14:paraId="22EE6BC8" w14:textId="77777777" w:rsidR="00A4174E" w:rsidRDefault="00A4174E">
            <w:pPr>
              <w:pStyle w:val="TableParagraph"/>
              <w:spacing w:line="240" w:lineRule="auto"/>
            </w:pPr>
          </w:p>
          <w:p w14:paraId="2FA98C68" w14:textId="77777777" w:rsidR="00A4174E" w:rsidRDefault="002F3B7F">
            <w:pPr>
              <w:pStyle w:val="TableParagraph"/>
              <w:spacing w:before="188" w:line="230" w:lineRule="atLeast"/>
              <w:ind w:left="124" w:right="10" w:firstLine="158"/>
              <w:rPr>
                <w:b/>
                <w:sz w:val="20"/>
              </w:rPr>
            </w:pPr>
            <w:r>
              <w:rPr>
                <w:b/>
                <w:spacing w:val="-4"/>
                <w:sz w:val="20"/>
              </w:rPr>
              <w:t xml:space="preserve">Third </w:t>
            </w:r>
            <w:r>
              <w:rPr>
                <w:b/>
                <w:spacing w:val="-2"/>
                <w:sz w:val="20"/>
              </w:rPr>
              <w:t>Offense</w:t>
            </w:r>
          </w:p>
        </w:tc>
        <w:tc>
          <w:tcPr>
            <w:tcW w:w="1080" w:type="dxa"/>
          </w:tcPr>
          <w:p w14:paraId="167C46D4" w14:textId="77777777" w:rsidR="00A4174E" w:rsidRDefault="002F3B7F">
            <w:pPr>
              <w:pStyle w:val="TableParagraph"/>
              <w:spacing w:line="240" w:lineRule="auto"/>
              <w:ind w:right="17"/>
              <w:jc w:val="right"/>
              <w:rPr>
                <w:b/>
                <w:sz w:val="20"/>
              </w:rPr>
            </w:pPr>
            <w:r>
              <w:rPr>
                <w:b/>
                <w:sz w:val="20"/>
              </w:rPr>
              <w:t>Fourth</w:t>
            </w:r>
            <w:r>
              <w:rPr>
                <w:b/>
                <w:spacing w:val="-7"/>
                <w:sz w:val="20"/>
              </w:rPr>
              <w:t xml:space="preserve"> </w:t>
            </w:r>
            <w:r>
              <w:rPr>
                <w:b/>
                <w:spacing w:val="-5"/>
                <w:sz w:val="20"/>
              </w:rPr>
              <w:t>and</w:t>
            </w:r>
          </w:p>
          <w:p w14:paraId="38B5ECB6" w14:textId="77777777" w:rsidR="00A4174E" w:rsidRDefault="002F3B7F">
            <w:pPr>
              <w:pStyle w:val="TableParagraph"/>
              <w:spacing w:line="240" w:lineRule="auto"/>
              <w:ind w:left="57" w:right="16" w:firstLine="556"/>
              <w:jc w:val="right"/>
              <w:rPr>
                <w:b/>
                <w:sz w:val="20"/>
              </w:rPr>
            </w:pPr>
            <w:r>
              <w:rPr>
                <w:b/>
                <w:spacing w:val="-4"/>
                <w:sz w:val="20"/>
              </w:rPr>
              <w:t xml:space="preserve">Each </w:t>
            </w:r>
            <w:r>
              <w:rPr>
                <w:b/>
                <w:spacing w:val="-2"/>
                <w:sz w:val="20"/>
              </w:rPr>
              <w:t>Subsequent</w:t>
            </w:r>
          </w:p>
          <w:p w14:paraId="3646D6B6" w14:textId="77777777" w:rsidR="00A4174E" w:rsidRDefault="002F3B7F">
            <w:pPr>
              <w:pStyle w:val="TableParagraph"/>
              <w:spacing w:before="1"/>
              <w:ind w:right="17"/>
              <w:jc w:val="right"/>
              <w:rPr>
                <w:b/>
                <w:sz w:val="20"/>
              </w:rPr>
            </w:pPr>
            <w:r>
              <w:rPr>
                <w:b/>
                <w:spacing w:val="-2"/>
                <w:sz w:val="20"/>
              </w:rPr>
              <w:t>Offense</w:t>
            </w:r>
          </w:p>
        </w:tc>
      </w:tr>
      <w:tr w:rsidR="00A4174E" w14:paraId="13D290E4" w14:textId="77777777">
        <w:trPr>
          <w:trHeight w:val="229"/>
        </w:trPr>
        <w:tc>
          <w:tcPr>
            <w:tcW w:w="5129" w:type="dxa"/>
          </w:tcPr>
          <w:p w14:paraId="01652CE5"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16.7(h)</w:t>
            </w:r>
          </w:p>
        </w:tc>
        <w:tc>
          <w:tcPr>
            <w:tcW w:w="4411" w:type="dxa"/>
            <w:gridSpan w:val="5"/>
            <w:vMerge w:val="restart"/>
          </w:tcPr>
          <w:p w14:paraId="21780132" w14:textId="77777777" w:rsidR="00A4174E" w:rsidRDefault="00A4174E">
            <w:pPr>
              <w:pStyle w:val="TableParagraph"/>
              <w:spacing w:line="240" w:lineRule="auto"/>
              <w:rPr>
                <w:sz w:val="18"/>
              </w:rPr>
            </w:pPr>
          </w:p>
        </w:tc>
      </w:tr>
      <w:tr w:rsidR="00A4174E" w14:paraId="7C10091A" w14:textId="77777777">
        <w:trPr>
          <w:trHeight w:val="229"/>
        </w:trPr>
        <w:tc>
          <w:tcPr>
            <w:tcW w:w="5129" w:type="dxa"/>
          </w:tcPr>
          <w:p w14:paraId="100D42E0" w14:textId="77777777" w:rsidR="00A4174E" w:rsidRDefault="002F3B7F">
            <w:pPr>
              <w:pStyle w:val="TableParagraph"/>
              <w:ind w:left="30"/>
              <w:rPr>
                <w:sz w:val="20"/>
              </w:rPr>
            </w:pPr>
            <w:r>
              <w:rPr>
                <w:sz w:val="20"/>
              </w:rPr>
              <w:t>CLASS</w:t>
            </w:r>
            <w:r>
              <w:rPr>
                <w:spacing w:val="-7"/>
                <w:sz w:val="20"/>
              </w:rPr>
              <w:t xml:space="preserve"> </w:t>
            </w:r>
            <w:r>
              <w:rPr>
                <w:spacing w:val="-2"/>
                <w:sz w:val="20"/>
              </w:rPr>
              <w:t>Printing</w:t>
            </w:r>
          </w:p>
        </w:tc>
        <w:tc>
          <w:tcPr>
            <w:tcW w:w="4411" w:type="dxa"/>
            <w:gridSpan w:val="5"/>
            <w:vMerge/>
            <w:tcBorders>
              <w:top w:val="nil"/>
            </w:tcBorders>
          </w:tcPr>
          <w:p w14:paraId="67CB4481" w14:textId="77777777" w:rsidR="00A4174E" w:rsidRDefault="00A4174E">
            <w:pPr>
              <w:rPr>
                <w:sz w:val="2"/>
                <w:szCs w:val="2"/>
              </w:rPr>
            </w:pPr>
          </w:p>
        </w:tc>
      </w:tr>
      <w:tr w:rsidR="00A4174E" w14:paraId="1918A417" w14:textId="77777777">
        <w:trPr>
          <w:trHeight w:val="229"/>
        </w:trPr>
        <w:tc>
          <w:tcPr>
            <w:tcW w:w="5129" w:type="dxa"/>
          </w:tcPr>
          <w:p w14:paraId="0E3A12C0" w14:textId="77777777" w:rsidR="00A4174E" w:rsidRDefault="002F3B7F">
            <w:pPr>
              <w:pStyle w:val="TableParagraph"/>
              <w:ind w:left="30"/>
              <w:rPr>
                <w:sz w:val="20"/>
              </w:rPr>
            </w:pPr>
            <w:r>
              <w:rPr>
                <w:sz w:val="20"/>
              </w:rPr>
              <w:t>Maximum</w:t>
            </w:r>
            <w:r>
              <w:rPr>
                <w:spacing w:val="-5"/>
                <w:sz w:val="20"/>
              </w:rPr>
              <w:t xml:space="preserve"> </w:t>
            </w:r>
            <w:r>
              <w:rPr>
                <w:sz w:val="20"/>
              </w:rPr>
              <w:t>Actual</w:t>
            </w:r>
            <w:r>
              <w:rPr>
                <w:spacing w:val="-6"/>
                <w:sz w:val="20"/>
              </w:rPr>
              <w:t xml:space="preserve"> </w:t>
            </w:r>
            <w:r>
              <w:rPr>
                <w:spacing w:val="-2"/>
                <w:sz w:val="20"/>
              </w:rPr>
              <w:t>Emissions</w:t>
            </w:r>
          </w:p>
        </w:tc>
        <w:tc>
          <w:tcPr>
            <w:tcW w:w="4411" w:type="dxa"/>
            <w:gridSpan w:val="5"/>
            <w:vMerge/>
            <w:tcBorders>
              <w:top w:val="nil"/>
            </w:tcBorders>
          </w:tcPr>
          <w:p w14:paraId="64EDFD3B" w14:textId="77777777" w:rsidR="00A4174E" w:rsidRDefault="00A4174E">
            <w:pPr>
              <w:rPr>
                <w:sz w:val="2"/>
                <w:szCs w:val="2"/>
              </w:rPr>
            </w:pPr>
          </w:p>
        </w:tc>
      </w:tr>
      <w:tr w:rsidR="00A4174E" w14:paraId="2BEDF988" w14:textId="77777777">
        <w:trPr>
          <w:trHeight w:val="229"/>
        </w:trPr>
        <w:tc>
          <w:tcPr>
            <w:tcW w:w="5129" w:type="dxa"/>
          </w:tcPr>
          <w:p w14:paraId="615BD028" w14:textId="77777777" w:rsidR="00A4174E" w:rsidRDefault="002F3B7F">
            <w:pPr>
              <w:pStyle w:val="TableParagraph"/>
              <w:ind w:left="390"/>
              <w:rPr>
                <w:sz w:val="20"/>
              </w:rPr>
            </w:pPr>
            <w:r>
              <w:rPr>
                <w:sz w:val="20"/>
              </w:rPr>
              <w:t>For</w:t>
            </w:r>
            <w:r>
              <w:rPr>
                <w:spacing w:val="-3"/>
                <w:sz w:val="20"/>
              </w:rPr>
              <w:t xml:space="preserve"> </w:t>
            </w:r>
            <w:r>
              <w:rPr>
                <w:sz w:val="20"/>
              </w:rPr>
              <w:t>less</w:t>
            </w:r>
            <w:r>
              <w:rPr>
                <w:spacing w:val="-4"/>
                <w:sz w:val="20"/>
              </w:rPr>
              <w:t xml:space="preserve"> </w:t>
            </w:r>
            <w:r>
              <w:rPr>
                <w:sz w:val="20"/>
              </w:rPr>
              <w:t>than</w:t>
            </w:r>
            <w:r>
              <w:rPr>
                <w:spacing w:val="-3"/>
                <w:sz w:val="20"/>
              </w:rPr>
              <w:t xml:space="preserve"> </w:t>
            </w:r>
            <w:r>
              <w:rPr>
                <w:sz w:val="20"/>
              </w:rPr>
              <w:t>10</w:t>
            </w:r>
            <w:r>
              <w:rPr>
                <w:spacing w:val="-2"/>
                <w:sz w:val="20"/>
              </w:rPr>
              <w:t xml:space="preserve"> </w:t>
            </w:r>
            <w:r>
              <w:rPr>
                <w:sz w:val="20"/>
              </w:rPr>
              <w:t>pounds</w:t>
            </w:r>
            <w:r>
              <w:rPr>
                <w:spacing w:val="-5"/>
                <w:sz w:val="20"/>
              </w:rPr>
              <w:t xml:space="preserve"> </w:t>
            </w:r>
            <w:r>
              <w:rPr>
                <w:sz w:val="20"/>
              </w:rPr>
              <w:t>per</w:t>
            </w:r>
            <w:r>
              <w:rPr>
                <w:spacing w:val="-5"/>
                <w:sz w:val="20"/>
              </w:rPr>
              <w:t xml:space="preserve"> </w:t>
            </w:r>
            <w:r>
              <w:rPr>
                <w:spacing w:val="-4"/>
                <w:sz w:val="20"/>
              </w:rPr>
              <w:t>hour:</w:t>
            </w:r>
          </w:p>
        </w:tc>
        <w:tc>
          <w:tcPr>
            <w:tcW w:w="4411" w:type="dxa"/>
            <w:gridSpan w:val="5"/>
            <w:vMerge/>
            <w:tcBorders>
              <w:top w:val="nil"/>
            </w:tcBorders>
          </w:tcPr>
          <w:p w14:paraId="1A4D8B84" w14:textId="77777777" w:rsidR="00A4174E" w:rsidRDefault="00A4174E">
            <w:pPr>
              <w:rPr>
                <w:sz w:val="2"/>
                <w:szCs w:val="2"/>
              </w:rPr>
            </w:pPr>
          </w:p>
        </w:tc>
      </w:tr>
      <w:tr w:rsidR="00A4174E" w14:paraId="35018F5A" w14:textId="77777777">
        <w:trPr>
          <w:trHeight w:val="229"/>
        </w:trPr>
        <w:tc>
          <w:tcPr>
            <w:tcW w:w="5129" w:type="dxa"/>
          </w:tcPr>
          <w:p w14:paraId="638AA12F" w14:textId="77777777" w:rsidR="00A4174E" w:rsidRDefault="002F3B7F">
            <w:pPr>
              <w:pStyle w:val="TableParagraph"/>
              <w:tabs>
                <w:tab w:val="left" w:pos="767"/>
              </w:tabs>
              <w:ind w:left="390"/>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58566C8D" w14:textId="77777777" w:rsidR="00A4174E" w:rsidRDefault="002F3B7F">
            <w:pPr>
              <w:pStyle w:val="TableParagraph"/>
              <w:ind w:left="289"/>
              <w:rPr>
                <w:sz w:val="20"/>
              </w:rPr>
            </w:pPr>
            <w:r>
              <w:rPr>
                <w:spacing w:val="-5"/>
                <w:sz w:val="20"/>
              </w:rPr>
              <w:t>NM</w:t>
            </w:r>
          </w:p>
        </w:tc>
        <w:tc>
          <w:tcPr>
            <w:tcW w:w="811" w:type="dxa"/>
          </w:tcPr>
          <w:p w14:paraId="068F4D52" w14:textId="77777777" w:rsidR="00A4174E" w:rsidRDefault="002F3B7F">
            <w:pPr>
              <w:pStyle w:val="TableParagraph"/>
              <w:ind w:right="12"/>
              <w:jc w:val="right"/>
              <w:rPr>
                <w:sz w:val="20"/>
              </w:rPr>
            </w:pPr>
            <w:r>
              <w:rPr>
                <w:spacing w:val="-2"/>
                <w:sz w:val="20"/>
              </w:rPr>
              <w:t>$2,000</w:t>
            </w:r>
            <w:r>
              <w:rPr>
                <w:spacing w:val="-2"/>
                <w:sz w:val="20"/>
                <w:vertAlign w:val="superscript"/>
              </w:rPr>
              <w:t>3</w:t>
            </w:r>
          </w:p>
        </w:tc>
        <w:tc>
          <w:tcPr>
            <w:tcW w:w="809" w:type="dxa"/>
          </w:tcPr>
          <w:p w14:paraId="4295EC13" w14:textId="77777777" w:rsidR="00A4174E" w:rsidRDefault="002F3B7F">
            <w:pPr>
              <w:pStyle w:val="TableParagraph"/>
              <w:ind w:right="12"/>
              <w:jc w:val="right"/>
              <w:rPr>
                <w:sz w:val="20"/>
              </w:rPr>
            </w:pPr>
            <w:r>
              <w:rPr>
                <w:spacing w:val="-2"/>
                <w:sz w:val="20"/>
              </w:rPr>
              <w:t>$4,000</w:t>
            </w:r>
            <w:r>
              <w:rPr>
                <w:spacing w:val="-2"/>
                <w:sz w:val="20"/>
                <w:vertAlign w:val="superscript"/>
              </w:rPr>
              <w:t>3</w:t>
            </w:r>
          </w:p>
        </w:tc>
        <w:tc>
          <w:tcPr>
            <w:tcW w:w="811" w:type="dxa"/>
          </w:tcPr>
          <w:p w14:paraId="0C8E71F7" w14:textId="77777777" w:rsidR="00A4174E" w:rsidRDefault="002F3B7F">
            <w:pPr>
              <w:pStyle w:val="TableParagraph"/>
              <w:ind w:right="12"/>
              <w:jc w:val="right"/>
              <w:rPr>
                <w:sz w:val="20"/>
              </w:rPr>
            </w:pPr>
            <w:r>
              <w:rPr>
                <w:spacing w:val="-2"/>
                <w:sz w:val="20"/>
              </w:rPr>
              <w:t>$10,000</w:t>
            </w:r>
            <w:r>
              <w:rPr>
                <w:spacing w:val="-2"/>
                <w:sz w:val="20"/>
                <w:vertAlign w:val="superscript"/>
              </w:rPr>
              <w:t>3</w:t>
            </w:r>
          </w:p>
        </w:tc>
        <w:tc>
          <w:tcPr>
            <w:tcW w:w="1080" w:type="dxa"/>
          </w:tcPr>
          <w:p w14:paraId="4FB6DB22" w14:textId="77777777" w:rsidR="00A4174E" w:rsidRDefault="002F3B7F">
            <w:pPr>
              <w:pStyle w:val="TableParagraph"/>
              <w:ind w:right="14"/>
              <w:jc w:val="right"/>
              <w:rPr>
                <w:sz w:val="20"/>
              </w:rPr>
            </w:pPr>
            <w:r>
              <w:rPr>
                <w:spacing w:val="-2"/>
                <w:sz w:val="20"/>
              </w:rPr>
              <w:t>$30,000</w:t>
            </w:r>
            <w:r>
              <w:rPr>
                <w:spacing w:val="-2"/>
                <w:sz w:val="20"/>
                <w:vertAlign w:val="superscript"/>
              </w:rPr>
              <w:t>3</w:t>
            </w:r>
          </w:p>
        </w:tc>
      </w:tr>
      <w:tr w:rsidR="00A4174E" w14:paraId="06008FE5" w14:textId="77777777">
        <w:trPr>
          <w:trHeight w:val="460"/>
        </w:trPr>
        <w:tc>
          <w:tcPr>
            <w:tcW w:w="5129" w:type="dxa"/>
          </w:tcPr>
          <w:p w14:paraId="17E54E08" w14:textId="77777777" w:rsidR="00A4174E" w:rsidRDefault="002F3B7F">
            <w:pPr>
              <w:pStyle w:val="TableParagraph"/>
              <w:tabs>
                <w:tab w:val="left" w:pos="767"/>
              </w:tabs>
              <w:spacing w:line="230" w:lineRule="exact"/>
              <w:ind w:left="767" w:right="569"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0" w:type="dxa"/>
          </w:tcPr>
          <w:p w14:paraId="52EF56AE" w14:textId="77777777" w:rsidR="00A4174E" w:rsidRDefault="002F3B7F">
            <w:pPr>
              <w:pStyle w:val="TableParagraph"/>
              <w:spacing w:line="240" w:lineRule="auto"/>
              <w:ind w:left="289"/>
              <w:rPr>
                <w:sz w:val="20"/>
              </w:rPr>
            </w:pPr>
            <w:r>
              <w:rPr>
                <w:spacing w:val="-5"/>
                <w:sz w:val="20"/>
              </w:rPr>
              <w:t>NM</w:t>
            </w:r>
          </w:p>
        </w:tc>
        <w:tc>
          <w:tcPr>
            <w:tcW w:w="811" w:type="dxa"/>
          </w:tcPr>
          <w:p w14:paraId="42DD3FE1" w14:textId="77777777" w:rsidR="00A4174E" w:rsidRDefault="002F3B7F">
            <w:pPr>
              <w:pStyle w:val="TableParagraph"/>
              <w:spacing w:line="240" w:lineRule="auto"/>
              <w:ind w:right="12"/>
              <w:jc w:val="right"/>
              <w:rPr>
                <w:sz w:val="20"/>
              </w:rPr>
            </w:pPr>
            <w:r>
              <w:rPr>
                <w:spacing w:val="-2"/>
                <w:sz w:val="20"/>
              </w:rPr>
              <w:t>$4,000</w:t>
            </w:r>
            <w:r>
              <w:rPr>
                <w:spacing w:val="-2"/>
                <w:sz w:val="20"/>
                <w:vertAlign w:val="superscript"/>
              </w:rPr>
              <w:t>3</w:t>
            </w:r>
          </w:p>
        </w:tc>
        <w:tc>
          <w:tcPr>
            <w:tcW w:w="809" w:type="dxa"/>
          </w:tcPr>
          <w:p w14:paraId="3CE87F71" w14:textId="77777777" w:rsidR="00A4174E" w:rsidRDefault="002F3B7F">
            <w:pPr>
              <w:pStyle w:val="TableParagraph"/>
              <w:spacing w:line="240" w:lineRule="auto"/>
              <w:ind w:right="12"/>
              <w:jc w:val="right"/>
              <w:rPr>
                <w:sz w:val="20"/>
              </w:rPr>
            </w:pPr>
            <w:r>
              <w:rPr>
                <w:spacing w:val="-2"/>
                <w:sz w:val="20"/>
              </w:rPr>
              <w:t>$8,000</w:t>
            </w:r>
            <w:r>
              <w:rPr>
                <w:spacing w:val="-2"/>
                <w:sz w:val="20"/>
                <w:vertAlign w:val="superscript"/>
              </w:rPr>
              <w:t>3</w:t>
            </w:r>
          </w:p>
        </w:tc>
        <w:tc>
          <w:tcPr>
            <w:tcW w:w="811" w:type="dxa"/>
          </w:tcPr>
          <w:p w14:paraId="3E6DF0B0" w14:textId="77777777" w:rsidR="00A4174E" w:rsidRDefault="002F3B7F">
            <w:pPr>
              <w:pStyle w:val="TableParagraph"/>
              <w:spacing w:line="240" w:lineRule="auto"/>
              <w:ind w:right="12"/>
              <w:jc w:val="right"/>
              <w:rPr>
                <w:sz w:val="20"/>
              </w:rPr>
            </w:pPr>
            <w:r>
              <w:rPr>
                <w:spacing w:val="-2"/>
                <w:sz w:val="20"/>
              </w:rPr>
              <w:t>$20,000</w:t>
            </w:r>
            <w:r>
              <w:rPr>
                <w:spacing w:val="-2"/>
                <w:sz w:val="20"/>
                <w:vertAlign w:val="superscript"/>
              </w:rPr>
              <w:t>3</w:t>
            </w:r>
          </w:p>
        </w:tc>
        <w:tc>
          <w:tcPr>
            <w:tcW w:w="1080" w:type="dxa"/>
          </w:tcPr>
          <w:p w14:paraId="1AB7533A" w14:textId="77777777" w:rsidR="00A4174E" w:rsidRDefault="002F3B7F">
            <w:pPr>
              <w:pStyle w:val="TableParagraph"/>
              <w:spacing w:line="240" w:lineRule="auto"/>
              <w:ind w:right="14"/>
              <w:jc w:val="right"/>
              <w:rPr>
                <w:sz w:val="20"/>
              </w:rPr>
            </w:pPr>
            <w:r>
              <w:rPr>
                <w:spacing w:val="-2"/>
                <w:sz w:val="20"/>
              </w:rPr>
              <w:t>$50,000</w:t>
            </w:r>
            <w:r>
              <w:rPr>
                <w:spacing w:val="-2"/>
                <w:sz w:val="20"/>
                <w:vertAlign w:val="superscript"/>
              </w:rPr>
              <w:t>3</w:t>
            </w:r>
          </w:p>
        </w:tc>
      </w:tr>
      <w:tr w:rsidR="00A4174E" w14:paraId="3699016E" w14:textId="77777777">
        <w:trPr>
          <w:trHeight w:val="229"/>
        </w:trPr>
        <w:tc>
          <w:tcPr>
            <w:tcW w:w="5129" w:type="dxa"/>
          </w:tcPr>
          <w:p w14:paraId="5E9D0407" w14:textId="77777777" w:rsidR="00A4174E" w:rsidRDefault="002F3B7F">
            <w:pPr>
              <w:pStyle w:val="TableParagraph"/>
              <w:tabs>
                <w:tab w:val="left" w:pos="376"/>
              </w:tabs>
              <w:ind w:right="204"/>
              <w:jc w:val="right"/>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48B07774" w14:textId="77777777" w:rsidR="00A4174E" w:rsidRDefault="002F3B7F">
            <w:pPr>
              <w:pStyle w:val="TableParagraph"/>
              <w:ind w:left="289"/>
              <w:rPr>
                <w:sz w:val="20"/>
              </w:rPr>
            </w:pPr>
            <w:r>
              <w:rPr>
                <w:spacing w:val="-5"/>
                <w:sz w:val="20"/>
              </w:rPr>
              <w:t>NM</w:t>
            </w:r>
          </w:p>
        </w:tc>
        <w:tc>
          <w:tcPr>
            <w:tcW w:w="811" w:type="dxa"/>
          </w:tcPr>
          <w:p w14:paraId="34E38119" w14:textId="77777777" w:rsidR="00A4174E" w:rsidRDefault="002F3B7F">
            <w:pPr>
              <w:pStyle w:val="TableParagraph"/>
              <w:ind w:right="12"/>
              <w:jc w:val="right"/>
              <w:rPr>
                <w:sz w:val="20"/>
              </w:rPr>
            </w:pPr>
            <w:r>
              <w:rPr>
                <w:spacing w:val="-2"/>
                <w:sz w:val="20"/>
              </w:rPr>
              <w:t>$8,000</w:t>
            </w:r>
            <w:r>
              <w:rPr>
                <w:spacing w:val="-2"/>
                <w:sz w:val="20"/>
                <w:vertAlign w:val="superscript"/>
              </w:rPr>
              <w:t>3</w:t>
            </w:r>
          </w:p>
        </w:tc>
        <w:tc>
          <w:tcPr>
            <w:tcW w:w="809" w:type="dxa"/>
          </w:tcPr>
          <w:p w14:paraId="16DC5B66" w14:textId="77777777" w:rsidR="00A4174E" w:rsidRDefault="002F3B7F">
            <w:pPr>
              <w:pStyle w:val="TableParagraph"/>
              <w:ind w:right="12"/>
              <w:jc w:val="right"/>
              <w:rPr>
                <w:sz w:val="20"/>
              </w:rPr>
            </w:pPr>
            <w:r>
              <w:rPr>
                <w:spacing w:val="-2"/>
                <w:sz w:val="20"/>
              </w:rPr>
              <w:t>$16,000</w:t>
            </w:r>
            <w:r>
              <w:rPr>
                <w:spacing w:val="-2"/>
                <w:sz w:val="20"/>
                <w:vertAlign w:val="superscript"/>
              </w:rPr>
              <w:t>3</w:t>
            </w:r>
          </w:p>
        </w:tc>
        <w:tc>
          <w:tcPr>
            <w:tcW w:w="811" w:type="dxa"/>
          </w:tcPr>
          <w:p w14:paraId="1EAB1E31" w14:textId="77777777" w:rsidR="00A4174E" w:rsidRDefault="002F3B7F">
            <w:pPr>
              <w:pStyle w:val="TableParagraph"/>
              <w:ind w:right="12"/>
              <w:jc w:val="right"/>
              <w:rPr>
                <w:sz w:val="20"/>
              </w:rPr>
            </w:pPr>
            <w:r>
              <w:rPr>
                <w:spacing w:val="-2"/>
                <w:sz w:val="20"/>
              </w:rPr>
              <w:t>$40,000</w:t>
            </w:r>
            <w:r>
              <w:rPr>
                <w:spacing w:val="-2"/>
                <w:sz w:val="20"/>
                <w:vertAlign w:val="superscript"/>
              </w:rPr>
              <w:t>3</w:t>
            </w:r>
          </w:p>
        </w:tc>
        <w:tc>
          <w:tcPr>
            <w:tcW w:w="1080" w:type="dxa"/>
          </w:tcPr>
          <w:p w14:paraId="25B1F1E1" w14:textId="77777777" w:rsidR="00A4174E" w:rsidRDefault="002F3B7F">
            <w:pPr>
              <w:pStyle w:val="TableParagraph"/>
              <w:ind w:right="14"/>
              <w:jc w:val="right"/>
              <w:rPr>
                <w:sz w:val="20"/>
              </w:rPr>
            </w:pPr>
            <w:r>
              <w:rPr>
                <w:spacing w:val="-2"/>
                <w:sz w:val="20"/>
              </w:rPr>
              <w:t>$50,000</w:t>
            </w:r>
            <w:r>
              <w:rPr>
                <w:spacing w:val="-2"/>
                <w:sz w:val="20"/>
                <w:vertAlign w:val="superscript"/>
              </w:rPr>
              <w:t>3</w:t>
            </w:r>
          </w:p>
        </w:tc>
      </w:tr>
      <w:tr w:rsidR="00A4174E" w14:paraId="2814959E" w14:textId="77777777">
        <w:trPr>
          <w:trHeight w:val="229"/>
        </w:trPr>
        <w:tc>
          <w:tcPr>
            <w:tcW w:w="5129" w:type="dxa"/>
          </w:tcPr>
          <w:p w14:paraId="26D8B7BF" w14:textId="77777777" w:rsidR="00A4174E" w:rsidRDefault="002F3B7F">
            <w:pPr>
              <w:pStyle w:val="TableParagraph"/>
              <w:ind w:left="390"/>
              <w:rPr>
                <w:sz w:val="20"/>
              </w:rPr>
            </w:pPr>
            <w:r>
              <w:rPr>
                <w:sz w:val="20"/>
              </w:rPr>
              <w:t>From</w:t>
            </w:r>
            <w:r>
              <w:rPr>
                <w:spacing w:val="-3"/>
                <w:sz w:val="20"/>
              </w:rPr>
              <w:t xml:space="preserve"> </w:t>
            </w:r>
            <w:r>
              <w:rPr>
                <w:sz w:val="20"/>
              </w:rPr>
              <w:t>10</w:t>
            </w:r>
            <w:r>
              <w:rPr>
                <w:spacing w:val="-5"/>
                <w:sz w:val="20"/>
              </w:rPr>
              <w:t xml:space="preserve"> </w:t>
            </w:r>
            <w:r>
              <w:rPr>
                <w:sz w:val="20"/>
              </w:rPr>
              <w:t>pounds</w:t>
            </w:r>
            <w:r>
              <w:rPr>
                <w:spacing w:val="-5"/>
                <w:sz w:val="20"/>
              </w:rPr>
              <w:t xml:space="preserve"> </w:t>
            </w:r>
            <w:r>
              <w:rPr>
                <w:sz w:val="20"/>
              </w:rPr>
              <w:t>through</w:t>
            </w:r>
            <w:r>
              <w:rPr>
                <w:spacing w:val="-3"/>
                <w:sz w:val="20"/>
              </w:rPr>
              <w:t xml:space="preserve"> </w:t>
            </w:r>
            <w:r>
              <w:rPr>
                <w:sz w:val="20"/>
              </w:rPr>
              <w:t>22.8</w:t>
            </w:r>
            <w:r>
              <w:rPr>
                <w:spacing w:val="-5"/>
                <w:sz w:val="20"/>
              </w:rPr>
              <w:t xml:space="preserve"> </w:t>
            </w:r>
            <w:r>
              <w:rPr>
                <w:sz w:val="20"/>
              </w:rPr>
              <w:t>pounds</w:t>
            </w:r>
            <w:r>
              <w:rPr>
                <w:spacing w:val="-5"/>
                <w:sz w:val="20"/>
              </w:rPr>
              <w:t xml:space="preserve"> </w:t>
            </w:r>
            <w:r>
              <w:rPr>
                <w:sz w:val="20"/>
              </w:rPr>
              <w:t>per</w:t>
            </w:r>
            <w:r>
              <w:rPr>
                <w:spacing w:val="-3"/>
                <w:sz w:val="20"/>
              </w:rPr>
              <w:t xml:space="preserve"> </w:t>
            </w:r>
            <w:r>
              <w:rPr>
                <w:spacing w:val="-4"/>
                <w:sz w:val="20"/>
              </w:rPr>
              <w:t>hour:</w:t>
            </w:r>
          </w:p>
        </w:tc>
        <w:tc>
          <w:tcPr>
            <w:tcW w:w="4411" w:type="dxa"/>
            <w:gridSpan w:val="5"/>
          </w:tcPr>
          <w:p w14:paraId="630DEB9B" w14:textId="77777777" w:rsidR="00A4174E" w:rsidRDefault="00A4174E">
            <w:pPr>
              <w:pStyle w:val="TableParagraph"/>
              <w:spacing w:line="240" w:lineRule="auto"/>
              <w:rPr>
                <w:sz w:val="16"/>
              </w:rPr>
            </w:pPr>
          </w:p>
        </w:tc>
      </w:tr>
      <w:tr w:rsidR="00A4174E" w14:paraId="7C511239" w14:textId="77777777">
        <w:trPr>
          <w:trHeight w:val="229"/>
        </w:trPr>
        <w:tc>
          <w:tcPr>
            <w:tcW w:w="5129" w:type="dxa"/>
          </w:tcPr>
          <w:p w14:paraId="38BC8EFD" w14:textId="77777777" w:rsidR="00A4174E" w:rsidRDefault="002F3B7F">
            <w:pPr>
              <w:pStyle w:val="TableParagraph"/>
              <w:tabs>
                <w:tab w:val="left" w:pos="767"/>
              </w:tabs>
              <w:ind w:left="390"/>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34C6496A" w14:textId="77777777" w:rsidR="00A4174E" w:rsidRDefault="002F3B7F">
            <w:pPr>
              <w:pStyle w:val="TableParagraph"/>
              <w:ind w:left="289"/>
              <w:rPr>
                <w:sz w:val="20"/>
              </w:rPr>
            </w:pPr>
            <w:r>
              <w:rPr>
                <w:spacing w:val="-5"/>
                <w:sz w:val="20"/>
              </w:rPr>
              <w:t>NM</w:t>
            </w:r>
          </w:p>
        </w:tc>
        <w:tc>
          <w:tcPr>
            <w:tcW w:w="811" w:type="dxa"/>
          </w:tcPr>
          <w:p w14:paraId="35FB489E" w14:textId="77777777" w:rsidR="00A4174E" w:rsidRDefault="002F3B7F">
            <w:pPr>
              <w:pStyle w:val="TableParagraph"/>
              <w:ind w:right="12"/>
              <w:jc w:val="right"/>
              <w:rPr>
                <w:sz w:val="20"/>
              </w:rPr>
            </w:pPr>
            <w:r>
              <w:rPr>
                <w:spacing w:val="-2"/>
                <w:sz w:val="20"/>
              </w:rPr>
              <w:t>$6,000</w:t>
            </w:r>
            <w:r>
              <w:rPr>
                <w:spacing w:val="-2"/>
                <w:sz w:val="20"/>
                <w:vertAlign w:val="superscript"/>
              </w:rPr>
              <w:t>3</w:t>
            </w:r>
          </w:p>
        </w:tc>
        <w:tc>
          <w:tcPr>
            <w:tcW w:w="809" w:type="dxa"/>
          </w:tcPr>
          <w:p w14:paraId="041D9877" w14:textId="77777777" w:rsidR="00A4174E" w:rsidRDefault="002F3B7F">
            <w:pPr>
              <w:pStyle w:val="TableParagraph"/>
              <w:ind w:right="12"/>
              <w:jc w:val="right"/>
              <w:rPr>
                <w:sz w:val="20"/>
              </w:rPr>
            </w:pPr>
            <w:r>
              <w:rPr>
                <w:spacing w:val="-2"/>
                <w:sz w:val="20"/>
              </w:rPr>
              <w:t>$12,000</w:t>
            </w:r>
            <w:r>
              <w:rPr>
                <w:spacing w:val="-2"/>
                <w:sz w:val="20"/>
                <w:vertAlign w:val="superscript"/>
              </w:rPr>
              <w:t>3</w:t>
            </w:r>
          </w:p>
        </w:tc>
        <w:tc>
          <w:tcPr>
            <w:tcW w:w="811" w:type="dxa"/>
          </w:tcPr>
          <w:p w14:paraId="7E6EB025" w14:textId="77777777" w:rsidR="00A4174E" w:rsidRDefault="002F3B7F">
            <w:pPr>
              <w:pStyle w:val="TableParagraph"/>
              <w:ind w:right="12"/>
              <w:jc w:val="right"/>
              <w:rPr>
                <w:sz w:val="20"/>
              </w:rPr>
            </w:pPr>
            <w:r>
              <w:rPr>
                <w:spacing w:val="-2"/>
                <w:sz w:val="20"/>
              </w:rPr>
              <w:t>$30,000</w:t>
            </w:r>
            <w:r>
              <w:rPr>
                <w:spacing w:val="-2"/>
                <w:sz w:val="20"/>
                <w:vertAlign w:val="superscript"/>
              </w:rPr>
              <w:t>3</w:t>
            </w:r>
          </w:p>
        </w:tc>
        <w:tc>
          <w:tcPr>
            <w:tcW w:w="1080" w:type="dxa"/>
          </w:tcPr>
          <w:p w14:paraId="77686E01" w14:textId="77777777" w:rsidR="00A4174E" w:rsidRDefault="002F3B7F">
            <w:pPr>
              <w:pStyle w:val="TableParagraph"/>
              <w:ind w:right="14"/>
              <w:jc w:val="right"/>
              <w:rPr>
                <w:sz w:val="20"/>
              </w:rPr>
            </w:pPr>
            <w:r>
              <w:rPr>
                <w:spacing w:val="-2"/>
                <w:sz w:val="20"/>
              </w:rPr>
              <w:t>$50,000</w:t>
            </w:r>
            <w:r>
              <w:rPr>
                <w:spacing w:val="-2"/>
                <w:sz w:val="20"/>
                <w:vertAlign w:val="superscript"/>
              </w:rPr>
              <w:t>3</w:t>
            </w:r>
          </w:p>
        </w:tc>
      </w:tr>
      <w:tr w:rsidR="00A4174E" w14:paraId="62F00FF9" w14:textId="77777777">
        <w:trPr>
          <w:trHeight w:val="460"/>
        </w:trPr>
        <w:tc>
          <w:tcPr>
            <w:tcW w:w="5129" w:type="dxa"/>
          </w:tcPr>
          <w:p w14:paraId="4D350A45" w14:textId="77777777" w:rsidR="00A4174E" w:rsidRDefault="002F3B7F">
            <w:pPr>
              <w:pStyle w:val="TableParagraph"/>
              <w:tabs>
                <w:tab w:val="left" w:pos="767"/>
              </w:tabs>
              <w:spacing w:line="228" w:lineRule="exact"/>
              <w:ind w:left="767" w:right="569"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0" w:type="dxa"/>
          </w:tcPr>
          <w:p w14:paraId="06D7D2C2" w14:textId="77777777" w:rsidR="00A4174E" w:rsidRDefault="002F3B7F">
            <w:pPr>
              <w:pStyle w:val="TableParagraph"/>
              <w:spacing w:before="2" w:line="240" w:lineRule="auto"/>
              <w:ind w:left="289"/>
              <w:rPr>
                <w:sz w:val="20"/>
              </w:rPr>
            </w:pPr>
            <w:r>
              <w:rPr>
                <w:spacing w:val="-5"/>
                <w:sz w:val="20"/>
              </w:rPr>
              <w:t>NM</w:t>
            </w:r>
          </w:p>
        </w:tc>
        <w:tc>
          <w:tcPr>
            <w:tcW w:w="811" w:type="dxa"/>
          </w:tcPr>
          <w:p w14:paraId="20BD2037" w14:textId="77777777" w:rsidR="00A4174E" w:rsidRDefault="002F3B7F">
            <w:pPr>
              <w:pStyle w:val="TableParagraph"/>
              <w:spacing w:before="2" w:line="240" w:lineRule="auto"/>
              <w:ind w:right="12"/>
              <w:jc w:val="right"/>
              <w:rPr>
                <w:sz w:val="20"/>
              </w:rPr>
            </w:pPr>
            <w:r>
              <w:rPr>
                <w:spacing w:val="-2"/>
                <w:sz w:val="20"/>
              </w:rPr>
              <w:t>$8,000</w:t>
            </w:r>
            <w:r>
              <w:rPr>
                <w:spacing w:val="-2"/>
                <w:sz w:val="20"/>
                <w:vertAlign w:val="superscript"/>
              </w:rPr>
              <w:t>3</w:t>
            </w:r>
          </w:p>
        </w:tc>
        <w:tc>
          <w:tcPr>
            <w:tcW w:w="809" w:type="dxa"/>
          </w:tcPr>
          <w:p w14:paraId="12899940" w14:textId="77777777" w:rsidR="00A4174E" w:rsidRDefault="002F3B7F">
            <w:pPr>
              <w:pStyle w:val="TableParagraph"/>
              <w:spacing w:before="2" w:line="240" w:lineRule="auto"/>
              <w:ind w:right="12"/>
              <w:jc w:val="right"/>
              <w:rPr>
                <w:sz w:val="20"/>
              </w:rPr>
            </w:pPr>
            <w:r>
              <w:rPr>
                <w:spacing w:val="-2"/>
                <w:sz w:val="20"/>
              </w:rPr>
              <w:t>$16,000</w:t>
            </w:r>
            <w:r>
              <w:rPr>
                <w:spacing w:val="-2"/>
                <w:sz w:val="20"/>
                <w:vertAlign w:val="superscript"/>
              </w:rPr>
              <w:t>3</w:t>
            </w:r>
          </w:p>
        </w:tc>
        <w:tc>
          <w:tcPr>
            <w:tcW w:w="811" w:type="dxa"/>
          </w:tcPr>
          <w:p w14:paraId="43C8F9BA" w14:textId="77777777" w:rsidR="00A4174E" w:rsidRDefault="002F3B7F">
            <w:pPr>
              <w:pStyle w:val="TableParagraph"/>
              <w:spacing w:before="2" w:line="240" w:lineRule="auto"/>
              <w:ind w:right="12"/>
              <w:jc w:val="right"/>
              <w:rPr>
                <w:sz w:val="20"/>
              </w:rPr>
            </w:pPr>
            <w:r>
              <w:rPr>
                <w:spacing w:val="-2"/>
                <w:sz w:val="20"/>
              </w:rPr>
              <w:t>$40,000</w:t>
            </w:r>
            <w:r>
              <w:rPr>
                <w:spacing w:val="-2"/>
                <w:sz w:val="20"/>
                <w:vertAlign w:val="superscript"/>
              </w:rPr>
              <w:t>3</w:t>
            </w:r>
          </w:p>
        </w:tc>
        <w:tc>
          <w:tcPr>
            <w:tcW w:w="1080" w:type="dxa"/>
          </w:tcPr>
          <w:p w14:paraId="1021275F" w14:textId="77777777" w:rsidR="00A4174E" w:rsidRDefault="002F3B7F">
            <w:pPr>
              <w:pStyle w:val="TableParagraph"/>
              <w:spacing w:before="2" w:line="240" w:lineRule="auto"/>
              <w:ind w:right="14"/>
              <w:jc w:val="right"/>
              <w:rPr>
                <w:sz w:val="20"/>
              </w:rPr>
            </w:pPr>
            <w:r>
              <w:rPr>
                <w:spacing w:val="-2"/>
                <w:sz w:val="20"/>
              </w:rPr>
              <w:t>$50,000</w:t>
            </w:r>
            <w:r>
              <w:rPr>
                <w:spacing w:val="-2"/>
                <w:sz w:val="20"/>
                <w:vertAlign w:val="superscript"/>
              </w:rPr>
              <w:t>3</w:t>
            </w:r>
          </w:p>
        </w:tc>
      </w:tr>
      <w:tr w:rsidR="00A4174E" w14:paraId="79762B76" w14:textId="77777777">
        <w:trPr>
          <w:trHeight w:val="229"/>
        </w:trPr>
        <w:tc>
          <w:tcPr>
            <w:tcW w:w="5129" w:type="dxa"/>
          </w:tcPr>
          <w:p w14:paraId="2EA1A098" w14:textId="77777777" w:rsidR="00A4174E" w:rsidRDefault="002F3B7F">
            <w:pPr>
              <w:pStyle w:val="TableParagraph"/>
              <w:tabs>
                <w:tab w:val="left" w:pos="376"/>
              </w:tabs>
              <w:ind w:right="204"/>
              <w:jc w:val="right"/>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099AB898" w14:textId="77777777" w:rsidR="00A4174E" w:rsidRDefault="002F3B7F">
            <w:pPr>
              <w:pStyle w:val="TableParagraph"/>
              <w:ind w:left="289"/>
              <w:rPr>
                <w:sz w:val="20"/>
              </w:rPr>
            </w:pPr>
            <w:r>
              <w:rPr>
                <w:spacing w:val="-5"/>
                <w:sz w:val="20"/>
              </w:rPr>
              <w:t>NM</w:t>
            </w:r>
          </w:p>
        </w:tc>
        <w:tc>
          <w:tcPr>
            <w:tcW w:w="811" w:type="dxa"/>
          </w:tcPr>
          <w:p w14:paraId="0FA85CBD" w14:textId="77777777" w:rsidR="00A4174E" w:rsidRDefault="002F3B7F">
            <w:pPr>
              <w:pStyle w:val="TableParagraph"/>
              <w:ind w:right="12"/>
              <w:jc w:val="right"/>
              <w:rPr>
                <w:sz w:val="20"/>
              </w:rPr>
            </w:pPr>
            <w:r>
              <w:rPr>
                <w:spacing w:val="-2"/>
                <w:sz w:val="20"/>
              </w:rPr>
              <w:t>$10,000</w:t>
            </w:r>
            <w:r>
              <w:rPr>
                <w:spacing w:val="-2"/>
                <w:sz w:val="20"/>
                <w:vertAlign w:val="superscript"/>
              </w:rPr>
              <w:t>3</w:t>
            </w:r>
          </w:p>
        </w:tc>
        <w:tc>
          <w:tcPr>
            <w:tcW w:w="809" w:type="dxa"/>
          </w:tcPr>
          <w:p w14:paraId="48FA7702" w14:textId="77777777" w:rsidR="00A4174E" w:rsidRDefault="002F3B7F">
            <w:pPr>
              <w:pStyle w:val="TableParagraph"/>
              <w:ind w:right="12"/>
              <w:jc w:val="right"/>
              <w:rPr>
                <w:sz w:val="20"/>
              </w:rPr>
            </w:pPr>
            <w:r>
              <w:rPr>
                <w:spacing w:val="-2"/>
                <w:sz w:val="20"/>
              </w:rPr>
              <w:t>$20,000</w:t>
            </w:r>
            <w:r>
              <w:rPr>
                <w:spacing w:val="-2"/>
                <w:sz w:val="20"/>
                <w:vertAlign w:val="superscript"/>
              </w:rPr>
              <w:t>3</w:t>
            </w:r>
          </w:p>
        </w:tc>
        <w:tc>
          <w:tcPr>
            <w:tcW w:w="811" w:type="dxa"/>
          </w:tcPr>
          <w:p w14:paraId="4BB451FB" w14:textId="77777777" w:rsidR="00A4174E" w:rsidRDefault="002F3B7F">
            <w:pPr>
              <w:pStyle w:val="TableParagraph"/>
              <w:ind w:right="12"/>
              <w:jc w:val="right"/>
              <w:rPr>
                <w:sz w:val="20"/>
              </w:rPr>
            </w:pPr>
            <w:r>
              <w:rPr>
                <w:spacing w:val="-2"/>
                <w:sz w:val="20"/>
              </w:rPr>
              <w:t>$50,000</w:t>
            </w:r>
            <w:r>
              <w:rPr>
                <w:spacing w:val="-2"/>
                <w:sz w:val="20"/>
                <w:vertAlign w:val="superscript"/>
              </w:rPr>
              <w:t>3</w:t>
            </w:r>
          </w:p>
        </w:tc>
        <w:tc>
          <w:tcPr>
            <w:tcW w:w="1080" w:type="dxa"/>
          </w:tcPr>
          <w:p w14:paraId="5FB9E43F" w14:textId="77777777" w:rsidR="00A4174E" w:rsidRDefault="002F3B7F">
            <w:pPr>
              <w:pStyle w:val="TableParagraph"/>
              <w:ind w:right="14"/>
              <w:jc w:val="right"/>
              <w:rPr>
                <w:sz w:val="20"/>
              </w:rPr>
            </w:pPr>
            <w:r>
              <w:rPr>
                <w:spacing w:val="-2"/>
                <w:sz w:val="20"/>
              </w:rPr>
              <w:t>$50,000</w:t>
            </w:r>
            <w:r>
              <w:rPr>
                <w:spacing w:val="-2"/>
                <w:sz w:val="20"/>
                <w:vertAlign w:val="superscript"/>
              </w:rPr>
              <w:t>3</w:t>
            </w:r>
          </w:p>
        </w:tc>
      </w:tr>
      <w:tr w:rsidR="00A4174E" w14:paraId="397867B4" w14:textId="77777777">
        <w:trPr>
          <w:trHeight w:val="229"/>
        </w:trPr>
        <w:tc>
          <w:tcPr>
            <w:tcW w:w="5129" w:type="dxa"/>
          </w:tcPr>
          <w:p w14:paraId="456E4142" w14:textId="77777777" w:rsidR="00A4174E" w:rsidRDefault="002F3B7F">
            <w:pPr>
              <w:pStyle w:val="TableParagraph"/>
              <w:ind w:left="390"/>
              <w:rPr>
                <w:sz w:val="20"/>
              </w:rPr>
            </w:pPr>
            <w:r>
              <w:rPr>
                <w:sz w:val="20"/>
              </w:rPr>
              <w:t>For</w:t>
            </w:r>
            <w:r>
              <w:rPr>
                <w:spacing w:val="-4"/>
                <w:sz w:val="20"/>
              </w:rPr>
              <w:t xml:space="preserve"> </w:t>
            </w:r>
            <w:r>
              <w:rPr>
                <w:sz w:val="20"/>
              </w:rPr>
              <w:t>greater</w:t>
            </w:r>
            <w:r>
              <w:rPr>
                <w:spacing w:val="-4"/>
                <w:sz w:val="20"/>
              </w:rPr>
              <w:t xml:space="preserve"> </w:t>
            </w:r>
            <w:r>
              <w:rPr>
                <w:sz w:val="20"/>
              </w:rPr>
              <w:t>than</w:t>
            </w:r>
            <w:r>
              <w:rPr>
                <w:spacing w:val="-3"/>
                <w:sz w:val="20"/>
              </w:rPr>
              <w:t xml:space="preserve"> </w:t>
            </w:r>
            <w:r>
              <w:rPr>
                <w:sz w:val="20"/>
              </w:rPr>
              <w:t>22.8</w:t>
            </w:r>
            <w:r>
              <w:rPr>
                <w:spacing w:val="-6"/>
                <w:sz w:val="20"/>
              </w:rPr>
              <w:t xml:space="preserve"> </w:t>
            </w:r>
            <w:r>
              <w:rPr>
                <w:sz w:val="20"/>
              </w:rPr>
              <w:t>pounds</w:t>
            </w:r>
            <w:r>
              <w:rPr>
                <w:spacing w:val="-5"/>
                <w:sz w:val="20"/>
              </w:rPr>
              <w:t xml:space="preserve"> </w:t>
            </w:r>
            <w:r>
              <w:rPr>
                <w:sz w:val="20"/>
              </w:rPr>
              <w:t>per</w:t>
            </w:r>
            <w:r>
              <w:rPr>
                <w:spacing w:val="-4"/>
                <w:sz w:val="20"/>
              </w:rPr>
              <w:t xml:space="preserve"> hour:</w:t>
            </w:r>
          </w:p>
        </w:tc>
        <w:tc>
          <w:tcPr>
            <w:tcW w:w="4411" w:type="dxa"/>
            <w:gridSpan w:val="5"/>
          </w:tcPr>
          <w:p w14:paraId="31CA5054" w14:textId="77777777" w:rsidR="00A4174E" w:rsidRDefault="00A4174E">
            <w:pPr>
              <w:pStyle w:val="TableParagraph"/>
              <w:spacing w:line="240" w:lineRule="auto"/>
              <w:rPr>
                <w:sz w:val="16"/>
              </w:rPr>
            </w:pPr>
          </w:p>
        </w:tc>
      </w:tr>
      <w:tr w:rsidR="00A4174E" w14:paraId="665661F3" w14:textId="77777777">
        <w:trPr>
          <w:trHeight w:val="232"/>
        </w:trPr>
        <w:tc>
          <w:tcPr>
            <w:tcW w:w="5129" w:type="dxa"/>
          </w:tcPr>
          <w:p w14:paraId="5B2F3F47" w14:textId="77777777" w:rsidR="00A4174E" w:rsidRDefault="002F3B7F">
            <w:pPr>
              <w:pStyle w:val="TableParagraph"/>
              <w:tabs>
                <w:tab w:val="left" w:pos="767"/>
              </w:tabs>
              <w:spacing w:before="2"/>
              <w:ind w:left="390"/>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3E9B6D4C" w14:textId="77777777" w:rsidR="00A4174E" w:rsidRDefault="002F3B7F">
            <w:pPr>
              <w:pStyle w:val="TableParagraph"/>
              <w:spacing w:before="2"/>
              <w:ind w:left="289"/>
              <w:rPr>
                <w:sz w:val="20"/>
              </w:rPr>
            </w:pPr>
            <w:r>
              <w:rPr>
                <w:spacing w:val="-5"/>
                <w:sz w:val="20"/>
              </w:rPr>
              <w:t>NM</w:t>
            </w:r>
          </w:p>
        </w:tc>
        <w:tc>
          <w:tcPr>
            <w:tcW w:w="811" w:type="dxa"/>
          </w:tcPr>
          <w:p w14:paraId="6BBCC2AA" w14:textId="77777777" w:rsidR="00A4174E" w:rsidRDefault="002F3B7F">
            <w:pPr>
              <w:pStyle w:val="TableParagraph"/>
              <w:spacing w:before="2"/>
              <w:ind w:right="12"/>
              <w:jc w:val="right"/>
              <w:rPr>
                <w:sz w:val="20"/>
              </w:rPr>
            </w:pPr>
            <w:r>
              <w:rPr>
                <w:spacing w:val="-2"/>
                <w:sz w:val="20"/>
              </w:rPr>
              <w:t>$8,000</w:t>
            </w:r>
            <w:r>
              <w:rPr>
                <w:spacing w:val="-2"/>
                <w:sz w:val="20"/>
                <w:vertAlign w:val="superscript"/>
              </w:rPr>
              <w:t>3</w:t>
            </w:r>
          </w:p>
        </w:tc>
        <w:tc>
          <w:tcPr>
            <w:tcW w:w="809" w:type="dxa"/>
          </w:tcPr>
          <w:p w14:paraId="4384ED97" w14:textId="77777777" w:rsidR="00A4174E" w:rsidRDefault="002F3B7F">
            <w:pPr>
              <w:pStyle w:val="TableParagraph"/>
              <w:spacing w:before="2"/>
              <w:ind w:right="12"/>
              <w:jc w:val="right"/>
              <w:rPr>
                <w:sz w:val="20"/>
              </w:rPr>
            </w:pPr>
            <w:r>
              <w:rPr>
                <w:spacing w:val="-2"/>
                <w:sz w:val="20"/>
              </w:rPr>
              <w:t>$16,000</w:t>
            </w:r>
            <w:r>
              <w:rPr>
                <w:spacing w:val="-2"/>
                <w:sz w:val="20"/>
                <w:vertAlign w:val="superscript"/>
              </w:rPr>
              <w:t>3</w:t>
            </w:r>
          </w:p>
        </w:tc>
        <w:tc>
          <w:tcPr>
            <w:tcW w:w="811" w:type="dxa"/>
          </w:tcPr>
          <w:p w14:paraId="5D9BA12E" w14:textId="77777777" w:rsidR="00A4174E" w:rsidRDefault="002F3B7F">
            <w:pPr>
              <w:pStyle w:val="TableParagraph"/>
              <w:spacing w:before="2"/>
              <w:ind w:right="12"/>
              <w:jc w:val="right"/>
              <w:rPr>
                <w:sz w:val="20"/>
              </w:rPr>
            </w:pPr>
            <w:r>
              <w:rPr>
                <w:spacing w:val="-2"/>
                <w:sz w:val="20"/>
              </w:rPr>
              <w:t>$40,000</w:t>
            </w:r>
            <w:r>
              <w:rPr>
                <w:spacing w:val="-2"/>
                <w:sz w:val="20"/>
                <w:vertAlign w:val="superscript"/>
              </w:rPr>
              <w:t>3</w:t>
            </w:r>
          </w:p>
        </w:tc>
        <w:tc>
          <w:tcPr>
            <w:tcW w:w="1080" w:type="dxa"/>
          </w:tcPr>
          <w:p w14:paraId="36834E0F" w14:textId="77777777" w:rsidR="00A4174E" w:rsidRDefault="002F3B7F">
            <w:pPr>
              <w:pStyle w:val="TableParagraph"/>
              <w:spacing w:before="2"/>
              <w:ind w:right="14"/>
              <w:jc w:val="right"/>
              <w:rPr>
                <w:sz w:val="20"/>
              </w:rPr>
            </w:pPr>
            <w:r>
              <w:rPr>
                <w:spacing w:val="-2"/>
                <w:sz w:val="20"/>
              </w:rPr>
              <w:t>$50,000</w:t>
            </w:r>
            <w:r>
              <w:rPr>
                <w:spacing w:val="-2"/>
                <w:sz w:val="20"/>
                <w:vertAlign w:val="superscript"/>
              </w:rPr>
              <w:t>3</w:t>
            </w:r>
          </w:p>
        </w:tc>
      </w:tr>
    </w:tbl>
    <w:p w14:paraId="1AF89294" w14:textId="77777777" w:rsidR="00A4174E" w:rsidRDefault="00A4174E">
      <w:pPr>
        <w:jc w:val="right"/>
        <w:rPr>
          <w:sz w:val="20"/>
        </w:rPr>
        <w:sectPr w:rsidR="00A4174E">
          <w:pgSz w:w="12240" w:h="15840"/>
          <w:pgMar w:top="1340" w:right="680" w:bottom="640" w:left="1320" w:header="727" w:footer="453" w:gutter="0"/>
          <w:cols w:space="720"/>
        </w:sectPr>
      </w:pPr>
    </w:p>
    <w:p w14:paraId="4D1BEF70" w14:textId="77777777" w:rsidR="00A4174E" w:rsidRDefault="00A4174E">
      <w:pPr>
        <w:pStyle w:val="BodyText"/>
        <w:spacing w:before="7"/>
        <w:rPr>
          <w:sz w:val="7"/>
        </w:rPr>
      </w:pPr>
    </w:p>
    <w:tbl>
      <w:tblPr>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29"/>
        <w:gridCol w:w="900"/>
        <w:gridCol w:w="811"/>
        <w:gridCol w:w="809"/>
        <w:gridCol w:w="811"/>
        <w:gridCol w:w="1080"/>
      </w:tblGrid>
      <w:tr w:rsidR="00A4174E" w14:paraId="7510E5EA" w14:textId="77777777">
        <w:trPr>
          <w:trHeight w:val="920"/>
        </w:trPr>
        <w:tc>
          <w:tcPr>
            <w:tcW w:w="5129" w:type="dxa"/>
          </w:tcPr>
          <w:p w14:paraId="43BD73F4" w14:textId="77777777" w:rsidR="00A4174E" w:rsidRDefault="00A4174E">
            <w:pPr>
              <w:pStyle w:val="TableParagraph"/>
              <w:spacing w:line="240" w:lineRule="auto"/>
            </w:pPr>
          </w:p>
          <w:p w14:paraId="5616306E" w14:textId="77777777" w:rsidR="00A4174E" w:rsidRDefault="00A4174E">
            <w:pPr>
              <w:pStyle w:val="TableParagraph"/>
              <w:spacing w:line="240" w:lineRule="auto"/>
            </w:pPr>
          </w:p>
          <w:p w14:paraId="2C4CCF2B" w14:textId="77777777" w:rsidR="00A4174E" w:rsidRDefault="002F3B7F">
            <w:pPr>
              <w:pStyle w:val="TableParagraph"/>
              <w:spacing w:before="185"/>
              <w:ind w:left="30"/>
              <w:rPr>
                <w:b/>
                <w:sz w:val="20"/>
              </w:rPr>
            </w:pPr>
            <w:r>
              <w:rPr>
                <w:b/>
                <w:spacing w:val="-2"/>
                <w:sz w:val="20"/>
              </w:rPr>
              <w:t>Citation</w:t>
            </w:r>
          </w:p>
        </w:tc>
        <w:tc>
          <w:tcPr>
            <w:tcW w:w="900" w:type="dxa"/>
          </w:tcPr>
          <w:p w14:paraId="19B46AFB" w14:textId="77777777" w:rsidR="00A4174E" w:rsidRDefault="00A4174E">
            <w:pPr>
              <w:pStyle w:val="TableParagraph"/>
              <w:spacing w:line="240" w:lineRule="auto"/>
            </w:pPr>
          </w:p>
          <w:p w14:paraId="3978E82A" w14:textId="77777777" w:rsidR="00A4174E" w:rsidRDefault="002F3B7F">
            <w:pPr>
              <w:pStyle w:val="TableParagraph"/>
              <w:spacing w:before="188" w:line="230" w:lineRule="atLeast"/>
              <w:ind w:left="54" w:firstLine="69"/>
              <w:rPr>
                <w:b/>
                <w:sz w:val="20"/>
              </w:rPr>
            </w:pPr>
            <w:r>
              <w:rPr>
                <w:b/>
                <w:sz w:val="20"/>
              </w:rPr>
              <w:t xml:space="preserve">Type of </w:t>
            </w:r>
            <w:r>
              <w:rPr>
                <w:b/>
                <w:spacing w:val="-2"/>
                <w:sz w:val="20"/>
              </w:rPr>
              <w:t>Violation</w:t>
            </w:r>
          </w:p>
        </w:tc>
        <w:tc>
          <w:tcPr>
            <w:tcW w:w="811" w:type="dxa"/>
          </w:tcPr>
          <w:p w14:paraId="6E6F69F3" w14:textId="77777777" w:rsidR="00A4174E" w:rsidRDefault="00A4174E">
            <w:pPr>
              <w:pStyle w:val="TableParagraph"/>
              <w:spacing w:line="240" w:lineRule="auto"/>
            </w:pPr>
          </w:p>
          <w:p w14:paraId="43406F30" w14:textId="77777777" w:rsidR="00A4174E" w:rsidRDefault="002F3B7F">
            <w:pPr>
              <w:pStyle w:val="TableParagraph"/>
              <w:spacing w:before="188" w:line="230" w:lineRule="atLeast"/>
              <w:ind w:left="124" w:right="7" w:firstLine="244"/>
              <w:rPr>
                <w:b/>
                <w:sz w:val="20"/>
              </w:rPr>
            </w:pPr>
            <w:r>
              <w:rPr>
                <w:b/>
                <w:spacing w:val="-2"/>
                <w:sz w:val="20"/>
              </w:rPr>
              <w:t>First Offense</w:t>
            </w:r>
          </w:p>
        </w:tc>
        <w:tc>
          <w:tcPr>
            <w:tcW w:w="809" w:type="dxa"/>
          </w:tcPr>
          <w:p w14:paraId="19F64B19" w14:textId="77777777" w:rsidR="00A4174E" w:rsidRDefault="00A4174E">
            <w:pPr>
              <w:pStyle w:val="TableParagraph"/>
              <w:spacing w:line="240" w:lineRule="auto"/>
            </w:pPr>
          </w:p>
          <w:p w14:paraId="18ABBC93" w14:textId="77777777" w:rsidR="00A4174E" w:rsidRDefault="002F3B7F">
            <w:pPr>
              <w:pStyle w:val="TableParagraph"/>
              <w:spacing w:before="188" w:line="230" w:lineRule="atLeast"/>
              <w:ind w:left="122" w:right="7" w:firstLine="45"/>
              <w:rPr>
                <w:b/>
                <w:sz w:val="20"/>
              </w:rPr>
            </w:pPr>
            <w:r>
              <w:rPr>
                <w:b/>
                <w:spacing w:val="-2"/>
                <w:sz w:val="20"/>
              </w:rPr>
              <w:t>Second Offense</w:t>
            </w:r>
          </w:p>
        </w:tc>
        <w:tc>
          <w:tcPr>
            <w:tcW w:w="811" w:type="dxa"/>
          </w:tcPr>
          <w:p w14:paraId="0F6E199D" w14:textId="77777777" w:rsidR="00A4174E" w:rsidRDefault="00A4174E">
            <w:pPr>
              <w:pStyle w:val="TableParagraph"/>
              <w:spacing w:line="240" w:lineRule="auto"/>
            </w:pPr>
          </w:p>
          <w:p w14:paraId="0DD95715" w14:textId="77777777" w:rsidR="00A4174E" w:rsidRDefault="002F3B7F">
            <w:pPr>
              <w:pStyle w:val="TableParagraph"/>
              <w:spacing w:before="188" w:line="230" w:lineRule="atLeast"/>
              <w:ind w:left="124" w:right="10" w:firstLine="158"/>
              <w:rPr>
                <w:b/>
                <w:sz w:val="20"/>
              </w:rPr>
            </w:pPr>
            <w:r>
              <w:rPr>
                <w:b/>
                <w:spacing w:val="-4"/>
                <w:sz w:val="20"/>
              </w:rPr>
              <w:t xml:space="preserve">Third </w:t>
            </w:r>
            <w:r>
              <w:rPr>
                <w:b/>
                <w:spacing w:val="-2"/>
                <w:sz w:val="20"/>
              </w:rPr>
              <w:t>Offense</w:t>
            </w:r>
          </w:p>
        </w:tc>
        <w:tc>
          <w:tcPr>
            <w:tcW w:w="1080" w:type="dxa"/>
          </w:tcPr>
          <w:p w14:paraId="65EE7933" w14:textId="77777777" w:rsidR="00A4174E" w:rsidRDefault="002F3B7F">
            <w:pPr>
              <w:pStyle w:val="TableParagraph"/>
              <w:spacing w:line="240" w:lineRule="auto"/>
              <w:ind w:right="17"/>
              <w:jc w:val="right"/>
              <w:rPr>
                <w:b/>
                <w:sz w:val="20"/>
              </w:rPr>
            </w:pPr>
            <w:r>
              <w:rPr>
                <w:b/>
                <w:sz w:val="20"/>
              </w:rPr>
              <w:t>Fourth</w:t>
            </w:r>
            <w:r>
              <w:rPr>
                <w:b/>
                <w:spacing w:val="-7"/>
                <w:sz w:val="20"/>
              </w:rPr>
              <w:t xml:space="preserve"> </w:t>
            </w:r>
            <w:r>
              <w:rPr>
                <w:b/>
                <w:spacing w:val="-5"/>
                <w:sz w:val="20"/>
              </w:rPr>
              <w:t>and</w:t>
            </w:r>
          </w:p>
          <w:p w14:paraId="08AC78B1" w14:textId="77777777" w:rsidR="00A4174E" w:rsidRDefault="002F3B7F">
            <w:pPr>
              <w:pStyle w:val="TableParagraph"/>
              <w:spacing w:line="240" w:lineRule="auto"/>
              <w:ind w:left="57" w:right="16" w:firstLine="556"/>
              <w:jc w:val="right"/>
              <w:rPr>
                <w:b/>
                <w:sz w:val="20"/>
              </w:rPr>
            </w:pPr>
            <w:r>
              <w:rPr>
                <w:b/>
                <w:spacing w:val="-4"/>
                <w:sz w:val="20"/>
              </w:rPr>
              <w:t xml:space="preserve">Each </w:t>
            </w:r>
            <w:r>
              <w:rPr>
                <w:b/>
                <w:spacing w:val="-2"/>
                <w:sz w:val="20"/>
              </w:rPr>
              <w:t>Subsequent</w:t>
            </w:r>
          </w:p>
          <w:p w14:paraId="5B9EC5A3" w14:textId="77777777" w:rsidR="00A4174E" w:rsidRDefault="002F3B7F">
            <w:pPr>
              <w:pStyle w:val="TableParagraph"/>
              <w:spacing w:before="1"/>
              <w:ind w:right="17"/>
              <w:jc w:val="right"/>
              <w:rPr>
                <w:b/>
                <w:sz w:val="20"/>
              </w:rPr>
            </w:pPr>
            <w:r>
              <w:rPr>
                <w:b/>
                <w:spacing w:val="-2"/>
                <w:sz w:val="20"/>
              </w:rPr>
              <w:t>Offense</w:t>
            </w:r>
          </w:p>
        </w:tc>
      </w:tr>
      <w:tr w:rsidR="00A4174E" w14:paraId="72B8723B" w14:textId="77777777">
        <w:trPr>
          <w:trHeight w:val="457"/>
        </w:trPr>
        <w:tc>
          <w:tcPr>
            <w:tcW w:w="5129" w:type="dxa"/>
          </w:tcPr>
          <w:p w14:paraId="24512AD6" w14:textId="77777777" w:rsidR="00A4174E" w:rsidRDefault="002F3B7F">
            <w:pPr>
              <w:pStyle w:val="TableParagraph"/>
              <w:tabs>
                <w:tab w:val="left" w:pos="767"/>
              </w:tabs>
              <w:spacing w:line="228" w:lineRule="exact"/>
              <w:ind w:left="767" w:right="569"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0" w:type="dxa"/>
          </w:tcPr>
          <w:p w14:paraId="58E50BB6" w14:textId="77777777" w:rsidR="00A4174E" w:rsidRDefault="002F3B7F">
            <w:pPr>
              <w:pStyle w:val="TableParagraph"/>
              <w:spacing w:line="240" w:lineRule="auto"/>
              <w:ind w:left="289"/>
              <w:rPr>
                <w:sz w:val="20"/>
              </w:rPr>
            </w:pPr>
            <w:r>
              <w:rPr>
                <w:spacing w:val="-5"/>
                <w:sz w:val="20"/>
              </w:rPr>
              <w:t>NM</w:t>
            </w:r>
          </w:p>
        </w:tc>
        <w:tc>
          <w:tcPr>
            <w:tcW w:w="811" w:type="dxa"/>
          </w:tcPr>
          <w:p w14:paraId="65FF3941" w14:textId="77777777" w:rsidR="00A4174E" w:rsidRDefault="002F3B7F">
            <w:pPr>
              <w:pStyle w:val="TableParagraph"/>
              <w:spacing w:line="240" w:lineRule="auto"/>
              <w:ind w:right="12"/>
              <w:jc w:val="right"/>
              <w:rPr>
                <w:sz w:val="20"/>
              </w:rPr>
            </w:pPr>
            <w:r>
              <w:rPr>
                <w:spacing w:val="-2"/>
                <w:sz w:val="20"/>
              </w:rPr>
              <w:t>$10,000</w:t>
            </w:r>
            <w:r>
              <w:rPr>
                <w:spacing w:val="-2"/>
                <w:sz w:val="20"/>
                <w:vertAlign w:val="superscript"/>
              </w:rPr>
              <w:t>3</w:t>
            </w:r>
          </w:p>
        </w:tc>
        <w:tc>
          <w:tcPr>
            <w:tcW w:w="809" w:type="dxa"/>
          </w:tcPr>
          <w:p w14:paraId="0B446149" w14:textId="77777777" w:rsidR="00A4174E" w:rsidRDefault="002F3B7F">
            <w:pPr>
              <w:pStyle w:val="TableParagraph"/>
              <w:spacing w:line="240" w:lineRule="auto"/>
              <w:ind w:right="12"/>
              <w:jc w:val="right"/>
              <w:rPr>
                <w:sz w:val="20"/>
              </w:rPr>
            </w:pPr>
            <w:r>
              <w:rPr>
                <w:spacing w:val="-2"/>
                <w:sz w:val="20"/>
              </w:rPr>
              <w:t>$20,000</w:t>
            </w:r>
            <w:r>
              <w:rPr>
                <w:spacing w:val="-2"/>
                <w:sz w:val="20"/>
                <w:vertAlign w:val="superscript"/>
              </w:rPr>
              <w:t>3</w:t>
            </w:r>
          </w:p>
        </w:tc>
        <w:tc>
          <w:tcPr>
            <w:tcW w:w="811" w:type="dxa"/>
          </w:tcPr>
          <w:p w14:paraId="5954EBDC" w14:textId="77777777" w:rsidR="00A4174E" w:rsidRDefault="002F3B7F">
            <w:pPr>
              <w:pStyle w:val="TableParagraph"/>
              <w:spacing w:line="240" w:lineRule="auto"/>
              <w:ind w:right="12"/>
              <w:jc w:val="right"/>
              <w:rPr>
                <w:sz w:val="20"/>
              </w:rPr>
            </w:pPr>
            <w:r>
              <w:rPr>
                <w:spacing w:val="-2"/>
                <w:sz w:val="20"/>
              </w:rPr>
              <w:t>$50,000</w:t>
            </w:r>
            <w:r>
              <w:rPr>
                <w:spacing w:val="-2"/>
                <w:sz w:val="20"/>
                <w:vertAlign w:val="superscript"/>
              </w:rPr>
              <w:t>3</w:t>
            </w:r>
          </w:p>
        </w:tc>
        <w:tc>
          <w:tcPr>
            <w:tcW w:w="1080" w:type="dxa"/>
          </w:tcPr>
          <w:p w14:paraId="29E9358F" w14:textId="77777777" w:rsidR="00A4174E" w:rsidRDefault="002F3B7F">
            <w:pPr>
              <w:pStyle w:val="TableParagraph"/>
              <w:spacing w:line="240" w:lineRule="auto"/>
              <w:ind w:right="14"/>
              <w:jc w:val="right"/>
              <w:rPr>
                <w:sz w:val="20"/>
              </w:rPr>
            </w:pPr>
            <w:r>
              <w:rPr>
                <w:spacing w:val="-2"/>
                <w:sz w:val="20"/>
              </w:rPr>
              <w:t>$50,000</w:t>
            </w:r>
            <w:r>
              <w:rPr>
                <w:spacing w:val="-2"/>
                <w:sz w:val="20"/>
                <w:vertAlign w:val="superscript"/>
              </w:rPr>
              <w:t>3</w:t>
            </w:r>
          </w:p>
        </w:tc>
      </w:tr>
      <w:tr w:rsidR="00A4174E" w14:paraId="7B41AD06" w14:textId="77777777">
        <w:trPr>
          <w:trHeight w:val="232"/>
        </w:trPr>
        <w:tc>
          <w:tcPr>
            <w:tcW w:w="5129" w:type="dxa"/>
          </w:tcPr>
          <w:p w14:paraId="290345FC" w14:textId="77777777" w:rsidR="00A4174E" w:rsidRDefault="002F3B7F">
            <w:pPr>
              <w:pStyle w:val="TableParagraph"/>
              <w:tabs>
                <w:tab w:val="left" w:pos="767"/>
              </w:tabs>
              <w:spacing w:before="2"/>
              <w:ind w:left="390"/>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7DA09475" w14:textId="77777777" w:rsidR="00A4174E" w:rsidRDefault="002F3B7F">
            <w:pPr>
              <w:pStyle w:val="TableParagraph"/>
              <w:spacing w:before="2"/>
              <w:ind w:left="289"/>
              <w:rPr>
                <w:sz w:val="20"/>
              </w:rPr>
            </w:pPr>
            <w:r>
              <w:rPr>
                <w:spacing w:val="-5"/>
                <w:sz w:val="20"/>
              </w:rPr>
              <w:t>NM</w:t>
            </w:r>
          </w:p>
        </w:tc>
        <w:tc>
          <w:tcPr>
            <w:tcW w:w="811" w:type="dxa"/>
          </w:tcPr>
          <w:p w14:paraId="146C4A63" w14:textId="77777777" w:rsidR="00A4174E" w:rsidRDefault="002F3B7F">
            <w:pPr>
              <w:pStyle w:val="TableParagraph"/>
              <w:spacing w:before="2"/>
              <w:ind w:right="12"/>
              <w:jc w:val="right"/>
              <w:rPr>
                <w:sz w:val="20"/>
              </w:rPr>
            </w:pPr>
            <w:r>
              <w:rPr>
                <w:spacing w:val="-2"/>
                <w:sz w:val="20"/>
              </w:rPr>
              <w:t>$10,000</w:t>
            </w:r>
            <w:r>
              <w:rPr>
                <w:spacing w:val="-2"/>
                <w:sz w:val="20"/>
                <w:vertAlign w:val="superscript"/>
              </w:rPr>
              <w:t>3</w:t>
            </w:r>
          </w:p>
        </w:tc>
        <w:tc>
          <w:tcPr>
            <w:tcW w:w="809" w:type="dxa"/>
          </w:tcPr>
          <w:p w14:paraId="196E7170" w14:textId="77777777" w:rsidR="00A4174E" w:rsidRDefault="002F3B7F">
            <w:pPr>
              <w:pStyle w:val="TableParagraph"/>
              <w:spacing w:before="2"/>
              <w:ind w:right="12"/>
              <w:jc w:val="right"/>
              <w:rPr>
                <w:sz w:val="20"/>
              </w:rPr>
            </w:pPr>
            <w:r>
              <w:rPr>
                <w:spacing w:val="-2"/>
                <w:sz w:val="20"/>
              </w:rPr>
              <w:t>$20,000</w:t>
            </w:r>
            <w:r>
              <w:rPr>
                <w:spacing w:val="-2"/>
                <w:sz w:val="20"/>
                <w:vertAlign w:val="superscript"/>
              </w:rPr>
              <w:t>3</w:t>
            </w:r>
          </w:p>
        </w:tc>
        <w:tc>
          <w:tcPr>
            <w:tcW w:w="811" w:type="dxa"/>
          </w:tcPr>
          <w:p w14:paraId="3D029561" w14:textId="77777777" w:rsidR="00A4174E" w:rsidRDefault="002F3B7F">
            <w:pPr>
              <w:pStyle w:val="TableParagraph"/>
              <w:spacing w:before="2"/>
              <w:ind w:right="12"/>
              <w:jc w:val="right"/>
              <w:rPr>
                <w:sz w:val="20"/>
              </w:rPr>
            </w:pPr>
            <w:r>
              <w:rPr>
                <w:spacing w:val="-2"/>
                <w:sz w:val="20"/>
              </w:rPr>
              <w:t>$50,000</w:t>
            </w:r>
            <w:r>
              <w:rPr>
                <w:spacing w:val="-2"/>
                <w:sz w:val="20"/>
                <w:vertAlign w:val="superscript"/>
              </w:rPr>
              <w:t>3</w:t>
            </w:r>
          </w:p>
        </w:tc>
        <w:tc>
          <w:tcPr>
            <w:tcW w:w="1080" w:type="dxa"/>
          </w:tcPr>
          <w:p w14:paraId="27296CDA" w14:textId="77777777" w:rsidR="00A4174E" w:rsidRDefault="002F3B7F">
            <w:pPr>
              <w:pStyle w:val="TableParagraph"/>
              <w:spacing w:before="2"/>
              <w:ind w:right="14"/>
              <w:jc w:val="right"/>
              <w:rPr>
                <w:sz w:val="20"/>
              </w:rPr>
            </w:pPr>
            <w:r>
              <w:rPr>
                <w:spacing w:val="-2"/>
                <w:sz w:val="20"/>
              </w:rPr>
              <w:t>$50,000</w:t>
            </w:r>
            <w:r>
              <w:rPr>
                <w:spacing w:val="-2"/>
                <w:sz w:val="20"/>
                <w:vertAlign w:val="superscript"/>
              </w:rPr>
              <w:t>3</w:t>
            </w:r>
          </w:p>
        </w:tc>
      </w:tr>
    </w:tbl>
    <w:p w14:paraId="2197CA79" w14:textId="77777777" w:rsidR="00A4174E" w:rsidRDefault="00A4174E">
      <w:pPr>
        <w:pStyle w:val="BodyText"/>
        <w:spacing w:before="10" w:after="1"/>
        <w:rPr>
          <w:sz w:val="23"/>
        </w:rPr>
      </w:pP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5"/>
        <w:gridCol w:w="906"/>
        <w:gridCol w:w="809"/>
        <w:gridCol w:w="811"/>
        <w:gridCol w:w="809"/>
        <w:gridCol w:w="1080"/>
      </w:tblGrid>
      <w:tr w:rsidR="00A4174E" w14:paraId="2EB8DD6B" w14:textId="77777777">
        <w:trPr>
          <w:trHeight w:val="918"/>
        </w:trPr>
        <w:tc>
          <w:tcPr>
            <w:tcW w:w="5125" w:type="dxa"/>
          </w:tcPr>
          <w:p w14:paraId="573F5135" w14:textId="77777777" w:rsidR="00A4174E" w:rsidRDefault="00A4174E">
            <w:pPr>
              <w:pStyle w:val="TableParagraph"/>
              <w:spacing w:line="240" w:lineRule="auto"/>
            </w:pPr>
          </w:p>
          <w:p w14:paraId="331B4282" w14:textId="77777777" w:rsidR="00A4174E" w:rsidRDefault="00A4174E">
            <w:pPr>
              <w:pStyle w:val="TableParagraph"/>
              <w:spacing w:line="240" w:lineRule="auto"/>
            </w:pPr>
          </w:p>
          <w:p w14:paraId="37D3506A" w14:textId="77777777" w:rsidR="00A4174E" w:rsidRDefault="002F3B7F">
            <w:pPr>
              <w:pStyle w:val="TableParagraph"/>
              <w:spacing w:before="183"/>
              <w:ind w:left="35"/>
              <w:rPr>
                <w:b/>
                <w:sz w:val="20"/>
              </w:rPr>
            </w:pPr>
            <w:r>
              <w:rPr>
                <w:b/>
                <w:spacing w:val="-2"/>
                <w:sz w:val="20"/>
              </w:rPr>
              <w:t>Citation</w:t>
            </w:r>
          </w:p>
        </w:tc>
        <w:tc>
          <w:tcPr>
            <w:tcW w:w="906" w:type="dxa"/>
          </w:tcPr>
          <w:p w14:paraId="40C0CE85" w14:textId="77777777" w:rsidR="00A4174E" w:rsidRDefault="00A4174E">
            <w:pPr>
              <w:pStyle w:val="TableParagraph"/>
              <w:spacing w:line="240" w:lineRule="auto"/>
            </w:pPr>
          </w:p>
          <w:p w14:paraId="3FBFA041" w14:textId="77777777" w:rsidR="00A4174E" w:rsidRDefault="002F3B7F">
            <w:pPr>
              <w:pStyle w:val="TableParagraph"/>
              <w:spacing w:before="186" w:line="230" w:lineRule="atLeast"/>
              <w:ind w:left="61" w:firstLine="69"/>
              <w:rPr>
                <w:b/>
                <w:sz w:val="20"/>
              </w:rPr>
            </w:pPr>
            <w:r>
              <w:rPr>
                <w:b/>
                <w:sz w:val="20"/>
              </w:rPr>
              <w:t xml:space="preserve">Type of </w:t>
            </w:r>
            <w:r>
              <w:rPr>
                <w:b/>
                <w:spacing w:val="-2"/>
                <w:sz w:val="20"/>
              </w:rPr>
              <w:t>Violation</w:t>
            </w:r>
          </w:p>
        </w:tc>
        <w:tc>
          <w:tcPr>
            <w:tcW w:w="809" w:type="dxa"/>
          </w:tcPr>
          <w:p w14:paraId="3573B295" w14:textId="77777777" w:rsidR="00A4174E" w:rsidRDefault="00A4174E">
            <w:pPr>
              <w:pStyle w:val="TableParagraph"/>
              <w:spacing w:line="240" w:lineRule="auto"/>
            </w:pPr>
          </w:p>
          <w:p w14:paraId="3296D738" w14:textId="77777777" w:rsidR="00A4174E" w:rsidRDefault="002F3B7F">
            <w:pPr>
              <w:pStyle w:val="TableParagraph"/>
              <w:spacing w:before="186" w:line="230" w:lineRule="atLeast"/>
              <w:ind w:left="124" w:right="10" w:firstLine="244"/>
              <w:rPr>
                <w:b/>
                <w:sz w:val="20"/>
              </w:rPr>
            </w:pPr>
            <w:r>
              <w:rPr>
                <w:b/>
                <w:spacing w:val="-2"/>
                <w:sz w:val="20"/>
              </w:rPr>
              <w:t>First Offense</w:t>
            </w:r>
          </w:p>
        </w:tc>
        <w:tc>
          <w:tcPr>
            <w:tcW w:w="811" w:type="dxa"/>
          </w:tcPr>
          <w:p w14:paraId="5FCB580F" w14:textId="77777777" w:rsidR="00A4174E" w:rsidRDefault="00A4174E">
            <w:pPr>
              <w:pStyle w:val="TableParagraph"/>
              <w:spacing w:line="240" w:lineRule="auto"/>
            </w:pPr>
          </w:p>
          <w:p w14:paraId="16FE13B0" w14:textId="77777777" w:rsidR="00A4174E" w:rsidRDefault="002F3B7F">
            <w:pPr>
              <w:pStyle w:val="TableParagraph"/>
              <w:spacing w:before="186" w:line="230" w:lineRule="atLeast"/>
              <w:ind w:left="127" w:right="9" w:firstLine="45"/>
              <w:rPr>
                <w:b/>
                <w:sz w:val="20"/>
              </w:rPr>
            </w:pPr>
            <w:r>
              <w:rPr>
                <w:b/>
                <w:spacing w:val="-2"/>
                <w:sz w:val="20"/>
              </w:rPr>
              <w:t>Second Offense</w:t>
            </w:r>
          </w:p>
        </w:tc>
        <w:tc>
          <w:tcPr>
            <w:tcW w:w="809" w:type="dxa"/>
          </w:tcPr>
          <w:p w14:paraId="2C46116B" w14:textId="77777777" w:rsidR="00A4174E" w:rsidRDefault="00A4174E">
            <w:pPr>
              <w:pStyle w:val="TableParagraph"/>
              <w:spacing w:line="240" w:lineRule="auto"/>
            </w:pPr>
          </w:p>
          <w:p w14:paraId="1716FE7B" w14:textId="77777777" w:rsidR="00A4174E" w:rsidRDefault="002F3B7F">
            <w:pPr>
              <w:pStyle w:val="TableParagraph"/>
              <w:spacing w:before="186" w:line="230" w:lineRule="atLeast"/>
              <w:ind w:left="124" w:right="13" w:firstLine="158"/>
              <w:rPr>
                <w:b/>
                <w:sz w:val="20"/>
              </w:rPr>
            </w:pPr>
            <w:r>
              <w:rPr>
                <w:b/>
                <w:spacing w:val="-4"/>
                <w:sz w:val="20"/>
              </w:rPr>
              <w:t xml:space="preserve">Third </w:t>
            </w:r>
            <w:r>
              <w:rPr>
                <w:b/>
                <w:spacing w:val="-2"/>
                <w:sz w:val="20"/>
              </w:rPr>
              <w:t>Offense</w:t>
            </w:r>
          </w:p>
        </w:tc>
        <w:tc>
          <w:tcPr>
            <w:tcW w:w="1080" w:type="dxa"/>
          </w:tcPr>
          <w:p w14:paraId="682D6888" w14:textId="77777777" w:rsidR="00A4174E" w:rsidRDefault="002F3B7F">
            <w:pPr>
              <w:pStyle w:val="TableParagraph"/>
              <w:spacing w:line="240" w:lineRule="auto"/>
              <w:ind w:right="17"/>
              <w:jc w:val="right"/>
              <w:rPr>
                <w:b/>
                <w:sz w:val="20"/>
              </w:rPr>
            </w:pPr>
            <w:r>
              <w:rPr>
                <w:b/>
                <w:sz w:val="20"/>
              </w:rPr>
              <w:t>Fourth</w:t>
            </w:r>
            <w:r>
              <w:rPr>
                <w:b/>
                <w:spacing w:val="-7"/>
                <w:sz w:val="20"/>
              </w:rPr>
              <w:t xml:space="preserve"> </w:t>
            </w:r>
            <w:r>
              <w:rPr>
                <w:b/>
                <w:spacing w:val="-5"/>
                <w:sz w:val="20"/>
              </w:rPr>
              <w:t>and</w:t>
            </w:r>
          </w:p>
          <w:p w14:paraId="31101DEC" w14:textId="77777777" w:rsidR="00A4174E" w:rsidRDefault="002F3B7F">
            <w:pPr>
              <w:pStyle w:val="TableParagraph"/>
              <w:spacing w:line="240" w:lineRule="auto"/>
              <w:ind w:left="62" w:right="16" w:firstLine="556"/>
              <w:jc w:val="right"/>
              <w:rPr>
                <w:b/>
                <w:sz w:val="20"/>
              </w:rPr>
            </w:pPr>
            <w:r>
              <w:rPr>
                <w:b/>
                <w:spacing w:val="-4"/>
                <w:sz w:val="20"/>
              </w:rPr>
              <w:t xml:space="preserve">Each </w:t>
            </w:r>
            <w:r>
              <w:rPr>
                <w:b/>
                <w:spacing w:val="-2"/>
                <w:sz w:val="20"/>
              </w:rPr>
              <w:t>Subsequent</w:t>
            </w:r>
          </w:p>
          <w:p w14:paraId="5258AB85" w14:textId="77777777" w:rsidR="00A4174E" w:rsidRDefault="002F3B7F">
            <w:pPr>
              <w:pStyle w:val="TableParagraph"/>
              <w:spacing w:line="208" w:lineRule="exact"/>
              <w:ind w:right="17"/>
              <w:jc w:val="right"/>
              <w:rPr>
                <w:b/>
                <w:sz w:val="20"/>
              </w:rPr>
            </w:pPr>
            <w:r>
              <w:rPr>
                <w:b/>
                <w:spacing w:val="-2"/>
                <w:sz w:val="20"/>
              </w:rPr>
              <w:t>Offense</w:t>
            </w:r>
          </w:p>
        </w:tc>
      </w:tr>
      <w:tr w:rsidR="00A4174E" w14:paraId="6D984505" w14:textId="77777777">
        <w:trPr>
          <w:trHeight w:val="229"/>
        </w:trPr>
        <w:tc>
          <w:tcPr>
            <w:tcW w:w="5125" w:type="dxa"/>
            <w:tcBorders>
              <w:left w:val="single" w:sz="6" w:space="0" w:color="000000"/>
              <w:bottom w:val="single" w:sz="6" w:space="0" w:color="000000"/>
              <w:right w:val="single" w:sz="6" w:space="0" w:color="000000"/>
            </w:tcBorders>
          </w:tcPr>
          <w:p w14:paraId="05130C05" w14:textId="77777777" w:rsidR="00A4174E" w:rsidRDefault="002F3B7F">
            <w:pPr>
              <w:pStyle w:val="TableParagraph"/>
              <w:ind w:left="33"/>
              <w:rPr>
                <w:sz w:val="20"/>
              </w:rPr>
            </w:pPr>
            <w:r>
              <w:rPr>
                <w:sz w:val="20"/>
              </w:rPr>
              <w:t>N.J.A.C.</w:t>
            </w:r>
            <w:r>
              <w:rPr>
                <w:spacing w:val="-11"/>
                <w:sz w:val="20"/>
              </w:rPr>
              <w:t xml:space="preserve"> </w:t>
            </w:r>
            <w:r>
              <w:rPr>
                <w:sz w:val="20"/>
              </w:rPr>
              <w:t>7:27-</w:t>
            </w:r>
            <w:r>
              <w:rPr>
                <w:spacing w:val="-2"/>
                <w:sz w:val="20"/>
              </w:rPr>
              <w:t>16.7(i)</w:t>
            </w:r>
          </w:p>
        </w:tc>
        <w:tc>
          <w:tcPr>
            <w:tcW w:w="4415" w:type="dxa"/>
            <w:gridSpan w:val="5"/>
            <w:vMerge w:val="restart"/>
            <w:tcBorders>
              <w:left w:val="single" w:sz="6" w:space="0" w:color="000000"/>
              <w:bottom w:val="single" w:sz="6" w:space="0" w:color="000000"/>
              <w:right w:val="single" w:sz="6" w:space="0" w:color="000000"/>
            </w:tcBorders>
          </w:tcPr>
          <w:p w14:paraId="46C0CD7E" w14:textId="77777777" w:rsidR="00A4174E" w:rsidRDefault="00A4174E">
            <w:pPr>
              <w:pStyle w:val="TableParagraph"/>
              <w:spacing w:line="240" w:lineRule="auto"/>
              <w:rPr>
                <w:sz w:val="18"/>
              </w:rPr>
            </w:pPr>
          </w:p>
        </w:tc>
      </w:tr>
      <w:tr w:rsidR="00A4174E" w14:paraId="6EF366F1" w14:textId="77777777">
        <w:trPr>
          <w:trHeight w:val="229"/>
        </w:trPr>
        <w:tc>
          <w:tcPr>
            <w:tcW w:w="5125" w:type="dxa"/>
            <w:tcBorders>
              <w:top w:val="single" w:sz="6" w:space="0" w:color="000000"/>
              <w:left w:val="single" w:sz="6" w:space="0" w:color="000000"/>
              <w:bottom w:val="single" w:sz="6" w:space="0" w:color="000000"/>
              <w:right w:val="single" w:sz="6" w:space="0" w:color="000000"/>
            </w:tcBorders>
          </w:tcPr>
          <w:p w14:paraId="059CC063" w14:textId="77777777" w:rsidR="00A4174E" w:rsidRDefault="002F3B7F">
            <w:pPr>
              <w:pStyle w:val="TableParagraph"/>
              <w:ind w:left="33"/>
              <w:rPr>
                <w:sz w:val="20"/>
              </w:rPr>
            </w:pPr>
            <w:r>
              <w:rPr>
                <w:sz w:val="20"/>
              </w:rPr>
              <w:t>CLASS</w:t>
            </w:r>
            <w:r>
              <w:rPr>
                <w:spacing w:val="-7"/>
                <w:sz w:val="20"/>
              </w:rPr>
              <w:t xml:space="preserve"> </w:t>
            </w:r>
            <w:r>
              <w:rPr>
                <w:sz w:val="20"/>
              </w:rPr>
              <w:t>Tablet</w:t>
            </w:r>
            <w:r>
              <w:rPr>
                <w:spacing w:val="-5"/>
                <w:sz w:val="20"/>
              </w:rPr>
              <w:t xml:space="preserve"> </w:t>
            </w:r>
            <w:r>
              <w:rPr>
                <w:spacing w:val="-2"/>
                <w:sz w:val="20"/>
              </w:rPr>
              <w:t>Coating</w:t>
            </w:r>
          </w:p>
        </w:tc>
        <w:tc>
          <w:tcPr>
            <w:tcW w:w="4415" w:type="dxa"/>
            <w:gridSpan w:val="5"/>
            <w:vMerge/>
            <w:tcBorders>
              <w:top w:val="nil"/>
              <w:left w:val="single" w:sz="6" w:space="0" w:color="000000"/>
              <w:bottom w:val="single" w:sz="6" w:space="0" w:color="000000"/>
              <w:right w:val="single" w:sz="6" w:space="0" w:color="000000"/>
            </w:tcBorders>
          </w:tcPr>
          <w:p w14:paraId="698D5B45" w14:textId="77777777" w:rsidR="00A4174E" w:rsidRDefault="00A4174E">
            <w:pPr>
              <w:rPr>
                <w:sz w:val="2"/>
                <w:szCs w:val="2"/>
              </w:rPr>
            </w:pPr>
          </w:p>
        </w:tc>
      </w:tr>
      <w:tr w:rsidR="00A4174E" w14:paraId="4D64D4A5" w14:textId="77777777">
        <w:trPr>
          <w:trHeight w:val="229"/>
        </w:trPr>
        <w:tc>
          <w:tcPr>
            <w:tcW w:w="5125" w:type="dxa"/>
            <w:tcBorders>
              <w:top w:val="single" w:sz="6" w:space="0" w:color="000000"/>
              <w:left w:val="single" w:sz="6" w:space="0" w:color="000000"/>
              <w:bottom w:val="single" w:sz="6" w:space="0" w:color="000000"/>
              <w:right w:val="single" w:sz="6" w:space="0" w:color="000000"/>
            </w:tcBorders>
          </w:tcPr>
          <w:p w14:paraId="0AC11594" w14:textId="77777777" w:rsidR="00A4174E" w:rsidRDefault="002F3B7F">
            <w:pPr>
              <w:pStyle w:val="TableParagraph"/>
              <w:ind w:left="33"/>
              <w:rPr>
                <w:sz w:val="20"/>
              </w:rPr>
            </w:pPr>
            <w:r>
              <w:rPr>
                <w:sz w:val="20"/>
              </w:rPr>
              <w:t>Maximum</w:t>
            </w:r>
            <w:r>
              <w:rPr>
                <w:spacing w:val="-5"/>
                <w:sz w:val="20"/>
              </w:rPr>
              <w:t xml:space="preserve"> </w:t>
            </w:r>
            <w:r>
              <w:rPr>
                <w:sz w:val="20"/>
              </w:rPr>
              <w:t>Actual</w:t>
            </w:r>
            <w:r>
              <w:rPr>
                <w:spacing w:val="-6"/>
                <w:sz w:val="20"/>
              </w:rPr>
              <w:t xml:space="preserve"> </w:t>
            </w:r>
            <w:r>
              <w:rPr>
                <w:spacing w:val="-2"/>
                <w:sz w:val="20"/>
              </w:rPr>
              <w:t>Emissions</w:t>
            </w:r>
          </w:p>
        </w:tc>
        <w:tc>
          <w:tcPr>
            <w:tcW w:w="4415" w:type="dxa"/>
            <w:gridSpan w:val="5"/>
            <w:vMerge/>
            <w:tcBorders>
              <w:top w:val="nil"/>
              <w:left w:val="single" w:sz="6" w:space="0" w:color="000000"/>
              <w:bottom w:val="single" w:sz="6" w:space="0" w:color="000000"/>
              <w:right w:val="single" w:sz="6" w:space="0" w:color="000000"/>
            </w:tcBorders>
          </w:tcPr>
          <w:p w14:paraId="2C658324" w14:textId="77777777" w:rsidR="00A4174E" w:rsidRDefault="00A4174E">
            <w:pPr>
              <w:rPr>
                <w:sz w:val="2"/>
                <w:szCs w:val="2"/>
              </w:rPr>
            </w:pPr>
          </w:p>
        </w:tc>
      </w:tr>
      <w:tr w:rsidR="00A4174E" w14:paraId="2BEA3348" w14:textId="77777777">
        <w:trPr>
          <w:trHeight w:val="229"/>
        </w:trPr>
        <w:tc>
          <w:tcPr>
            <w:tcW w:w="5125" w:type="dxa"/>
            <w:tcBorders>
              <w:top w:val="single" w:sz="6" w:space="0" w:color="000000"/>
              <w:left w:val="single" w:sz="6" w:space="0" w:color="000000"/>
              <w:bottom w:val="single" w:sz="6" w:space="0" w:color="000000"/>
              <w:right w:val="single" w:sz="6" w:space="0" w:color="000000"/>
            </w:tcBorders>
          </w:tcPr>
          <w:p w14:paraId="6A96F93E" w14:textId="77777777" w:rsidR="00A4174E" w:rsidRDefault="002F3B7F">
            <w:pPr>
              <w:pStyle w:val="TableParagraph"/>
              <w:ind w:left="393"/>
              <w:rPr>
                <w:sz w:val="20"/>
              </w:rPr>
            </w:pPr>
            <w:r>
              <w:rPr>
                <w:sz w:val="20"/>
              </w:rPr>
              <w:t>For</w:t>
            </w:r>
            <w:r>
              <w:rPr>
                <w:spacing w:val="-3"/>
                <w:sz w:val="20"/>
              </w:rPr>
              <w:t xml:space="preserve"> </w:t>
            </w:r>
            <w:r>
              <w:rPr>
                <w:sz w:val="20"/>
              </w:rPr>
              <w:t>less</w:t>
            </w:r>
            <w:r>
              <w:rPr>
                <w:spacing w:val="-4"/>
                <w:sz w:val="20"/>
              </w:rPr>
              <w:t xml:space="preserve"> </w:t>
            </w:r>
            <w:r>
              <w:rPr>
                <w:sz w:val="20"/>
              </w:rPr>
              <w:t>than</w:t>
            </w:r>
            <w:r>
              <w:rPr>
                <w:spacing w:val="-3"/>
                <w:sz w:val="20"/>
              </w:rPr>
              <w:t xml:space="preserve"> </w:t>
            </w:r>
            <w:r>
              <w:rPr>
                <w:sz w:val="20"/>
              </w:rPr>
              <w:t>10</w:t>
            </w:r>
            <w:r>
              <w:rPr>
                <w:spacing w:val="-2"/>
                <w:sz w:val="20"/>
              </w:rPr>
              <w:t xml:space="preserve"> </w:t>
            </w:r>
            <w:r>
              <w:rPr>
                <w:sz w:val="20"/>
              </w:rPr>
              <w:t>pounds</w:t>
            </w:r>
            <w:r>
              <w:rPr>
                <w:spacing w:val="-5"/>
                <w:sz w:val="20"/>
              </w:rPr>
              <w:t xml:space="preserve"> </w:t>
            </w:r>
            <w:r>
              <w:rPr>
                <w:sz w:val="20"/>
              </w:rPr>
              <w:t>per</w:t>
            </w:r>
            <w:r>
              <w:rPr>
                <w:spacing w:val="-5"/>
                <w:sz w:val="20"/>
              </w:rPr>
              <w:t xml:space="preserve"> </w:t>
            </w:r>
            <w:r>
              <w:rPr>
                <w:spacing w:val="-4"/>
                <w:sz w:val="20"/>
              </w:rPr>
              <w:t>hour:</w:t>
            </w:r>
          </w:p>
        </w:tc>
        <w:tc>
          <w:tcPr>
            <w:tcW w:w="4415" w:type="dxa"/>
            <w:gridSpan w:val="5"/>
            <w:vMerge/>
            <w:tcBorders>
              <w:top w:val="nil"/>
              <w:left w:val="single" w:sz="6" w:space="0" w:color="000000"/>
              <w:bottom w:val="single" w:sz="6" w:space="0" w:color="000000"/>
              <w:right w:val="single" w:sz="6" w:space="0" w:color="000000"/>
            </w:tcBorders>
          </w:tcPr>
          <w:p w14:paraId="3CE4ADBE" w14:textId="77777777" w:rsidR="00A4174E" w:rsidRDefault="00A4174E">
            <w:pPr>
              <w:rPr>
                <w:sz w:val="2"/>
                <w:szCs w:val="2"/>
              </w:rPr>
            </w:pPr>
          </w:p>
        </w:tc>
      </w:tr>
      <w:tr w:rsidR="00A4174E" w14:paraId="6ECBACB3" w14:textId="77777777">
        <w:trPr>
          <w:trHeight w:val="232"/>
        </w:trPr>
        <w:tc>
          <w:tcPr>
            <w:tcW w:w="5125" w:type="dxa"/>
            <w:tcBorders>
              <w:top w:val="single" w:sz="6" w:space="0" w:color="000000"/>
              <w:left w:val="single" w:sz="6" w:space="0" w:color="000000"/>
              <w:bottom w:val="single" w:sz="6" w:space="0" w:color="000000"/>
              <w:right w:val="single" w:sz="6" w:space="0" w:color="000000"/>
            </w:tcBorders>
          </w:tcPr>
          <w:p w14:paraId="52BE2227" w14:textId="77777777" w:rsidR="00A4174E" w:rsidRDefault="002F3B7F">
            <w:pPr>
              <w:pStyle w:val="TableParagraph"/>
              <w:tabs>
                <w:tab w:val="left" w:pos="770"/>
              </w:tabs>
              <w:spacing w:before="2"/>
              <w:ind w:left="393"/>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6" w:type="dxa"/>
            <w:tcBorders>
              <w:top w:val="single" w:sz="6" w:space="0" w:color="000000"/>
              <w:left w:val="single" w:sz="6" w:space="0" w:color="000000"/>
              <w:bottom w:val="single" w:sz="6" w:space="0" w:color="000000"/>
              <w:right w:val="single" w:sz="6" w:space="0" w:color="000000"/>
            </w:tcBorders>
          </w:tcPr>
          <w:p w14:paraId="63311991" w14:textId="77777777" w:rsidR="00A4174E" w:rsidRDefault="002F3B7F">
            <w:pPr>
              <w:pStyle w:val="TableParagraph"/>
              <w:spacing w:before="2"/>
              <w:ind w:left="293"/>
              <w:rPr>
                <w:sz w:val="20"/>
              </w:rPr>
            </w:pPr>
            <w:r>
              <w:rPr>
                <w:spacing w:val="-5"/>
                <w:sz w:val="20"/>
              </w:rPr>
              <w:t>NM</w:t>
            </w:r>
          </w:p>
        </w:tc>
        <w:tc>
          <w:tcPr>
            <w:tcW w:w="809" w:type="dxa"/>
            <w:tcBorders>
              <w:top w:val="single" w:sz="6" w:space="0" w:color="000000"/>
              <w:left w:val="single" w:sz="6" w:space="0" w:color="000000"/>
              <w:bottom w:val="single" w:sz="6" w:space="0" w:color="000000"/>
              <w:right w:val="single" w:sz="6" w:space="0" w:color="000000"/>
            </w:tcBorders>
          </w:tcPr>
          <w:p w14:paraId="6DAEC2FD" w14:textId="77777777" w:rsidR="00A4174E" w:rsidRDefault="002F3B7F">
            <w:pPr>
              <w:pStyle w:val="TableParagraph"/>
              <w:spacing w:before="2"/>
              <w:ind w:right="12"/>
              <w:jc w:val="right"/>
              <w:rPr>
                <w:sz w:val="20"/>
              </w:rPr>
            </w:pPr>
            <w:r>
              <w:rPr>
                <w:spacing w:val="-2"/>
                <w:sz w:val="20"/>
              </w:rPr>
              <w:t>$2,000</w:t>
            </w:r>
            <w:r>
              <w:rPr>
                <w:spacing w:val="-2"/>
                <w:sz w:val="20"/>
                <w:vertAlign w:val="superscript"/>
              </w:rPr>
              <w:t>3</w:t>
            </w:r>
          </w:p>
        </w:tc>
        <w:tc>
          <w:tcPr>
            <w:tcW w:w="811" w:type="dxa"/>
            <w:tcBorders>
              <w:top w:val="single" w:sz="6" w:space="0" w:color="000000"/>
              <w:left w:val="single" w:sz="6" w:space="0" w:color="000000"/>
              <w:bottom w:val="single" w:sz="6" w:space="0" w:color="000000"/>
              <w:right w:val="single" w:sz="6" w:space="0" w:color="000000"/>
            </w:tcBorders>
          </w:tcPr>
          <w:p w14:paraId="647B52A7" w14:textId="77777777" w:rsidR="00A4174E" w:rsidRDefault="002F3B7F">
            <w:pPr>
              <w:pStyle w:val="TableParagraph"/>
              <w:spacing w:before="2"/>
              <w:ind w:right="11"/>
              <w:jc w:val="right"/>
              <w:rPr>
                <w:sz w:val="20"/>
              </w:rPr>
            </w:pPr>
            <w:r>
              <w:rPr>
                <w:spacing w:val="-2"/>
                <w:sz w:val="20"/>
              </w:rPr>
              <w:t>$4,000</w:t>
            </w:r>
            <w:r>
              <w:rPr>
                <w:spacing w:val="-2"/>
                <w:sz w:val="20"/>
                <w:vertAlign w:val="superscript"/>
              </w:rPr>
              <w:t>3</w:t>
            </w:r>
          </w:p>
        </w:tc>
        <w:tc>
          <w:tcPr>
            <w:tcW w:w="809" w:type="dxa"/>
            <w:tcBorders>
              <w:top w:val="single" w:sz="6" w:space="0" w:color="000000"/>
              <w:left w:val="single" w:sz="6" w:space="0" w:color="000000"/>
              <w:bottom w:val="single" w:sz="6" w:space="0" w:color="000000"/>
              <w:right w:val="single" w:sz="6" w:space="0" w:color="000000"/>
            </w:tcBorders>
          </w:tcPr>
          <w:p w14:paraId="6A1EBC7D" w14:textId="77777777" w:rsidR="00A4174E" w:rsidRDefault="002F3B7F">
            <w:pPr>
              <w:pStyle w:val="TableParagraph"/>
              <w:spacing w:before="2"/>
              <w:ind w:right="12"/>
              <w:jc w:val="right"/>
              <w:rPr>
                <w:sz w:val="20"/>
              </w:rPr>
            </w:pPr>
            <w:r>
              <w:rPr>
                <w:spacing w:val="-2"/>
                <w:sz w:val="20"/>
              </w:rPr>
              <w:t>$10,000</w:t>
            </w:r>
            <w:r>
              <w:rPr>
                <w:spacing w:val="-2"/>
                <w:sz w:val="20"/>
                <w:vertAlign w:val="superscript"/>
              </w:rPr>
              <w:t>3</w:t>
            </w:r>
          </w:p>
        </w:tc>
        <w:tc>
          <w:tcPr>
            <w:tcW w:w="1080" w:type="dxa"/>
            <w:tcBorders>
              <w:top w:val="single" w:sz="6" w:space="0" w:color="000000"/>
              <w:left w:val="single" w:sz="6" w:space="0" w:color="000000"/>
              <w:bottom w:val="single" w:sz="6" w:space="0" w:color="000000"/>
              <w:right w:val="single" w:sz="6" w:space="0" w:color="000000"/>
            </w:tcBorders>
          </w:tcPr>
          <w:p w14:paraId="3831EFDC" w14:textId="77777777" w:rsidR="00A4174E" w:rsidRDefault="002F3B7F">
            <w:pPr>
              <w:pStyle w:val="TableParagraph"/>
              <w:spacing w:before="2"/>
              <w:ind w:right="12"/>
              <w:jc w:val="right"/>
              <w:rPr>
                <w:sz w:val="20"/>
              </w:rPr>
            </w:pPr>
            <w:r>
              <w:rPr>
                <w:spacing w:val="-2"/>
                <w:sz w:val="20"/>
              </w:rPr>
              <w:t>$30,000</w:t>
            </w:r>
            <w:r>
              <w:rPr>
                <w:spacing w:val="-2"/>
                <w:sz w:val="20"/>
                <w:vertAlign w:val="superscript"/>
              </w:rPr>
              <w:t>3</w:t>
            </w:r>
          </w:p>
        </w:tc>
      </w:tr>
      <w:tr w:rsidR="00A4174E" w14:paraId="797A7853" w14:textId="77777777">
        <w:trPr>
          <w:trHeight w:val="457"/>
        </w:trPr>
        <w:tc>
          <w:tcPr>
            <w:tcW w:w="5125" w:type="dxa"/>
            <w:tcBorders>
              <w:top w:val="single" w:sz="6" w:space="0" w:color="000000"/>
              <w:left w:val="single" w:sz="6" w:space="0" w:color="000000"/>
              <w:bottom w:val="single" w:sz="6" w:space="0" w:color="000000"/>
              <w:right w:val="single" w:sz="6" w:space="0" w:color="000000"/>
            </w:tcBorders>
          </w:tcPr>
          <w:p w14:paraId="16AD50CE" w14:textId="77777777" w:rsidR="00A4174E" w:rsidRDefault="002F3B7F">
            <w:pPr>
              <w:pStyle w:val="TableParagraph"/>
              <w:tabs>
                <w:tab w:val="left" w:pos="770"/>
              </w:tabs>
              <w:spacing w:line="228" w:lineRule="exact"/>
              <w:ind w:left="770" w:right="563"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6" w:type="dxa"/>
            <w:tcBorders>
              <w:top w:val="single" w:sz="6" w:space="0" w:color="000000"/>
              <w:left w:val="single" w:sz="6" w:space="0" w:color="000000"/>
              <w:bottom w:val="single" w:sz="6" w:space="0" w:color="000000"/>
              <w:right w:val="single" w:sz="6" w:space="0" w:color="000000"/>
            </w:tcBorders>
          </w:tcPr>
          <w:p w14:paraId="1201B965" w14:textId="77777777" w:rsidR="00A4174E" w:rsidRDefault="002F3B7F">
            <w:pPr>
              <w:pStyle w:val="TableParagraph"/>
              <w:spacing w:line="240" w:lineRule="auto"/>
              <w:ind w:left="293"/>
              <w:rPr>
                <w:sz w:val="20"/>
              </w:rPr>
            </w:pPr>
            <w:r>
              <w:rPr>
                <w:spacing w:val="-5"/>
                <w:sz w:val="20"/>
              </w:rPr>
              <w:t>NM</w:t>
            </w:r>
          </w:p>
        </w:tc>
        <w:tc>
          <w:tcPr>
            <w:tcW w:w="809" w:type="dxa"/>
            <w:tcBorders>
              <w:top w:val="single" w:sz="6" w:space="0" w:color="000000"/>
              <w:left w:val="single" w:sz="6" w:space="0" w:color="000000"/>
              <w:bottom w:val="single" w:sz="6" w:space="0" w:color="000000"/>
              <w:right w:val="single" w:sz="6" w:space="0" w:color="000000"/>
            </w:tcBorders>
          </w:tcPr>
          <w:p w14:paraId="673200E6" w14:textId="77777777" w:rsidR="00A4174E" w:rsidRDefault="002F3B7F">
            <w:pPr>
              <w:pStyle w:val="TableParagraph"/>
              <w:spacing w:line="240" w:lineRule="auto"/>
              <w:ind w:right="12"/>
              <w:jc w:val="right"/>
              <w:rPr>
                <w:sz w:val="20"/>
              </w:rPr>
            </w:pPr>
            <w:r>
              <w:rPr>
                <w:spacing w:val="-2"/>
                <w:sz w:val="20"/>
              </w:rPr>
              <w:t>$4,000</w:t>
            </w:r>
            <w:r>
              <w:rPr>
                <w:spacing w:val="-2"/>
                <w:sz w:val="20"/>
                <w:vertAlign w:val="superscript"/>
              </w:rPr>
              <w:t>3</w:t>
            </w:r>
          </w:p>
        </w:tc>
        <w:tc>
          <w:tcPr>
            <w:tcW w:w="811" w:type="dxa"/>
            <w:tcBorders>
              <w:top w:val="single" w:sz="6" w:space="0" w:color="000000"/>
              <w:left w:val="single" w:sz="6" w:space="0" w:color="000000"/>
              <w:bottom w:val="single" w:sz="6" w:space="0" w:color="000000"/>
              <w:right w:val="single" w:sz="6" w:space="0" w:color="000000"/>
            </w:tcBorders>
          </w:tcPr>
          <w:p w14:paraId="04597404" w14:textId="77777777" w:rsidR="00A4174E" w:rsidRDefault="002F3B7F">
            <w:pPr>
              <w:pStyle w:val="TableParagraph"/>
              <w:spacing w:line="240" w:lineRule="auto"/>
              <w:ind w:right="11"/>
              <w:jc w:val="right"/>
              <w:rPr>
                <w:sz w:val="20"/>
              </w:rPr>
            </w:pPr>
            <w:r>
              <w:rPr>
                <w:spacing w:val="-2"/>
                <w:sz w:val="20"/>
              </w:rPr>
              <w:t>$8,000</w:t>
            </w:r>
            <w:r>
              <w:rPr>
                <w:spacing w:val="-2"/>
                <w:sz w:val="20"/>
                <w:vertAlign w:val="superscript"/>
              </w:rPr>
              <w:t>3</w:t>
            </w:r>
          </w:p>
        </w:tc>
        <w:tc>
          <w:tcPr>
            <w:tcW w:w="809" w:type="dxa"/>
            <w:tcBorders>
              <w:top w:val="single" w:sz="6" w:space="0" w:color="000000"/>
              <w:left w:val="single" w:sz="6" w:space="0" w:color="000000"/>
              <w:bottom w:val="single" w:sz="6" w:space="0" w:color="000000"/>
              <w:right w:val="single" w:sz="6" w:space="0" w:color="000000"/>
            </w:tcBorders>
          </w:tcPr>
          <w:p w14:paraId="76C4659D" w14:textId="77777777" w:rsidR="00A4174E" w:rsidRDefault="002F3B7F">
            <w:pPr>
              <w:pStyle w:val="TableParagraph"/>
              <w:spacing w:line="240" w:lineRule="auto"/>
              <w:ind w:right="12"/>
              <w:jc w:val="right"/>
              <w:rPr>
                <w:sz w:val="20"/>
              </w:rPr>
            </w:pPr>
            <w:r>
              <w:rPr>
                <w:spacing w:val="-2"/>
                <w:sz w:val="20"/>
              </w:rPr>
              <w:t>$20,000</w:t>
            </w:r>
            <w:r>
              <w:rPr>
                <w:spacing w:val="-2"/>
                <w:sz w:val="20"/>
                <w:vertAlign w:val="superscript"/>
              </w:rPr>
              <w:t>3</w:t>
            </w:r>
          </w:p>
        </w:tc>
        <w:tc>
          <w:tcPr>
            <w:tcW w:w="1080" w:type="dxa"/>
            <w:tcBorders>
              <w:top w:val="single" w:sz="6" w:space="0" w:color="000000"/>
              <w:left w:val="single" w:sz="6" w:space="0" w:color="000000"/>
              <w:bottom w:val="single" w:sz="6" w:space="0" w:color="000000"/>
              <w:right w:val="single" w:sz="6" w:space="0" w:color="000000"/>
            </w:tcBorders>
          </w:tcPr>
          <w:p w14:paraId="677B1FA9" w14:textId="77777777" w:rsidR="00A4174E" w:rsidRDefault="002F3B7F">
            <w:pPr>
              <w:pStyle w:val="TableParagraph"/>
              <w:spacing w:line="240" w:lineRule="auto"/>
              <w:ind w:right="12"/>
              <w:jc w:val="right"/>
              <w:rPr>
                <w:sz w:val="20"/>
              </w:rPr>
            </w:pPr>
            <w:r>
              <w:rPr>
                <w:spacing w:val="-2"/>
                <w:sz w:val="20"/>
              </w:rPr>
              <w:t>$50,000</w:t>
            </w:r>
            <w:r>
              <w:rPr>
                <w:spacing w:val="-2"/>
                <w:sz w:val="20"/>
                <w:vertAlign w:val="superscript"/>
              </w:rPr>
              <w:t>3</w:t>
            </w:r>
          </w:p>
        </w:tc>
      </w:tr>
      <w:tr w:rsidR="00A4174E" w14:paraId="0F075FD7" w14:textId="77777777">
        <w:trPr>
          <w:trHeight w:val="232"/>
        </w:trPr>
        <w:tc>
          <w:tcPr>
            <w:tcW w:w="5125" w:type="dxa"/>
            <w:tcBorders>
              <w:top w:val="single" w:sz="6" w:space="0" w:color="000000"/>
              <w:left w:val="single" w:sz="6" w:space="0" w:color="000000"/>
              <w:bottom w:val="single" w:sz="6" w:space="0" w:color="000000"/>
              <w:right w:val="single" w:sz="6" w:space="0" w:color="000000"/>
            </w:tcBorders>
          </w:tcPr>
          <w:p w14:paraId="6A66F180" w14:textId="77777777" w:rsidR="00A4174E" w:rsidRDefault="002F3B7F">
            <w:pPr>
              <w:pStyle w:val="TableParagraph"/>
              <w:tabs>
                <w:tab w:val="left" w:pos="376"/>
              </w:tabs>
              <w:spacing w:before="2"/>
              <w:ind w:right="198"/>
              <w:jc w:val="right"/>
              <w:rPr>
                <w:sz w:val="20"/>
              </w:rPr>
            </w:pPr>
            <w:r>
              <w:rPr>
                <w:spacing w:val="-5"/>
                <w:sz w:val="20"/>
              </w:rPr>
              <w:t>3.</w:t>
            </w:r>
            <w:r>
              <w:rPr>
                <w:sz w:val="20"/>
              </w:rPr>
              <w:tab/>
              <w:t>Greater</w:t>
            </w:r>
            <w:r>
              <w:rPr>
                <w:spacing w:val="-5"/>
                <w:sz w:val="20"/>
              </w:rPr>
              <w:t xml:space="preserve"> </w:t>
            </w:r>
            <w:r>
              <w:rPr>
                <w:sz w:val="20"/>
              </w:rPr>
              <w:t>than</w:t>
            </w:r>
            <w:r>
              <w:rPr>
                <w:spacing w:val="-4"/>
                <w:sz w:val="20"/>
              </w:rPr>
              <w:t xml:space="preserve"> </w:t>
            </w:r>
            <w:r>
              <w:rPr>
                <w:sz w:val="20"/>
              </w:rPr>
              <w:t>50</w:t>
            </w:r>
            <w:r>
              <w:rPr>
                <w:spacing w:val="-5"/>
                <w:sz w:val="20"/>
              </w:rPr>
              <w:t xml:space="preserve"> </w:t>
            </w:r>
            <w:r>
              <w:rPr>
                <w:sz w:val="20"/>
              </w:rPr>
              <w:t>percent</w:t>
            </w:r>
            <w:r>
              <w:rPr>
                <w:spacing w:val="-5"/>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6" w:type="dxa"/>
            <w:tcBorders>
              <w:top w:val="single" w:sz="6" w:space="0" w:color="000000"/>
              <w:left w:val="single" w:sz="6" w:space="0" w:color="000000"/>
              <w:bottom w:val="single" w:sz="6" w:space="0" w:color="000000"/>
              <w:right w:val="single" w:sz="6" w:space="0" w:color="000000"/>
            </w:tcBorders>
          </w:tcPr>
          <w:p w14:paraId="0A4BA454" w14:textId="77777777" w:rsidR="00A4174E" w:rsidRDefault="002F3B7F">
            <w:pPr>
              <w:pStyle w:val="TableParagraph"/>
              <w:spacing w:before="2"/>
              <w:ind w:left="293"/>
              <w:rPr>
                <w:sz w:val="20"/>
              </w:rPr>
            </w:pPr>
            <w:r>
              <w:rPr>
                <w:spacing w:val="-5"/>
                <w:sz w:val="20"/>
              </w:rPr>
              <w:t>NM</w:t>
            </w:r>
          </w:p>
        </w:tc>
        <w:tc>
          <w:tcPr>
            <w:tcW w:w="809" w:type="dxa"/>
            <w:tcBorders>
              <w:top w:val="single" w:sz="6" w:space="0" w:color="000000"/>
              <w:left w:val="single" w:sz="6" w:space="0" w:color="000000"/>
              <w:bottom w:val="single" w:sz="6" w:space="0" w:color="000000"/>
              <w:right w:val="single" w:sz="6" w:space="0" w:color="000000"/>
            </w:tcBorders>
          </w:tcPr>
          <w:p w14:paraId="12EBE26A" w14:textId="77777777" w:rsidR="00A4174E" w:rsidRDefault="002F3B7F">
            <w:pPr>
              <w:pStyle w:val="TableParagraph"/>
              <w:spacing w:before="2"/>
              <w:ind w:right="12"/>
              <w:jc w:val="right"/>
              <w:rPr>
                <w:sz w:val="20"/>
              </w:rPr>
            </w:pPr>
            <w:r>
              <w:rPr>
                <w:spacing w:val="-2"/>
                <w:sz w:val="20"/>
              </w:rPr>
              <w:t>$8,000</w:t>
            </w:r>
            <w:r>
              <w:rPr>
                <w:spacing w:val="-2"/>
                <w:sz w:val="20"/>
                <w:vertAlign w:val="superscript"/>
              </w:rPr>
              <w:t>3</w:t>
            </w:r>
          </w:p>
        </w:tc>
        <w:tc>
          <w:tcPr>
            <w:tcW w:w="811" w:type="dxa"/>
            <w:tcBorders>
              <w:top w:val="single" w:sz="6" w:space="0" w:color="000000"/>
              <w:left w:val="single" w:sz="6" w:space="0" w:color="000000"/>
              <w:bottom w:val="single" w:sz="6" w:space="0" w:color="000000"/>
              <w:right w:val="single" w:sz="6" w:space="0" w:color="000000"/>
            </w:tcBorders>
          </w:tcPr>
          <w:p w14:paraId="7E59C350" w14:textId="77777777" w:rsidR="00A4174E" w:rsidRDefault="002F3B7F">
            <w:pPr>
              <w:pStyle w:val="TableParagraph"/>
              <w:spacing w:before="2"/>
              <w:ind w:right="11"/>
              <w:jc w:val="right"/>
              <w:rPr>
                <w:sz w:val="20"/>
              </w:rPr>
            </w:pPr>
            <w:r>
              <w:rPr>
                <w:spacing w:val="-2"/>
                <w:sz w:val="20"/>
              </w:rPr>
              <w:t>$16,000</w:t>
            </w:r>
            <w:r>
              <w:rPr>
                <w:spacing w:val="-2"/>
                <w:sz w:val="20"/>
                <w:vertAlign w:val="superscript"/>
              </w:rPr>
              <w:t>3</w:t>
            </w:r>
          </w:p>
        </w:tc>
        <w:tc>
          <w:tcPr>
            <w:tcW w:w="809" w:type="dxa"/>
            <w:tcBorders>
              <w:top w:val="single" w:sz="6" w:space="0" w:color="000000"/>
              <w:left w:val="single" w:sz="6" w:space="0" w:color="000000"/>
              <w:bottom w:val="single" w:sz="6" w:space="0" w:color="000000"/>
              <w:right w:val="single" w:sz="6" w:space="0" w:color="000000"/>
            </w:tcBorders>
          </w:tcPr>
          <w:p w14:paraId="54A6C6DA" w14:textId="77777777" w:rsidR="00A4174E" w:rsidRDefault="002F3B7F">
            <w:pPr>
              <w:pStyle w:val="TableParagraph"/>
              <w:spacing w:before="2"/>
              <w:ind w:right="12"/>
              <w:jc w:val="right"/>
              <w:rPr>
                <w:sz w:val="20"/>
              </w:rPr>
            </w:pPr>
            <w:r>
              <w:rPr>
                <w:spacing w:val="-2"/>
                <w:sz w:val="20"/>
              </w:rPr>
              <w:t>$40,000</w:t>
            </w:r>
            <w:r>
              <w:rPr>
                <w:spacing w:val="-2"/>
                <w:sz w:val="20"/>
                <w:vertAlign w:val="superscript"/>
              </w:rPr>
              <w:t>3</w:t>
            </w:r>
          </w:p>
        </w:tc>
        <w:tc>
          <w:tcPr>
            <w:tcW w:w="1080" w:type="dxa"/>
            <w:tcBorders>
              <w:top w:val="single" w:sz="6" w:space="0" w:color="000000"/>
              <w:left w:val="single" w:sz="6" w:space="0" w:color="000000"/>
              <w:bottom w:val="single" w:sz="6" w:space="0" w:color="000000"/>
              <w:right w:val="single" w:sz="6" w:space="0" w:color="000000"/>
            </w:tcBorders>
          </w:tcPr>
          <w:p w14:paraId="1D277D87" w14:textId="77777777" w:rsidR="00A4174E" w:rsidRDefault="002F3B7F">
            <w:pPr>
              <w:pStyle w:val="TableParagraph"/>
              <w:spacing w:before="2"/>
              <w:ind w:right="12"/>
              <w:jc w:val="right"/>
              <w:rPr>
                <w:sz w:val="20"/>
              </w:rPr>
            </w:pPr>
            <w:r>
              <w:rPr>
                <w:spacing w:val="-2"/>
                <w:sz w:val="20"/>
              </w:rPr>
              <w:t>$50,000</w:t>
            </w:r>
            <w:r>
              <w:rPr>
                <w:spacing w:val="-2"/>
                <w:sz w:val="20"/>
                <w:vertAlign w:val="superscript"/>
              </w:rPr>
              <w:t>3</w:t>
            </w:r>
          </w:p>
        </w:tc>
      </w:tr>
      <w:tr w:rsidR="00A4174E" w14:paraId="2A679FB5" w14:textId="77777777">
        <w:trPr>
          <w:trHeight w:val="229"/>
        </w:trPr>
        <w:tc>
          <w:tcPr>
            <w:tcW w:w="5125" w:type="dxa"/>
            <w:tcBorders>
              <w:top w:val="single" w:sz="6" w:space="0" w:color="000000"/>
              <w:left w:val="single" w:sz="6" w:space="0" w:color="000000"/>
              <w:right w:val="single" w:sz="6" w:space="0" w:color="000000"/>
            </w:tcBorders>
          </w:tcPr>
          <w:p w14:paraId="28F46CA3" w14:textId="77777777" w:rsidR="00A4174E" w:rsidRDefault="002F3B7F">
            <w:pPr>
              <w:pStyle w:val="TableParagraph"/>
              <w:ind w:left="393"/>
              <w:rPr>
                <w:sz w:val="20"/>
              </w:rPr>
            </w:pPr>
            <w:r>
              <w:rPr>
                <w:sz w:val="20"/>
              </w:rPr>
              <w:t>From</w:t>
            </w:r>
            <w:r>
              <w:rPr>
                <w:spacing w:val="-3"/>
                <w:sz w:val="20"/>
              </w:rPr>
              <w:t xml:space="preserve"> </w:t>
            </w:r>
            <w:r>
              <w:rPr>
                <w:sz w:val="20"/>
              </w:rPr>
              <w:t>10</w:t>
            </w:r>
            <w:r>
              <w:rPr>
                <w:spacing w:val="-5"/>
                <w:sz w:val="20"/>
              </w:rPr>
              <w:t xml:space="preserve"> </w:t>
            </w:r>
            <w:r>
              <w:rPr>
                <w:sz w:val="20"/>
              </w:rPr>
              <w:t>pounds</w:t>
            </w:r>
            <w:r>
              <w:rPr>
                <w:spacing w:val="-5"/>
                <w:sz w:val="20"/>
              </w:rPr>
              <w:t xml:space="preserve"> </w:t>
            </w:r>
            <w:r>
              <w:rPr>
                <w:sz w:val="20"/>
              </w:rPr>
              <w:t>through</w:t>
            </w:r>
            <w:r>
              <w:rPr>
                <w:spacing w:val="-3"/>
                <w:sz w:val="20"/>
              </w:rPr>
              <w:t xml:space="preserve"> </w:t>
            </w:r>
            <w:r>
              <w:rPr>
                <w:sz w:val="20"/>
              </w:rPr>
              <w:t>22.8</w:t>
            </w:r>
            <w:r>
              <w:rPr>
                <w:spacing w:val="-5"/>
                <w:sz w:val="20"/>
              </w:rPr>
              <w:t xml:space="preserve"> </w:t>
            </w:r>
            <w:r>
              <w:rPr>
                <w:sz w:val="20"/>
              </w:rPr>
              <w:t>pounds</w:t>
            </w:r>
            <w:r>
              <w:rPr>
                <w:spacing w:val="-5"/>
                <w:sz w:val="20"/>
              </w:rPr>
              <w:t xml:space="preserve"> </w:t>
            </w:r>
            <w:r>
              <w:rPr>
                <w:sz w:val="20"/>
              </w:rPr>
              <w:t>per</w:t>
            </w:r>
            <w:r>
              <w:rPr>
                <w:spacing w:val="-3"/>
                <w:sz w:val="20"/>
              </w:rPr>
              <w:t xml:space="preserve"> </w:t>
            </w:r>
            <w:r>
              <w:rPr>
                <w:spacing w:val="-4"/>
                <w:sz w:val="20"/>
              </w:rPr>
              <w:t>hour:</w:t>
            </w:r>
          </w:p>
        </w:tc>
        <w:tc>
          <w:tcPr>
            <w:tcW w:w="4415" w:type="dxa"/>
            <w:gridSpan w:val="5"/>
            <w:tcBorders>
              <w:top w:val="single" w:sz="6" w:space="0" w:color="000000"/>
              <w:left w:val="single" w:sz="6" w:space="0" w:color="000000"/>
              <w:right w:val="single" w:sz="6" w:space="0" w:color="000000"/>
            </w:tcBorders>
          </w:tcPr>
          <w:p w14:paraId="43F85F2A" w14:textId="77777777" w:rsidR="00A4174E" w:rsidRDefault="00A4174E">
            <w:pPr>
              <w:pStyle w:val="TableParagraph"/>
              <w:spacing w:line="240" w:lineRule="auto"/>
              <w:rPr>
                <w:sz w:val="16"/>
              </w:rPr>
            </w:pPr>
          </w:p>
        </w:tc>
      </w:tr>
      <w:tr w:rsidR="00A4174E" w14:paraId="763E50D4" w14:textId="77777777">
        <w:trPr>
          <w:trHeight w:val="229"/>
        </w:trPr>
        <w:tc>
          <w:tcPr>
            <w:tcW w:w="5125" w:type="dxa"/>
          </w:tcPr>
          <w:p w14:paraId="6466A73D" w14:textId="77777777" w:rsidR="00A4174E" w:rsidRDefault="002F3B7F">
            <w:pPr>
              <w:pStyle w:val="TableParagraph"/>
              <w:tabs>
                <w:tab w:val="left" w:pos="772"/>
              </w:tabs>
              <w:ind w:left="395"/>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6" w:type="dxa"/>
          </w:tcPr>
          <w:p w14:paraId="512AA9BF" w14:textId="77777777" w:rsidR="00A4174E" w:rsidRDefault="002F3B7F">
            <w:pPr>
              <w:pStyle w:val="TableParagraph"/>
              <w:ind w:left="296"/>
              <w:rPr>
                <w:sz w:val="20"/>
              </w:rPr>
            </w:pPr>
            <w:r>
              <w:rPr>
                <w:spacing w:val="-5"/>
                <w:sz w:val="20"/>
              </w:rPr>
              <w:t>NM</w:t>
            </w:r>
          </w:p>
        </w:tc>
        <w:tc>
          <w:tcPr>
            <w:tcW w:w="809" w:type="dxa"/>
          </w:tcPr>
          <w:p w14:paraId="6CBEF560" w14:textId="77777777" w:rsidR="00A4174E" w:rsidRDefault="002F3B7F">
            <w:pPr>
              <w:pStyle w:val="TableParagraph"/>
              <w:ind w:right="14"/>
              <w:jc w:val="right"/>
              <w:rPr>
                <w:sz w:val="20"/>
              </w:rPr>
            </w:pPr>
            <w:r>
              <w:rPr>
                <w:spacing w:val="-2"/>
                <w:sz w:val="20"/>
              </w:rPr>
              <w:t>$6,000</w:t>
            </w:r>
            <w:r>
              <w:rPr>
                <w:spacing w:val="-2"/>
                <w:sz w:val="20"/>
                <w:vertAlign w:val="superscript"/>
              </w:rPr>
              <w:t>3</w:t>
            </w:r>
          </w:p>
        </w:tc>
        <w:tc>
          <w:tcPr>
            <w:tcW w:w="811" w:type="dxa"/>
          </w:tcPr>
          <w:p w14:paraId="74D860C7" w14:textId="77777777" w:rsidR="00A4174E" w:rsidRDefault="002F3B7F">
            <w:pPr>
              <w:pStyle w:val="TableParagraph"/>
              <w:ind w:right="14"/>
              <w:jc w:val="right"/>
              <w:rPr>
                <w:sz w:val="20"/>
              </w:rPr>
            </w:pPr>
            <w:r>
              <w:rPr>
                <w:spacing w:val="-2"/>
                <w:sz w:val="20"/>
              </w:rPr>
              <w:t>$12,000</w:t>
            </w:r>
            <w:r>
              <w:rPr>
                <w:spacing w:val="-2"/>
                <w:sz w:val="20"/>
                <w:vertAlign w:val="superscript"/>
              </w:rPr>
              <w:t>3</w:t>
            </w:r>
          </w:p>
        </w:tc>
        <w:tc>
          <w:tcPr>
            <w:tcW w:w="809" w:type="dxa"/>
          </w:tcPr>
          <w:p w14:paraId="2C05AAB4" w14:textId="77777777" w:rsidR="00A4174E" w:rsidRDefault="002F3B7F">
            <w:pPr>
              <w:pStyle w:val="TableParagraph"/>
              <w:ind w:right="14"/>
              <w:jc w:val="right"/>
              <w:rPr>
                <w:sz w:val="20"/>
              </w:rPr>
            </w:pPr>
            <w:r>
              <w:rPr>
                <w:spacing w:val="-2"/>
                <w:sz w:val="20"/>
              </w:rPr>
              <w:t>$30,000</w:t>
            </w:r>
            <w:r>
              <w:rPr>
                <w:spacing w:val="-2"/>
                <w:sz w:val="20"/>
                <w:vertAlign w:val="superscript"/>
              </w:rPr>
              <w:t>3</w:t>
            </w:r>
          </w:p>
        </w:tc>
        <w:tc>
          <w:tcPr>
            <w:tcW w:w="1080" w:type="dxa"/>
          </w:tcPr>
          <w:p w14:paraId="70729155" w14:textId="77777777" w:rsidR="00A4174E" w:rsidRDefault="002F3B7F">
            <w:pPr>
              <w:pStyle w:val="TableParagraph"/>
              <w:ind w:right="14"/>
              <w:jc w:val="right"/>
              <w:rPr>
                <w:sz w:val="20"/>
              </w:rPr>
            </w:pPr>
            <w:r>
              <w:rPr>
                <w:spacing w:val="-2"/>
                <w:sz w:val="20"/>
              </w:rPr>
              <w:t>$50,000</w:t>
            </w:r>
            <w:r>
              <w:rPr>
                <w:spacing w:val="-2"/>
                <w:sz w:val="20"/>
                <w:vertAlign w:val="superscript"/>
              </w:rPr>
              <w:t>3</w:t>
            </w:r>
          </w:p>
        </w:tc>
      </w:tr>
      <w:tr w:rsidR="00A4174E" w14:paraId="2526B307" w14:textId="77777777">
        <w:trPr>
          <w:trHeight w:val="230"/>
        </w:trPr>
        <w:tc>
          <w:tcPr>
            <w:tcW w:w="9540" w:type="dxa"/>
            <w:gridSpan w:val="6"/>
            <w:tcBorders>
              <w:left w:val="nil"/>
              <w:bottom w:val="nil"/>
              <w:right w:val="nil"/>
            </w:tcBorders>
          </w:tcPr>
          <w:p w14:paraId="4FAFC508" w14:textId="77777777" w:rsidR="00A4174E" w:rsidRDefault="00A4174E">
            <w:pPr>
              <w:pStyle w:val="TableParagraph"/>
              <w:spacing w:line="240" w:lineRule="auto"/>
              <w:rPr>
                <w:sz w:val="16"/>
              </w:rPr>
            </w:pPr>
          </w:p>
        </w:tc>
      </w:tr>
      <w:tr w:rsidR="00A4174E" w14:paraId="0CACE53D" w14:textId="77777777">
        <w:trPr>
          <w:trHeight w:val="458"/>
        </w:trPr>
        <w:tc>
          <w:tcPr>
            <w:tcW w:w="5125" w:type="dxa"/>
            <w:tcBorders>
              <w:top w:val="nil"/>
              <w:left w:val="single" w:sz="6" w:space="0" w:color="000000"/>
              <w:bottom w:val="single" w:sz="6" w:space="0" w:color="000000"/>
              <w:right w:val="single" w:sz="6" w:space="0" w:color="000000"/>
            </w:tcBorders>
          </w:tcPr>
          <w:p w14:paraId="58AED554" w14:textId="77777777" w:rsidR="00A4174E" w:rsidRDefault="002F3B7F">
            <w:pPr>
              <w:pStyle w:val="TableParagraph"/>
              <w:tabs>
                <w:tab w:val="left" w:pos="770"/>
              </w:tabs>
              <w:spacing w:line="230" w:lineRule="exact"/>
              <w:ind w:left="770" w:right="563"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6" w:type="dxa"/>
            <w:tcBorders>
              <w:top w:val="nil"/>
              <w:left w:val="single" w:sz="6" w:space="0" w:color="000000"/>
              <w:bottom w:val="single" w:sz="6" w:space="0" w:color="000000"/>
              <w:right w:val="single" w:sz="6" w:space="0" w:color="000000"/>
            </w:tcBorders>
          </w:tcPr>
          <w:p w14:paraId="463AE3C9" w14:textId="77777777" w:rsidR="00A4174E" w:rsidRDefault="002F3B7F">
            <w:pPr>
              <w:pStyle w:val="TableParagraph"/>
              <w:spacing w:line="228" w:lineRule="exact"/>
              <w:ind w:left="293"/>
              <w:rPr>
                <w:sz w:val="20"/>
              </w:rPr>
            </w:pPr>
            <w:r>
              <w:rPr>
                <w:spacing w:val="-5"/>
                <w:sz w:val="20"/>
              </w:rPr>
              <w:t>NM</w:t>
            </w:r>
          </w:p>
        </w:tc>
        <w:tc>
          <w:tcPr>
            <w:tcW w:w="809" w:type="dxa"/>
            <w:tcBorders>
              <w:top w:val="nil"/>
              <w:left w:val="single" w:sz="6" w:space="0" w:color="000000"/>
              <w:bottom w:val="single" w:sz="6" w:space="0" w:color="000000"/>
              <w:right w:val="single" w:sz="6" w:space="0" w:color="000000"/>
            </w:tcBorders>
          </w:tcPr>
          <w:p w14:paraId="5C4181EA" w14:textId="77777777" w:rsidR="00A4174E" w:rsidRDefault="002F3B7F">
            <w:pPr>
              <w:pStyle w:val="TableParagraph"/>
              <w:spacing w:line="228" w:lineRule="exact"/>
              <w:ind w:right="12"/>
              <w:jc w:val="right"/>
              <w:rPr>
                <w:sz w:val="20"/>
              </w:rPr>
            </w:pPr>
            <w:r>
              <w:rPr>
                <w:spacing w:val="-2"/>
                <w:sz w:val="20"/>
              </w:rPr>
              <w:t>$8,000</w:t>
            </w:r>
            <w:r>
              <w:rPr>
                <w:spacing w:val="-2"/>
                <w:sz w:val="20"/>
                <w:vertAlign w:val="superscript"/>
              </w:rPr>
              <w:t>3</w:t>
            </w:r>
          </w:p>
        </w:tc>
        <w:tc>
          <w:tcPr>
            <w:tcW w:w="811" w:type="dxa"/>
            <w:tcBorders>
              <w:top w:val="nil"/>
              <w:left w:val="single" w:sz="6" w:space="0" w:color="000000"/>
              <w:bottom w:val="single" w:sz="6" w:space="0" w:color="000000"/>
              <w:right w:val="single" w:sz="6" w:space="0" w:color="000000"/>
            </w:tcBorders>
          </w:tcPr>
          <w:p w14:paraId="5821DD6D" w14:textId="77777777" w:rsidR="00A4174E" w:rsidRDefault="002F3B7F">
            <w:pPr>
              <w:pStyle w:val="TableParagraph"/>
              <w:spacing w:line="228" w:lineRule="exact"/>
              <w:ind w:right="11"/>
              <w:jc w:val="right"/>
              <w:rPr>
                <w:sz w:val="20"/>
              </w:rPr>
            </w:pPr>
            <w:r>
              <w:rPr>
                <w:spacing w:val="-2"/>
                <w:sz w:val="20"/>
              </w:rPr>
              <w:t>$16,000</w:t>
            </w:r>
            <w:r>
              <w:rPr>
                <w:spacing w:val="-2"/>
                <w:sz w:val="20"/>
                <w:vertAlign w:val="superscript"/>
              </w:rPr>
              <w:t>3</w:t>
            </w:r>
          </w:p>
        </w:tc>
        <w:tc>
          <w:tcPr>
            <w:tcW w:w="809" w:type="dxa"/>
            <w:tcBorders>
              <w:top w:val="nil"/>
              <w:left w:val="single" w:sz="6" w:space="0" w:color="000000"/>
              <w:bottom w:val="single" w:sz="6" w:space="0" w:color="000000"/>
              <w:right w:val="single" w:sz="6" w:space="0" w:color="000000"/>
            </w:tcBorders>
          </w:tcPr>
          <w:p w14:paraId="26387C43" w14:textId="77777777" w:rsidR="00A4174E" w:rsidRDefault="002F3B7F">
            <w:pPr>
              <w:pStyle w:val="TableParagraph"/>
              <w:spacing w:line="228" w:lineRule="exact"/>
              <w:ind w:right="12"/>
              <w:jc w:val="right"/>
              <w:rPr>
                <w:sz w:val="20"/>
              </w:rPr>
            </w:pPr>
            <w:r>
              <w:rPr>
                <w:spacing w:val="-2"/>
                <w:sz w:val="20"/>
              </w:rPr>
              <w:t>$40,000</w:t>
            </w:r>
            <w:r>
              <w:rPr>
                <w:spacing w:val="-2"/>
                <w:sz w:val="20"/>
                <w:vertAlign w:val="superscript"/>
              </w:rPr>
              <w:t>3</w:t>
            </w:r>
          </w:p>
        </w:tc>
        <w:tc>
          <w:tcPr>
            <w:tcW w:w="1080" w:type="dxa"/>
            <w:tcBorders>
              <w:top w:val="nil"/>
              <w:left w:val="single" w:sz="6" w:space="0" w:color="000000"/>
              <w:bottom w:val="single" w:sz="6" w:space="0" w:color="000000"/>
              <w:right w:val="single" w:sz="6" w:space="0" w:color="000000"/>
            </w:tcBorders>
          </w:tcPr>
          <w:p w14:paraId="6003CBC3" w14:textId="77777777" w:rsidR="00A4174E" w:rsidRDefault="002F3B7F">
            <w:pPr>
              <w:pStyle w:val="TableParagraph"/>
              <w:spacing w:line="228" w:lineRule="exact"/>
              <w:ind w:right="12"/>
              <w:jc w:val="right"/>
              <w:rPr>
                <w:sz w:val="20"/>
              </w:rPr>
            </w:pPr>
            <w:r>
              <w:rPr>
                <w:spacing w:val="-2"/>
                <w:sz w:val="20"/>
              </w:rPr>
              <w:t>$50,000</w:t>
            </w:r>
            <w:r>
              <w:rPr>
                <w:spacing w:val="-2"/>
                <w:sz w:val="20"/>
                <w:vertAlign w:val="superscript"/>
              </w:rPr>
              <w:t>3</w:t>
            </w:r>
          </w:p>
        </w:tc>
      </w:tr>
      <w:tr w:rsidR="00A4174E" w14:paraId="74CD5F9B" w14:textId="77777777">
        <w:trPr>
          <w:trHeight w:val="227"/>
        </w:trPr>
        <w:tc>
          <w:tcPr>
            <w:tcW w:w="5125" w:type="dxa"/>
            <w:tcBorders>
              <w:top w:val="single" w:sz="6" w:space="0" w:color="000000"/>
              <w:left w:val="single" w:sz="6" w:space="0" w:color="000000"/>
              <w:bottom w:val="single" w:sz="6" w:space="0" w:color="000000"/>
              <w:right w:val="single" w:sz="6" w:space="0" w:color="000000"/>
            </w:tcBorders>
          </w:tcPr>
          <w:p w14:paraId="5FE31021" w14:textId="77777777" w:rsidR="00A4174E" w:rsidRDefault="002F3B7F">
            <w:pPr>
              <w:pStyle w:val="TableParagraph"/>
              <w:tabs>
                <w:tab w:val="left" w:pos="376"/>
              </w:tabs>
              <w:spacing w:line="208" w:lineRule="exact"/>
              <w:ind w:right="198"/>
              <w:jc w:val="right"/>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6" w:type="dxa"/>
            <w:tcBorders>
              <w:top w:val="single" w:sz="6" w:space="0" w:color="000000"/>
              <w:left w:val="single" w:sz="6" w:space="0" w:color="000000"/>
              <w:bottom w:val="single" w:sz="6" w:space="0" w:color="000000"/>
              <w:right w:val="single" w:sz="6" w:space="0" w:color="000000"/>
            </w:tcBorders>
          </w:tcPr>
          <w:p w14:paraId="24EE99F5" w14:textId="77777777" w:rsidR="00A4174E" w:rsidRDefault="002F3B7F">
            <w:pPr>
              <w:pStyle w:val="TableParagraph"/>
              <w:spacing w:line="208" w:lineRule="exact"/>
              <w:ind w:left="293"/>
              <w:rPr>
                <w:sz w:val="20"/>
              </w:rPr>
            </w:pPr>
            <w:r>
              <w:rPr>
                <w:spacing w:val="-5"/>
                <w:sz w:val="20"/>
              </w:rPr>
              <w:t>NM</w:t>
            </w:r>
          </w:p>
        </w:tc>
        <w:tc>
          <w:tcPr>
            <w:tcW w:w="809" w:type="dxa"/>
            <w:tcBorders>
              <w:top w:val="single" w:sz="6" w:space="0" w:color="000000"/>
              <w:left w:val="single" w:sz="6" w:space="0" w:color="000000"/>
              <w:bottom w:val="single" w:sz="6" w:space="0" w:color="000000"/>
              <w:right w:val="single" w:sz="6" w:space="0" w:color="000000"/>
            </w:tcBorders>
          </w:tcPr>
          <w:p w14:paraId="709508EB" w14:textId="77777777" w:rsidR="00A4174E" w:rsidRDefault="002F3B7F">
            <w:pPr>
              <w:pStyle w:val="TableParagraph"/>
              <w:spacing w:line="208" w:lineRule="exact"/>
              <w:ind w:right="12"/>
              <w:jc w:val="right"/>
              <w:rPr>
                <w:sz w:val="20"/>
              </w:rPr>
            </w:pPr>
            <w:r>
              <w:rPr>
                <w:spacing w:val="-2"/>
                <w:sz w:val="20"/>
              </w:rPr>
              <w:t>$10,000</w:t>
            </w:r>
            <w:r>
              <w:rPr>
                <w:spacing w:val="-2"/>
                <w:sz w:val="20"/>
                <w:vertAlign w:val="superscript"/>
              </w:rPr>
              <w:t>3</w:t>
            </w:r>
          </w:p>
        </w:tc>
        <w:tc>
          <w:tcPr>
            <w:tcW w:w="811" w:type="dxa"/>
            <w:tcBorders>
              <w:top w:val="single" w:sz="6" w:space="0" w:color="000000"/>
              <w:left w:val="single" w:sz="6" w:space="0" w:color="000000"/>
              <w:bottom w:val="single" w:sz="6" w:space="0" w:color="000000"/>
              <w:right w:val="single" w:sz="6" w:space="0" w:color="000000"/>
            </w:tcBorders>
          </w:tcPr>
          <w:p w14:paraId="20841310" w14:textId="77777777" w:rsidR="00A4174E" w:rsidRDefault="002F3B7F">
            <w:pPr>
              <w:pStyle w:val="TableParagraph"/>
              <w:spacing w:line="208" w:lineRule="exact"/>
              <w:ind w:right="11"/>
              <w:jc w:val="right"/>
              <w:rPr>
                <w:sz w:val="20"/>
              </w:rPr>
            </w:pPr>
            <w:r>
              <w:rPr>
                <w:spacing w:val="-2"/>
                <w:sz w:val="20"/>
              </w:rPr>
              <w:t>$20,000</w:t>
            </w:r>
            <w:r>
              <w:rPr>
                <w:spacing w:val="-2"/>
                <w:sz w:val="20"/>
                <w:vertAlign w:val="superscript"/>
              </w:rPr>
              <w:t>3</w:t>
            </w:r>
          </w:p>
        </w:tc>
        <w:tc>
          <w:tcPr>
            <w:tcW w:w="809" w:type="dxa"/>
            <w:tcBorders>
              <w:top w:val="single" w:sz="6" w:space="0" w:color="000000"/>
              <w:left w:val="single" w:sz="6" w:space="0" w:color="000000"/>
              <w:bottom w:val="single" w:sz="6" w:space="0" w:color="000000"/>
              <w:right w:val="single" w:sz="6" w:space="0" w:color="000000"/>
            </w:tcBorders>
          </w:tcPr>
          <w:p w14:paraId="05DC11AD" w14:textId="77777777" w:rsidR="00A4174E" w:rsidRDefault="002F3B7F">
            <w:pPr>
              <w:pStyle w:val="TableParagraph"/>
              <w:spacing w:line="208" w:lineRule="exact"/>
              <w:ind w:right="12"/>
              <w:jc w:val="right"/>
              <w:rPr>
                <w:sz w:val="20"/>
              </w:rPr>
            </w:pPr>
            <w:r>
              <w:rPr>
                <w:spacing w:val="-2"/>
                <w:sz w:val="20"/>
              </w:rPr>
              <w:t>$50,000</w:t>
            </w:r>
            <w:r>
              <w:rPr>
                <w:spacing w:val="-2"/>
                <w:sz w:val="20"/>
                <w:vertAlign w:val="superscript"/>
              </w:rPr>
              <w:t>3</w:t>
            </w:r>
          </w:p>
        </w:tc>
        <w:tc>
          <w:tcPr>
            <w:tcW w:w="1080" w:type="dxa"/>
            <w:tcBorders>
              <w:top w:val="single" w:sz="6" w:space="0" w:color="000000"/>
              <w:left w:val="single" w:sz="6" w:space="0" w:color="000000"/>
              <w:bottom w:val="single" w:sz="6" w:space="0" w:color="000000"/>
              <w:right w:val="single" w:sz="6" w:space="0" w:color="000000"/>
            </w:tcBorders>
          </w:tcPr>
          <w:p w14:paraId="669ECA8D" w14:textId="77777777" w:rsidR="00A4174E" w:rsidRDefault="002F3B7F">
            <w:pPr>
              <w:pStyle w:val="TableParagraph"/>
              <w:spacing w:line="208" w:lineRule="exact"/>
              <w:ind w:right="12"/>
              <w:jc w:val="right"/>
              <w:rPr>
                <w:sz w:val="20"/>
              </w:rPr>
            </w:pPr>
            <w:r>
              <w:rPr>
                <w:spacing w:val="-2"/>
                <w:sz w:val="20"/>
              </w:rPr>
              <w:t>$50,000</w:t>
            </w:r>
            <w:r>
              <w:rPr>
                <w:spacing w:val="-2"/>
                <w:sz w:val="20"/>
                <w:vertAlign w:val="superscript"/>
              </w:rPr>
              <w:t>3</w:t>
            </w:r>
          </w:p>
        </w:tc>
      </w:tr>
      <w:tr w:rsidR="00A4174E" w14:paraId="733733CE" w14:textId="77777777">
        <w:trPr>
          <w:trHeight w:val="229"/>
        </w:trPr>
        <w:tc>
          <w:tcPr>
            <w:tcW w:w="5125" w:type="dxa"/>
            <w:tcBorders>
              <w:top w:val="single" w:sz="6" w:space="0" w:color="000000"/>
              <w:left w:val="single" w:sz="6" w:space="0" w:color="000000"/>
              <w:bottom w:val="single" w:sz="6" w:space="0" w:color="000000"/>
              <w:right w:val="single" w:sz="6" w:space="0" w:color="000000"/>
            </w:tcBorders>
          </w:tcPr>
          <w:p w14:paraId="05D9BC17" w14:textId="77777777" w:rsidR="00A4174E" w:rsidRDefault="002F3B7F">
            <w:pPr>
              <w:pStyle w:val="TableParagraph"/>
              <w:ind w:left="393"/>
              <w:rPr>
                <w:sz w:val="20"/>
              </w:rPr>
            </w:pPr>
            <w:r>
              <w:rPr>
                <w:sz w:val="20"/>
              </w:rPr>
              <w:t>For</w:t>
            </w:r>
            <w:r>
              <w:rPr>
                <w:spacing w:val="-4"/>
                <w:sz w:val="20"/>
              </w:rPr>
              <w:t xml:space="preserve"> </w:t>
            </w:r>
            <w:r>
              <w:rPr>
                <w:sz w:val="20"/>
              </w:rPr>
              <w:t>greater</w:t>
            </w:r>
            <w:r>
              <w:rPr>
                <w:spacing w:val="-4"/>
                <w:sz w:val="20"/>
              </w:rPr>
              <w:t xml:space="preserve"> </w:t>
            </w:r>
            <w:r>
              <w:rPr>
                <w:sz w:val="20"/>
              </w:rPr>
              <w:t>than</w:t>
            </w:r>
            <w:r>
              <w:rPr>
                <w:spacing w:val="-3"/>
                <w:sz w:val="20"/>
              </w:rPr>
              <w:t xml:space="preserve"> </w:t>
            </w:r>
            <w:r>
              <w:rPr>
                <w:sz w:val="20"/>
              </w:rPr>
              <w:t>22.8</w:t>
            </w:r>
            <w:r>
              <w:rPr>
                <w:spacing w:val="-6"/>
                <w:sz w:val="20"/>
              </w:rPr>
              <w:t xml:space="preserve"> </w:t>
            </w:r>
            <w:r>
              <w:rPr>
                <w:sz w:val="20"/>
              </w:rPr>
              <w:t>pounds</w:t>
            </w:r>
            <w:r>
              <w:rPr>
                <w:spacing w:val="-5"/>
                <w:sz w:val="20"/>
              </w:rPr>
              <w:t xml:space="preserve"> </w:t>
            </w:r>
            <w:r>
              <w:rPr>
                <w:sz w:val="20"/>
              </w:rPr>
              <w:t>per</w:t>
            </w:r>
            <w:r>
              <w:rPr>
                <w:spacing w:val="-4"/>
                <w:sz w:val="20"/>
              </w:rPr>
              <w:t xml:space="preserve"> hour:</w:t>
            </w:r>
          </w:p>
        </w:tc>
        <w:tc>
          <w:tcPr>
            <w:tcW w:w="4415" w:type="dxa"/>
            <w:gridSpan w:val="5"/>
            <w:tcBorders>
              <w:top w:val="single" w:sz="6" w:space="0" w:color="000000"/>
              <w:left w:val="single" w:sz="6" w:space="0" w:color="000000"/>
              <w:bottom w:val="single" w:sz="6" w:space="0" w:color="000000"/>
              <w:right w:val="single" w:sz="6" w:space="0" w:color="000000"/>
            </w:tcBorders>
          </w:tcPr>
          <w:p w14:paraId="0D117EB9" w14:textId="77777777" w:rsidR="00A4174E" w:rsidRDefault="00A4174E">
            <w:pPr>
              <w:pStyle w:val="TableParagraph"/>
              <w:spacing w:line="240" w:lineRule="auto"/>
              <w:rPr>
                <w:sz w:val="16"/>
              </w:rPr>
            </w:pPr>
          </w:p>
        </w:tc>
      </w:tr>
      <w:tr w:rsidR="00A4174E" w14:paraId="62ECBB83" w14:textId="77777777">
        <w:trPr>
          <w:trHeight w:val="229"/>
        </w:trPr>
        <w:tc>
          <w:tcPr>
            <w:tcW w:w="5125" w:type="dxa"/>
            <w:tcBorders>
              <w:top w:val="single" w:sz="6" w:space="0" w:color="000000"/>
              <w:left w:val="single" w:sz="6" w:space="0" w:color="000000"/>
              <w:bottom w:val="single" w:sz="6" w:space="0" w:color="000000"/>
              <w:right w:val="single" w:sz="6" w:space="0" w:color="000000"/>
            </w:tcBorders>
          </w:tcPr>
          <w:p w14:paraId="27CB534F" w14:textId="77777777" w:rsidR="00A4174E" w:rsidRDefault="002F3B7F">
            <w:pPr>
              <w:pStyle w:val="TableParagraph"/>
              <w:tabs>
                <w:tab w:val="left" w:pos="770"/>
              </w:tabs>
              <w:ind w:left="393"/>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6" w:type="dxa"/>
            <w:tcBorders>
              <w:top w:val="single" w:sz="6" w:space="0" w:color="000000"/>
              <w:left w:val="single" w:sz="6" w:space="0" w:color="000000"/>
              <w:bottom w:val="single" w:sz="6" w:space="0" w:color="000000"/>
              <w:right w:val="single" w:sz="6" w:space="0" w:color="000000"/>
            </w:tcBorders>
          </w:tcPr>
          <w:p w14:paraId="3E47BFB6" w14:textId="77777777" w:rsidR="00A4174E" w:rsidRDefault="002F3B7F">
            <w:pPr>
              <w:pStyle w:val="TableParagraph"/>
              <w:ind w:left="293"/>
              <w:rPr>
                <w:sz w:val="20"/>
              </w:rPr>
            </w:pPr>
            <w:r>
              <w:rPr>
                <w:spacing w:val="-5"/>
                <w:sz w:val="20"/>
              </w:rPr>
              <w:t>NM</w:t>
            </w:r>
          </w:p>
        </w:tc>
        <w:tc>
          <w:tcPr>
            <w:tcW w:w="809" w:type="dxa"/>
            <w:tcBorders>
              <w:top w:val="single" w:sz="6" w:space="0" w:color="000000"/>
              <w:left w:val="single" w:sz="6" w:space="0" w:color="000000"/>
              <w:bottom w:val="single" w:sz="6" w:space="0" w:color="000000"/>
              <w:right w:val="single" w:sz="6" w:space="0" w:color="000000"/>
            </w:tcBorders>
          </w:tcPr>
          <w:p w14:paraId="619283EE" w14:textId="77777777" w:rsidR="00A4174E" w:rsidRDefault="002F3B7F">
            <w:pPr>
              <w:pStyle w:val="TableParagraph"/>
              <w:ind w:right="12"/>
              <w:jc w:val="right"/>
              <w:rPr>
                <w:sz w:val="20"/>
              </w:rPr>
            </w:pPr>
            <w:r>
              <w:rPr>
                <w:spacing w:val="-2"/>
                <w:sz w:val="20"/>
              </w:rPr>
              <w:t>$8,000</w:t>
            </w:r>
            <w:r>
              <w:rPr>
                <w:spacing w:val="-2"/>
                <w:sz w:val="20"/>
                <w:vertAlign w:val="superscript"/>
              </w:rPr>
              <w:t>3</w:t>
            </w:r>
          </w:p>
        </w:tc>
        <w:tc>
          <w:tcPr>
            <w:tcW w:w="811" w:type="dxa"/>
            <w:tcBorders>
              <w:top w:val="single" w:sz="6" w:space="0" w:color="000000"/>
              <w:left w:val="single" w:sz="6" w:space="0" w:color="000000"/>
              <w:bottom w:val="single" w:sz="6" w:space="0" w:color="000000"/>
              <w:right w:val="single" w:sz="6" w:space="0" w:color="000000"/>
            </w:tcBorders>
          </w:tcPr>
          <w:p w14:paraId="4CDC20FE" w14:textId="77777777" w:rsidR="00A4174E" w:rsidRDefault="002F3B7F">
            <w:pPr>
              <w:pStyle w:val="TableParagraph"/>
              <w:ind w:right="11"/>
              <w:jc w:val="right"/>
              <w:rPr>
                <w:sz w:val="20"/>
              </w:rPr>
            </w:pPr>
            <w:r>
              <w:rPr>
                <w:spacing w:val="-2"/>
                <w:sz w:val="20"/>
              </w:rPr>
              <w:t>$16,000</w:t>
            </w:r>
            <w:r>
              <w:rPr>
                <w:spacing w:val="-2"/>
                <w:sz w:val="20"/>
                <w:vertAlign w:val="superscript"/>
              </w:rPr>
              <w:t>3</w:t>
            </w:r>
          </w:p>
        </w:tc>
        <w:tc>
          <w:tcPr>
            <w:tcW w:w="809" w:type="dxa"/>
            <w:tcBorders>
              <w:top w:val="single" w:sz="6" w:space="0" w:color="000000"/>
              <w:left w:val="single" w:sz="6" w:space="0" w:color="000000"/>
              <w:bottom w:val="single" w:sz="6" w:space="0" w:color="000000"/>
              <w:right w:val="single" w:sz="6" w:space="0" w:color="000000"/>
            </w:tcBorders>
          </w:tcPr>
          <w:p w14:paraId="33EAA0D1" w14:textId="77777777" w:rsidR="00A4174E" w:rsidRDefault="002F3B7F">
            <w:pPr>
              <w:pStyle w:val="TableParagraph"/>
              <w:ind w:right="12"/>
              <w:jc w:val="right"/>
              <w:rPr>
                <w:sz w:val="20"/>
              </w:rPr>
            </w:pPr>
            <w:r>
              <w:rPr>
                <w:spacing w:val="-2"/>
                <w:sz w:val="20"/>
              </w:rPr>
              <w:t>$40,000</w:t>
            </w:r>
            <w:r>
              <w:rPr>
                <w:spacing w:val="-2"/>
                <w:sz w:val="20"/>
                <w:vertAlign w:val="superscript"/>
              </w:rPr>
              <w:t>3</w:t>
            </w:r>
          </w:p>
        </w:tc>
        <w:tc>
          <w:tcPr>
            <w:tcW w:w="1080" w:type="dxa"/>
            <w:tcBorders>
              <w:top w:val="single" w:sz="6" w:space="0" w:color="000000"/>
              <w:left w:val="single" w:sz="6" w:space="0" w:color="000000"/>
              <w:bottom w:val="single" w:sz="6" w:space="0" w:color="000000"/>
              <w:right w:val="single" w:sz="6" w:space="0" w:color="000000"/>
            </w:tcBorders>
          </w:tcPr>
          <w:p w14:paraId="4B284505" w14:textId="77777777" w:rsidR="00A4174E" w:rsidRDefault="002F3B7F">
            <w:pPr>
              <w:pStyle w:val="TableParagraph"/>
              <w:ind w:right="12"/>
              <w:jc w:val="right"/>
              <w:rPr>
                <w:sz w:val="20"/>
              </w:rPr>
            </w:pPr>
            <w:r>
              <w:rPr>
                <w:spacing w:val="-2"/>
                <w:sz w:val="20"/>
              </w:rPr>
              <w:t>$50,000</w:t>
            </w:r>
            <w:r>
              <w:rPr>
                <w:spacing w:val="-2"/>
                <w:sz w:val="20"/>
                <w:vertAlign w:val="superscript"/>
              </w:rPr>
              <w:t>3</w:t>
            </w:r>
          </w:p>
        </w:tc>
      </w:tr>
      <w:tr w:rsidR="00A4174E" w14:paraId="34CB00E3" w14:textId="77777777">
        <w:trPr>
          <w:trHeight w:val="460"/>
        </w:trPr>
        <w:tc>
          <w:tcPr>
            <w:tcW w:w="5125" w:type="dxa"/>
            <w:tcBorders>
              <w:top w:val="single" w:sz="6" w:space="0" w:color="000000"/>
              <w:left w:val="single" w:sz="6" w:space="0" w:color="000000"/>
              <w:bottom w:val="single" w:sz="6" w:space="0" w:color="000000"/>
              <w:right w:val="single" w:sz="6" w:space="0" w:color="000000"/>
            </w:tcBorders>
          </w:tcPr>
          <w:p w14:paraId="2EE2839B" w14:textId="77777777" w:rsidR="00A4174E" w:rsidRDefault="002F3B7F">
            <w:pPr>
              <w:pStyle w:val="TableParagraph"/>
              <w:tabs>
                <w:tab w:val="left" w:pos="770"/>
              </w:tabs>
              <w:spacing w:line="228" w:lineRule="exact"/>
              <w:ind w:left="770" w:right="563"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6" w:type="dxa"/>
            <w:tcBorders>
              <w:top w:val="single" w:sz="6" w:space="0" w:color="000000"/>
              <w:left w:val="single" w:sz="6" w:space="0" w:color="000000"/>
              <w:bottom w:val="single" w:sz="6" w:space="0" w:color="000000"/>
              <w:right w:val="single" w:sz="6" w:space="0" w:color="000000"/>
            </w:tcBorders>
          </w:tcPr>
          <w:p w14:paraId="42DFA42E" w14:textId="77777777" w:rsidR="00A4174E" w:rsidRDefault="002F3B7F">
            <w:pPr>
              <w:pStyle w:val="TableParagraph"/>
              <w:spacing w:before="2" w:line="240" w:lineRule="auto"/>
              <w:ind w:left="293"/>
              <w:rPr>
                <w:sz w:val="20"/>
              </w:rPr>
            </w:pPr>
            <w:r>
              <w:rPr>
                <w:spacing w:val="-5"/>
                <w:sz w:val="20"/>
              </w:rPr>
              <w:t>NM</w:t>
            </w:r>
          </w:p>
        </w:tc>
        <w:tc>
          <w:tcPr>
            <w:tcW w:w="809" w:type="dxa"/>
            <w:tcBorders>
              <w:top w:val="single" w:sz="6" w:space="0" w:color="000000"/>
              <w:left w:val="single" w:sz="6" w:space="0" w:color="000000"/>
              <w:bottom w:val="single" w:sz="6" w:space="0" w:color="000000"/>
              <w:right w:val="single" w:sz="6" w:space="0" w:color="000000"/>
            </w:tcBorders>
          </w:tcPr>
          <w:p w14:paraId="18AA4E82" w14:textId="77777777" w:rsidR="00A4174E" w:rsidRDefault="002F3B7F">
            <w:pPr>
              <w:pStyle w:val="TableParagraph"/>
              <w:spacing w:before="2" w:line="240" w:lineRule="auto"/>
              <w:ind w:right="12"/>
              <w:jc w:val="right"/>
              <w:rPr>
                <w:sz w:val="20"/>
              </w:rPr>
            </w:pPr>
            <w:r>
              <w:rPr>
                <w:spacing w:val="-2"/>
                <w:sz w:val="20"/>
              </w:rPr>
              <w:t>$10,000</w:t>
            </w:r>
            <w:r>
              <w:rPr>
                <w:spacing w:val="-2"/>
                <w:sz w:val="20"/>
                <w:vertAlign w:val="superscript"/>
              </w:rPr>
              <w:t>3</w:t>
            </w:r>
          </w:p>
        </w:tc>
        <w:tc>
          <w:tcPr>
            <w:tcW w:w="811" w:type="dxa"/>
            <w:tcBorders>
              <w:top w:val="single" w:sz="6" w:space="0" w:color="000000"/>
              <w:left w:val="single" w:sz="6" w:space="0" w:color="000000"/>
              <w:bottom w:val="single" w:sz="6" w:space="0" w:color="000000"/>
              <w:right w:val="single" w:sz="6" w:space="0" w:color="000000"/>
            </w:tcBorders>
          </w:tcPr>
          <w:p w14:paraId="589283E0" w14:textId="77777777" w:rsidR="00A4174E" w:rsidRDefault="002F3B7F">
            <w:pPr>
              <w:pStyle w:val="TableParagraph"/>
              <w:spacing w:before="2" w:line="240" w:lineRule="auto"/>
              <w:ind w:right="11"/>
              <w:jc w:val="right"/>
              <w:rPr>
                <w:sz w:val="20"/>
              </w:rPr>
            </w:pPr>
            <w:r>
              <w:rPr>
                <w:spacing w:val="-2"/>
                <w:sz w:val="20"/>
              </w:rPr>
              <w:t>$20,000</w:t>
            </w:r>
            <w:r>
              <w:rPr>
                <w:spacing w:val="-2"/>
                <w:sz w:val="20"/>
                <w:vertAlign w:val="superscript"/>
              </w:rPr>
              <w:t>3</w:t>
            </w:r>
          </w:p>
        </w:tc>
        <w:tc>
          <w:tcPr>
            <w:tcW w:w="809" w:type="dxa"/>
            <w:tcBorders>
              <w:top w:val="single" w:sz="6" w:space="0" w:color="000000"/>
              <w:left w:val="single" w:sz="6" w:space="0" w:color="000000"/>
              <w:bottom w:val="single" w:sz="6" w:space="0" w:color="000000"/>
              <w:right w:val="single" w:sz="6" w:space="0" w:color="000000"/>
            </w:tcBorders>
          </w:tcPr>
          <w:p w14:paraId="07DA207D" w14:textId="77777777" w:rsidR="00A4174E" w:rsidRDefault="002F3B7F">
            <w:pPr>
              <w:pStyle w:val="TableParagraph"/>
              <w:spacing w:before="2" w:line="240" w:lineRule="auto"/>
              <w:ind w:right="12"/>
              <w:jc w:val="right"/>
              <w:rPr>
                <w:sz w:val="20"/>
              </w:rPr>
            </w:pPr>
            <w:r>
              <w:rPr>
                <w:spacing w:val="-2"/>
                <w:sz w:val="20"/>
              </w:rPr>
              <w:t>$50,000</w:t>
            </w:r>
            <w:r>
              <w:rPr>
                <w:spacing w:val="-2"/>
                <w:sz w:val="20"/>
                <w:vertAlign w:val="superscript"/>
              </w:rPr>
              <w:t>3</w:t>
            </w:r>
          </w:p>
        </w:tc>
        <w:tc>
          <w:tcPr>
            <w:tcW w:w="1080" w:type="dxa"/>
            <w:tcBorders>
              <w:top w:val="single" w:sz="6" w:space="0" w:color="000000"/>
              <w:left w:val="single" w:sz="6" w:space="0" w:color="000000"/>
              <w:bottom w:val="single" w:sz="6" w:space="0" w:color="000000"/>
              <w:right w:val="single" w:sz="6" w:space="0" w:color="000000"/>
            </w:tcBorders>
          </w:tcPr>
          <w:p w14:paraId="561D1567" w14:textId="77777777" w:rsidR="00A4174E" w:rsidRDefault="002F3B7F">
            <w:pPr>
              <w:pStyle w:val="TableParagraph"/>
              <w:spacing w:before="2" w:line="240" w:lineRule="auto"/>
              <w:ind w:right="12"/>
              <w:jc w:val="right"/>
              <w:rPr>
                <w:sz w:val="20"/>
              </w:rPr>
            </w:pPr>
            <w:r>
              <w:rPr>
                <w:spacing w:val="-2"/>
                <w:sz w:val="20"/>
              </w:rPr>
              <w:t>$50,000</w:t>
            </w:r>
            <w:r>
              <w:rPr>
                <w:spacing w:val="-2"/>
                <w:sz w:val="20"/>
                <w:vertAlign w:val="superscript"/>
              </w:rPr>
              <w:t>3</w:t>
            </w:r>
          </w:p>
        </w:tc>
      </w:tr>
      <w:tr w:rsidR="00A4174E" w14:paraId="6F8B6CBF" w14:textId="77777777">
        <w:trPr>
          <w:trHeight w:val="232"/>
        </w:trPr>
        <w:tc>
          <w:tcPr>
            <w:tcW w:w="5125" w:type="dxa"/>
            <w:tcBorders>
              <w:top w:val="single" w:sz="6" w:space="0" w:color="000000"/>
              <w:left w:val="single" w:sz="6" w:space="0" w:color="000000"/>
              <w:bottom w:val="single" w:sz="6" w:space="0" w:color="000000"/>
              <w:right w:val="single" w:sz="6" w:space="0" w:color="000000"/>
            </w:tcBorders>
          </w:tcPr>
          <w:p w14:paraId="6AEDD097" w14:textId="77777777" w:rsidR="00A4174E" w:rsidRDefault="002F3B7F">
            <w:pPr>
              <w:pStyle w:val="TableParagraph"/>
              <w:tabs>
                <w:tab w:val="left" w:pos="376"/>
              </w:tabs>
              <w:spacing w:line="212" w:lineRule="exact"/>
              <w:ind w:right="198"/>
              <w:jc w:val="right"/>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6" w:type="dxa"/>
            <w:tcBorders>
              <w:top w:val="single" w:sz="6" w:space="0" w:color="000000"/>
              <w:left w:val="single" w:sz="6" w:space="0" w:color="000000"/>
              <w:bottom w:val="single" w:sz="6" w:space="0" w:color="000000"/>
              <w:right w:val="single" w:sz="6" w:space="0" w:color="000000"/>
            </w:tcBorders>
          </w:tcPr>
          <w:p w14:paraId="40681FAD" w14:textId="77777777" w:rsidR="00A4174E" w:rsidRDefault="002F3B7F">
            <w:pPr>
              <w:pStyle w:val="TableParagraph"/>
              <w:spacing w:line="212" w:lineRule="exact"/>
              <w:ind w:left="293"/>
              <w:rPr>
                <w:sz w:val="20"/>
              </w:rPr>
            </w:pPr>
            <w:r>
              <w:rPr>
                <w:spacing w:val="-5"/>
                <w:sz w:val="20"/>
              </w:rPr>
              <w:t>NM</w:t>
            </w:r>
          </w:p>
        </w:tc>
        <w:tc>
          <w:tcPr>
            <w:tcW w:w="809" w:type="dxa"/>
            <w:tcBorders>
              <w:top w:val="single" w:sz="6" w:space="0" w:color="000000"/>
              <w:left w:val="single" w:sz="6" w:space="0" w:color="000000"/>
              <w:bottom w:val="single" w:sz="6" w:space="0" w:color="000000"/>
              <w:right w:val="single" w:sz="6" w:space="0" w:color="000000"/>
            </w:tcBorders>
          </w:tcPr>
          <w:p w14:paraId="7593FC32" w14:textId="77777777" w:rsidR="00A4174E" w:rsidRDefault="002F3B7F">
            <w:pPr>
              <w:pStyle w:val="TableParagraph"/>
              <w:spacing w:line="212" w:lineRule="exact"/>
              <w:ind w:right="12"/>
              <w:jc w:val="right"/>
              <w:rPr>
                <w:sz w:val="20"/>
              </w:rPr>
            </w:pPr>
            <w:r>
              <w:rPr>
                <w:spacing w:val="-2"/>
                <w:sz w:val="20"/>
              </w:rPr>
              <w:t>$10,000</w:t>
            </w:r>
            <w:r>
              <w:rPr>
                <w:spacing w:val="-2"/>
                <w:sz w:val="20"/>
                <w:vertAlign w:val="superscript"/>
              </w:rPr>
              <w:t>3</w:t>
            </w:r>
          </w:p>
        </w:tc>
        <w:tc>
          <w:tcPr>
            <w:tcW w:w="811" w:type="dxa"/>
            <w:tcBorders>
              <w:top w:val="single" w:sz="6" w:space="0" w:color="000000"/>
              <w:left w:val="single" w:sz="6" w:space="0" w:color="000000"/>
              <w:bottom w:val="single" w:sz="6" w:space="0" w:color="000000"/>
              <w:right w:val="single" w:sz="6" w:space="0" w:color="000000"/>
            </w:tcBorders>
          </w:tcPr>
          <w:p w14:paraId="493F0DE3" w14:textId="77777777" w:rsidR="00A4174E" w:rsidRDefault="002F3B7F">
            <w:pPr>
              <w:pStyle w:val="TableParagraph"/>
              <w:spacing w:line="212" w:lineRule="exact"/>
              <w:ind w:right="11"/>
              <w:jc w:val="right"/>
              <w:rPr>
                <w:sz w:val="20"/>
              </w:rPr>
            </w:pPr>
            <w:r>
              <w:rPr>
                <w:spacing w:val="-2"/>
                <w:sz w:val="20"/>
              </w:rPr>
              <w:t>$20,000</w:t>
            </w:r>
            <w:r>
              <w:rPr>
                <w:spacing w:val="-2"/>
                <w:sz w:val="20"/>
                <w:vertAlign w:val="superscript"/>
              </w:rPr>
              <w:t>3</w:t>
            </w:r>
          </w:p>
        </w:tc>
        <w:tc>
          <w:tcPr>
            <w:tcW w:w="809" w:type="dxa"/>
            <w:tcBorders>
              <w:top w:val="single" w:sz="6" w:space="0" w:color="000000"/>
              <w:left w:val="single" w:sz="6" w:space="0" w:color="000000"/>
              <w:bottom w:val="single" w:sz="6" w:space="0" w:color="000000"/>
              <w:right w:val="single" w:sz="6" w:space="0" w:color="000000"/>
            </w:tcBorders>
          </w:tcPr>
          <w:p w14:paraId="1304A3E5" w14:textId="77777777" w:rsidR="00A4174E" w:rsidRDefault="002F3B7F">
            <w:pPr>
              <w:pStyle w:val="TableParagraph"/>
              <w:spacing w:line="212" w:lineRule="exact"/>
              <w:ind w:right="12"/>
              <w:jc w:val="right"/>
              <w:rPr>
                <w:sz w:val="20"/>
              </w:rPr>
            </w:pPr>
            <w:r>
              <w:rPr>
                <w:spacing w:val="-2"/>
                <w:sz w:val="20"/>
              </w:rPr>
              <w:t>$50,000</w:t>
            </w:r>
            <w:r>
              <w:rPr>
                <w:spacing w:val="-2"/>
                <w:sz w:val="20"/>
                <w:vertAlign w:val="superscript"/>
              </w:rPr>
              <w:t>3</w:t>
            </w:r>
          </w:p>
        </w:tc>
        <w:tc>
          <w:tcPr>
            <w:tcW w:w="1080" w:type="dxa"/>
            <w:tcBorders>
              <w:top w:val="single" w:sz="6" w:space="0" w:color="000000"/>
              <w:left w:val="single" w:sz="6" w:space="0" w:color="000000"/>
              <w:bottom w:val="single" w:sz="6" w:space="0" w:color="000000"/>
              <w:right w:val="single" w:sz="6" w:space="0" w:color="000000"/>
            </w:tcBorders>
          </w:tcPr>
          <w:p w14:paraId="34104748" w14:textId="77777777" w:rsidR="00A4174E" w:rsidRDefault="002F3B7F">
            <w:pPr>
              <w:pStyle w:val="TableParagraph"/>
              <w:spacing w:line="212" w:lineRule="exact"/>
              <w:ind w:right="12"/>
              <w:jc w:val="right"/>
              <w:rPr>
                <w:sz w:val="20"/>
              </w:rPr>
            </w:pPr>
            <w:r>
              <w:rPr>
                <w:spacing w:val="-2"/>
                <w:sz w:val="20"/>
              </w:rPr>
              <w:t>$50,000</w:t>
            </w:r>
            <w:r>
              <w:rPr>
                <w:spacing w:val="-2"/>
                <w:sz w:val="20"/>
                <w:vertAlign w:val="superscript"/>
              </w:rPr>
              <w:t>3</w:t>
            </w:r>
          </w:p>
        </w:tc>
      </w:tr>
    </w:tbl>
    <w:p w14:paraId="52D7C230" w14:textId="77777777" w:rsidR="00A4174E" w:rsidRDefault="00A4174E">
      <w:pPr>
        <w:pStyle w:val="BodyText"/>
        <w:rPr>
          <w:sz w:val="25"/>
        </w:rPr>
      </w:pPr>
    </w:p>
    <w:tbl>
      <w:tblPr>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29"/>
        <w:gridCol w:w="900"/>
        <w:gridCol w:w="811"/>
        <w:gridCol w:w="809"/>
        <w:gridCol w:w="811"/>
        <w:gridCol w:w="1080"/>
      </w:tblGrid>
      <w:tr w:rsidR="00A4174E" w14:paraId="68D7E9E4" w14:textId="77777777">
        <w:trPr>
          <w:trHeight w:val="918"/>
        </w:trPr>
        <w:tc>
          <w:tcPr>
            <w:tcW w:w="5129" w:type="dxa"/>
          </w:tcPr>
          <w:p w14:paraId="3A418D5F" w14:textId="77777777" w:rsidR="00A4174E" w:rsidRDefault="00A4174E">
            <w:pPr>
              <w:pStyle w:val="TableParagraph"/>
              <w:spacing w:line="240" w:lineRule="auto"/>
            </w:pPr>
          </w:p>
          <w:p w14:paraId="7FD9387E" w14:textId="77777777" w:rsidR="00A4174E" w:rsidRDefault="00A4174E">
            <w:pPr>
              <w:pStyle w:val="TableParagraph"/>
              <w:spacing w:line="240" w:lineRule="auto"/>
            </w:pPr>
          </w:p>
          <w:p w14:paraId="4B5948D0" w14:textId="77777777" w:rsidR="00A4174E" w:rsidRDefault="002F3B7F">
            <w:pPr>
              <w:pStyle w:val="TableParagraph"/>
              <w:spacing w:before="183"/>
              <w:ind w:left="30"/>
              <w:rPr>
                <w:b/>
                <w:sz w:val="20"/>
              </w:rPr>
            </w:pPr>
            <w:r>
              <w:rPr>
                <w:b/>
                <w:spacing w:val="-2"/>
                <w:sz w:val="20"/>
              </w:rPr>
              <w:t>Citation</w:t>
            </w:r>
          </w:p>
        </w:tc>
        <w:tc>
          <w:tcPr>
            <w:tcW w:w="900" w:type="dxa"/>
          </w:tcPr>
          <w:p w14:paraId="3B4B23F6" w14:textId="77777777" w:rsidR="00A4174E" w:rsidRDefault="00A4174E">
            <w:pPr>
              <w:pStyle w:val="TableParagraph"/>
              <w:spacing w:line="240" w:lineRule="auto"/>
            </w:pPr>
          </w:p>
          <w:p w14:paraId="4CAF6A62" w14:textId="77777777" w:rsidR="00A4174E" w:rsidRDefault="002F3B7F">
            <w:pPr>
              <w:pStyle w:val="TableParagraph"/>
              <w:spacing w:before="185" w:line="230" w:lineRule="atLeast"/>
              <w:ind w:left="54" w:firstLine="69"/>
              <w:rPr>
                <w:b/>
                <w:sz w:val="20"/>
              </w:rPr>
            </w:pPr>
            <w:r>
              <w:rPr>
                <w:b/>
                <w:sz w:val="20"/>
              </w:rPr>
              <w:t xml:space="preserve">Type of </w:t>
            </w:r>
            <w:r>
              <w:rPr>
                <w:b/>
                <w:spacing w:val="-2"/>
                <w:sz w:val="20"/>
              </w:rPr>
              <w:t>Violation</w:t>
            </w:r>
          </w:p>
        </w:tc>
        <w:tc>
          <w:tcPr>
            <w:tcW w:w="811" w:type="dxa"/>
          </w:tcPr>
          <w:p w14:paraId="00911F87" w14:textId="77777777" w:rsidR="00A4174E" w:rsidRDefault="00A4174E">
            <w:pPr>
              <w:pStyle w:val="TableParagraph"/>
              <w:spacing w:line="240" w:lineRule="auto"/>
            </w:pPr>
          </w:p>
          <w:p w14:paraId="5A731D10" w14:textId="77777777" w:rsidR="00A4174E" w:rsidRDefault="002F3B7F">
            <w:pPr>
              <w:pStyle w:val="TableParagraph"/>
              <w:spacing w:before="185" w:line="230" w:lineRule="atLeast"/>
              <w:ind w:left="124" w:right="7" w:firstLine="244"/>
              <w:rPr>
                <w:b/>
                <w:sz w:val="20"/>
              </w:rPr>
            </w:pPr>
            <w:r>
              <w:rPr>
                <w:b/>
                <w:spacing w:val="-2"/>
                <w:sz w:val="20"/>
              </w:rPr>
              <w:t>First Offense</w:t>
            </w:r>
          </w:p>
        </w:tc>
        <w:tc>
          <w:tcPr>
            <w:tcW w:w="809" w:type="dxa"/>
          </w:tcPr>
          <w:p w14:paraId="0D2ED04C" w14:textId="77777777" w:rsidR="00A4174E" w:rsidRDefault="00A4174E">
            <w:pPr>
              <w:pStyle w:val="TableParagraph"/>
              <w:spacing w:line="240" w:lineRule="auto"/>
            </w:pPr>
          </w:p>
          <w:p w14:paraId="57F9BE9D" w14:textId="77777777" w:rsidR="00A4174E" w:rsidRDefault="002F3B7F">
            <w:pPr>
              <w:pStyle w:val="TableParagraph"/>
              <w:spacing w:before="185" w:line="230" w:lineRule="atLeast"/>
              <w:ind w:left="122" w:right="7" w:firstLine="45"/>
              <w:rPr>
                <w:b/>
                <w:sz w:val="20"/>
              </w:rPr>
            </w:pPr>
            <w:r>
              <w:rPr>
                <w:b/>
                <w:spacing w:val="-2"/>
                <w:sz w:val="20"/>
              </w:rPr>
              <w:t>Second Offense</w:t>
            </w:r>
          </w:p>
        </w:tc>
        <w:tc>
          <w:tcPr>
            <w:tcW w:w="811" w:type="dxa"/>
          </w:tcPr>
          <w:p w14:paraId="2312600F" w14:textId="77777777" w:rsidR="00A4174E" w:rsidRDefault="00A4174E">
            <w:pPr>
              <w:pStyle w:val="TableParagraph"/>
              <w:spacing w:line="240" w:lineRule="auto"/>
            </w:pPr>
          </w:p>
          <w:p w14:paraId="12FBDCD2" w14:textId="77777777" w:rsidR="00A4174E" w:rsidRDefault="002F3B7F">
            <w:pPr>
              <w:pStyle w:val="TableParagraph"/>
              <w:spacing w:before="185" w:line="230" w:lineRule="atLeast"/>
              <w:ind w:left="124" w:right="10" w:firstLine="158"/>
              <w:rPr>
                <w:b/>
                <w:sz w:val="20"/>
              </w:rPr>
            </w:pPr>
            <w:r>
              <w:rPr>
                <w:b/>
                <w:spacing w:val="-4"/>
                <w:sz w:val="20"/>
              </w:rPr>
              <w:t xml:space="preserve">Third </w:t>
            </w:r>
            <w:r>
              <w:rPr>
                <w:b/>
                <w:spacing w:val="-2"/>
                <w:sz w:val="20"/>
              </w:rPr>
              <w:t>Offense</w:t>
            </w:r>
          </w:p>
        </w:tc>
        <w:tc>
          <w:tcPr>
            <w:tcW w:w="1080" w:type="dxa"/>
          </w:tcPr>
          <w:p w14:paraId="63530EB2" w14:textId="77777777" w:rsidR="00A4174E" w:rsidRDefault="002F3B7F">
            <w:pPr>
              <w:pStyle w:val="TableParagraph"/>
              <w:spacing w:line="240" w:lineRule="auto"/>
              <w:ind w:right="17"/>
              <w:jc w:val="right"/>
              <w:rPr>
                <w:b/>
                <w:sz w:val="20"/>
              </w:rPr>
            </w:pPr>
            <w:r>
              <w:rPr>
                <w:b/>
                <w:sz w:val="20"/>
              </w:rPr>
              <w:t>Fourth</w:t>
            </w:r>
            <w:r>
              <w:rPr>
                <w:b/>
                <w:spacing w:val="-7"/>
                <w:sz w:val="20"/>
              </w:rPr>
              <w:t xml:space="preserve"> </w:t>
            </w:r>
            <w:r>
              <w:rPr>
                <w:b/>
                <w:spacing w:val="-5"/>
                <w:sz w:val="20"/>
              </w:rPr>
              <w:t>and</w:t>
            </w:r>
          </w:p>
          <w:p w14:paraId="0467BB87" w14:textId="77777777" w:rsidR="00A4174E" w:rsidRDefault="002F3B7F">
            <w:pPr>
              <w:pStyle w:val="TableParagraph"/>
              <w:spacing w:line="240" w:lineRule="auto"/>
              <w:ind w:left="57" w:right="16" w:firstLine="556"/>
              <w:jc w:val="right"/>
              <w:rPr>
                <w:b/>
                <w:sz w:val="20"/>
              </w:rPr>
            </w:pPr>
            <w:r>
              <w:rPr>
                <w:b/>
                <w:spacing w:val="-4"/>
                <w:sz w:val="20"/>
              </w:rPr>
              <w:t xml:space="preserve">Each </w:t>
            </w:r>
            <w:r>
              <w:rPr>
                <w:b/>
                <w:spacing w:val="-2"/>
                <w:sz w:val="20"/>
              </w:rPr>
              <w:t>Subsequent</w:t>
            </w:r>
          </w:p>
          <w:p w14:paraId="1A91DCFF" w14:textId="77777777" w:rsidR="00A4174E" w:rsidRDefault="002F3B7F">
            <w:pPr>
              <w:pStyle w:val="TableParagraph"/>
              <w:spacing w:line="208" w:lineRule="exact"/>
              <w:ind w:right="17"/>
              <w:jc w:val="right"/>
              <w:rPr>
                <w:b/>
                <w:sz w:val="20"/>
              </w:rPr>
            </w:pPr>
            <w:r>
              <w:rPr>
                <w:b/>
                <w:spacing w:val="-2"/>
                <w:sz w:val="20"/>
              </w:rPr>
              <w:t>Offense</w:t>
            </w:r>
          </w:p>
        </w:tc>
      </w:tr>
      <w:tr w:rsidR="00A4174E" w14:paraId="3E44C7B3" w14:textId="77777777">
        <w:trPr>
          <w:trHeight w:val="229"/>
        </w:trPr>
        <w:tc>
          <w:tcPr>
            <w:tcW w:w="5129" w:type="dxa"/>
          </w:tcPr>
          <w:p w14:paraId="3E34C611"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16.7(j)</w:t>
            </w:r>
          </w:p>
        </w:tc>
        <w:tc>
          <w:tcPr>
            <w:tcW w:w="4411" w:type="dxa"/>
            <w:gridSpan w:val="5"/>
            <w:vMerge w:val="restart"/>
          </w:tcPr>
          <w:p w14:paraId="099F45C8" w14:textId="77777777" w:rsidR="00A4174E" w:rsidRDefault="00A4174E">
            <w:pPr>
              <w:pStyle w:val="TableParagraph"/>
              <w:spacing w:line="240" w:lineRule="auto"/>
              <w:rPr>
                <w:sz w:val="18"/>
              </w:rPr>
            </w:pPr>
          </w:p>
        </w:tc>
      </w:tr>
      <w:tr w:rsidR="00A4174E" w14:paraId="0D55AA02" w14:textId="77777777">
        <w:trPr>
          <w:trHeight w:val="229"/>
        </w:trPr>
        <w:tc>
          <w:tcPr>
            <w:tcW w:w="5129" w:type="dxa"/>
          </w:tcPr>
          <w:p w14:paraId="6FADE0C9" w14:textId="77777777" w:rsidR="00A4174E" w:rsidRDefault="002F3B7F">
            <w:pPr>
              <w:pStyle w:val="TableParagraph"/>
              <w:ind w:left="30"/>
              <w:rPr>
                <w:sz w:val="20"/>
              </w:rPr>
            </w:pPr>
            <w:r>
              <w:rPr>
                <w:sz w:val="20"/>
              </w:rPr>
              <w:t>CLASS</w:t>
            </w:r>
            <w:r>
              <w:rPr>
                <w:spacing w:val="-5"/>
                <w:sz w:val="20"/>
              </w:rPr>
              <w:t xml:space="preserve"> </w:t>
            </w:r>
            <w:r>
              <w:rPr>
                <w:sz w:val="20"/>
              </w:rPr>
              <w:t>Wood</w:t>
            </w:r>
            <w:r>
              <w:rPr>
                <w:spacing w:val="-5"/>
                <w:sz w:val="20"/>
              </w:rPr>
              <w:t xml:space="preserve"> </w:t>
            </w:r>
            <w:r>
              <w:rPr>
                <w:spacing w:val="-2"/>
                <w:sz w:val="20"/>
              </w:rPr>
              <w:t>Furniture</w:t>
            </w:r>
          </w:p>
        </w:tc>
        <w:tc>
          <w:tcPr>
            <w:tcW w:w="4411" w:type="dxa"/>
            <w:gridSpan w:val="5"/>
            <w:vMerge/>
            <w:tcBorders>
              <w:top w:val="nil"/>
            </w:tcBorders>
          </w:tcPr>
          <w:p w14:paraId="7C957926" w14:textId="77777777" w:rsidR="00A4174E" w:rsidRDefault="00A4174E">
            <w:pPr>
              <w:rPr>
                <w:sz w:val="2"/>
                <w:szCs w:val="2"/>
              </w:rPr>
            </w:pPr>
          </w:p>
        </w:tc>
      </w:tr>
      <w:tr w:rsidR="00A4174E" w14:paraId="342C00A4" w14:textId="77777777">
        <w:trPr>
          <w:trHeight w:val="229"/>
        </w:trPr>
        <w:tc>
          <w:tcPr>
            <w:tcW w:w="5129" w:type="dxa"/>
          </w:tcPr>
          <w:p w14:paraId="2A67C44D" w14:textId="77777777" w:rsidR="00A4174E" w:rsidRDefault="002F3B7F">
            <w:pPr>
              <w:pStyle w:val="TableParagraph"/>
              <w:ind w:left="30"/>
              <w:rPr>
                <w:sz w:val="20"/>
              </w:rPr>
            </w:pPr>
            <w:r>
              <w:rPr>
                <w:sz w:val="20"/>
              </w:rPr>
              <w:t>Maximum</w:t>
            </w:r>
            <w:r>
              <w:rPr>
                <w:spacing w:val="-5"/>
                <w:sz w:val="20"/>
              </w:rPr>
              <w:t xml:space="preserve"> </w:t>
            </w:r>
            <w:r>
              <w:rPr>
                <w:sz w:val="20"/>
              </w:rPr>
              <w:t>Actual</w:t>
            </w:r>
            <w:r>
              <w:rPr>
                <w:spacing w:val="-6"/>
                <w:sz w:val="20"/>
              </w:rPr>
              <w:t xml:space="preserve"> </w:t>
            </w:r>
            <w:r>
              <w:rPr>
                <w:spacing w:val="-2"/>
                <w:sz w:val="20"/>
              </w:rPr>
              <w:t>Emissions</w:t>
            </w:r>
          </w:p>
        </w:tc>
        <w:tc>
          <w:tcPr>
            <w:tcW w:w="4411" w:type="dxa"/>
            <w:gridSpan w:val="5"/>
            <w:vMerge/>
            <w:tcBorders>
              <w:top w:val="nil"/>
            </w:tcBorders>
          </w:tcPr>
          <w:p w14:paraId="69E292F0" w14:textId="77777777" w:rsidR="00A4174E" w:rsidRDefault="00A4174E">
            <w:pPr>
              <w:rPr>
                <w:sz w:val="2"/>
                <w:szCs w:val="2"/>
              </w:rPr>
            </w:pPr>
          </w:p>
        </w:tc>
      </w:tr>
      <w:tr w:rsidR="00A4174E" w14:paraId="70904086" w14:textId="77777777">
        <w:trPr>
          <w:trHeight w:val="232"/>
        </w:trPr>
        <w:tc>
          <w:tcPr>
            <w:tcW w:w="5129" w:type="dxa"/>
          </w:tcPr>
          <w:p w14:paraId="17216C4C" w14:textId="77777777" w:rsidR="00A4174E" w:rsidRDefault="002F3B7F">
            <w:pPr>
              <w:pStyle w:val="TableParagraph"/>
              <w:spacing w:before="2"/>
              <w:ind w:left="390"/>
              <w:rPr>
                <w:sz w:val="20"/>
              </w:rPr>
            </w:pPr>
            <w:r>
              <w:rPr>
                <w:sz w:val="20"/>
              </w:rPr>
              <w:t>For</w:t>
            </w:r>
            <w:r>
              <w:rPr>
                <w:spacing w:val="-3"/>
                <w:sz w:val="20"/>
              </w:rPr>
              <w:t xml:space="preserve"> </w:t>
            </w:r>
            <w:r>
              <w:rPr>
                <w:sz w:val="20"/>
              </w:rPr>
              <w:t>less</w:t>
            </w:r>
            <w:r>
              <w:rPr>
                <w:spacing w:val="-4"/>
                <w:sz w:val="20"/>
              </w:rPr>
              <w:t xml:space="preserve"> </w:t>
            </w:r>
            <w:r>
              <w:rPr>
                <w:sz w:val="20"/>
              </w:rPr>
              <w:t>than</w:t>
            </w:r>
            <w:r>
              <w:rPr>
                <w:spacing w:val="-3"/>
                <w:sz w:val="20"/>
              </w:rPr>
              <w:t xml:space="preserve"> </w:t>
            </w:r>
            <w:r>
              <w:rPr>
                <w:sz w:val="20"/>
              </w:rPr>
              <w:t>10</w:t>
            </w:r>
            <w:r>
              <w:rPr>
                <w:spacing w:val="-2"/>
                <w:sz w:val="20"/>
              </w:rPr>
              <w:t xml:space="preserve"> </w:t>
            </w:r>
            <w:r>
              <w:rPr>
                <w:sz w:val="20"/>
              </w:rPr>
              <w:t>pounds</w:t>
            </w:r>
            <w:r>
              <w:rPr>
                <w:spacing w:val="-5"/>
                <w:sz w:val="20"/>
              </w:rPr>
              <w:t xml:space="preserve"> </w:t>
            </w:r>
            <w:r>
              <w:rPr>
                <w:sz w:val="20"/>
              </w:rPr>
              <w:t>per</w:t>
            </w:r>
            <w:r>
              <w:rPr>
                <w:spacing w:val="-5"/>
                <w:sz w:val="20"/>
              </w:rPr>
              <w:t xml:space="preserve"> </w:t>
            </w:r>
            <w:r>
              <w:rPr>
                <w:spacing w:val="-4"/>
                <w:sz w:val="20"/>
              </w:rPr>
              <w:t>hour:</w:t>
            </w:r>
          </w:p>
        </w:tc>
        <w:tc>
          <w:tcPr>
            <w:tcW w:w="4411" w:type="dxa"/>
            <w:gridSpan w:val="5"/>
            <w:vMerge/>
            <w:tcBorders>
              <w:top w:val="nil"/>
            </w:tcBorders>
          </w:tcPr>
          <w:p w14:paraId="7844557B" w14:textId="77777777" w:rsidR="00A4174E" w:rsidRDefault="00A4174E">
            <w:pPr>
              <w:rPr>
                <w:sz w:val="2"/>
                <w:szCs w:val="2"/>
              </w:rPr>
            </w:pPr>
          </w:p>
        </w:tc>
      </w:tr>
      <w:tr w:rsidR="00A4174E" w14:paraId="02D1FC2D" w14:textId="77777777">
        <w:trPr>
          <w:trHeight w:val="229"/>
        </w:trPr>
        <w:tc>
          <w:tcPr>
            <w:tcW w:w="5129" w:type="dxa"/>
          </w:tcPr>
          <w:p w14:paraId="690843CC" w14:textId="77777777" w:rsidR="00A4174E" w:rsidRDefault="002F3B7F">
            <w:pPr>
              <w:pStyle w:val="TableParagraph"/>
              <w:tabs>
                <w:tab w:val="left" w:pos="767"/>
              </w:tabs>
              <w:ind w:left="390"/>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7D1DD155" w14:textId="77777777" w:rsidR="00A4174E" w:rsidRDefault="002F3B7F">
            <w:pPr>
              <w:pStyle w:val="TableParagraph"/>
              <w:ind w:left="289"/>
              <w:rPr>
                <w:sz w:val="20"/>
              </w:rPr>
            </w:pPr>
            <w:r>
              <w:rPr>
                <w:spacing w:val="-5"/>
                <w:sz w:val="20"/>
              </w:rPr>
              <w:t>NM</w:t>
            </w:r>
          </w:p>
        </w:tc>
        <w:tc>
          <w:tcPr>
            <w:tcW w:w="811" w:type="dxa"/>
          </w:tcPr>
          <w:p w14:paraId="7BF49D1E" w14:textId="77777777" w:rsidR="00A4174E" w:rsidRDefault="002F3B7F">
            <w:pPr>
              <w:pStyle w:val="TableParagraph"/>
              <w:ind w:right="12"/>
              <w:jc w:val="right"/>
              <w:rPr>
                <w:sz w:val="20"/>
              </w:rPr>
            </w:pPr>
            <w:r>
              <w:rPr>
                <w:spacing w:val="-2"/>
                <w:sz w:val="20"/>
              </w:rPr>
              <w:t>$2,000</w:t>
            </w:r>
            <w:r>
              <w:rPr>
                <w:spacing w:val="-2"/>
                <w:sz w:val="20"/>
                <w:vertAlign w:val="superscript"/>
              </w:rPr>
              <w:t>3</w:t>
            </w:r>
          </w:p>
        </w:tc>
        <w:tc>
          <w:tcPr>
            <w:tcW w:w="809" w:type="dxa"/>
          </w:tcPr>
          <w:p w14:paraId="723C6FD2" w14:textId="77777777" w:rsidR="00A4174E" w:rsidRDefault="002F3B7F">
            <w:pPr>
              <w:pStyle w:val="TableParagraph"/>
              <w:ind w:right="12"/>
              <w:jc w:val="right"/>
              <w:rPr>
                <w:sz w:val="20"/>
              </w:rPr>
            </w:pPr>
            <w:r>
              <w:rPr>
                <w:spacing w:val="-2"/>
                <w:sz w:val="20"/>
              </w:rPr>
              <w:t>$4,000</w:t>
            </w:r>
            <w:r>
              <w:rPr>
                <w:spacing w:val="-2"/>
                <w:sz w:val="20"/>
                <w:vertAlign w:val="superscript"/>
              </w:rPr>
              <w:t>3</w:t>
            </w:r>
          </w:p>
        </w:tc>
        <w:tc>
          <w:tcPr>
            <w:tcW w:w="811" w:type="dxa"/>
          </w:tcPr>
          <w:p w14:paraId="139AC919" w14:textId="77777777" w:rsidR="00A4174E" w:rsidRDefault="002F3B7F">
            <w:pPr>
              <w:pStyle w:val="TableParagraph"/>
              <w:ind w:right="12"/>
              <w:jc w:val="right"/>
              <w:rPr>
                <w:sz w:val="20"/>
              </w:rPr>
            </w:pPr>
            <w:r>
              <w:rPr>
                <w:spacing w:val="-2"/>
                <w:sz w:val="20"/>
              </w:rPr>
              <w:t>$10,000</w:t>
            </w:r>
            <w:r>
              <w:rPr>
                <w:spacing w:val="-2"/>
                <w:sz w:val="20"/>
                <w:vertAlign w:val="superscript"/>
              </w:rPr>
              <w:t>3</w:t>
            </w:r>
          </w:p>
        </w:tc>
        <w:tc>
          <w:tcPr>
            <w:tcW w:w="1080" w:type="dxa"/>
          </w:tcPr>
          <w:p w14:paraId="342176A9" w14:textId="77777777" w:rsidR="00A4174E" w:rsidRDefault="002F3B7F">
            <w:pPr>
              <w:pStyle w:val="TableParagraph"/>
              <w:ind w:right="14"/>
              <w:jc w:val="right"/>
              <w:rPr>
                <w:sz w:val="20"/>
              </w:rPr>
            </w:pPr>
            <w:r>
              <w:rPr>
                <w:spacing w:val="-2"/>
                <w:sz w:val="20"/>
              </w:rPr>
              <w:t>$30,000</w:t>
            </w:r>
            <w:r>
              <w:rPr>
                <w:spacing w:val="-2"/>
                <w:sz w:val="20"/>
                <w:vertAlign w:val="superscript"/>
              </w:rPr>
              <w:t>3</w:t>
            </w:r>
          </w:p>
        </w:tc>
      </w:tr>
      <w:tr w:rsidR="00A4174E" w14:paraId="127C87F6" w14:textId="77777777">
        <w:trPr>
          <w:trHeight w:val="457"/>
        </w:trPr>
        <w:tc>
          <w:tcPr>
            <w:tcW w:w="5129" w:type="dxa"/>
          </w:tcPr>
          <w:p w14:paraId="4CC40876" w14:textId="77777777" w:rsidR="00A4174E" w:rsidRDefault="002F3B7F">
            <w:pPr>
              <w:pStyle w:val="TableParagraph"/>
              <w:tabs>
                <w:tab w:val="left" w:pos="767"/>
              </w:tabs>
              <w:spacing w:line="228" w:lineRule="exact"/>
              <w:ind w:left="767" w:right="569"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0" w:type="dxa"/>
          </w:tcPr>
          <w:p w14:paraId="178586F7" w14:textId="77777777" w:rsidR="00A4174E" w:rsidRDefault="002F3B7F">
            <w:pPr>
              <w:pStyle w:val="TableParagraph"/>
              <w:spacing w:line="240" w:lineRule="auto"/>
              <w:ind w:left="289"/>
              <w:rPr>
                <w:sz w:val="20"/>
              </w:rPr>
            </w:pPr>
            <w:r>
              <w:rPr>
                <w:spacing w:val="-5"/>
                <w:sz w:val="20"/>
              </w:rPr>
              <w:t>NM</w:t>
            </w:r>
          </w:p>
        </w:tc>
        <w:tc>
          <w:tcPr>
            <w:tcW w:w="811" w:type="dxa"/>
          </w:tcPr>
          <w:p w14:paraId="78977204" w14:textId="77777777" w:rsidR="00A4174E" w:rsidRDefault="002F3B7F">
            <w:pPr>
              <w:pStyle w:val="TableParagraph"/>
              <w:spacing w:line="240" w:lineRule="auto"/>
              <w:ind w:right="12"/>
              <w:jc w:val="right"/>
              <w:rPr>
                <w:sz w:val="20"/>
              </w:rPr>
            </w:pPr>
            <w:r>
              <w:rPr>
                <w:spacing w:val="-2"/>
                <w:sz w:val="20"/>
              </w:rPr>
              <w:t>$4,000</w:t>
            </w:r>
            <w:r>
              <w:rPr>
                <w:spacing w:val="-2"/>
                <w:sz w:val="20"/>
                <w:vertAlign w:val="superscript"/>
              </w:rPr>
              <w:t>3</w:t>
            </w:r>
          </w:p>
        </w:tc>
        <w:tc>
          <w:tcPr>
            <w:tcW w:w="809" w:type="dxa"/>
          </w:tcPr>
          <w:p w14:paraId="64FDFDCF" w14:textId="77777777" w:rsidR="00A4174E" w:rsidRDefault="002F3B7F">
            <w:pPr>
              <w:pStyle w:val="TableParagraph"/>
              <w:spacing w:line="240" w:lineRule="auto"/>
              <w:ind w:right="12"/>
              <w:jc w:val="right"/>
              <w:rPr>
                <w:sz w:val="20"/>
              </w:rPr>
            </w:pPr>
            <w:r>
              <w:rPr>
                <w:spacing w:val="-2"/>
                <w:sz w:val="20"/>
              </w:rPr>
              <w:t>$8,000</w:t>
            </w:r>
            <w:r>
              <w:rPr>
                <w:spacing w:val="-2"/>
                <w:sz w:val="20"/>
                <w:vertAlign w:val="superscript"/>
              </w:rPr>
              <w:t>3</w:t>
            </w:r>
          </w:p>
        </w:tc>
        <w:tc>
          <w:tcPr>
            <w:tcW w:w="811" w:type="dxa"/>
          </w:tcPr>
          <w:p w14:paraId="7EFEDFDD" w14:textId="77777777" w:rsidR="00A4174E" w:rsidRDefault="002F3B7F">
            <w:pPr>
              <w:pStyle w:val="TableParagraph"/>
              <w:spacing w:line="240" w:lineRule="auto"/>
              <w:ind w:right="12"/>
              <w:jc w:val="right"/>
              <w:rPr>
                <w:sz w:val="20"/>
              </w:rPr>
            </w:pPr>
            <w:r>
              <w:rPr>
                <w:spacing w:val="-2"/>
                <w:sz w:val="20"/>
              </w:rPr>
              <w:t>$20,000</w:t>
            </w:r>
            <w:r>
              <w:rPr>
                <w:spacing w:val="-2"/>
                <w:sz w:val="20"/>
                <w:vertAlign w:val="superscript"/>
              </w:rPr>
              <w:t>3</w:t>
            </w:r>
          </w:p>
        </w:tc>
        <w:tc>
          <w:tcPr>
            <w:tcW w:w="1080" w:type="dxa"/>
          </w:tcPr>
          <w:p w14:paraId="12DF102F" w14:textId="77777777" w:rsidR="00A4174E" w:rsidRDefault="002F3B7F">
            <w:pPr>
              <w:pStyle w:val="TableParagraph"/>
              <w:spacing w:line="240" w:lineRule="auto"/>
              <w:ind w:right="14"/>
              <w:jc w:val="right"/>
              <w:rPr>
                <w:sz w:val="20"/>
              </w:rPr>
            </w:pPr>
            <w:r>
              <w:rPr>
                <w:spacing w:val="-2"/>
                <w:sz w:val="20"/>
              </w:rPr>
              <w:t>$50,000</w:t>
            </w:r>
            <w:r>
              <w:rPr>
                <w:spacing w:val="-2"/>
                <w:sz w:val="20"/>
                <w:vertAlign w:val="superscript"/>
              </w:rPr>
              <w:t>3</w:t>
            </w:r>
          </w:p>
        </w:tc>
      </w:tr>
      <w:tr w:rsidR="00A4174E" w14:paraId="1AB2ED2D" w14:textId="77777777">
        <w:trPr>
          <w:trHeight w:val="232"/>
        </w:trPr>
        <w:tc>
          <w:tcPr>
            <w:tcW w:w="5129" w:type="dxa"/>
          </w:tcPr>
          <w:p w14:paraId="4E789446" w14:textId="77777777" w:rsidR="00A4174E" w:rsidRDefault="002F3B7F">
            <w:pPr>
              <w:pStyle w:val="TableParagraph"/>
              <w:tabs>
                <w:tab w:val="left" w:pos="376"/>
              </w:tabs>
              <w:spacing w:before="2"/>
              <w:ind w:right="204"/>
              <w:jc w:val="right"/>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02DD2C35" w14:textId="77777777" w:rsidR="00A4174E" w:rsidRDefault="002F3B7F">
            <w:pPr>
              <w:pStyle w:val="TableParagraph"/>
              <w:spacing w:before="2"/>
              <w:ind w:left="289"/>
              <w:rPr>
                <w:sz w:val="20"/>
              </w:rPr>
            </w:pPr>
            <w:r>
              <w:rPr>
                <w:spacing w:val="-5"/>
                <w:sz w:val="20"/>
              </w:rPr>
              <w:t>NM</w:t>
            </w:r>
          </w:p>
        </w:tc>
        <w:tc>
          <w:tcPr>
            <w:tcW w:w="811" w:type="dxa"/>
          </w:tcPr>
          <w:p w14:paraId="79F59A82" w14:textId="77777777" w:rsidR="00A4174E" w:rsidRDefault="002F3B7F">
            <w:pPr>
              <w:pStyle w:val="TableParagraph"/>
              <w:spacing w:before="2"/>
              <w:ind w:right="12"/>
              <w:jc w:val="right"/>
              <w:rPr>
                <w:sz w:val="20"/>
              </w:rPr>
            </w:pPr>
            <w:r>
              <w:rPr>
                <w:spacing w:val="-2"/>
                <w:sz w:val="20"/>
              </w:rPr>
              <w:t>$8,000</w:t>
            </w:r>
            <w:r>
              <w:rPr>
                <w:spacing w:val="-2"/>
                <w:sz w:val="20"/>
                <w:vertAlign w:val="superscript"/>
              </w:rPr>
              <w:t>3</w:t>
            </w:r>
          </w:p>
        </w:tc>
        <w:tc>
          <w:tcPr>
            <w:tcW w:w="809" w:type="dxa"/>
          </w:tcPr>
          <w:p w14:paraId="5E356257" w14:textId="77777777" w:rsidR="00A4174E" w:rsidRDefault="002F3B7F">
            <w:pPr>
              <w:pStyle w:val="TableParagraph"/>
              <w:spacing w:before="2"/>
              <w:ind w:right="12"/>
              <w:jc w:val="right"/>
              <w:rPr>
                <w:sz w:val="20"/>
              </w:rPr>
            </w:pPr>
            <w:r>
              <w:rPr>
                <w:spacing w:val="-2"/>
                <w:sz w:val="20"/>
              </w:rPr>
              <w:t>$16,000</w:t>
            </w:r>
            <w:r>
              <w:rPr>
                <w:spacing w:val="-2"/>
                <w:sz w:val="20"/>
                <w:vertAlign w:val="superscript"/>
              </w:rPr>
              <w:t>3</w:t>
            </w:r>
          </w:p>
        </w:tc>
        <w:tc>
          <w:tcPr>
            <w:tcW w:w="811" w:type="dxa"/>
          </w:tcPr>
          <w:p w14:paraId="410A90C7" w14:textId="77777777" w:rsidR="00A4174E" w:rsidRDefault="002F3B7F">
            <w:pPr>
              <w:pStyle w:val="TableParagraph"/>
              <w:spacing w:before="2"/>
              <w:ind w:right="12"/>
              <w:jc w:val="right"/>
              <w:rPr>
                <w:sz w:val="20"/>
              </w:rPr>
            </w:pPr>
            <w:r>
              <w:rPr>
                <w:spacing w:val="-2"/>
                <w:sz w:val="20"/>
              </w:rPr>
              <w:t>$40,000</w:t>
            </w:r>
            <w:r>
              <w:rPr>
                <w:spacing w:val="-2"/>
                <w:sz w:val="20"/>
                <w:vertAlign w:val="superscript"/>
              </w:rPr>
              <w:t>3</w:t>
            </w:r>
          </w:p>
        </w:tc>
        <w:tc>
          <w:tcPr>
            <w:tcW w:w="1080" w:type="dxa"/>
          </w:tcPr>
          <w:p w14:paraId="4D60EEB8" w14:textId="77777777" w:rsidR="00A4174E" w:rsidRDefault="002F3B7F">
            <w:pPr>
              <w:pStyle w:val="TableParagraph"/>
              <w:spacing w:before="2"/>
              <w:ind w:right="14"/>
              <w:jc w:val="right"/>
              <w:rPr>
                <w:sz w:val="20"/>
              </w:rPr>
            </w:pPr>
            <w:r>
              <w:rPr>
                <w:spacing w:val="-2"/>
                <w:sz w:val="20"/>
              </w:rPr>
              <w:t>$50,000</w:t>
            </w:r>
            <w:r>
              <w:rPr>
                <w:spacing w:val="-2"/>
                <w:sz w:val="20"/>
                <w:vertAlign w:val="superscript"/>
              </w:rPr>
              <w:t>3</w:t>
            </w:r>
          </w:p>
        </w:tc>
      </w:tr>
      <w:tr w:rsidR="00A4174E" w14:paraId="74BD3D67" w14:textId="77777777">
        <w:trPr>
          <w:trHeight w:val="229"/>
        </w:trPr>
        <w:tc>
          <w:tcPr>
            <w:tcW w:w="5129" w:type="dxa"/>
          </w:tcPr>
          <w:p w14:paraId="5D419324" w14:textId="77777777" w:rsidR="00A4174E" w:rsidRDefault="002F3B7F">
            <w:pPr>
              <w:pStyle w:val="TableParagraph"/>
              <w:ind w:left="390"/>
              <w:rPr>
                <w:sz w:val="20"/>
              </w:rPr>
            </w:pPr>
            <w:r>
              <w:rPr>
                <w:sz w:val="20"/>
              </w:rPr>
              <w:t>From</w:t>
            </w:r>
            <w:r>
              <w:rPr>
                <w:spacing w:val="-3"/>
                <w:sz w:val="20"/>
              </w:rPr>
              <w:t xml:space="preserve"> </w:t>
            </w:r>
            <w:r>
              <w:rPr>
                <w:sz w:val="20"/>
              </w:rPr>
              <w:t>10</w:t>
            </w:r>
            <w:r>
              <w:rPr>
                <w:spacing w:val="-5"/>
                <w:sz w:val="20"/>
              </w:rPr>
              <w:t xml:space="preserve"> </w:t>
            </w:r>
            <w:r>
              <w:rPr>
                <w:sz w:val="20"/>
              </w:rPr>
              <w:t>pounds</w:t>
            </w:r>
            <w:r>
              <w:rPr>
                <w:spacing w:val="-5"/>
                <w:sz w:val="20"/>
              </w:rPr>
              <w:t xml:space="preserve"> </w:t>
            </w:r>
            <w:r>
              <w:rPr>
                <w:sz w:val="20"/>
              </w:rPr>
              <w:t>through</w:t>
            </w:r>
            <w:r>
              <w:rPr>
                <w:spacing w:val="-3"/>
                <w:sz w:val="20"/>
              </w:rPr>
              <w:t xml:space="preserve"> </w:t>
            </w:r>
            <w:r>
              <w:rPr>
                <w:sz w:val="20"/>
              </w:rPr>
              <w:t>22.8</w:t>
            </w:r>
            <w:r>
              <w:rPr>
                <w:spacing w:val="-5"/>
                <w:sz w:val="20"/>
              </w:rPr>
              <w:t xml:space="preserve"> </w:t>
            </w:r>
            <w:r>
              <w:rPr>
                <w:sz w:val="20"/>
              </w:rPr>
              <w:t>pounds</w:t>
            </w:r>
            <w:r>
              <w:rPr>
                <w:spacing w:val="-5"/>
                <w:sz w:val="20"/>
              </w:rPr>
              <w:t xml:space="preserve"> </w:t>
            </w:r>
            <w:r>
              <w:rPr>
                <w:sz w:val="20"/>
              </w:rPr>
              <w:t>per</w:t>
            </w:r>
            <w:r>
              <w:rPr>
                <w:spacing w:val="-3"/>
                <w:sz w:val="20"/>
              </w:rPr>
              <w:t xml:space="preserve"> </w:t>
            </w:r>
            <w:r>
              <w:rPr>
                <w:spacing w:val="-4"/>
                <w:sz w:val="20"/>
              </w:rPr>
              <w:t>hour:</w:t>
            </w:r>
          </w:p>
        </w:tc>
        <w:tc>
          <w:tcPr>
            <w:tcW w:w="4411" w:type="dxa"/>
            <w:gridSpan w:val="5"/>
          </w:tcPr>
          <w:p w14:paraId="37B6A3F8" w14:textId="77777777" w:rsidR="00A4174E" w:rsidRDefault="00A4174E">
            <w:pPr>
              <w:pStyle w:val="TableParagraph"/>
              <w:spacing w:line="240" w:lineRule="auto"/>
              <w:rPr>
                <w:sz w:val="16"/>
              </w:rPr>
            </w:pPr>
          </w:p>
        </w:tc>
      </w:tr>
      <w:tr w:rsidR="00A4174E" w14:paraId="06915175" w14:textId="77777777">
        <w:trPr>
          <w:trHeight w:val="229"/>
        </w:trPr>
        <w:tc>
          <w:tcPr>
            <w:tcW w:w="5129" w:type="dxa"/>
          </w:tcPr>
          <w:p w14:paraId="1AE9903B" w14:textId="77777777" w:rsidR="00A4174E" w:rsidRDefault="002F3B7F">
            <w:pPr>
              <w:pStyle w:val="TableParagraph"/>
              <w:tabs>
                <w:tab w:val="left" w:pos="767"/>
              </w:tabs>
              <w:ind w:left="390"/>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0D4EEBFF" w14:textId="77777777" w:rsidR="00A4174E" w:rsidRDefault="002F3B7F">
            <w:pPr>
              <w:pStyle w:val="TableParagraph"/>
              <w:ind w:left="289"/>
              <w:rPr>
                <w:sz w:val="20"/>
              </w:rPr>
            </w:pPr>
            <w:r>
              <w:rPr>
                <w:spacing w:val="-5"/>
                <w:sz w:val="20"/>
              </w:rPr>
              <w:t>NM</w:t>
            </w:r>
          </w:p>
        </w:tc>
        <w:tc>
          <w:tcPr>
            <w:tcW w:w="811" w:type="dxa"/>
          </w:tcPr>
          <w:p w14:paraId="27C050D5" w14:textId="77777777" w:rsidR="00A4174E" w:rsidRDefault="002F3B7F">
            <w:pPr>
              <w:pStyle w:val="TableParagraph"/>
              <w:ind w:right="12"/>
              <w:jc w:val="right"/>
              <w:rPr>
                <w:sz w:val="20"/>
              </w:rPr>
            </w:pPr>
            <w:r>
              <w:rPr>
                <w:spacing w:val="-2"/>
                <w:sz w:val="20"/>
              </w:rPr>
              <w:t>$6,000</w:t>
            </w:r>
            <w:r>
              <w:rPr>
                <w:spacing w:val="-2"/>
                <w:sz w:val="20"/>
                <w:vertAlign w:val="superscript"/>
              </w:rPr>
              <w:t>3</w:t>
            </w:r>
          </w:p>
        </w:tc>
        <w:tc>
          <w:tcPr>
            <w:tcW w:w="809" w:type="dxa"/>
          </w:tcPr>
          <w:p w14:paraId="17E9C1E4" w14:textId="77777777" w:rsidR="00A4174E" w:rsidRDefault="002F3B7F">
            <w:pPr>
              <w:pStyle w:val="TableParagraph"/>
              <w:ind w:right="12"/>
              <w:jc w:val="right"/>
              <w:rPr>
                <w:sz w:val="20"/>
              </w:rPr>
            </w:pPr>
            <w:r>
              <w:rPr>
                <w:spacing w:val="-2"/>
                <w:sz w:val="20"/>
              </w:rPr>
              <w:t>$12,000</w:t>
            </w:r>
            <w:r>
              <w:rPr>
                <w:spacing w:val="-2"/>
                <w:sz w:val="20"/>
                <w:vertAlign w:val="superscript"/>
              </w:rPr>
              <w:t>3</w:t>
            </w:r>
          </w:p>
        </w:tc>
        <w:tc>
          <w:tcPr>
            <w:tcW w:w="811" w:type="dxa"/>
          </w:tcPr>
          <w:p w14:paraId="7DBFF861" w14:textId="77777777" w:rsidR="00A4174E" w:rsidRDefault="002F3B7F">
            <w:pPr>
              <w:pStyle w:val="TableParagraph"/>
              <w:ind w:right="12"/>
              <w:jc w:val="right"/>
              <w:rPr>
                <w:sz w:val="20"/>
              </w:rPr>
            </w:pPr>
            <w:r>
              <w:rPr>
                <w:spacing w:val="-2"/>
                <w:sz w:val="20"/>
              </w:rPr>
              <w:t>$30,000</w:t>
            </w:r>
            <w:r>
              <w:rPr>
                <w:spacing w:val="-2"/>
                <w:sz w:val="20"/>
                <w:vertAlign w:val="superscript"/>
              </w:rPr>
              <w:t>3</w:t>
            </w:r>
          </w:p>
        </w:tc>
        <w:tc>
          <w:tcPr>
            <w:tcW w:w="1080" w:type="dxa"/>
          </w:tcPr>
          <w:p w14:paraId="48A8960D" w14:textId="77777777" w:rsidR="00A4174E" w:rsidRDefault="002F3B7F">
            <w:pPr>
              <w:pStyle w:val="TableParagraph"/>
              <w:ind w:right="14"/>
              <w:jc w:val="right"/>
              <w:rPr>
                <w:sz w:val="20"/>
              </w:rPr>
            </w:pPr>
            <w:r>
              <w:rPr>
                <w:spacing w:val="-2"/>
                <w:sz w:val="20"/>
              </w:rPr>
              <w:t>$50,000</w:t>
            </w:r>
            <w:r>
              <w:rPr>
                <w:spacing w:val="-2"/>
                <w:sz w:val="20"/>
                <w:vertAlign w:val="superscript"/>
              </w:rPr>
              <w:t>3</w:t>
            </w:r>
          </w:p>
        </w:tc>
      </w:tr>
      <w:tr w:rsidR="00A4174E" w14:paraId="0B859FE4" w14:textId="77777777">
        <w:trPr>
          <w:trHeight w:val="460"/>
        </w:trPr>
        <w:tc>
          <w:tcPr>
            <w:tcW w:w="5129" w:type="dxa"/>
          </w:tcPr>
          <w:p w14:paraId="0FEEBC17" w14:textId="77777777" w:rsidR="00A4174E" w:rsidRDefault="002F3B7F">
            <w:pPr>
              <w:pStyle w:val="TableParagraph"/>
              <w:tabs>
                <w:tab w:val="left" w:pos="767"/>
              </w:tabs>
              <w:spacing w:line="230" w:lineRule="exact"/>
              <w:ind w:left="767" w:right="569"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0" w:type="dxa"/>
          </w:tcPr>
          <w:p w14:paraId="54B275E0" w14:textId="77777777" w:rsidR="00A4174E" w:rsidRDefault="002F3B7F">
            <w:pPr>
              <w:pStyle w:val="TableParagraph"/>
              <w:spacing w:line="240" w:lineRule="auto"/>
              <w:ind w:left="289"/>
              <w:rPr>
                <w:sz w:val="20"/>
              </w:rPr>
            </w:pPr>
            <w:r>
              <w:rPr>
                <w:spacing w:val="-5"/>
                <w:sz w:val="20"/>
              </w:rPr>
              <w:t>NM</w:t>
            </w:r>
          </w:p>
        </w:tc>
        <w:tc>
          <w:tcPr>
            <w:tcW w:w="811" w:type="dxa"/>
          </w:tcPr>
          <w:p w14:paraId="5D610311" w14:textId="77777777" w:rsidR="00A4174E" w:rsidRDefault="002F3B7F">
            <w:pPr>
              <w:pStyle w:val="TableParagraph"/>
              <w:spacing w:line="240" w:lineRule="auto"/>
              <w:ind w:right="12"/>
              <w:jc w:val="right"/>
              <w:rPr>
                <w:sz w:val="20"/>
              </w:rPr>
            </w:pPr>
            <w:r>
              <w:rPr>
                <w:spacing w:val="-2"/>
                <w:sz w:val="20"/>
              </w:rPr>
              <w:t>$8,000</w:t>
            </w:r>
            <w:r>
              <w:rPr>
                <w:spacing w:val="-2"/>
                <w:sz w:val="20"/>
                <w:vertAlign w:val="superscript"/>
              </w:rPr>
              <w:t>3</w:t>
            </w:r>
          </w:p>
        </w:tc>
        <w:tc>
          <w:tcPr>
            <w:tcW w:w="809" w:type="dxa"/>
          </w:tcPr>
          <w:p w14:paraId="6DBF8435" w14:textId="77777777" w:rsidR="00A4174E" w:rsidRDefault="002F3B7F">
            <w:pPr>
              <w:pStyle w:val="TableParagraph"/>
              <w:spacing w:line="240" w:lineRule="auto"/>
              <w:ind w:right="12"/>
              <w:jc w:val="right"/>
              <w:rPr>
                <w:sz w:val="20"/>
              </w:rPr>
            </w:pPr>
            <w:r>
              <w:rPr>
                <w:spacing w:val="-2"/>
                <w:sz w:val="20"/>
              </w:rPr>
              <w:t>$16,000</w:t>
            </w:r>
            <w:r>
              <w:rPr>
                <w:spacing w:val="-2"/>
                <w:sz w:val="20"/>
                <w:vertAlign w:val="superscript"/>
              </w:rPr>
              <w:t>3</w:t>
            </w:r>
          </w:p>
        </w:tc>
        <w:tc>
          <w:tcPr>
            <w:tcW w:w="811" w:type="dxa"/>
          </w:tcPr>
          <w:p w14:paraId="673FC7B5" w14:textId="77777777" w:rsidR="00A4174E" w:rsidRDefault="002F3B7F">
            <w:pPr>
              <w:pStyle w:val="TableParagraph"/>
              <w:spacing w:line="240" w:lineRule="auto"/>
              <w:ind w:right="12"/>
              <w:jc w:val="right"/>
              <w:rPr>
                <w:sz w:val="20"/>
              </w:rPr>
            </w:pPr>
            <w:r>
              <w:rPr>
                <w:spacing w:val="-2"/>
                <w:sz w:val="20"/>
              </w:rPr>
              <w:t>$40,000</w:t>
            </w:r>
            <w:r>
              <w:rPr>
                <w:spacing w:val="-2"/>
                <w:sz w:val="20"/>
                <w:vertAlign w:val="superscript"/>
              </w:rPr>
              <w:t>3</w:t>
            </w:r>
          </w:p>
        </w:tc>
        <w:tc>
          <w:tcPr>
            <w:tcW w:w="1080" w:type="dxa"/>
          </w:tcPr>
          <w:p w14:paraId="14DD5EAC" w14:textId="77777777" w:rsidR="00A4174E" w:rsidRDefault="002F3B7F">
            <w:pPr>
              <w:pStyle w:val="TableParagraph"/>
              <w:spacing w:line="240" w:lineRule="auto"/>
              <w:ind w:right="14"/>
              <w:jc w:val="right"/>
              <w:rPr>
                <w:sz w:val="20"/>
              </w:rPr>
            </w:pPr>
            <w:r>
              <w:rPr>
                <w:spacing w:val="-2"/>
                <w:sz w:val="20"/>
              </w:rPr>
              <w:t>$50,000</w:t>
            </w:r>
            <w:r>
              <w:rPr>
                <w:spacing w:val="-2"/>
                <w:sz w:val="20"/>
                <w:vertAlign w:val="superscript"/>
              </w:rPr>
              <w:t>3</w:t>
            </w:r>
          </w:p>
        </w:tc>
      </w:tr>
      <w:tr w:rsidR="00A4174E" w14:paraId="1E3389AA" w14:textId="77777777">
        <w:trPr>
          <w:trHeight w:val="229"/>
        </w:trPr>
        <w:tc>
          <w:tcPr>
            <w:tcW w:w="5129" w:type="dxa"/>
          </w:tcPr>
          <w:p w14:paraId="2053922C" w14:textId="77777777" w:rsidR="00A4174E" w:rsidRDefault="002F3B7F">
            <w:pPr>
              <w:pStyle w:val="TableParagraph"/>
              <w:tabs>
                <w:tab w:val="left" w:pos="376"/>
              </w:tabs>
              <w:ind w:right="205"/>
              <w:jc w:val="right"/>
              <w:rPr>
                <w:sz w:val="20"/>
              </w:rPr>
            </w:pPr>
            <w:r>
              <w:rPr>
                <w:spacing w:val="-5"/>
                <w:sz w:val="20"/>
              </w:rPr>
              <w:t>3.</w:t>
            </w:r>
            <w:r>
              <w:rPr>
                <w:sz w:val="20"/>
              </w:rPr>
              <w:tab/>
              <w:t>Greater</w:t>
            </w:r>
            <w:r>
              <w:rPr>
                <w:spacing w:val="-5"/>
                <w:sz w:val="20"/>
              </w:rPr>
              <w:t xml:space="preserve"> </w:t>
            </w:r>
            <w:r>
              <w:rPr>
                <w:sz w:val="20"/>
              </w:rPr>
              <w:t>than</w:t>
            </w:r>
            <w:r>
              <w:rPr>
                <w:spacing w:val="-4"/>
                <w:sz w:val="20"/>
              </w:rPr>
              <w:t xml:space="preserve"> </w:t>
            </w:r>
            <w:r>
              <w:rPr>
                <w:sz w:val="20"/>
              </w:rPr>
              <w:t>50</w:t>
            </w:r>
            <w:r>
              <w:rPr>
                <w:spacing w:val="-5"/>
                <w:sz w:val="20"/>
              </w:rPr>
              <w:t xml:space="preserve"> </w:t>
            </w:r>
            <w:r>
              <w:rPr>
                <w:sz w:val="20"/>
              </w:rPr>
              <w:t>percent</w:t>
            </w:r>
            <w:r>
              <w:rPr>
                <w:spacing w:val="-5"/>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411B5922" w14:textId="77777777" w:rsidR="00A4174E" w:rsidRDefault="002F3B7F">
            <w:pPr>
              <w:pStyle w:val="TableParagraph"/>
              <w:ind w:left="289"/>
              <w:rPr>
                <w:sz w:val="20"/>
              </w:rPr>
            </w:pPr>
            <w:r>
              <w:rPr>
                <w:spacing w:val="-5"/>
                <w:sz w:val="20"/>
              </w:rPr>
              <w:t>NM</w:t>
            </w:r>
          </w:p>
        </w:tc>
        <w:tc>
          <w:tcPr>
            <w:tcW w:w="811" w:type="dxa"/>
          </w:tcPr>
          <w:p w14:paraId="51373B34" w14:textId="77777777" w:rsidR="00A4174E" w:rsidRDefault="002F3B7F">
            <w:pPr>
              <w:pStyle w:val="TableParagraph"/>
              <w:ind w:right="12"/>
              <w:jc w:val="right"/>
              <w:rPr>
                <w:sz w:val="20"/>
              </w:rPr>
            </w:pPr>
            <w:r>
              <w:rPr>
                <w:spacing w:val="-2"/>
                <w:sz w:val="20"/>
              </w:rPr>
              <w:t>$10,000</w:t>
            </w:r>
            <w:r>
              <w:rPr>
                <w:spacing w:val="-2"/>
                <w:sz w:val="20"/>
                <w:vertAlign w:val="superscript"/>
              </w:rPr>
              <w:t>3</w:t>
            </w:r>
          </w:p>
        </w:tc>
        <w:tc>
          <w:tcPr>
            <w:tcW w:w="809" w:type="dxa"/>
          </w:tcPr>
          <w:p w14:paraId="4EE7092A" w14:textId="77777777" w:rsidR="00A4174E" w:rsidRDefault="002F3B7F">
            <w:pPr>
              <w:pStyle w:val="TableParagraph"/>
              <w:ind w:right="12"/>
              <w:jc w:val="right"/>
              <w:rPr>
                <w:sz w:val="20"/>
              </w:rPr>
            </w:pPr>
            <w:r>
              <w:rPr>
                <w:spacing w:val="-2"/>
                <w:sz w:val="20"/>
              </w:rPr>
              <w:t>$20,000</w:t>
            </w:r>
            <w:r>
              <w:rPr>
                <w:spacing w:val="-2"/>
                <w:sz w:val="20"/>
                <w:vertAlign w:val="superscript"/>
              </w:rPr>
              <w:t>3</w:t>
            </w:r>
          </w:p>
        </w:tc>
        <w:tc>
          <w:tcPr>
            <w:tcW w:w="811" w:type="dxa"/>
          </w:tcPr>
          <w:p w14:paraId="105770D8" w14:textId="77777777" w:rsidR="00A4174E" w:rsidRDefault="002F3B7F">
            <w:pPr>
              <w:pStyle w:val="TableParagraph"/>
              <w:ind w:right="12"/>
              <w:jc w:val="right"/>
              <w:rPr>
                <w:sz w:val="20"/>
              </w:rPr>
            </w:pPr>
            <w:r>
              <w:rPr>
                <w:spacing w:val="-2"/>
                <w:sz w:val="20"/>
              </w:rPr>
              <w:t>$50,000</w:t>
            </w:r>
            <w:r>
              <w:rPr>
                <w:spacing w:val="-2"/>
                <w:sz w:val="20"/>
                <w:vertAlign w:val="superscript"/>
              </w:rPr>
              <w:t>3</w:t>
            </w:r>
          </w:p>
        </w:tc>
        <w:tc>
          <w:tcPr>
            <w:tcW w:w="1080" w:type="dxa"/>
          </w:tcPr>
          <w:p w14:paraId="0590C71E" w14:textId="77777777" w:rsidR="00A4174E" w:rsidRDefault="002F3B7F">
            <w:pPr>
              <w:pStyle w:val="TableParagraph"/>
              <w:ind w:right="14"/>
              <w:jc w:val="right"/>
              <w:rPr>
                <w:sz w:val="20"/>
              </w:rPr>
            </w:pPr>
            <w:r>
              <w:rPr>
                <w:spacing w:val="-2"/>
                <w:sz w:val="20"/>
              </w:rPr>
              <w:t>$50,000</w:t>
            </w:r>
            <w:r>
              <w:rPr>
                <w:spacing w:val="-2"/>
                <w:sz w:val="20"/>
                <w:vertAlign w:val="superscript"/>
              </w:rPr>
              <w:t>3</w:t>
            </w:r>
          </w:p>
        </w:tc>
      </w:tr>
      <w:tr w:rsidR="00A4174E" w14:paraId="1A250FBB" w14:textId="77777777">
        <w:trPr>
          <w:trHeight w:val="229"/>
        </w:trPr>
        <w:tc>
          <w:tcPr>
            <w:tcW w:w="5129" w:type="dxa"/>
          </w:tcPr>
          <w:p w14:paraId="3A350857" w14:textId="77777777" w:rsidR="00A4174E" w:rsidRDefault="002F3B7F">
            <w:pPr>
              <w:pStyle w:val="TableParagraph"/>
              <w:ind w:left="390"/>
              <w:rPr>
                <w:sz w:val="20"/>
              </w:rPr>
            </w:pPr>
            <w:r>
              <w:rPr>
                <w:sz w:val="20"/>
              </w:rPr>
              <w:t>For</w:t>
            </w:r>
            <w:r>
              <w:rPr>
                <w:spacing w:val="-4"/>
                <w:sz w:val="20"/>
              </w:rPr>
              <w:t xml:space="preserve"> </w:t>
            </w:r>
            <w:r>
              <w:rPr>
                <w:sz w:val="20"/>
              </w:rPr>
              <w:t>greater</w:t>
            </w:r>
            <w:r>
              <w:rPr>
                <w:spacing w:val="-4"/>
                <w:sz w:val="20"/>
              </w:rPr>
              <w:t xml:space="preserve"> </w:t>
            </w:r>
            <w:r>
              <w:rPr>
                <w:sz w:val="20"/>
              </w:rPr>
              <w:t>than</w:t>
            </w:r>
            <w:r>
              <w:rPr>
                <w:spacing w:val="-3"/>
                <w:sz w:val="20"/>
              </w:rPr>
              <w:t xml:space="preserve"> </w:t>
            </w:r>
            <w:r>
              <w:rPr>
                <w:sz w:val="20"/>
              </w:rPr>
              <w:t>22.8</w:t>
            </w:r>
            <w:r>
              <w:rPr>
                <w:spacing w:val="-6"/>
                <w:sz w:val="20"/>
              </w:rPr>
              <w:t xml:space="preserve"> </w:t>
            </w:r>
            <w:r>
              <w:rPr>
                <w:sz w:val="20"/>
              </w:rPr>
              <w:t>pounds</w:t>
            </w:r>
            <w:r>
              <w:rPr>
                <w:spacing w:val="-5"/>
                <w:sz w:val="20"/>
              </w:rPr>
              <w:t xml:space="preserve"> </w:t>
            </w:r>
            <w:r>
              <w:rPr>
                <w:sz w:val="20"/>
              </w:rPr>
              <w:t>per</w:t>
            </w:r>
            <w:r>
              <w:rPr>
                <w:spacing w:val="-4"/>
                <w:sz w:val="20"/>
              </w:rPr>
              <w:t xml:space="preserve"> hour:</w:t>
            </w:r>
          </w:p>
        </w:tc>
        <w:tc>
          <w:tcPr>
            <w:tcW w:w="4411" w:type="dxa"/>
            <w:gridSpan w:val="5"/>
          </w:tcPr>
          <w:p w14:paraId="1F8DB352" w14:textId="77777777" w:rsidR="00A4174E" w:rsidRDefault="00A4174E">
            <w:pPr>
              <w:pStyle w:val="TableParagraph"/>
              <w:spacing w:line="240" w:lineRule="auto"/>
              <w:rPr>
                <w:sz w:val="16"/>
              </w:rPr>
            </w:pPr>
          </w:p>
        </w:tc>
      </w:tr>
      <w:tr w:rsidR="00A4174E" w14:paraId="4DA8DC38" w14:textId="77777777">
        <w:trPr>
          <w:trHeight w:val="229"/>
        </w:trPr>
        <w:tc>
          <w:tcPr>
            <w:tcW w:w="5129" w:type="dxa"/>
          </w:tcPr>
          <w:p w14:paraId="1AD94297" w14:textId="77777777" w:rsidR="00A4174E" w:rsidRDefault="002F3B7F">
            <w:pPr>
              <w:pStyle w:val="TableParagraph"/>
              <w:tabs>
                <w:tab w:val="left" w:pos="767"/>
              </w:tabs>
              <w:ind w:left="390"/>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1BDC638A" w14:textId="77777777" w:rsidR="00A4174E" w:rsidRDefault="002F3B7F">
            <w:pPr>
              <w:pStyle w:val="TableParagraph"/>
              <w:ind w:left="289"/>
              <w:rPr>
                <w:sz w:val="20"/>
              </w:rPr>
            </w:pPr>
            <w:r>
              <w:rPr>
                <w:spacing w:val="-5"/>
                <w:sz w:val="20"/>
              </w:rPr>
              <w:t>NM</w:t>
            </w:r>
          </w:p>
        </w:tc>
        <w:tc>
          <w:tcPr>
            <w:tcW w:w="811" w:type="dxa"/>
          </w:tcPr>
          <w:p w14:paraId="70E35FF3" w14:textId="77777777" w:rsidR="00A4174E" w:rsidRDefault="002F3B7F">
            <w:pPr>
              <w:pStyle w:val="TableParagraph"/>
              <w:ind w:right="12"/>
              <w:jc w:val="right"/>
              <w:rPr>
                <w:sz w:val="20"/>
              </w:rPr>
            </w:pPr>
            <w:r>
              <w:rPr>
                <w:spacing w:val="-2"/>
                <w:sz w:val="20"/>
              </w:rPr>
              <w:t>$8,000</w:t>
            </w:r>
            <w:r>
              <w:rPr>
                <w:spacing w:val="-2"/>
                <w:sz w:val="20"/>
                <w:vertAlign w:val="superscript"/>
              </w:rPr>
              <w:t>3</w:t>
            </w:r>
          </w:p>
        </w:tc>
        <w:tc>
          <w:tcPr>
            <w:tcW w:w="809" w:type="dxa"/>
          </w:tcPr>
          <w:p w14:paraId="5DE4DDAB" w14:textId="77777777" w:rsidR="00A4174E" w:rsidRDefault="002F3B7F">
            <w:pPr>
              <w:pStyle w:val="TableParagraph"/>
              <w:ind w:right="12"/>
              <w:jc w:val="right"/>
              <w:rPr>
                <w:sz w:val="20"/>
              </w:rPr>
            </w:pPr>
            <w:r>
              <w:rPr>
                <w:spacing w:val="-2"/>
                <w:sz w:val="20"/>
              </w:rPr>
              <w:t>$16,000</w:t>
            </w:r>
            <w:r>
              <w:rPr>
                <w:spacing w:val="-2"/>
                <w:sz w:val="20"/>
                <w:vertAlign w:val="superscript"/>
              </w:rPr>
              <w:t>3</w:t>
            </w:r>
          </w:p>
        </w:tc>
        <w:tc>
          <w:tcPr>
            <w:tcW w:w="811" w:type="dxa"/>
          </w:tcPr>
          <w:p w14:paraId="3018D4A5" w14:textId="77777777" w:rsidR="00A4174E" w:rsidRDefault="002F3B7F">
            <w:pPr>
              <w:pStyle w:val="TableParagraph"/>
              <w:ind w:right="12"/>
              <w:jc w:val="right"/>
              <w:rPr>
                <w:sz w:val="20"/>
              </w:rPr>
            </w:pPr>
            <w:r>
              <w:rPr>
                <w:spacing w:val="-2"/>
                <w:sz w:val="20"/>
              </w:rPr>
              <w:t>$40,000</w:t>
            </w:r>
            <w:r>
              <w:rPr>
                <w:spacing w:val="-2"/>
                <w:sz w:val="20"/>
                <w:vertAlign w:val="superscript"/>
              </w:rPr>
              <w:t>3</w:t>
            </w:r>
          </w:p>
        </w:tc>
        <w:tc>
          <w:tcPr>
            <w:tcW w:w="1080" w:type="dxa"/>
          </w:tcPr>
          <w:p w14:paraId="43A28A85" w14:textId="77777777" w:rsidR="00A4174E" w:rsidRDefault="002F3B7F">
            <w:pPr>
              <w:pStyle w:val="TableParagraph"/>
              <w:ind w:right="14"/>
              <w:jc w:val="right"/>
              <w:rPr>
                <w:sz w:val="20"/>
              </w:rPr>
            </w:pPr>
            <w:r>
              <w:rPr>
                <w:spacing w:val="-2"/>
                <w:sz w:val="20"/>
              </w:rPr>
              <w:t>$50,000</w:t>
            </w:r>
            <w:r>
              <w:rPr>
                <w:spacing w:val="-2"/>
                <w:sz w:val="20"/>
                <w:vertAlign w:val="superscript"/>
              </w:rPr>
              <w:t>3</w:t>
            </w:r>
          </w:p>
        </w:tc>
      </w:tr>
      <w:tr w:rsidR="00A4174E" w14:paraId="4BAA16FD" w14:textId="77777777">
        <w:trPr>
          <w:trHeight w:val="460"/>
        </w:trPr>
        <w:tc>
          <w:tcPr>
            <w:tcW w:w="5129" w:type="dxa"/>
          </w:tcPr>
          <w:p w14:paraId="62152A42" w14:textId="77777777" w:rsidR="00A4174E" w:rsidRDefault="002F3B7F">
            <w:pPr>
              <w:pStyle w:val="TableParagraph"/>
              <w:tabs>
                <w:tab w:val="left" w:pos="767"/>
              </w:tabs>
              <w:spacing w:line="230" w:lineRule="exact"/>
              <w:ind w:left="767" w:right="569"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0" w:type="dxa"/>
          </w:tcPr>
          <w:p w14:paraId="6102FE9D" w14:textId="77777777" w:rsidR="00A4174E" w:rsidRDefault="002F3B7F">
            <w:pPr>
              <w:pStyle w:val="TableParagraph"/>
              <w:spacing w:line="240" w:lineRule="auto"/>
              <w:ind w:left="289"/>
              <w:rPr>
                <w:sz w:val="20"/>
              </w:rPr>
            </w:pPr>
            <w:r>
              <w:rPr>
                <w:spacing w:val="-5"/>
                <w:sz w:val="20"/>
              </w:rPr>
              <w:t>NM</w:t>
            </w:r>
          </w:p>
        </w:tc>
        <w:tc>
          <w:tcPr>
            <w:tcW w:w="811" w:type="dxa"/>
          </w:tcPr>
          <w:p w14:paraId="4AEEC8AB" w14:textId="77777777" w:rsidR="00A4174E" w:rsidRDefault="002F3B7F">
            <w:pPr>
              <w:pStyle w:val="TableParagraph"/>
              <w:spacing w:line="240" w:lineRule="auto"/>
              <w:ind w:right="12"/>
              <w:jc w:val="right"/>
              <w:rPr>
                <w:sz w:val="20"/>
              </w:rPr>
            </w:pPr>
            <w:r>
              <w:rPr>
                <w:spacing w:val="-2"/>
                <w:sz w:val="20"/>
              </w:rPr>
              <w:t>$10,000</w:t>
            </w:r>
            <w:r>
              <w:rPr>
                <w:spacing w:val="-2"/>
                <w:sz w:val="20"/>
                <w:vertAlign w:val="superscript"/>
              </w:rPr>
              <w:t>3</w:t>
            </w:r>
          </w:p>
        </w:tc>
        <w:tc>
          <w:tcPr>
            <w:tcW w:w="809" w:type="dxa"/>
          </w:tcPr>
          <w:p w14:paraId="459516B9" w14:textId="77777777" w:rsidR="00A4174E" w:rsidRDefault="002F3B7F">
            <w:pPr>
              <w:pStyle w:val="TableParagraph"/>
              <w:spacing w:line="240" w:lineRule="auto"/>
              <w:ind w:right="12"/>
              <w:jc w:val="right"/>
              <w:rPr>
                <w:sz w:val="20"/>
              </w:rPr>
            </w:pPr>
            <w:r>
              <w:rPr>
                <w:spacing w:val="-2"/>
                <w:sz w:val="20"/>
              </w:rPr>
              <w:t>$20,000</w:t>
            </w:r>
            <w:r>
              <w:rPr>
                <w:spacing w:val="-2"/>
                <w:sz w:val="20"/>
                <w:vertAlign w:val="superscript"/>
              </w:rPr>
              <w:t>3</w:t>
            </w:r>
          </w:p>
        </w:tc>
        <w:tc>
          <w:tcPr>
            <w:tcW w:w="811" w:type="dxa"/>
          </w:tcPr>
          <w:p w14:paraId="03957F71" w14:textId="77777777" w:rsidR="00A4174E" w:rsidRDefault="002F3B7F">
            <w:pPr>
              <w:pStyle w:val="TableParagraph"/>
              <w:spacing w:line="240" w:lineRule="auto"/>
              <w:ind w:right="12"/>
              <w:jc w:val="right"/>
              <w:rPr>
                <w:sz w:val="20"/>
              </w:rPr>
            </w:pPr>
            <w:r>
              <w:rPr>
                <w:spacing w:val="-2"/>
                <w:sz w:val="20"/>
              </w:rPr>
              <w:t>$50,000</w:t>
            </w:r>
            <w:r>
              <w:rPr>
                <w:spacing w:val="-2"/>
                <w:sz w:val="20"/>
                <w:vertAlign w:val="superscript"/>
              </w:rPr>
              <w:t>3</w:t>
            </w:r>
          </w:p>
        </w:tc>
        <w:tc>
          <w:tcPr>
            <w:tcW w:w="1080" w:type="dxa"/>
          </w:tcPr>
          <w:p w14:paraId="1946C96D" w14:textId="77777777" w:rsidR="00A4174E" w:rsidRDefault="002F3B7F">
            <w:pPr>
              <w:pStyle w:val="TableParagraph"/>
              <w:spacing w:line="240" w:lineRule="auto"/>
              <w:ind w:right="14"/>
              <w:jc w:val="right"/>
              <w:rPr>
                <w:sz w:val="20"/>
              </w:rPr>
            </w:pPr>
            <w:r>
              <w:rPr>
                <w:spacing w:val="-2"/>
                <w:sz w:val="20"/>
              </w:rPr>
              <w:t>$50,000</w:t>
            </w:r>
            <w:r>
              <w:rPr>
                <w:spacing w:val="-2"/>
                <w:sz w:val="20"/>
                <w:vertAlign w:val="superscript"/>
              </w:rPr>
              <w:t>3</w:t>
            </w:r>
          </w:p>
        </w:tc>
      </w:tr>
    </w:tbl>
    <w:p w14:paraId="5740D12F" w14:textId="77777777" w:rsidR="00A4174E" w:rsidRDefault="00A4174E">
      <w:pPr>
        <w:jc w:val="right"/>
        <w:rPr>
          <w:sz w:val="20"/>
        </w:rPr>
        <w:sectPr w:rsidR="00A4174E">
          <w:pgSz w:w="12240" w:h="15840"/>
          <w:pgMar w:top="1340" w:right="680" w:bottom="640" w:left="1320" w:header="727" w:footer="453" w:gutter="0"/>
          <w:cols w:space="720"/>
        </w:sectPr>
      </w:pPr>
    </w:p>
    <w:p w14:paraId="6CA5D9C7" w14:textId="77777777" w:rsidR="00A4174E" w:rsidRDefault="00A4174E">
      <w:pPr>
        <w:pStyle w:val="BodyText"/>
        <w:spacing w:before="7"/>
        <w:rPr>
          <w:sz w:val="7"/>
        </w:rPr>
      </w:pPr>
    </w:p>
    <w:tbl>
      <w:tblPr>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29"/>
        <w:gridCol w:w="900"/>
        <w:gridCol w:w="811"/>
        <w:gridCol w:w="809"/>
        <w:gridCol w:w="811"/>
        <w:gridCol w:w="1080"/>
      </w:tblGrid>
      <w:tr w:rsidR="00A4174E" w14:paraId="2E124A9D" w14:textId="77777777">
        <w:trPr>
          <w:trHeight w:val="920"/>
        </w:trPr>
        <w:tc>
          <w:tcPr>
            <w:tcW w:w="5129" w:type="dxa"/>
          </w:tcPr>
          <w:p w14:paraId="31A0A21A" w14:textId="77777777" w:rsidR="00A4174E" w:rsidRDefault="00A4174E">
            <w:pPr>
              <w:pStyle w:val="TableParagraph"/>
              <w:spacing w:line="240" w:lineRule="auto"/>
            </w:pPr>
          </w:p>
          <w:p w14:paraId="7A778E31" w14:textId="77777777" w:rsidR="00A4174E" w:rsidRDefault="00A4174E">
            <w:pPr>
              <w:pStyle w:val="TableParagraph"/>
              <w:spacing w:line="240" w:lineRule="auto"/>
            </w:pPr>
          </w:p>
          <w:p w14:paraId="5796EA55" w14:textId="77777777" w:rsidR="00A4174E" w:rsidRDefault="002F3B7F">
            <w:pPr>
              <w:pStyle w:val="TableParagraph"/>
              <w:spacing w:before="185"/>
              <w:ind w:left="30"/>
              <w:rPr>
                <w:b/>
                <w:sz w:val="20"/>
              </w:rPr>
            </w:pPr>
            <w:r>
              <w:rPr>
                <w:b/>
                <w:spacing w:val="-2"/>
                <w:sz w:val="20"/>
              </w:rPr>
              <w:t>Citation</w:t>
            </w:r>
          </w:p>
        </w:tc>
        <w:tc>
          <w:tcPr>
            <w:tcW w:w="900" w:type="dxa"/>
          </w:tcPr>
          <w:p w14:paraId="53A89485" w14:textId="77777777" w:rsidR="00A4174E" w:rsidRDefault="00A4174E">
            <w:pPr>
              <w:pStyle w:val="TableParagraph"/>
              <w:spacing w:line="240" w:lineRule="auto"/>
            </w:pPr>
          </w:p>
          <w:p w14:paraId="0556A3C3" w14:textId="77777777" w:rsidR="00A4174E" w:rsidRDefault="002F3B7F">
            <w:pPr>
              <w:pStyle w:val="TableParagraph"/>
              <w:spacing w:before="188" w:line="230" w:lineRule="atLeast"/>
              <w:ind w:left="54" w:firstLine="69"/>
              <w:rPr>
                <w:b/>
                <w:sz w:val="20"/>
              </w:rPr>
            </w:pPr>
            <w:r>
              <w:rPr>
                <w:b/>
                <w:sz w:val="20"/>
              </w:rPr>
              <w:t xml:space="preserve">Type of </w:t>
            </w:r>
            <w:r>
              <w:rPr>
                <w:b/>
                <w:spacing w:val="-2"/>
                <w:sz w:val="20"/>
              </w:rPr>
              <w:t>Violation</w:t>
            </w:r>
          </w:p>
        </w:tc>
        <w:tc>
          <w:tcPr>
            <w:tcW w:w="811" w:type="dxa"/>
          </w:tcPr>
          <w:p w14:paraId="67D52377" w14:textId="77777777" w:rsidR="00A4174E" w:rsidRDefault="00A4174E">
            <w:pPr>
              <w:pStyle w:val="TableParagraph"/>
              <w:spacing w:line="240" w:lineRule="auto"/>
            </w:pPr>
          </w:p>
          <w:p w14:paraId="76BE6BD6" w14:textId="77777777" w:rsidR="00A4174E" w:rsidRDefault="002F3B7F">
            <w:pPr>
              <w:pStyle w:val="TableParagraph"/>
              <w:spacing w:before="188" w:line="230" w:lineRule="atLeast"/>
              <w:ind w:left="124" w:right="7" w:firstLine="244"/>
              <w:rPr>
                <w:b/>
                <w:sz w:val="20"/>
              </w:rPr>
            </w:pPr>
            <w:r>
              <w:rPr>
                <w:b/>
                <w:spacing w:val="-2"/>
                <w:sz w:val="20"/>
              </w:rPr>
              <w:t>First Offense</w:t>
            </w:r>
          </w:p>
        </w:tc>
        <w:tc>
          <w:tcPr>
            <w:tcW w:w="809" w:type="dxa"/>
          </w:tcPr>
          <w:p w14:paraId="023BE842" w14:textId="77777777" w:rsidR="00A4174E" w:rsidRDefault="00A4174E">
            <w:pPr>
              <w:pStyle w:val="TableParagraph"/>
              <w:spacing w:line="240" w:lineRule="auto"/>
            </w:pPr>
          </w:p>
          <w:p w14:paraId="4F49D4A9" w14:textId="77777777" w:rsidR="00A4174E" w:rsidRDefault="002F3B7F">
            <w:pPr>
              <w:pStyle w:val="TableParagraph"/>
              <w:spacing w:before="188" w:line="230" w:lineRule="atLeast"/>
              <w:ind w:left="122" w:right="7" w:firstLine="45"/>
              <w:rPr>
                <w:b/>
                <w:sz w:val="20"/>
              </w:rPr>
            </w:pPr>
            <w:r>
              <w:rPr>
                <w:b/>
                <w:spacing w:val="-2"/>
                <w:sz w:val="20"/>
              </w:rPr>
              <w:t>Second Offense</w:t>
            </w:r>
          </w:p>
        </w:tc>
        <w:tc>
          <w:tcPr>
            <w:tcW w:w="811" w:type="dxa"/>
          </w:tcPr>
          <w:p w14:paraId="5E704970" w14:textId="77777777" w:rsidR="00A4174E" w:rsidRDefault="00A4174E">
            <w:pPr>
              <w:pStyle w:val="TableParagraph"/>
              <w:spacing w:line="240" w:lineRule="auto"/>
            </w:pPr>
          </w:p>
          <w:p w14:paraId="14BE29B4" w14:textId="77777777" w:rsidR="00A4174E" w:rsidRDefault="002F3B7F">
            <w:pPr>
              <w:pStyle w:val="TableParagraph"/>
              <w:spacing w:before="188" w:line="230" w:lineRule="atLeast"/>
              <w:ind w:left="124" w:right="10" w:firstLine="158"/>
              <w:rPr>
                <w:b/>
                <w:sz w:val="20"/>
              </w:rPr>
            </w:pPr>
            <w:r>
              <w:rPr>
                <w:b/>
                <w:spacing w:val="-4"/>
                <w:sz w:val="20"/>
              </w:rPr>
              <w:t xml:space="preserve">Third </w:t>
            </w:r>
            <w:r>
              <w:rPr>
                <w:b/>
                <w:spacing w:val="-2"/>
                <w:sz w:val="20"/>
              </w:rPr>
              <w:t>Offense</w:t>
            </w:r>
          </w:p>
        </w:tc>
        <w:tc>
          <w:tcPr>
            <w:tcW w:w="1080" w:type="dxa"/>
          </w:tcPr>
          <w:p w14:paraId="5E5293F6" w14:textId="77777777" w:rsidR="00A4174E" w:rsidRDefault="002F3B7F">
            <w:pPr>
              <w:pStyle w:val="TableParagraph"/>
              <w:spacing w:line="240" w:lineRule="auto"/>
              <w:ind w:right="17"/>
              <w:jc w:val="right"/>
              <w:rPr>
                <w:b/>
                <w:sz w:val="20"/>
              </w:rPr>
            </w:pPr>
            <w:r>
              <w:rPr>
                <w:b/>
                <w:sz w:val="20"/>
              </w:rPr>
              <w:t>Fourth</w:t>
            </w:r>
            <w:r>
              <w:rPr>
                <w:b/>
                <w:spacing w:val="-7"/>
                <w:sz w:val="20"/>
              </w:rPr>
              <w:t xml:space="preserve"> </w:t>
            </w:r>
            <w:r>
              <w:rPr>
                <w:b/>
                <w:spacing w:val="-5"/>
                <w:sz w:val="20"/>
              </w:rPr>
              <w:t>and</w:t>
            </w:r>
          </w:p>
          <w:p w14:paraId="21033FB4" w14:textId="77777777" w:rsidR="00A4174E" w:rsidRDefault="002F3B7F">
            <w:pPr>
              <w:pStyle w:val="TableParagraph"/>
              <w:spacing w:line="240" w:lineRule="auto"/>
              <w:ind w:left="57" w:right="16" w:firstLine="556"/>
              <w:jc w:val="right"/>
              <w:rPr>
                <w:b/>
                <w:sz w:val="20"/>
              </w:rPr>
            </w:pPr>
            <w:r>
              <w:rPr>
                <w:b/>
                <w:spacing w:val="-4"/>
                <w:sz w:val="20"/>
              </w:rPr>
              <w:t xml:space="preserve">Each </w:t>
            </w:r>
            <w:r>
              <w:rPr>
                <w:b/>
                <w:spacing w:val="-2"/>
                <w:sz w:val="20"/>
              </w:rPr>
              <w:t>Subsequent</w:t>
            </w:r>
          </w:p>
          <w:p w14:paraId="14AF8F1F" w14:textId="77777777" w:rsidR="00A4174E" w:rsidRDefault="002F3B7F">
            <w:pPr>
              <w:pStyle w:val="TableParagraph"/>
              <w:spacing w:before="1"/>
              <w:ind w:right="17"/>
              <w:jc w:val="right"/>
              <w:rPr>
                <w:b/>
                <w:sz w:val="20"/>
              </w:rPr>
            </w:pPr>
            <w:r>
              <w:rPr>
                <w:b/>
                <w:spacing w:val="-2"/>
                <w:sz w:val="20"/>
              </w:rPr>
              <w:t>Offense</w:t>
            </w:r>
          </w:p>
        </w:tc>
      </w:tr>
      <w:tr w:rsidR="00A4174E" w14:paraId="04649511" w14:textId="77777777">
        <w:trPr>
          <w:trHeight w:val="229"/>
        </w:trPr>
        <w:tc>
          <w:tcPr>
            <w:tcW w:w="5129" w:type="dxa"/>
          </w:tcPr>
          <w:p w14:paraId="0EC54546" w14:textId="77777777" w:rsidR="00A4174E" w:rsidRDefault="002F3B7F">
            <w:pPr>
              <w:pStyle w:val="TableParagraph"/>
              <w:tabs>
                <w:tab w:val="left" w:pos="767"/>
              </w:tabs>
              <w:ind w:left="390"/>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40FF58E9" w14:textId="77777777" w:rsidR="00A4174E" w:rsidRDefault="002F3B7F">
            <w:pPr>
              <w:pStyle w:val="TableParagraph"/>
              <w:ind w:left="289"/>
              <w:rPr>
                <w:sz w:val="20"/>
              </w:rPr>
            </w:pPr>
            <w:r>
              <w:rPr>
                <w:spacing w:val="-5"/>
                <w:sz w:val="20"/>
              </w:rPr>
              <w:t>NM</w:t>
            </w:r>
          </w:p>
        </w:tc>
        <w:tc>
          <w:tcPr>
            <w:tcW w:w="811" w:type="dxa"/>
          </w:tcPr>
          <w:p w14:paraId="1F02AB41" w14:textId="77777777" w:rsidR="00A4174E" w:rsidRDefault="002F3B7F">
            <w:pPr>
              <w:pStyle w:val="TableParagraph"/>
              <w:ind w:left="64"/>
              <w:rPr>
                <w:sz w:val="20"/>
              </w:rPr>
            </w:pPr>
            <w:r>
              <w:rPr>
                <w:spacing w:val="-2"/>
                <w:sz w:val="20"/>
              </w:rPr>
              <w:t>$10,000</w:t>
            </w:r>
            <w:r>
              <w:rPr>
                <w:spacing w:val="-2"/>
                <w:sz w:val="20"/>
                <w:vertAlign w:val="superscript"/>
              </w:rPr>
              <w:t>3</w:t>
            </w:r>
          </w:p>
        </w:tc>
        <w:tc>
          <w:tcPr>
            <w:tcW w:w="809" w:type="dxa"/>
          </w:tcPr>
          <w:p w14:paraId="44709077" w14:textId="77777777" w:rsidR="00A4174E" w:rsidRDefault="002F3B7F">
            <w:pPr>
              <w:pStyle w:val="TableParagraph"/>
              <w:ind w:left="62"/>
              <w:rPr>
                <w:sz w:val="20"/>
              </w:rPr>
            </w:pPr>
            <w:r>
              <w:rPr>
                <w:spacing w:val="-2"/>
                <w:sz w:val="20"/>
              </w:rPr>
              <w:t>$20,000</w:t>
            </w:r>
            <w:r>
              <w:rPr>
                <w:spacing w:val="-2"/>
                <w:sz w:val="20"/>
                <w:vertAlign w:val="superscript"/>
              </w:rPr>
              <w:t>3</w:t>
            </w:r>
          </w:p>
        </w:tc>
        <w:tc>
          <w:tcPr>
            <w:tcW w:w="811" w:type="dxa"/>
          </w:tcPr>
          <w:p w14:paraId="2D62F362" w14:textId="77777777" w:rsidR="00A4174E" w:rsidRDefault="002F3B7F">
            <w:pPr>
              <w:pStyle w:val="TableParagraph"/>
              <w:ind w:left="64"/>
              <w:rPr>
                <w:sz w:val="20"/>
              </w:rPr>
            </w:pPr>
            <w:r>
              <w:rPr>
                <w:spacing w:val="-2"/>
                <w:sz w:val="20"/>
              </w:rPr>
              <w:t>$50,000</w:t>
            </w:r>
            <w:r>
              <w:rPr>
                <w:spacing w:val="-2"/>
                <w:sz w:val="20"/>
                <w:vertAlign w:val="superscript"/>
              </w:rPr>
              <w:t>3</w:t>
            </w:r>
          </w:p>
        </w:tc>
        <w:tc>
          <w:tcPr>
            <w:tcW w:w="1080" w:type="dxa"/>
          </w:tcPr>
          <w:p w14:paraId="481FBB63" w14:textId="77777777" w:rsidR="00A4174E" w:rsidRDefault="002F3B7F">
            <w:pPr>
              <w:pStyle w:val="TableParagraph"/>
              <w:ind w:left="330"/>
              <w:rPr>
                <w:sz w:val="20"/>
              </w:rPr>
            </w:pPr>
            <w:r>
              <w:rPr>
                <w:spacing w:val="-2"/>
                <w:sz w:val="20"/>
              </w:rPr>
              <w:t>$50,000</w:t>
            </w:r>
            <w:r>
              <w:rPr>
                <w:spacing w:val="-2"/>
                <w:sz w:val="20"/>
                <w:vertAlign w:val="superscript"/>
              </w:rPr>
              <w:t>3</w:t>
            </w:r>
          </w:p>
        </w:tc>
      </w:tr>
    </w:tbl>
    <w:p w14:paraId="21B76753" w14:textId="77777777" w:rsidR="00A4174E" w:rsidRDefault="00A4174E">
      <w:pPr>
        <w:pStyle w:val="BodyText"/>
        <w:rPr>
          <w:sz w:val="20"/>
        </w:rPr>
      </w:pPr>
    </w:p>
    <w:p w14:paraId="14038CD5" w14:textId="77777777" w:rsidR="00A4174E" w:rsidRDefault="00A4174E">
      <w:pPr>
        <w:pStyle w:val="BodyText"/>
        <w:spacing w:before="1"/>
        <w:rPr>
          <w:sz w:val="28"/>
        </w:rPr>
      </w:pPr>
    </w:p>
    <w:tbl>
      <w:tblPr>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20"/>
        <w:gridCol w:w="2611"/>
        <w:gridCol w:w="900"/>
        <w:gridCol w:w="809"/>
        <w:gridCol w:w="811"/>
        <w:gridCol w:w="809"/>
        <w:gridCol w:w="1080"/>
      </w:tblGrid>
      <w:tr w:rsidR="00A4174E" w14:paraId="48A2479D" w14:textId="77777777">
        <w:trPr>
          <w:trHeight w:val="918"/>
        </w:trPr>
        <w:tc>
          <w:tcPr>
            <w:tcW w:w="2520" w:type="dxa"/>
          </w:tcPr>
          <w:p w14:paraId="673E8B43" w14:textId="77777777" w:rsidR="00A4174E" w:rsidRDefault="00A4174E">
            <w:pPr>
              <w:pStyle w:val="TableParagraph"/>
              <w:spacing w:line="240" w:lineRule="auto"/>
            </w:pPr>
          </w:p>
          <w:p w14:paraId="657178E8" w14:textId="77777777" w:rsidR="00A4174E" w:rsidRDefault="00A4174E">
            <w:pPr>
              <w:pStyle w:val="TableParagraph"/>
              <w:spacing w:line="240" w:lineRule="auto"/>
            </w:pPr>
          </w:p>
          <w:p w14:paraId="4D3847E1" w14:textId="77777777" w:rsidR="00A4174E" w:rsidRDefault="002F3B7F">
            <w:pPr>
              <w:pStyle w:val="TableParagraph"/>
              <w:spacing w:before="183"/>
              <w:ind w:left="30"/>
              <w:rPr>
                <w:b/>
                <w:sz w:val="20"/>
              </w:rPr>
            </w:pPr>
            <w:r>
              <w:rPr>
                <w:b/>
                <w:spacing w:val="-2"/>
                <w:sz w:val="20"/>
              </w:rPr>
              <w:t>Citation</w:t>
            </w:r>
          </w:p>
        </w:tc>
        <w:tc>
          <w:tcPr>
            <w:tcW w:w="2611" w:type="dxa"/>
          </w:tcPr>
          <w:p w14:paraId="032A564A" w14:textId="77777777" w:rsidR="00A4174E" w:rsidRDefault="00A4174E">
            <w:pPr>
              <w:pStyle w:val="TableParagraph"/>
              <w:spacing w:line="240" w:lineRule="auto"/>
            </w:pPr>
          </w:p>
          <w:p w14:paraId="0A3CF64E" w14:textId="77777777" w:rsidR="00A4174E" w:rsidRDefault="00A4174E">
            <w:pPr>
              <w:pStyle w:val="TableParagraph"/>
              <w:spacing w:line="240" w:lineRule="auto"/>
            </w:pPr>
          </w:p>
          <w:p w14:paraId="5FC1C243" w14:textId="77777777" w:rsidR="00A4174E" w:rsidRDefault="002F3B7F">
            <w:pPr>
              <w:pStyle w:val="TableParagraph"/>
              <w:spacing w:before="183"/>
              <w:ind w:left="30"/>
              <w:rPr>
                <w:b/>
                <w:sz w:val="20"/>
              </w:rPr>
            </w:pPr>
            <w:r>
              <w:rPr>
                <w:b/>
                <w:spacing w:val="-2"/>
                <w:sz w:val="20"/>
              </w:rPr>
              <w:t>Class</w:t>
            </w:r>
          </w:p>
        </w:tc>
        <w:tc>
          <w:tcPr>
            <w:tcW w:w="900" w:type="dxa"/>
          </w:tcPr>
          <w:p w14:paraId="27467074" w14:textId="77777777" w:rsidR="00A4174E" w:rsidRDefault="00A4174E">
            <w:pPr>
              <w:pStyle w:val="TableParagraph"/>
              <w:spacing w:line="240" w:lineRule="auto"/>
            </w:pPr>
          </w:p>
          <w:p w14:paraId="5454E0D0" w14:textId="77777777" w:rsidR="00A4174E" w:rsidRDefault="002F3B7F">
            <w:pPr>
              <w:pStyle w:val="TableParagraph"/>
              <w:spacing w:before="189" w:line="228" w:lineRule="exact"/>
              <w:ind w:left="55" w:firstLine="69"/>
              <w:rPr>
                <w:b/>
                <w:sz w:val="20"/>
              </w:rPr>
            </w:pPr>
            <w:r>
              <w:rPr>
                <w:b/>
                <w:sz w:val="20"/>
              </w:rPr>
              <w:t xml:space="preserve">Type of </w:t>
            </w:r>
            <w:r>
              <w:rPr>
                <w:b/>
                <w:spacing w:val="-2"/>
                <w:sz w:val="20"/>
              </w:rPr>
              <w:t>Violation</w:t>
            </w:r>
          </w:p>
        </w:tc>
        <w:tc>
          <w:tcPr>
            <w:tcW w:w="809" w:type="dxa"/>
          </w:tcPr>
          <w:p w14:paraId="57418120" w14:textId="77777777" w:rsidR="00A4174E" w:rsidRDefault="00A4174E">
            <w:pPr>
              <w:pStyle w:val="TableParagraph"/>
              <w:spacing w:line="240" w:lineRule="auto"/>
            </w:pPr>
          </w:p>
          <w:p w14:paraId="0703823E" w14:textId="77777777" w:rsidR="00A4174E" w:rsidRDefault="002F3B7F">
            <w:pPr>
              <w:pStyle w:val="TableParagraph"/>
              <w:spacing w:before="189" w:line="228" w:lineRule="exact"/>
              <w:ind w:left="124" w:right="5" w:firstLine="244"/>
              <w:rPr>
                <w:b/>
                <w:sz w:val="20"/>
              </w:rPr>
            </w:pPr>
            <w:r>
              <w:rPr>
                <w:b/>
                <w:spacing w:val="-2"/>
                <w:sz w:val="20"/>
              </w:rPr>
              <w:t>First Offense</w:t>
            </w:r>
          </w:p>
        </w:tc>
        <w:tc>
          <w:tcPr>
            <w:tcW w:w="811" w:type="dxa"/>
          </w:tcPr>
          <w:p w14:paraId="2CA8414B" w14:textId="77777777" w:rsidR="00A4174E" w:rsidRDefault="00A4174E">
            <w:pPr>
              <w:pStyle w:val="TableParagraph"/>
              <w:spacing w:line="240" w:lineRule="auto"/>
            </w:pPr>
          </w:p>
          <w:p w14:paraId="4DDD99A3" w14:textId="77777777" w:rsidR="00A4174E" w:rsidRDefault="002F3B7F">
            <w:pPr>
              <w:pStyle w:val="TableParagraph"/>
              <w:spacing w:before="189" w:line="228" w:lineRule="exact"/>
              <w:ind w:left="124" w:right="7" w:firstLine="45"/>
              <w:rPr>
                <w:b/>
                <w:sz w:val="20"/>
              </w:rPr>
            </w:pPr>
            <w:r>
              <w:rPr>
                <w:b/>
                <w:spacing w:val="-2"/>
                <w:sz w:val="20"/>
              </w:rPr>
              <w:t>Second Offense</w:t>
            </w:r>
          </w:p>
        </w:tc>
        <w:tc>
          <w:tcPr>
            <w:tcW w:w="809" w:type="dxa"/>
          </w:tcPr>
          <w:p w14:paraId="495BCF51" w14:textId="77777777" w:rsidR="00A4174E" w:rsidRDefault="00A4174E">
            <w:pPr>
              <w:pStyle w:val="TableParagraph"/>
              <w:spacing w:line="240" w:lineRule="auto"/>
            </w:pPr>
          </w:p>
          <w:p w14:paraId="622D2CBE" w14:textId="77777777" w:rsidR="00A4174E" w:rsidRDefault="002F3B7F">
            <w:pPr>
              <w:pStyle w:val="TableParagraph"/>
              <w:spacing w:before="189" w:line="228" w:lineRule="exact"/>
              <w:ind w:left="124" w:right="8" w:firstLine="158"/>
              <w:rPr>
                <w:b/>
                <w:sz w:val="20"/>
              </w:rPr>
            </w:pPr>
            <w:r>
              <w:rPr>
                <w:b/>
                <w:spacing w:val="-4"/>
                <w:sz w:val="20"/>
              </w:rPr>
              <w:t xml:space="preserve">Third </w:t>
            </w:r>
            <w:r>
              <w:rPr>
                <w:b/>
                <w:spacing w:val="-2"/>
                <w:sz w:val="20"/>
              </w:rPr>
              <w:t>Offense</w:t>
            </w:r>
          </w:p>
        </w:tc>
        <w:tc>
          <w:tcPr>
            <w:tcW w:w="1080" w:type="dxa"/>
          </w:tcPr>
          <w:p w14:paraId="7A1A5873" w14:textId="77777777" w:rsidR="00A4174E" w:rsidRDefault="002F3B7F">
            <w:pPr>
              <w:pStyle w:val="TableParagraph"/>
              <w:spacing w:line="240" w:lineRule="auto"/>
              <w:ind w:right="14"/>
              <w:jc w:val="right"/>
              <w:rPr>
                <w:b/>
                <w:sz w:val="20"/>
              </w:rPr>
            </w:pPr>
            <w:r>
              <w:rPr>
                <w:b/>
                <w:sz w:val="20"/>
              </w:rPr>
              <w:t>Fourth</w:t>
            </w:r>
            <w:r>
              <w:rPr>
                <w:b/>
                <w:spacing w:val="-7"/>
                <w:sz w:val="20"/>
              </w:rPr>
              <w:t xml:space="preserve"> </w:t>
            </w:r>
            <w:r>
              <w:rPr>
                <w:b/>
                <w:spacing w:val="-5"/>
                <w:sz w:val="20"/>
              </w:rPr>
              <w:t>and</w:t>
            </w:r>
          </w:p>
          <w:p w14:paraId="5FC03567" w14:textId="77777777" w:rsidR="00A4174E" w:rsidRDefault="002F3B7F">
            <w:pPr>
              <w:pStyle w:val="TableParagraph"/>
              <w:spacing w:line="240" w:lineRule="auto"/>
              <w:ind w:left="59" w:right="14" w:firstLine="556"/>
              <w:jc w:val="right"/>
              <w:rPr>
                <w:b/>
                <w:sz w:val="20"/>
              </w:rPr>
            </w:pPr>
            <w:r>
              <w:rPr>
                <w:b/>
                <w:spacing w:val="-4"/>
                <w:sz w:val="20"/>
              </w:rPr>
              <w:t xml:space="preserve">Each </w:t>
            </w:r>
            <w:r>
              <w:rPr>
                <w:b/>
                <w:spacing w:val="-2"/>
                <w:sz w:val="20"/>
              </w:rPr>
              <w:t>Subsequent</w:t>
            </w:r>
          </w:p>
          <w:p w14:paraId="6BCD938C" w14:textId="77777777" w:rsidR="00A4174E" w:rsidRDefault="002F3B7F">
            <w:pPr>
              <w:pStyle w:val="TableParagraph"/>
              <w:spacing w:line="208" w:lineRule="exact"/>
              <w:ind w:right="15"/>
              <w:jc w:val="right"/>
              <w:rPr>
                <w:b/>
                <w:sz w:val="20"/>
              </w:rPr>
            </w:pPr>
            <w:r>
              <w:rPr>
                <w:b/>
                <w:spacing w:val="-2"/>
                <w:sz w:val="20"/>
              </w:rPr>
              <w:t>Offense</w:t>
            </w:r>
          </w:p>
        </w:tc>
      </w:tr>
      <w:tr w:rsidR="00A4174E" w14:paraId="692088C0" w14:textId="77777777">
        <w:trPr>
          <w:trHeight w:val="229"/>
        </w:trPr>
        <w:tc>
          <w:tcPr>
            <w:tcW w:w="2520" w:type="dxa"/>
          </w:tcPr>
          <w:p w14:paraId="14A21F4A"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16.7(k)1</w:t>
            </w:r>
          </w:p>
        </w:tc>
        <w:tc>
          <w:tcPr>
            <w:tcW w:w="2611" w:type="dxa"/>
          </w:tcPr>
          <w:p w14:paraId="2A9717C6" w14:textId="77777777" w:rsidR="00A4174E" w:rsidRDefault="002F3B7F">
            <w:pPr>
              <w:pStyle w:val="TableParagraph"/>
              <w:ind w:left="30"/>
              <w:rPr>
                <w:sz w:val="20"/>
              </w:rPr>
            </w:pPr>
            <w:r>
              <w:rPr>
                <w:spacing w:val="-2"/>
                <w:sz w:val="20"/>
              </w:rPr>
              <w:t>Permit</w:t>
            </w:r>
          </w:p>
        </w:tc>
        <w:tc>
          <w:tcPr>
            <w:tcW w:w="900" w:type="dxa"/>
          </w:tcPr>
          <w:p w14:paraId="0177E21F" w14:textId="77777777" w:rsidR="00A4174E" w:rsidRDefault="002F3B7F">
            <w:pPr>
              <w:pStyle w:val="TableParagraph"/>
              <w:ind w:left="359"/>
              <w:rPr>
                <w:sz w:val="20"/>
              </w:rPr>
            </w:pPr>
            <w:r>
              <w:rPr>
                <w:w w:val="99"/>
                <w:sz w:val="20"/>
              </w:rPr>
              <w:t>M</w:t>
            </w:r>
          </w:p>
        </w:tc>
        <w:tc>
          <w:tcPr>
            <w:tcW w:w="809" w:type="dxa"/>
          </w:tcPr>
          <w:p w14:paraId="6F2A74E8" w14:textId="77777777" w:rsidR="00A4174E" w:rsidRDefault="002F3B7F">
            <w:pPr>
              <w:pStyle w:val="TableParagraph"/>
              <w:ind w:right="9"/>
              <w:jc w:val="right"/>
              <w:rPr>
                <w:sz w:val="20"/>
              </w:rPr>
            </w:pPr>
            <w:r>
              <w:rPr>
                <w:spacing w:val="-4"/>
                <w:sz w:val="20"/>
              </w:rPr>
              <w:t>$400</w:t>
            </w:r>
          </w:p>
        </w:tc>
        <w:tc>
          <w:tcPr>
            <w:tcW w:w="811" w:type="dxa"/>
          </w:tcPr>
          <w:p w14:paraId="4AD3EA95" w14:textId="77777777" w:rsidR="00A4174E" w:rsidRDefault="002F3B7F">
            <w:pPr>
              <w:pStyle w:val="TableParagraph"/>
              <w:ind w:right="11"/>
              <w:jc w:val="right"/>
              <w:rPr>
                <w:sz w:val="20"/>
              </w:rPr>
            </w:pPr>
            <w:r>
              <w:rPr>
                <w:spacing w:val="-4"/>
                <w:sz w:val="20"/>
              </w:rPr>
              <w:t>$800</w:t>
            </w:r>
          </w:p>
        </w:tc>
        <w:tc>
          <w:tcPr>
            <w:tcW w:w="809" w:type="dxa"/>
          </w:tcPr>
          <w:p w14:paraId="3EDB36B6" w14:textId="77777777" w:rsidR="00A4174E" w:rsidRDefault="002F3B7F">
            <w:pPr>
              <w:pStyle w:val="TableParagraph"/>
              <w:ind w:right="10"/>
              <w:jc w:val="right"/>
              <w:rPr>
                <w:sz w:val="20"/>
              </w:rPr>
            </w:pPr>
            <w:r>
              <w:rPr>
                <w:spacing w:val="-2"/>
                <w:sz w:val="20"/>
              </w:rPr>
              <w:t>$2,000</w:t>
            </w:r>
          </w:p>
        </w:tc>
        <w:tc>
          <w:tcPr>
            <w:tcW w:w="1080" w:type="dxa"/>
          </w:tcPr>
          <w:p w14:paraId="7ACEC31F" w14:textId="77777777" w:rsidR="00A4174E" w:rsidRDefault="002F3B7F">
            <w:pPr>
              <w:pStyle w:val="TableParagraph"/>
              <w:ind w:right="13"/>
              <w:jc w:val="right"/>
              <w:rPr>
                <w:sz w:val="20"/>
              </w:rPr>
            </w:pPr>
            <w:r>
              <w:rPr>
                <w:spacing w:val="-2"/>
                <w:sz w:val="20"/>
              </w:rPr>
              <w:t>$6,000</w:t>
            </w:r>
          </w:p>
        </w:tc>
      </w:tr>
      <w:tr w:rsidR="00A4174E" w14:paraId="096F571C" w14:textId="77777777">
        <w:trPr>
          <w:trHeight w:val="232"/>
        </w:trPr>
        <w:tc>
          <w:tcPr>
            <w:tcW w:w="2520" w:type="dxa"/>
          </w:tcPr>
          <w:p w14:paraId="202B1DC5" w14:textId="77777777" w:rsidR="00A4174E" w:rsidRDefault="002F3B7F">
            <w:pPr>
              <w:pStyle w:val="TableParagraph"/>
              <w:spacing w:before="2"/>
              <w:ind w:left="30"/>
              <w:rPr>
                <w:sz w:val="20"/>
              </w:rPr>
            </w:pPr>
            <w:r>
              <w:rPr>
                <w:sz w:val="20"/>
              </w:rPr>
              <w:t>N.J.A.C.</w:t>
            </w:r>
            <w:r>
              <w:rPr>
                <w:spacing w:val="-5"/>
                <w:sz w:val="20"/>
              </w:rPr>
              <w:t xml:space="preserve"> </w:t>
            </w:r>
            <w:r>
              <w:rPr>
                <w:sz w:val="20"/>
              </w:rPr>
              <w:t>7:27-16.7(m)</w:t>
            </w:r>
            <w:r>
              <w:rPr>
                <w:spacing w:val="-7"/>
                <w:sz w:val="20"/>
              </w:rPr>
              <w:t xml:space="preserve"> </w:t>
            </w:r>
            <w:r>
              <w:rPr>
                <w:sz w:val="20"/>
              </w:rPr>
              <w:t>or</w:t>
            </w:r>
            <w:r>
              <w:rPr>
                <w:spacing w:val="-5"/>
                <w:sz w:val="20"/>
              </w:rPr>
              <w:t xml:space="preserve"> (n)</w:t>
            </w:r>
          </w:p>
        </w:tc>
        <w:tc>
          <w:tcPr>
            <w:tcW w:w="2611" w:type="dxa"/>
          </w:tcPr>
          <w:p w14:paraId="3121D740" w14:textId="77777777" w:rsidR="00A4174E" w:rsidRDefault="002F3B7F">
            <w:pPr>
              <w:pStyle w:val="TableParagraph"/>
              <w:spacing w:before="2"/>
              <w:ind w:left="30"/>
              <w:rPr>
                <w:sz w:val="20"/>
              </w:rPr>
            </w:pPr>
            <w:r>
              <w:rPr>
                <w:spacing w:val="-2"/>
                <w:sz w:val="20"/>
              </w:rPr>
              <w:t>Records</w:t>
            </w:r>
          </w:p>
        </w:tc>
        <w:tc>
          <w:tcPr>
            <w:tcW w:w="900" w:type="dxa"/>
          </w:tcPr>
          <w:p w14:paraId="7A4B6D11" w14:textId="77777777" w:rsidR="00A4174E" w:rsidRDefault="002F3B7F">
            <w:pPr>
              <w:pStyle w:val="TableParagraph"/>
              <w:spacing w:before="2"/>
              <w:ind w:left="359"/>
              <w:rPr>
                <w:sz w:val="20"/>
              </w:rPr>
            </w:pPr>
            <w:r>
              <w:rPr>
                <w:w w:val="99"/>
                <w:sz w:val="20"/>
              </w:rPr>
              <w:t>M</w:t>
            </w:r>
          </w:p>
        </w:tc>
        <w:tc>
          <w:tcPr>
            <w:tcW w:w="809" w:type="dxa"/>
          </w:tcPr>
          <w:p w14:paraId="3AA41592" w14:textId="77777777" w:rsidR="00A4174E" w:rsidRDefault="002F3B7F">
            <w:pPr>
              <w:pStyle w:val="TableParagraph"/>
              <w:spacing w:before="2"/>
              <w:ind w:right="9"/>
              <w:jc w:val="right"/>
              <w:rPr>
                <w:sz w:val="20"/>
              </w:rPr>
            </w:pPr>
            <w:r>
              <w:rPr>
                <w:spacing w:val="-4"/>
                <w:sz w:val="20"/>
              </w:rPr>
              <w:t>$500</w:t>
            </w:r>
          </w:p>
        </w:tc>
        <w:tc>
          <w:tcPr>
            <w:tcW w:w="811" w:type="dxa"/>
          </w:tcPr>
          <w:p w14:paraId="43DC4733" w14:textId="77777777" w:rsidR="00A4174E" w:rsidRDefault="002F3B7F">
            <w:pPr>
              <w:pStyle w:val="TableParagraph"/>
              <w:spacing w:before="2"/>
              <w:ind w:right="13"/>
              <w:jc w:val="right"/>
              <w:rPr>
                <w:sz w:val="20"/>
              </w:rPr>
            </w:pPr>
            <w:r>
              <w:rPr>
                <w:spacing w:val="-2"/>
                <w:sz w:val="20"/>
              </w:rPr>
              <w:t>$1,000</w:t>
            </w:r>
          </w:p>
        </w:tc>
        <w:tc>
          <w:tcPr>
            <w:tcW w:w="809" w:type="dxa"/>
          </w:tcPr>
          <w:p w14:paraId="74A43C1A" w14:textId="77777777" w:rsidR="00A4174E" w:rsidRDefault="002F3B7F">
            <w:pPr>
              <w:pStyle w:val="TableParagraph"/>
              <w:spacing w:before="2"/>
              <w:ind w:right="10"/>
              <w:jc w:val="right"/>
              <w:rPr>
                <w:sz w:val="20"/>
              </w:rPr>
            </w:pPr>
            <w:r>
              <w:rPr>
                <w:spacing w:val="-2"/>
                <w:sz w:val="20"/>
              </w:rPr>
              <w:t>$2,500</w:t>
            </w:r>
          </w:p>
        </w:tc>
        <w:tc>
          <w:tcPr>
            <w:tcW w:w="1080" w:type="dxa"/>
          </w:tcPr>
          <w:p w14:paraId="5BA2A3B6" w14:textId="77777777" w:rsidR="00A4174E" w:rsidRDefault="002F3B7F">
            <w:pPr>
              <w:pStyle w:val="TableParagraph"/>
              <w:spacing w:before="2"/>
              <w:ind w:right="13"/>
              <w:jc w:val="right"/>
              <w:rPr>
                <w:sz w:val="20"/>
              </w:rPr>
            </w:pPr>
            <w:r>
              <w:rPr>
                <w:spacing w:val="-2"/>
                <w:sz w:val="20"/>
              </w:rPr>
              <w:t>$7,500</w:t>
            </w:r>
          </w:p>
        </w:tc>
      </w:tr>
    </w:tbl>
    <w:p w14:paraId="0F6D866C" w14:textId="77777777" w:rsidR="00A4174E" w:rsidRDefault="00A4174E">
      <w:pPr>
        <w:pStyle w:val="BodyText"/>
        <w:rPr>
          <w:sz w:val="20"/>
        </w:rPr>
      </w:pPr>
    </w:p>
    <w:p w14:paraId="77CA8804" w14:textId="77777777" w:rsidR="00A4174E" w:rsidRDefault="00A4174E">
      <w:pPr>
        <w:pStyle w:val="BodyText"/>
        <w:spacing w:before="8"/>
        <w:rPr>
          <w:sz w:val="19"/>
        </w:rPr>
      </w:pP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5"/>
        <w:gridCol w:w="906"/>
        <w:gridCol w:w="809"/>
        <w:gridCol w:w="811"/>
        <w:gridCol w:w="809"/>
        <w:gridCol w:w="1080"/>
      </w:tblGrid>
      <w:tr w:rsidR="00A4174E" w14:paraId="58E1986D" w14:textId="77777777">
        <w:trPr>
          <w:trHeight w:val="921"/>
        </w:trPr>
        <w:tc>
          <w:tcPr>
            <w:tcW w:w="5125" w:type="dxa"/>
          </w:tcPr>
          <w:p w14:paraId="2FD0F6CB" w14:textId="77777777" w:rsidR="00A4174E" w:rsidRDefault="00A4174E">
            <w:pPr>
              <w:pStyle w:val="TableParagraph"/>
              <w:spacing w:line="240" w:lineRule="auto"/>
            </w:pPr>
          </w:p>
          <w:p w14:paraId="7E988E9A" w14:textId="77777777" w:rsidR="00A4174E" w:rsidRDefault="00A4174E">
            <w:pPr>
              <w:pStyle w:val="TableParagraph"/>
              <w:spacing w:line="240" w:lineRule="auto"/>
            </w:pPr>
          </w:p>
          <w:p w14:paraId="3DA3A760" w14:textId="77777777" w:rsidR="00A4174E" w:rsidRDefault="002F3B7F">
            <w:pPr>
              <w:pStyle w:val="TableParagraph"/>
              <w:spacing w:before="185"/>
              <w:ind w:left="35"/>
              <w:rPr>
                <w:b/>
                <w:sz w:val="20"/>
              </w:rPr>
            </w:pPr>
            <w:r>
              <w:rPr>
                <w:b/>
                <w:spacing w:val="-2"/>
                <w:sz w:val="20"/>
              </w:rPr>
              <w:t>Citation</w:t>
            </w:r>
          </w:p>
        </w:tc>
        <w:tc>
          <w:tcPr>
            <w:tcW w:w="906" w:type="dxa"/>
          </w:tcPr>
          <w:p w14:paraId="4A58EA69" w14:textId="77777777" w:rsidR="00A4174E" w:rsidRDefault="00A4174E">
            <w:pPr>
              <w:pStyle w:val="TableParagraph"/>
              <w:spacing w:line="240" w:lineRule="auto"/>
            </w:pPr>
          </w:p>
          <w:p w14:paraId="5025A47F" w14:textId="77777777" w:rsidR="00A4174E" w:rsidRDefault="002F3B7F">
            <w:pPr>
              <w:pStyle w:val="TableParagraph"/>
              <w:spacing w:before="188" w:line="230" w:lineRule="atLeast"/>
              <w:ind w:left="61" w:firstLine="69"/>
              <w:rPr>
                <w:b/>
                <w:sz w:val="20"/>
              </w:rPr>
            </w:pPr>
            <w:r>
              <w:rPr>
                <w:b/>
                <w:sz w:val="20"/>
              </w:rPr>
              <w:t xml:space="preserve">Type of </w:t>
            </w:r>
            <w:r>
              <w:rPr>
                <w:b/>
                <w:spacing w:val="-2"/>
                <w:sz w:val="20"/>
              </w:rPr>
              <w:t>Violation</w:t>
            </w:r>
          </w:p>
        </w:tc>
        <w:tc>
          <w:tcPr>
            <w:tcW w:w="809" w:type="dxa"/>
          </w:tcPr>
          <w:p w14:paraId="4F247A9F" w14:textId="77777777" w:rsidR="00A4174E" w:rsidRDefault="00A4174E">
            <w:pPr>
              <w:pStyle w:val="TableParagraph"/>
              <w:spacing w:line="240" w:lineRule="auto"/>
            </w:pPr>
          </w:p>
          <w:p w14:paraId="45810179" w14:textId="77777777" w:rsidR="00A4174E" w:rsidRDefault="002F3B7F">
            <w:pPr>
              <w:pStyle w:val="TableParagraph"/>
              <w:spacing w:before="188" w:line="230" w:lineRule="atLeast"/>
              <w:ind w:left="124" w:right="10" w:firstLine="244"/>
              <w:rPr>
                <w:b/>
                <w:sz w:val="20"/>
              </w:rPr>
            </w:pPr>
            <w:r>
              <w:rPr>
                <w:b/>
                <w:spacing w:val="-2"/>
                <w:sz w:val="20"/>
              </w:rPr>
              <w:t>First Offense</w:t>
            </w:r>
          </w:p>
        </w:tc>
        <w:tc>
          <w:tcPr>
            <w:tcW w:w="811" w:type="dxa"/>
          </w:tcPr>
          <w:p w14:paraId="01226563" w14:textId="77777777" w:rsidR="00A4174E" w:rsidRDefault="00A4174E">
            <w:pPr>
              <w:pStyle w:val="TableParagraph"/>
              <w:spacing w:line="240" w:lineRule="auto"/>
            </w:pPr>
          </w:p>
          <w:p w14:paraId="1F98460F" w14:textId="77777777" w:rsidR="00A4174E" w:rsidRDefault="002F3B7F">
            <w:pPr>
              <w:pStyle w:val="TableParagraph"/>
              <w:spacing w:before="188" w:line="230" w:lineRule="atLeast"/>
              <w:ind w:left="127" w:right="9" w:firstLine="45"/>
              <w:rPr>
                <w:b/>
                <w:sz w:val="20"/>
              </w:rPr>
            </w:pPr>
            <w:r>
              <w:rPr>
                <w:b/>
                <w:spacing w:val="-2"/>
                <w:sz w:val="20"/>
              </w:rPr>
              <w:t>Second Offense</w:t>
            </w:r>
          </w:p>
        </w:tc>
        <w:tc>
          <w:tcPr>
            <w:tcW w:w="809" w:type="dxa"/>
          </w:tcPr>
          <w:p w14:paraId="2FC45EAE" w14:textId="77777777" w:rsidR="00A4174E" w:rsidRDefault="00A4174E">
            <w:pPr>
              <w:pStyle w:val="TableParagraph"/>
              <w:spacing w:line="240" w:lineRule="auto"/>
            </w:pPr>
          </w:p>
          <w:p w14:paraId="1B710527" w14:textId="77777777" w:rsidR="00A4174E" w:rsidRDefault="002F3B7F">
            <w:pPr>
              <w:pStyle w:val="TableParagraph"/>
              <w:spacing w:before="188" w:line="230" w:lineRule="atLeast"/>
              <w:ind w:left="124" w:right="13" w:firstLine="158"/>
              <w:rPr>
                <w:b/>
                <w:sz w:val="20"/>
              </w:rPr>
            </w:pPr>
            <w:r>
              <w:rPr>
                <w:b/>
                <w:spacing w:val="-4"/>
                <w:sz w:val="20"/>
              </w:rPr>
              <w:t xml:space="preserve">Third </w:t>
            </w:r>
            <w:r>
              <w:rPr>
                <w:b/>
                <w:spacing w:val="-2"/>
                <w:sz w:val="20"/>
              </w:rPr>
              <w:t>Offense</w:t>
            </w:r>
          </w:p>
        </w:tc>
        <w:tc>
          <w:tcPr>
            <w:tcW w:w="1080" w:type="dxa"/>
          </w:tcPr>
          <w:p w14:paraId="59DF7362" w14:textId="77777777" w:rsidR="00A4174E" w:rsidRDefault="002F3B7F">
            <w:pPr>
              <w:pStyle w:val="TableParagraph"/>
              <w:spacing w:line="240" w:lineRule="auto"/>
              <w:ind w:right="17"/>
              <w:jc w:val="right"/>
              <w:rPr>
                <w:b/>
                <w:sz w:val="20"/>
              </w:rPr>
            </w:pPr>
            <w:r>
              <w:rPr>
                <w:b/>
                <w:sz w:val="20"/>
              </w:rPr>
              <w:t>Fourth</w:t>
            </w:r>
            <w:r>
              <w:rPr>
                <w:b/>
                <w:spacing w:val="-7"/>
                <w:sz w:val="20"/>
              </w:rPr>
              <w:t xml:space="preserve"> </w:t>
            </w:r>
            <w:r>
              <w:rPr>
                <w:b/>
                <w:spacing w:val="-5"/>
                <w:sz w:val="20"/>
              </w:rPr>
              <w:t>and</w:t>
            </w:r>
          </w:p>
          <w:p w14:paraId="6C5A605C" w14:textId="77777777" w:rsidR="00A4174E" w:rsidRDefault="002F3B7F">
            <w:pPr>
              <w:pStyle w:val="TableParagraph"/>
              <w:spacing w:line="240" w:lineRule="auto"/>
              <w:ind w:left="62" w:right="16" w:firstLine="556"/>
              <w:jc w:val="right"/>
              <w:rPr>
                <w:b/>
                <w:sz w:val="20"/>
              </w:rPr>
            </w:pPr>
            <w:r>
              <w:rPr>
                <w:b/>
                <w:spacing w:val="-4"/>
                <w:sz w:val="20"/>
              </w:rPr>
              <w:t xml:space="preserve">Each </w:t>
            </w:r>
            <w:r>
              <w:rPr>
                <w:b/>
                <w:spacing w:val="-2"/>
                <w:sz w:val="20"/>
              </w:rPr>
              <w:t>Subsequent</w:t>
            </w:r>
          </w:p>
          <w:p w14:paraId="622FA534" w14:textId="77777777" w:rsidR="00A4174E" w:rsidRDefault="002F3B7F">
            <w:pPr>
              <w:pStyle w:val="TableParagraph"/>
              <w:spacing w:before="1"/>
              <w:ind w:right="17"/>
              <w:jc w:val="right"/>
              <w:rPr>
                <w:b/>
                <w:sz w:val="20"/>
              </w:rPr>
            </w:pPr>
            <w:r>
              <w:rPr>
                <w:b/>
                <w:spacing w:val="-2"/>
                <w:sz w:val="20"/>
              </w:rPr>
              <w:t>Offense</w:t>
            </w:r>
          </w:p>
        </w:tc>
      </w:tr>
      <w:tr w:rsidR="00A4174E" w14:paraId="736B878D" w14:textId="77777777">
        <w:trPr>
          <w:trHeight w:val="229"/>
        </w:trPr>
        <w:tc>
          <w:tcPr>
            <w:tcW w:w="5125" w:type="dxa"/>
            <w:tcBorders>
              <w:left w:val="single" w:sz="6" w:space="0" w:color="000000"/>
              <w:bottom w:val="single" w:sz="6" w:space="0" w:color="000000"/>
              <w:right w:val="single" w:sz="6" w:space="0" w:color="000000"/>
            </w:tcBorders>
          </w:tcPr>
          <w:p w14:paraId="61A173F3" w14:textId="77777777" w:rsidR="00A4174E" w:rsidRDefault="002F3B7F">
            <w:pPr>
              <w:pStyle w:val="TableParagraph"/>
              <w:ind w:left="33"/>
              <w:rPr>
                <w:sz w:val="20"/>
              </w:rPr>
            </w:pPr>
            <w:r>
              <w:rPr>
                <w:sz w:val="20"/>
              </w:rPr>
              <w:t>N.J.A.C.</w:t>
            </w:r>
            <w:r>
              <w:rPr>
                <w:spacing w:val="-6"/>
                <w:sz w:val="20"/>
              </w:rPr>
              <w:t xml:space="preserve"> </w:t>
            </w:r>
            <w:r>
              <w:rPr>
                <w:sz w:val="20"/>
              </w:rPr>
              <w:t>7:27-16.7(r)</w:t>
            </w:r>
            <w:r>
              <w:rPr>
                <w:spacing w:val="-7"/>
                <w:sz w:val="20"/>
              </w:rPr>
              <w:t xml:space="preserve"> </w:t>
            </w:r>
            <w:r>
              <w:rPr>
                <w:sz w:val="20"/>
              </w:rPr>
              <w:t>and</w:t>
            </w:r>
            <w:r>
              <w:rPr>
                <w:spacing w:val="-7"/>
                <w:sz w:val="20"/>
              </w:rPr>
              <w:t xml:space="preserve"> </w:t>
            </w:r>
            <w:r>
              <w:rPr>
                <w:spacing w:val="-5"/>
                <w:sz w:val="20"/>
              </w:rPr>
              <w:t>(s)</w:t>
            </w:r>
          </w:p>
        </w:tc>
        <w:tc>
          <w:tcPr>
            <w:tcW w:w="4415" w:type="dxa"/>
            <w:gridSpan w:val="5"/>
            <w:vMerge w:val="restart"/>
            <w:tcBorders>
              <w:left w:val="single" w:sz="6" w:space="0" w:color="000000"/>
              <w:right w:val="single" w:sz="6" w:space="0" w:color="000000"/>
            </w:tcBorders>
          </w:tcPr>
          <w:p w14:paraId="09EA0FC4" w14:textId="77777777" w:rsidR="00A4174E" w:rsidRDefault="00A4174E">
            <w:pPr>
              <w:pStyle w:val="TableParagraph"/>
              <w:spacing w:line="240" w:lineRule="auto"/>
              <w:rPr>
                <w:sz w:val="18"/>
              </w:rPr>
            </w:pPr>
          </w:p>
        </w:tc>
      </w:tr>
      <w:tr w:rsidR="00A4174E" w14:paraId="40977D03" w14:textId="77777777">
        <w:trPr>
          <w:trHeight w:val="229"/>
        </w:trPr>
        <w:tc>
          <w:tcPr>
            <w:tcW w:w="5125" w:type="dxa"/>
            <w:tcBorders>
              <w:top w:val="single" w:sz="6" w:space="0" w:color="000000"/>
              <w:left w:val="single" w:sz="6" w:space="0" w:color="000000"/>
              <w:bottom w:val="single" w:sz="6" w:space="0" w:color="000000"/>
              <w:right w:val="single" w:sz="6" w:space="0" w:color="000000"/>
            </w:tcBorders>
          </w:tcPr>
          <w:p w14:paraId="7F3C12A5" w14:textId="77777777" w:rsidR="00A4174E" w:rsidRDefault="002F3B7F">
            <w:pPr>
              <w:pStyle w:val="TableParagraph"/>
              <w:ind w:left="33"/>
              <w:rPr>
                <w:sz w:val="20"/>
              </w:rPr>
            </w:pPr>
            <w:r>
              <w:rPr>
                <w:sz w:val="20"/>
              </w:rPr>
              <w:t>CLASS</w:t>
            </w:r>
            <w:r>
              <w:rPr>
                <w:spacing w:val="-8"/>
                <w:sz w:val="20"/>
              </w:rPr>
              <w:t xml:space="preserve"> </w:t>
            </w:r>
            <w:r>
              <w:rPr>
                <w:sz w:val="20"/>
              </w:rPr>
              <w:t>Letterpress</w:t>
            </w:r>
            <w:r>
              <w:rPr>
                <w:spacing w:val="-8"/>
                <w:sz w:val="20"/>
              </w:rPr>
              <w:t xml:space="preserve"> </w:t>
            </w:r>
            <w:r>
              <w:rPr>
                <w:sz w:val="20"/>
              </w:rPr>
              <w:t>and</w:t>
            </w:r>
            <w:r>
              <w:rPr>
                <w:spacing w:val="-7"/>
                <w:sz w:val="20"/>
              </w:rPr>
              <w:t xml:space="preserve"> </w:t>
            </w:r>
            <w:r>
              <w:rPr>
                <w:sz w:val="20"/>
              </w:rPr>
              <w:t>lithographic</w:t>
            </w:r>
            <w:r>
              <w:rPr>
                <w:spacing w:val="-7"/>
                <w:sz w:val="20"/>
              </w:rPr>
              <w:t xml:space="preserve"> </w:t>
            </w:r>
            <w:r>
              <w:rPr>
                <w:spacing w:val="-2"/>
                <w:sz w:val="20"/>
              </w:rPr>
              <w:t>printing</w:t>
            </w:r>
          </w:p>
        </w:tc>
        <w:tc>
          <w:tcPr>
            <w:tcW w:w="4415" w:type="dxa"/>
            <w:gridSpan w:val="5"/>
            <w:vMerge/>
            <w:tcBorders>
              <w:top w:val="nil"/>
              <w:left w:val="single" w:sz="6" w:space="0" w:color="000000"/>
              <w:right w:val="single" w:sz="6" w:space="0" w:color="000000"/>
            </w:tcBorders>
          </w:tcPr>
          <w:p w14:paraId="3EA44FD5" w14:textId="77777777" w:rsidR="00A4174E" w:rsidRDefault="00A4174E">
            <w:pPr>
              <w:rPr>
                <w:sz w:val="2"/>
                <w:szCs w:val="2"/>
              </w:rPr>
            </w:pPr>
          </w:p>
        </w:tc>
      </w:tr>
      <w:tr w:rsidR="00A4174E" w14:paraId="784A61AB" w14:textId="77777777">
        <w:trPr>
          <w:trHeight w:val="229"/>
        </w:trPr>
        <w:tc>
          <w:tcPr>
            <w:tcW w:w="5125" w:type="dxa"/>
            <w:tcBorders>
              <w:top w:val="single" w:sz="6" w:space="0" w:color="000000"/>
              <w:left w:val="single" w:sz="6" w:space="0" w:color="000000"/>
              <w:bottom w:val="single" w:sz="6" w:space="0" w:color="000000"/>
              <w:right w:val="single" w:sz="6" w:space="0" w:color="000000"/>
            </w:tcBorders>
          </w:tcPr>
          <w:p w14:paraId="0EA3C5BE" w14:textId="77777777" w:rsidR="00A4174E" w:rsidRDefault="002F3B7F">
            <w:pPr>
              <w:pStyle w:val="TableParagraph"/>
              <w:ind w:left="33"/>
              <w:rPr>
                <w:sz w:val="20"/>
              </w:rPr>
            </w:pPr>
            <w:r>
              <w:rPr>
                <w:sz w:val="20"/>
              </w:rPr>
              <w:t>Maximum</w:t>
            </w:r>
            <w:r>
              <w:rPr>
                <w:spacing w:val="-5"/>
                <w:sz w:val="20"/>
              </w:rPr>
              <w:t xml:space="preserve"> </w:t>
            </w:r>
            <w:r>
              <w:rPr>
                <w:sz w:val="20"/>
              </w:rPr>
              <w:t>Actual</w:t>
            </w:r>
            <w:r>
              <w:rPr>
                <w:spacing w:val="-6"/>
                <w:sz w:val="20"/>
              </w:rPr>
              <w:t xml:space="preserve"> </w:t>
            </w:r>
            <w:r>
              <w:rPr>
                <w:spacing w:val="-2"/>
                <w:sz w:val="20"/>
              </w:rPr>
              <w:t>Emissions</w:t>
            </w:r>
          </w:p>
        </w:tc>
        <w:tc>
          <w:tcPr>
            <w:tcW w:w="4415" w:type="dxa"/>
            <w:gridSpan w:val="5"/>
            <w:vMerge/>
            <w:tcBorders>
              <w:top w:val="nil"/>
              <w:left w:val="single" w:sz="6" w:space="0" w:color="000000"/>
              <w:right w:val="single" w:sz="6" w:space="0" w:color="000000"/>
            </w:tcBorders>
          </w:tcPr>
          <w:p w14:paraId="3BE5C1D8" w14:textId="77777777" w:rsidR="00A4174E" w:rsidRDefault="00A4174E">
            <w:pPr>
              <w:rPr>
                <w:sz w:val="2"/>
                <w:szCs w:val="2"/>
              </w:rPr>
            </w:pPr>
          </w:p>
        </w:tc>
      </w:tr>
      <w:tr w:rsidR="00A4174E" w14:paraId="66962F78" w14:textId="77777777">
        <w:trPr>
          <w:trHeight w:val="229"/>
        </w:trPr>
        <w:tc>
          <w:tcPr>
            <w:tcW w:w="5125" w:type="dxa"/>
            <w:tcBorders>
              <w:top w:val="single" w:sz="6" w:space="0" w:color="000000"/>
              <w:left w:val="single" w:sz="6" w:space="0" w:color="000000"/>
              <w:right w:val="single" w:sz="6" w:space="0" w:color="000000"/>
            </w:tcBorders>
          </w:tcPr>
          <w:p w14:paraId="5891D408" w14:textId="77777777" w:rsidR="00A4174E" w:rsidRDefault="002F3B7F">
            <w:pPr>
              <w:pStyle w:val="TableParagraph"/>
              <w:ind w:left="393"/>
              <w:rPr>
                <w:sz w:val="20"/>
              </w:rPr>
            </w:pPr>
            <w:r>
              <w:rPr>
                <w:sz w:val="20"/>
              </w:rPr>
              <w:t>For</w:t>
            </w:r>
            <w:r>
              <w:rPr>
                <w:spacing w:val="-3"/>
                <w:sz w:val="20"/>
              </w:rPr>
              <w:t xml:space="preserve"> </w:t>
            </w:r>
            <w:r>
              <w:rPr>
                <w:sz w:val="20"/>
              </w:rPr>
              <w:t>less</w:t>
            </w:r>
            <w:r>
              <w:rPr>
                <w:spacing w:val="-4"/>
                <w:sz w:val="20"/>
              </w:rPr>
              <w:t xml:space="preserve"> </w:t>
            </w:r>
            <w:r>
              <w:rPr>
                <w:sz w:val="20"/>
              </w:rPr>
              <w:t>than</w:t>
            </w:r>
            <w:r>
              <w:rPr>
                <w:spacing w:val="-3"/>
                <w:sz w:val="20"/>
              </w:rPr>
              <w:t xml:space="preserve"> </w:t>
            </w:r>
            <w:r>
              <w:rPr>
                <w:sz w:val="20"/>
              </w:rPr>
              <w:t>10</w:t>
            </w:r>
            <w:r>
              <w:rPr>
                <w:spacing w:val="-2"/>
                <w:sz w:val="20"/>
              </w:rPr>
              <w:t xml:space="preserve"> </w:t>
            </w:r>
            <w:r>
              <w:rPr>
                <w:sz w:val="20"/>
              </w:rPr>
              <w:t>pounds</w:t>
            </w:r>
            <w:r>
              <w:rPr>
                <w:spacing w:val="-5"/>
                <w:sz w:val="20"/>
              </w:rPr>
              <w:t xml:space="preserve"> </w:t>
            </w:r>
            <w:r>
              <w:rPr>
                <w:sz w:val="20"/>
              </w:rPr>
              <w:t>per</w:t>
            </w:r>
            <w:r>
              <w:rPr>
                <w:spacing w:val="-5"/>
                <w:sz w:val="20"/>
              </w:rPr>
              <w:t xml:space="preserve"> </w:t>
            </w:r>
            <w:r>
              <w:rPr>
                <w:spacing w:val="-4"/>
                <w:sz w:val="20"/>
              </w:rPr>
              <w:t>hour:</w:t>
            </w:r>
          </w:p>
        </w:tc>
        <w:tc>
          <w:tcPr>
            <w:tcW w:w="4415" w:type="dxa"/>
            <w:gridSpan w:val="5"/>
            <w:vMerge/>
            <w:tcBorders>
              <w:top w:val="nil"/>
              <w:left w:val="single" w:sz="6" w:space="0" w:color="000000"/>
              <w:right w:val="single" w:sz="6" w:space="0" w:color="000000"/>
            </w:tcBorders>
          </w:tcPr>
          <w:p w14:paraId="6D801AEF" w14:textId="77777777" w:rsidR="00A4174E" w:rsidRDefault="00A4174E">
            <w:pPr>
              <w:rPr>
                <w:sz w:val="2"/>
                <w:szCs w:val="2"/>
              </w:rPr>
            </w:pPr>
          </w:p>
        </w:tc>
      </w:tr>
      <w:tr w:rsidR="00A4174E" w14:paraId="34A1095C" w14:textId="77777777">
        <w:trPr>
          <w:trHeight w:val="229"/>
        </w:trPr>
        <w:tc>
          <w:tcPr>
            <w:tcW w:w="5125" w:type="dxa"/>
          </w:tcPr>
          <w:p w14:paraId="2AA7F71F" w14:textId="77777777" w:rsidR="00A4174E" w:rsidRDefault="002F3B7F">
            <w:pPr>
              <w:pStyle w:val="TableParagraph"/>
              <w:tabs>
                <w:tab w:val="left" w:pos="772"/>
              </w:tabs>
              <w:ind w:left="395"/>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6" w:type="dxa"/>
          </w:tcPr>
          <w:p w14:paraId="08C022A7" w14:textId="77777777" w:rsidR="00A4174E" w:rsidRDefault="002F3B7F">
            <w:pPr>
              <w:pStyle w:val="TableParagraph"/>
              <w:ind w:left="296"/>
              <w:rPr>
                <w:sz w:val="20"/>
              </w:rPr>
            </w:pPr>
            <w:r>
              <w:rPr>
                <w:spacing w:val="-5"/>
                <w:sz w:val="20"/>
              </w:rPr>
              <w:t>NM</w:t>
            </w:r>
          </w:p>
        </w:tc>
        <w:tc>
          <w:tcPr>
            <w:tcW w:w="809" w:type="dxa"/>
          </w:tcPr>
          <w:p w14:paraId="4DFE1198" w14:textId="77777777" w:rsidR="00A4174E" w:rsidRDefault="002F3B7F">
            <w:pPr>
              <w:pStyle w:val="TableParagraph"/>
              <w:ind w:right="15"/>
              <w:jc w:val="right"/>
              <w:rPr>
                <w:sz w:val="20"/>
              </w:rPr>
            </w:pPr>
            <w:r>
              <w:rPr>
                <w:spacing w:val="-2"/>
                <w:sz w:val="20"/>
              </w:rPr>
              <w:t>$2,000</w:t>
            </w:r>
          </w:p>
        </w:tc>
        <w:tc>
          <w:tcPr>
            <w:tcW w:w="811" w:type="dxa"/>
          </w:tcPr>
          <w:p w14:paraId="26F5E583" w14:textId="77777777" w:rsidR="00A4174E" w:rsidRDefault="002F3B7F">
            <w:pPr>
              <w:pStyle w:val="TableParagraph"/>
              <w:ind w:right="14"/>
              <w:jc w:val="right"/>
              <w:rPr>
                <w:sz w:val="20"/>
              </w:rPr>
            </w:pPr>
            <w:r>
              <w:rPr>
                <w:spacing w:val="-2"/>
                <w:sz w:val="20"/>
              </w:rPr>
              <w:t>$4,000</w:t>
            </w:r>
            <w:r>
              <w:rPr>
                <w:spacing w:val="-2"/>
                <w:sz w:val="20"/>
                <w:vertAlign w:val="superscript"/>
              </w:rPr>
              <w:t>3</w:t>
            </w:r>
          </w:p>
        </w:tc>
        <w:tc>
          <w:tcPr>
            <w:tcW w:w="809" w:type="dxa"/>
          </w:tcPr>
          <w:p w14:paraId="42729EA4" w14:textId="77777777" w:rsidR="00A4174E" w:rsidRDefault="002F3B7F">
            <w:pPr>
              <w:pStyle w:val="TableParagraph"/>
              <w:ind w:right="14"/>
              <w:jc w:val="right"/>
              <w:rPr>
                <w:sz w:val="20"/>
              </w:rPr>
            </w:pPr>
            <w:r>
              <w:rPr>
                <w:spacing w:val="-2"/>
                <w:sz w:val="20"/>
              </w:rPr>
              <w:t>$10,000</w:t>
            </w:r>
            <w:r>
              <w:rPr>
                <w:spacing w:val="-2"/>
                <w:sz w:val="20"/>
                <w:vertAlign w:val="superscript"/>
              </w:rPr>
              <w:t>3</w:t>
            </w:r>
          </w:p>
        </w:tc>
        <w:tc>
          <w:tcPr>
            <w:tcW w:w="1080" w:type="dxa"/>
          </w:tcPr>
          <w:p w14:paraId="423CE16E" w14:textId="77777777" w:rsidR="00A4174E" w:rsidRDefault="002F3B7F">
            <w:pPr>
              <w:pStyle w:val="TableParagraph"/>
              <w:ind w:right="14"/>
              <w:jc w:val="right"/>
              <w:rPr>
                <w:sz w:val="20"/>
              </w:rPr>
            </w:pPr>
            <w:r>
              <w:rPr>
                <w:spacing w:val="-2"/>
                <w:sz w:val="20"/>
              </w:rPr>
              <w:t>$30,000</w:t>
            </w:r>
            <w:r>
              <w:rPr>
                <w:spacing w:val="-2"/>
                <w:sz w:val="20"/>
                <w:vertAlign w:val="superscript"/>
              </w:rPr>
              <w:t>3</w:t>
            </w:r>
          </w:p>
        </w:tc>
      </w:tr>
      <w:tr w:rsidR="00A4174E" w14:paraId="54788A9B" w14:textId="77777777">
        <w:trPr>
          <w:trHeight w:val="230"/>
        </w:trPr>
        <w:tc>
          <w:tcPr>
            <w:tcW w:w="9540" w:type="dxa"/>
            <w:gridSpan w:val="6"/>
            <w:tcBorders>
              <w:left w:val="nil"/>
              <w:bottom w:val="nil"/>
              <w:right w:val="nil"/>
            </w:tcBorders>
          </w:tcPr>
          <w:p w14:paraId="20F0E471" w14:textId="77777777" w:rsidR="00A4174E" w:rsidRDefault="00A4174E">
            <w:pPr>
              <w:pStyle w:val="TableParagraph"/>
              <w:spacing w:line="240" w:lineRule="auto"/>
              <w:rPr>
                <w:sz w:val="16"/>
              </w:rPr>
            </w:pPr>
          </w:p>
        </w:tc>
      </w:tr>
      <w:tr w:rsidR="00A4174E" w14:paraId="6B4E96DF" w14:textId="77777777">
        <w:trPr>
          <w:trHeight w:val="460"/>
        </w:trPr>
        <w:tc>
          <w:tcPr>
            <w:tcW w:w="5125" w:type="dxa"/>
            <w:tcBorders>
              <w:top w:val="nil"/>
              <w:left w:val="single" w:sz="6" w:space="0" w:color="000000"/>
              <w:bottom w:val="single" w:sz="6" w:space="0" w:color="000000"/>
              <w:right w:val="single" w:sz="6" w:space="0" w:color="000000"/>
            </w:tcBorders>
          </w:tcPr>
          <w:p w14:paraId="2F6A480F" w14:textId="77777777" w:rsidR="00A4174E" w:rsidRDefault="002F3B7F">
            <w:pPr>
              <w:pStyle w:val="TableParagraph"/>
              <w:tabs>
                <w:tab w:val="left" w:pos="770"/>
              </w:tabs>
              <w:spacing w:line="230" w:lineRule="atLeast"/>
              <w:ind w:left="770" w:right="563"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6" w:type="dxa"/>
            <w:tcBorders>
              <w:top w:val="nil"/>
              <w:left w:val="single" w:sz="6" w:space="0" w:color="000000"/>
              <w:bottom w:val="single" w:sz="6" w:space="0" w:color="000000"/>
              <w:right w:val="single" w:sz="6" w:space="0" w:color="000000"/>
            </w:tcBorders>
          </w:tcPr>
          <w:p w14:paraId="1B5B2292" w14:textId="77777777" w:rsidR="00A4174E" w:rsidRDefault="002F3B7F">
            <w:pPr>
              <w:pStyle w:val="TableParagraph"/>
              <w:spacing w:line="240" w:lineRule="auto"/>
              <w:ind w:left="293"/>
              <w:rPr>
                <w:sz w:val="20"/>
              </w:rPr>
            </w:pPr>
            <w:r>
              <w:rPr>
                <w:spacing w:val="-5"/>
                <w:sz w:val="20"/>
              </w:rPr>
              <w:t>NM</w:t>
            </w:r>
          </w:p>
        </w:tc>
        <w:tc>
          <w:tcPr>
            <w:tcW w:w="809" w:type="dxa"/>
            <w:tcBorders>
              <w:top w:val="nil"/>
              <w:left w:val="single" w:sz="6" w:space="0" w:color="000000"/>
              <w:bottom w:val="single" w:sz="6" w:space="0" w:color="000000"/>
              <w:right w:val="single" w:sz="6" w:space="0" w:color="000000"/>
            </w:tcBorders>
          </w:tcPr>
          <w:p w14:paraId="1249FA95" w14:textId="77777777" w:rsidR="00A4174E" w:rsidRDefault="002F3B7F">
            <w:pPr>
              <w:pStyle w:val="TableParagraph"/>
              <w:spacing w:line="240" w:lineRule="auto"/>
              <w:ind w:right="12"/>
              <w:jc w:val="right"/>
              <w:rPr>
                <w:sz w:val="20"/>
              </w:rPr>
            </w:pPr>
            <w:r>
              <w:rPr>
                <w:spacing w:val="-2"/>
                <w:sz w:val="20"/>
              </w:rPr>
              <w:t>$4,000</w:t>
            </w:r>
            <w:r>
              <w:rPr>
                <w:spacing w:val="-2"/>
                <w:sz w:val="20"/>
                <w:vertAlign w:val="superscript"/>
              </w:rPr>
              <w:t>3</w:t>
            </w:r>
          </w:p>
        </w:tc>
        <w:tc>
          <w:tcPr>
            <w:tcW w:w="811" w:type="dxa"/>
            <w:tcBorders>
              <w:top w:val="nil"/>
              <w:left w:val="single" w:sz="6" w:space="0" w:color="000000"/>
              <w:bottom w:val="single" w:sz="6" w:space="0" w:color="000000"/>
              <w:right w:val="single" w:sz="6" w:space="0" w:color="000000"/>
            </w:tcBorders>
          </w:tcPr>
          <w:p w14:paraId="3B1EDACE" w14:textId="77777777" w:rsidR="00A4174E" w:rsidRDefault="002F3B7F">
            <w:pPr>
              <w:pStyle w:val="TableParagraph"/>
              <w:spacing w:line="240" w:lineRule="auto"/>
              <w:ind w:right="11"/>
              <w:jc w:val="right"/>
              <w:rPr>
                <w:sz w:val="20"/>
              </w:rPr>
            </w:pPr>
            <w:r>
              <w:rPr>
                <w:spacing w:val="-2"/>
                <w:sz w:val="20"/>
              </w:rPr>
              <w:t>$8,000</w:t>
            </w:r>
            <w:r>
              <w:rPr>
                <w:spacing w:val="-2"/>
                <w:sz w:val="20"/>
                <w:vertAlign w:val="superscript"/>
              </w:rPr>
              <w:t>3</w:t>
            </w:r>
          </w:p>
        </w:tc>
        <w:tc>
          <w:tcPr>
            <w:tcW w:w="809" w:type="dxa"/>
            <w:tcBorders>
              <w:top w:val="nil"/>
              <w:left w:val="single" w:sz="6" w:space="0" w:color="000000"/>
              <w:bottom w:val="single" w:sz="6" w:space="0" w:color="000000"/>
              <w:right w:val="single" w:sz="6" w:space="0" w:color="000000"/>
            </w:tcBorders>
          </w:tcPr>
          <w:p w14:paraId="29BCDEEA" w14:textId="77777777" w:rsidR="00A4174E" w:rsidRDefault="002F3B7F">
            <w:pPr>
              <w:pStyle w:val="TableParagraph"/>
              <w:spacing w:line="240" w:lineRule="auto"/>
              <w:ind w:right="12"/>
              <w:jc w:val="right"/>
              <w:rPr>
                <w:sz w:val="20"/>
              </w:rPr>
            </w:pPr>
            <w:r>
              <w:rPr>
                <w:spacing w:val="-2"/>
                <w:sz w:val="20"/>
              </w:rPr>
              <w:t>$20,000</w:t>
            </w:r>
            <w:r>
              <w:rPr>
                <w:spacing w:val="-2"/>
                <w:sz w:val="20"/>
                <w:vertAlign w:val="superscript"/>
              </w:rPr>
              <w:t>3</w:t>
            </w:r>
          </w:p>
        </w:tc>
        <w:tc>
          <w:tcPr>
            <w:tcW w:w="1080" w:type="dxa"/>
            <w:tcBorders>
              <w:top w:val="nil"/>
              <w:left w:val="single" w:sz="6" w:space="0" w:color="000000"/>
              <w:bottom w:val="single" w:sz="6" w:space="0" w:color="000000"/>
              <w:right w:val="single" w:sz="6" w:space="0" w:color="000000"/>
            </w:tcBorders>
          </w:tcPr>
          <w:p w14:paraId="4DC074D3" w14:textId="77777777" w:rsidR="00A4174E" w:rsidRDefault="002F3B7F">
            <w:pPr>
              <w:pStyle w:val="TableParagraph"/>
              <w:spacing w:line="240" w:lineRule="auto"/>
              <w:ind w:right="12"/>
              <w:jc w:val="right"/>
              <w:rPr>
                <w:sz w:val="20"/>
              </w:rPr>
            </w:pPr>
            <w:r>
              <w:rPr>
                <w:spacing w:val="-2"/>
                <w:sz w:val="20"/>
              </w:rPr>
              <w:t>$50,000</w:t>
            </w:r>
            <w:r>
              <w:rPr>
                <w:spacing w:val="-2"/>
                <w:sz w:val="20"/>
                <w:vertAlign w:val="superscript"/>
              </w:rPr>
              <w:t>3</w:t>
            </w:r>
          </w:p>
        </w:tc>
      </w:tr>
      <w:tr w:rsidR="00A4174E" w14:paraId="217C7F6B" w14:textId="77777777">
        <w:trPr>
          <w:trHeight w:val="229"/>
        </w:trPr>
        <w:tc>
          <w:tcPr>
            <w:tcW w:w="5125" w:type="dxa"/>
            <w:tcBorders>
              <w:top w:val="single" w:sz="6" w:space="0" w:color="000000"/>
              <w:left w:val="single" w:sz="6" w:space="0" w:color="000000"/>
              <w:bottom w:val="single" w:sz="6" w:space="0" w:color="000000"/>
              <w:right w:val="single" w:sz="6" w:space="0" w:color="000000"/>
            </w:tcBorders>
          </w:tcPr>
          <w:p w14:paraId="40FEC925" w14:textId="77777777" w:rsidR="00A4174E" w:rsidRDefault="002F3B7F">
            <w:pPr>
              <w:pStyle w:val="TableParagraph"/>
              <w:tabs>
                <w:tab w:val="left" w:pos="376"/>
              </w:tabs>
              <w:ind w:right="198"/>
              <w:jc w:val="right"/>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6" w:type="dxa"/>
            <w:tcBorders>
              <w:top w:val="single" w:sz="6" w:space="0" w:color="000000"/>
              <w:left w:val="single" w:sz="6" w:space="0" w:color="000000"/>
              <w:bottom w:val="single" w:sz="6" w:space="0" w:color="000000"/>
              <w:right w:val="single" w:sz="6" w:space="0" w:color="000000"/>
            </w:tcBorders>
          </w:tcPr>
          <w:p w14:paraId="09776C15" w14:textId="77777777" w:rsidR="00A4174E" w:rsidRDefault="002F3B7F">
            <w:pPr>
              <w:pStyle w:val="TableParagraph"/>
              <w:ind w:left="293"/>
              <w:rPr>
                <w:sz w:val="20"/>
              </w:rPr>
            </w:pPr>
            <w:r>
              <w:rPr>
                <w:spacing w:val="-5"/>
                <w:sz w:val="20"/>
              </w:rPr>
              <w:t>NM</w:t>
            </w:r>
          </w:p>
        </w:tc>
        <w:tc>
          <w:tcPr>
            <w:tcW w:w="809" w:type="dxa"/>
            <w:tcBorders>
              <w:top w:val="single" w:sz="6" w:space="0" w:color="000000"/>
              <w:left w:val="single" w:sz="6" w:space="0" w:color="000000"/>
              <w:bottom w:val="single" w:sz="6" w:space="0" w:color="000000"/>
              <w:right w:val="single" w:sz="6" w:space="0" w:color="000000"/>
            </w:tcBorders>
          </w:tcPr>
          <w:p w14:paraId="457A1AB9" w14:textId="77777777" w:rsidR="00A4174E" w:rsidRDefault="002F3B7F">
            <w:pPr>
              <w:pStyle w:val="TableParagraph"/>
              <w:ind w:right="12"/>
              <w:jc w:val="right"/>
              <w:rPr>
                <w:sz w:val="20"/>
              </w:rPr>
            </w:pPr>
            <w:r>
              <w:rPr>
                <w:spacing w:val="-2"/>
                <w:sz w:val="20"/>
              </w:rPr>
              <w:t>$8,000</w:t>
            </w:r>
            <w:r>
              <w:rPr>
                <w:spacing w:val="-2"/>
                <w:sz w:val="20"/>
                <w:vertAlign w:val="superscript"/>
              </w:rPr>
              <w:t>3</w:t>
            </w:r>
          </w:p>
        </w:tc>
        <w:tc>
          <w:tcPr>
            <w:tcW w:w="811" w:type="dxa"/>
            <w:tcBorders>
              <w:top w:val="single" w:sz="6" w:space="0" w:color="000000"/>
              <w:left w:val="single" w:sz="6" w:space="0" w:color="000000"/>
              <w:bottom w:val="single" w:sz="6" w:space="0" w:color="000000"/>
              <w:right w:val="single" w:sz="6" w:space="0" w:color="000000"/>
            </w:tcBorders>
          </w:tcPr>
          <w:p w14:paraId="786014C7" w14:textId="77777777" w:rsidR="00A4174E" w:rsidRDefault="002F3B7F">
            <w:pPr>
              <w:pStyle w:val="TableParagraph"/>
              <w:ind w:right="11"/>
              <w:jc w:val="right"/>
              <w:rPr>
                <w:sz w:val="20"/>
              </w:rPr>
            </w:pPr>
            <w:r>
              <w:rPr>
                <w:spacing w:val="-2"/>
                <w:sz w:val="20"/>
              </w:rPr>
              <w:t>$16,000</w:t>
            </w:r>
            <w:r>
              <w:rPr>
                <w:spacing w:val="-2"/>
                <w:sz w:val="20"/>
                <w:vertAlign w:val="superscript"/>
              </w:rPr>
              <w:t>3</w:t>
            </w:r>
          </w:p>
        </w:tc>
        <w:tc>
          <w:tcPr>
            <w:tcW w:w="809" w:type="dxa"/>
            <w:tcBorders>
              <w:top w:val="single" w:sz="6" w:space="0" w:color="000000"/>
              <w:left w:val="single" w:sz="6" w:space="0" w:color="000000"/>
              <w:bottom w:val="single" w:sz="6" w:space="0" w:color="000000"/>
              <w:right w:val="single" w:sz="6" w:space="0" w:color="000000"/>
            </w:tcBorders>
          </w:tcPr>
          <w:p w14:paraId="190A13E0" w14:textId="77777777" w:rsidR="00A4174E" w:rsidRDefault="002F3B7F">
            <w:pPr>
              <w:pStyle w:val="TableParagraph"/>
              <w:ind w:right="12"/>
              <w:jc w:val="right"/>
              <w:rPr>
                <w:sz w:val="20"/>
              </w:rPr>
            </w:pPr>
            <w:r>
              <w:rPr>
                <w:spacing w:val="-2"/>
                <w:sz w:val="20"/>
              </w:rPr>
              <w:t>$40,000</w:t>
            </w:r>
            <w:r>
              <w:rPr>
                <w:spacing w:val="-2"/>
                <w:sz w:val="20"/>
                <w:vertAlign w:val="superscript"/>
              </w:rPr>
              <w:t>3</w:t>
            </w:r>
          </w:p>
        </w:tc>
        <w:tc>
          <w:tcPr>
            <w:tcW w:w="1080" w:type="dxa"/>
            <w:tcBorders>
              <w:top w:val="single" w:sz="6" w:space="0" w:color="000000"/>
              <w:left w:val="single" w:sz="6" w:space="0" w:color="000000"/>
              <w:bottom w:val="single" w:sz="6" w:space="0" w:color="000000"/>
              <w:right w:val="single" w:sz="6" w:space="0" w:color="000000"/>
            </w:tcBorders>
          </w:tcPr>
          <w:p w14:paraId="32A93C56" w14:textId="77777777" w:rsidR="00A4174E" w:rsidRDefault="002F3B7F">
            <w:pPr>
              <w:pStyle w:val="TableParagraph"/>
              <w:ind w:right="12"/>
              <w:jc w:val="right"/>
              <w:rPr>
                <w:sz w:val="20"/>
              </w:rPr>
            </w:pPr>
            <w:r>
              <w:rPr>
                <w:spacing w:val="-2"/>
                <w:sz w:val="20"/>
              </w:rPr>
              <w:t>$50,000</w:t>
            </w:r>
            <w:r>
              <w:rPr>
                <w:spacing w:val="-2"/>
                <w:sz w:val="20"/>
                <w:vertAlign w:val="superscript"/>
              </w:rPr>
              <w:t>3</w:t>
            </w:r>
          </w:p>
        </w:tc>
      </w:tr>
      <w:tr w:rsidR="00A4174E" w14:paraId="178EE6DB" w14:textId="77777777">
        <w:trPr>
          <w:trHeight w:val="229"/>
        </w:trPr>
        <w:tc>
          <w:tcPr>
            <w:tcW w:w="5125" w:type="dxa"/>
            <w:tcBorders>
              <w:top w:val="single" w:sz="6" w:space="0" w:color="000000"/>
              <w:left w:val="single" w:sz="6" w:space="0" w:color="000000"/>
              <w:bottom w:val="single" w:sz="6" w:space="0" w:color="000000"/>
              <w:right w:val="single" w:sz="6" w:space="0" w:color="000000"/>
            </w:tcBorders>
          </w:tcPr>
          <w:p w14:paraId="4030ECFC" w14:textId="77777777" w:rsidR="00A4174E" w:rsidRDefault="002F3B7F">
            <w:pPr>
              <w:pStyle w:val="TableParagraph"/>
              <w:ind w:left="393"/>
              <w:rPr>
                <w:sz w:val="20"/>
              </w:rPr>
            </w:pPr>
            <w:r>
              <w:rPr>
                <w:sz w:val="20"/>
              </w:rPr>
              <w:t>From</w:t>
            </w:r>
            <w:r>
              <w:rPr>
                <w:spacing w:val="-3"/>
                <w:sz w:val="20"/>
              </w:rPr>
              <w:t xml:space="preserve"> </w:t>
            </w:r>
            <w:r>
              <w:rPr>
                <w:sz w:val="20"/>
              </w:rPr>
              <w:t>10</w:t>
            </w:r>
            <w:r>
              <w:rPr>
                <w:spacing w:val="-5"/>
                <w:sz w:val="20"/>
              </w:rPr>
              <w:t xml:space="preserve"> </w:t>
            </w:r>
            <w:r>
              <w:rPr>
                <w:sz w:val="20"/>
              </w:rPr>
              <w:t>pounds</w:t>
            </w:r>
            <w:r>
              <w:rPr>
                <w:spacing w:val="-5"/>
                <w:sz w:val="20"/>
              </w:rPr>
              <w:t xml:space="preserve"> </w:t>
            </w:r>
            <w:r>
              <w:rPr>
                <w:sz w:val="20"/>
              </w:rPr>
              <w:t>through</w:t>
            </w:r>
            <w:r>
              <w:rPr>
                <w:spacing w:val="-3"/>
                <w:sz w:val="20"/>
              </w:rPr>
              <w:t xml:space="preserve"> </w:t>
            </w:r>
            <w:r>
              <w:rPr>
                <w:sz w:val="20"/>
              </w:rPr>
              <w:t>22.8</w:t>
            </w:r>
            <w:r>
              <w:rPr>
                <w:spacing w:val="-5"/>
                <w:sz w:val="20"/>
              </w:rPr>
              <w:t xml:space="preserve"> </w:t>
            </w:r>
            <w:r>
              <w:rPr>
                <w:sz w:val="20"/>
              </w:rPr>
              <w:t>pounds</w:t>
            </w:r>
            <w:r>
              <w:rPr>
                <w:spacing w:val="-5"/>
                <w:sz w:val="20"/>
              </w:rPr>
              <w:t xml:space="preserve"> </w:t>
            </w:r>
            <w:r>
              <w:rPr>
                <w:sz w:val="20"/>
              </w:rPr>
              <w:t>per</w:t>
            </w:r>
            <w:r>
              <w:rPr>
                <w:spacing w:val="-3"/>
                <w:sz w:val="20"/>
              </w:rPr>
              <w:t xml:space="preserve"> </w:t>
            </w:r>
            <w:r>
              <w:rPr>
                <w:spacing w:val="-4"/>
                <w:sz w:val="20"/>
              </w:rPr>
              <w:t>hour:</w:t>
            </w:r>
          </w:p>
        </w:tc>
        <w:tc>
          <w:tcPr>
            <w:tcW w:w="4415" w:type="dxa"/>
            <w:gridSpan w:val="5"/>
            <w:tcBorders>
              <w:top w:val="single" w:sz="6" w:space="0" w:color="000000"/>
              <w:left w:val="single" w:sz="6" w:space="0" w:color="000000"/>
              <w:bottom w:val="single" w:sz="6" w:space="0" w:color="000000"/>
              <w:right w:val="single" w:sz="6" w:space="0" w:color="000000"/>
            </w:tcBorders>
          </w:tcPr>
          <w:p w14:paraId="30005378" w14:textId="77777777" w:rsidR="00A4174E" w:rsidRDefault="00A4174E">
            <w:pPr>
              <w:pStyle w:val="TableParagraph"/>
              <w:spacing w:line="240" w:lineRule="auto"/>
              <w:rPr>
                <w:sz w:val="16"/>
              </w:rPr>
            </w:pPr>
          </w:p>
        </w:tc>
      </w:tr>
      <w:tr w:rsidR="00A4174E" w14:paraId="756E99BB" w14:textId="77777777">
        <w:trPr>
          <w:trHeight w:val="229"/>
        </w:trPr>
        <w:tc>
          <w:tcPr>
            <w:tcW w:w="5125" w:type="dxa"/>
            <w:tcBorders>
              <w:top w:val="single" w:sz="6" w:space="0" w:color="000000"/>
              <w:left w:val="single" w:sz="6" w:space="0" w:color="000000"/>
              <w:bottom w:val="single" w:sz="6" w:space="0" w:color="000000"/>
              <w:right w:val="single" w:sz="6" w:space="0" w:color="000000"/>
            </w:tcBorders>
          </w:tcPr>
          <w:p w14:paraId="603B253E" w14:textId="77777777" w:rsidR="00A4174E" w:rsidRDefault="002F3B7F">
            <w:pPr>
              <w:pStyle w:val="TableParagraph"/>
              <w:tabs>
                <w:tab w:val="left" w:pos="770"/>
              </w:tabs>
              <w:ind w:left="393"/>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6" w:type="dxa"/>
            <w:tcBorders>
              <w:top w:val="single" w:sz="6" w:space="0" w:color="000000"/>
              <w:left w:val="single" w:sz="6" w:space="0" w:color="000000"/>
              <w:bottom w:val="single" w:sz="6" w:space="0" w:color="000000"/>
              <w:right w:val="single" w:sz="6" w:space="0" w:color="000000"/>
            </w:tcBorders>
          </w:tcPr>
          <w:p w14:paraId="58109284" w14:textId="77777777" w:rsidR="00A4174E" w:rsidRDefault="002F3B7F">
            <w:pPr>
              <w:pStyle w:val="TableParagraph"/>
              <w:ind w:left="293"/>
              <w:rPr>
                <w:sz w:val="20"/>
              </w:rPr>
            </w:pPr>
            <w:r>
              <w:rPr>
                <w:spacing w:val="-5"/>
                <w:sz w:val="20"/>
              </w:rPr>
              <w:t>NM</w:t>
            </w:r>
          </w:p>
        </w:tc>
        <w:tc>
          <w:tcPr>
            <w:tcW w:w="809" w:type="dxa"/>
            <w:tcBorders>
              <w:top w:val="single" w:sz="6" w:space="0" w:color="000000"/>
              <w:left w:val="single" w:sz="6" w:space="0" w:color="000000"/>
              <w:bottom w:val="single" w:sz="6" w:space="0" w:color="000000"/>
              <w:right w:val="single" w:sz="6" w:space="0" w:color="000000"/>
            </w:tcBorders>
          </w:tcPr>
          <w:p w14:paraId="0ED1A760" w14:textId="77777777" w:rsidR="00A4174E" w:rsidRDefault="002F3B7F">
            <w:pPr>
              <w:pStyle w:val="TableParagraph"/>
              <w:ind w:right="12"/>
              <w:jc w:val="right"/>
              <w:rPr>
                <w:sz w:val="20"/>
              </w:rPr>
            </w:pPr>
            <w:r>
              <w:rPr>
                <w:spacing w:val="-2"/>
                <w:sz w:val="20"/>
              </w:rPr>
              <w:t>$6,000</w:t>
            </w:r>
            <w:r>
              <w:rPr>
                <w:spacing w:val="-2"/>
                <w:sz w:val="20"/>
                <w:vertAlign w:val="superscript"/>
              </w:rPr>
              <w:t>3</w:t>
            </w:r>
          </w:p>
        </w:tc>
        <w:tc>
          <w:tcPr>
            <w:tcW w:w="811" w:type="dxa"/>
            <w:tcBorders>
              <w:top w:val="single" w:sz="6" w:space="0" w:color="000000"/>
              <w:left w:val="single" w:sz="6" w:space="0" w:color="000000"/>
              <w:bottom w:val="single" w:sz="6" w:space="0" w:color="000000"/>
              <w:right w:val="single" w:sz="6" w:space="0" w:color="000000"/>
            </w:tcBorders>
          </w:tcPr>
          <w:p w14:paraId="1C0EC40D" w14:textId="77777777" w:rsidR="00A4174E" w:rsidRDefault="002F3B7F">
            <w:pPr>
              <w:pStyle w:val="TableParagraph"/>
              <w:ind w:right="11"/>
              <w:jc w:val="right"/>
              <w:rPr>
                <w:sz w:val="20"/>
              </w:rPr>
            </w:pPr>
            <w:r>
              <w:rPr>
                <w:spacing w:val="-2"/>
                <w:sz w:val="20"/>
              </w:rPr>
              <w:t>$12,000</w:t>
            </w:r>
            <w:r>
              <w:rPr>
                <w:spacing w:val="-2"/>
                <w:sz w:val="20"/>
                <w:vertAlign w:val="superscript"/>
              </w:rPr>
              <w:t>3</w:t>
            </w:r>
          </w:p>
        </w:tc>
        <w:tc>
          <w:tcPr>
            <w:tcW w:w="809" w:type="dxa"/>
            <w:tcBorders>
              <w:top w:val="single" w:sz="6" w:space="0" w:color="000000"/>
              <w:left w:val="single" w:sz="6" w:space="0" w:color="000000"/>
              <w:bottom w:val="single" w:sz="6" w:space="0" w:color="000000"/>
              <w:right w:val="single" w:sz="6" w:space="0" w:color="000000"/>
            </w:tcBorders>
          </w:tcPr>
          <w:p w14:paraId="7D83E6B5" w14:textId="77777777" w:rsidR="00A4174E" w:rsidRDefault="002F3B7F">
            <w:pPr>
              <w:pStyle w:val="TableParagraph"/>
              <w:ind w:right="12"/>
              <w:jc w:val="right"/>
              <w:rPr>
                <w:sz w:val="20"/>
              </w:rPr>
            </w:pPr>
            <w:r>
              <w:rPr>
                <w:spacing w:val="-2"/>
                <w:sz w:val="20"/>
              </w:rPr>
              <w:t>$30,000</w:t>
            </w:r>
            <w:r>
              <w:rPr>
                <w:spacing w:val="-2"/>
                <w:sz w:val="20"/>
                <w:vertAlign w:val="superscript"/>
              </w:rPr>
              <w:t>3</w:t>
            </w:r>
          </w:p>
        </w:tc>
        <w:tc>
          <w:tcPr>
            <w:tcW w:w="1080" w:type="dxa"/>
            <w:tcBorders>
              <w:top w:val="single" w:sz="6" w:space="0" w:color="000000"/>
              <w:left w:val="single" w:sz="6" w:space="0" w:color="000000"/>
              <w:bottom w:val="single" w:sz="6" w:space="0" w:color="000000"/>
              <w:right w:val="single" w:sz="6" w:space="0" w:color="000000"/>
            </w:tcBorders>
          </w:tcPr>
          <w:p w14:paraId="4836B29A" w14:textId="77777777" w:rsidR="00A4174E" w:rsidRDefault="002F3B7F">
            <w:pPr>
              <w:pStyle w:val="TableParagraph"/>
              <w:ind w:right="12"/>
              <w:jc w:val="right"/>
              <w:rPr>
                <w:sz w:val="20"/>
              </w:rPr>
            </w:pPr>
            <w:r>
              <w:rPr>
                <w:spacing w:val="-2"/>
                <w:sz w:val="20"/>
              </w:rPr>
              <w:t>$50,000</w:t>
            </w:r>
            <w:r>
              <w:rPr>
                <w:spacing w:val="-2"/>
                <w:sz w:val="20"/>
                <w:vertAlign w:val="superscript"/>
              </w:rPr>
              <w:t>3</w:t>
            </w:r>
          </w:p>
        </w:tc>
      </w:tr>
      <w:tr w:rsidR="00A4174E" w14:paraId="51F137E5" w14:textId="77777777">
        <w:trPr>
          <w:trHeight w:val="460"/>
        </w:trPr>
        <w:tc>
          <w:tcPr>
            <w:tcW w:w="5125" w:type="dxa"/>
            <w:tcBorders>
              <w:top w:val="single" w:sz="6" w:space="0" w:color="000000"/>
              <w:left w:val="single" w:sz="6" w:space="0" w:color="000000"/>
              <w:bottom w:val="single" w:sz="6" w:space="0" w:color="000000"/>
              <w:right w:val="single" w:sz="6" w:space="0" w:color="000000"/>
            </w:tcBorders>
          </w:tcPr>
          <w:p w14:paraId="2F0C8855" w14:textId="77777777" w:rsidR="00A4174E" w:rsidRDefault="002F3B7F">
            <w:pPr>
              <w:pStyle w:val="TableParagraph"/>
              <w:tabs>
                <w:tab w:val="left" w:pos="770"/>
              </w:tabs>
              <w:spacing w:line="230" w:lineRule="exact"/>
              <w:ind w:left="770" w:right="563"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6" w:type="dxa"/>
            <w:tcBorders>
              <w:top w:val="single" w:sz="6" w:space="0" w:color="000000"/>
              <w:left w:val="single" w:sz="6" w:space="0" w:color="000000"/>
              <w:bottom w:val="single" w:sz="6" w:space="0" w:color="000000"/>
              <w:right w:val="single" w:sz="6" w:space="0" w:color="000000"/>
            </w:tcBorders>
          </w:tcPr>
          <w:p w14:paraId="0ED6DFDA" w14:textId="77777777" w:rsidR="00A4174E" w:rsidRDefault="002F3B7F">
            <w:pPr>
              <w:pStyle w:val="TableParagraph"/>
              <w:spacing w:line="240" w:lineRule="auto"/>
              <w:ind w:left="293"/>
              <w:rPr>
                <w:sz w:val="20"/>
              </w:rPr>
            </w:pPr>
            <w:r>
              <w:rPr>
                <w:spacing w:val="-5"/>
                <w:sz w:val="20"/>
              </w:rPr>
              <w:t>NM</w:t>
            </w:r>
          </w:p>
        </w:tc>
        <w:tc>
          <w:tcPr>
            <w:tcW w:w="809" w:type="dxa"/>
            <w:tcBorders>
              <w:top w:val="single" w:sz="6" w:space="0" w:color="000000"/>
              <w:left w:val="single" w:sz="6" w:space="0" w:color="000000"/>
              <w:bottom w:val="single" w:sz="6" w:space="0" w:color="000000"/>
              <w:right w:val="single" w:sz="6" w:space="0" w:color="000000"/>
            </w:tcBorders>
          </w:tcPr>
          <w:p w14:paraId="64565FCC" w14:textId="77777777" w:rsidR="00A4174E" w:rsidRDefault="002F3B7F">
            <w:pPr>
              <w:pStyle w:val="TableParagraph"/>
              <w:spacing w:line="240" w:lineRule="auto"/>
              <w:ind w:right="12"/>
              <w:jc w:val="right"/>
              <w:rPr>
                <w:sz w:val="20"/>
              </w:rPr>
            </w:pPr>
            <w:r>
              <w:rPr>
                <w:spacing w:val="-2"/>
                <w:sz w:val="20"/>
              </w:rPr>
              <w:t>$8,000</w:t>
            </w:r>
            <w:r>
              <w:rPr>
                <w:spacing w:val="-2"/>
                <w:sz w:val="20"/>
                <w:vertAlign w:val="superscript"/>
              </w:rPr>
              <w:t>3</w:t>
            </w:r>
          </w:p>
        </w:tc>
        <w:tc>
          <w:tcPr>
            <w:tcW w:w="811" w:type="dxa"/>
            <w:tcBorders>
              <w:top w:val="single" w:sz="6" w:space="0" w:color="000000"/>
              <w:left w:val="single" w:sz="6" w:space="0" w:color="000000"/>
              <w:bottom w:val="single" w:sz="6" w:space="0" w:color="000000"/>
              <w:right w:val="single" w:sz="6" w:space="0" w:color="000000"/>
            </w:tcBorders>
          </w:tcPr>
          <w:p w14:paraId="60A5F863" w14:textId="77777777" w:rsidR="00A4174E" w:rsidRDefault="002F3B7F">
            <w:pPr>
              <w:pStyle w:val="TableParagraph"/>
              <w:spacing w:line="240" w:lineRule="auto"/>
              <w:ind w:right="11"/>
              <w:jc w:val="right"/>
              <w:rPr>
                <w:sz w:val="20"/>
              </w:rPr>
            </w:pPr>
            <w:r>
              <w:rPr>
                <w:spacing w:val="-2"/>
                <w:sz w:val="20"/>
              </w:rPr>
              <w:t>$16,000</w:t>
            </w:r>
            <w:r>
              <w:rPr>
                <w:spacing w:val="-2"/>
                <w:sz w:val="20"/>
                <w:vertAlign w:val="superscript"/>
              </w:rPr>
              <w:t>3</w:t>
            </w:r>
          </w:p>
        </w:tc>
        <w:tc>
          <w:tcPr>
            <w:tcW w:w="809" w:type="dxa"/>
            <w:tcBorders>
              <w:top w:val="single" w:sz="6" w:space="0" w:color="000000"/>
              <w:left w:val="single" w:sz="6" w:space="0" w:color="000000"/>
              <w:bottom w:val="single" w:sz="6" w:space="0" w:color="000000"/>
              <w:right w:val="single" w:sz="6" w:space="0" w:color="000000"/>
            </w:tcBorders>
          </w:tcPr>
          <w:p w14:paraId="5A36E1A7" w14:textId="77777777" w:rsidR="00A4174E" w:rsidRDefault="002F3B7F">
            <w:pPr>
              <w:pStyle w:val="TableParagraph"/>
              <w:spacing w:line="240" w:lineRule="auto"/>
              <w:ind w:right="12"/>
              <w:jc w:val="right"/>
              <w:rPr>
                <w:sz w:val="20"/>
              </w:rPr>
            </w:pPr>
            <w:r>
              <w:rPr>
                <w:spacing w:val="-2"/>
                <w:sz w:val="20"/>
              </w:rPr>
              <w:t>$40,000</w:t>
            </w:r>
            <w:r>
              <w:rPr>
                <w:spacing w:val="-2"/>
                <w:sz w:val="20"/>
                <w:vertAlign w:val="superscript"/>
              </w:rPr>
              <w:t>3</w:t>
            </w:r>
          </w:p>
        </w:tc>
        <w:tc>
          <w:tcPr>
            <w:tcW w:w="1080" w:type="dxa"/>
            <w:tcBorders>
              <w:top w:val="single" w:sz="6" w:space="0" w:color="000000"/>
              <w:left w:val="single" w:sz="6" w:space="0" w:color="000000"/>
              <w:bottom w:val="single" w:sz="6" w:space="0" w:color="000000"/>
              <w:right w:val="single" w:sz="6" w:space="0" w:color="000000"/>
            </w:tcBorders>
          </w:tcPr>
          <w:p w14:paraId="067BAEE5" w14:textId="77777777" w:rsidR="00A4174E" w:rsidRDefault="002F3B7F">
            <w:pPr>
              <w:pStyle w:val="TableParagraph"/>
              <w:spacing w:line="240" w:lineRule="auto"/>
              <w:ind w:right="12"/>
              <w:jc w:val="right"/>
              <w:rPr>
                <w:sz w:val="20"/>
              </w:rPr>
            </w:pPr>
            <w:r>
              <w:rPr>
                <w:spacing w:val="-2"/>
                <w:sz w:val="20"/>
              </w:rPr>
              <w:t>$50,000</w:t>
            </w:r>
            <w:r>
              <w:rPr>
                <w:spacing w:val="-2"/>
                <w:sz w:val="20"/>
                <w:vertAlign w:val="superscript"/>
              </w:rPr>
              <w:t>3</w:t>
            </w:r>
          </w:p>
        </w:tc>
      </w:tr>
      <w:tr w:rsidR="00A4174E" w14:paraId="665D147B" w14:textId="77777777">
        <w:trPr>
          <w:trHeight w:val="229"/>
        </w:trPr>
        <w:tc>
          <w:tcPr>
            <w:tcW w:w="5125" w:type="dxa"/>
            <w:tcBorders>
              <w:top w:val="single" w:sz="6" w:space="0" w:color="000000"/>
              <w:left w:val="single" w:sz="6" w:space="0" w:color="000000"/>
              <w:bottom w:val="single" w:sz="6" w:space="0" w:color="000000"/>
              <w:right w:val="single" w:sz="6" w:space="0" w:color="000000"/>
            </w:tcBorders>
          </w:tcPr>
          <w:p w14:paraId="2DFA2894" w14:textId="77777777" w:rsidR="00A4174E" w:rsidRDefault="002F3B7F">
            <w:pPr>
              <w:pStyle w:val="TableParagraph"/>
              <w:tabs>
                <w:tab w:val="left" w:pos="376"/>
              </w:tabs>
              <w:ind w:right="198"/>
              <w:jc w:val="right"/>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6" w:type="dxa"/>
            <w:tcBorders>
              <w:top w:val="single" w:sz="6" w:space="0" w:color="000000"/>
              <w:left w:val="single" w:sz="6" w:space="0" w:color="000000"/>
              <w:bottom w:val="single" w:sz="6" w:space="0" w:color="000000"/>
              <w:right w:val="single" w:sz="6" w:space="0" w:color="000000"/>
            </w:tcBorders>
          </w:tcPr>
          <w:p w14:paraId="70F38E2E" w14:textId="77777777" w:rsidR="00A4174E" w:rsidRDefault="002F3B7F">
            <w:pPr>
              <w:pStyle w:val="TableParagraph"/>
              <w:ind w:left="293"/>
              <w:rPr>
                <w:sz w:val="20"/>
              </w:rPr>
            </w:pPr>
            <w:r>
              <w:rPr>
                <w:spacing w:val="-5"/>
                <w:sz w:val="20"/>
              </w:rPr>
              <w:t>NM</w:t>
            </w:r>
          </w:p>
        </w:tc>
        <w:tc>
          <w:tcPr>
            <w:tcW w:w="809" w:type="dxa"/>
            <w:tcBorders>
              <w:top w:val="single" w:sz="6" w:space="0" w:color="000000"/>
              <w:left w:val="single" w:sz="6" w:space="0" w:color="000000"/>
              <w:bottom w:val="single" w:sz="6" w:space="0" w:color="000000"/>
              <w:right w:val="single" w:sz="6" w:space="0" w:color="000000"/>
            </w:tcBorders>
          </w:tcPr>
          <w:p w14:paraId="4AA26170" w14:textId="77777777" w:rsidR="00A4174E" w:rsidRDefault="002F3B7F">
            <w:pPr>
              <w:pStyle w:val="TableParagraph"/>
              <w:ind w:right="12"/>
              <w:jc w:val="right"/>
              <w:rPr>
                <w:sz w:val="20"/>
              </w:rPr>
            </w:pPr>
            <w:r>
              <w:rPr>
                <w:spacing w:val="-2"/>
                <w:sz w:val="20"/>
              </w:rPr>
              <w:t>$10,000</w:t>
            </w:r>
            <w:r>
              <w:rPr>
                <w:spacing w:val="-2"/>
                <w:sz w:val="20"/>
                <w:vertAlign w:val="superscript"/>
              </w:rPr>
              <w:t>3</w:t>
            </w:r>
          </w:p>
        </w:tc>
        <w:tc>
          <w:tcPr>
            <w:tcW w:w="811" w:type="dxa"/>
            <w:tcBorders>
              <w:top w:val="single" w:sz="6" w:space="0" w:color="000000"/>
              <w:left w:val="single" w:sz="6" w:space="0" w:color="000000"/>
              <w:bottom w:val="single" w:sz="6" w:space="0" w:color="000000"/>
              <w:right w:val="single" w:sz="6" w:space="0" w:color="000000"/>
            </w:tcBorders>
          </w:tcPr>
          <w:p w14:paraId="5280E0B9" w14:textId="77777777" w:rsidR="00A4174E" w:rsidRDefault="002F3B7F">
            <w:pPr>
              <w:pStyle w:val="TableParagraph"/>
              <w:ind w:right="11"/>
              <w:jc w:val="right"/>
              <w:rPr>
                <w:sz w:val="20"/>
              </w:rPr>
            </w:pPr>
            <w:r>
              <w:rPr>
                <w:spacing w:val="-2"/>
                <w:sz w:val="20"/>
              </w:rPr>
              <w:t>$20,000</w:t>
            </w:r>
            <w:r>
              <w:rPr>
                <w:spacing w:val="-2"/>
                <w:sz w:val="20"/>
                <w:vertAlign w:val="superscript"/>
              </w:rPr>
              <w:t>3</w:t>
            </w:r>
          </w:p>
        </w:tc>
        <w:tc>
          <w:tcPr>
            <w:tcW w:w="809" w:type="dxa"/>
            <w:tcBorders>
              <w:top w:val="single" w:sz="6" w:space="0" w:color="000000"/>
              <w:left w:val="single" w:sz="6" w:space="0" w:color="000000"/>
              <w:bottom w:val="single" w:sz="6" w:space="0" w:color="000000"/>
              <w:right w:val="single" w:sz="6" w:space="0" w:color="000000"/>
            </w:tcBorders>
          </w:tcPr>
          <w:p w14:paraId="353A0DA6" w14:textId="77777777" w:rsidR="00A4174E" w:rsidRDefault="002F3B7F">
            <w:pPr>
              <w:pStyle w:val="TableParagraph"/>
              <w:ind w:right="12"/>
              <w:jc w:val="right"/>
              <w:rPr>
                <w:sz w:val="20"/>
              </w:rPr>
            </w:pPr>
            <w:r>
              <w:rPr>
                <w:spacing w:val="-2"/>
                <w:sz w:val="20"/>
              </w:rPr>
              <w:t>$50,000</w:t>
            </w:r>
            <w:r>
              <w:rPr>
                <w:spacing w:val="-2"/>
                <w:sz w:val="20"/>
                <w:vertAlign w:val="superscript"/>
              </w:rPr>
              <w:t>3</w:t>
            </w:r>
          </w:p>
        </w:tc>
        <w:tc>
          <w:tcPr>
            <w:tcW w:w="1080" w:type="dxa"/>
            <w:tcBorders>
              <w:top w:val="single" w:sz="6" w:space="0" w:color="000000"/>
              <w:left w:val="single" w:sz="6" w:space="0" w:color="000000"/>
              <w:bottom w:val="single" w:sz="6" w:space="0" w:color="000000"/>
              <w:right w:val="single" w:sz="6" w:space="0" w:color="000000"/>
            </w:tcBorders>
          </w:tcPr>
          <w:p w14:paraId="0F2A5720" w14:textId="77777777" w:rsidR="00A4174E" w:rsidRDefault="002F3B7F">
            <w:pPr>
              <w:pStyle w:val="TableParagraph"/>
              <w:ind w:right="12"/>
              <w:jc w:val="right"/>
              <w:rPr>
                <w:sz w:val="20"/>
              </w:rPr>
            </w:pPr>
            <w:r>
              <w:rPr>
                <w:spacing w:val="-2"/>
                <w:sz w:val="20"/>
              </w:rPr>
              <w:t>$50,000</w:t>
            </w:r>
            <w:r>
              <w:rPr>
                <w:spacing w:val="-2"/>
                <w:sz w:val="20"/>
                <w:vertAlign w:val="superscript"/>
              </w:rPr>
              <w:t>3</w:t>
            </w:r>
          </w:p>
        </w:tc>
      </w:tr>
      <w:tr w:rsidR="00A4174E" w14:paraId="56758EE6" w14:textId="77777777">
        <w:trPr>
          <w:trHeight w:val="229"/>
        </w:trPr>
        <w:tc>
          <w:tcPr>
            <w:tcW w:w="5125" w:type="dxa"/>
            <w:tcBorders>
              <w:top w:val="single" w:sz="6" w:space="0" w:color="000000"/>
              <w:left w:val="single" w:sz="6" w:space="0" w:color="000000"/>
              <w:bottom w:val="single" w:sz="6" w:space="0" w:color="000000"/>
              <w:right w:val="single" w:sz="6" w:space="0" w:color="000000"/>
            </w:tcBorders>
          </w:tcPr>
          <w:p w14:paraId="1BE792D2" w14:textId="77777777" w:rsidR="00A4174E" w:rsidRDefault="002F3B7F">
            <w:pPr>
              <w:pStyle w:val="TableParagraph"/>
              <w:ind w:left="393"/>
              <w:rPr>
                <w:sz w:val="20"/>
              </w:rPr>
            </w:pPr>
            <w:r>
              <w:rPr>
                <w:sz w:val="20"/>
              </w:rPr>
              <w:t>For</w:t>
            </w:r>
            <w:r>
              <w:rPr>
                <w:spacing w:val="-4"/>
                <w:sz w:val="20"/>
              </w:rPr>
              <w:t xml:space="preserve"> </w:t>
            </w:r>
            <w:r>
              <w:rPr>
                <w:sz w:val="20"/>
              </w:rPr>
              <w:t>greater</w:t>
            </w:r>
            <w:r>
              <w:rPr>
                <w:spacing w:val="-4"/>
                <w:sz w:val="20"/>
              </w:rPr>
              <w:t xml:space="preserve"> </w:t>
            </w:r>
            <w:r>
              <w:rPr>
                <w:sz w:val="20"/>
              </w:rPr>
              <w:t>than</w:t>
            </w:r>
            <w:r>
              <w:rPr>
                <w:spacing w:val="-3"/>
                <w:sz w:val="20"/>
              </w:rPr>
              <w:t xml:space="preserve"> </w:t>
            </w:r>
            <w:r>
              <w:rPr>
                <w:sz w:val="20"/>
              </w:rPr>
              <w:t>22.8</w:t>
            </w:r>
            <w:r>
              <w:rPr>
                <w:spacing w:val="-6"/>
                <w:sz w:val="20"/>
              </w:rPr>
              <w:t xml:space="preserve"> </w:t>
            </w:r>
            <w:r>
              <w:rPr>
                <w:sz w:val="20"/>
              </w:rPr>
              <w:t>pounds</w:t>
            </w:r>
            <w:r>
              <w:rPr>
                <w:spacing w:val="-5"/>
                <w:sz w:val="20"/>
              </w:rPr>
              <w:t xml:space="preserve"> </w:t>
            </w:r>
            <w:r>
              <w:rPr>
                <w:sz w:val="20"/>
              </w:rPr>
              <w:t>per</w:t>
            </w:r>
            <w:r>
              <w:rPr>
                <w:spacing w:val="-4"/>
                <w:sz w:val="20"/>
              </w:rPr>
              <w:t xml:space="preserve"> hour:</w:t>
            </w:r>
          </w:p>
        </w:tc>
        <w:tc>
          <w:tcPr>
            <w:tcW w:w="4415" w:type="dxa"/>
            <w:gridSpan w:val="5"/>
            <w:tcBorders>
              <w:top w:val="single" w:sz="6" w:space="0" w:color="000000"/>
              <w:left w:val="single" w:sz="6" w:space="0" w:color="000000"/>
              <w:bottom w:val="single" w:sz="6" w:space="0" w:color="000000"/>
              <w:right w:val="single" w:sz="6" w:space="0" w:color="000000"/>
            </w:tcBorders>
          </w:tcPr>
          <w:p w14:paraId="1DF8377E" w14:textId="77777777" w:rsidR="00A4174E" w:rsidRDefault="00A4174E">
            <w:pPr>
              <w:pStyle w:val="TableParagraph"/>
              <w:spacing w:line="240" w:lineRule="auto"/>
              <w:rPr>
                <w:sz w:val="16"/>
              </w:rPr>
            </w:pPr>
          </w:p>
        </w:tc>
      </w:tr>
      <w:tr w:rsidR="00A4174E" w14:paraId="589F7168" w14:textId="77777777">
        <w:trPr>
          <w:trHeight w:val="229"/>
        </w:trPr>
        <w:tc>
          <w:tcPr>
            <w:tcW w:w="5125" w:type="dxa"/>
            <w:tcBorders>
              <w:top w:val="single" w:sz="6" w:space="0" w:color="000000"/>
              <w:left w:val="single" w:sz="6" w:space="0" w:color="000000"/>
              <w:bottom w:val="single" w:sz="6" w:space="0" w:color="000000"/>
              <w:right w:val="single" w:sz="6" w:space="0" w:color="000000"/>
            </w:tcBorders>
          </w:tcPr>
          <w:p w14:paraId="76F7FB3F" w14:textId="77777777" w:rsidR="00A4174E" w:rsidRDefault="002F3B7F">
            <w:pPr>
              <w:pStyle w:val="TableParagraph"/>
              <w:tabs>
                <w:tab w:val="left" w:pos="770"/>
              </w:tabs>
              <w:ind w:left="393"/>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6" w:type="dxa"/>
            <w:tcBorders>
              <w:top w:val="single" w:sz="6" w:space="0" w:color="000000"/>
              <w:left w:val="single" w:sz="6" w:space="0" w:color="000000"/>
              <w:bottom w:val="single" w:sz="6" w:space="0" w:color="000000"/>
              <w:right w:val="single" w:sz="6" w:space="0" w:color="000000"/>
            </w:tcBorders>
          </w:tcPr>
          <w:p w14:paraId="226E9D18" w14:textId="77777777" w:rsidR="00A4174E" w:rsidRDefault="002F3B7F">
            <w:pPr>
              <w:pStyle w:val="TableParagraph"/>
              <w:ind w:left="293"/>
              <w:rPr>
                <w:sz w:val="20"/>
              </w:rPr>
            </w:pPr>
            <w:r>
              <w:rPr>
                <w:spacing w:val="-5"/>
                <w:sz w:val="20"/>
              </w:rPr>
              <w:t>NM</w:t>
            </w:r>
          </w:p>
        </w:tc>
        <w:tc>
          <w:tcPr>
            <w:tcW w:w="809" w:type="dxa"/>
            <w:tcBorders>
              <w:top w:val="single" w:sz="6" w:space="0" w:color="000000"/>
              <w:left w:val="single" w:sz="6" w:space="0" w:color="000000"/>
              <w:bottom w:val="single" w:sz="6" w:space="0" w:color="000000"/>
              <w:right w:val="single" w:sz="6" w:space="0" w:color="000000"/>
            </w:tcBorders>
          </w:tcPr>
          <w:p w14:paraId="088D6947" w14:textId="77777777" w:rsidR="00A4174E" w:rsidRDefault="002F3B7F">
            <w:pPr>
              <w:pStyle w:val="TableParagraph"/>
              <w:ind w:right="12"/>
              <w:jc w:val="right"/>
              <w:rPr>
                <w:sz w:val="20"/>
              </w:rPr>
            </w:pPr>
            <w:r>
              <w:rPr>
                <w:spacing w:val="-2"/>
                <w:sz w:val="20"/>
              </w:rPr>
              <w:t>$8,000</w:t>
            </w:r>
            <w:r>
              <w:rPr>
                <w:spacing w:val="-2"/>
                <w:sz w:val="20"/>
                <w:vertAlign w:val="superscript"/>
              </w:rPr>
              <w:t>3</w:t>
            </w:r>
          </w:p>
        </w:tc>
        <w:tc>
          <w:tcPr>
            <w:tcW w:w="811" w:type="dxa"/>
            <w:tcBorders>
              <w:top w:val="single" w:sz="6" w:space="0" w:color="000000"/>
              <w:left w:val="single" w:sz="6" w:space="0" w:color="000000"/>
              <w:bottom w:val="single" w:sz="6" w:space="0" w:color="000000"/>
              <w:right w:val="single" w:sz="6" w:space="0" w:color="000000"/>
            </w:tcBorders>
          </w:tcPr>
          <w:p w14:paraId="340C8E2D" w14:textId="77777777" w:rsidR="00A4174E" w:rsidRDefault="002F3B7F">
            <w:pPr>
              <w:pStyle w:val="TableParagraph"/>
              <w:ind w:right="11"/>
              <w:jc w:val="right"/>
              <w:rPr>
                <w:sz w:val="20"/>
              </w:rPr>
            </w:pPr>
            <w:r>
              <w:rPr>
                <w:spacing w:val="-2"/>
                <w:sz w:val="20"/>
              </w:rPr>
              <w:t>$16,000</w:t>
            </w:r>
            <w:r>
              <w:rPr>
                <w:spacing w:val="-2"/>
                <w:sz w:val="20"/>
                <w:vertAlign w:val="superscript"/>
              </w:rPr>
              <w:t>3</w:t>
            </w:r>
          </w:p>
        </w:tc>
        <w:tc>
          <w:tcPr>
            <w:tcW w:w="809" w:type="dxa"/>
            <w:tcBorders>
              <w:top w:val="single" w:sz="6" w:space="0" w:color="000000"/>
              <w:left w:val="single" w:sz="6" w:space="0" w:color="000000"/>
              <w:bottom w:val="single" w:sz="6" w:space="0" w:color="000000"/>
              <w:right w:val="single" w:sz="6" w:space="0" w:color="000000"/>
            </w:tcBorders>
          </w:tcPr>
          <w:p w14:paraId="60B735D4" w14:textId="77777777" w:rsidR="00A4174E" w:rsidRDefault="002F3B7F">
            <w:pPr>
              <w:pStyle w:val="TableParagraph"/>
              <w:ind w:right="12"/>
              <w:jc w:val="right"/>
              <w:rPr>
                <w:sz w:val="20"/>
              </w:rPr>
            </w:pPr>
            <w:r>
              <w:rPr>
                <w:spacing w:val="-2"/>
                <w:sz w:val="20"/>
              </w:rPr>
              <w:t>$40,000</w:t>
            </w:r>
            <w:r>
              <w:rPr>
                <w:spacing w:val="-2"/>
                <w:sz w:val="20"/>
                <w:vertAlign w:val="superscript"/>
              </w:rPr>
              <w:t>3</w:t>
            </w:r>
          </w:p>
        </w:tc>
        <w:tc>
          <w:tcPr>
            <w:tcW w:w="1080" w:type="dxa"/>
            <w:tcBorders>
              <w:top w:val="single" w:sz="6" w:space="0" w:color="000000"/>
              <w:left w:val="single" w:sz="6" w:space="0" w:color="000000"/>
              <w:bottom w:val="single" w:sz="6" w:space="0" w:color="000000"/>
              <w:right w:val="single" w:sz="6" w:space="0" w:color="000000"/>
            </w:tcBorders>
          </w:tcPr>
          <w:p w14:paraId="6F98EBEA" w14:textId="77777777" w:rsidR="00A4174E" w:rsidRDefault="002F3B7F">
            <w:pPr>
              <w:pStyle w:val="TableParagraph"/>
              <w:ind w:right="12"/>
              <w:jc w:val="right"/>
              <w:rPr>
                <w:sz w:val="20"/>
              </w:rPr>
            </w:pPr>
            <w:r>
              <w:rPr>
                <w:spacing w:val="-2"/>
                <w:sz w:val="20"/>
              </w:rPr>
              <w:t>$50,000</w:t>
            </w:r>
            <w:r>
              <w:rPr>
                <w:spacing w:val="-2"/>
                <w:sz w:val="20"/>
                <w:vertAlign w:val="superscript"/>
              </w:rPr>
              <w:t>3</w:t>
            </w:r>
          </w:p>
        </w:tc>
      </w:tr>
      <w:tr w:rsidR="00A4174E" w14:paraId="4CF6497F" w14:textId="77777777">
        <w:trPr>
          <w:trHeight w:val="460"/>
        </w:trPr>
        <w:tc>
          <w:tcPr>
            <w:tcW w:w="5125" w:type="dxa"/>
            <w:tcBorders>
              <w:top w:val="single" w:sz="6" w:space="0" w:color="000000"/>
              <w:left w:val="single" w:sz="6" w:space="0" w:color="000000"/>
              <w:bottom w:val="single" w:sz="6" w:space="0" w:color="000000"/>
              <w:right w:val="single" w:sz="6" w:space="0" w:color="000000"/>
            </w:tcBorders>
          </w:tcPr>
          <w:p w14:paraId="77CE974B" w14:textId="77777777" w:rsidR="00A4174E" w:rsidRDefault="002F3B7F">
            <w:pPr>
              <w:pStyle w:val="TableParagraph"/>
              <w:tabs>
                <w:tab w:val="left" w:pos="770"/>
              </w:tabs>
              <w:spacing w:line="230" w:lineRule="exact"/>
              <w:ind w:left="770" w:right="563"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6" w:type="dxa"/>
            <w:tcBorders>
              <w:top w:val="single" w:sz="6" w:space="0" w:color="000000"/>
              <w:left w:val="single" w:sz="6" w:space="0" w:color="000000"/>
              <w:bottom w:val="single" w:sz="6" w:space="0" w:color="000000"/>
              <w:right w:val="single" w:sz="6" w:space="0" w:color="000000"/>
            </w:tcBorders>
          </w:tcPr>
          <w:p w14:paraId="4B8F0365" w14:textId="77777777" w:rsidR="00A4174E" w:rsidRDefault="002F3B7F">
            <w:pPr>
              <w:pStyle w:val="TableParagraph"/>
              <w:spacing w:line="240" w:lineRule="auto"/>
              <w:ind w:left="293"/>
              <w:rPr>
                <w:sz w:val="20"/>
              </w:rPr>
            </w:pPr>
            <w:r>
              <w:rPr>
                <w:spacing w:val="-5"/>
                <w:sz w:val="20"/>
              </w:rPr>
              <w:t>NM</w:t>
            </w:r>
          </w:p>
        </w:tc>
        <w:tc>
          <w:tcPr>
            <w:tcW w:w="809" w:type="dxa"/>
            <w:tcBorders>
              <w:top w:val="single" w:sz="6" w:space="0" w:color="000000"/>
              <w:left w:val="single" w:sz="6" w:space="0" w:color="000000"/>
              <w:bottom w:val="single" w:sz="6" w:space="0" w:color="000000"/>
              <w:right w:val="single" w:sz="6" w:space="0" w:color="000000"/>
            </w:tcBorders>
          </w:tcPr>
          <w:p w14:paraId="488209F0" w14:textId="77777777" w:rsidR="00A4174E" w:rsidRDefault="002F3B7F">
            <w:pPr>
              <w:pStyle w:val="TableParagraph"/>
              <w:spacing w:line="240" w:lineRule="auto"/>
              <w:ind w:right="12"/>
              <w:jc w:val="right"/>
              <w:rPr>
                <w:sz w:val="20"/>
              </w:rPr>
            </w:pPr>
            <w:r>
              <w:rPr>
                <w:spacing w:val="-2"/>
                <w:sz w:val="20"/>
              </w:rPr>
              <w:t>$10,000</w:t>
            </w:r>
            <w:r>
              <w:rPr>
                <w:spacing w:val="-2"/>
                <w:sz w:val="20"/>
                <w:vertAlign w:val="superscript"/>
              </w:rPr>
              <w:t>3</w:t>
            </w:r>
          </w:p>
        </w:tc>
        <w:tc>
          <w:tcPr>
            <w:tcW w:w="811" w:type="dxa"/>
            <w:tcBorders>
              <w:top w:val="single" w:sz="6" w:space="0" w:color="000000"/>
              <w:left w:val="single" w:sz="6" w:space="0" w:color="000000"/>
              <w:bottom w:val="single" w:sz="6" w:space="0" w:color="000000"/>
              <w:right w:val="single" w:sz="6" w:space="0" w:color="000000"/>
            </w:tcBorders>
          </w:tcPr>
          <w:p w14:paraId="3FC42AA2" w14:textId="77777777" w:rsidR="00A4174E" w:rsidRDefault="002F3B7F">
            <w:pPr>
              <w:pStyle w:val="TableParagraph"/>
              <w:spacing w:line="240" w:lineRule="auto"/>
              <w:ind w:right="11"/>
              <w:jc w:val="right"/>
              <w:rPr>
                <w:sz w:val="20"/>
              </w:rPr>
            </w:pPr>
            <w:r>
              <w:rPr>
                <w:spacing w:val="-2"/>
                <w:sz w:val="20"/>
              </w:rPr>
              <w:t>$20,000</w:t>
            </w:r>
            <w:r>
              <w:rPr>
                <w:spacing w:val="-2"/>
                <w:sz w:val="20"/>
                <w:vertAlign w:val="superscript"/>
              </w:rPr>
              <w:t>3</w:t>
            </w:r>
          </w:p>
        </w:tc>
        <w:tc>
          <w:tcPr>
            <w:tcW w:w="809" w:type="dxa"/>
            <w:tcBorders>
              <w:top w:val="single" w:sz="6" w:space="0" w:color="000000"/>
              <w:left w:val="single" w:sz="6" w:space="0" w:color="000000"/>
              <w:bottom w:val="single" w:sz="6" w:space="0" w:color="000000"/>
              <w:right w:val="single" w:sz="6" w:space="0" w:color="000000"/>
            </w:tcBorders>
          </w:tcPr>
          <w:p w14:paraId="63A458A6" w14:textId="77777777" w:rsidR="00A4174E" w:rsidRDefault="002F3B7F">
            <w:pPr>
              <w:pStyle w:val="TableParagraph"/>
              <w:spacing w:line="240" w:lineRule="auto"/>
              <w:ind w:right="12"/>
              <w:jc w:val="right"/>
              <w:rPr>
                <w:sz w:val="20"/>
              </w:rPr>
            </w:pPr>
            <w:r>
              <w:rPr>
                <w:spacing w:val="-2"/>
                <w:sz w:val="20"/>
              </w:rPr>
              <w:t>$50,000</w:t>
            </w:r>
            <w:r>
              <w:rPr>
                <w:spacing w:val="-2"/>
                <w:sz w:val="20"/>
                <w:vertAlign w:val="superscript"/>
              </w:rPr>
              <w:t>3</w:t>
            </w:r>
          </w:p>
        </w:tc>
        <w:tc>
          <w:tcPr>
            <w:tcW w:w="1080" w:type="dxa"/>
            <w:tcBorders>
              <w:top w:val="single" w:sz="6" w:space="0" w:color="000000"/>
              <w:left w:val="single" w:sz="6" w:space="0" w:color="000000"/>
              <w:bottom w:val="single" w:sz="6" w:space="0" w:color="000000"/>
              <w:right w:val="single" w:sz="6" w:space="0" w:color="000000"/>
            </w:tcBorders>
          </w:tcPr>
          <w:p w14:paraId="32E9C34E" w14:textId="77777777" w:rsidR="00A4174E" w:rsidRDefault="002F3B7F">
            <w:pPr>
              <w:pStyle w:val="TableParagraph"/>
              <w:spacing w:line="240" w:lineRule="auto"/>
              <w:ind w:right="12"/>
              <w:jc w:val="right"/>
              <w:rPr>
                <w:sz w:val="20"/>
              </w:rPr>
            </w:pPr>
            <w:r>
              <w:rPr>
                <w:spacing w:val="-2"/>
                <w:sz w:val="20"/>
              </w:rPr>
              <w:t>$50,000</w:t>
            </w:r>
            <w:r>
              <w:rPr>
                <w:spacing w:val="-2"/>
                <w:sz w:val="20"/>
                <w:vertAlign w:val="superscript"/>
              </w:rPr>
              <w:t>3</w:t>
            </w:r>
          </w:p>
        </w:tc>
      </w:tr>
      <w:tr w:rsidR="00A4174E" w14:paraId="448FFF4A" w14:textId="77777777">
        <w:trPr>
          <w:trHeight w:val="229"/>
        </w:trPr>
        <w:tc>
          <w:tcPr>
            <w:tcW w:w="5125" w:type="dxa"/>
            <w:tcBorders>
              <w:top w:val="single" w:sz="6" w:space="0" w:color="000000"/>
              <w:left w:val="single" w:sz="6" w:space="0" w:color="000000"/>
              <w:bottom w:val="single" w:sz="6" w:space="0" w:color="000000"/>
              <w:right w:val="single" w:sz="6" w:space="0" w:color="000000"/>
            </w:tcBorders>
          </w:tcPr>
          <w:p w14:paraId="1F6E75E4" w14:textId="77777777" w:rsidR="00A4174E" w:rsidRDefault="002F3B7F">
            <w:pPr>
              <w:pStyle w:val="TableParagraph"/>
              <w:tabs>
                <w:tab w:val="left" w:pos="376"/>
              </w:tabs>
              <w:ind w:right="198"/>
              <w:jc w:val="right"/>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6" w:type="dxa"/>
            <w:tcBorders>
              <w:top w:val="single" w:sz="6" w:space="0" w:color="000000"/>
              <w:left w:val="single" w:sz="6" w:space="0" w:color="000000"/>
              <w:bottom w:val="single" w:sz="6" w:space="0" w:color="000000"/>
              <w:right w:val="single" w:sz="6" w:space="0" w:color="000000"/>
            </w:tcBorders>
          </w:tcPr>
          <w:p w14:paraId="6BAD5CC1" w14:textId="77777777" w:rsidR="00A4174E" w:rsidRDefault="002F3B7F">
            <w:pPr>
              <w:pStyle w:val="TableParagraph"/>
              <w:ind w:left="293"/>
              <w:rPr>
                <w:sz w:val="20"/>
              </w:rPr>
            </w:pPr>
            <w:r>
              <w:rPr>
                <w:spacing w:val="-5"/>
                <w:sz w:val="20"/>
              </w:rPr>
              <w:t>NM</w:t>
            </w:r>
          </w:p>
        </w:tc>
        <w:tc>
          <w:tcPr>
            <w:tcW w:w="809" w:type="dxa"/>
            <w:tcBorders>
              <w:top w:val="single" w:sz="6" w:space="0" w:color="000000"/>
              <w:left w:val="single" w:sz="6" w:space="0" w:color="000000"/>
              <w:bottom w:val="single" w:sz="6" w:space="0" w:color="000000"/>
              <w:right w:val="single" w:sz="6" w:space="0" w:color="000000"/>
            </w:tcBorders>
          </w:tcPr>
          <w:p w14:paraId="74CC4967" w14:textId="77777777" w:rsidR="00A4174E" w:rsidRDefault="002F3B7F">
            <w:pPr>
              <w:pStyle w:val="TableParagraph"/>
              <w:ind w:right="12"/>
              <w:jc w:val="right"/>
              <w:rPr>
                <w:sz w:val="20"/>
              </w:rPr>
            </w:pPr>
            <w:r>
              <w:rPr>
                <w:spacing w:val="-2"/>
                <w:sz w:val="20"/>
              </w:rPr>
              <w:t>$10,000</w:t>
            </w:r>
            <w:r>
              <w:rPr>
                <w:spacing w:val="-2"/>
                <w:sz w:val="20"/>
                <w:vertAlign w:val="superscript"/>
              </w:rPr>
              <w:t>3</w:t>
            </w:r>
          </w:p>
        </w:tc>
        <w:tc>
          <w:tcPr>
            <w:tcW w:w="811" w:type="dxa"/>
            <w:tcBorders>
              <w:top w:val="single" w:sz="6" w:space="0" w:color="000000"/>
              <w:left w:val="single" w:sz="6" w:space="0" w:color="000000"/>
              <w:bottom w:val="single" w:sz="6" w:space="0" w:color="000000"/>
              <w:right w:val="single" w:sz="6" w:space="0" w:color="000000"/>
            </w:tcBorders>
          </w:tcPr>
          <w:p w14:paraId="5C28E6D5" w14:textId="77777777" w:rsidR="00A4174E" w:rsidRDefault="002F3B7F">
            <w:pPr>
              <w:pStyle w:val="TableParagraph"/>
              <w:ind w:right="11"/>
              <w:jc w:val="right"/>
              <w:rPr>
                <w:sz w:val="20"/>
              </w:rPr>
            </w:pPr>
            <w:r>
              <w:rPr>
                <w:spacing w:val="-2"/>
                <w:sz w:val="20"/>
              </w:rPr>
              <w:t>$20,000</w:t>
            </w:r>
            <w:r>
              <w:rPr>
                <w:spacing w:val="-2"/>
                <w:sz w:val="20"/>
                <w:vertAlign w:val="superscript"/>
              </w:rPr>
              <w:t>3</w:t>
            </w:r>
          </w:p>
        </w:tc>
        <w:tc>
          <w:tcPr>
            <w:tcW w:w="809" w:type="dxa"/>
            <w:tcBorders>
              <w:top w:val="single" w:sz="6" w:space="0" w:color="000000"/>
              <w:left w:val="single" w:sz="6" w:space="0" w:color="000000"/>
              <w:bottom w:val="single" w:sz="6" w:space="0" w:color="000000"/>
              <w:right w:val="single" w:sz="6" w:space="0" w:color="000000"/>
            </w:tcBorders>
          </w:tcPr>
          <w:p w14:paraId="282C614E" w14:textId="77777777" w:rsidR="00A4174E" w:rsidRDefault="002F3B7F">
            <w:pPr>
              <w:pStyle w:val="TableParagraph"/>
              <w:ind w:right="12"/>
              <w:jc w:val="right"/>
              <w:rPr>
                <w:sz w:val="20"/>
              </w:rPr>
            </w:pPr>
            <w:r>
              <w:rPr>
                <w:spacing w:val="-2"/>
                <w:sz w:val="20"/>
              </w:rPr>
              <w:t>$50,000</w:t>
            </w:r>
            <w:r>
              <w:rPr>
                <w:spacing w:val="-2"/>
                <w:sz w:val="20"/>
                <w:vertAlign w:val="superscript"/>
              </w:rPr>
              <w:t>3</w:t>
            </w:r>
          </w:p>
        </w:tc>
        <w:tc>
          <w:tcPr>
            <w:tcW w:w="1080" w:type="dxa"/>
            <w:tcBorders>
              <w:top w:val="single" w:sz="6" w:space="0" w:color="000000"/>
              <w:left w:val="single" w:sz="6" w:space="0" w:color="000000"/>
              <w:bottom w:val="single" w:sz="6" w:space="0" w:color="000000"/>
              <w:right w:val="single" w:sz="6" w:space="0" w:color="000000"/>
            </w:tcBorders>
          </w:tcPr>
          <w:p w14:paraId="499DC4B4" w14:textId="77777777" w:rsidR="00A4174E" w:rsidRDefault="002F3B7F">
            <w:pPr>
              <w:pStyle w:val="TableParagraph"/>
              <w:ind w:right="12"/>
              <w:jc w:val="right"/>
              <w:rPr>
                <w:sz w:val="20"/>
              </w:rPr>
            </w:pPr>
            <w:r>
              <w:rPr>
                <w:spacing w:val="-2"/>
                <w:sz w:val="20"/>
              </w:rPr>
              <w:t>$50,000</w:t>
            </w:r>
            <w:r>
              <w:rPr>
                <w:spacing w:val="-2"/>
                <w:sz w:val="20"/>
                <w:vertAlign w:val="superscript"/>
              </w:rPr>
              <w:t>3</w:t>
            </w:r>
          </w:p>
        </w:tc>
      </w:tr>
    </w:tbl>
    <w:p w14:paraId="634181D0" w14:textId="77777777" w:rsidR="00A4174E" w:rsidRDefault="00A4174E">
      <w:pPr>
        <w:pStyle w:val="BodyText"/>
        <w:rPr>
          <w:sz w:val="20"/>
        </w:rPr>
      </w:pPr>
    </w:p>
    <w:p w14:paraId="631DF0C9" w14:textId="77777777" w:rsidR="00A4174E" w:rsidRDefault="00A4174E">
      <w:pPr>
        <w:pStyle w:val="BodyText"/>
        <w:spacing w:before="1"/>
        <w:rPr>
          <w:sz w:val="29"/>
        </w:rPr>
      </w:pPr>
    </w:p>
    <w:tbl>
      <w:tblPr>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09"/>
        <w:gridCol w:w="2520"/>
        <w:gridCol w:w="900"/>
        <w:gridCol w:w="809"/>
        <w:gridCol w:w="811"/>
        <w:gridCol w:w="809"/>
        <w:gridCol w:w="1083"/>
      </w:tblGrid>
      <w:tr w:rsidR="00A4174E" w14:paraId="18FC77C7" w14:textId="77777777">
        <w:trPr>
          <w:trHeight w:val="920"/>
        </w:trPr>
        <w:tc>
          <w:tcPr>
            <w:tcW w:w="2609" w:type="dxa"/>
          </w:tcPr>
          <w:p w14:paraId="0EAB4243" w14:textId="77777777" w:rsidR="00A4174E" w:rsidRDefault="00A4174E">
            <w:pPr>
              <w:pStyle w:val="TableParagraph"/>
              <w:spacing w:line="240" w:lineRule="auto"/>
            </w:pPr>
          </w:p>
          <w:p w14:paraId="5B19C5C0" w14:textId="77777777" w:rsidR="00A4174E" w:rsidRDefault="00A4174E">
            <w:pPr>
              <w:pStyle w:val="TableParagraph"/>
              <w:spacing w:line="240" w:lineRule="auto"/>
            </w:pPr>
          </w:p>
          <w:p w14:paraId="06C4468C" w14:textId="77777777" w:rsidR="00A4174E" w:rsidRDefault="002F3B7F">
            <w:pPr>
              <w:pStyle w:val="TableParagraph"/>
              <w:spacing w:before="185"/>
              <w:ind w:left="30"/>
              <w:rPr>
                <w:b/>
                <w:sz w:val="20"/>
              </w:rPr>
            </w:pPr>
            <w:r>
              <w:rPr>
                <w:b/>
                <w:spacing w:val="-2"/>
                <w:sz w:val="20"/>
              </w:rPr>
              <w:t>Citation</w:t>
            </w:r>
          </w:p>
        </w:tc>
        <w:tc>
          <w:tcPr>
            <w:tcW w:w="2520" w:type="dxa"/>
          </w:tcPr>
          <w:p w14:paraId="32D31CA3" w14:textId="77777777" w:rsidR="00A4174E" w:rsidRDefault="00A4174E">
            <w:pPr>
              <w:pStyle w:val="TableParagraph"/>
              <w:spacing w:line="240" w:lineRule="auto"/>
            </w:pPr>
          </w:p>
          <w:p w14:paraId="67FE6065" w14:textId="77777777" w:rsidR="00A4174E" w:rsidRDefault="00A4174E">
            <w:pPr>
              <w:pStyle w:val="TableParagraph"/>
              <w:spacing w:line="240" w:lineRule="auto"/>
            </w:pPr>
          </w:p>
          <w:p w14:paraId="24C4F1F6" w14:textId="77777777" w:rsidR="00A4174E" w:rsidRDefault="002F3B7F">
            <w:pPr>
              <w:pStyle w:val="TableParagraph"/>
              <w:spacing w:before="185"/>
              <w:ind w:left="30"/>
              <w:rPr>
                <w:b/>
                <w:sz w:val="20"/>
              </w:rPr>
            </w:pPr>
            <w:r>
              <w:rPr>
                <w:b/>
                <w:spacing w:val="-2"/>
                <w:sz w:val="20"/>
              </w:rPr>
              <w:t>Class</w:t>
            </w:r>
          </w:p>
        </w:tc>
        <w:tc>
          <w:tcPr>
            <w:tcW w:w="900" w:type="dxa"/>
          </w:tcPr>
          <w:p w14:paraId="32833A18" w14:textId="77777777" w:rsidR="00A4174E" w:rsidRDefault="00A4174E">
            <w:pPr>
              <w:pStyle w:val="TableParagraph"/>
              <w:spacing w:line="240" w:lineRule="auto"/>
            </w:pPr>
          </w:p>
          <w:p w14:paraId="6F586862" w14:textId="77777777" w:rsidR="00A4174E" w:rsidRDefault="002F3B7F">
            <w:pPr>
              <w:pStyle w:val="TableParagraph"/>
              <w:spacing w:before="188" w:line="230" w:lineRule="atLeast"/>
              <w:ind w:left="54" w:firstLine="69"/>
              <w:rPr>
                <w:b/>
                <w:sz w:val="20"/>
              </w:rPr>
            </w:pPr>
            <w:r>
              <w:rPr>
                <w:b/>
                <w:sz w:val="20"/>
              </w:rPr>
              <w:t xml:space="preserve">Type of </w:t>
            </w:r>
            <w:r>
              <w:rPr>
                <w:b/>
                <w:spacing w:val="-2"/>
                <w:sz w:val="20"/>
              </w:rPr>
              <w:t>Violation</w:t>
            </w:r>
          </w:p>
        </w:tc>
        <w:tc>
          <w:tcPr>
            <w:tcW w:w="809" w:type="dxa"/>
          </w:tcPr>
          <w:p w14:paraId="2DA96440" w14:textId="77777777" w:rsidR="00A4174E" w:rsidRDefault="00A4174E">
            <w:pPr>
              <w:pStyle w:val="TableParagraph"/>
              <w:spacing w:line="240" w:lineRule="auto"/>
            </w:pPr>
          </w:p>
          <w:p w14:paraId="5677AD69" w14:textId="77777777" w:rsidR="00A4174E" w:rsidRDefault="002F3B7F">
            <w:pPr>
              <w:pStyle w:val="TableParagraph"/>
              <w:spacing w:before="188" w:line="230" w:lineRule="atLeast"/>
              <w:ind w:left="124" w:right="5" w:firstLine="244"/>
              <w:rPr>
                <w:b/>
                <w:sz w:val="20"/>
              </w:rPr>
            </w:pPr>
            <w:r>
              <w:rPr>
                <w:b/>
                <w:spacing w:val="-2"/>
                <w:sz w:val="20"/>
              </w:rPr>
              <w:t>First Offense</w:t>
            </w:r>
          </w:p>
        </w:tc>
        <w:tc>
          <w:tcPr>
            <w:tcW w:w="811" w:type="dxa"/>
          </w:tcPr>
          <w:p w14:paraId="48447DE5" w14:textId="77777777" w:rsidR="00A4174E" w:rsidRDefault="00A4174E">
            <w:pPr>
              <w:pStyle w:val="TableParagraph"/>
              <w:spacing w:line="240" w:lineRule="auto"/>
            </w:pPr>
          </w:p>
          <w:p w14:paraId="069E917D" w14:textId="77777777" w:rsidR="00A4174E" w:rsidRDefault="002F3B7F">
            <w:pPr>
              <w:pStyle w:val="TableParagraph"/>
              <w:spacing w:before="188" w:line="230" w:lineRule="atLeast"/>
              <w:ind w:left="124" w:right="7" w:firstLine="45"/>
              <w:rPr>
                <w:b/>
                <w:sz w:val="20"/>
              </w:rPr>
            </w:pPr>
            <w:r>
              <w:rPr>
                <w:b/>
                <w:spacing w:val="-2"/>
                <w:sz w:val="20"/>
              </w:rPr>
              <w:t>Second Offense</w:t>
            </w:r>
          </w:p>
        </w:tc>
        <w:tc>
          <w:tcPr>
            <w:tcW w:w="809" w:type="dxa"/>
          </w:tcPr>
          <w:p w14:paraId="0C400CFB" w14:textId="77777777" w:rsidR="00A4174E" w:rsidRDefault="00A4174E">
            <w:pPr>
              <w:pStyle w:val="TableParagraph"/>
              <w:spacing w:line="240" w:lineRule="auto"/>
            </w:pPr>
          </w:p>
          <w:p w14:paraId="103E9EE0" w14:textId="77777777" w:rsidR="00A4174E" w:rsidRDefault="002F3B7F">
            <w:pPr>
              <w:pStyle w:val="TableParagraph"/>
              <w:spacing w:before="188" w:line="230" w:lineRule="atLeast"/>
              <w:ind w:left="124" w:right="8" w:firstLine="158"/>
              <w:rPr>
                <w:b/>
                <w:sz w:val="20"/>
              </w:rPr>
            </w:pPr>
            <w:r>
              <w:rPr>
                <w:b/>
                <w:spacing w:val="-4"/>
                <w:sz w:val="20"/>
              </w:rPr>
              <w:t xml:space="preserve">Third </w:t>
            </w:r>
            <w:r>
              <w:rPr>
                <w:b/>
                <w:spacing w:val="-2"/>
                <w:sz w:val="20"/>
              </w:rPr>
              <w:t>Offense</w:t>
            </w:r>
          </w:p>
        </w:tc>
        <w:tc>
          <w:tcPr>
            <w:tcW w:w="1083" w:type="dxa"/>
          </w:tcPr>
          <w:p w14:paraId="4D61B8DD" w14:textId="77777777" w:rsidR="00A4174E" w:rsidRDefault="002F3B7F">
            <w:pPr>
              <w:pStyle w:val="TableParagraph"/>
              <w:spacing w:line="240" w:lineRule="auto"/>
              <w:ind w:right="15"/>
              <w:jc w:val="right"/>
              <w:rPr>
                <w:b/>
                <w:sz w:val="20"/>
              </w:rPr>
            </w:pPr>
            <w:r>
              <w:rPr>
                <w:b/>
                <w:sz w:val="20"/>
              </w:rPr>
              <w:t>Fourth</w:t>
            </w:r>
            <w:r>
              <w:rPr>
                <w:b/>
                <w:spacing w:val="-7"/>
                <w:sz w:val="20"/>
              </w:rPr>
              <w:t xml:space="preserve"> </w:t>
            </w:r>
            <w:r>
              <w:rPr>
                <w:b/>
                <w:spacing w:val="-5"/>
                <w:sz w:val="20"/>
              </w:rPr>
              <w:t>and</w:t>
            </w:r>
          </w:p>
          <w:p w14:paraId="38FDC6AF" w14:textId="77777777" w:rsidR="00A4174E" w:rsidRDefault="002F3B7F">
            <w:pPr>
              <w:pStyle w:val="TableParagraph"/>
              <w:spacing w:line="240" w:lineRule="auto"/>
              <w:ind w:left="61" w:right="15" w:firstLine="556"/>
              <w:jc w:val="right"/>
              <w:rPr>
                <w:b/>
                <w:sz w:val="20"/>
              </w:rPr>
            </w:pPr>
            <w:r>
              <w:rPr>
                <w:b/>
                <w:spacing w:val="-4"/>
                <w:sz w:val="20"/>
              </w:rPr>
              <w:t xml:space="preserve">Each </w:t>
            </w:r>
            <w:r>
              <w:rPr>
                <w:b/>
                <w:spacing w:val="-2"/>
                <w:sz w:val="20"/>
              </w:rPr>
              <w:t>Subsequent</w:t>
            </w:r>
          </w:p>
          <w:p w14:paraId="7ABBFD97" w14:textId="77777777" w:rsidR="00A4174E" w:rsidRDefault="002F3B7F">
            <w:pPr>
              <w:pStyle w:val="TableParagraph"/>
              <w:spacing w:before="1"/>
              <w:ind w:right="16"/>
              <w:jc w:val="right"/>
              <w:rPr>
                <w:b/>
                <w:sz w:val="20"/>
              </w:rPr>
            </w:pPr>
            <w:r>
              <w:rPr>
                <w:b/>
                <w:spacing w:val="-2"/>
                <w:sz w:val="20"/>
              </w:rPr>
              <w:t>Offense</w:t>
            </w:r>
          </w:p>
        </w:tc>
      </w:tr>
      <w:tr w:rsidR="00A4174E" w14:paraId="1C15E630" w14:textId="77777777">
        <w:trPr>
          <w:trHeight w:val="229"/>
        </w:trPr>
        <w:tc>
          <w:tcPr>
            <w:tcW w:w="2609" w:type="dxa"/>
          </w:tcPr>
          <w:p w14:paraId="288BD2C1" w14:textId="77777777" w:rsidR="00A4174E" w:rsidRDefault="002F3B7F">
            <w:pPr>
              <w:pStyle w:val="TableParagraph"/>
              <w:ind w:left="30"/>
              <w:rPr>
                <w:sz w:val="20"/>
              </w:rPr>
            </w:pPr>
            <w:r>
              <w:rPr>
                <w:sz w:val="20"/>
              </w:rPr>
              <w:t>N.J.A.C.</w:t>
            </w:r>
            <w:r>
              <w:rPr>
                <w:spacing w:val="-7"/>
                <w:sz w:val="20"/>
              </w:rPr>
              <w:t xml:space="preserve"> </w:t>
            </w:r>
            <w:r>
              <w:rPr>
                <w:sz w:val="20"/>
              </w:rPr>
              <w:t>7:27-16.7(t)</w:t>
            </w:r>
            <w:r>
              <w:rPr>
                <w:spacing w:val="-6"/>
                <w:sz w:val="20"/>
              </w:rPr>
              <w:t xml:space="preserve"> </w:t>
            </w:r>
            <w:r>
              <w:rPr>
                <w:sz w:val="20"/>
              </w:rPr>
              <w:t>and</w:t>
            </w:r>
            <w:r>
              <w:rPr>
                <w:spacing w:val="-6"/>
                <w:sz w:val="20"/>
              </w:rPr>
              <w:t xml:space="preserve"> </w:t>
            </w:r>
            <w:r>
              <w:rPr>
                <w:spacing w:val="-5"/>
                <w:sz w:val="20"/>
              </w:rPr>
              <w:t>(u)</w:t>
            </w:r>
          </w:p>
        </w:tc>
        <w:tc>
          <w:tcPr>
            <w:tcW w:w="2520" w:type="dxa"/>
          </w:tcPr>
          <w:p w14:paraId="1720F834" w14:textId="77777777" w:rsidR="00A4174E" w:rsidRDefault="002F3B7F">
            <w:pPr>
              <w:pStyle w:val="TableParagraph"/>
              <w:ind w:left="30"/>
              <w:rPr>
                <w:sz w:val="20"/>
              </w:rPr>
            </w:pPr>
            <w:r>
              <w:rPr>
                <w:sz w:val="20"/>
              </w:rPr>
              <w:t>Best</w:t>
            </w:r>
            <w:r>
              <w:rPr>
                <w:spacing w:val="-6"/>
                <w:sz w:val="20"/>
              </w:rPr>
              <w:t xml:space="preserve"> </w:t>
            </w:r>
            <w:r>
              <w:rPr>
                <w:sz w:val="20"/>
              </w:rPr>
              <w:t>management</w:t>
            </w:r>
            <w:r>
              <w:rPr>
                <w:spacing w:val="-5"/>
                <w:sz w:val="20"/>
              </w:rPr>
              <w:t xml:space="preserve"> </w:t>
            </w:r>
            <w:r>
              <w:rPr>
                <w:spacing w:val="-2"/>
                <w:sz w:val="20"/>
              </w:rPr>
              <w:t>practices</w:t>
            </w:r>
          </w:p>
        </w:tc>
        <w:tc>
          <w:tcPr>
            <w:tcW w:w="900" w:type="dxa"/>
          </w:tcPr>
          <w:p w14:paraId="66DE9E4F" w14:textId="77777777" w:rsidR="00A4174E" w:rsidRDefault="002F3B7F">
            <w:pPr>
              <w:pStyle w:val="TableParagraph"/>
              <w:ind w:left="287"/>
              <w:rPr>
                <w:sz w:val="20"/>
              </w:rPr>
            </w:pPr>
            <w:r>
              <w:rPr>
                <w:spacing w:val="-5"/>
                <w:sz w:val="20"/>
              </w:rPr>
              <w:t>NM</w:t>
            </w:r>
          </w:p>
        </w:tc>
        <w:tc>
          <w:tcPr>
            <w:tcW w:w="809" w:type="dxa"/>
          </w:tcPr>
          <w:p w14:paraId="056C181E" w14:textId="77777777" w:rsidR="00A4174E" w:rsidRDefault="002F3B7F">
            <w:pPr>
              <w:pStyle w:val="TableParagraph"/>
              <w:ind w:left="378"/>
              <w:rPr>
                <w:sz w:val="20"/>
              </w:rPr>
            </w:pPr>
            <w:r>
              <w:rPr>
                <w:spacing w:val="-4"/>
                <w:sz w:val="20"/>
              </w:rPr>
              <w:t>$500</w:t>
            </w:r>
          </w:p>
        </w:tc>
        <w:tc>
          <w:tcPr>
            <w:tcW w:w="811" w:type="dxa"/>
          </w:tcPr>
          <w:p w14:paraId="1EE5DB17" w14:textId="77777777" w:rsidR="00A4174E" w:rsidRDefault="002F3B7F">
            <w:pPr>
              <w:pStyle w:val="TableParagraph"/>
              <w:ind w:left="229"/>
              <w:rPr>
                <w:sz w:val="20"/>
              </w:rPr>
            </w:pPr>
            <w:r>
              <w:rPr>
                <w:spacing w:val="-2"/>
                <w:sz w:val="20"/>
              </w:rPr>
              <w:t>$1,000</w:t>
            </w:r>
          </w:p>
        </w:tc>
        <w:tc>
          <w:tcPr>
            <w:tcW w:w="809" w:type="dxa"/>
          </w:tcPr>
          <w:p w14:paraId="7312D0ED" w14:textId="77777777" w:rsidR="00A4174E" w:rsidRDefault="002F3B7F">
            <w:pPr>
              <w:pStyle w:val="TableParagraph"/>
              <w:ind w:left="229"/>
              <w:rPr>
                <w:sz w:val="20"/>
              </w:rPr>
            </w:pPr>
            <w:r>
              <w:rPr>
                <w:spacing w:val="-2"/>
                <w:sz w:val="20"/>
              </w:rPr>
              <w:t>$2,500</w:t>
            </w:r>
          </w:p>
        </w:tc>
        <w:tc>
          <w:tcPr>
            <w:tcW w:w="1083" w:type="dxa"/>
          </w:tcPr>
          <w:p w14:paraId="33E6108E" w14:textId="77777777" w:rsidR="00A4174E" w:rsidRDefault="002F3B7F">
            <w:pPr>
              <w:pStyle w:val="TableParagraph"/>
              <w:ind w:left="500"/>
              <w:rPr>
                <w:sz w:val="20"/>
              </w:rPr>
            </w:pPr>
            <w:r>
              <w:rPr>
                <w:spacing w:val="-2"/>
                <w:sz w:val="20"/>
              </w:rPr>
              <w:t>$7,500</w:t>
            </w:r>
          </w:p>
        </w:tc>
      </w:tr>
    </w:tbl>
    <w:p w14:paraId="0F2C87AC" w14:textId="77777777" w:rsidR="00A4174E" w:rsidRDefault="00A4174E">
      <w:pPr>
        <w:pStyle w:val="BodyText"/>
        <w:rPr>
          <w:sz w:val="20"/>
        </w:rPr>
      </w:pPr>
    </w:p>
    <w:p w14:paraId="3A5D88DB" w14:textId="77777777" w:rsidR="00A4174E" w:rsidRDefault="00A4174E">
      <w:pPr>
        <w:pStyle w:val="BodyText"/>
        <w:rPr>
          <w:sz w:val="20"/>
        </w:rPr>
      </w:pPr>
    </w:p>
    <w:p w14:paraId="31581C51" w14:textId="77777777" w:rsidR="00A4174E" w:rsidRDefault="00A4174E">
      <w:pPr>
        <w:pStyle w:val="BodyText"/>
        <w:rPr>
          <w:sz w:val="20"/>
        </w:rPr>
      </w:pPr>
    </w:p>
    <w:p w14:paraId="1C431257" w14:textId="77777777" w:rsidR="00A4174E" w:rsidRDefault="00A4174E">
      <w:pPr>
        <w:pStyle w:val="BodyText"/>
        <w:spacing w:before="1"/>
        <w:rPr>
          <w:sz w:val="12"/>
        </w:rPr>
      </w:pPr>
    </w:p>
    <w:tbl>
      <w:tblPr>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29"/>
        <w:gridCol w:w="900"/>
        <w:gridCol w:w="811"/>
        <w:gridCol w:w="809"/>
        <w:gridCol w:w="811"/>
        <w:gridCol w:w="1080"/>
      </w:tblGrid>
      <w:tr w:rsidR="00A4174E" w14:paraId="1B5E2298" w14:textId="77777777">
        <w:trPr>
          <w:trHeight w:val="921"/>
        </w:trPr>
        <w:tc>
          <w:tcPr>
            <w:tcW w:w="5129" w:type="dxa"/>
          </w:tcPr>
          <w:p w14:paraId="54234EF3" w14:textId="77777777" w:rsidR="00A4174E" w:rsidRDefault="00A4174E">
            <w:pPr>
              <w:pStyle w:val="TableParagraph"/>
              <w:spacing w:line="240" w:lineRule="auto"/>
            </w:pPr>
          </w:p>
          <w:p w14:paraId="699894B8" w14:textId="77777777" w:rsidR="00A4174E" w:rsidRDefault="00A4174E">
            <w:pPr>
              <w:pStyle w:val="TableParagraph"/>
              <w:spacing w:line="240" w:lineRule="auto"/>
            </w:pPr>
          </w:p>
          <w:p w14:paraId="1D8E4BE2" w14:textId="77777777" w:rsidR="00A4174E" w:rsidRDefault="002F3B7F">
            <w:pPr>
              <w:pStyle w:val="TableParagraph"/>
              <w:spacing w:before="185"/>
              <w:ind w:left="30"/>
              <w:rPr>
                <w:b/>
                <w:sz w:val="20"/>
              </w:rPr>
            </w:pPr>
            <w:r>
              <w:rPr>
                <w:b/>
                <w:spacing w:val="-2"/>
                <w:sz w:val="20"/>
              </w:rPr>
              <w:t>Citation</w:t>
            </w:r>
          </w:p>
        </w:tc>
        <w:tc>
          <w:tcPr>
            <w:tcW w:w="900" w:type="dxa"/>
          </w:tcPr>
          <w:p w14:paraId="7701EC4C" w14:textId="77777777" w:rsidR="00A4174E" w:rsidRDefault="00A4174E">
            <w:pPr>
              <w:pStyle w:val="TableParagraph"/>
              <w:spacing w:line="240" w:lineRule="auto"/>
            </w:pPr>
          </w:p>
          <w:p w14:paraId="1FD31F97" w14:textId="77777777" w:rsidR="00A4174E" w:rsidRDefault="002F3B7F">
            <w:pPr>
              <w:pStyle w:val="TableParagraph"/>
              <w:spacing w:before="188" w:line="230" w:lineRule="atLeast"/>
              <w:ind w:left="54" w:firstLine="69"/>
              <w:rPr>
                <w:b/>
                <w:sz w:val="20"/>
              </w:rPr>
            </w:pPr>
            <w:r>
              <w:rPr>
                <w:b/>
                <w:sz w:val="20"/>
              </w:rPr>
              <w:t xml:space="preserve">Type of </w:t>
            </w:r>
            <w:r>
              <w:rPr>
                <w:b/>
                <w:spacing w:val="-2"/>
                <w:sz w:val="20"/>
              </w:rPr>
              <w:t>Violation</w:t>
            </w:r>
          </w:p>
        </w:tc>
        <w:tc>
          <w:tcPr>
            <w:tcW w:w="811" w:type="dxa"/>
          </w:tcPr>
          <w:p w14:paraId="016FA0A0" w14:textId="77777777" w:rsidR="00A4174E" w:rsidRDefault="00A4174E">
            <w:pPr>
              <w:pStyle w:val="TableParagraph"/>
              <w:spacing w:line="240" w:lineRule="auto"/>
            </w:pPr>
          </w:p>
          <w:p w14:paraId="3271D984" w14:textId="77777777" w:rsidR="00A4174E" w:rsidRDefault="002F3B7F">
            <w:pPr>
              <w:pStyle w:val="TableParagraph"/>
              <w:spacing w:before="188" w:line="230" w:lineRule="atLeast"/>
              <w:ind w:left="124" w:right="7" w:firstLine="244"/>
              <w:rPr>
                <w:b/>
                <w:sz w:val="20"/>
              </w:rPr>
            </w:pPr>
            <w:r>
              <w:rPr>
                <w:b/>
                <w:spacing w:val="-2"/>
                <w:sz w:val="20"/>
              </w:rPr>
              <w:t>First Offense</w:t>
            </w:r>
          </w:p>
        </w:tc>
        <w:tc>
          <w:tcPr>
            <w:tcW w:w="809" w:type="dxa"/>
          </w:tcPr>
          <w:p w14:paraId="54B26A0E" w14:textId="77777777" w:rsidR="00A4174E" w:rsidRDefault="00A4174E">
            <w:pPr>
              <w:pStyle w:val="TableParagraph"/>
              <w:spacing w:line="240" w:lineRule="auto"/>
            </w:pPr>
          </w:p>
          <w:p w14:paraId="5B9B7CE7" w14:textId="77777777" w:rsidR="00A4174E" w:rsidRDefault="002F3B7F">
            <w:pPr>
              <w:pStyle w:val="TableParagraph"/>
              <w:spacing w:before="188" w:line="230" w:lineRule="atLeast"/>
              <w:ind w:left="122" w:right="7" w:firstLine="45"/>
              <w:rPr>
                <w:b/>
                <w:sz w:val="20"/>
              </w:rPr>
            </w:pPr>
            <w:r>
              <w:rPr>
                <w:b/>
                <w:spacing w:val="-2"/>
                <w:sz w:val="20"/>
              </w:rPr>
              <w:t>Second Offense</w:t>
            </w:r>
          </w:p>
        </w:tc>
        <w:tc>
          <w:tcPr>
            <w:tcW w:w="811" w:type="dxa"/>
          </w:tcPr>
          <w:p w14:paraId="77139BF5" w14:textId="77777777" w:rsidR="00A4174E" w:rsidRDefault="00A4174E">
            <w:pPr>
              <w:pStyle w:val="TableParagraph"/>
              <w:spacing w:line="240" w:lineRule="auto"/>
            </w:pPr>
          </w:p>
          <w:p w14:paraId="4652F160" w14:textId="77777777" w:rsidR="00A4174E" w:rsidRDefault="002F3B7F">
            <w:pPr>
              <w:pStyle w:val="TableParagraph"/>
              <w:spacing w:before="188" w:line="230" w:lineRule="atLeast"/>
              <w:ind w:left="124" w:right="10" w:firstLine="158"/>
              <w:rPr>
                <w:b/>
                <w:sz w:val="20"/>
              </w:rPr>
            </w:pPr>
            <w:r>
              <w:rPr>
                <w:b/>
                <w:spacing w:val="-4"/>
                <w:sz w:val="20"/>
              </w:rPr>
              <w:t xml:space="preserve">Third </w:t>
            </w:r>
            <w:r>
              <w:rPr>
                <w:b/>
                <w:spacing w:val="-2"/>
                <w:sz w:val="20"/>
              </w:rPr>
              <w:t>Offense</w:t>
            </w:r>
          </w:p>
        </w:tc>
        <w:tc>
          <w:tcPr>
            <w:tcW w:w="1080" w:type="dxa"/>
          </w:tcPr>
          <w:p w14:paraId="7702D4F3" w14:textId="77777777" w:rsidR="00A4174E" w:rsidRDefault="002F3B7F">
            <w:pPr>
              <w:pStyle w:val="TableParagraph"/>
              <w:spacing w:line="240" w:lineRule="auto"/>
              <w:ind w:right="17"/>
              <w:jc w:val="right"/>
              <w:rPr>
                <w:b/>
                <w:sz w:val="20"/>
              </w:rPr>
            </w:pPr>
            <w:r>
              <w:rPr>
                <w:b/>
                <w:sz w:val="20"/>
              </w:rPr>
              <w:t>Fourth</w:t>
            </w:r>
            <w:r>
              <w:rPr>
                <w:b/>
                <w:spacing w:val="-7"/>
                <w:sz w:val="20"/>
              </w:rPr>
              <w:t xml:space="preserve"> </w:t>
            </w:r>
            <w:r>
              <w:rPr>
                <w:b/>
                <w:spacing w:val="-5"/>
                <w:sz w:val="20"/>
              </w:rPr>
              <w:t>and</w:t>
            </w:r>
          </w:p>
          <w:p w14:paraId="42B06FC1" w14:textId="77777777" w:rsidR="00A4174E" w:rsidRDefault="002F3B7F">
            <w:pPr>
              <w:pStyle w:val="TableParagraph"/>
              <w:spacing w:line="240" w:lineRule="auto"/>
              <w:ind w:left="57" w:right="16" w:firstLine="556"/>
              <w:jc w:val="right"/>
              <w:rPr>
                <w:b/>
                <w:sz w:val="20"/>
              </w:rPr>
            </w:pPr>
            <w:r>
              <w:rPr>
                <w:b/>
                <w:spacing w:val="-4"/>
                <w:sz w:val="20"/>
              </w:rPr>
              <w:t xml:space="preserve">Each </w:t>
            </w:r>
            <w:r>
              <w:rPr>
                <w:b/>
                <w:spacing w:val="-2"/>
                <w:sz w:val="20"/>
              </w:rPr>
              <w:t>Subsequent</w:t>
            </w:r>
          </w:p>
          <w:p w14:paraId="05BC1429" w14:textId="77777777" w:rsidR="00A4174E" w:rsidRDefault="002F3B7F">
            <w:pPr>
              <w:pStyle w:val="TableParagraph"/>
              <w:spacing w:before="1"/>
              <w:ind w:right="17"/>
              <w:jc w:val="right"/>
              <w:rPr>
                <w:b/>
                <w:sz w:val="20"/>
              </w:rPr>
            </w:pPr>
            <w:r>
              <w:rPr>
                <w:b/>
                <w:spacing w:val="-2"/>
                <w:sz w:val="20"/>
              </w:rPr>
              <w:t>Offense</w:t>
            </w:r>
          </w:p>
        </w:tc>
      </w:tr>
      <w:tr w:rsidR="00A4174E" w14:paraId="4D390249" w14:textId="77777777">
        <w:trPr>
          <w:trHeight w:val="229"/>
        </w:trPr>
        <w:tc>
          <w:tcPr>
            <w:tcW w:w="5129" w:type="dxa"/>
          </w:tcPr>
          <w:p w14:paraId="0561CF74" w14:textId="77777777" w:rsidR="00A4174E" w:rsidRDefault="002F3B7F">
            <w:pPr>
              <w:pStyle w:val="TableParagraph"/>
              <w:ind w:left="30"/>
              <w:rPr>
                <w:sz w:val="20"/>
              </w:rPr>
            </w:pPr>
            <w:r>
              <w:rPr>
                <w:sz w:val="20"/>
              </w:rPr>
              <w:t>N.J.A.C.</w:t>
            </w:r>
            <w:r>
              <w:rPr>
                <w:spacing w:val="-7"/>
                <w:sz w:val="20"/>
              </w:rPr>
              <w:t xml:space="preserve"> </w:t>
            </w:r>
            <w:r>
              <w:rPr>
                <w:sz w:val="20"/>
              </w:rPr>
              <w:t>7:27-16.8(b)1</w:t>
            </w:r>
            <w:r>
              <w:rPr>
                <w:spacing w:val="-6"/>
                <w:sz w:val="20"/>
              </w:rPr>
              <w:t xml:space="preserve"> </w:t>
            </w:r>
            <w:r>
              <w:rPr>
                <w:sz w:val="20"/>
              </w:rPr>
              <w:t>or</w:t>
            </w:r>
            <w:r>
              <w:rPr>
                <w:spacing w:val="-6"/>
                <w:sz w:val="20"/>
              </w:rPr>
              <w:t xml:space="preserve"> </w:t>
            </w:r>
            <w:r>
              <w:rPr>
                <w:spacing w:val="-10"/>
                <w:sz w:val="20"/>
              </w:rPr>
              <w:t>2</w:t>
            </w:r>
          </w:p>
        </w:tc>
        <w:tc>
          <w:tcPr>
            <w:tcW w:w="4411" w:type="dxa"/>
            <w:gridSpan w:val="5"/>
          </w:tcPr>
          <w:p w14:paraId="14604B64" w14:textId="77777777" w:rsidR="00A4174E" w:rsidRDefault="00A4174E">
            <w:pPr>
              <w:pStyle w:val="TableParagraph"/>
              <w:spacing w:line="240" w:lineRule="auto"/>
              <w:rPr>
                <w:sz w:val="16"/>
              </w:rPr>
            </w:pPr>
          </w:p>
        </w:tc>
      </w:tr>
    </w:tbl>
    <w:p w14:paraId="1F1984E3" w14:textId="77777777" w:rsidR="00A4174E" w:rsidRDefault="00A4174E">
      <w:pPr>
        <w:rPr>
          <w:sz w:val="16"/>
        </w:rPr>
        <w:sectPr w:rsidR="00A4174E">
          <w:pgSz w:w="12240" w:h="15840"/>
          <w:pgMar w:top="1340" w:right="680" w:bottom="640" w:left="1320" w:header="727" w:footer="453" w:gutter="0"/>
          <w:cols w:space="720"/>
        </w:sectPr>
      </w:pPr>
    </w:p>
    <w:p w14:paraId="310BAE31" w14:textId="77777777" w:rsidR="00A4174E" w:rsidRDefault="00A4174E">
      <w:pPr>
        <w:pStyle w:val="BodyText"/>
        <w:spacing w:before="7"/>
        <w:rPr>
          <w:sz w:val="7"/>
        </w:rPr>
      </w:pPr>
    </w:p>
    <w:tbl>
      <w:tblPr>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23"/>
        <w:gridCol w:w="905"/>
        <w:gridCol w:w="811"/>
        <w:gridCol w:w="809"/>
        <w:gridCol w:w="811"/>
        <w:gridCol w:w="1080"/>
      </w:tblGrid>
      <w:tr w:rsidR="00A4174E" w14:paraId="35588BE5" w14:textId="77777777">
        <w:trPr>
          <w:trHeight w:val="920"/>
        </w:trPr>
        <w:tc>
          <w:tcPr>
            <w:tcW w:w="5123" w:type="dxa"/>
          </w:tcPr>
          <w:p w14:paraId="28264A58" w14:textId="77777777" w:rsidR="00A4174E" w:rsidRDefault="00A4174E">
            <w:pPr>
              <w:pStyle w:val="TableParagraph"/>
              <w:spacing w:line="240" w:lineRule="auto"/>
            </w:pPr>
          </w:p>
          <w:p w14:paraId="5FFEE2D1" w14:textId="77777777" w:rsidR="00A4174E" w:rsidRDefault="00A4174E">
            <w:pPr>
              <w:pStyle w:val="TableParagraph"/>
              <w:spacing w:line="240" w:lineRule="auto"/>
            </w:pPr>
          </w:p>
          <w:p w14:paraId="50504564" w14:textId="77777777" w:rsidR="00A4174E" w:rsidRDefault="002F3B7F">
            <w:pPr>
              <w:pStyle w:val="TableParagraph"/>
              <w:spacing w:before="185"/>
              <w:ind w:left="30"/>
              <w:rPr>
                <w:b/>
                <w:sz w:val="20"/>
              </w:rPr>
            </w:pPr>
            <w:r>
              <w:rPr>
                <w:b/>
                <w:spacing w:val="-2"/>
                <w:sz w:val="20"/>
              </w:rPr>
              <w:t>Citation</w:t>
            </w:r>
          </w:p>
        </w:tc>
        <w:tc>
          <w:tcPr>
            <w:tcW w:w="905" w:type="dxa"/>
          </w:tcPr>
          <w:p w14:paraId="3282E286" w14:textId="77777777" w:rsidR="00A4174E" w:rsidRDefault="00A4174E">
            <w:pPr>
              <w:pStyle w:val="TableParagraph"/>
              <w:spacing w:line="240" w:lineRule="auto"/>
            </w:pPr>
          </w:p>
          <w:p w14:paraId="6238F64F" w14:textId="77777777" w:rsidR="00A4174E" w:rsidRDefault="002F3B7F">
            <w:pPr>
              <w:pStyle w:val="TableParagraph"/>
              <w:spacing w:before="188" w:line="230" w:lineRule="atLeast"/>
              <w:ind w:left="60" w:firstLine="69"/>
              <w:rPr>
                <w:b/>
                <w:sz w:val="20"/>
              </w:rPr>
            </w:pPr>
            <w:r>
              <w:rPr>
                <w:b/>
                <w:sz w:val="20"/>
              </w:rPr>
              <w:t xml:space="preserve">Type of </w:t>
            </w:r>
            <w:r>
              <w:rPr>
                <w:b/>
                <w:spacing w:val="-2"/>
                <w:sz w:val="20"/>
              </w:rPr>
              <w:t>Violation</w:t>
            </w:r>
          </w:p>
        </w:tc>
        <w:tc>
          <w:tcPr>
            <w:tcW w:w="811" w:type="dxa"/>
          </w:tcPr>
          <w:p w14:paraId="3E4E276A" w14:textId="77777777" w:rsidR="00A4174E" w:rsidRDefault="00A4174E">
            <w:pPr>
              <w:pStyle w:val="TableParagraph"/>
              <w:spacing w:line="240" w:lineRule="auto"/>
            </w:pPr>
          </w:p>
          <w:p w14:paraId="574AEADE" w14:textId="77777777" w:rsidR="00A4174E" w:rsidRDefault="002F3B7F">
            <w:pPr>
              <w:pStyle w:val="TableParagraph"/>
              <w:spacing w:before="188" w:line="230" w:lineRule="atLeast"/>
              <w:ind w:left="125" w:right="6" w:firstLine="244"/>
              <w:rPr>
                <w:b/>
                <w:sz w:val="20"/>
              </w:rPr>
            </w:pPr>
            <w:r>
              <w:rPr>
                <w:b/>
                <w:spacing w:val="-2"/>
                <w:sz w:val="20"/>
              </w:rPr>
              <w:t>First Offense</w:t>
            </w:r>
          </w:p>
        </w:tc>
        <w:tc>
          <w:tcPr>
            <w:tcW w:w="809" w:type="dxa"/>
          </w:tcPr>
          <w:p w14:paraId="70212CEC" w14:textId="77777777" w:rsidR="00A4174E" w:rsidRDefault="00A4174E">
            <w:pPr>
              <w:pStyle w:val="TableParagraph"/>
              <w:spacing w:line="240" w:lineRule="auto"/>
            </w:pPr>
          </w:p>
          <w:p w14:paraId="43C5579D" w14:textId="77777777" w:rsidR="00A4174E" w:rsidRDefault="002F3B7F">
            <w:pPr>
              <w:pStyle w:val="TableParagraph"/>
              <w:spacing w:before="188" w:line="230" w:lineRule="atLeast"/>
              <w:ind w:left="123" w:right="6" w:firstLine="45"/>
              <w:rPr>
                <w:b/>
                <w:sz w:val="20"/>
              </w:rPr>
            </w:pPr>
            <w:r>
              <w:rPr>
                <w:b/>
                <w:spacing w:val="-2"/>
                <w:sz w:val="20"/>
              </w:rPr>
              <w:t>Second Offense</w:t>
            </w:r>
          </w:p>
        </w:tc>
        <w:tc>
          <w:tcPr>
            <w:tcW w:w="811" w:type="dxa"/>
          </w:tcPr>
          <w:p w14:paraId="04BF01DF" w14:textId="77777777" w:rsidR="00A4174E" w:rsidRDefault="00A4174E">
            <w:pPr>
              <w:pStyle w:val="TableParagraph"/>
              <w:spacing w:line="240" w:lineRule="auto"/>
            </w:pPr>
          </w:p>
          <w:p w14:paraId="2EB787B4" w14:textId="77777777" w:rsidR="00A4174E" w:rsidRDefault="002F3B7F">
            <w:pPr>
              <w:pStyle w:val="TableParagraph"/>
              <w:spacing w:before="188" w:line="230" w:lineRule="atLeast"/>
              <w:ind w:left="125" w:right="9" w:firstLine="158"/>
              <w:rPr>
                <w:b/>
                <w:sz w:val="20"/>
              </w:rPr>
            </w:pPr>
            <w:r>
              <w:rPr>
                <w:b/>
                <w:spacing w:val="-4"/>
                <w:sz w:val="20"/>
              </w:rPr>
              <w:t xml:space="preserve">Third </w:t>
            </w:r>
            <w:r>
              <w:rPr>
                <w:b/>
                <w:spacing w:val="-2"/>
                <w:sz w:val="20"/>
              </w:rPr>
              <w:t>Offense</w:t>
            </w:r>
          </w:p>
        </w:tc>
        <w:tc>
          <w:tcPr>
            <w:tcW w:w="1080" w:type="dxa"/>
          </w:tcPr>
          <w:p w14:paraId="51DDC700" w14:textId="77777777" w:rsidR="00A4174E" w:rsidRDefault="002F3B7F">
            <w:pPr>
              <w:pStyle w:val="TableParagraph"/>
              <w:spacing w:line="240" w:lineRule="auto"/>
              <w:ind w:right="16"/>
              <w:jc w:val="right"/>
              <w:rPr>
                <w:b/>
                <w:sz w:val="20"/>
              </w:rPr>
            </w:pPr>
            <w:r>
              <w:rPr>
                <w:b/>
                <w:sz w:val="20"/>
              </w:rPr>
              <w:t>Fourth</w:t>
            </w:r>
            <w:r>
              <w:rPr>
                <w:b/>
                <w:spacing w:val="-7"/>
                <w:sz w:val="20"/>
              </w:rPr>
              <w:t xml:space="preserve"> </w:t>
            </w:r>
            <w:r>
              <w:rPr>
                <w:b/>
                <w:spacing w:val="-5"/>
                <w:sz w:val="20"/>
              </w:rPr>
              <w:t>and</w:t>
            </w:r>
          </w:p>
          <w:p w14:paraId="44283732" w14:textId="77777777" w:rsidR="00A4174E" w:rsidRDefault="002F3B7F">
            <w:pPr>
              <w:pStyle w:val="TableParagraph"/>
              <w:spacing w:line="240" w:lineRule="auto"/>
              <w:ind w:left="58" w:right="15" w:firstLine="556"/>
              <w:jc w:val="right"/>
              <w:rPr>
                <w:b/>
                <w:sz w:val="20"/>
              </w:rPr>
            </w:pPr>
            <w:r>
              <w:rPr>
                <w:b/>
                <w:spacing w:val="-4"/>
                <w:sz w:val="20"/>
              </w:rPr>
              <w:t xml:space="preserve">Each </w:t>
            </w:r>
            <w:r>
              <w:rPr>
                <w:b/>
                <w:spacing w:val="-2"/>
                <w:sz w:val="20"/>
              </w:rPr>
              <w:t>Subsequent</w:t>
            </w:r>
          </w:p>
          <w:p w14:paraId="55DA5E17" w14:textId="77777777" w:rsidR="00A4174E" w:rsidRDefault="002F3B7F">
            <w:pPr>
              <w:pStyle w:val="TableParagraph"/>
              <w:spacing w:before="1"/>
              <w:ind w:right="16"/>
              <w:jc w:val="right"/>
              <w:rPr>
                <w:b/>
                <w:sz w:val="20"/>
              </w:rPr>
            </w:pPr>
            <w:r>
              <w:rPr>
                <w:b/>
                <w:spacing w:val="-2"/>
                <w:sz w:val="20"/>
              </w:rPr>
              <w:t>Offense</w:t>
            </w:r>
          </w:p>
        </w:tc>
      </w:tr>
      <w:tr w:rsidR="00A4174E" w14:paraId="5C93FC20" w14:textId="77777777">
        <w:trPr>
          <w:trHeight w:val="457"/>
        </w:trPr>
        <w:tc>
          <w:tcPr>
            <w:tcW w:w="5123" w:type="dxa"/>
          </w:tcPr>
          <w:p w14:paraId="20FBAD7B" w14:textId="77777777" w:rsidR="00A4174E" w:rsidRDefault="002F3B7F">
            <w:pPr>
              <w:pStyle w:val="TableParagraph"/>
              <w:spacing w:line="228" w:lineRule="exact"/>
              <w:ind w:left="30"/>
              <w:rPr>
                <w:sz w:val="20"/>
              </w:rPr>
            </w:pPr>
            <w:r>
              <w:rPr>
                <w:sz w:val="20"/>
              </w:rPr>
              <w:t>CLASS</w:t>
            </w:r>
            <w:r>
              <w:rPr>
                <w:spacing w:val="-5"/>
                <w:sz w:val="20"/>
              </w:rPr>
              <w:t xml:space="preserve"> </w:t>
            </w:r>
            <w:r>
              <w:rPr>
                <w:sz w:val="20"/>
              </w:rPr>
              <w:t>Boiler</w:t>
            </w:r>
            <w:r>
              <w:rPr>
                <w:spacing w:val="-5"/>
                <w:sz w:val="20"/>
              </w:rPr>
              <w:t xml:space="preserve"> </w:t>
            </w:r>
            <w:r>
              <w:rPr>
                <w:sz w:val="20"/>
              </w:rPr>
              <w:t>Serving</w:t>
            </w:r>
            <w:r>
              <w:rPr>
                <w:spacing w:val="-6"/>
                <w:sz w:val="20"/>
              </w:rPr>
              <w:t xml:space="preserve"> </w:t>
            </w:r>
            <w:r>
              <w:rPr>
                <w:sz w:val="20"/>
              </w:rPr>
              <w:t>an</w:t>
            </w:r>
            <w:r>
              <w:rPr>
                <w:spacing w:val="-5"/>
                <w:sz w:val="20"/>
              </w:rPr>
              <w:t xml:space="preserve"> </w:t>
            </w:r>
            <w:r>
              <w:rPr>
                <w:sz w:val="20"/>
              </w:rPr>
              <w:t>Electric</w:t>
            </w:r>
            <w:r>
              <w:rPr>
                <w:spacing w:val="-6"/>
                <w:sz w:val="20"/>
              </w:rPr>
              <w:t xml:space="preserve"> </w:t>
            </w:r>
            <w:r>
              <w:rPr>
                <w:sz w:val="20"/>
              </w:rPr>
              <w:t>Generating</w:t>
            </w:r>
            <w:r>
              <w:rPr>
                <w:spacing w:val="-5"/>
                <w:sz w:val="20"/>
              </w:rPr>
              <w:t xml:space="preserve"> </w:t>
            </w:r>
            <w:r>
              <w:rPr>
                <w:sz w:val="20"/>
              </w:rPr>
              <w:t>Unit</w:t>
            </w:r>
            <w:r>
              <w:rPr>
                <w:spacing w:val="-6"/>
                <w:sz w:val="20"/>
              </w:rPr>
              <w:t xml:space="preserve"> </w:t>
            </w:r>
            <w:r>
              <w:rPr>
                <w:sz w:val="20"/>
              </w:rPr>
              <w:t>or Industrial/Commercial/Institutional Boilers</w:t>
            </w:r>
          </w:p>
        </w:tc>
        <w:tc>
          <w:tcPr>
            <w:tcW w:w="4416" w:type="dxa"/>
            <w:gridSpan w:val="5"/>
            <w:vMerge w:val="restart"/>
          </w:tcPr>
          <w:p w14:paraId="723B00A0" w14:textId="77777777" w:rsidR="00A4174E" w:rsidRDefault="00A4174E">
            <w:pPr>
              <w:pStyle w:val="TableParagraph"/>
              <w:spacing w:line="240" w:lineRule="auto"/>
              <w:rPr>
                <w:sz w:val="18"/>
              </w:rPr>
            </w:pPr>
          </w:p>
        </w:tc>
      </w:tr>
      <w:tr w:rsidR="00A4174E" w14:paraId="414CAE00" w14:textId="77777777">
        <w:trPr>
          <w:trHeight w:val="232"/>
        </w:trPr>
        <w:tc>
          <w:tcPr>
            <w:tcW w:w="5123" w:type="dxa"/>
          </w:tcPr>
          <w:p w14:paraId="343C3729" w14:textId="77777777" w:rsidR="00A4174E" w:rsidRDefault="002F3B7F">
            <w:pPr>
              <w:pStyle w:val="TableParagraph"/>
              <w:spacing w:before="2"/>
              <w:ind w:left="30"/>
              <w:rPr>
                <w:sz w:val="20"/>
              </w:rPr>
            </w:pPr>
            <w:r>
              <w:rPr>
                <w:sz w:val="20"/>
              </w:rPr>
              <w:t>Actual</w:t>
            </w:r>
            <w:r>
              <w:rPr>
                <w:spacing w:val="-6"/>
                <w:sz w:val="20"/>
              </w:rPr>
              <w:t xml:space="preserve"> </w:t>
            </w:r>
            <w:r>
              <w:rPr>
                <w:sz w:val="20"/>
              </w:rPr>
              <w:t>Emission</w:t>
            </w:r>
            <w:r>
              <w:rPr>
                <w:spacing w:val="-5"/>
                <w:sz w:val="20"/>
              </w:rPr>
              <w:t xml:space="preserve"> </w:t>
            </w:r>
            <w:r>
              <w:rPr>
                <w:sz w:val="20"/>
              </w:rPr>
              <w:t>(pounds</w:t>
            </w:r>
            <w:r>
              <w:rPr>
                <w:spacing w:val="-7"/>
                <w:sz w:val="20"/>
              </w:rPr>
              <w:t xml:space="preserve"> </w:t>
            </w:r>
            <w:r>
              <w:rPr>
                <w:sz w:val="20"/>
              </w:rPr>
              <w:t>per</w:t>
            </w:r>
            <w:r>
              <w:rPr>
                <w:spacing w:val="-7"/>
                <w:sz w:val="20"/>
              </w:rPr>
              <w:t xml:space="preserve"> </w:t>
            </w:r>
            <w:r>
              <w:rPr>
                <w:sz w:val="20"/>
              </w:rPr>
              <w:t>million</w:t>
            </w:r>
            <w:r>
              <w:rPr>
                <w:spacing w:val="-5"/>
                <w:sz w:val="20"/>
              </w:rPr>
              <w:t xml:space="preserve"> </w:t>
            </w:r>
            <w:r>
              <w:rPr>
                <w:spacing w:val="-2"/>
                <w:sz w:val="20"/>
              </w:rPr>
              <w:t>BTU):</w:t>
            </w:r>
          </w:p>
        </w:tc>
        <w:tc>
          <w:tcPr>
            <w:tcW w:w="4416" w:type="dxa"/>
            <w:gridSpan w:val="5"/>
            <w:vMerge/>
            <w:tcBorders>
              <w:top w:val="nil"/>
            </w:tcBorders>
          </w:tcPr>
          <w:p w14:paraId="051CEA14" w14:textId="77777777" w:rsidR="00A4174E" w:rsidRDefault="00A4174E">
            <w:pPr>
              <w:rPr>
                <w:sz w:val="2"/>
                <w:szCs w:val="2"/>
              </w:rPr>
            </w:pPr>
          </w:p>
        </w:tc>
      </w:tr>
      <w:tr w:rsidR="00A4174E" w14:paraId="41A70110" w14:textId="77777777">
        <w:trPr>
          <w:trHeight w:val="229"/>
        </w:trPr>
        <w:tc>
          <w:tcPr>
            <w:tcW w:w="5123" w:type="dxa"/>
          </w:tcPr>
          <w:p w14:paraId="35BBFA56" w14:textId="77777777" w:rsidR="00A4174E" w:rsidRDefault="002F3B7F">
            <w:pPr>
              <w:pStyle w:val="TableParagraph"/>
              <w:ind w:left="390"/>
              <w:rPr>
                <w:sz w:val="20"/>
              </w:rPr>
            </w:pPr>
            <w:r>
              <w:rPr>
                <w:sz w:val="20"/>
              </w:rPr>
              <w:t>Boiler</w:t>
            </w:r>
            <w:r>
              <w:rPr>
                <w:spacing w:val="-5"/>
                <w:sz w:val="20"/>
              </w:rPr>
              <w:t xml:space="preserve"> </w:t>
            </w:r>
            <w:r>
              <w:rPr>
                <w:sz w:val="20"/>
              </w:rPr>
              <w:t>Heat</w:t>
            </w:r>
            <w:r>
              <w:rPr>
                <w:spacing w:val="-5"/>
                <w:sz w:val="20"/>
              </w:rPr>
              <w:t xml:space="preserve"> </w:t>
            </w:r>
            <w:r>
              <w:rPr>
                <w:sz w:val="20"/>
              </w:rPr>
              <w:t>Input</w:t>
            </w:r>
            <w:r>
              <w:rPr>
                <w:spacing w:val="-6"/>
                <w:sz w:val="20"/>
              </w:rPr>
              <w:t xml:space="preserve"> </w:t>
            </w:r>
            <w:r>
              <w:rPr>
                <w:sz w:val="20"/>
              </w:rPr>
              <w:t>Capacity--Less</w:t>
            </w:r>
            <w:r>
              <w:rPr>
                <w:spacing w:val="-6"/>
                <w:sz w:val="20"/>
              </w:rPr>
              <w:t xml:space="preserve"> </w:t>
            </w:r>
            <w:r>
              <w:rPr>
                <w:sz w:val="20"/>
              </w:rPr>
              <w:t>than</w:t>
            </w:r>
            <w:r>
              <w:rPr>
                <w:spacing w:val="-5"/>
                <w:sz w:val="20"/>
              </w:rPr>
              <w:t xml:space="preserve"> </w:t>
            </w:r>
            <w:r>
              <w:rPr>
                <w:sz w:val="20"/>
              </w:rPr>
              <w:t>100</w:t>
            </w:r>
            <w:r>
              <w:rPr>
                <w:spacing w:val="-4"/>
                <w:sz w:val="20"/>
              </w:rPr>
              <w:t xml:space="preserve"> MMBTU</w:t>
            </w:r>
          </w:p>
        </w:tc>
        <w:tc>
          <w:tcPr>
            <w:tcW w:w="4416" w:type="dxa"/>
            <w:gridSpan w:val="5"/>
            <w:vMerge/>
            <w:tcBorders>
              <w:top w:val="nil"/>
            </w:tcBorders>
          </w:tcPr>
          <w:p w14:paraId="077F81E6" w14:textId="77777777" w:rsidR="00A4174E" w:rsidRDefault="00A4174E">
            <w:pPr>
              <w:rPr>
                <w:sz w:val="2"/>
                <w:szCs w:val="2"/>
              </w:rPr>
            </w:pPr>
          </w:p>
        </w:tc>
      </w:tr>
      <w:tr w:rsidR="00A4174E" w14:paraId="4F6C7C36" w14:textId="77777777">
        <w:trPr>
          <w:trHeight w:val="229"/>
        </w:trPr>
        <w:tc>
          <w:tcPr>
            <w:tcW w:w="5123" w:type="dxa"/>
          </w:tcPr>
          <w:p w14:paraId="3EE0989B" w14:textId="77777777" w:rsidR="00A4174E" w:rsidRDefault="002F3B7F">
            <w:pPr>
              <w:pStyle w:val="TableParagraph"/>
              <w:tabs>
                <w:tab w:val="left" w:pos="767"/>
              </w:tabs>
              <w:ind w:left="390"/>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5" w:type="dxa"/>
          </w:tcPr>
          <w:p w14:paraId="494B4B53" w14:textId="77777777" w:rsidR="00A4174E" w:rsidRDefault="002F3B7F">
            <w:pPr>
              <w:pStyle w:val="TableParagraph"/>
              <w:ind w:left="295"/>
              <w:rPr>
                <w:sz w:val="20"/>
              </w:rPr>
            </w:pPr>
            <w:r>
              <w:rPr>
                <w:spacing w:val="-5"/>
                <w:sz w:val="20"/>
              </w:rPr>
              <w:t>NM</w:t>
            </w:r>
          </w:p>
        </w:tc>
        <w:tc>
          <w:tcPr>
            <w:tcW w:w="811" w:type="dxa"/>
          </w:tcPr>
          <w:p w14:paraId="689580E6" w14:textId="77777777" w:rsidR="00A4174E" w:rsidRDefault="002F3B7F">
            <w:pPr>
              <w:pStyle w:val="TableParagraph"/>
              <w:ind w:right="11"/>
              <w:jc w:val="right"/>
              <w:rPr>
                <w:sz w:val="20"/>
              </w:rPr>
            </w:pPr>
            <w:r>
              <w:rPr>
                <w:spacing w:val="-2"/>
                <w:sz w:val="20"/>
              </w:rPr>
              <w:t>$2,000</w:t>
            </w:r>
            <w:r>
              <w:rPr>
                <w:spacing w:val="-2"/>
                <w:sz w:val="20"/>
                <w:vertAlign w:val="superscript"/>
              </w:rPr>
              <w:t>3</w:t>
            </w:r>
          </w:p>
        </w:tc>
        <w:tc>
          <w:tcPr>
            <w:tcW w:w="809" w:type="dxa"/>
          </w:tcPr>
          <w:p w14:paraId="4A7ED7EA" w14:textId="77777777" w:rsidR="00A4174E" w:rsidRDefault="002F3B7F">
            <w:pPr>
              <w:pStyle w:val="TableParagraph"/>
              <w:ind w:right="11"/>
              <w:jc w:val="right"/>
              <w:rPr>
                <w:sz w:val="20"/>
              </w:rPr>
            </w:pPr>
            <w:r>
              <w:rPr>
                <w:spacing w:val="-2"/>
                <w:sz w:val="20"/>
              </w:rPr>
              <w:t>$4,000</w:t>
            </w:r>
            <w:r>
              <w:rPr>
                <w:spacing w:val="-2"/>
                <w:sz w:val="20"/>
                <w:vertAlign w:val="superscript"/>
              </w:rPr>
              <w:t>3</w:t>
            </w:r>
          </w:p>
        </w:tc>
        <w:tc>
          <w:tcPr>
            <w:tcW w:w="811" w:type="dxa"/>
          </w:tcPr>
          <w:p w14:paraId="7F2DF61C" w14:textId="77777777" w:rsidR="00A4174E" w:rsidRDefault="002F3B7F">
            <w:pPr>
              <w:pStyle w:val="TableParagraph"/>
              <w:ind w:right="11"/>
              <w:jc w:val="right"/>
              <w:rPr>
                <w:sz w:val="20"/>
              </w:rPr>
            </w:pPr>
            <w:r>
              <w:rPr>
                <w:spacing w:val="-2"/>
                <w:sz w:val="20"/>
              </w:rPr>
              <w:t>$10,000</w:t>
            </w:r>
            <w:r>
              <w:rPr>
                <w:spacing w:val="-2"/>
                <w:sz w:val="20"/>
                <w:vertAlign w:val="superscript"/>
              </w:rPr>
              <w:t>3</w:t>
            </w:r>
          </w:p>
        </w:tc>
        <w:tc>
          <w:tcPr>
            <w:tcW w:w="1080" w:type="dxa"/>
          </w:tcPr>
          <w:p w14:paraId="214782AA" w14:textId="77777777" w:rsidR="00A4174E" w:rsidRDefault="002F3B7F">
            <w:pPr>
              <w:pStyle w:val="TableParagraph"/>
              <w:ind w:right="13"/>
              <w:jc w:val="right"/>
              <w:rPr>
                <w:sz w:val="20"/>
              </w:rPr>
            </w:pPr>
            <w:r>
              <w:rPr>
                <w:spacing w:val="-2"/>
                <w:sz w:val="20"/>
              </w:rPr>
              <w:t>$30,000</w:t>
            </w:r>
            <w:r>
              <w:rPr>
                <w:spacing w:val="-2"/>
                <w:sz w:val="20"/>
                <w:vertAlign w:val="superscript"/>
              </w:rPr>
              <w:t>3</w:t>
            </w:r>
          </w:p>
        </w:tc>
      </w:tr>
      <w:tr w:rsidR="00A4174E" w14:paraId="24DB0B8A" w14:textId="77777777">
        <w:trPr>
          <w:trHeight w:val="460"/>
        </w:trPr>
        <w:tc>
          <w:tcPr>
            <w:tcW w:w="5123" w:type="dxa"/>
          </w:tcPr>
          <w:p w14:paraId="0FE61643" w14:textId="77777777" w:rsidR="00A4174E" w:rsidRDefault="002F3B7F">
            <w:pPr>
              <w:pStyle w:val="TableParagraph"/>
              <w:tabs>
                <w:tab w:val="left" w:pos="767"/>
              </w:tabs>
              <w:spacing w:line="230" w:lineRule="exact"/>
              <w:ind w:left="767" w:right="563"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5" w:type="dxa"/>
          </w:tcPr>
          <w:p w14:paraId="08F0B85F" w14:textId="77777777" w:rsidR="00A4174E" w:rsidRDefault="002F3B7F">
            <w:pPr>
              <w:pStyle w:val="TableParagraph"/>
              <w:spacing w:line="240" w:lineRule="auto"/>
              <w:ind w:left="295"/>
              <w:rPr>
                <w:sz w:val="20"/>
              </w:rPr>
            </w:pPr>
            <w:r>
              <w:rPr>
                <w:spacing w:val="-5"/>
                <w:sz w:val="20"/>
              </w:rPr>
              <w:t>NM</w:t>
            </w:r>
          </w:p>
        </w:tc>
        <w:tc>
          <w:tcPr>
            <w:tcW w:w="811" w:type="dxa"/>
          </w:tcPr>
          <w:p w14:paraId="15DDD88D" w14:textId="77777777" w:rsidR="00A4174E" w:rsidRDefault="002F3B7F">
            <w:pPr>
              <w:pStyle w:val="TableParagraph"/>
              <w:spacing w:line="240" w:lineRule="auto"/>
              <w:ind w:right="11"/>
              <w:jc w:val="right"/>
              <w:rPr>
                <w:sz w:val="20"/>
              </w:rPr>
            </w:pPr>
            <w:r>
              <w:rPr>
                <w:spacing w:val="-2"/>
                <w:sz w:val="20"/>
              </w:rPr>
              <w:t>$4,000</w:t>
            </w:r>
            <w:r>
              <w:rPr>
                <w:spacing w:val="-2"/>
                <w:sz w:val="20"/>
                <w:vertAlign w:val="superscript"/>
              </w:rPr>
              <w:t>3</w:t>
            </w:r>
          </w:p>
        </w:tc>
        <w:tc>
          <w:tcPr>
            <w:tcW w:w="809" w:type="dxa"/>
          </w:tcPr>
          <w:p w14:paraId="7AC949FF" w14:textId="77777777" w:rsidR="00A4174E" w:rsidRDefault="002F3B7F">
            <w:pPr>
              <w:pStyle w:val="TableParagraph"/>
              <w:spacing w:line="240" w:lineRule="auto"/>
              <w:ind w:right="11"/>
              <w:jc w:val="right"/>
              <w:rPr>
                <w:sz w:val="20"/>
              </w:rPr>
            </w:pPr>
            <w:r>
              <w:rPr>
                <w:spacing w:val="-2"/>
                <w:sz w:val="20"/>
              </w:rPr>
              <w:t>$8,000</w:t>
            </w:r>
            <w:r>
              <w:rPr>
                <w:spacing w:val="-2"/>
                <w:sz w:val="20"/>
                <w:vertAlign w:val="superscript"/>
              </w:rPr>
              <w:t>3</w:t>
            </w:r>
          </w:p>
        </w:tc>
        <w:tc>
          <w:tcPr>
            <w:tcW w:w="811" w:type="dxa"/>
          </w:tcPr>
          <w:p w14:paraId="1728C55C" w14:textId="77777777" w:rsidR="00A4174E" w:rsidRDefault="002F3B7F">
            <w:pPr>
              <w:pStyle w:val="TableParagraph"/>
              <w:spacing w:line="240" w:lineRule="auto"/>
              <w:ind w:right="11"/>
              <w:jc w:val="right"/>
              <w:rPr>
                <w:sz w:val="20"/>
              </w:rPr>
            </w:pPr>
            <w:r>
              <w:rPr>
                <w:spacing w:val="-2"/>
                <w:sz w:val="20"/>
              </w:rPr>
              <w:t>$20,000</w:t>
            </w:r>
            <w:r>
              <w:rPr>
                <w:spacing w:val="-2"/>
                <w:sz w:val="20"/>
                <w:vertAlign w:val="superscript"/>
              </w:rPr>
              <w:t>3</w:t>
            </w:r>
          </w:p>
        </w:tc>
        <w:tc>
          <w:tcPr>
            <w:tcW w:w="1080" w:type="dxa"/>
          </w:tcPr>
          <w:p w14:paraId="12280882" w14:textId="77777777" w:rsidR="00A4174E" w:rsidRDefault="002F3B7F">
            <w:pPr>
              <w:pStyle w:val="TableParagraph"/>
              <w:spacing w:line="240" w:lineRule="auto"/>
              <w:ind w:right="13"/>
              <w:jc w:val="right"/>
              <w:rPr>
                <w:sz w:val="20"/>
              </w:rPr>
            </w:pPr>
            <w:r>
              <w:rPr>
                <w:spacing w:val="-2"/>
                <w:sz w:val="20"/>
              </w:rPr>
              <w:t>$50,000</w:t>
            </w:r>
            <w:r>
              <w:rPr>
                <w:spacing w:val="-2"/>
                <w:sz w:val="20"/>
                <w:vertAlign w:val="superscript"/>
              </w:rPr>
              <w:t>3</w:t>
            </w:r>
          </w:p>
        </w:tc>
      </w:tr>
      <w:tr w:rsidR="00A4174E" w14:paraId="5C9588C5" w14:textId="77777777">
        <w:trPr>
          <w:trHeight w:val="229"/>
        </w:trPr>
        <w:tc>
          <w:tcPr>
            <w:tcW w:w="5123" w:type="dxa"/>
          </w:tcPr>
          <w:p w14:paraId="02567C56" w14:textId="77777777" w:rsidR="00A4174E" w:rsidRDefault="002F3B7F">
            <w:pPr>
              <w:pStyle w:val="TableParagraph"/>
              <w:tabs>
                <w:tab w:val="left" w:pos="376"/>
              </w:tabs>
              <w:ind w:right="198"/>
              <w:jc w:val="right"/>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5" w:type="dxa"/>
          </w:tcPr>
          <w:p w14:paraId="4AECA27E" w14:textId="77777777" w:rsidR="00A4174E" w:rsidRDefault="002F3B7F">
            <w:pPr>
              <w:pStyle w:val="TableParagraph"/>
              <w:ind w:left="295"/>
              <w:rPr>
                <w:sz w:val="20"/>
              </w:rPr>
            </w:pPr>
            <w:r>
              <w:rPr>
                <w:spacing w:val="-5"/>
                <w:sz w:val="20"/>
              </w:rPr>
              <w:t>NM</w:t>
            </w:r>
          </w:p>
        </w:tc>
        <w:tc>
          <w:tcPr>
            <w:tcW w:w="811" w:type="dxa"/>
          </w:tcPr>
          <w:p w14:paraId="73229EE7" w14:textId="77777777" w:rsidR="00A4174E" w:rsidRDefault="002F3B7F">
            <w:pPr>
              <w:pStyle w:val="TableParagraph"/>
              <w:ind w:right="11"/>
              <w:jc w:val="right"/>
              <w:rPr>
                <w:sz w:val="20"/>
              </w:rPr>
            </w:pPr>
            <w:r>
              <w:rPr>
                <w:spacing w:val="-2"/>
                <w:sz w:val="20"/>
              </w:rPr>
              <w:t>$8,000</w:t>
            </w:r>
            <w:r>
              <w:rPr>
                <w:spacing w:val="-2"/>
                <w:sz w:val="20"/>
                <w:vertAlign w:val="superscript"/>
              </w:rPr>
              <w:t>3</w:t>
            </w:r>
          </w:p>
        </w:tc>
        <w:tc>
          <w:tcPr>
            <w:tcW w:w="809" w:type="dxa"/>
          </w:tcPr>
          <w:p w14:paraId="123700AD" w14:textId="77777777" w:rsidR="00A4174E" w:rsidRDefault="002F3B7F">
            <w:pPr>
              <w:pStyle w:val="TableParagraph"/>
              <w:ind w:right="11"/>
              <w:jc w:val="right"/>
              <w:rPr>
                <w:sz w:val="20"/>
              </w:rPr>
            </w:pPr>
            <w:r>
              <w:rPr>
                <w:spacing w:val="-2"/>
                <w:sz w:val="20"/>
              </w:rPr>
              <w:t>$16,000</w:t>
            </w:r>
            <w:r>
              <w:rPr>
                <w:spacing w:val="-2"/>
                <w:sz w:val="20"/>
                <w:vertAlign w:val="superscript"/>
              </w:rPr>
              <w:t>3</w:t>
            </w:r>
          </w:p>
        </w:tc>
        <w:tc>
          <w:tcPr>
            <w:tcW w:w="811" w:type="dxa"/>
          </w:tcPr>
          <w:p w14:paraId="6321B0F5" w14:textId="77777777" w:rsidR="00A4174E" w:rsidRDefault="002F3B7F">
            <w:pPr>
              <w:pStyle w:val="TableParagraph"/>
              <w:ind w:right="11"/>
              <w:jc w:val="right"/>
              <w:rPr>
                <w:sz w:val="20"/>
              </w:rPr>
            </w:pPr>
            <w:r>
              <w:rPr>
                <w:spacing w:val="-2"/>
                <w:sz w:val="20"/>
              </w:rPr>
              <w:t>$40,000</w:t>
            </w:r>
            <w:r>
              <w:rPr>
                <w:spacing w:val="-2"/>
                <w:sz w:val="20"/>
                <w:vertAlign w:val="superscript"/>
              </w:rPr>
              <w:t>3</w:t>
            </w:r>
          </w:p>
        </w:tc>
        <w:tc>
          <w:tcPr>
            <w:tcW w:w="1080" w:type="dxa"/>
          </w:tcPr>
          <w:p w14:paraId="1E8E851E" w14:textId="77777777" w:rsidR="00A4174E" w:rsidRDefault="002F3B7F">
            <w:pPr>
              <w:pStyle w:val="TableParagraph"/>
              <w:ind w:right="13"/>
              <w:jc w:val="right"/>
              <w:rPr>
                <w:sz w:val="20"/>
              </w:rPr>
            </w:pPr>
            <w:r>
              <w:rPr>
                <w:spacing w:val="-2"/>
                <w:sz w:val="20"/>
              </w:rPr>
              <w:t>$50,000</w:t>
            </w:r>
            <w:r>
              <w:rPr>
                <w:spacing w:val="-2"/>
                <w:sz w:val="20"/>
                <w:vertAlign w:val="superscript"/>
              </w:rPr>
              <w:t>3</w:t>
            </w:r>
          </w:p>
        </w:tc>
      </w:tr>
      <w:tr w:rsidR="00A4174E" w14:paraId="29525B27" w14:textId="77777777">
        <w:trPr>
          <w:trHeight w:val="229"/>
        </w:trPr>
        <w:tc>
          <w:tcPr>
            <w:tcW w:w="5123" w:type="dxa"/>
          </w:tcPr>
          <w:p w14:paraId="6FACC23C" w14:textId="77777777" w:rsidR="00A4174E" w:rsidRDefault="002F3B7F">
            <w:pPr>
              <w:pStyle w:val="TableParagraph"/>
              <w:ind w:left="390"/>
              <w:rPr>
                <w:sz w:val="20"/>
              </w:rPr>
            </w:pPr>
            <w:r>
              <w:rPr>
                <w:sz w:val="20"/>
              </w:rPr>
              <w:t>Boiler</w:t>
            </w:r>
            <w:r>
              <w:rPr>
                <w:spacing w:val="-7"/>
                <w:sz w:val="20"/>
              </w:rPr>
              <w:t xml:space="preserve"> </w:t>
            </w:r>
            <w:r>
              <w:rPr>
                <w:sz w:val="20"/>
              </w:rPr>
              <w:t>Heat</w:t>
            </w:r>
            <w:r>
              <w:rPr>
                <w:spacing w:val="-7"/>
                <w:sz w:val="20"/>
              </w:rPr>
              <w:t xml:space="preserve"> </w:t>
            </w:r>
            <w:r>
              <w:rPr>
                <w:sz w:val="20"/>
              </w:rPr>
              <w:t>Input</w:t>
            </w:r>
            <w:r>
              <w:rPr>
                <w:spacing w:val="-7"/>
                <w:sz w:val="20"/>
              </w:rPr>
              <w:t xml:space="preserve"> </w:t>
            </w:r>
            <w:r>
              <w:rPr>
                <w:sz w:val="20"/>
              </w:rPr>
              <w:t>Capacity--From</w:t>
            </w:r>
            <w:r>
              <w:rPr>
                <w:spacing w:val="-6"/>
                <w:sz w:val="20"/>
              </w:rPr>
              <w:t xml:space="preserve"> </w:t>
            </w:r>
            <w:r>
              <w:rPr>
                <w:sz w:val="20"/>
              </w:rPr>
              <w:t>100-250</w:t>
            </w:r>
            <w:r>
              <w:rPr>
                <w:spacing w:val="-6"/>
                <w:sz w:val="20"/>
              </w:rPr>
              <w:t xml:space="preserve"> </w:t>
            </w:r>
            <w:r>
              <w:rPr>
                <w:spacing w:val="-4"/>
                <w:sz w:val="20"/>
              </w:rPr>
              <w:t>MMBTU</w:t>
            </w:r>
          </w:p>
        </w:tc>
        <w:tc>
          <w:tcPr>
            <w:tcW w:w="4416" w:type="dxa"/>
            <w:gridSpan w:val="5"/>
          </w:tcPr>
          <w:p w14:paraId="51A45B60" w14:textId="77777777" w:rsidR="00A4174E" w:rsidRDefault="00A4174E">
            <w:pPr>
              <w:pStyle w:val="TableParagraph"/>
              <w:spacing w:line="240" w:lineRule="auto"/>
              <w:rPr>
                <w:sz w:val="16"/>
              </w:rPr>
            </w:pPr>
          </w:p>
        </w:tc>
      </w:tr>
      <w:tr w:rsidR="00A4174E" w14:paraId="342B0294" w14:textId="77777777">
        <w:trPr>
          <w:trHeight w:val="229"/>
        </w:trPr>
        <w:tc>
          <w:tcPr>
            <w:tcW w:w="5123" w:type="dxa"/>
          </w:tcPr>
          <w:p w14:paraId="577FA283" w14:textId="77777777" w:rsidR="00A4174E" w:rsidRDefault="002F3B7F">
            <w:pPr>
              <w:pStyle w:val="TableParagraph"/>
              <w:tabs>
                <w:tab w:val="left" w:pos="767"/>
              </w:tabs>
              <w:ind w:left="390"/>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5" w:type="dxa"/>
          </w:tcPr>
          <w:p w14:paraId="568A5008" w14:textId="77777777" w:rsidR="00A4174E" w:rsidRDefault="002F3B7F">
            <w:pPr>
              <w:pStyle w:val="TableParagraph"/>
              <w:ind w:left="295"/>
              <w:rPr>
                <w:sz w:val="20"/>
              </w:rPr>
            </w:pPr>
            <w:r>
              <w:rPr>
                <w:spacing w:val="-5"/>
                <w:sz w:val="20"/>
              </w:rPr>
              <w:t>NM</w:t>
            </w:r>
          </w:p>
        </w:tc>
        <w:tc>
          <w:tcPr>
            <w:tcW w:w="811" w:type="dxa"/>
          </w:tcPr>
          <w:p w14:paraId="132D37F3" w14:textId="77777777" w:rsidR="00A4174E" w:rsidRDefault="002F3B7F">
            <w:pPr>
              <w:pStyle w:val="TableParagraph"/>
              <w:ind w:right="11"/>
              <w:jc w:val="right"/>
              <w:rPr>
                <w:sz w:val="20"/>
              </w:rPr>
            </w:pPr>
            <w:r>
              <w:rPr>
                <w:spacing w:val="-2"/>
                <w:sz w:val="20"/>
              </w:rPr>
              <w:t>$6,000</w:t>
            </w:r>
            <w:r>
              <w:rPr>
                <w:spacing w:val="-2"/>
                <w:sz w:val="20"/>
                <w:vertAlign w:val="superscript"/>
              </w:rPr>
              <w:t>3</w:t>
            </w:r>
          </w:p>
        </w:tc>
        <w:tc>
          <w:tcPr>
            <w:tcW w:w="809" w:type="dxa"/>
          </w:tcPr>
          <w:p w14:paraId="48C80E1D" w14:textId="77777777" w:rsidR="00A4174E" w:rsidRDefault="002F3B7F">
            <w:pPr>
              <w:pStyle w:val="TableParagraph"/>
              <w:ind w:right="11"/>
              <w:jc w:val="right"/>
              <w:rPr>
                <w:sz w:val="20"/>
              </w:rPr>
            </w:pPr>
            <w:r>
              <w:rPr>
                <w:spacing w:val="-2"/>
                <w:sz w:val="20"/>
              </w:rPr>
              <w:t>$12,000</w:t>
            </w:r>
            <w:r>
              <w:rPr>
                <w:spacing w:val="-2"/>
                <w:sz w:val="20"/>
                <w:vertAlign w:val="superscript"/>
              </w:rPr>
              <w:t>3</w:t>
            </w:r>
          </w:p>
        </w:tc>
        <w:tc>
          <w:tcPr>
            <w:tcW w:w="811" w:type="dxa"/>
          </w:tcPr>
          <w:p w14:paraId="3DD24826" w14:textId="77777777" w:rsidR="00A4174E" w:rsidRDefault="002F3B7F">
            <w:pPr>
              <w:pStyle w:val="TableParagraph"/>
              <w:ind w:right="11"/>
              <w:jc w:val="right"/>
              <w:rPr>
                <w:sz w:val="20"/>
              </w:rPr>
            </w:pPr>
            <w:r>
              <w:rPr>
                <w:spacing w:val="-2"/>
                <w:sz w:val="20"/>
              </w:rPr>
              <w:t>$30,000</w:t>
            </w:r>
            <w:r>
              <w:rPr>
                <w:spacing w:val="-2"/>
                <w:sz w:val="20"/>
                <w:vertAlign w:val="superscript"/>
              </w:rPr>
              <w:t>3</w:t>
            </w:r>
          </w:p>
        </w:tc>
        <w:tc>
          <w:tcPr>
            <w:tcW w:w="1080" w:type="dxa"/>
          </w:tcPr>
          <w:p w14:paraId="4726BCEF" w14:textId="77777777" w:rsidR="00A4174E" w:rsidRDefault="002F3B7F">
            <w:pPr>
              <w:pStyle w:val="TableParagraph"/>
              <w:ind w:right="13"/>
              <w:jc w:val="right"/>
              <w:rPr>
                <w:sz w:val="20"/>
              </w:rPr>
            </w:pPr>
            <w:r>
              <w:rPr>
                <w:spacing w:val="-2"/>
                <w:sz w:val="20"/>
              </w:rPr>
              <w:t>$50,000</w:t>
            </w:r>
            <w:r>
              <w:rPr>
                <w:spacing w:val="-2"/>
                <w:sz w:val="20"/>
                <w:vertAlign w:val="superscript"/>
              </w:rPr>
              <w:t>3</w:t>
            </w:r>
          </w:p>
        </w:tc>
      </w:tr>
      <w:tr w:rsidR="00A4174E" w14:paraId="11514621" w14:textId="77777777">
        <w:trPr>
          <w:trHeight w:val="460"/>
        </w:trPr>
        <w:tc>
          <w:tcPr>
            <w:tcW w:w="5123" w:type="dxa"/>
          </w:tcPr>
          <w:p w14:paraId="710EB4DD" w14:textId="77777777" w:rsidR="00A4174E" w:rsidRDefault="002F3B7F">
            <w:pPr>
              <w:pStyle w:val="TableParagraph"/>
              <w:tabs>
                <w:tab w:val="left" w:pos="767"/>
              </w:tabs>
              <w:spacing w:line="230" w:lineRule="exact"/>
              <w:ind w:left="767" w:right="563"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5" w:type="dxa"/>
          </w:tcPr>
          <w:p w14:paraId="5C3D7EF7" w14:textId="77777777" w:rsidR="00A4174E" w:rsidRDefault="002F3B7F">
            <w:pPr>
              <w:pStyle w:val="TableParagraph"/>
              <w:spacing w:line="240" w:lineRule="auto"/>
              <w:ind w:left="295"/>
              <w:rPr>
                <w:sz w:val="20"/>
              </w:rPr>
            </w:pPr>
            <w:r>
              <w:rPr>
                <w:spacing w:val="-5"/>
                <w:sz w:val="20"/>
              </w:rPr>
              <w:t>NM</w:t>
            </w:r>
          </w:p>
        </w:tc>
        <w:tc>
          <w:tcPr>
            <w:tcW w:w="811" w:type="dxa"/>
          </w:tcPr>
          <w:p w14:paraId="3E3CAD29" w14:textId="77777777" w:rsidR="00A4174E" w:rsidRDefault="002F3B7F">
            <w:pPr>
              <w:pStyle w:val="TableParagraph"/>
              <w:spacing w:line="240" w:lineRule="auto"/>
              <w:ind w:right="11"/>
              <w:jc w:val="right"/>
              <w:rPr>
                <w:sz w:val="20"/>
              </w:rPr>
            </w:pPr>
            <w:r>
              <w:rPr>
                <w:spacing w:val="-2"/>
                <w:sz w:val="20"/>
              </w:rPr>
              <w:t>$8,000</w:t>
            </w:r>
            <w:r>
              <w:rPr>
                <w:spacing w:val="-2"/>
                <w:sz w:val="20"/>
                <w:vertAlign w:val="superscript"/>
              </w:rPr>
              <w:t>3</w:t>
            </w:r>
          </w:p>
        </w:tc>
        <w:tc>
          <w:tcPr>
            <w:tcW w:w="809" w:type="dxa"/>
          </w:tcPr>
          <w:p w14:paraId="38CBD928" w14:textId="77777777" w:rsidR="00A4174E" w:rsidRDefault="002F3B7F">
            <w:pPr>
              <w:pStyle w:val="TableParagraph"/>
              <w:spacing w:line="240" w:lineRule="auto"/>
              <w:ind w:right="11"/>
              <w:jc w:val="right"/>
              <w:rPr>
                <w:sz w:val="20"/>
              </w:rPr>
            </w:pPr>
            <w:r>
              <w:rPr>
                <w:spacing w:val="-2"/>
                <w:sz w:val="20"/>
              </w:rPr>
              <w:t>$16,000</w:t>
            </w:r>
            <w:r>
              <w:rPr>
                <w:spacing w:val="-2"/>
                <w:sz w:val="20"/>
                <w:vertAlign w:val="superscript"/>
              </w:rPr>
              <w:t>3</w:t>
            </w:r>
          </w:p>
        </w:tc>
        <w:tc>
          <w:tcPr>
            <w:tcW w:w="811" w:type="dxa"/>
          </w:tcPr>
          <w:p w14:paraId="7F56B682" w14:textId="77777777" w:rsidR="00A4174E" w:rsidRDefault="002F3B7F">
            <w:pPr>
              <w:pStyle w:val="TableParagraph"/>
              <w:spacing w:line="240" w:lineRule="auto"/>
              <w:ind w:right="11"/>
              <w:jc w:val="right"/>
              <w:rPr>
                <w:sz w:val="20"/>
              </w:rPr>
            </w:pPr>
            <w:r>
              <w:rPr>
                <w:spacing w:val="-2"/>
                <w:sz w:val="20"/>
              </w:rPr>
              <w:t>$40,000</w:t>
            </w:r>
            <w:r>
              <w:rPr>
                <w:spacing w:val="-2"/>
                <w:sz w:val="20"/>
                <w:vertAlign w:val="superscript"/>
              </w:rPr>
              <w:t>3</w:t>
            </w:r>
          </w:p>
        </w:tc>
        <w:tc>
          <w:tcPr>
            <w:tcW w:w="1080" w:type="dxa"/>
          </w:tcPr>
          <w:p w14:paraId="3CA49768" w14:textId="77777777" w:rsidR="00A4174E" w:rsidRDefault="002F3B7F">
            <w:pPr>
              <w:pStyle w:val="TableParagraph"/>
              <w:spacing w:line="240" w:lineRule="auto"/>
              <w:ind w:right="13"/>
              <w:jc w:val="right"/>
              <w:rPr>
                <w:sz w:val="20"/>
              </w:rPr>
            </w:pPr>
            <w:r>
              <w:rPr>
                <w:spacing w:val="-2"/>
                <w:sz w:val="20"/>
              </w:rPr>
              <w:t>$50,000</w:t>
            </w:r>
            <w:r>
              <w:rPr>
                <w:spacing w:val="-2"/>
                <w:sz w:val="20"/>
                <w:vertAlign w:val="superscript"/>
              </w:rPr>
              <w:t>3</w:t>
            </w:r>
          </w:p>
        </w:tc>
      </w:tr>
      <w:tr w:rsidR="00A4174E" w14:paraId="11198D4E" w14:textId="77777777">
        <w:trPr>
          <w:trHeight w:val="229"/>
        </w:trPr>
        <w:tc>
          <w:tcPr>
            <w:tcW w:w="5123" w:type="dxa"/>
          </w:tcPr>
          <w:p w14:paraId="75FC0F31" w14:textId="77777777" w:rsidR="00A4174E" w:rsidRDefault="002F3B7F">
            <w:pPr>
              <w:pStyle w:val="TableParagraph"/>
              <w:tabs>
                <w:tab w:val="left" w:pos="376"/>
              </w:tabs>
              <w:ind w:right="198"/>
              <w:jc w:val="right"/>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5" w:type="dxa"/>
          </w:tcPr>
          <w:p w14:paraId="61DFB546" w14:textId="77777777" w:rsidR="00A4174E" w:rsidRDefault="002F3B7F">
            <w:pPr>
              <w:pStyle w:val="TableParagraph"/>
              <w:ind w:left="295"/>
              <w:rPr>
                <w:sz w:val="20"/>
              </w:rPr>
            </w:pPr>
            <w:r>
              <w:rPr>
                <w:spacing w:val="-5"/>
                <w:sz w:val="20"/>
              </w:rPr>
              <w:t>NM</w:t>
            </w:r>
          </w:p>
        </w:tc>
        <w:tc>
          <w:tcPr>
            <w:tcW w:w="811" w:type="dxa"/>
          </w:tcPr>
          <w:p w14:paraId="5E3A1C9D" w14:textId="77777777" w:rsidR="00A4174E" w:rsidRDefault="002F3B7F">
            <w:pPr>
              <w:pStyle w:val="TableParagraph"/>
              <w:ind w:right="11"/>
              <w:jc w:val="right"/>
              <w:rPr>
                <w:sz w:val="20"/>
              </w:rPr>
            </w:pPr>
            <w:r>
              <w:rPr>
                <w:spacing w:val="-2"/>
                <w:sz w:val="20"/>
              </w:rPr>
              <w:t>$10,000</w:t>
            </w:r>
            <w:r>
              <w:rPr>
                <w:spacing w:val="-2"/>
                <w:sz w:val="20"/>
                <w:vertAlign w:val="superscript"/>
              </w:rPr>
              <w:t>3</w:t>
            </w:r>
          </w:p>
        </w:tc>
        <w:tc>
          <w:tcPr>
            <w:tcW w:w="809" w:type="dxa"/>
          </w:tcPr>
          <w:p w14:paraId="7668993C" w14:textId="77777777" w:rsidR="00A4174E" w:rsidRDefault="002F3B7F">
            <w:pPr>
              <w:pStyle w:val="TableParagraph"/>
              <w:ind w:right="11"/>
              <w:jc w:val="right"/>
              <w:rPr>
                <w:sz w:val="20"/>
              </w:rPr>
            </w:pPr>
            <w:r>
              <w:rPr>
                <w:spacing w:val="-2"/>
                <w:sz w:val="20"/>
              </w:rPr>
              <w:t>$20,000</w:t>
            </w:r>
            <w:r>
              <w:rPr>
                <w:spacing w:val="-2"/>
                <w:sz w:val="20"/>
                <w:vertAlign w:val="superscript"/>
              </w:rPr>
              <w:t>3</w:t>
            </w:r>
          </w:p>
        </w:tc>
        <w:tc>
          <w:tcPr>
            <w:tcW w:w="811" w:type="dxa"/>
          </w:tcPr>
          <w:p w14:paraId="25CB89B6" w14:textId="77777777" w:rsidR="00A4174E" w:rsidRDefault="002F3B7F">
            <w:pPr>
              <w:pStyle w:val="TableParagraph"/>
              <w:ind w:right="11"/>
              <w:jc w:val="right"/>
              <w:rPr>
                <w:sz w:val="20"/>
              </w:rPr>
            </w:pPr>
            <w:r>
              <w:rPr>
                <w:spacing w:val="-2"/>
                <w:sz w:val="20"/>
              </w:rPr>
              <w:t>$50,000</w:t>
            </w:r>
            <w:r>
              <w:rPr>
                <w:spacing w:val="-2"/>
                <w:sz w:val="20"/>
                <w:vertAlign w:val="superscript"/>
              </w:rPr>
              <w:t>3</w:t>
            </w:r>
          </w:p>
        </w:tc>
        <w:tc>
          <w:tcPr>
            <w:tcW w:w="1080" w:type="dxa"/>
          </w:tcPr>
          <w:p w14:paraId="0C6EC8C9" w14:textId="77777777" w:rsidR="00A4174E" w:rsidRDefault="002F3B7F">
            <w:pPr>
              <w:pStyle w:val="TableParagraph"/>
              <w:ind w:right="13"/>
              <w:jc w:val="right"/>
              <w:rPr>
                <w:sz w:val="20"/>
              </w:rPr>
            </w:pPr>
            <w:r>
              <w:rPr>
                <w:spacing w:val="-2"/>
                <w:sz w:val="20"/>
              </w:rPr>
              <w:t>$50,000</w:t>
            </w:r>
            <w:r>
              <w:rPr>
                <w:spacing w:val="-2"/>
                <w:sz w:val="20"/>
                <w:vertAlign w:val="superscript"/>
              </w:rPr>
              <w:t>3</w:t>
            </w:r>
          </w:p>
        </w:tc>
      </w:tr>
      <w:tr w:rsidR="00A4174E" w14:paraId="39DF7AFA" w14:textId="77777777">
        <w:trPr>
          <w:trHeight w:val="229"/>
        </w:trPr>
        <w:tc>
          <w:tcPr>
            <w:tcW w:w="5123" w:type="dxa"/>
          </w:tcPr>
          <w:p w14:paraId="1C4EAB5A" w14:textId="77777777" w:rsidR="00A4174E" w:rsidRDefault="002F3B7F">
            <w:pPr>
              <w:pStyle w:val="TableParagraph"/>
              <w:ind w:left="390"/>
              <w:rPr>
                <w:sz w:val="20"/>
              </w:rPr>
            </w:pPr>
            <w:r>
              <w:rPr>
                <w:sz w:val="20"/>
              </w:rPr>
              <w:t>Boiler</w:t>
            </w:r>
            <w:r>
              <w:rPr>
                <w:spacing w:val="-6"/>
                <w:sz w:val="20"/>
              </w:rPr>
              <w:t xml:space="preserve"> </w:t>
            </w:r>
            <w:r>
              <w:rPr>
                <w:sz w:val="20"/>
              </w:rPr>
              <w:t>Heat</w:t>
            </w:r>
            <w:r>
              <w:rPr>
                <w:spacing w:val="-5"/>
                <w:sz w:val="20"/>
              </w:rPr>
              <w:t xml:space="preserve"> </w:t>
            </w:r>
            <w:r>
              <w:rPr>
                <w:sz w:val="20"/>
              </w:rPr>
              <w:t>Input</w:t>
            </w:r>
            <w:r>
              <w:rPr>
                <w:spacing w:val="-6"/>
                <w:sz w:val="20"/>
              </w:rPr>
              <w:t xml:space="preserve"> </w:t>
            </w:r>
            <w:r>
              <w:rPr>
                <w:sz w:val="20"/>
              </w:rPr>
              <w:t>Capacity--Greater</w:t>
            </w:r>
            <w:r>
              <w:rPr>
                <w:spacing w:val="-5"/>
                <w:sz w:val="20"/>
              </w:rPr>
              <w:t xml:space="preserve"> </w:t>
            </w:r>
            <w:r>
              <w:rPr>
                <w:sz w:val="20"/>
              </w:rPr>
              <w:t>than</w:t>
            </w:r>
            <w:r>
              <w:rPr>
                <w:spacing w:val="-7"/>
                <w:sz w:val="20"/>
              </w:rPr>
              <w:t xml:space="preserve"> </w:t>
            </w:r>
            <w:r>
              <w:rPr>
                <w:sz w:val="20"/>
              </w:rPr>
              <w:t>250</w:t>
            </w:r>
            <w:r>
              <w:rPr>
                <w:spacing w:val="-5"/>
                <w:sz w:val="20"/>
              </w:rPr>
              <w:t xml:space="preserve"> </w:t>
            </w:r>
            <w:r>
              <w:rPr>
                <w:spacing w:val="-4"/>
                <w:sz w:val="20"/>
              </w:rPr>
              <w:t>MMBTU</w:t>
            </w:r>
          </w:p>
        </w:tc>
        <w:tc>
          <w:tcPr>
            <w:tcW w:w="4416" w:type="dxa"/>
            <w:gridSpan w:val="5"/>
          </w:tcPr>
          <w:p w14:paraId="11105026" w14:textId="77777777" w:rsidR="00A4174E" w:rsidRDefault="00A4174E">
            <w:pPr>
              <w:pStyle w:val="TableParagraph"/>
              <w:spacing w:line="240" w:lineRule="auto"/>
              <w:rPr>
                <w:sz w:val="16"/>
              </w:rPr>
            </w:pPr>
          </w:p>
        </w:tc>
      </w:tr>
      <w:tr w:rsidR="00A4174E" w14:paraId="031D5A79" w14:textId="77777777">
        <w:trPr>
          <w:trHeight w:val="229"/>
        </w:trPr>
        <w:tc>
          <w:tcPr>
            <w:tcW w:w="5123" w:type="dxa"/>
          </w:tcPr>
          <w:p w14:paraId="4D7D9300" w14:textId="77777777" w:rsidR="00A4174E" w:rsidRDefault="002F3B7F">
            <w:pPr>
              <w:pStyle w:val="TableParagraph"/>
              <w:tabs>
                <w:tab w:val="left" w:pos="767"/>
              </w:tabs>
              <w:ind w:left="390"/>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5" w:type="dxa"/>
          </w:tcPr>
          <w:p w14:paraId="657D3A18" w14:textId="77777777" w:rsidR="00A4174E" w:rsidRDefault="002F3B7F">
            <w:pPr>
              <w:pStyle w:val="TableParagraph"/>
              <w:ind w:left="295"/>
              <w:rPr>
                <w:sz w:val="20"/>
              </w:rPr>
            </w:pPr>
            <w:r>
              <w:rPr>
                <w:spacing w:val="-5"/>
                <w:sz w:val="20"/>
              </w:rPr>
              <w:t>NM</w:t>
            </w:r>
          </w:p>
        </w:tc>
        <w:tc>
          <w:tcPr>
            <w:tcW w:w="811" w:type="dxa"/>
          </w:tcPr>
          <w:p w14:paraId="102A956B" w14:textId="77777777" w:rsidR="00A4174E" w:rsidRDefault="002F3B7F">
            <w:pPr>
              <w:pStyle w:val="TableParagraph"/>
              <w:ind w:right="11"/>
              <w:jc w:val="right"/>
              <w:rPr>
                <w:sz w:val="20"/>
              </w:rPr>
            </w:pPr>
            <w:r>
              <w:rPr>
                <w:spacing w:val="-2"/>
                <w:sz w:val="20"/>
              </w:rPr>
              <w:t>$8,000</w:t>
            </w:r>
            <w:r>
              <w:rPr>
                <w:spacing w:val="-2"/>
                <w:sz w:val="20"/>
                <w:vertAlign w:val="superscript"/>
              </w:rPr>
              <w:t>3</w:t>
            </w:r>
          </w:p>
        </w:tc>
        <w:tc>
          <w:tcPr>
            <w:tcW w:w="809" w:type="dxa"/>
          </w:tcPr>
          <w:p w14:paraId="4CB2F686" w14:textId="77777777" w:rsidR="00A4174E" w:rsidRDefault="002F3B7F">
            <w:pPr>
              <w:pStyle w:val="TableParagraph"/>
              <w:ind w:right="11"/>
              <w:jc w:val="right"/>
              <w:rPr>
                <w:sz w:val="20"/>
              </w:rPr>
            </w:pPr>
            <w:r>
              <w:rPr>
                <w:spacing w:val="-2"/>
                <w:sz w:val="20"/>
              </w:rPr>
              <w:t>$16,000</w:t>
            </w:r>
            <w:r>
              <w:rPr>
                <w:spacing w:val="-2"/>
                <w:sz w:val="20"/>
                <w:vertAlign w:val="superscript"/>
              </w:rPr>
              <w:t>3</w:t>
            </w:r>
          </w:p>
        </w:tc>
        <w:tc>
          <w:tcPr>
            <w:tcW w:w="811" w:type="dxa"/>
          </w:tcPr>
          <w:p w14:paraId="08A8458E" w14:textId="77777777" w:rsidR="00A4174E" w:rsidRDefault="002F3B7F">
            <w:pPr>
              <w:pStyle w:val="TableParagraph"/>
              <w:ind w:right="11"/>
              <w:jc w:val="right"/>
              <w:rPr>
                <w:sz w:val="20"/>
              </w:rPr>
            </w:pPr>
            <w:r>
              <w:rPr>
                <w:spacing w:val="-2"/>
                <w:sz w:val="20"/>
              </w:rPr>
              <w:t>$40,000</w:t>
            </w:r>
            <w:r>
              <w:rPr>
                <w:spacing w:val="-2"/>
                <w:sz w:val="20"/>
                <w:vertAlign w:val="superscript"/>
              </w:rPr>
              <w:t>3</w:t>
            </w:r>
          </w:p>
        </w:tc>
        <w:tc>
          <w:tcPr>
            <w:tcW w:w="1080" w:type="dxa"/>
          </w:tcPr>
          <w:p w14:paraId="3A810804" w14:textId="77777777" w:rsidR="00A4174E" w:rsidRDefault="002F3B7F">
            <w:pPr>
              <w:pStyle w:val="TableParagraph"/>
              <w:ind w:right="13"/>
              <w:jc w:val="right"/>
              <w:rPr>
                <w:sz w:val="20"/>
              </w:rPr>
            </w:pPr>
            <w:r>
              <w:rPr>
                <w:spacing w:val="-2"/>
                <w:sz w:val="20"/>
              </w:rPr>
              <w:t>$50,000</w:t>
            </w:r>
            <w:r>
              <w:rPr>
                <w:spacing w:val="-2"/>
                <w:sz w:val="20"/>
                <w:vertAlign w:val="superscript"/>
              </w:rPr>
              <w:t>3</w:t>
            </w:r>
          </w:p>
        </w:tc>
      </w:tr>
      <w:tr w:rsidR="00A4174E" w14:paraId="7A811193" w14:textId="77777777">
        <w:trPr>
          <w:trHeight w:val="460"/>
        </w:trPr>
        <w:tc>
          <w:tcPr>
            <w:tcW w:w="5123" w:type="dxa"/>
          </w:tcPr>
          <w:p w14:paraId="18247F58" w14:textId="77777777" w:rsidR="00A4174E" w:rsidRDefault="002F3B7F">
            <w:pPr>
              <w:pStyle w:val="TableParagraph"/>
              <w:tabs>
                <w:tab w:val="left" w:pos="767"/>
              </w:tabs>
              <w:spacing w:line="230" w:lineRule="exact"/>
              <w:ind w:left="767" w:right="563"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5" w:type="dxa"/>
          </w:tcPr>
          <w:p w14:paraId="4B360CF7" w14:textId="77777777" w:rsidR="00A4174E" w:rsidRDefault="002F3B7F">
            <w:pPr>
              <w:pStyle w:val="TableParagraph"/>
              <w:spacing w:line="240" w:lineRule="auto"/>
              <w:ind w:left="295"/>
              <w:rPr>
                <w:sz w:val="20"/>
              </w:rPr>
            </w:pPr>
            <w:r>
              <w:rPr>
                <w:spacing w:val="-5"/>
                <w:sz w:val="20"/>
              </w:rPr>
              <w:t>NM</w:t>
            </w:r>
          </w:p>
        </w:tc>
        <w:tc>
          <w:tcPr>
            <w:tcW w:w="811" w:type="dxa"/>
          </w:tcPr>
          <w:p w14:paraId="739C40D6" w14:textId="77777777" w:rsidR="00A4174E" w:rsidRDefault="002F3B7F">
            <w:pPr>
              <w:pStyle w:val="TableParagraph"/>
              <w:spacing w:line="240" w:lineRule="auto"/>
              <w:ind w:right="11"/>
              <w:jc w:val="right"/>
              <w:rPr>
                <w:sz w:val="20"/>
              </w:rPr>
            </w:pPr>
            <w:r>
              <w:rPr>
                <w:spacing w:val="-2"/>
                <w:sz w:val="20"/>
              </w:rPr>
              <w:t>$10,000</w:t>
            </w:r>
            <w:r>
              <w:rPr>
                <w:spacing w:val="-2"/>
                <w:sz w:val="20"/>
                <w:vertAlign w:val="superscript"/>
              </w:rPr>
              <w:t>3</w:t>
            </w:r>
          </w:p>
        </w:tc>
        <w:tc>
          <w:tcPr>
            <w:tcW w:w="809" w:type="dxa"/>
          </w:tcPr>
          <w:p w14:paraId="4C703B2A" w14:textId="77777777" w:rsidR="00A4174E" w:rsidRDefault="002F3B7F">
            <w:pPr>
              <w:pStyle w:val="TableParagraph"/>
              <w:spacing w:line="240" w:lineRule="auto"/>
              <w:ind w:right="11"/>
              <w:jc w:val="right"/>
              <w:rPr>
                <w:sz w:val="20"/>
              </w:rPr>
            </w:pPr>
            <w:r>
              <w:rPr>
                <w:spacing w:val="-2"/>
                <w:sz w:val="20"/>
              </w:rPr>
              <w:t>$20,000</w:t>
            </w:r>
            <w:r>
              <w:rPr>
                <w:spacing w:val="-2"/>
                <w:sz w:val="20"/>
                <w:vertAlign w:val="superscript"/>
              </w:rPr>
              <w:t>3</w:t>
            </w:r>
          </w:p>
        </w:tc>
        <w:tc>
          <w:tcPr>
            <w:tcW w:w="811" w:type="dxa"/>
          </w:tcPr>
          <w:p w14:paraId="089AA9FB" w14:textId="77777777" w:rsidR="00A4174E" w:rsidRDefault="002F3B7F">
            <w:pPr>
              <w:pStyle w:val="TableParagraph"/>
              <w:spacing w:line="240" w:lineRule="auto"/>
              <w:ind w:right="11"/>
              <w:jc w:val="right"/>
              <w:rPr>
                <w:sz w:val="20"/>
              </w:rPr>
            </w:pPr>
            <w:r>
              <w:rPr>
                <w:spacing w:val="-2"/>
                <w:sz w:val="20"/>
              </w:rPr>
              <w:t>$50,000</w:t>
            </w:r>
            <w:r>
              <w:rPr>
                <w:spacing w:val="-2"/>
                <w:sz w:val="20"/>
                <w:vertAlign w:val="superscript"/>
              </w:rPr>
              <w:t>3</w:t>
            </w:r>
          </w:p>
        </w:tc>
        <w:tc>
          <w:tcPr>
            <w:tcW w:w="1080" w:type="dxa"/>
          </w:tcPr>
          <w:p w14:paraId="3077AEFE" w14:textId="77777777" w:rsidR="00A4174E" w:rsidRDefault="002F3B7F">
            <w:pPr>
              <w:pStyle w:val="TableParagraph"/>
              <w:spacing w:line="240" w:lineRule="auto"/>
              <w:ind w:right="13"/>
              <w:jc w:val="right"/>
              <w:rPr>
                <w:sz w:val="20"/>
              </w:rPr>
            </w:pPr>
            <w:r>
              <w:rPr>
                <w:spacing w:val="-2"/>
                <w:sz w:val="20"/>
              </w:rPr>
              <w:t>$50,000</w:t>
            </w:r>
            <w:r>
              <w:rPr>
                <w:spacing w:val="-2"/>
                <w:sz w:val="20"/>
                <w:vertAlign w:val="superscript"/>
              </w:rPr>
              <w:t>3</w:t>
            </w:r>
          </w:p>
        </w:tc>
      </w:tr>
      <w:tr w:rsidR="00A4174E" w14:paraId="7F562197" w14:textId="77777777">
        <w:trPr>
          <w:trHeight w:val="229"/>
        </w:trPr>
        <w:tc>
          <w:tcPr>
            <w:tcW w:w="5123" w:type="dxa"/>
          </w:tcPr>
          <w:p w14:paraId="448C234C" w14:textId="77777777" w:rsidR="00A4174E" w:rsidRDefault="002F3B7F">
            <w:pPr>
              <w:pStyle w:val="TableParagraph"/>
              <w:tabs>
                <w:tab w:val="left" w:pos="376"/>
              </w:tabs>
              <w:ind w:right="198"/>
              <w:jc w:val="right"/>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5" w:type="dxa"/>
          </w:tcPr>
          <w:p w14:paraId="4F32EDDB" w14:textId="77777777" w:rsidR="00A4174E" w:rsidRDefault="002F3B7F">
            <w:pPr>
              <w:pStyle w:val="TableParagraph"/>
              <w:ind w:left="295"/>
              <w:rPr>
                <w:sz w:val="20"/>
              </w:rPr>
            </w:pPr>
            <w:r>
              <w:rPr>
                <w:spacing w:val="-5"/>
                <w:sz w:val="20"/>
              </w:rPr>
              <w:t>NM</w:t>
            </w:r>
          </w:p>
        </w:tc>
        <w:tc>
          <w:tcPr>
            <w:tcW w:w="811" w:type="dxa"/>
          </w:tcPr>
          <w:p w14:paraId="6FDBBCD4" w14:textId="77777777" w:rsidR="00A4174E" w:rsidRDefault="002F3B7F">
            <w:pPr>
              <w:pStyle w:val="TableParagraph"/>
              <w:ind w:right="11"/>
              <w:jc w:val="right"/>
              <w:rPr>
                <w:sz w:val="20"/>
              </w:rPr>
            </w:pPr>
            <w:r>
              <w:rPr>
                <w:spacing w:val="-2"/>
                <w:sz w:val="20"/>
              </w:rPr>
              <w:t>$10,000</w:t>
            </w:r>
            <w:r>
              <w:rPr>
                <w:spacing w:val="-2"/>
                <w:sz w:val="20"/>
                <w:vertAlign w:val="superscript"/>
              </w:rPr>
              <w:t>3</w:t>
            </w:r>
          </w:p>
        </w:tc>
        <w:tc>
          <w:tcPr>
            <w:tcW w:w="809" w:type="dxa"/>
          </w:tcPr>
          <w:p w14:paraId="5BE7FBC9" w14:textId="77777777" w:rsidR="00A4174E" w:rsidRDefault="002F3B7F">
            <w:pPr>
              <w:pStyle w:val="TableParagraph"/>
              <w:ind w:right="11"/>
              <w:jc w:val="right"/>
              <w:rPr>
                <w:sz w:val="20"/>
              </w:rPr>
            </w:pPr>
            <w:r>
              <w:rPr>
                <w:spacing w:val="-2"/>
                <w:sz w:val="20"/>
              </w:rPr>
              <w:t>$20,000</w:t>
            </w:r>
            <w:r>
              <w:rPr>
                <w:spacing w:val="-2"/>
                <w:sz w:val="20"/>
                <w:vertAlign w:val="superscript"/>
              </w:rPr>
              <w:t>3</w:t>
            </w:r>
          </w:p>
        </w:tc>
        <w:tc>
          <w:tcPr>
            <w:tcW w:w="811" w:type="dxa"/>
          </w:tcPr>
          <w:p w14:paraId="6DB34813" w14:textId="77777777" w:rsidR="00A4174E" w:rsidRDefault="002F3B7F">
            <w:pPr>
              <w:pStyle w:val="TableParagraph"/>
              <w:ind w:right="11"/>
              <w:jc w:val="right"/>
              <w:rPr>
                <w:sz w:val="20"/>
              </w:rPr>
            </w:pPr>
            <w:r>
              <w:rPr>
                <w:spacing w:val="-2"/>
                <w:sz w:val="20"/>
              </w:rPr>
              <w:t>$50,000</w:t>
            </w:r>
            <w:r>
              <w:rPr>
                <w:spacing w:val="-2"/>
                <w:sz w:val="20"/>
                <w:vertAlign w:val="superscript"/>
              </w:rPr>
              <w:t>3</w:t>
            </w:r>
          </w:p>
        </w:tc>
        <w:tc>
          <w:tcPr>
            <w:tcW w:w="1080" w:type="dxa"/>
          </w:tcPr>
          <w:p w14:paraId="11E0FCFD" w14:textId="77777777" w:rsidR="00A4174E" w:rsidRDefault="002F3B7F">
            <w:pPr>
              <w:pStyle w:val="TableParagraph"/>
              <w:ind w:right="13"/>
              <w:jc w:val="right"/>
              <w:rPr>
                <w:sz w:val="20"/>
              </w:rPr>
            </w:pPr>
            <w:r>
              <w:rPr>
                <w:spacing w:val="-2"/>
                <w:sz w:val="20"/>
              </w:rPr>
              <w:t>$50,000</w:t>
            </w:r>
            <w:r>
              <w:rPr>
                <w:spacing w:val="-2"/>
                <w:sz w:val="20"/>
                <w:vertAlign w:val="superscript"/>
              </w:rPr>
              <w:t>3</w:t>
            </w:r>
          </w:p>
        </w:tc>
      </w:tr>
    </w:tbl>
    <w:p w14:paraId="26539A17" w14:textId="77777777" w:rsidR="00A4174E" w:rsidRDefault="00A4174E">
      <w:pPr>
        <w:pStyle w:val="BodyText"/>
        <w:spacing w:before="9"/>
      </w:pPr>
    </w:p>
    <w:tbl>
      <w:tblPr>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31"/>
        <w:gridCol w:w="2609"/>
        <w:gridCol w:w="900"/>
        <w:gridCol w:w="811"/>
        <w:gridCol w:w="809"/>
        <w:gridCol w:w="811"/>
        <w:gridCol w:w="1080"/>
      </w:tblGrid>
      <w:tr w:rsidR="00A4174E" w14:paraId="081EB084" w14:textId="77777777">
        <w:trPr>
          <w:trHeight w:val="920"/>
        </w:trPr>
        <w:tc>
          <w:tcPr>
            <w:tcW w:w="2431" w:type="dxa"/>
          </w:tcPr>
          <w:p w14:paraId="704B1E1F" w14:textId="77777777" w:rsidR="00A4174E" w:rsidRDefault="00A4174E">
            <w:pPr>
              <w:pStyle w:val="TableParagraph"/>
              <w:spacing w:line="240" w:lineRule="auto"/>
            </w:pPr>
          </w:p>
          <w:p w14:paraId="0CCF8D31" w14:textId="77777777" w:rsidR="00A4174E" w:rsidRDefault="00A4174E">
            <w:pPr>
              <w:pStyle w:val="TableParagraph"/>
              <w:spacing w:line="240" w:lineRule="auto"/>
            </w:pPr>
          </w:p>
          <w:p w14:paraId="11684315" w14:textId="77777777" w:rsidR="00A4174E" w:rsidRDefault="002F3B7F">
            <w:pPr>
              <w:pStyle w:val="TableParagraph"/>
              <w:spacing w:before="185"/>
              <w:ind w:left="30"/>
              <w:rPr>
                <w:b/>
                <w:sz w:val="20"/>
              </w:rPr>
            </w:pPr>
            <w:r>
              <w:rPr>
                <w:b/>
                <w:spacing w:val="-2"/>
                <w:sz w:val="20"/>
              </w:rPr>
              <w:t>Citation</w:t>
            </w:r>
          </w:p>
        </w:tc>
        <w:tc>
          <w:tcPr>
            <w:tcW w:w="2609" w:type="dxa"/>
          </w:tcPr>
          <w:p w14:paraId="67E22B88" w14:textId="77777777" w:rsidR="00A4174E" w:rsidRDefault="00A4174E">
            <w:pPr>
              <w:pStyle w:val="TableParagraph"/>
              <w:spacing w:line="240" w:lineRule="auto"/>
            </w:pPr>
          </w:p>
          <w:p w14:paraId="6AACF55E" w14:textId="77777777" w:rsidR="00A4174E" w:rsidRDefault="00A4174E">
            <w:pPr>
              <w:pStyle w:val="TableParagraph"/>
              <w:spacing w:line="240" w:lineRule="auto"/>
            </w:pPr>
          </w:p>
          <w:p w14:paraId="084E05BF" w14:textId="77777777" w:rsidR="00A4174E" w:rsidRDefault="002F3B7F">
            <w:pPr>
              <w:pStyle w:val="TableParagraph"/>
              <w:spacing w:before="185"/>
              <w:ind w:left="31"/>
              <w:rPr>
                <w:b/>
                <w:sz w:val="20"/>
              </w:rPr>
            </w:pPr>
            <w:r>
              <w:rPr>
                <w:b/>
                <w:spacing w:val="-2"/>
                <w:sz w:val="20"/>
              </w:rPr>
              <w:t>Class</w:t>
            </w:r>
          </w:p>
        </w:tc>
        <w:tc>
          <w:tcPr>
            <w:tcW w:w="900" w:type="dxa"/>
          </w:tcPr>
          <w:p w14:paraId="343F27C3" w14:textId="77777777" w:rsidR="00A4174E" w:rsidRDefault="00A4174E">
            <w:pPr>
              <w:pStyle w:val="TableParagraph"/>
              <w:spacing w:line="240" w:lineRule="auto"/>
            </w:pPr>
          </w:p>
          <w:p w14:paraId="75E5203B" w14:textId="77777777" w:rsidR="00A4174E" w:rsidRDefault="002F3B7F">
            <w:pPr>
              <w:pStyle w:val="TableParagraph"/>
              <w:spacing w:before="188" w:line="230" w:lineRule="atLeast"/>
              <w:ind w:left="54" w:firstLine="69"/>
              <w:rPr>
                <w:b/>
                <w:sz w:val="20"/>
              </w:rPr>
            </w:pPr>
            <w:r>
              <w:rPr>
                <w:b/>
                <w:sz w:val="20"/>
              </w:rPr>
              <w:t xml:space="preserve">Type of </w:t>
            </w:r>
            <w:r>
              <w:rPr>
                <w:b/>
                <w:spacing w:val="-2"/>
                <w:sz w:val="20"/>
              </w:rPr>
              <w:t>Violation</w:t>
            </w:r>
          </w:p>
        </w:tc>
        <w:tc>
          <w:tcPr>
            <w:tcW w:w="811" w:type="dxa"/>
          </w:tcPr>
          <w:p w14:paraId="721260B5" w14:textId="77777777" w:rsidR="00A4174E" w:rsidRDefault="00A4174E">
            <w:pPr>
              <w:pStyle w:val="TableParagraph"/>
              <w:spacing w:line="240" w:lineRule="auto"/>
            </w:pPr>
          </w:p>
          <w:p w14:paraId="4614E189" w14:textId="77777777" w:rsidR="00A4174E" w:rsidRDefault="002F3B7F">
            <w:pPr>
              <w:pStyle w:val="TableParagraph"/>
              <w:spacing w:before="188" w:line="230" w:lineRule="atLeast"/>
              <w:ind w:left="124" w:right="7" w:firstLine="244"/>
              <w:rPr>
                <w:b/>
                <w:sz w:val="20"/>
              </w:rPr>
            </w:pPr>
            <w:r>
              <w:rPr>
                <w:b/>
                <w:spacing w:val="-2"/>
                <w:sz w:val="20"/>
              </w:rPr>
              <w:t>First Offense</w:t>
            </w:r>
          </w:p>
        </w:tc>
        <w:tc>
          <w:tcPr>
            <w:tcW w:w="809" w:type="dxa"/>
          </w:tcPr>
          <w:p w14:paraId="2A1D2042" w14:textId="77777777" w:rsidR="00A4174E" w:rsidRDefault="00A4174E">
            <w:pPr>
              <w:pStyle w:val="TableParagraph"/>
              <w:spacing w:line="240" w:lineRule="auto"/>
            </w:pPr>
          </w:p>
          <w:p w14:paraId="3A6B5580" w14:textId="77777777" w:rsidR="00A4174E" w:rsidRDefault="002F3B7F">
            <w:pPr>
              <w:pStyle w:val="TableParagraph"/>
              <w:spacing w:before="188" w:line="230" w:lineRule="atLeast"/>
              <w:ind w:left="124" w:right="5" w:firstLine="45"/>
              <w:rPr>
                <w:b/>
                <w:sz w:val="20"/>
              </w:rPr>
            </w:pPr>
            <w:r>
              <w:rPr>
                <w:b/>
                <w:spacing w:val="-2"/>
                <w:sz w:val="20"/>
              </w:rPr>
              <w:t>Second Offense</w:t>
            </w:r>
          </w:p>
        </w:tc>
        <w:tc>
          <w:tcPr>
            <w:tcW w:w="811" w:type="dxa"/>
          </w:tcPr>
          <w:p w14:paraId="42BBDAF4" w14:textId="77777777" w:rsidR="00A4174E" w:rsidRDefault="00A4174E">
            <w:pPr>
              <w:pStyle w:val="TableParagraph"/>
              <w:spacing w:line="240" w:lineRule="auto"/>
            </w:pPr>
          </w:p>
          <w:p w14:paraId="3BCB991C" w14:textId="77777777" w:rsidR="00A4174E" w:rsidRDefault="002F3B7F">
            <w:pPr>
              <w:pStyle w:val="TableParagraph"/>
              <w:spacing w:before="188" w:line="230" w:lineRule="atLeast"/>
              <w:ind w:left="124" w:right="10" w:firstLine="158"/>
              <w:rPr>
                <w:b/>
                <w:sz w:val="20"/>
              </w:rPr>
            </w:pPr>
            <w:r>
              <w:rPr>
                <w:b/>
                <w:spacing w:val="-4"/>
                <w:sz w:val="20"/>
              </w:rPr>
              <w:t xml:space="preserve">Third </w:t>
            </w:r>
            <w:r>
              <w:rPr>
                <w:b/>
                <w:spacing w:val="-2"/>
                <w:sz w:val="20"/>
              </w:rPr>
              <w:t>Offense</w:t>
            </w:r>
          </w:p>
        </w:tc>
        <w:tc>
          <w:tcPr>
            <w:tcW w:w="1080" w:type="dxa"/>
          </w:tcPr>
          <w:p w14:paraId="0CBD922E" w14:textId="77777777" w:rsidR="00A4174E" w:rsidRDefault="002F3B7F">
            <w:pPr>
              <w:pStyle w:val="TableParagraph"/>
              <w:spacing w:line="240" w:lineRule="auto"/>
              <w:ind w:right="14"/>
              <w:jc w:val="right"/>
              <w:rPr>
                <w:b/>
                <w:sz w:val="20"/>
              </w:rPr>
            </w:pPr>
            <w:r>
              <w:rPr>
                <w:b/>
                <w:sz w:val="20"/>
              </w:rPr>
              <w:t>Fourth</w:t>
            </w:r>
            <w:r>
              <w:rPr>
                <w:b/>
                <w:spacing w:val="-7"/>
                <w:sz w:val="20"/>
              </w:rPr>
              <w:t xml:space="preserve"> </w:t>
            </w:r>
            <w:r>
              <w:rPr>
                <w:b/>
                <w:spacing w:val="-5"/>
                <w:sz w:val="20"/>
              </w:rPr>
              <w:t>and</w:t>
            </w:r>
          </w:p>
          <w:p w14:paraId="5F9D9B5E" w14:textId="77777777" w:rsidR="00A4174E" w:rsidRDefault="002F3B7F">
            <w:pPr>
              <w:pStyle w:val="TableParagraph"/>
              <w:spacing w:line="240" w:lineRule="auto"/>
              <w:ind w:left="59" w:right="13" w:firstLine="556"/>
              <w:jc w:val="right"/>
              <w:rPr>
                <w:b/>
                <w:sz w:val="20"/>
              </w:rPr>
            </w:pPr>
            <w:r>
              <w:rPr>
                <w:b/>
                <w:spacing w:val="-4"/>
                <w:sz w:val="20"/>
              </w:rPr>
              <w:t xml:space="preserve">Each </w:t>
            </w:r>
            <w:r>
              <w:rPr>
                <w:b/>
                <w:spacing w:val="-2"/>
                <w:sz w:val="20"/>
              </w:rPr>
              <w:t>Subsequent</w:t>
            </w:r>
          </w:p>
          <w:p w14:paraId="3C5E48E1" w14:textId="77777777" w:rsidR="00A4174E" w:rsidRDefault="002F3B7F">
            <w:pPr>
              <w:pStyle w:val="TableParagraph"/>
              <w:spacing w:before="1"/>
              <w:ind w:right="14"/>
              <w:jc w:val="right"/>
              <w:rPr>
                <w:b/>
                <w:sz w:val="20"/>
              </w:rPr>
            </w:pPr>
            <w:r>
              <w:rPr>
                <w:b/>
                <w:spacing w:val="-2"/>
                <w:sz w:val="20"/>
              </w:rPr>
              <w:t>Offense</w:t>
            </w:r>
          </w:p>
        </w:tc>
      </w:tr>
      <w:tr w:rsidR="00A4174E" w14:paraId="627DBCF7" w14:textId="77777777">
        <w:trPr>
          <w:trHeight w:val="229"/>
        </w:trPr>
        <w:tc>
          <w:tcPr>
            <w:tcW w:w="2431" w:type="dxa"/>
          </w:tcPr>
          <w:p w14:paraId="1C666417"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16.8(b)3</w:t>
            </w:r>
          </w:p>
        </w:tc>
        <w:tc>
          <w:tcPr>
            <w:tcW w:w="2609" w:type="dxa"/>
          </w:tcPr>
          <w:p w14:paraId="1F1A794F" w14:textId="77777777" w:rsidR="00A4174E" w:rsidRDefault="002F3B7F">
            <w:pPr>
              <w:pStyle w:val="TableParagraph"/>
              <w:ind w:left="31"/>
              <w:rPr>
                <w:sz w:val="20"/>
              </w:rPr>
            </w:pPr>
            <w:r>
              <w:rPr>
                <w:sz w:val="20"/>
              </w:rPr>
              <w:t>Adjust</w:t>
            </w:r>
            <w:r>
              <w:rPr>
                <w:spacing w:val="-6"/>
                <w:sz w:val="20"/>
              </w:rPr>
              <w:t xml:space="preserve"> </w:t>
            </w:r>
            <w:r>
              <w:rPr>
                <w:spacing w:val="-2"/>
                <w:sz w:val="20"/>
              </w:rPr>
              <w:t>Combustion</w:t>
            </w:r>
          </w:p>
        </w:tc>
        <w:tc>
          <w:tcPr>
            <w:tcW w:w="900" w:type="dxa"/>
          </w:tcPr>
          <w:p w14:paraId="55AC92F4" w14:textId="77777777" w:rsidR="00A4174E" w:rsidRDefault="002F3B7F">
            <w:pPr>
              <w:pStyle w:val="TableParagraph"/>
              <w:ind w:left="269" w:right="258"/>
              <w:jc w:val="center"/>
              <w:rPr>
                <w:sz w:val="20"/>
              </w:rPr>
            </w:pPr>
            <w:r>
              <w:rPr>
                <w:spacing w:val="-5"/>
                <w:sz w:val="20"/>
              </w:rPr>
              <w:t>NM</w:t>
            </w:r>
          </w:p>
        </w:tc>
        <w:tc>
          <w:tcPr>
            <w:tcW w:w="811" w:type="dxa"/>
          </w:tcPr>
          <w:p w14:paraId="588E90E0" w14:textId="77777777" w:rsidR="00A4174E" w:rsidRDefault="002F3B7F">
            <w:pPr>
              <w:pStyle w:val="TableParagraph"/>
              <w:ind w:right="13"/>
              <w:jc w:val="right"/>
              <w:rPr>
                <w:sz w:val="20"/>
              </w:rPr>
            </w:pPr>
            <w:r>
              <w:rPr>
                <w:spacing w:val="-2"/>
                <w:sz w:val="20"/>
              </w:rPr>
              <w:t>$2,000</w:t>
            </w:r>
          </w:p>
        </w:tc>
        <w:tc>
          <w:tcPr>
            <w:tcW w:w="809" w:type="dxa"/>
          </w:tcPr>
          <w:p w14:paraId="7058D357" w14:textId="77777777" w:rsidR="00A4174E" w:rsidRDefault="002F3B7F">
            <w:pPr>
              <w:pStyle w:val="TableParagraph"/>
              <w:ind w:right="10"/>
              <w:jc w:val="right"/>
              <w:rPr>
                <w:sz w:val="20"/>
              </w:rPr>
            </w:pPr>
            <w:r>
              <w:rPr>
                <w:spacing w:val="-2"/>
                <w:sz w:val="20"/>
              </w:rPr>
              <w:t>$4,000</w:t>
            </w:r>
          </w:p>
        </w:tc>
        <w:tc>
          <w:tcPr>
            <w:tcW w:w="811" w:type="dxa"/>
          </w:tcPr>
          <w:p w14:paraId="1AB09503" w14:textId="77777777" w:rsidR="00A4174E" w:rsidRDefault="002F3B7F">
            <w:pPr>
              <w:pStyle w:val="TableParagraph"/>
              <w:ind w:right="11"/>
              <w:jc w:val="right"/>
              <w:rPr>
                <w:sz w:val="20"/>
              </w:rPr>
            </w:pPr>
            <w:r>
              <w:rPr>
                <w:spacing w:val="-2"/>
                <w:sz w:val="20"/>
              </w:rPr>
              <w:t>$10,000</w:t>
            </w:r>
          </w:p>
        </w:tc>
        <w:tc>
          <w:tcPr>
            <w:tcW w:w="1080" w:type="dxa"/>
          </w:tcPr>
          <w:p w14:paraId="035156DB" w14:textId="77777777" w:rsidR="00A4174E" w:rsidRDefault="002F3B7F">
            <w:pPr>
              <w:pStyle w:val="TableParagraph"/>
              <w:ind w:right="11"/>
              <w:jc w:val="right"/>
              <w:rPr>
                <w:sz w:val="20"/>
              </w:rPr>
            </w:pPr>
            <w:r>
              <w:rPr>
                <w:spacing w:val="-2"/>
                <w:sz w:val="20"/>
              </w:rPr>
              <w:t>$30,000</w:t>
            </w:r>
          </w:p>
        </w:tc>
      </w:tr>
      <w:tr w:rsidR="00A4174E" w14:paraId="45BD54B2" w14:textId="77777777">
        <w:trPr>
          <w:trHeight w:val="460"/>
        </w:trPr>
        <w:tc>
          <w:tcPr>
            <w:tcW w:w="2431" w:type="dxa"/>
          </w:tcPr>
          <w:p w14:paraId="0CC72C6C"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16.8(c)1</w:t>
            </w:r>
          </w:p>
        </w:tc>
        <w:tc>
          <w:tcPr>
            <w:tcW w:w="2609" w:type="dxa"/>
          </w:tcPr>
          <w:p w14:paraId="4FFFE9CD" w14:textId="77777777" w:rsidR="00A4174E" w:rsidRDefault="002F3B7F">
            <w:pPr>
              <w:pStyle w:val="TableParagraph"/>
              <w:spacing w:line="240" w:lineRule="auto"/>
              <w:ind w:left="31"/>
              <w:rPr>
                <w:sz w:val="20"/>
              </w:rPr>
            </w:pPr>
            <w:r>
              <w:rPr>
                <w:sz w:val="20"/>
              </w:rPr>
              <w:t>Adjust</w:t>
            </w:r>
            <w:r>
              <w:rPr>
                <w:spacing w:val="-6"/>
                <w:sz w:val="20"/>
              </w:rPr>
              <w:t xml:space="preserve"> </w:t>
            </w:r>
            <w:r>
              <w:rPr>
                <w:spacing w:val="-2"/>
                <w:sz w:val="20"/>
              </w:rPr>
              <w:t>Combustion</w:t>
            </w:r>
          </w:p>
          <w:p w14:paraId="27B92AA7" w14:textId="77777777" w:rsidR="00A4174E" w:rsidRDefault="002F3B7F">
            <w:pPr>
              <w:pStyle w:val="TableParagraph"/>
              <w:ind w:left="31"/>
              <w:rPr>
                <w:sz w:val="20"/>
              </w:rPr>
            </w:pPr>
            <w:r>
              <w:rPr>
                <w:sz w:val="20"/>
              </w:rPr>
              <w:t>5-10</w:t>
            </w:r>
            <w:r>
              <w:rPr>
                <w:spacing w:val="-5"/>
                <w:sz w:val="20"/>
              </w:rPr>
              <w:t xml:space="preserve"> </w:t>
            </w:r>
            <w:r>
              <w:rPr>
                <w:sz w:val="20"/>
              </w:rPr>
              <w:t>million</w:t>
            </w:r>
            <w:r>
              <w:rPr>
                <w:spacing w:val="-3"/>
                <w:sz w:val="20"/>
              </w:rPr>
              <w:t xml:space="preserve"> </w:t>
            </w:r>
            <w:r>
              <w:rPr>
                <w:sz w:val="20"/>
              </w:rPr>
              <w:t>BTU</w:t>
            </w:r>
            <w:r>
              <w:rPr>
                <w:spacing w:val="-4"/>
                <w:sz w:val="20"/>
              </w:rPr>
              <w:t xml:space="preserve"> </w:t>
            </w:r>
            <w:r>
              <w:rPr>
                <w:sz w:val="20"/>
              </w:rPr>
              <w:t>per</w:t>
            </w:r>
            <w:r>
              <w:rPr>
                <w:spacing w:val="-3"/>
                <w:sz w:val="20"/>
              </w:rPr>
              <w:t xml:space="preserve"> </w:t>
            </w:r>
            <w:r>
              <w:rPr>
                <w:spacing w:val="-4"/>
                <w:sz w:val="20"/>
              </w:rPr>
              <w:t>hour</w:t>
            </w:r>
          </w:p>
        </w:tc>
        <w:tc>
          <w:tcPr>
            <w:tcW w:w="900" w:type="dxa"/>
          </w:tcPr>
          <w:p w14:paraId="05A5FF98" w14:textId="77777777" w:rsidR="00A4174E" w:rsidRDefault="002F3B7F">
            <w:pPr>
              <w:pStyle w:val="TableParagraph"/>
              <w:spacing w:line="240" w:lineRule="auto"/>
              <w:ind w:left="269" w:right="258"/>
              <w:jc w:val="center"/>
              <w:rPr>
                <w:sz w:val="20"/>
              </w:rPr>
            </w:pPr>
            <w:r>
              <w:rPr>
                <w:spacing w:val="-5"/>
                <w:sz w:val="20"/>
              </w:rPr>
              <w:t>NM</w:t>
            </w:r>
          </w:p>
        </w:tc>
        <w:tc>
          <w:tcPr>
            <w:tcW w:w="811" w:type="dxa"/>
          </w:tcPr>
          <w:p w14:paraId="4C4B232A" w14:textId="77777777" w:rsidR="00A4174E" w:rsidRDefault="002F3B7F">
            <w:pPr>
              <w:pStyle w:val="TableParagraph"/>
              <w:spacing w:line="240" w:lineRule="auto"/>
              <w:ind w:right="11"/>
              <w:jc w:val="right"/>
              <w:rPr>
                <w:sz w:val="20"/>
              </w:rPr>
            </w:pPr>
            <w:r>
              <w:rPr>
                <w:spacing w:val="-4"/>
                <w:sz w:val="20"/>
              </w:rPr>
              <w:t>$500</w:t>
            </w:r>
          </w:p>
        </w:tc>
        <w:tc>
          <w:tcPr>
            <w:tcW w:w="809" w:type="dxa"/>
          </w:tcPr>
          <w:p w14:paraId="7990DDE4" w14:textId="77777777" w:rsidR="00A4174E" w:rsidRDefault="002F3B7F">
            <w:pPr>
              <w:pStyle w:val="TableParagraph"/>
              <w:spacing w:line="240" w:lineRule="auto"/>
              <w:ind w:right="10"/>
              <w:jc w:val="right"/>
              <w:rPr>
                <w:sz w:val="20"/>
              </w:rPr>
            </w:pPr>
            <w:r>
              <w:rPr>
                <w:spacing w:val="-2"/>
                <w:sz w:val="20"/>
              </w:rPr>
              <w:t>$1,000</w:t>
            </w:r>
          </w:p>
        </w:tc>
        <w:tc>
          <w:tcPr>
            <w:tcW w:w="811" w:type="dxa"/>
          </w:tcPr>
          <w:p w14:paraId="459D79A6" w14:textId="77777777" w:rsidR="00A4174E" w:rsidRDefault="002F3B7F">
            <w:pPr>
              <w:pStyle w:val="TableParagraph"/>
              <w:spacing w:line="240" w:lineRule="auto"/>
              <w:ind w:right="13"/>
              <w:jc w:val="right"/>
              <w:rPr>
                <w:sz w:val="20"/>
              </w:rPr>
            </w:pPr>
            <w:r>
              <w:rPr>
                <w:spacing w:val="-2"/>
                <w:sz w:val="20"/>
              </w:rPr>
              <w:t>$2,500</w:t>
            </w:r>
          </w:p>
        </w:tc>
        <w:tc>
          <w:tcPr>
            <w:tcW w:w="1080" w:type="dxa"/>
          </w:tcPr>
          <w:p w14:paraId="4550BF07" w14:textId="77777777" w:rsidR="00A4174E" w:rsidRDefault="002F3B7F">
            <w:pPr>
              <w:pStyle w:val="TableParagraph"/>
              <w:spacing w:line="240" w:lineRule="auto"/>
              <w:ind w:right="13"/>
              <w:jc w:val="right"/>
              <w:rPr>
                <w:sz w:val="20"/>
              </w:rPr>
            </w:pPr>
            <w:r>
              <w:rPr>
                <w:spacing w:val="-2"/>
                <w:sz w:val="20"/>
              </w:rPr>
              <w:t>$7,500</w:t>
            </w:r>
          </w:p>
        </w:tc>
      </w:tr>
      <w:tr w:rsidR="00A4174E" w14:paraId="4878F550" w14:textId="77777777">
        <w:trPr>
          <w:trHeight w:val="460"/>
        </w:trPr>
        <w:tc>
          <w:tcPr>
            <w:tcW w:w="2431" w:type="dxa"/>
          </w:tcPr>
          <w:p w14:paraId="0B6712C0"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16.8(c)2</w:t>
            </w:r>
          </w:p>
        </w:tc>
        <w:tc>
          <w:tcPr>
            <w:tcW w:w="2609" w:type="dxa"/>
          </w:tcPr>
          <w:p w14:paraId="0C46FA50" w14:textId="77777777" w:rsidR="00A4174E" w:rsidRDefault="002F3B7F">
            <w:pPr>
              <w:pStyle w:val="TableParagraph"/>
              <w:spacing w:line="240" w:lineRule="auto"/>
              <w:ind w:left="31"/>
              <w:rPr>
                <w:sz w:val="20"/>
              </w:rPr>
            </w:pPr>
            <w:r>
              <w:rPr>
                <w:sz w:val="20"/>
              </w:rPr>
              <w:t>Adjust</w:t>
            </w:r>
            <w:r>
              <w:rPr>
                <w:spacing w:val="-6"/>
                <w:sz w:val="20"/>
              </w:rPr>
              <w:t xml:space="preserve"> </w:t>
            </w:r>
            <w:r>
              <w:rPr>
                <w:spacing w:val="-2"/>
                <w:sz w:val="20"/>
              </w:rPr>
              <w:t>Combustion</w:t>
            </w:r>
          </w:p>
          <w:p w14:paraId="19FD8922" w14:textId="77777777" w:rsidR="00A4174E" w:rsidRDefault="002F3B7F">
            <w:pPr>
              <w:pStyle w:val="TableParagraph"/>
              <w:ind w:left="31"/>
              <w:rPr>
                <w:sz w:val="20"/>
              </w:rPr>
            </w:pPr>
            <w:r>
              <w:rPr>
                <w:sz w:val="20"/>
              </w:rPr>
              <w:t>10-20</w:t>
            </w:r>
            <w:r>
              <w:rPr>
                <w:spacing w:val="-4"/>
                <w:sz w:val="20"/>
              </w:rPr>
              <w:t xml:space="preserve"> </w:t>
            </w:r>
            <w:r>
              <w:rPr>
                <w:sz w:val="20"/>
              </w:rPr>
              <w:t>million</w:t>
            </w:r>
            <w:r>
              <w:rPr>
                <w:spacing w:val="-4"/>
                <w:sz w:val="20"/>
              </w:rPr>
              <w:t xml:space="preserve"> </w:t>
            </w:r>
            <w:r>
              <w:rPr>
                <w:sz w:val="20"/>
              </w:rPr>
              <w:t>BTU</w:t>
            </w:r>
            <w:r>
              <w:rPr>
                <w:spacing w:val="-5"/>
                <w:sz w:val="20"/>
              </w:rPr>
              <w:t xml:space="preserve"> </w:t>
            </w:r>
            <w:r>
              <w:rPr>
                <w:sz w:val="20"/>
              </w:rPr>
              <w:t>per</w:t>
            </w:r>
            <w:r>
              <w:rPr>
                <w:spacing w:val="-6"/>
                <w:sz w:val="20"/>
              </w:rPr>
              <w:t xml:space="preserve"> </w:t>
            </w:r>
            <w:r>
              <w:rPr>
                <w:spacing w:val="-4"/>
                <w:sz w:val="20"/>
              </w:rPr>
              <w:t>hour</w:t>
            </w:r>
          </w:p>
        </w:tc>
        <w:tc>
          <w:tcPr>
            <w:tcW w:w="900" w:type="dxa"/>
          </w:tcPr>
          <w:p w14:paraId="2E82AE6D" w14:textId="77777777" w:rsidR="00A4174E" w:rsidRDefault="002F3B7F">
            <w:pPr>
              <w:pStyle w:val="TableParagraph"/>
              <w:spacing w:line="240" w:lineRule="auto"/>
              <w:ind w:left="269" w:right="258"/>
              <w:jc w:val="center"/>
              <w:rPr>
                <w:sz w:val="20"/>
              </w:rPr>
            </w:pPr>
            <w:r>
              <w:rPr>
                <w:spacing w:val="-5"/>
                <w:sz w:val="20"/>
              </w:rPr>
              <w:t>NM</w:t>
            </w:r>
          </w:p>
        </w:tc>
        <w:tc>
          <w:tcPr>
            <w:tcW w:w="811" w:type="dxa"/>
          </w:tcPr>
          <w:p w14:paraId="666A539A" w14:textId="77777777" w:rsidR="00A4174E" w:rsidRDefault="002F3B7F">
            <w:pPr>
              <w:pStyle w:val="TableParagraph"/>
              <w:spacing w:line="240" w:lineRule="auto"/>
              <w:ind w:right="13"/>
              <w:jc w:val="right"/>
              <w:rPr>
                <w:sz w:val="20"/>
              </w:rPr>
            </w:pPr>
            <w:r>
              <w:rPr>
                <w:spacing w:val="-2"/>
                <w:sz w:val="20"/>
              </w:rPr>
              <w:t>$1,000</w:t>
            </w:r>
          </w:p>
        </w:tc>
        <w:tc>
          <w:tcPr>
            <w:tcW w:w="809" w:type="dxa"/>
          </w:tcPr>
          <w:p w14:paraId="18162A24" w14:textId="77777777" w:rsidR="00A4174E" w:rsidRDefault="002F3B7F">
            <w:pPr>
              <w:pStyle w:val="TableParagraph"/>
              <w:spacing w:line="240" w:lineRule="auto"/>
              <w:ind w:right="10"/>
              <w:jc w:val="right"/>
              <w:rPr>
                <w:sz w:val="20"/>
              </w:rPr>
            </w:pPr>
            <w:r>
              <w:rPr>
                <w:spacing w:val="-2"/>
                <w:sz w:val="20"/>
              </w:rPr>
              <w:t>$2,000</w:t>
            </w:r>
          </w:p>
        </w:tc>
        <w:tc>
          <w:tcPr>
            <w:tcW w:w="811" w:type="dxa"/>
          </w:tcPr>
          <w:p w14:paraId="255B6FD6" w14:textId="77777777" w:rsidR="00A4174E" w:rsidRDefault="002F3B7F">
            <w:pPr>
              <w:pStyle w:val="TableParagraph"/>
              <w:spacing w:line="240" w:lineRule="auto"/>
              <w:ind w:right="13"/>
              <w:jc w:val="right"/>
              <w:rPr>
                <w:sz w:val="20"/>
              </w:rPr>
            </w:pPr>
            <w:r>
              <w:rPr>
                <w:spacing w:val="-2"/>
                <w:sz w:val="20"/>
              </w:rPr>
              <w:t>$5,000</w:t>
            </w:r>
          </w:p>
        </w:tc>
        <w:tc>
          <w:tcPr>
            <w:tcW w:w="1080" w:type="dxa"/>
          </w:tcPr>
          <w:p w14:paraId="3FDE2688" w14:textId="77777777" w:rsidR="00A4174E" w:rsidRDefault="002F3B7F">
            <w:pPr>
              <w:pStyle w:val="TableParagraph"/>
              <w:spacing w:line="240" w:lineRule="auto"/>
              <w:ind w:right="11"/>
              <w:jc w:val="right"/>
              <w:rPr>
                <w:sz w:val="20"/>
              </w:rPr>
            </w:pPr>
            <w:r>
              <w:rPr>
                <w:spacing w:val="-2"/>
                <w:sz w:val="20"/>
              </w:rPr>
              <w:t>$15,000</w:t>
            </w:r>
          </w:p>
        </w:tc>
      </w:tr>
      <w:tr w:rsidR="00A4174E" w14:paraId="0EE8A15A" w14:textId="77777777">
        <w:trPr>
          <w:trHeight w:val="457"/>
        </w:trPr>
        <w:tc>
          <w:tcPr>
            <w:tcW w:w="2431" w:type="dxa"/>
          </w:tcPr>
          <w:p w14:paraId="6367E9F5"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16.8(c)3</w:t>
            </w:r>
          </w:p>
        </w:tc>
        <w:tc>
          <w:tcPr>
            <w:tcW w:w="2609" w:type="dxa"/>
          </w:tcPr>
          <w:p w14:paraId="24874B6D" w14:textId="77777777" w:rsidR="00A4174E" w:rsidRDefault="002F3B7F">
            <w:pPr>
              <w:pStyle w:val="TableParagraph"/>
              <w:spacing w:line="229" w:lineRule="exact"/>
              <w:ind w:left="31"/>
              <w:rPr>
                <w:sz w:val="20"/>
              </w:rPr>
            </w:pPr>
            <w:r>
              <w:rPr>
                <w:sz w:val="20"/>
              </w:rPr>
              <w:t>Adjust</w:t>
            </w:r>
            <w:r>
              <w:rPr>
                <w:spacing w:val="-6"/>
                <w:sz w:val="20"/>
              </w:rPr>
              <w:t xml:space="preserve"> </w:t>
            </w:r>
            <w:r>
              <w:rPr>
                <w:spacing w:val="-2"/>
                <w:sz w:val="20"/>
              </w:rPr>
              <w:t>Combustion</w:t>
            </w:r>
          </w:p>
          <w:p w14:paraId="75654BE4" w14:textId="77777777" w:rsidR="00A4174E" w:rsidRDefault="002F3B7F">
            <w:pPr>
              <w:pStyle w:val="TableParagraph"/>
              <w:spacing w:line="209" w:lineRule="exact"/>
              <w:ind w:left="31"/>
              <w:rPr>
                <w:sz w:val="20"/>
              </w:rPr>
            </w:pPr>
            <w:r>
              <w:rPr>
                <w:sz w:val="20"/>
              </w:rPr>
              <w:t>20-50</w:t>
            </w:r>
            <w:r>
              <w:rPr>
                <w:spacing w:val="-4"/>
                <w:sz w:val="20"/>
              </w:rPr>
              <w:t xml:space="preserve"> </w:t>
            </w:r>
            <w:r>
              <w:rPr>
                <w:sz w:val="20"/>
              </w:rPr>
              <w:t>million</w:t>
            </w:r>
            <w:r>
              <w:rPr>
                <w:spacing w:val="-4"/>
                <w:sz w:val="20"/>
              </w:rPr>
              <w:t xml:space="preserve"> </w:t>
            </w:r>
            <w:r>
              <w:rPr>
                <w:sz w:val="20"/>
              </w:rPr>
              <w:t>BTU</w:t>
            </w:r>
            <w:r>
              <w:rPr>
                <w:spacing w:val="-5"/>
                <w:sz w:val="20"/>
              </w:rPr>
              <w:t xml:space="preserve"> </w:t>
            </w:r>
            <w:r>
              <w:rPr>
                <w:sz w:val="20"/>
              </w:rPr>
              <w:t>per</w:t>
            </w:r>
            <w:r>
              <w:rPr>
                <w:spacing w:val="-6"/>
                <w:sz w:val="20"/>
              </w:rPr>
              <w:t xml:space="preserve"> </w:t>
            </w:r>
            <w:r>
              <w:rPr>
                <w:spacing w:val="-4"/>
                <w:sz w:val="20"/>
              </w:rPr>
              <w:t>hour</w:t>
            </w:r>
          </w:p>
        </w:tc>
        <w:tc>
          <w:tcPr>
            <w:tcW w:w="900" w:type="dxa"/>
          </w:tcPr>
          <w:p w14:paraId="4A1D6BFA" w14:textId="77777777" w:rsidR="00A4174E" w:rsidRDefault="002F3B7F">
            <w:pPr>
              <w:pStyle w:val="TableParagraph"/>
              <w:spacing w:line="240" w:lineRule="auto"/>
              <w:ind w:left="269" w:right="258"/>
              <w:jc w:val="center"/>
              <w:rPr>
                <w:sz w:val="20"/>
              </w:rPr>
            </w:pPr>
            <w:r>
              <w:rPr>
                <w:spacing w:val="-5"/>
                <w:sz w:val="20"/>
              </w:rPr>
              <w:t>NM</w:t>
            </w:r>
          </w:p>
        </w:tc>
        <w:tc>
          <w:tcPr>
            <w:tcW w:w="811" w:type="dxa"/>
          </w:tcPr>
          <w:p w14:paraId="65C4434A" w14:textId="77777777" w:rsidR="00A4174E" w:rsidRDefault="002F3B7F">
            <w:pPr>
              <w:pStyle w:val="TableParagraph"/>
              <w:spacing w:line="240" w:lineRule="auto"/>
              <w:ind w:right="13"/>
              <w:jc w:val="right"/>
              <w:rPr>
                <w:sz w:val="20"/>
              </w:rPr>
            </w:pPr>
            <w:r>
              <w:rPr>
                <w:spacing w:val="-2"/>
                <w:sz w:val="20"/>
              </w:rPr>
              <w:t>$2,000</w:t>
            </w:r>
          </w:p>
        </w:tc>
        <w:tc>
          <w:tcPr>
            <w:tcW w:w="809" w:type="dxa"/>
          </w:tcPr>
          <w:p w14:paraId="3556562F" w14:textId="77777777" w:rsidR="00A4174E" w:rsidRDefault="002F3B7F">
            <w:pPr>
              <w:pStyle w:val="TableParagraph"/>
              <w:spacing w:line="240" w:lineRule="auto"/>
              <w:ind w:right="10"/>
              <w:jc w:val="right"/>
              <w:rPr>
                <w:sz w:val="20"/>
              </w:rPr>
            </w:pPr>
            <w:r>
              <w:rPr>
                <w:spacing w:val="-2"/>
                <w:sz w:val="20"/>
              </w:rPr>
              <w:t>$4,000</w:t>
            </w:r>
          </w:p>
        </w:tc>
        <w:tc>
          <w:tcPr>
            <w:tcW w:w="811" w:type="dxa"/>
          </w:tcPr>
          <w:p w14:paraId="4C351CEB" w14:textId="77777777" w:rsidR="00A4174E" w:rsidRDefault="002F3B7F">
            <w:pPr>
              <w:pStyle w:val="TableParagraph"/>
              <w:spacing w:line="240" w:lineRule="auto"/>
              <w:ind w:right="11"/>
              <w:jc w:val="right"/>
              <w:rPr>
                <w:sz w:val="20"/>
              </w:rPr>
            </w:pPr>
            <w:r>
              <w:rPr>
                <w:spacing w:val="-2"/>
                <w:sz w:val="20"/>
              </w:rPr>
              <w:t>$10,000</w:t>
            </w:r>
          </w:p>
        </w:tc>
        <w:tc>
          <w:tcPr>
            <w:tcW w:w="1080" w:type="dxa"/>
          </w:tcPr>
          <w:p w14:paraId="2CA34707" w14:textId="77777777" w:rsidR="00A4174E" w:rsidRDefault="002F3B7F">
            <w:pPr>
              <w:pStyle w:val="TableParagraph"/>
              <w:spacing w:line="240" w:lineRule="auto"/>
              <w:ind w:right="11"/>
              <w:jc w:val="right"/>
              <w:rPr>
                <w:sz w:val="20"/>
              </w:rPr>
            </w:pPr>
            <w:r>
              <w:rPr>
                <w:spacing w:val="-2"/>
                <w:sz w:val="20"/>
              </w:rPr>
              <w:t>$30,000</w:t>
            </w:r>
          </w:p>
        </w:tc>
      </w:tr>
      <w:tr w:rsidR="00A4174E" w14:paraId="410C8449" w14:textId="77777777">
        <w:trPr>
          <w:trHeight w:val="232"/>
        </w:trPr>
        <w:tc>
          <w:tcPr>
            <w:tcW w:w="2431" w:type="dxa"/>
          </w:tcPr>
          <w:p w14:paraId="0D82A9F4" w14:textId="77777777" w:rsidR="00A4174E" w:rsidRDefault="002F3B7F">
            <w:pPr>
              <w:pStyle w:val="TableParagraph"/>
              <w:spacing w:before="2"/>
              <w:ind w:left="30"/>
              <w:rPr>
                <w:sz w:val="20"/>
              </w:rPr>
            </w:pPr>
            <w:r>
              <w:rPr>
                <w:sz w:val="20"/>
              </w:rPr>
              <w:t>N.J.A.C.</w:t>
            </w:r>
            <w:r>
              <w:rPr>
                <w:spacing w:val="-11"/>
                <w:sz w:val="20"/>
              </w:rPr>
              <w:t xml:space="preserve"> </w:t>
            </w:r>
            <w:r>
              <w:rPr>
                <w:sz w:val="20"/>
              </w:rPr>
              <w:t>7:27-</w:t>
            </w:r>
            <w:r>
              <w:rPr>
                <w:spacing w:val="-2"/>
                <w:sz w:val="20"/>
              </w:rPr>
              <w:t>16.8(e)</w:t>
            </w:r>
          </w:p>
        </w:tc>
        <w:tc>
          <w:tcPr>
            <w:tcW w:w="2609" w:type="dxa"/>
          </w:tcPr>
          <w:p w14:paraId="68BEA837" w14:textId="77777777" w:rsidR="00A4174E" w:rsidRDefault="002F3B7F">
            <w:pPr>
              <w:pStyle w:val="TableParagraph"/>
              <w:spacing w:before="2"/>
              <w:ind w:left="31"/>
              <w:rPr>
                <w:sz w:val="20"/>
              </w:rPr>
            </w:pPr>
            <w:r>
              <w:rPr>
                <w:sz w:val="20"/>
              </w:rPr>
              <w:t>Demonstrate</w:t>
            </w:r>
            <w:r>
              <w:rPr>
                <w:spacing w:val="-11"/>
                <w:sz w:val="20"/>
              </w:rPr>
              <w:t xml:space="preserve"> </w:t>
            </w:r>
            <w:r>
              <w:rPr>
                <w:spacing w:val="-2"/>
                <w:sz w:val="20"/>
              </w:rPr>
              <w:t>Compliance</w:t>
            </w:r>
          </w:p>
        </w:tc>
        <w:tc>
          <w:tcPr>
            <w:tcW w:w="900" w:type="dxa"/>
          </w:tcPr>
          <w:p w14:paraId="7548371F" w14:textId="77777777" w:rsidR="00A4174E" w:rsidRDefault="002F3B7F">
            <w:pPr>
              <w:pStyle w:val="TableParagraph"/>
              <w:spacing w:before="2"/>
              <w:ind w:left="11"/>
              <w:jc w:val="center"/>
              <w:rPr>
                <w:sz w:val="20"/>
              </w:rPr>
            </w:pPr>
            <w:r>
              <w:rPr>
                <w:w w:val="99"/>
                <w:sz w:val="20"/>
              </w:rPr>
              <w:t>M</w:t>
            </w:r>
          </w:p>
        </w:tc>
        <w:tc>
          <w:tcPr>
            <w:tcW w:w="811" w:type="dxa"/>
          </w:tcPr>
          <w:p w14:paraId="6E7784BD" w14:textId="77777777" w:rsidR="00A4174E" w:rsidRDefault="002F3B7F">
            <w:pPr>
              <w:pStyle w:val="TableParagraph"/>
              <w:spacing w:before="2"/>
              <w:ind w:right="13"/>
              <w:jc w:val="right"/>
              <w:rPr>
                <w:sz w:val="20"/>
              </w:rPr>
            </w:pPr>
            <w:r>
              <w:rPr>
                <w:spacing w:val="-2"/>
                <w:sz w:val="20"/>
              </w:rPr>
              <w:t>$2,000</w:t>
            </w:r>
          </w:p>
        </w:tc>
        <w:tc>
          <w:tcPr>
            <w:tcW w:w="809" w:type="dxa"/>
          </w:tcPr>
          <w:p w14:paraId="7A2C36D3" w14:textId="77777777" w:rsidR="00A4174E" w:rsidRDefault="002F3B7F">
            <w:pPr>
              <w:pStyle w:val="TableParagraph"/>
              <w:spacing w:before="2"/>
              <w:ind w:right="10"/>
              <w:jc w:val="right"/>
              <w:rPr>
                <w:sz w:val="20"/>
              </w:rPr>
            </w:pPr>
            <w:r>
              <w:rPr>
                <w:spacing w:val="-2"/>
                <w:sz w:val="20"/>
              </w:rPr>
              <w:t>$4,000</w:t>
            </w:r>
          </w:p>
        </w:tc>
        <w:tc>
          <w:tcPr>
            <w:tcW w:w="811" w:type="dxa"/>
          </w:tcPr>
          <w:p w14:paraId="0D4039B6" w14:textId="77777777" w:rsidR="00A4174E" w:rsidRDefault="002F3B7F">
            <w:pPr>
              <w:pStyle w:val="TableParagraph"/>
              <w:spacing w:before="2"/>
              <w:ind w:right="11"/>
              <w:jc w:val="right"/>
              <w:rPr>
                <w:sz w:val="20"/>
              </w:rPr>
            </w:pPr>
            <w:r>
              <w:rPr>
                <w:spacing w:val="-2"/>
                <w:sz w:val="20"/>
              </w:rPr>
              <w:t>$10,000</w:t>
            </w:r>
          </w:p>
        </w:tc>
        <w:tc>
          <w:tcPr>
            <w:tcW w:w="1080" w:type="dxa"/>
          </w:tcPr>
          <w:p w14:paraId="73F2B4BC" w14:textId="77777777" w:rsidR="00A4174E" w:rsidRDefault="002F3B7F">
            <w:pPr>
              <w:pStyle w:val="TableParagraph"/>
              <w:spacing w:before="2"/>
              <w:ind w:right="11"/>
              <w:jc w:val="right"/>
              <w:rPr>
                <w:sz w:val="20"/>
              </w:rPr>
            </w:pPr>
            <w:r>
              <w:rPr>
                <w:spacing w:val="-2"/>
                <w:sz w:val="20"/>
              </w:rPr>
              <w:t>$30,000</w:t>
            </w:r>
          </w:p>
        </w:tc>
      </w:tr>
      <w:tr w:rsidR="00A4174E" w14:paraId="2A3D13B2" w14:textId="77777777">
        <w:trPr>
          <w:trHeight w:val="229"/>
        </w:trPr>
        <w:tc>
          <w:tcPr>
            <w:tcW w:w="2431" w:type="dxa"/>
          </w:tcPr>
          <w:p w14:paraId="183BC541" w14:textId="77777777" w:rsidR="00A4174E" w:rsidRDefault="002F3B7F">
            <w:pPr>
              <w:pStyle w:val="TableParagraph"/>
              <w:ind w:left="30"/>
              <w:rPr>
                <w:sz w:val="20"/>
              </w:rPr>
            </w:pPr>
            <w:r>
              <w:rPr>
                <w:sz w:val="20"/>
              </w:rPr>
              <w:t>N.J.A.C.</w:t>
            </w:r>
            <w:r>
              <w:rPr>
                <w:spacing w:val="-5"/>
                <w:sz w:val="20"/>
              </w:rPr>
              <w:t xml:space="preserve"> </w:t>
            </w:r>
            <w:r>
              <w:rPr>
                <w:sz w:val="20"/>
              </w:rPr>
              <w:t>7:27-16.8(f)</w:t>
            </w:r>
            <w:r>
              <w:rPr>
                <w:spacing w:val="-8"/>
                <w:sz w:val="20"/>
              </w:rPr>
              <w:t xml:space="preserve"> </w:t>
            </w:r>
            <w:r>
              <w:rPr>
                <w:sz w:val="20"/>
              </w:rPr>
              <w:t>or</w:t>
            </w:r>
            <w:r>
              <w:rPr>
                <w:spacing w:val="-7"/>
                <w:sz w:val="20"/>
              </w:rPr>
              <w:t xml:space="preserve"> </w:t>
            </w:r>
            <w:r>
              <w:rPr>
                <w:spacing w:val="-5"/>
                <w:sz w:val="20"/>
              </w:rPr>
              <w:t>(g)</w:t>
            </w:r>
          </w:p>
        </w:tc>
        <w:tc>
          <w:tcPr>
            <w:tcW w:w="2609" w:type="dxa"/>
          </w:tcPr>
          <w:p w14:paraId="480B1532" w14:textId="77777777" w:rsidR="00A4174E" w:rsidRDefault="002F3B7F">
            <w:pPr>
              <w:pStyle w:val="TableParagraph"/>
              <w:ind w:left="31"/>
              <w:rPr>
                <w:sz w:val="20"/>
              </w:rPr>
            </w:pPr>
            <w:r>
              <w:rPr>
                <w:sz w:val="20"/>
              </w:rPr>
              <w:t>Failure</w:t>
            </w:r>
            <w:r>
              <w:rPr>
                <w:spacing w:val="-6"/>
                <w:sz w:val="20"/>
              </w:rPr>
              <w:t xml:space="preserve"> </w:t>
            </w:r>
            <w:r>
              <w:rPr>
                <w:sz w:val="20"/>
              </w:rPr>
              <w:t>to</w:t>
            </w:r>
            <w:r>
              <w:rPr>
                <w:spacing w:val="-5"/>
                <w:sz w:val="20"/>
              </w:rPr>
              <w:t xml:space="preserve"> </w:t>
            </w:r>
            <w:r>
              <w:rPr>
                <w:sz w:val="20"/>
              </w:rPr>
              <w:t>Install</w:t>
            </w:r>
            <w:r>
              <w:rPr>
                <w:spacing w:val="-6"/>
                <w:sz w:val="20"/>
              </w:rPr>
              <w:t xml:space="preserve"> </w:t>
            </w:r>
            <w:r>
              <w:rPr>
                <w:spacing w:val="-5"/>
                <w:sz w:val="20"/>
              </w:rPr>
              <w:t>CEM</w:t>
            </w:r>
          </w:p>
        </w:tc>
        <w:tc>
          <w:tcPr>
            <w:tcW w:w="900" w:type="dxa"/>
          </w:tcPr>
          <w:p w14:paraId="6C38FD0C" w14:textId="77777777" w:rsidR="00A4174E" w:rsidRDefault="002F3B7F">
            <w:pPr>
              <w:pStyle w:val="TableParagraph"/>
              <w:ind w:left="269" w:right="258"/>
              <w:jc w:val="center"/>
              <w:rPr>
                <w:sz w:val="20"/>
              </w:rPr>
            </w:pPr>
            <w:r>
              <w:rPr>
                <w:spacing w:val="-5"/>
                <w:sz w:val="20"/>
              </w:rPr>
              <w:t>NM</w:t>
            </w:r>
          </w:p>
        </w:tc>
        <w:tc>
          <w:tcPr>
            <w:tcW w:w="811" w:type="dxa"/>
          </w:tcPr>
          <w:p w14:paraId="6150A60D" w14:textId="77777777" w:rsidR="00A4174E" w:rsidRDefault="002F3B7F">
            <w:pPr>
              <w:pStyle w:val="TableParagraph"/>
              <w:ind w:right="11"/>
              <w:jc w:val="right"/>
              <w:rPr>
                <w:sz w:val="20"/>
              </w:rPr>
            </w:pPr>
            <w:r>
              <w:rPr>
                <w:spacing w:val="-2"/>
                <w:sz w:val="20"/>
              </w:rPr>
              <w:t>$10,000</w:t>
            </w:r>
          </w:p>
        </w:tc>
        <w:tc>
          <w:tcPr>
            <w:tcW w:w="809" w:type="dxa"/>
          </w:tcPr>
          <w:p w14:paraId="6DFF21C1" w14:textId="77777777" w:rsidR="00A4174E" w:rsidRDefault="002F3B7F">
            <w:pPr>
              <w:pStyle w:val="TableParagraph"/>
              <w:ind w:right="9"/>
              <w:jc w:val="right"/>
              <w:rPr>
                <w:sz w:val="20"/>
              </w:rPr>
            </w:pPr>
            <w:r>
              <w:rPr>
                <w:spacing w:val="-2"/>
                <w:sz w:val="20"/>
              </w:rPr>
              <w:t>$20,000</w:t>
            </w:r>
          </w:p>
        </w:tc>
        <w:tc>
          <w:tcPr>
            <w:tcW w:w="811" w:type="dxa"/>
          </w:tcPr>
          <w:p w14:paraId="6FBECB91" w14:textId="77777777" w:rsidR="00A4174E" w:rsidRDefault="002F3B7F">
            <w:pPr>
              <w:pStyle w:val="TableParagraph"/>
              <w:ind w:right="11"/>
              <w:jc w:val="right"/>
              <w:rPr>
                <w:sz w:val="20"/>
              </w:rPr>
            </w:pPr>
            <w:r>
              <w:rPr>
                <w:spacing w:val="-2"/>
                <w:sz w:val="20"/>
              </w:rPr>
              <w:t>$50,000</w:t>
            </w:r>
          </w:p>
        </w:tc>
        <w:tc>
          <w:tcPr>
            <w:tcW w:w="1080" w:type="dxa"/>
          </w:tcPr>
          <w:p w14:paraId="05946D98" w14:textId="77777777" w:rsidR="00A4174E" w:rsidRDefault="002F3B7F">
            <w:pPr>
              <w:pStyle w:val="TableParagraph"/>
              <w:ind w:right="11"/>
              <w:jc w:val="right"/>
              <w:rPr>
                <w:sz w:val="20"/>
              </w:rPr>
            </w:pPr>
            <w:r>
              <w:rPr>
                <w:spacing w:val="-2"/>
                <w:sz w:val="20"/>
              </w:rPr>
              <w:t>$50,000</w:t>
            </w:r>
          </w:p>
        </w:tc>
      </w:tr>
    </w:tbl>
    <w:p w14:paraId="04296557" w14:textId="77777777" w:rsidR="00A4174E" w:rsidRDefault="00A4174E">
      <w:pPr>
        <w:pStyle w:val="BodyText"/>
        <w:rPr>
          <w:sz w:val="20"/>
        </w:rPr>
      </w:pPr>
    </w:p>
    <w:p w14:paraId="43216DA2" w14:textId="77777777" w:rsidR="00A4174E" w:rsidRDefault="00A4174E">
      <w:pPr>
        <w:pStyle w:val="BodyText"/>
        <w:spacing w:before="3"/>
        <w:rPr>
          <w:sz w:val="28"/>
        </w:rPr>
      </w:pPr>
    </w:p>
    <w:tbl>
      <w:tblPr>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40"/>
        <w:gridCol w:w="900"/>
        <w:gridCol w:w="809"/>
        <w:gridCol w:w="811"/>
        <w:gridCol w:w="809"/>
        <w:gridCol w:w="1080"/>
      </w:tblGrid>
      <w:tr w:rsidR="00A4174E" w14:paraId="290B9FF2" w14:textId="77777777">
        <w:trPr>
          <w:trHeight w:val="918"/>
        </w:trPr>
        <w:tc>
          <w:tcPr>
            <w:tcW w:w="5040" w:type="dxa"/>
          </w:tcPr>
          <w:p w14:paraId="7477AE13" w14:textId="77777777" w:rsidR="00A4174E" w:rsidRDefault="00A4174E">
            <w:pPr>
              <w:pStyle w:val="TableParagraph"/>
              <w:spacing w:line="240" w:lineRule="auto"/>
            </w:pPr>
          </w:p>
          <w:p w14:paraId="2E5E0105" w14:textId="77777777" w:rsidR="00A4174E" w:rsidRDefault="00A4174E">
            <w:pPr>
              <w:pStyle w:val="TableParagraph"/>
              <w:spacing w:line="240" w:lineRule="auto"/>
            </w:pPr>
          </w:p>
          <w:p w14:paraId="6759E8DE" w14:textId="77777777" w:rsidR="00A4174E" w:rsidRDefault="002F3B7F">
            <w:pPr>
              <w:pStyle w:val="TableParagraph"/>
              <w:spacing w:before="183"/>
              <w:ind w:left="30"/>
              <w:rPr>
                <w:b/>
                <w:sz w:val="20"/>
              </w:rPr>
            </w:pPr>
            <w:r>
              <w:rPr>
                <w:b/>
                <w:spacing w:val="-2"/>
                <w:sz w:val="20"/>
              </w:rPr>
              <w:t>Citation</w:t>
            </w:r>
          </w:p>
        </w:tc>
        <w:tc>
          <w:tcPr>
            <w:tcW w:w="900" w:type="dxa"/>
          </w:tcPr>
          <w:p w14:paraId="7F47747F" w14:textId="77777777" w:rsidR="00A4174E" w:rsidRDefault="00A4174E">
            <w:pPr>
              <w:pStyle w:val="TableParagraph"/>
              <w:spacing w:line="240" w:lineRule="auto"/>
            </w:pPr>
          </w:p>
          <w:p w14:paraId="734D22E5" w14:textId="77777777" w:rsidR="00A4174E" w:rsidRDefault="002F3B7F">
            <w:pPr>
              <w:pStyle w:val="TableParagraph"/>
              <w:spacing w:before="189" w:line="228" w:lineRule="exact"/>
              <w:ind w:left="52" w:firstLine="69"/>
              <w:rPr>
                <w:b/>
                <w:sz w:val="20"/>
              </w:rPr>
            </w:pPr>
            <w:r>
              <w:rPr>
                <w:b/>
                <w:sz w:val="20"/>
              </w:rPr>
              <w:t xml:space="preserve">Type of </w:t>
            </w:r>
            <w:r>
              <w:rPr>
                <w:b/>
                <w:spacing w:val="-2"/>
                <w:sz w:val="20"/>
              </w:rPr>
              <w:t>Violation</w:t>
            </w:r>
          </w:p>
        </w:tc>
        <w:tc>
          <w:tcPr>
            <w:tcW w:w="809" w:type="dxa"/>
          </w:tcPr>
          <w:p w14:paraId="7140A7A5" w14:textId="77777777" w:rsidR="00A4174E" w:rsidRDefault="00A4174E">
            <w:pPr>
              <w:pStyle w:val="TableParagraph"/>
              <w:spacing w:line="240" w:lineRule="auto"/>
            </w:pPr>
          </w:p>
          <w:p w14:paraId="586C59E7" w14:textId="77777777" w:rsidR="00A4174E" w:rsidRDefault="002F3B7F">
            <w:pPr>
              <w:pStyle w:val="TableParagraph"/>
              <w:spacing w:before="189" w:line="228" w:lineRule="exact"/>
              <w:ind w:left="122" w:right="7" w:firstLine="244"/>
              <w:rPr>
                <w:b/>
                <w:sz w:val="20"/>
              </w:rPr>
            </w:pPr>
            <w:r>
              <w:rPr>
                <w:b/>
                <w:spacing w:val="-2"/>
                <w:sz w:val="20"/>
              </w:rPr>
              <w:t>First Offense</w:t>
            </w:r>
          </w:p>
        </w:tc>
        <w:tc>
          <w:tcPr>
            <w:tcW w:w="811" w:type="dxa"/>
          </w:tcPr>
          <w:p w14:paraId="4FC1E196" w14:textId="77777777" w:rsidR="00A4174E" w:rsidRDefault="00A4174E">
            <w:pPr>
              <w:pStyle w:val="TableParagraph"/>
              <w:spacing w:line="240" w:lineRule="auto"/>
            </w:pPr>
          </w:p>
          <w:p w14:paraId="5BF81C32" w14:textId="77777777" w:rsidR="00A4174E" w:rsidRDefault="002F3B7F">
            <w:pPr>
              <w:pStyle w:val="TableParagraph"/>
              <w:spacing w:before="189" w:line="228" w:lineRule="exact"/>
              <w:ind w:left="124" w:right="7" w:firstLine="45"/>
              <w:rPr>
                <w:b/>
                <w:sz w:val="20"/>
              </w:rPr>
            </w:pPr>
            <w:r>
              <w:rPr>
                <w:b/>
                <w:spacing w:val="-2"/>
                <w:sz w:val="20"/>
              </w:rPr>
              <w:t>Second Offense</w:t>
            </w:r>
          </w:p>
        </w:tc>
        <w:tc>
          <w:tcPr>
            <w:tcW w:w="809" w:type="dxa"/>
          </w:tcPr>
          <w:p w14:paraId="585E88CC" w14:textId="77777777" w:rsidR="00A4174E" w:rsidRDefault="00A4174E">
            <w:pPr>
              <w:pStyle w:val="TableParagraph"/>
              <w:spacing w:line="240" w:lineRule="auto"/>
            </w:pPr>
          </w:p>
          <w:p w14:paraId="3DB2E3C2" w14:textId="77777777" w:rsidR="00A4174E" w:rsidRDefault="002F3B7F">
            <w:pPr>
              <w:pStyle w:val="TableParagraph"/>
              <w:spacing w:before="189" w:line="228" w:lineRule="exact"/>
              <w:ind w:left="122" w:right="10" w:firstLine="158"/>
              <w:rPr>
                <w:b/>
                <w:sz w:val="20"/>
              </w:rPr>
            </w:pPr>
            <w:r>
              <w:rPr>
                <w:b/>
                <w:spacing w:val="-4"/>
                <w:sz w:val="20"/>
              </w:rPr>
              <w:t xml:space="preserve">Third </w:t>
            </w:r>
            <w:r>
              <w:rPr>
                <w:b/>
                <w:spacing w:val="-2"/>
                <w:sz w:val="20"/>
              </w:rPr>
              <w:t>Offense</w:t>
            </w:r>
          </w:p>
        </w:tc>
        <w:tc>
          <w:tcPr>
            <w:tcW w:w="1080" w:type="dxa"/>
          </w:tcPr>
          <w:p w14:paraId="12D867AA" w14:textId="77777777" w:rsidR="00A4174E" w:rsidRDefault="002F3B7F">
            <w:pPr>
              <w:pStyle w:val="TableParagraph"/>
              <w:spacing w:line="240" w:lineRule="auto"/>
              <w:ind w:right="15"/>
              <w:jc w:val="right"/>
              <w:rPr>
                <w:b/>
                <w:sz w:val="20"/>
              </w:rPr>
            </w:pPr>
            <w:r>
              <w:rPr>
                <w:b/>
                <w:sz w:val="20"/>
              </w:rPr>
              <w:t>Fourth</w:t>
            </w:r>
            <w:r>
              <w:rPr>
                <w:b/>
                <w:spacing w:val="-7"/>
                <w:sz w:val="20"/>
              </w:rPr>
              <w:t xml:space="preserve"> </w:t>
            </w:r>
            <w:r>
              <w:rPr>
                <w:b/>
                <w:spacing w:val="-5"/>
                <w:sz w:val="20"/>
              </w:rPr>
              <w:t>and</w:t>
            </w:r>
          </w:p>
          <w:p w14:paraId="130DA49A" w14:textId="77777777" w:rsidR="00A4174E" w:rsidRDefault="002F3B7F">
            <w:pPr>
              <w:pStyle w:val="TableParagraph"/>
              <w:spacing w:line="240" w:lineRule="auto"/>
              <w:ind w:left="59" w:right="14" w:firstLine="556"/>
              <w:jc w:val="right"/>
              <w:rPr>
                <w:b/>
                <w:sz w:val="20"/>
              </w:rPr>
            </w:pPr>
            <w:r>
              <w:rPr>
                <w:b/>
                <w:spacing w:val="-4"/>
                <w:sz w:val="20"/>
              </w:rPr>
              <w:t xml:space="preserve">Each </w:t>
            </w:r>
            <w:r>
              <w:rPr>
                <w:b/>
                <w:spacing w:val="-2"/>
                <w:sz w:val="20"/>
              </w:rPr>
              <w:t>Subsequent</w:t>
            </w:r>
          </w:p>
          <w:p w14:paraId="0D705222" w14:textId="77777777" w:rsidR="00A4174E" w:rsidRDefault="002F3B7F">
            <w:pPr>
              <w:pStyle w:val="TableParagraph"/>
              <w:spacing w:line="208" w:lineRule="exact"/>
              <w:ind w:right="15"/>
              <w:jc w:val="right"/>
              <w:rPr>
                <w:b/>
                <w:sz w:val="20"/>
              </w:rPr>
            </w:pPr>
            <w:r>
              <w:rPr>
                <w:b/>
                <w:spacing w:val="-2"/>
                <w:sz w:val="20"/>
              </w:rPr>
              <w:t>Offense</w:t>
            </w:r>
          </w:p>
        </w:tc>
      </w:tr>
      <w:tr w:rsidR="00A4174E" w14:paraId="5B6F141D" w14:textId="77777777">
        <w:trPr>
          <w:trHeight w:val="229"/>
        </w:trPr>
        <w:tc>
          <w:tcPr>
            <w:tcW w:w="5040" w:type="dxa"/>
          </w:tcPr>
          <w:p w14:paraId="3E03C63B" w14:textId="77777777" w:rsidR="00A4174E" w:rsidRDefault="002F3B7F">
            <w:pPr>
              <w:pStyle w:val="TableParagraph"/>
              <w:ind w:left="30"/>
              <w:rPr>
                <w:sz w:val="20"/>
              </w:rPr>
            </w:pPr>
            <w:r>
              <w:rPr>
                <w:sz w:val="20"/>
              </w:rPr>
              <w:t>N.J.A.C.</w:t>
            </w:r>
            <w:r>
              <w:rPr>
                <w:spacing w:val="-5"/>
                <w:sz w:val="20"/>
              </w:rPr>
              <w:t xml:space="preserve"> </w:t>
            </w:r>
            <w:r>
              <w:rPr>
                <w:sz w:val="20"/>
              </w:rPr>
              <w:t>7:27-16.9(b)</w:t>
            </w:r>
            <w:r>
              <w:rPr>
                <w:spacing w:val="-8"/>
                <w:sz w:val="20"/>
              </w:rPr>
              <w:t xml:space="preserve"> </w:t>
            </w:r>
            <w:r>
              <w:rPr>
                <w:sz w:val="20"/>
              </w:rPr>
              <w:t>and</w:t>
            </w:r>
            <w:r>
              <w:rPr>
                <w:spacing w:val="-6"/>
                <w:sz w:val="20"/>
              </w:rPr>
              <w:t xml:space="preserve"> </w:t>
            </w:r>
            <w:r>
              <w:rPr>
                <w:spacing w:val="-5"/>
                <w:sz w:val="20"/>
              </w:rPr>
              <w:t>(c)</w:t>
            </w:r>
          </w:p>
        </w:tc>
        <w:tc>
          <w:tcPr>
            <w:tcW w:w="4409" w:type="dxa"/>
            <w:gridSpan w:val="5"/>
            <w:vMerge w:val="restart"/>
          </w:tcPr>
          <w:p w14:paraId="31D88B91" w14:textId="77777777" w:rsidR="00A4174E" w:rsidRDefault="00A4174E">
            <w:pPr>
              <w:pStyle w:val="TableParagraph"/>
              <w:spacing w:line="240" w:lineRule="auto"/>
              <w:rPr>
                <w:sz w:val="18"/>
              </w:rPr>
            </w:pPr>
          </w:p>
        </w:tc>
      </w:tr>
      <w:tr w:rsidR="00A4174E" w14:paraId="46C63ECD" w14:textId="77777777">
        <w:trPr>
          <w:trHeight w:val="232"/>
        </w:trPr>
        <w:tc>
          <w:tcPr>
            <w:tcW w:w="5040" w:type="dxa"/>
          </w:tcPr>
          <w:p w14:paraId="4F637F97" w14:textId="77777777" w:rsidR="00A4174E" w:rsidRDefault="002F3B7F">
            <w:pPr>
              <w:pStyle w:val="TableParagraph"/>
              <w:spacing w:before="2"/>
              <w:ind w:left="30"/>
              <w:rPr>
                <w:sz w:val="20"/>
              </w:rPr>
            </w:pPr>
            <w:r>
              <w:rPr>
                <w:sz w:val="20"/>
              </w:rPr>
              <w:t>CLASS</w:t>
            </w:r>
            <w:r>
              <w:rPr>
                <w:spacing w:val="-9"/>
                <w:sz w:val="20"/>
              </w:rPr>
              <w:t xml:space="preserve"> </w:t>
            </w:r>
            <w:r>
              <w:rPr>
                <w:sz w:val="20"/>
              </w:rPr>
              <w:t>Stationary</w:t>
            </w:r>
            <w:r>
              <w:rPr>
                <w:spacing w:val="-9"/>
                <w:sz w:val="20"/>
              </w:rPr>
              <w:t xml:space="preserve"> </w:t>
            </w:r>
            <w:r>
              <w:rPr>
                <w:sz w:val="20"/>
              </w:rPr>
              <w:t>Combustion</w:t>
            </w:r>
            <w:r>
              <w:rPr>
                <w:spacing w:val="-9"/>
                <w:sz w:val="20"/>
              </w:rPr>
              <w:t xml:space="preserve"> </w:t>
            </w:r>
            <w:r>
              <w:rPr>
                <w:spacing w:val="-2"/>
                <w:sz w:val="20"/>
              </w:rPr>
              <w:t>Turbine</w:t>
            </w:r>
          </w:p>
        </w:tc>
        <w:tc>
          <w:tcPr>
            <w:tcW w:w="4409" w:type="dxa"/>
            <w:gridSpan w:val="5"/>
            <w:vMerge/>
            <w:tcBorders>
              <w:top w:val="nil"/>
            </w:tcBorders>
          </w:tcPr>
          <w:p w14:paraId="3722A2A4" w14:textId="77777777" w:rsidR="00A4174E" w:rsidRDefault="00A4174E">
            <w:pPr>
              <w:rPr>
                <w:sz w:val="2"/>
                <w:szCs w:val="2"/>
              </w:rPr>
            </w:pPr>
          </w:p>
        </w:tc>
      </w:tr>
      <w:tr w:rsidR="00A4174E" w14:paraId="05C13160" w14:textId="77777777">
        <w:trPr>
          <w:trHeight w:val="229"/>
        </w:trPr>
        <w:tc>
          <w:tcPr>
            <w:tcW w:w="5040" w:type="dxa"/>
          </w:tcPr>
          <w:p w14:paraId="3E64146A" w14:textId="77777777" w:rsidR="00A4174E" w:rsidRDefault="002F3B7F">
            <w:pPr>
              <w:pStyle w:val="TableParagraph"/>
              <w:ind w:left="30"/>
              <w:rPr>
                <w:sz w:val="20"/>
              </w:rPr>
            </w:pPr>
            <w:r>
              <w:rPr>
                <w:sz w:val="20"/>
              </w:rPr>
              <w:t>Actual</w:t>
            </w:r>
            <w:r>
              <w:rPr>
                <w:spacing w:val="-6"/>
                <w:sz w:val="20"/>
              </w:rPr>
              <w:t xml:space="preserve"> </w:t>
            </w:r>
            <w:r>
              <w:rPr>
                <w:sz w:val="20"/>
              </w:rPr>
              <w:t>Emission</w:t>
            </w:r>
            <w:r>
              <w:rPr>
                <w:spacing w:val="-5"/>
                <w:sz w:val="20"/>
              </w:rPr>
              <w:t xml:space="preserve"> </w:t>
            </w:r>
            <w:r>
              <w:rPr>
                <w:sz w:val="20"/>
              </w:rPr>
              <w:t>(pounds</w:t>
            </w:r>
            <w:r>
              <w:rPr>
                <w:spacing w:val="-7"/>
                <w:sz w:val="20"/>
              </w:rPr>
              <w:t xml:space="preserve"> </w:t>
            </w:r>
            <w:r>
              <w:rPr>
                <w:sz w:val="20"/>
              </w:rPr>
              <w:t>per</w:t>
            </w:r>
            <w:r>
              <w:rPr>
                <w:spacing w:val="-7"/>
                <w:sz w:val="20"/>
              </w:rPr>
              <w:t xml:space="preserve"> </w:t>
            </w:r>
            <w:r>
              <w:rPr>
                <w:sz w:val="20"/>
              </w:rPr>
              <w:t>million</w:t>
            </w:r>
            <w:r>
              <w:rPr>
                <w:spacing w:val="-5"/>
                <w:sz w:val="20"/>
              </w:rPr>
              <w:t xml:space="preserve"> </w:t>
            </w:r>
            <w:r>
              <w:rPr>
                <w:spacing w:val="-2"/>
                <w:sz w:val="20"/>
              </w:rPr>
              <w:t>BTU):</w:t>
            </w:r>
          </w:p>
        </w:tc>
        <w:tc>
          <w:tcPr>
            <w:tcW w:w="4409" w:type="dxa"/>
            <w:gridSpan w:val="5"/>
            <w:vMerge/>
            <w:tcBorders>
              <w:top w:val="nil"/>
            </w:tcBorders>
          </w:tcPr>
          <w:p w14:paraId="20700D76" w14:textId="77777777" w:rsidR="00A4174E" w:rsidRDefault="00A4174E">
            <w:pPr>
              <w:rPr>
                <w:sz w:val="2"/>
                <w:szCs w:val="2"/>
              </w:rPr>
            </w:pPr>
          </w:p>
        </w:tc>
      </w:tr>
      <w:tr w:rsidR="00A4174E" w14:paraId="437B9FEF" w14:textId="77777777">
        <w:trPr>
          <w:trHeight w:val="229"/>
        </w:trPr>
        <w:tc>
          <w:tcPr>
            <w:tcW w:w="5040" w:type="dxa"/>
          </w:tcPr>
          <w:p w14:paraId="5F8FEA9E" w14:textId="77777777" w:rsidR="00A4174E" w:rsidRDefault="002F3B7F">
            <w:pPr>
              <w:pStyle w:val="TableParagraph"/>
              <w:ind w:left="390"/>
              <w:rPr>
                <w:sz w:val="20"/>
              </w:rPr>
            </w:pPr>
            <w:r>
              <w:rPr>
                <w:sz w:val="20"/>
              </w:rPr>
              <w:t>3-10</w:t>
            </w:r>
            <w:r>
              <w:rPr>
                <w:spacing w:val="-2"/>
                <w:sz w:val="20"/>
              </w:rPr>
              <w:t xml:space="preserve"> </w:t>
            </w:r>
            <w:r>
              <w:rPr>
                <w:sz w:val="20"/>
              </w:rPr>
              <w:t>MW</w:t>
            </w:r>
            <w:r>
              <w:rPr>
                <w:spacing w:val="-4"/>
                <w:sz w:val="20"/>
              </w:rPr>
              <w:t xml:space="preserve"> </w:t>
            </w:r>
            <w:r>
              <w:rPr>
                <w:spacing w:val="-2"/>
                <w:sz w:val="20"/>
              </w:rPr>
              <w:t>Turbine</w:t>
            </w:r>
          </w:p>
        </w:tc>
        <w:tc>
          <w:tcPr>
            <w:tcW w:w="4409" w:type="dxa"/>
            <w:gridSpan w:val="5"/>
            <w:vMerge/>
            <w:tcBorders>
              <w:top w:val="nil"/>
            </w:tcBorders>
          </w:tcPr>
          <w:p w14:paraId="2F2898D3" w14:textId="77777777" w:rsidR="00A4174E" w:rsidRDefault="00A4174E">
            <w:pPr>
              <w:rPr>
                <w:sz w:val="2"/>
                <w:szCs w:val="2"/>
              </w:rPr>
            </w:pPr>
          </w:p>
        </w:tc>
      </w:tr>
      <w:tr w:rsidR="00A4174E" w14:paraId="2F0441BD" w14:textId="77777777">
        <w:trPr>
          <w:trHeight w:val="229"/>
        </w:trPr>
        <w:tc>
          <w:tcPr>
            <w:tcW w:w="5040" w:type="dxa"/>
          </w:tcPr>
          <w:p w14:paraId="78B36006" w14:textId="77777777" w:rsidR="00A4174E" w:rsidRDefault="002F3B7F">
            <w:pPr>
              <w:pStyle w:val="TableParagraph"/>
              <w:tabs>
                <w:tab w:val="left" w:pos="767"/>
              </w:tabs>
              <w:ind w:left="390"/>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1477BBF8" w14:textId="77777777" w:rsidR="00A4174E" w:rsidRDefault="002F3B7F">
            <w:pPr>
              <w:pStyle w:val="TableParagraph"/>
              <w:ind w:left="287"/>
              <w:rPr>
                <w:sz w:val="20"/>
              </w:rPr>
            </w:pPr>
            <w:r>
              <w:rPr>
                <w:spacing w:val="-5"/>
                <w:sz w:val="20"/>
              </w:rPr>
              <w:t>NM</w:t>
            </w:r>
          </w:p>
        </w:tc>
        <w:tc>
          <w:tcPr>
            <w:tcW w:w="809" w:type="dxa"/>
          </w:tcPr>
          <w:p w14:paraId="5072E140" w14:textId="77777777" w:rsidR="00A4174E" w:rsidRDefault="002F3B7F">
            <w:pPr>
              <w:pStyle w:val="TableParagraph"/>
              <w:ind w:right="12"/>
              <w:jc w:val="right"/>
              <w:rPr>
                <w:sz w:val="20"/>
              </w:rPr>
            </w:pPr>
            <w:r>
              <w:rPr>
                <w:spacing w:val="-2"/>
                <w:sz w:val="20"/>
              </w:rPr>
              <w:t>$2,000</w:t>
            </w:r>
            <w:r>
              <w:rPr>
                <w:spacing w:val="-2"/>
                <w:sz w:val="20"/>
                <w:vertAlign w:val="superscript"/>
              </w:rPr>
              <w:t>3</w:t>
            </w:r>
          </w:p>
        </w:tc>
        <w:tc>
          <w:tcPr>
            <w:tcW w:w="811" w:type="dxa"/>
          </w:tcPr>
          <w:p w14:paraId="62382B04" w14:textId="77777777" w:rsidR="00A4174E" w:rsidRDefault="002F3B7F">
            <w:pPr>
              <w:pStyle w:val="TableParagraph"/>
              <w:ind w:right="12"/>
              <w:jc w:val="right"/>
              <w:rPr>
                <w:sz w:val="20"/>
              </w:rPr>
            </w:pPr>
            <w:r>
              <w:rPr>
                <w:spacing w:val="-2"/>
                <w:sz w:val="20"/>
              </w:rPr>
              <w:t>$4,000</w:t>
            </w:r>
            <w:r>
              <w:rPr>
                <w:spacing w:val="-2"/>
                <w:sz w:val="20"/>
                <w:vertAlign w:val="superscript"/>
              </w:rPr>
              <w:t>3</w:t>
            </w:r>
          </w:p>
        </w:tc>
        <w:tc>
          <w:tcPr>
            <w:tcW w:w="809" w:type="dxa"/>
          </w:tcPr>
          <w:p w14:paraId="1FD71F55" w14:textId="77777777" w:rsidR="00A4174E" w:rsidRDefault="002F3B7F">
            <w:pPr>
              <w:pStyle w:val="TableParagraph"/>
              <w:ind w:right="12"/>
              <w:jc w:val="right"/>
              <w:rPr>
                <w:sz w:val="20"/>
              </w:rPr>
            </w:pPr>
            <w:r>
              <w:rPr>
                <w:spacing w:val="-2"/>
                <w:sz w:val="20"/>
              </w:rPr>
              <w:t>$10,000</w:t>
            </w:r>
            <w:r>
              <w:rPr>
                <w:spacing w:val="-2"/>
                <w:sz w:val="20"/>
                <w:vertAlign w:val="superscript"/>
              </w:rPr>
              <w:t>3</w:t>
            </w:r>
          </w:p>
        </w:tc>
        <w:tc>
          <w:tcPr>
            <w:tcW w:w="1080" w:type="dxa"/>
          </w:tcPr>
          <w:p w14:paraId="1AD9C26B" w14:textId="77777777" w:rsidR="00A4174E" w:rsidRDefault="002F3B7F">
            <w:pPr>
              <w:pStyle w:val="TableParagraph"/>
              <w:ind w:right="12"/>
              <w:jc w:val="right"/>
              <w:rPr>
                <w:sz w:val="20"/>
              </w:rPr>
            </w:pPr>
            <w:r>
              <w:rPr>
                <w:spacing w:val="-2"/>
                <w:sz w:val="20"/>
              </w:rPr>
              <w:t>$30,000</w:t>
            </w:r>
            <w:r>
              <w:rPr>
                <w:spacing w:val="-2"/>
                <w:sz w:val="20"/>
                <w:vertAlign w:val="superscript"/>
              </w:rPr>
              <w:t>3</w:t>
            </w:r>
          </w:p>
        </w:tc>
      </w:tr>
      <w:tr w:rsidR="00A4174E" w14:paraId="6F260FC8" w14:textId="77777777">
        <w:trPr>
          <w:trHeight w:val="460"/>
        </w:trPr>
        <w:tc>
          <w:tcPr>
            <w:tcW w:w="5040" w:type="dxa"/>
          </w:tcPr>
          <w:p w14:paraId="515AB258" w14:textId="77777777" w:rsidR="00A4174E" w:rsidRDefault="002F3B7F">
            <w:pPr>
              <w:pStyle w:val="TableParagraph"/>
              <w:tabs>
                <w:tab w:val="left" w:pos="767"/>
              </w:tabs>
              <w:spacing w:line="230" w:lineRule="exact"/>
              <w:ind w:left="767" w:right="480"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0" w:type="dxa"/>
          </w:tcPr>
          <w:p w14:paraId="1F78CD23" w14:textId="77777777" w:rsidR="00A4174E" w:rsidRDefault="002F3B7F">
            <w:pPr>
              <w:pStyle w:val="TableParagraph"/>
              <w:spacing w:line="240" w:lineRule="auto"/>
              <w:ind w:left="287"/>
              <w:rPr>
                <w:sz w:val="20"/>
              </w:rPr>
            </w:pPr>
            <w:r>
              <w:rPr>
                <w:spacing w:val="-5"/>
                <w:sz w:val="20"/>
              </w:rPr>
              <w:t>NM</w:t>
            </w:r>
          </w:p>
        </w:tc>
        <w:tc>
          <w:tcPr>
            <w:tcW w:w="809" w:type="dxa"/>
          </w:tcPr>
          <w:p w14:paraId="78627228" w14:textId="77777777" w:rsidR="00A4174E" w:rsidRDefault="002F3B7F">
            <w:pPr>
              <w:pStyle w:val="TableParagraph"/>
              <w:spacing w:line="240" w:lineRule="auto"/>
              <w:ind w:right="12"/>
              <w:jc w:val="right"/>
              <w:rPr>
                <w:sz w:val="20"/>
              </w:rPr>
            </w:pPr>
            <w:r>
              <w:rPr>
                <w:spacing w:val="-2"/>
                <w:sz w:val="20"/>
              </w:rPr>
              <w:t>$4,000</w:t>
            </w:r>
            <w:r>
              <w:rPr>
                <w:spacing w:val="-2"/>
                <w:sz w:val="20"/>
                <w:vertAlign w:val="superscript"/>
              </w:rPr>
              <w:t>3</w:t>
            </w:r>
          </w:p>
        </w:tc>
        <w:tc>
          <w:tcPr>
            <w:tcW w:w="811" w:type="dxa"/>
          </w:tcPr>
          <w:p w14:paraId="73C25C71" w14:textId="77777777" w:rsidR="00A4174E" w:rsidRDefault="002F3B7F">
            <w:pPr>
              <w:pStyle w:val="TableParagraph"/>
              <w:spacing w:line="240" w:lineRule="auto"/>
              <w:ind w:right="12"/>
              <w:jc w:val="right"/>
              <w:rPr>
                <w:sz w:val="20"/>
              </w:rPr>
            </w:pPr>
            <w:r>
              <w:rPr>
                <w:spacing w:val="-2"/>
                <w:sz w:val="20"/>
              </w:rPr>
              <w:t>$8,000</w:t>
            </w:r>
            <w:r>
              <w:rPr>
                <w:spacing w:val="-2"/>
                <w:sz w:val="20"/>
                <w:vertAlign w:val="superscript"/>
              </w:rPr>
              <w:t>3</w:t>
            </w:r>
          </w:p>
        </w:tc>
        <w:tc>
          <w:tcPr>
            <w:tcW w:w="809" w:type="dxa"/>
          </w:tcPr>
          <w:p w14:paraId="02615B42" w14:textId="77777777" w:rsidR="00A4174E" w:rsidRDefault="002F3B7F">
            <w:pPr>
              <w:pStyle w:val="TableParagraph"/>
              <w:spacing w:line="240" w:lineRule="auto"/>
              <w:ind w:right="12"/>
              <w:jc w:val="right"/>
              <w:rPr>
                <w:sz w:val="20"/>
              </w:rPr>
            </w:pPr>
            <w:r>
              <w:rPr>
                <w:spacing w:val="-2"/>
                <w:sz w:val="20"/>
              </w:rPr>
              <w:t>$20,000</w:t>
            </w:r>
            <w:r>
              <w:rPr>
                <w:spacing w:val="-2"/>
                <w:sz w:val="20"/>
                <w:vertAlign w:val="superscript"/>
              </w:rPr>
              <w:t>3</w:t>
            </w:r>
          </w:p>
        </w:tc>
        <w:tc>
          <w:tcPr>
            <w:tcW w:w="1080" w:type="dxa"/>
          </w:tcPr>
          <w:p w14:paraId="6BF69E5C" w14:textId="77777777" w:rsidR="00A4174E" w:rsidRDefault="002F3B7F">
            <w:pPr>
              <w:pStyle w:val="TableParagraph"/>
              <w:spacing w:line="240" w:lineRule="auto"/>
              <w:ind w:right="12"/>
              <w:jc w:val="right"/>
              <w:rPr>
                <w:sz w:val="20"/>
              </w:rPr>
            </w:pPr>
            <w:r>
              <w:rPr>
                <w:spacing w:val="-2"/>
                <w:sz w:val="20"/>
              </w:rPr>
              <w:t>$50,000</w:t>
            </w:r>
            <w:r>
              <w:rPr>
                <w:spacing w:val="-2"/>
                <w:sz w:val="20"/>
                <w:vertAlign w:val="superscript"/>
              </w:rPr>
              <w:t>3</w:t>
            </w:r>
          </w:p>
        </w:tc>
      </w:tr>
      <w:tr w:rsidR="00A4174E" w14:paraId="711BD3B0" w14:textId="77777777">
        <w:trPr>
          <w:trHeight w:val="229"/>
        </w:trPr>
        <w:tc>
          <w:tcPr>
            <w:tcW w:w="5040" w:type="dxa"/>
          </w:tcPr>
          <w:p w14:paraId="22384CD7" w14:textId="77777777" w:rsidR="00A4174E" w:rsidRDefault="002F3B7F">
            <w:pPr>
              <w:pStyle w:val="TableParagraph"/>
              <w:tabs>
                <w:tab w:val="left" w:pos="767"/>
              </w:tabs>
              <w:ind w:left="390"/>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64E89E35" w14:textId="77777777" w:rsidR="00A4174E" w:rsidRDefault="002F3B7F">
            <w:pPr>
              <w:pStyle w:val="TableParagraph"/>
              <w:ind w:left="287"/>
              <w:rPr>
                <w:sz w:val="20"/>
              </w:rPr>
            </w:pPr>
            <w:r>
              <w:rPr>
                <w:spacing w:val="-5"/>
                <w:sz w:val="20"/>
              </w:rPr>
              <w:t>NM</w:t>
            </w:r>
          </w:p>
        </w:tc>
        <w:tc>
          <w:tcPr>
            <w:tcW w:w="809" w:type="dxa"/>
          </w:tcPr>
          <w:p w14:paraId="4B0A49BE" w14:textId="77777777" w:rsidR="00A4174E" w:rsidRDefault="002F3B7F">
            <w:pPr>
              <w:pStyle w:val="TableParagraph"/>
              <w:ind w:right="12"/>
              <w:jc w:val="right"/>
              <w:rPr>
                <w:sz w:val="20"/>
              </w:rPr>
            </w:pPr>
            <w:r>
              <w:rPr>
                <w:spacing w:val="-2"/>
                <w:sz w:val="20"/>
              </w:rPr>
              <w:t>$8,000</w:t>
            </w:r>
            <w:r>
              <w:rPr>
                <w:spacing w:val="-2"/>
                <w:sz w:val="20"/>
                <w:vertAlign w:val="superscript"/>
              </w:rPr>
              <w:t>3</w:t>
            </w:r>
          </w:p>
        </w:tc>
        <w:tc>
          <w:tcPr>
            <w:tcW w:w="811" w:type="dxa"/>
          </w:tcPr>
          <w:p w14:paraId="64BBECD7" w14:textId="77777777" w:rsidR="00A4174E" w:rsidRDefault="002F3B7F">
            <w:pPr>
              <w:pStyle w:val="TableParagraph"/>
              <w:ind w:right="12"/>
              <w:jc w:val="right"/>
              <w:rPr>
                <w:sz w:val="20"/>
              </w:rPr>
            </w:pPr>
            <w:r>
              <w:rPr>
                <w:spacing w:val="-2"/>
                <w:sz w:val="20"/>
              </w:rPr>
              <w:t>$16,000</w:t>
            </w:r>
            <w:r>
              <w:rPr>
                <w:spacing w:val="-2"/>
                <w:sz w:val="20"/>
                <w:vertAlign w:val="superscript"/>
              </w:rPr>
              <w:t>3</w:t>
            </w:r>
          </w:p>
        </w:tc>
        <w:tc>
          <w:tcPr>
            <w:tcW w:w="809" w:type="dxa"/>
          </w:tcPr>
          <w:p w14:paraId="1879E6C0" w14:textId="77777777" w:rsidR="00A4174E" w:rsidRDefault="002F3B7F">
            <w:pPr>
              <w:pStyle w:val="TableParagraph"/>
              <w:ind w:right="12"/>
              <w:jc w:val="right"/>
              <w:rPr>
                <w:sz w:val="20"/>
              </w:rPr>
            </w:pPr>
            <w:r>
              <w:rPr>
                <w:spacing w:val="-2"/>
                <w:sz w:val="20"/>
              </w:rPr>
              <w:t>$40,000</w:t>
            </w:r>
            <w:r>
              <w:rPr>
                <w:spacing w:val="-2"/>
                <w:sz w:val="20"/>
                <w:vertAlign w:val="superscript"/>
              </w:rPr>
              <w:t>3</w:t>
            </w:r>
          </w:p>
        </w:tc>
        <w:tc>
          <w:tcPr>
            <w:tcW w:w="1080" w:type="dxa"/>
          </w:tcPr>
          <w:p w14:paraId="179603C8" w14:textId="77777777" w:rsidR="00A4174E" w:rsidRDefault="002F3B7F">
            <w:pPr>
              <w:pStyle w:val="TableParagraph"/>
              <w:ind w:right="12"/>
              <w:jc w:val="right"/>
              <w:rPr>
                <w:sz w:val="20"/>
              </w:rPr>
            </w:pPr>
            <w:r>
              <w:rPr>
                <w:spacing w:val="-2"/>
                <w:sz w:val="20"/>
              </w:rPr>
              <w:t>$50,000</w:t>
            </w:r>
            <w:r>
              <w:rPr>
                <w:spacing w:val="-2"/>
                <w:sz w:val="20"/>
                <w:vertAlign w:val="superscript"/>
              </w:rPr>
              <w:t>3</w:t>
            </w:r>
          </w:p>
        </w:tc>
      </w:tr>
      <w:tr w:rsidR="00A4174E" w14:paraId="0214B7F3" w14:textId="77777777">
        <w:trPr>
          <w:trHeight w:val="229"/>
        </w:trPr>
        <w:tc>
          <w:tcPr>
            <w:tcW w:w="5040" w:type="dxa"/>
          </w:tcPr>
          <w:p w14:paraId="53950471" w14:textId="77777777" w:rsidR="00A4174E" w:rsidRDefault="002F3B7F">
            <w:pPr>
              <w:pStyle w:val="TableParagraph"/>
              <w:ind w:left="390"/>
              <w:rPr>
                <w:sz w:val="20"/>
              </w:rPr>
            </w:pPr>
            <w:r>
              <w:rPr>
                <w:sz w:val="20"/>
              </w:rPr>
              <w:t>11-50</w:t>
            </w:r>
            <w:r>
              <w:rPr>
                <w:spacing w:val="-4"/>
                <w:sz w:val="20"/>
              </w:rPr>
              <w:t xml:space="preserve"> </w:t>
            </w:r>
            <w:r>
              <w:rPr>
                <w:sz w:val="20"/>
              </w:rPr>
              <w:t>MW</w:t>
            </w:r>
            <w:r>
              <w:rPr>
                <w:spacing w:val="-5"/>
                <w:sz w:val="20"/>
              </w:rPr>
              <w:t xml:space="preserve"> </w:t>
            </w:r>
            <w:r>
              <w:rPr>
                <w:spacing w:val="-2"/>
                <w:sz w:val="20"/>
              </w:rPr>
              <w:t>Turbine</w:t>
            </w:r>
          </w:p>
        </w:tc>
        <w:tc>
          <w:tcPr>
            <w:tcW w:w="4409" w:type="dxa"/>
            <w:gridSpan w:val="5"/>
          </w:tcPr>
          <w:p w14:paraId="16D8467C" w14:textId="77777777" w:rsidR="00A4174E" w:rsidRDefault="00A4174E">
            <w:pPr>
              <w:pStyle w:val="TableParagraph"/>
              <w:spacing w:line="240" w:lineRule="auto"/>
              <w:rPr>
                <w:sz w:val="16"/>
              </w:rPr>
            </w:pPr>
          </w:p>
        </w:tc>
      </w:tr>
      <w:tr w:rsidR="00A4174E" w14:paraId="2EA37397" w14:textId="77777777">
        <w:trPr>
          <w:trHeight w:val="229"/>
        </w:trPr>
        <w:tc>
          <w:tcPr>
            <w:tcW w:w="5040" w:type="dxa"/>
          </w:tcPr>
          <w:p w14:paraId="6FE1A1E4" w14:textId="77777777" w:rsidR="00A4174E" w:rsidRDefault="002F3B7F">
            <w:pPr>
              <w:pStyle w:val="TableParagraph"/>
              <w:tabs>
                <w:tab w:val="left" w:pos="767"/>
              </w:tabs>
              <w:ind w:left="390"/>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3E0CA603" w14:textId="77777777" w:rsidR="00A4174E" w:rsidRDefault="002F3B7F">
            <w:pPr>
              <w:pStyle w:val="TableParagraph"/>
              <w:ind w:left="287"/>
              <w:rPr>
                <w:sz w:val="20"/>
              </w:rPr>
            </w:pPr>
            <w:r>
              <w:rPr>
                <w:spacing w:val="-5"/>
                <w:sz w:val="20"/>
              </w:rPr>
              <w:t>NM</w:t>
            </w:r>
          </w:p>
        </w:tc>
        <w:tc>
          <w:tcPr>
            <w:tcW w:w="809" w:type="dxa"/>
          </w:tcPr>
          <w:p w14:paraId="06498727" w14:textId="77777777" w:rsidR="00A4174E" w:rsidRDefault="002F3B7F">
            <w:pPr>
              <w:pStyle w:val="TableParagraph"/>
              <w:ind w:right="12"/>
              <w:jc w:val="right"/>
              <w:rPr>
                <w:sz w:val="20"/>
              </w:rPr>
            </w:pPr>
            <w:r>
              <w:rPr>
                <w:spacing w:val="-2"/>
                <w:sz w:val="20"/>
              </w:rPr>
              <w:t>$6,000</w:t>
            </w:r>
            <w:r>
              <w:rPr>
                <w:spacing w:val="-2"/>
                <w:sz w:val="20"/>
                <w:vertAlign w:val="superscript"/>
              </w:rPr>
              <w:t>3</w:t>
            </w:r>
          </w:p>
        </w:tc>
        <w:tc>
          <w:tcPr>
            <w:tcW w:w="811" w:type="dxa"/>
          </w:tcPr>
          <w:p w14:paraId="4DD29046" w14:textId="77777777" w:rsidR="00A4174E" w:rsidRDefault="002F3B7F">
            <w:pPr>
              <w:pStyle w:val="TableParagraph"/>
              <w:ind w:right="12"/>
              <w:jc w:val="right"/>
              <w:rPr>
                <w:sz w:val="20"/>
              </w:rPr>
            </w:pPr>
            <w:r>
              <w:rPr>
                <w:spacing w:val="-2"/>
                <w:sz w:val="20"/>
              </w:rPr>
              <w:t>$12,000</w:t>
            </w:r>
            <w:r>
              <w:rPr>
                <w:spacing w:val="-2"/>
                <w:sz w:val="20"/>
                <w:vertAlign w:val="superscript"/>
              </w:rPr>
              <w:t>3</w:t>
            </w:r>
          </w:p>
        </w:tc>
        <w:tc>
          <w:tcPr>
            <w:tcW w:w="809" w:type="dxa"/>
          </w:tcPr>
          <w:p w14:paraId="21F5B49C" w14:textId="77777777" w:rsidR="00A4174E" w:rsidRDefault="002F3B7F">
            <w:pPr>
              <w:pStyle w:val="TableParagraph"/>
              <w:ind w:right="12"/>
              <w:jc w:val="right"/>
              <w:rPr>
                <w:sz w:val="20"/>
              </w:rPr>
            </w:pPr>
            <w:r>
              <w:rPr>
                <w:spacing w:val="-2"/>
                <w:sz w:val="20"/>
              </w:rPr>
              <w:t>$30,000</w:t>
            </w:r>
            <w:r>
              <w:rPr>
                <w:spacing w:val="-2"/>
                <w:sz w:val="20"/>
                <w:vertAlign w:val="superscript"/>
              </w:rPr>
              <w:t>3</w:t>
            </w:r>
          </w:p>
        </w:tc>
        <w:tc>
          <w:tcPr>
            <w:tcW w:w="1080" w:type="dxa"/>
          </w:tcPr>
          <w:p w14:paraId="6A1E7CB7" w14:textId="77777777" w:rsidR="00A4174E" w:rsidRDefault="002F3B7F">
            <w:pPr>
              <w:pStyle w:val="TableParagraph"/>
              <w:ind w:right="12"/>
              <w:jc w:val="right"/>
              <w:rPr>
                <w:sz w:val="20"/>
              </w:rPr>
            </w:pPr>
            <w:r>
              <w:rPr>
                <w:spacing w:val="-2"/>
                <w:sz w:val="20"/>
              </w:rPr>
              <w:t>$50,000</w:t>
            </w:r>
            <w:r>
              <w:rPr>
                <w:spacing w:val="-2"/>
                <w:sz w:val="20"/>
                <w:vertAlign w:val="superscript"/>
              </w:rPr>
              <w:t>3</w:t>
            </w:r>
          </w:p>
        </w:tc>
      </w:tr>
      <w:tr w:rsidR="00A4174E" w14:paraId="0DED25FE" w14:textId="77777777">
        <w:trPr>
          <w:trHeight w:val="229"/>
        </w:trPr>
        <w:tc>
          <w:tcPr>
            <w:tcW w:w="5040" w:type="dxa"/>
          </w:tcPr>
          <w:p w14:paraId="4F962C0A" w14:textId="77777777" w:rsidR="00A4174E" w:rsidRDefault="002F3B7F">
            <w:pPr>
              <w:pStyle w:val="TableParagraph"/>
              <w:tabs>
                <w:tab w:val="left" w:pos="767"/>
              </w:tabs>
              <w:ind w:left="390"/>
              <w:rPr>
                <w:sz w:val="20"/>
              </w:rPr>
            </w:pPr>
            <w:r>
              <w:rPr>
                <w:spacing w:val="-5"/>
                <w:sz w:val="20"/>
              </w:rPr>
              <w:t>2.</w:t>
            </w:r>
            <w:r>
              <w:rPr>
                <w:sz w:val="20"/>
              </w:rPr>
              <w:tab/>
              <w:t>From</w:t>
            </w:r>
            <w:r>
              <w:rPr>
                <w:spacing w:val="-4"/>
                <w:sz w:val="20"/>
              </w:rPr>
              <w:t xml:space="preserve"> </w:t>
            </w:r>
            <w:r>
              <w:rPr>
                <w:sz w:val="20"/>
              </w:rPr>
              <w:t>25</w:t>
            </w:r>
            <w:r>
              <w:rPr>
                <w:spacing w:val="-3"/>
                <w:sz w:val="20"/>
              </w:rPr>
              <w:t xml:space="preserve"> </w:t>
            </w:r>
            <w:r>
              <w:rPr>
                <w:sz w:val="20"/>
              </w:rPr>
              <w:t>through</w:t>
            </w:r>
            <w:r>
              <w:rPr>
                <w:spacing w:val="-5"/>
                <w:sz w:val="20"/>
              </w:rPr>
              <w:t xml:space="preserve"> </w:t>
            </w:r>
            <w:r>
              <w:rPr>
                <w:sz w:val="20"/>
              </w:rPr>
              <w:t>50</w:t>
            </w:r>
            <w:r>
              <w:rPr>
                <w:spacing w:val="-3"/>
                <w:sz w:val="20"/>
              </w:rPr>
              <w:t xml:space="preserve"> </w:t>
            </w:r>
            <w:r>
              <w:rPr>
                <w:sz w:val="20"/>
              </w:rPr>
              <w:t>percent</w:t>
            </w:r>
            <w:r>
              <w:rPr>
                <w:spacing w:val="-4"/>
                <w:sz w:val="20"/>
              </w:rPr>
              <w:t xml:space="preserve"> </w:t>
            </w:r>
            <w:r>
              <w:rPr>
                <w:sz w:val="20"/>
              </w:rPr>
              <w:t>over</w:t>
            </w:r>
            <w:r>
              <w:rPr>
                <w:spacing w:val="-3"/>
                <w:sz w:val="20"/>
              </w:rPr>
              <w:t xml:space="preserve"> </w:t>
            </w:r>
            <w:r>
              <w:rPr>
                <w:sz w:val="20"/>
              </w:rPr>
              <w:t>the</w:t>
            </w:r>
            <w:r>
              <w:rPr>
                <w:spacing w:val="-4"/>
                <w:sz w:val="20"/>
              </w:rPr>
              <w:t xml:space="preserve"> </w:t>
            </w:r>
            <w:r>
              <w:rPr>
                <w:spacing w:val="-2"/>
                <w:sz w:val="20"/>
              </w:rPr>
              <w:t>allowable</w:t>
            </w:r>
          </w:p>
        </w:tc>
        <w:tc>
          <w:tcPr>
            <w:tcW w:w="900" w:type="dxa"/>
          </w:tcPr>
          <w:p w14:paraId="4F2460B6" w14:textId="77777777" w:rsidR="00A4174E" w:rsidRDefault="002F3B7F">
            <w:pPr>
              <w:pStyle w:val="TableParagraph"/>
              <w:ind w:left="287"/>
              <w:rPr>
                <w:sz w:val="20"/>
              </w:rPr>
            </w:pPr>
            <w:r>
              <w:rPr>
                <w:spacing w:val="-5"/>
                <w:sz w:val="20"/>
              </w:rPr>
              <w:t>NM</w:t>
            </w:r>
          </w:p>
        </w:tc>
        <w:tc>
          <w:tcPr>
            <w:tcW w:w="809" w:type="dxa"/>
          </w:tcPr>
          <w:p w14:paraId="419F013B" w14:textId="77777777" w:rsidR="00A4174E" w:rsidRDefault="002F3B7F">
            <w:pPr>
              <w:pStyle w:val="TableParagraph"/>
              <w:ind w:right="12"/>
              <w:jc w:val="right"/>
              <w:rPr>
                <w:sz w:val="20"/>
              </w:rPr>
            </w:pPr>
            <w:r>
              <w:rPr>
                <w:spacing w:val="-2"/>
                <w:sz w:val="20"/>
              </w:rPr>
              <w:t>$8,000</w:t>
            </w:r>
            <w:r>
              <w:rPr>
                <w:spacing w:val="-2"/>
                <w:sz w:val="20"/>
                <w:vertAlign w:val="superscript"/>
              </w:rPr>
              <w:t>3</w:t>
            </w:r>
          </w:p>
        </w:tc>
        <w:tc>
          <w:tcPr>
            <w:tcW w:w="811" w:type="dxa"/>
          </w:tcPr>
          <w:p w14:paraId="0BFF097B" w14:textId="77777777" w:rsidR="00A4174E" w:rsidRDefault="002F3B7F">
            <w:pPr>
              <w:pStyle w:val="TableParagraph"/>
              <w:ind w:right="12"/>
              <w:jc w:val="right"/>
              <w:rPr>
                <w:sz w:val="20"/>
              </w:rPr>
            </w:pPr>
            <w:r>
              <w:rPr>
                <w:spacing w:val="-2"/>
                <w:sz w:val="20"/>
              </w:rPr>
              <w:t>$16,000</w:t>
            </w:r>
            <w:r>
              <w:rPr>
                <w:spacing w:val="-2"/>
                <w:sz w:val="20"/>
                <w:vertAlign w:val="superscript"/>
              </w:rPr>
              <w:t>3</w:t>
            </w:r>
          </w:p>
        </w:tc>
        <w:tc>
          <w:tcPr>
            <w:tcW w:w="809" w:type="dxa"/>
          </w:tcPr>
          <w:p w14:paraId="521B6D61" w14:textId="77777777" w:rsidR="00A4174E" w:rsidRDefault="002F3B7F">
            <w:pPr>
              <w:pStyle w:val="TableParagraph"/>
              <w:ind w:right="12"/>
              <w:jc w:val="right"/>
              <w:rPr>
                <w:sz w:val="20"/>
              </w:rPr>
            </w:pPr>
            <w:r>
              <w:rPr>
                <w:spacing w:val="-2"/>
                <w:sz w:val="20"/>
              </w:rPr>
              <w:t>$40,000</w:t>
            </w:r>
            <w:r>
              <w:rPr>
                <w:spacing w:val="-2"/>
                <w:sz w:val="20"/>
                <w:vertAlign w:val="superscript"/>
              </w:rPr>
              <w:t>3</w:t>
            </w:r>
          </w:p>
        </w:tc>
        <w:tc>
          <w:tcPr>
            <w:tcW w:w="1080" w:type="dxa"/>
          </w:tcPr>
          <w:p w14:paraId="013FF6D6" w14:textId="77777777" w:rsidR="00A4174E" w:rsidRDefault="002F3B7F">
            <w:pPr>
              <w:pStyle w:val="TableParagraph"/>
              <w:ind w:right="12"/>
              <w:jc w:val="right"/>
              <w:rPr>
                <w:sz w:val="20"/>
              </w:rPr>
            </w:pPr>
            <w:r>
              <w:rPr>
                <w:spacing w:val="-2"/>
                <w:sz w:val="20"/>
              </w:rPr>
              <w:t>$50,000</w:t>
            </w:r>
            <w:r>
              <w:rPr>
                <w:spacing w:val="-2"/>
                <w:sz w:val="20"/>
                <w:vertAlign w:val="superscript"/>
              </w:rPr>
              <w:t>3</w:t>
            </w:r>
          </w:p>
        </w:tc>
      </w:tr>
    </w:tbl>
    <w:p w14:paraId="5DD7483B" w14:textId="77777777" w:rsidR="00A4174E" w:rsidRDefault="00A4174E">
      <w:pPr>
        <w:jc w:val="right"/>
        <w:rPr>
          <w:sz w:val="20"/>
        </w:rPr>
        <w:sectPr w:rsidR="00A4174E">
          <w:pgSz w:w="12240" w:h="15840"/>
          <w:pgMar w:top="1340" w:right="680" w:bottom="640" w:left="1320" w:header="727" w:footer="453" w:gutter="0"/>
          <w:cols w:space="720"/>
        </w:sectPr>
      </w:pPr>
    </w:p>
    <w:p w14:paraId="26FAE54D" w14:textId="77777777" w:rsidR="00A4174E" w:rsidRDefault="00A4174E">
      <w:pPr>
        <w:pStyle w:val="BodyText"/>
        <w:spacing w:before="7"/>
        <w:rPr>
          <w:sz w:val="7"/>
        </w:rPr>
      </w:pPr>
    </w:p>
    <w:tbl>
      <w:tblPr>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40"/>
        <w:gridCol w:w="900"/>
        <w:gridCol w:w="809"/>
        <w:gridCol w:w="811"/>
        <w:gridCol w:w="809"/>
        <w:gridCol w:w="1080"/>
      </w:tblGrid>
      <w:tr w:rsidR="00A4174E" w14:paraId="27EF45FB" w14:textId="77777777">
        <w:trPr>
          <w:trHeight w:val="920"/>
        </w:trPr>
        <w:tc>
          <w:tcPr>
            <w:tcW w:w="5040" w:type="dxa"/>
          </w:tcPr>
          <w:p w14:paraId="023B7F50" w14:textId="77777777" w:rsidR="00A4174E" w:rsidRDefault="00A4174E">
            <w:pPr>
              <w:pStyle w:val="TableParagraph"/>
              <w:spacing w:line="240" w:lineRule="auto"/>
            </w:pPr>
          </w:p>
          <w:p w14:paraId="3F8FC65A" w14:textId="77777777" w:rsidR="00A4174E" w:rsidRDefault="00A4174E">
            <w:pPr>
              <w:pStyle w:val="TableParagraph"/>
              <w:spacing w:line="240" w:lineRule="auto"/>
            </w:pPr>
          </w:p>
          <w:p w14:paraId="09B93D92" w14:textId="77777777" w:rsidR="00A4174E" w:rsidRDefault="002F3B7F">
            <w:pPr>
              <w:pStyle w:val="TableParagraph"/>
              <w:spacing w:before="185"/>
              <w:ind w:left="30"/>
              <w:rPr>
                <w:b/>
                <w:sz w:val="20"/>
              </w:rPr>
            </w:pPr>
            <w:r>
              <w:rPr>
                <w:b/>
                <w:spacing w:val="-2"/>
                <w:sz w:val="20"/>
              </w:rPr>
              <w:t>Citation</w:t>
            </w:r>
          </w:p>
        </w:tc>
        <w:tc>
          <w:tcPr>
            <w:tcW w:w="900" w:type="dxa"/>
          </w:tcPr>
          <w:p w14:paraId="227BD079" w14:textId="77777777" w:rsidR="00A4174E" w:rsidRDefault="00A4174E">
            <w:pPr>
              <w:pStyle w:val="TableParagraph"/>
              <w:spacing w:line="240" w:lineRule="auto"/>
            </w:pPr>
          </w:p>
          <w:p w14:paraId="02F981E9" w14:textId="77777777" w:rsidR="00A4174E" w:rsidRDefault="002F3B7F">
            <w:pPr>
              <w:pStyle w:val="TableParagraph"/>
              <w:spacing w:before="188" w:line="230" w:lineRule="atLeast"/>
              <w:ind w:left="52" w:firstLine="69"/>
              <w:rPr>
                <w:b/>
                <w:sz w:val="20"/>
              </w:rPr>
            </w:pPr>
            <w:r>
              <w:rPr>
                <w:b/>
                <w:sz w:val="20"/>
              </w:rPr>
              <w:t xml:space="preserve">Type of </w:t>
            </w:r>
            <w:r>
              <w:rPr>
                <w:b/>
                <w:spacing w:val="-2"/>
                <w:sz w:val="20"/>
              </w:rPr>
              <w:t>Violation</w:t>
            </w:r>
          </w:p>
        </w:tc>
        <w:tc>
          <w:tcPr>
            <w:tcW w:w="809" w:type="dxa"/>
          </w:tcPr>
          <w:p w14:paraId="38F973DA" w14:textId="77777777" w:rsidR="00A4174E" w:rsidRDefault="00A4174E">
            <w:pPr>
              <w:pStyle w:val="TableParagraph"/>
              <w:spacing w:line="240" w:lineRule="auto"/>
            </w:pPr>
          </w:p>
          <w:p w14:paraId="54DE527B" w14:textId="77777777" w:rsidR="00A4174E" w:rsidRDefault="002F3B7F">
            <w:pPr>
              <w:pStyle w:val="TableParagraph"/>
              <w:spacing w:before="188" w:line="230" w:lineRule="atLeast"/>
              <w:ind w:left="122" w:right="7" w:firstLine="244"/>
              <w:rPr>
                <w:b/>
                <w:sz w:val="20"/>
              </w:rPr>
            </w:pPr>
            <w:r>
              <w:rPr>
                <w:b/>
                <w:spacing w:val="-2"/>
                <w:sz w:val="20"/>
              </w:rPr>
              <w:t>First Offense</w:t>
            </w:r>
          </w:p>
        </w:tc>
        <w:tc>
          <w:tcPr>
            <w:tcW w:w="811" w:type="dxa"/>
          </w:tcPr>
          <w:p w14:paraId="700F12D2" w14:textId="77777777" w:rsidR="00A4174E" w:rsidRDefault="00A4174E">
            <w:pPr>
              <w:pStyle w:val="TableParagraph"/>
              <w:spacing w:line="240" w:lineRule="auto"/>
            </w:pPr>
          </w:p>
          <w:p w14:paraId="0D51EFD6" w14:textId="77777777" w:rsidR="00A4174E" w:rsidRDefault="002F3B7F">
            <w:pPr>
              <w:pStyle w:val="TableParagraph"/>
              <w:spacing w:before="188" w:line="230" w:lineRule="atLeast"/>
              <w:ind w:left="124" w:right="7" w:firstLine="45"/>
              <w:rPr>
                <w:b/>
                <w:sz w:val="20"/>
              </w:rPr>
            </w:pPr>
            <w:r>
              <w:rPr>
                <w:b/>
                <w:spacing w:val="-2"/>
                <w:sz w:val="20"/>
              </w:rPr>
              <w:t>Second Offense</w:t>
            </w:r>
          </w:p>
        </w:tc>
        <w:tc>
          <w:tcPr>
            <w:tcW w:w="809" w:type="dxa"/>
          </w:tcPr>
          <w:p w14:paraId="1B6AADCD" w14:textId="77777777" w:rsidR="00A4174E" w:rsidRDefault="00A4174E">
            <w:pPr>
              <w:pStyle w:val="TableParagraph"/>
              <w:spacing w:line="240" w:lineRule="auto"/>
            </w:pPr>
          </w:p>
          <w:p w14:paraId="669A48C5" w14:textId="77777777" w:rsidR="00A4174E" w:rsidRDefault="002F3B7F">
            <w:pPr>
              <w:pStyle w:val="TableParagraph"/>
              <w:spacing w:before="188" w:line="230" w:lineRule="atLeast"/>
              <w:ind w:left="122" w:right="10" w:firstLine="158"/>
              <w:rPr>
                <w:b/>
                <w:sz w:val="20"/>
              </w:rPr>
            </w:pPr>
            <w:r>
              <w:rPr>
                <w:b/>
                <w:spacing w:val="-4"/>
                <w:sz w:val="20"/>
              </w:rPr>
              <w:t xml:space="preserve">Third </w:t>
            </w:r>
            <w:r>
              <w:rPr>
                <w:b/>
                <w:spacing w:val="-2"/>
                <w:sz w:val="20"/>
              </w:rPr>
              <w:t>Offense</w:t>
            </w:r>
          </w:p>
        </w:tc>
        <w:tc>
          <w:tcPr>
            <w:tcW w:w="1080" w:type="dxa"/>
          </w:tcPr>
          <w:p w14:paraId="47E6895A" w14:textId="77777777" w:rsidR="00A4174E" w:rsidRDefault="002F3B7F">
            <w:pPr>
              <w:pStyle w:val="TableParagraph"/>
              <w:spacing w:line="240" w:lineRule="auto"/>
              <w:ind w:right="15"/>
              <w:jc w:val="right"/>
              <w:rPr>
                <w:b/>
                <w:sz w:val="20"/>
              </w:rPr>
            </w:pPr>
            <w:r>
              <w:rPr>
                <w:b/>
                <w:sz w:val="20"/>
              </w:rPr>
              <w:t>Fourth</w:t>
            </w:r>
            <w:r>
              <w:rPr>
                <w:b/>
                <w:spacing w:val="-7"/>
                <w:sz w:val="20"/>
              </w:rPr>
              <w:t xml:space="preserve"> </w:t>
            </w:r>
            <w:r>
              <w:rPr>
                <w:b/>
                <w:spacing w:val="-5"/>
                <w:sz w:val="20"/>
              </w:rPr>
              <w:t>and</w:t>
            </w:r>
          </w:p>
          <w:p w14:paraId="72302F16" w14:textId="77777777" w:rsidR="00A4174E" w:rsidRDefault="002F3B7F">
            <w:pPr>
              <w:pStyle w:val="TableParagraph"/>
              <w:spacing w:line="240" w:lineRule="auto"/>
              <w:ind w:left="59" w:right="14" w:firstLine="556"/>
              <w:jc w:val="right"/>
              <w:rPr>
                <w:b/>
                <w:sz w:val="20"/>
              </w:rPr>
            </w:pPr>
            <w:r>
              <w:rPr>
                <w:b/>
                <w:spacing w:val="-4"/>
                <w:sz w:val="20"/>
              </w:rPr>
              <w:t xml:space="preserve">Each </w:t>
            </w:r>
            <w:r>
              <w:rPr>
                <w:b/>
                <w:spacing w:val="-2"/>
                <w:sz w:val="20"/>
              </w:rPr>
              <w:t>Subsequent</w:t>
            </w:r>
          </w:p>
          <w:p w14:paraId="3D8B66B0" w14:textId="77777777" w:rsidR="00A4174E" w:rsidRDefault="002F3B7F">
            <w:pPr>
              <w:pStyle w:val="TableParagraph"/>
              <w:spacing w:before="1"/>
              <w:ind w:right="15"/>
              <w:jc w:val="right"/>
              <w:rPr>
                <w:b/>
                <w:sz w:val="20"/>
              </w:rPr>
            </w:pPr>
            <w:r>
              <w:rPr>
                <w:b/>
                <w:spacing w:val="-2"/>
                <w:sz w:val="20"/>
              </w:rPr>
              <w:t>Offense</w:t>
            </w:r>
          </w:p>
        </w:tc>
      </w:tr>
      <w:tr w:rsidR="00A4174E" w14:paraId="30BF4394" w14:textId="77777777">
        <w:trPr>
          <w:trHeight w:val="229"/>
        </w:trPr>
        <w:tc>
          <w:tcPr>
            <w:tcW w:w="5040" w:type="dxa"/>
          </w:tcPr>
          <w:p w14:paraId="215C7212" w14:textId="77777777" w:rsidR="00A4174E" w:rsidRDefault="002F3B7F">
            <w:pPr>
              <w:pStyle w:val="TableParagraph"/>
              <w:ind w:left="767"/>
              <w:rPr>
                <w:sz w:val="20"/>
              </w:rPr>
            </w:pPr>
            <w:r>
              <w:rPr>
                <w:spacing w:val="-2"/>
                <w:sz w:val="20"/>
              </w:rPr>
              <w:t>standard</w:t>
            </w:r>
          </w:p>
        </w:tc>
        <w:tc>
          <w:tcPr>
            <w:tcW w:w="900" w:type="dxa"/>
          </w:tcPr>
          <w:p w14:paraId="7290E5BE" w14:textId="77777777" w:rsidR="00A4174E" w:rsidRDefault="00A4174E">
            <w:pPr>
              <w:pStyle w:val="TableParagraph"/>
              <w:spacing w:line="240" w:lineRule="auto"/>
              <w:rPr>
                <w:sz w:val="16"/>
              </w:rPr>
            </w:pPr>
          </w:p>
        </w:tc>
        <w:tc>
          <w:tcPr>
            <w:tcW w:w="809" w:type="dxa"/>
          </w:tcPr>
          <w:p w14:paraId="3BCA959F" w14:textId="77777777" w:rsidR="00A4174E" w:rsidRDefault="00A4174E">
            <w:pPr>
              <w:pStyle w:val="TableParagraph"/>
              <w:spacing w:line="240" w:lineRule="auto"/>
              <w:rPr>
                <w:sz w:val="16"/>
              </w:rPr>
            </w:pPr>
          </w:p>
        </w:tc>
        <w:tc>
          <w:tcPr>
            <w:tcW w:w="811" w:type="dxa"/>
          </w:tcPr>
          <w:p w14:paraId="65DAC84E" w14:textId="77777777" w:rsidR="00A4174E" w:rsidRDefault="00A4174E">
            <w:pPr>
              <w:pStyle w:val="TableParagraph"/>
              <w:spacing w:line="240" w:lineRule="auto"/>
              <w:rPr>
                <w:sz w:val="16"/>
              </w:rPr>
            </w:pPr>
          </w:p>
        </w:tc>
        <w:tc>
          <w:tcPr>
            <w:tcW w:w="809" w:type="dxa"/>
          </w:tcPr>
          <w:p w14:paraId="1543467C" w14:textId="77777777" w:rsidR="00A4174E" w:rsidRDefault="00A4174E">
            <w:pPr>
              <w:pStyle w:val="TableParagraph"/>
              <w:spacing w:line="240" w:lineRule="auto"/>
              <w:rPr>
                <w:sz w:val="16"/>
              </w:rPr>
            </w:pPr>
          </w:p>
        </w:tc>
        <w:tc>
          <w:tcPr>
            <w:tcW w:w="1080" w:type="dxa"/>
          </w:tcPr>
          <w:p w14:paraId="50F3B6F9" w14:textId="77777777" w:rsidR="00A4174E" w:rsidRDefault="00A4174E">
            <w:pPr>
              <w:pStyle w:val="TableParagraph"/>
              <w:spacing w:line="240" w:lineRule="auto"/>
              <w:rPr>
                <w:sz w:val="16"/>
              </w:rPr>
            </w:pPr>
          </w:p>
        </w:tc>
      </w:tr>
      <w:tr w:rsidR="00A4174E" w14:paraId="3A15017C" w14:textId="77777777">
        <w:trPr>
          <w:trHeight w:val="229"/>
        </w:trPr>
        <w:tc>
          <w:tcPr>
            <w:tcW w:w="5040" w:type="dxa"/>
          </w:tcPr>
          <w:p w14:paraId="3490456E" w14:textId="77777777" w:rsidR="00A4174E" w:rsidRDefault="002F3B7F">
            <w:pPr>
              <w:pStyle w:val="TableParagraph"/>
              <w:tabs>
                <w:tab w:val="left" w:pos="376"/>
              </w:tabs>
              <w:ind w:right="115"/>
              <w:jc w:val="right"/>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1DC45D70" w14:textId="77777777" w:rsidR="00A4174E" w:rsidRDefault="002F3B7F">
            <w:pPr>
              <w:pStyle w:val="TableParagraph"/>
              <w:ind w:left="287"/>
              <w:rPr>
                <w:sz w:val="20"/>
              </w:rPr>
            </w:pPr>
            <w:r>
              <w:rPr>
                <w:spacing w:val="-5"/>
                <w:sz w:val="20"/>
              </w:rPr>
              <w:t>NM</w:t>
            </w:r>
          </w:p>
        </w:tc>
        <w:tc>
          <w:tcPr>
            <w:tcW w:w="809" w:type="dxa"/>
          </w:tcPr>
          <w:p w14:paraId="11414850" w14:textId="77777777" w:rsidR="00A4174E" w:rsidRDefault="002F3B7F">
            <w:pPr>
              <w:pStyle w:val="TableParagraph"/>
              <w:ind w:right="12"/>
              <w:jc w:val="right"/>
              <w:rPr>
                <w:sz w:val="20"/>
              </w:rPr>
            </w:pPr>
            <w:r>
              <w:rPr>
                <w:spacing w:val="-2"/>
                <w:sz w:val="20"/>
              </w:rPr>
              <w:t>$10,000</w:t>
            </w:r>
            <w:r>
              <w:rPr>
                <w:spacing w:val="-2"/>
                <w:sz w:val="20"/>
                <w:vertAlign w:val="superscript"/>
              </w:rPr>
              <w:t>3</w:t>
            </w:r>
          </w:p>
        </w:tc>
        <w:tc>
          <w:tcPr>
            <w:tcW w:w="811" w:type="dxa"/>
          </w:tcPr>
          <w:p w14:paraId="107FE880" w14:textId="77777777" w:rsidR="00A4174E" w:rsidRDefault="002F3B7F">
            <w:pPr>
              <w:pStyle w:val="TableParagraph"/>
              <w:ind w:right="12"/>
              <w:jc w:val="right"/>
              <w:rPr>
                <w:sz w:val="20"/>
              </w:rPr>
            </w:pPr>
            <w:r>
              <w:rPr>
                <w:spacing w:val="-2"/>
                <w:sz w:val="20"/>
              </w:rPr>
              <w:t>$20,000</w:t>
            </w:r>
            <w:r>
              <w:rPr>
                <w:spacing w:val="-2"/>
                <w:sz w:val="20"/>
                <w:vertAlign w:val="superscript"/>
              </w:rPr>
              <w:t>3</w:t>
            </w:r>
          </w:p>
        </w:tc>
        <w:tc>
          <w:tcPr>
            <w:tcW w:w="809" w:type="dxa"/>
          </w:tcPr>
          <w:p w14:paraId="16073C43" w14:textId="77777777" w:rsidR="00A4174E" w:rsidRDefault="002F3B7F">
            <w:pPr>
              <w:pStyle w:val="TableParagraph"/>
              <w:ind w:right="12"/>
              <w:jc w:val="right"/>
              <w:rPr>
                <w:sz w:val="20"/>
              </w:rPr>
            </w:pPr>
            <w:r>
              <w:rPr>
                <w:spacing w:val="-2"/>
                <w:sz w:val="20"/>
              </w:rPr>
              <w:t>$50,000</w:t>
            </w:r>
            <w:r>
              <w:rPr>
                <w:spacing w:val="-2"/>
                <w:sz w:val="20"/>
                <w:vertAlign w:val="superscript"/>
              </w:rPr>
              <w:t>3</w:t>
            </w:r>
          </w:p>
        </w:tc>
        <w:tc>
          <w:tcPr>
            <w:tcW w:w="1080" w:type="dxa"/>
          </w:tcPr>
          <w:p w14:paraId="2E9F8DF0" w14:textId="77777777" w:rsidR="00A4174E" w:rsidRDefault="002F3B7F">
            <w:pPr>
              <w:pStyle w:val="TableParagraph"/>
              <w:ind w:right="12"/>
              <w:jc w:val="right"/>
              <w:rPr>
                <w:sz w:val="20"/>
              </w:rPr>
            </w:pPr>
            <w:r>
              <w:rPr>
                <w:spacing w:val="-2"/>
                <w:sz w:val="20"/>
              </w:rPr>
              <w:t>$50,000</w:t>
            </w:r>
            <w:r>
              <w:rPr>
                <w:spacing w:val="-2"/>
                <w:sz w:val="20"/>
                <w:vertAlign w:val="superscript"/>
              </w:rPr>
              <w:t>3</w:t>
            </w:r>
          </w:p>
        </w:tc>
      </w:tr>
      <w:tr w:rsidR="00A4174E" w14:paraId="08352EA0" w14:textId="77777777">
        <w:trPr>
          <w:trHeight w:val="229"/>
        </w:trPr>
        <w:tc>
          <w:tcPr>
            <w:tcW w:w="5040" w:type="dxa"/>
          </w:tcPr>
          <w:p w14:paraId="52E6CEF5" w14:textId="77777777" w:rsidR="00A4174E" w:rsidRDefault="002F3B7F">
            <w:pPr>
              <w:pStyle w:val="TableParagraph"/>
              <w:ind w:left="390"/>
              <w:rPr>
                <w:sz w:val="20"/>
              </w:rPr>
            </w:pPr>
            <w:r>
              <w:rPr>
                <w:sz w:val="20"/>
              </w:rPr>
              <w:t>Greater</w:t>
            </w:r>
            <w:r>
              <w:rPr>
                <w:spacing w:val="-4"/>
                <w:sz w:val="20"/>
              </w:rPr>
              <w:t xml:space="preserve"> </w:t>
            </w:r>
            <w:r>
              <w:rPr>
                <w:sz w:val="20"/>
              </w:rPr>
              <w:t>than</w:t>
            </w:r>
            <w:r>
              <w:rPr>
                <w:spacing w:val="-4"/>
                <w:sz w:val="20"/>
              </w:rPr>
              <w:t xml:space="preserve"> </w:t>
            </w:r>
            <w:r>
              <w:rPr>
                <w:sz w:val="20"/>
              </w:rPr>
              <w:t>50</w:t>
            </w:r>
            <w:r>
              <w:rPr>
                <w:spacing w:val="-3"/>
                <w:sz w:val="20"/>
              </w:rPr>
              <w:t xml:space="preserve"> </w:t>
            </w:r>
            <w:r>
              <w:rPr>
                <w:sz w:val="20"/>
              </w:rPr>
              <w:t>MW</w:t>
            </w:r>
            <w:r>
              <w:rPr>
                <w:spacing w:val="-6"/>
                <w:sz w:val="20"/>
              </w:rPr>
              <w:t xml:space="preserve"> </w:t>
            </w:r>
            <w:r>
              <w:rPr>
                <w:spacing w:val="-2"/>
                <w:sz w:val="20"/>
              </w:rPr>
              <w:t>Turbine</w:t>
            </w:r>
          </w:p>
        </w:tc>
        <w:tc>
          <w:tcPr>
            <w:tcW w:w="4409" w:type="dxa"/>
            <w:gridSpan w:val="5"/>
          </w:tcPr>
          <w:p w14:paraId="7B9E6FD5" w14:textId="77777777" w:rsidR="00A4174E" w:rsidRDefault="00A4174E">
            <w:pPr>
              <w:pStyle w:val="TableParagraph"/>
              <w:spacing w:line="240" w:lineRule="auto"/>
              <w:rPr>
                <w:sz w:val="16"/>
              </w:rPr>
            </w:pPr>
          </w:p>
        </w:tc>
      </w:tr>
      <w:tr w:rsidR="00A4174E" w14:paraId="2ECAE942" w14:textId="77777777">
        <w:trPr>
          <w:trHeight w:val="229"/>
        </w:trPr>
        <w:tc>
          <w:tcPr>
            <w:tcW w:w="5040" w:type="dxa"/>
          </w:tcPr>
          <w:p w14:paraId="7B4A677E" w14:textId="77777777" w:rsidR="00A4174E" w:rsidRDefault="002F3B7F">
            <w:pPr>
              <w:pStyle w:val="TableParagraph"/>
              <w:tabs>
                <w:tab w:val="left" w:pos="767"/>
              </w:tabs>
              <w:ind w:left="390"/>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707155E4" w14:textId="77777777" w:rsidR="00A4174E" w:rsidRDefault="002F3B7F">
            <w:pPr>
              <w:pStyle w:val="TableParagraph"/>
              <w:ind w:left="287"/>
              <w:rPr>
                <w:sz w:val="20"/>
              </w:rPr>
            </w:pPr>
            <w:r>
              <w:rPr>
                <w:spacing w:val="-5"/>
                <w:sz w:val="20"/>
              </w:rPr>
              <w:t>NM</w:t>
            </w:r>
          </w:p>
        </w:tc>
        <w:tc>
          <w:tcPr>
            <w:tcW w:w="809" w:type="dxa"/>
          </w:tcPr>
          <w:p w14:paraId="46F8F541" w14:textId="77777777" w:rsidR="00A4174E" w:rsidRDefault="002F3B7F">
            <w:pPr>
              <w:pStyle w:val="TableParagraph"/>
              <w:ind w:right="12"/>
              <w:jc w:val="right"/>
              <w:rPr>
                <w:sz w:val="20"/>
              </w:rPr>
            </w:pPr>
            <w:r>
              <w:rPr>
                <w:spacing w:val="-2"/>
                <w:sz w:val="20"/>
              </w:rPr>
              <w:t>$8,000</w:t>
            </w:r>
            <w:r>
              <w:rPr>
                <w:spacing w:val="-2"/>
                <w:sz w:val="20"/>
                <w:vertAlign w:val="superscript"/>
              </w:rPr>
              <w:t>3</w:t>
            </w:r>
          </w:p>
        </w:tc>
        <w:tc>
          <w:tcPr>
            <w:tcW w:w="811" w:type="dxa"/>
          </w:tcPr>
          <w:p w14:paraId="57E587F8" w14:textId="77777777" w:rsidR="00A4174E" w:rsidRDefault="002F3B7F">
            <w:pPr>
              <w:pStyle w:val="TableParagraph"/>
              <w:ind w:right="12"/>
              <w:jc w:val="right"/>
              <w:rPr>
                <w:sz w:val="20"/>
              </w:rPr>
            </w:pPr>
            <w:r>
              <w:rPr>
                <w:spacing w:val="-2"/>
                <w:sz w:val="20"/>
              </w:rPr>
              <w:t>$16,000</w:t>
            </w:r>
            <w:r>
              <w:rPr>
                <w:spacing w:val="-2"/>
                <w:sz w:val="20"/>
                <w:vertAlign w:val="superscript"/>
              </w:rPr>
              <w:t>3</w:t>
            </w:r>
          </w:p>
        </w:tc>
        <w:tc>
          <w:tcPr>
            <w:tcW w:w="809" w:type="dxa"/>
          </w:tcPr>
          <w:p w14:paraId="1B9E0844" w14:textId="77777777" w:rsidR="00A4174E" w:rsidRDefault="002F3B7F">
            <w:pPr>
              <w:pStyle w:val="TableParagraph"/>
              <w:ind w:right="12"/>
              <w:jc w:val="right"/>
              <w:rPr>
                <w:sz w:val="20"/>
              </w:rPr>
            </w:pPr>
            <w:r>
              <w:rPr>
                <w:spacing w:val="-2"/>
                <w:sz w:val="20"/>
              </w:rPr>
              <w:t>$40,000</w:t>
            </w:r>
            <w:r>
              <w:rPr>
                <w:spacing w:val="-2"/>
                <w:sz w:val="20"/>
                <w:vertAlign w:val="superscript"/>
              </w:rPr>
              <w:t>3</w:t>
            </w:r>
          </w:p>
        </w:tc>
        <w:tc>
          <w:tcPr>
            <w:tcW w:w="1080" w:type="dxa"/>
          </w:tcPr>
          <w:p w14:paraId="18AFE402" w14:textId="77777777" w:rsidR="00A4174E" w:rsidRDefault="002F3B7F">
            <w:pPr>
              <w:pStyle w:val="TableParagraph"/>
              <w:ind w:right="12"/>
              <w:jc w:val="right"/>
              <w:rPr>
                <w:sz w:val="20"/>
              </w:rPr>
            </w:pPr>
            <w:r>
              <w:rPr>
                <w:spacing w:val="-2"/>
                <w:sz w:val="20"/>
              </w:rPr>
              <w:t>$50,000</w:t>
            </w:r>
            <w:r>
              <w:rPr>
                <w:spacing w:val="-2"/>
                <w:sz w:val="20"/>
                <w:vertAlign w:val="superscript"/>
              </w:rPr>
              <w:t>3</w:t>
            </w:r>
          </w:p>
        </w:tc>
      </w:tr>
      <w:tr w:rsidR="00A4174E" w14:paraId="1A447111" w14:textId="77777777">
        <w:trPr>
          <w:trHeight w:val="460"/>
        </w:trPr>
        <w:tc>
          <w:tcPr>
            <w:tcW w:w="5040" w:type="dxa"/>
          </w:tcPr>
          <w:p w14:paraId="39635C39" w14:textId="77777777" w:rsidR="00A4174E" w:rsidRDefault="002F3B7F">
            <w:pPr>
              <w:pStyle w:val="TableParagraph"/>
              <w:tabs>
                <w:tab w:val="left" w:pos="767"/>
              </w:tabs>
              <w:spacing w:line="230" w:lineRule="exact"/>
              <w:ind w:left="767" w:right="480"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0" w:type="dxa"/>
          </w:tcPr>
          <w:p w14:paraId="33D5C8FB" w14:textId="77777777" w:rsidR="00A4174E" w:rsidRDefault="002F3B7F">
            <w:pPr>
              <w:pStyle w:val="TableParagraph"/>
              <w:spacing w:line="240" w:lineRule="auto"/>
              <w:ind w:left="287"/>
              <w:rPr>
                <w:sz w:val="20"/>
              </w:rPr>
            </w:pPr>
            <w:r>
              <w:rPr>
                <w:spacing w:val="-5"/>
                <w:sz w:val="20"/>
              </w:rPr>
              <w:t>NM</w:t>
            </w:r>
          </w:p>
        </w:tc>
        <w:tc>
          <w:tcPr>
            <w:tcW w:w="809" w:type="dxa"/>
          </w:tcPr>
          <w:p w14:paraId="2B8C0998" w14:textId="77777777" w:rsidR="00A4174E" w:rsidRDefault="002F3B7F">
            <w:pPr>
              <w:pStyle w:val="TableParagraph"/>
              <w:spacing w:line="240" w:lineRule="auto"/>
              <w:ind w:right="12"/>
              <w:jc w:val="right"/>
              <w:rPr>
                <w:sz w:val="20"/>
              </w:rPr>
            </w:pPr>
            <w:r>
              <w:rPr>
                <w:spacing w:val="-2"/>
                <w:sz w:val="20"/>
              </w:rPr>
              <w:t>$10,000</w:t>
            </w:r>
            <w:r>
              <w:rPr>
                <w:spacing w:val="-2"/>
                <w:sz w:val="20"/>
                <w:vertAlign w:val="superscript"/>
              </w:rPr>
              <w:t>3</w:t>
            </w:r>
          </w:p>
        </w:tc>
        <w:tc>
          <w:tcPr>
            <w:tcW w:w="811" w:type="dxa"/>
          </w:tcPr>
          <w:p w14:paraId="3658DFD7" w14:textId="77777777" w:rsidR="00A4174E" w:rsidRDefault="002F3B7F">
            <w:pPr>
              <w:pStyle w:val="TableParagraph"/>
              <w:spacing w:line="240" w:lineRule="auto"/>
              <w:ind w:right="12"/>
              <w:jc w:val="right"/>
              <w:rPr>
                <w:sz w:val="20"/>
              </w:rPr>
            </w:pPr>
            <w:r>
              <w:rPr>
                <w:spacing w:val="-2"/>
                <w:sz w:val="20"/>
              </w:rPr>
              <w:t>$20,000</w:t>
            </w:r>
            <w:r>
              <w:rPr>
                <w:spacing w:val="-2"/>
                <w:sz w:val="20"/>
                <w:vertAlign w:val="superscript"/>
              </w:rPr>
              <w:t>3</w:t>
            </w:r>
          </w:p>
        </w:tc>
        <w:tc>
          <w:tcPr>
            <w:tcW w:w="809" w:type="dxa"/>
          </w:tcPr>
          <w:p w14:paraId="0A9009DC" w14:textId="77777777" w:rsidR="00A4174E" w:rsidRDefault="002F3B7F">
            <w:pPr>
              <w:pStyle w:val="TableParagraph"/>
              <w:spacing w:line="240" w:lineRule="auto"/>
              <w:ind w:right="12"/>
              <w:jc w:val="right"/>
              <w:rPr>
                <w:sz w:val="20"/>
              </w:rPr>
            </w:pPr>
            <w:r>
              <w:rPr>
                <w:spacing w:val="-2"/>
                <w:sz w:val="20"/>
              </w:rPr>
              <w:t>$50,000</w:t>
            </w:r>
            <w:r>
              <w:rPr>
                <w:spacing w:val="-2"/>
                <w:sz w:val="20"/>
                <w:vertAlign w:val="superscript"/>
              </w:rPr>
              <w:t>3</w:t>
            </w:r>
          </w:p>
        </w:tc>
        <w:tc>
          <w:tcPr>
            <w:tcW w:w="1080" w:type="dxa"/>
          </w:tcPr>
          <w:p w14:paraId="52D6ECBA" w14:textId="77777777" w:rsidR="00A4174E" w:rsidRDefault="002F3B7F">
            <w:pPr>
              <w:pStyle w:val="TableParagraph"/>
              <w:spacing w:line="240" w:lineRule="auto"/>
              <w:ind w:right="12"/>
              <w:jc w:val="right"/>
              <w:rPr>
                <w:sz w:val="20"/>
              </w:rPr>
            </w:pPr>
            <w:r>
              <w:rPr>
                <w:spacing w:val="-2"/>
                <w:sz w:val="20"/>
              </w:rPr>
              <w:t>$50,000</w:t>
            </w:r>
            <w:r>
              <w:rPr>
                <w:spacing w:val="-2"/>
                <w:sz w:val="20"/>
                <w:vertAlign w:val="superscript"/>
              </w:rPr>
              <w:t>3</w:t>
            </w:r>
          </w:p>
        </w:tc>
      </w:tr>
      <w:tr w:rsidR="00A4174E" w14:paraId="25BC087B" w14:textId="77777777">
        <w:trPr>
          <w:trHeight w:val="229"/>
        </w:trPr>
        <w:tc>
          <w:tcPr>
            <w:tcW w:w="5040" w:type="dxa"/>
          </w:tcPr>
          <w:p w14:paraId="4EB25651" w14:textId="77777777" w:rsidR="00A4174E" w:rsidRDefault="002F3B7F">
            <w:pPr>
              <w:pStyle w:val="TableParagraph"/>
              <w:tabs>
                <w:tab w:val="left" w:pos="376"/>
              </w:tabs>
              <w:ind w:right="115"/>
              <w:jc w:val="right"/>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2AA643A9" w14:textId="77777777" w:rsidR="00A4174E" w:rsidRDefault="002F3B7F">
            <w:pPr>
              <w:pStyle w:val="TableParagraph"/>
              <w:ind w:left="287"/>
              <w:rPr>
                <w:sz w:val="20"/>
              </w:rPr>
            </w:pPr>
            <w:r>
              <w:rPr>
                <w:spacing w:val="-5"/>
                <w:sz w:val="20"/>
              </w:rPr>
              <w:t>NM</w:t>
            </w:r>
          </w:p>
        </w:tc>
        <w:tc>
          <w:tcPr>
            <w:tcW w:w="809" w:type="dxa"/>
          </w:tcPr>
          <w:p w14:paraId="477E62E4" w14:textId="77777777" w:rsidR="00A4174E" w:rsidRDefault="002F3B7F">
            <w:pPr>
              <w:pStyle w:val="TableParagraph"/>
              <w:ind w:right="12"/>
              <w:jc w:val="right"/>
              <w:rPr>
                <w:sz w:val="20"/>
              </w:rPr>
            </w:pPr>
            <w:r>
              <w:rPr>
                <w:spacing w:val="-2"/>
                <w:sz w:val="20"/>
              </w:rPr>
              <w:t>$10,000</w:t>
            </w:r>
            <w:r>
              <w:rPr>
                <w:spacing w:val="-2"/>
                <w:sz w:val="20"/>
                <w:vertAlign w:val="superscript"/>
              </w:rPr>
              <w:t>3</w:t>
            </w:r>
          </w:p>
        </w:tc>
        <w:tc>
          <w:tcPr>
            <w:tcW w:w="811" w:type="dxa"/>
          </w:tcPr>
          <w:p w14:paraId="56A49D05" w14:textId="77777777" w:rsidR="00A4174E" w:rsidRDefault="002F3B7F">
            <w:pPr>
              <w:pStyle w:val="TableParagraph"/>
              <w:ind w:right="12"/>
              <w:jc w:val="right"/>
              <w:rPr>
                <w:sz w:val="20"/>
              </w:rPr>
            </w:pPr>
            <w:r>
              <w:rPr>
                <w:spacing w:val="-2"/>
                <w:sz w:val="20"/>
              </w:rPr>
              <w:t>$20,000</w:t>
            </w:r>
            <w:r>
              <w:rPr>
                <w:spacing w:val="-2"/>
                <w:sz w:val="20"/>
                <w:vertAlign w:val="superscript"/>
              </w:rPr>
              <w:t>3</w:t>
            </w:r>
          </w:p>
        </w:tc>
        <w:tc>
          <w:tcPr>
            <w:tcW w:w="809" w:type="dxa"/>
          </w:tcPr>
          <w:p w14:paraId="04289AA4" w14:textId="77777777" w:rsidR="00A4174E" w:rsidRDefault="002F3B7F">
            <w:pPr>
              <w:pStyle w:val="TableParagraph"/>
              <w:ind w:right="12"/>
              <w:jc w:val="right"/>
              <w:rPr>
                <w:sz w:val="20"/>
              </w:rPr>
            </w:pPr>
            <w:r>
              <w:rPr>
                <w:spacing w:val="-2"/>
                <w:sz w:val="20"/>
              </w:rPr>
              <w:t>$50,000</w:t>
            </w:r>
            <w:r>
              <w:rPr>
                <w:spacing w:val="-2"/>
                <w:sz w:val="20"/>
                <w:vertAlign w:val="superscript"/>
              </w:rPr>
              <w:t>3</w:t>
            </w:r>
          </w:p>
        </w:tc>
        <w:tc>
          <w:tcPr>
            <w:tcW w:w="1080" w:type="dxa"/>
          </w:tcPr>
          <w:p w14:paraId="24C1468B" w14:textId="77777777" w:rsidR="00A4174E" w:rsidRDefault="002F3B7F">
            <w:pPr>
              <w:pStyle w:val="TableParagraph"/>
              <w:ind w:right="12"/>
              <w:jc w:val="right"/>
              <w:rPr>
                <w:sz w:val="20"/>
              </w:rPr>
            </w:pPr>
            <w:r>
              <w:rPr>
                <w:spacing w:val="-2"/>
                <w:sz w:val="20"/>
              </w:rPr>
              <w:t>$50,000</w:t>
            </w:r>
            <w:r>
              <w:rPr>
                <w:spacing w:val="-2"/>
                <w:sz w:val="20"/>
                <w:vertAlign w:val="superscript"/>
              </w:rPr>
              <w:t>3</w:t>
            </w:r>
          </w:p>
        </w:tc>
      </w:tr>
    </w:tbl>
    <w:p w14:paraId="399E2330" w14:textId="77777777" w:rsidR="00A4174E" w:rsidRDefault="00A4174E">
      <w:pPr>
        <w:pStyle w:val="BodyText"/>
        <w:rPr>
          <w:sz w:val="20"/>
        </w:rPr>
      </w:pPr>
    </w:p>
    <w:p w14:paraId="02B8AD60" w14:textId="77777777" w:rsidR="00A4174E" w:rsidRDefault="00A4174E">
      <w:pPr>
        <w:pStyle w:val="BodyText"/>
        <w:spacing w:before="5"/>
        <w:rPr>
          <w:sz w:val="28"/>
        </w:rPr>
      </w:pPr>
    </w:p>
    <w:tbl>
      <w:tblPr>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60"/>
        <w:gridCol w:w="2880"/>
        <w:gridCol w:w="900"/>
        <w:gridCol w:w="811"/>
        <w:gridCol w:w="809"/>
        <w:gridCol w:w="811"/>
        <w:gridCol w:w="1080"/>
      </w:tblGrid>
      <w:tr w:rsidR="00A4174E" w14:paraId="7C25A021" w14:textId="77777777">
        <w:trPr>
          <w:trHeight w:val="921"/>
        </w:trPr>
        <w:tc>
          <w:tcPr>
            <w:tcW w:w="2160" w:type="dxa"/>
          </w:tcPr>
          <w:p w14:paraId="01DFF38D" w14:textId="77777777" w:rsidR="00A4174E" w:rsidRDefault="00A4174E">
            <w:pPr>
              <w:pStyle w:val="TableParagraph"/>
              <w:spacing w:line="240" w:lineRule="auto"/>
            </w:pPr>
          </w:p>
          <w:p w14:paraId="078F1A22" w14:textId="77777777" w:rsidR="00A4174E" w:rsidRDefault="00A4174E">
            <w:pPr>
              <w:pStyle w:val="TableParagraph"/>
              <w:spacing w:line="240" w:lineRule="auto"/>
            </w:pPr>
          </w:p>
          <w:p w14:paraId="17EA2D6B" w14:textId="77777777" w:rsidR="00A4174E" w:rsidRDefault="002F3B7F">
            <w:pPr>
              <w:pStyle w:val="TableParagraph"/>
              <w:spacing w:before="185"/>
              <w:ind w:left="30"/>
              <w:rPr>
                <w:b/>
                <w:sz w:val="20"/>
              </w:rPr>
            </w:pPr>
            <w:r>
              <w:rPr>
                <w:b/>
                <w:spacing w:val="-2"/>
                <w:sz w:val="20"/>
              </w:rPr>
              <w:t>Citation</w:t>
            </w:r>
          </w:p>
        </w:tc>
        <w:tc>
          <w:tcPr>
            <w:tcW w:w="2880" w:type="dxa"/>
          </w:tcPr>
          <w:p w14:paraId="0DDD0E07" w14:textId="77777777" w:rsidR="00A4174E" w:rsidRDefault="00A4174E">
            <w:pPr>
              <w:pStyle w:val="TableParagraph"/>
              <w:spacing w:line="240" w:lineRule="auto"/>
            </w:pPr>
          </w:p>
          <w:p w14:paraId="746FCDA5" w14:textId="77777777" w:rsidR="00A4174E" w:rsidRDefault="00A4174E">
            <w:pPr>
              <w:pStyle w:val="TableParagraph"/>
              <w:spacing w:line="240" w:lineRule="auto"/>
            </w:pPr>
          </w:p>
          <w:p w14:paraId="003115F2" w14:textId="77777777" w:rsidR="00A4174E" w:rsidRDefault="002F3B7F">
            <w:pPr>
              <w:pStyle w:val="TableParagraph"/>
              <w:spacing w:before="185"/>
              <w:ind w:left="30"/>
              <w:rPr>
                <w:b/>
                <w:sz w:val="20"/>
              </w:rPr>
            </w:pPr>
            <w:r>
              <w:rPr>
                <w:b/>
                <w:spacing w:val="-2"/>
                <w:sz w:val="20"/>
              </w:rPr>
              <w:t>Class</w:t>
            </w:r>
          </w:p>
        </w:tc>
        <w:tc>
          <w:tcPr>
            <w:tcW w:w="900" w:type="dxa"/>
          </w:tcPr>
          <w:p w14:paraId="76238EA5" w14:textId="77777777" w:rsidR="00A4174E" w:rsidRDefault="00A4174E">
            <w:pPr>
              <w:pStyle w:val="TableParagraph"/>
              <w:spacing w:line="240" w:lineRule="auto"/>
            </w:pPr>
          </w:p>
          <w:p w14:paraId="4D2456D0" w14:textId="77777777" w:rsidR="00A4174E" w:rsidRDefault="002F3B7F">
            <w:pPr>
              <w:pStyle w:val="TableParagraph"/>
              <w:spacing w:before="188" w:line="230" w:lineRule="atLeast"/>
              <w:ind w:left="54" w:firstLine="69"/>
              <w:rPr>
                <w:b/>
                <w:sz w:val="20"/>
              </w:rPr>
            </w:pPr>
            <w:r>
              <w:rPr>
                <w:b/>
                <w:sz w:val="20"/>
              </w:rPr>
              <w:t xml:space="preserve">Type of </w:t>
            </w:r>
            <w:r>
              <w:rPr>
                <w:b/>
                <w:spacing w:val="-2"/>
                <w:sz w:val="20"/>
              </w:rPr>
              <w:t>Violation</w:t>
            </w:r>
          </w:p>
        </w:tc>
        <w:tc>
          <w:tcPr>
            <w:tcW w:w="811" w:type="dxa"/>
          </w:tcPr>
          <w:p w14:paraId="06234FFE" w14:textId="77777777" w:rsidR="00A4174E" w:rsidRDefault="00A4174E">
            <w:pPr>
              <w:pStyle w:val="TableParagraph"/>
              <w:spacing w:line="240" w:lineRule="auto"/>
            </w:pPr>
          </w:p>
          <w:p w14:paraId="13C0825E" w14:textId="77777777" w:rsidR="00A4174E" w:rsidRDefault="002F3B7F">
            <w:pPr>
              <w:pStyle w:val="TableParagraph"/>
              <w:spacing w:before="188" w:line="230" w:lineRule="atLeast"/>
              <w:ind w:left="124" w:right="7" w:firstLine="244"/>
              <w:rPr>
                <w:b/>
                <w:sz w:val="20"/>
              </w:rPr>
            </w:pPr>
            <w:r>
              <w:rPr>
                <w:b/>
                <w:spacing w:val="-2"/>
                <w:sz w:val="20"/>
              </w:rPr>
              <w:t>First Offense</w:t>
            </w:r>
          </w:p>
        </w:tc>
        <w:tc>
          <w:tcPr>
            <w:tcW w:w="809" w:type="dxa"/>
          </w:tcPr>
          <w:p w14:paraId="5B560160" w14:textId="77777777" w:rsidR="00A4174E" w:rsidRDefault="00A4174E">
            <w:pPr>
              <w:pStyle w:val="TableParagraph"/>
              <w:spacing w:line="240" w:lineRule="auto"/>
            </w:pPr>
          </w:p>
          <w:p w14:paraId="0D7FA6AE" w14:textId="77777777" w:rsidR="00A4174E" w:rsidRDefault="002F3B7F">
            <w:pPr>
              <w:pStyle w:val="TableParagraph"/>
              <w:spacing w:before="188" w:line="230" w:lineRule="atLeast"/>
              <w:ind w:left="124" w:right="5" w:firstLine="45"/>
              <w:rPr>
                <w:b/>
                <w:sz w:val="20"/>
              </w:rPr>
            </w:pPr>
            <w:r>
              <w:rPr>
                <w:b/>
                <w:spacing w:val="-2"/>
                <w:sz w:val="20"/>
              </w:rPr>
              <w:t>Second Offense</w:t>
            </w:r>
          </w:p>
        </w:tc>
        <w:tc>
          <w:tcPr>
            <w:tcW w:w="811" w:type="dxa"/>
          </w:tcPr>
          <w:p w14:paraId="752A1CC7" w14:textId="77777777" w:rsidR="00A4174E" w:rsidRDefault="00A4174E">
            <w:pPr>
              <w:pStyle w:val="TableParagraph"/>
              <w:spacing w:line="240" w:lineRule="auto"/>
            </w:pPr>
          </w:p>
          <w:p w14:paraId="6B9EE7A4" w14:textId="77777777" w:rsidR="00A4174E" w:rsidRDefault="002F3B7F">
            <w:pPr>
              <w:pStyle w:val="TableParagraph"/>
              <w:spacing w:before="188" w:line="230" w:lineRule="atLeast"/>
              <w:ind w:left="124" w:right="10" w:firstLine="158"/>
              <w:rPr>
                <w:b/>
                <w:sz w:val="20"/>
              </w:rPr>
            </w:pPr>
            <w:r>
              <w:rPr>
                <w:b/>
                <w:spacing w:val="-4"/>
                <w:sz w:val="20"/>
              </w:rPr>
              <w:t xml:space="preserve">Third </w:t>
            </w:r>
            <w:r>
              <w:rPr>
                <w:b/>
                <w:spacing w:val="-2"/>
                <w:sz w:val="20"/>
              </w:rPr>
              <w:t>Offense</w:t>
            </w:r>
          </w:p>
        </w:tc>
        <w:tc>
          <w:tcPr>
            <w:tcW w:w="1080" w:type="dxa"/>
          </w:tcPr>
          <w:p w14:paraId="4A296767" w14:textId="77777777" w:rsidR="00A4174E" w:rsidRDefault="002F3B7F">
            <w:pPr>
              <w:pStyle w:val="TableParagraph"/>
              <w:spacing w:line="240" w:lineRule="auto"/>
              <w:ind w:right="14"/>
              <w:jc w:val="right"/>
              <w:rPr>
                <w:b/>
                <w:sz w:val="20"/>
              </w:rPr>
            </w:pPr>
            <w:r>
              <w:rPr>
                <w:b/>
                <w:sz w:val="20"/>
              </w:rPr>
              <w:t>Fourth</w:t>
            </w:r>
            <w:r>
              <w:rPr>
                <w:b/>
                <w:spacing w:val="-7"/>
                <w:sz w:val="20"/>
              </w:rPr>
              <w:t xml:space="preserve"> </w:t>
            </w:r>
            <w:r>
              <w:rPr>
                <w:b/>
                <w:spacing w:val="-5"/>
                <w:sz w:val="20"/>
              </w:rPr>
              <w:t>and</w:t>
            </w:r>
          </w:p>
          <w:p w14:paraId="3170B8C1" w14:textId="77777777" w:rsidR="00A4174E" w:rsidRDefault="002F3B7F">
            <w:pPr>
              <w:pStyle w:val="TableParagraph"/>
              <w:spacing w:line="240" w:lineRule="auto"/>
              <w:ind w:left="59" w:right="13" w:firstLine="556"/>
              <w:jc w:val="right"/>
              <w:rPr>
                <w:b/>
                <w:sz w:val="20"/>
              </w:rPr>
            </w:pPr>
            <w:r>
              <w:rPr>
                <w:b/>
                <w:spacing w:val="-4"/>
                <w:sz w:val="20"/>
              </w:rPr>
              <w:t xml:space="preserve">Each </w:t>
            </w:r>
            <w:r>
              <w:rPr>
                <w:b/>
                <w:spacing w:val="-2"/>
                <w:sz w:val="20"/>
              </w:rPr>
              <w:t>Subsequent</w:t>
            </w:r>
          </w:p>
          <w:p w14:paraId="4C6C91E3" w14:textId="77777777" w:rsidR="00A4174E" w:rsidRDefault="002F3B7F">
            <w:pPr>
              <w:pStyle w:val="TableParagraph"/>
              <w:spacing w:before="1"/>
              <w:ind w:right="14"/>
              <w:jc w:val="right"/>
              <w:rPr>
                <w:b/>
                <w:sz w:val="20"/>
              </w:rPr>
            </w:pPr>
            <w:r>
              <w:rPr>
                <w:b/>
                <w:spacing w:val="-2"/>
                <w:sz w:val="20"/>
              </w:rPr>
              <w:t>Offense</w:t>
            </w:r>
          </w:p>
        </w:tc>
      </w:tr>
      <w:tr w:rsidR="00A4174E" w14:paraId="04339C3A" w14:textId="77777777">
        <w:trPr>
          <w:trHeight w:val="229"/>
        </w:trPr>
        <w:tc>
          <w:tcPr>
            <w:tcW w:w="2160" w:type="dxa"/>
          </w:tcPr>
          <w:p w14:paraId="4A7D1D0E"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16.9(e)</w:t>
            </w:r>
          </w:p>
        </w:tc>
        <w:tc>
          <w:tcPr>
            <w:tcW w:w="2880" w:type="dxa"/>
          </w:tcPr>
          <w:p w14:paraId="3CD080B9" w14:textId="77777777" w:rsidR="00A4174E" w:rsidRDefault="002F3B7F">
            <w:pPr>
              <w:pStyle w:val="TableParagraph"/>
              <w:ind w:left="30"/>
              <w:rPr>
                <w:sz w:val="20"/>
              </w:rPr>
            </w:pPr>
            <w:r>
              <w:rPr>
                <w:sz w:val="20"/>
              </w:rPr>
              <w:t>Demonstrate</w:t>
            </w:r>
            <w:r>
              <w:rPr>
                <w:spacing w:val="-11"/>
                <w:sz w:val="20"/>
              </w:rPr>
              <w:t xml:space="preserve"> </w:t>
            </w:r>
            <w:r>
              <w:rPr>
                <w:spacing w:val="-2"/>
                <w:sz w:val="20"/>
              </w:rPr>
              <w:t>Compliance</w:t>
            </w:r>
          </w:p>
        </w:tc>
        <w:tc>
          <w:tcPr>
            <w:tcW w:w="900" w:type="dxa"/>
          </w:tcPr>
          <w:p w14:paraId="25E6FC7F" w14:textId="77777777" w:rsidR="00A4174E" w:rsidRDefault="002F3B7F">
            <w:pPr>
              <w:pStyle w:val="TableParagraph"/>
              <w:ind w:left="269" w:right="258"/>
              <w:jc w:val="center"/>
              <w:rPr>
                <w:sz w:val="20"/>
              </w:rPr>
            </w:pPr>
            <w:r>
              <w:rPr>
                <w:spacing w:val="-5"/>
                <w:sz w:val="20"/>
              </w:rPr>
              <w:t>NM</w:t>
            </w:r>
          </w:p>
        </w:tc>
        <w:tc>
          <w:tcPr>
            <w:tcW w:w="811" w:type="dxa"/>
          </w:tcPr>
          <w:p w14:paraId="29714BF6" w14:textId="77777777" w:rsidR="00A4174E" w:rsidRDefault="002F3B7F">
            <w:pPr>
              <w:pStyle w:val="TableParagraph"/>
              <w:ind w:right="13"/>
              <w:jc w:val="right"/>
              <w:rPr>
                <w:sz w:val="20"/>
              </w:rPr>
            </w:pPr>
            <w:r>
              <w:rPr>
                <w:spacing w:val="-2"/>
                <w:sz w:val="20"/>
              </w:rPr>
              <w:t>$2,000</w:t>
            </w:r>
          </w:p>
        </w:tc>
        <w:tc>
          <w:tcPr>
            <w:tcW w:w="809" w:type="dxa"/>
          </w:tcPr>
          <w:p w14:paraId="7A7BDC34" w14:textId="77777777" w:rsidR="00A4174E" w:rsidRDefault="002F3B7F">
            <w:pPr>
              <w:pStyle w:val="TableParagraph"/>
              <w:ind w:right="10"/>
              <w:jc w:val="right"/>
              <w:rPr>
                <w:sz w:val="20"/>
              </w:rPr>
            </w:pPr>
            <w:r>
              <w:rPr>
                <w:spacing w:val="-2"/>
                <w:sz w:val="20"/>
              </w:rPr>
              <w:t>$4,000</w:t>
            </w:r>
          </w:p>
        </w:tc>
        <w:tc>
          <w:tcPr>
            <w:tcW w:w="811" w:type="dxa"/>
          </w:tcPr>
          <w:p w14:paraId="7CBBADCC" w14:textId="77777777" w:rsidR="00A4174E" w:rsidRDefault="002F3B7F">
            <w:pPr>
              <w:pStyle w:val="TableParagraph"/>
              <w:ind w:right="11"/>
              <w:jc w:val="right"/>
              <w:rPr>
                <w:sz w:val="20"/>
              </w:rPr>
            </w:pPr>
            <w:r>
              <w:rPr>
                <w:spacing w:val="-2"/>
                <w:sz w:val="20"/>
              </w:rPr>
              <w:t>$10,000</w:t>
            </w:r>
          </w:p>
        </w:tc>
        <w:tc>
          <w:tcPr>
            <w:tcW w:w="1080" w:type="dxa"/>
          </w:tcPr>
          <w:p w14:paraId="47077580" w14:textId="77777777" w:rsidR="00A4174E" w:rsidRDefault="002F3B7F">
            <w:pPr>
              <w:pStyle w:val="TableParagraph"/>
              <w:ind w:right="11"/>
              <w:jc w:val="right"/>
              <w:rPr>
                <w:sz w:val="20"/>
              </w:rPr>
            </w:pPr>
            <w:r>
              <w:rPr>
                <w:spacing w:val="-2"/>
                <w:sz w:val="20"/>
              </w:rPr>
              <w:t>$30,000</w:t>
            </w:r>
          </w:p>
        </w:tc>
      </w:tr>
      <w:tr w:rsidR="00A4174E" w14:paraId="5206C131" w14:textId="77777777">
        <w:trPr>
          <w:trHeight w:val="229"/>
        </w:trPr>
        <w:tc>
          <w:tcPr>
            <w:tcW w:w="2160" w:type="dxa"/>
          </w:tcPr>
          <w:p w14:paraId="4AFCFFB0"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16.9(f)</w:t>
            </w:r>
          </w:p>
        </w:tc>
        <w:tc>
          <w:tcPr>
            <w:tcW w:w="2880" w:type="dxa"/>
          </w:tcPr>
          <w:p w14:paraId="66E9D9A1" w14:textId="77777777" w:rsidR="00A4174E" w:rsidRDefault="002F3B7F">
            <w:pPr>
              <w:pStyle w:val="TableParagraph"/>
              <w:ind w:left="30"/>
              <w:rPr>
                <w:sz w:val="20"/>
              </w:rPr>
            </w:pPr>
            <w:r>
              <w:rPr>
                <w:sz w:val="20"/>
              </w:rPr>
              <w:t>Adjust</w:t>
            </w:r>
            <w:r>
              <w:rPr>
                <w:spacing w:val="-6"/>
                <w:sz w:val="20"/>
              </w:rPr>
              <w:t xml:space="preserve"> </w:t>
            </w:r>
            <w:r>
              <w:rPr>
                <w:spacing w:val="-2"/>
                <w:sz w:val="20"/>
              </w:rPr>
              <w:t>Combustion</w:t>
            </w:r>
          </w:p>
        </w:tc>
        <w:tc>
          <w:tcPr>
            <w:tcW w:w="900" w:type="dxa"/>
          </w:tcPr>
          <w:p w14:paraId="344ED566" w14:textId="77777777" w:rsidR="00A4174E" w:rsidRDefault="002F3B7F">
            <w:pPr>
              <w:pStyle w:val="TableParagraph"/>
              <w:ind w:left="269" w:right="258"/>
              <w:jc w:val="center"/>
              <w:rPr>
                <w:sz w:val="20"/>
              </w:rPr>
            </w:pPr>
            <w:r>
              <w:rPr>
                <w:spacing w:val="-5"/>
                <w:sz w:val="20"/>
              </w:rPr>
              <w:t>NM</w:t>
            </w:r>
          </w:p>
        </w:tc>
        <w:tc>
          <w:tcPr>
            <w:tcW w:w="811" w:type="dxa"/>
          </w:tcPr>
          <w:p w14:paraId="4F5D70B6" w14:textId="77777777" w:rsidR="00A4174E" w:rsidRDefault="002F3B7F">
            <w:pPr>
              <w:pStyle w:val="TableParagraph"/>
              <w:ind w:right="13"/>
              <w:jc w:val="right"/>
              <w:rPr>
                <w:sz w:val="20"/>
              </w:rPr>
            </w:pPr>
            <w:r>
              <w:rPr>
                <w:spacing w:val="-2"/>
                <w:sz w:val="20"/>
              </w:rPr>
              <w:t>$2,000</w:t>
            </w:r>
          </w:p>
        </w:tc>
        <w:tc>
          <w:tcPr>
            <w:tcW w:w="809" w:type="dxa"/>
          </w:tcPr>
          <w:p w14:paraId="4EB9DAF8" w14:textId="77777777" w:rsidR="00A4174E" w:rsidRDefault="002F3B7F">
            <w:pPr>
              <w:pStyle w:val="TableParagraph"/>
              <w:ind w:right="10"/>
              <w:jc w:val="right"/>
              <w:rPr>
                <w:sz w:val="20"/>
              </w:rPr>
            </w:pPr>
            <w:r>
              <w:rPr>
                <w:spacing w:val="-2"/>
                <w:sz w:val="20"/>
              </w:rPr>
              <w:t>$4,000</w:t>
            </w:r>
          </w:p>
        </w:tc>
        <w:tc>
          <w:tcPr>
            <w:tcW w:w="811" w:type="dxa"/>
          </w:tcPr>
          <w:p w14:paraId="4B1248AA" w14:textId="77777777" w:rsidR="00A4174E" w:rsidRDefault="002F3B7F">
            <w:pPr>
              <w:pStyle w:val="TableParagraph"/>
              <w:ind w:right="11"/>
              <w:jc w:val="right"/>
              <w:rPr>
                <w:sz w:val="20"/>
              </w:rPr>
            </w:pPr>
            <w:r>
              <w:rPr>
                <w:spacing w:val="-2"/>
                <w:sz w:val="20"/>
              </w:rPr>
              <w:t>$10,000</w:t>
            </w:r>
          </w:p>
        </w:tc>
        <w:tc>
          <w:tcPr>
            <w:tcW w:w="1080" w:type="dxa"/>
          </w:tcPr>
          <w:p w14:paraId="177A832B" w14:textId="77777777" w:rsidR="00A4174E" w:rsidRDefault="002F3B7F">
            <w:pPr>
              <w:pStyle w:val="TableParagraph"/>
              <w:ind w:right="11"/>
              <w:jc w:val="right"/>
              <w:rPr>
                <w:sz w:val="20"/>
              </w:rPr>
            </w:pPr>
            <w:r>
              <w:rPr>
                <w:spacing w:val="-2"/>
                <w:sz w:val="20"/>
              </w:rPr>
              <w:t>$30,000</w:t>
            </w:r>
          </w:p>
        </w:tc>
      </w:tr>
    </w:tbl>
    <w:p w14:paraId="682E53F5" w14:textId="77777777" w:rsidR="00A4174E" w:rsidRDefault="00A4174E">
      <w:pPr>
        <w:pStyle w:val="BodyText"/>
        <w:rPr>
          <w:sz w:val="20"/>
        </w:rPr>
      </w:pPr>
    </w:p>
    <w:p w14:paraId="5457D211" w14:textId="77777777" w:rsidR="00A4174E" w:rsidRDefault="00A4174E">
      <w:pPr>
        <w:pStyle w:val="BodyText"/>
        <w:spacing w:before="1"/>
        <w:rPr>
          <w:sz w:val="28"/>
        </w:rPr>
      </w:pPr>
    </w:p>
    <w:tbl>
      <w:tblPr>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40"/>
        <w:gridCol w:w="900"/>
        <w:gridCol w:w="809"/>
        <w:gridCol w:w="811"/>
        <w:gridCol w:w="809"/>
        <w:gridCol w:w="1080"/>
      </w:tblGrid>
      <w:tr w:rsidR="00A4174E" w14:paraId="29BEBCDC" w14:textId="77777777">
        <w:trPr>
          <w:trHeight w:val="921"/>
        </w:trPr>
        <w:tc>
          <w:tcPr>
            <w:tcW w:w="5040" w:type="dxa"/>
          </w:tcPr>
          <w:p w14:paraId="4822BDE0" w14:textId="77777777" w:rsidR="00A4174E" w:rsidRDefault="00A4174E">
            <w:pPr>
              <w:pStyle w:val="TableParagraph"/>
              <w:spacing w:line="240" w:lineRule="auto"/>
            </w:pPr>
          </w:p>
          <w:p w14:paraId="77DB2332" w14:textId="77777777" w:rsidR="00A4174E" w:rsidRDefault="00A4174E">
            <w:pPr>
              <w:pStyle w:val="TableParagraph"/>
              <w:spacing w:line="240" w:lineRule="auto"/>
            </w:pPr>
          </w:p>
          <w:p w14:paraId="2CE239CA" w14:textId="77777777" w:rsidR="00A4174E" w:rsidRDefault="002F3B7F">
            <w:pPr>
              <w:pStyle w:val="TableParagraph"/>
              <w:spacing w:before="185"/>
              <w:ind w:left="30"/>
              <w:rPr>
                <w:b/>
                <w:sz w:val="20"/>
              </w:rPr>
            </w:pPr>
            <w:r>
              <w:rPr>
                <w:b/>
                <w:spacing w:val="-2"/>
                <w:sz w:val="20"/>
              </w:rPr>
              <w:t>Citation</w:t>
            </w:r>
          </w:p>
        </w:tc>
        <w:tc>
          <w:tcPr>
            <w:tcW w:w="900" w:type="dxa"/>
          </w:tcPr>
          <w:p w14:paraId="7DCFC156" w14:textId="77777777" w:rsidR="00A4174E" w:rsidRDefault="00A4174E">
            <w:pPr>
              <w:pStyle w:val="TableParagraph"/>
              <w:spacing w:line="240" w:lineRule="auto"/>
            </w:pPr>
          </w:p>
          <w:p w14:paraId="263900F9" w14:textId="77777777" w:rsidR="00A4174E" w:rsidRDefault="002F3B7F">
            <w:pPr>
              <w:pStyle w:val="TableParagraph"/>
              <w:spacing w:before="188" w:line="230" w:lineRule="atLeast"/>
              <w:ind w:left="52" w:firstLine="69"/>
              <w:rPr>
                <w:b/>
                <w:sz w:val="20"/>
              </w:rPr>
            </w:pPr>
            <w:r>
              <w:rPr>
                <w:b/>
                <w:sz w:val="20"/>
              </w:rPr>
              <w:t xml:space="preserve">Type of </w:t>
            </w:r>
            <w:r>
              <w:rPr>
                <w:b/>
                <w:spacing w:val="-2"/>
                <w:sz w:val="20"/>
              </w:rPr>
              <w:t>Violation</w:t>
            </w:r>
          </w:p>
        </w:tc>
        <w:tc>
          <w:tcPr>
            <w:tcW w:w="809" w:type="dxa"/>
          </w:tcPr>
          <w:p w14:paraId="73E70654" w14:textId="77777777" w:rsidR="00A4174E" w:rsidRDefault="00A4174E">
            <w:pPr>
              <w:pStyle w:val="TableParagraph"/>
              <w:spacing w:line="240" w:lineRule="auto"/>
            </w:pPr>
          </w:p>
          <w:p w14:paraId="00EAB55D" w14:textId="77777777" w:rsidR="00A4174E" w:rsidRDefault="002F3B7F">
            <w:pPr>
              <w:pStyle w:val="TableParagraph"/>
              <w:spacing w:before="188" w:line="230" w:lineRule="atLeast"/>
              <w:ind w:left="122" w:right="7" w:firstLine="244"/>
              <w:rPr>
                <w:b/>
                <w:sz w:val="20"/>
              </w:rPr>
            </w:pPr>
            <w:r>
              <w:rPr>
                <w:b/>
                <w:spacing w:val="-2"/>
                <w:sz w:val="20"/>
              </w:rPr>
              <w:t>First Offense</w:t>
            </w:r>
          </w:p>
        </w:tc>
        <w:tc>
          <w:tcPr>
            <w:tcW w:w="811" w:type="dxa"/>
          </w:tcPr>
          <w:p w14:paraId="473C532D" w14:textId="77777777" w:rsidR="00A4174E" w:rsidRDefault="00A4174E">
            <w:pPr>
              <w:pStyle w:val="TableParagraph"/>
              <w:spacing w:line="240" w:lineRule="auto"/>
            </w:pPr>
          </w:p>
          <w:p w14:paraId="704FCD7F" w14:textId="77777777" w:rsidR="00A4174E" w:rsidRDefault="002F3B7F">
            <w:pPr>
              <w:pStyle w:val="TableParagraph"/>
              <w:spacing w:before="188" w:line="230" w:lineRule="atLeast"/>
              <w:ind w:left="124" w:right="7" w:firstLine="45"/>
              <w:rPr>
                <w:b/>
                <w:sz w:val="20"/>
              </w:rPr>
            </w:pPr>
            <w:r>
              <w:rPr>
                <w:b/>
                <w:spacing w:val="-2"/>
                <w:sz w:val="20"/>
              </w:rPr>
              <w:t>Second Offense</w:t>
            </w:r>
          </w:p>
        </w:tc>
        <w:tc>
          <w:tcPr>
            <w:tcW w:w="809" w:type="dxa"/>
          </w:tcPr>
          <w:p w14:paraId="408B78DF" w14:textId="77777777" w:rsidR="00A4174E" w:rsidRDefault="00A4174E">
            <w:pPr>
              <w:pStyle w:val="TableParagraph"/>
              <w:spacing w:line="240" w:lineRule="auto"/>
            </w:pPr>
          </w:p>
          <w:p w14:paraId="41A8E70B" w14:textId="77777777" w:rsidR="00A4174E" w:rsidRDefault="002F3B7F">
            <w:pPr>
              <w:pStyle w:val="TableParagraph"/>
              <w:spacing w:before="188" w:line="230" w:lineRule="atLeast"/>
              <w:ind w:left="122" w:right="10" w:firstLine="158"/>
              <w:rPr>
                <w:b/>
                <w:sz w:val="20"/>
              </w:rPr>
            </w:pPr>
            <w:r>
              <w:rPr>
                <w:b/>
                <w:spacing w:val="-4"/>
                <w:sz w:val="20"/>
              </w:rPr>
              <w:t xml:space="preserve">Third </w:t>
            </w:r>
            <w:r>
              <w:rPr>
                <w:b/>
                <w:spacing w:val="-2"/>
                <w:sz w:val="20"/>
              </w:rPr>
              <w:t>Offense</w:t>
            </w:r>
          </w:p>
        </w:tc>
        <w:tc>
          <w:tcPr>
            <w:tcW w:w="1080" w:type="dxa"/>
          </w:tcPr>
          <w:p w14:paraId="07B45748" w14:textId="77777777" w:rsidR="00A4174E" w:rsidRDefault="002F3B7F">
            <w:pPr>
              <w:pStyle w:val="TableParagraph"/>
              <w:spacing w:line="240" w:lineRule="auto"/>
              <w:ind w:right="15"/>
              <w:jc w:val="right"/>
              <w:rPr>
                <w:b/>
                <w:sz w:val="20"/>
              </w:rPr>
            </w:pPr>
            <w:r>
              <w:rPr>
                <w:b/>
                <w:sz w:val="20"/>
              </w:rPr>
              <w:t>Fourth</w:t>
            </w:r>
            <w:r>
              <w:rPr>
                <w:b/>
                <w:spacing w:val="-7"/>
                <w:sz w:val="20"/>
              </w:rPr>
              <w:t xml:space="preserve"> </w:t>
            </w:r>
            <w:r>
              <w:rPr>
                <w:b/>
                <w:spacing w:val="-5"/>
                <w:sz w:val="20"/>
              </w:rPr>
              <w:t>and</w:t>
            </w:r>
          </w:p>
          <w:p w14:paraId="2C85272B" w14:textId="77777777" w:rsidR="00A4174E" w:rsidRDefault="002F3B7F">
            <w:pPr>
              <w:pStyle w:val="TableParagraph"/>
              <w:spacing w:line="240" w:lineRule="auto"/>
              <w:ind w:left="59" w:right="14" w:firstLine="556"/>
              <w:jc w:val="right"/>
              <w:rPr>
                <w:b/>
                <w:sz w:val="20"/>
              </w:rPr>
            </w:pPr>
            <w:r>
              <w:rPr>
                <w:b/>
                <w:spacing w:val="-4"/>
                <w:sz w:val="20"/>
              </w:rPr>
              <w:t xml:space="preserve">Each </w:t>
            </w:r>
            <w:r>
              <w:rPr>
                <w:b/>
                <w:spacing w:val="-2"/>
                <w:sz w:val="20"/>
              </w:rPr>
              <w:t>Subsequent</w:t>
            </w:r>
          </w:p>
          <w:p w14:paraId="0B3C7770" w14:textId="77777777" w:rsidR="00A4174E" w:rsidRDefault="002F3B7F">
            <w:pPr>
              <w:pStyle w:val="TableParagraph"/>
              <w:spacing w:before="1"/>
              <w:ind w:right="15"/>
              <w:jc w:val="right"/>
              <w:rPr>
                <w:b/>
                <w:sz w:val="20"/>
              </w:rPr>
            </w:pPr>
            <w:r>
              <w:rPr>
                <w:b/>
                <w:spacing w:val="-2"/>
                <w:sz w:val="20"/>
              </w:rPr>
              <w:t>Offense</w:t>
            </w:r>
          </w:p>
        </w:tc>
      </w:tr>
      <w:tr w:rsidR="00A4174E" w14:paraId="10456ED5" w14:textId="77777777">
        <w:trPr>
          <w:trHeight w:val="229"/>
        </w:trPr>
        <w:tc>
          <w:tcPr>
            <w:tcW w:w="5040" w:type="dxa"/>
          </w:tcPr>
          <w:p w14:paraId="15600E1B"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16.10(b)</w:t>
            </w:r>
          </w:p>
        </w:tc>
        <w:tc>
          <w:tcPr>
            <w:tcW w:w="4409" w:type="dxa"/>
            <w:gridSpan w:val="5"/>
            <w:vMerge w:val="restart"/>
          </w:tcPr>
          <w:p w14:paraId="2109CE8B" w14:textId="77777777" w:rsidR="00A4174E" w:rsidRDefault="00A4174E">
            <w:pPr>
              <w:pStyle w:val="TableParagraph"/>
              <w:spacing w:line="240" w:lineRule="auto"/>
              <w:rPr>
                <w:sz w:val="18"/>
              </w:rPr>
            </w:pPr>
          </w:p>
        </w:tc>
      </w:tr>
      <w:tr w:rsidR="00A4174E" w14:paraId="5F401716" w14:textId="77777777">
        <w:trPr>
          <w:trHeight w:val="229"/>
        </w:trPr>
        <w:tc>
          <w:tcPr>
            <w:tcW w:w="5040" w:type="dxa"/>
          </w:tcPr>
          <w:p w14:paraId="52B9AE08" w14:textId="77777777" w:rsidR="00A4174E" w:rsidRDefault="002F3B7F">
            <w:pPr>
              <w:pStyle w:val="TableParagraph"/>
              <w:ind w:left="30"/>
              <w:rPr>
                <w:sz w:val="20"/>
              </w:rPr>
            </w:pPr>
            <w:r>
              <w:rPr>
                <w:sz w:val="20"/>
              </w:rPr>
              <w:t>CLASS</w:t>
            </w:r>
            <w:r>
              <w:rPr>
                <w:spacing w:val="-9"/>
                <w:sz w:val="20"/>
              </w:rPr>
              <w:t xml:space="preserve"> </w:t>
            </w:r>
            <w:r>
              <w:rPr>
                <w:sz w:val="20"/>
              </w:rPr>
              <w:t>Stationary</w:t>
            </w:r>
            <w:r>
              <w:rPr>
                <w:spacing w:val="-9"/>
                <w:sz w:val="20"/>
              </w:rPr>
              <w:t xml:space="preserve"> </w:t>
            </w:r>
            <w:r>
              <w:rPr>
                <w:sz w:val="20"/>
              </w:rPr>
              <w:t>Reciprocating</w:t>
            </w:r>
            <w:r>
              <w:rPr>
                <w:spacing w:val="-9"/>
                <w:sz w:val="20"/>
              </w:rPr>
              <w:t xml:space="preserve"> </w:t>
            </w:r>
            <w:r>
              <w:rPr>
                <w:spacing w:val="-2"/>
                <w:sz w:val="20"/>
              </w:rPr>
              <w:t>Engine</w:t>
            </w:r>
          </w:p>
        </w:tc>
        <w:tc>
          <w:tcPr>
            <w:tcW w:w="4409" w:type="dxa"/>
            <w:gridSpan w:val="5"/>
            <w:vMerge/>
            <w:tcBorders>
              <w:top w:val="nil"/>
            </w:tcBorders>
          </w:tcPr>
          <w:p w14:paraId="38563BC7" w14:textId="77777777" w:rsidR="00A4174E" w:rsidRDefault="00A4174E">
            <w:pPr>
              <w:rPr>
                <w:sz w:val="2"/>
                <w:szCs w:val="2"/>
              </w:rPr>
            </w:pPr>
          </w:p>
        </w:tc>
      </w:tr>
      <w:tr w:rsidR="00A4174E" w14:paraId="0A8D6852" w14:textId="77777777">
        <w:trPr>
          <w:trHeight w:val="229"/>
        </w:trPr>
        <w:tc>
          <w:tcPr>
            <w:tcW w:w="5040" w:type="dxa"/>
          </w:tcPr>
          <w:p w14:paraId="38C28002" w14:textId="77777777" w:rsidR="00A4174E" w:rsidRDefault="002F3B7F">
            <w:pPr>
              <w:pStyle w:val="TableParagraph"/>
              <w:ind w:left="30"/>
              <w:rPr>
                <w:sz w:val="20"/>
              </w:rPr>
            </w:pPr>
            <w:r>
              <w:rPr>
                <w:sz w:val="20"/>
              </w:rPr>
              <w:t>Actual</w:t>
            </w:r>
            <w:r>
              <w:rPr>
                <w:spacing w:val="-6"/>
                <w:sz w:val="20"/>
              </w:rPr>
              <w:t xml:space="preserve"> </w:t>
            </w:r>
            <w:r>
              <w:rPr>
                <w:sz w:val="20"/>
              </w:rPr>
              <w:t>Emission</w:t>
            </w:r>
            <w:r>
              <w:rPr>
                <w:spacing w:val="-5"/>
                <w:sz w:val="20"/>
              </w:rPr>
              <w:t xml:space="preserve"> </w:t>
            </w:r>
            <w:r>
              <w:rPr>
                <w:sz w:val="20"/>
              </w:rPr>
              <w:t>(grams</w:t>
            </w:r>
            <w:r>
              <w:rPr>
                <w:spacing w:val="-6"/>
                <w:sz w:val="20"/>
              </w:rPr>
              <w:t xml:space="preserve"> </w:t>
            </w:r>
            <w:r>
              <w:rPr>
                <w:sz w:val="20"/>
              </w:rPr>
              <w:t>per</w:t>
            </w:r>
            <w:r>
              <w:rPr>
                <w:spacing w:val="-8"/>
                <w:sz w:val="20"/>
              </w:rPr>
              <w:t xml:space="preserve"> </w:t>
            </w:r>
            <w:r>
              <w:rPr>
                <w:sz w:val="20"/>
              </w:rPr>
              <w:t>brake</w:t>
            </w:r>
            <w:r>
              <w:rPr>
                <w:spacing w:val="-5"/>
                <w:sz w:val="20"/>
              </w:rPr>
              <w:t xml:space="preserve"> </w:t>
            </w:r>
            <w:r>
              <w:rPr>
                <w:sz w:val="20"/>
              </w:rPr>
              <w:t>horsepower</w:t>
            </w:r>
            <w:r>
              <w:rPr>
                <w:spacing w:val="-5"/>
                <w:sz w:val="20"/>
              </w:rPr>
              <w:t xml:space="preserve"> </w:t>
            </w:r>
            <w:r>
              <w:rPr>
                <w:spacing w:val="-4"/>
                <w:sz w:val="20"/>
              </w:rPr>
              <w:t>hr):</w:t>
            </w:r>
          </w:p>
        </w:tc>
        <w:tc>
          <w:tcPr>
            <w:tcW w:w="4409" w:type="dxa"/>
            <w:gridSpan w:val="5"/>
            <w:vMerge/>
            <w:tcBorders>
              <w:top w:val="nil"/>
            </w:tcBorders>
          </w:tcPr>
          <w:p w14:paraId="18B59E7A" w14:textId="77777777" w:rsidR="00A4174E" w:rsidRDefault="00A4174E">
            <w:pPr>
              <w:rPr>
                <w:sz w:val="2"/>
                <w:szCs w:val="2"/>
              </w:rPr>
            </w:pPr>
          </w:p>
        </w:tc>
      </w:tr>
      <w:tr w:rsidR="00A4174E" w14:paraId="496AC63A" w14:textId="77777777">
        <w:trPr>
          <w:trHeight w:val="229"/>
        </w:trPr>
        <w:tc>
          <w:tcPr>
            <w:tcW w:w="5040" w:type="dxa"/>
          </w:tcPr>
          <w:p w14:paraId="6DE7B587" w14:textId="77777777" w:rsidR="00A4174E" w:rsidRDefault="002F3B7F">
            <w:pPr>
              <w:pStyle w:val="TableParagraph"/>
              <w:ind w:left="390"/>
              <w:rPr>
                <w:sz w:val="20"/>
              </w:rPr>
            </w:pPr>
            <w:r>
              <w:rPr>
                <w:sz w:val="20"/>
              </w:rPr>
              <w:t>1000</w:t>
            </w:r>
            <w:r>
              <w:rPr>
                <w:spacing w:val="-2"/>
                <w:sz w:val="20"/>
              </w:rPr>
              <w:t xml:space="preserve"> </w:t>
            </w:r>
            <w:r>
              <w:rPr>
                <w:sz w:val="20"/>
              </w:rPr>
              <w:t>bhp</w:t>
            </w:r>
            <w:r>
              <w:rPr>
                <w:spacing w:val="-2"/>
                <w:sz w:val="20"/>
              </w:rPr>
              <w:t xml:space="preserve"> </w:t>
            </w:r>
            <w:r>
              <w:rPr>
                <w:sz w:val="20"/>
              </w:rPr>
              <w:t xml:space="preserve">or </w:t>
            </w:r>
            <w:r>
              <w:rPr>
                <w:spacing w:val="-4"/>
                <w:sz w:val="20"/>
              </w:rPr>
              <w:t>less</w:t>
            </w:r>
          </w:p>
        </w:tc>
        <w:tc>
          <w:tcPr>
            <w:tcW w:w="4409" w:type="dxa"/>
            <w:gridSpan w:val="5"/>
            <w:vMerge/>
            <w:tcBorders>
              <w:top w:val="nil"/>
            </w:tcBorders>
          </w:tcPr>
          <w:p w14:paraId="6D2BEE88" w14:textId="77777777" w:rsidR="00A4174E" w:rsidRDefault="00A4174E">
            <w:pPr>
              <w:rPr>
                <w:sz w:val="2"/>
                <w:szCs w:val="2"/>
              </w:rPr>
            </w:pPr>
          </w:p>
        </w:tc>
      </w:tr>
      <w:tr w:rsidR="00A4174E" w14:paraId="171FEB12" w14:textId="77777777">
        <w:trPr>
          <w:trHeight w:val="229"/>
        </w:trPr>
        <w:tc>
          <w:tcPr>
            <w:tcW w:w="5040" w:type="dxa"/>
          </w:tcPr>
          <w:p w14:paraId="20436B6D" w14:textId="77777777" w:rsidR="00A4174E" w:rsidRDefault="002F3B7F">
            <w:pPr>
              <w:pStyle w:val="TableParagraph"/>
              <w:tabs>
                <w:tab w:val="left" w:pos="767"/>
              </w:tabs>
              <w:ind w:left="390"/>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557CEB98" w14:textId="77777777" w:rsidR="00A4174E" w:rsidRDefault="002F3B7F">
            <w:pPr>
              <w:pStyle w:val="TableParagraph"/>
              <w:ind w:left="287"/>
              <w:rPr>
                <w:sz w:val="20"/>
              </w:rPr>
            </w:pPr>
            <w:r>
              <w:rPr>
                <w:spacing w:val="-5"/>
                <w:sz w:val="20"/>
              </w:rPr>
              <w:t>NM</w:t>
            </w:r>
          </w:p>
        </w:tc>
        <w:tc>
          <w:tcPr>
            <w:tcW w:w="809" w:type="dxa"/>
          </w:tcPr>
          <w:p w14:paraId="34670C7F" w14:textId="77777777" w:rsidR="00A4174E" w:rsidRDefault="002F3B7F">
            <w:pPr>
              <w:pStyle w:val="TableParagraph"/>
              <w:ind w:right="12"/>
              <w:jc w:val="right"/>
              <w:rPr>
                <w:sz w:val="20"/>
              </w:rPr>
            </w:pPr>
            <w:r>
              <w:rPr>
                <w:spacing w:val="-2"/>
                <w:sz w:val="20"/>
              </w:rPr>
              <w:t>$2,000</w:t>
            </w:r>
            <w:r>
              <w:rPr>
                <w:spacing w:val="-2"/>
                <w:sz w:val="20"/>
                <w:vertAlign w:val="superscript"/>
              </w:rPr>
              <w:t>3</w:t>
            </w:r>
          </w:p>
        </w:tc>
        <w:tc>
          <w:tcPr>
            <w:tcW w:w="811" w:type="dxa"/>
          </w:tcPr>
          <w:p w14:paraId="70573BA6" w14:textId="77777777" w:rsidR="00A4174E" w:rsidRDefault="002F3B7F">
            <w:pPr>
              <w:pStyle w:val="TableParagraph"/>
              <w:ind w:right="12"/>
              <w:jc w:val="right"/>
              <w:rPr>
                <w:sz w:val="20"/>
              </w:rPr>
            </w:pPr>
            <w:r>
              <w:rPr>
                <w:spacing w:val="-2"/>
                <w:sz w:val="20"/>
              </w:rPr>
              <w:t>$4,000</w:t>
            </w:r>
            <w:r>
              <w:rPr>
                <w:spacing w:val="-2"/>
                <w:sz w:val="20"/>
                <w:vertAlign w:val="superscript"/>
              </w:rPr>
              <w:t>3</w:t>
            </w:r>
          </w:p>
        </w:tc>
        <w:tc>
          <w:tcPr>
            <w:tcW w:w="809" w:type="dxa"/>
          </w:tcPr>
          <w:p w14:paraId="5D985580" w14:textId="77777777" w:rsidR="00A4174E" w:rsidRDefault="002F3B7F">
            <w:pPr>
              <w:pStyle w:val="TableParagraph"/>
              <w:ind w:right="12"/>
              <w:jc w:val="right"/>
              <w:rPr>
                <w:sz w:val="20"/>
              </w:rPr>
            </w:pPr>
            <w:r>
              <w:rPr>
                <w:spacing w:val="-2"/>
                <w:sz w:val="20"/>
              </w:rPr>
              <w:t>$10,000</w:t>
            </w:r>
            <w:r>
              <w:rPr>
                <w:spacing w:val="-2"/>
                <w:sz w:val="20"/>
                <w:vertAlign w:val="superscript"/>
              </w:rPr>
              <w:t>3</w:t>
            </w:r>
          </w:p>
        </w:tc>
        <w:tc>
          <w:tcPr>
            <w:tcW w:w="1080" w:type="dxa"/>
          </w:tcPr>
          <w:p w14:paraId="3814F5A1" w14:textId="77777777" w:rsidR="00A4174E" w:rsidRDefault="002F3B7F">
            <w:pPr>
              <w:pStyle w:val="TableParagraph"/>
              <w:ind w:right="12"/>
              <w:jc w:val="right"/>
              <w:rPr>
                <w:sz w:val="20"/>
              </w:rPr>
            </w:pPr>
            <w:r>
              <w:rPr>
                <w:spacing w:val="-2"/>
                <w:sz w:val="20"/>
              </w:rPr>
              <w:t>$30,000</w:t>
            </w:r>
            <w:r>
              <w:rPr>
                <w:spacing w:val="-2"/>
                <w:sz w:val="20"/>
                <w:vertAlign w:val="superscript"/>
              </w:rPr>
              <w:t>3</w:t>
            </w:r>
          </w:p>
        </w:tc>
      </w:tr>
      <w:tr w:rsidR="00A4174E" w14:paraId="1BD522FC" w14:textId="77777777">
        <w:trPr>
          <w:trHeight w:val="460"/>
        </w:trPr>
        <w:tc>
          <w:tcPr>
            <w:tcW w:w="5040" w:type="dxa"/>
          </w:tcPr>
          <w:p w14:paraId="3E89D340" w14:textId="77777777" w:rsidR="00A4174E" w:rsidRDefault="002F3B7F">
            <w:pPr>
              <w:pStyle w:val="TableParagraph"/>
              <w:tabs>
                <w:tab w:val="left" w:pos="767"/>
              </w:tabs>
              <w:spacing w:line="230" w:lineRule="exact"/>
              <w:ind w:left="767" w:right="480"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0" w:type="dxa"/>
          </w:tcPr>
          <w:p w14:paraId="487A238E" w14:textId="77777777" w:rsidR="00A4174E" w:rsidRDefault="002F3B7F">
            <w:pPr>
              <w:pStyle w:val="TableParagraph"/>
              <w:spacing w:line="240" w:lineRule="auto"/>
              <w:ind w:left="287"/>
              <w:rPr>
                <w:sz w:val="20"/>
              </w:rPr>
            </w:pPr>
            <w:r>
              <w:rPr>
                <w:spacing w:val="-5"/>
                <w:sz w:val="20"/>
              </w:rPr>
              <w:t>NM</w:t>
            </w:r>
          </w:p>
        </w:tc>
        <w:tc>
          <w:tcPr>
            <w:tcW w:w="809" w:type="dxa"/>
          </w:tcPr>
          <w:p w14:paraId="10B2C83E" w14:textId="77777777" w:rsidR="00A4174E" w:rsidRDefault="002F3B7F">
            <w:pPr>
              <w:pStyle w:val="TableParagraph"/>
              <w:spacing w:line="240" w:lineRule="auto"/>
              <w:ind w:right="12"/>
              <w:jc w:val="right"/>
              <w:rPr>
                <w:sz w:val="20"/>
              </w:rPr>
            </w:pPr>
            <w:r>
              <w:rPr>
                <w:spacing w:val="-2"/>
                <w:sz w:val="20"/>
              </w:rPr>
              <w:t>$4,000</w:t>
            </w:r>
            <w:r>
              <w:rPr>
                <w:spacing w:val="-2"/>
                <w:sz w:val="20"/>
                <w:vertAlign w:val="superscript"/>
              </w:rPr>
              <w:t>3</w:t>
            </w:r>
          </w:p>
        </w:tc>
        <w:tc>
          <w:tcPr>
            <w:tcW w:w="811" w:type="dxa"/>
          </w:tcPr>
          <w:p w14:paraId="35B8BB34" w14:textId="77777777" w:rsidR="00A4174E" w:rsidRDefault="002F3B7F">
            <w:pPr>
              <w:pStyle w:val="TableParagraph"/>
              <w:spacing w:line="240" w:lineRule="auto"/>
              <w:ind w:right="12"/>
              <w:jc w:val="right"/>
              <w:rPr>
                <w:sz w:val="20"/>
              </w:rPr>
            </w:pPr>
            <w:r>
              <w:rPr>
                <w:spacing w:val="-2"/>
                <w:sz w:val="20"/>
              </w:rPr>
              <w:t>$8,000</w:t>
            </w:r>
            <w:r>
              <w:rPr>
                <w:spacing w:val="-2"/>
                <w:sz w:val="20"/>
                <w:vertAlign w:val="superscript"/>
              </w:rPr>
              <w:t>3</w:t>
            </w:r>
          </w:p>
        </w:tc>
        <w:tc>
          <w:tcPr>
            <w:tcW w:w="809" w:type="dxa"/>
          </w:tcPr>
          <w:p w14:paraId="0AF29B14" w14:textId="77777777" w:rsidR="00A4174E" w:rsidRDefault="002F3B7F">
            <w:pPr>
              <w:pStyle w:val="TableParagraph"/>
              <w:spacing w:line="240" w:lineRule="auto"/>
              <w:ind w:right="12"/>
              <w:jc w:val="right"/>
              <w:rPr>
                <w:sz w:val="20"/>
              </w:rPr>
            </w:pPr>
            <w:r>
              <w:rPr>
                <w:spacing w:val="-2"/>
                <w:sz w:val="20"/>
              </w:rPr>
              <w:t>$20,000</w:t>
            </w:r>
            <w:r>
              <w:rPr>
                <w:spacing w:val="-2"/>
                <w:sz w:val="20"/>
                <w:vertAlign w:val="superscript"/>
              </w:rPr>
              <w:t>3</w:t>
            </w:r>
          </w:p>
        </w:tc>
        <w:tc>
          <w:tcPr>
            <w:tcW w:w="1080" w:type="dxa"/>
          </w:tcPr>
          <w:p w14:paraId="1833F1EF" w14:textId="77777777" w:rsidR="00A4174E" w:rsidRDefault="002F3B7F">
            <w:pPr>
              <w:pStyle w:val="TableParagraph"/>
              <w:spacing w:line="240" w:lineRule="auto"/>
              <w:ind w:right="12"/>
              <w:jc w:val="right"/>
              <w:rPr>
                <w:sz w:val="20"/>
              </w:rPr>
            </w:pPr>
            <w:r>
              <w:rPr>
                <w:spacing w:val="-2"/>
                <w:sz w:val="20"/>
              </w:rPr>
              <w:t>$50,000</w:t>
            </w:r>
            <w:r>
              <w:rPr>
                <w:spacing w:val="-2"/>
                <w:sz w:val="20"/>
                <w:vertAlign w:val="superscript"/>
              </w:rPr>
              <w:t>3</w:t>
            </w:r>
          </w:p>
        </w:tc>
      </w:tr>
      <w:tr w:rsidR="00A4174E" w14:paraId="10B4C594" w14:textId="77777777">
        <w:trPr>
          <w:trHeight w:val="229"/>
        </w:trPr>
        <w:tc>
          <w:tcPr>
            <w:tcW w:w="5040" w:type="dxa"/>
          </w:tcPr>
          <w:p w14:paraId="5AABEA1F" w14:textId="77777777" w:rsidR="00A4174E" w:rsidRDefault="002F3B7F">
            <w:pPr>
              <w:pStyle w:val="TableParagraph"/>
              <w:tabs>
                <w:tab w:val="left" w:pos="767"/>
              </w:tabs>
              <w:ind w:left="390"/>
              <w:rPr>
                <w:sz w:val="20"/>
              </w:rPr>
            </w:pPr>
            <w:r>
              <w:rPr>
                <w:spacing w:val="-5"/>
                <w:sz w:val="20"/>
              </w:rPr>
              <w:t>3.</w:t>
            </w:r>
            <w:r>
              <w:rPr>
                <w:sz w:val="20"/>
              </w:rPr>
              <w:tab/>
              <w:t>Greater</w:t>
            </w:r>
            <w:r>
              <w:rPr>
                <w:spacing w:val="-4"/>
                <w:sz w:val="20"/>
              </w:rPr>
              <w:t xml:space="preserve"> </w:t>
            </w:r>
            <w:r>
              <w:rPr>
                <w:sz w:val="20"/>
              </w:rPr>
              <w:t>than</w:t>
            </w:r>
            <w:r>
              <w:rPr>
                <w:spacing w:val="-4"/>
                <w:sz w:val="20"/>
              </w:rPr>
              <w:t xml:space="preserve"> </w:t>
            </w:r>
            <w:r>
              <w:rPr>
                <w:sz w:val="20"/>
              </w:rPr>
              <w:t>50</w:t>
            </w:r>
            <w:r>
              <w:rPr>
                <w:spacing w:val="-4"/>
                <w:sz w:val="20"/>
              </w:rPr>
              <w:t xml:space="preserve"> </w:t>
            </w:r>
            <w:r>
              <w:rPr>
                <w:sz w:val="20"/>
              </w:rPr>
              <w:t>percent</w:t>
            </w:r>
            <w:r>
              <w:rPr>
                <w:spacing w:val="-5"/>
                <w:sz w:val="20"/>
              </w:rPr>
              <w:t xml:space="preserve"> </w:t>
            </w:r>
            <w:r>
              <w:rPr>
                <w:sz w:val="20"/>
              </w:rPr>
              <w:t>over</w:t>
            </w:r>
            <w:r>
              <w:rPr>
                <w:spacing w:val="-4"/>
                <w:sz w:val="20"/>
              </w:rPr>
              <w:t xml:space="preserve"> </w:t>
            </w:r>
            <w:r>
              <w:rPr>
                <w:sz w:val="20"/>
              </w:rPr>
              <w:t>the</w:t>
            </w:r>
            <w:r>
              <w:rPr>
                <w:spacing w:val="-5"/>
                <w:sz w:val="20"/>
              </w:rPr>
              <w:t xml:space="preserve"> </w:t>
            </w:r>
            <w:r>
              <w:rPr>
                <w:spacing w:val="-2"/>
                <w:sz w:val="20"/>
              </w:rPr>
              <w:t>allowable</w:t>
            </w:r>
          </w:p>
        </w:tc>
        <w:tc>
          <w:tcPr>
            <w:tcW w:w="900" w:type="dxa"/>
          </w:tcPr>
          <w:p w14:paraId="10419988" w14:textId="77777777" w:rsidR="00A4174E" w:rsidRDefault="002F3B7F">
            <w:pPr>
              <w:pStyle w:val="TableParagraph"/>
              <w:ind w:left="287"/>
              <w:rPr>
                <w:sz w:val="20"/>
              </w:rPr>
            </w:pPr>
            <w:r>
              <w:rPr>
                <w:spacing w:val="-5"/>
                <w:sz w:val="20"/>
              </w:rPr>
              <w:t>NM</w:t>
            </w:r>
          </w:p>
        </w:tc>
        <w:tc>
          <w:tcPr>
            <w:tcW w:w="809" w:type="dxa"/>
          </w:tcPr>
          <w:p w14:paraId="3FABA9F5" w14:textId="77777777" w:rsidR="00A4174E" w:rsidRDefault="002F3B7F">
            <w:pPr>
              <w:pStyle w:val="TableParagraph"/>
              <w:ind w:right="12"/>
              <w:jc w:val="right"/>
              <w:rPr>
                <w:sz w:val="20"/>
              </w:rPr>
            </w:pPr>
            <w:r>
              <w:rPr>
                <w:spacing w:val="-2"/>
                <w:sz w:val="20"/>
              </w:rPr>
              <w:t>$8,000</w:t>
            </w:r>
            <w:r>
              <w:rPr>
                <w:spacing w:val="-2"/>
                <w:sz w:val="20"/>
                <w:vertAlign w:val="superscript"/>
              </w:rPr>
              <w:t>3</w:t>
            </w:r>
          </w:p>
        </w:tc>
        <w:tc>
          <w:tcPr>
            <w:tcW w:w="811" w:type="dxa"/>
          </w:tcPr>
          <w:p w14:paraId="37A3F4A5" w14:textId="77777777" w:rsidR="00A4174E" w:rsidRDefault="002F3B7F">
            <w:pPr>
              <w:pStyle w:val="TableParagraph"/>
              <w:ind w:right="12"/>
              <w:jc w:val="right"/>
              <w:rPr>
                <w:sz w:val="20"/>
              </w:rPr>
            </w:pPr>
            <w:r>
              <w:rPr>
                <w:spacing w:val="-2"/>
                <w:sz w:val="20"/>
              </w:rPr>
              <w:t>$16,000</w:t>
            </w:r>
            <w:r>
              <w:rPr>
                <w:spacing w:val="-2"/>
                <w:sz w:val="20"/>
                <w:vertAlign w:val="superscript"/>
              </w:rPr>
              <w:t>3</w:t>
            </w:r>
          </w:p>
        </w:tc>
        <w:tc>
          <w:tcPr>
            <w:tcW w:w="809" w:type="dxa"/>
          </w:tcPr>
          <w:p w14:paraId="27ED3336" w14:textId="77777777" w:rsidR="00A4174E" w:rsidRDefault="002F3B7F">
            <w:pPr>
              <w:pStyle w:val="TableParagraph"/>
              <w:ind w:right="12"/>
              <w:jc w:val="right"/>
              <w:rPr>
                <w:sz w:val="20"/>
              </w:rPr>
            </w:pPr>
            <w:r>
              <w:rPr>
                <w:spacing w:val="-2"/>
                <w:sz w:val="20"/>
              </w:rPr>
              <w:t>$40,000</w:t>
            </w:r>
            <w:r>
              <w:rPr>
                <w:spacing w:val="-2"/>
                <w:sz w:val="20"/>
                <w:vertAlign w:val="superscript"/>
              </w:rPr>
              <w:t>3</w:t>
            </w:r>
          </w:p>
        </w:tc>
        <w:tc>
          <w:tcPr>
            <w:tcW w:w="1080" w:type="dxa"/>
          </w:tcPr>
          <w:p w14:paraId="51D26D37" w14:textId="77777777" w:rsidR="00A4174E" w:rsidRDefault="002F3B7F">
            <w:pPr>
              <w:pStyle w:val="TableParagraph"/>
              <w:ind w:right="12"/>
              <w:jc w:val="right"/>
              <w:rPr>
                <w:sz w:val="20"/>
              </w:rPr>
            </w:pPr>
            <w:r>
              <w:rPr>
                <w:spacing w:val="-2"/>
                <w:sz w:val="20"/>
              </w:rPr>
              <w:t>$50,000</w:t>
            </w:r>
            <w:r>
              <w:rPr>
                <w:spacing w:val="-2"/>
                <w:sz w:val="20"/>
                <w:vertAlign w:val="superscript"/>
              </w:rPr>
              <w:t>3</w:t>
            </w:r>
          </w:p>
        </w:tc>
      </w:tr>
      <w:tr w:rsidR="00A4174E" w14:paraId="7A8187DE" w14:textId="77777777">
        <w:trPr>
          <w:trHeight w:val="229"/>
        </w:trPr>
        <w:tc>
          <w:tcPr>
            <w:tcW w:w="5040" w:type="dxa"/>
          </w:tcPr>
          <w:p w14:paraId="020C7624" w14:textId="77777777" w:rsidR="00A4174E" w:rsidRDefault="002F3B7F">
            <w:pPr>
              <w:pStyle w:val="TableParagraph"/>
              <w:ind w:left="390"/>
              <w:rPr>
                <w:sz w:val="20"/>
              </w:rPr>
            </w:pPr>
            <w:r>
              <w:rPr>
                <w:sz w:val="20"/>
              </w:rPr>
              <w:t>Greater</w:t>
            </w:r>
            <w:r>
              <w:rPr>
                <w:spacing w:val="-4"/>
                <w:sz w:val="20"/>
              </w:rPr>
              <w:t xml:space="preserve"> </w:t>
            </w:r>
            <w:r>
              <w:rPr>
                <w:sz w:val="20"/>
              </w:rPr>
              <w:t>than</w:t>
            </w:r>
            <w:r>
              <w:rPr>
                <w:spacing w:val="-4"/>
                <w:sz w:val="20"/>
              </w:rPr>
              <w:t xml:space="preserve"> </w:t>
            </w:r>
            <w:r>
              <w:rPr>
                <w:sz w:val="20"/>
              </w:rPr>
              <w:t>1000</w:t>
            </w:r>
            <w:r>
              <w:rPr>
                <w:spacing w:val="-6"/>
                <w:sz w:val="20"/>
              </w:rPr>
              <w:t xml:space="preserve"> </w:t>
            </w:r>
            <w:r>
              <w:rPr>
                <w:spacing w:val="-5"/>
                <w:sz w:val="20"/>
              </w:rPr>
              <w:t>bhp</w:t>
            </w:r>
          </w:p>
        </w:tc>
        <w:tc>
          <w:tcPr>
            <w:tcW w:w="4409" w:type="dxa"/>
            <w:gridSpan w:val="5"/>
          </w:tcPr>
          <w:p w14:paraId="331CFF79" w14:textId="77777777" w:rsidR="00A4174E" w:rsidRDefault="00A4174E">
            <w:pPr>
              <w:pStyle w:val="TableParagraph"/>
              <w:spacing w:line="240" w:lineRule="auto"/>
              <w:rPr>
                <w:sz w:val="16"/>
              </w:rPr>
            </w:pPr>
          </w:p>
        </w:tc>
      </w:tr>
      <w:tr w:rsidR="00A4174E" w14:paraId="221F27FF" w14:textId="77777777">
        <w:trPr>
          <w:trHeight w:val="229"/>
        </w:trPr>
        <w:tc>
          <w:tcPr>
            <w:tcW w:w="5040" w:type="dxa"/>
          </w:tcPr>
          <w:p w14:paraId="5646485B" w14:textId="77777777" w:rsidR="00A4174E" w:rsidRDefault="002F3B7F">
            <w:pPr>
              <w:pStyle w:val="TableParagraph"/>
              <w:tabs>
                <w:tab w:val="left" w:pos="767"/>
              </w:tabs>
              <w:ind w:left="390"/>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6152BCDF" w14:textId="77777777" w:rsidR="00A4174E" w:rsidRDefault="002F3B7F">
            <w:pPr>
              <w:pStyle w:val="TableParagraph"/>
              <w:ind w:left="287"/>
              <w:rPr>
                <w:sz w:val="20"/>
              </w:rPr>
            </w:pPr>
            <w:r>
              <w:rPr>
                <w:spacing w:val="-5"/>
                <w:sz w:val="20"/>
              </w:rPr>
              <w:t>NM</w:t>
            </w:r>
          </w:p>
        </w:tc>
        <w:tc>
          <w:tcPr>
            <w:tcW w:w="809" w:type="dxa"/>
          </w:tcPr>
          <w:p w14:paraId="3E24B3D8" w14:textId="77777777" w:rsidR="00A4174E" w:rsidRDefault="002F3B7F">
            <w:pPr>
              <w:pStyle w:val="TableParagraph"/>
              <w:ind w:right="12"/>
              <w:jc w:val="right"/>
              <w:rPr>
                <w:sz w:val="20"/>
              </w:rPr>
            </w:pPr>
            <w:r>
              <w:rPr>
                <w:spacing w:val="-2"/>
                <w:sz w:val="20"/>
              </w:rPr>
              <w:t>$6,000</w:t>
            </w:r>
            <w:r>
              <w:rPr>
                <w:spacing w:val="-2"/>
                <w:sz w:val="20"/>
                <w:vertAlign w:val="superscript"/>
              </w:rPr>
              <w:t>3</w:t>
            </w:r>
          </w:p>
        </w:tc>
        <w:tc>
          <w:tcPr>
            <w:tcW w:w="811" w:type="dxa"/>
          </w:tcPr>
          <w:p w14:paraId="21143079" w14:textId="77777777" w:rsidR="00A4174E" w:rsidRDefault="002F3B7F">
            <w:pPr>
              <w:pStyle w:val="TableParagraph"/>
              <w:ind w:right="12"/>
              <w:jc w:val="right"/>
              <w:rPr>
                <w:sz w:val="20"/>
              </w:rPr>
            </w:pPr>
            <w:r>
              <w:rPr>
                <w:spacing w:val="-2"/>
                <w:sz w:val="20"/>
              </w:rPr>
              <w:t>$12,000</w:t>
            </w:r>
            <w:r>
              <w:rPr>
                <w:spacing w:val="-2"/>
                <w:sz w:val="20"/>
                <w:vertAlign w:val="superscript"/>
              </w:rPr>
              <w:t>3</w:t>
            </w:r>
          </w:p>
        </w:tc>
        <w:tc>
          <w:tcPr>
            <w:tcW w:w="809" w:type="dxa"/>
          </w:tcPr>
          <w:p w14:paraId="1E9464FB" w14:textId="77777777" w:rsidR="00A4174E" w:rsidRDefault="002F3B7F">
            <w:pPr>
              <w:pStyle w:val="TableParagraph"/>
              <w:ind w:right="12"/>
              <w:jc w:val="right"/>
              <w:rPr>
                <w:sz w:val="20"/>
              </w:rPr>
            </w:pPr>
            <w:r>
              <w:rPr>
                <w:spacing w:val="-2"/>
                <w:sz w:val="20"/>
              </w:rPr>
              <w:t>$30,000</w:t>
            </w:r>
            <w:r>
              <w:rPr>
                <w:spacing w:val="-2"/>
                <w:sz w:val="20"/>
                <w:vertAlign w:val="superscript"/>
              </w:rPr>
              <w:t>3</w:t>
            </w:r>
          </w:p>
        </w:tc>
        <w:tc>
          <w:tcPr>
            <w:tcW w:w="1080" w:type="dxa"/>
          </w:tcPr>
          <w:p w14:paraId="3DF2AE8D" w14:textId="77777777" w:rsidR="00A4174E" w:rsidRDefault="002F3B7F">
            <w:pPr>
              <w:pStyle w:val="TableParagraph"/>
              <w:ind w:right="12"/>
              <w:jc w:val="right"/>
              <w:rPr>
                <w:sz w:val="20"/>
              </w:rPr>
            </w:pPr>
            <w:r>
              <w:rPr>
                <w:spacing w:val="-2"/>
                <w:sz w:val="20"/>
              </w:rPr>
              <w:t>$50,000</w:t>
            </w:r>
            <w:r>
              <w:rPr>
                <w:spacing w:val="-2"/>
                <w:sz w:val="20"/>
                <w:vertAlign w:val="superscript"/>
              </w:rPr>
              <w:t>3</w:t>
            </w:r>
          </w:p>
        </w:tc>
      </w:tr>
      <w:tr w:rsidR="00A4174E" w14:paraId="69ADE76D" w14:textId="77777777">
        <w:trPr>
          <w:trHeight w:val="460"/>
        </w:trPr>
        <w:tc>
          <w:tcPr>
            <w:tcW w:w="5040" w:type="dxa"/>
          </w:tcPr>
          <w:p w14:paraId="204E3423" w14:textId="77777777" w:rsidR="00A4174E" w:rsidRDefault="002F3B7F">
            <w:pPr>
              <w:pStyle w:val="TableParagraph"/>
              <w:tabs>
                <w:tab w:val="left" w:pos="767"/>
              </w:tabs>
              <w:spacing w:line="230" w:lineRule="exact"/>
              <w:ind w:left="767" w:right="480"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0" w:type="dxa"/>
          </w:tcPr>
          <w:p w14:paraId="7332D5AA" w14:textId="77777777" w:rsidR="00A4174E" w:rsidRDefault="002F3B7F">
            <w:pPr>
              <w:pStyle w:val="TableParagraph"/>
              <w:spacing w:line="240" w:lineRule="auto"/>
              <w:ind w:left="287"/>
              <w:rPr>
                <w:sz w:val="20"/>
              </w:rPr>
            </w:pPr>
            <w:r>
              <w:rPr>
                <w:spacing w:val="-5"/>
                <w:sz w:val="20"/>
              </w:rPr>
              <w:t>NM</w:t>
            </w:r>
          </w:p>
        </w:tc>
        <w:tc>
          <w:tcPr>
            <w:tcW w:w="809" w:type="dxa"/>
          </w:tcPr>
          <w:p w14:paraId="003BC862" w14:textId="77777777" w:rsidR="00A4174E" w:rsidRDefault="002F3B7F">
            <w:pPr>
              <w:pStyle w:val="TableParagraph"/>
              <w:spacing w:line="240" w:lineRule="auto"/>
              <w:ind w:right="12"/>
              <w:jc w:val="right"/>
              <w:rPr>
                <w:sz w:val="20"/>
              </w:rPr>
            </w:pPr>
            <w:r>
              <w:rPr>
                <w:spacing w:val="-2"/>
                <w:sz w:val="20"/>
              </w:rPr>
              <w:t>$8,000</w:t>
            </w:r>
            <w:r>
              <w:rPr>
                <w:spacing w:val="-2"/>
                <w:sz w:val="20"/>
                <w:vertAlign w:val="superscript"/>
              </w:rPr>
              <w:t>3</w:t>
            </w:r>
          </w:p>
        </w:tc>
        <w:tc>
          <w:tcPr>
            <w:tcW w:w="811" w:type="dxa"/>
          </w:tcPr>
          <w:p w14:paraId="10830131" w14:textId="77777777" w:rsidR="00A4174E" w:rsidRDefault="002F3B7F">
            <w:pPr>
              <w:pStyle w:val="TableParagraph"/>
              <w:spacing w:line="240" w:lineRule="auto"/>
              <w:ind w:right="12"/>
              <w:jc w:val="right"/>
              <w:rPr>
                <w:sz w:val="20"/>
              </w:rPr>
            </w:pPr>
            <w:r>
              <w:rPr>
                <w:spacing w:val="-2"/>
                <w:sz w:val="20"/>
              </w:rPr>
              <w:t>$16,000</w:t>
            </w:r>
            <w:r>
              <w:rPr>
                <w:spacing w:val="-2"/>
                <w:sz w:val="20"/>
                <w:vertAlign w:val="superscript"/>
              </w:rPr>
              <w:t>3</w:t>
            </w:r>
          </w:p>
        </w:tc>
        <w:tc>
          <w:tcPr>
            <w:tcW w:w="809" w:type="dxa"/>
          </w:tcPr>
          <w:p w14:paraId="0CD16103" w14:textId="77777777" w:rsidR="00A4174E" w:rsidRDefault="002F3B7F">
            <w:pPr>
              <w:pStyle w:val="TableParagraph"/>
              <w:spacing w:line="240" w:lineRule="auto"/>
              <w:ind w:right="12"/>
              <w:jc w:val="right"/>
              <w:rPr>
                <w:sz w:val="20"/>
              </w:rPr>
            </w:pPr>
            <w:r>
              <w:rPr>
                <w:spacing w:val="-2"/>
                <w:sz w:val="20"/>
              </w:rPr>
              <w:t>$40,000</w:t>
            </w:r>
            <w:r>
              <w:rPr>
                <w:spacing w:val="-2"/>
                <w:sz w:val="20"/>
                <w:vertAlign w:val="superscript"/>
              </w:rPr>
              <w:t>3</w:t>
            </w:r>
          </w:p>
        </w:tc>
        <w:tc>
          <w:tcPr>
            <w:tcW w:w="1080" w:type="dxa"/>
          </w:tcPr>
          <w:p w14:paraId="57837860" w14:textId="77777777" w:rsidR="00A4174E" w:rsidRDefault="002F3B7F">
            <w:pPr>
              <w:pStyle w:val="TableParagraph"/>
              <w:spacing w:line="240" w:lineRule="auto"/>
              <w:ind w:right="12"/>
              <w:jc w:val="right"/>
              <w:rPr>
                <w:sz w:val="20"/>
              </w:rPr>
            </w:pPr>
            <w:r>
              <w:rPr>
                <w:spacing w:val="-2"/>
                <w:sz w:val="20"/>
              </w:rPr>
              <w:t>$50,000</w:t>
            </w:r>
            <w:r>
              <w:rPr>
                <w:spacing w:val="-2"/>
                <w:sz w:val="20"/>
                <w:vertAlign w:val="superscript"/>
              </w:rPr>
              <w:t>3</w:t>
            </w:r>
          </w:p>
        </w:tc>
      </w:tr>
      <w:tr w:rsidR="00A4174E" w14:paraId="0C183970" w14:textId="77777777">
        <w:trPr>
          <w:trHeight w:val="229"/>
        </w:trPr>
        <w:tc>
          <w:tcPr>
            <w:tcW w:w="5040" w:type="dxa"/>
          </w:tcPr>
          <w:p w14:paraId="4F9429DF" w14:textId="77777777" w:rsidR="00A4174E" w:rsidRDefault="002F3B7F">
            <w:pPr>
              <w:pStyle w:val="TableParagraph"/>
              <w:tabs>
                <w:tab w:val="left" w:pos="767"/>
              </w:tabs>
              <w:ind w:left="390"/>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021731B9" w14:textId="77777777" w:rsidR="00A4174E" w:rsidRDefault="002F3B7F">
            <w:pPr>
              <w:pStyle w:val="TableParagraph"/>
              <w:ind w:left="287"/>
              <w:rPr>
                <w:sz w:val="20"/>
              </w:rPr>
            </w:pPr>
            <w:r>
              <w:rPr>
                <w:spacing w:val="-5"/>
                <w:sz w:val="20"/>
              </w:rPr>
              <w:t>NM</w:t>
            </w:r>
          </w:p>
        </w:tc>
        <w:tc>
          <w:tcPr>
            <w:tcW w:w="809" w:type="dxa"/>
          </w:tcPr>
          <w:p w14:paraId="4EDB344A" w14:textId="77777777" w:rsidR="00A4174E" w:rsidRDefault="002F3B7F">
            <w:pPr>
              <w:pStyle w:val="TableParagraph"/>
              <w:ind w:right="12"/>
              <w:jc w:val="right"/>
              <w:rPr>
                <w:sz w:val="20"/>
              </w:rPr>
            </w:pPr>
            <w:r>
              <w:rPr>
                <w:spacing w:val="-2"/>
                <w:sz w:val="20"/>
              </w:rPr>
              <w:t>$10,000</w:t>
            </w:r>
            <w:r>
              <w:rPr>
                <w:spacing w:val="-2"/>
                <w:sz w:val="20"/>
                <w:vertAlign w:val="superscript"/>
              </w:rPr>
              <w:t>3</w:t>
            </w:r>
          </w:p>
        </w:tc>
        <w:tc>
          <w:tcPr>
            <w:tcW w:w="811" w:type="dxa"/>
          </w:tcPr>
          <w:p w14:paraId="4A71C98F" w14:textId="77777777" w:rsidR="00A4174E" w:rsidRDefault="002F3B7F">
            <w:pPr>
              <w:pStyle w:val="TableParagraph"/>
              <w:ind w:right="12"/>
              <w:jc w:val="right"/>
              <w:rPr>
                <w:sz w:val="20"/>
              </w:rPr>
            </w:pPr>
            <w:r>
              <w:rPr>
                <w:spacing w:val="-2"/>
                <w:sz w:val="20"/>
              </w:rPr>
              <w:t>$20,000</w:t>
            </w:r>
            <w:r>
              <w:rPr>
                <w:spacing w:val="-2"/>
                <w:sz w:val="20"/>
                <w:vertAlign w:val="superscript"/>
              </w:rPr>
              <w:t>3</w:t>
            </w:r>
          </w:p>
        </w:tc>
        <w:tc>
          <w:tcPr>
            <w:tcW w:w="809" w:type="dxa"/>
          </w:tcPr>
          <w:p w14:paraId="0A4E5928" w14:textId="77777777" w:rsidR="00A4174E" w:rsidRDefault="002F3B7F">
            <w:pPr>
              <w:pStyle w:val="TableParagraph"/>
              <w:ind w:right="12"/>
              <w:jc w:val="right"/>
              <w:rPr>
                <w:sz w:val="20"/>
              </w:rPr>
            </w:pPr>
            <w:r>
              <w:rPr>
                <w:spacing w:val="-2"/>
                <w:sz w:val="20"/>
              </w:rPr>
              <w:t>$50,000</w:t>
            </w:r>
            <w:r>
              <w:rPr>
                <w:spacing w:val="-2"/>
                <w:sz w:val="20"/>
                <w:vertAlign w:val="superscript"/>
              </w:rPr>
              <w:t>3</w:t>
            </w:r>
          </w:p>
        </w:tc>
        <w:tc>
          <w:tcPr>
            <w:tcW w:w="1080" w:type="dxa"/>
          </w:tcPr>
          <w:p w14:paraId="7ABEFDB6" w14:textId="77777777" w:rsidR="00A4174E" w:rsidRDefault="002F3B7F">
            <w:pPr>
              <w:pStyle w:val="TableParagraph"/>
              <w:ind w:right="12"/>
              <w:jc w:val="right"/>
              <w:rPr>
                <w:sz w:val="20"/>
              </w:rPr>
            </w:pPr>
            <w:r>
              <w:rPr>
                <w:spacing w:val="-2"/>
                <w:sz w:val="20"/>
              </w:rPr>
              <w:t>$50,000</w:t>
            </w:r>
            <w:r>
              <w:rPr>
                <w:spacing w:val="-2"/>
                <w:sz w:val="20"/>
                <w:vertAlign w:val="superscript"/>
              </w:rPr>
              <w:t>3</w:t>
            </w:r>
          </w:p>
        </w:tc>
      </w:tr>
    </w:tbl>
    <w:p w14:paraId="18603D28" w14:textId="77777777" w:rsidR="00A4174E" w:rsidRDefault="00A4174E">
      <w:pPr>
        <w:pStyle w:val="BodyText"/>
        <w:rPr>
          <w:sz w:val="20"/>
        </w:rPr>
      </w:pPr>
    </w:p>
    <w:p w14:paraId="3F16D53D" w14:textId="77777777" w:rsidR="00A4174E" w:rsidRDefault="00A4174E">
      <w:pPr>
        <w:pStyle w:val="BodyText"/>
        <w:spacing w:before="7"/>
        <w:rPr>
          <w:sz w:val="28"/>
        </w:rPr>
      </w:pPr>
    </w:p>
    <w:tbl>
      <w:tblPr>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60"/>
        <w:gridCol w:w="2880"/>
        <w:gridCol w:w="900"/>
        <w:gridCol w:w="811"/>
        <w:gridCol w:w="809"/>
        <w:gridCol w:w="811"/>
        <w:gridCol w:w="1080"/>
      </w:tblGrid>
      <w:tr w:rsidR="00A4174E" w14:paraId="02B86805" w14:textId="77777777">
        <w:trPr>
          <w:trHeight w:val="921"/>
        </w:trPr>
        <w:tc>
          <w:tcPr>
            <w:tcW w:w="2160" w:type="dxa"/>
          </w:tcPr>
          <w:p w14:paraId="69FF575B" w14:textId="77777777" w:rsidR="00A4174E" w:rsidRDefault="00A4174E">
            <w:pPr>
              <w:pStyle w:val="TableParagraph"/>
              <w:spacing w:line="240" w:lineRule="auto"/>
            </w:pPr>
          </w:p>
          <w:p w14:paraId="03C721DE" w14:textId="77777777" w:rsidR="00A4174E" w:rsidRDefault="00A4174E">
            <w:pPr>
              <w:pStyle w:val="TableParagraph"/>
              <w:spacing w:line="240" w:lineRule="auto"/>
            </w:pPr>
          </w:p>
          <w:p w14:paraId="096AF308" w14:textId="77777777" w:rsidR="00A4174E" w:rsidRDefault="002F3B7F">
            <w:pPr>
              <w:pStyle w:val="TableParagraph"/>
              <w:spacing w:before="185"/>
              <w:ind w:left="30"/>
              <w:rPr>
                <w:b/>
                <w:sz w:val="20"/>
              </w:rPr>
            </w:pPr>
            <w:r>
              <w:rPr>
                <w:b/>
                <w:spacing w:val="-2"/>
                <w:sz w:val="20"/>
              </w:rPr>
              <w:t>Citation</w:t>
            </w:r>
          </w:p>
        </w:tc>
        <w:tc>
          <w:tcPr>
            <w:tcW w:w="2880" w:type="dxa"/>
          </w:tcPr>
          <w:p w14:paraId="66FA21EA" w14:textId="77777777" w:rsidR="00A4174E" w:rsidRDefault="00A4174E">
            <w:pPr>
              <w:pStyle w:val="TableParagraph"/>
              <w:spacing w:line="240" w:lineRule="auto"/>
            </w:pPr>
          </w:p>
          <w:p w14:paraId="24F40E10" w14:textId="77777777" w:rsidR="00A4174E" w:rsidRDefault="00A4174E">
            <w:pPr>
              <w:pStyle w:val="TableParagraph"/>
              <w:spacing w:line="240" w:lineRule="auto"/>
            </w:pPr>
          </w:p>
          <w:p w14:paraId="41CC3F8C" w14:textId="77777777" w:rsidR="00A4174E" w:rsidRDefault="002F3B7F">
            <w:pPr>
              <w:pStyle w:val="TableParagraph"/>
              <w:spacing w:before="185"/>
              <w:ind w:left="30"/>
              <w:rPr>
                <w:b/>
                <w:sz w:val="20"/>
              </w:rPr>
            </w:pPr>
            <w:r>
              <w:rPr>
                <w:b/>
                <w:spacing w:val="-2"/>
                <w:sz w:val="20"/>
              </w:rPr>
              <w:t>Class</w:t>
            </w:r>
          </w:p>
        </w:tc>
        <w:tc>
          <w:tcPr>
            <w:tcW w:w="900" w:type="dxa"/>
          </w:tcPr>
          <w:p w14:paraId="53AEBF7D" w14:textId="77777777" w:rsidR="00A4174E" w:rsidRDefault="00A4174E">
            <w:pPr>
              <w:pStyle w:val="TableParagraph"/>
              <w:spacing w:line="240" w:lineRule="auto"/>
            </w:pPr>
          </w:p>
          <w:p w14:paraId="71F5123F" w14:textId="77777777" w:rsidR="00A4174E" w:rsidRDefault="002F3B7F">
            <w:pPr>
              <w:pStyle w:val="TableParagraph"/>
              <w:spacing w:before="188" w:line="230" w:lineRule="atLeast"/>
              <w:ind w:left="54" w:firstLine="69"/>
              <w:rPr>
                <w:b/>
                <w:sz w:val="20"/>
              </w:rPr>
            </w:pPr>
            <w:r>
              <w:rPr>
                <w:b/>
                <w:sz w:val="20"/>
              </w:rPr>
              <w:t xml:space="preserve">Type of </w:t>
            </w:r>
            <w:r>
              <w:rPr>
                <w:b/>
                <w:spacing w:val="-2"/>
                <w:sz w:val="20"/>
              </w:rPr>
              <w:t>Violation</w:t>
            </w:r>
          </w:p>
        </w:tc>
        <w:tc>
          <w:tcPr>
            <w:tcW w:w="811" w:type="dxa"/>
          </w:tcPr>
          <w:p w14:paraId="61C9F40B" w14:textId="77777777" w:rsidR="00A4174E" w:rsidRDefault="00A4174E">
            <w:pPr>
              <w:pStyle w:val="TableParagraph"/>
              <w:spacing w:line="240" w:lineRule="auto"/>
            </w:pPr>
          </w:p>
          <w:p w14:paraId="1BA43F43" w14:textId="77777777" w:rsidR="00A4174E" w:rsidRDefault="002F3B7F">
            <w:pPr>
              <w:pStyle w:val="TableParagraph"/>
              <w:spacing w:before="188" w:line="230" w:lineRule="atLeast"/>
              <w:ind w:left="124" w:right="7" w:firstLine="244"/>
              <w:rPr>
                <w:b/>
                <w:sz w:val="20"/>
              </w:rPr>
            </w:pPr>
            <w:r>
              <w:rPr>
                <w:b/>
                <w:spacing w:val="-2"/>
                <w:sz w:val="20"/>
              </w:rPr>
              <w:t>First Offense</w:t>
            </w:r>
          </w:p>
        </w:tc>
        <w:tc>
          <w:tcPr>
            <w:tcW w:w="809" w:type="dxa"/>
          </w:tcPr>
          <w:p w14:paraId="071BAB16" w14:textId="77777777" w:rsidR="00A4174E" w:rsidRDefault="00A4174E">
            <w:pPr>
              <w:pStyle w:val="TableParagraph"/>
              <w:spacing w:line="240" w:lineRule="auto"/>
            </w:pPr>
          </w:p>
          <w:p w14:paraId="4B7F11E1" w14:textId="77777777" w:rsidR="00A4174E" w:rsidRDefault="002F3B7F">
            <w:pPr>
              <w:pStyle w:val="TableParagraph"/>
              <w:spacing w:before="188" w:line="230" w:lineRule="atLeast"/>
              <w:ind w:left="124" w:right="5" w:firstLine="45"/>
              <w:rPr>
                <w:b/>
                <w:sz w:val="20"/>
              </w:rPr>
            </w:pPr>
            <w:r>
              <w:rPr>
                <w:b/>
                <w:spacing w:val="-2"/>
                <w:sz w:val="20"/>
              </w:rPr>
              <w:t>Second Offense</w:t>
            </w:r>
          </w:p>
        </w:tc>
        <w:tc>
          <w:tcPr>
            <w:tcW w:w="811" w:type="dxa"/>
          </w:tcPr>
          <w:p w14:paraId="64DDC8FE" w14:textId="77777777" w:rsidR="00A4174E" w:rsidRDefault="00A4174E">
            <w:pPr>
              <w:pStyle w:val="TableParagraph"/>
              <w:spacing w:line="240" w:lineRule="auto"/>
            </w:pPr>
          </w:p>
          <w:p w14:paraId="2B749376" w14:textId="77777777" w:rsidR="00A4174E" w:rsidRDefault="002F3B7F">
            <w:pPr>
              <w:pStyle w:val="TableParagraph"/>
              <w:spacing w:before="188" w:line="230" w:lineRule="atLeast"/>
              <w:ind w:left="124" w:right="10" w:firstLine="158"/>
              <w:rPr>
                <w:b/>
                <w:sz w:val="20"/>
              </w:rPr>
            </w:pPr>
            <w:r>
              <w:rPr>
                <w:b/>
                <w:spacing w:val="-4"/>
                <w:sz w:val="20"/>
              </w:rPr>
              <w:t xml:space="preserve">Third </w:t>
            </w:r>
            <w:r>
              <w:rPr>
                <w:b/>
                <w:spacing w:val="-2"/>
                <w:sz w:val="20"/>
              </w:rPr>
              <w:t>Offense</w:t>
            </w:r>
          </w:p>
        </w:tc>
        <w:tc>
          <w:tcPr>
            <w:tcW w:w="1080" w:type="dxa"/>
          </w:tcPr>
          <w:p w14:paraId="3249F1E1" w14:textId="77777777" w:rsidR="00A4174E" w:rsidRDefault="002F3B7F">
            <w:pPr>
              <w:pStyle w:val="TableParagraph"/>
              <w:spacing w:line="240" w:lineRule="auto"/>
              <w:ind w:right="14"/>
              <w:jc w:val="right"/>
              <w:rPr>
                <w:b/>
                <w:sz w:val="20"/>
              </w:rPr>
            </w:pPr>
            <w:r>
              <w:rPr>
                <w:b/>
                <w:sz w:val="20"/>
              </w:rPr>
              <w:t>Fourth</w:t>
            </w:r>
            <w:r>
              <w:rPr>
                <w:b/>
                <w:spacing w:val="-7"/>
                <w:sz w:val="20"/>
              </w:rPr>
              <w:t xml:space="preserve"> </w:t>
            </w:r>
            <w:r>
              <w:rPr>
                <w:b/>
                <w:spacing w:val="-5"/>
                <w:sz w:val="20"/>
              </w:rPr>
              <w:t>and</w:t>
            </w:r>
          </w:p>
          <w:p w14:paraId="59D120AD" w14:textId="77777777" w:rsidR="00A4174E" w:rsidRDefault="002F3B7F">
            <w:pPr>
              <w:pStyle w:val="TableParagraph"/>
              <w:spacing w:line="240" w:lineRule="auto"/>
              <w:ind w:left="59" w:right="13" w:firstLine="556"/>
              <w:jc w:val="right"/>
              <w:rPr>
                <w:b/>
                <w:sz w:val="20"/>
              </w:rPr>
            </w:pPr>
            <w:r>
              <w:rPr>
                <w:b/>
                <w:spacing w:val="-4"/>
                <w:sz w:val="20"/>
              </w:rPr>
              <w:t xml:space="preserve">Each </w:t>
            </w:r>
            <w:r>
              <w:rPr>
                <w:b/>
                <w:spacing w:val="-2"/>
                <w:sz w:val="20"/>
              </w:rPr>
              <w:t>Subsequent</w:t>
            </w:r>
          </w:p>
          <w:p w14:paraId="46DF61D1" w14:textId="77777777" w:rsidR="00A4174E" w:rsidRDefault="002F3B7F">
            <w:pPr>
              <w:pStyle w:val="TableParagraph"/>
              <w:spacing w:before="1"/>
              <w:ind w:right="14"/>
              <w:jc w:val="right"/>
              <w:rPr>
                <w:b/>
                <w:sz w:val="20"/>
              </w:rPr>
            </w:pPr>
            <w:r>
              <w:rPr>
                <w:b/>
                <w:spacing w:val="-2"/>
                <w:sz w:val="20"/>
              </w:rPr>
              <w:t>Offense</w:t>
            </w:r>
          </w:p>
        </w:tc>
      </w:tr>
      <w:tr w:rsidR="00A4174E" w14:paraId="438F49FD" w14:textId="77777777">
        <w:trPr>
          <w:trHeight w:val="229"/>
        </w:trPr>
        <w:tc>
          <w:tcPr>
            <w:tcW w:w="2160" w:type="dxa"/>
          </w:tcPr>
          <w:p w14:paraId="777B3A2A"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16.10(d)</w:t>
            </w:r>
          </w:p>
        </w:tc>
        <w:tc>
          <w:tcPr>
            <w:tcW w:w="2880" w:type="dxa"/>
          </w:tcPr>
          <w:p w14:paraId="4D735FDC" w14:textId="77777777" w:rsidR="00A4174E" w:rsidRDefault="002F3B7F">
            <w:pPr>
              <w:pStyle w:val="TableParagraph"/>
              <w:ind w:left="30"/>
              <w:rPr>
                <w:sz w:val="20"/>
              </w:rPr>
            </w:pPr>
            <w:r>
              <w:rPr>
                <w:sz w:val="20"/>
              </w:rPr>
              <w:t>Demonstrate</w:t>
            </w:r>
            <w:r>
              <w:rPr>
                <w:spacing w:val="-11"/>
                <w:sz w:val="20"/>
              </w:rPr>
              <w:t xml:space="preserve"> </w:t>
            </w:r>
            <w:r>
              <w:rPr>
                <w:spacing w:val="-2"/>
                <w:sz w:val="20"/>
              </w:rPr>
              <w:t>Compliance</w:t>
            </w:r>
          </w:p>
        </w:tc>
        <w:tc>
          <w:tcPr>
            <w:tcW w:w="900" w:type="dxa"/>
          </w:tcPr>
          <w:p w14:paraId="5E315C67" w14:textId="77777777" w:rsidR="00A4174E" w:rsidRDefault="002F3B7F">
            <w:pPr>
              <w:pStyle w:val="TableParagraph"/>
              <w:ind w:left="269" w:right="258"/>
              <w:jc w:val="center"/>
              <w:rPr>
                <w:sz w:val="20"/>
              </w:rPr>
            </w:pPr>
            <w:r>
              <w:rPr>
                <w:spacing w:val="-5"/>
                <w:sz w:val="20"/>
              </w:rPr>
              <w:t>NM</w:t>
            </w:r>
          </w:p>
        </w:tc>
        <w:tc>
          <w:tcPr>
            <w:tcW w:w="811" w:type="dxa"/>
          </w:tcPr>
          <w:p w14:paraId="26B2C153" w14:textId="77777777" w:rsidR="00A4174E" w:rsidRDefault="002F3B7F">
            <w:pPr>
              <w:pStyle w:val="TableParagraph"/>
              <w:ind w:right="13"/>
              <w:jc w:val="right"/>
              <w:rPr>
                <w:sz w:val="20"/>
              </w:rPr>
            </w:pPr>
            <w:r>
              <w:rPr>
                <w:spacing w:val="-2"/>
                <w:sz w:val="20"/>
              </w:rPr>
              <w:t>$2,000</w:t>
            </w:r>
          </w:p>
        </w:tc>
        <w:tc>
          <w:tcPr>
            <w:tcW w:w="809" w:type="dxa"/>
          </w:tcPr>
          <w:p w14:paraId="32AF41D4" w14:textId="77777777" w:rsidR="00A4174E" w:rsidRDefault="002F3B7F">
            <w:pPr>
              <w:pStyle w:val="TableParagraph"/>
              <w:ind w:right="10"/>
              <w:jc w:val="right"/>
              <w:rPr>
                <w:sz w:val="20"/>
              </w:rPr>
            </w:pPr>
            <w:r>
              <w:rPr>
                <w:spacing w:val="-2"/>
                <w:sz w:val="20"/>
              </w:rPr>
              <w:t>$4,000</w:t>
            </w:r>
          </w:p>
        </w:tc>
        <w:tc>
          <w:tcPr>
            <w:tcW w:w="811" w:type="dxa"/>
          </w:tcPr>
          <w:p w14:paraId="087D3018" w14:textId="77777777" w:rsidR="00A4174E" w:rsidRDefault="002F3B7F">
            <w:pPr>
              <w:pStyle w:val="TableParagraph"/>
              <w:ind w:right="11"/>
              <w:jc w:val="right"/>
              <w:rPr>
                <w:sz w:val="20"/>
              </w:rPr>
            </w:pPr>
            <w:r>
              <w:rPr>
                <w:spacing w:val="-2"/>
                <w:sz w:val="20"/>
              </w:rPr>
              <w:t>$10,000</w:t>
            </w:r>
          </w:p>
        </w:tc>
        <w:tc>
          <w:tcPr>
            <w:tcW w:w="1080" w:type="dxa"/>
          </w:tcPr>
          <w:p w14:paraId="45AAC689" w14:textId="77777777" w:rsidR="00A4174E" w:rsidRDefault="002F3B7F">
            <w:pPr>
              <w:pStyle w:val="TableParagraph"/>
              <w:ind w:right="11"/>
              <w:jc w:val="right"/>
              <w:rPr>
                <w:sz w:val="20"/>
              </w:rPr>
            </w:pPr>
            <w:r>
              <w:rPr>
                <w:spacing w:val="-2"/>
                <w:sz w:val="20"/>
              </w:rPr>
              <w:t>$30,000</w:t>
            </w:r>
          </w:p>
        </w:tc>
      </w:tr>
      <w:tr w:rsidR="00A4174E" w14:paraId="5528A882" w14:textId="77777777">
        <w:trPr>
          <w:trHeight w:val="229"/>
        </w:trPr>
        <w:tc>
          <w:tcPr>
            <w:tcW w:w="2160" w:type="dxa"/>
          </w:tcPr>
          <w:p w14:paraId="6B164F0A"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16.10(e)</w:t>
            </w:r>
          </w:p>
        </w:tc>
        <w:tc>
          <w:tcPr>
            <w:tcW w:w="2880" w:type="dxa"/>
          </w:tcPr>
          <w:p w14:paraId="51E3348F" w14:textId="77777777" w:rsidR="00A4174E" w:rsidRDefault="002F3B7F">
            <w:pPr>
              <w:pStyle w:val="TableParagraph"/>
              <w:ind w:left="30"/>
              <w:rPr>
                <w:sz w:val="20"/>
              </w:rPr>
            </w:pPr>
            <w:r>
              <w:rPr>
                <w:sz w:val="20"/>
              </w:rPr>
              <w:t>Adjust</w:t>
            </w:r>
            <w:r>
              <w:rPr>
                <w:spacing w:val="-6"/>
                <w:sz w:val="20"/>
              </w:rPr>
              <w:t xml:space="preserve"> </w:t>
            </w:r>
            <w:r>
              <w:rPr>
                <w:spacing w:val="-2"/>
                <w:sz w:val="20"/>
              </w:rPr>
              <w:t>Combustion</w:t>
            </w:r>
          </w:p>
        </w:tc>
        <w:tc>
          <w:tcPr>
            <w:tcW w:w="900" w:type="dxa"/>
          </w:tcPr>
          <w:p w14:paraId="14642A98" w14:textId="77777777" w:rsidR="00A4174E" w:rsidRDefault="002F3B7F">
            <w:pPr>
              <w:pStyle w:val="TableParagraph"/>
              <w:ind w:left="269" w:right="258"/>
              <w:jc w:val="center"/>
              <w:rPr>
                <w:sz w:val="20"/>
              </w:rPr>
            </w:pPr>
            <w:r>
              <w:rPr>
                <w:spacing w:val="-5"/>
                <w:sz w:val="20"/>
              </w:rPr>
              <w:t>NM</w:t>
            </w:r>
          </w:p>
        </w:tc>
        <w:tc>
          <w:tcPr>
            <w:tcW w:w="811" w:type="dxa"/>
          </w:tcPr>
          <w:p w14:paraId="61C2B81F" w14:textId="77777777" w:rsidR="00A4174E" w:rsidRDefault="002F3B7F">
            <w:pPr>
              <w:pStyle w:val="TableParagraph"/>
              <w:ind w:right="13"/>
              <w:jc w:val="right"/>
              <w:rPr>
                <w:sz w:val="20"/>
              </w:rPr>
            </w:pPr>
            <w:r>
              <w:rPr>
                <w:spacing w:val="-2"/>
                <w:sz w:val="20"/>
              </w:rPr>
              <w:t>$2,000</w:t>
            </w:r>
          </w:p>
        </w:tc>
        <w:tc>
          <w:tcPr>
            <w:tcW w:w="809" w:type="dxa"/>
          </w:tcPr>
          <w:p w14:paraId="061E723B" w14:textId="77777777" w:rsidR="00A4174E" w:rsidRDefault="002F3B7F">
            <w:pPr>
              <w:pStyle w:val="TableParagraph"/>
              <w:ind w:right="10"/>
              <w:jc w:val="right"/>
              <w:rPr>
                <w:sz w:val="20"/>
              </w:rPr>
            </w:pPr>
            <w:r>
              <w:rPr>
                <w:spacing w:val="-2"/>
                <w:sz w:val="20"/>
              </w:rPr>
              <w:t>$4,000</w:t>
            </w:r>
          </w:p>
        </w:tc>
        <w:tc>
          <w:tcPr>
            <w:tcW w:w="811" w:type="dxa"/>
          </w:tcPr>
          <w:p w14:paraId="5910E34D" w14:textId="77777777" w:rsidR="00A4174E" w:rsidRDefault="002F3B7F">
            <w:pPr>
              <w:pStyle w:val="TableParagraph"/>
              <w:ind w:right="11"/>
              <w:jc w:val="right"/>
              <w:rPr>
                <w:sz w:val="20"/>
              </w:rPr>
            </w:pPr>
            <w:r>
              <w:rPr>
                <w:spacing w:val="-2"/>
                <w:sz w:val="20"/>
              </w:rPr>
              <w:t>$10,000</w:t>
            </w:r>
          </w:p>
        </w:tc>
        <w:tc>
          <w:tcPr>
            <w:tcW w:w="1080" w:type="dxa"/>
          </w:tcPr>
          <w:p w14:paraId="77ECDEB4" w14:textId="77777777" w:rsidR="00A4174E" w:rsidRDefault="002F3B7F">
            <w:pPr>
              <w:pStyle w:val="TableParagraph"/>
              <w:ind w:right="11"/>
              <w:jc w:val="right"/>
              <w:rPr>
                <w:sz w:val="20"/>
              </w:rPr>
            </w:pPr>
            <w:r>
              <w:rPr>
                <w:spacing w:val="-2"/>
                <w:sz w:val="20"/>
              </w:rPr>
              <w:t>$30,000</w:t>
            </w:r>
          </w:p>
        </w:tc>
      </w:tr>
    </w:tbl>
    <w:p w14:paraId="13D56CA7" w14:textId="77777777" w:rsidR="00A4174E" w:rsidRDefault="00A4174E">
      <w:pPr>
        <w:jc w:val="right"/>
        <w:rPr>
          <w:sz w:val="20"/>
        </w:rPr>
        <w:sectPr w:rsidR="00A4174E">
          <w:pgSz w:w="12240" w:h="15840"/>
          <w:pgMar w:top="1340" w:right="680" w:bottom="640" w:left="1320" w:header="727" w:footer="453" w:gutter="0"/>
          <w:cols w:space="720"/>
        </w:sectPr>
      </w:pPr>
    </w:p>
    <w:p w14:paraId="7DB60BF2" w14:textId="77777777" w:rsidR="00A4174E" w:rsidRDefault="00A4174E">
      <w:pPr>
        <w:pStyle w:val="BodyText"/>
        <w:spacing w:before="7"/>
        <w:rPr>
          <w:sz w:val="7"/>
        </w:rPr>
      </w:pPr>
    </w:p>
    <w:tbl>
      <w:tblPr>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40"/>
        <w:gridCol w:w="900"/>
        <w:gridCol w:w="809"/>
        <w:gridCol w:w="811"/>
        <w:gridCol w:w="809"/>
        <w:gridCol w:w="1080"/>
      </w:tblGrid>
      <w:tr w:rsidR="00A4174E" w14:paraId="69981FA2" w14:textId="77777777">
        <w:trPr>
          <w:trHeight w:val="920"/>
        </w:trPr>
        <w:tc>
          <w:tcPr>
            <w:tcW w:w="5040" w:type="dxa"/>
          </w:tcPr>
          <w:p w14:paraId="4BF5357B" w14:textId="77777777" w:rsidR="00A4174E" w:rsidRDefault="00A4174E">
            <w:pPr>
              <w:pStyle w:val="TableParagraph"/>
              <w:spacing w:line="240" w:lineRule="auto"/>
            </w:pPr>
          </w:p>
          <w:p w14:paraId="19117F2F" w14:textId="77777777" w:rsidR="00A4174E" w:rsidRDefault="00A4174E">
            <w:pPr>
              <w:pStyle w:val="TableParagraph"/>
              <w:spacing w:line="240" w:lineRule="auto"/>
            </w:pPr>
          </w:p>
          <w:p w14:paraId="4F48FD33" w14:textId="77777777" w:rsidR="00A4174E" w:rsidRDefault="002F3B7F">
            <w:pPr>
              <w:pStyle w:val="TableParagraph"/>
              <w:spacing w:before="185"/>
              <w:ind w:left="30"/>
              <w:rPr>
                <w:b/>
                <w:sz w:val="20"/>
              </w:rPr>
            </w:pPr>
            <w:r>
              <w:rPr>
                <w:b/>
                <w:spacing w:val="-2"/>
                <w:sz w:val="20"/>
              </w:rPr>
              <w:t>Citation</w:t>
            </w:r>
          </w:p>
        </w:tc>
        <w:tc>
          <w:tcPr>
            <w:tcW w:w="900" w:type="dxa"/>
          </w:tcPr>
          <w:p w14:paraId="3E26602C" w14:textId="77777777" w:rsidR="00A4174E" w:rsidRDefault="00A4174E">
            <w:pPr>
              <w:pStyle w:val="TableParagraph"/>
              <w:spacing w:line="240" w:lineRule="auto"/>
            </w:pPr>
          </w:p>
          <w:p w14:paraId="61445F3C" w14:textId="77777777" w:rsidR="00A4174E" w:rsidRDefault="002F3B7F">
            <w:pPr>
              <w:pStyle w:val="TableParagraph"/>
              <w:spacing w:before="188" w:line="230" w:lineRule="atLeast"/>
              <w:ind w:left="52" w:firstLine="69"/>
              <w:rPr>
                <w:b/>
                <w:sz w:val="20"/>
              </w:rPr>
            </w:pPr>
            <w:r>
              <w:rPr>
                <w:b/>
                <w:sz w:val="20"/>
              </w:rPr>
              <w:t xml:space="preserve">Type of </w:t>
            </w:r>
            <w:r>
              <w:rPr>
                <w:b/>
                <w:spacing w:val="-2"/>
                <w:sz w:val="20"/>
              </w:rPr>
              <w:t>Violation</w:t>
            </w:r>
          </w:p>
        </w:tc>
        <w:tc>
          <w:tcPr>
            <w:tcW w:w="809" w:type="dxa"/>
          </w:tcPr>
          <w:p w14:paraId="1706662D" w14:textId="77777777" w:rsidR="00A4174E" w:rsidRDefault="00A4174E">
            <w:pPr>
              <w:pStyle w:val="TableParagraph"/>
              <w:spacing w:line="240" w:lineRule="auto"/>
            </w:pPr>
          </w:p>
          <w:p w14:paraId="6B8A9CF8" w14:textId="77777777" w:rsidR="00A4174E" w:rsidRDefault="002F3B7F">
            <w:pPr>
              <w:pStyle w:val="TableParagraph"/>
              <w:spacing w:before="188" w:line="230" w:lineRule="atLeast"/>
              <w:ind w:left="122" w:right="7" w:firstLine="244"/>
              <w:rPr>
                <w:b/>
                <w:sz w:val="20"/>
              </w:rPr>
            </w:pPr>
            <w:r>
              <w:rPr>
                <w:b/>
                <w:spacing w:val="-2"/>
                <w:sz w:val="20"/>
              </w:rPr>
              <w:t>First Offense</w:t>
            </w:r>
          </w:p>
        </w:tc>
        <w:tc>
          <w:tcPr>
            <w:tcW w:w="811" w:type="dxa"/>
          </w:tcPr>
          <w:p w14:paraId="3FB4C104" w14:textId="77777777" w:rsidR="00A4174E" w:rsidRDefault="00A4174E">
            <w:pPr>
              <w:pStyle w:val="TableParagraph"/>
              <w:spacing w:line="240" w:lineRule="auto"/>
            </w:pPr>
          </w:p>
          <w:p w14:paraId="145D9816" w14:textId="77777777" w:rsidR="00A4174E" w:rsidRDefault="002F3B7F">
            <w:pPr>
              <w:pStyle w:val="TableParagraph"/>
              <w:spacing w:before="188" w:line="230" w:lineRule="atLeast"/>
              <w:ind w:left="124" w:right="7" w:firstLine="45"/>
              <w:rPr>
                <w:b/>
                <w:sz w:val="20"/>
              </w:rPr>
            </w:pPr>
            <w:r>
              <w:rPr>
                <w:b/>
                <w:spacing w:val="-2"/>
                <w:sz w:val="20"/>
              </w:rPr>
              <w:t>Second Offense</w:t>
            </w:r>
          </w:p>
        </w:tc>
        <w:tc>
          <w:tcPr>
            <w:tcW w:w="809" w:type="dxa"/>
          </w:tcPr>
          <w:p w14:paraId="65A05177" w14:textId="77777777" w:rsidR="00A4174E" w:rsidRDefault="00A4174E">
            <w:pPr>
              <w:pStyle w:val="TableParagraph"/>
              <w:spacing w:line="240" w:lineRule="auto"/>
            </w:pPr>
          </w:p>
          <w:p w14:paraId="52623B64" w14:textId="77777777" w:rsidR="00A4174E" w:rsidRDefault="002F3B7F">
            <w:pPr>
              <w:pStyle w:val="TableParagraph"/>
              <w:spacing w:before="188" w:line="230" w:lineRule="atLeast"/>
              <w:ind w:left="122" w:right="10" w:firstLine="158"/>
              <w:rPr>
                <w:b/>
                <w:sz w:val="20"/>
              </w:rPr>
            </w:pPr>
            <w:r>
              <w:rPr>
                <w:b/>
                <w:spacing w:val="-4"/>
                <w:sz w:val="20"/>
              </w:rPr>
              <w:t xml:space="preserve">Third </w:t>
            </w:r>
            <w:r>
              <w:rPr>
                <w:b/>
                <w:spacing w:val="-2"/>
                <w:sz w:val="20"/>
              </w:rPr>
              <w:t>Offense</w:t>
            </w:r>
          </w:p>
        </w:tc>
        <w:tc>
          <w:tcPr>
            <w:tcW w:w="1080" w:type="dxa"/>
          </w:tcPr>
          <w:p w14:paraId="1D8D3A28" w14:textId="77777777" w:rsidR="00A4174E" w:rsidRDefault="002F3B7F">
            <w:pPr>
              <w:pStyle w:val="TableParagraph"/>
              <w:spacing w:line="240" w:lineRule="auto"/>
              <w:ind w:right="15"/>
              <w:jc w:val="right"/>
              <w:rPr>
                <w:b/>
                <w:sz w:val="20"/>
              </w:rPr>
            </w:pPr>
            <w:r>
              <w:rPr>
                <w:b/>
                <w:sz w:val="20"/>
              </w:rPr>
              <w:t>Fourth</w:t>
            </w:r>
            <w:r>
              <w:rPr>
                <w:b/>
                <w:spacing w:val="-7"/>
                <w:sz w:val="20"/>
              </w:rPr>
              <w:t xml:space="preserve"> </w:t>
            </w:r>
            <w:r>
              <w:rPr>
                <w:b/>
                <w:spacing w:val="-5"/>
                <w:sz w:val="20"/>
              </w:rPr>
              <w:t>and</w:t>
            </w:r>
          </w:p>
          <w:p w14:paraId="4DFCC74E" w14:textId="77777777" w:rsidR="00A4174E" w:rsidRDefault="002F3B7F">
            <w:pPr>
              <w:pStyle w:val="TableParagraph"/>
              <w:spacing w:line="240" w:lineRule="auto"/>
              <w:ind w:left="59" w:right="14" w:firstLine="556"/>
              <w:jc w:val="right"/>
              <w:rPr>
                <w:b/>
                <w:sz w:val="20"/>
              </w:rPr>
            </w:pPr>
            <w:r>
              <w:rPr>
                <w:b/>
                <w:spacing w:val="-4"/>
                <w:sz w:val="20"/>
              </w:rPr>
              <w:t xml:space="preserve">Each </w:t>
            </w:r>
            <w:r>
              <w:rPr>
                <w:b/>
                <w:spacing w:val="-2"/>
                <w:sz w:val="20"/>
              </w:rPr>
              <w:t>Subsequent</w:t>
            </w:r>
          </w:p>
          <w:p w14:paraId="7576CCB5" w14:textId="77777777" w:rsidR="00A4174E" w:rsidRDefault="002F3B7F">
            <w:pPr>
              <w:pStyle w:val="TableParagraph"/>
              <w:spacing w:before="1"/>
              <w:ind w:right="15"/>
              <w:jc w:val="right"/>
              <w:rPr>
                <w:b/>
                <w:sz w:val="20"/>
              </w:rPr>
            </w:pPr>
            <w:r>
              <w:rPr>
                <w:b/>
                <w:spacing w:val="-2"/>
                <w:sz w:val="20"/>
              </w:rPr>
              <w:t>Offense</w:t>
            </w:r>
          </w:p>
        </w:tc>
      </w:tr>
      <w:tr w:rsidR="00A4174E" w14:paraId="4B84CCA1" w14:textId="77777777">
        <w:trPr>
          <w:trHeight w:val="229"/>
        </w:trPr>
        <w:tc>
          <w:tcPr>
            <w:tcW w:w="5040" w:type="dxa"/>
          </w:tcPr>
          <w:p w14:paraId="0C0268A4"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16.11(b)</w:t>
            </w:r>
          </w:p>
        </w:tc>
        <w:tc>
          <w:tcPr>
            <w:tcW w:w="4409" w:type="dxa"/>
            <w:gridSpan w:val="5"/>
            <w:vMerge w:val="restart"/>
          </w:tcPr>
          <w:p w14:paraId="53750670" w14:textId="77777777" w:rsidR="00A4174E" w:rsidRDefault="00A4174E">
            <w:pPr>
              <w:pStyle w:val="TableParagraph"/>
              <w:spacing w:line="240" w:lineRule="auto"/>
              <w:rPr>
                <w:sz w:val="18"/>
              </w:rPr>
            </w:pPr>
          </w:p>
        </w:tc>
      </w:tr>
      <w:tr w:rsidR="00A4174E" w14:paraId="1A737BB2" w14:textId="77777777">
        <w:trPr>
          <w:trHeight w:val="229"/>
        </w:trPr>
        <w:tc>
          <w:tcPr>
            <w:tcW w:w="5040" w:type="dxa"/>
          </w:tcPr>
          <w:p w14:paraId="40AB2371" w14:textId="77777777" w:rsidR="00A4174E" w:rsidRDefault="002F3B7F">
            <w:pPr>
              <w:pStyle w:val="TableParagraph"/>
              <w:ind w:left="30"/>
              <w:rPr>
                <w:sz w:val="20"/>
              </w:rPr>
            </w:pPr>
            <w:r>
              <w:rPr>
                <w:sz w:val="20"/>
              </w:rPr>
              <w:t>CLASS</w:t>
            </w:r>
            <w:r>
              <w:rPr>
                <w:spacing w:val="-7"/>
                <w:sz w:val="20"/>
              </w:rPr>
              <w:t xml:space="preserve"> </w:t>
            </w:r>
            <w:r>
              <w:rPr>
                <w:sz w:val="20"/>
              </w:rPr>
              <w:t>Asphalt</w:t>
            </w:r>
            <w:r>
              <w:rPr>
                <w:spacing w:val="-6"/>
                <w:sz w:val="20"/>
              </w:rPr>
              <w:t xml:space="preserve"> </w:t>
            </w:r>
            <w:r>
              <w:rPr>
                <w:spacing w:val="-2"/>
                <w:sz w:val="20"/>
              </w:rPr>
              <w:t>plants</w:t>
            </w:r>
          </w:p>
        </w:tc>
        <w:tc>
          <w:tcPr>
            <w:tcW w:w="4409" w:type="dxa"/>
            <w:gridSpan w:val="5"/>
            <w:vMerge/>
            <w:tcBorders>
              <w:top w:val="nil"/>
            </w:tcBorders>
          </w:tcPr>
          <w:p w14:paraId="007B6F8F" w14:textId="77777777" w:rsidR="00A4174E" w:rsidRDefault="00A4174E">
            <w:pPr>
              <w:rPr>
                <w:sz w:val="2"/>
                <w:szCs w:val="2"/>
              </w:rPr>
            </w:pPr>
          </w:p>
        </w:tc>
      </w:tr>
      <w:tr w:rsidR="00A4174E" w14:paraId="60DE4982" w14:textId="77777777">
        <w:trPr>
          <w:trHeight w:val="229"/>
        </w:trPr>
        <w:tc>
          <w:tcPr>
            <w:tcW w:w="5040" w:type="dxa"/>
          </w:tcPr>
          <w:p w14:paraId="5B5D1EBA" w14:textId="77777777" w:rsidR="00A4174E" w:rsidRDefault="002F3B7F">
            <w:pPr>
              <w:pStyle w:val="TableParagraph"/>
              <w:ind w:left="30"/>
              <w:rPr>
                <w:sz w:val="20"/>
              </w:rPr>
            </w:pPr>
            <w:r>
              <w:rPr>
                <w:sz w:val="20"/>
              </w:rPr>
              <w:t>Maximum</w:t>
            </w:r>
            <w:r>
              <w:rPr>
                <w:spacing w:val="-5"/>
                <w:sz w:val="20"/>
              </w:rPr>
              <w:t xml:space="preserve"> </w:t>
            </w:r>
            <w:r>
              <w:rPr>
                <w:sz w:val="20"/>
              </w:rPr>
              <w:t>Actual</w:t>
            </w:r>
            <w:r>
              <w:rPr>
                <w:spacing w:val="-6"/>
                <w:sz w:val="20"/>
              </w:rPr>
              <w:t xml:space="preserve"> </w:t>
            </w:r>
            <w:r>
              <w:rPr>
                <w:spacing w:val="-2"/>
                <w:sz w:val="20"/>
              </w:rPr>
              <w:t>Emissions</w:t>
            </w:r>
          </w:p>
        </w:tc>
        <w:tc>
          <w:tcPr>
            <w:tcW w:w="4409" w:type="dxa"/>
            <w:gridSpan w:val="5"/>
            <w:vMerge/>
            <w:tcBorders>
              <w:top w:val="nil"/>
            </w:tcBorders>
          </w:tcPr>
          <w:p w14:paraId="1E709A5B" w14:textId="77777777" w:rsidR="00A4174E" w:rsidRDefault="00A4174E">
            <w:pPr>
              <w:rPr>
                <w:sz w:val="2"/>
                <w:szCs w:val="2"/>
              </w:rPr>
            </w:pPr>
          </w:p>
        </w:tc>
      </w:tr>
      <w:tr w:rsidR="00A4174E" w14:paraId="69DA2FA4" w14:textId="77777777">
        <w:trPr>
          <w:trHeight w:val="229"/>
        </w:trPr>
        <w:tc>
          <w:tcPr>
            <w:tcW w:w="5040" w:type="dxa"/>
          </w:tcPr>
          <w:p w14:paraId="4AB6DFC3" w14:textId="77777777" w:rsidR="00A4174E" w:rsidRDefault="002F3B7F">
            <w:pPr>
              <w:pStyle w:val="TableParagraph"/>
              <w:tabs>
                <w:tab w:val="left" w:pos="767"/>
              </w:tabs>
              <w:ind w:left="390"/>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64B30604" w14:textId="77777777" w:rsidR="00A4174E" w:rsidRDefault="002F3B7F">
            <w:pPr>
              <w:pStyle w:val="TableParagraph"/>
              <w:ind w:left="287"/>
              <w:rPr>
                <w:sz w:val="20"/>
              </w:rPr>
            </w:pPr>
            <w:r>
              <w:rPr>
                <w:spacing w:val="-5"/>
                <w:sz w:val="20"/>
              </w:rPr>
              <w:t>NM</w:t>
            </w:r>
          </w:p>
        </w:tc>
        <w:tc>
          <w:tcPr>
            <w:tcW w:w="809" w:type="dxa"/>
          </w:tcPr>
          <w:p w14:paraId="42FAC0E9" w14:textId="77777777" w:rsidR="00A4174E" w:rsidRDefault="002F3B7F">
            <w:pPr>
              <w:pStyle w:val="TableParagraph"/>
              <w:ind w:right="12"/>
              <w:jc w:val="right"/>
              <w:rPr>
                <w:sz w:val="20"/>
              </w:rPr>
            </w:pPr>
            <w:r>
              <w:rPr>
                <w:spacing w:val="-2"/>
                <w:sz w:val="20"/>
              </w:rPr>
              <w:t>$2,000</w:t>
            </w:r>
            <w:r>
              <w:rPr>
                <w:spacing w:val="-2"/>
                <w:sz w:val="20"/>
                <w:vertAlign w:val="superscript"/>
              </w:rPr>
              <w:t>3</w:t>
            </w:r>
          </w:p>
        </w:tc>
        <w:tc>
          <w:tcPr>
            <w:tcW w:w="811" w:type="dxa"/>
          </w:tcPr>
          <w:p w14:paraId="28C79558" w14:textId="77777777" w:rsidR="00A4174E" w:rsidRDefault="002F3B7F">
            <w:pPr>
              <w:pStyle w:val="TableParagraph"/>
              <w:ind w:right="12"/>
              <w:jc w:val="right"/>
              <w:rPr>
                <w:sz w:val="20"/>
              </w:rPr>
            </w:pPr>
            <w:r>
              <w:rPr>
                <w:spacing w:val="-2"/>
                <w:sz w:val="20"/>
              </w:rPr>
              <w:t>$4,000</w:t>
            </w:r>
            <w:r>
              <w:rPr>
                <w:spacing w:val="-2"/>
                <w:sz w:val="20"/>
                <w:vertAlign w:val="superscript"/>
              </w:rPr>
              <w:t>3</w:t>
            </w:r>
          </w:p>
        </w:tc>
        <w:tc>
          <w:tcPr>
            <w:tcW w:w="809" w:type="dxa"/>
          </w:tcPr>
          <w:p w14:paraId="0BB91DA0" w14:textId="77777777" w:rsidR="00A4174E" w:rsidRDefault="002F3B7F">
            <w:pPr>
              <w:pStyle w:val="TableParagraph"/>
              <w:ind w:right="12"/>
              <w:jc w:val="right"/>
              <w:rPr>
                <w:sz w:val="20"/>
              </w:rPr>
            </w:pPr>
            <w:r>
              <w:rPr>
                <w:spacing w:val="-2"/>
                <w:sz w:val="20"/>
              </w:rPr>
              <w:t>$10,000</w:t>
            </w:r>
            <w:r>
              <w:rPr>
                <w:spacing w:val="-2"/>
                <w:sz w:val="20"/>
                <w:vertAlign w:val="superscript"/>
              </w:rPr>
              <w:t>3</w:t>
            </w:r>
          </w:p>
        </w:tc>
        <w:tc>
          <w:tcPr>
            <w:tcW w:w="1080" w:type="dxa"/>
          </w:tcPr>
          <w:p w14:paraId="57B22FA2" w14:textId="77777777" w:rsidR="00A4174E" w:rsidRDefault="002F3B7F">
            <w:pPr>
              <w:pStyle w:val="TableParagraph"/>
              <w:ind w:right="12"/>
              <w:jc w:val="right"/>
              <w:rPr>
                <w:sz w:val="20"/>
              </w:rPr>
            </w:pPr>
            <w:r>
              <w:rPr>
                <w:spacing w:val="-2"/>
                <w:sz w:val="20"/>
              </w:rPr>
              <w:t>$30,000</w:t>
            </w:r>
            <w:r>
              <w:rPr>
                <w:spacing w:val="-2"/>
                <w:sz w:val="20"/>
                <w:vertAlign w:val="superscript"/>
              </w:rPr>
              <w:t>3</w:t>
            </w:r>
          </w:p>
        </w:tc>
      </w:tr>
      <w:tr w:rsidR="00A4174E" w14:paraId="419C6772" w14:textId="77777777">
        <w:trPr>
          <w:trHeight w:val="460"/>
        </w:trPr>
        <w:tc>
          <w:tcPr>
            <w:tcW w:w="5040" w:type="dxa"/>
          </w:tcPr>
          <w:p w14:paraId="7262A5F4" w14:textId="77777777" w:rsidR="00A4174E" w:rsidRDefault="002F3B7F">
            <w:pPr>
              <w:pStyle w:val="TableParagraph"/>
              <w:tabs>
                <w:tab w:val="left" w:pos="767"/>
              </w:tabs>
              <w:spacing w:line="230" w:lineRule="exact"/>
              <w:ind w:left="767" w:right="480"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0" w:type="dxa"/>
          </w:tcPr>
          <w:p w14:paraId="4D8579C0" w14:textId="77777777" w:rsidR="00A4174E" w:rsidRDefault="002F3B7F">
            <w:pPr>
              <w:pStyle w:val="TableParagraph"/>
              <w:spacing w:line="240" w:lineRule="auto"/>
              <w:ind w:left="287"/>
              <w:rPr>
                <w:sz w:val="20"/>
              </w:rPr>
            </w:pPr>
            <w:r>
              <w:rPr>
                <w:spacing w:val="-5"/>
                <w:sz w:val="20"/>
              </w:rPr>
              <w:t>NM</w:t>
            </w:r>
          </w:p>
        </w:tc>
        <w:tc>
          <w:tcPr>
            <w:tcW w:w="809" w:type="dxa"/>
          </w:tcPr>
          <w:p w14:paraId="149C9B30" w14:textId="77777777" w:rsidR="00A4174E" w:rsidRDefault="002F3B7F">
            <w:pPr>
              <w:pStyle w:val="TableParagraph"/>
              <w:spacing w:line="240" w:lineRule="auto"/>
              <w:ind w:right="12"/>
              <w:jc w:val="right"/>
              <w:rPr>
                <w:sz w:val="20"/>
              </w:rPr>
            </w:pPr>
            <w:r>
              <w:rPr>
                <w:spacing w:val="-2"/>
                <w:sz w:val="20"/>
              </w:rPr>
              <w:t>$4,000</w:t>
            </w:r>
            <w:r>
              <w:rPr>
                <w:spacing w:val="-2"/>
                <w:sz w:val="20"/>
                <w:vertAlign w:val="superscript"/>
              </w:rPr>
              <w:t>3</w:t>
            </w:r>
          </w:p>
        </w:tc>
        <w:tc>
          <w:tcPr>
            <w:tcW w:w="811" w:type="dxa"/>
          </w:tcPr>
          <w:p w14:paraId="56FA2B25" w14:textId="77777777" w:rsidR="00A4174E" w:rsidRDefault="002F3B7F">
            <w:pPr>
              <w:pStyle w:val="TableParagraph"/>
              <w:spacing w:line="240" w:lineRule="auto"/>
              <w:ind w:right="12"/>
              <w:jc w:val="right"/>
              <w:rPr>
                <w:sz w:val="20"/>
              </w:rPr>
            </w:pPr>
            <w:r>
              <w:rPr>
                <w:spacing w:val="-2"/>
                <w:sz w:val="20"/>
              </w:rPr>
              <w:t>$8,000</w:t>
            </w:r>
            <w:r>
              <w:rPr>
                <w:spacing w:val="-2"/>
                <w:sz w:val="20"/>
                <w:vertAlign w:val="superscript"/>
              </w:rPr>
              <w:t>3</w:t>
            </w:r>
          </w:p>
        </w:tc>
        <w:tc>
          <w:tcPr>
            <w:tcW w:w="809" w:type="dxa"/>
          </w:tcPr>
          <w:p w14:paraId="565618CF" w14:textId="77777777" w:rsidR="00A4174E" w:rsidRDefault="002F3B7F">
            <w:pPr>
              <w:pStyle w:val="TableParagraph"/>
              <w:spacing w:line="240" w:lineRule="auto"/>
              <w:ind w:right="12"/>
              <w:jc w:val="right"/>
              <w:rPr>
                <w:sz w:val="20"/>
              </w:rPr>
            </w:pPr>
            <w:r>
              <w:rPr>
                <w:spacing w:val="-2"/>
                <w:sz w:val="20"/>
              </w:rPr>
              <w:t>$20,000</w:t>
            </w:r>
            <w:r>
              <w:rPr>
                <w:spacing w:val="-2"/>
                <w:sz w:val="20"/>
                <w:vertAlign w:val="superscript"/>
              </w:rPr>
              <w:t>3</w:t>
            </w:r>
          </w:p>
        </w:tc>
        <w:tc>
          <w:tcPr>
            <w:tcW w:w="1080" w:type="dxa"/>
          </w:tcPr>
          <w:p w14:paraId="4002AC65" w14:textId="77777777" w:rsidR="00A4174E" w:rsidRDefault="002F3B7F">
            <w:pPr>
              <w:pStyle w:val="TableParagraph"/>
              <w:spacing w:line="240" w:lineRule="auto"/>
              <w:ind w:right="12"/>
              <w:jc w:val="right"/>
              <w:rPr>
                <w:sz w:val="20"/>
              </w:rPr>
            </w:pPr>
            <w:r>
              <w:rPr>
                <w:spacing w:val="-2"/>
                <w:sz w:val="20"/>
              </w:rPr>
              <w:t>$50,000</w:t>
            </w:r>
            <w:r>
              <w:rPr>
                <w:spacing w:val="-2"/>
                <w:sz w:val="20"/>
                <w:vertAlign w:val="superscript"/>
              </w:rPr>
              <w:t>3</w:t>
            </w:r>
          </w:p>
        </w:tc>
      </w:tr>
      <w:tr w:rsidR="00A4174E" w14:paraId="3702062C" w14:textId="77777777">
        <w:trPr>
          <w:trHeight w:val="229"/>
        </w:trPr>
        <w:tc>
          <w:tcPr>
            <w:tcW w:w="5040" w:type="dxa"/>
          </w:tcPr>
          <w:p w14:paraId="28396891" w14:textId="77777777" w:rsidR="00A4174E" w:rsidRDefault="002F3B7F">
            <w:pPr>
              <w:pStyle w:val="TableParagraph"/>
              <w:tabs>
                <w:tab w:val="left" w:pos="767"/>
              </w:tabs>
              <w:ind w:left="390"/>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3D6D4896" w14:textId="77777777" w:rsidR="00A4174E" w:rsidRDefault="002F3B7F">
            <w:pPr>
              <w:pStyle w:val="TableParagraph"/>
              <w:ind w:left="287"/>
              <w:rPr>
                <w:sz w:val="20"/>
              </w:rPr>
            </w:pPr>
            <w:r>
              <w:rPr>
                <w:spacing w:val="-5"/>
                <w:sz w:val="20"/>
              </w:rPr>
              <w:t>NM</w:t>
            </w:r>
          </w:p>
        </w:tc>
        <w:tc>
          <w:tcPr>
            <w:tcW w:w="809" w:type="dxa"/>
          </w:tcPr>
          <w:p w14:paraId="24866807" w14:textId="77777777" w:rsidR="00A4174E" w:rsidRDefault="002F3B7F">
            <w:pPr>
              <w:pStyle w:val="TableParagraph"/>
              <w:ind w:right="12"/>
              <w:jc w:val="right"/>
              <w:rPr>
                <w:sz w:val="20"/>
              </w:rPr>
            </w:pPr>
            <w:r>
              <w:rPr>
                <w:spacing w:val="-2"/>
                <w:sz w:val="20"/>
              </w:rPr>
              <w:t>$8,000</w:t>
            </w:r>
            <w:r>
              <w:rPr>
                <w:spacing w:val="-2"/>
                <w:sz w:val="20"/>
                <w:vertAlign w:val="superscript"/>
              </w:rPr>
              <w:t>3</w:t>
            </w:r>
          </w:p>
        </w:tc>
        <w:tc>
          <w:tcPr>
            <w:tcW w:w="811" w:type="dxa"/>
          </w:tcPr>
          <w:p w14:paraId="53519D99" w14:textId="77777777" w:rsidR="00A4174E" w:rsidRDefault="002F3B7F">
            <w:pPr>
              <w:pStyle w:val="TableParagraph"/>
              <w:ind w:right="12"/>
              <w:jc w:val="right"/>
              <w:rPr>
                <w:sz w:val="20"/>
              </w:rPr>
            </w:pPr>
            <w:r>
              <w:rPr>
                <w:spacing w:val="-2"/>
                <w:sz w:val="20"/>
              </w:rPr>
              <w:t>$16,000</w:t>
            </w:r>
            <w:r>
              <w:rPr>
                <w:spacing w:val="-2"/>
                <w:sz w:val="20"/>
                <w:vertAlign w:val="superscript"/>
              </w:rPr>
              <w:t>3</w:t>
            </w:r>
          </w:p>
        </w:tc>
        <w:tc>
          <w:tcPr>
            <w:tcW w:w="809" w:type="dxa"/>
          </w:tcPr>
          <w:p w14:paraId="7D17D43D" w14:textId="77777777" w:rsidR="00A4174E" w:rsidRDefault="002F3B7F">
            <w:pPr>
              <w:pStyle w:val="TableParagraph"/>
              <w:ind w:right="12"/>
              <w:jc w:val="right"/>
              <w:rPr>
                <w:sz w:val="20"/>
              </w:rPr>
            </w:pPr>
            <w:r>
              <w:rPr>
                <w:spacing w:val="-2"/>
                <w:sz w:val="20"/>
              </w:rPr>
              <w:t>$40,000</w:t>
            </w:r>
            <w:r>
              <w:rPr>
                <w:spacing w:val="-2"/>
                <w:sz w:val="20"/>
                <w:vertAlign w:val="superscript"/>
              </w:rPr>
              <w:t>3</w:t>
            </w:r>
          </w:p>
        </w:tc>
        <w:tc>
          <w:tcPr>
            <w:tcW w:w="1080" w:type="dxa"/>
          </w:tcPr>
          <w:p w14:paraId="16362A50" w14:textId="77777777" w:rsidR="00A4174E" w:rsidRDefault="002F3B7F">
            <w:pPr>
              <w:pStyle w:val="TableParagraph"/>
              <w:ind w:right="12"/>
              <w:jc w:val="right"/>
              <w:rPr>
                <w:sz w:val="20"/>
              </w:rPr>
            </w:pPr>
            <w:r>
              <w:rPr>
                <w:spacing w:val="-2"/>
                <w:sz w:val="20"/>
              </w:rPr>
              <w:t>$50,000</w:t>
            </w:r>
            <w:r>
              <w:rPr>
                <w:spacing w:val="-2"/>
                <w:sz w:val="20"/>
                <w:vertAlign w:val="superscript"/>
              </w:rPr>
              <w:t>3</w:t>
            </w:r>
          </w:p>
        </w:tc>
      </w:tr>
    </w:tbl>
    <w:p w14:paraId="63B387EB" w14:textId="77777777" w:rsidR="00A4174E" w:rsidRDefault="00A4174E">
      <w:pPr>
        <w:pStyle w:val="BodyText"/>
        <w:spacing w:before="5"/>
      </w:pPr>
    </w:p>
    <w:tbl>
      <w:tblPr>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80"/>
        <w:gridCol w:w="3331"/>
        <w:gridCol w:w="900"/>
        <w:gridCol w:w="720"/>
        <w:gridCol w:w="720"/>
        <w:gridCol w:w="720"/>
        <w:gridCol w:w="1080"/>
      </w:tblGrid>
      <w:tr w:rsidR="00A4174E" w14:paraId="67B29D98" w14:textId="77777777">
        <w:trPr>
          <w:trHeight w:val="920"/>
        </w:trPr>
        <w:tc>
          <w:tcPr>
            <w:tcW w:w="1980" w:type="dxa"/>
          </w:tcPr>
          <w:p w14:paraId="79723C93" w14:textId="77777777" w:rsidR="00A4174E" w:rsidRDefault="00A4174E">
            <w:pPr>
              <w:pStyle w:val="TableParagraph"/>
              <w:spacing w:line="240" w:lineRule="auto"/>
            </w:pPr>
          </w:p>
          <w:p w14:paraId="2E8ADD6C" w14:textId="77777777" w:rsidR="00A4174E" w:rsidRDefault="00A4174E">
            <w:pPr>
              <w:pStyle w:val="TableParagraph"/>
              <w:spacing w:line="240" w:lineRule="auto"/>
            </w:pPr>
          </w:p>
          <w:p w14:paraId="205D4231" w14:textId="77777777" w:rsidR="00A4174E" w:rsidRDefault="002F3B7F">
            <w:pPr>
              <w:pStyle w:val="TableParagraph"/>
              <w:spacing w:before="185"/>
              <w:ind w:left="30"/>
              <w:rPr>
                <w:b/>
                <w:sz w:val="20"/>
              </w:rPr>
            </w:pPr>
            <w:r>
              <w:rPr>
                <w:b/>
                <w:spacing w:val="-2"/>
                <w:sz w:val="20"/>
              </w:rPr>
              <w:t>Citation</w:t>
            </w:r>
          </w:p>
        </w:tc>
        <w:tc>
          <w:tcPr>
            <w:tcW w:w="3331" w:type="dxa"/>
          </w:tcPr>
          <w:p w14:paraId="34C10FFE" w14:textId="77777777" w:rsidR="00A4174E" w:rsidRDefault="00A4174E">
            <w:pPr>
              <w:pStyle w:val="TableParagraph"/>
              <w:spacing w:line="240" w:lineRule="auto"/>
            </w:pPr>
          </w:p>
          <w:p w14:paraId="6D8F53F8" w14:textId="77777777" w:rsidR="00A4174E" w:rsidRDefault="00A4174E">
            <w:pPr>
              <w:pStyle w:val="TableParagraph"/>
              <w:spacing w:line="240" w:lineRule="auto"/>
            </w:pPr>
          </w:p>
          <w:p w14:paraId="2E9542FC" w14:textId="77777777" w:rsidR="00A4174E" w:rsidRDefault="002F3B7F">
            <w:pPr>
              <w:pStyle w:val="TableParagraph"/>
              <w:spacing w:before="185"/>
              <w:ind w:left="30"/>
              <w:rPr>
                <w:b/>
                <w:sz w:val="20"/>
              </w:rPr>
            </w:pPr>
            <w:r>
              <w:rPr>
                <w:b/>
                <w:spacing w:val="-2"/>
                <w:sz w:val="20"/>
              </w:rPr>
              <w:t>Class</w:t>
            </w:r>
          </w:p>
        </w:tc>
        <w:tc>
          <w:tcPr>
            <w:tcW w:w="900" w:type="dxa"/>
          </w:tcPr>
          <w:p w14:paraId="2F379AFC" w14:textId="77777777" w:rsidR="00A4174E" w:rsidRDefault="00A4174E">
            <w:pPr>
              <w:pStyle w:val="TableParagraph"/>
              <w:spacing w:line="240" w:lineRule="auto"/>
            </w:pPr>
          </w:p>
          <w:p w14:paraId="03417C6F" w14:textId="77777777" w:rsidR="00A4174E" w:rsidRDefault="002F3B7F">
            <w:pPr>
              <w:pStyle w:val="TableParagraph"/>
              <w:spacing w:before="188" w:line="230" w:lineRule="atLeast"/>
              <w:ind w:left="55" w:firstLine="69"/>
              <w:rPr>
                <w:b/>
                <w:sz w:val="20"/>
              </w:rPr>
            </w:pPr>
            <w:r>
              <w:rPr>
                <w:b/>
                <w:sz w:val="20"/>
              </w:rPr>
              <w:t xml:space="preserve">Type of </w:t>
            </w:r>
            <w:r>
              <w:rPr>
                <w:b/>
                <w:spacing w:val="-2"/>
                <w:sz w:val="20"/>
              </w:rPr>
              <w:t>Violation</w:t>
            </w:r>
          </w:p>
        </w:tc>
        <w:tc>
          <w:tcPr>
            <w:tcW w:w="720" w:type="dxa"/>
          </w:tcPr>
          <w:p w14:paraId="024F5B5C" w14:textId="77777777" w:rsidR="00A4174E" w:rsidRDefault="00A4174E">
            <w:pPr>
              <w:pStyle w:val="TableParagraph"/>
              <w:spacing w:line="240" w:lineRule="auto"/>
            </w:pPr>
          </w:p>
          <w:p w14:paraId="39709245" w14:textId="77777777" w:rsidR="00A4174E" w:rsidRDefault="002F3B7F">
            <w:pPr>
              <w:pStyle w:val="TableParagraph"/>
              <w:spacing w:before="188" w:line="230" w:lineRule="atLeast"/>
              <w:ind w:left="33" w:right="7" w:firstLine="244"/>
              <w:rPr>
                <w:b/>
                <w:sz w:val="20"/>
              </w:rPr>
            </w:pPr>
            <w:r>
              <w:rPr>
                <w:b/>
                <w:spacing w:val="-2"/>
                <w:sz w:val="20"/>
              </w:rPr>
              <w:t>First Offense</w:t>
            </w:r>
          </w:p>
        </w:tc>
        <w:tc>
          <w:tcPr>
            <w:tcW w:w="720" w:type="dxa"/>
          </w:tcPr>
          <w:p w14:paraId="2EA8343C" w14:textId="77777777" w:rsidR="00A4174E" w:rsidRDefault="00A4174E">
            <w:pPr>
              <w:pStyle w:val="TableParagraph"/>
              <w:spacing w:line="240" w:lineRule="auto"/>
            </w:pPr>
          </w:p>
          <w:p w14:paraId="05E8A576" w14:textId="77777777" w:rsidR="00A4174E" w:rsidRDefault="002F3B7F">
            <w:pPr>
              <w:pStyle w:val="TableParagraph"/>
              <w:spacing w:before="188" w:line="230" w:lineRule="atLeast"/>
              <w:ind w:left="33" w:right="7" w:firstLine="45"/>
              <w:rPr>
                <w:b/>
                <w:sz w:val="20"/>
              </w:rPr>
            </w:pPr>
            <w:r>
              <w:rPr>
                <w:b/>
                <w:spacing w:val="-2"/>
                <w:sz w:val="20"/>
              </w:rPr>
              <w:t>Second Offense</w:t>
            </w:r>
          </w:p>
        </w:tc>
        <w:tc>
          <w:tcPr>
            <w:tcW w:w="720" w:type="dxa"/>
          </w:tcPr>
          <w:p w14:paraId="4920542B" w14:textId="77777777" w:rsidR="00A4174E" w:rsidRDefault="00A4174E">
            <w:pPr>
              <w:pStyle w:val="TableParagraph"/>
              <w:spacing w:line="240" w:lineRule="auto"/>
            </w:pPr>
          </w:p>
          <w:p w14:paraId="7849C737" w14:textId="77777777" w:rsidR="00A4174E" w:rsidRDefault="002F3B7F">
            <w:pPr>
              <w:pStyle w:val="TableParagraph"/>
              <w:spacing w:before="188" w:line="230" w:lineRule="atLeast"/>
              <w:ind w:left="33" w:right="10" w:firstLine="158"/>
              <w:rPr>
                <w:b/>
                <w:sz w:val="20"/>
              </w:rPr>
            </w:pPr>
            <w:r>
              <w:rPr>
                <w:b/>
                <w:spacing w:val="-4"/>
                <w:sz w:val="20"/>
              </w:rPr>
              <w:t xml:space="preserve">Third </w:t>
            </w:r>
            <w:r>
              <w:rPr>
                <w:b/>
                <w:spacing w:val="-2"/>
                <w:sz w:val="20"/>
              </w:rPr>
              <w:t>Offense</w:t>
            </w:r>
          </w:p>
        </w:tc>
        <w:tc>
          <w:tcPr>
            <w:tcW w:w="1080" w:type="dxa"/>
          </w:tcPr>
          <w:p w14:paraId="416C81C4" w14:textId="77777777" w:rsidR="00A4174E" w:rsidRDefault="002F3B7F">
            <w:pPr>
              <w:pStyle w:val="TableParagraph"/>
              <w:spacing w:line="240" w:lineRule="auto"/>
              <w:ind w:right="14"/>
              <w:jc w:val="right"/>
              <w:rPr>
                <w:b/>
                <w:sz w:val="20"/>
              </w:rPr>
            </w:pPr>
            <w:r>
              <w:rPr>
                <w:b/>
                <w:sz w:val="20"/>
              </w:rPr>
              <w:t>Fourth</w:t>
            </w:r>
            <w:r>
              <w:rPr>
                <w:b/>
                <w:spacing w:val="-7"/>
                <w:sz w:val="20"/>
              </w:rPr>
              <w:t xml:space="preserve"> </w:t>
            </w:r>
            <w:r>
              <w:rPr>
                <w:b/>
                <w:spacing w:val="-5"/>
                <w:sz w:val="20"/>
              </w:rPr>
              <w:t>and</w:t>
            </w:r>
          </w:p>
          <w:p w14:paraId="7ABB0E8C" w14:textId="77777777" w:rsidR="00A4174E" w:rsidRDefault="002F3B7F">
            <w:pPr>
              <w:pStyle w:val="TableParagraph"/>
              <w:spacing w:line="240" w:lineRule="auto"/>
              <w:ind w:left="59" w:right="13" w:firstLine="556"/>
              <w:jc w:val="right"/>
              <w:rPr>
                <w:b/>
                <w:sz w:val="20"/>
              </w:rPr>
            </w:pPr>
            <w:r>
              <w:rPr>
                <w:b/>
                <w:spacing w:val="-4"/>
                <w:sz w:val="20"/>
              </w:rPr>
              <w:t xml:space="preserve">Each </w:t>
            </w:r>
            <w:r>
              <w:rPr>
                <w:b/>
                <w:spacing w:val="-2"/>
                <w:sz w:val="20"/>
              </w:rPr>
              <w:t>Subsequent</w:t>
            </w:r>
          </w:p>
          <w:p w14:paraId="752A0299" w14:textId="77777777" w:rsidR="00A4174E" w:rsidRDefault="002F3B7F">
            <w:pPr>
              <w:pStyle w:val="TableParagraph"/>
              <w:spacing w:before="1"/>
              <w:ind w:right="14"/>
              <w:jc w:val="right"/>
              <w:rPr>
                <w:b/>
                <w:sz w:val="20"/>
              </w:rPr>
            </w:pPr>
            <w:r>
              <w:rPr>
                <w:b/>
                <w:spacing w:val="-2"/>
                <w:sz w:val="20"/>
              </w:rPr>
              <w:t>Offense</w:t>
            </w:r>
          </w:p>
        </w:tc>
      </w:tr>
      <w:tr w:rsidR="00A4174E" w14:paraId="688E7A40" w14:textId="77777777">
        <w:trPr>
          <w:trHeight w:val="229"/>
        </w:trPr>
        <w:tc>
          <w:tcPr>
            <w:tcW w:w="1980" w:type="dxa"/>
          </w:tcPr>
          <w:p w14:paraId="4A54AD5B"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16.11(d)</w:t>
            </w:r>
          </w:p>
        </w:tc>
        <w:tc>
          <w:tcPr>
            <w:tcW w:w="3331" w:type="dxa"/>
          </w:tcPr>
          <w:p w14:paraId="2D8B4D6F" w14:textId="77777777" w:rsidR="00A4174E" w:rsidRDefault="002F3B7F">
            <w:pPr>
              <w:pStyle w:val="TableParagraph"/>
              <w:ind w:left="30"/>
              <w:rPr>
                <w:sz w:val="20"/>
              </w:rPr>
            </w:pPr>
            <w:r>
              <w:rPr>
                <w:sz w:val="20"/>
              </w:rPr>
              <w:t>Demonstrate</w:t>
            </w:r>
            <w:r>
              <w:rPr>
                <w:spacing w:val="-11"/>
                <w:sz w:val="20"/>
              </w:rPr>
              <w:t xml:space="preserve"> </w:t>
            </w:r>
            <w:r>
              <w:rPr>
                <w:spacing w:val="-2"/>
                <w:sz w:val="20"/>
              </w:rPr>
              <w:t>Compliance</w:t>
            </w:r>
          </w:p>
        </w:tc>
        <w:tc>
          <w:tcPr>
            <w:tcW w:w="900" w:type="dxa"/>
          </w:tcPr>
          <w:p w14:paraId="542658D7" w14:textId="77777777" w:rsidR="00A4174E" w:rsidRDefault="002F3B7F">
            <w:pPr>
              <w:pStyle w:val="TableParagraph"/>
              <w:ind w:right="273"/>
              <w:jc w:val="right"/>
              <w:rPr>
                <w:sz w:val="20"/>
              </w:rPr>
            </w:pPr>
            <w:r>
              <w:rPr>
                <w:spacing w:val="-5"/>
                <w:sz w:val="20"/>
              </w:rPr>
              <w:t>NM</w:t>
            </w:r>
          </w:p>
        </w:tc>
        <w:tc>
          <w:tcPr>
            <w:tcW w:w="720" w:type="dxa"/>
          </w:tcPr>
          <w:p w14:paraId="5E2B0ED0" w14:textId="77777777" w:rsidR="00A4174E" w:rsidRDefault="002F3B7F">
            <w:pPr>
              <w:pStyle w:val="TableParagraph"/>
              <w:ind w:right="13"/>
              <w:jc w:val="right"/>
              <w:rPr>
                <w:sz w:val="20"/>
              </w:rPr>
            </w:pPr>
            <w:r>
              <w:rPr>
                <w:spacing w:val="-2"/>
                <w:sz w:val="20"/>
              </w:rPr>
              <w:t>$2,000</w:t>
            </w:r>
          </w:p>
        </w:tc>
        <w:tc>
          <w:tcPr>
            <w:tcW w:w="720" w:type="dxa"/>
          </w:tcPr>
          <w:p w14:paraId="34E4322E" w14:textId="77777777" w:rsidR="00A4174E" w:rsidRDefault="002F3B7F">
            <w:pPr>
              <w:pStyle w:val="TableParagraph"/>
              <w:ind w:right="13"/>
              <w:jc w:val="right"/>
              <w:rPr>
                <w:sz w:val="20"/>
              </w:rPr>
            </w:pPr>
            <w:r>
              <w:rPr>
                <w:spacing w:val="-2"/>
                <w:sz w:val="20"/>
              </w:rPr>
              <w:t>$4,000</w:t>
            </w:r>
          </w:p>
        </w:tc>
        <w:tc>
          <w:tcPr>
            <w:tcW w:w="720" w:type="dxa"/>
          </w:tcPr>
          <w:p w14:paraId="3165E8C7" w14:textId="77777777" w:rsidR="00A4174E" w:rsidRDefault="002F3B7F">
            <w:pPr>
              <w:pStyle w:val="TableParagraph"/>
              <w:ind w:right="11"/>
              <w:jc w:val="right"/>
              <w:rPr>
                <w:sz w:val="20"/>
              </w:rPr>
            </w:pPr>
            <w:r>
              <w:rPr>
                <w:spacing w:val="-2"/>
                <w:sz w:val="20"/>
              </w:rPr>
              <w:t>$10,000</w:t>
            </w:r>
          </w:p>
        </w:tc>
        <w:tc>
          <w:tcPr>
            <w:tcW w:w="1080" w:type="dxa"/>
          </w:tcPr>
          <w:p w14:paraId="2D9FDA82" w14:textId="77777777" w:rsidR="00A4174E" w:rsidRDefault="002F3B7F">
            <w:pPr>
              <w:pStyle w:val="TableParagraph"/>
              <w:ind w:right="11"/>
              <w:jc w:val="right"/>
              <w:rPr>
                <w:sz w:val="20"/>
              </w:rPr>
            </w:pPr>
            <w:r>
              <w:rPr>
                <w:spacing w:val="-2"/>
                <w:sz w:val="20"/>
              </w:rPr>
              <w:t>$30,000</w:t>
            </w:r>
          </w:p>
        </w:tc>
      </w:tr>
      <w:tr w:rsidR="00A4174E" w14:paraId="2F7F8EB0" w14:textId="77777777">
        <w:trPr>
          <w:trHeight w:val="229"/>
        </w:trPr>
        <w:tc>
          <w:tcPr>
            <w:tcW w:w="1980" w:type="dxa"/>
          </w:tcPr>
          <w:p w14:paraId="3CF4DEF6"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16.11(e)</w:t>
            </w:r>
          </w:p>
        </w:tc>
        <w:tc>
          <w:tcPr>
            <w:tcW w:w="3331" w:type="dxa"/>
          </w:tcPr>
          <w:p w14:paraId="191A6AEC" w14:textId="77777777" w:rsidR="00A4174E" w:rsidRDefault="002F3B7F">
            <w:pPr>
              <w:pStyle w:val="TableParagraph"/>
              <w:ind w:left="30"/>
              <w:rPr>
                <w:sz w:val="20"/>
              </w:rPr>
            </w:pPr>
            <w:r>
              <w:rPr>
                <w:sz w:val="20"/>
              </w:rPr>
              <w:t>Adjust</w:t>
            </w:r>
            <w:r>
              <w:rPr>
                <w:spacing w:val="-6"/>
                <w:sz w:val="20"/>
              </w:rPr>
              <w:t xml:space="preserve"> </w:t>
            </w:r>
            <w:r>
              <w:rPr>
                <w:spacing w:val="-2"/>
                <w:sz w:val="20"/>
              </w:rPr>
              <w:t>Combustion</w:t>
            </w:r>
          </w:p>
        </w:tc>
        <w:tc>
          <w:tcPr>
            <w:tcW w:w="900" w:type="dxa"/>
          </w:tcPr>
          <w:p w14:paraId="25849443" w14:textId="77777777" w:rsidR="00A4174E" w:rsidRDefault="002F3B7F">
            <w:pPr>
              <w:pStyle w:val="TableParagraph"/>
              <w:ind w:right="273"/>
              <w:jc w:val="right"/>
              <w:rPr>
                <w:sz w:val="20"/>
              </w:rPr>
            </w:pPr>
            <w:r>
              <w:rPr>
                <w:spacing w:val="-5"/>
                <w:sz w:val="20"/>
              </w:rPr>
              <w:t>NM</w:t>
            </w:r>
          </w:p>
        </w:tc>
        <w:tc>
          <w:tcPr>
            <w:tcW w:w="720" w:type="dxa"/>
          </w:tcPr>
          <w:p w14:paraId="6A388E7A" w14:textId="77777777" w:rsidR="00A4174E" w:rsidRDefault="002F3B7F">
            <w:pPr>
              <w:pStyle w:val="TableParagraph"/>
              <w:ind w:right="13"/>
              <w:jc w:val="right"/>
              <w:rPr>
                <w:sz w:val="20"/>
              </w:rPr>
            </w:pPr>
            <w:r>
              <w:rPr>
                <w:spacing w:val="-2"/>
                <w:sz w:val="20"/>
              </w:rPr>
              <w:t>$2,000</w:t>
            </w:r>
          </w:p>
        </w:tc>
        <w:tc>
          <w:tcPr>
            <w:tcW w:w="720" w:type="dxa"/>
          </w:tcPr>
          <w:p w14:paraId="16BECABF" w14:textId="77777777" w:rsidR="00A4174E" w:rsidRDefault="002F3B7F">
            <w:pPr>
              <w:pStyle w:val="TableParagraph"/>
              <w:ind w:right="13"/>
              <w:jc w:val="right"/>
              <w:rPr>
                <w:sz w:val="20"/>
              </w:rPr>
            </w:pPr>
            <w:r>
              <w:rPr>
                <w:spacing w:val="-2"/>
                <w:sz w:val="20"/>
              </w:rPr>
              <w:t>$4,000</w:t>
            </w:r>
          </w:p>
        </w:tc>
        <w:tc>
          <w:tcPr>
            <w:tcW w:w="720" w:type="dxa"/>
          </w:tcPr>
          <w:p w14:paraId="3074AE7F" w14:textId="77777777" w:rsidR="00A4174E" w:rsidRDefault="002F3B7F">
            <w:pPr>
              <w:pStyle w:val="TableParagraph"/>
              <w:ind w:right="11"/>
              <w:jc w:val="right"/>
              <w:rPr>
                <w:sz w:val="20"/>
              </w:rPr>
            </w:pPr>
            <w:r>
              <w:rPr>
                <w:spacing w:val="-2"/>
                <w:sz w:val="20"/>
              </w:rPr>
              <w:t>$10,000</w:t>
            </w:r>
          </w:p>
        </w:tc>
        <w:tc>
          <w:tcPr>
            <w:tcW w:w="1080" w:type="dxa"/>
          </w:tcPr>
          <w:p w14:paraId="0756FEF4" w14:textId="77777777" w:rsidR="00A4174E" w:rsidRDefault="002F3B7F">
            <w:pPr>
              <w:pStyle w:val="TableParagraph"/>
              <w:ind w:right="11"/>
              <w:jc w:val="right"/>
              <w:rPr>
                <w:sz w:val="20"/>
              </w:rPr>
            </w:pPr>
            <w:r>
              <w:rPr>
                <w:spacing w:val="-2"/>
                <w:sz w:val="20"/>
              </w:rPr>
              <w:t>$30,000</w:t>
            </w:r>
          </w:p>
        </w:tc>
      </w:tr>
      <w:tr w:rsidR="00A4174E" w14:paraId="4CA11D00" w14:textId="77777777">
        <w:trPr>
          <w:trHeight w:val="229"/>
        </w:trPr>
        <w:tc>
          <w:tcPr>
            <w:tcW w:w="1980" w:type="dxa"/>
          </w:tcPr>
          <w:p w14:paraId="4B91CAAE"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16.12(c)</w:t>
            </w:r>
          </w:p>
        </w:tc>
        <w:tc>
          <w:tcPr>
            <w:tcW w:w="3331" w:type="dxa"/>
          </w:tcPr>
          <w:p w14:paraId="33195FC3" w14:textId="77777777" w:rsidR="00A4174E" w:rsidRDefault="002F3B7F">
            <w:pPr>
              <w:pStyle w:val="TableParagraph"/>
              <w:ind w:left="30"/>
              <w:rPr>
                <w:sz w:val="20"/>
              </w:rPr>
            </w:pPr>
            <w:r>
              <w:rPr>
                <w:sz w:val="20"/>
              </w:rPr>
              <w:t>Maximum</w:t>
            </w:r>
            <w:r>
              <w:rPr>
                <w:spacing w:val="-4"/>
                <w:sz w:val="20"/>
              </w:rPr>
              <w:t xml:space="preserve"> </w:t>
            </w:r>
            <w:r>
              <w:rPr>
                <w:sz w:val="20"/>
              </w:rPr>
              <w:t>VOC</w:t>
            </w:r>
            <w:r>
              <w:rPr>
                <w:spacing w:val="-5"/>
                <w:sz w:val="20"/>
              </w:rPr>
              <w:t xml:space="preserve"> </w:t>
            </w:r>
            <w:r>
              <w:rPr>
                <w:sz w:val="20"/>
              </w:rPr>
              <w:t>Content</w:t>
            </w:r>
            <w:r>
              <w:rPr>
                <w:spacing w:val="-4"/>
                <w:sz w:val="20"/>
              </w:rPr>
              <w:t xml:space="preserve"> </w:t>
            </w:r>
            <w:r>
              <w:rPr>
                <w:sz w:val="20"/>
              </w:rPr>
              <w:t>of</w:t>
            </w:r>
            <w:r>
              <w:rPr>
                <w:spacing w:val="-3"/>
                <w:sz w:val="20"/>
              </w:rPr>
              <w:t xml:space="preserve"> </w:t>
            </w:r>
            <w:r>
              <w:rPr>
                <w:spacing w:val="-2"/>
                <w:sz w:val="20"/>
              </w:rPr>
              <w:t>Coatings</w:t>
            </w:r>
          </w:p>
        </w:tc>
        <w:tc>
          <w:tcPr>
            <w:tcW w:w="900" w:type="dxa"/>
          </w:tcPr>
          <w:p w14:paraId="6F7B7A8D" w14:textId="77777777" w:rsidR="00A4174E" w:rsidRDefault="002F3B7F">
            <w:pPr>
              <w:pStyle w:val="TableParagraph"/>
              <w:ind w:right="273"/>
              <w:jc w:val="right"/>
              <w:rPr>
                <w:sz w:val="20"/>
              </w:rPr>
            </w:pPr>
            <w:r>
              <w:rPr>
                <w:spacing w:val="-5"/>
                <w:sz w:val="20"/>
              </w:rPr>
              <w:t>NM</w:t>
            </w:r>
          </w:p>
        </w:tc>
        <w:tc>
          <w:tcPr>
            <w:tcW w:w="720" w:type="dxa"/>
          </w:tcPr>
          <w:p w14:paraId="6F1974B2" w14:textId="77777777" w:rsidR="00A4174E" w:rsidRDefault="002F3B7F">
            <w:pPr>
              <w:pStyle w:val="TableParagraph"/>
              <w:ind w:right="11"/>
              <w:jc w:val="right"/>
              <w:rPr>
                <w:sz w:val="20"/>
              </w:rPr>
            </w:pPr>
            <w:r>
              <w:rPr>
                <w:spacing w:val="-2"/>
                <w:sz w:val="20"/>
              </w:rPr>
              <w:t>$1,000</w:t>
            </w:r>
            <w:r>
              <w:rPr>
                <w:spacing w:val="-2"/>
                <w:sz w:val="20"/>
                <w:vertAlign w:val="superscript"/>
              </w:rPr>
              <w:t>3</w:t>
            </w:r>
          </w:p>
        </w:tc>
        <w:tc>
          <w:tcPr>
            <w:tcW w:w="720" w:type="dxa"/>
          </w:tcPr>
          <w:p w14:paraId="3E9ECC12" w14:textId="77777777" w:rsidR="00A4174E" w:rsidRDefault="002F3B7F">
            <w:pPr>
              <w:pStyle w:val="TableParagraph"/>
              <w:ind w:right="11"/>
              <w:jc w:val="right"/>
              <w:rPr>
                <w:sz w:val="20"/>
              </w:rPr>
            </w:pPr>
            <w:r>
              <w:rPr>
                <w:spacing w:val="-2"/>
                <w:sz w:val="20"/>
              </w:rPr>
              <w:t>$1,500</w:t>
            </w:r>
            <w:r>
              <w:rPr>
                <w:spacing w:val="-2"/>
                <w:sz w:val="20"/>
                <w:vertAlign w:val="superscript"/>
              </w:rPr>
              <w:t>3</w:t>
            </w:r>
          </w:p>
        </w:tc>
        <w:tc>
          <w:tcPr>
            <w:tcW w:w="720" w:type="dxa"/>
          </w:tcPr>
          <w:p w14:paraId="6D07AEAB" w14:textId="77777777" w:rsidR="00A4174E" w:rsidRDefault="002F3B7F">
            <w:pPr>
              <w:pStyle w:val="TableParagraph"/>
              <w:ind w:right="11"/>
              <w:jc w:val="right"/>
              <w:rPr>
                <w:sz w:val="20"/>
              </w:rPr>
            </w:pPr>
            <w:r>
              <w:rPr>
                <w:spacing w:val="-2"/>
                <w:sz w:val="20"/>
              </w:rPr>
              <w:t>$2,000</w:t>
            </w:r>
            <w:r>
              <w:rPr>
                <w:spacing w:val="-2"/>
                <w:sz w:val="20"/>
                <w:vertAlign w:val="superscript"/>
              </w:rPr>
              <w:t>3</w:t>
            </w:r>
          </w:p>
        </w:tc>
        <w:tc>
          <w:tcPr>
            <w:tcW w:w="1080" w:type="dxa"/>
          </w:tcPr>
          <w:p w14:paraId="5AC4D80C" w14:textId="77777777" w:rsidR="00A4174E" w:rsidRDefault="002F3B7F">
            <w:pPr>
              <w:pStyle w:val="TableParagraph"/>
              <w:ind w:right="11"/>
              <w:jc w:val="right"/>
              <w:rPr>
                <w:sz w:val="20"/>
              </w:rPr>
            </w:pPr>
            <w:r>
              <w:rPr>
                <w:spacing w:val="-2"/>
                <w:sz w:val="20"/>
              </w:rPr>
              <w:t>$2,500</w:t>
            </w:r>
            <w:r>
              <w:rPr>
                <w:spacing w:val="-2"/>
                <w:sz w:val="20"/>
                <w:vertAlign w:val="superscript"/>
              </w:rPr>
              <w:t>3</w:t>
            </w:r>
          </w:p>
        </w:tc>
      </w:tr>
      <w:tr w:rsidR="00A4174E" w14:paraId="37C66DBC" w14:textId="77777777">
        <w:trPr>
          <w:trHeight w:val="229"/>
        </w:trPr>
        <w:tc>
          <w:tcPr>
            <w:tcW w:w="1980" w:type="dxa"/>
          </w:tcPr>
          <w:p w14:paraId="5BE25E44"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16.12(d)</w:t>
            </w:r>
          </w:p>
        </w:tc>
        <w:tc>
          <w:tcPr>
            <w:tcW w:w="3331" w:type="dxa"/>
          </w:tcPr>
          <w:p w14:paraId="16474BAB" w14:textId="77777777" w:rsidR="00A4174E" w:rsidRDefault="002F3B7F">
            <w:pPr>
              <w:pStyle w:val="TableParagraph"/>
              <w:ind w:left="30"/>
              <w:rPr>
                <w:sz w:val="20"/>
              </w:rPr>
            </w:pPr>
            <w:r>
              <w:rPr>
                <w:sz w:val="20"/>
              </w:rPr>
              <w:t>Contents</w:t>
            </w:r>
            <w:r>
              <w:rPr>
                <w:spacing w:val="-5"/>
                <w:sz w:val="20"/>
              </w:rPr>
              <w:t xml:space="preserve"> </w:t>
            </w:r>
            <w:r>
              <w:rPr>
                <w:sz w:val="20"/>
              </w:rPr>
              <w:t>of</w:t>
            </w:r>
            <w:r>
              <w:rPr>
                <w:spacing w:val="-3"/>
                <w:sz w:val="20"/>
              </w:rPr>
              <w:t xml:space="preserve"> </w:t>
            </w:r>
            <w:r>
              <w:rPr>
                <w:spacing w:val="-2"/>
                <w:sz w:val="20"/>
              </w:rPr>
              <w:t>Coating</w:t>
            </w:r>
          </w:p>
        </w:tc>
        <w:tc>
          <w:tcPr>
            <w:tcW w:w="900" w:type="dxa"/>
          </w:tcPr>
          <w:p w14:paraId="482EA75A" w14:textId="77777777" w:rsidR="00A4174E" w:rsidRDefault="002F3B7F">
            <w:pPr>
              <w:pStyle w:val="TableParagraph"/>
              <w:ind w:right="273"/>
              <w:jc w:val="right"/>
              <w:rPr>
                <w:sz w:val="20"/>
              </w:rPr>
            </w:pPr>
            <w:r>
              <w:rPr>
                <w:spacing w:val="-5"/>
                <w:sz w:val="20"/>
              </w:rPr>
              <w:t>NM</w:t>
            </w:r>
          </w:p>
        </w:tc>
        <w:tc>
          <w:tcPr>
            <w:tcW w:w="720" w:type="dxa"/>
          </w:tcPr>
          <w:p w14:paraId="40D7056E" w14:textId="77777777" w:rsidR="00A4174E" w:rsidRDefault="002F3B7F">
            <w:pPr>
              <w:pStyle w:val="TableParagraph"/>
              <w:ind w:right="11"/>
              <w:jc w:val="right"/>
              <w:rPr>
                <w:sz w:val="20"/>
              </w:rPr>
            </w:pPr>
            <w:r>
              <w:rPr>
                <w:spacing w:val="-2"/>
                <w:sz w:val="20"/>
              </w:rPr>
              <w:t>$1,000</w:t>
            </w:r>
            <w:r>
              <w:rPr>
                <w:spacing w:val="-2"/>
                <w:sz w:val="20"/>
                <w:vertAlign w:val="superscript"/>
              </w:rPr>
              <w:t>3</w:t>
            </w:r>
          </w:p>
        </w:tc>
        <w:tc>
          <w:tcPr>
            <w:tcW w:w="720" w:type="dxa"/>
          </w:tcPr>
          <w:p w14:paraId="13F82FB8" w14:textId="77777777" w:rsidR="00A4174E" w:rsidRDefault="002F3B7F">
            <w:pPr>
              <w:pStyle w:val="TableParagraph"/>
              <w:ind w:right="11"/>
              <w:jc w:val="right"/>
              <w:rPr>
                <w:sz w:val="20"/>
              </w:rPr>
            </w:pPr>
            <w:r>
              <w:rPr>
                <w:spacing w:val="-2"/>
                <w:sz w:val="20"/>
              </w:rPr>
              <w:t>$1,500</w:t>
            </w:r>
            <w:r>
              <w:rPr>
                <w:spacing w:val="-2"/>
                <w:sz w:val="20"/>
                <w:vertAlign w:val="superscript"/>
              </w:rPr>
              <w:t>3</w:t>
            </w:r>
          </w:p>
        </w:tc>
        <w:tc>
          <w:tcPr>
            <w:tcW w:w="720" w:type="dxa"/>
          </w:tcPr>
          <w:p w14:paraId="334B68C1" w14:textId="77777777" w:rsidR="00A4174E" w:rsidRDefault="002F3B7F">
            <w:pPr>
              <w:pStyle w:val="TableParagraph"/>
              <w:ind w:right="11"/>
              <w:jc w:val="right"/>
              <w:rPr>
                <w:sz w:val="20"/>
              </w:rPr>
            </w:pPr>
            <w:r>
              <w:rPr>
                <w:spacing w:val="-2"/>
                <w:sz w:val="20"/>
              </w:rPr>
              <w:t>$2,000</w:t>
            </w:r>
            <w:r>
              <w:rPr>
                <w:spacing w:val="-2"/>
                <w:sz w:val="20"/>
                <w:vertAlign w:val="superscript"/>
              </w:rPr>
              <w:t>3</w:t>
            </w:r>
          </w:p>
        </w:tc>
        <w:tc>
          <w:tcPr>
            <w:tcW w:w="1080" w:type="dxa"/>
          </w:tcPr>
          <w:p w14:paraId="6EFE95D1" w14:textId="77777777" w:rsidR="00A4174E" w:rsidRDefault="002F3B7F">
            <w:pPr>
              <w:pStyle w:val="TableParagraph"/>
              <w:ind w:right="11"/>
              <w:jc w:val="right"/>
              <w:rPr>
                <w:sz w:val="20"/>
              </w:rPr>
            </w:pPr>
            <w:r>
              <w:rPr>
                <w:spacing w:val="-2"/>
                <w:sz w:val="20"/>
              </w:rPr>
              <w:t>$2,500</w:t>
            </w:r>
            <w:r>
              <w:rPr>
                <w:spacing w:val="-2"/>
                <w:sz w:val="20"/>
                <w:vertAlign w:val="superscript"/>
              </w:rPr>
              <w:t>3</w:t>
            </w:r>
          </w:p>
        </w:tc>
      </w:tr>
      <w:tr w:rsidR="00A4174E" w14:paraId="69650FA8" w14:textId="77777777">
        <w:trPr>
          <w:trHeight w:val="460"/>
        </w:trPr>
        <w:tc>
          <w:tcPr>
            <w:tcW w:w="1980" w:type="dxa"/>
          </w:tcPr>
          <w:p w14:paraId="526C940C"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16.12(e)</w:t>
            </w:r>
          </w:p>
        </w:tc>
        <w:tc>
          <w:tcPr>
            <w:tcW w:w="3331" w:type="dxa"/>
          </w:tcPr>
          <w:p w14:paraId="2A786687" w14:textId="77777777" w:rsidR="00A4174E" w:rsidRDefault="002F3B7F">
            <w:pPr>
              <w:pStyle w:val="TableParagraph"/>
              <w:spacing w:line="230" w:lineRule="exact"/>
              <w:ind w:left="30"/>
              <w:rPr>
                <w:sz w:val="20"/>
              </w:rPr>
            </w:pPr>
            <w:r>
              <w:rPr>
                <w:sz w:val="20"/>
              </w:rPr>
              <w:t>Documentation</w:t>
            </w:r>
            <w:r>
              <w:rPr>
                <w:spacing w:val="-12"/>
                <w:sz w:val="20"/>
              </w:rPr>
              <w:t xml:space="preserve"> </w:t>
            </w:r>
            <w:r>
              <w:rPr>
                <w:sz w:val="20"/>
              </w:rPr>
              <w:t>of</w:t>
            </w:r>
            <w:r>
              <w:rPr>
                <w:spacing w:val="-11"/>
                <w:sz w:val="20"/>
              </w:rPr>
              <w:t xml:space="preserve"> </w:t>
            </w:r>
            <w:r>
              <w:rPr>
                <w:sz w:val="20"/>
              </w:rPr>
              <w:t>VOC</w:t>
            </w:r>
            <w:r>
              <w:rPr>
                <w:spacing w:val="-12"/>
                <w:sz w:val="20"/>
              </w:rPr>
              <w:t xml:space="preserve"> </w:t>
            </w:r>
            <w:r>
              <w:rPr>
                <w:sz w:val="20"/>
              </w:rPr>
              <w:t xml:space="preserve">Content </w:t>
            </w:r>
            <w:r>
              <w:rPr>
                <w:spacing w:val="-2"/>
                <w:sz w:val="20"/>
              </w:rPr>
              <w:t>Calculations</w:t>
            </w:r>
          </w:p>
        </w:tc>
        <w:tc>
          <w:tcPr>
            <w:tcW w:w="900" w:type="dxa"/>
          </w:tcPr>
          <w:p w14:paraId="68021E89" w14:textId="77777777" w:rsidR="00A4174E" w:rsidRDefault="002F3B7F">
            <w:pPr>
              <w:pStyle w:val="TableParagraph"/>
              <w:spacing w:line="240" w:lineRule="auto"/>
              <w:ind w:right="345"/>
              <w:jc w:val="right"/>
              <w:rPr>
                <w:sz w:val="20"/>
              </w:rPr>
            </w:pPr>
            <w:r>
              <w:rPr>
                <w:w w:val="99"/>
                <w:sz w:val="20"/>
              </w:rPr>
              <w:t>M</w:t>
            </w:r>
          </w:p>
        </w:tc>
        <w:tc>
          <w:tcPr>
            <w:tcW w:w="720" w:type="dxa"/>
          </w:tcPr>
          <w:p w14:paraId="345A5146" w14:textId="77777777" w:rsidR="00A4174E" w:rsidRDefault="002F3B7F">
            <w:pPr>
              <w:pStyle w:val="TableParagraph"/>
              <w:spacing w:line="240" w:lineRule="auto"/>
              <w:ind w:right="11"/>
              <w:jc w:val="right"/>
              <w:rPr>
                <w:sz w:val="20"/>
              </w:rPr>
            </w:pPr>
            <w:r>
              <w:rPr>
                <w:spacing w:val="-2"/>
                <w:sz w:val="20"/>
              </w:rPr>
              <w:t>$1,000</w:t>
            </w:r>
            <w:r>
              <w:rPr>
                <w:spacing w:val="-2"/>
                <w:sz w:val="20"/>
                <w:vertAlign w:val="superscript"/>
              </w:rPr>
              <w:t>3</w:t>
            </w:r>
          </w:p>
        </w:tc>
        <w:tc>
          <w:tcPr>
            <w:tcW w:w="720" w:type="dxa"/>
          </w:tcPr>
          <w:p w14:paraId="07ECCCAA" w14:textId="77777777" w:rsidR="00A4174E" w:rsidRDefault="002F3B7F">
            <w:pPr>
              <w:pStyle w:val="TableParagraph"/>
              <w:spacing w:line="240" w:lineRule="auto"/>
              <w:ind w:right="11"/>
              <w:jc w:val="right"/>
              <w:rPr>
                <w:sz w:val="20"/>
              </w:rPr>
            </w:pPr>
            <w:r>
              <w:rPr>
                <w:spacing w:val="-2"/>
                <w:sz w:val="20"/>
              </w:rPr>
              <w:t>$1,500</w:t>
            </w:r>
            <w:r>
              <w:rPr>
                <w:spacing w:val="-2"/>
                <w:sz w:val="20"/>
                <w:vertAlign w:val="superscript"/>
              </w:rPr>
              <w:t>3</w:t>
            </w:r>
          </w:p>
        </w:tc>
        <w:tc>
          <w:tcPr>
            <w:tcW w:w="720" w:type="dxa"/>
          </w:tcPr>
          <w:p w14:paraId="22744E42" w14:textId="77777777" w:rsidR="00A4174E" w:rsidRDefault="002F3B7F">
            <w:pPr>
              <w:pStyle w:val="TableParagraph"/>
              <w:spacing w:line="240" w:lineRule="auto"/>
              <w:ind w:right="11"/>
              <w:jc w:val="right"/>
              <w:rPr>
                <w:sz w:val="20"/>
              </w:rPr>
            </w:pPr>
            <w:r>
              <w:rPr>
                <w:spacing w:val="-2"/>
                <w:sz w:val="20"/>
              </w:rPr>
              <w:t>$2,000</w:t>
            </w:r>
            <w:r>
              <w:rPr>
                <w:spacing w:val="-2"/>
                <w:sz w:val="20"/>
                <w:vertAlign w:val="superscript"/>
              </w:rPr>
              <w:t>3</w:t>
            </w:r>
          </w:p>
        </w:tc>
        <w:tc>
          <w:tcPr>
            <w:tcW w:w="1080" w:type="dxa"/>
          </w:tcPr>
          <w:p w14:paraId="62EAEBCD" w14:textId="77777777" w:rsidR="00A4174E" w:rsidRDefault="002F3B7F">
            <w:pPr>
              <w:pStyle w:val="TableParagraph"/>
              <w:spacing w:line="240" w:lineRule="auto"/>
              <w:ind w:right="11"/>
              <w:jc w:val="right"/>
              <w:rPr>
                <w:sz w:val="20"/>
              </w:rPr>
            </w:pPr>
            <w:r>
              <w:rPr>
                <w:spacing w:val="-2"/>
                <w:sz w:val="20"/>
              </w:rPr>
              <w:t>$2,500</w:t>
            </w:r>
            <w:r>
              <w:rPr>
                <w:spacing w:val="-2"/>
                <w:sz w:val="20"/>
                <w:vertAlign w:val="superscript"/>
              </w:rPr>
              <w:t>3</w:t>
            </w:r>
          </w:p>
        </w:tc>
      </w:tr>
      <w:tr w:rsidR="00A4174E" w14:paraId="01EF539A" w14:textId="77777777">
        <w:trPr>
          <w:trHeight w:val="229"/>
        </w:trPr>
        <w:tc>
          <w:tcPr>
            <w:tcW w:w="1980" w:type="dxa"/>
          </w:tcPr>
          <w:p w14:paraId="6516875B"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16.12(f)</w:t>
            </w:r>
          </w:p>
        </w:tc>
        <w:tc>
          <w:tcPr>
            <w:tcW w:w="3331" w:type="dxa"/>
          </w:tcPr>
          <w:p w14:paraId="2C539A68" w14:textId="77777777" w:rsidR="00A4174E" w:rsidRDefault="002F3B7F">
            <w:pPr>
              <w:pStyle w:val="TableParagraph"/>
              <w:ind w:left="30"/>
              <w:rPr>
                <w:sz w:val="20"/>
              </w:rPr>
            </w:pPr>
            <w:r>
              <w:rPr>
                <w:sz w:val="20"/>
              </w:rPr>
              <w:t>Coating</w:t>
            </w:r>
            <w:r>
              <w:rPr>
                <w:spacing w:val="-8"/>
                <w:sz w:val="20"/>
              </w:rPr>
              <w:t xml:space="preserve"> </w:t>
            </w:r>
            <w:r>
              <w:rPr>
                <w:sz w:val="20"/>
              </w:rPr>
              <w:t>Application</w:t>
            </w:r>
            <w:r>
              <w:rPr>
                <w:spacing w:val="-8"/>
                <w:sz w:val="20"/>
              </w:rPr>
              <w:t xml:space="preserve"> </w:t>
            </w:r>
            <w:r>
              <w:rPr>
                <w:spacing w:val="-2"/>
                <w:sz w:val="20"/>
              </w:rPr>
              <w:t>Techniques</w:t>
            </w:r>
          </w:p>
        </w:tc>
        <w:tc>
          <w:tcPr>
            <w:tcW w:w="900" w:type="dxa"/>
          </w:tcPr>
          <w:p w14:paraId="1E575449" w14:textId="77777777" w:rsidR="00A4174E" w:rsidRDefault="002F3B7F">
            <w:pPr>
              <w:pStyle w:val="TableParagraph"/>
              <w:ind w:right="273"/>
              <w:jc w:val="right"/>
              <w:rPr>
                <w:sz w:val="20"/>
              </w:rPr>
            </w:pPr>
            <w:r>
              <w:rPr>
                <w:spacing w:val="-5"/>
                <w:sz w:val="20"/>
              </w:rPr>
              <w:t>NM</w:t>
            </w:r>
          </w:p>
        </w:tc>
        <w:tc>
          <w:tcPr>
            <w:tcW w:w="720" w:type="dxa"/>
          </w:tcPr>
          <w:p w14:paraId="17493975" w14:textId="77777777" w:rsidR="00A4174E" w:rsidRDefault="002F3B7F">
            <w:pPr>
              <w:pStyle w:val="TableParagraph"/>
              <w:ind w:right="11"/>
              <w:jc w:val="right"/>
              <w:rPr>
                <w:sz w:val="20"/>
              </w:rPr>
            </w:pPr>
            <w:r>
              <w:rPr>
                <w:spacing w:val="-2"/>
                <w:sz w:val="20"/>
              </w:rPr>
              <w:t>$1,000</w:t>
            </w:r>
            <w:r>
              <w:rPr>
                <w:spacing w:val="-2"/>
                <w:sz w:val="20"/>
                <w:vertAlign w:val="superscript"/>
              </w:rPr>
              <w:t>3</w:t>
            </w:r>
          </w:p>
        </w:tc>
        <w:tc>
          <w:tcPr>
            <w:tcW w:w="720" w:type="dxa"/>
          </w:tcPr>
          <w:p w14:paraId="6F2DF52C" w14:textId="77777777" w:rsidR="00A4174E" w:rsidRDefault="002F3B7F">
            <w:pPr>
              <w:pStyle w:val="TableParagraph"/>
              <w:ind w:right="11"/>
              <w:jc w:val="right"/>
              <w:rPr>
                <w:sz w:val="20"/>
              </w:rPr>
            </w:pPr>
            <w:r>
              <w:rPr>
                <w:spacing w:val="-2"/>
                <w:sz w:val="20"/>
              </w:rPr>
              <w:t>$1,500</w:t>
            </w:r>
            <w:r>
              <w:rPr>
                <w:spacing w:val="-2"/>
                <w:sz w:val="20"/>
                <w:vertAlign w:val="superscript"/>
              </w:rPr>
              <w:t>3</w:t>
            </w:r>
          </w:p>
        </w:tc>
        <w:tc>
          <w:tcPr>
            <w:tcW w:w="720" w:type="dxa"/>
          </w:tcPr>
          <w:p w14:paraId="5123979D" w14:textId="77777777" w:rsidR="00A4174E" w:rsidRDefault="002F3B7F">
            <w:pPr>
              <w:pStyle w:val="TableParagraph"/>
              <w:ind w:right="11"/>
              <w:jc w:val="right"/>
              <w:rPr>
                <w:sz w:val="20"/>
              </w:rPr>
            </w:pPr>
            <w:r>
              <w:rPr>
                <w:spacing w:val="-2"/>
                <w:sz w:val="20"/>
              </w:rPr>
              <w:t>$2,000</w:t>
            </w:r>
            <w:r>
              <w:rPr>
                <w:spacing w:val="-2"/>
                <w:sz w:val="20"/>
                <w:vertAlign w:val="superscript"/>
              </w:rPr>
              <w:t>3</w:t>
            </w:r>
          </w:p>
        </w:tc>
        <w:tc>
          <w:tcPr>
            <w:tcW w:w="1080" w:type="dxa"/>
          </w:tcPr>
          <w:p w14:paraId="5D7C3AF9" w14:textId="77777777" w:rsidR="00A4174E" w:rsidRDefault="002F3B7F">
            <w:pPr>
              <w:pStyle w:val="TableParagraph"/>
              <w:ind w:right="11"/>
              <w:jc w:val="right"/>
              <w:rPr>
                <w:sz w:val="20"/>
              </w:rPr>
            </w:pPr>
            <w:r>
              <w:rPr>
                <w:spacing w:val="-2"/>
                <w:sz w:val="20"/>
              </w:rPr>
              <w:t>$2,500</w:t>
            </w:r>
            <w:r>
              <w:rPr>
                <w:spacing w:val="-2"/>
                <w:sz w:val="20"/>
                <w:vertAlign w:val="superscript"/>
              </w:rPr>
              <w:t>3</w:t>
            </w:r>
          </w:p>
        </w:tc>
      </w:tr>
      <w:tr w:rsidR="00A4174E" w14:paraId="164937A0" w14:textId="77777777">
        <w:trPr>
          <w:trHeight w:val="229"/>
        </w:trPr>
        <w:tc>
          <w:tcPr>
            <w:tcW w:w="1980" w:type="dxa"/>
          </w:tcPr>
          <w:p w14:paraId="5566F90F"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16.12(g)</w:t>
            </w:r>
          </w:p>
        </w:tc>
        <w:tc>
          <w:tcPr>
            <w:tcW w:w="3331" w:type="dxa"/>
          </w:tcPr>
          <w:p w14:paraId="6A6DA48B" w14:textId="77777777" w:rsidR="00A4174E" w:rsidRDefault="002F3B7F">
            <w:pPr>
              <w:pStyle w:val="TableParagraph"/>
              <w:ind w:left="30"/>
              <w:rPr>
                <w:sz w:val="20"/>
              </w:rPr>
            </w:pPr>
            <w:r>
              <w:rPr>
                <w:sz w:val="20"/>
              </w:rPr>
              <w:t>Spray</w:t>
            </w:r>
            <w:r>
              <w:rPr>
                <w:spacing w:val="-5"/>
                <w:sz w:val="20"/>
              </w:rPr>
              <w:t xml:space="preserve"> </w:t>
            </w:r>
            <w:r>
              <w:rPr>
                <w:sz w:val="20"/>
              </w:rPr>
              <w:t>Gun</w:t>
            </w:r>
            <w:r>
              <w:rPr>
                <w:spacing w:val="-4"/>
                <w:sz w:val="20"/>
              </w:rPr>
              <w:t xml:space="preserve"> </w:t>
            </w:r>
            <w:r>
              <w:rPr>
                <w:sz w:val="20"/>
              </w:rPr>
              <w:t>Cleaning</w:t>
            </w:r>
            <w:r>
              <w:rPr>
                <w:spacing w:val="-6"/>
                <w:sz w:val="20"/>
              </w:rPr>
              <w:t xml:space="preserve"> </w:t>
            </w:r>
            <w:r>
              <w:rPr>
                <w:spacing w:val="-2"/>
                <w:sz w:val="20"/>
              </w:rPr>
              <w:t>Methods</w:t>
            </w:r>
          </w:p>
        </w:tc>
        <w:tc>
          <w:tcPr>
            <w:tcW w:w="900" w:type="dxa"/>
          </w:tcPr>
          <w:p w14:paraId="0B4E4F27" w14:textId="77777777" w:rsidR="00A4174E" w:rsidRDefault="002F3B7F">
            <w:pPr>
              <w:pStyle w:val="TableParagraph"/>
              <w:ind w:right="273"/>
              <w:jc w:val="right"/>
              <w:rPr>
                <w:sz w:val="20"/>
              </w:rPr>
            </w:pPr>
            <w:r>
              <w:rPr>
                <w:spacing w:val="-5"/>
                <w:sz w:val="20"/>
              </w:rPr>
              <w:t>NM</w:t>
            </w:r>
          </w:p>
        </w:tc>
        <w:tc>
          <w:tcPr>
            <w:tcW w:w="720" w:type="dxa"/>
          </w:tcPr>
          <w:p w14:paraId="563F38CC" w14:textId="77777777" w:rsidR="00A4174E" w:rsidRDefault="002F3B7F">
            <w:pPr>
              <w:pStyle w:val="TableParagraph"/>
              <w:ind w:right="11"/>
              <w:jc w:val="right"/>
              <w:rPr>
                <w:sz w:val="20"/>
              </w:rPr>
            </w:pPr>
            <w:r>
              <w:rPr>
                <w:spacing w:val="-2"/>
                <w:sz w:val="20"/>
              </w:rPr>
              <w:t>$1,000</w:t>
            </w:r>
            <w:r>
              <w:rPr>
                <w:spacing w:val="-2"/>
                <w:sz w:val="20"/>
                <w:vertAlign w:val="superscript"/>
              </w:rPr>
              <w:t>3</w:t>
            </w:r>
          </w:p>
        </w:tc>
        <w:tc>
          <w:tcPr>
            <w:tcW w:w="720" w:type="dxa"/>
          </w:tcPr>
          <w:p w14:paraId="5272DBB3" w14:textId="77777777" w:rsidR="00A4174E" w:rsidRDefault="002F3B7F">
            <w:pPr>
              <w:pStyle w:val="TableParagraph"/>
              <w:ind w:right="11"/>
              <w:jc w:val="right"/>
              <w:rPr>
                <w:sz w:val="20"/>
              </w:rPr>
            </w:pPr>
            <w:r>
              <w:rPr>
                <w:spacing w:val="-2"/>
                <w:sz w:val="20"/>
              </w:rPr>
              <w:t>$1,500</w:t>
            </w:r>
            <w:r>
              <w:rPr>
                <w:spacing w:val="-2"/>
                <w:sz w:val="20"/>
                <w:vertAlign w:val="superscript"/>
              </w:rPr>
              <w:t>3</w:t>
            </w:r>
          </w:p>
        </w:tc>
        <w:tc>
          <w:tcPr>
            <w:tcW w:w="720" w:type="dxa"/>
          </w:tcPr>
          <w:p w14:paraId="1B6349F5" w14:textId="77777777" w:rsidR="00A4174E" w:rsidRDefault="002F3B7F">
            <w:pPr>
              <w:pStyle w:val="TableParagraph"/>
              <w:ind w:right="11"/>
              <w:jc w:val="right"/>
              <w:rPr>
                <w:sz w:val="20"/>
              </w:rPr>
            </w:pPr>
            <w:r>
              <w:rPr>
                <w:spacing w:val="-2"/>
                <w:sz w:val="20"/>
              </w:rPr>
              <w:t>$2,000</w:t>
            </w:r>
            <w:r>
              <w:rPr>
                <w:spacing w:val="-2"/>
                <w:sz w:val="20"/>
                <w:vertAlign w:val="superscript"/>
              </w:rPr>
              <w:t>3</w:t>
            </w:r>
          </w:p>
        </w:tc>
        <w:tc>
          <w:tcPr>
            <w:tcW w:w="1080" w:type="dxa"/>
          </w:tcPr>
          <w:p w14:paraId="4B18ED02" w14:textId="77777777" w:rsidR="00A4174E" w:rsidRDefault="002F3B7F">
            <w:pPr>
              <w:pStyle w:val="TableParagraph"/>
              <w:ind w:right="11"/>
              <w:jc w:val="right"/>
              <w:rPr>
                <w:sz w:val="20"/>
              </w:rPr>
            </w:pPr>
            <w:r>
              <w:rPr>
                <w:spacing w:val="-2"/>
                <w:sz w:val="20"/>
              </w:rPr>
              <w:t>$2,500</w:t>
            </w:r>
            <w:r>
              <w:rPr>
                <w:spacing w:val="-2"/>
                <w:sz w:val="20"/>
                <w:vertAlign w:val="superscript"/>
              </w:rPr>
              <w:t>3</w:t>
            </w:r>
          </w:p>
        </w:tc>
      </w:tr>
      <w:tr w:rsidR="00A4174E" w14:paraId="46341E5F" w14:textId="77777777">
        <w:trPr>
          <w:trHeight w:val="229"/>
        </w:trPr>
        <w:tc>
          <w:tcPr>
            <w:tcW w:w="1980" w:type="dxa"/>
          </w:tcPr>
          <w:p w14:paraId="11E7BD0F"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16.12(h)</w:t>
            </w:r>
          </w:p>
        </w:tc>
        <w:tc>
          <w:tcPr>
            <w:tcW w:w="3331" w:type="dxa"/>
          </w:tcPr>
          <w:p w14:paraId="024CAA51" w14:textId="77777777" w:rsidR="00A4174E" w:rsidRDefault="002F3B7F">
            <w:pPr>
              <w:pStyle w:val="TableParagraph"/>
              <w:ind w:left="30"/>
              <w:rPr>
                <w:sz w:val="20"/>
              </w:rPr>
            </w:pPr>
            <w:r>
              <w:rPr>
                <w:sz w:val="20"/>
              </w:rPr>
              <w:t>Additional</w:t>
            </w:r>
            <w:r>
              <w:rPr>
                <w:spacing w:val="-8"/>
                <w:sz w:val="20"/>
              </w:rPr>
              <w:t xml:space="preserve"> </w:t>
            </w:r>
            <w:r>
              <w:rPr>
                <w:spacing w:val="-2"/>
                <w:sz w:val="20"/>
              </w:rPr>
              <w:t>Measures</w:t>
            </w:r>
          </w:p>
        </w:tc>
        <w:tc>
          <w:tcPr>
            <w:tcW w:w="900" w:type="dxa"/>
          </w:tcPr>
          <w:p w14:paraId="522E8BF0" w14:textId="77777777" w:rsidR="00A4174E" w:rsidRDefault="002F3B7F">
            <w:pPr>
              <w:pStyle w:val="TableParagraph"/>
              <w:ind w:right="345"/>
              <w:jc w:val="right"/>
              <w:rPr>
                <w:sz w:val="20"/>
              </w:rPr>
            </w:pPr>
            <w:r>
              <w:rPr>
                <w:w w:val="99"/>
                <w:sz w:val="20"/>
              </w:rPr>
              <w:t>M</w:t>
            </w:r>
          </w:p>
        </w:tc>
        <w:tc>
          <w:tcPr>
            <w:tcW w:w="720" w:type="dxa"/>
          </w:tcPr>
          <w:p w14:paraId="5EBB5DF7" w14:textId="77777777" w:rsidR="00A4174E" w:rsidRDefault="002F3B7F">
            <w:pPr>
              <w:pStyle w:val="TableParagraph"/>
              <w:ind w:right="11"/>
              <w:jc w:val="right"/>
              <w:rPr>
                <w:sz w:val="20"/>
              </w:rPr>
            </w:pPr>
            <w:r>
              <w:rPr>
                <w:spacing w:val="-2"/>
                <w:sz w:val="20"/>
              </w:rPr>
              <w:t>$1,000</w:t>
            </w:r>
            <w:r>
              <w:rPr>
                <w:spacing w:val="-2"/>
                <w:sz w:val="20"/>
                <w:vertAlign w:val="superscript"/>
              </w:rPr>
              <w:t>3</w:t>
            </w:r>
          </w:p>
        </w:tc>
        <w:tc>
          <w:tcPr>
            <w:tcW w:w="720" w:type="dxa"/>
          </w:tcPr>
          <w:p w14:paraId="5510AD2A" w14:textId="77777777" w:rsidR="00A4174E" w:rsidRDefault="002F3B7F">
            <w:pPr>
              <w:pStyle w:val="TableParagraph"/>
              <w:ind w:right="11"/>
              <w:jc w:val="right"/>
              <w:rPr>
                <w:sz w:val="20"/>
              </w:rPr>
            </w:pPr>
            <w:r>
              <w:rPr>
                <w:spacing w:val="-2"/>
                <w:sz w:val="20"/>
              </w:rPr>
              <w:t>$1,500</w:t>
            </w:r>
            <w:r>
              <w:rPr>
                <w:spacing w:val="-2"/>
                <w:sz w:val="20"/>
                <w:vertAlign w:val="superscript"/>
              </w:rPr>
              <w:t>3</w:t>
            </w:r>
          </w:p>
        </w:tc>
        <w:tc>
          <w:tcPr>
            <w:tcW w:w="720" w:type="dxa"/>
          </w:tcPr>
          <w:p w14:paraId="7BCFF554" w14:textId="77777777" w:rsidR="00A4174E" w:rsidRDefault="002F3B7F">
            <w:pPr>
              <w:pStyle w:val="TableParagraph"/>
              <w:ind w:right="11"/>
              <w:jc w:val="right"/>
              <w:rPr>
                <w:sz w:val="20"/>
              </w:rPr>
            </w:pPr>
            <w:r>
              <w:rPr>
                <w:spacing w:val="-2"/>
                <w:sz w:val="20"/>
              </w:rPr>
              <w:t>$2,000</w:t>
            </w:r>
            <w:r>
              <w:rPr>
                <w:spacing w:val="-2"/>
                <w:sz w:val="20"/>
                <w:vertAlign w:val="superscript"/>
              </w:rPr>
              <w:t>3</w:t>
            </w:r>
          </w:p>
        </w:tc>
        <w:tc>
          <w:tcPr>
            <w:tcW w:w="1080" w:type="dxa"/>
          </w:tcPr>
          <w:p w14:paraId="740385E2" w14:textId="77777777" w:rsidR="00A4174E" w:rsidRDefault="002F3B7F">
            <w:pPr>
              <w:pStyle w:val="TableParagraph"/>
              <w:ind w:right="11"/>
              <w:jc w:val="right"/>
              <w:rPr>
                <w:sz w:val="20"/>
              </w:rPr>
            </w:pPr>
            <w:r>
              <w:rPr>
                <w:spacing w:val="-2"/>
                <w:sz w:val="20"/>
              </w:rPr>
              <w:t>$2,500</w:t>
            </w:r>
            <w:r>
              <w:rPr>
                <w:spacing w:val="-2"/>
                <w:sz w:val="20"/>
                <w:vertAlign w:val="superscript"/>
              </w:rPr>
              <w:t>3</w:t>
            </w:r>
          </w:p>
        </w:tc>
      </w:tr>
      <w:tr w:rsidR="00A4174E" w14:paraId="2D1ECE3F" w14:textId="77777777">
        <w:trPr>
          <w:trHeight w:val="229"/>
        </w:trPr>
        <w:tc>
          <w:tcPr>
            <w:tcW w:w="1980" w:type="dxa"/>
          </w:tcPr>
          <w:p w14:paraId="587DF24F"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16.13(a)</w:t>
            </w:r>
          </w:p>
        </w:tc>
        <w:tc>
          <w:tcPr>
            <w:tcW w:w="3331" w:type="dxa"/>
          </w:tcPr>
          <w:p w14:paraId="72C5ABB2" w14:textId="77777777" w:rsidR="00A4174E" w:rsidRDefault="002F3B7F">
            <w:pPr>
              <w:pStyle w:val="TableParagraph"/>
              <w:ind w:left="30"/>
              <w:rPr>
                <w:sz w:val="20"/>
              </w:rPr>
            </w:pPr>
            <w:r>
              <w:rPr>
                <w:spacing w:val="-2"/>
                <w:sz w:val="20"/>
              </w:rPr>
              <w:t>Flares</w:t>
            </w:r>
          </w:p>
        </w:tc>
        <w:tc>
          <w:tcPr>
            <w:tcW w:w="900" w:type="dxa"/>
          </w:tcPr>
          <w:p w14:paraId="2458B431" w14:textId="77777777" w:rsidR="00A4174E" w:rsidRDefault="002F3B7F">
            <w:pPr>
              <w:pStyle w:val="TableParagraph"/>
              <w:ind w:right="273"/>
              <w:jc w:val="right"/>
              <w:rPr>
                <w:sz w:val="20"/>
              </w:rPr>
            </w:pPr>
            <w:r>
              <w:rPr>
                <w:spacing w:val="-5"/>
                <w:sz w:val="20"/>
              </w:rPr>
              <w:t>NM</w:t>
            </w:r>
          </w:p>
        </w:tc>
        <w:tc>
          <w:tcPr>
            <w:tcW w:w="720" w:type="dxa"/>
          </w:tcPr>
          <w:p w14:paraId="7A057E42" w14:textId="77777777" w:rsidR="00A4174E" w:rsidRDefault="002F3B7F">
            <w:pPr>
              <w:pStyle w:val="TableParagraph"/>
              <w:ind w:right="11"/>
              <w:jc w:val="right"/>
              <w:rPr>
                <w:sz w:val="20"/>
              </w:rPr>
            </w:pPr>
            <w:r>
              <w:rPr>
                <w:spacing w:val="-2"/>
                <w:sz w:val="20"/>
              </w:rPr>
              <w:t>$1,200</w:t>
            </w:r>
            <w:r>
              <w:rPr>
                <w:spacing w:val="-2"/>
                <w:sz w:val="20"/>
                <w:vertAlign w:val="superscript"/>
              </w:rPr>
              <w:t>3</w:t>
            </w:r>
          </w:p>
        </w:tc>
        <w:tc>
          <w:tcPr>
            <w:tcW w:w="720" w:type="dxa"/>
          </w:tcPr>
          <w:p w14:paraId="3FC9AE9A" w14:textId="77777777" w:rsidR="00A4174E" w:rsidRDefault="002F3B7F">
            <w:pPr>
              <w:pStyle w:val="TableParagraph"/>
              <w:ind w:right="11"/>
              <w:jc w:val="right"/>
              <w:rPr>
                <w:sz w:val="20"/>
              </w:rPr>
            </w:pPr>
            <w:r>
              <w:rPr>
                <w:spacing w:val="-2"/>
                <w:sz w:val="20"/>
              </w:rPr>
              <w:t>$2,400</w:t>
            </w:r>
            <w:r>
              <w:rPr>
                <w:spacing w:val="-2"/>
                <w:sz w:val="20"/>
                <w:vertAlign w:val="superscript"/>
              </w:rPr>
              <w:t>3</w:t>
            </w:r>
          </w:p>
        </w:tc>
        <w:tc>
          <w:tcPr>
            <w:tcW w:w="720" w:type="dxa"/>
          </w:tcPr>
          <w:p w14:paraId="373C10E7" w14:textId="77777777" w:rsidR="00A4174E" w:rsidRDefault="002F3B7F">
            <w:pPr>
              <w:pStyle w:val="TableParagraph"/>
              <w:ind w:right="11"/>
              <w:jc w:val="right"/>
              <w:rPr>
                <w:sz w:val="20"/>
              </w:rPr>
            </w:pPr>
            <w:r>
              <w:rPr>
                <w:spacing w:val="-2"/>
                <w:sz w:val="20"/>
              </w:rPr>
              <w:t>$6,000</w:t>
            </w:r>
            <w:r>
              <w:rPr>
                <w:spacing w:val="-2"/>
                <w:sz w:val="20"/>
                <w:vertAlign w:val="superscript"/>
              </w:rPr>
              <w:t>3</w:t>
            </w:r>
          </w:p>
        </w:tc>
        <w:tc>
          <w:tcPr>
            <w:tcW w:w="1080" w:type="dxa"/>
          </w:tcPr>
          <w:p w14:paraId="16614849" w14:textId="77777777" w:rsidR="00A4174E" w:rsidRDefault="002F3B7F">
            <w:pPr>
              <w:pStyle w:val="TableParagraph"/>
              <w:ind w:right="11"/>
              <w:jc w:val="right"/>
              <w:rPr>
                <w:sz w:val="20"/>
              </w:rPr>
            </w:pPr>
            <w:r>
              <w:rPr>
                <w:spacing w:val="-2"/>
                <w:sz w:val="20"/>
              </w:rPr>
              <w:t>$18,000</w:t>
            </w:r>
            <w:r>
              <w:rPr>
                <w:spacing w:val="-2"/>
                <w:sz w:val="20"/>
                <w:vertAlign w:val="superscript"/>
              </w:rPr>
              <w:t>3</w:t>
            </w:r>
          </w:p>
        </w:tc>
      </w:tr>
      <w:tr w:rsidR="00A4174E" w14:paraId="721225BA" w14:textId="77777777">
        <w:trPr>
          <w:trHeight w:val="229"/>
        </w:trPr>
        <w:tc>
          <w:tcPr>
            <w:tcW w:w="1980" w:type="dxa"/>
          </w:tcPr>
          <w:p w14:paraId="11DB036F"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16.13(b)</w:t>
            </w:r>
          </w:p>
        </w:tc>
        <w:tc>
          <w:tcPr>
            <w:tcW w:w="3331" w:type="dxa"/>
          </w:tcPr>
          <w:p w14:paraId="1A1F63D0" w14:textId="77777777" w:rsidR="00A4174E" w:rsidRDefault="002F3B7F">
            <w:pPr>
              <w:pStyle w:val="TableParagraph"/>
              <w:ind w:left="30"/>
              <w:rPr>
                <w:sz w:val="20"/>
              </w:rPr>
            </w:pPr>
            <w:r>
              <w:rPr>
                <w:spacing w:val="-2"/>
                <w:sz w:val="20"/>
              </w:rPr>
              <w:t>Submittal</w:t>
            </w:r>
          </w:p>
        </w:tc>
        <w:tc>
          <w:tcPr>
            <w:tcW w:w="900" w:type="dxa"/>
          </w:tcPr>
          <w:p w14:paraId="4144D5AA" w14:textId="77777777" w:rsidR="00A4174E" w:rsidRDefault="002F3B7F">
            <w:pPr>
              <w:pStyle w:val="TableParagraph"/>
              <w:ind w:right="345"/>
              <w:jc w:val="right"/>
              <w:rPr>
                <w:sz w:val="20"/>
              </w:rPr>
            </w:pPr>
            <w:r>
              <w:rPr>
                <w:w w:val="99"/>
                <w:sz w:val="20"/>
              </w:rPr>
              <w:t>M</w:t>
            </w:r>
          </w:p>
        </w:tc>
        <w:tc>
          <w:tcPr>
            <w:tcW w:w="720" w:type="dxa"/>
          </w:tcPr>
          <w:p w14:paraId="08C5AFF4" w14:textId="77777777" w:rsidR="00A4174E" w:rsidRDefault="002F3B7F">
            <w:pPr>
              <w:pStyle w:val="TableParagraph"/>
              <w:ind w:right="11"/>
              <w:jc w:val="right"/>
              <w:rPr>
                <w:sz w:val="20"/>
              </w:rPr>
            </w:pPr>
            <w:r>
              <w:rPr>
                <w:spacing w:val="-4"/>
                <w:sz w:val="20"/>
              </w:rPr>
              <w:t>$300</w:t>
            </w:r>
          </w:p>
        </w:tc>
        <w:tc>
          <w:tcPr>
            <w:tcW w:w="720" w:type="dxa"/>
          </w:tcPr>
          <w:p w14:paraId="22FBEB46" w14:textId="77777777" w:rsidR="00A4174E" w:rsidRDefault="002F3B7F">
            <w:pPr>
              <w:pStyle w:val="TableParagraph"/>
              <w:ind w:right="11"/>
              <w:jc w:val="right"/>
              <w:rPr>
                <w:sz w:val="20"/>
              </w:rPr>
            </w:pPr>
            <w:r>
              <w:rPr>
                <w:spacing w:val="-4"/>
                <w:sz w:val="20"/>
              </w:rPr>
              <w:t>$600</w:t>
            </w:r>
          </w:p>
        </w:tc>
        <w:tc>
          <w:tcPr>
            <w:tcW w:w="720" w:type="dxa"/>
          </w:tcPr>
          <w:p w14:paraId="357DA8C8" w14:textId="77777777" w:rsidR="00A4174E" w:rsidRDefault="002F3B7F">
            <w:pPr>
              <w:pStyle w:val="TableParagraph"/>
              <w:ind w:right="13"/>
              <w:jc w:val="right"/>
              <w:rPr>
                <w:sz w:val="20"/>
              </w:rPr>
            </w:pPr>
            <w:r>
              <w:rPr>
                <w:spacing w:val="-2"/>
                <w:sz w:val="20"/>
              </w:rPr>
              <w:t>$1,500</w:t>
            </w:r>
          </w:p>
        </w:tc>
        <w:tc>
          <w:tcPr>
            <w:tcW w:w="1080" w:type="dxa"/>
          </w:tcPr>
          <w:p w14:paraId="30C0DE05" w14:textId="77777777" w:rsidR="00A4174E" w:rsidRDefault="002F3B7F">
            <w:pPr>
              <w:pStyle w:val="TableParagraph"/>
              <w:ind w:right="13"/>
              <w:jc w:val="right"/>
              <w:rPr>
                <w:sz w:val="20"/>
              </w:rPr>
            </w:pPr>
            <w:r>
              <w:rPr>
                <w:spacing w:val="-2"/>
                <w:sz w:val="20"/>
              </w:rPr>
              <w:t>$4,500</w:t>
            </w:r>
          </w:p>
        </w:tc>
      </w:tr>
      <w:tr w:rsidR="00A4174E" w14:paraId="1D16D6E8" w14:textId="77777777">
        <w:trPr>
          <w:trHeight w:val="232"/>
        </w:trPr>
        <w:tc>
          <w:tcPr>
            <w:tcW w:w="1980" w:type="dxa"/>
          </w:tcPr>
          <w:p w14:paraId="3D3E4E73" w14:textId="77777777" w:rsidR="00A4174E" w:rsidRDefault="002F3B7F">
            <w:pPr>
              <w:pStyle w:val="TableParagraph"/>
              <w:spacing w:line="212" w:lineRule="exact"/>
              <w:ind w:left="30"/>
              <w:rPr>
                <w:sz w:val="20"/>
              </w:rPr>
            </w:pPr>
            <w:r>
              <w:rPr>
                <w:sz w:val="20"/>
              </w:rPr>
              <w:t>N.J.A.C.</w:t>
            </w:r>
            <w:r>
              <w:rPr>
                <w:spacing w:val="-11"/>
                <w:sz w:val="20"/>
              </w:rPr>
              <w:t xml:space="preserve"> </w:t>
            </w:r>
            <w:r>
              <w:rPr>
                <w:sz w:val="20"/>
              </w:rPr>
              <w:t>7:27-</w:t>
            </w:r>
            <w:r>
              <w:rPr>
                <w:spacing w:val="-2"/>
                <w:sz w:val="20"/>
              </w:rPr>
              <w:t>16.13(c)</w:t>
            </w:r>
          </w:p>
        </w:tc>
        <w:tc>
          <w:tcPr>
            <w:tcW w:w="3331" w:type="dxa"/>
          </w:tcPr>
          <w:p w14:paraId="1A54719D" w14:textId="77777777" w:rsidR="00A4174E" w:rsidRDefault="002F3B7F">
            <w:pPr>
              <w:pStyle w:val="TableParagraph"/>
              <w:spacing w:line="212" w:lineRule="exact"/>
              <w:ind w:left="30"/>
              <w:rPr>
                <w:sz w:val="20"/>
              </w:rPr>
            </w:pPr>
            <w:r>
              <w:rPr>
                <w:spacing w:val="-5"/>
                <w:sz w:val="20"/>
              </w:rPr>
              <w:t>Log</w:t>
            </w:r>
          </w:p>
        </w:tc>
        <w:tc>
          <w:tcPr>
            <w:tcW w:w="900" w:type="dxa"/>
          </w:tcPr>
          <w:p w14:paraId="349753BA" w14:textId="77777777" w:rsidR="00A4174E" w:rsidRDefault="002F3B7F">
            <w:pPr>
              <w:pStyle w:val="TableParagraph"/>
              <w:spacing w:line="212" w:lineRule="exact"/>
              <w:ind w:right="345"/>
              <w:jc w:val="right"/>
              <w:rPr>
                <w:sz w:val="20"/>
              </w:rPr>
            </w:pPr>
            <w:r>
              <w:rPr>
                <w:w w:val="99"/>
                <w:sz w:val="20"/>
              </w:rPr>
              <w:t>M</w:t>
            </w:r>
          </w:p>
        </w:tc>
        <w:tc>
          <w:tcPr>
            <w:tcW w:w="720" w:type="dxa"/>
          </w:tcPr>
          <w:p w14:paraId="2C73C92F" w14:textId="77777777" w:rsidR="00A4174E" w:rsidRDefault="002F3B7F">
            <w:pPr>
              <w:pStyle w:val="TableParagraph"/>
              <w:spacing w:line="212" w:lineRule="exact"/>
              <w:ind w:right="11"/>
              <w:jc w:val="right"/>
              <w:rPr>
                <w:sz w:val="20"/>
              </w:rPr>
            </w:pPr>
            <w:r>
              <w:rPr>
                <w:spacing w:val="-4"/>
                <w:sz w:val="20"/>
              </w:rPr>
              <w:t>$500</w:t>
            </w:r>
          </w:p>
        </w:tc>
        <w:tc>
          <w:tcPr>
            <w:tcW w:w="720" w:type="dxa"/>
          </w:tcPr>
          <w:p w14:paraId="70F9D5E8" w14:textId="77777777" w:rsidR="00A4174E" w:rsidRDefault="002F3B7F">
            <w:pPr>
              <w:pStyle w:val="TableParagraph"/>
              <w:spacing w:line="212" w:lineRule="exact"/>
              <w:ind w:right="13"/>
              <w:jc w:val="right"/>
              <w:rPr>
                <w:sz w:val="20"/>
              </w:rPr>
            </w:pPr>
            <w:r>
              <w:rPr>
                <w:spacing w:val="-2"/>
                <w:sz w:val="20"/>
              </w:rPr>
              <w:t>$1,000</w:t>
            </w:r>
          </w:p>
        </w:tc>
        <w:tc>
          <w:tcPr>
            <w:tcW w:w="720" w:type="dxa"/>
          </w:tcPr>
          <w:p w14:paraId="3B900A36" w14:textId="77777777" w:rsidR="00A4174E" w:rsidRDefault="002F3B7F">
            <w:pPr>
              <w:pStyle w:val="TableParagraph"/>
              <w:spacing w:line="212" w:lineRule="exact"/>
              <w:ind w:right="13"/>
              <w:jc w:val="right"/>
              <w:rPr>
                <w:sz w:val="20"/>
              </w:rPr>
            </w:pPr>
            <w:r>
              <w:rPr>
                <w:spacing w:val="-2"/>
                <w:sz w:val="20"/>
              </w:rPr>
              <w:t>$2,500</w:t>
            </w:r>
          </w:p>
        </w:tc>
        <w:tc>
          <w:tcPr>
            <w:tcW w:w="1080" w:type="dxa"/>
          </w:tcPr>
          <w:p w14:paraId="1FE486DF" w14:textId="77777777" w:rsidR="00A4174E" w:rsidRDefault="002F3B7F">
            <w:pPr>
              <w:pStyle w:val="TableParagraph"/>
              <w:spacing w:line="212" w:lineRule="exact"/>
              <w:ind w:right="13"/>
              <w:jc w:val="right"/>
              <w:rPr>
                <w:sz w:val="20"/>
              </w:rPr>
            </w:pPr>
            <w:r>
              <w:rPr>
                <w:spacing w:val="-2"/>
                <w:sz w:val="20"/>
              </w:rPr>
              <w:t>$7,500</w:t>
            </w:r>
          </w:p>
        </w:tc>
      </w:tr>
    </w:tbl>
    <w:p w14:paraId="103F371C" w14:textId="77777777" w:rsidR="00A4174E" w:rsidRDefault="00A4174E">
      <w:pPr>
        <w:pStyle w:val="BodyText"/>
        <w:spacing w:before="8"/>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1"/>
        <w:gridCol w:w="2520"/>
        <w:gridCol w:w="809"/>
        <w:gridCol w:w="811"/>
        <w:gridCol w:w="809"/>
        <w:gridCol w:w="811"/>
        <w:gridCol w:w="1080"/>
      </w:tblGrid>
      <w:tr w:rsidR="00A4174E" w14:paraId="4547B05A" w14:textId="77777777">
        <w:trPr>
          <w:trHeight w:val="918"/>
        </w:trPr>
        <w:tc>
          <w:tcPr>
            <w:tcW w:w="2611" w:type="dxa"/>
          </w:tcPr>
          <w:p w14:paraId="6431E2D2" w14:textId="77777777" w:rsidR="00A4174E" w:rsidRDefault="00A4174E">
            <w:pPr>
              <w:pStyle w:val="TableParagraph"/>
              <w:spacing w:line="240" w:lineRule="auto"/>
            </w:pPr>
          </w:p>
          <w:p w14:paraId="68D76E39" w14:textId="77777777" w:rsidR="00A4174E" w:rsidRDefault="00A4174E">
            <w:pPr>
              <w:pStyle w:val="TableParagraph"/>
              <w:spacing w:line="240" w:lineRule="auto"/>
            </w:pPr>
          </w:p>
          <w:p w14:paraId="2BAC7C0A" w14:textId="77777777" w:rsidR="00A4174E" w:rsidRDefault="002F3B7F">
            <w:pPr>
              <w:pStyle w:val="TableParagraph"/>
              <w:spacing w:before="183"/>
              <w:ind w:left="28"/>
              <w:rPr>
                <w:b/>
                <w:sz w:val="20"/>
              </w:rPr>
            </w:pPr>
            <w:r>
              <w:rPr>
                <w:b/>
                <w:spacing w:val="-2"/>
                <w:sz w:val="20"/>
              </w:rPr>
              <w:t>Citation</w:t>
            </w:r>
          </w:p>
        </w:tc>
        <w:tc>
          <w:tcPr>
            <w:tcW w:w="2520" w:type="dxa"/>
          </w:tcPr>
          <w:p w14:paraId="131F64BA" w14:textId="77777777" w:rsidR="00A4174E" w:rsidRDefault="00A4174E">
            <w:pPr>
              <w:pStyle w:val="TableParagraph"/>
              <w:spacing w:line="240" w:lineRule="auto"/>
            </w:pPr>
          </w:p>
          <w:p w14:paraId="3667E5EC" w14:textId="77777777" w:rsidR="00A4174E" w:rsidRDefault="00A4174E">
            <w:pPr>
              <w:pStyle w:val="TableParagraph"/>
              <w:spacing w:line="240" w:lineRule="auto"/>
            </w:pPr>
          </w:p>
          <w:p w14:paraId="4AEC6AF9" w14:textId="77777777" w:rsidR="00A4174E" w:rsidRDefault="002F3B7F">
            <w:pPr>
              <w:pStyle w:val="TableParagraph"/>
              <w:spacing w:before="183"/>
              <w:ind w:left="28"/>
              <w:rPr>
                <w:b/>
                <w:sz w:val="20"/>
              </w:rPr>
            </w:pPr>
            <w:r>
              <w:rPr>
                <w:b/>
                <w:spacing w:val="-2"/>
                <w:sz w:val="20"/>
              </w:rPr>
              <w:t>Class</w:t>
            </w:r>
          </w:p>
        </w:tc>
        <w:tc>
          <w:tcPr>
            <w:tcW w:w="809" w:type="dxa"/>
          </w:tcPr>
          <w:p w14:paraId="6AD09CEF" w14:textId="77777777" w:rsidR="00A4174E" w:rsidRDefault="00A4174E">
            <w:pPr>
              <w:pStyle w:val="TableParagraph"/>
              <w:spacing w:before="1" w:line="240" w:lineRule="auto"/>
              <w:rPr>
                <w:sz w:val="18"/>
              </w:rPr>
            </w:pPr>
          </w:p>
          <w:p w14:paraId="60216BCB" w14:textId="77777777" w:rsidR="00A4174E" w:rsidRDefault="002F3B7F">
            <w:pPr>
              <w:pStyle w:val="TableParagraph"/>
              <w:spacing w:before="1" w:line="230" w:lineRule="atLeast"/>
              <w:ind w:left="64" w:right="54" w:firstLine="1"/>
              <w:jc w:val="center"/>
              <w:rPr>
                <w:b/>
                <w:sz w:val="20"/>
              </w:rPr>
            </w:pPr>
            <w:r>
              <w:rPr>
                <w:b/>
                <w:sz w:val="20"/>
              </w:rPr>
              <w:t>Type</w:t>
            </w:r>
            <w:r>
              <w:rPr>
                <w:b/>
                <w:spacing w:val="-11"/>
                <w:sz w:val="20"/>
              </w:rPr>
              <w:t xml:space="preserve"> </w:t>
            </w:r>
            <w:r>
              <w:rPr>
                <w:b/>
                <w:sz w:val="20"/>
              </w:rPr>
              <w:t xml:space="preserve">of </w:t>
            </w:r>
            <w:r>
              <w:rPr>
                <w:b/>
                <w:spacing w:val="-2"/>
                <w:sz w:val="20"/>
              </w:rPr>
              <w:t xml:space="preserve">Violatio </w:t>
            </w:r>
            <w:r>
              <w:rPr>
                <w:b/>
                <w:spacing w:val="-10"/>
                <w:sz w:val="20"/>
              </w:rPr>
              <w:t>n</w:t>
            </w:r>
          </w:p>
        </w:tc>
        <w:tc>
          <w:tcPr>
            <w:tcW w:w="811" w:type="dxa"/>
          </w:tcPr>
          <w:p w14:paraId="7D312508" w14:textId="77777777" w:rsidR="00A4174E" w:rsidRDefault="00A4174E">
            <w:pPr>
              <w:pStyle w:val="TableParagraph"/>
              <w:spacing w:line="240" w:lineRule="auto"/>
            </w:pPr>
          </w:p>
          <w:p w14:paraId="61669F63" w14:textId="77777777" w:rsidR="00A4174E" w:rsidRDefault="002F3B7F">
            <w:pPr>
              <w:pStyle w:val="TableParagraph"/>
              <w:spacing w:before="186" w:line="230" w:lineRule="atLeast"/>
              <w:ind w:left="124" w:right="12" w:firstLine="244"/>
              <w:rPr>
                <w:b/>
                <w:sz w:val="20"/>
              </w:rPr>
            </w:pPr>
            <w:r>
              <w:rPr>
                <w:b/>
                <w:spacing w:val="-2"/>
                <w:sz w:val="20"/>
              </w:rPr>
              <w:t>First Offense</w:t>
            </w:r>
          </w:p>
        </w:tc>
        <w:tc>
          <w:tcPr>
            <w:tcW w:w="809" w:type="dxa"/>
          </w:tcPr>
          <w:p w14:paraId="38FD7FFE" w14:textId="77777777" w:rsidR="00A4174E" w:rsidRDefault="00A4174E">
            <w:pPr>
              <w:pStyle w:val="TableParagraph"/>
              <w:spacing w:line="240" w:lineRule="auto"/>
            </w:pPr>
          </w:p>
          <w:p w14:paraId="702403BE" w14:textId="77777777" w:rsidR="00A4174E" w:rsidRDefault="002F3B7F">
            <w:pPr>
              <w:pStyle w:val="TableParagraph"/>
              <w:spacing w:before="186" w:line="230" w:lineRule="atLeast"/>
              <w:ind w:left="124" w:right="12" w:firstLine="43"/>
              <w:rPr>
                <w:b/>
                <w:sz w:val="20"/>
              </w:rPr>
            </w:pPr>
            <w:r>
              <w:rPr>
                <w:b/>
                <w:spacing w:val="-2"/>
                <w:sz w:val="20"/>
              </w:rPr>
              <w:t>Second Offense</w:t>
            </w:r>
          </w:p>
        </w:tc>
        <w:tc>
          <w:tcPr>
            <w:tcW w:w="811" w:type="dxa"/>
          </w:tcPr>
          <w:p w14:paraId="30B09360" w14:textId="77777777" w:rsidR="00A4174E" w:rsidRDefault="00A4174E">
            <w:pPr>
              <w:pStyle w:val="TableParagraph"/>
              <w:spacing w:line="240" w:lineRule="auto"/>
            </w:pPr>
          </w:p>
          <w:p w14:paraId="01128D64" w14:textId="77777777" w:rsidR="00A4174E" w:rsidRDefault="002F3B7F">
            <w:pPr>
              <w:pStyle w:val="TableParagraph"/>
              <w:spacing w:before="186" w:line="230" w:lineRule="atLeast"/>
              <w:ind w:left="124" w:right="15" w:firstLine="158"/>
              <w:rPr>
                <w:b/>
                <w:sz w:val="20"/>
              </w:rPr>
            </w:pPr>
            <w:r>
              <w:rPr>
                <w:b/>
                <w:spacing w:val="-4"/>
                <w:sz w:val="20"/>
              </w:rPr>
              <w:t xml:space="preserve">Third </w:t>
            </w:r>
            <w:r>
              <w:rPr>
                <w:b/>
                <w:spacing w:val="-2"/>
                <w:sz w:val="20"/>
              </w:rPr>
              <w:t>Offense</w:t>
            </w:r>
          </w:p>
        </w:tc>
        <w:tc>
          <w:tcPr>
            <w:tcW w:w="1080" w:type="dxa"/>
          </w:tcPr>
          <w:p w14:paraId="3FC6DBB1" w14:textId="77777777" w:rsidR="00A4174E" w:rsidRDefault="002F3B7F">
            <w:pPr>
              <w:pStyle w:val="TableParagraph"/>
              <w:spacing w:line="229" w:lineRule="exact"/>
              <w:ind w:right="17"/>
              <w:jc w:val="right"/>
              <w:rPr>
                <w:b/>
                <w:sz w:val="20"/>
              </w:rPr>
            </w:pPr>
            <w:r>
              <w:rPr>
                <w:b/>
                <w:sz w:val="20"/>
              </w:rPr>
              <w:t>Fourth</w:t>
            </w:r>
            <w:r>
              <w:rPr>
                <w:b/>
                <w:spacing w:val="-7"/>
                <w:sz w:val="20"/>
              </w:rPr>
              <w:t xml:space="preserve"> </w:t>
            </w:r>
            <w:r>
              <w:rPr>
                <w:b/>
                <w:spacing w:val="-5"/>
                <w:sz w:val="20"/>
              </w:rPr>
              <w:t>and</w:t>
            </w:r>
          </w:p>
          <w:p w14:paraId="4AE6EF24" w14:textId="77777777" w:rsidR="00A4174E" w:rsidRDefault="002F3B7F">
            <w:pPr>
              <w:pStyle w:val="TableParagraph"/>
              <w:spacing w:line="240" w:lineRule="auto"/>
              <w:ind w:left="62" w:right="16" w:firstLine="556"/>
              <w:jc w:val="right"/>
              <w:rPr>
                <w:b/>
                <w:sz w:val="20"/>
              </w:rPr>
            </w:pPr>
            <w:r>
              <w:rPr>
                <w:b/>
                <w:spacing w:val="-4"/>
                <w:sz w:val="20"/>
              </w:rPr>
              <w:t xml:space="preserve">Each </w:t>
            </w:r>
            <w:r>
              <w:rPr>
                <w:b/>
                <w:spacing w:val="-2"/>
                <w:sz w:val="20"/>
              </w:rPr>
              <w:t>Subsequent</w:t>
            </w:r>
          </w:p>
          <w:p w14:paraId="18711537" w14:textId="77777777" w:rsidR="00A4174E" w:rsidRDefault="002F3B7F">
            <w:pPr>
              <w:pStyle w:val="TableParagraph"/>
              <w:ind w:right="17"/>
              <w:jc w:val="right"/>
              <w:rPr>
                <w:b/>
                <w:sz w:val="20"/>
              </w:rPr>
            </w:pPr>
            <w:r>
              <w:rPr>
                <w:b/>
                <w:spacing w:val="-2"/>
                <w:sz w:val="20"/>
              </w:rPr>
              <w:t>Offense</w:t>
            </w:r>
          </w:p>
        </w:tc>
      </w:tr>
      <w:tr w:rsidR="00A4174E" w14:paraId="517F9F73" w14:textId="77777777">
        <w:trPr>
          <w:trHeight w:val="229"/>
        </w:trPr>
        <w:tc>
          <w:tcPr>
            <w:tcW w:w="2611" w:type="dxa"/>
          </w:tcPr>
          <w:p w14:paraId="6A455093" w14:textId="77777777" w:rsidR="00A4174E" w:rsidRDefault="002F3B7F">
            <w:pPr>
              <w:pStyle w:val="TableParagraph"/>
              <w:ind w:left="28"/>
              <w:rPr>
                <w:sz w:val="20"/>
              </w:rPr>
            </w:pPr>
            <w:r>
              <w:rPr>
                <w:sz w:val="20"/>
              </w:rPr>
              <w:t>N.J.A.C.</w:t>
            </w:r>
            <w:r>
              <w:rPr>
                <w:spacing w:val="-7"/>
                <w:sz w:val="20"/>
              </w:rPr>
              <w:t xml:space="preserve"> </w:t>
            </w:r>
            <w:r>
              <w:rPr>
                <w:sz w:val="20"/>
              </w:rPr>
              <w:t>7:27-16.14(d)</w:t>
            </w:r>
            <w:r>
              <w:rPr>
                <w:spacing w:val="-6"/>
                <w:sz w:val="20"/>
              </w:rPr>
              <w:t xml:space="preserve"> </w:t>
            </w:r>
            <w:r>
              <w:rPr>
                <w:sz w:val="20"/>
              </w:rPr>
              <w:t>and</w:t>
            </w:r>
            <w:r>
              <w:rPr>
                <w:spacing w:val="-6"/>
                <w:sz w:val="20"/>
              </w:rPr>
              <w:t xml:space="preserve"> </w:t>
            </w:r>
            <w:r>
              <w:rPr>
                <w:spacing w:val="-5"/>
                <w:sz w:val="20"/>
              </w:rPr>
              <w:t>(e)</w:t>
            </w:r>
          </w:p>
        </w:tc>
        <w:tc>
          <w:tcPr>
            <w:tcW w:w="2520" w:type="dxa"/>
          </w:tcPr>
          <w:p w14:paraId="0030F61E" w14:textId="77777777" w:rsidR="00A4174E" w:rsidRDefault="002F3B7F">
            <w:pPr>
              <w:pStyle w:val="TableParagraph"/>
              <w:ind w:left="28"/>
              <w:rPr>
                <w:sz w:val="20"/>
              </w:rPr>
            </w:pPr>
            <w:r>
              <w:rPr>
                <w:sz w:val="20"/>
              </w:rPr>
              <w:t>Fiberglass</w:t>
            </w:r>
            <w:r>
              <w:rPr>
                <w:spacing w:val="-7"/>
                <w:sz w:val="20"/>
              </w:rPr>
              <w:t xml:space="preserve"> </w:t>
            </w:r>
            <w:r>
              <w:rPr>
                <w:sz w:val="20"/>
              </w:rPr>
              <w:t>boat</w:t>
            </w:r>
            <w:r>
              <w:rPr>
                <w:spacing w:val="-6"/>
                <w:sz w:val="20"/>
              </w:rPr>
              <w:t xml:space="preserve"> </w:t>
            </w:r>
            <w:r>
              <w:rPr>
                <w:spacing w:val="-2"/>
                <w:sz w:val="20"/>
              </w:rPr>
              <w:t>manufacturing</w:t>
            </w:r>
          </w:p>
        </w:tc>
        <w:tc>
          <w:tcPr>
            <w:tcW w:w="4320" w:type="dxa"/>
            <w:gridSpan w:val="5"/>
            <w:vMerge w:val="restart"/>
          </w:tcPr>
          <w:p w14:paraId="715E80C9" w14:textId="77777777" w:rsidR="00A4174E" w:rsidRDefault="00A4174E">
            <w:pPr>
              <w:pStyle w:val="TableParagraph"/>
              <w:spacing w:line="240" w:lineRule="auto"/>
              <w:rPr>
                <w:sz w:val="18"/>
              </w:rPr>
            </w:pPr>
          </w:p>
        </w:tc>
      </w:tr>
      <w:tr w:rsidR="00A4174E" w14:paraId="48BF3B54" w14:textId="77777777">
        <w:trPr>
          <w:trHeight w:val="230"/>
        </w:trPr>
        <w:tc>
          <w:tcPr>
            <w:tcW w:w="5131" w:type="dxa"/>
            <w:gridSpan w:val="2"/>
          </w:tcPr>
          <w:p w14:paraId="2814CD61" w14:textId="77777777" w:rsidR="00A4174E" w:rsidRDefault="002F3B7F">
            <w:pPr>
              <w:pStyle w:val="TableParagraph"/>
              <w:ind w:left="28"/>
              <w:rPr>
                <w:sz w:val="20"/>
              </w:rPr>
            </w:pPr>
            <w:r>
              <w:rPr>
                <w:sz w:val="20"/>
              </w:rPr>
              <w:t>Maximum</w:t>
            </w:r>
            <w:r>
              <w:rPr>
                <w:spacing w:val="-5"/>
                <w:sz w:val="20"/>
              </w:rPr>
              <w:t xml:space="preserve"> </w:t>
            </w:r>
            <w:r>
              <w:rPr>
                <w:sz w:val="20"/>
              </w:rPr>
              <w:t>Actual</w:t>
            </w:r>
            <w:r>
              <w:rPr>
                <w:spacing w:val="-6"/>
                <w:sz w:val="20"/>
              </w:rPr>
              <w:t xml:space="preserve"> </w:t>
            </w:r>
            <w:r>
              <w:rPr>
                <w:spacing w:val="-2"/>
                <w:sz w:val="20"/>
              </w:rPr>
              <w:t>Emissions</w:t>
            </w:r>
          </w:p>
        </w:tc>
        <w:tc>
          <w:tcPr>
            <w:tcW w:w="4320" w:type="dxa"/>
            <w:gridSpan w:val="5"/>
            <w:vMerge/>
            <w:tcBorders>
              <w:top w:val="nil"/>
            </w:tcBorders>
          </w:tcPr>
          <w:p w14:paraId="4117CA78" w14:textId="77777777" w:rsidR="00A4174E" w:rsidRDefault="00A4174E">
            <w:pPr>
              <w:rPr>
                <w:sz w:val="2"/>
                <w:szCs w:val="2"/>
              </w:rPr>
            </w:pPr>
          </w:p>
        </w:tc>
      </w:tr>
      <w:tr w:rsidR="00A4174E" w14:paraId="35355363" w14:textId="77777777">
        <w:trPr>
          <w:trHeight w:val="230"/>
        </w:trPr>
        <w:tc>
          <w:tcPr>
            <w:tcW w:w="5131" w:type="dxa"/>
            <w:gridSpan w:val="2"/>
          </w:tcPr>
          <w:p w14:paraId="6B53E845" w14:textId="77777777" w:rsidR="00A4174E" w:rsidRDefault="002F3B7F">
            <w:pPr>
              <w:pStyle w:val="TableParagraph"/>
              <w:ind w:left="388"/>
              <w:rPr>
                <w:sz w:val="20"/>
              </w:rPr>
            </w:pPr>
            <w:r>
              <w:rPr>
                <w:sz w:val="20"/>
              </w:rPr>
              <w:t>For</w:t>
            </w:r>
            <w:r>
              <w:rPr>
                <w:spacing w:val="-3"/>
                <w:sz w:val="20"/>
              </w:rPr>
              <w:t xml:space="preserve"> </w:t>
            </w:r>
            <w:r>
              <w:rPr>
                <w:sz w:val="20"/>
              </w:rPr>
              <w:t>less</w:t>
            </w:r>
            <w:r>
              <w:rPr>
                <w:spacing w:val="-4"/>
                <w:sz w:val="20"/>
              </w:rPr>
              <w:t xml:space="preserve"> </w:t>
            </w:r>
            <w:r>
              <w:rPr>
                <w:sz w:val="20"/>
              </w:rPr>
              <w:t>than</w:t>
            </w:r>
            <w:r>
              <w:rPr>
                <w:spacing w:val="-3"/>
                <w:sz w:val="20"/>
              </w:rPr>
              <w:t xml:space="preserve"> </w:t>
            </w:r>
            <w:r>
              <w:rPr>
                <w:sz w:val="20"/>
              </w:rPr>
              <w:t>10</w:t>
            </w:r>
            <w:r>
              <w:rPr>
                <w:spacing w:val="-2"/>
                <w:sz w:val="20"/>
              </w:rPr>
              <w:t xml:space="preserve"> </w:t>
            </w:r>
            <w:r>
              <w:rPr>
                <w:sz w:val="20"/>
              </w:rPr>
              <w:t>pounds</w:t>
            </w:r>
            <w:r>
              <w:rPr>
                <w:spacing w:val="-5"/>
                <w:sz w:val="20"/>
              </w:rPr>
              <w:t xml:space="preserve"> </w:t>
            </w:r>
            <w:r>
              <w:rPr>
                <w:sz w:val="20"/>
              </w:rPr>
              <w:t>per</w:t>
            </w:r>
            <w:r>
              <w:rPr>
                <w:spacing w:val="-5"/>
                <w:sz w:val="20"/>
              </w:rPr>
              <w:t xml:space="preserve"> </w:t>
            </w:r>
            <w:r>
              <w:rPr>
                <w:spacing w:val="-4"/>
                <w:sz w:val="20"/>
              </w:rPr>
              <w:t>hour:</w:t>
            </w:r>
          </w:p>
        </w:tc>
        <w:tc>
          <w:tcPr>
            <w:tcW w:w="4320" w:type="dxa"/>
            <w:gridSpan w:val="5"/>
            <w:vMerge/>
            <w:tcBorders>
              <w:top w:val="nil"/>
            </w:tcBorders>
          </w:tcPr>
          <w:p w14:paraId="0D028858" w14:textId="77777777" w:rsidR="00A4174E" w:rsidRDefault="00A4174E">
            <w:pPr>
              <w:rPr>
                <w:sz w:val="2"/>
                <w:szCs w:val="2"/>
              </w:rPr>
            </w:pPr>
          </w:p>
        </w:tc>
      </w:tr>
      <w:tr w:rsidR="00A4174E" w14:paraId="391525AF" w14:textId="77777777">
        <w:trPr>
          <w:trHeight w:val="229"/>
        </w:trPr>
        <w:tc>
          <w:tcPr>
            <w:tcW w:w="5131" w:type="dxa"/>
            <w:gridSpan w:val="2"/>
          </w:tcPr>
          <w:p w14:paraId="59CCD860" w14:textId="77777777" w:rsidR="00A4174E" w:rsidRDefault="002F3B7F">
            <w:pPr>
              <w:pStyle w:val="TableParagraph"/>
              <w:tabs>
                <w:tab w:val="left" w:pos="765"/>
              </w:tabs>
              <w:ind w:left="388"/>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809" w:type="dxa"/>
          </w:tcPr>
          <w:p w14:paraId="2295CBCB" w14:textId="77777777" w:rsidR="00A4174E" w:rsidRDefault="002F3B7F">
            <w:pPr>
              <w:pStyle w:val="TableParagraph"/>
              <w:ind w:left="20" w:right="13"/>
              <w:jc w:val="center"/>
              <w:rPr>
                <w:sz w:val="20"/>
              </w:rPr>
            </w:pPr>
            <w:r>
              <w:rPr>
                <w:spacing w:val="-5"/>
                <w:sz w:val="20"/>
              </w:rPr>
              <w:t>NM</w:t>
            </w:r>
          </w:p>
        </w:tc>
        <w:tc>
          <w:tcPr>
            <w:tcW w:w="811" w:type="dxa"/>
          </w:tcPr>
          <w:p w14:paraId="67B7FA51" w14:textId="77777777" w:rsidR="00A4174E" w:rsidRDefault="002F3B7F">
            <w:pPr>
              <w:pStyle w:val="TableParagraph"/>
              <w:ind w:right="16"/>
              <w:jc w:val="right"/>
              <w:rPr>
                <w:sz w:val="20"/>
              </w:rPr>
            </w:pPr>
            <w:r>
              <w:rPr>
                <w:spacing w:val="-2"/>
                <w:sz w:val="20"/>
              </w:rPr>
              <w:t>$2,000</w:t>
            </w:r>
            <w:r>
              <w:rPr>
                <w:spacing w:val="-2"/>
                <w:sz w:val="20"/>
                <w:vertAlign w:val="superscript"/>
              </w:rPr>
              <w:t>3</w:t>
            </w:r>
          </w:p>
        </w:tc>
        <w:tc>
          <w:tcPr>
            <w:tcW w:w="809" w:type="dxa"/>
          </w:tcPr>
          <w:p w14:paraId="180AF1E2" w14:textId="77777777" w:rsidR="00A4174E" w:rsidRDefault="002F3B7F">
            <w:pPr>
              <w:pStyle w:val="TableParagraph"/>
              <w:ind w:left="165"/>
              <w:rPr>
                <w:sz w:val="20"/>
              </w:rPr>
            </w:pPr>
            <w:r>
              <w:rPr>
                <w:spacing w:val="-2"/>
                <w:sz w:val="20"/>
              </w:rPr>
              <w:t>$4,000</w:t>
            </w:r>
            <w:r>
              <w:rPr>
                <w:spacing w:val="-2"/>
                <w:sz w:val="20"/>
                <w:vertAlign w:val="superscript"/>
              </w:rPr>
              <w:t>3</w:t>
            </w:r>
          </w:p>
        </w:tc>
        <w:tc>
          <w:tcPr>
            <w:tcW w:w="811" w:type="dxa"/>
          </w:tcPr>
          <w:p w14:paraId="76EE39A0" w14:textId="77777777" w:rsidR="00A4174E" w:rsidRDefault="002F3B7F">
            <w:pPr>
              <w:pStyle w:val="TableParagraph"/>
              <w:ind w:right="16"/>
              <w:jc w:val="right"/>
              <w:rPr>
                <w:sz w:val="20"/>
              </w:rPr>
            </w:pPr>
            <w:r>
              <w:rPr>
                <w:spacing w:val="-2"/>
                <w:sz w:val="20"/>
              </w:rPr>
              <w:t>$10,000</w:t>
            </w:r>
            <w:r>
              <w:rPr>
                <w:spacing w:val="-2"/>
                <w:sz w:val="20"/>
                <w:vertAlign w:val="superscript"/>
              </w:rPr>
              <w:t>3</w:t>
            </w:r>
          </w:p>
        </w:tc>
        <w:tc>
          <w:tcPr>
            <w:tcW w:w="1080" w:type="dxa"/>
          </w:tcPr>
          <w:p w14:paraId="2C2596C1" w14:textId="77777777" w:rsidR="00A4174E" w:rsidRDefault="002F3B7F">
            <w:pPr>
              <w:pStyle w:val="TableParagraph"/>
              <w:ind w:right="14"/>
              <w:jc w:val="right"/>
              <w:rPr>
                <w:sz w:val="20"/>
              </w:rPr>
            </w:pPr>
            <w:r>
              <w:rPr>
                <w:spacing w:val="-2"/>
                <w:sz w:val="20"/>
              </w:rPr>
              <w:t>$30,000</w:t>
            </w:r>
            <w:r>
              <w:rPr>
                <w:spacing w:val="-2"/>
                <w:sz w:val="20"/>
                <w:vertAlign w:val="superscript"/>
              </w:rPr>
              <w:t>3</w:t>
            </w:r>
          </w:p>
        </w:tc>
      </w:tr>
      <w:tr w:rsidR="00A4174E" w14:paraId="388AFEDC" w14:textId="77777777">
        <w:trPr>
          <w:trHeight w:val="460"/>
        </w:trPr>
        <w:tc>
          <w:tcPr>
            <w:tcW w:w="5131" w:type="dxa"/>
            <w:gridSpan w:val="2"/>
          </w:tcPr>
          <w:p w14:paraId="7B536D8F" w14:textId="77777777" w:rsidR="00A4174E" w:rsidRDefault="002F3B7F">
            <w:pPr>
              <w:pStyle w:val="TableParagraph"/>
              <w:tabs>
                <w:tab w:val="left" w:pos="765"/>
              </w:tabs>
              <w:spacing w:line="230" w:lineRule="atLeast"/>
              <w:ind w:left="765" w:right="578"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809" w:type="dxa"/>
          </w:tcPr>
          <w:p w14:paraId="4A9EEFA0" w14:textId="77777777" w:rsidR="00A4174E" w:rsidRDefault="002F3B7F">
            <w:pPr>
              <w:pStyle w:val="TableParagraph"/>
              <w:spacing w:line="240" w:lineRule="auto"/>
              <w:ind w:left="20" w:right="13"/>
              <w:jc w:val="center"/>
              <w:rPr>
                <w:sz w:val="20"/>
              </w:rPr>
            </w:pPr>
            <w:r>
              <w:rPr>
                <w:spacing w:val="-5"/>
                <w:sz w:val="20"/>
              </w:rPr>
              <w:t>NM</w:t>
            </w:r>
          </w:p>
        </w:tc>
        <w:tc>
          <w:tcPr>
            <w:tcW w:w="811" w:type="dxa"/>
          </w:tcPr>
          <w:p w14:paraId="4E5B9D86" w14:textId="77777777" w:rsidR="00A4174E" w:rsidRDefault="002F3B7F">
            <w:pPr>
              <w:pStyle w:val="TableParagraph"/>
              <w:spacing w:line="240" w:lineRule="auto"/>
              <w:ind w:right="16"/>
              <w:jc w:val="right"/>
              <w:rPr>
                <w:sz w:val="20"/>
              </w:rPr>
            </w:pPr>
            <w:r>
              <w:rPr>
                <w:spacing w:val="-2"/>
                <w:sz w:val="20"/>
              </w:rPr>
              <w:t>$4,000</w:t>
            </w:r>
            <w:r>
              <w:rPr>
                <w:spacing w:val="-2"/>
                <w:sz w:val="20"/>
                <w:vertAlign w:val="superscript"/>
              </w:rPr>
              <w:t>3</w:t>
            </w:r>
          </w:p>
        </w:tc>
        <w:tc>
          <w:tcPr>
            <w:tcW w:w="809" w:type="dxa"/>
          </w:tcPr>
          <w:p w14:paraId="2BB6F3B3" w14:textId="77777777" w:rsidR="00A4174E" w:rsidRDefault="002F3B7F">
            <w:pPr>
              <w:pStyle w:val="TableParagraph"/>
              <w:spacing w:line="240" w:lineRule="auto"/>
              <w:ind w:left="165"/>
              <w:rPr>
                <w:sz w:val="20"/>
              </w:rPr>
            </w:pPr>
            <w:r>
              <w:rPr>
                <w:spacing w:val="-2"/>
                <w:sz w:val="20"/>
              </w:rPr>
              <w:t>$8,000</w:t>
            </w:r>
            <w:r>
              <w:rPr>
                <w:spacing w:val="-2"/>
                <w:sz w:val="20"/>
                <w:vertAlign w:val="superscript"/>
              </w:rPr>
              <w:t>3</w:t>
            </w:r>
          </w:p>
        </w:tc>
        <w:tc>
          <w:tcPr>
            <w:tcW w:w="811" w:type="dxa"/>
          </w:tcPr>
          <w:p w14:paraId="24AFE196" w14:textId="77777777" w:rsidR="00A4174E" w:rsidRDefault="002F3B7F">
            <w:pPr>
              <w:pStyle w:val="TableParagraph"/>
              <w:spacing w:line="240" w:lineRule="auto"/>
              <w:ind w:right="16"/>
              <w:jc w:val="right"/>
              <w:rPr>
                <w:sz w:val="20"/>
              </w:rPr>
            </w:pPr>
            <w:r>
              <w:rPr>
                <w:spacing w:val="-2"/>
                <w:sz w:val="20"/>
              </w:rPr>
              <w:t>$20,000</w:t>
            </w:r>
            <w:r>
              <w:rPr>
                <w:spacing w:val="-2"/>
                <w:sz w:val="20"/>
                <w:vertAlign w:val="superscript"/>
              </w:rPr>
              <w:t>3</w:t>
            </w:r>
          </w:p>
        </w:tc>
        <w:tc>
          <w:tcPr>
            <w:tcW w:w="1080" w:type="dxa"/>
          </w:tcPr>
          <w:p w14:paraId="0A6DFCE1" w14:textId="77777777" w:rsidR="00A4174E" w:rsidRDefault="002F3B7F">
            <w:pPr>
              <w:pStyle w:val="TableParagraph"/>
              <w:spacing w:line="240" w:lineRule="auto"/>
              <w:ind w:right="14"/>
              <w:jc w:val="right"/>
              <w:rPr>
                <w:sz w:val="20"/>
              </w:rPr>
            </w:pPr>
            <w:r>
              <w:rPr>
                <w:spacing w:val="-2"/>
                <w:sz w:val="20"/>
              </w:rPr>
              <w:t>$50,000</w:t>
            </w:r>
            <w:r>
              <w:rPr>
                <w:spacing w:val="-2"/>
                <w:sz w:val="20"/>
                <w:vertAlign w:val="superscript"/>
              </w:rPr>
              <w:t>3</w:t>
            </w:r>
          </w:p>
        </w:tc>
      </w:tr>
      <w:tr w:rsidR="00A4174E" w14:paraId="325F6B14" w14:textId="77777777">
        <w:trPr>
          <w:trHeight w:val="230"/>
        </w:trPr>
        <w:tc>
          <w:tcPr>
            <w:tcW w:w="5131" w:type="dxa"/>
            <w:gridSpan w:val="2"/>
          </w:tcPr>
          <w:p w14:paraId="475FFD76" w14:textId="77777777" w:rsidR="00A4174E" w:rsidRDefault="002F3B7F">
            <w:pPr>
              <w:pStyle w:val="TableParagraph"/>
              <w:tabs>
                <w:tab w:val="left" w:pos="765"/>
              </w:tabs>
              <w:ind w:left="388"/>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809" w:type="dxa"/>
          </w:tcPr>
          <w:p w14:paraId="488B72E8" w14:textId="77777777" w:rsidR="00A4174E" w:rsidRDefault="002F3B7F">
            <w:pPr>
              <w:pStyle w:val="TableParagraph"/>
              <w:ind w:left="20" w:right="13"/>
              <w:jc w:val="center"/>
              <w:rPr>
                <w:sz w:val="20"/>
              </w:rPr>
            </w:pPr>
            <w:r>
              <w:rPr>
                <w:spacing w:val="-5"/>
                <w:sz w:val="20"/>
              </w:rPr>
              <w:t>NM</w:t>
            </w:r>
          </w:p>
        </w:tc>
        <w:tc>
          <w:tcPr>
            <w:tcW w:w="811" w:type="dxa"/>
          </w:tcPr>
          <w:p w14:paraId="28C3FC5C" w14:textId="77777777" w:rsidR="00A4174E" w:rsidRDefault="002F3B7F">
            <w:pPr>
              <w:pStyle w:val="TableParagraph"/>
              <w:ind w:right="16"/>
              <w:jc w:val="right"/>
              <w:rPr>
                <w:sz w:val="20"/>
              </w:rPr>
            </w:pPr>
            <w:r>
              <w:rPr>
                <w:spacing w:val="-2"/>
                <w:sz w:val="20"/>
              </w:rPr>
              <w:t>$8,000</w:t>
            </w:r>
            <w:r>
              <w:rPr>
                <w:spacing w:val="-2"/>
                <w:sz w:val="20"/>
                <w:vertAlign w:val="superscript"/>
              </w:rPr>
              <w:t>3</w:t>
            </w:r>
          </w:p>
        </w:tc>
        <w:tc>
          <w:tcPr>
            <w:tcW w:w="809" w:type="dxa"/>
          </w:tcPr>
          <w:p w14:paraId="01B5133E" w14:textId="77777777" w:rsidR="00A4174E" w:rsidRDefault="002F3B7F">
            <w:pPr>
              <w:pStyle w:val="TableParagraph"/>
              <w:ind w:left="64"/>
              <w:rPr>
                <w:sz w:val="20"/>
              </w:rPr>
            </w:pPr>
            <w:r>
              <w:rPr>
                <w:spacing w:val="-2"/>
                <w:sz w:val="20"/>
              </w:rPr>
              <w:t>$16,000</w:t>
            </w:r>
            <w:r>
              <w:rPr>
                <w:spacing w:val="-2"/>
                <w:sz w:val="20"/>
                <w:vertAlign w:val="superscript"/>
              </w:rPr>
              <w:t>3</w:t>
            </w:r>
          </w:p>
        </w:tc>
        <w:tc>
          <w:tcPr>
            <w:tcW w:w="811" w:type="dxa"/>
          </w:tcPr>
          <w:p w14:paraId="1AAFDF62" w14:textId="77777777" w:rsidR="00A4174E" w:rsidRDefault="002F3B7F">
            <w:pPr>
              <w:pStyle w:val="TableParagraph"/>
              <w:ind w:right="16"/>
              <w:jc w:val="right"/>
              <w:rPr>
                <w:sz w:val="20"/>
              </w:rPr>
            </w:pPr>
            <w:r>
              <w:rPr>
                <w:spacing w:val="-2"/>
                <w:sz w:val="20"/>
              </w:rPr>
              <w:t>$40,000</w:t>
            </w:r>
            <w:r>
              <w:rPr>
                <w:spacing w:val="-2"/>
                <w:sz w:val="20"/>
                <w:vertAlign w:val="superscript"/>
              </w:rPr>
              <w:t>3</w:t>
            </w:r>
          </w:p>
        </w:tc>
        <w:tc>
          <w:tcPr>
            <w:tcW w:w="1080" w:type="dxa"/>
          </w:tcPr>
          <w:p w14:paraId="68196C5F" w14:textId="77777777" w:rsidR="00A4174E" w:rsidRDefault="002F3B7F">
            <w:pPr>
              <w:pStyle w:val="TableParagraph"/>
              <w:ind w:right="14"/>
              <w:jc w:val="right"/>
              <w:rPr>
                <w:sz w:val="20"/>
              </w:rPr>
            </w:pPr>
            <w:r>
              <w:rPr>
                <w:spacing w:val="-2"/>
                <w:sz w:val="20"/>
              </w:rPr>
              <w:t>$50,000</w:t>
            </w:r>
            <w:r>
              <w:rPr>
                <w:spacing w:val="-2"/>
                <w:sz w:val="20"/>
                <w:vertAlign w:val="superscript"/>
              </w:rPr>
              <w:t>3</w:t>
            </w:r>
          </w:p>
        </w:tc>
      </w:tr>
      <w:tr w:rsidR="00A4174E" w14:paraId="22ED8A46" w14:textId="77777777">
        <w:trPr>
          <w:trHeight w:val="229"/>
        </w:trPr>
        <w:tc>
          <w:tcPr>
            <w:tcW w:w="5131" w:type="dxa"/>
            <w:gridSpan w:val="2"/>
          </w:tcPr>
          <w:p w14:paraId="119BADB1" w14:textId="77777777" w:rsidR="00A4174E" w:rsidRDefault="002F3B7F">
            <w:pPr>
              <w:pStyle w:val="TableParagraph"/>
              <w:ind w:left="388"/>
              <w:rPr>
                <w:sz w:val="20"/>
              </w:rPr>
            </w:pPr>
            <w:r>
              <w:rPr>
                <w:sz w:val="20"/>
              </w:rPr>
              <w:t>From</w:t>
            </w:r>
            <w:r>
              <w:rPr>
                <w:spacing w:val="-3"/>
                <w:sz w:val="20"/>
              </w:rPr>
              <w:t xml:space="preserve"> </w:t>
            </w:r>
            <w:r>
              <w:rPr>
                <w:sz w:val="20"/>
              </w:rPr>
              <w:t>10</w:t>
            </w:r>
            <w:r>
              <w:rPr>
                <w:spacing w:val="-5"/>
                <w:sz w:val="20"/>
              </w:rPr>
              <w:t xml:space="preserve"> </w:t>
            </w:r>
            <w:r>
              <w:rPr>
                <w:sz w:val="20"/>
              </w:rPr>
              <w:t>pounds</w:t>
            </w:r>
            <w:r>
              <w:rPr>
                <w:spacing w:val="-5"/>
                <w:sz w:val="20"/>
              </w:rPr>
              <w:t xml:space="preserve"> </w:t>
            </w:r>
            <w:r>
              <w:rPr>
                <w:sz w:val="20"/>
              </w:rPr>
              <w:t>through</w:t>
            </w:r>
            <w:r>
              <w:rPr>
                <w:spacing w:val="-3"/>
                <w:sz w:val="20"/>
              </w:rPr>
              <w:t xml:space="preserve"> </w:t>
            </w:r>
            <w:r>
              <w:rPr>
                <w:sz w:val="20"/>
              </w:rPr>
              <w:t>22.8</w:t>
            </w:r>
            <w:r>
              <w:rPr>
                <w:spacing w:val="-5"/>
                <w:sz w:val="20"/>
              </w:rPr>
              <w:t xml:space="preserve"> </w:t>
            </w:r>
            <w:r>
              <w:rPr>
                <w:sz w:val="20"/>
              </w:rPr>
              <w:t>pounds</w:t>
            </w:r>
            <w:r>
              <w:rPr>
                <w:spacing w:val="-5"/>
                <w:sz w:val="20"/>
              </w:rPr>
              <w:t xml:space="preserve"> </w:t>
            </w:r>
            <w:r>
              <w:rPr>
                <w:sz w:val="20"/>
              </w:rPr>
              <w:t>per</w:t>
            </w:r>
            <w:r>
              <w:rPr>
                <w:spacing w:val="-3"/>
                <w:sz w:val="20"/>
              </w:rPr>
              <w:t xml:space="preserve"> </w:t>
            </w:r>
            <w:r>
              <w:rPr>
                <w:spacing w:val="-4"/>
                <w:sz w:val="20"/>
              </w:rPr>
              <w:t>hour:</w:t>
            </w:r>
          </w:p>
        </w:tc>
        <w:tc>
          <w:tcPr>
            <w:tcW w:w="4320" w:type="dxa"/>
            <w:gridSpan w:val="5"/>
          </w:tcPr>
          <w:p w14:paraId="1C632776" w14:textId="77777777" w:rsidR="00A4174E" w:rsidRDefault="00A4174E">
            <w:pPr>
              <w:pStyle w:val="TableParagraph"/>
              <w:spacing w:line="240" w:lineRule="auto"/>
              <w:rPr>
                <w:sz w:val="16"/>
              </w:rPr>
            </w:pPr>
          </w:p>
        </w:tc>
      </w:tr>
      <w:tr w:rsidR="00A4174E" w14:paraId="44883BC7" w14:textId="77777777">
        <w:trPr>
          <w:trHeight w:val="230"/>
        </w:trPr>
        <w:tc>
          <w:tcPr>
            <w:tcW w:w="5131" w:type="dxa"/>
            <w:gridSpan w:val="2"/>
          </w:tcPr>
          <w:p w14:paraId="0DDE5FF2" w14:textId="77777777" w:rsidR="00A4174E" w:rsidRDefault="002F3B7F">
            <w:pPr>
              <w:pStyle w:val="TableParagraph"/>
              <w:tabs>
                <w:tab w:val="left" w:pos="765"/>
              </w:tabs>
              <w:ind w:left="388"/>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809" w:type="dxa"/>
          </w:tcPr>
          <w:p w14:paraId="27138974" w14:textId="77777777" w:rsidR="00A4174E" w:rsidRDefault="002F3B7F">
            <w:pPr>
              <w:pStyle w:val="TableParagraph"/>
              <w:ind w:left="20" w:right="13"/>
              <w:jc w:val="center"/>
              <w:rPr>
                <w:sz w:val="20"/>
              </w:rPr>
            </w:pPr>
            <w:r>
              <w:rPr>
                <w:spacing w:val="-5"/>
                <w:sz w:val="20"/>
              </w:rPr>
              <w:t>NM</w:t>
            </w:r>
          </w:p>
        </w:tc>
        <w:tc>
          <w:tcPr>
            <w:tcW w:w="811" w:type="dxa"/>
          </w:tcPr>
          <w:p w14:paraId="338CE602" w14:textId="77777777" w:rsidR="00A4174E" w:rsidRDefault="002F3B7F">
            <w:pPr>
              <w:pStyle w:val="TableParagraph"/>
              <w:ind w:right="16"/>
              <w:jc w:val="right"/>
              <w:rPr>
                <w:sz w:val="20"/>
              </w:rPr>
            </w:pPr>
            <w:r>
              <w:rPr>
                <w:spacing w:val="-2"/>
                <w:sz w:val="20"/>
              </w:rPr>
              <w:t>$6,000</w:t>
            </w:r>
            <w:r>
              <w:rPr>
                <w:spacing w:val="-2"/>
                <w:sz w:val="20"/>
                <w:vertAlign w:val="superscript"/>
              </w:rPr>
              <w:t>3</w:t>
            </w:r>
          </w:p>
        </w:tc>
        <w:tc>
          <w:tcPr>
            <w:tcW w:w="809" w:type="dxa"/>
          </w:tcPr>
          <w:p w14:paraId="3F609D6A" w14:textId="77777777" w:rsidR="00A4174E" w:rsidRDefault="002F3B7F">
            <w:pPr>
              <w:pStyle w:val="TableParagraph"/>
              <w:ind w:left="64"/>
              <w:rPr>
                <w:sz w:val="20"/>
              </w:rPr>
            </w:pPr>
            <w:r>
              <w:rPr>
                <w:spacing w:val="-2"/>
                <w:sz w:val="20"/>
              </w:rPr>
              <w:t>$12,000</w:t>
            </w:r>
            <w:r>
              <w:rPr>
                <w:spacing w:val="-2"/>
                <w:sz w:val="20"/>
                <w:vertAlign w:val="superscript"/>
              </w:rPr>
              <w:t>3</w:t>
            </w:r>
          </w:p>
        </w:tc>
        <w:tc>
          <w:tcPr>
            <w:tcW w:w="811" w:type="dxa"/>
          </w:tcPr>
          <w:p w14:paraId="7883B84E" w14:textId="77777777" w:rsidR="00A4174E" w:rsidRDefault="002F3B7F">
            <w:pPr>
              <w:pStyle w:val="TableParagraph"/>
              <w:ind w:right="16"/>
              <w:jc w:val="right"/>
              <w:rPr>
                <w:sz w:val="20"/>
              </w:rPr>
            </w:pPr>
            <w:r>
              <w:rPr>
                <w:spacing w:val="-2"/>
                <w:sz w:val="20"/>
              </w:rPr>
              <w:t>$30,000</w:t>
            </w:r>
            <w:r>
              <w:rPr>
                <w:spacing w:val="-2"/>
                <w:sz w:val="20"/>
                <w:vertAlign w:val="superscript"/>
              </w:rPr>
              <w:t>3</w:t>
            </w:r>
          </w:p>
        </w:tc>
        <w:tc>
          <w:tcPr>
            <w:tcW w:w="1080" w:type="dxa"/>
          </w:tcPr>
          <w:p w14:paraId="70428F81" w14:textId="77777777" w:rsidR="00A4174E" w:rsidRDefault="002F3B7F">
            <w:pPr>
              <w:pStyle w:val="TableParagraph"/>
              <w:ind w:right="14"/>
              <w:jc w:val="right"/>
              <w:rPr>
                <w:sz w:val="20"/>
              </w:rPr>
            </w:pPr>
            <w:r>
              <w:rPr>
                <w:spacing w:val="-2"/>
                <w:sz w:val="20"/>
              </w:rPr>
              <w:t>$50,000</w:t>
            </w:r>
            <w:r>
              <w:rPr>
                <w:spacing w:val="-2"/>
                <w:sz w:val="20"/>
                <w:vertAlign w:val="superscript"/>
              </w:rPr>
              <w:t>3</w:t>
            </w:r>
          </w:p>
        </w:tc>
      </w:tr>
      <w:tr w:rsidR="00A4174E" w14:paraId="2DE54E91" w14:textId="77777777">
        <w:trPr>
          <w:trHeight w:val="460"/>
        </w:trPr>
        <w:tc>
          <w:tcPr>
            <w:tcW w:w="5131" w:type="dxa"/>
            <w:gridSpan w:val="2"/>
          </w:tcPr>
          <w:p w14:paraId="396A1B22" w14:textId="77777777" w:rsidR="00A4174E" w:rsidRDefault="002F3B7F">
            <w:pPr>
              <w:pStyle w:val="TableParagraph"/>
              <w:tabs>
                <w:tab w:val="left" w:pos="765"/>
              </w:tabs>
              <w:spacing w:line="230" w:lineRule="atLeast"/>
              <w:ind w:left="765" w:right="578"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809" w:type="dxa"/>
          </w:tcPr>
          <w:p w14:paraId="369FB906" w14:textId="77777777" w:rsidR="00A4174E" w:rsidRDefault="002F3B7F">
            <w:pPr>
              <w:pStyle w:val="TableParagraph"/>
              <w:spacing w:line="240" w:lineRule="auto"/>
              <w:ind w:left="20" w:right="13"/>
              <w:jc w:val="center"/>
              <w:rPr>
                <w:sz w:val="20"/>
              </w:rPr>
            </w:pPr>
            <w:r>
              <w:rPr>
                <w:spacing w:val="-5"/>
                <w:sz w:val="20"/>
              </w:rPr>
              <w:t>NM</w:t>
            </w:r>
          </w:p>
        </w:tc>
        <w:tc>
          <w:tcPr>
            <w:tcW w:w="811" w:type="dxa"/>
          </w:tcPr>
          <w:p w14:paraId="2889F492" w14:textId="77777777" w:rsidR="00A4174E" w:rsidRDefault="002F3B7F">
            <w:pPr>
              <w:pStyle w:val="TableParagraph"/>
              <w:spacing w:line="240" w:lineRule="auto"/>
              <w:ind w:right="16"/>
              <w:jc w:val="right"/>
              <w:rPr>
                <w:sz w:val="20"/>
              </w:rPr>
            </w:pPr>
            <w:r>
              <w:rPr>
                <w:spacing w:val="-2"/>
                <w:sz w:val="20"/>
              </w:rPr>
              <w:t>$8,000</w:t>
            </w:r>
            <w:r>
              <w:rPr>
                <w:spacing w:val="-2"/>
                <w:sz w:val="20"/>
                <w:vertAlign w:val="superscript"/>
              </w:rPr>
              <w:t>3</w:t>
            </w:r>
          </w:p>
        </w:tc>
        <w:tc>
          <w:tcPr>
            <w:tcW w:w="809" w:type="dxa"/>
          </w:tcPr>
          <w:p w14:paraId="4F785343" w14:textId="77777777" w:rsidR="00A4174E" w:rsidRDefault="002F3B7F">
            <w:pPr>
              <w:pStyle w:val="TableParagraph"/>
              <w:spacing w:line="240" w:lineRule="auto"/>
              <w:ind w:left="64"/>
              <w:rPr>
                <w:sz w:val="20"/>
              </w:rPr>
            </w:pPr>
            <w:r>
              <w:rPr>
                <w:spacing w:val="-2"/>
                <w:sz w:val="20"/>
              </w:rPr>
              <w:t>$16,000</w:t>
            </w:r>
            <w:r>
              <w:rPr>
                <w:spacing w:val="-2"/>
                <w:sz w:val="20"/>
                <w:vertAlign w:val="superscript"/>
              </w:rPr>
              <w:t>3</w:t>
            </w:r>
          </w:p>
        </w:tc>
        <w:tc>
          <w:tcPr>
            <w:tcW w:w="811" w:type="dxa"/>
          </w:tcPr>
          <w:p w14:paraId="561F2374" w14:textId="77777777" w:rsidR="00A4174E" w:rsidRDefault="002F3B7F">
            <w:pPr>
              <w:pStyle w:val="TableParagraph"/>
              <w:spacing w:line="240" w:lineRule="auto"/>
              <w:ind w:right="16"/>
              <w:jc w:val="right"/>
              <w:rPr>
                <w:sz w:val="20"/>
              </w:rPr>
            </w:pPr>
            <w:r>
              <w:rPr>
                <w:spacing w:val="-2"/>
                <w:sz w:val="20"/>
              </w:rPr>
              <w:t>$40,000</w:t>
            </w:r>
            <w:r>
              <w:rPr>
                <w:spacing w:val="-2"/>
                <w:sz w:val="20"/>
                <w:vertAlign w:val="superscript"/>
              </w:rPr>
              <w:t>3</w:t>
            </w:r>
          </w:p>
        </w:tc>
        <w:tc>
          <w:tcPr>
            <w:tcW w:w="1080" w:type="dxa"/>
          </w:tcPr>
          <w:p w14:paraId="03A00B7C" w14:textId="77777777" w:rsidR="00A4174E" w:rsidRDefault="002F3B7F">
            <w:pPr>
              <w:pStyle w:val="TableParagraph"/>
              <w:spacing w:line="240" w:lineRule="auto"/>
              <w:ind w:right="14"/>
              <w:jc w:val="right"/>
              <w:rPr>
                <w:sz w:val="20"/>
              </w:rPr>
            </w:pPr>
            <w:r>
              <w:rPr>
                <w:spacing w:val="-2"/>
                <w:sz w:val="20"/>
              </w:rPr>
              <w:t>$50,000</w:t>
            </w:r>
            <w:r>
              <w:rPr>
                <w:spacing w:val="-2"/>
                <w:sz w:val="20"/>
                <w:vertAlign w:val="superscript"/>
              </w:rPr>
              <w:t>3</w:t>
            </w:r>
          </w:p>
        </w:tc>
      </w:tr>
      <w:tr w:rsidR="00A4174E" w14:paraId="2792E43F" w14:textId="77777777">
        <w:trPr>
          <w:trHeight w:val="229"/>
        </w:trPr>
        <w:tc>
          <w:tcPr>
            <w:tcW w:w="5131" w:type="dxa"/>
            <w:gridSpan w:val="2"/>
          </w:tcPr>
          <w:p w14:paraId="5103E532" w14:textId="77777777" w:rsidR="00A4174E" w:rsidRDefault="002F3B7F">
            <w:pPr>
              <w:pStyle w:val="TableParagraph"/>
              <w:tabs>
                <w:tab w:val="left" w:pos="765"/>
              </w:tabs>
              <w:ind w:left="388"/>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809" w:type="dxa"/>
          </w:tcPr>
          <w:p w14:paraId="1D7C84CF" w14:textId="77777777" w:rsidR="00A4174E" w:rsidRDefault="002F3B7F">
            <w:pPr>
              <w:pStyle w:val="TableParagraph"/>
              <w:ind w:left="20" w:right="13"/>
              <w:jc w:val="center"/>
              <w:rPr>
                <w:sz w:val="20"/>
              </w:rPr>
            </w:pPr>
            <w:r>
              <w:rPr>
                <w:spacing w:val="-5"/>
                <w:sz w:val="20"/>
              </w:rPr>
              <w:t>NM</w:t>
            </w:r>
          </w:p>
        </w:tc>
        <w:tc>
          <w:tcPr>
            <w:tcW w:w="811" w:type="dxa"/>
          </w:tcPr>
          <w:p w14:paraId="4CFFC447" w14:textId="77777777" w:rsidR="00A4174E" w:rsidRDefault="002F3B7F">
            <w:pPr>
              <w:pStyle w:val="TableParagraph"/>
              <w:ind w:right="16"/>
              <w:jc w:val="right"/>
              <w:rPr>
                <w:sz w:val="20"/>
              </w:rPr>
            </w:pPr>
            <w:r>
              <w:rPr>
                <w:spacing w:val="-2"/>
                <w:sz w:val="20"/>
              </w:rPr>
              <w:t>$10,000</w:t>
            </w:r>
            <w:r>
              <w:rPr>
                <w:spacing w:val="-2"/>
                <w:sz w:val="20"/>
                <w:vertAlign w:val="superscript"/>
              </w:rPr>
              <w:t>3</w:t>
            </w:r>
          </w:p>
        </w:tc>
        <w:tc>
          <w:tcPr>
            <w:tcW w:w="809" w:type="dxa"/>
          </w:tcPr>
          <w:p w14:paraId="0B19B1C9" w14:textId="77777777" w:rsidR="00A4174E" w:rsidRDefault="002F3B7F">
            <w:pPr>
              <w:pStyle w:val="TableParagraph"/>
              <w:ind w:left="64"/>
              <w:rPr>
                <w:sz w:val="20"/>
              </w:rPr>
            </w:pPr>
            <w:r>
              <w:rPr>
                <w:spacing w:val="-2"/>
                <w:sz w:val="20"/>
              </w:rPr>
              <w:t>$20,000</w:t>
            </w:r>
            <w:r>
              <w:rPr>
                <w:spacing w:val="-2"/>
                <w:sz w:val="20"/>
                <w:vertAlign w:val="superscript"/>
              </w:rPr>
              <w:t>3</w:t>
            </w:r>
          </w:p>
        </w:tc>
        <w:tc>
          <w:tcPr>
            <w:tcW w:w="811" w:type="dxa"/>
          </w:tcPr>
          <w:p w14:paraId="73C62543" w14:textId="77777777" w:rsidR="00A4174E" w:rsidRDefault="002F3B7F">
            <w:pPr>
              <w:pStyle w:val="TableParagraph"/>
              <w:ind w:right="16"/>
              <w:jc w:val="right"/>
              <w:rPr>
                <w:sz w:val="20"/>
              </w:rPr>
            </w:pPr>
            <w:r>
              <w:rPr>
                <w:spacing w:val="-2"/>
                <w:sz w:val="20"/>
              </w:rPr>
              <w:t>$50,000</w:t>
            </w:r>
            <w:r>
              <w:rPr>
                <w:spacing w:val="-2"/>
                <w:sz w:val="20"/>
                <w:vertAlign w:val="superscript"/>
              </w:rPr>
              <w:t>3</w:t>
            </w:r>
          </w:p>
        </w:tc>
        <w:tc>
          <w:tcPr>
            <w:tcW w:w="1080" w:type="dxa"/>
          </w:tcPr>
          <w:p w14:paraId="139072DA" w14:textId="77777777" w:rsidR="00A4174E" w:rsidRDefault="002F3B7F">
            <w:pPr>
              <w:pStyle w:val="TableParagraph"/>
              <w:ind w:right="14"/>
              <w:jc w:val="right"/>
              <w:rPr>
                <w:sz w:val="20"/>
              </w:rPr>
            </w:pPr>
            <w:r>
              <w:rPr>
                <w:spacing w:val="-2"/>
                <w:sz w:val="20"/>
              </w:rPr>
              <w:t>$50,000</w:t>
            </w:r>
            <w:r>
              <w:rPr>
                <w:spacing w:val="-2"/>
                <w:sz w:val="20"/>
                <w:vertAlign w:val="superscript"/>
              </w:rPr>
              <w:t>3</w:t>
            </w:r>
          </w:p>
        </w:tc>
      </w:tr>
      <w:tr w:rsidR="00A4174E" w14:paraId="7C48D193" w14:textId="77777777">
        <w:trPr>
          <w:trHeight w:val="230"/>
        </w:trPr>
        <w:tc>
          <w:tcPr>
            <w:tcW w:w="5131" w:type="dxa"/>
            <w:gridSpan w:val="2"/>
          </w:tcPr>
          <w:p w14:paraId="494B1090" w14:textId="77777777" w:rsidR="00A4174E" w:rsidRDefault="002F3B7F">
            <w:pPr>
              <w:pStyle w:val="TableParagraph"/>
              <w:ind w:left="388"/>
              <w:rPr>
                <w:sz w:val="20"/>
              </w:rPr>
            </w:pPr>
            <w:r>
              <w:rPr>
                <w:sz w:val="20"/>
              </w:rPr>
              <w:t>For</w:t>
            </w:r>
            <w:r>
              <w:rPr>
                <w:spacing w:val="-4"/>
                <w:sz w:val="20"/>
              </w:rPr>
              <w:t xml:space="preserve"> </w:t>
            </w:r>
            <w:r>
              <w:rPr>
                <w:sz w:val="20"/>
              </w:rPr>
              <w:t>greater</w:t>
            </w:r>
            <w:r>
              <w:rPr>
                <w:spacing w:val="-4"/>
                <w:sz w:val="20"/>
              </w:rPr>
              <w:t xml:space="preserve"> </w:t>
            </w:r>
            <w:r>
              <w:rPr>
                <w:sz w:val="20"/>
              </w:rPr>
              <w:t>than</w:t>
            </w:r>
            <w:r>
              <w:rPr>
                <w:spacing w:val="-3"/>
                <w:sz w:val="20"/>
              </w:rPr>
              <w:t xml:space="preserve"> </w:t>
            </w:r>
            <w:r>
              <w:rPr>
                <w:sz w:val="20"/>
              </w:rPr>
              <w:t>22.8</w:t>
            </w:r>
            <w:r>
              <w:rPr>
                <w:spacing w:val="-6"/>
                <w:sz w:val="20"/>
              </w:rPr>
              <w:t xml:space="preserve"> </w:t>
            </w:r>
            <w:r>
              <w:rPr>
                <w:sz w:val="20"/>
              </w:rPr>
              <w:t>pounds</w:t>
            </w:r>
            <w:r>
              <w:rPr>
                <w:spacing w:val="-5"/>
                <w:sz w:val="20"/>
              </w:rPr>
              <w:t xml:space="preserve"> </w:t>
            </w:r>
            <w:r>
              <w:rPr>
                <w:sz w:val="20"/>
              </w:rPr>
              <w:t>per</w:t>
            </w:r>
            <w:r>
              <w:rPr>
                <w:spacing w:val="-4"/>
                <w:sz w:val="20"/>
              </w:rPr>
              <w:t xml:space="preserve"> hour:</w:t>
            </w:r>
          </w:p>
        </w:tc>
        <w:tc>
          <w:tcPr>
            <w:tcW w:w="4320" w:type="dxa"/>
            <w:gridSpan w:val="5"/>
          </w:tcPr>
          <w:p w14:paraId="5FC74FAF" w14:textId="77777777" w:rsidR="00A4174E" w:rsidRDefault="00A4174E">
            <w:pPr>
              <w:pStyle w:val="TableParagraph"/>
              <w:spacing w:line="240" w:lineRule="auto"/>
              <w:rPr>
                <w:sz w:val="16"/>
              </w:rPr>
            </w:pPr>
          </w:p>
        </w:tc>
      </w:tr>
      <w:tr w:rsidR="00A4174E" w14:paraId="2F41B2F5" w14:textId="77777777">
        <w:trPr>
          <w:trHeight w:val="230"/>
        </w:trPr>
        <w:tc>
          <w:tcPr>
            <w:tcW w:w="5131" w:type="dxa"/>
            <w:gridSpan w:val="2"/>
          </w:tcPr>
          <w:p w14:paraId="109CEEEA" w14:textId="77777777" w:rsidR="00A4174E" w:rsidRDefault="002F3B7F">
            <w:pPr>
              <w:pStyle w:val="TableParagraph"/>
              <w:tabs>
                <w:tab w:val="left" w:pos="765"/>
              </w:tabs>
              <w:ind w:left="388"/>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809" w:type="dxa"/>
          </w:tcPr>
          <w:p w14:paraId="6F8639E2" w14:textId="77777777" w:rsidR="00A4174E" w:rsidRDefault="002F3B7F">
            <w:pPr>
              <w:pStyle w:val="TableParagraph"/>
              <w:ind w:left="20" w:right="13"/>
              <w:jc w:val="center"/>
              <w:rPr>
                <w:sz w:val="20"/>
              </w:rPr>
            </w:pPr>
            <w:r>
              <w:rPr>
                <w:spacing w:val="-5"/>
                <w:sz w:val="20"/>
              </w:rPr>
              <w:t>NM</w:t>
            </w:r>
          </w:p>
        </w:tc>
        <w:tc>
          <w:tcPr>
            <w:tcW w:w="811" w:type="dxa"/>
          </w:tcPr>
          <w:p w14:paraId="0B6779C2" w14:textId="77777777" w:rsidR="00A4174E" w:rsidRDefault="002F3B7F">
            <w:pPr>
              <w:pStyle w:val="TableParagraph"/>
              <w:ind w:right="16"/>
              <w:jc w:val="right"/>
              <w:rPr>
                <w:sz w:val="20"/>
              </w:rPr>
            </w:pPr>
            <w:r>
              <w:rPr>
                <w:spacing w:val="-2"/>
                <w:sz w:val="20"/>
              </w:rPr>
              <w:t>$8,000</w:t>
            </w:r>
            <w:r>
              <w:rPr>
                <w:spacing w:val="-2"/>
                <w:sz w:val="20"/>
                <w:vertAlign w:val="superscript"/>
              </w:rPr>
              <w:t>3</w:t>
            </w:r>
          </w:p>
        </w:tc>
        <w:tc>
          <w:tcPr>
            <w:tcW w:w="809" w:type="dxa"/>
          </w:tcPr>
          <w:p w14:paraId="1BB6B543" w14:textId="77777777" w:rsidR="00A4174E" w:rsidRDefault="002F3B7F">
            <w:pPr>
              <w:pStyle w:val="TableParagraph"/>
              <w:ind w:left="64"/>
              <w:rPr>
                <w:sz w:val="20"/>
              </w:rPr>
            </w:pPr>
            <w:r>
              <w:rPr>
                <w:spacing w:val="-2"/>
                <w:sz w:val="20"/>
              </w:rPr>
              <w:t>$16,000</w:t>
            </w:r>
            <w:r>
              <w:rPr>
                <w:spacing w:val="-2"/>
                <w:sz w:val="20"/>
                <w:vertAlign w:val="superscript"/>
              </w:rPr>
              <w:t>3</w:t>
            </w:r>
          </w:p>
        </w:tc>
        <w:tc>
          <w:tcPr>
            <w:tcW w:w="811" w:type="dxa"/>
          </w:tcPr>
          <w:p w14:paraId="4B547E24" w14:textId="77777777" w:rsidR="00A4174E" w:rsidRDefault="002F3B7F">
            <w:pPr>
              <w:pStyle w:val="TableParagraph"/>
              <w:ind w:right="16"/>
              <w:jc w:val="right"/>
              <w:rPr>
                <w:sz w:val="20"/>
              </w:rPr>
            </w:pPr>
            <w:r>
              <w:rPr>
                <w:spacing w:val="-2"/>
                <w:sz w:val="20"/>
              </w:rPr>
              <w:t>$40,000</w:t>
            </w:r>
            <w:r>
              <w:rPr>
                <w:spacing w:val="-2"/>
                <w:sz w:val="20"/>
                <w:vertAlign w:val="superscript"/>
              </w:rPr>
              <w:t>3</w:t>
            </w:r>
          </w:p>
        </w:tc>
        <w:tc>
          <w:tcPr>
            <w:tcW w:w="1080" w:type="dxa"/>
          </w:tcPr>
          <w:p w14:paraId="03780AC4" w14:textId="77777777" w:rsidR="00A4174E" w:rsidRDefault="002F3B7F">
            <w:pPr>
              <w:pStyle w:val="TableParagraph"/>
              <w:ind w:right="14"/>
              <w:jc w:val="right"/>
              <w:rPr>
                <w:sz w:val="20"/>
              </w:rPr>
            </w:pPr>
            <w:r>
              <w:rPr>
                <w:spacing w:val="-2"/>
                <w:sz w:val="20"/>
              </w:rPr>
              <w:t>$50,000</w:t>
            </w:r>
            <w:r>
              <w:rPr>
                <w:spacing w:val="-2"/>
                <w:sz w:val="20"/>
                <w:vertAlign w:val="superscript"/>
              </w:rPr>
              <w:t>3</w:t>
            </w:r>
          </w:p>
        </w:tc>
      </w:tr>
      <w:tr w:rsidR="00A4174E" w14:paraId="77AD2872" w14:textId="77777777">
        <w:trPr>
          <w:trHeight w:val="457"/>
        </w:trPr>
        <w:tc>
          <w:tcPr>
            <w:tcW w:w="5131" w:type="dxa"/>
            <w:gridSpan w:val="2"/>
          </w:tcPr>
          <w:p w14:paraId="067B2BDC" w14:textId="77777777" w:rsidR="00A4174E" w:rsidRDefault="002F3B7F">
            <w:pPr>
              <w:pStyle w:val="TableParagraph"/>
              <w:tabs>
                <w:tab w:val="left" w:pos="765"/>
              </w:tabs>
              <w:spacing w:line="228" w:lineRule="exact"/>
              <w:ind w:left="765" w:right="578"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809" w:type="dxa"/>
          </w:tcPr>
          <w:p w14:paraId="3E4E5C02" w14:textId="77777777" w:rsidR="00A4174E" w:rsidRDefault="002F3B7F">
            <w:pPr>
              <w:pStyle w:val="TableParagraph"/>
              <w:spacing w:line="240" w:lineRule="auto"/>
              <w:ind w:left="20" w:right="13"/>
              <w:jc w:val="center"/>
              <w:rPr>
                <w:sz w:val="20"/>
              </w:rPr>
            </w:pPr>
            <w:r>
              <w:rPr>
                <w:spacing w:val="-5"/>
                <w:sz w:val="20"/>
              </w:rPr>
              <w:t>NM</w:t>
            </w:r>
          </w:p>
        </w:tc>
        <w:tc>
          <w:tcPr>
            <w:tcW w:w="811" w:type="dxa"/>
          </w:tcPr>
          <w:p w14:paraId="5F2C7E55" w14:textId="77777777" w:rsidR="00A4174E" w:rsidRDefault="002F3B7F">
            <w:pPr>
              <w:pStyle w:val="TableParagraph"/>
              <w:spacing w:line="240" w:lineRule="auto"/>
              <w:ind w:right="16"/>
              <w:jc w:val="right"/>
              <w:rPr>
                <w:sz w:val="20"/>
              </w:rPr>
            </w:pPr>
            <w:r>
              <w:rPr>
                <w:spacing w:val="-2"/>
                <w:sz w:val="20"/>
              </w:rPr>
              <w:t>$10,000</w:t>
            </w:r>
            <w:r>
              <w:rPr>
                <w:spacing w:val="-2"/>
                <w:sz w:val="20"/>
                <w:vertAlign w:val="superscript"/>
              </w:rPr>
              <w:t>3</w:t>
            </w:r>
          </w:p>
        </w:tc>
        <w:tc>
          <w:tcPr>
            <w:tcW w:w="809" w:type="dxa"/>
          </w:tcPr>
          <w:p w14:paraId="48F77944" w14:textId="77777777" w:rsidR="00A4174E" w:rsidRDefault="002F3B7F">
            <w:pPr>
              <w:pStyle w:val="TableParagraph"/>
              <w:spacing w:line="240" w:lineRule="auto"/>
              <w:ind w:left="64"/>
              <w:rPr>
                <w:sz w:val="20"/>
              </w:rPr>
            </w:pPr>
            <w:r>
              <w:rPr>
                <w:spacing w:val="-2"/>
                <w:sz w:val="20"/>
              </w:rPr>
              <w:t>$20,000</w:t>
            </w:r>
            <w:r>
              <w:rPr>
                <w:spacing w:val="-2"/>
                <w:sz w:val="20"/>
                <w:vertAlign w:val="superscript"/>
              </w:rPr>
              <w:t>3</w:t>
            </w:r>
          </w:p>
        </w:tc>
        <w:tc>
          <w:tcPr>
            <w:tcW w:w="811" w:type="dxa"/>
          </w:tcPr>
          <w:p w14:paraId="58F3FF3E" w14:textId="77777777" w:rsidR="00A4174E" w:rsidRDefault="002F3B7F">
            <w:pPr>
              <w:pStyle w:val="TableParagraph"/>
              <w:spacing w:line="240" w:lineRule="auto"/>
              <w:ind w:right="16"/>
              <w:jc w:val="right"/>
              <w:rPr>
                <w:sz w:val="20"/>
              </w:rPr>
            </w:pPr>
            <w:r>
              <w:rPr>
                <w:spacing w:val="-2"/>
                <w:sz w:val="20"/>
              </w:rPr>
              <w:t>$50,000</w:t>
            </w:r>
            <w:r>
              <w:rPr>
                <w:spacing w:val="-2"/>
                <w:sz w:val="20"/>
                <w:vertAlign w:val="superscript"/>
              </w:rPr>
              <w:t>3</w:t>
            </w:r>
          </w:p>
        </w:tc>
        <w:tc>
          <w:tcPr>
            <w:tcW w:w="1080" w:type="dxa"/>
          </w:tcPr>
          <w:p w14:paraId="2393C9B0" w14:textId="77777777" w:rsidR="00A4174E" w:rsidRDefault="002F3B7F">
            <w:pPr>
              <w:pStyle w:val="TableParagraph"/>
              <w:spacing w:line="240" w:lineRule="auto"/>
              <w:ind w:right="14"/>
              <w:jc w:val="right"/>
              <w:rPr>
                <w:sz w:val="20"/>
              </w:rPr>
            </w:pPr>
            <w:r>
              <w:rPr>
                <w:spacing w:val="-2"/>
                <w:sz w:val="20"/>
              </w:rPr>
              <w:t>$50,000</w:t>
            </w:r>
            <w:r>
              <w:rPr>
                <w:spacing w:val="-2"/>
                <w:sz w:val="20"/>
                <w:vertAlign w:val="superscript"/>
              </w:rPr>
              <w:t>3</w:t>
            </w:r>
          </w:p>
        </w:tc>
      </w:tr>
      <w:tr w:rsidR="00A4174E" w14:paraId="03C671A6" w14:textId="77777777">
        <w:trPr>
          <w:trHeight w:val="229"/>
        </w:trPr>
        <w:tc>
          <w:tcPr>
            <w:tcW w:w="5131" w:type="dxa"/>
            <w:gridSpan w:val="2"/>
          </w:tcPr>
          <w:p w14:paraId="48F59081" w14:textId="77777777" w:rsidR="00A4174E" w:rsidRDefault="002F3B7F">
            <w:pPr>
              <w:pStyle w:val="TableParagraph"/>
              <w:tabs>
                <w:tab w:val="left" w:pos="765"/>
              </w:tabs>
              <w:ind w:left="388"/>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809" w:type="dxa"/>
          </w:tcPr>
          <w:p w14:paraId="0FB57EB5" w14:textId="77777777" w:rsidR="00A4174E" w:rsidRDefault="002F3B7F">
            <w:pPr>
              <w:pStyle w:val="TableParagraph"/>
              <w:ind w:left="20" w:right="13"/>
              <w:jc w:val="center"/>
              <w:rPr>
                <w:sz w:val="20"/>
              </w:rPr>
            </w:pPr>
            <w:r>
              <w:rPr>
                <w:spacing w:val="-5"/>
                <w:sz w:val="20"/>
              </w:rPr>
              <w:t>NM</w:t>
            </w:r>
          </w:p>
        </w:tc>
        <w:tc>
          <w:tcPr>
            <w:tcW w:w="811" w:type="dxa"/>
          </w:tcPr>
          <w:p w14:paraId="40CA9110" w14:textId="77777777" w:rsidR="00A4174E" w:rsidRDefault="002F3B7F">
            <w:pPr>
              <w:pStyle w:val="TableParagraph"/>
              <w:ind w:right="16"/>
              <w:jc w:val="right"/>
              <w:rPr>
                <w:sz w:val="20"/>
              </w:rPr>
            </w:pPr>
            <w:r>
              <w:rPr>
                <w:spacing w:val="-2"/>
                <w:sz w:val="20"/>
              </w:rPr>
              <w:t>$10,000</w:t>
            </w:r>
            <w:r>
              <w:rPr>
                <w:spacing w:val="-2"/>
                <w:sz w:val="20"/>
                <w:vertAlign w:val="superscript"/>
              </w:rPr>
              <w:t>3</w:t>
            </w:r>
          </w:p>
        </w:tc>
        <w:tc>
          <w:tcPr>
            <w:tcW w:w="809" w:type="dxa"/>
          </w:tcPr>
          <w:p w14:paraId="362BEC34" w14:textId="77777777" w:rsidR="00A4174E" w:rsidRDefault="002F3B7F">
            <w:pPr>
              <w:pStyle w:val="TableParagraph"/>
              <w:ind w:left="64"/>
              <w:rPr>
                <w:sz w:val="20"/>
              </w:rPr>
            </w:pPr>
            <w:r>
              <w:rPr>
                <w:spacing w:val="-2"/>
                <w:sz w:val="20"/>
              </w:rPr>
              <w:t>$20,000</w:t>
            </w:r>
            <w:r>
              <w:rPr>
                <w:spacing w:val="-2"/>
                <w:sz w:val="20"/>
                <w:vertAlign w:val="superscript"/>
              </w:rPr>
              <w:t>3</w:t>
            </w:r>
          </w:p>
        </w:tc>
        <w:tc>
          <w:tcPr>
            <w:tcW w:w="811" w:type="dxa"/>
          </w:tcPr>
          <w:p w14:paraId="4E11551D" w14:textId="77777777" w:rsidR="00A4174E" w:rsidRDefault="002F3B7F">
            <w:pPr>
              <w:pStyle w:val="TableParagraph"/>
              <w:ind w:right="16"/>
              <w:jc w:val="right"/>
              <w:rPr>
                <w:sz w:val="20"/>
              </w:rPr>
            </w:pPr>
            <w:r>
              <w:rPr>
                <w:spacing w:val="-2"/>
                <w:sz w:val="20"/>
              </w:rPr>
              <w:t>$50,000</w:t>
            </w:r>
            <w:r>
              <w:rPr>
                <w:spacing w:val="-2"/>
                <w:sz w:val="20"/>
                <w:vertAlign w:val="superscript"/>
              </w:rPr>
              <w:t>3</w:t>
            </w:r>
          </w:p>
        </w:tc>
        <w:tc>
          <w:tcPr>
            <w:tcW w:w="1080" w:type="dxa"/>
          </w:tcPr>
          <w:p w14:paraId="09FB2BA8" w14:textId="77777777" w:rsidR="00A4174E" w:rsidRDefault="002F3B7F">
            <w:pPr>
              <w:pStyle w:val="TableParagraph"/>
              <w:ind w:right="14"/>
              <w:jc w:val="right"/>
              <w:rPr>
                <w:sz w:val="20"/>
              </w:rPr>
            </w:pPr>
            <w:r>
              <w:rPr>
                <w:spacing w:val="-2"/>
                <w:sz w:val="20"/>
              </w:rPr>
              <w:t>$50,000</w:t>
            </w:r>
            <w:r>
              <w:rPr>
                <w:spacing w:val="-2"/>
                <w:sz w:val="20"/>
                <w:vertAlign w:val="superscript"/>
              </w:rPr>
              <w:t>3</w:t>
            </w:r>
          </w:p>
        </w:tc>
      </w:tr>
      <w:tr w:rsidR="00A4174E" w14:paraId="40869496" w14:textId="77777777">
        <w:trPr>
          <w:trHeight w:val="268"/>
        </w:trPr>
        <w:tc>
          <w:tcPr>
            <w:tcW w:w="2611" w:type="dxa"/>
          </w:tcPr>
          <w:p w14:paraId="6F02A7D2" w14:textId="77777777" w:rsidR="00A4174E" w:rsidRDefault="002F3B7F">
            <w:pPr>
              <w:pStyle w:val="TableParagraph"/>
              <w:spacing w:line="240" w:lineRule="auto"/>
              <w:ind w:left="28"/>
              <w:rPr>
                <w:sz w:val="20"/>
              </w:rPr>
            </w:pPr>
            <w:r>
              <w:rPr>
                <w:sz w:val="20"/>
              </w:rPr>
              <w:t>N.J.A.C.</w:t>
            </w:r>
            <w:r>
              <w:rPr>
                <w:spacing w:val="-11"/>
                <w:sz w:val="20"/>
              </w:rPr>
              <w:t xml:space="preserve"> </w:t>
            </w:r>
            <w:r>
              <w:rPr>
                <w:sz w:val="20"/>
              </w:rPr>
              <w:t>7:27-</w:t>
            </w:r>
            <w:r>
              <w:rPr>
                <w:spacing w:val="-2"/>
                <w:sz w:val="20"/>
              </w:rPr>
              <w:t>16.14(f)</w:t>
            </w:r>
          </w:p>
        </w:tc>
        <w:tc>
          <w:tcPr>
            <w:tcW w:w="2520" w:type="dxa"/>
          </w:tcPr>
          <w:p w14:paraId="53ED1E2C" w14:textId="77777777" w:rsidR="00A4174E" w:rsidRDefault="002F3B7F">
            <w:pPr>
              <w:pStyle w:val="TableParagraph"/>
              <w:spacing w:line="240" w:lineRule="auto"/>
              <w:ind w:left="28"/>
              <w:rPr>
                <w:sz w:val="20"/>
              </w:rPr>
            </w:pPr>
            <w:r>
              <w:rPr>
                <w:sz w:val="20"/>
              </w:rPr>
              <w:t>Best</w:t>
            </w:r>
            <w:r>
              <w:rPr>
                <w:spacing w:val="-6"/>
                <w:sz w:val="20"/>
              </w:rPr>
              <w:t xml:space="preserve"> </w:t>
            </w:r>
            <w:r>
              <w:rPr>
                <w:sz w:val="20"/>
              </w:rPr>
              <w:t>management</w:t>
            </w:r>
            <w:r>
              <w:rPr>
                <w:spacing w:val="-5"/>
                <w:sz w:val="20"/>
              </w:rPr>
              <w:t xml:space="preserve"> </w:t>
            </w:r>
            <w:r>
              <w:rPr>
                <w:spacing w:val="-2"/>
                <w:sz w:val="20"/>
              </w:rPr>
              <w:t>practices</w:t>
            </w:r>
          </w:p>
        </w:tc>
        <w:tc>
          <w:tcPr>
            <w:tcW w:w="809" w:type="dxa"/>
          </w:tcPr>
          <w:p w14:paraId="4AAB53A1" w14:textId="77777777" w:rsidR="00A4174E" w:rsidRDefault="002F3B7F">
            <w:pPr>
              <w:pStyle w:val="TableParagraph"/>
              <w:spacing w:line="240" w:lineRule="auto"/>
              <w:ind w:left="20" w:right="13"/>
              <w:jc w:val="center"/>
              <w:rPr>
                <w:sz w:val="20"/>
              </w:rPr>
            </w:pPr>
            <w:r>
              <w:rPr>
                <w:spacing w:val="-5"/>
                <w:sz w:val="20"/>
              </w:rPr>
              <w:t>NM</w:t>
            </w:r>
          </w:p>
        </w:tc>
        <w:tc>
          <w:tcPr>
            <w:tcW w:w="811" w:type="dxa"/>
          </w:tcPr>
          <w:p w14:paraId="29B41291" w14:textId="77777777" w:rsidR="00A4174E" w:rsidRDefault="002F3B7F">
            <w:pPr>
              <w:pStyle w:val="TableParagraph"/>
              <w:spacing w:line="240" w:lineRule="auto"/>
              <w:ind w:right="16"/>
              <w:jc w:val="right"/>
              <w:rPr>
                <w:sz w:val="20"/>
              </w:rPr>
            </w:pPr>
            <w:r>
              <w:rPr>
                <w:spacing w:val="-4"/>
                <w:sz w:val="20"/>
              </w:rPr>
              <w:t>$500</w:t>
            </w:r>
          </w:p>
        </w:tc>
        <w:tc>
          <w:tcPr>
            <w:tcW w:w="809" w:type="dxa"/>
          </w:tcPr>
          <w:p w14:paraId="7C391EA9" w14:textId="77777777" w:rsidR="00A4174E" w:rsidRDefault="002F3B7F">
            <w:pPr>
              <w:pStyle w:val="TableParagraph"/>
              <w:spacing w:before="38"/>
              <w:ind w:left="129"/>
              <w:rPr>
                <w:sz w:val="20"/>
              </w:rPr>
            </w:pPr>
            <w:r>
              <w:rPr>
                <w:spacing w:val="-2"/>
                <w:sz w:val="20"/>
              </w:rPr>
              <w:t>$1,000</w:t>
            </w:r>
          </w:p>
        </w:tc>
        <w:tc>
          <w:tcPr>
            <w:tcW w:w="811" w:type="dxa"/>
          </w:tcPr>
          <w:p w14:paraId="365A3F5E" w14:textId="77777777" w:rsidR="00A4174E" w:rsidRDefault="002F3B7F">
            <w:pPr>
              <w:pStyle w:val="TableParagraph"/>
              <w:spacing w:line="240" w:lineRule="auto"/>
              <w:ind w:right="18"/>
              <w:jc w:val="right"/>
              <w:rPr>
                <w:sz w:val="20"/>
              </w:rPr>
            </w:pPr>
            <w:r>
              <w:rPr>
                <w:spacing w:val="-2"/>
                <w:sz w:val="20"/>
              </w:rPr>
              <w:t>$2,500</w:t>
            </w:r>
          </w:p>
        </w:tc>
        <w:tc>
          <w:tcPr>
            <w:tcW w:w="1080" w:type="dxa"/>
          </w:tcPr>
          <w:p w14:paraId="3F3DCA4C" w14:textId="77777777" w:rsidR="00A4174E" w:rsidRDefault="002F3B7F">
            <w:pPr>
              <w:pStyle w:val="TableParagraph"/>
              <w:spacing w:line="240" w:lineRule="auto"/>
              <w:ind w:right="15"/>
              <w:jc w:val="right"/>
              <w:rPr>
                <w:sz w:val="20"/>
              </w:rPr>
            </w:pPr>
            <w:r>
              <w:rPr>
                <w:spacing w:val="-2"/>
                <w:sz w:val="20"/>
              </w:rPr>
              <w:t>$7,500</w:t>
            </w:r>
          </w:p>
        </w:tc>
      </w:tr>
      <w:tr w:rsidR="00A4174E" w14:paraId="5A38A6E4" w14:textId="77777777">
        <w:trPr>
          <w:trHeight w:val="460"/>
        </w:trPr>
        <w:tc>
          <w:tcPr>
            <w:tcW w:w="2611" w:type="dxa"/>
          </w:tcPr>
          <w:p w14:paraId="05FF0335" w14:textId="77777777" w:rsidR="00A4174E" w:rsidRDefault="002F3B7F">
            <w:pPr>
              <w:pStyle w:val="TableParagraph"/>
              <w:spacing w:line="240" w:lineRule="auto"/>
              <w:ind w:left="28"/>
              <w:rPr>
                <w:sz w:val="20"/>
              </w:rPr>
            </w:pPr>
            <w:r>
              <w:rPr>
                <w:sz w:val="20"/>
              </w:rPr>
              <w:t>N.J.A.C.</w:t>
            </w:r>
            <w:r>
              <w:rPr>
                <w:spacing w:val="-7"/>
                <w:sz w:val="20"/>
              </w:rPr>
              <w:t xml:space="preserve"> </w:t>
            </w:r>
            <w:r>
              <w:rPr>
                <w:sz w:val="20"/>
              </w:rPr>
              <w:t>7:27-16.14(g),</w:t>
            </w:r>
            <w:r>
              <w:rPr>
                <w:spacing w:val="-6"/>
                <w:sz w:val="20"/>
              </w:rPr>
              <w:t xml:space="preserve"> </w:t>
            </w:r>
            <w:r>
              <w:rPr>
                <w:sz w:val="20"/>
              </w:rPr>
              <w:t>(h),</w:t>
            </w:r>
            <w:r>
              <w:rPr>
                <w:spacing w:val="-9"/>
                <w:sz w:val="20"/>
              </w:rPr>
              <w:t xml:space="preserve"> </w:t>
            </w:r>
            <w:r>
              <w:rPr>
                <w:spacing w:val="-5"/>
                <w:sz w:val="20"/>
              </w:rPr>
              <w:t>(i)</w:t>
            </w:r>
          </w:p>
          <w:p w14:paraId="232AAB06" w14:textId="77777777" w:rsidR="00A4174E" w:rsidRDefault="002F3B7F">
            <w:pPr>
              <w:pStyle w:val="TableParagraph"/>
              <w:ind w:left="28"/>
              <w:rPr>
                <w:sz w:val="20"/>
              </w:rPr>
            </w:pPr>
            <w:r>
              <w:rPr>
                <w:sz w:val="20"/>
              </w:rPr>
              <w:t xml:space="preserve">or </w:t>
            </w:r>
            <w:r>
              <w:rPr>
                <w:spacing w:val="-5"/>
                <w:sz w:val="20"/>
              </w:rPr>
              <w:t>(j)</w:t>
            </w:r>
          </w:p>
        </w:tc>
        <w:tc>
          <w:tcPr>
            <w:tcW w:w="2520" w:type="dxa"/>
          </w:tcPr>
          <w:p w14:paraId="36EFC372" w14:textId="77777777" w:rsidR="00A4174E" w:rsidRDefault="002F3B7F">
            <w:pPr>
              <w:pStyle w:val="TableParagraph"/>
              <w:spacing w:line="240" w:lineRule="auto"/>
              <w:ind w:left="28"/>
              <w:rPr>
                <w:sz w:val="20"/>
              </w:rPr>
            </w:pPr>
            <w:r>
              <w:rPr>
                <w:spacing w:val="-2"/>
                <w:sz w:val="20"/>
              </w:rPr>
              <w:t>Recordkeeping</w:t>
            </w:r>
          </w:p>
        </w:tc>
        <w:tc>
          <w:tcPr>
            <w:tcW w:w="809" w:type="dxa"/>
          </w:tcPr>
          <w:p w14:paraId="2729C415" w14:textId="77777777" w:rsidR="00A4174E" w:rsidRDefault="002F3B7F">
            <w:pPr>
              <w:pStyle w:val="TableParagraph"/>
              <w:spacing w:line="240" w:lineRule="auto"/>
              <w:ind w:left="6"/>
              <w:jc w:val="center"/>
              <w:rPr>
                <w:sz w:val="20"/>
              </w:rPr>
            </w:pPr>
            <w:r>
              <w:rPr>
                <w:w w:val="99"/>
                <w:sz w:val="20"/>
              </w:rPr>
              <w:t>M</w:t>
            </w:r>
          </w:p>
        </w:tc>
        <w:tc>
          <w:tcPr>
            <w:tcW w:w="811" w:type="dxa"/>
          </w:tcPr>
          <w:p w14:paraId="0854210A" w14:textId="77777777" w:rsidR="00A4174E" w:rsidRDefault="002F3B7F">
            <w:pPr>
              <w:pStyle w:val="TableParagraph"/>
              <w:spacing w:line="240" w:lineRule="auto"/>
              <w:ind w:right="16"/>
              <w:jc w:val="right"/>
              <w:rPr>
                <w:sz w:val="20"/>
              </w:rPr>
            </w:pPr>
            <w:r>
              <w:rPr>
                <w:spacing w:val="-4"/>
                <w:sz w:val="20"/>
              </w:rPr>
              <w:t>$500</w:t>
            </w:r>
          </w:p>
        </w:tc>
        <w:tc>
          <w:tcPr>
            <w:tcW w:w="809" w:type="dxa"/>
          </w:tcPr>
          <w:p w14:paraId="1E843415" w14:textId="77777777" w:rsidR="00A4174E" w:rsidRDefault="002F3B7F">
            <w:pPr>
              <w:pStyle w:val="TableParagraph"/>
              <w:spacing w:before="38" w:line="240" w:lineRule="auto"/>
              <w:ind w:left="129"/>
              <w:rPr>
                <w:sz w:val="20"/>
              </w:rPr>
            </w:pPr>
            <w:r>
              <w:rPr>
                <w:spacing w:val="-2"/>
                <w:sz w:val="20"/>
              </w:rPr>
              <w:t>$1,000</w:t>
            </w:r>
          </w:p>
        </w:tc>
        <w:tc>
          <w:tcPr>
            <w:tcW w:w="811" w:type="dxa"/>
          </w:tcPr>
          <w:p w14:paraId="50CECCFD" w14:textId="77777777" w:rsidR="00A4174E" w:rsidRDefault="002F3B7F">
            <w:pPr>
              <w:pStyle w:val="TableParagraph"/>
              <w:spacing w:line="240" w:lineRule="auto"/>
              <w:ind w:right="18"/>
              <w:jc w:val="right"/>
              <w:rPr>
                <w:sz w:val="20"/>
              </w:rPr>
            </w:pPr>
            <w:r>
              <w:rPr>
                <w:spacing w:val="-2"/>
                <w:sz w:val="20"/>
              </w:rPr>
              <w:t>$2,500</w:t>
            </w:r>
          </w:p>
        </w:tc>
        <w:tc>
          <w:tcPr>
            <w:tcW w:w="1080" w:type="dxa"/>
          </w:tcPr>
          <w:p w14:paraId="289AEB11" w14:textId="77777777" w:rsidR="00A4174E" w:rsidRDefault="002F3B7F">
            <w:pPr>
              <w:pStyle w:val="TableParagraph"/>
              <w:spacing w:line="240" w:lineRule="auto"/>
              <w:ind w:right="15"/>
              <w:jc w:val="right"/>
              <w:rPr>
                <w:sz w:val="20"/>
              </w:rPr>
            </w:pPr>
            <w:r>
              <w:rPr>
                <w:spacing w:val="-2"/>
                <w:sz w:val="20"/>
              </w:rPr>
              <w:t>$7,500</w:t>
            </w:r>
          </w:p>
        </w:tc>
      </w:tr>
    </w:tbl>
    <w:p w14:paraId="4A67701D" w14:textId="77777777" w:rsidR="00A4174E" w:rsidRDefault="00A4174E">
      <w:pPr>
        <w:jc w:val="right"/>
        <w:rPr>
          <w:sz w:val="20"/>
        </w:rPr>
        <w:sectPr w:rsidR="00A4174E">
          <w:pgSz w:w="12240" w:h="15840"/>
          <w:pgMar w:top="1340" w:right="680" w:bottom="640" w:left="1320" w:header="727" w:footer="453" w:gutter="0"/>
          <w:cols w:space="720"/>
        </w:sectPr>
      </w:pPr>
    </w:p>
    <w:p w14:paraId="7D44E8F7" w14:textId="77777777" w:rsidR="00A4174E" w:rsidRDefault="00A4174E">
      <w:pPr>
        <w:pStyle w:val="BodyText"/>
        <w:rPr>
          <w:sz w:val="20"/>
        </w:rPr>
      </w:pPr>
    </w:p>
    <w:p w14:paraId="57AA432A" w14:textId="77777777" w:rsidR="00A4174E" w:rsidRDefault="00A4174E">
      <w:pPr>
        <w:pStyle w:val="BodyText"/>
        <w:spacing w:before="7"/>
        <w:rPr>
          <w:sz w:val="11"/>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7"/>
        <w:gridCol w:w="2340"/>
        <w:gridCol w:w="900"/>
        <w:gridCol w:w="811"/>
        <w:gridCol w:w="809"/>
        <w:gridCol w:w="811"/>
        <w:gridCol w:w="1080"/>
      </w:tblGrid>
      <w:tr w:rsidR="00A4174E" w14:paraId="3DD2F2B4" w14:textId="77777777">
        <w:trPr>
          <w:trHeight w:val="918"/>
        </w:trPr>
        <w:tc>
          <w:tcPr>
            <w:tcW w:w="2657" w:type="dxa"/>
          </w:tcPr>
          <w:p w14:paraId="39DF90C7" w14:textId="77777777" w:rsidR="00A4174E" w:rsidRDefault="00A4174E">
            <w:pPr>
              <w:pStyle w:val="TableParagraph"/>
              <w:spacing w:line="240" w:lineRule="auto"/>
            </w:pPr>
          </w:p>
          <w:p w14:paraId="50C1F90F" w14:textId="77777777" w:rsidR="00A4174E" w:rsidRDefault="00A4174E">
            <w:pPr>
              <w:pStyle w:val="TableParagraph"/>
              <w:spacing w:line="240" w:lineRule="auto"/>
            </w:pPr>
          </w:p>
          <w:p w14:paraId="3C7C9B54" w14:textId="77777777" w:rsidR="00A4174E" w:rsidRDefault="002F3B7F">
            <w:pPr>
              <w:pStyle w:val="TableParagraph"/>
              <w:spacing w:before="183"/>
              <w:ind w:left="28"/>
              <w:rPr>
                <w:b/>
                <w:sz w:val="20"/>
              </w:rPr>
            </w:pPr>
            <w:r>
              <w:rPr>
                <w:b/>
                <w:spacing w:val="-2"/>
                <w:sz w:val="20"/>
              </w:rPr>
              <w:t>Citation</w:t>
            </w:r>
          </w:p>
        </w:tc>
        <w:tc>
          <w:tcPr>
            <w:tcW w:w="2340" w:type="dxa"/>
          </w:tcPr>
          <w:p w14:paraId="135FA80E" w14:textId="77777777" w:rsidR="00A4174E" w:rsidRDefault="00A4174E">
            <w:pPr>
              <w:pStyle w:val="TableParagraph"/>
              <w:spacing w:line="240" w:lineRule="auto"/>
            </w:pPr>
          </w:p>
          <w:p w14:paraId="57BEDFF3" w14:textId="77777777" w:rsidR="00A4174E" w:rsidRDefault="00A4174E">
            <w:pPr>
              <w:pStyle w:val="TableParagraph"/>
              <w:spacing w:line="240" w:lineRule="auto"/>
            </w:pPr>
          </w:p>
          <w:p w14:paraId="50A25653" w14:textId="77777777" w:rsidR="00A4174E" w:rsidRDefault="002F3B7F">
            <w:pPr>
              <w:pStyle w:val="TableParagraph"/>
              <w:spacing w:before="183"/>
              <w:ind w:left="28"/>
              <w:rPr>
                <w:b/>
                <w:sz w:val="20"/>
              </w:rPr>
            </w:pPr>
            <w:r>
              <w:rPr>
                <w:b/>
                <w:spacing w:val="-2"/>
                <w:sz w:val="20"/>
              </w:rPr>
              <w:t>Class</w:t>
            </w:r>
          </w:p>
        </w:tc>
        <w:tc>
          <w:tcPr>
            <w:tcW w:w="900" w:type="dxa"/>
          </w:tcPr>
          <w:p w14:paraId="7ED6A150" w14:textId="77777777" w:rsidR="00A4174E" w:rsidRDefault="00A4174E">
            <w:pPr>
              <w:pStyle w:val="TableParagraph"/>
              <w:spacing w:line="240" w:lineRule="auto"/>
            </w:pPr>
          </w:p>
          <w:p w14:paraId="0AF7813D" w14:textId="77777777" w:rsidR="00A4174E" w:rsidRDefault="002F3B7F">
            <w:pPr>
              <w:pStyle w:val="TableParagraph"/>
              <w:spacing w:before="190" w:line="228" w:lineRule="exact"/>
              <w:ind w:left="54" w:firstLine="69"/>
              <w:rPr>
                <w:b/>
                <w:sz w:val="20"/>
              </w:rPr>
            </w:pPr>
            <w:r>
              <w:rPr>
                <w:b/>
                <w:sz w:val="20"/>
              </w:rPr>
              <w:t xml:space="preserve">Type of </w:t>
            </w:r>
            <w:r>
              <w:rPr>
                <w:b/>
                <w:spacing w:val="-2"/>
                <w:sz w:val="20"/>
              </w:rPr>
              <w:t>Violation</w:t>
            </w:r>
          </w:p>
        </w:tc>
        <w:tc>
          <w:tcPr>
            <w:tcW w:w="811" w:type="dxa"/>
          </w:tcPr>
          <w:p w14:paraId="5425A859" w14:textId="77777777" w:rsidR="00A4174E" w:rsidRDefault="00A4174E">
            <w:pPr>
              <w:pStyle w:val="TableParagraph"/>
              <w:spacing w:line="240" w:lineRule="auto"/>
            </w:pPr>
          </w:p>
          <w:p w14:paraId="43B83819" w14:textId="77777777" w:rsidR="00A4174E" w:rsidRDefault="002F3B7F">
            <w:pPr>
              <w:pStyle w:val="TableParagraph"/>
              <w:spacing w:before="190" w:line="228" w:lineRule="exact"/>
              <w:ind w:left="124" w:right="12" w:firstLine="244"/>
              <w:rPr>
                <w:b/>
                <w:sz w:val="20"/>
              </w:rPr>
            </w:pPr>
            <w:r>
              <w:rPr>
                <w:b/>
                <w:spacing w:val="-2"/>
                <w:sz w:val="20"/>
              </w:rPr>
              <w:t>First Offense</w:t>
            </w:r>
          </w:p>
        </w:tc>
        <w:tc>
          <w:tcPr>
            <w:tcW w:w="809" w:type="dxa"/>
          </w:tcPr>
          <w:p w14:paraId="0D4CE1CA" w14:textId="77777777" w:rsidR="00A4174E" w:rsidRDefault="00A4174E">
            <w:pPr>
              <w:pStyle w:val="TableParagraph"/>
              <w:spacing w:line="240" w:lineRule="auto"/>
            </w:pPr>
          </w:p>
          <w:p w14:paraId="597EB987" w14:textId="77777777" w:rsidR="00A4174E" w:rsidRDefault="002F3B7F">
            <w:pPr>
              <w:pStyle w:val="TableParagraph"/>
              <w:spacing w:before="190" w:line="228" w:lineRule="exact"/>
              <w:ind w:left="124" w:right="12" w:firstLine="43"/>
              <w:rPr>
                <w:b/>
                <w:sz w:val="20"/>
              </w:rPr>
            </w:pPr>
            <w:r>
              <w:rPr>
                <w:b/>
                <w:spacing w:val="-2"/>
                <w:sz w:val="20"/>
              </w:rPr>
              <w:t>Second Offense</w:t>
            </w:r>
          </w:p>
        </w:tc>
        <w:tc>
          <w:tcPr>
            <w:tcW w:w="811" w:type="dxa"/>
          </w:tcPr>
          <w:p w14:paraId="6DA06441" w14:textId="77777777" w:rsidR="00A4174E" w:rsidRDefault="00A4174E">
            <w:pPr>
              <w:pStyle w:val="TableParagraph"/>
              <w:spacing w:line="240" w:lineRule="auto"/>
            </w:pPr>
          </w:p>
          <w:p w14:paraId="3D330740" w14:textId="77777777" w:rsidR="00A4174E" w:rsidRDefault="002F3B7F">
            <w:pPr>
              <w:pStyle w:val="TableParagraph"/>
              <w:spacing w:before="190" w:line="228" w:lineRule="exact"/>
              <w:ind w:left="124" w:right="15" w:firstLine="158"/>
              <w:rPr>
                <w:b/>
                <w:sz w:val="20"/>
              </w:rPr>
            </w:pPr>
            <w:r>
              <w:rPr>
                <w:b/>
                <w:spacing w:val="-4"/>
                <w:sz w:val="20"/>
              </w:rPr>
              <w:t xml:space="preserve">Third </w:t>
            </w:r>
            <w:r>
              <w:rPr>
                <w:b/>
                <w:spacing w:val="-2"/>
                <w:sz w:val="20"/>
              </w:rPr>
              <w:t>Offense</w:t>
            </w:r>
          </w:p>
        </w:tc>
        <w:tc>
          <w:tcPr>
            <w:tcW w:w="1080" w:type="dxa"/>
          </w:tcPr>
          <w:p w14:paraId="69AA02FB" w14:textId="77777777" w:rsidR="00A4174E" w:rsidRDefault="002F3B7F">
            <w:pPr>
              <w:pStyle w:val="TableParagraph"/>
              <w:spacing w:line="240" w:lineRule="auto"/>
              <w:ind w:right="17"/>
              <w:jc w:val="right"/>
              <w:rPr>
                <w:b/>
                <w:sz w:val="20"/>
              </w:rPr>
            </w:pPr>
            <w:r>
              <w:rPr>
                <w:b/>
                <w:sz w:val="20"/>
              </w:rPr>
              <w:t>Fourth</w:t>
            </w:r>
            <w:r>
              <w:rPr>
                <w:b/>
                <w:spacing w:val="-7"/>
                <w:sz w:val="20"/>
              </w:rPr>
              <w:t xml:space="preserve"> </w:t>
            </w:r>
            <w:r>
              <w:rPr>
                <w:b/>
                <w:spacing w:val="-5"/>
                <w:sz w:val="20"/>
              </w:rPr>
              <w:t>and</w:t>
            </w:r>
          </w:p>
          <w:p w14:paraId="3A414421" w14:textId="77777777" w:rsidR="00A4174E" w:rsidRDefault="002F3B7F">
            <w:pPr>
              <w:pStyle w:val="TableParagraph"/>
              <w:spacing w:line="240" w:lineRule="auto"/>
              <w:ind w:left="62" w:right="16" w:firstLine="556"/>
              <w:jc w:val="right"/>
              <w:rPr>
                <w:b/>
                <w:sz w:val="20"/>
              </w:rPr>
            </w:pPr>
            <w:r>
              <w:rPr>
                <w:b/>
                <w:spacing w:val="-4"/>
                <w:sz w:val="20"/>
              </w:rPr>
              <w:t xml:space="preserve">Each </w:t>
            </w:r>
            <w:r>
              <w:rPr>
                <w:b/>
                <w:spacing w:val="-2"/>
                <w:sz w:val="20"/>
              </w:rPr>
              <w:t>Subsequent</w:t>
            </w:r>
          </w:p>
          <w:p w14:paraId="74DF83DF" w14:textId="77777777" w:rsidR="00A4174E" w:rsidRDefault="002F3B7F">
            <w:pPr>
              <w:pStyle w:val="TableParagraph"/>
              <w:spacing w:line="208" w:lineRule="exact"/>
              <w:ind w:right="17"/>
              <w:jc w:val="right"/>
              <w:rPr>
                <w:b/>
                <w:sz w:val="20"/>
              </w:rPr>
            </w:pPr>
            <w:r>
              <w:rPr>
                <w:b/>
                <w:spacing w:val="-2"/>
                <w:sz w:val="20"/>
              </w:rPr>
              <w:t>Offense</w:t>
            </w:r>
          </w:p>
        </w:tc>
      </w:tr>
      <w:tr w:rsidR="00A4174E" w14:paraId="7D074C49" w14:textId="77777777">
        <w:trPr>
          <w:trHeight w:val="460"/>
        </w:trPr>
        <w:tc>
          <w:tcPr>
            <w:tcW w:w="2657" w:type="dxa"/>
          </w:tcPr>
          <w:p w14:paraId="60B5C46C" w14:textId="77777777" w:rsidR="00A4174E" w:rsidRDefault="002F3B7F">
            <w:pPr>
              <w:pStyle w:val="TableParagraph"/>
              <w:spacing w:line="240" w:lineRule="auto"/>
              <w:ind w:left="28"/>
              <w:rPr>
                <w:sz w:val="20"/>
              </w:rPr>
            </w:pPr>
            <w:r>
              <w:rPr>
                <w:sz w:val="20"/>
              </w:rPr>
              <w:t>N.J.A.C.</w:t>
            </w:r>
            <w:r>
              <w:rPr>
                <w:spacing w:val="-9"/>
                <w:sz w:val="20"/>
              </w:rPr>
              <w:t xml:space="preserve"> </w:t>
            </w:r>
            <w:r>
              <w:rPr>
                <w:sz w:val="20"/>
              </w:rPr>
              <w:t>7:27-16.15(b)1,</w:t>
            </w:r>
            <w:r>
              <w:rPr>
                <w:spacing w:val="-10"/>
                <w:sz w:val="20"/>
              </w:rPr>
              <w:t xml:space="preserve"> </w:t>
            </w:r>
            <w:r>
              <w:rPr>
                <w:spacing w:val="-2"/>
                <w:sz w:val="20"/>
              </w:rPr>
              <w:t>(c)1,</w:t>
            </w:r>
          </w:p>
          <w:p w14:paraId="383D45B1" w14:textId="77777777" w:rsidR="00A4174E" w:rsidRDefault="002F3B7F">
            <w:pPr>
              <w:pStyle w:val="TableParagraph"/>
              <w:ind w:left="28"/>
              <w:rPr>
                <w:sz w:val="20"/>
              </w:rPr>
            </w:pPr>
            <w:r>
              <w:rPr>
                <w:sz w:val="20"/>
              </w:rPr>
              <w:t>(d)1,</w:t>
            </w:r>
            <w:r>
              <w:rPr>
                <w:spacing w:val="-4"/>
                <w:sz w:val="20"/>
              </w:rPr>
              <w:t xml:space="preserve"> </w:t>
            </w:r>
            <w:r>
              <w:rPr>
                <w:sz w:val="20"/>
              </w:rPr>
              <w:t>(e)1,</w:t>
            </w:r>
            <w:r>
              <w:rPr>
                <w:spacing w:val="-4"/>
                <w:sz w:val="20"/>
              </w:rPr>
              <w:t xml:space="preserve"> </w:t>
            </w:r>
            <w:r>
              <w:rPr>
                <w:sz w:val="20"/>
              </w:rPr>
              <w:t>or</w:t>
            </w:r>
            <w:r>
              <w:rPr>
                <w:spacing w:val="-4"/>
                <w:sz w:val="20"/>
              </w:rPr>
              <w:t xml:space="preserve"> (f)1</w:t>
            </w:r>
          </w:p>
        </w:tc>
        <w:tc>
          <w:tcPr>
            <w:tcW w:w="2340" w:type="dxa"/>
          </w:tcPr>
          <w:p w14:paraId="21A764B4" w14:textId="77777777" w:rsidR="00A4174E" w:rsidRDefault="002F3B7F">
            <w:pPr>
              <w:pStyle w:val="TableParagraph"/>
              <w:spacing w:line="230" w:lineRule="atLeast"/>
              <w:ind w:left="28"/>
              <w:rPr>
                <w:sz w:val="20"/>
              </w:rPr>
            </w:pPr>
            <w:r>
              <w:rPr>
                <w:sz w:val="20"/>
              </w:rPr>
              <w:t>Miscellaneous</w:t>
            </w:r>
            <w:r>
              <w:rPr>
                <w:spacing w:val="-13"/>
                <w:sz w:val="20"/>
              </w:rPr>
              <w:t xml:space="preserve"> </w:t>
            </w:r>
            <w:r>
              <w:rPr>
                <w:sz w:val="20"/>
              </w:rPr>
              <w:t>metal</w:t>
            </w:r>
            <w:r>
              <w:rPr>
                <w:spacing w:val="-12"/>
                <w:sz w:val="20"/>
              </w:rPr>
              <w:t xml:space="preserve"> </w:t>
            </w:r>
            <w:r>
              <w:rPr>
                <w:sz w:val="20"/>
              </w:rPr>
              <w:t>and plastic parts coatings</w:t>
            </w:r>
          </w:p>
        </w:tc>
        <w:tc>
          <w:tcPr>
            <w:tcW w:w="4411" w:type="dxa"/>
            <w:gridSpan w:val="5"/>
            <w:vMerge w:val="restart"/>
          </w:tcPr>
          <w:p w14:paraId="2DCF1938" w14:textId="77777777" w:rsidR="00A4174E" w:rsidRDefault="00A4174E">
            <w:pPr>
              <w:pStyle w:val="TableParagraph"/>
              <w:spacing w:line="240" w:lineRule="auto"/>
              <w:rPr>
                <w:sz w:val="18"/>
              </w:rPr>
            </w:pPr>
          </w:p>
        </w:tc>
      </w:tr>
      <w:tr w:rsidR="00A4174E" w14:paraId="14A4809C" w14:textId="77777777">
        <w:trPr>
          <w:trHeight w:val="230"/>
        </w:trPr>
        <w:tc>
          <w:tcPr>
            <w:tcW w:w="4997" w:type="dxa"/>
            <w:gridSpan w:val="2"/>
          </w:tcPr>
          <w:p w14:paraId="1C068FA6" w14:textId="77777777" w:rsidR="00A4174E" w:rsidRDefault="002F3B7F">
            <w:pPr>
              <w:pStyle w:val="TableParagraph"/>
              <w:ind w:left="28"/>
              <w:rPr>
                <w:sz w:val="20"/>
              </w:rPr>
            </w:pPr>
            <w:r>
              <w:rPr>
                <w:sz w:val="20"/>
              </w:rPr>
              <w:t>Maximum</w:t>
            </w:r>
            <w:r>
              <w:rPr>
                <w:spacing w:val="-5"/>
                <w:sz w:val="20"/>
              </w:rPr>
              <w:t xml:space="preserve"> </w:t>
            </w:r>
            <w:r>
              <w:rPr>
                <w:sz w:val="20"/>
              </w:rPr>
              <w:t>Actual</w:t>
            </w:r>
            <w:r>
              <w:rPr>
                <w:spacing w:val="-6"/>
                <w:sz w:val="20"/>
              </w:rPr>
              <w:t xml:space="preserve"> </w:t>
            </w:r>
            <w:r>
              <w:rPr>
                <w:spacing w:val="-2"/>
                <w:sz w:val="20"/>
              </w:rPr>
              <w:t>Emissions</w:t>
            </w:r>
          </w:p>
        </w:tc>
        <w:tc>
          <w:tcPr>
            <w:tcW w:w="4411" w:type="dxa"/>
            <w:gridSpan w:val="5"/>
            <w:vMerge/>
            <w:tcBorders>
              <w:top w:val="nil"/>
            </w:tcBorders>
          </w:tcPr>
          <w:p w14:paraId="42C181FC" w14:textId="77777777" w:rsidR="00A4174E" w:rsidRDefault="00A4174E">
            <w:pPr>
              <w:rPr>
                <w:sz w:val="2"/>
                <w:szCs w:val="2"/>
              </w:rPr>
            </w:pPr>
          </w:p>
        </w:tc>
      </w:tr>
      <w:tr w:rsidR="00A4174E" w14:paraId="5257F85D" w14:textId="77777777">
        <w:trPr>
          <w:trHeight w:val="229"/>
        </w:trPr>
        <w:tc>
          <w:tcPr>
            <w:tcW w:w="4997" w:type="dxa"/>
            <w:gridSpan w:val="2"/>
          </w:tcPr>
          <w:p w14:paraId="05E68EE8" w14:textId="77777777" w:rsidR="00A4174E" w:rsidRDefault="002F3B7F">
            <w:pPr>
              <w:pStyle w:val="TableParagraph"/>
              <w:ind w:left="388"/>
              <w:rPr>
                <w:sz w:val="20"/>
              </w:rPr>
            </w:pPr>
            <w:r>
              <w:rPr>
                <w:sz w:val="20"/>
              </w:rPr>
              <w:t>For</w:t>
            </w:r>
            <w:r>
              <w:rPr>
                <w:spacing w:val="-3"/>
                <w:sz w:val="20"/>
              </w:rPr>
              <w:t xml:space="preserve"> </w:t>
            </w:r>
            <w:r>
              <w:rPr>
                <w:sz w:val="20"/>
              </w:rPr>
              <w:t>less</w:t>
            </w:r>
            <w:r>
              <w:rPr>
                <w:spacing w:val="-4"/>
                <w:sz w:val="20"/>
              </w:rPr>
              <w:t xml:space="preserve"> </w:t>
            </w:r>
            <w:r>
              <w:rPr>
                <w:sz w:val="20"/>
              </w:rPr>
              <w:t>than</w:t>
            </w:r>
            <w:r>
              <w:rPr>
                <w:spacing w:val="-3"/>
                <w:sz w:val="20"/>
              </w:rPr>
              <w:t xml:space="preserve"> </w:t>
            </w:r>
            <w:r>
              <w:rPr>
                <w:sz w:val="20"/>
              </w:rPr>
              <w:t>10</w:t>
            </w:r>
            <w:r>
              <w:rPr>
                <w:spacing w:val="-2"/>
                <w:sz w:val="20"/>
              </w:rPr>
              <w:t xml:space="preserve"> </w:t>
            </w:r>
            <w:r>
              <w:rPr>
                <w:sz w:val="20"/>
              </w:rPr>
              <w:t>pounds</w:t>
            </w:r>
            <w:r>
              <w:rPr>
                <w:spacing w:val="-5"/>
                <w:sz w:val="20"/>
              </w:rPr>
              <w:t xml:space="preserve"> </w:t>
            </w:r>
            <w:r>
              <w:rPr>
                <w:sz w:val="20"/>
              </w:rPr>
              <w:t>per</w:t>
            </w:r>
            <w:r>
              <w:rPr>
                <w:spacing w:val="-5"/>
                <w:sz w:val="20"/>
              </w:rPr>
              <w:t xml:space="preserve"> </w:t>
            </w:r>
            <w:r>
              <w:rPr>
                <w:spacing w:val="-4"/>
                <w:sz w:val="20"/>
              </w:rPr>
              <w:t>hour:</w:t>
            </w:r>
          </w:p>
        </w:tc>
        <w:tc>
          <w:tcPr>
            <w:tcW w:w="4411" w:type="dxa"/>
            <w:gridSpan w:val="5"/>
            <w:vMerge/>
            <w:tcBorders>
              <w:top w:val="nil"/>
            </w:tcBorders>
          </w:tcPr>
          <w:p w14:paraId="79051087" w14:textId="77777777" w:rsidR="00A4174E" w:rsidRDefault="00A4174E">
            <w:pPr>
              <w:rPr>
                <w:sz w:val="2"/>
                <w:szCs w:val="2"/>
              </w:rPr>
            </w:pPr>
          </w:p>
        </w:tc>
      </w:tr>
      <w:tr w:rsidR="00A4174E" w14:paraId="14C8121C" w14:textId="77777777">
        <w:trPr>
          <w:trHeight w:val="230"/>
        </w:trPr>
        <w:tc>
          <w:tcPr>
            <w:tcW w:w="4997" w:type="dxa"/>
            <w:gridSpan w:val="2"/>
          </w:tcPr>
          <w:p w14:paraId="13DFE23A" w14:textId="77777777" w:rsidR="00A4174E" w:rsidRDefault="002F3B7F">
            <w:pPr>
              <w:pStyle w:val="TableParagraph"/>
              <w:tabs>
                <w:tab w:val="left" w:pos="765"/>
              </w:tabs>
              <w:ind w:left="388"/>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0EF687C4" w14:textId="77777777" w:rsidR="00A4174E" w:rsidRDefault="002F3B7F">
            <w:pPr>
              <w:pStyle w:val="TableParagraph"/>
              <w:ind w:left="268" w:right="262"/>
              <w:jc w:val="center"/>
              <w:rPr>
                <w:sz w:val="20"/>
              </w:rPr>
            </w:pPr>
            <w:r>
              <w:rPr>
                <w:spacing w:val="-5"/>
                <w:sz w:val="20"/>
              </w:rPr>
              <w:t>NM</w:t>
            </w:r>
          </w:p>
        </w:tc>
        <w:tc>
          <w:tcPr>
            <w:tcW w:w="811" w:type="dxa"/>
          </w:tcPr>
          <w:p w14:paraId="22C322A0" w14:textId="77777777" w:rsidR="00A4174E" w:rsidRDefault="002F3B7F">
            <w:pPr>
              <w:pStyle w:val="TableParagraph"/>
              <w:ind w:right="18"/>
              <w:jc w:val="right"/>
              <w:rPr>
                <w:sz w:val="20"/>
              </w:rPr>
            </w:pPr>
            <w:r>
              <w:rPr>
                <w:spacing w:val="-2"/>
                <w:sz w:val="20"/>
              </w:rPr>
              <w:t>$2,000</w:t>
            </w:r>
            <w:r>
              <w:rPr>
                <w:spacing w:val="-2"/>
                <w:sz w:val="20"/>
                <w:vertAlign w:val="superscript"/>
              </w:rPr>
              <w:t>3</w:t>
            </w:r>
          </w:p>
        </w:tc>
        <w:tc>
          <w:tcPr>
            <w:tcW w:w="809" w:type="dxa"/>
          </w:tcPr>
          <w:p w14:paraId="33142559" w14:textId="77777777" w:rsidR="00A4174E" w:rsidRDefault="002F3B7F">
            <w:pPr>
              <w:pStyle w:val="TableParagraph"/>
              <w:ind w:right="14"/>
              <w:jc w:val="right"/>
              <w:rPr>
                <w:sz w:val="20"/>
              </w:rPr>
            </w:pPr>
            <w:r>
              <w:rPr>
                <w:spacing w:val="-2"/>
                <w:sz w:val="20"/>
              </w:rPr>
              <w:t>$4,000</w:t>
            </w:r>
            <w:r>
              <w:rPr>
                <w:spacing w:val="-2"/>
                <w:sz w:val="20"/>
                <w:vertAlign w:val="superscript"/>
              </w:rPr>
              <w:t>3</w:t>
            </w:r>
          </w:p>
        </w:tc>
        <w:tc>
          <w:tcPr>
            <w:tcW w:w="811" w:type="dxa"/>
          </w:tcPr>
          <w:p w14:paraId="26E99D47" w14:textId="77777777" w:rsidR="00A4174E" w:rsidRDefault="002F3B7F">
            <w:pPr>
              <w:pStyle w:val="TableParagraph"/>
              <w:ind w:right="18"/>
              <w:jc w:val="right"/>
              <w:rPr>
                <w:sz w:val="20"/>
              </w:rPr>
            </w:pPr>
            <w:r>
              <w:rPr>
                <w:spacing w:val="-2"/>
                <w:sz w:val="20"/>
              </w:rPr>
              <w:t>$10,000</w:t>
            </w:r>
            <w:r>
              <w:rPr>
                <w:spacing w:val="-2"/>
                <w:sz w:val="20"/>
                <w:vertAlign w:val="superscript"/>
              </w:rPr>
              <w:t>3</w:t>
            </w:r>
          </w:p>
        </w:tc>
        <w:tc>
          <w:tcPr>
            <w:tcW w:w="1080" w:type="dxa"/>
          </w:tcPr>
          <w:p w14:paraId="6B436D61" w14:textId="77777777" w:rsidR="00A4174E" w:rsidRDefault="002F3B7F">
            <w:pPr>
              <w:pStyle w:val="TableParagraph"/>
              <w:ind w:right="14"/>
              <w:jc w:val="right"/>
              <w:rPr>
                <w:sz w:val="20"/>
              </w:rPr>
            </w:pPr>
            <w:r>
              <w:rPr>
                <w:spacing w:val="-2"/>
                <w:sz w:val="20"/>
              </w:rPr>
              <w:t>$30,000</w:t>
            </w:r>
            <w:r>
              <w:rPr>
                <w:spacing w:val="-2"/>
                <w:sz w:val="20"/>
                <w:vertAlign w:val="superscript"/>
              </w:rPr>
              <w:t>3</w:t>
            </w:r>
          </w:p>
        </w:tc>
      </w:tr>
      <w:tr w:rsidR="00A4174E" w14:paraId="32375E98" w14:textId="77777777">
        <w:trPr>
          <w:trHeight w:val="460"/>
        </w:trPr>
        <w:tc>
          <w:tcPr>
            <w:tcW w:w="4997" w:type="dxa"/>
            <w:gridSpan w:val="2"/>
          </w:tcPr>
          <w:p w14:paraId="5A6B76FD" w14:textId="77777777" w:rsidR="00A4174E" w:rsidRDefault="002F3B7F">
            <w:pPr>
              <w:pStyle w:val="TableParagraph"/>
              <w:tabs>
                <w:tab w:val="left" w:pos="765"/>
              </w:tabs>
              <w:spacing w:line="230" w:lineRule="atLeast"/>
              <w:ind w:left="765" w:right="444"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0" w:type="dxa"/>
          </w:tcPr>
          <w:p w14:paraId="67C0B84D" w14:textId="77777777" w:rsidR="00A4174E" w:rsidRDefault="002F3B7F">
            <w:pPr>
              <w:pStyle w:val="TableParagraph"/>
              <w:spacing w:line="240" w:lineRule="auto"/>
              <w:ind w:left="268" w:right="262"/>
              <w:jc w:val="center"/>
              <w:rPr>
                <w:sz w:val="20"/>
              </w:rPr>
            </w:pPr>
            <w:r>
              <w:rPr>
                <w:spacing w:val="-5"/>
                <w:sz w:val="20"/>
              </w:rPr>
              <w:t>NM</w:t>
            </w:r>
          </w:p>
        </w:tc>
        <w:tc>
          <w:tcPr>
            <w:tcW w:w="811" w:type="dxa"/>
          </w:tcPr>
          <w:p w14:paraId="676B4D7E" w14:textId="77777777" w:rsidR="00A4174E" w:rsidRDefault="002F3B7F">
            <w:pPr>
              <w:pStyle w:val="TableParagraph"/>
              <w:spacing w:line="240" w:lineRule="auto"/>
              <w:ind w:right="18"/>
              <w:jc w:val="right"/>
              <w:rPr>
                <w:sz w:val="20"/>
              </w:rPr>
            </w:pPr>
            <w:r>
              <w:rPr>
                <w:spacing w:val="-2"/>
                <w:sz w:val="20"/>
              </w:rPr>
              <w:t>$4,000</w:t>
            </w:r>
            <w:r>
              <w:rPr>
                <w:spacing w:val="-2"/>
                <w:sz w:val="20"/>
                <w:vertAlign w:val="superscript"/>
              </w:rPr>
              <w:t>3</w:t>
            </w:r>
          </w:p>
        </w:tc>
        <w:tc>
          <w:tcPr>
            <w:tcW w:w="809" w:type="dxa"/>
          </w:tcPr>
          <w:p w14:paraId="1A88CDB7" w14:textId="77777777" w:rsidR="00A4174E" w:rsidRDefault="002F3B7F">
            <w:pPr>
              <w:pStyle w:val="TableParagraph"/>
              <w:spacing w:line="240" w:lineRule="auto"/>
              <w:ind w:right="14"/>
              <w:jc w:val="right"/>
              <w:rPr>
                <w:sz w:val="20"/>
              </w:rPr>
            </w:pPr>
            <w:r>
              <w:rPr>
                <w:spacing w:val="-2"/>
                <w:sz w:val="20"/>
              </w:rPr>
              <w:t>$8,000</w:t>
            </w:r>
            <w:r>
              <w:rPr>
                <w:spacing w:val="-2"/>
                <w:sz w:val="20"/>
                <w:vertAlign w:val="superscript"/>
              </w:rPr>
              <w:t>3</w:t>
            </w:r>
          </w:p>
        </w:tc>
        <w:tc>
          <w:tcPr>
            <w:tcW w:w="811" w:type="dxa"/>
          </w:tcPr>
          <w:p w14:paraId="0D48B163" w14:textId="77777777" w:rsidR="00A4174E" w:rsidRDefault="002F3B7F">
            <w:pPr>
              <w:pStyle w:val="TableParagraph"/>
              <w:spacing w:line="240" w:lineRule="auto"/>
              <w:ind w:right="18"/>
              <w:jc w:val="right"/>
              <w:rPr>
                <w:sz w:val="20"/>
              </w:rPr>
            </w:pPr>
            <w:r>
              <w:rPr>
                <w:spacing w:val="-2"/>
                <w:sz w:val="20"/>
              </w:rPr>
              <w:t>$20,000</w:t>
            </w:r>
            <w:r>
              <w:rPr>
                <w:spacing w:val="-2"/>
                <w:sz w:val="20"/>
                <w:vertAlign w:val="superscript"/>
              </w:rPr>
              <w:t>3</w:t>
            </w:r>
          </w:p>
        </w:tc>
        <w:tc>
          <w:tcPr>
            <w:tcW w:w="1080" w:type="dxa"/>
          </w:tcPr>
          <w:p w14:paraId="38C9D684" w14:textId="77777777" w:rsidR="00A4174E" w:rsidRDefault="002F3B7F">
            <w:pPr>
              <w:pStyle w:val="TableParagraph"/>
              <w:spacing w:line="240" w:lineRule="auto"/>
              <w:ind w:right="14"/>
              <w:jc w:val="right"/>
              <w:rPr>
                <w:sz w:val="20"/>
              </w:rPr>
            </w:pPr>
            <w:r>
              <w:rPr>
                <w:spacing w:val="-2"/>
                <w:sz w:val="20"/>
              </w:rPr>
              <w:t>$50,000</w:t>
            </w:r>
            <w:r>
              <w:rPr>
                <w:spacing w:val="-2"/>
                <w:sz w:val="20"/>
                <w:vertAlign w:val="superscript"/>
              </w:rPr>
              <w:t>3</w:t>
            </w:r>
          </w:p>
        </w:tc>
      </w:tr>
      <w:tr w:rsidR="00A4174E" w14:paraId="468FDF4A" w14:textId="77777777">
        <w:trPr>
          <w:trHeight w:val="229"/>
        </w:trPr>
        <w:tc>
          <w:tcPr>
            <w:tcW w:w="4997" w:type="dxa"/>
            <w:gridSpan w:val="2"/>
          </w:tcPr>
          <w:p w14:paraId="1134C27E" w14:textId="77777777" w:rsidR="00A4174E" w:rsidRDefault="002F3B7F">
            <w:pPr>
              <w:pStyle w:val="TableParagraph"/>
              <w:tabs>
                <w:tab w:val="left" w:pos="765"/>
              </w:tabs>
              <w:ind w:left="388"/>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30160403" w14:textId="77777777" w:rsidR="00A4174E" w:rsidRDefault="002F3B7F">
            <w:pPr>
              <w:pStyle w:val="TableParagraph"/>
              <w:ind w:left="268" w:right="262"/>
              <w:jc w:val="center"/>
              <w:rPr>
                <w:sz w:val="20"/>
              </w:rPr>
            </w:pPr>
            <w:r>
              <w:rPr>
                <w:spacing w:val="-5"/>
                <w:sz w:val="20"/>
              </w:rPr>
              <w:t>NM</w:t>
            </w:r>
          </w:p>
        </w:tc>
        <w:tc>
          <w:tcPr>
            <w:tcW w:w="811" w:type="dxa"/>
          </w:tcPr>
          <w:p w14:paraId="57A4AF52" w14:textId="77777777" w:rsidR="00A4174E" w:rsidRDefault="002F3B7F">
            <w:pPr>
              <w:pStyle w:val="TableParagraph"/>
              <w:ind w:right="18"/>
              <w:jc w:val="right"/>
              <w:rPr>
                <w:sz w:val="20"/>
              </w:rPr>
            </w:pPr>
            <w:r>
              <w:rPr>
                <w:spacing w:val="-2"/>
                <w:sz w:val="20"/>
              </w:rPr>
              <w:t>$8,000</w:t>
            </w:r>
            <w:r>
              <w:rPr>
                <w:spacing w:val="-2"/>
                <w:sz w:val="20"/>
                <w:vertAlign w:val="superscript"/>
              </w:rPr>
              <w:t>3</w:t>
            </w:r>
          </w:p>
        </w:tc>
        <w:tc>
          <w:tcPr>
            <w:tcW w:w="809" w:type="dxa"/>
          </w:tcPr>
          <w:p w14:paraId="63E6BA86" w14:textId="77777777" w:rsidR="00A4174E" w:rsidRDefault="002F3B7F">
            <w:pPr>
              <w:pStyle w:val="TableParagraph"/>
              <w:ind w:right="14"/>
              <w:jc w:val="right"/>
              <w:rPr>
                <w:sz w:val="20"/>
              </w:rPr>
            </w:pPr>
            <w:r>
              <w:rPr>
                <w:spacing w:val="-2"/>
                <w:sz w:val="20"/>
              </w:rPr>
              <w:t>$16,000</w:t>
            </w:r>
            <w:r>
              <w:rPr>
                <w:spacing w:val="-2"/>
                <w:sz w:val="20"/>
                <w:vertAlign w:val="superscript"/>
              </w:rPr>
              <w:t>3</w:t>
            </w:r>
          </w:p>
        </w:tc>
        <w:tc>
          <w:tcPr>
            <w:tcW w:w="811" w:type="dxa"/>
          </w:tcPr>
          <w:p w14:paraId="258E8970" w14:textId="77777777" w:rsidR="00A4174E" w:rsidRDefault="002F3B7F">
            <w:pPr>
              <w:pStyle w:val="TableParagraph"/>
              <w:ind w:right="18"/>
              <w:jc w:val="right"/>
              <w:rPr>
                <w:sz w:val="20"/>
              </w:rPr>
            </w:pPr>
            <w:r>
              <w:rPr>
                <w:spacing w:val="-2"/>
                <w:sz w:val="20"/>
              </w:rPr>
              <w:t>$40,000</w:t>
            </w:r>
            <w:r>
              <w:rPr>
                <w:spacing w:val="-2"/>
                <w:sz w:val="20"/>
                <w:vertAlign w:val="superscript"/>
              </w:rPr>
              <w:t>3</w:t>
            </w:r>
          </w:p>
        </w:tc>
        <w:tc>
          <w:tcPr>
            <w:tcW w:w="1080" w:type="dxa"/>
          </w:tcPr>
          <w:p w14:paraId="683B5099" w14:textId="77777777" w:rsidR="00A4174E" w:rsidRDefault="002F3B7F">
            <w:pPr>
              <w:pStyle w:val="TableParagraph"/>
              <w:ind w:right="14"/>
              <w:jc w:val="right"/>
              <w:rPr>
                <w:sz w:val="20"/>
              </w:rPr>
            </w:pPr>
            <w:r>
              <w:rPr>
                <w:spacing w:val="-2"/>
                <w:sz w:val="20"/>
              </w:rPr>
              <w:t>$50,000</w:t>
            </w:r>
            <w:r>
              <w:rPr>
                <w:spacing w:val="-2"/>
                <w:sz w:val="20"/>
                <w:vertAlign w:val="superscript"/>
              </w:rPr>
              <w:t>3</w:t>
            </w:r>
          </w:p>
        </w:tc>
      </w:tr>
      <w:tr w:rsidR="00A4174E" w14:paraId="0F99B601" w14:textId="77777777">
        <w:trPr>
          <w:trHeight w:val="230"/>
        </w:trPr>
        <w:tc>
          <w:tcPr>
            <w:tcW w:w="4997" w:type="dxa"/>
            <w:gridSpan w:val="2"/>
          </w:tcPr>
          <w:p w14:paraId="1875EE54" w14:textId="77777777" w:rsidR="00A4174E" w:rsidRDefault="002F3B7F">
            <w:pPr>
              <w:pStyle w:val="TableParagraph"/>
              <w:ind w:left="388"/>
              <w:rPr>
                <w:sz w:val="20"/>
              </w:rPr>
            </w:pPr>
            <w:r>
              <w:rPr>
                <w:sz w:val="20"/>
              </w:rPr>
              <w:t>From</w:t>
            </w:r>
            <w:r>
              <w:rPr>
                <w:spacing w:val="-3"/>
                <w:sz w:val="20"/>
              </w:rPr>
              <w:t xml:space="preserve"> </w:t>
            </w:r>
            <w:r>
              <w:rPr>
                <w:sz w:val="20"/>
              </w:rPr>
              <w:t>10</w:t>
            </w:r>
            <w:r>
              <w:rPr>
                <w:spacing w:val="-5"/>
                <w:sz w:val="20"/>
              </w:rPr>
              <w:t xml:space="preserve"> </w:t>
            </w:r>
            <w:r>
              <w:rPr>
                <w:sz w:val="20"/>
              </w:rPr>
              <w:t>pounds</w:t>
            </w:r>
            <w:r>
              <w:rPr>
                <w:spacing w:val="-5"/>
                <w:sz w:val="20"/>
              </w:rPr>
              <w:t xml:space="preserve"> </w:t>
            </w:r>
            <w:r>
              <w:rPr>
                <w:sz w:val="20"/>
              </w:rPr>
              <w:t>through</w:t>
            </w:r>
            <w:r>
              <w:rPr>
                <w:spacing w:val="-3"/>
                <w:sz w:val="20"/>
              </w:rPr>
              <w:t xml:space="preserve"> </w:t>
            </w:r>
            <w:r>
              <w:rPr>
                <w:sz w:val="20"/>
              </w:rPr>
              <w:t>22.8</w:t>
            </w:r>
            <w:r>
              <w:rPr>
                <w:spacing w:val="-5"/>
                <w:sz w:val="20"/>
              </w:rPr>
              <w:t xml:space="preserve"> </w:t>
            </w:r>
            <w:r>
              <w:rPr>
                <w:sz w:val="20"/>
              </w:rPr>
              <w:t>pounds</w:t>
            </w:r>
            <w:r>
              <w:rPr>
                <w:spacing w:val="-5"/>
                <w:sz w:val="20"/>
              </w:rPr>
              <w:t xml:space="preserve"> </w:t>
            </w:r>
            <w:r>
              <w:rPr>
                <w:sz w:val="20"/>
              </w:rPr>
              <w:t>per</w:t>
            </w:r>
            <w:r>
              <w:rPr>
                <w:spacing w:val="-3"/>
                <w:sz w:val="20"/>
              </w:rPr>
              <w:t xml:space="preserve"> </w:t>
            </w:r>
            <w:r>
              <w:rPr>
                <w:spacing w:val="-4"/>
                <w:sz w:val="20"/>
              </w:rPr>
              <w:t>hour:</w:t>
            </w:r>
          </w:p>
        </w:tc>
        <w:tc>
          <w:tcPr>
            <w:tcW w:w="4411" w:type="dxa"/>
            <w:gridSpan w:val="5"/>
          </w:tcPr>
          <w:p w14:paraId="7F44DB30" w14:textId="77777777" w:rsidR="00A4174E" w:rsidRDefault="00A4174E">
            <w:pPr>
              <w:pStyle w:val="TableParagraph"/>
              <w:spacing w:line="240" w:lineRule="auto"/>
              <w:rPr>
                <w:sz w:val="16"/>
              </w:rPr>
            </w:pPr>
          </w:p>
        </w:tc>
      </w:tr>
      <w:tr w:rsidR="00A4174E" w14:paraId="02626BF0" w14:textId="77777777">
        <w:trPr>
          <w:trHeight w:val="230"/>
        </w:trPr>
        <w:tc>
          <w:tcPr>
            <w:tcW w:w="4997" w:type="dxa"/>
            <w:gridSpan w:val="2"/>
          </w:tcPr>
          <w:p w14:paraId="16E7F7B1" w14:textId="77777777" w:rsidR="00A4174E" w:rsidRDefault="002F3B7F">
            <w:pPr>
              <w:pStyle w:val="TableParagraph"/>
              <w:tabs>
                <w:tab w:val="left" w:pos="765"/>
              </w:tabs>
              <w:ind w:left="388"/>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5C160509" w14:textId="77777777" w:rsidR="00A4174E" w:rsidRDefault="002F3B7F">
            <w:pPr>
              <w:pStyle w:val="TableParagraph"/>
              <w:ind w:left="268" w:right="262"/>
              <w:jc w:val="center"/>
              <w:rPr>
                <w:sz w:val="20"/>
              </w:rPr>
            </w:pPr>
            <w:r>
              <w:rPr>
                <w:spacing w:val="-5"/>
                <w:sz w:val="20"/>
              </w:rPr>
              <w:t>NM</w:t>
            </w:r>
          </w:p>
        </w:tc>
        <w:tc>
          <w:tcPr>
            <w:tcW w:w="811" w:type="dxa"/>
          </w:tcPr>
          <w:p w14:paraId="53CC0BE6" w14:textId="77777777" w:rsidR="00A4174E" w:rsidRDefault="002F3B7F">
            <w:pPr>
              <w:pStyle w:val="TableParagraph"/>
              <w:ind w:right="18"/>
              <w:jc w:val="right"/>
              <w:rPr>
                <w:sz w:val="20"/>
              </w:rPr>
            </w:pPr>
            <w:r>
              <w:rPr>
                <w:spacing w:val="-2"/>
                <w:sz w:val="20"/>
              </w:rPr>
              <w:t>$6,000</w:t>
            </w:r>
            <w:r>
              <w:rPr>
                <w:spacing w:val="-2"/>
                <w:sz w:val="20"/>
                <w:vertAlign w:val="superscript"/>
              </w:rPr>
              <w:t>3</w:t>
            </w:r>
          </w:p>
        </w:tc>
        <w:tc>
          <w:tcPr>
            <w:tcW w:w="809" w:type="dxa"/>
          </w:tcPr>
          <w:p w14:paraId="55F16A65" w14:textId="77777777" w:rsidR="00A4174E" w:rsidRDefault="002F3B7F">
            <w:pPr>
              <w:pStyle w:val="TableParagraph"/>
              <w:ind w:right="14"/>
              <w:jc w:val="right"/>
              <w:rPr>
                <w:sz w:val="20"/>
              </w:rPr>
            </w:pPr>
            <w:r>
              <w:rPr>
                <w:spacing w:val="-2"/>
                <w:sz w:val="20"/>
              </w:rPr>
              <w:t>$12,000</w:t>
            </w:r>
            <w:r>
              <w:rPr>
                <w:spacing w:val="-2"/>
                <w:sz w:val="20"/>
                <w:vertAlign w:val="superscript"/>
              </w:rPr>
              <w:t>3</w:t>
            </w:r>
          </w:p>
        </w:tc>
        <w:tc>
          <w:tcPr>
            <w:tcW w:w="811" w:type="dxa"/>
          </w:tcPr>
          <w:p w14:paraId="298B777D" w14:textId="77777777" w:rsidR="00A4174E" w:rsidRDefault="002F3B7F">
            <w:pPr>
              <w:pStyle w:val="TableParagraph"/>
              <w:ind w:right="18"/>
              <w:jc w:val="right"/>
              <w:rPr>
                <w:sz w:val="20"/>
              </w:rPr>
            </w:pPr>
            <w:r>
              <w:rPr>
                <w:spacing w:val="-2"/>
                <w:sz w:val="20"/>
              </w:rPr>
              <w:t>$30,000</w:t>
            </w:r>
            <w:r>
              <w:rPr>
                <w:spacing w:val="-2"/>
                <w:sz w:val="20"/>
                <w:vertAlign w:val="superscript"/>
              </w:rPr>
              <w:t>3</w:t>
            </w:r>
          </w:p>
        </w:tc>
        <w:tc>
          <w:tcPr>
            <w:tcW w:w="1080" w:type="dxa"/>
          </w:tcPr>
          <w:p w14:paraId="6673C53C" w14:textId="77777777" w:rsidR="00A4174E" w:rsidRDefault="002F3B7F">
            <w:pPr>
              <w:pStyle w:val="TableParagraph"/>
              <w:ind w:right="14"/>
              <w:jc w:val="right"/>
              <w:rPr>
                <w:sz w:val="20"/>
              </w:rPr>
            </w:pPr>
            <w:r>
              <w:rPr>
                <w:spacing w:val="-2"/>
                <w:sz w:val="20"/>
              </w:rPr>
              <w:t>$50,000</w:t>
            </w:r>
            <w:r>
              <w:rPr>
                <w:spacing w:val="-2"/>
                <w:sz w:val="20"/>
                <w:vertAlign w:val="superscript"/>
              </w:rPr>
              <w:t>3</w:t>
            </w:r>
          </w:p>
        </w:tc>
      </w:tr>
      <w:tr w:rsidR="00A4174E" w14:paraId="3063EE8C" w14:textId="77777777">
        <w:trPr>
          <w:trHeight w:val="460"/>
        </w:trPr>
        <w:tc>
          <w:tcPr>
            <w:tcW w:w="4997" w:type="dxa"/>
            <w:gridSpan w:val="2"/>
          </w:tcPr>
          <w:p w14:paraId="14D38133" w14:textId="77777777" w:rsidR="00A4174E" w:rsidRDefault="002F3B7F">
            <w:pPr>
              <w:pStyle w:val="TableParagraph"/>
              <w:tabs>
                <w:tab w:val="left" w:pos="765"/>
              </w:tabs>
              <w:spacing w:line="230" w:lineRule="atLeast"/>
              <w:ind w:left="765" w:right="444"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0" w:type="dxa"/>
          </w:tcPr>
          <w:p w14:paraId="11103F0D" w14:textId="77777777" w:rsidR="00A4174E" w:rsidRDefault="002F3B7F">
            <w:pPr>
              <w:pStyle w:val="TableParagraph"/>
              <w:spacing w:line="240" w:lineRule="auto"/>
              <w:ind w:left="268" w:right="262"/>
              <w:jc w:val="center"/>
              <w:rPr>
                <w:sz w:val="20"/>
              </w:rPr>
            </w:pPr>
            <w:r>
              <w:rPr>
                <w:spacing w:val="-5"/>
                <w:sz w:val="20"/>
              </w:rPr>
              <w:t>NM</w:t>
            </w:r>
          </w:p>
        </w:tc>
        <w:tc>
          <w:tcPr>
            <w:tcW w:w="811" w:type="dxa"/>
          </w:tcPr>
          <w:p w14:paraId="374F7EB6" w14:textId="77777777" w:rsidR="00A4174E" w:rsidRDefault="002F3B7F">
            <w:pPr>
              <w:pStyle w:val="TableParagraph"/>
              <w:spacing w:line="240" w:lineRule="auto"/>
              <w:ind w:right="18"/>
              <w:jc w:val="right"/>
              <w:rPr>
                <w:sz w:val="20"/>
              </w:rPr>
            </w:pPr>
            <w:r>
              <w:rPr>
                <w:spacing w:val="-2"/>
                <w:sz w:val="20"/>
              </w:rPr>
              <w:t>$8,000</w:t>
            </w:r>
            <w:r>
              <w:rPr>
                <w:spacing w:val="-2"/>
                <w:sz w:val="20"/>
                <w:vertAlign w:val="superscript"/>
              </w:rPr>
              <w:t>3</w:t>
            </w:r>
          </w:p>
        </w:tc>
        <w:tc>
          <w:tcPr>
            <w:tcW w:w="809" w:type="dxa"/>
          </w:tcPr>
          <w:p w14:paraId="7FBCCD4D" w14:textId="77777777" w:rsidR="00A4174E" w:rsidRDefault="002F3B7F">
            <w:pPr>
              <w:pStyle w:val="TableParagraph"/>
              <w:spacing w:line="240" w:lineRule="auto"/>
              <w:ind w:right="14"/>
              <w:jc w:val="right"/>
              <w:rPr>
                <w:sz w:val="20"/>
              </w:rPr>
            </w:pPr>
            <w:r>
              <w:rPr>
                <w:spacing w:val="-2"/>
                <w:sz w:val="20"/>
              </w:rPr>
              <w:t>$16,000</w:t>
            </w:r>
            <w:r>
              <w:rPr>
                <w:spacing w:val="-2"/>
                <w:sz w:val="20"/>
                <w:vertAlign w:val="superscript"/>
              </w:rPr>
              <w:t>3</w:t>
            </w:r>
          </w:p>
        </w:tc>
        <w:tc>
          <w:tcPr>
            <w:tcW w:w="811" w:type="dxa"/>
          </w:tcPr>
          <w:p w14:paraId="091D043A" w14:textId="77777777" w:rsidR="00A4174E" w:rsidRDefault="002F3B7F">
            <w:pPr>
              <w:pStyle w:val="TableParagraph"/>
              <w:spacing w:line="240" w:lineRule="auto"/>
              <w:ind w:right="18"/>
              <w:jc w:val="right"/>
              <w:rPr>
                <w:sz w:val="20"/>
              </w:rPr>
            </w:pPr>
            <w:r>
              <w:rPr>
                <w:spacing w:val="-2"/>
                <w:sz w:val="20"/>
              </w:rPr>
              <w:t>$40,000</w:t>
            </w:r>
            <w:r>
              <w:rPr>
                <w:spacing w:val="-2"/>
                <w:sz w:val="20"/>
                <w:vertAlign w:val="superscript"/>
              </w:rPr>
              <w:t>3</w:t>
            </w:r>
          </w:p>
        </w:tc>
        <w:tc>
          <w:tcPr>
            <w:tcW w:w="1080" w:type="dxa"/>
          </w:tcPr>
          <w:p w14:paraId="3937E549" w14:textId="77777777" w:rsidR="00A4174E" w:rsidRDefault="002F3B7F">
            <w:pPr>
              <w:pStyle w:val="TableParagraph"/>
              <w:spacing w:line="240" w:lineRule="auto"/>
              <w:ind w:right="14"/>
              <w:jc w:val="right"/>
              <w:rPr>
                <w:sz w:val="20"/>
              </w:rPr>
            </w:pPr>
            <w:r>
              <w:rPr>
                <w:spacing w:val="-2"/>
                <w:sz w:val="20"/>
              </w:rPr>
              <w:t>$50,000</w:t>
            </w:r>
            <w:r>
              <w:rPr>
                <w:spacing w:val="-2"/>
                <w:sz w:val="20"/>
                <w:vertAlign w:val="superscript"/>
              </w:rPr>
              <w:t>3</w:t>
            </w:r>
          </w:p>
        </w:tc>
      </w:tr>
      <w:tr w:rsidR="00A4174E" w14:paraId="733CAE40" w14:textId="77777777">
        <w:trPr>
          <w:trHeight w:val="230"/>
        </w:trPr>
        <w:tc>
          <w:tcPr>
            <w:tcW w:w="4997" w:type="dxa"/>
            <w:gridSpan w:val="2"/>
          </w:tcPr>
          <w:p w14:paraId="04C34036" w14:textId="77777777" w:rsidR="00A4174E" w:rsidRDefault="002F3B7F">
            <w:pPr>
              <w:pStyle w:val="TableParagraph"/>
              <w:tabs>
                <w:tab w:val="left" w:pos="765"/>
              </w:tabs>
              <w:ind w:left="388"/>
              <w:rPr>
                <w:sz w:val="20"/>
              </w:rPr>
            </w:pPr>
            <w:r>
              <w:rPr>
                <w:spacing w:val="-5"/>
                <w:sz w:val="20"/>
              </w:rPr>
              <w:t>3.</w:t>
            </w:r>
            <w:r>
              <w:rPr>
                <w:sz w:val="20"/>
              </w:rPr>
              <w:tab/>
              <w:t>Greater</w:t>
            </w:r>
            <w:r>
              <w:rPr>
                <w:spacing w:val="-5"/>
                <w:sz w:val="20"/>
              </w:rPr>
              <w:t xml:space="preserve"> </w:t>
            </w:r>
            <w:r>
              <w:rPr>
                <w:sz w:val="20"/>
              </w:rPr>
              <w:t>than</w:t>
            </w:r>
            <w:r>
              <w:rPr>
                <w:spacing w:val="-4"/>
                <w:sz w:val="20"/>
              </w:rPr>
              <w:t xml:space="preserve"> </w:t>
            </w:r>
            <w:r>
              <w:rPr>
                <w:sz w:val="20"/>
              </w:rPr>
              <w:t>50</w:t>
            </w:r>
            <w:r>
              <w:rPr>
                <w:spacing w:val="-5"/>
                <w:sz w:val="20"/>
              </w:rPr>
              <w:t xml:space="preserve"> </w:t>
            </w:r>
            <w:r>
              <w:rPr>
                <w:sz w:val="20"/>
              </w:rPr>
              <w:t>percent</w:t>
            </w:r>
            <w:r>
              <w:rPr>
                <w:spacing w:val="-5"/>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518318CE" w14:textId="77777777" w:rsidR="00A4174E" w:rsidRDefault="002F3B7F">
            <w:pPr>
              <w:pStyle w:val="TableParagraph"/>
              <w:ind w:left="268" w:right="262"/>
              <w:jc w:val="center"/>
              <w:rPr>
                <w:sz w:val="20"/>
              </w:rPr>
            </w:pPr>
            <w:r>
              <w:rPr>
                <w:spacing w:val="-5"/>
                <w:sz w:val="20"/>
              </w:rPr>
              <w:t>NM</w:t>
            </w:r>
          </w:p>
        </w:tc>
        <w:tc>
          <w:tcPr>
            <w:tcW w:w="811" w:type="dxa"/>
          </w:tcPr>
          <w:p w14:paraId="2D5B71BA" w14:textId="77777777" w:rsidR="00A4174E" w:rsidRDefault="002F3B7F">
            <w:pPr>
              <w:pStyle w:val="TableParagraph"/>
              <w:ind w:right="18"/>
              <w:jc w:val="right"/>
              <w:rPr>
                <w:sz w:val="20"/>
              </w:rPr>
            </w:pPr>
            <w:r>
              <w:rPr>
                <w:spacing w:val="-2"/>
                <w:sz w:val="20"/>
              </w:rPr>
              <w:t>$10,000</w:t>
            </w:r>
            <w:r>
              <w:rPr>
                <w:spacing w:val="-2"/>
                <w:sz w:val="20"/>
                <w:vertAlign w:val="superscript"/>
              </w:rPr>
              <w:t>3</w:t>
            </w:r>
          </w:p>
        </w:tc>
        <w:tc>
          <w:tcPr>
            <w:tcW w:w="809" w:type="dxa"/>
          </w:tcPr>
          <w:p w14:paraId="2826ACB6" w14:textId="77777777" w:rsidR="00A4174E" w:rsidRDefault="002F3B7F">
            <w:pPr>
              <w:pStyle w:val="TableParagraph"/>
              <w:ind w:right="14"/>
              <w:jc w:val="right"/>
              <w:rPr>
                <w:sz w:val="20"/>
              </w:rPr>
            </w:pPr>
            <w:r>
              <w:rPr>
                <w:spacing w:val="-2"/>
                <w:sz w:val="20"/>
              </w:rPr>
              <w:t>$20,000</w:t>
            </w:r>
            <w:r>
              <w:rPr>
                <w:spacing w:val="-2"/>
                <w:sz w:val="20"/>
                <w:vertAlign w:val="superscript"/>
              </w:rPr>
              <w:t>3</w:t>
            </w:r>
          </w:p>
        </w:tc>
        <w:tc>
          <w:tcPr>
            <w:tcW w:w="811" w:type="dxa"/>
          </w:tcPr>
          <w:p w14:paraId="6EBC882C" w14:textId="77777777" w:rsidR="00A4174E" w:rsidRDefault="002F3B7F">
            <w:pPr>
              <w:pStyle w:val="TableParagraph"/>
              <w:ind w:right="18"/>
              <w:jc w:val="right"/>
              <w:rPr>
                <w:sz w:val="20"/>
              </w:rPr>
            </w:pPr>
            <w:r>
              <w:rPr>
                <w:spacing w:val="-2"/>
                <w:sz w:val="20"/>
              </w:rPr>
              <w:t>$50,000</w:t>
            </w:r>
            <w:r>
              <w:rPr>
                <w:spacing w:val="-2"/>
                <w:sz w:val="20"/>
                <w:vertAlign w:val="superscript"/>
              </w:rPr>
              <w:t>3</w:t>
            </w:r>
          </w:p>
        </w:tc>
        <w:tc>
          <w:tcPr>
            <w:tcW w:w="1080" w:type="dxa"/>
          </w:tcPr>
          <w:p w14:paraId="51C0F9D1" w14:textId="77777777" w:rsidR="00A4174E" w:rsidRDefault="002F3B7F">
            <w:pPr>
              <w:pStyle w:val="TableParagraph"/>
              <w:ind w:right="14"/>
              <w:jc w:val="right"/>
              <w:rPr>
                <w:sz w:val="20"/>
              </w:rPr>
            </w:pPr>
            <w:r>
              <w:rPr>
                <w:spacing w:val="-2"/>
                <w:sz w:val="20"/>
              </w:rPr>
              <w:t>$50,000</w:t>
            </w:r>
            <w:r>
              <w:rPr>
                <w:spacing w:val="-2"/>
                <w:sz w:val="20"/>
                <w:vertAlign w:val="superscript"/>
              </w:rPr>
              <w:t>3</w:t>
            </w:r>
          </w:p>
        </w:tc>
      </w:tr>
      <w:tr w:rsidR="00A4174E" w14:paraId="772FA3BD" w14:textId="77777777">
        <w:trPr>
          <w:trHeight w:val="230"/>
        </w:trPr>
        <w:tc>
          <w:tcPr>
            <w:tcW w:w="4997" w:type="dxa"/>
            <w:gridSpan w:val="2"/>
          </w:tcPr>
          <w:p w14:paraId="79F5B998" w14:textId="77777777" w:rsidR="00A4174E" w:rsidRDefault="002F3B7F">
            <w:pPr>
              <w:pStyle w:val="TableParagraph"/>
              <w:ind w:left="388"/>
              <w:rPr>
                <w:sz w:val="20"/>
              </w:rPr>
            </w:pPr>
            <w:r>
              <w:rPr>
                <w:sz w:val="20"/>
              </w:rPr>
              <w:t>For</w:t>
            </w:r>
            <w:r>
              <w:rPr>
                <w:spacing w:val="-4"/>
                <w:sz w:val="20"/>
              </w:rPr>
              <w:t xml:space="preserve"> </w:t>
            </w:r>
            <w:r>
              <w:rPr>
                <w:sz w:val="20"/>
              </w:rPr>
              <w:t>greater</w:t>
            </w:r>
            <w:r>
              <w:rPr>
                <w:spacing w:val="-4"/>
                <w:sz w:val="20"/>
              </w:rPr>
              <w:t xml:space="preserve"> </w:t>
            </w:r>
            <w:r>
              <w:rPr>
                <w:sz w:val="20"/>
              </w:rPr>
              <w:t>than</w:t>
            </w:r>
            <w:r>
              <w:rPr>
                <w:spacing w:val="-3"/>
                <w:sz w:val="20"/>
              </w:rPr>
              <w:t xml:space="preserve"> </w:t>
            </w:r>
            <w:r>
              <w:rPr>
                <w:sz w:val="20"/>
              </w:rPr>
              <w:t>22.8</w:t>
            </w:r>
            <w:r>
              <w:rPr>
                <w:spacing w:val="-6"/>
                <w:sz w:val="20"/>
              </w:rPr>
              <w:t xml:space="preserve"> </w:t>
            </w:r>
            <w:r>
              <w:rPr>
                <w:sz w:val="20"/>
              </w:rPr>
              <w:t>pounds</w:t>
            </w:r>
            <w:r>
              <w:rPr>
                <w:spacing w:val="-5"/>
                <w:sz w:val="20"/>
              </w:rPr>
              <w:t xml:space="preserve"> </w:t>
            </w:r>
            <w:r>
              <w:rPr>
                <w:sz w:val="20"/>
              </w:rPr>
              <w:t>per</w:t>
            </w:r>
            <w:r>
              <w:rPr>
                <w:spacing w:val="-4"/>
                <w:sz w:val="20"/>
              </w:rPr>
              <w:t xml:space="preserve"> hour:</w:t>
            </w:r>
          </w:p>
        </w:tc>
        <w:tc>
          <w:tcPr>
            <w:tcW w:w="4411" w:type="dxa"/>
            <w:gridSpan w:val="5"/>
          </w:tcPr>
          <w:p w14:paraId="62DDEF3B" w14:textId="77777777" w:rsidR="00A4174E" w:rsidRDefault="00A4174E">
            <w:pPr>
              <w:pStyle w:val="TableParagraph"/>
              <w:spacing w:line="240" w:lineRule="auto"/>
              <w:rPr>
                <w:sz w:val="16"/>
              </w:rPr>
            </w:pPr>
          </w:p>
        </w:tc>
      </w:tr>
      <w:tr w:rsidR="00A4174E" w14:paraId="66405F6D" w14:textId="77777777">
        <w:trPr>
          <w:trHeight w:val="229"/>
        </w:trPr>
        <w:tc>
          <w:tcPr>
            <w:tcW w:w="4997" w:type="dxa"/>
            <w:gridSpan w:val="2"/>
          </w:tcPr>
          <w:p w14:paraId="79A98CC8" w14:textId="77777777" w:rsidR="00A4174E" w:rsidRDefault="002F3B7F">
            <w:pPr>
              <w:pStyle w:val="TableParagraph"/>
              <w:tabs>
                <w:tab w:val="left" w:pos="765"/>
              </w:tabs>
              <w:ind w:left="388"/>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788AD00F" w14:textId="77777777" w:rsidR="00A4174E" w:rsidRDefault="002F3B7F">
            <w:pPr>
              <w:pStyle w:val="TableParagraph"/>
              <w:ind w:left="268" w:right="262"/>
              <w:jc w:val="center"/>
              <w:rPr>
                <w:sz w:val="20"/>
              </w:rPr>
            </w:pPr>
            <w:r>
              <w:rPr>
                <w:spacing w:val="-5"/>
                <w:sz w:val="20"/>
              </w:rPr>
              <w:t>NM</w:t>
            </w:r>
          </w:p>
        </w:tc>
        <w:tc>
          <w:tcPr>
            <w:tcW w:w="811" w:type="dxa"/>
          </w:tcPr>
          <w:p w14:paraId="005CD5F3" w14:textId="77777777" w:rsidR="00A4174E" w:rsidRDefault="002F3B7F">
            <w:pPr>
              <w:pStyle w:val="TableParagraph"/>
              <w:ind w:right="18"/>
              <w:jc w:val="right"/>
              <w:rPr>
                <w:sz w:val="20"/>
              </w:rPr>
            </w:pPr>
            <w:r>
              <w:rPr>
                <w:spacing w:val="-2"/>
                <w:sz w:val="20"/>
              </w:rPr>
              <w:t>$8,000</w:t>
            </w:r>
            <w:r>
              <w:rPr>
                <w:spacing w:val="-2"/>
                <w:sz w:val="20"/>
                <w:vertAlign w:val="superscript"/>
              </w:rPr>
              <w:t>3</w:t>
            </w:r>
          </w:p>
        </w:tc>
        <w:tc>
          <w:tcPr>
            <w:tcW w:w="809" w:type="dxa"/>
          </w:tcPr>
          <w:p w14:paraId="0488808E" w14:textId="77777777" w:rsidR="00A4174E" w:rsidRDefault="002F3B7F">
            <w:pPr>
              <w:pStyle w:val="TableParagraph"/>
              <w:ind w:right="14"/>
              <w:jc w:val="right"/>
              <w:rPr>
                <w:sz w:val="20"/>
              </w:rPr>
            </w:pPr>
            <w:r>
              <w:rPr>
                <w:spacing w:val="-2"/>
                <w:sz w:val="20"/>
              </w:rPr>
              <w:t>$16,000</w:t>
            </w:r>
            <w:r>
              <w:rPr>
                <w:spacing w:val="-2"/>
                <w:sz w:val="20"/>
                <w:vertAlign w:val="superscript"/>
              </w:rPr>
              <w:t>3</w:t>
            </w:r>
          </w:p>
        </w:tc>
        <w:tc>
          <w:tcPr>
            <w:tcW w:w="811" w:type="dxa"/>
          </w:tcPr>
          <w:p w14:paraId="03B880B0" w14:textId="77777777" w:rsidR="00A4174E" w:rsidRDefault="002F3B7F">
            <w:pPr>
              <w:pStyle w:val="TableParagraph"/>
              <w:ind w:right="18"/>
              <w:jc w:val="right"/>
              <w:rPr>
                <w:sz w:val="20"/>
              </w:rPr>
            </w:pPr>
            <w:r>
              <w:rPr>
                <w:spacing w:val="-2"/>
                <w:sz w:val="20"/>
              </w:rPr>
              <w:t>$40,000</w:t>
            </w:r>
            <w:r>
              <w:rPr>
                <w:spacing w:val="-2"/>
                <w:sz w:val="20"/>
                <w:vertAlign w:val="superscript"/>
              </w:rPr>
              <w:t>3</w:t>
            </w:r>
          </w:p>
        </w:tc>
        <w:tc>
          <w:tcPr>
            <w:tcW w:w="1080" w:type="dxa"/>
          </w:tcPr>
          <w:p w14:paraId="582D8B28" w14:textId="77777777" w:rsidR="00A4174E" w:rsidRDefault="002F3B7F">
            <w:pPr>
              <w:pStyle w:val="TableParagraph"/>
              <w:ind w:right="14"/>
              <w:jc w:val="right"/>
              <w:rPr>
                <w:sz w:val="20"/>
              </w:rPr>
            </w:pPr>
            <w:r>
              <w:rPr>
                <w:spacing w:val="-2"/>
                <w:sz w:val="20"/>
              </w:rPr>
              <w:t>$50,000</w:t>
            </w:r>
            <w:r>
              <w:rPr>
                <w:spacing w:val="-2"/>
                <w:sz w:val="20"/>
                <w:vertAlign w:val="superscript"/>
              </w:rPr>
              <w:t>3</w:t>
            </w:r>
          </w:p>
        </w:tc>
      </w:tr>
      <w:tr w:rsidR="00A4174E" w14:paraId="2B92DF28" w14:textId="77777777">
        <w:trPr>
          <w:trHeight w:val="460"/>
        </w:trPr>
        <w:tc>
          <w:tcPr>
            <w:tcW w:w="4997" w:type="dxa"/>
            <w:gridSpan w:val="2"/>
          </w:tcPr>
          <w:p w14:paraId="4E99D940" w14:textId="77777777" w:rsidR="00A4174E" w:rsidRDefault="002F3B7F">
            <w:pPr>
              <w:pStyle w:val="TableParagraph"/>
              <w:tabs>
                <w:tab w:val="left" w:pos="765"/>
              </w:tabs>
              <w:spacing w:line="230" w:lineRule="atLeast"/>
              <w:ind w:left="765" w:right="444"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0" w:type="dxa"/>
          </w:tcPr>
          <w:p w14:paraId="7F30415D" w14:textId="77777777" w:rsidR="00A4174E" w:rsidRDefault="002F3B7F">
            <w:pPr>
              <w:pStyle w:val="TableParagraph"/>
              <w:spacing w:line="240" w:lineRule="auto"/>
              <w:ind w:left="268" w:right="262"/>
              <w:jc w:val="center"/>
              <w:rPr>
                <w:sz w:val="20"/>
              </w:rPr>
            </w:pPr>
            <w:r>
              <w:rPr>
                <w:spacing w:val="-5"/>
                <w:sz w:val="20"/>
              </w:rPr>
              <w:t>NM</w:t>
            </w:r>
          </w:p>
        </w:tc>
        <w:tc>
          <w:tcPr>
            <w:tcW w:w="811" w:type="dxa"/>
          </w:tcPr>
          <w:p w14:paraId="79489A2C" w14:textId="77777777" w:rsidR="00A4174E" w:rsidRDefault="002F3B7F">
            <w:pPr>
              <w:pStyle w:val="TableParagraph"/>
              <w:spacing w:line="240" w:lineRule="auto"/>
              <w:ind w:right="18"/>
              <w:jc w:val="right"/>
              <w:rPr>
                <w:sz w:val="20"/>
              </w:rPr>
            </w:pPr>
            <w:r>
              <w:rPr>
                <w:spacing w:val="-2"/>
                <w:sz w:val="20"/>
              </w:rPr>
              <w:t>$10,000</w:t>
            </w:r>
            <w:r>
              <w:rPr>
                <w:spacing w:val="-2"/>
                <w:sz w:val="20"/>
                <w:vertAlign w:val="superscript"/>
              </w:rPr>
              <w:t>3</w:t>
            </w:r>
          </w:p>
        </w:tc>
        <w:tc>
          <w:tcPr>
            <w:tcW w:w="809" w:type="dxa"/>
          </w:tcPr>
          <w:p w14:paraId="714F80E5" w14:textId="77777777" w:rsidR="00A4174E" w:rsidRDefault="002F3B7F">
            <w:pPr>
              <w:pStyle w:val="TableParagraph"/>
              <w:spacing w:line="240" w:lineRule="auto"/>
              <w:ind w:right="14"/>
              <w:jc w:val="right"/>
              <w:rPr>
                <w:sz w:val="20"/>
              </w:rPr>
            </w:pPr>
            <w:r>
              <w:rPr>
                <w:spacing w:val="-2"/>
                <w:sz w:val="20"/>
              </w:rPr>
              <w:t>$20,000</w:t>
            </w:r>
            <w:r>
              <w:rPr>
                <w:spacing w:val="-2"/>
                <w:sz w:val="20"/>
                <w:vertAlign w:val="superscript"/>
              </w:rPr>
              <w:t>3</w:t>
            </w:r>
          </w:p>
        </w:tc>
        <w:tc>
          <w:tcPr>
            <w:tcW w:w="811" w:type="dxa"/>
          </w:tcPr>
          <w:p w14:paraId="1210B539" w14:textId="77777777" w:rsidR="00A4174E" w:rsidRDefault="002F3B7F">
            <w:pPr>
              <w:pStyle w:val="TableParagraph"/>
              <w:spacing w:line="240" w:lineRule="auto"/>
              <w:ind w:right="18"/>
              <w:jc w:val="right"/>
              <w:rPr>
                <w:sz w:val="20"/>
              </w:rPr>
            </w:pPr>
            <w:r>
              <w:rPr>
                <w:spacing w:val="-2"/>
                <w:sz w:val="20"/>
              </w:rPr>
              <w:t>$50,000</w:t>
            </w:r>
            <w:r>
              <w:rPr>
                <w:spacing w:val="-2"/>
                <w:sz w:val="20"/>
                <w:vertAlign w:val="superscript"/>
              </w:rPr>
              <w:t>3</w:t>
            </w:r>
          </w:p>
        </w:tc>
        <w:tc>
          <w:tcPr>
            <w:tcW w:w="1080" w:type="dxa"/>
          </w:tcPr>
          <w:p w14:paraId="26051211" w14:textId="77777777" w:rsidR="00A4174E" w:rsidRDefault="002F3B7F">
            <w:pPr>
              <w:pStyle w:val="TableParagraph"/>
              <w:spacing w:line="240" w:lineRule="auto"/>
              <w:ind w:right="14"/>
              <w:jc w:val="right"/>
              <w:rPr>
                <w:sz w:val="20"/>
              </w:rPr>
            </w:pPr>
            <w:r>
              <w:rPr>
                <w:spacing w:val="-2"/>
                <w:sz w:val="20"/>
              </w:rPr>
              <w:t>$50,000</w:t>
            </w:r>
            <w:r>
              <w:rPr>
                <w:spacing w:val="-2"/>
                <w:sz w:val="20"/>
                <w:vertAlign w:val="superscript"/>
              </w:rPr>
              <w:t>3</w:t>
            </w:r>
          </w:p>
        </w:tc>
      </w:tr>
      <w:tr w:rsidR="00A4174E" w14:paraId="72481E08" w14:textId="77777777">
        <w:trPr>
          <w:trHeight w:val="230"/>
        </w:trPr>
        <w:tc>
          <w:tcPr>
            <w:tcW w:w="4997" w:type="dxa"/>
            <w:gridSpan w:val="2"/>
          </w:tcPr>
          <w:p w14:paraId="3C87D839" w14:textId="77777777" w:rsidR="00A4174E" w:rsidRDefault="002F3B7F">
            <w:pPr>
              <w:pStyle w:val="TableParagraph"/>
              <w:tabs>
                <w:tab w:val="left" w:pos="765"/>
              </w:tabs>
              <w:ind w:left="388"/>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427EE29E" w14:textId="77777777" w:rsidR="00A4174E" w:rsidRDefault="002F3B7F">
            <w:pPr>
              <w:pStyle w:val="TableParagraph"/>
              <w:ind w:left="268" w:right="262"/>
              <w:jc w:val="center"/>
              <w:rPr>
                <w:sz w:val="20"/>
              </w:rPr>
            </w:pPr>
            <w:r>
              <w:rPr>
                <w:spacing w:val="-5"/>
                <w:sz w:val="20"/>
              </w:rPr>
              <w:t>NM</w:t>
            </w:r>
          </w:p>
        </w:tc>
        <w:tc>
          <w:tcPr>
            <w:tcW w:w="811" w:type="dxa"/>
          </w:tcPr>
          <w:p w14:paraId="18C88E0F" w14:textId="77777777" w:rsidR="00A4174E" w:rsidRDefault="002F3B7F">
            <w:pPr>
              <w:pStyle w:val="TableParagraph"/>
              <w:ind w:right="18"/>
              <w:jc w:val="right"/>
              <w:rPr>
                <w:sz w:val="20"/>
              </w:rPr>
            </w:pPr>
            <w:r>
              <w:rPr>
                <w:spacing w:val="-2"/>
                <w:sz w:val="20"/>
              </w:rPr>
              <w:t>$10,000</w:t>
            </w:r>
            <w:r>
              <w:rPr>
                <w:spacing w:val="-2"/>
                <w:sz w:val="20"/>
                <w:vertAlign w:val="superscript"/>
              </w:rPr>
              <w:t>3</w:t>
            </w:r>
          </w:p>
        </w:tc>
        <w:tc>
          <w:tcPr>
            <w:tcW w:w="809" w:type="dxa"/>
          </w:tcPr>
          <w:p w14:paraId="60FE93F0" w14:textId="77777777" w:rsidR="00A4174E" w:rsidRDefault="002F3B7F">
            <w:pPr>
              <w:pStyle w:val="TableParagraph"/>
              <w:ind w:right="14"/>
              <w:jc w:val="right"/>
              <w:rPr>
                <w:sz w:val="20"/>
              </w:rPr>
            </w:pPr>
            <w:r>
              <w:rPr>
                <w:spacing w:val="-2"/>
                <w:sz w:val="20"/>
              </w:rPr>
              <w:t>$20,000</w:t>
            </w:r>
            <w:r>
              <w:rPr>
                <w:spacing w:val="-2"/>
                <w:sz w:val="20"/>
                <w:vertAlign w:val="superscript"/>
              </w:rPr>
              <w:t>3</w:t>
            </w:r>
          </w:p>
        </w:tc>
        <w:tc>
          <w:tcPr>
            <w:tcW w:w="811" w:type="dxa"/>
          </w:tcPr>
          <w:p w14:paraId="217E4AC3" w14:textId="77777777" w:rsidR="00A4174E" w:rsidRDefault="002F3B7F">
            <w:pPr>
              <w:pStyle w:val="TableParagraph"/>
              <w:ind w:right="18"/>
              <w:jc w:val="right"/>
              <w:rPr>
                <w:sz w:val="20"/>
              </w:rPr>
            </w:pPr>
            <w:r>
              <w:rPr>
                <w:spacing w:val="-2"/>
                <w:sz w:val="20"/>
              </w:rPr>
              <w:t>$50,000</w:t>
            </w:r>
            <w:r>
              <w:rPr>
                <w:spacing w:val="-2"/>
                <w:sz w:val="20"/>
                <w:vertAlign w:val="superscript"/>
              </w:rPr>
              <w:t>3</w:t>
            </w:r>
          </w:p>
        </w:tc>
        <w:tc>
          <w:tcPr>
            <w:tcW w:w="1080" w:type="dxa"/>
          </w:tcPr>
          <w:p w14:paraId="0506D5E3" w14:textId="77777777" w:rsidR="00A4174E" w:rsidRDefault="002F3B7F">
            <w:pPr>
              <w:pStyle w:val="TableParagraph"/>
              <w:ind w:right="14"/>
              <w:jc w:val="right"/>
              <w:rPr>
                <w:sz w:val="20"/>
              </w:rPr>
            </w:pPr>
            <w:r>
              <w:rPr>
                <w:spacing w:val="-2"/>
                <w:sz w:val="20"/>
              </w:rPr>
              <w:t>$50,000</w:t>
            </w:r>
            <w:r>
              <w:rPr>
                <w:spacing w:val="-2"/>
                <w:sz w:val="20"/>
                <w:vertAlign w:val="superscript"/>
              </w:rPr>
              <w:t>3</w:t>
            </w:r>
          </w:p>
        </w:tc>
      </w:tr>
      <w:tr w:rsidR="00A4174E" w14:paraId="5A30BCD2" w14:textId="77777777">
        <w:trPr>
          <w:trHeight w:val="457"/>
        </w:trPr>
        <w:tc>
          <w:tcPr>
            <w:tcW w:w="2657" w:type="dxa"/>
          </w:tcPr>
          <w:p w14:paraId="53B51E6D" w14:textId="77777777" w:rsidR="00A4174E" w:rsidRDefault="002F3B7F">
            <w:pPr>
              <w:pStyle w:val="TableParagraph"/>
              <w:spacing w:line="229" w:lineRule="exact"/>
              <w:ind w:left="28"/>
              <w:rPr>
                <w:sz w:val="20"/>
              </w:rPr>
            </w:pPr>
            <w:r>
              <w:rPr>
                <w:sz w:val="20"/>
              </w:rPr>
              <w:t>N.J.A.C.</w:t>
            </w:r>
            <w:r>
              <w:rPr>
                <w:spacing w:val="-9"/>
                <w:sz w:val="20"/>
              </w:rPr>
              <w:t xml:space="preserve"> </w:t>
            </w:r>
            <w:r>
              <w:rPr>
                <w:sz w:val="20"/>
              </w:rPr>
              <w:t>7:27-16.15(b)2,</w:t>
            </w:r>
            <w:r>
              <w:rPr>
                <w:spacing w:val="-10"/>
                <w:sz w:val="20"/>
              </w:rPr>
              <w:t xml:space="preserve"> </w:t>
            </w:r>
            <w:r>
              <w:rPr>
                <w:spacing w:val="-2"/>
                <w:sz w:val="20"/>
              </w:rPr>
              <w:t>(c)2,</w:t>
            </w:r>
          </w:p>
          <w:p w14:paraId="665D2FCF" w14:textId="77777777" w:rsidR="00A4174E" w:rsidRDefault="002F3B7F">
            <w:pPr>
              <w:pStyle w:val="TableParagraph"/>
              <w:spacing w:line="209" w:lineRule="exact"/>
              <w:ind w:left="28"/>
              <w:rPr>
                <w:sz w:val="20"/>
              </w:rPr>
            </w:pPr>
            <w:r>
              <w:rPr>
                <w:sz w:val="20"/>
              </w:rPr>
              <w:t>(d)2,</w:t>
            </w:r>
            <w:r>
              <w:rPr>
                <w:spacing w:val="-4"/>
                <w:sz w:val="20"/>
              </w:rPr>
              <w:t xml:space="preserve"> </w:t>
            </w:r>
            <w:r>
              <w:rPr>
                <w:sz w:val="20"/>
              </w:rPr>
              <w:t>(e)2,</w:t>
            </w:r>
            <w:r>
              <w:rPr>
                <w:spacing w:val="-4"/>
                <w:sz w:val="20"/>
              </w:rPr>
              <w:t xml:space="preserve"> </w:t>
            </w:r>
            <w:r>
              <w:rPr>
                <w:sz w:val="20"/>
              </w:rPr>
              <w:t>or</w:t>
            </w:r>
            <w:r>
              <w:rPr>
                <w:spacing w:val="-4"/>
                <w:sz w:val="20"/>
              </w:rPr>
              <w:t xml:space="preserve"> (f)2</w:t>
            </w:r>
          </w:p>
        </w:tc>
        <w:tc>
          <w:tcPr>
            <w:tcW w:w="2340" w:type="dxa"/>
          </w:tcPr>
          <w:p w14:paraId="20000DD7" w14:textId="77777777" w:rsidR="00A4174E" w:rsidRDefault="002F3B7F">
            <w:pPr>
              <w:pStyle w:val="TableParagraph"/>
              <w:spacing w:line="228" w:lineRule="exact"/>
              <w:ind w:left="28" w:right="667"/>
              <w:rPr>
                <w:sz w:val="20"/>
              </w:rPr>
            </w:pPr>
            <w:r>
              <w:rPr>
                <w:sz w:val="20"/>
              </w:rPr>
              <w:t>Coating</w:t>
            </w:r>
            <w:r>
              <w:rPr>
                <w:spacing w:val="-13"/>
                <w:sz w:val="20"/>
              </w:rPr>
              <w:t xml:space="preserve"> </w:t>
            </w:r>
            <w:r>
              <w:rPr>
                <w:sz w:val="20"/>
              </w:rPr>
              <w:t xml:space="preserve">Application </w:t>
            </w:r>
            <w:r>
              <w:rPr>
                <w:spacing w:val="-2"/>
                <w:sz w:val="20"/>
              </w:rPr>
              <w:t>Techniques</w:t>
            </w:r>
          </w:p>
        </w:tc>
        <w:tc>
          <w:tcPr>
            <w:tcW w:w="900" w:type="dxa"/>
          </w:tcPr>
          <w:p w14:paraId="3D1FAB53" w14:textId="77777777" w:rsidR="00A4174E" w:rsidRDefault="002F3B7F">
            <w:pPr>
              <w:pStyle w:val="TableParagraph"/>
              <w:spacing w:line="240" w:lineRule="auto"/>
              <w:ind w:left="268" w:right="262"/>
              <w:jc w:val="center"/>
              <w:rPr>
                <w:sz w:val="20"/>
              </w:rPr>
            </w:pPr>
            <w:r>
              <w:rPr>
                <w:spacing w:val="-5"/>
                <w:sz w:val="20"/>
              </w:rPr>
              <w:t>NM</w:t>
            </w:r>
          </w:p>
        </w:tc>
        <w:tc>
          <w:tcPr>
            <w:tcW w:w="811" w:type="dxa"/>
          </w:tcPr>
          <w:p w14:paraId="02FC6E2A" w14:textId="77777777" w:rsidR="00A4174E" w:rsidRDefault="002F3B7F">
            <w:pPr>
              <w:pStyle w:val="TableParagraph"/>
              <w:spacing w:line="240" w:lineRule="auto"/>
              <w:ind w:right="18"/>
              <w:jc w:val="right"/>
              <w:rPr>
                <w:sz w:val="20"/>
              </w:rPr>
            </w:pPr>
            <w:r>
              <w:rPr>
                <w:spacing w:val="-2"/>
                <w:sz w:val="20"/>
              </w:rPr>
              <w:t>$1,000</w:t>
            </w:r>
          </w:p>
        </w:tc>
        <w:tc>
          <w:tcPr>
            <w:tcW w:w="809" w:type="dxa"/>
          </w:tcPr>
          <w:p w14:paraId="291B0106" w14:textId="77777777" w:rsidR="00A4174E" w:rsidRDefault="002F3B7F">
            <w:pPr>
              <w:pStyle w:val="TableParagraph"/>
              <w:spacing w:line="240" w:lineRule="auto"/>
              <w:ind w:right="16"/>
              <w:jc w:val="right"/>
              <w:rPr>
                <w:sz w:val="20"/>
              </w:rPr>
            </w:pPr>
            <w:r>
              <w:rPr>
                <w:spacing w:val="-2"/>
                <w:sz w:val="20"/>
              </w:rPr>
              <w:t>$1,500</w:t>
            </w:r>
          </w:p>
        </w:tc>
        <w:tc>
          <w:tcPr>
            <w:tcW w:w="811" w:type="dxa"/>
          </w:tcPr>
          <w:p w14:paraId="0C030CC4" w14:textId="77777777" w:rsidR="00A4174E" w:rsidRDefault="002F3B7F">
            <w:pPr>
              <w:pStyle w:val="TableParagraph"/>
              <w:spacing w:line="240" w:lineRule="auto"/>
              <w:ind w:right="18"/>
              <w:jc w:val="right"/>
              <w:rPr>
                <w:sz w:val="20"/>
              </w:rPr>
            </w:pPr>
            <w:r>
              <w:rPr>
                <w:spacing w:val="-2"/>
                <w:sz w:val="20"/>
              </w:rPr>
              <w:t>$2,000</w:t>
            </w:r>
          </w:p>
        </w:tc>
        <w:tc>
          <w:tcPr>
            <w:tcW w:w="1080" w:type="dxa"/>
          </w:tcPr>
          <w:p w14:paraId="6C0D6D8D" w14:textId="77777777" w:rsidR="00A4174E" w:rsidRDefault="002F3B7F">
            <w:pPr>
              <w:pStyle w:val="TableParagraph"/>
              <w:spacing w:line="240" w:lineRule="auto"/>
              <w:ind w:right="15"/>
              <w:jc w:val="right"/>
              <w:rPr>
                <w:sz w:val="20"/>
              </w:rPr>
            </w:pPr>
            <w:r>
              <w:rPr>
                <w:spacing w:val="-2"/>
                <w:sz w:val="20"/>
              </w:rPr>
              <w:t>$2,500</w:t>
            </w:r>
          </w:p>
        </w:tc>
      </w:tr>
      <w:tr w:rsidR="00A4174E" w14:paraId="0BD3CB79" w14:textId="77777777">
        <w:trPr>
          <w:trHeight w:val="229"/>
        </w:trPr>
        <w:tc>
          <w:tcPr>
            <w:tcW w:w="2657" w:type="dxa"/>
          </w:tcPr>
          <w:p w14:paraId="1AC8B535" w14:textId="77777777" w:rsidR="00A4174E" w:rsidRDefault="002F3B7F">
            <w:pPr>
              <w:pStyle w:val="TableParagraph"/>
              <w:ind w:left="28"/>
              <w:rPr>
                <w:sz w:val="20"/>
              </w:rPr>
            </w:pPr>
            <w:r>
              <w:rPr>
                <w:sz w:val="20"/>
              </w:rPr>
              <w:t>N.J.A.C.</w:t>
            </w:r>
            <w:r>
              <w:rPr>
                <w:spacing w:val="-7"/>
                <w:sz w:val="20"/>
              </w:rPr>
              <w:t xml:space="preserve"> </w:t>
            </w:r>
            <w:r>
              <w:rPr>
                <w:sz w:val="20"/>
              </w:rPr>
              <w:t>7:27-16.15</w:t>
            </w:r>
            <w:r>
              <w:rPr>
                <w:spacing w:val="-6"/>
                <w:sz w:val="20"/>
              </w:rPr>
              <w:t xml:space="preserve"> </w:t>
            </w:r>
            <w:r>
              <w:rPr>
                <w:spacing w:val="-5"/>
                <w:sz w:val="20"/>
              </w:rPr>
              <w:t>(g)</w:t>
            </w:r>
          </w:p>
        </w:tc>
        <w:tc>
          <w:tcPr>
            <w:tcW w:w="2340" w:type="dxa"/>
          </w:tcPr>
          <w:p w14:paraId="20DC81D4" w14:textId="77777777" w:rsidR="00A4174E" w:rsidRDefault="002F3B7F">
            <w:pPr>
              <w:pStyle w:val="TableParagraph"/>
              <w:ind w:left="28"/>
              <w:rPr>
                <w:sz w:val="20"/>
              </w:rPr>
            </w:pPr>
            <w:r>
              <w:rPr>
                <w:sz w:val="20"/>
              </w:rPr>
              <w:t>Best</w:t>
            </w:r>
            <w:r>
              <w:rPr>
                <w:spacing w:val="-6"/>
                <w:sz w:val="20"/>
              </w:rPr>
              <w:t xml:space="preserve"> </w:t>
            </w:r>
            <w:r>
              <w:rPr>
                <w:sz w:val="20"/>
              </w:rPr>
              <w:t>management</w:t>
            </w:r>
            <w:r>
              <w:rPr>
                <w:spacing w:val="-5"/>
                <w:sz w:val="20"/>
              </w:rPr>
              <w:t xml:space="preserve"> </w:t>
            </w:r>
            <w:r>
              <w:rPr>
                <w:spacing w:val="-2"/>
                <w:sz w:val="20"/>
              </w:rPr>
              <w:t>practices</w:t>
            </w:r>
          </w:p>
        </w:tc>
        <w:tc>
          <w:tcPr>
            <w:tcW w:w="900" w:type="dxa"/>
          </w:tcPr>
          <w:p w14:paraId="466D781C" w14:textId="77777777" w:rsidR="00A4174E" w:rsidRDefault="002F3B7F">
            <w:pPr>
              <w:pStyle w:val="TableParagraph"/>
              <w:ind w:left="268" w:right="262"/>
              <w:jc w:val="center"/>
              <w:rPr>
                <w:sz w:val="20"/>
              </w:rPr>
            </w:pPr>
            <w:r>
              <w:rPr>
                <w:spacing w:val="-5"/>
                <w:sz w:val="20"/>
              </w:rPr>
              <w:t>NM</w:t>
            </w:r>
          </w:p>
        </w:tc>
        <w:tc>
          <w:tcPr>
            <w:tcW w:w="811" w:type="dxa"/>
          </w:tcPr>
          <w:p w14:paraId="70A598B2" w14:textId="77777777" w:rsidR="00A4174E" w:rsidRDefault="002F3B7F">
            <w:pPr>
              <w:pStyle w:val="TableParagraph"/>
              <w:ind w:right="17"/>
              <w:jc w:val="right"/>
              <w:rPr>
                <w:sz w:val="20"/>
              </w:rPr>
            </w:pPr>
            <w:r>
              <w:rPr>
                <w:spacing w:val="-4"/>
                <w:sz w:val="20"/>
              </w:rPr>
              <w:t>$500</w:t>
            </w:r>
          </w:p>
        </w:tc>
        <w:tc>
          <w:tcPr>
            <w:tcW w:w="809" w:type="dxa"/>
          </w:tcPr>
          <w:p w14:paraId="1BDFCC4B" w14:textId="77777777" w:rsidR="00A4174E" w:rsidRDefault="002F3B7F">
            <w:pPr>
              <w:pStyle w:val="TableParagraph"/>
              <w:ind w:right="16"/>
              <w:jc w:val="right"/>
              <w:rPr>
                <w:sz w:val="20"/>
              </w:rPr>
            </w:pPr>
            <w:r>
              <w:rPr>
                <w:spacing w:val="-2"/>
                <w:sz w:val="20"/>
              </w:rPr>
              <w:t>$1,000</w:t>
            </w:r>
          </w:p>
        </w:tc>
        <w:tc>
          <w:tcPr>
            <w:tcW w:w="811" w:type="dxa"/>
          </w:tcPr>
          <w:p w14:paraId="73AD14D0" w14:textId="77777777" w:rsidR="00A4174E" w:rsidRDefault="002F3B7F">
            <w:pPr>
              <w:pStyle w:val="TableParagraph"/>
              <w:ind w:right="18"/>
              <w:jc w:val="right"/>
              <w:rPr>
                <w:sz w:val="20"/>
              </w:rPr>
            </w:pPr>
            <w:r>
              <w:rPr>
                <w:spacing w:val="-2"/>
                <w:sz w:val="20"/>
              </w:rPr>
              <w:t>$2,500</w:t>
            </w:r>
          </w:p>
        </w:tc>
        <w:tc>
          <w:tcPr>
            <w:tcW w:w="1080" w:type="dxa"/>
          </w:tcPr>
          <w:p w14:paraId="520458E9" w14:textId="77777777" w:rsidR="00A4174E" w:rsidRDefault="002F3B7F">
            <w:pPr>
              <w:pStyle w:val="TableParagraph"/>
              <w:ind w:right="15"/>
              <w:jc w:val="right"/>
              <w:rPr>
                <w:sz w:val="20"/>
              </w:rPr>
            </w:pPr>
            <w:r>
              <w:rPr>
                <w:spacing w:val="-2"/>
                <w:sz w:val="20"/>
              </w:rPr>
              <w:t>$7,500</w:t>
            </w:r>
          </w:p>
        </w:tc>
      </w:tr>
      <w:tr w:rsidR="00A4174E" w14:paraId="30BD2632" w14:textId="77777777">
        <w:trPr>
          <w:trHeight w:val="460"/>
        </w:trPr>
        <w:tc>
          <w:tcPr>
            <w:tcW w:w="2657" w:type="dxa"/>
          </w:tcPr>
          <w:p w14:paraId="573198DA" w14:textId="77777777" w:rsidR="00A4174E" w:rsidRDefault="002F3B7F">
            <w:pPr>
              <w:pStyle w:val="TableParagraph"/>
              <w:spacing w:line="240" w:lineRule="auto"/>
              <w:ind w:left="28"/>
              <w:rPr>
                <w:sz w:val="20"/>
              </w:rPr>
            </w:pPr>
            <w:r>
              <w:rPr>
                <w:sz w:val="20"/>
              </w:rPr>
              <w:t>N.J.A.C.</w:t>
            </w:r>
            <w:r>
              <w:rPr>
                <w:spacing w:val="-7"/>
                <w:sz w:val="20"/>
              </w:rPr>
              <w:t xml:space="preserve"> </w:t>
            </w:r>
            <w:r>
              <w:rPr>
                <w:sz w:val="20"/>
              </w:rPr>
              <w:t>7:27-16.15(h),</w:t>
            </w:r>
            <w:r>
              <w:rPr>
                <w:spacing w:val="-7"/>
                <w:sz w:val="20"/>
              </w:rPr>
              <w:t xml:space="preserve"> </w:t>
            </w:r>
            <w:r>
              <w:rPr>
                <w:sz w:val="20"/>
              </w:rPr>
              <w:t>(i),</w:t>
            </w:r>
            <w:r>
              <w:rPr>
                <w:spacing w:val="-6"/>
                <w:sz w:val="20"/>
              </w:rPr>
              <w:t xml:space="preserve"> </w:t>
            </w:r>
            <w:r>
              <w:rPr>
                <w:spacing w:val="-4"/>
                <w:sz w:val="20"/>
              </w:rPr>
              <w:t>(j),</w:t>
            </w:r>
          </w:p>
          <w:p w14:paraId="24C1D05E" w14:textId="77777777" w:rsidR="00A4174E" w:rsidRDefault="002F3B7F">
            <w:pPr>
              <w:pStyle w:val="TableParagraph"/>
              <w:ind w:left="28"/>
              <w:rPr>
                <w:sz w:val="20"/>
              </w:rPr>
            </w:pPr>
            <w:r>
              <w:rPr>
                <w:sz w:val="20"/>
              </w:rPr>
              <w:t>(k),</w:t>
            </w:r>
            <w:r>
              <w:rPr>
                <w:spacing w:val="-3"/>
                <w:sz w:val="20"/>
              </w:rPr>
              <w:t xml:space="preserve"> </w:t>
            </w:r>
            <w:r>
              <w:rPr>
                <w:sz w:val="20"/>
              </w:rPr>
              <w:t>(l),</w:t>
            </w:r>
            <w:r>
              <w:rPr>
                <w:spacing w:val="-2"/>
                <w:sz w:val="20"/>
              </w:rPr>
              <w:t xml:space="preserve"> </w:t>
            </w:r>
            <w:r>
              <w:rPr>
                <w:sz w:val="20"/>
              </w:rPr>
              <w:t>(m),</w:t>
            </w:r>
            <w:r>
              <w:rPr>
                <w:spacing w:val="-2"/>
                <w:sz w:val="20"/>
              </w:rPr>
              <w:t xml:space="preserve"> </w:t>
            </w:r>
            <w:r>
              <w:rPr>
                <w:sz w:val="20"/>
              </w:rPr>
              <w:t>or</w:t>
            </w:r>
            <w:r>
              <w:rPr>
                <w:spacing w:val="-5"/>
                <w:sz w:val="20"/>
              </w:rPr>
              <w:t xml:space="preserve"> (n)</w:t>
            </w:r>
          </w:p>
        </w:tc>
        <w:tc>
          <w:tcPr>
            <w:tcW w:w="2340" w:type="dxa"/>
          </w:tcPr>
          <w:p w14:paraId="3A637293" w14:textId="77777777" w:rsidR="00A4174E" w:rsidRDefault="002F3B7F">
            <w:pPr>
              <w:pStyle w:val="TableParagraph"/>
              <w:spacing w:line="240" w:lineRule="auto"/>
              <w:ind w:left="28"/>
              <w:rPr>
                <w:sz w:val="20"/>
              </w:rPr>
            </w:pPr>
            <w:r>
              <w:rPr>
                <w:spacing w:val="-2"/>
                <w:sz w:val="20"/>
              </w:rPr>
              <w:t>Recordkeeping</w:t>
            </w:r>
          </w:p>
        </w:tc>
        <w:tc>
          <w:tcPr>
            <w:tcW w:w="900" w:type="dxa"/>
          </w:tcPr>
          <w:p w14:paraId="142F55BC" w14:textId="77777777" w:rsidR="00A4174E" w:rsidRDefault="002F3B7F">
            <w:pPr>
              <w:pStyle w:val="TableParagraph"/>
              <w:spacing w:line="240" w:lineRule="auto"/>
              <w:ind w:left="6"/>
              <w:jc w:val="center"/>
              <w:rPr>
                <w:sz w:val="20"/>
              </w:rPr>
            </w:pPr>
            <w:r>
              <w:rPr>
                <w:w w:val="99"/>
                <w:sz w:val="20"/>
              </w:rPr>
              <w:t>M</w:t>
            </w:r>
          </w:p>
        </w:tc>
        <w:tc>
          <w:tcPr>
            <w:tcW w:w="811" w:type="dxa"/>
          </w:tcPr>
          <w:p w14:paraId="76F8C916" w14:textId="77777777" w:rsidR="00A4174E" w:rsidRDefault="002F3B7F">
            <w:pPr>
              <w:pStyle w:val="TableParagraph"/>
              <w:spacing w:line="240" w:lineRule="auto"/>
              <w:ind w:right="17"/>
              <w:jc w:val="right"/>
              <w:rPr>
                <w:sz w:val="20"/>
              </w:rPr>
            </w:pPr>
            <w:r>
              <w:rPr>
                <w:spacing w:val="-4"/>
                <w:sz w:val="20"/>
              </w:rPr>
              <w:t>$500</w:t>
            </w:r>
          </w:p>
        </w:tc>
        <w:tc>
          <w:tcPr>
            <w:tcW w:w="809" w:type="dxa"/>
          </w:tcPr>
          <w:p w14:paraId="41474F3F" w14:textId="77777777" w:rsidR="00A4174E" w:rsidRDefault="002F3B7F">
            <w:pPr>
              <w:pStyle w:val="TableParagraph"/>
              <w:spacing w:line="240" w:lineRule="auto"/>
              <w:ind w:right="16"/>
              <w:jc w:val="right"/>
              <w:rPr>
                <w:sz w:val="20"/>
              </w:rPr>
            </w:pPr>
            <w:r>
              <w:rPr>
                <w:spacing w:val="-2"/>
                <w:sz w:val="20"/>
              </w:rPr>
              <w:t>$1,000</w:t>
            </w:r>
          </w:p>
        </w:tc>
        <w:tc>
          <w:tcPr>
            <w:tcW w:w="811" w:type="dxa"/>
          </w:tcPr>
          <w:p w14:paraId="67B80045" w14:textId="77777777" w:rsidR="00A4174E" w:rsidRDefault="002F3B7F">
            <w:pPr>
              <w:pStyle w:val="TableParagraph"/>
              <w:spacing w:line="240" w:lineRule="auto"/>
              <w:ind w:right="18"/>
              <w:jc w:val="right"/>
              <w:rPr>
                <w:sz w:val="20"/>
              </w:rPr>
            </w:pPr>
            <w:r>
              <w:rPr>
                <w:spacing w:val="-2"/>
                <w:sz w:val="20"/>
              </w:rPr>
              <w:t>$2,500</w:t>
            </w:r>
          </w:p>
        </w:tc>
        <w:tc>
          <w:tcPr>
            <w:tcW w:w="1080" w:type="dxa"/>
          </w:tcPr>
          <w:p w14:paraId="18EF55D9" w14:textId="77777777" w:rsidR="00A4174E" w:rsidRDefault="002F3B7F">
            <w:pPr>
              <w:pStyle w:val="TableParagraph"/>
              <w:spacing w:line="240" w:lineRule="auto"/>
              <w:ind w:right="15"/>
              <w:jc w:val="right"/>
              <w:rPr>
                <w:sz w:val="20"/>
              </w:rPr>
            </w:pPr>
            <w:r>
              <w:rPr>
                <w:spacing w:val="-2"/>
                <w:sz w:val="20"/>
              </w:rPr>
              <w:t>$7,500</w:t>
            </w:r>
          </w:p>
        </w:tc>
      </w:tr>
    </w:tbl>
    <w:p w14:paraId="636F2720" w14:textId="77777777" w:rsidR="00A4174E" w:rsidRDefault="00A4174E">
      <w:pPr>
        <w:pStyle w:val="BodyText"/>
        <w:spacing w:before="7"/>
      </w:pPr>
    </w:p>
    <w:tbl>
      <w:tblPr>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40"/>
        <w:gridCol w:w="900"/>
        <w:gridCol w:w="809"/>
        <w:gridCol w:w="811"/>
        <w:gridCol w:w="809"/>
        <w:gridCol w:w="1080"/>
      </w:tblGrid>
      <w:tr w:rsidR="00A4174E" w14:paraId="583F6892" w14:textId="77777777">
        <w:trPr>
          <w:trHeight w:val="921"/>
        </w:trPr>
        <w:tc>
          <w:tcPr>
            <w:tcW w:w="5040" w:type="dxa"/>
          </w:tcPr>
          <w:p w14:paraId="3A3CE419" w14:textId="77777777" w:rsidR="00A4174E" w:rsidRDefault="00A4174E">
            <w:pPr>
              <w:pStyle w:val="TableParagraph"/>
              <w:spacing w:line="240" w:lineRule="auto"/>
            </w:pPr>
          </w:p>
          <w:p w14:paraId="4D075505" w14:textId="77777777" w:rsidR="00A4174E" w:rsidRDefault="00A4174E">
            <w:pPr>
              <w:pStyle w:val="TableParagraph"/>
              <w:spacing w:line="240" w:lineRule="auto"/>
            </w:pPr>
          </w:p>
          <w:p w14:paraId="2D5574AA" w14:textId="77777777" w:rsidR="00A4174E" w:rsidRDefault="002F3B7F">
            <w:pPr>
              <w:pStyle w:val="TableParagraph"/>
              <w:spacing w:before="185"/>
              <w:ind w:left="30"/>
              <w:rPr>
                <w:b/>
                <w:sz w:val="20"/>
              </w:rPr>
            </w:pPr>
            <w:r>
              <w:rPr>
                <w:b/>
                <w:spacing w:val="-2"/>
                <w:sz w:val="20"/>
              </w:rPr>
              <w:t>Citation</w:t>
            </w:r>
          </w:p>
        </w:tc>
        <w:tc>
          <w:tcPr>
            <w:tcW w:w="900" w:type="dxa"/>
          </w:tcPr>
          <w:p w14:paraId="42695B0D" w14:textId="77777777" w:rsidR="00A4174E" w:rsidRDefault="00A4174E">
            <w:pPr>
              <w:pStyle w:val="TableParagraph"/>
              <w:spacing w:line="240" w:lineRule="auto"/>
            </w:pPr>
          </w:p>
          <w:p w14:paraId="5ED6CB87" w14:textId="77777777" w:rsidR="00A4174E" w:rsidRDefault="002F3B7F">
            <w:pPr>
              <w:pStyle w:val="TableParagraph"/>
              <w:spacing w:before="188" w:line="230" w:lineRule="atLeast"/>
              <w:ind w:left="52" w:firstLine="69"/>
              <w:rPr>
                <w:b/>
                <w:sz w:val="20"/>
              </w:rPr>
            </w:pPr>
            <w:r>
              <w:rPr>
                <w:b/>
                <w:sz w:val="20"/>
              </w:rPr>
              <w:t xml:space="preserve">Type of </w:t>
            </w:r>
            <w:r>
              <w:rPr>
                <w:b/>
                <w:spacing w:val="-2"/>
                <w:sz w:val="20"/>
              </w:rPr>
              <w:t>Violation</w:t>
            </w:r>
          </w:p>
        </w:tc>
        <w:tc>
          <w:tcPr>
            <w:tcW w:w="809" w:type="dxa"/>
          </w:tcPr>
          <w:p w14:paraId="714AD0A8" w14:textId="77777777" w:rsidR="00A4174E" w:rsidRDefault="00A4174E">
            <w:pPr>
              <w:pStyle w:val="TableParagraph"/>
              <w:spacing w:line="240" w:lineRule="auto"/>
            </w:pPr>
          </w:p>
          <w:p w14:paraId="5E33BC55" w14:textId="77777777" w:rsidR="00A4174E" w:rsidRDefault="002F3B7F">
            <w:pPr>
              <w:pStyle w:val="TableParagraph"/>
              <w:spacing w:before="188" w:line="230" w:lineRule="atLeast"/>
              <w:ind w:left="122" w:right="7" w:firstLine="244"/>
              <w:rPr>
                <w:b/>
                <w:sz w:val="20"/>
              </w:rPr>
            </w:pPr>
            <w:r>
              <w:rPr>
                <w:b/>
                <w:spacing w:val="-2"/>
                <w:sz w:val="20"/>
              </w:rPr>
              <w:t>First Offense</w:t>
            </w:r>
          </w:p>
        </w:tc>
        <w:tc>
          <w:tcPr>
            <w:tcW w:w="811" w:type="dxa"/>
          </w:tcPr>
          <w:p w14:paraId="01CCFA1A" w14:textId="77777777" w:rsidR="00A4174E" w:rsidRDefault="00A4174E">
            <w:pPr>
              <w:pStyle w:val="TableParagraph"/>
              <w:spacing w:line="240" w:lineRule="auto"/>
            </w:pPr>
          </w:p>
          <w:p w14:paraId="2FA3562B" w14:textId="77777777" w:rsidR="00A4174E" w:rsidRDefault="002F3B7F">
            <w:pPr>
              <w:pStyle w:val="TableParagraph"/>
              <w:spacing w:before="188" w:line="230" w:lineRule="atLeast"/>
              <w:ind w:left="124" w:right="7" w:firstLine="45"/>
              <w:rPr>
                <w:b/>
                <w:sz w:val="20"/>
              </w:rPr>
            </w:pPr>
            <w:r>
              <w:rPr>
                <w:b/>
                <w:spacing w:val="-2"/>
                <w:sz w:val="20"/>
              </w:rPr>
              <w:t>Second Offense</w:t>
            </w:r>
          </w:p>
        </w:tc>
        <w:tc>
          <w:tcPr>
            <w:tcW w:w="809" w:type="dxa"/>
          </w:tcPr>
          <w:p w14:paraId="282D753C" w14:textId="77777777" w:rsidR="00A4174E" w:rsidRDefault="00A4174E">
            <w:pPr>
              <w:pStyle w:val="TableParagraph"/>
              <w:spacing w:line="240" w:lineRule="auto"/>
            </w:pPr>
          </w:p>
          <w:p w14:paraId="72F73F75" w14:textId="77777777" w:rsidR="00A4174E" w:rsidRDefault="002F3B7F">
            <w:pPr>
              <w:pStyle w:val="TableParagraph"/>
              <w:spacing w:before="188" w:line="230" w:lineRule="atLeast"/>
              <w:ind w:left="122" w:right="10" w:firstLine="158"/>
              <w:rPr>
                <w:b/>
                <w:sz w:val="20"/>
              </w:rPr>
            </w:pPr>
            <w:r>
              <w:rPr>
                <w:b/>
                <w:spacing w:val="-4"/>
                <w:sz w:val="20"/>
              </w:rPr>
              <w:t xml:space="preserve">Third </w:t>
            </w:r>
            <w:r>
              <w:rPr>
                <w:b/>
                <w:spacing w:val="-2"/>
                <w:sz w:val="20"/>
              </w:rPr>
              <w:t>Offense</w:t>
            </w:r>
          </w:p>
        </w:tc>
        <w:tc>
          <w:tcPr>
            <w:tcW w:w="1080" w:type="dxa"/>
          </w:tcPr>
          <w:p w14:paraId="124A6258" w14:textId="77777777" w:rsidR="00A4174E" w:rsidRDefault="002F3B7F">
            <w:pPr>
              <w:pStyle w:val="TableParagraph"/>
              <w:spacing w:before="2" w:line="229" w:lineRule="exact"/>
              <w:ind w:right="15"/>
              <w:jc w:val="right"/>
              <w:rPr>
                <w:b/>
                <w:sz w:val="20"/>
              </w:rPr>
            </w:pPr>
            <w:r>
              <w:rPr>
                <w:b/>
                <w:sz w:val="20"/>
              </w:rPr>
              <w:t>Fourth</w:t>
            </w:r>
            <w:r>
              <w:rPr>
                <w:b/>
                <w:spacing w:val="-7"/>
                <w:sz w:val="20"/>
              </w:rPr>
              <w:t xml:space="preserve"> </w:t>
            </w:r>
            <w:r>
              <w:rPr>
                <w:b/>
                <w:spacing w:val="-5"/>
                <w:sz w:val="20"/>
              </w:rPr>
              <w:t>and</w:t>
            </w:r>
          </w:p>
          <w:p w14:paraId="4AAB80BE" w14:textId="77777777" w:rsidR="00A4174E" w:rsidRDefault="002F3B7F">
            <w:pPr>
              <w:pStyle w:val="TableParagraph"/>
              <w:spacing w:line="240" w:lineRule="auto"/>
              <w:ind w:left="59" w:right="14" w:firstLine="556"/>
              <w:jc w:val="right"/>
              <w:rPr>
                <w:b/>
                <w:sz w:val="20"/>
              </w:rPr>
            </w:pPr>
            <w:r>
              <w:rPr>
                <w:b/>
                <w:spacing w:val="-4"/>
                <w:sz w:val="20"/>
              </w:rPr>
              <w:t xml:space="preserve">Each </w:t>
            </w:r>
            <w:r>
              <w:rPr>
                <w:b/>
                <w:spacing w:val="-2"/>
                <w:sz w:val="20"/>
              </w:rPr>
              <w:t>Subsequent</w:t>
            </w:r>
          </w:p>
          <w:p w14:paraId="3076CA66" w14:textId="77777777" w:rsidR="00A4174E" w:rsidRDefault="002F3B7F">
            <w:pPr>
              <w:pStyle w:val="TableParagraph"/>
              <w:ind w:right="15"/>
              <w:jc w:val="right"/>
              <w:rPr>
                <w:b/>
                <w:sz w:val="20"/>
              </w:rPr>
            </w:pPr>
            <w:r>
              <w:rPr>
                <w:b/>
                <w:spacing w:val="-2"/>
                <w:sz w:val="20"/>
              </w:rPr>
              <w:t>Offense</w:t>
            </w:r>
          </w:p>
        </w:tc>
      </w:tr>
      <w:tr w:rsidR="00A4174E" w14:paraId="154E4F6E" w14:textId="77777777">
        <w:trPr>
          <w:trHeight w:val="229"/>
        </w:trPr>
        <w:tc>
          <w:tcPr>
            <w:tcW w:w="5040" w:type="dxa"/>
          </w:tcPr>
          <w:p w14:paraId="139B87C0"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16.16(c)</w:t>
            </w:r>
          </w:p>
        </w:tc>
        <w:tc>
          <w:tcPr>
            <w:tcW w:w="4409" w:type="dxa"/>
            <w:gridSpan w:val="5"/>
            <w:vMerge w:val="restart"/>
          </w:tcPr>
          <w:p w14:paraId="50B39B01" w14:textId="77777777" w:rsidR="00A4174E" w:rsidRDefault="00A4174E">
            <w:pPr>
              <w:pStyle w:val="TableParagraph"/>
              <w:spacing w:line="240" w:lineRule="auto"/>
              <w:rPr>
                <w:sz w:val="18"/>
              </w:rPr>
            </w:pPr>
          </w:p>
        </w:tc>
      </w:tr>
      <w:tr w:rsidR="00A4174E" w14:paraId="3056583A" w14:textId="77777777">
        <w:trPr>
          <w:trHeight w:val="229"/>
        </w:trPr>
        <w:tc>
          <w:tcPr>
            <w:tcW w:w="5040" w:type="dxa"/>
          </w:tcPr>
          <w:p w14:paraId="7849EF2C" w14:textId="77777777" w:rsidR="00A4174E" w:rsidRDefault="002F3B7F">
            <w:pPr>
              <w:pStyle w:val="TableParagraph"/>
              <w:ind w:left="30"/>
              <w:rPr>
                <w:sz w:val="20"/>
              </w:rPr>
            </w:pPr>
            <w:r>
              <w:rPr>
                <w:sz w:val="20"/>
              </w:rPr>
              <w:t>CLASS</w:t>
            </w:r>
            <w:r>
              <w:rPr>
                <w:spacing w:val="-6"/>
                <w:sz w:val="20"/>
              </w:rPr>
              <w:t xml:space="preserve"> </w:t>
            </w:r>
            <w:r>
              <w:rPr>
                <w:sz w:val="20"/>
              </w:rPr>
              <w:t>Other</w:t>
            </w:r>
            <w:r>
              <w:rPr>
                <w:spacing w:val="-4"/>
                <w:sz w:val="20"/>
              </w:rPr>
              <w:t xml:space="preserve"> </w:t>
            </w:r>
            <w:r>
              <w:rPr>
                <w:sz w:val="20"/>
              </w:rPr>
              <w:t>Source</w:t>
            </w:r>
            <w:r>
              <w:rPr>
                <w:spacing w:val="-5"/>
                <w:sz w:val="20"/>
              </w:rPr>
              <w:t xml:space="preserve"> </w:t>
            </w:r>
            <w:r>
              <w:rPr>
                <w:spacing w:val="-2"/>
                <w:sz w:val="20"/>
              </w:rPr>
              <w:t>Operations</w:t>
            </w:r>
          </w:p>
        </w:tc>
        <w:tc>
          <w:tcPr>
            <w:tcW w:w="4409" w:type="dxa"/>
            <w:gridSpan w:val="5"/>
            <w:vMerge/>
            <w:tcBorders>
              <w:top w:val="nil"/>
            </w:tcBorders>
          </w:tcPr>
          <w:p w14:paraId="47695E60" w14:textId="77777777" w:rsidR="00A4174E" w:rsidRDefault="00A4174E">
            <w:pPr>
              <w:rPr>
                <w:sz w:val="2"/>
                <w:szCs w:val="2"/>
              </w:rPr>
            </w:pPr>
          </w:p>
        </w:tc>
      </w:tr>
      <w:tr w:rsidR="00A4174E" w14:paraId="681544DC" w14:textId="77777777">
        <w:trPr>
          <w:trHeight w:val="229"/>
        </w:trPr>
        <w:tc>
          <w:tcPr>
            <w:tcW w:w="5040" w:type="dxa"/>
          </w:tcPr>
          <w:p w14:paraId="7B836A41" w14:textId="77777777" w:rsidR="00A4174E" w:rsidRDefault="002F3B7F">
            <w:pPr>
              <w:pStyle w:val="TableParagraph"/>
              <w:ind w:left="30"/>
              <w:rPr>
                <w:sz w:val="20"/>
              </w:rPr>
            </w:pPr>
            <w:r>
              <w:rPr>
                <w:sz w:val="20"/>
              </w:rPr>
              <w:t>Maximum</w:t>
            </w:r>
            <w:r>
              <w:rPr>
                <w:spacing w:val="-5"/>
                <w:sz w:val="20"/>
              </w:rPr>
              <w:t xml:space="preserve"> </w:t>
            </w:r>
            <w:r>
              <w:rPr>
                <w:sz w:val="20"/>
              </w:rPr>
              <w:t>Actual</w:t>
            </w:r>
            <w:r>
              <w:rPr>
                <w:spacing w:val="-6"/>
                <w:sz w:val="20"/>
              </w:rPr>
              <w:t xml:space="preserve"> </w:t>
            </w:r>
            <w:r>
              <w:rPr>
                <w:spacing w:val="-2"/>
                <w:sz w:val="20"/>
              </w:rPr>
              <w:t>Emissions</w:t>
            </w:r>
          </w:p>
        </w:tc>
        <w:tc>
          <w:tcPr>
            <w:tcW w:w="4409" w:type="dxa"/>
            <w:gridSpan w:val="5"/>
            <w:vMerge/>
            <w:tcBorders>
              <w:top w:val="nil"/>
            </w:tcBorders>
          </w:tcPr>
          <w:p w14:paraId="7B9040DC" w14:textId="77777777" w:rsidR="00A4174E" w:rsidRDefault="00A4174E">
            <w:pPr>
              <w:rPr>
                <w:sz w:val="2"/>
                <w:szCs w:val="2"/>
              </w:rPr>
            </w:pPr>
          </w:p>
        </w:tc>
      </w:tr>
      <w:tr w:rsidR="00A4174E" w14:paraId="53C40096" w14:textId="77777777">
        <w:trPr>
          <w:trHeight w:val="229"/>
        </w:trPr>
        <w:tc>
          <w:tcPr>
            <w:tcW w:w="5040" w:type="dxa"/>
          </w:tcPr>
          <w:p w14:paraId="12FF9F64" w14:textId="77777777" w:rsidR="00A4174E" w:rsidRDefault="002F3B7F">
            <w:pPr>
              <w:pStyle w:val="TableParagraph"/>
              <w:ind w:left="390"/>
              <w:rPr>
                <w:sz w:val="20"/>
              </w:rPr>
            </w:pPr>
            <w:r>
              <w:rPr>
                <w:sz w:val="20"/>
              </w:rPr>
              <w:t>For</w:t>
            </w:r>
            <w:r>
              <w:rPr>
                <w:spacing w:val="-3"/>
                <w:sz w:val="20"/>
              </w:rPr>
              <w:t xml:space="preserve"> </w:t>
            </w:r>
            <w:r>
              <w:rPr>
                <w:sz w:val="20"/>
              </w:rPr>
              <w:t>less</w:t>
            </w:r>
            <w:r>
              <w:rPr>
                <w:spacing w:val="-4"/>
                <w:sz w:val="20"/>
              </w:rPr>
              <w:t xml:space="preserve"> </w:t>
            </w:r>
            <w:r>
              <w:rPr>
                <w:sz w:val="20"/>
              </w:rPr>
              <w:t>than</w:t>
            </w:r>
            <w:r>
              <w:rPr>
                <w:spacing w:val="-3"/>
                <w:sz w:val="20"/>
              </w:rPr>
              <w:t xml:space="preserve"> </w:t>
            </w:r>
            <w:r>
              <w:rPr>
                <w:sz w:val="20"/>
              </w:rPr>
              <w:t>10</w:t>
            </w:r>
            <w:r>
              <w:rPr>
                <w:spacing w:val="-2"/>
                <w:sz w:val="20"/>
              </w:rPr>
              <w:t xml:space="preserve"> </w:t>
            </w:r>
            <w:r>
              <w:rPr>
                <w:sz w:val="20"/>
              </w:rPr>
              <w:t>pounds</w:t>
            </w:r>
            <w:r>
              <w:rPr>
                <w:spacing w:val="-5"/>
                <w:sz w:val="20"/>
              </w:rPr>
              <w:t xml:space="preserve"> </w:t>
            </w:r>
            <w:r>
              <w:rPr>
                <w:sz w:val="20"/>
              </w:rPr>
              <w:t>per</w:t>
            </w:r>
            <w:r>
              <w:rPr>
                <w:spacing w:val="-5"/>
                <w:sz w:val="20"/>
              </w:rPr>
              <w:t xml:space="preserve"> </w:t>
            </w:r>
            <w:r>
              <w:rPr>
                <w:spacing w:val="-4"/>
                <w:sz w:val="20"/>
              </w:rPr>
              <w:t>hour:</w:t>
            </w:r>
          </w:p>
        </w:tc>
        <w:tc>
          <w:tcPr>
            <w:tcW w:w="4409" w:type="dxa"/>
            <w:gridSpan w:val="5"/>
            <w:vMerge/>
            <w:tcBorders>
              <w:top w:val="nil"/>
            </w:tcBorders>
          </w:tcPr>
          <w:p w14:paraId="73926F48" w14:textId="77777777" w:rsidR="00A4174E" w:rsidRDefault="00A4174E">
            <w:pPr>
              <w:rPr>
                <w:sz w:val="2"/>
                <w:szCs w:val="2"/>
              </w:rPr>
            </w:pPr>
          </w:p>
        </w:tc>
      </w:tr>
      <w:tr w:rsidR="00A4174E" w14:paraId="0BAA3782" w14:textId="77777777">
        <w:trPr>
          <w:trHeight w:val="229"/>
        </w:trPr>
        <w:tc>
          <w:tcPr>
            <w:tcW w:w="5040" w:type="dxa"/>
          </w:tcPr>
          <w:p w14:paraId="215755D5" w14:textId="77777777" w:rsidR="00A4174E" w:rsidRDefault="002F3B7F">
            <w:pPr>
              <w:pStyle w:val="TableParagraph"/>
              <w:tabs>
                <w:tab w:val="left" w:pos="767"/>
              </w:tabs>
              <w:ind w:left="390"/>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2E848FF7" w14:textId="77777777" w:rsidR="00A4174E" w:rsidRDefault="002F3B7F">
            <w:pPr>
              <w:pStyle w:val="TableParagraph"/>
              <w:ind w:left="287"/>
              <w:rPr>
                <w:sz w:val="20"/>
              </w:rPr>
            </w:pPr>
            <w:r>
              <w:rPr>
                <w:spacing w:val="-5"/>
                <w:sz w:val="20"/>
              </w:rPr>
              <w:t>NM</w:t>
            </w:r>
          </w:p>
        </w:tc>
        <w:tc>
          <w:tcPr>
            <w:tcW w:w="809" w:type="dxa"/>
          </w:tcPr>
          <w:p w14:paraId="2E93CA6D" w14:textId="77777777" w:rsidR="00A4174E" w:rsidRDefault="002F3B7F">
            <w:pPr>
              <w:pStyle w:val="TableParagraph"/>
              <w:ind w:right="12"/>
              <w:jc w:val="right"/>
              <w:rPr>
                <w:sz w:val="20"/>
              </w:rPr>
            </w:pPr>
            <w:r>
              <w:rPr>
                <w:spacing w:val="-2"/>
                <w:sz w:val="20"/>
              </w:rPr>
              <w:t>$2,000</w:t>
            </w:r>
            <w:r>
              <w:rPr>
                <w:spacing w:val="-2"/>
                <w:sz w:val="20"/>
                <w:vertAlign w:val="superscript"/>
              </w:rPr>
              <w:t>3</w:t>
            </w:r>
          </w:p>
        </w:tc>
        <w:tc>
          <w:tcPr>
            <w:tcW w:w="811" w:type="dxa"/>
          </w:tcPr>
          <w:p w14:paraId="76C98D50" w14:textId="77777777" w:rsidR="00A4174E" w:rsidRDefault="002F3B7F">
            <w:pPr>
              <w:pStyle w:val="TableParagraph"/>
              <w:ind w:right="12"/>
              <w:jc w:val="right"/>
              <w:rPr>
                <w:sz w:val="20"/>
              </w:rPr>
            </w:pPr>
            <w:r>
              <w:rPr>
                <w:spacing w:val="-2"/>
                <w:sz w:val="20"/>
              </w:rPr>
              <w:t>$4,000</w:t>
            </w:r>
            <w:r>
              <w:rPr>
                <w:spacing w:val="-2"/>
                <w:sz w:val="20"/>
                <w:vertAlign w:val="superscript"/>
              </w:rPr>
              <w:t>3</w:t>
            </w:r>
          </w:p>
        </w:tc>
        <w:tc>
          <w:tcPr>
            <w:tcW w:w="809" w:type="dxa"/>
          </w:tcPr>
          <w:p w14:paraId="2D3F2E79" w14:textId="77777777" w:rsidR="00A4174E" w:rsidRDefault="002F3B7F">
            <w:pPr>
              <w:pStyle w:val="TableParagraph"/>
              <w:ind w:right="12"/>
              <w:jc w:val="right"/>
              <w:rPr>
                <w:sz w:val="20"/>
              </w:rPr>
            </w:pPr>
            <w:r>
              <w:rPr>
                <w:spacing w:val="-2"/>
                <w:sz w:val="20"/>
              </w:rPr>
              <w:t>$10,000</w:t>
            </w:r>
            <w:r>
              <w:rPr>
                <w:spacing w:val="-2"/>
                <w:sz w:val="20"/>
                <w:vertAlign w:val="superscript"/>
              </w:rPr>
              <w:t>3</w:t>
            </w:r>
          </w:p>
        </w:tc>
        <w:tc>
          <w:tcPr>
            <w:tcW w:w="1080" w:type="dxa"/>
          </w:tcPr>
          <w:p w14:paraId="6BE6ADE6" w14:textId="77777777" w:rsidR="00A4174E" w:rsidRDefault="002F3B7F">
            <w:pPr>
              <w:pStyle w:val="TableParagraph"/>
              <w:ind w:right="12"/>
              <w:jc w:val="right"/>
              <w:rPr>
                <w:sz w:val="20"/>
              </w:rPr>
            </w:pPr>
            <w:r>
              <w:rPr>
                <w:spacing w:val="-2"/>
                <w:sz w:val="20"/>
              </w:rPr>
              <w:t>$30,000</w:t>
            </w:r>
            <w:r>
              <w:rPr>
                <w:spacing w:val="-2"/>
                <w:sz w:val="20"/>
                <w:vertAlign w:val="superscript"/>
              </w:rPr>
              <w:t>3</w:t>
            </w:r>
          </w:p>
        </w:tc>
      </w:tr>
      <w:tr w:rsidR="00A4174E" w14:paraId="775B888A" w14:textId="77777777">
        <w:trPr>
          <w:trHeight w:val="460"/>
        </w:trPr>
        <w:tc>
          <w:tcPr>
            <w:tcW w:w="5040" w:type="dxa"/>
          </w:tcPr>
          <w:p w14:paraId="1C203FE2" w14:textId="77777777" w:rsidR="00A4174E" w:rsidRDefault="002F3B7F">
            <w:pPr>
              <w:pStyle w:val="TableParagraph"/>
              <w:tabs>
                <w:tab w:val="left" w:pos="767"/>
              </w:tabs>
              <w:spacing w:line="230" w:lineRule="exact"/>
              <w:ind w:left="767" w:right="480"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0" w:type="dxa"/>
          </w:tcPr>
          <w:p w14:paraId="1C3F89C9" w14:textId="77777777" w:rsidR="00A4174E" w:rsidRDefault="002F3B7F">
            <w:pPr>
              <w:pStyle w:val="TableParagraph"/>
              <w:spacing w:line="240" w:lineRule="auto"/>
              <w:ind w:left="287"/>
              <w:rPr>
                <w:sz w:val="20"/>
              </w:rPr>
            </w:pPr>
            <w:r>
              <w:rPr>
                <w:spacing w:val="-5"/>
                <w:sz w:val="20"/>
              </w:rPr>
              <w:t>NM</w:t>
            </w:r>
          </w:p>
        </w:tc>
        <w:tc>
          <w:tcPr>
            <w:tcW w:w="809" w:type="dxa"/>
          </w:tcPr>
          <w:p w14:paraId="4C959ED6" w14:textId="77777777" w:rsidR="00A4174E" w:rsidRDefault="002F3B7F">
            <w:pPr>
              <w:pStyle w:val="TableParagraph"/>
              <w:spacing w:line="240" w:lineRule="auto"/>
              <w:ind w:right="12"/>
              <w:jc w:val="right"/>
              <w:rPr>
                <w:sz w:val="20"/>
              </w:rPr>
            </w:pPr>
            <w:r>
              <w:rPr>
                <w:spacing w:val="-2"/>
                <w:sz w:val="20"/>
              </w:rPr>
              <w:t>$4,000</w:t>
            </w:r>
            <w:r>
              <w:rPr>
                <w:spacing w:val="-2"/>
                <w:sz w:val="20"/>
                <w:vertAlign w:val="superscript"/>
              </w:rPr>
              <w:t>3</w:t>
            </w:r>
          </w:p>
        </w:tc>
        <w:tc>
          <w:tcPr>
            <w:tcW w:w="811" w:type="dxa"/>
          </w:tcPr>
          <w:p w14:paraId="22FB6823" w14:textId="77777777" w:rsidR="00A4174E" w:rsidRDefault="002F3B7F">
            <w:pPr>
              <w:pStyle w:val="TableParagraph"/>
              <w:spacing w:line="240" w:lineRule="auto"/>
              <w:ind w:right="12"/>
              <w:jc w:val="right"/>
              <w:rPr>
                <w:sz w:val="20"/>
              </w:rPr>
            </w:pPr>
            <w:r>
              <w:rPr>
                <w:spacing w:val="-2"/>
                <w:sz w:val="20"/>
              </w:rPr>
              <w:t>$8,000</w:t>
            </w:r>
            <w:r>
              <w:rPr>
                <w:spacing w:val="-2"/>
                <w:sz w:val="20"/>
                <w:vertAlign w:val="superscript"/>
              </w:rPr>
              <w:t>3</w:t>
            </w:r>
          </w:p>
        </w:tc>
        <w:tc>
          <w:tcPr>
            <w:tcW w:w="809" w:type="dxa"/>
          </w:tcPr>
          <w:p w14:paraId="21D6CBE0" w14:textId="77777777" w:rsidR="00A4174E" w:rsidRDefault="002F3B7F">
            <w:pPr>
              <w:pStyle w:val="TableParagraph"/>
              <w:spacing w:line="240" w:lineRule="auto"/>
              <w:ind w:right="12"/>
              <w:jc w:val="right"/>
              <w:rPr>
                <w:sz w:val="20"/>
              </w:rPr>
            </w:pPr>
            <w:r>
              <w:rPr>
                <w:spacing w:val="-2"/>
                <w:sz w:val="20"/>
              </w:rPr>
              <w:t>$20,000</w:t>
            </w:r>
            <w:r>
              <w:rPr>
                <w:spacing w:val="-2"/>
                <w:sz w:val="20"/>
                <w:vertAlign w:val="superscript"/>
              </w:rPr>
              <w:t>3</w:t>
            </w:r>
          </w:p>
        </w:tc>
        <w:tc>
          <w:tcPr>
            <w:tcW w:w="1080" w:type="dxa"/>
          </w:tcPr>
          <w:p w14:paraId="48581CF4" w14:textId="77777777" w:rsidR="00A4174E" w:rsidRDefault="002F3B7F">
            <w:pPr>
              <w:pStyle w:val="TableParagraph"/>
              <w:spacing w:line="240" w:lineRule="auto"/>
              <w:ind w:right="12"/>
              <w:jc w:val="right"/>
              <w:rPr>
                <w:sz w:val="20"/>
              </w:rPr>
            </w:pPr>
            <w:r>
              <w:rPr>
                <w:spacing w:val="-2"/>
                <w:sz w:val="20"/>
              </w:rPr>
              <w:t>$50,000</w:t>
            </w:r>
            <w:r>
              <w:rPr>
                <w:spacing w:val="-2"/>
                <w:sz w:val="20"/>
                <w:vertAlign w:val="superscript"/>
              </w:rPr>
              <w:t>3</w:t>
            </w:r>
          </w:p>
        </w:tc>
      </w:tr>
      <w:tr w:rsidR="00A4174E" w14:paraId="4EFFD6CC" w14:textId="77777777">
        <w:trPr>
          <w:trHeight w:val="229"/>
        </w:trPr>
        <w:tc>
          <w:tcPr>
            <w:tcW w:w="5040" w:type="dxa"/>
          </w:tcPr>
          <w:p w14:paraId="0D92166A" w14:textId="77777777" w:rsidR="00A4174E" w:rsidRDefault="002F3B7F">
            <w:pPr>
              <w:pStyle w:val="TableParagraph"/>
              <w:tabs>
                <w:tab w:val="left" w:pos="376"/>
              </w:tabs>
              <w:ind w:right="115"/>
              <w:jc w:val="right"/>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387292C9" w14:textId="77777777" w:rsidR="00A4174E" w:rsidRDefault="002F3B7F">
            <w:pPr>
              <w:pStyle w:val="TableParagraph"/>
              <w:ind w:left="287"/>
              <w:rPr>
                <w:sz w:val="20"/>
              </w:rPr>
            </w:pPr>
            <w:r>
              <w:rPr>
                <w:spacing w:val="-5"/>
                <w:sz w:val="20"/>
              </w:rPr>
              <w:t>NM</w:t>
            </w:r>
          </w:p>
        </w:tc>
        <w:tc>
          <w:tcPr>
            <w:tcW w:w="809" w:type="dxa"/>
          </w:tcPr>
          <w:p w14:paraId="1E75FE4A" w14:textId="77777777" w:rsidR="00A4174E" w:rsidRDefault="002F3B7F">
            <w:pPr>
              <w:pStyle w:val="TableParagraph"/>
              <w:ind w:right="12"/>
              <w:jc w:val="right"/>
              <w:rPr>
                <w:sz w:val="20"/>
              </w:rPr>
            </w:pPr>
            <w:r>
              <w:rPr>
                <w:spacing w:val="-2"/>
                <w:sz w:val="20"/>
              </w:rPr>
              <w:t>$8,000</w:t>
            </w:r>
            <w:r>
              <w:rPr>
                <w:spacing w:val="-2"/>
                <w:sz w:val="20"/>
                <w:vertAlign w:val="superscript"/>
              </w:rPr>
              <w:t>3</w:t>
            </w:r>
          </w:p>
        </w:tc>
        <w:tc>
          <w:tcPr>
            <w:tcW w:w="811" w:type="dxa"/>
          </w:tcPr>
          <w:p w14:paraId="2FA92B7C" w14:textId="77777777" w:rsidR="00A4174E" w:rsidRDefault="002F3B7F">
            <w:pPr>
              <w:pStyle w:val="TableParagraph"/>
              <w:ind w:right="12"/>
              <w:jc w:val="right"/>
              <w:rPr>
                <w:sz w:val="20"/>
              </w:rPr>
            </w:pPr>
            <w:r>
              <w:rPr>
                <w:spacing w:val="-2"/>
                <w:sz w:val="20"/>
              </w:rPr>
              <w:t>$16,000</w:t>
            </w:r>
            <w:r>
              <w:rPr>
                <w:spacing w:val="-2"/>
                <w:sz w:val="20"/>
                <w:vertAlign w:val="superscript"/>
              </w:rPr>
              <w:t>3</w:t>
            </w:r>
          </w:p>
        </w:tc>
        <w:tc>
          <w:tcPr>
            <w:tcW w:w="809" w:type="dxa"/>
          </w:tcPr>
          <w:p w14:paraId="07F5FC48" w14:textId="77777777" w:rsidR="00A4174E" w:rsidRDefault="002F3B7F">
            <w:pPr>
              <w:pStyle w:val="TableParagraph"/>
              <w:ind w:right="12"/>
              <w:jc w:val="right"/>
              <w:rPr>
                <w:sz w:val="20"/>
              </w:rPr>
            </w:pPr>
            <w:r>
              <w:rPr>
                <w:spacing w:val="-2"/>
                <w:sz w:val="20"/>
              </w:rPr>
              <w:t>$40,000</w:t>
            </w:r>
            <w:r>
              <w:rPr>
                <w:spacing w:val="-2"/>
                <w:sz w:val="20"/>
                <w:vertAlign w:val="superscript"/>
              </w:rPr>
              <w:t>3</w:t>
            </w:r>
          </w:p>
        </w:tc>
        <w:tc>
          <w:tcPr>
            <w:tcW w:w="1080" w:type="dxa"/>
          </w:tcPr>
          <w:p w14:paraId="02DC0D88" w14:textId="77777777" w:rsidR="00A4174E" w:rsidRDefault="002F3B7F">
            <w:pPr>
              <w:pStyle w:val="TableParagraph"/>
              <w:ind w:right="12"/>
              <w:jc w:val="right"/>
              <w:rPr>
                <w:sz w:val="20"/>
              </w:rPr>
            </w:pPr>
            <w:r>
              <w:rPr>
                <w:spacing w:val="-2"/>
                <w:sz w:val="20"/>
              </w:rPr>
              <w:t>$50,000</w:t>
            </w:r>
            <w:r>
              <w:rPr>
                <w:spacing w:val="-2"/>
                <w:sz w:val="20"/>
                <w:vertAlign w:val="superscript"/>
              </w:rPr>
              <w:t>3</w:t>
            </w:r>
          </w:p>
        </w:tc>
      </w:tr>
      <w:tr w:rsidR="00A4174E" w14:paraId="0F369172" w14:textId="77777777">
        <w:trPr>
          <w:trHeight w:val="229"/>
        </w:trPr>
        <w:tc>
          <w:tcPr>
            <w:tcW w:w="5040" w:type="dxa"/>
          </w:tcPr>
          <w:p w14:paraId="47E03963" w14:textId="77777777" w:rsidR="00A4174E" w:rsidRDefault="002F3B7F">
            <w:pPr>
              <w:pStyle w:val="TableParagraph"/>
              <w:ind w:left="390"/>
              <w:rPr>
                <w:sz w:val="20"/>
              </w:rPr>
            </w:pPr>
            <w:r>
              <w:rPr>
                <w:sz w:val="20"/>
              </w:rPr>
              <w:t>From</w:t>
            </w:r>
            <w:r>
              <w:rPr>
                <w:spacing w:val="-3"/>
                <w:sz w:val="20"/>
              </w:rPr>
              <w:t xml:space="preserve"> </w:t>
            </w:r>
            <w:r>
              <w:rPr>
                <w:sz w:val="20"/>
              </w:rPr>
              <w:t>10</w:t>
            </w:r>
            <w:r>
              <w:rPr>
                <w:spacing w:val="-5"/>
                <w:sz w:val="20"/>
              </w:rPr>
              <w:t xml:space="preserve"> </w:t>
            </w:r>
            <w:r>
              <w:rPr>
                <w:sz w:val="20"/>
              </w:rPr>
              <w:t>pounds</w:t>
            </w:r>
            <w:r>
              <w:rPr>
                <w:spacing w:val="-5"/>
                <w:sz w:val="20"/>
              </w:rPr>
              <w:t xml:space="preserve"> </w:t>
            </w:r>
            <w:r>
              <w:rPr>
                <w:sz w:val="20"/>
              </w:rPr>
              <w:t>through</w:t>
            </w:r>
            <w:r>
              <w:rPr>
                <w:spacing w:val="-3"/>
                <w:sz w:val="20"/>
              </w:rPr>
              <w:t xml:space="preserve"> </w:t>
            </w:r>
            <w:r>
              <w:rPr>
                <w:sz w:val="20"/>
              </w:rPr>
              <w:t>22.8</w:t>
            </w:r>
            <w:r>
              <w:rPr>
                <w:spacing w:val="-5"/>
                <w:sz w:val="20"/>
              </w:rPr>
              <w:t xml:space="preserve"> </w:t>
            </w:r>
            <w:r>
              <w:rPr>
                <w:sz w:val="20"/>
              </w:rPr>
              <w:t>pounds</w:t>
            </w:r>
            <w:r>
              <w:rPr>
                <w:spacing w:val="-5"/>
                <w:sz w:val="20"/>
              </w:rPr>
              <w:t xml:space="preserve"> </w:t>
            </w:r>
            <w:r>
              <w:rPr>
                <w:sz w:val="20"/>
              </w:rPr>
              <w:t>per</w:t>
            </w:r>
            <w:r>
              <w:rPr>
                <w:spacing w:val="-3"/>
                <w:sz w:val="20"/>
              </w:rPr>
              <w:t xml:space="preserve"> </w:t>
            </w:r>
            <w:r>
              <w:rPr>
                <w:spacing w:val="-4"/>
                <w:sz w:val="20"/>
              </w:rPr>
              <w:t>hour:</w:t>
            </w:r>
          </w:p>
        </w:tc>
        <w:tc>
          <w:tcPr>
            <w:tcW w:w="4409" w:type="dxa"/>
            <w:gridSpan w:val="5"/>
          </w:tcPr>
          <w:p w14:paraId="00065D51" w14:textId="77777777" w:rsidR="00A4174E" w:rsidRDefault="00A4174E">
            <w:pPr>
              <w:pStyle w:val="TableParagraph"/>
              <w:spacing w:line="240" w:lineRule="auto"/>
              <w:rPr>
                <w:sz w:val="16"/>
              </w:rPr>
            </w:pPr>
          </w:p>
        </w:tc>
      </w:tr>
      <w:tr w:rsidR="00A4174E" w14:paraId="47DD8BF1" w14:textId="77777777">
        <w:trPr>
          <w:trHeight w:val="229"/>
        </w:trPr>
        <w:tc>
          <w:tcPr>
            <w:tcW w:w="5040" w:type="dxa"/>
          </w:tcPr>
          <w:p w14:paraId="3B766B8D" w14:textId="77777777" w:rsidR="00A4174E" w:rsidRDefault="002F3B7F">
            <w:pPr>
              <w:pStyle w:val="TableParagraph"/>
              <w:tabs>
                <w:tab w:val="left" w:pos="767"/>
              </w:tabs>
              <w:ind w:left="390"/>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4908DD01" w14:textId="77777777" w:rsidR="00A4174E" w:rsidRDefault="002F3B7F">
            <w:pPr>
              <w:pStyle w:val="TableParagraph"/>
              <w:ind w:left="287"/>
              <w:rPr>
                <w:sz w:val="20"/>
              </w:rPr>
            </w:pPr>
            <w:r>
              <w:rPr>
                <w:spacing w:val="-5"/>
                <w:sz w:val="20"/>
              </w:rPr>
              <w:t>NM</w:t>
            </w:r>
          </w:p>
        </w:tc>
        <w:tc>
          <w:tcPr>
            <w:tcW w:w="809" w:type="dxa"/>
          </w:tcPr>
          <w:p w14:paraId="74133C63" w14:textId="77777777" w:rsidR="00A4174E" w:rsidRDefault="002F3B7F">
            <w:pPr>
              <w:pStyle w:val="TableParagraph"/>
              <w:ind w:right="12"/>
              <w:jc w:val="right"/>
              <w:rPr>
                <w:sz w:val="20"/>
              </w:rPr>
            </w:pPr>
            <w:r>
              <w:rPr>
                <w:spacing w:val="-2"/>
                <w:sz w:val="20"/>
              </w:rPr>
              <w:t>$6,000</w:t>
            </w:r>
            <w:r>
              <w:rPr>
                <w:spacing w:val="-2"/>
                <w:sz w:val="20"/>
                <w:vertAlign w:val="superscript"/>
              </w:rPr>
              <w:t>3</w:t>
            </w:r>
          </w:p>
        </w:tc>
        <w:tc>
          <w:tcPr>
            <w:tcW w:w="811" w:type="dxa"/>
          </w:tcPr>
          <w:p w14:paraId="210097AE" w14:textId="77777777" w:rsidR="00A4174E" w:rsidRDefault="002F3B7F">
            <w:pPr>
              <w:pStyle w:val="TableParagraph"/>
              <w:ind w:right="12"/>
              <w:jc w:val="right"/>
              <w:rPr>
                <w:sz w:val="20"/>
              </w:rPr>
            </w:pPr>
            <w:r>
              <w:rPr>
                <w:spacing w:val="-2"/>
                <w:sz w:val="20"/>
              </w:rPr>
              <w:t>$12,000</w:t>
            </w:r>
            <w:r>
              <w:rPr>
                <w:spacing w:val="-2"/>
                <w:sz w:val="20"/>
                <w:vertAlign w:val="superscript"/>
              </w:rPr>
              <w:t>3</w:t>
            </w:r>
          </w:p>
        </w:tc>
        <w:tc>
          <w:tcPr>
            <w:tcW w:w="809" w:type="dxa"/>
          </w:tcPr>
          <w:p w14:paraId="2EC7AF7A" w14:textId="77777777" w:rsidR="00A4174E" w:rsidRDefault="002F3B7F">
            <w:pPr>
              <w:pStyle w:val="TableParagraph"/>
              <w:ind w:right="12"/>
              <w:jc w:val="right"/>
              <w:rPr>
                <w:sz w:val="20"/>
              </w:rPr>
            </w:pPr>
            <w:r>
              <w:rPr>
                <w:spacing w:val="-2"/>
                <w:sz w:val="20"/>
              </w:rPr>
              <w:t>$30,000</w:t>
            </w:r>
            <w:r>
              <w:rPr>
                <w:spacing w:val="-2"/>
                <w:sz w:val="20"/>
                <w:vertAlign w:val="superscript"/>
              </w:rPr>
              <w:t>3</w:t>
            </w:r>
          </w:p>
        </w:tc>
        <w:tc>
          <w:tcPr>
            <w:tcW w:w="1080" w:type="dxa"/>
          </w:tcPr>
          <w:p w14:paraId="3DA396D0" w14:textId="77777777" w:rsidR="00A4174E" w:rsidRDefault="002F3B7F">
            <w:pPr>
              <w:pStyle w:val="TableParagraph"/>
              <w:ind w:right="12"/>
              <w:jc w:val="right"/>
              <w:rPr>
                <w:sz w:val="20"/>
              </w:rPr>
            </w:pPr>
            <w:r>
              <w:rPr>
                <w:spacing w:val="-2"/>
                <w:sz w:val="20"/>
              </w:rPr>
              <w:t>$50,000</w:t>
            </w:r>
            <w:r>
              <w:rPr>
                <w:spacing w:val="-2"/>
                <w:sz w:val="20"/>
                <w:vertAlign w:val="superscript"/>
              </w:rPr>
              <w:t>3</w:t>
            </w:r>
          </w:p>
        </w:tc>
      </w:tr>
      <w:tr w:rsidR="00A4174E" w14:paraId="40BC5F7F" w14:textId="77777777">
        <w:trPr>
          <w:trHeight w:val="460"/>
        </w:trPr>
        <w:tc>
          <w:tcPr>
            <w:tcW w:w="5040" w:type="dxa"/>
          </w:tcPr>
          <w:p w14:paraId="194E8959" w14:textId="77777777" w:rsidR="00A4174E" w:rsidRDefault="002F3B7F">
            <w:pPr>
              <w:pStyle w:val="TableParagraph"/>
              <w:tabs>
                <w:tab w:val="left" w:pos="767"/>
              </w:tabs>
              <w:spacing w:line="228" w:lineRule="exact"/>
              <w:ind w:left="767" w:right="480"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0" w:type="dxa"/>
          </w:tcPr>
          <w:p w14:paraId="74F7EB47" w14:textId="77777777" w:rsidR="00A4174E" w:rsidRDefault="002F3B7F">
            <w:pPr>
              <w:pStyle w:val="TableParagraph"/>
              <w:spacing w:before="2" w:line="240" w:lineRule="auto"/>
              <w:ind w:left="287"/>
              <w:rPr>
                <w:sz w:val="20"/>
              </w:rPr>
            </w:pPr>
            <w:r>
              <w:rPr>
                <w:spacing w:val="-5"/>
                <w:sz w:val="20"/>
              </w:rPr>
              <w:t>NM</w:t>
            </w:r>
          </w:p>
        </w:tc>
        <w:tc>
          <w:tcPr>
            <w:tcW w:w="809" w:type="dxa"/>
          </w:tcPr>
          <w:p w14:paraId="6609FBBA" w14:textId="77777777" w:rsidR="00A4174E" w:rsidRDefault="002F3B7F">
            <w:pPr>
              <w:pStyle w:val="TableParagraph"/>
              <w:spacing w:before="2" w:line="240" w:lineRule="auto"/>
              <w:ind w:right="12"/>
              <w:jc w:val="right"/>
              <w:rPr>
                <w:sz w:val="20"/>
              </w:rPr>
            </w:pPr>
            <w:r>
              <w:rPr>
                <w:spacing w:val="-2"/>
                <w:sz w:val="20"/>
              </w:rPr>
              <w:t>$8,000</w:t>
            </w:r>
            <w:r>
              <w:rPr>
                <w:spacing w:val="-2"/>
                <w:sz w:val="20"/>
                <w:vertAlign w:val="superscript"/>
              </w:rPr>
              <w:t>3</w:t>
            </w:r>
          </w:p>
        </w:tc>
        <w:tc>
          <w:tcPr>
            <w:tcW w:w="811" w:type="dxa"/>
          </w:tcPr>
          <w:p w14:paraId="280AEF01" w14:textId="77777777" w:rsidR="00A4174E" w:rsidRDefault="002F3B7F">
            <w:pPr>
              <w:pStyle w:val="TableParagraph"/>
              <w:spacing w:before="2" w:line="240" w:lineRule="auto"/>
              <w:ind w:right="12"/>
              <w:jc w:val="right"/>
              <w:rPr>
                <w:sz w:val="20"/>
              </w:rPr>
            </w:pPr>
            <w:r>
              <w:rPr>
                <w:spacing w:val="-2"/>
                <w:sz w:val="20"/>
              </w:rPr>
              <w:t>$16,000</w:t>
            </w:r>
            <w:r>
              <w:rPr>
                <w:spacing w:val="-2"/>
                <w:sz w:val="20"/>
                <w:vertAlign w:val="superscript"/>
              </w:rPr>
              <w:t>3</w:t>
            </w:r>
          </w:p>
        </w:tc>
        <w:tc>
          <w:tcPr>
            <w:tcW w:w="809" w:type="dxa"/>
          </w:tcPr>
          <w:p w14:paraId="467FCA70" w14:textId="77777777" w:rsidR="00A4174E" w:rsidRDefault="002F3B7F">
            <w:pPr>
              <w:pStyle w:val="TableParagraph"/>
              <w:spacing w:before="2" w:line="240" w:lineRule="auto"/>
              <w:ind w:right="12"/>
              <w:jc w:val="right"/>
              <w:rPr>
                <w:sz w:val="20"/>
              </w:rPr>
            </w:pPr>
            <w:r>
              <w:rPr>
                <w:spacing w:val="-2"/>
                <w:sz w:val="20"/>
              </w:rPr>
              <w:t>$40,000</w:t>
            </w:r>
            <w:r>
              <w:rPr>
                <w:spacing w:val="-2"/>
                <w:sz w:val="20"/>
                <w:vertAlign w:val="superscript"/>
              </w:rPr>
              <w:t>3</w:t>
            </w:r>
          </w:p>
        </w:tc>
        <w:tc>
          <w:tcPr>
            <w:tcW w:w="1080" w:type="dxa"/>
          </w:tcPr>
          <w:p w14:paraId="2F85F2B2" w14:textId="77777777" w:rsidR="00A4174E" w:rsidRDefault="002F3B7F">
            <w:pPr>
              <w:pStyle w:val="TableParagraph"/>
              <w:spacing w:before="2" w:line="240" w:lineRule="auto"/>
              <w:ind w:right="12"/>
              <w:jc w:val="right"/>
              <w:rPr>
                <w:sz w:val="20"/>
              </w:rPr>
            </w:pPr>
            <w:r>
              <w:rPr>
                <w:spacing w:val="-2"/>
                <w:sz w:val="20"/>
              </w:rPr>
              <w:t>$50,000</w:t>
            </w:r>
            <w:r>
              <w:rPr>
                <w:spacing w:val="-2"/>
                <w:sz w:val="20"/>
                <w:vertAlign w:val="superscript"/>
              </w:rPr>
              <w:t>3</w:t>
            </w:r>
          </w:p>
        </w:tc>
      </w:tr>
      <w:tr w:rsidR="00A4174E" w14:paraId="2E0331A6" w14:textId="77777777">
        <w:trPr>
          <w:trHeight w:val="229"/>
        </w:trPr>
        <w:tc>
          <w:tcPr>
            <w:tcW w:w="5040" w:type="dxa"/>
          </w:tcPr>
          <w:p w14:paraId="15A853E5" w14:textId="77777777" w:rsidR="00A4174E" w:rsidRDefault="002F3B7F">
            <w:pPr>
              <w:pStyle w:val="TableParagraph"/>
              <w:tabs>
                <w:tab w:val="left" w:pos="376"/>
              </w:tabs>
              <w:ind w:right="116"/>
              <w:jc w:val="right"/>
              <w:rPr>
                <w:sz w:val="20"/>
              </w:rPr>
            </w:pPr>
            <w:r>
              <w:rPr>
                <w:spacing w:val="-5"/>
                <w:sz w:val="20"/>
              </w:rPr>
              <w:t>3.</w:t>
            </w:r>
            <w:r>
              <w:rPr>
                <w:sz w:val="20"/>
              </w:rPr>
              <w:tab/>
              <w:t>Greater</w:t>
            </w:r>
            <w:r>
              <w:rPr>
                <w:spacing w:val="-5"/>
                <w:sz w:val="20"/>
              </w:rPr>
              <w:t xml:space="preserve"> </w:t>
            </w:r>
            <w:r>
              <w:rPr>
                <w:sz w:val="20"/>
              </w:rPr>
              <w:t>than</w:t>
            </w:r>
            <w:r>
              <w:rPr>
                <w:spacing w:val="-4"/>
                <w:sz w:val="20"/>
              </w:rPr>
              <w:t xml:space="preserve"> </w:t>
            </w:r>
            <w:r>
              <w:rPr>
                <w:sz w:val="20"/>
              </w:rPr>
              <w:t>50</w:t>
            </w:r>
            <w:r>
              <w:rPr>
                <w:spacing w:val="-5"/>
                <w:sz w:val="20"/>
              </w:rPr>
              <w:t xml:space="preserve"> </w:t>
            </w:r>
            <w:r>
              <w:rPr>
                <w:sz w:val="20"/>
              </w:rPr>
              <w:t>percent</w:t>
            </w:r>
            <w:r>
              <w:rPr>
                <w:spacing w:val="-5"/>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75A739FA" w14:textId="77777777" w:rsidR="00A4174E" w:rsidRDefault="002F3B7F">
            <w:pPr>
              <w:pStyle w:val="TableParagraph"/>
              <w:ind w:left="287"/>
              <w:rPr>
                <w:sz w:val="20"/>
              </w:rPr>
            </w:pPr>
            <w:r>
              <w:rPr>
                <w:spacing w:val="-5"/>
                <w:sz w:val="20"/>
              </w:rPr>
              <w:t>NM</w:t>
            </w:r>
          </w:p>
        </w:tc>
        <w:tc>
          <w:tcPr>
            <w:tcW w:w="809" w:type="dxa"/>
          </w:tcPr>
          <w:p w14:paraId="2B681818" w14:textId="77777777" w:rsidR="00A4174E" w:rsidRDefault="002F3B7F">
            <w:pPr>
              <w:pStyle w:val="TableParagraph"/>
              <w:ind w:right="12"/>
              <w:jc w:val="right"/>
              <w:rPr>
                <w:sz w:val="20"/>
              </w:rPr>
            </w:pPr>
            <w:r>
              <w:rPr>
                <w:spacing w:val="-2"/>
                <w:sz w:val="20"/>
              </w:rPr>
              <w:t>$10,000</w:t>
            </w:r>
            <w:r>
              <w:rPr>
                <w:spacing w:val="-2"/>
                <w:sz w:val="20"/>
                <w:vertAlign w:val="superscript"/>
              </w:rPr>
              <w:t>3</w:t>
            </w:r>
          </w:p>
        </w:tc>
        <w:tc>
          <w:tcPr>
            <w:tcW w:w="811" w:type="dxa"/>
          </w:tcPr>
          <w:p w14:paraId="53711654" w14:textId="77777777" w:rsidR="00A4174E" w:rsidRDefault="002F3B7F">
            <w:pPr>
              <w:pStyle w:val="TableParagraph"/>
              <w:ind w:right="12"/>
              <w:jc w:val="right"/>
              <w:rPr>
                <w:sz w:val="20"/>
              </w:rPr>
            </w:pPr>
            <w:r>
              <w:rPr>
                <w:spacing w:val="-2"/>
                <w:sz w:val="20"/>
              </w:rPr>
              <w:t>$20,000</w:t>
            </w:r>
            <w:r>
              <w:rPr>
                <w:spacing w:val="-2"/>
                <w:sz w:val="20"/>
                <w:vertAlign w:val="superscript"/>
              </w:rPr>
              <w:t>3</w:t>
            </w:r>
          </w:p>
        </w:tc>
        <w:tc>
          <w:tcPr>
            <w:tcW w:w="809" w:type="dxa"/>
          </w:tcPr>
          <w:p w14:paraId="3472648A" w14:textId="77777777" w:rsidR="00A4174E" w:rsidRDefault="002F3B7F">
            <w:pPr>
              <w:pStyle w:val="TableParagraph"/>
              <w:ind w:right="12"/>
              <w:jc w:val="right"/>
              <w:rPr>
                <w:sz w:val="20"/>
              </w:rPr>
            </w:pPr>
            <w:r>
              <w:rPr>
                <w:spacing w:val="-2"/>
                <w:sz w:val="20"/>
              </w:rPr>
              <w:t>$50,000</w:t>
            </w:r>
            <w:r>
              <w:rPr>
                <w:spacing w:val="-2"/>
                <w:sz w:val="20"/>
                <w:vertAlign w:val="superscript"/>
              </w:rPr>
              <w:t>3</w:t>
            </w:r>
          </w:p>
        </w:tc>
        <w:tc>
          <w:tcPr>
            <w:tcW w:w="1080" w:type="dxa"/>
          </w:tcPr>
          <w:p w14:paraId="2387DBAD" w14:textId="77777777" w:rsidR="00A4174E" w:rsidRDefault="002F3B7F">
            <w:pPr>
              <w:pStyle w:val="TableParagraph"/>
              <w:ind w:right="12"/>
              <w:jc w:val="right"/>
              <w:rPr>
                <w:sz w:val="20"/>
              </w:rPr>
            </w:pPr>
            <w:r>
              <w:rPr>
                <w:spacing w:val="-2"/>
                <w:sz w:val="20"/>
              </w:rPr>
              <w:t>$50,000</w:t>
            </w:r>
            <w:r>
              <w:rPr>
                <w:spacing w:val="-2"/>
                <w:sz w:val="20"/>
                <w:vertAlign w:val="superscript"/>
              </w:rPr>
              <w:t>3</w:t>
            </w:r>
          </w:p>
        </w:tc>
      </w:tr>
      <w:tr w:rsidR="00A4174E" w14:paraId="04DCB683" w14:textId="77777777">
        <w:trPr>
          <w:trHeight w:val="232"/>
        </w:trPr>
        <w:tc>
          <w:tcPr>
            <w:tcW w:w="5040" w:type="dxa"/>
          </w:tcPr>
          <w:p w14:paraId="4B9470D1" w14:textId="77777777" w:rsidR="00A4174E" w:rsidRDefault="002F3B7F">
            <w:pPr>
              <w:pStyle w:val="TableParagraph"/>
              <w:spacing w:before="2"/>
              <w:ind w:left="390"/>
              <w:rPr>
                <w:sz w:val="20"/>
              </w:rPr>
            </w:pPr>
            <w:r>
              <w:rPr>
                <w:sz w:val="20"/>
              </w:rPr>
              <w:t>For</w:t>
            </w:r>
            <w:r>
              <w:rPr>
                <w:spacing w:val="-4"/>
                <w:sz w:val="20"/>
              </w:rPr>
              <w:t xml:space="preserve"> </w:t>
            </w:r>
            <w:r>
              <w:rPr>
                <w:sz w:val="20"/>
              </w:rPr>
              <w:t>greater</w:t>
            </w:r>
            <w:r>
              <w:rPr>
                <w:spacing w:val="-4"/>
                <w:sz w:val="20"/>
              </w:rPr>
              <w:t xml:space="preserve"> </w:t>
            </w:r>
            <w:r>
              <w:rPr>
                <w:sz w:val="20"/>
              </w:rPr>
              <w:t>than</w:t>
            </w:r>
            <w:r>
              <w:rPr>
                <w:spacing w:val="-3"/>
                <w:sz w:val="20"/>
              </w:rPr>
              <w:t xml:space="preserve"> </w:t>
            </w:r>
            <w:r>
              <w:rPr>
                <w:sz w:val="20"/>
              </w:rPr>
              <w:t>22.8</w:t>
            </w:r>
            <w:r>
              <w:rPr>
                <w:spacing w:val="-6"/>
                <w:sz w:val="20"/>
              </w:rPr>
              <w:t xml:space="preserve"> </w:t>
            </w:r>
            <w:r>
              <w:rPr>
                <w:sz w:val="20"/>
              </w:rPr>
              <w:t>pounds</w:t>
            </w:r>
            <w:r>
              <w:rPr>
                <w:spacing w:val="-5"/>
                <w:sz w:val="20"/>
              </w:rPr>
              <w:t xml:space="preserve"> </w:t>
            </w:r>
            <w:r>
              <w:rPr>
                <w:sz w:val="20"/>
              </w:rPr>
              <w:t>per</w:t>
            </w:r>
            <w:r>
              <w:rPr>
                <w:spacing w:val="-4"/>
                <w:sz w:val="20"/>
              </w:rPr>
              <w:t xml:space="preserve"> hour:</w:t>
            </w:r>
          </w:p>
        </w:tc>
        <w:tc>
          <w:tcPr>
            <w:tcW w:w="4409" w:type="dxa"/>
            <w:gridSpan w:val="5"/>
          </w:tcPr>
          <w:p w14:paraId="18B8CEA8" w14:textId="77777777" w:rsidR="00A4174E" w:rsidRDefault="00A4174E">
            <w:pPr>
              <w:pStyle w:val="TableParagraph"/>
              <w:spacing w:line="240" w:lineRule="auto"/>
              <w:rPr>
                <w:sz w:val="16"/>
              </w:rPr>
            </w:pPr>
          </w:p>
        </w:tc>
      </w:tr>
      <w:tr w:rsidR="00A4174E" w14:paraId="6F5D4412" w14:textId="77777777">
        <w:trPr>
          <w:trHeight w:val="229"/>
        </w:trPr>
        <w:tc>
          <w:tcPr>
            <w:tcW w:w="5040" w:type="dxa"/>
          </w:tcPr>
          <w:p w14:paraId="22526AE7" w14:textId="77777777" w:rsidR="00A4174E" w:rsidRDefault="002F3B7F">
            <w:pPr>
              <w:pStyle w:val="TableParagraph"/>
              <w:tabs>
                <w:tab w:val="left" w:pos="767"/>
              </w:tabs>
              <w:ind w:left="390"/>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4EDBD2F2" w14:textId="77777777" w:rsidR="00A4174E" w:rsidRDefault="002F3B7F">
            <w:pPr>
              <w:pStyle w:val="TableParagraph"/>
              <w:ind w:left="287"/>
              <w:rPr>
                <w:sz w:val="20"/>
              </w:rPr>
            </w:pPr>
            <w:r>
              <w:rPr>
                <w:spacing w:val="-5"/>
                <w:sz w:val="20"/>
              </w:rPr>
              <w:t>NM</w:t>
            </w:r>
          </w:p>
        </w:tc>
        <w:tc>
          <w:tcPr>
            <w:tcW w:w="809" w:type="dxa"/>
          </w:tcPr>
          <w:p w14:paraId="62385C23" w14:textId="77777777" w:rsidR="00A4174E" w:rsidRDefault="002F3B7F">
            <w:pPr>
              <w:pStyle w:val="TableParagraph"/>
              <w:ind w:right="12"/>
              <w:jc w:val="right"/>
              <w:rPr>
                <w:sz w:val="20"/>
              </w:rPr>
            </w:pPr>
            <w:r>
              <w:rPr>
                <w:spacing w:val="-2"/>
                <w:sz w:val="20"/>
              </w:rPr>
              <w:t>$8,000</w:t>
            </w:r>
            <w:r>
              <w:rPr>
                <w:spacing w:val="-2"/>
                <w:sz w:val="20"/>
                <w:vertAlign w:val="superscript"/>
              </w:rPr>
              <w:t>3</w:t>
            </w:r>
          </w:p>
        </w:tc>
        <w:tc>
          <w:tcPr>
            <w:tcW w:w="811" w:type="dxa"/>
          </w:tcPr>
          <w:p w14:paraId="27339CD5" w14:textId="77777777" w:rsidR="00A4174E" w:rsidRDefault="002F3B7F">
            <w:pPr>
              <w:pStyle w:val="TableParagraph"/>
              <w:ind w:right="12"/>
              <w:jc w:val="right"/>
              <w:rPr>
                <w:sz w:val="20"/>
              </w:rPr>
            </w:pPr>
            <w:r>
              <w:rPr>
                <w:spacing w:val="-2"/>
                <w:sz w:val="20"/>
              </w:rPr>
              <w:t>$16,000</w:t>
            </w:r>
            <w:r>
              <w:rPr>
                <w:spacing w:val="-2"/>
                <w:sz w:val="20"/>
                <w:vertAlign w:val="superscript"/>
              </w:rPr>
              <w:t>3</w:t>
            </w:r>
          </w:p>
        </w:tc>
        <w:tc>
          <w:tcPr>
            <w:tcW w:w="809" w:type="dxa"/>
          </w:tcPr>
          <w:p w14:paraId="0214635C" w14:textId="77777777" w:rsidR="00A4174E" w:rsidRDefault="002F3B7F">
            <w:pPr>
              <w:pStyle w:val="TableParagraph"/>
              <w:ind w:right="12"/>
              <w:jc w:val="right"/>
              <w:rPr>
                <w:sz w:val="20"/>
              </w:rPr>
            </w:pPr>
            <w:r>
              <w:rPr>
                <w:spacing w:val="-2"/>
                <w:sz w:val="20"/>
              </w:rPr>
              <w:t>$40,000</w:t>
            </w:r>
            <w:r>
              <w:rPr>
                <w:spacing w:val="-2"/>
                <w:sz w:val="20"/>
                <w:vertAlign w:val="superscript"/>
              </w:rPr>
              <w:t>3</w:t>
            </w:r>
          </w:p>
        </w:tc>
        <w:tc>
          <w:tcPr>
            <w:tcW w:w="1080" w:type="dxa"/>
          </w:tcPr>
          <w:p w14:paraId="63347AF0" w14:textId="77777777" w:rsidR="00A4174E" w:rsidRDefault="002F3B7F">
            <w:pPr>
              <w:pStyle w:val="TableParagraph"/>
              <w:ind w:right="12"/>
              <w:jc w:val="right"/>
              <w:rPr>
                <w:sz w:val="20"/>
              </w:rPr>
            </w:pPr>
            <w:r>
              <w:rPr>
                <w:spacing w:val="-2"/>
                <w:sz w:val="20"/>
              </w:rPr>
              <w:t>$50,000</w:t>
            </w:r>
            <w:r>
              <w:rPr>
                <w:spacing w:val="-2"/>
                <w:sz w:val="20"/>
                <w:vertAlign w:val="superscript"/>
              </w:rPr>
              <w:t>3</w:t>
            </w:r>
          </w:p>
        </w:tc>
      </w:tr>
      <w:tr w:rsidR="00A4174E" w14:paraId="55930E4D" w14:textId="77777777">
        <w:trPr>
          <w:trHeight w:val="460"/>
        </w:trPr>
        <w:tc>
          <w:tcPr>
            <w:tcW w:w="5040" w:type="dxa"/>
          </w:tcPr>
          <w:p w14:paraId="6809532F" w14:textId="77777777" w:rsidR="00A4174E" w:rsidRDefault="002F3B7F">
            <w:pPr>
              <w:pStyle w:val="TableParagraph"/>
              <w:tabs>
                <w:tab w:val="left" w:pos="767"/>
              </w:tabs>
              <w:spacing w:line="230" w:lineRule="exact"/>
              <w:ind w:left="767" w:right="480"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0" w:type="dxa"/>
          </w:tcPr>
          <w:p w14:paraId="48C91A99" w14:textId="77777777" w:rsidR="00A4174E" w:rsidRDefault="002F3B7F">
            <w:pPr>
              <w:pStyle w:val="TableParagraph"/>
              <w:spacing w:line="240" w:lineRule="auto"/>
              <w:ind w:left="287"/>
              <w:rPr>
                <w:sz w:val="20"/>
              </w:rPr>
            </w:pPr>
            <w:r>
              <w:rPr>
                <w:spacing w:val="-5"/>
                <w:sz w:val="20"/>
              </w:rPr>
              <w:t>NM</w:t>
            </w:r>
          </w:p>
        </w:tc>
        <w:tc>
          <w:tcPr>
            <w:tcW w:w="809" w:type="dxa"/>
          </w:tcPr>
          <w:p w14:paraId="660E4854" w14:textId="77777777" w:rsidR="00A4174E" w:rsidRDefault="002F3B7F">
            <w:pPr>
              <w:pStyle w:val="TableParagraph"/>
              <w:spacing w:line="240" w:lineRule="auto"/>
              <w:ind w:right="12"/>
              <w:jc w:val="right"/>
              <w:rPr>
                <w:sz w:val="20"/>
              </w:rPr>
            </w:pPr>
            <w:r>
              <w:rPr>
                <w:spacing w:val="-2"/>
                <w:sz w:val="20"/>
              </w:rPr>
              <w:t>$10,000</w:t>
            </w:r>
            <w:r>
              <w:rPr>
                <w:spacing w:val="-2"/>
                <w:sz w:val="20"/>
                <w:vertAlign w:val="superscript"/>
              </w:rPr>
              <w:t>3</w:t>
            </w:r>
          </w:p>
        </w:tc>
        <w:tc>
          <w:tcPr>
            <w:tcW w:w="811" w:type="dxa"/>
          </w:tcPr>
          <w:p w14:paraId="4CF9BC2B" w14:textId="77777777" w:rsidR="00A4174E" w:rsidRDefault="002F3B7F">
            <w:pPr>
              <w:pStyle w:val="TableParagraph"/>
              <w:spacing w:line="240" w:lineRule="auto"/>
              <w:ind w:right="12"/>
              <w:jc w:val="right"/>
              <w:rPr>
                <w:sz w:val="20"/>
              </w:rPr>
            </w:pPr>
            <w:r>
              <w:rPr>
                <w:spacing w:val="-2"/>
                <w:sz w:val="20"/>
              </w:rPr>
              <w:t>$20,000</w:t>
            </w:r>
            <w:r>
              <w:rPr>
                <w:spacing w:val="-2"/>
                <w:sz w:val="20"/>
                <w:vertAlign w:val="superscript"/>
              </w:rPr>
              <w:t>3</w:t>
            </w:r>
          </w:p>
        </w:tc>
        <w:tc>
          <w:tcPr>
            <w:tcW w:w="809" w:type="dxa"/>
          </w:tcPr>
          <w:p w14:paraId="23B4AEEA" w14:textId="77777777" w:rsidR="00A4174E" w:rsidRDefault="002F3B7F">
            <w:pPr>
              <w:pStyle w:val="TableParagraph"/>
              <w:spacing w:line="240" w:lineRule="auto"/>
              <w:ind w:right="12"/>
              <w:jc w:val="right"/>
              <w:rPr>
                <w:sz w:val="20"/>
              </w:rPr>
            </w:pPr>
            <w:r>
              <w:rPr>
                <w:spacing w:val="-2"/>
                <w:sz w:val="20"/>
              </w:rPr>
              <w:t>$50,000</w:t>
            </w:r>
            <w:r>
              <w:rPr>
                <w:spacing w:val="-2"/>
                <w:sz w:val="20"/>
                <w:vertAlign w:val="superscript"/>
              </w:rPr>
              <w:t>3</w:t>
            </w:r>
          </w:p>
        </w:tc>
        <w:tc>
          <w:tcPr>
            <w:tcW w:w="1080" w:type="dxa"/>
          </w:tcPr>
          <w:p w14:paraId="65A7130F" w14:textId="77777777" w:rsidR="00A4174E" w:rsidRDefault="002F3B7F">
            <w:pPr>
              <w:pStyle w:val="TableParagraph"/>
              <w:spacing w:line="240" w:lineRule="auto"/>
              <w:ind w:right="12"/>
              <w:jc w:val="right"/>
              <w:rPr>
                <w:sz w:val="20"/>
              </w:rPr>
            </w:pPr>
            <w:r>
              <w:rPr>
                <w:spacing w:val="-2"/>
                <w:sz w:val="20"/>
              </w:rPr>
              <w:t>$50,000</w:t>
            </w:r>
            <w:r>
              <w:rPr>
                <w:spacing w:val="-2"/>
                <w:sz w:val="20"/>
                <w:vertAlign w:val="superscript"/>
              </w:rPr>
              <w:t>3</w:t>
            </w:r>
          </w:p>
        </w:tc>
      </w:tr>
      <w:tr w:rsidR="00A4174E" w14:paraId="6C162DE0" w14:textId="77777777">
        <w:trPr>
          <w:trHeight w:val="229"/>
        </w:trPr>
        <w:tc>
          <w:tcPr>
            <w:tcW w:w="5040" w:type="dxa"/>
          </w:tcPr>
          <w:p w14:paraId="05987060" w14:textId="77777777" w:rsidR="00A4174E" w:rsidRDefault="002F3B7F">
            <w:pPr>
              <w:pStyle w:val="TableParagraph"/>
              <w:tabs>
                <w:tab w:val="left" w:pos="376"/>
              </w:tabs>
              <w:ind w:right="115"/>
              <w:jc w:val="right"/>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441BC288" w14:textId="77777777" w:rsidR="00A4174E" w:rsidRDefault="002F3B7F">
            <w:pPr>
              <w:pStyle w:val="TableParagraph"/>
              <w:ind w:left="287"/>
              <w:rPr>
                <w:sz w:val="20"/>
              </w:rPr>
            </w:pPr>
            <w:r>
              <w:rPr>
                <w:spacing w:val="-5"/>
                <w:sz w:val="20"/>
              </w:rPr>
              <w:t>NM</w:t>
            </w:r>
          </w:p>
        </w:tc>
        <w:tc>
          <w:tcPr>
            <w:tcW w:w="809" w:type="dxa"/>
          </w:tcPr>
          <w:p w14:paraId="7802A2F6" w14:textId="77777777" w:rsidR="00A4174E" w:rsidRDefault="002F3B7F">
            <w:pPr>
              <w:pStyle w:val="TableParagraph"/>
              <w:ind w:right="12"/>
              <w:jc w:val="right"/>
              <w:rPr>
                <w:sz w:val="20"/>
              </w:rPr>
            </w:pPr>
            <w:r>
              <w:rPr>
                <w:spacing w:val="-2"/>
                <w:sz w:val="20"/>
              </w:rPr>
              <w:t>$10,000</w:t>
            </w:r>
            <w:r>
              <w:rPr>
                <w:spacing w:val="-2"/>
                <w:sz w:val="20"/>
                <w:vertAlign w:val="superscript"/>
              </w:rPr>
              <w:t>3</w:t>
            </w:r>
          </w:p>
        </w:tc>
        <w:tc>
          <w:tcPr>
            <w:tcW w:w="811" w:type="dxa"/>
          </w:tcPr>
          <w:p w14:paraId="1832A31E" w14:textId="77777777" w:rsidR="00A4174E" w:rsidRDefault="002F3B7F">
            <w:pPr>
              <w:pStyle w:val="TableParagraph"/>
              <w:ind w:right="12"/>
              <w:jc w:val="right"/>
              <w:rPr>
                <w:sz w:val="20"/>
              </w:rPr>
            </w:pPr>
            <w:r>
              <w:rPr>
                <w:spacing w:val="-2"/>
                <w:sz w:val="20"/>
              </w:rPr>
              <w:t>$20,000</w:t>
            </w:r>
            <w:r>
              <w:rPr>
                <w:spacing w:val="-2"/>
                <w:sz w:val="20"/>
                <w:vertAlign w:val="superscript"/>
              </w:rPr>
              <w:t>3</w:t>
            </w:r>
          </w:p>
        </w:tc>
        <w:tc>
          <w:tcPr>
            <w:tcW w:w="809" w:type="dxa"/>
          </w:tcPr>
          <w:p w14:paraId="69A8712A" w14:textId="77777777" w:rsidR="00A4174E" w:rsidRDefault="002F3B7F">
            <w:pPr>
              <w:pStyle w:val="TableParagraph"/>
              <w:ind w:right="12"/>
              <w:jc w:val="right"/>
              <w:rPr>
                <w:sz w:val="20"/>
              </w:rPr>
            </w:pPr>
            <w:r>
              <w:rPr>
                <w:spacing w:val="-2"/>
                <w:sz w:val="20"/>
              </w:rPr>
              <w:t>$50,000</w:t>
            </w:r>
            <w:r>
              <w:rPr>
                <w:spacing w:val="-2"/>
                <w:sz w:val="20"/>
                <w:vertAlign w:val="superscript"/>
              </w:rPr>
              <w:t>3</w:t>
            </w:r>
          </w:p>
        </w:tc>
        <w:tc>
          <w:tcPr>
            <w:tcW w:w="1080" w:type="dxa"/>
          </w:tcPr>
          <w:p w14:paraId="7E0A4C18" w14:textId="77777777" w:rsidR="00A4174E" w:rsidRDefault="002F3B7F">
            <w:pPr>
              <w:pStyle w:val="TableParagraph"/>
              <w:ind w:right="12"/>
              <w:jc w:val="right"/>
              <w:rPr>
                <w:sz w:val="20"/>
              </w:rPr>
            </w:pPr>
            <w:r>
              <w:rPr>
                <w:spacing w:val="-2"/>
                <w:sz w:val="20"/>
              </w:rPr>
              <w:t>$50,000</w:t>
            </w:r>
            <w:r>
              <w:rPr>
                <w:spacing w:val="-2"/>
                <w:sz w:val="20"/>
                <w:vertAlign w:val="superscript"/>
              </w:rPr>
              <w:t>3</w:t>
            </w:r>
          </w:p>
        </w:tc>
      </w:tr>
    </w:tbl>
    <w:p w14:paraId="29EADFA4" w14:textId="77777777" w:rsidR="00A4174E" w:rsidRDefault="00A4174E">
      <w:pPr>
        <w:jc w:val="right"/>
        <w:rPr>
          <w:sz w:val="20"/>
        </w:rPr>
        <w:sectPr w:rsidR="00A4174E">
          <w:pgSz w:w="12240" w:h="15840"/>
          <w:pgMar w:top="1340" w:right="680" w:bottom="640" w:left="1320" w:header="727" w:footer="453" w:gutter="0"/>
          <w:cols w:space="720"/>
        </w:sectPr>
      </w:pPr>
    </w:p>
    <w:p w14:paraId="32925465" w14:textId="77777777" w:rsidR="00A4174E" w:rsidRDefault="00A4174E">
      <w:pPr>
        <w:pStyle w:val="BodyText"/>
        <w:spacing w:before="7"/>
        <w:rPr>
          <w:sz w:val="7"/>
        </w:rPr>
      </w:pPr>
    </w:p>
    <w:tbl>
      <w:tblPr>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71"/>
        <w:gridCol w:w="2969"/>
        <w:gridCol w:w="900"/>
        <w:gridCol w:w="811"/>
        <w:gridCol w:w="809"/>
        <w:gridCol w:w="811"/>
        <w:gridCol w:w="1080"/>
      </w:tblGrid>
      <w:tr w:rsidR="00A4174E" w14:paraId="6AB999BD" w14:textId="77777777">
        <w:trPr>
          <w:trHeight w:val="920"/>
        </w:trPr>
        <w:tc>
          <w:tcPr>
            <w:tcW w:w="2071" w:type="dxa"/>
          </w:tcPr>
          <w:p w14:paraId="32BC7AE9" w14:textId="77777777" w:rsidR="00A4174E" w:rsidRDefault="00A4174E">
            <w:pPr>
              <w:pStyle w:val="TableParagraph"/>
              <w:spacing w:line="240" w:lineRule="auto"/>
            </w:pPr>
          </w:p>
          <w:p w14:paraId="03C41CC8" w14:textId="77777777" w:rsidR="00A4174E" w:rsidRDefault="00A4174E">
            <w:pPr>
              <w:pStyle w:val="TableParagraph"/>
              <w:spacing w:line="240" w:lineRule="auto"/>
            </w:pPr>
          </w:p>
          <w:p w14:paraId="1590D9DC" w14:textId="77777777" w:rsidR="00A4174E" w:rsidRDefault="002F3B7F">
            <w:pPr>
              <w:pStyle w:val="TableParagraph"/>
              <w:spacing w:before="185"/>
              <w:ind w:left="30"/>
              <w:rPr>
                <w:b/>
                <w:sz w:val="20"/>
              </w:rPr>
            </w:pPr>
            <w:r>
              <w:rPr>
                <w:b/>
                <w:spacing w:val="-2"/>
                <w:sz w:val="20"/>
              </w:rPr>
              <w:t>Citation</w:t>
            </w:r>
          </w:p>
        </w:tc>
        <w:tc>
          <w:tcPr>
            <w:tcW w:w="2969" w:type="dxa"/>
          </w:tcPr>
          <w:p w14:paraId="71027F0C" w14:textId="77777777" w:rsidR="00A4174E" w:rsidRDefault="00A4174E">
            <w:pPr>
              <w:pStyle w:val="TableParagraph"/>
              <w:spacing w:line="240" w:lineRule="auto"/>
            </w:pPr>
          </w:p>
          <w:p w14:paraId="07D0DD0F" w14:textId="77777777" w:rsidR="00A4174E" w:rsidRDefault="00A4174E">
            <w:pPr>
              <w:pStyle w:val="TableParagraph"/>
              <w:spacing w:line="240" w:lineRule="auto"/>
            </w:pPr>
          </w:p>
          <w:p w14:paraId="72BD38ED" w14:textId="77777777" w:rsidR="00A4174E" w:rsidRDefault="002F3B7F">
            <w:pPr>
              <w:pStyle w:val="TableParagraph"/>
              <w:spacing w:before="185"/>
              <w:ind w:left="31"/>
              <w:rPr>
                <w:b/>
                <w:sz w:val="20"/>
              </w:rPr>
            </w:pPr>
            <w:r>
              <w:rPr>
                <w:b/>
                <w:spacing w:val="-2"/>
                <w:sz w:val="20"/>
              </w:rPr>
              <w:t>Class</w:t>
            </w:r>
          </w:p>
        </w:tc>
        <w:tc>
          <w:tcPr>
            <w:tcW w:w="900" w:type="dxa"/>
          </w:tcPr>
          <w:p w14:paraId="603DC9F1" w14:textId="77777777" w:rsidR="00A4174E" w:rsidRDefault="00A4174E">
            <w:pPr>
              <w:pStyle w:val="TableParagraph"/>
              <w:spacing w:line="240" w:lineRule="auto"/>
            </w:pPr>
          </w:p>
          <w:p w14:paraId="3D79077B" w14:textId="77777777" w:rsidR="00A4174E" w:rsidRDefault="002F3B7F">
            <w:pPr>
              <w:pStyle w:val="TableParagraph"/>
              <w:spacing w:before="188" w:line="230" w:lineRule="atLeast"/>
              <w:ind w:left="54" w:firstLine="69"/>
              <w:rPr>
                <w:b/>
                <w:sz w:val="20"/>
              </w:rPr>
            </w:pPr>
            <w:r>
              <w:rPr>
                <w:b/>
                <w:sz w:val="20"/>
              </w:rPr>
              <w:t xml:space="preserve">Type of </w:t>
            </w:r>
            <w:r>
              <w:rPr>
                <w:b/>
                <w:spacing w:val="-2"/>
                <w:sz w:val="20"/>
              </w:rPr>
              <w:t>Violation</w:t>
            </w:r>
          </w:p>
        </w:tc>
        <w:tc>
          <w:tcPr>
            <w:tcW w:w="811" w:type="dxa"/>
          </w:tcPr>
          <w:p w14:paraId="6720C6DC" w14:textId="77777777" w:rsidR="00A4174E" w:rsidRDefault="00A4174E">
            <w:pPr>
              <w:pStyle w:val="TableParagraph"/>
              <w:spacing w:line="240" w:lineRule="auto"/>
            </w:pPr>
          </w:p>
          <w:p w14:paraId="6F79C334" w14:textId="77777777" w:rsidR="00A4174E" w:rsidRDefault="002F3B7F">
            <w:pPr>
              <w:pStyle w:val="TableParagraph"/>
              <w:spacing w:before="188" w:line="230" w:lineRule="atLeast"/>
              <w:ind w:left="124" w:right="7" w:firstLine="244"/>
              <w:rPr>
                <w:b/>
                <w:sz w:val="20"/>
              </w:rPr>
            </w:pPr>
            <w:r>
              <w:rPr>
                <w:b/>
                <w:spacing w:val="-2"/>
                <w:sz w:val="20"/>
              </w:rPr>
              <w:t>First Offense</w:t>
            </w:r>
          </w:p>
        </w:tc>
        <w:tc>
          <w:tcPr>
            <w:tcW w:w="809" w:type="dxa"/>
          </w:tcPr>
          <w:p w14:paraId="2D42A790" w14:textId="77777777" w:rsidR="00A4174E" w:rsidRDefault="00A4174E">
            <w:pPr>
              <w:pStyle w:val="TableParagraph"/>
              <w:spacing w:line="240" w:lineRule="auto"/>
            </w:pPr>
          </w:p>
          <w:p w14:paraId="71231AF2" w14:textId="77777777" w:rsidR="00A4174E" w:rsidRDefault="002F3B7F">
            <w:pPr>
              <w:pStyle w:val="TableParagraph"/>
              <w:spacing w:before="188" w:line="230" w:lineRule="atLeast"/>
              <w:ind w:left="124" w:right="5" w:firstLine="45"/>
              <w:rPr>
                <w:b/>
                <w:sz w:val="20"/>
              </w:rPr>
            </w:pPr>
            <w:r>
              <w:rPr>
                <w:b/>
                <w:spacing w:val="-2"/>
                <w:sz w:val="20"/>
              </w:rPr>
              <w:t>Second Offense</w:t>
            </w:r>
          </w:p>
        </w:tc>
        <w:tc>
          <w:tcPr>
            <w:tcW w:w="811" w:type="dxa"/>
          </w:tcPr>
          <w:p w14:paraId="6ACDBBBC" w14:textId="77777777" w:rsidR="00A4174E" w:rsidRDefault="00A4174E">
            <w:pPr>
              <w:pStyle w:val="TableParagraph"/>
              <w:spacing w:line="240" w:lineRule="auto"/>
            </w:pPr>
          </w:p>
          <w:p w14:paraId="71A80505" w14:textId="77777777" w:rsidR="00A4174E" w:rsidRDefault="002F3B7F">
            <w:pPr>
              <w:pStyle w:val="TableParagraph"/>
              <w:spacing w:before="188" w:line="230" w:lineRule="atLeast"/>
              <w:ind w:left="124" w:right="10" w:firstLine="158"/>
              <w:rPr>
                <w:b/>
                <w:sz w:val="20"/>
              </w:rPr>
            </w:pPr>
            <w:r>
              <w:rPr>
                <w:b/>
                <w:spacing w:val="-4"/>
                <w:sz w:val="20"/>
              </w:rPr>
              <w:t xml:space="preserve">Third </w:t>
            </w:r>
            <w:r>
              <w:rPr>
                <w:b/>
                <w:spacing w:val="-2"/>
                <w:sz w:val="20"/>
              </w:rPr>
              <w:t>Offense</w:t>
            </w:r>
          </w:p>
        </w:tc>
        <w:tc>
          <w:tcPr>
            <w:tcW w:w="1080" w:type="dxa"/>
          </w:tcPr>
          <w:p w14:paraId="55D5760B" w14:textId="77777777" w:rsidR="00A4174E" w:rsidRDefault="002F3B7F">
            <w:pPr>
              <w:pStyle w:val="TableParagraph"/>
              <w:spacing w:line="240" w:lineRule="auto"/>
              <w:ind w:right="14"/>
              <w:jc w:val="right"/>
              <w:rPr>
                <w:b/>
                <w:sz w:val="20"/>
              </w:rPr>
            </w:pPr>
            <w:r>
              <w:rPr>
                <w:b/>
                <w:sz w:val="20"/>
              </w:rPr>
              <w:t>Fourth</w:t>
            </w:r>
            <w:r>
              <w:rPr>
                <w:b/>
                <w:spacing w:val="-7"/>
                <w:sz w:val="20"/>
              </w:rPr>
              <w:t xml:space="preserve"> </w:t>
            </w:r>
            <w:r>
              <w:rPr>
                <w:b/>
                <w:spacing w:val="-5"/>
                <w:sz w:val="20"/>
              </w:rPr>
              <w:t>and</w:t>
            </w:r>
          </w:p>
          <w:p w14:paraId="791E6D1E" w14:textId="77777777" w:rsidR="00A4174E" w:rsidRDefault="002F3B7F">
            <w:pPr>
              <w:pStyle w:val="TableParagraph"/>
              <w:spacing w:line="240" w:lineRule="auto"/>
              <w:ind w:left="59" w:right="13" w:firstLine="556"/>
              <w:jc w:val="right"/>
              <w:rPr>
                <w:b/>
                <w:sz w:val="20"/>
              </w:rPr>
            </w:pPr>
            <w:r>
              <w:rPr>
                <w:b/>
                <w:spacing w:val="-4"/>
                <w:sz w:val="20"/>
              </w:rPr>
              <w:t xml:space="preserve">Each </w:t>
            </w:r>
            <w:r>
              <w:rPr>
                <w:b/>
                <w:spacing w:val="-2"/>
                <w:sz w:val="20"/>
              </w:rPr>
              <w:t>Subsequent</w:t>
            </w:r>
          </w:p>
          <w:p w14:paraId="1F4D1209" w14:textId="77777777" w:rsidR="00A4174E" w:rsidRDefault="002F3B7F">
            <w:pPr>
              <w:pStyle w:val="TableParagraph"/>
              <w:spacing w:before="1"/>
              <w:ind w:right="14"/>
              <w:jc w:val="right"/>
              <w:rPr>
                <w:b/>
                <w:sz w:val="20"/>
              </w:rPr>
            </w:pPr>
            <w:r>
              <w:rPr>
                <w:b/>
                <w:spacing w:val="-2"/>
                <w:sz w:val="20"/>
              </w:rPr>
              <w:t>Offense</w:t>
            </w:r>
          </w:p>
        </w:tc>
      </w:tr>
      <w:tr w:rsidR="00A4174E" w14:paraId="4444E55D" w14:textId="77777777">
        <w:trPr>
          <w:trHeight w:val="229"/>
        </w:trPr>
        <w:tc>
          <w:tcPr>
            <w:tcW w:w="2071" w:type="dxa"/>
          </w:tcPr>
          <w:p w14:paraId="6D4BE9E2"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16.16(g)</w:t>
            </w:r>
          </w:p>
        </w:tc>
        <w:tc>
          <w:tcPr>
            <w:tcW w:w="2969" w:type="dxa"/>
          </w:tcPr>
          <w:p w14:paraId="14587778" w14:textId="77777777" w:rsidR="00A4174E" w:rsidRDefault="002F3B7F">
            <w:pPr>
              <w:pStyle w:val="TableParagraph"/>
              <w:ind w:left="31"/>
              <w:rPr>
                <w:sz w:val="20"/>
              </w:rPr>
            </w:pPr>
            <w:r>
              <w:rPr>
                <w:spacing w:val="-2"/>
                <w:sz w:val="20"/>
              </w:rPr>
              <w:t>Records</w:t>
            </w:r>
          </w:p>
        </w:tc>
        <w:tc>
          <w:tcPr>
            <w:tcW w:w="900" w:type="dxa"/>
          </w:tcPr>
          <w:p w14:paraId="20EBED85" w14:textId="77777777" w:rsidR="00A4174E" w:rsidRDefault="002F3B7F">
            <w:pPr>
              <w:pStyle w:val="TableParagraph"/>
              <w:ind w:left="11"/>
              <w:jc w:val="center"/>
              <w:rPr>
                <w:sz w:val="20"/>
              </w:rPr>
            </w:pPr>
            <w:r>
              <w:rPr>
                <w:w w:val="99"/>
                <w:sz w:val="20"/>
              </w:rPr>
              <w:t>M</w:t>
            </w:r>
          </w:p>
        </w:tc>
        <w:tc>
          <w:tcPr>
            <w:tcW w:w="811" w:type="dxa"/>
          </w:tcPr>
          <w:p w14:paraId="1603C044" w14:textId="77777777" w:rsidR="00A4174E" w:rsidRDefault="002F3B7F">
            <w:pPr>
              <w:pStyle w:val="TableParagraph"/>
              <w:ind w:right="11"/>
              <w:jc w:val="right"/>
              <w:rPr>
                <w:sz w:val="20"/>
              </w:rPr>
            </w:pPr>
            <w:r>
              <w:rPr>
                <w:spacing w:val="-4"/>
                <w:sz w:val="20"/>
              </w:rPr>
              <w:t>$500</w:t>
            </w:r>
          </w:p>
        </w:tc>
        <w:tc>
          <w:tcPr>
            <w:tcW w:w="809" w:type="dxa"/>
          </w:tcPr>
          <w:p w14:paraId="28F3A5FB" w14:textId="77777777" w:rsidR="00A4174E" w:rsidRDefault="002F3B7F">
            <w:pPr>
              <w:pStyle w:val="TableParagraph"/>
              <w:ind w:right="10"/>
              <w:jc w:val="right"/>
              <w:rPr>
                <w:sz w:val="20"/>
              </w:rPr>
            </w:pPr>
            <w:r>
              <w:rPr>
                <w:spacing w:val="-2"/>
                <w:sz w:val="20"/>
              </w:rPr>
              <w:t>$1,000</w:t>
            </w:r>
          </w:p>
        </w:tc>
        <w:tc>
          <w:tcPr>
            <w:tcW w:w="811" w:type="dxa"/>
          </w:tcPr>
          <w:p w14:paraId="26334748" w14:textId="77777777" w:rsidR="00A4174E" w:rsidRDefault="002F3B7F">
            <w:pPr>
              <w:pStyle w:val="TableParagraph"/>
              <w:ind w:right="13"/>
              <w:jc w:val="right"/>
              <w:rPr>
                <w:sz w:val="20"/>
              </w:rPr>
            </w:pPr>
            <w:r>
              <w:rPr>
                <w:spacing w:val="-2"/>
                <w:sz w:val="20"/>
              </w:rPr>
              <w:t>$2,500</w:t>
            </w:r>
          </w:p>
        </w:tc>
        <w:tc>
          <w:tcPr>
            <w:tcW w:w="1080" w:type="dxa"/>
          </w:tcPr>
          <w:p w14:paraId="1842585F" w14:textId="77777777" w:rsidR="00A4174E" w:rsidRDefault="002F3B7F">
            <w:pPr>
              <w:pStyle w:val="TableParagraph"/>
              <w:ind w:right="13"/>
              <w:jc w:val="right"/>
              <w:rPr>
                <w:sz w:val="20"/>
              </w:rPr>
            </w:pPr>
            <w:r>
              <w:rPr>
                <w:spacing w:val="-2"/>
                <w:sz w:val="20"/>
              </w:rPr>
              <w:t>$7,500</w:t>
            </w:r>
          </w:p>
        </w:tc>
      </w:tr>
      <w:tr w:rsidR="00A4174E" w14:paraId="765FB79C" w14:textId="77777777">
        <w:trPr>
          <w:trHeight w:val="460"/>
        </w:trPr>
        <w:tc>
          <w:tcPr>
            <w:tcW w:w="2071" w:type="dxa"/>
          </w:tcPr>
          <w:p w14:paraId="22200B1C"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16.17(b)2</w:t>
            </w:r>
          </w:p>
        </w:tc>
        <w:tc>
          <w:tcPr>
            <w:tcW w:w="2969" w:type="dxa"/>
          </w:tcPr>
          <w:p w14:paraId="42570158" w14:textId="77777777" w:rsidR="00A4174E" w:rsidRDefault="002F3B7F">
            <w:pPr>
              <w:pStyle w:val="TableParagraph"/>
              <w:spacing w:line="230" w:lineRule="exact"/>
              <w:ind w:left="31"/>
              <w:rPr>
                <w:sz w:val="20"/>
              </w:rPr>
            </w:pPr>
            <w:r>
              <w:rPr>
                <w:sz w:val="20"/>
              </w:rPr>
              <w:t>Compliance</w:t>
            </w:r>
            <w:r>
              <w:rPr>
                <w:spacing w:val="-13"/>
                <w:sz w:val="20"/>
              </w:rPr>
              <w:t xml:space="preserve"> </w:t>
            </w:r>
            <w:r>
              <w:rPr>
                <w:sz w:val="20"/>
              </w:rPr>
              <w:t>with</w:t>
            </w:r>
            <w:r>
              <w:rPr>
                <w:spacing w:val="-12"/>
                <w:sz w:val="20"/>
              </w:rPr>
              <w:t xml:space="preserve"> </w:t>
            </w:r>
            <w:r>
              <w:rPr>
                <w:sz w:val="20"/>
              </w:rPr>
              <w:t>Alternative</w:t>
            </w:r>
            <w:r>
              <w:rPr>
                <w:spacing w:val="-13"/>
                <w:sz w:val="20"/>
              </w:rPr>
              <w:t xml:space="preserve"> </w:t>
            </w:r>
            <w:r>
              <w:rPr>
                <w:sz w:val="20"/>
              </w:rPr>
              <w:t>VOC Control Plan</w:t>
            </w:r>
          </w:p>
        </w:tc>
        <w:tc>
          <w:tcPr>
            <w:tcW w:w="900" w:type="dxa"/>
          </w:tcPr>
          <w:p w14:paraId="1EDB7472" w14:textId="77777777" w:rsidR="00A4174E" w:rsidRDefault="002F3B7F">
            <w:pPr>
              <w:pStyle w:val="TableParagraph"/>
              <w:spacing w:line="240" w:lineRule="auto"/>
              <w:ind w:left="269" w:right="258"/>
              <w:jc w:val="center"/>
              <w:rPr>
                <w:sz w:val="20"/>
              </w:rPr>
            </w:pPr>
            <w:r>
              <w:rPr>
                <w:spacing w:val="-5"/>
                <w:sz w:val="20"/>
              </w:rPr>
              <w:t>NM</w:t>
            </w:r>
          </w:p>
        </w:tc>
        <w:tc>
          <w:tcPr>
            <w:tcW w:w="811" w:type="dxa"/>
          </w:tcPr>
          <w:p w14:paraId="640F0D55" w14:textId="77777777" w:rsidR="00A4174E" w:rsidRDefault="002F3B7F">
            <w:pPr>
              <w:pStyle w:val="TableParagraph"/>
              <w:spacing w:line="240" w:lineRule="auto"/>
              <w:ind w:right="13"/>
              <w:jc w:val="right"/>
              <w:rPr>
                <w:sz w:val="20"/>
              </w:rPr>
            </w:pPr>
            <w:r>
              <w:rPr>
                <w:spacing w:val="-2"/>
                <w:sz w:val="20"/>
              </w:rPr>
              <w:t>$2,000</w:t>
            </w:r>
          </w:p>
        </w:tc>
        <w:tc>
          <w:tcPr>
            <w:tcW w:w="809" w:type="dxa"/>
          </w:tcPr>
          <w:p w14:paraId="307F6081" w14:textId="77777777" w:rsidR="00A4174E" w:rsidRDefault="002F3B7F">
            <w:pPr>
              <w:pStyle w:val="TableParagraph"/>
              <w:spacing w:line="240" w:lineRule="auto"/>
              <w:ind w:right="10"/>
              <w:jc w:val="right"/>
              <w:rPr>
                <w:sz w:val="20"/>
              </w:rPr>
            </w:pPr>
            <w:r>
              <w:rPr>
                <w:spacing w:val="-2"/>
                <w:sz w:val="20"/>
              </w:rPr>
              <w:t>$4,000</w:t>
            </w:r>
          </w:p>
        </w:tc>
        <w:tc>
          <w:tcPr>
            <w:tcW w:w="811" w:type="dxa"/>
          </w:tcPr>
          <w:p w14:paraId="21A5FA8C" w14:textId="77777777" w:rsidR="00A4174E" w:rsidRDefault="002F3B7F">
            <w:pPr>
              <w:pStyle w:val="TableParagraph"/>
              <w:spacing w:line="240" w:lineRule="auto"/>
              <w:ind w:right="11"/>
              <w:jc w:val="right"/>
              <w:rPr>
                <w:sz w:val="20"/>
              </w:rPr>
            </w:pPr>
            <w:r>
              <w:rPr>
                <w:spacing w:val="-2"/>
                <w:sz w:val="20"/>
              </w:rPr>
              <w:t>$10,000</w:t>
            </w:r>
          </w:p>
        </w:tc>
        <w:tc>
          <w:tcPr>
            <w:tcW w:w="1080" w:type="dxa"/>
          </w:tcPr>
          <w:p w14:paraId="7789A3D9" w14:textId="77777777" w:rsidR="00A4174E" w:rsidRDefault="002F3B7F">
            <w:pPr>
              <w:pStyle w:val="TableParagraph"/>
              <w:spacing w:line="240" w:lineRule="auto"/>
              <w:ind w:right="11"/>
              <w:jc w:val="right"/>
              <w:rPr>
                <w:sz w:val="20"/>
              </w:rPr>
            </w:pPr>
            <w:r>
              <w:rPr>
                <w:spacing w:val="-2"/>
                <w:sz w:val="20"/>
              </w:rPr>
              <w:t>$30,000</w:t>
            </w:r>
          </w:p>
        </w:tc>
      </w:tr>
      <w:tr w:rsidR="00A4174E" w14:paraId="6F38966A" w14:textId="77777777">
        <w:trPr>
          <w:trHeight w:val="229"/>
        </w:trPr>
        <w:tc>
          <w:tcPr>
            <w:tcW w:w="2071" w:type="dxa"/>
          </w:tcPr>
          <w:p w14:paraId="5113DE92"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16.17(c)</w:t>
            </w:r>
          </w:p>
        </w:tc>
        <w:tc>
          <w:tcPr>
            <w:tcW w:w="2969" w:type="dxa"/>
          </w:tcPr>
          <w:p w14:paraId="024E6D78" w14:textId="77777777" w:rsidR="00A4174E" w:rsidRDefault="002F3B7F">
            <w:pPr>
              <w:pStyle w:val="TableParagraph"/>
              <w:ind w:left="31"/>
              <w:rPr>
                <w:sz w:val="20"/>
              </w:rPr>
            </w:pPr>
            <w:r>
              <w:rPr>
                <w:spacing w:val="-2"/>
                <w:sz w:val="20"/>
              </w:rPr>
              <w:t>Compliance</w:t>
            </w:r>
          </w:p>
        </w:tc>
        <w:tc>
          <w:tcPr>
            <w:tcW w:w="900" w:type="dxa"/>
          </w:tcPr>
          <w:p w14:paraId="15CA53B0" w14:textId="77777777" w:rsidR="00A4174E" w:rsidRDefault="002F3B7F">
            <w:pPr>
              <w:pStyle w:val="TableParagraph"/>
              <w:ind w:left="269" w:right="258"/>
              <w:jc w:val="center"/>
              <w:rPr>
                <w:sz w:val="20"/>
              </w:rPr>
            </w:pPr>
            <w:r>
              <w:rPr>
                <w:spacing w:val="-5"/>
                <w:sz w:val="20"/>
              </w:rPr>
              <w:t>NM</w:t>
            </w:r>
          </w:p>
        </w:tc>
        <w:tc>
          <w:tcPr>
            <w:tcW w:w="811" w:type="dxa"/>
          </w:tcPr>
          <w:p w14:paraId="0DF9382C" w14:textId="77777777" w:rsidR="00A4174E" w:rsidRDefault="002F3B7F">
            <w:pPr>
              <w:pStyle w:val="TableParagraph"/>
              <w:ind w:right="13"/>
              <w:jc w:val="right"/>
              <w:rPr>
                <w:sz w:val="20"/>
              </w:rPr>
            </w:pPr>
            <w:r>
              <w:rPr>
                <w:spacing w:val="-2"/>
                <w:sz w:val="20"/>
              </w:rPr>
              <w:t>$2,000</w:t>
            </w:r>
          </w:p>
        </w:tc>
        <w:tc>
          <w:tcPr>
            <w:tcW w:w="809" w:type="dxa"/>
          </w:tcPr>
          <w:p w14:paraId="2CECA110" w14:textId="77777777" w:rsidR="00A4174E" w:rsidRDefault="002F3B7F">
            <w:pPr>
              <w:pStyle w:val="TableParagraph"/>
              <w:ind w:right="10"/>
              <w:jc w:val="right"/>
              <w:rPr>
                <w:sz w:val="20"/>
              </w:rPr>
            </w:pPr>
            <w:r>
              <w:rPr>
                <w:spacing w:val="-2"/>
                <w:sz w:val="20"/>
              </w:rPr>
              <w:t>$4,000</w:t>
            </w:r>
          </w:p>
        </w:tc>
        <w:tc>
          <w:tcPr>
            <w:tcW w:w="811" w:type="dxa"/>
          </w:tcPr>
          <w:p w14:paraId="0CEBBBAE" w14:textId="77777777" w:rsidR="00A4174E" w:rsidRDefault="002F3B7F">
            <w:pPr>
              <w:pStyle w:val="TableParagraph"/>
              <w:ind w:right="11"/>
              <w:jc w:val="right"/>
              <w:rPr>
                <w:sz w:val="20"/>
              </w:rPr>
            </w:pPr>
            <w:r>
              <w:rPr>
                <w:spacing w:val="-2"/>
                <w:sz w:val="20"/>
              </w:rPr>
              <w:t>$10,000</w:t>
            </w:r>
          </w:p>
        </w:tc>
        <w:tc>
          <w:tcPr>
            <w:tcW w:w="1080" w:type="dxa"/>
          </w:tcPr>
          <w:p w14:paraId="4A8BC605" w14:textId="77777777" w:rsidR="00A4174E" w:rsidRDefault="002F3B7F">
            <w:pPr>
              <w:pStyle w:val="TableParagraph"/>
              <w:ind w:right="11"/>
              <w:jc w:val="right"/>
              <w:rPr>
                <w:sz w:val="20"/>
              </w:rPr>
            </w:pPr>
            <w:r>
              <w:rPr>
                <w:spacing w:val="-2"/>
                <w:sz w:val="20"/>
              </w:rPr>
              <w:t>$30,000</w:t>
            </w:r>
          </w:p>
        </w:tc>
      </w:tr>
      <w:tr w:rsidR="00A4174E" w14:paraId="4F0A4B47" w14:textId="77777777">
        <w:trPr>
          <w:trHeight w:val="229"/>
        </w:trPr>
        <w:tc>
          <w:tcPr>
            <w:tcW w:w="2071" w:type="dxa"/>
          </w:tcPr>
          <w:p w14:paraId="68EF5039"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16.17(d)</w:t>
            </w:r>
          </w:p>
        </w:tc>
        <w:tc>
          <w:tcPr>
            <w:tcW w:w="2969" w:type="dxa"/>
          </w:tcPr>
          <w:p w14:paraId="3FE59451" w14:textId="77777777" w:rsidR="00A4174E" w:rsidRDefault="002F3B7F">
            <w:pPr>
              <w:pStyle w:val="TableParagraph"/>
              <w:ind w:left="31"/>
              <w:rPr>
                <w:sz w:val="20"/>
              </w:rPr>
            </w:pPr>
            <w:r>
              <w:rPr>
                <w:spacing w:val="-2"/>
                <w:sz w:val="20"/>
              </w:rPr>
              <w:t>Submittal</w:t>
            </w:r>
          </w:p>
        </w:tc>
        <w:tc>
          <w:tcPr>
            <w:tcW w:w="900" w:type="dxa"/>
          </w:tcPr>
          <w:p w14:paraId="6577B9B2" w14:textId="77777777" w:rsidR="00A4174E" w:rsidRDefault="002F3B7F">
            <w:pPr>
              <w:pStyle w:val="TableParagraph"/>
              <w:ind w:left="11"/>
              <w:jc w:val="center"/>
              <w:rPr>
                <w:sz w:val="20"/>
              </w:rPr>
            </w:pPr>
            <w:r>
              <w:rPr>
                <w:w w:val="99"/>
                <w:sz w:val="20"/>
              </w:rPr>
              <w:t>M</w:t>
            </w:r>
          </w:p>
        </w:tc>
        <w:tc>
          <w:tcPr>
            <w:tcW w:w="811" w:type="dxa"/>
          </w:tcPr>
          <w:p w14:paraId="3D1BCC70" w14:textId="77777777" w:rsidR="00A4174E" w:rsidRDefault="002F3B7F">
            <w:pPr>
              <w:pStyle w:val="TableParagraph"/>
              <w:ind w:right="11"/>
              <w:jc w:val="right"/>
              <w:rPr>
                <w:sz w:val="20"/>
              </w:rPr>
            </w:pPr>
            <w:r>
              <w:rPr>
                <w:spacing w:val="-4"/>
                <w:sz w:val="20"/>
              </w:rPr>
              <w:t>$300</w:t>
            </w:r>
          </w:p>
        </w:tc>
        <w:tc>
          <w:tcPr>
            <w:tcW w:w="809" w:type="dxa"/>
          </w:tcPr>
          <w:p w14:paraId="6E7EB84E" w14:textId="77777777" w:rsidR="00A4174E" w:rsidRDefault="002F3B7F">
            <w:pPr>
              <w:pStyle w:val="TableParagraph"/>
              <w:ind w:right="9"/>
              <w:jc w:val="right"/>
              <w:rPr>
                <w:sz w:val="20"/>
              </w:rPr>
            </w:pPr>
            <w:r>
              <w:rPr>
                <w:spacing w:val="-4"/>
                <w:sz w:val="20"/>
              </w:rPr>
              <w:t>$600</w:t>
            </w:r>
          </w:p>
        </w:tc>
        <w:tc>
          <w:tcPr>
            <w:tcW w:w="811" w:type="dxa"/>
          </w:tcPr>
          <w:p w14:paraId="0E717D74" w14:textId="77777777" w:rsidR="00A4174E" w:rsidRDefault="002F3B7F">
            <w:pPr>
              <w:pStyle w:val="TableParagraph"/>
              <w:ind w:right="13"/>
              <w:jc w:val="right"/>
              <w:rPr>
                <w:sz w:val="20"/>
              </w:rPr>
            </w:pPr>
            <w:r>
              <w:rPr>
                <w:spacing w:val="-2"/>
                <w:sz w:val="20"/>
              </w:rPr>
              <w:t>$1,500</w:t>
            </w:r>
          </w:p>
        </w:tc>
        <w:tc>
          <w:tcPr>
            <w:tcW w:w="1080" w:type="dxa"/>
          </w:tcPr>
          <w:p w14:paraId="32E67B05" w14:textId="77777777" w:rsidR="00A4174E" w:rsidRDefault="002F3B7F">
            <w:pPr>
              <w:pStyle w:val="TableParagraph"/>
              <w:ind w:right="13"/>
              <w:jc w:val="right"/>
              <w:rPr>
                <w:sz w:val="20"/>
              </w:rPr>
            </w:pPr>
            <w:r>
              <w:rPr>
                <w:spacing w:val="-2"/>
                <w:sz w:val="20"/>
              </w:rPr>
              <w:t>$4,500</w:t>
            </w:r>
          </w:p>
        </w:tc>
      </w:tr>
      <w:tr w:rsidR="00A4174E" w14:paraId="3FEBA101" w14:textId="77777777">
        <w:trPr>
          <w:trHeight w:val="229"/>
        </w:trPr>
        <w:tc>
          <w:tcPr>
            <w:tcW w:w="2071" w:type="dxa"/>
          </w:tcPr>
          <w:p w14:paraId="58F6C22D"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16.17(</w:t>
            </w:r>
            <w:r>
              <w:rPr>
                <w:i/>
                <w:spacing w:val="-2"/>
                <w:sz w:val="20"/>
              </w:rPr>
              <w:t>l</w:t>
            </w:r>
            <w:r>
              <w:rPr>
                <w:spacing w:val="-2"/>
                <w:sz w:val="20"/>
              </w:rPr>
              <w:t>)</w:t>
            </w:r>
          </w:p>
        </w:tc>
        <w:tc>
          <w:tcPr>
            <w:tcW w:w="2969" w:type="dxa"/>
          </w:tcPr>
          <w:p w14:paraId="0D841AF5" w14:textId="77777777" w:rsidR="00A4174E" w:rsidRDefault="002F3B7F">
            <w:pPr>
              <w:pStyle w:val="TableParagraph"/>
              <w:ind w:left="31"/>
              <w:rPr>
                <w:sz w:val="20"/>
              </w:rPr>
            </w:pPr>
            <w:r>
              <w:rPr>
                <w:spacing w:val="-2"/>
                <w:sz w:val="20"/>
              </w:rPr>
              <w:t>Submittal</w:t>
            </w:r>
          </w:p>
        </w:tc>
        <w:tc>
          <w:tcPr>
            <w:tcW w:w="900" w:type="dxa"/>
          </w:tcPr>
          <w:p w14:paraId="200ADDFB" w14:textId="77777777" w:rsidR="00A4174E" w:rsidRDefault="002F3B7F">
            <w:pPr>
              <w:pStyle w:val="TableParagraph"/>
              <w:ind w:left="11"/>
              <w:jc w:val="center"/>
              <w:rPr>
                <w:sz w:val="20"/>
              </w:rPr>
            </w:pPr>
            <w:r>
              <w:rPr>
                <w:w w:val="99"/>
                <w:sz w:val="20"/>
              </w:rPr>
              <w:t>M</w:t>
            </w:r>
          </w:p>
        </w:tc>
        <w:tc>
          <w:tcPr>
            <w:tcW w:w="811" w:type="dxa"/>
          </w:tcPr>
          <w:p w14:paraId="5BF2A9C4" w14:textId="77777777" w:rsidR="00A4174E" w:rsidRDefault="002F3B7F">
            <w:pPr>
              <w:pStyle w:val="TableParagraph"/>
              <w:ind w:right="11"/>
              <w:jc w:val="right"/>
              <w:rPr>
                <w:sz w:val="20"/>
              </w:rPr>
            </w:pPr>
            <w:r>
              <w:rPr>
                <w:spacing w:val="-4"/>
                <w:sz w:val="20"/>
              </w:rPr>
              <w:t>$300</w:t>
            </w:r>
          </w:p>
        </w:tc>
        <w:tc>
          <w:tcPr>
            <w:tcW w:w="809" w:type="dxa"/>
          </w:tcPr>
          <w:p w14:paraId="0767BE44" w14:textId="77777777" w:rsidR="00A4174E" w:rsidRDefault="002F3B7F">
            <w:pPr>
              <w:pStyle w:val="TableParagraph"/>
              <w:ind w:right="9"/>
              <w:jc w:val="right"/>
              <w:rPr>
                <w:sz w:val="20"/>
              </w:rPr>
            </w:pPr>
            <w:r>
              <w:rPr>
                <w:spacing w:val="-4"/>
                <w:sz w:val="20"/>
              </w:rPr>
              <w:t>$600</w:t>
            </w:r>
          </w:p>
        </w:tc>
        <w:tc>
          <w:tcPr>
            <w:tcW w:w="811" w:type="dxa"/>
          </w:tcPr>
          <w:p w14:paraId="31FAE60F" w14:textId="77777777" w:rsidR="00A4174E" w:rsidRDefault="002F3B7F">
            <w:pPr>
              <w:pStyle w:val="TableParagraph"/>
              <w:ind w:right="13"/>
              <w:jc w:val="right"/>
              <w:rPr>
                <w:sz w:val="20"/>
              </w:rPr>
            </w:pPr>
            <w:r>
              <w:rPr>
                <w:spacing w:val="-2"/>
                <w:sz w:val="20"/>
              </w:rPr>
              <w:t>$1,500</w:t>
            </w:r>
          </w:p>
        </w:tc>
        <w:tc>
          <w:tcPr>
            <w:tcW w:w="1080" w:type="dxa"/>
          </w:tcPr>
          <w:p w14:paraId="01589F80" w14:textId="77777777" w:rsidR="00A4174E" w:rsidRDefault="002F3B7F">
            <w:pPr>
              <w:pStyle w:val="TableParagraph"/>
              <w:ind w:right="13"/>
              <w:jc w:val="right"/>
              <w:rPr>
                <w:sz w:val="20"/>
              </w:rPr>
            </w:pPr>
            <w:r>
              <w:rPr>
                <w:spacing w:val="-2"/>
                <w:sz w:val="20"/>
              </w:rPr>
              <w:t>$4,500</w:t>
            </w:r>
          </w:p>
        </w:tc>
      </w:tr>
      <w:tr w:rsidR="00A4174E" w14:paraId="1985BA00" w14:textId="77777777">
        <w:trPr>
          <w:trHeight w:val="229"/>
        </w:trPr>
        <w:tc>
          <w:tcPr>
            <w:tcW w:w="2071" w:type="dxa"/>
          </w:tcPr>
          <w:p w14:paraId="4D8C8359"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16.18(c)</w:t>
            </w:r>
          </w:p>
        </w:tc>
        <w:tc>
          <w:tcPr>
            <w:tcW w:w="2969" w:type="dxa"/>
          </w:tcPr>
          <w:p w14:paraId="2297C66D" w14:textId="77777777" w:rsidR="00A4174E" w:rsidRDefault="002F3B7F">
            <w:pPr>
              <w:pStyle w:val="TableParagraph"/>
              <w:ind w:left="31"/>
              <w:rPr>
                <w:sz w:val="20"/>
              </w:rPr>
            </w:pPr>
            <w:r>
              <w:rPr>
                <w:spacing w:val="-4"/>
                <w:sz w:val="20"/>
              </w:rPr>
              <w:t>Leak</w:t>
            </w:r>
          </w:p>
        </w:tc>
        <w:tc>
          <w:tcPr>
            <w:tcW w:w="900" w:type="dxa"/>
          </w:tcPr>
          <w:p w14:paraId="33A3F5F3" w14:textId="77777777" w:rsidR="00A4174E" w:rsidRDefault="002F3B7F">
            <w:pPr>
              <w:pStyle w:val="TableParagraph"/>
              <w:ind w:left="269" w:right="258"/>
              <w:jc w:val="center"/>
              <w:rPr>
                <w:sz w:val="20"/>
              </w:rPr>
            </w:pPr>
            <w:r>
              <w:rPr>
                <w:spacing w:val="-5"/>
                <w:sz w:val="20"/>
              </w:rPr>
              <w:t>NM</w:t>
            </w:r>
          </w:p>
        </w:tc>
        <w:tc>
          <w:tcPr>
            <w:tcW w:w="811" w:type="dxa"/>
          </w:tcPr>
          <w:p w14:paraId="341F4784" w14:textId="77777777" w:rsidR="00A4174E" w:rsidRDefault="002F3B7F">
            <w:pPr>
              <w:pStyle w:val="TableParagraph"/>
              <w:ind w:right="11"/>
              <w:jc w:val="right"/>
              <w:rPr>
                <w:sz w:val="20"/>
              </w:rPr>
            </w:pPr>
            <w:r>
              <w:rPr>
                <w:spacing w:val="-4"/>
                <w:sz w:val="20"/>
              </w:rPr>
              <w:t>$300</w:t>
            </w:r>
          </w:p>
        </w:tc>
        <w:tc>
          <w:tcPr>
            <w:tcW w:w="809" w:type="dxa"/>
          </w:tcPr>
          <w:p w14:paraId="2F075D6F" w14:textId="77777777" w:rsidR="00A4174E" w:rsidRDefault="002F3B7F">
            <w:pPr>
              <w:pStyle w:val="TableParagraph"/>
              <w:ind w:right="9"/>
              <w:jc w:val="right"/>
              <w:rPr>
                <w:sz w:val="20"/>
              </w:rPr>
            </w:pPr>
            <w:r>
              <w:rPr>
                <w:spacing w:val="-4"/>
                <w:sz w:val="20"/>
              </w:rPr>
              <w:t>$600</w:t>
            </w:r>
          </w:p>
        </w:tc>
        <w:tc>
          <w:tcPr>
            <w:tcW w:w="811" w:type="dxa"/>
          </w:tcPr>
          <w:p w14:paraId="489833EE" w14:textId="77777777" w:rsidR="00A4174E" w:rsidRDefault="002F3B7F">
            <w:pPr>
              <w:pStyle w:val="TableParagraph"/>
              <w:ind w:right="15"/>
              <w:jc w:val="right"/>
              <w:rPr>
                <w:sz w:val="20"/>
              </w:rPr>
            </w:pPr>
            <w:r>
              <w:rPr>
                <w:spacing w:val="-2"/>
                <w:sz w:val="20"/>
              </w:rPr>
              <w:t>$1,500</w:t>
            </w:r>
          </w:p>
        </w:tc>
        <w:tc>
          <w:tcPr>
            <w:tcW w:w="1080" w:type="dxa"/>
          </w:tcPr>
          <w:p w14:paraId="120D0BAD" w14:textId="77777777" w:rsidR="00A4174E" w:rsidRDefault="002F3B7F">
            <w:pPr>
              <w:pStyle w:val="TableParagraph"/>
              <w:ind w:right="15"/>
              <w:jc w:val="right"/>
              <w:rPr>
                <w:sz w:val="20"/>
              </w:rPr>
            </w:pPr>
            <w:r>
              <w:rPr>
                <w:spacing w:val="-2"/>
                <w:sz w:val="20"/>
              </w:rPr>
              <w:t>$4,500</w:t>
            </w:r>
          </w:p>
        </w:tc>
      </w:tr>
      <w:tr w:rsidR="00A4174E" w14:paraId="0B8C8FA7" w14:textId="77777777">
        <w:trPr>
          <w:trHeight w:val="229"/>
        </w:trPr>
        <w:tc>
          <w:tcPr>
            <w:tcW w:w="2071" w:type="dxa"/>
          </w:tcPr>
          <w:p w14:paraId="3A3D56C9"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16.18(d)</w:t>
            </w:r>
          </w:p>
        </w:tc>
        <w:tc>
          <w:tcPr>
            <w:tcW w:w="2969" w:type="dxa"/>
          </w:tcPr>
          <w:p w14:paraId="5E372D1E" w14:textId="77777777" w:rsidR="00A4174E" w:rsidRDefault="002F3B7F">
            <w:pPr>
              <w:pStyle w:val="TableParagraph"/>
              <w:ind w:left="31"/>
              <w:rPr>
                <w:sz w:val="20"/>
              </w:rPr>
            </w:pPr>
            <w:r>
              <w:rPr>
                <w:spacing w:val="-4"/>
                <w:sz w:val="20"/>
              </w:rPr>
              <w:t>Leak</w:t>
            </w:r>
          </w:p>
        </w:tc>
        <w:tc>
          <w:tcPr>
            <w:tcW w:w="900" w:type="dxa"/>
          </w:tcPr>
          <w:p w14:paraId="05CAB869" w14:textId="77777777" w:rsidR="00A4174E" w:rsidRDefault="002F3B7F">
            <w:pPr>
              <w:pStyle w:val="TableParagraph"/>
              <w:ind w:left="269" w:right="258"/>
              <w:jc w:val="center"/>
              <w:rPr>
                <w:sz w:val="20"/>
              </w:rPr>
            </w:pPr>
            <w:r>
              <w:rPr>
                <w:spacing w:val="-5"/>
                <w:sz w:val="20"/>
              </w:rPr>
              <w:t>NM</w:t>
            </w:r>
          </w:p>
        </w:tc>
        <w:tc>
          <w:tcPr>
            <w:tcW w:w="811" w:type="dxa"/>
          </w:tcPr>
          <w:p w14:paraId="4D1145D2" w14:textId="77777777" w:rsidR="00A4174E" w:rsidRDefault="002F3B7F">
            <w:pPr>
              <w:pStyle w:val="TableParagraph"/>
              <w:ind w:right="11"/>
              <w:jc w:val="right"/>
              <w:rPr>
                <w:sz w:val="20"/>
              </w:rPr>
            </w:pPr>
            <w:r>
              <w:rPr>
                <w:spacing w:val="-4"/>
                <w:sz w:val="20"/>
              </w:rPr>
              <w:t>$300</w:t>
            </w:r>
          </w:p>
        </w:tc>
        <w:tc>
          <w:tcPr>
            <w:tcW w:w="809" w:type="dxa"/>
          </w:tcPr>
          <w:p w14:paraId="2AB0738A" w14:textId="77777777" w:rsidR="00A4174E" w:rsidRDefault="002F3B7F">
            <w:pPr>
              <w:pStyle w:val="TableParagraph"/>
              <w:ind w:right="9"/>
              <w:jc w:val="right"/>
              <w:rPr>
                <w:sz w:val="20"/>
              </w:rPr>
            </w:pPr>
            <w:r>
              <w:rPr>
                <w:spacing w:val="-4"/>
                <w:sz w:val="20"/>
              </w:rPr>
              <w:t>$600</w:t>
            </w:r>
          </w:p>
        </w:tc>
        <w:tc>
          <w:tcPr>
            <w:tcW w:w="811" w:type="dxa"/>
          </w:tcPr>
          <w:p w14:paraId="4E4D3E56" w14:textId="77777777" w:rsidR="00A4174E" w:rsidRDefault="002F3B7F">
            <w:pPr>
              <w:pStyle w:val="TableParagraph"/>
              <w:ind w:right="11"/>
              <w:jc w:val="right"/>
              <w:rPr>
                <w:sz w:val="20"/>
              </w:rPr>
            </w:pPr>
            <w:r>
              <w:rPr>
                <w:spacing w:val="-2"/>
                <w:sz w:val="20"/>
              </w:rPr>
              <w:t>$1,500</w:t>
            </w:r>
            <w:r>
              <w:rPr>
                <w:spacing w:val="-2"/>
                <w:sz w:val="20"/>
                <w:vertAlign w:val="superscript"/>
              </w:rPr>
              <w:t>3</w:t>
            </w:r>
          </w:p>
        </w:tc>
        <w:tc>
          <w:tcPr>
            <w:tcW w:w="1080" w:type="dxa"/>
          </w:tcPr>
          <w:p w14:paraId="045D54D8" w14:textId="77777777" w:rsidR="00A4174E" w:rsidRDefault="002F3B7F">
            <w:pPr>
              <w:pStyle w:val="TableParagraph"/>
              <w:ind w:right="11"/>
              <w:jc w:val="right"/>
              <w:rPr>
                <w:sz w:val="20"/>
              </w:rPr>
            </w:pPr>
            <w:r>
              <w:rPr>
                <w:spacing w:val="-2"/>
                <w:sz w:val="20"/>
              </w:rPr>
              <w:t>$4,500</w:t>
            </w:r>
            <w:r>
              <w:rPr>
                <w:spacing w:val="-2"/>
                <w:sz w:val="20"/>
                <w:vertAlign w:val="superscript"/>
              </w:rPr>
              <w:t>3</w:t>
            </w:r>
          </w:p>
        </w:tc>
      </w:tr>
      <w:tr w:rsidR="00A4174E" w14:paraId="409FDA9A" w14:textId="77777777">
        <w:trPr>
          <w:trHeight w:val="229"/>
        </w:trPr>
        <w:tc>
          <w:tcPr>
            <w:tcW w:w="2071" w:type="dxa"/>
          </w:tcPr>
          <w:p w14:paraId="2A6FC173"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16.18(f)</w:t>
            </w:r>
          </w:p>
        </w:tc>
        <w:tc>
          <w:tcPr>
            <w:tcW w:w="2969" w:type="dxa"/>
          </w:tcPr>
          <w:p w14:paraId="1C5D3312" w14:textId="77777777" w:rsidR="00A4174E" w:rsidRDefault="002F3B7F">
            <w:pPr>
              <w:pStyle w:val="TableParagraph"/>
              <w:ind w:left="31"/>
              <w:rPr>
                <w:sz w:val="20"/>
              </w:rPr>
            </w:pPr>
            <w:r>
              <w:rPr>
                <w:sz w:val="20"/>
              </w:rPr>
              <w:t>Leak</w:t>
            </w:r>
            <w:r>
              <w:rPr>
                <w:spacing w:val="-5"/>
                <w:sz w:val="20"/>
              </w:rPr>
              <w:t xml:space="preserve"> </w:t>
            </w:r>
            <w:r>
              <w:rPr>
                <w:sz w:val="20"/>
              </w:rPr>
              <w:t>Detection</w:t>
            </w:r>
            <w:r>
              <w:rPr>
                <w:spacing w:val="-4"/>
                <w:sz w:val="20"/>
              </w:rPr>
              <w:t xml:space="preserve"> </w:t>
            </w:r>
            <w:r>
              <w:rPr>
                <w:sz w:val="20"/>
              </w:rPr>
              <w:t>and</w:t>
            </w:r>
            <w:r>
              <w:rPr>
                <w:spacing w:val="-6"/>
                <w:sz w:val="20"/>
              </w:rPr>
              <w:t xml:space="preserve"> </w:t>
            </w:r>
            <w:r>
              <w:rPr>
                <w:spacing w:val="-2"/>
                <w:sz w:val="20"/>
              </w:rPr>
              <w:t>Repair</w:t>
            </w:r>
          </w:p>
        </w:tc>
        <w:tc>
          <w:tcPr>
            <w:tcW w:w="900" w:type="dxa"/>
          </w:tcPr>
          <w:p w14:paraId="3E7CE84B" w14:textId="77777777" w:rsidR="00A4174E" w:rsidRDefault="002F3B7F">
            <w:pPr>
              <w:pStyle w:val="TableParagraph"/>
              <w:ind w:left="269" w:right="258"/>
              <w:jc w:val="center"/>
              <w:rPr>
                <w:sz w:val="20"/>
              </w:rPr>
            </w:pPr>
            <w:r>
              <w:rPr>
                <w:spacing w:val="-5"/>
                <w:sz w:val="20"/>
              </w:rPr>
              <w:t>NM</w:t>
            </w:r>
          </w:p>
        </w:tc>
        <w:tc>
          <w:tcPr>
            <w:tcW w:w="811" w:type="dxa"/>
          </w:tcPr>
          <w:p w14:paraId="58E86C45" w14:textId="77777777" w:rsidR="00A4174E" w:rsidRDefault="002F3B7F">
            <w:pPr>
              <w:pStyle w:val="TableParagraph"/>
              <w:ind w:right="13"/>
              <w:jc w:val="right"/>
              <w:rPr>
                <w:sz w:val="20"/>
              </w:rPr>
            </w:pPr>
            <w:r>
              <w:rPr>
                <w:spacing w:val="-2"/>
                <w:sz w:val="20"/>
              </w:rPr>
              <w:t>$3,000</w:t>
            </w:r>
          </w:p>
        </w:tc>
        <w:tc>
          <w:tcPr>
            <w:tcW w:w="809" w:type="dxa"/>
          </w:tcPr>
          <w:p w14:paraId="678E89E7" w14:textId="77777777" w:rsidR="00A4174E" w:rsidRDefault="002F3B7F">
            <w:pPr>
              <w:pStyle w:val="TableParagraph"/>
              <w:ind w:right="10"/>
              <w:jc w:val="right"/>
              <w:rPr>
                <w:sz w:val="20"/>
              </w:rPr>
            </w:pPr>
            <w:r>
              <w:rPr>
                <w:spacing w:val="-2"/>
                <w:sz w:val="20"/>
              </w:rPr>
              <w:t>$6,000</w:t>
            </w:r>
          </w:p>
        </w:tc>
        <w:tc>
          <w:tcPr>
            <w:tcW w:w="811" w:type="dxa"/>
          </w:tcPr>
          <w:p w14:paraId="624D3FE7" w14:textId="77777777" w:rsidR="00A4174E" w:rsidRDefault="002F3B7F">
            <w:pPr>
              <w:pStyle w:val="TableParagraph"/>
              <w:ind w:right="11"/>
              <w:jc w:val="right"/>
              <w:rPr>
                <w:sz w:val="20"/>
              </w:rPr>
            </w:pPr>
            <w:r>
              <w:rPr>
                <w:spacing w:val="-2"/>
                <w:sz w:val="20"/>
              </w:rPr>
              <w:t>$15,000</w:t>
            </w:r>
            <w:r>
              <w:rPr>
                <w:spacing w:val="-2"/>
                <w:sz w:val="20"/>
                <w:vertAlign w:val="superscript"/>
              </w:rPr>
              <w:t>3</w:t>
            </w:r>
          </w:p>
        </w:tc>
        <w:tc>
          <w:tcPr>
            <w:tcW w:w="1080" w:type="dxa"/>
          </w:tcPr>
          <w:p w14:paraId="48996AB7" w14:textId="77777777" w:rsidR="00A4174E" w:rsidRDefault="002F3B7F">
            <w:pPr>
              <w:pStyle w:val="TableParagraph"/>
              <w:ind w:right="11"/>
              <w:jc w:val="right"/>
              <w:rPr>
                <w:sz w:val="20"/>
              </w:rPr>
            </w:pPr>
            <w:r>
              <w:rPr>
                <w:spacing w:val="-2"/>
                <w:sz w:val="20"/>
              </w:rPr>
              <w:t>$45,000</w:t>
            </w:r>
            <w:r>
              <w:rPr>
                <w:spacing w:val="-2"/>
                <w:sz w:val="20"/>
                <w:vertAlign w:val="superscript"/>
              </w:rPr>
              <w:t>3</w:t>
            </w:r>
          </w:p>
        </w:tc>
      </w:tr>
      <w:tr w:rsidR="00A4174E" w14:paraId="2E99F6AB" w14:textId="77777777">
        <w:trPr>
          <w:trHeight w:val="229"/>
        </w:trPr>
        <w:tc>
          <w:tcPr>
            <w:tcW w:w="2071" w:type="dxa"/>
          </w:tcPr>
          <w:p w14:paraId="4F9223E8"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16.18(g)</w:t>
            </w:r>
          </w:p>
        </w:tc>
        <w:tc>
          <w:tcPr>
            <w:tcW w:w="2969" w:type="dxa"/>
          </w:tcPr>
          <w:p w14:paraId="34784C94" w14:textId="77777777" w:rsidR="00A4174E" w:rsidRDefault="002F3B7F">
            <w:pPr>
              <w:pStyle w:val="TableParagraph"/>
              <w:ind w:left="31"/>
              <w:rPr>
                <w:sz w:val="20"/>
              </w:rPr>
            </w:pPr>
            <w:r>
              <w:rPr>
                <w:sz w:val="20"/>
              </w:rPr>
              <w:t>Leak</w:t>
            </w:r>
            <w:r>
              <w:rPr>
                <w:spacing w:val="-5"/>
                <w:sz w:val="20"/>
              </w:rPr>
              <w:t xml:space="preserve"> </w:t>
            </w:r>
            <w:r>
              <w:rPr>
                <w:sz w:val="20"/>
              </w:rPr>
              <w:t>Detection</w:t>
            </w:r>
            <w:r>
              <w:rPr>
                <w:spacing w:val="-4"/>
                <w:sz w:val="20"/>
              </w:rPr>
              <w:t xml:space="preserve"> </w:t>
            </w:r>
            <w:r>
              <w:rPr>
                <w:sz w:val="20"/>
              </w:rPr>
              <w:t>and</w:t>
            </w:r>
            <w:r>
              <w:rPr>
                <w:spacing w:val="-6"/>
                <w:sz w:val="20"/>
              </w:rPr>
              <w:t xml:space="preserve"> </w:t>
            </w:r>
            <w:r>
              <w:rPr>
                <w:spacing w:val="-2"/>
                <w:sz w:val="20"/>
              </w:rPr>
              <w:t>Repair</w:t>
            </w:r>
          </w:p>
        </w:tc>
        <w:tc>
          <w:tcPr>
            <w:tcW w:w="900" w:type="dxa"/>
          </w:tcPr>
          <w:p w14:paraId="061EA6AE" w14:textId="77777777" w:rsidR="00A4174E" w:rsidRDefault="002F3B7F">
            <w:pPr>
              <w:pStyle w:val="TableParagraph"/>
              <w:ind w:left="269" w:right="258"/>
              <w:jc w:val="center"/>
              <w:rPr>
                <w:sz w:val="20"/>
              </w:rPr>
            </w:pPr>
            <w:r>
              <w:rPr>
                <w:spacing w:val="-5"/>
                <w:sz w:val="20"/>
              </w:rPr>
              <w:t>NM</w:t>
            </w:r>
          </w:p>
        </w:tc>
        <w:tc>
          <w:tcPr>
            <w:tcW w:w="811" w:type="dxa"/>
          </w:tcPr>
          <w:p w14:paraId="60ED1DAD" w14:textId="77777777" w:rsidR="00A4174E" w:rsidRDefault="002F3B7F">
            <w:pPr>
              <w:pStyle w:val="TableParagraph"/>
              <w:ind w:right="13"/>
              <w:jc w:val="right"/>
              <w:rPr>
                <w:sz w:val="20"/>
              </w:rPr>
            </w:pPr>
            <w:r>
              <w:rPr>
                <w:spacing w:val="-2"/>
                <w:sz w:val="20"/>
              </w:rPr>
              <w:t>$3,000</w:t>
            </w:r>
          </w:p>
        </w:tc>
        <w:tc>
          <w:tcPr>
            <w:tcW w:w="809" w:type="dxa"/>
          </w:tcPr>
          <w:p w14:paraId="03986618" w14:textId="77777777" w:rsidR="00A4174E" w:rsidRDefault="002F3B7F">
            <w:pPr>
              <w:pStyle w:val="TableParagraph"/>
              <w:ind w:right="10"/>
              <w:jc w:val="right"/>
              <w:rPr>
                <w:sz w:val="20"/>
              </w:rPr>
            </w:pPr>
            <w:r>
              <w:rPr>
                <w:spacing w:val="-2"/>
                <w:sz w:val="20"/>
              </w:rPr>
              <w:t>$6,000</w:t>
            </w:r>
          </w:p>
        </w:tc>
        <w:tc>
          <w:tcPr>
            <w:tcW w:w="811" w:type="dxa"/>
          </w:tcPr>
          <w:p w14:paraId="08915DF2" w14:textId="77777777" w:rsidR="00A4174E" w:rsidRDefault="002F3B7F">
            <w:pPr>
              <w:pStyle w:val="TableParagraph"/>
              <w:ind w:right="11"/>
              <w:jc w:val="right"/>
              <w:rPr>
                <w:sz w:val="20"/>
              </w:rPr>
            </w:pPr>
            <w:r>
              <w:rPr>
                <w:spacing w:val="-2"/>
                <w:sz w:val="20"/>
              </w:rPr>
              <w:t>$15,000</w:t>
            </w:r>
            <w:r>
              <w:rPr>
                <w:spacing w:val="-2"/>
                <w:sz w:val="20"/>
                <w:vertAlign w:val="superscript"/>
              </w:rPr>
              <w:t>3</w:t>
            </w:r>
          </w:p>
        </w:tc>
        <w:tc>
          <w:tcPr>
            <w:tcW w:w="1080" w:type="dxa"/>
          </w:tcPr>
          <w:p w14:paraId="4BCDBB5F" w14:textId="77777777" w:rsidR="00A4174E" w:rsidRDefault="002F3B7F">
            <w:pPr>
              <w:pStyle w:val="TableParagraph"/>
              <w:ind w:right="11"/>
              <w:jc w:val="right"/>
              <w:rPr>
                <w:sz w:val="20"/>
              </w:rPr>
            </w:pPr>
            <w:r>
              <w:rPr>
                <w:spacing w:val="-2"/>
                <w:sz w:val="20"/>
              </w:rPr>
              <w:t>$45,000</w:t>
            </w:r>
            <w:r>
              <w:rPr>
                <w:spacing w:val="-2"/>
                <w:sz w:val="20"/>
                <w:vertAlign w:val="superscript"/>
              </w:rPr>
              <w:t>3</w:t>
            </w:r>
          </w:p>
        </w:tc>
      </w:tr>
      <w:tr w:rsidR="00A4174E" w14:paraId="4C9621A7" w14:textId="77777777">
        <w:trPr>
          <w:trHeight w:val="229"/>
        </w:trPr>
        <w:tc>
          <w:tcPr>
            <w:tcW w:w="2071" w:type="dxa"/>
          </w:tcPr>
          <w:p w14:paraId="6398B8B7"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16.18(h)</w:t>
            </w:r>
          </w:p>
        </w:tc>
        <w:tc>
          <w:tcPr>
            <w:tcW w:w="2969" w:type="dxa"/>
          </w:tcPr>
          <w:p w14:paraId="74F31FF7" w14:textId="77777777" w:rsidR="00A4174E" w:rsidRDefault="002F3B7F">
            <w:pPr>
              <w:pStyle w:val="TableParagraph"/>
              <w:ind w:left="31"/>
              <w:rPr>
                <w:sz w:val="20"/>
              </w:rPr>
            </w:pPr>
            <w:r>
              <w:rPr>
                <w:sz w:val="20"/>
              </w:rPr>
              <w:t>Leak</w:t>
            </w:r>
            <w:r>
              <w:rPr>
                <w:spacing w:val="-5"/>
                <w:sz w:val="20"/>
              </w:rPr>
              <w:t xml:space="preserve"> </w:t>
            </w:r>
            <w:r>
              <w:rPr>
                <w:sz w:val="20"/>
              </w:rPr>
              <w:t>Detection</w:t>
            </w:r>
            <w:r>
              <w:rPr>
                <w:spacing w:val="-4"/>
                <w:sz w:val="20"/>
              </w:rPr>
              <w:t xml:space="preserve"> </w:t>
            </w:r>
            <w:r>
              <w:rPr>
                <w:sz w:val="20"/>
              </w:rPr>
              <w:t>and</w:t>
            </w:r>
            <w:r>
              <w:rPr>
                <w:spacing w:val="-6"/>
                <w:sz w:val="20"/>
              </w:rPr>
              <w:t xml:space="preserve"> </w:t>
            </w:r>
            <w:r>
              <w:rPr>
                <w:spacing w:val="-2"/>
                <w:sz w:val="20"/>
              </w:rPr>
              <w:t>Repair</w:t>
            </w:r>
          </w:p>
        </w:tc>
        <w:tc>
          <w:tcPr>
            <w:tcW w:w="900" w:type="dxa"/>
          </w:tcPr>
          <w:p w14:paraId="2E1E3E9E" w14:textId="77777777" w:rsidR="00A4174E" w:rsidRDefault="002F3B7F">
            <w:pPr>
              <w:pStyle w:val="TableParagraph"/>
              <w:ind w:left="269" w:right="258"/>
              <w:jc w:val="center"/>
              <w:rPr>
                <w:sz w:val="20"/>
              </w:rPr>
            </w:pPr>
            <w:r>
              <w:rPr>
                <w:spacing w:val="-5"/>
                <w:sz w:val="20"/>
              </w:rPr>
              <w:t>NM</w:t>
            </w:r>
          </w:p>
        </w:tc>
        <w:tc>
          <w:tcPr>
            <w:tcW w:w="811" w:type="dxa"/>
          </w:tcPr>
          <w:p w14:paraId="5954FEDA" w14:textId="77777777" w:rsidR="00A4174E" w:rsidRDefault="002F3B7F">
            <w:pPr>
              <w:pStyle w:val="TableParagraph"/>
              <w:ind w:right="13"/>
              <w:jc w:val="right"/>
              <w:rPr>
                <w:sz w:val="20"/>
              </w:rPr>
            </w:pPr>
            <w:r>
              <w:rPr>
                <w:spacing w:val="-2"/>
                <w:sz w:val="20"/>
              </w:rPr>
              <w:t>$3,000</w:t>
            </w:r>
          </w:p>
        </w:tc>
        <w:tc>
          <w:tcPr>
            <w:tcW w:w="809" w:type="dxa"/>
          </w:tcPr>
          <w:p w14:paraId="2CC1C7AA" w14:textId="77777777" w:rsidR="00A4174E" w:rsidRDefault="002F3B7F">
            <w:pPr>
              <w:pStyle w:val="TableParagraph"/>
              <w:ind w:right="10"/>
              <w:jc w:val="right"/>
              <w:rPr>
                <w:sz w:val="20"/>
              </w:rPr>
            </w:pPr>
            <w:r>
              <w:rPr>
                <w:spacing w:val="-2"/>
                <w:sz w:val="20"/>
              </w:rPr>
              <w:t>$6,000</w:t>
            </w:r>
          </w:p>
        </w:tc>
        <w:tc>
          <w:tcPr>
            <w:tcW w:w="811" w:type="dxa"/>
          </w:tcPr>
          <w:p w14:paraId="21158FC3" w14:textId="77777777" w:rsidR="00A4174E" w:rsidRDefault="002F3B7F">
            <w:pPr>
              <w:pStyle w:val="TableParagraph"/>
              <w:ind w:right="11"/>
              <w:jc w:val="right"/>
              <w:rPr>
                <w:sz w:val="20"/>
              </w:rPr>
            </w:pPr>
            <w:r>
              <w:rPr>
                <w:spacing w:val="-2"/>
                <w:sz w:val="20"/>
              </w:rPr>
              <w:t>$15,000</w:t>
            </w:r>
            <w:r>
              <w:rPr>
                <w:spacing w:val="-2"/>
                <w:sz w:val="20"/>
                <w:vertAlign w:val="superscript"/>
              </w:rPr>
              <w:t>3</w:t>
            </w:r>
          </w:p>
        </w:tc>
        <w:tc>
          <w:tcPr>
            <w:tcW w:w="1080" w:type="dxa"/>
          </w:tcPr>
          <w:p w14:paraId="5338FEDC" w14:textId="77777777" w:rsidR="00A4174E" w:rsidRDefault="002F3B7F">
            <w:pPr>
              <w:pStyle w:val="TableParagraph"/>
              <w:ind w:right="11"/>
              <w:jc w:val="right"/>
              <w:rPr>
                <w:sz w:val="20"/>
              </w:rPr>
            </w:pPr>
            <w:r>
              <w:rPr>
                <w:spacing w:val="-2"/>
                <w:sz w:val="20"/>
              </w:rPr>
              <w:t>$45,000</w:t>
            </w:r>
            <w:r>
              <w:rPr>
                <w:spacing w:val="-2"/>
                <w:sz w:val="20"/>
                <w:vertAlign w:val="superscript"/>
              </w:rPr>
              <w:t>3</w:t>
            </w:r>
          </w:p>
        </w:tc>
      </w:tr>
      <w:tr w:rsidR="00A4174E" w14:paraId="2C309B3F" w14:textId="77777777">
        <w:trPr>
          <w:trHeight w:val="229"/>
        </w:trPr>
        <w:tc>
          <w:tcPr>
            <w:tcW w:w="2071" w:type="dxa"/>
          </w:tcPr>
          <w:p w14:paraId="3695D471"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16.18(i)</w:t>
            </w:r>
          </w:p>
        </w:tc>
        <w:tc>
          <w:tcPr>
            <w:tcW w:w="2969" w:type="dxa"/>
          </w:tcPr>
          <w:p w14:paraId="2D03C58C" w14:textId="77777777" w:rsidR="00A4174E" w:rsidRDefault="002F3B7F">
            <w:pPr>
              <w:pStyle w:val="TableParagraph"/>
              <w:ind w:left="31"/>
              <w:rPr>
                <w:sz w:val="20"/>
              </w:rPr>
            </w:pPr>
            <w:r>
              <w:rPr>
                <w:sz w:val="20"/>
              </w:rPr>
              <w:t>Leak</w:t>
            </w:r>
            <w:r>
              <w:rPr>
                <w:spacing w:val="-5"/>
                <w:sz w:val="20"/>
              </w:rPr>
              <w:t xml:space="preserve"> </w:t>
            </w:r>
            <w:r>
              <w:rPr>
                <w:sz w:val="20"/>
              </w:rPr>
              <w:t>Detection</w:t>
            </w:r>
            <w:r>
              <w:rPr>
                <w:spacing w:val="-4"/>
                <w:sz w:val="20"/>
              </w:rPr>
              <w:t xml:space="preserve"> </w:t>
            </w:r>
            <w:r>
              <w:rPr>
                <w:sz w:val="20"/>
              </w:rPr>
              <w:t>and</w:t>
            </w:r>
            <w:r>
              <w:rPr>
                <w:spacing w:val="-6"/>
                <w:sz w:val="20"/>
              </w:rPr>
              <w:t xml:space="preserve"> </w:t>
            </w:r>
            <w:r>
              <w:rPr>
                <w:spacing w:val="-2"/>
                <w:sz w:val="20"/>
              </w:rPr>
              <w:t>Repair</w:t>
            </w:r>
          </w:p>
        </w:tc>
        <w:tc>
          <w:tcPr>
            <w:tcW w:w="900" w:type="dxa"/>
          </w:tcPr>
          <w:p w14:paraId="04BE652E" w14:textId="77777777" w:rsidR="00A4174E" w:rsidRDefault="002F3B7F">
            <w:pPr>
              <w:pStyle w:val="TableParagraph"/>
              <w:ind w:left="269" w:right="258"/>
              <w:jc w:val="center"/>
              <w:rPr>
                <w:sz w:val="20"/>
              </w:rPr>
            </w:pPr>
            <w:r>
              <w:rPr>
                <w:spacing w:val="-5"/>
                <w:sz w:val="20"/>
              </w:rPr>
              <w:t>NM</w:t>
            </w:r>
          </w:p>
        </w:tc>
        <w:tc>
          <w:tcPr>
            <w:tcW w:w="811" w:type="dxa"/>
          </w:tcPr>
          <w:p w14:paraId="173C369B" w14:textId="77777777" w:rsidR="00A4174E" w:rsidRDefault="002F3B7F">
            <w:pPr>
              <w:pStyle w:val="TableParagraph"/>
              <w:ind w:right="13"/>
              <w:jc w:val="right"/>
              <w:rPr>
                <w:sz w:val="20"/>
              </w:rPr>
            </w:pPr>
            <w:r>
              <w:rPr>
                <w:spacing w:val="-2"/>
                <w:sz w:val="20"/>
              </w:rPr>
              <w:t>$3,000</w:t>
            </w:r>
          </w:p>
        </w:tc>
        <w:tc>
          <w:tcPr>
            <w:tcW w:w="809" w:type="dxa"/>
          </w:tcPr>
          <w:p w14:paraId="7C07A82E" w14:textId="77777777" w:rsidR="00A4174E" w:rsidRDefault="002F3B7F">
            <w:pPr>
              <w:pStyle w:val="TableParagraph"/>
              <w:ind w:right="10"/>
              <w:jc w:val="right"/>
              <w:rPr>
                <w:sz w:val="20"/>
              </w:rPr>
            </w:pPr>
            <w:r>
              <w:rPr>
                <w:spacing w:val="-2"/>
                <w:sz w:val="20"/>
              </w:rPr>
              <w:t>$6,000</w:t>
            </w:r>
          </w:p>
        </w:tc>
        <w:tc>
          <w:tcPr>
            <w:tcW w:w="811" w:type="dxa"/>
          </w:tcPr>
          <w:p w14:paraId="4CCBDEAD" w14:textId="77777777" w:rsidR="00A4174E" w:rsidRDefault="002F3B7F">
            <w:pPr>
              <w:pStyle w:val="TableParagraph"/>
              <w:ind w:right="11"/>
              <w:jc w:val="right"/>
              <w:rPr>
                <w:sz w:val="20"/>
              </w:rPr>
            </w:pPr>
            <w:r>
              <w:rPr>
                <w:spacing w:val="-2"/>
                <w:sz w:val="20"/>
              </w:rPr>
              <w:t>$15,000</w:t>
            </w:r>
            <w:r>
              <w:rPr>
                <w:spacing w:val="-2"/>
                <w:sz w:val="20"/>
                <w:vertAlign w:val="superscript"/>
              </w:rPr>
              <w:t>3</w:t>
            </w:r>
          </w:p>
        </w:tc>
        <w:tc>
          <w:tcPr>
            <w:tcW w:w="1080" w:type="dxa"/>
          </w:tcPr>
          <w:p w14:paraId="442A7754" w14:textId="77777777" w:rsidR="00A4174E" w:rsidRDefault="002F3B7F">
            <w:pPr>
              <w:pStyle w:val="TableParagraph"/>
              <w:ind w:right="11"/>
              <w:jc w:val="right"/>
              <w:rPr>
                <w:sz w:val="20"/>
              </w:rPr>
            </w:pPr>
            <w:r>
              <w:rPr>
                <w:spacing w:val="-2"/>
                <w:sz w:val="20"/>
              </w:rPr>
              <w:t>$45,000</w:t>
            </w:r>
            <w:r>
              <w:rPr>
                <w:spacing w:val="-2"/>
                <w:sz w:val="20"/>
                <w:vertAlign w:val="superscript"/>
              </w:rPr>
              <w:t>3</w:t>
            </w:r>
          </w:p>
        </w:tc>
      </w:tr>
      <w:tr w:rsidR="00A4174E" w14:paraId="74C679B1" w14:textId="77777777">
        <w:trPr>
          <w:trHeight w:val="229"/>
        </w:trPr>
        <w:tc>
          <w:tcPr>
            <w:tcW w:w="2071" w:type="dxa"/>
          </w:tcPr>
          <w:p w14:paraId="5FC08F89"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16.18(j)1</w:t>
            </w:r>
          </w:p>
        </w:tc>
        <w:tc>
          <w:tcPr>
            <w:tcW w:w="2969" w:type="dxa"/>
          </w:tcPr>
          <w:p w14:paraId="794F57D4" w14:textId="77777777" w:rsidR="00A4174E" w:rsidRDefault="002F3B7F">
            <w:pPr>
              <w:pStyle w:val="TableParagraph"/>
              <w:ind w:left="31"/>
              <w:rPr>
                <w:sz w:val="20"/>
              </w:rPr>
            </w:pPr>
            <w:r>
              <w:rPr>
                <w:spacing w:val="-5"/>
                <w:sz w:val="20"/>
              </w:rPr>
              <w:t>Log</w:t>
            </w:r>
          </w:p>
        </w:tc>
        <w:tc>
          <w:tcPr>
            <w:tcW w:w="900" w:type="dxa"/>
          </w:tcPr>
          <w:p w14:paraId="73E950C8" w14:textId="77777777" w:rsidR="00A4174E" w:rsidRDefault="002F3B7F">
            <w:pPr>
              <w:pStyle w:val="TableParagraph"/>
              <w:ind w:left="11"/>
              <w:jc w:val="center"/>
              <w:rPr>
                <w:sz w:val="20"/>
              </w:rPr>
            </w:pPr>
            <w:r>
              <w:rPr>
                <w:w w:val="99"/>
                <w:sz w:val="20"/>
              </w:rPr>
              <w:t>M</w:t>
            </w:r>
          </w:p>
        </w:tc>
        <w:tc>
          <w:tcPr>
            <w:tcW w:w="811" w:type="dxa"/>
          </w:tcPr>
          <w:p w14:paraId="58CCF0BB" w14:textId="77777777" w:rsidR="00A4174E" w:rsidRDefault="002F3B7F">
            <w:pPr>
              <w:pStyle w:val="TableParagraph"/>
              <w:ind w:right="11"/>
              <w:jc w:val="right"/>
              <w:rPr>
                <w:sz w:val="20"/>
              </w:rPr>
            </w:pPr>
            <w:r>
              <w:rPr>
                <w:spacing w:val="-4"/>
                <w:sz w:val="20"/>
              </w:rPr>
              <w:t>$500</w:t>
            </w:r>
          </w:p>
        </w:tc>
        <w:tc>
          <w:tcPr>
            <w:tcW w:w="809" w:type="dxa"/>
          </w:tcPr>
          <w:p w14:paraId="493C1B50" w14:textId="77777777" w:rsidR="00A4174E" w:rsidRDefault="002F3B7F">
            <w:pPr>
              <w:pStyle w:val="TableParagraph"/>
              <w:ind w:right="10"/>
              <w:jc w:val="right"/>
              <w:rPr>
                <w:sz w:val="20"/>
              </w:rPr>
            </w:pPr>
            <w:r>
              <w:rPr>
                <w:spacing w:val="-2"/>
                <w:sz w:val="20"/>
              </w:rPr>
              <w:t>$1,000</w:t>
            </w:r>
          </w:p>
        </w:tc>
        <w:tc>
          <w:tcPr>
            <w:tcW w:w="811" w:type="dxa"/>
          </w:tcPr>
          <w:p w14:paraId="21F09CB0" w14:textId="77777777" w:rsidR="00A4174E" w:rsidRDefault="002F3B7F">
            <w:pPr>
              <w:pStyle w:val="TableParagraph"/>
              <w:ind w:right="13"/>
              <w:jc w:val="right"/>
              <w:rPr>
                <w:sz w:val="20"/>
              </w:rPr>
            </w:pPr>
            <w:r>
              <w:rPr>
                <w:spacing w:val="-2"/>
                <w:sz w:val="20"/>
              </w:rPr>
              <w:t>$2,500</w:t>
            </w:r>
          </w:p>
        </w:tc>
        <w:tc>
          <w:tcPr>
            <w:tcW w:w="1080" w:type="dxa"/>
          </w:tcPr>
          <w:p w14:paraId="26B7D080" w14:textId="77777777" w:rsidR="00A4174E" w:rsidRDefault="002F3B7F">
            <w:pPr>
              <w:pStyle w:val="TableParagraph"/>
              <w:ind w:right="13"/>
              <w:jc w:val="right"/>
              <w:rPr>
                <w:sz w:val="20"/>
              </w:rPr>
            </w:pPr>
            <w:r>
              <w:rPr>
                <w:spacing w:val="-2"/>
                <w:sz w:val="20"/>
              </w:rPr>
              <w:t>$7,500</w:t>
            </w:r>
          </w:p>
        </w:tc>
      </w:tr>
      <w:tr w:rsidR="00A4174E" w14:paraId="45C8DAE3" w14:textId="77777777">
        <w:trPr>
          <w:trHeight w:val="229"/>
        </w:trPr>
        <w:tc>
          <w:tcPr>
            <w:tcW w:w="2071" w:type="dxa"/>
          </w:tcPr>
          <w:p w14:paraId="7D37682B"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16.18(j)2</w:t>
            </w:r>
          </w:p>
        </w:tc>
        <w:tc>
          <w:tcPr>
            <w:tcW w:w="2969" w:type="dxa"/>
          </w:tcPr>
          <w:p w14:paraId="51A436FA" w14:textId="77777777" w:rsidR="00A4174E" w:rsidRDefault="002F3B7F">
            <w:pPr>
              <w:pStyle w:val="TableParagraph"/>
              <w:ind w:left="31"/>
              <w:rPr>
                <w:sz w:val="20"/>
              </w:rPr>
            </w:pPr>
            <w:r>
              <w:rPr>
                <w:spacing w:val="-2"/>
                <w:sz w:val="20"/>
              </w:rPr>
              <w:t>Report</w:t>
            </w:r>
          </w:p>
        </w:tc>
        <w:tc>
          <w:tcPr>
            <w:tcW w:w="900" w:type="dxa"/>
          </w:tcPr>
          <w:p w14:paraId="23DDEA51" w14:textId="77777777" w:rsidR="00A4174E" w:rsidRDefault="002F3B7F">
            <w:pPr>
              <w:pStyle w:val="TableParagraph"/>
              <w:ind w:left="11"/>
              <w:jc w:val="center"/>
              <w:rPr>
                <w:sz w:val="20"/>
              </w:rPr>
            </w:pPr>
            <w:r>
              <w:rPr>
                <w:w w:val="99"/>
                <w:sz w:val="20"/>
              </w:rPr>
              <w:t>M</w:t>
            </w:r>
          </w:p>
        </w:tc>
        <w:tc>
          <w:tcPr>
            <w:tcW w:w="811" w:type="dxa"/>
          </w:tcPr>
          <w:p w14:paraId="1372E292" w14:textId="77777777" w:rsidR="00A4174E" w:rsidRDefault="002F3B7F">
            <w:pPr>
              <w:pStyle w:val="TableParagraph"/>
              <w:ind w:right="11"/>
              <w:jc w:val="right"/>
              <w:rPr>
                <w:sz w:val="20"/>
              </w:rPr>
            </w:pPr>
            <w:r>
              <w:rPr>
                <w:spacing w:val="-4"/>
                <w:sz w:val="20"/>
              </w:rPr>
              <w:t>$500</w:t>
            </w:r>
          </w:p>
        </w:tc>
        <w:tc>
          <w:tcPr>
            <w:tcW w:w="809" w:type="dxa"/>
          </w:tcPr>
          <w:p w14:paraId="396AB6E8" w14:textId="77777777" w:rsidR="00A4174E" w:rsidRDefault="002F3B7F">
            <w:pPr>
              <w:pStyle w:val="TableParagraph"/>
              <w:ind w:right="10"/>
              <w:jc w:val="right"/>
              <w:rPr>
                <w:sz w:val="20"/>
              </w:rPr>
            </w:pPr>
            <w:r>
              <w:rPr>
                <w:spacing w:val="-2"/>
                <w:sz w:val="20"/>
              </w:rPr>
              <w:t>$1,000</w:t>
            </w:r>
          </w:p>
        </w:tc>
        <w:tc>
          <w:tcPr>
            <w:tcW w:w="811" w:type="dxa"/>
          </w:tcPr>
          <w:p w14:paraId="4DF7C124" w14:textId="77777777" w:rsidR="00A4174E" w:rsidRDefault="002F3B7F">
            <w:pPr>
              <w:pStyle w:val="TableParagraph"/>
              <w:ind w:right="13"/>
              <w:jc w:val="right"/>
              <w:rPr>
                <w:sz w:val="20"/>
              </w:rPr>
            </w:pPr>
            <w:r>
              <w:rPr>
                <w:spacing w:val="-2"/>
                <w:sz w:val="20"/>
              </w:rPr>
              <w:t>$2,500</w:t>
            </w:r>
          </w:p>
        </w:tc>
        <w:tc>
          <w:tcPr>
            <w:tcW w:w="1080" w:type="dxa"/>
          </w:tcPr>
          <w:p w14:paraId="34B95A45" w14:textId="77777777" w:rsidR="00A4174E" w:rsidRDefault="002F3B7F">
            <w:pPr>
              <w:pStyle w:val="TableParagraph"/>
              <w:ind w:right="13"/>
              <w:jc w:val="right"/>
              <w:rPr>
                <w:sz w:val="20"/>
              </w:rPr>
            </w:pPr>
            <w:r>
              <w:rPr>
                <w:spacing w:val="-2"/>
                <w:sz w:val="20"/>
              </w:rPr>
              <w:t>$7,500</w:t>
            </w:r>
          </w:p>
        </w:tc>
      </w:tr>
      <w:tr w:rsidR="00A4174E" w14:paraId="1CA92BF7" w14:textId="77777777">
        <w:trPr>
          <w:trHeight w:val="229"/>
        </w:trPr>
        <w:tc>
          <w:tcPr>
            <w:tcW w:w="2071" w:type="dxa"/>
          </w:tcPr>
          <w:p w14:paraId="45821DCA"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16.18(l)</w:t>
            </w:r>
          </w:p>
        </w:tc>
        <w:tc>
          <w:tcPr>
            <w:tcW w:w="2969" w:type="dxa"/>
          </w:tcPr>
          <w:p w14:paraId="2BBDBABB" w14:textId="77777777" w:rsidR="00A4174E" w:rsidRDefault="002F3B7F">
            <w:pPr>
              <w:pStyle w:val="TableParagraph"/>
              <w:ind w:left="31"/>
              <w:rPr>
                <w:sz w:val="20"/>
              </w:rPr>
            </w:pPr>
            <w:r>
              <w:rPr>
                <w:sz w:val="20"/>
              </w:rPr>
              <w:t>Annual</w:t>
            </w:r>
            <w:r>
              <w:rPr>
                <w:spacing w:val="-3"/>
                <w:sz w:val="20"/>
              </w:rPr>
              <w:t xml:space="preserve"> </w:t>
            </w:r>
            <w:r>
              <w:rPr>
                <w:spacing w:val="-2"/>
                <w:sz w:val="20"/>
              </w:rPr>
              <w:t>Testing</w:t>
            </w:r>
          </w:p>
        </w:tc>
        <w:tc>
          <w:tcPr>
            <w:tcW w:w="900" w:type="dxa"/>
          </w:tcPr>
          <w:p w14:paraId="28B16470" w14:textId="77777777" w:rsidR="00A4174E" w:rsidRDefault="002F3B7F">
            <w:pPr>
              <w:pStyle w:val="TableParagraph"/>
              <w:ind w:left="11"/>
              <w:jc w:val="center"/>
              <w:rPr>
                <w:sz w:val="20"/>
              </w:rPr>
            </w:pPr>
            <w:r>
              <w:rPr>
                <w:w w:val="99"/>
                <w:sz w:val="20"/>
              </w:rPr>
              <w:t>M</w:t>
            </w:r>
          </w:p>
        </w:tc>
        <w:tc>
          <w:tcPr>
            <w:tcW w:w="811" w:type="dxa"/>
          </w:tcPr>
          <w:p w14:paraId="3866E19F" w14:textId="77777777" w:rsidR="00A4174E" w:rsidRDefault="002F3B7F">
            <w:pPr>
              <w:pStyle w:val="TableParagraph"/>
              <w:ind w:right="13"/>
              <w:jc w:val="right"/>
              <w:rPr>
                <w:sz w:val="20"/>
              </w:rPr>
            </w:pPr>
            <w:r>
              <w:rPr>
                <w:spacing w:val="-2"/>
                <w:sz w:val="20"/>
              </w:rPr>
              <w:t>$1,000</w:t>
            </w:r>
          </w:p>
        </w:tc>
        <w:tc>
          <w:tcPr>
            <w:tcW w:w="809" w:type="dxa"/>
          </w:tcPr>
          <w:p w14:paraId="5DEA6ECC" w14:textId="77777777" w:rsidR="00A4174E" w:rsidRDefault="002F3B7F">
            <w:pPr>
              <w:pStyle w:val="TableParagraph"/>
              <w:ind w:right="10"/>
              <w:jc w:val="right"/>
              <w:rPr>
                <w:sz w:val="20"/>
              </w:rPr>
            </w:pPr>
            <w:r>
              <w:rPr>
                <w:spacing w:val="-2"/>
                <w:sz w:val="20"/>
              </w:rPr>
              <w:t>$2,000</w:t>
            </w:r>
          </w:p>
        </w:tc>
        <w:tc>
          <w:tcPr>
            <w:tcW w:w="811" w:type="dxa"/>
          </w:tcPr>
          <w:p w14:paraId="05A96061" w14:textId="77777777" w:rsidR="00A4174E" w:rsidRDefault="002F3B7F">
            <w:pPr>
              <w:pStyle w:val="TableParagraph"/>
              <w:ind w:right="13"/>
              <w:jc w:val="right"/>
              <w:rPr>
                <w:sz w:val="20"/>
              </w:rPr>
            </w:pPr>
            <w:r>
              <w:rPr>
                <w:spacing w:val="-2"/>
                <w:sz w:val="20"/>
              </w:rPr>
              <w:t>$5,000</w:t>
            </w:r>
          </w:p>
        </w:tc>
        <w:tc>
          <w:tcPr>
            <w:tcW w:w="1080" w:type="dxa"/>
          </w:tcPr>
          <w:p w14:paraId="4DE31BAA" w14:textId="77777777" w:rsidR="00A4174E" w:rsidRDefault="002F3B7F">
            <w:pPr>
              <w:pStyle w:val="TableParagraph"/>
              <w:ind w:right="11"/>
              <w:jc w:val="right"/>
              <w:rPr>
                <w:sz w:val="20"/>
              </w:rPr>
            </w:pPr>
            <w:r>
              <w:rPr>
                <w:spacing w:val="-2"/>
                <w:sz w:val="20"/>
              </w:rPr>
              <w:t>$15,000</w:t>
            </w:r>
          </w:p>
        </w:tc>
      </w:tr>
      <w:tr w:rsidR="00A4174E" w14:paraId="1D27D361" w14:textId="77777777">
        <w:trPr>
          <w:trHeight w:val="232"/>
        </w:trPr>
        <w:tc>
          <w:tcPr>
            <w:tcW w:w="2071" w:type="dxa"/>
          </w:tcPr>
          <w:p w14:paraId="21086917" w14:textId="77777777" w:rsidR="00A4174E" w:rsidRDefault="002F3B7F">
            <w:pPr>
              <w:pStyle w:val="TableParagraph"/>
              <w:spacing w:before="2"/>
              <w:ind w:left="30"/>
              <w:rPr>
                <w:sz w:val="20"/>
              </w:rPr>
            </w:pPr>
            <w:r>
              <w:rPr>
                <w:sz w:val="20"/>
              </w:rPr>
              <w:t>N.J.A.C.</w:t>
            </w:r>
            <w:r>
              <w:rPr>
                <w:spacing w:val="-11"/>
                <w:sz w:val="20"/>
              </w:rPr>
              <w:t xml:space="preserve"> </w:t>
            </w:r>
            <w:r>
              <w:rPr>
                <w:sz w:val="20"/>
              </w:rPr>
              <w:t>7:27-</w:t>
            </w:r>
            <w:r>
              <w:rPr>
                <w:spacing w:val="-2"/>
                <w:sz w:val="20"/>
              </w:rPr>
              <w:t>16.18(o)</w:t>
            </w:r>
          </w:p>
        </w:tc>
        <w:tc>
          <w:tcPr>
            <w:tcW w:w="2969" w:type="dxa"/>
          </w:tcPr>
          <w:p w14:paraId="5AB46056" w14:textId="77777777" w:rsidR="00A4174E" w:rsidRDefault="002F3B7F">
            <w:pPr>
              <w:pStyle w:val="TableParagraph"/>
              <w:spacing w:before="2"/>
              <w:ind w:left="31"/>
              <w:rPr>
                <w:sz w:val="20"/>
              </w:rPr>
            </w:pPr>
            <w:r>
              <w:rPr>
                <w:sz w:val="20"/>
              </w:rPr>
              <w:t>Sealing</w:t>
            </w:r>
            <w:r>
              <w:rPr>
                <w:spacing w:val="-7"/>
                <w:sz w:val="20"/>
              </w:rPr>
              <w:t xml:space="preserve"> </w:t>
            </w:r>
            <w:r>
              <w:rPr>
                <w:spacing w:val="-2"/>
                <w:sz w:val="20"/>
              </w:rPr>
              <w:t>Device</w:t>
            </w:r>
          </w:p>
        </w:tc>
        <w:tc>
          <w:tcPr>
            <w:tcW w:w="900" w:type="dxa"/>
          </w:tcPr>
          <w:p w14:paraId="54E099EF" w14:textId="77777777" w:rsidR="00A4174E" w:rsidRDefault="002F3B7F">
            <w:pPr>
              <w:pStyle w:val="TableParagraph"/>
              <w:spacing w:before="2"/>
              <w:ind w:left="269" w:right="258"/>
              <w:jc w:val="center"/>
              <w:rPr>
                <w:sz w:val="20"/>
              </w:rPr>
            </w:pPr>
            <w:r>
              <w:rPr>
                <w:spacing w:val="-5"/>
                <w:sz w:val="20"/>
              </w:rPr>
              <w:t>NM</w:t>
            </w:r>
          </w:p>
        </w:tc>
        <w:tc>
          <w:tcPr>
            <w:tcW w:w="811" w:type="dxa"/>
          </w:tcPr>
          <w:p w14:paraId="477E45BB" w14:textId="77777777" w:rsidR="00A4174E" w:rsidRDefault="002F3B7F">
            <w:pPr>
              <w:pStyle w:val="TableParagraph"/>
              <w:spacing w:before="2"/>
              <w:ind w:right="11"/>
              <w:jc w:val="right"/>
              <w:rPr>
                <w:sz w:val="20"/>
              </w:rPr>
            </w:pPr>
            <w:r>
              <w:rPr>
                <w:spacing w:val="-4"/>
                <w:sz w:val="20"/>
              </w:rPr>
              <w:t>$600</w:t>
            </w:r>
          </w:p>
        </w:tc>
        <w:tc>
          <w:tcPr>
            <w:tcW w:w="809" w:type="dxa"/>
          </w:tcPr>
          <w:p w14:paraId="524603F4" w14:textId="77777777" w:rsidR="00A4174E" w:rsidRDefault="002F3B7F">
            <w:pPr>
              <w:pStyle w:val="TableParagraph"/>
              <w:spacing w:before="2"/>
              <w:ind w:right="10"/>
              <w:jc w:val="right"/>
              <w:rPr>
                <w:sz w:val="20"/>
              </w:rPr>
            </w:pPr>
            <w:r>
              <w:rPr>
                <w:spacing w:val="-2"/>
                <w:sz w:val="20"/>
              </w:rPr>
              <w:t>$1,200</w:t>
            </w:r>
          </w:p>
        </w:tc>
        <w:tc>
          <w:tcPr>
            <w:tcW w:w="811" w:type="dxa"/>
          </w:tcPr>
          <w:p w14:paraId="63128C7E" w14:textId="77777777" w:rsidR="00A4174E" w:rsidRDefault="002F3B7F">
            <w:pPr>
              <w:pStyle w:val="TableParagraph"/>
              <w:spacing w:before="2"/>
              <w:ind w:right="13"/>
              <w:jc w:val="right"/>
              <w:rPr>
                <w:sz w:val="20"/>
              </w:rPr>
            </w:pPr>
            <w:r>
              <w:rPr>
                <w:spacing w:val="-2"/>
                <w:sz w:val="20"/>
              </w:rPr>
              <w:t>$3,000</w:t>
            </w:r>
          </w:p>
        </w:tc>
        <w:tc>
          <w:tcPr>
            <w:tcW w:w="1080" w:type="dxa"/>
          </w:tcPr>
          <w:p w14:paraId="59A4AA58" w14:textId="77777777" w:rsidR="00A4174E" w:rsidRDefault="002F3B7F">
            <w:pPr>
              <w:pStyle w:val="TableParagraph"/>
              <w:spacing w:before="2"/>
              <w:ind w:right="13"/>
              <w:jc w:val="right"/>
              <w:rPr>
                <w:sz w:val="20"/>
              </w:rPr>
            </w:pPr>
            <w:r>
              <w:rPr>
                <w:spacing w:val="-2"/>
                <w:sz w:val="20"/>
              </w:rPr>
              <w:t>$9,000</w:t>
            </w:r>
          </w:p>
        </w:tc>
      </w:tr>
      <w:tr w:rsidR="00A4174E" w14:paraId="60A64330" w14:textId="77777777">
        <w:trPr>
          <w:trHeight w:val="229"/>
        </w:trPr>
        <w:tc>
          <w:tcPr>
            <w:tcW w:w="2071" w:type="dxa"/>
          </w:tcPr>
          <w:p w14:paraId="1BE4E8D0"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16.18(q)</w:t>
            </w:r>
          </w:p>
        </w:tc>
        <w:tc>
          <w:tcPr>
            <w:tcW w:w="2969" w:type="dxa"/>
          </w:tcPr>
          <w:p w14:paraId="37C42C5C" w14:textId="77777777" w:rsidR="00A4174E" w:rsidRDefault="002F3B7F">
            <w:pPr>
              <w:pStyle w:val="TableParagraph"/>
              <w:ind w:left="31"/>
              <w:rPr>
                <w:sz w:val="20"/>
              </w:rPr>
            </w:pPr>
            <w:r>
              <w:rPr>
                <w:sz w:val="20"/>
              </w:rPr>
              <w:t>Alternative</w:t>
            </w:r>
            <w:r>
              <w:rPr>
                <w:spacing w:val="-11"/>
                <w:sz w:val="20"/>
              </w:rPr>
              <w:t xml:space="preserve"> </w:t>
            </w:r>
            <w:r>
              <w:rPr>
                <w:spacing w:val="-2"/>
                <w:sz w:val="20"/>
              </w:rPr>
              <w:t>Methods</w:t>
            </w:r>
          </w:p>
        </w:tc>
        <w:tc>
          <w:tcPr>
            <w:tcW w:w="900" w:type="dxa"/>
          </w:tcPr>
          <w:p w14:paraId="7BE6931F" w14:textId="77777777" w:rsidR="00A4174E" w:rsidRDefault="002F3B7F">
            <w:pPr>
              <w:pStyle w:val="TableParagraph"/>
              <w:ind w:left="269" w:right="258"/>
              <w:jc w:val="center"/>
              <w:rPr>
                <w:sz w:val="20"/>
              </w:rPr>
            </w:pPr>
            <w:r>
              <w:rPr>
                <w:spacing w:val="-5"/>
                <w:sz w:val="20"/>
              </w:rPr>
              <w:t>NM</w:t>
            </w:r>
          </w:p>
        </w:tc>
        <w:tc>
          <w:tcPr>
            <w:tcW w:w="811" w:type="dxa"/>
          </w:tcPr>
          <w:p w14:paraId="57A6F3F6" w14:textId="77777777" w:rsidR="00A4174E" w:rsidRDefault="002F3B7F">
            <w:pPr>
              <w:pStyle w:val="TableParagraph"/>
              <w:ind w:right="13"/>
              <w:jc w:val="right"/>
              <w:rPr>
                <w:sz w:val="20"/>
              </w:rPr>
            </w:pPr>
            <w:r>
              <w:rPr>
                <w:spacing w:val="-2"/>
                <w:sz w:val="20"/>
              </w:rPr>
              <w:t>$1,000</w:t>
            </w:r>
          </w:p>
        </w:tc>
        <w:tc>
          <w:tcPr>
            <w:tcW w:w="809" w:type="dxa"/>
          </w:tcPr>
          <w:p w14:paraId="3AEA0D31" w14:textId="77777777" w:rsidR="00A4174E" w:rsidRDefault="002F3B7F">
            <w:pPr>
              <w:pStyle w:val="TableParagraph"/>
              <w:ind w:right="10"/>
              <w:jc w:val="right"/>
              <w:rPr>
                <w:sz w:val="20"/>
              </w:rPr>
            </w:pPr>
            <w:r>
              <w:rPr>
                <w:spacing w:val="-2"/>
                <w:sz w:val="20"/>
              </w:rPr>
              <w:t>$2,000</w:t>
            </w:r>
          </w:p>
        </w:tc>
        <w:tc>
          <w:tcPr>
            <w:tcW w:w="811" w:type="dxa"/>
          </w:tcPr>
          <w:p w14:paraId="4008EF10" w14:textId="77777777" w:rsidR="00A4174E" w:rsidRDefault="002F3B7F">
            <w:pPr>
              <w:pStyle w:val="TableParagraph"/>
              <w:ind w:right="13"/>
              <w:jc w:val="right"/>
              <w:rPr>
                <w:sz w:val="20"/>
              </w:rPr>
            </w:pPr>
            <w:r>
              <w:rPr>
                <w:spacing w:val="-2"/>
                <w:sz w:val="20"/>
              </w:rPr>
              <w:t>$5,000</w:t>
            </w:r>
          </w:p>
        </w:tc>
        <w:tc>
          <w:tcPr>
            <w:tcW w:w="1080" w:type="dxa"/>
          </w:tcPr>
          <w:p w14:paraId="31C7FF9F" w14:textId="77777777" w:rsidR="00A4174E" w:rsidRDefault="002F3B7F">
            <w:pPr>
              <w:pStyle w:val="TableParagraph"/>
              <w:ind w:right="11"/>
              <w:jc w:val="right"/>
              <w:rPr>
                <w:sz w:val="20"/>
              </w:rPr>
            </w:pPr>
            <w:r>
              <w:rPr>
                <w:spacing w:val="-2"/>
                <w:sz w:val="20"/>
              </w:rPr>
              <w:t>$15,000</w:t>
            </w:r>
          </w:p>
        </w:tc>
      </w:tr>
      <w:tr w:rsidR="00A4174E" w14:paraId="4C71C5BF" w14:textId="77777777">
        <w:trPr>
          <w:trHeight w:val="229"/>
        </w:trPr>
        <w:tc>
          <w:tcPr>
            <w:tcW w:w="2071" w:type="dxa"/>
          </w:tcPr>
          <w:p w14:paraId="656C6CC4"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16.19(a)</w:t>
            </w:r>
          </w:p>
        </w:tc>
        <w:tc>
          <w:tcPr>
            <w:tcW w:w="2969" w:type="dxa"/>
          </w:tcPr>
          <w:p w14:paraId="0B957D5D" w14:textId="77777777" w:rsidR="00A4174E" w:rsidRDefault="002F3B7F">
            <w:pPr>
              <w:pStyle w:val="TableParagraph"/>
              <w:ind w:left="31"/>
              <w:rPr>
                <w:sz w:val="20"/>
              </w:rPr>
            </w:pPr>
            <w:r>
              <w:rPr>
                <w:sz w:val="20"/>
              </w:rPr>
              <w:t>Cutback</w:t>
            </w:r>
            <w:r>
              <w:rPr>
                <w:spacing w:val="-7"/>
                <w:sz w:val="20"/>
              </w:rPr>
              <w:t xml:space="preserve"> </w:t>
            </w:r>
            <w:r>
              <w:rPr>
                <w:sz w:val="20"/>
              </w:rPr>
              <w:t>and</w:t>
            </w:r>
            <w:r>
              <w:rPr>
                <w:spacing w:val="-6"/>
                <w:sz w:val="20"/>
              </w:rPr>
              <w:t xml:space="preserve"> </w:t>
            </w:r>
            <w:r>
              <w:rPr>
                <w:sz w:val="20"/>
              </w:rPr>
              <w:t>Emulsified</w:t>
            </w:r>
            <w:r>
              <w:rPr>
                <w:spacing w:val="-6"/>
                <w:sz w:val="20"/>
              </w:rPr>
              <w:t xml:space="preserve"> </w:t>
            </w:r>
            <w:r>
              <w:rPr>
                <w:spacing w:val="-2"/>
                <w:sz w:val="20"/>
              </w:rPr>
              <w:t>Asphalt</w:t>
            </w:r>
          </w:p>
        </w:tc>
        <w:tc>
          <w:tcPr>
            <w:tcW w:w="900" w:type="dxa"/>
          </w:tcPr>
          <w:p w14:paraId="00F70A51" w14:textId="77777777" w:rsidR="00A4174E" w:rsidRDefault="002F3B7F">
            <w:pPr>
              <w:pStyle w:val="TableParagraph"/>
              <w:ind w:left="269" w:right="258"/>
              <w:jc w:val="center"/>
              <w:rPr>
                <w:sz w:val="20"/>
              </w:rPr>
            </w:pPr>
            <w:r>
              <w:rPr>
                <w:spacing w:val="-5"/>
                <w:sz w:val="20"/>
              </w:rPr>
              <w:t>NM</w:t>
            </w:r>
          </w:p>
        </w:tc>
        <w:tc>
          <w:tcPr>
            <w:tcW w:w="811" w:type="dxa"/>
          </w:tcPr>
          <w:p w14:paraId="20537B60" w14:textId="77777777" w:rsidR="00A4174E" w:rsidRDefault="002F3B7F">
            <w:pPr>
              <w:pStyle w:val="TableParagraph"/>
              <w:ind w:right="13"/>
              <w:jc w:val="right"/>
              <w:rPr>
                <w:sz w:val="20"/>
              </w:rPr>
            </w:pPr>
            <w:r>
              <w:rPr>
                <w:spacing w:val="-2"/>
                <w:sz w:val="20"/>
              </w:rPr>
              <w:t>$1,000</w:t>
            </w:r>
          </w:p>
        </w:tc>
        <w:tc>
          <w:tcPr>
            <w:tcW w:w="809" w:type="dxa"/>
          </w:tcPr>
          <w:p w14:paraId="3DB0E353" w14:textId="77777777" w:rsidR="00A4174E" w:rsidRDefault="002F3B7F">
            <w:pPr>
              <w:pStyle w:val="TableParagraph"/>
              <w:ind w:right="10"/>
              <w:jc w:val="right"/>
              <w:rPr>
                <w:sz w:val="20"/>
              </w:rPr>
            </w:pPr>
            <w:r>
              <w:rPr>
                <w:spacing w:val="-2"/>
                <w:sz w:val="20"/>
              </w:rPr>
              <w:t>$2,000</w:t>
            </w:r>
          </w:p>
        </w:tc>
        <w:tc>
          <w:tcPr>
            <w:tcW w:w="811" w:type="dxa"/>
          </w:tcPr>
          <w:p w14:paraId="460DB723" w14:textId="77777777" w:rsidR="00A4174E" w:rsidRDefault="002F3B7F">
            <w:pPr>
              <w:pStyle w:val="TableParagraph"/>
              <w:ind w:right="13"/>
              <w:jc w:val="right"/>
              <w:rPr>
                <w:sz w:val="20"/>
              </w:rPr>
            </w:pPr>
            <w:r>
              <w:rPr>
                <w:spacing w:val="-2"/>
                <w:sz w:val="20"/>
              </w:rPr>
              <w:t>$5,000</w:t>
            </w:r>
          </w:p>
        </w:tc>
        <w:tc>
          <w:tcPr>
            <w:tcW w:w="1080" w:type="dxa"/>
          </w:tcPr>
          <w:p w14:paraId="1737A2EB" w14:textId="77777777" w:rsidR="00A4174E" w:rsidRDefault="002F3B7F">
            <w:pPr>
              <w:pStyle w:val="TableParagraph"/>
              <w:ind w:right="11"/>
              <w:jc w:val="right"/>
              <w:rPr>
                <w:sz w:val="20"/>
              </w:rPr>
            </w:pPr>
            <w:r>
              <w:rPr>
                <w:spacing w:val="-2"/>
                <w:sz w:val="20"/>
              </w:rPr>
              <w:t>$15,000</w:t>
            </w:r>
          </w:p>
        </w:tc>
      </w:tr>
      <w:tr w:rsidR="00A4174E" w14:paraId="370A2220" w14:textId="77777777">
        <w:trPr>
          <w:trHeight w:val="229"/>
        </w:trPr>
        <w:tc>
          <w:tcPr>
            <w:tcW w:w="2071" w:type="dxa"/>
          </w:tcPr>
          <w:p w14:paraId="43BC08F4"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16.19(b)</w:t>
            </w:r>
          </w:p>
        </w:tc>
        <w:tc>
          <w:tcPr>
            <w:tcW w:w="2969" w:type="dxa"/>
          </w:tcPr>
          <w:p w14:paraId="1FB046F1" w14:textId="77777777" w:rsidR="00A4174E" w:rsidRDefault="002F3B7F">
            <w:pPr>
              <w:pStyle w:val="TableParagraph"/>
              <w:ind w:left="31"/>
              <w:rPr>
                <w:sz w:val="20"/>
              </w:rPr>
            </w:pPr>
            <w:r>
              <w:rPr>
                <w:spacing w:val="-2"/>
                <w:sz w:val="20"/>
              </w:rPr>
              <w:t>Storage</w:t>
            </w:r>
          </w:p>
        </w:tc>
        <w:tc>
          <w:tcPr>
            <w:tcW w:w="900" w:type="dxa"/>
          </w:tcPr>
          <w:p w14:paraId="489E5E45" w14:textId="77777777" w:rsidR="00A4174E" w:rsidRDefault="002F3B7F">
            <w:pPr>
              <w:pStyle w:val="TableParagraph"/>
              <w:ind w:left="269" w:right="258"/>
              <w:jc w:val="center"/>
              <w:rPr>
                <w:sz w:val="20"/>
              </w:rPr>
            </w:pPr>
            <w:r>
              <w:rPr>
                <w:spacing w:val="-5"/>
                <w:sz w:val="20"/>
              </w:rPr>
              <w:t>NM</w:t>
            </w:r>
          </w:p>
        </w:tc>
        <w:tc>
          <w:tcPr>
            <w:tcW w:w="811" w:type="dxa"/>
          </w:tcPr>
          <w:p w14:paraId="7E936B48" w14:textId="77777777" w:rsidR="00A4174E" w:rsidRDefault="002F3B7F">
            <w:pPr>
              <w:pStyle w:val="TableParagraph"/>
              <w:ind w:right="11"/>
              <w:jc w:val="right"/>
              <w:rPr>
                <w:sz w:val="20"/>
              </w:rPr>
            </w:pPr>
            <w:r>
              <w:rPr>
                <w:spacing w:val="-2"/>
                <w:sz w:val="20"/>
              </w:rPr>
              <w:t>$500</w:t>
            </w:r>
            <w:r>
              <w:rPr>
                <w:spacing w:val="-2"/>
                <w:sz w:val="20"/>
                <w:vertAlign w:val="superscript"/>
              </w:rPr>
              <w:t>3</w:t>
            </w:r>
          </w:p>
        </w:tc>
        <w:tc>
          <w:tcPr>
            <w:tcW w:w="809" w:type="dxa"/>
          </w:tcPr>
          <w:p w14:paraId="7887B0C6" w14:textId="77777777" w:rsidR="00A4174E" w:rsidRDefault="002F3B7F">
            <w:pPr>
              <w:pStyle w:val="TableParagraph"/>
              <w:ind w:right="10"/>
              <w:jc w:val="right"/>
              <w:rPr>
                <w:sz w:val="20"/>
              </w:rPr>
            </w:pPr>
            <w:r>
              <w:rPr>
                <w:spacing w:val="-2"/>
                <w:sz w:val="20"/>
              </w:rPr>
              <w:t>$1,000</w:t>
            </w:r>
          </w:p>
        </w:tc>
        <w:tc>
          <w:tcPr>
            <w:tcW w:w="811" w:type="dxa"/>
          </w:tcPr>
          <w:p w14:paraId="08959372" w14:textId="77777777" w:rsidR="00A4174E" w:rsidRDefault="002F3B7F">
            <w:pPr>
              <w:pStyle w:val="TableParagraph"/>
              <w:ind w:right="13"/>
              <w:jc w:val="right"/>
              <w:rPr>
                <w:sz w:val="20"/>
              </w:rPr>
            </w:pPr>
            <w:r>
              <w:rPr>
                <w:spacing w:val="-2"/>
                <w:sz w:val="20"/>
              </w:rPr>
              <w:t>$2,500</w:t>
            </w:r>
          </w:p>
        </w:tc>
        <w:tc>
          <w:tcPr>
            <w:tcW w:w="1080" w:type="dxa"/>
          </w:tcPr>
          <w:p w14:paraId="6D462519" w14:textId="77777777" w:rsidR="00A4174E" w:rsidRDefault="002F3B7F">
            <w:pPr>
              <w:pStyle w:val="TableParagraph"/>
              <w:ind w:right="13"/>
              <w:jc w:val="right"/>
              <w:rPr>
                <w:sz w:val="20"/>
              </w:rPr>
            </w:pPr>
            <w:r>
              <w:rPr>
                <w:spacing w:val="-2"/>
                <w:sz w:val="20"/>
              </w:rPr>
              <w:t>$7,500</w:t>
            </w:r>
          </w:p>
        </w:tc>
      </w:tr>
    </w:tbl>
    <w:p w14:paraId="1ACBEAC9" w14:textId="77777777" w:rsidR="00A4174E" w:rsidRDefault="00A4174E">
      <w:pPr>
        <w:pStyle w:val="BodyText"/>
        <w:rPr>
          <w:sz w:val="20"/>
        </w:rPr>
      </w:pPr>
    </w:p>
    <w:p w14:paraId="1BFAED99" w14:textId="77777777" w:rsidR="00A4174E" w:rsidRDefault="00A4174E">
      <w:pPr>
        <w:pStyle w:val="BodyText"/>
        <w:spacing w:before="2"/>
        <w:rPr>
          <w:sz w:val="29"/>
        </w:rPr>
      </w:pPr>
    </w:p>
    <w:tbl>
      <w:tblPr>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60"/>
        <w:gridCol w:w="2880"/>
        <w:gridCol w:w="900"/>
        <w:gridCol w:w="811"/>
        <w:gridCol w:w="809"/>
        <w:gridCol w:w="811"/>
        <w:gridCol w:w="1080"/>
      </w:tblGrid>
      <w:tr w:rsidR="00A4174E" w14:paraId="636338CE" w14:textId="77777777">
        <w:trPr>
          <w:trHeight w:val="921"/>
        </w:trPr>
        <w:tc>
          <w:tcPr>
            <w:tcW w:w="2160" w:type="dxa"/>
          </w:tcPr>
          <w:p w14:paraId="0479D27D" w14:textId="77777777" w:rsidR="00A4174E" w:rsidRDefault="00A4174E">
            <w:pPr>
              <w:pStyle w:val="TableParagraph"/>
              <w:spacing w:line="240" w:lineRule="auto"/>
            </w:pPr>
          </w:p>
          <w:p w14:paraId="508CB8F6" w14:textId="77777777" w:rsidR="00A4174E" w:rsidRDefault="00A4174E">
            <w:pPr>
              <w:pStyle w:val="TableParagraph"/>
              <w:spacing w:line="240" w:lineRule="auto"/>
            </w:pPr>
          </w:p>
          <w:p w14:paraId="41A08E02" w14:textId="77777777" w:rsidR="00A4174E" w:rsidRDefault="002F3B7F">
            <w:pPr>
              <w:pStyle w:val="TableParagraph"/>
              <w:spacing w:before="185"/>
              <w:ind w:left="33"/>
              <w:rPr>
                <w:b/>
                <w:sz w:val="20"/>
              </w:rPr>
            </w:pPr>
            <w:r>
              <w:rPr>
                <w:b/>
                <w:spacing w:val="-2"/>
                <w:sz w:val="20"/>
              </w:rPr>
              <w:t>Citation</w:t>
            </w:r>
          </w:p>
        </w:tc>
        <w:tc>
          <w:tcPr>
            <w:tcW w:w="2880" w:type="dxa"/>
          </w:tcPr>
          <w:p w14:paraId="4774B7FF" w14:textId="77777777" w:rsidR="00A4174E" w:rsidRDefault="00A4174E">
            <w:pPr>
              <w:pStyle w:val="TableParagraph"/>
              <w:spacing w:line="240" w:lineRule="auto"/>
            </w:pPr>
          </w:p>
          <w:p w14:paraId="63C3803C" w14:textId="77777777" w:rsidR="00A4174E" w:rsidRDefault="00A4174E">
            <w:pPr>
              <w:pStyle w:val="TableParagraph"/>
              <w:spacing w:line="240" w:lineRule="auto"/>
            </w:pPr>
          </w:p>
          <w:p w14:paraId="5E1B6C64" w14:textId="77777777" w:rsidR="00A4174E" w:rsidRDefault="002F3B7F">
            <w:pPr>
              <w:pStyle w:val="TableParagraph"/>
              <w:spacing w:before="185"/>
              <w:ind w:left="33"/>
              <w:rPr>
                <w:b/>
                <w:sz w:val="20"/>
              </w:rPr>
            </w:pPr>
            <w:r>
              <w:rPr>
                <w:b/>
                <w:spacing w:val="-2"/>
                <w:sz w:val="20"/>
              </w:rPr>
              <w:t>Class</w:t>
            </w:r>
          </w:p>
        </w:tc>
        <w:tc>
          <w:tcPr>
            <w:tcW w:w="900" w:type="dxa"/>
          </w:tcPr>
          <w:p w14:paraId="5D1A1610" w14:textId="77777777" w:rsidR="00A4174E" w:rsidRDefault="00A4174E">
            <w:pPr>
              <w:pStyle w:val="TableParagraph"/>
              <w:spacing w:line="240" w:lineRule="auto"/>
            </w:pPr>
          </w:p>
          <w:p w14:paraId="4CCD4691" w14:textId="77777777" w:rsidR="00A4174E" w:rsidRDefault="002F3B7F">
            <w:pPr>
              <w:pStyle w:val="TableParagraph"/>
              <w:spacing w:before="188" w:line="230" w:lineRule="atLeast"/>
              <w:ind w:left="54" w:firstLine="69"/>
              <w:rPr>
                <w:b/>
                <w:sz w:val="20"/>
              </w:rPr>
            </w:pPr>
            <w:r>
              <w:rPr>
                <w:b/>
                <w:sz w:val="20"/>
              </w:rPr>
              <w:t xml:space="preserve">Type of </w:t>
            </w:r>
            <w:r>
              <w:rPr>
                <w:b/>
                <w:spacing w:val="-2"/>
                <w:sz w:val="20"/>
              </w:rPr>
              <w:t>Violation</w:t>
            </w:r>
          </w:p>
        </w:tc>
        <w:tc>
          <w:tcPr>
            <w:tcW w:w="811" w:type="dxa"/>
          </w:tcPr>
          <w:p w14:paraId="7A1911F2" w14:textId="77777777" w:rsidR="00A4174E" w:rsidRDefault="00A4174E">
            <w:pPr>
              <w:pStyle w:val="TableParagraph"/>
              <w:spacing w:line="240" w:lineRule="auto"/>
            </w:pPr>
          </w:p>
          <w:p w14:paraId="2ED278FC" w14:textId="77777777" w:rsidR="00A4174E" w:rsidRDefault="002F3B7F">
            <w:pPr>
              <w:pStyle w:val="TableParagraph"/>
              <w:spacing w:before="188" w:line="230" w:lineRule="atLeast"/>
              <w:ind w:left="122" w:right="9" w:firstLine="244"/>
              <w:rPr>
                <w:b/>
                <w:sz w:val="20"/>
              </w:rPr>
            </w:pPr>
            <w:r>
              <w:rPr>
                <w:b/>
                <w:spacing w:val="-2"/>
                <w:sz w:val="20"/>
              </w:rPr>
              <w:t>First Offense</w:t>
            </w:r>
          </w:p>
        </w:tc>
        <w:tc>
          <w:tcPr>
            <w:tcW w:w="809" w:type="dxa"/>
          </w:tcPr>
          <w:p w14:paraId="5B782FFD" w14:textId="77777777" w:rsidR="00A4174E" w:rsidRDefault="00A4174E">
            <w:pPr>
              <w:pStyle w:val="TableParagraph"/>
              <w:spacing w:line="240" w:lineRule="auto"/>
            </w:pPr>
          </w:p>
          <w:p w14:paraId="2CD5F1F3" w14:textId="77777777" w:rsidR="00A4174E" w:rsidRDefault="002F3B7F">
            <w:pPr>
              <w:pStyle w:val="TableParagraph"/>
              <w:spacing w:before="188" w:line="230" w:lineRule="atLeast"/>
              <w:ind w:left="119" w:right="10" w:firstLine="45"/>
              <w:rPr>
                <w:b/>
                <w:sz w:val="20"/>
              </w:rPr>
            </w:pPr>
            <w:r>
              <w:rPr>
                <w:b/>
                <w:spacing w:val="-2"/>
                <w:sz w:val="20"/>
              </w:rPr>
              <w:t>Second Offense</w:t>
            </w:r>
          </w:p>
        </w:tc>
        <w:tc>
          <w:tcPr>
            <w:tcW w:w="811" w:type="dxa"/>
          </w:tcPr>
          <w:p w14:paraId="26AFC67A" w14:textId="77777777" w:rsidR="00A4174E" w:rsidRDefault="00A4174E">
            <w:pPr>
              <w:pStyle w:val="TableParagraph"/>
              <w:spacing w:line="240" w:lineRule="auto"/>
            </w:pPr>
          </w:p>
          <w:p w14:paraId="405E0FEF" w14:textId="77777777" w:rsidR="00A4174E" w:rsidRDefault="002F3B7F">
            <w:pPr>
              <w:pStyle w:val="TableParagraph"/>
              <w:spacing w:before="188" w:line="230" w:lineRule="atLeast"/>
              <w:ind w:left="122" w:right="12" w:firstLine="158"/>
              <w:rPr>
                <w:b/>
                <w:sz w:val="20"/>
              </w:rPr>
            </w:pPr>
            <w:r>
              <w:rPr>
                <w:b/>
                <w:spacing w:val="-4"/>
                <w:sz w:val="20"/>
              </w:rPr>
              <w:t xml:space="preserve">Third </w:t>
            </w:r>
            <w:r>
              <w:rPr>
                <w:b/>
                <w:spacing w:val="-2"/>
                <w:sz w:val="20"/>
              </w:rPr>
              <w:t>Offense</w:t>
            </w:r>
          </w:p>
        </w:tc>
        <w:tc>
          <w:tcPr>
            <w:tcW w:w="1080" w:type="dxa"/>
          </w:tcPr>
          <w:p w14:paraId="739626F4" w14:textId="77777777" w:rsidR="00A4174E" w:rsidRDefault="002F3B7F">
            <w:pPr>
              <w:pStyle w:val="TableParagraph"/>
              <w:spacing w:line="240" w:lineRule="auto"/>
              <w:ind w:right="19"/>
              <w:jc w:val="right"/>
              <w:rPr>
                <w:b/>
                <w:sz w:val="20"/>
              </w:rPr>
            </w:pPr>
            <w:r>
              <w:rPr>
                <w:b/>
                <w:sz w:val="20"/>
              </w:rPr>
              <w:t>Fourth</w:t>
            </w:r>
            <w:r>
              <w:rPr>
                <w:b/>
                <w:spacing w:val="-7"/>
                <w:sz w:val="20"/>
              </w:rPr>
              <w:t xml:space="preserve"> </w:t>
            </w:r>
            <w:r>
              <w:rPr>
                <w:b/>
                <w:spacing w:val="-5"/>
                <w:sz w:val="20"/>
              </w:rPr>
              <w:t>and</w:t>
            </w:r>
          </w:p>
          <w:p w14:paraId="62614464" w14:textId="77777777" w:rsidR="00A4174E" w:rsidRDefault="002F3B7F">
            <w:pPr>
              <w:pStyle w:val="TableParagraph"/>
              <w:spacing w:line="240" w:lineRule="auto"/>
              <w:ind w:left="55" w:right="18" w:firstLine="556"/>
              <w:jc w:val="right"/>
              <w:rPr>
                <w:b/>
                <w:sz w:val="20"/>
              </w:rPr>
            </w:pPr>
            <w:r>
              <w:rPr>
                <w:b/>
                <w:spacing w:val="-4"/>
                <w:sz w:val="20"/>
              </w:rPr>
              <w:t xml:space="preserve">Each </w:t>
            </w:r>
            <w:r>
              <w:rPr>
                <w:b/>
                <w:spacing w:val="-2"/>
                <w:sz w:val="20"/>
              </w:rPr>
              <w:t>Subsequent</w:t>
            </w:r>
          </w:p>
          <w:p w14:paraId="4889A3F1" w14:textId="77777777" w:rsidR="00A4174E" w:rsidRDefault="002F3B7F">
            <w:pPr>
              <w:pStyle w:val="TableParagraph"/>
              <w:spacing w:before="1"/>
              <w:ind w:right="19"/>
              <w:jc w:val="right"/>
              <w:rPr>
                <w:b/>
                <w:sz w:val="20"/>
              </w:rPr>
            </w:pPr>
            <w:r>
              <w:rPr>
                <w:b/>
                <w:spacing w:val="-2"/>
                <w:sz w:val="20"/>
              </w:rPr>
              <w:t>Offense</w:t>
            </w:r>
          </w:p>
        </w:tc>
      </w:tr>
      <w:tr w:rsidR="00A4174E" w14:paraId="7A36CFBC" w14:textId="77777777">
        <w:trPr>
          <w:trHeight w:val="229"/>
        </w:trPr>
        <w:tc>
          <w:tcPr>
            <w:tcW w:w="5040" w:type="dxa"/>
            <w:gridSpan w:val="2"/>
          </w:tcPr>
          <w:p w14:paraId="70871205" w14:textId="77777777" w:rsidR="00A4174E" w:rsidRDefault="002F3B7F">
            <w:pPr>
              <w:pStyle w:val="TableParagraph"/>
              <w:ind w:left="33"/>
              <w:rPr>
                <w:sz w:val="20"/>
              </w:rPr>
            </w:pPr>
            <w:r>
              <w:rPr>
                <w:sz w:val="20"/>
              </w:rPr>
              <w:t>N.J.A.C.</w:t>
            </w:r>
            <w:r>
              <w:rPr>
                <w:spacing w:val="-11"/>
                <w:sz w:val="20"/>
              </w:rPr>
              <w:t xml:space="preserve"> </w:t>
            </w:r>
            <w:r>
              <w:rPr>
                <w:sz w:val="20"/>
              </w:rPr>
              <w:t>7:27-</w:t>
            </w:r>
            <w:r>
              <w:rPr>
                <w:spacing w:val="-2"/>
                <w:sz w:val="20"/>
              </w:rPr>
              <w:t>16.20(a)</w:t>
            </w:r>
          </w:p>
        </w:tc>
        <w:tc>
          <w:tcPr>
            <w:tcW w:w="4411" w:type="dxa"/>
            <w:gridSpan w:val="5"/>
            <w:vMerge w:val="restart"/>
          </w:tcPr>
          <w:p w14:paraId="08CB4C32" w14:textId="77777777" w:rsidR="00A4174E" w:rsidRDefault="00A4174E">
            <w:pPr>
              <w:pStyle w:val="TableParagraph"/>
              <w:spacing w:line="240" w:lineRule="auto"/>
              <w:rPr>
                <w:sz w:val="18"/>
              </w:rPr>
            </w:pPr>
          </w:p>
        </w:tc>
      </w:tr>
      <w:tr w:rsidR="00A4174E" w14:paraId="1471E53A" w14:textId="77777777">
        <w:trPr>
          <w:trHeight w:val="229"/>
        </w:trPr>
        <w:tc>
          <w:tcPr>
            <w:tcW w:w="5040" w:type="dxa"/>
            <w:gridSpan w:val="2"/>
          </w:tcPr>
          <w:p w14:paraId="23CC5AA2" w14:textId="77777777" w:rsidR="00A4174E" w:rsidRDefault="002F3B7F">
            <w:pPr>
              <w:pStyle w:val="TableParagraph"/>
              <w:ind w:left="33"/>
              <w:rPr>
                <w:sz w:val="20"/>
              </w:rPr>
            </w:pPr>
            <w:r>
              <w:rPr>
                <w:sz w:val="20"/>
              </w:rPr>
              <w:t>CLASS</w:t>
            </w:r>
            <w:r>
              <w:rPr>
                <w:spacing w:val="-6"/>
                <w:sz w:val="20"/>
              </w:rPr>
              <w:t xml:space="preserve"> </w:t>
            </w:r>
            <w:r>
              <w:rPr>
                <w:sz w:val="20"/>
              </w:rPr>
              <w:t>Petroleum</w:t>
            </w:r>
            <w:r>
              <w:rPr>
                <w:spacing w:val="-5"/>
                <w:sz w:val="20"/>
              </w:rPr>
              <w:t xml:space="preserve"> </w:t>
            </w:r>
            <w:r>
              <w:rPr>
                <w:sz w:val="20"/>
              </w:rPr>
              <w:t>Solvent</w:t>
            </w:r>
            <w:r>
              <w:rPr>
                <w:spacing w:val="-7"/>
                <w:sz w:val="20"/>
              </w:rPr>
              <w:t xml:space="preserve"> </w:t>
            </w:r>
            <w:r>
              <w:rPr>
                <w:sz w:val="20"/>
              </w:rPr>
              <w:t>Dry</w:t>
            </w:r>
            <w:r>
              <w:rPr>
                <w:spacing w:val="-6"/>
                <w:sz w:val="20"/>
              </w:rPr>
              <w:t xml:space="preserve"> </w:t>
            </w:r>
            <w:r>
              <w:rPr>
                <w:spacing w:val="-2"/>
                <w:sz w:val="20"/>
              </w:rPr>
              <w:t>Cleaning</w:t>
            </w:r>
          </w:p>
        </w:tc>
        <w:tc>
          <w:tcPr>
            <w:tcW w:w="4411" w:type="dxa"/>
            <w:gridSpan w:val="5"/>
            <w:vMerge/>
            <w:tcBorders>
              <w:top w:val="nil"/>
            </w:tcBorders>
          </w:tcPr>
          <w:p w14:paraId="71BDABBA" w14:textId="77777777" w:rsidR="00A4174E" w:rsidRDefault="00A4174E">
            <w:pPr>
              <w:rPr>
                <w:sz w:val="2"/>
                <w:szCs w:val="2"/>
              </w:rPr>
            </w:pPr>
          </w:p>
        </w:tc>
      </w:tr>
      <w:tr w:rsidR="00A4174E" w14:paraId="0889E442" w14:textId="77777777">
        <w:trPr>
          <w:trHeight w:val="229"/>
        </w:trPr>
        <w:tc>
          <w:tcPr>
            <w:tcW w:w="5040" w:type="dxa"/>
            <w:gridSpan w:val="2"/>
          </w:tcPr>
          <w:p w14:paraId="70738FD9" w14:textId="77777777" w:rsidR="00A4174E" w:rsidRDefault="002F3B7F">
            <w:pPr>
              <w:pStyle w:val="TableParagraph"/>
              <w:ind w:left="33"/>
              <w:rPr>
                <w:sz w:val="20"/>
              </w:rPr>
            </w:pPr>
            <w:r>
              <w:rPr>
                <w:sz w:val="20"/>
              </w:rPr>
              <w:t>Maximum</w:t>
            </w:r>
            <w:r>
              <w:rPr>
                <w:spacing w:val="-5"/>
                <w:sz w:val="20"/>
              </w:rPr>
              <w:t xml:space="preserve"> </w:t>
            </w:r>
            <w:r>
              <w:rPr>
                <w:sz w:val="20"/>
              </w:rPr>
              <w:t>Actual</w:t>
            </w:r>
            <w:r>
              <w:rPr>
                <w:spacing w:val="-6"/>
                <w:sz w:val="20"/>
              </w:rPr>
              <w:t xml:space="preserve"> </w:t>
            </w:r>
            <w:r>
              <w:rPr>
                <w:spacing w:val="-2"/>
                <w:sz w:val="20"/>
              </w:rPr>
              <w:t>Emissions</w:t>
            </w:r>
          </w:p>
        </w:tc>
        <w:tc>
          <w:tcPr>
            <w:tcW w:w="4411" w:type="dxa"/>
            <w:gridSpan w:val="5"/>
            <w:vMerge/>
            <w:tcBorders>
              <w:top w:val="nil"/>
            </w:tcBorders>
          </w:tcPr>
          <w:p w14:paraId="1C62775D" w14:textId="77777777" w:rsidR="00A4174E" w:rsidRDefault="00A4174E">
            <w:pPr>
              <w:rPr>
                <w:sz w:val="2"/>
                <w:szCs w:val="2"/>
              </w:rPr>
            </w:pPr>
          </w:p>
        </w:tc>
      </w:tr>
      <w:tr w:rsidR="00A4174E" w14:paraId="1394FB22" w14:textId="77777777">
        <w:trPr>
          <w:trHeight w:val="229"/>
        </w:trPr>
        <w:tc>
          <w:tcPr>
            <w:tcW w:w="5040" w:type="dxa"/>
            <w:gridSpan w:val="2"/>
          </w:tcPr>
          <w:p w14:paraId="2D0677AB" w14:textId="77777777" w:rsidR="00A4174E" w:rsidRDefault="002F3B7F">
            <w:pPr>
              <w:pStyle w:val="TableParagraph"/>
              <w:ind w:left="393"/>
              <w:rPr>
                <w:sz w:val="20"/>
              </w:rPr>
            </w:pPr>
            <w:r>
              <w:rPr>
                <w:sz w:val="20"/>
              </w:rPr>
              <w:t>For</w:t>
            </w:r>
            <w:r>
              <w:rPr>
                <w:spacing w:val="-3"/>
                <w:sz w:val="20"/>
              </w:rPr>
              <w:t xml:space="preserve"> </w:t>
            </w:r>
            <w:r>
              <w:rPr>
                <w:sz w:val="20"/>
              </w:rPr>
              <w:t>less</w:t>
            </w:r>
            <w:r>
              <w:rPr>
                <w:spacing w:val="-4"/>
                <w:sz w:val="20"/>
              </w:rPr>
              <w:t xml:space="preserve"> </w:t>
            </w:r>
            <w:r>
              <w:rPr>
                <w:sz w:val="20"/>
              </w:rPr>
              <w:t>than</w:t>
            </w:r>
            <w:r>
              <w:rPr>
                <w:spacing w:val="-3"/>
                <w:sz w:val="20"/>
              </w:rPr>
              <w:t xml:space="preserve"> </w:t>
            </w:r>
            <w:r>
              <w:rPr>
                <w:sz w:val="20"/>
              </w:rPr>
              <w:t>10</w:t>
            </w:r>
            <w:r>
              <w:rPr>
                <w:spacing w:val="-2"/>
                <w:sz w:val="20"/>
              </w:rPr>
              <w:t xml:space="preserve"> </w:t>
            </w:r>
            <w:r>
              <w:rPr>
                <w:sz w:val="20"/>
              </w:rPr>
              <w:t>pounds</w:t>
            </w:r>
            <w:r>
              <w:rPr>
                <w:spacing w:val="-5"/>
                <w:sz w:val="20"/>
              </w:rPr>
              <w:t xml:space="preserve"> </w:t>
            </w:r>
            <w:r>
              <w:rPr>
                <w:sz w:val="20"/>
              </w:rPr>
              <w:t>per</w:t>
            </w:r>
            <w:r>
              <w:rPr>
                <w:spacing w:val="-5"/>
                <w:sz w:val="20"/>
              </w:rPr>
              <w:t xml:space="preserve"> </w:t>
            </w:r>
            <w:r>
              <w:rPr>
                <w:spacing w:val="-4"/>
                <w:sz w:val="20"/>
              </w:rPr>
              <w:t>hour:</w:t>
            </w:r>
          </w:p>
        </w:tc>
        <w:tc>
          <w:tcPr>
            <w:tcW w:w="4411" w:type="dxa"/>
            <w:gridSpan w:val="5"/>
            <w:vMerge/>
            <w:tcBorders>
              <w:top w:val="nil"/>
            </w:tcBorders>
          </w:tcPr>
          <w:p w14:paraId="6C299DBB" w14:textId="77777777" w:rsidR="00A4174E" w:rsidRDefault="00A4174E">
            <w:pPr>
              <w:rPr>
                <w:sz w:val="2"/>
                <w:szCs w:val="2"/>
              </w:rPr>
            </w:pPr>
          </w:p>
        </w:tc>
      </w:tr>
      <w:tr w:rsidR="00A4174E" w14:paraId="57FCDDCF" w14:textId="77777777">
        <w:trPr>
          <w:trHeight w:val="229"/>
        </w:trPr>
        <w:tc>
          <w:tcPr>
            <w:tcW w:w="5040" w:type="dxa"/>
            <w:gridSpan w:val="2"/>
          </w:tcPr>
          <w:p w14:paraId="557305EA" w14:textId="77777777" w:rsidR="00A4174E" w:rsidRDefault="002F3B7F">
            <w:pPr>
              <w:pStyle w:val="TableParagraph"/>
              <w:tabs>
                <w:tab w:val="left" w:pos="767"/>
              </w:tabs>
              <w:ind w:left="393"/>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38B6D58C" w14:textId="77777777" w:rsidR="00A4174E" w:rsidRDefault="002F3B7F">
            <w:pPr>
              <w:pStyle w:val="TableParagraph"/>
              <w:ind w:left="287"/>
              <w:rPr>
                <w:sz w:val="20"/>
              </w:rPr>
            </w:pPr>
            <w:r>
              <w:rPr>
                <w:spacing w:val="-5"/>
                <w:sz w:val="20"/>
              </w:rPr>
              <w:t>NM</w:t>
            </w:r>
          </w:p>
        </w:tc>
        <w:tc>
          <w:tcPr>
            <w:tcW w:w="811" w:type="dxa"/>
          </w:tcPr>
          <w:p w14:paraId="592B3925" w14:textId="77777777" w:rsidR="00A4174E" w:rsidRDefault="002F3B7F">
            <w:pPr>
              <w:pStyle w:val="TableParagraph"/>
              <w:ind w:left="150" w:right="4"/>
              <w:jc w:val="center"/>
              <w:rPr>
                <w:sz w:val="20"/>
              </w:rPr>
            </w:pPr>
            <w:r>
              <w:rPr>
                <w:spacing w:val="-2"/>
                <w:sz w:val="20"/>
              </w:rPr>
              <w:t>$2,000</w:t>
            </w:r>
            <w:r>
              <w:rPr>
                <w:spacing w:val="-2"/>
                <w:sz w:val="20"/>
                <w:vertAlign w:val="superscript"/>
              </w:rPr>
              <w:t>3</w:t>
            </w:r>
          </w:p>
        </w:tc>
        <w:tc>
          <w:tcPr>
            <w:tcW w:w="809" w:type="dxa"/>
          </w:tcPr>
          <w:p w14:paraId="6A3C1FBF" w14:textId="77777777" w:rsidR="00A4174E" w:rsidRDefault="002F3B7F">
            <w:pPr>
              <w:pStyle w:val="TableParagraph"/>
              <w:ind w:right="14"/>
              <w:jc w:val="right"/>
              <w:rPr>
                <w:sz w:val="20"/>
              </w:rPr>
            </w:pPr>
            <w:r>
              <w:rPr>
                <w:spacing w:val="-2"/>
                <w:sz w:val="20"/>
              </w:rPr>
              <w:t>$4,000</w:t>
            </w:r>
            <w:r>
              <w:rPr>
                <w:spacing w:val="-2"/>
                <w:sz w:val="20"/>
                <w:vertAlign w:val="superscript"/>
              </w:rPr>
              <w:t>3</w:t>
            </w:r>
          </w:p>
        </w:tc>
        <w:tc>
          <w:tcPr>
            <w:tcW w:w="811" w:type="dxa"/>
          </w:tcPr>
          <w:p w14:paraId="1F9AE464" w14:textId="77777777" w:rsidR="00A4174E" w:rsidRDefault="002F3B7F">
            <w:pPr>
              <w:pStyle w:val="TableParagraph"/>
              <w:ind w:right="14"/>
              <w:jc w:val="right"/>
              <w:rPr>
                <w:sz w:val="20"/>
              </w:rPr>
            </w:pPr>
            <w:r>
              <w:rPr>
                <w:spacing w:val="-2"/>
                <w:sz w:val="20"/>
              </w:rPr>
              <w:t>$10,000</w:t>
            </w:r>
            <w:r>
              <w:rPr>
                <w:spacing w:val="-2"/>
                <w:sz w:val="20"/>
                <w:vertAlign w:val="superscript"/>
              </w:rPr>
              <w:t>3</w:t>
            </w:r>
          </w:p>
        </w:tc>
        <w:tc>
          <w:tcPr>
            <w:tcW w:w="1080" w:type="dxa"/>
          </w:tcPr>
          <w:p w14:paraId="1438896D" w14:textId="77777777" w:rsidR="00A4174E" w:rsidRDefault="002F3B7F">
            <w:pPr>
              <w:pStyle w:val="TableParagraph"/>
              <w:ind w:right="16"/>
              <w:jc w:val="right"/>
              <w:rPr>
                <w:sz w:val="20"/>
              </w:rPr>
            </w:pPr>
            <w:r>
              <w:rPr>
                <w:spacing w:val="-2"/>
                <w:sz w:val="20"/>
              </w:rPr>
              <w:t>$30,000</w:t>
            </w:r>
            <w:r>
              <w:rPr>
                <w:spacing w:val="-2"/>
                <w:sz w:val="20"/>
                <w:vertAlign w:val="superscript"/>
              </w:rPr>
              <w:t>3</w:t>
            </w:r>
          </w:p>
        </w:tc>
      </w:tr>
      <w:tr w:rsidR="00A4174E" w14:paraId="3E5A0801" w14:textId="77777777">
        <w:trPr>
          <w:trHeight w:val="460"/>
        </w:trPr>
        <w:tc>
          <w:tcPr>
            <w:tcW w:w="5040" w:type="dxa"/>
            <w:gridSpan w:val="2"/>
          </w:tcPr>
          <w:p w14:paraId="1AD6256B" w14:textId="77777777" w:rsidR="00A4174E" w:rsidRDefault="002F3B7F">
            <w:pPr>
              <w:pStyle w:val="TableParagraph"/>
              <w:tabs>
                <w:tab w:val="left" w:pos="767"/>
              </w:tabs>
              <w:spacing w:line="230" w:lineRule="exact"/>
              <w:ind w:left="767" w:right="480" w:hanging="375"/>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0" w:type="dxa"/>
          </w:tcPr>
          <w:p w14:paraId="24663DD5" w14:textId="77777777" w:rsidR="00A4174E" w:rsidRDefault="002F3B7F">
            <w:pPr>
              <w:pStyle w:val="TableParagraph"/>
              <w:spacing w:line="240" w:lineRule="auto"/>
              <w:ind w:left="287"/>
              <w:rPr>
                <w:sz w:val="20"/>
              </w:rPr>
            </w:pPr>
            <w:r>
              <w:rPr>
                <w:spacing w:val="-5"/>
                <w:sz w:val="20"/>
              </w:rPr>
              <w:t>NM</w:t>
            </w:r>
          </w:p>
        </w:tc>
        <w:tc>
          <w:tcPr>
            <w:tcW w:w="811" w:type="dxa"/>
          </w:tcPr>
          <w:p w14:paraId="015EE48E" w14:textId="77777777" w:rsidR="00A4174E" w:rsidRDefault="002F3B7F">
            <w:pPr>
              <w:pStyle w:val="TableParagraph"/>
              <w:spacing w:line="240" w:lineRule="auto"/>
              <w:ind w:left="150" w:right="4"/>
              <w:jc w:val="center"/>
              <w:rPr>
                <w:sz w:val="20"/>
              </w:rPr>
            </w:pPr>
            <w:r>
              <w:rPr>
                <w:spacing w:val="-2"/>
                <w:sz w:val="20"/>
              </w:rPr>
              <w:t>$4,000</w:t>
            </w:r>
            <w:r>
              <w:rPr>
                <w:spacing w:val="-2"/>
                <w:sz w:val="20"/>
                <w:vertAlign w:val="superscript"/>
              </w:rPr>
              <w:t>3</w:t>
            </w:r>
          </w:p>
        </w:tc>
        <w:tc>
          <w:tcPr>
            <w:tcW w:w="809" w:type="dxa"/>
          </w:tcPr>
          <w:p w14:paraId="3072DCB3" w14:textId="77777777" w:rsidR="00A4174E" w:rsidRDefault="002F3B7F">
            <w:pPr>
              <w:pStyle w:val="TableParagraph"/>
              <w:spacing w:line="240" w:lineRule="auto"/>
              <w:ind w:right="14"/>
              <w:jc w:val="right"/>
              <w:rPr>
                <w:sz w:val="20"/>
              </w:rPr>
            </w:pPr>
            <w:r>
              <w:rPr>
                <w:spacing w:val="-2"/>
                <w:sz w:val="20"/>
              </w:rPr>
              <w:t>$8,000</w:t>
            </w:r>
            <w:r>
              <w:rPr>
                <w:spacing w:val="-2"/>
                <w:sz w:val="20"/>
                <w:vertAlign w:val="superscript"/>
              </w:rPr>
              <w:t>3</w:t>
            </w:r>
          </w:p>
        </w:tc>
        <w:tc>
          <w:tcPr>
            <w:tcW w:w="811" w:type="dxa"/>
          </w:tcPr>
          <w:p w14:paraId="418992F3" w14:textId="77777777" w:rsidR="00A4174E" w:rsidRDefault="002F3B7F">
            <w:pPr>
              <w:pStyle w:val="TableParagraph"/>
              <w:spacing w:line="240" w:lineRule="auto"/>
              <w:ind w:right="14"/>
              <w:jc w:val="right"/>
              <w:rPr>
                <w:sz w:val="20"/>
              </w:rPr>
            </w:pPr>
            <w:r>
              <w:rPr>
                <w:spacing w:val="-2"/>
                <w:sz w:val="20"/>
              </w:rPr>
              <w:t>$20,000</w:t>
            </w:r>
            <w:r>
              <w:rPr>
                <w:spacing w:val="-2"/>
                <w:sz w:val="20"/>
                <w:vertAlign w:val="superscript"/>
              </w:rPr>
              <w:t>3</w:t>
            </w:r>
          </w:p>
        </w:tc>
        <w:tc>
          <w:tcPr>
            <w:tcW w:w="1080" w:type="dxa"/>
          </w:tcPr>
          <w:p w14:paraId="55D7440A" w14:textId="77777777" w:rsidR="00A4174E" w:rsidRDefault="002F3B7F">
            <w:pPr>
              <w:pStyle w:val="TableParagraph"/>
              <w:spacing w:line="240" w:lineRule="auto"/>
              <w:ind w:right="16"/>
              <w:jc w:val="right"/>
              <w:rPr>
                <w:sz w:val="20"/>
              </w:rPr>
            </w:pPr>
            <w:r>
              <w:rPr>
                <w:spacing w:val="-2"/>
                <w:sz w:val="20"/>
              </w:rPr>
              <w:t>$50,000</w:t>
            </w:r>
            <w:r>
              <w:rPr>
                <w:spacing w:val="-2"/>
                <w:sz w:val="20"/>
                <w:vertAlign w:val="superscript"/>
              </w:rPr>
              <w:t>3</w:t>
            </w:r>
          </w:p>
        </w:tc>
      </w:tr>
      <w:tr w:rsidR="00A4174E" w14:paraId="77834FF1" w14:textId="77777777">
        <w:trPr>
          <w:trHeight w:val="229"/>
        </w:trPr>
        <w:tc>
          <w:tcPr>
            <w:tcW w:w="5040" w:type="dxa"/>
            <w:gridSpan w:val="2"/>
          </w:tcPr>
          <w:p w14:paraId="1EF1D612" w14:textId="77777777" w:rsidR="00A4174E" w:rsidRDefault="002F3B7F">
            <w:pPr>
              <w:pStyle w:val="TableParagraph"/>
              <w:tabs>
                <w:tab w:val="left" w:pos="767"/>
              </w:tabs>
              <w:ind w:left="393"/>
              <w:rPr>
                <w:sz w:val="20"/>
              </w:rPr>
            </w:pPr>
            <w:r>
              <w:rPr>
                <w:spacing w:val="-5"/>
                <w:sz w:val="20"/>
              </w:rPr>
              <w:t>3.</w:t>
            </w:r>
            <w:r>
              <w:rPr>
                <w:sz w:val="20"/>
              </w:rPr>
              <w:tab/>
              <w:t>Greater</w:t>
            </w:r>
            <w:r>
              <w:rPr>
                <w:spacing w:val="-5"/>
                <w:sz w:val="20"/>
              </w:rPr>
              <w:t xml:space="preserve"> </w:t>
            </w:r>
            <w:r>
              <w:rPr>
                <w:sz w:val="20"/>
              </w:rPr>
              <w:t>than</w:t>
            </w:r>
            <w:r>
              <w:rPr>
                <w:spacing w:val="-4"/>
                <w:sz w:val="20"/>
              </w:rPr>
              <w:t xml:space="preserve"> </w:t>
            </w:r>
            <w:r>
              <w:rPr>
                <w:sz w:val="20"/>
              </w:rPr>
              <w:t>50</w:t>
            </w:r>
            <w:r>
              <w:rPr>
                <w:spacing w:val="-5"/>
                <w:sz w:val="20"/>
              </w:rPr>
              <w:t xml:space="preserve"> </w:t>
            </w:r>
            <w:r>
              <w:rPr>
                <w:sz w:val="20"/>
              </w:rPr>
              <w:t>percent</w:t>
            </w:r>
            <w:r>
              <w:rPr>
                <w:spacing w:val="-5"/>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3EAE43DC" w14:textId="77777777" w:rsidR="00A4174E" w:rsidRDefault="002F3B7F">
            <w:pPr>
              <w:pStyle w:val="TableParagraph"/>
              <w:ind w:left="287"/>
              <w:rPr>
                <w:sz w:val="20"/>
              </w:rPr>
            </w:pPr>
            <w:r>
              <w:rPr>
                <w:spacing w:val="-5"/>
                <w:sz w:val="20"/>
              </w:rPr>
              <w:t>NM</w:t>
            </w:r>
          </w:p>
        </w:tc>
        <w:tc>
          <w:tcPr>
            <w:tcW w:w="811" w:type="dxa"/>
          </w:tcPr>
          <w:p w14:paraId="3E6E2829" w14:textId="77777777" w:rsidR="00A4174E" w:rsidRDefault="002F3B7F">
            <w:pPr>
              <w:pStyle w:val="TableParagraph"/>
              <w:ind w:left="150" w:right="4"/>
              <w:jc w:val="center"/>
              <w:rPr>
                <w:sz w:val="20"/>
              </w:rPr>
            </w:pPr>
            <w:r>
              <w:rPr>
                <w:spacing w:val="-2"/>
                <w:sz w:val="20"/>
              </w:rPr>
              <w:t>$8,000</w:t>
            </w:r>
            <w:r>
              <w:rPr>
                <w:spacing w:val="-2"/>
                <w:sz w:val="20"/>
                <w:vertAlign w:val="superscript"/>
              </w:rPr>
              <w:t>3</w:t>
            </w:r>
          </w:p>
        </w:tc>
        <w:tc>
          <w:tcPr>
            <w:tcW w:w="809" w:type="dxa"/>
          </w:tcPr>
          <w:p w14:paraId="2307938C" w14:textId="77777777" w:rsidR="00A4174E" w:rsidRDefault="002F3B7F">
            <w:pPr>
              <w:pStyle w:val="TableParagraph"/>
              <w:ind w:right="14"/>
              <w:jc w:val="right"/>
              <w:rPr>
                <w:sz w:val="20"/>
              </w:rPr>
            </w:pPr>
            <w:r>
              <w:rPr>
                <w:spacing w:val="-2"/>
                <w:sz w:val="20"/>
              </w:rPr>
              <w:t>$16,000</w:t>
            </w:r>
            <w:r>
              <w:rPr>
                <w:spacing w:val="-2"/>
                <w:sz w:val="20"/>
                <w:vertAlign w:val="superscript"/>
              </w:rPr>
              <w:t>3</w:t>
            </w:r>
          </w:p>
        </w:tc>
        <w:tc>
          <w:tcPr>
            <w:tcW w:w="811" w:type="dxa"/>
          </w:tcPr>
          <w:p w14:paraId="74B435DA" w14:textId="77777777" w:rsidR="00A4174E" w:rsidRDefault="002F3B7F">
            <w:pPr>
              <w:pStyle w:val="TableParagraph"/>
              <w:ind w:right="14"/>
              <w:jc w:val="right"/>
              <w:rPr>
                <w:sz w:val="20"/>
              </w:rPr>
            </w:pPr>
            <w:r>
              <w:rPr>
                <w:spacing w:val="-2"/>
                <w:sz w:val="20"/>
              </w:rPr>
              <w:t>$40,000</w:t>
            </w:r>
            <w:r>
              <w:rPr>
                <w:spacing w:val="-2"/>
                <w:sz w:val="20"/>
                <w:vertAlign w:val="superscript"/>
              </w:rPr>
              <w:t>3</w:t>
            </w:r>
          </w:p>
        </w:tc>
        <w:tc>
          <w:tcPr>
            <w:tcW w:w="1080" w:type="dxa"/>
          </w:tcPr>
          <w:p w14:paraId="4082DDC9" w14:textId="77777777" w:rsidR="00A4174E" w:rsidRDefault="002F3B7F">
            <w:pPr>
              <w:pStyle w:val="TableParagraph"/>
              <w:ind w:right="16"/>
              <w:jc w:val="right"/>
              <w:rPr>
                <w:sz w:val="20"/>
              </w:rPr>
            </w:pPr>
            <w:r>
              <w:rPr>
                <w:spacing w:val="-2"/>
                <w:sz w:val="20"/>
              </w:rPr>
              <w:t>$50,000</w:t>
            </w:r>
            <w:r>
              <w:rPr>
                <w:spacing w:val="-2"/>
                <w:sz w:val="20"/>
                <w:vertAlign w:val="superscript"/>
              </w:rPr>
              <w:t>3</w:t>
            </w:r>
          </w:p>
        </w:tc>
      </w:tr>
      <w:tr w:rsidR="00A4174E" w14:paraId="3B960AC2" w14:textId="77777777">
        <w:trPr>
          <w:trHeight w:val="229"/>
        </w:trPr>
        <w:tc>
          <w:tcPr>
            <w:tcW w:w="5040" w:type="dxa"/>
            <w:gridSpan w:val="2"/>
          </w:tcPr>
          <w:p w14:paraId="039ECE49" w14:textId="77777777" w:rsidR="00A4174E" w:rsidRDefault="002F3B7F">
            <w:pPr>
              <w:pStyle w:val="TableParagraph"/>
              <w:ind w:left="393"/>
              <w:rPr>
                <w:sz w:val="20"/>
              </w:rPr>
            </w:pPr>
            <w:r>
              <w:rPr>
                <w:sz w:val="20"/>
              </w:rPr>
              <w:t>From</w:t>
            </w:r>
            <w:r>
              <w:rPr>
                <w:spacing w:val="-3"/>
                <w:sz w:val="20"/>
              </w:rPr>
              <w:t xml:space="preserve"> </w:t>
            </w:r>
            <w:r>
              <w:rPr>
                <w:sz w:val="20"/>
              </w:rPr>
              <w:t>10</w:t>
            </w:r>
            <w:r>
              <w:rPr>
                <w:spacing w:val="-5"/>
                <w:sz w:val="20"/>
              </w:rPr>
              <w:t xml:space="preserve"> </w:t>
            </w:r>
            <w:r>
              <w:rPr>
                <w:sz w:val="20"/>
              </w:rPr>
              <w:t>pounds</w:t>
            </w:r>
            <w:r>
              <w:rPr>
                <w:spacing w:val="-5"/>
                <w:sz w:val="20"/>
              </w:rPr>
              <w:t xml:space="preserve"> </w:t>
            </w:r>
            <w:r>
              <w:rPr>
                <w:sz w:val="20"/>
              </w:rPr>
              <w:t>through</w:t>
            </w:r>
            <w:r>
              <w:rPr>
                <w:spacing w:val="-3"/>
                <w:sz w:val="20"/>
              </w:rPr>
              <w:t xml:space="preserve"> </w:t>
            </w:r>
            <w:r>
              <w:rPr>
                <w:sz w:val="20"/>
              </w:rPr>
              <w:t>22.8</w:t>
            </w:r>
            <w:r>
              <w:rPr>
                <w:spacing w:val="-5"/>
                <w:sz w:val="20"/>
              </w:rPr>
              <w:t xml:space="preserve"> </w:t>
            </w:r>
            <w:r>
              <w:rPr>
                <w:sz w:val="20"/>
              </w:rPr>
              <w:t>pounds</w:t>
            </w:r>
            <w:r>
              <w:rPr>
                <w:spacing w:val="-5"/>
                <w:sz w:val="20"/>
              </w:rPr>
              <w:t xml:space="preserve"> </w:t>
            </w:r>
            <w:r>
              <w:rPr>
                <w:sz w:val="20"/>
              </w:rPr>
              <w:t>per</w:t>
            </w:r>
            <w:r>
              <w:rPr>
                <w:spacing w:val="-3"/>
                <w:sz w:val="20"/>
              </w:rPr>
              <w:t xml:space="preserve"> </w:t>
            </w:r>
            <w:r>
              <w:rPr>
                <w:spacing w:val="-4"/>
                <w:sz w:val="20"/>
              </w:rPr>
              <w:t>hour:</w:t>
            </w:r>
          </w:p>
        </w:tc>
        <w:tc>
          <w:tcPr>
            <w:tcW w:w="4411" w:type="dxa"/>
            <w:gridSpan w:val="5"/>
          </w:tcPr>
          <w:p w14:paraId="7E5C7233" w14:textId="77777777" w:rsidR="00A4174E" w:rsidRDefault="00A4174E">
            <w:pPr>
              <w:pStyle w:val="TableParagraph"/>
              <w:spacing w:line="240" w:lineRule="auto"/>
              <w:rPr>
                <w:sz w:val="16"/>
              </w:rPr>
            </w:pPr>
          </w:p>
        </w:tc>
      </w:tr>
      <w:tr w:rsidR="00A4174E" w14:paraId="4835CB21" w14:textId="77777777">
        <w:trPr>
          <w:trHeight w:val="229"/>
        </w:trPr>
        <w:tc>
          <w:tcPr>
            <w:tcW w:w="5040" w:type="dxa"/>
            <w:gridSpan w:val="2"/>
          </w:tcPr>
          <w:p w14:paraId="0627949D" w14:textId="77777777" w:rsidR="00A4174E" w:rsidRDefault="002F3B7F">
            <w:pPr>
              <w:pStyle w:val="TableParagraph"/>
              <w:tabs>
                <w:tab w:val="left" w:pos="767"/>
              </w:tabs>
              <w:ind w:left="393"/>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377D003C" w14:textId="77777777" w:rsidR="00A4174E" w:rsidRDefault="002F3B7F">
            <w:pPr>
              <w:pStyle w:val="TableParagraph"/>
              <w:ind w:left="287"/>
              <w:rPr>
                <w:sz w:val="20"/>
              </w:rPr>
            </w:pPr>
            <w:r>
              <w:rPr>
                <w:spacing w:val="-5"/>
                <w:sz w:val="20"/>
              </w:rPr>
              <w:t>NM</w:t>
            </w:r>
          </w:p>
        </w:tc>
        <w:tc>
          <w:tcPr>
            <w:tcW w:w="811" w:type="dxa"/>
          </w:tcPr>
          <w:p w14:paraId="517ED649" w14:textId="77777777" w:rsidR="00A4174E" w:rsidRDefault="002F3B7F">
            <w:pPr>
              <w:pStyle w:val="TableParagraph"/>
              <w:ind w:left="150" w:right="4"/>
              <w:jc w:val="center"/>
              <w:rPr>
                <w:sz w:val="20"/>
              </w:rPr>
            </w:pPr>
            <w:r>
              <w:rPr>
                <w:spacing w:val="-2"/>
                <w:sz w:val="20"/>
              </w:rPr>
              <w:t>$6,000</w:t>
            </w:r>
            <w:r>
              <w:rPr>
                <w:spacing w:val="-2"/>
                <w:sz w:val="20"/>
                <w:vertAlign w:val="superscript"/>
              </w:rPr>
              <w:t>3</w:t>
            </w:r>
          </w:p>
        </w:tc>
        <w:tc>
          <w:tcPr>
            <w:tcW w:w="809" w:type="dxa"/>
          </w:tcPr>
          <w:p w14:paraId="09EF9C38" w14:textId="77777777" w:rsidR="00A4174E" w:rsidRDefault="002F3B7F">
            <w:pPr>
              <w:pStyle w:val="TableParagraph"/>
              <w:ind w:right="14"/>
              <w:jc w:val="right"/>
              <w:rPr>
                <w:sz w:val="20"/>
              </w:rPr>
            </w:pPr>
            <w:r>
              <w:rPr>
                <w:spacing w:val="-2"/>
                <w:sz w:val="20"/>
              </w:rPr>
              <w:t>$12,000</w:t>
            </w:r>
            <w:r>
              <w:rPr>
                <w:spacing w:val="-2"/>
                <w:sz w:val="20"/>
                <w:vertAlign w:val="superscript"/>
              </w:rPr>
              <w:t>3</w:t>
            </w:r>
          </w:p>
        </w:tc>
        <w:tc>
          <w:tcPr>
            <w:tcW w:w="811" w:type="dxa"/>
          </w:tcPr>
          <w:p w14:paraId="4848C0D2" w14:textId="77777777" w:rsidR="00A4174E" w:rsidRDefault="002F3B7F">
            <w:pPr>
              <w:pStyle w:val="TableParagraph"/>
              <w:ind w:right="14"/>
              <w:jc w:val="right"/>
              <w:rPr>
                <w:sz w:val="20"/>
              </w:rPr>
            </w:pPr>
            <w:r>
              <w:rPr>
                <w:spacing w:val="-2"/>
                <w:sz w:val="20"/>
              </w:rPr>
              <w:t>$30,000</w:t>
            </w:r>
            <w:r>
              <w:rPr>
                <w:spacing w:val="-2"/>
                <w:sz w:val="20"/>
                <w:vertAlign w:val="superscript"/>
              </w:rPr>
              <w:t>3</w:t>
            </w:r>
          </w:p>
        </w:tc>
        <w:tc>
          <w:tcPr>
            <w:tcW w:w="1080" w:type="dxa"/>
          </w:tcPr>
          <w:p w14:paraId="2A1A2623" w14:textId="77777777" w:rsidR="00A4174E" w:rsidRDefault="002F3B7F">
            <w:pPr>
              <w:pStyle w:val="TableParagraph"/>
              <w:ind w:right="16"/>
              <w:jc w:val="right"/>
              <w:rPr>
                <w:sz w:val="20"/>
              </w:rPr>
            </w:pPr>
            <w:r>
              <w:rPr>
                <w:spacing w:val="-2"/>
                <w:sz w:val="20"/>
              </w:rPr>
              <w:t>$50,000</w:t>
            </w:r>
            <w:r>
              <w:rPr>
                <w:spacing w:val="-2"/>
                <w:sz w:val="20"/>
                <w:vertAlign w:val="superscript"/>
              </w:rPr>
              <w:t>3</w:t>
            </w:r>
          </w:p>
        </w:tc>
      </w:tr>
      <w:tr w:rsidR="00A4174E" w14:paraId="23B14F9B" w14:textId="77777777">
        <w:trPr>
          <w:trHeight w:val="460"/>
        </w:trPr>
        <w:tc>
          <w:tcPr>
            <w:tcW w:w="5040" w:type="dxa"/>
            <w:gridSpan w:val="2"/>
          </w:tcPr>
          <w:p w14:paraId="52BE9697" w14:textId="77777777" w:rsidR="00A4174E" w:rsidRDefault="002F3B7F">
            <w:pPr>
              <w:pStyle w:val="TableParagraph"/>
              <w:tabs>
                <w:tab w:val="left" w:pos="767"/>
              </w:tabs>
              <w:spacing w:line="230" w:lineRule="exact"/>
              <w:ind w:left="767" w:right="480" w:hanging="375"/>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0" w:type="dxa"/>
          </w:tcPr>
          <w:p w14:paraId="74A40461" w14:textId="77777777" w:rsidR="00A4174E" w:rsidRDefault="002F3B7F">
            <w:pPr>
              <w:pStyle w:val="TableParagraph"/>
              <w:spacing w:line="240" w:lineRule="auto"/>
              <w:ind w:left="287"/>
              <w:rPr>
                <w:sz w:val="20"/>
              </w:rPr>
            </w:pPr>
            <w:r>
              <w:rPr>
                <w:spacing w:val="-5"/>
                <w:sz w:val="20"/>
              </w:rPr>
              <w:t>NM</w:t>
            </w:r>
          </w:p>
        </w:tc>
        <w:tc>
          <w:tcPr>
            <w:tcW w:w="811" w:type="dxa"/>
          </w:tcPr>
          <w:p w14:paraId="53490229" w14:textId="77777777" w:rsidR="00A4174E" w:rsidRDefault="002F3B7F">
            <w:pPr>
              <w:pStyle w:val="TableParagraph"/>
              <w:spacing w:line="240" w:lineRule="auto"/>
              <w:ind w:left="150" w:right="4"/>
              <w:jc w:val="center"/>
              <w:rPr>
                <w:sz w:val="20"/>
              </w:rPr>
            </w:pPr>
            <w:r>
              <w:rPr>
                <w:spacing w:val="-2"/>
                <w:sz w:val="20"/>
              </w:rPr>
              <w:t>$8,000</w:t>
            </w:r>
            <w:r>
              <w:rPr>
                <w:spacing w:val="-2"/>
                <w:sz w:val="20"/>
                <w:vertAlign w:val="superscript"/>
              </w:rPr>
              <w:t>3</w:t>
            </w:r>
          </w:p>
        </w:tc>
        <w:tc>
          <w:tcPr>
            <w:tcW w:w="809" w:type="dxa"/>
          </w:tcPr>
          <w:p w14:paraId="32E4C1BA" w14:textId="77777777" w:rsidR="00A4174E" w:rsidRDefault="002F3B7F">
            <w:pPr>
              <w:pStyle w:val="TableParagraph"/>
              <w:spacing w:line="240" w:lineRule="auto"/>
              <w:ind w:right="14"/>
              <w:jc w:val="right"/>
              <w:rPr>
                <w:sz w:val="20"/>
              </w:rPr>
            </w:pPr>
            <w:r>
              <w:rPr>
                <w:spacing w:val="-2"/>
                <w:sz w:val="20"/>
              </w:rPr>
              <w:t>$16,000</w:t>
            </w:r>
            <w:r>
              <w:rPr>
                <w:spacing w:val="-2"/>
                <w:sz w:val="20"/>
                <w:vertAlign w:val="superscript"/>
              </w:rPr>
              <w:t>3</w:t>
            </w:r>
          </w:p>
        </w:tc>
        <w:tc>
          <w:tcPr>
            <w:tcW w:w="811" w:type="dxa"/>
          </w:tcPr>
          <w:p w14:paraId="0CE8C674" w14:textId="77777777" w:rsidR="00A4174E" w:rsidRDefault="002F3B7F">
            <w:pPr>
              <w:pStyle w:val="TableParagraph"/>
              <w:spacing w:line="240" w:lineRule="auto"/>
              <w:ind w:right="14"/>
              <w:jc w:val="right"/>
              <w:rPr>
                <w:sz w:val="20"/>
              </w:rPr>
            </w:pPr>
            <w:r>
              <w:rPr>
                <w:spacing w:val="-2"/>
                <w:sz w:val="20"/>
              </w:rPr>
              <w:t>$40,000</w:t>
            </w:r>
            <w:r>
              <w:rPr>
                <w:spacing w:val="-2"/>
                <w:sz w:val="20"/>
                <w:vertAlign w:val="superscript"/>
              </w:rPr>
              <w:t>3</w:t>
            </w:r>
          </w:p>
        </w:tc>
        <w:tc>
          <w:tcPr>
            <w:tcW w:w="1080" w:type="dxa"/>
          </w:tcPr>
          <w:p w14:paraId="5912075D" w14:textId="77777777" w:rsidR="00A4174E" w:rsidRDefault="002F3B7F">
            <w:pPr>
              <w:pStyle w:val="TableParagraph"/>
              <w:spacing w:line="240" w:lineRule="auto"/>
              <w:ind w:right="16"/>
              <w:jc w:val="right"/>
              <w:rPr>
                <w:sz w:val="20"/>
              </w:rPr>
            </w:pPr>
            <w:r>
              <w:rPr>
                <w:spacing w:val="-2"/>
                <w:sz w:val="20"/>
              </w:rPr>
              <w:t>$50,000</w:t>
            </w:r>
            <w:r>
              <w:rPr>
                <w:spacing w:val="-2"/>
                <w:sz w:val="20"/>
                <w:vertAlign w:val="superscript"/>
              </w:rPr>
              <w:t>3</w:t>
            </w:r>
          </w:p>
        </w:tc>
      </w:tr>
      <w:tr w:rsidR="00A4174E" w14:paraId="4B7F3CAF" w14:textId="77777777">
        <w:trPr>
          <w:trHeight w:val="229"/>
        </w:trPr>
        <w:tc>
          <w:tcPr>
            <w:tcW w:w="5040" w:type="dxa"/>
            <w:gridSpan w:val="2"/>
          </w:tcPr>
          <w:p w14:paraId="6447B876" w14:textId="77777777" w:rsidR="00A4174E" w:rsidRDefault="002F3B7F">
            <w:pPr>
              <w:pStyle w:val="TableParagraph"/>
              <w:tabs>
                <w:tab w:val="left" w:pos="767"/>
              </w:tabs>
              <w:ind w:left="393"/>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2E7C67D3" w14:textId="77777777" w:rsidR="00A4174E" w:rsidRDefault="002F3B7F">
            <w:pPr>
              <w:pStyle w:val="TableParagraph"/>
              <w:ind w:left="287"/>
              <w:rPr>
                <w:sz w:val="20"/>
              </w:rPr>
            </w:pPr>
            <w:r>
              <w:rPr>
                <w:spacing w:val="-5"/>
                <w:sz w:val="20"/>
              </w:rPr>
              <w:t>NM</w:t>
            </w:r>
          </w:p>
        </w:tc>
        <w:tc>
          <w:tcPr>
            <w:tcW w:w="811" w:type="dxa"/>
          </w:tcPr>
          <w:p w14:paraId="75A7E523" w14:textId="77777777" w:rsidR="00A4174E" w:rsidRDefault="002F3B7F">
            <w:pPr>
              <w:pStyle w:val="TableParagraph"/>
              <w:ind w:left="49" w:right="4"/>
              <w:jc w:val="center"/>
              <w:rPr>
                <w:sz w:val="20"/>
              </w:rPr>
            </w:pPr>
            <w:r>
              <w:rPr>
                <w:spacing w:val="-2"/>
                <w:sz w:val="20"/>
              </w:rPr>
              <w:t>$10,000</w:t>
            </w:r>
            <w:r>
              <w:rPr>
                <w:spacing w:val="-2"/>
                <w:sz w:val="20"/>
                <w:vertAlign w:val="superscript"/>
              </w:rPr>
              <w:t>3</w:t>
            </w:r>
          </w:p>
        </w:tc>
        <w:tc>
          <w:tcPr>
            <w:tcW w:w="809" w:type="dxa"/>
          </w:tcPr>
          <w:p w14:paraId="450E679A" w14:textId="77777777" w:rsidR="00A4174E" w:rsidRDefault="002F3B7F">
            <w:pPr>
              <w:pStyle w:val="TableParagraph"/>
              <w:ind w:right="14"/>
              <w:jc w:val="right"/>
              <w:rPr>
                <w:sz w:val="20"/>
              </w:rPr>
            </w:pPr>
            <w:r>
              <w:rPr>
                <w:spacing w:val="-2"/>
                <w:sz w:val="20"/>
              </w:rPr>
              <w:t>$20,000</w:t>
            </w:r>
            <w:r>
              <w:rPr>
                <w:spacing w:val="-2"/>
                <w:sz w:val="20"/>
                <w:vertAlign w:val="superscript"/>
              </w:rPr>
              <w:t>3</w:t>
            </w:r>
          </w:p>
        </w:tc>
        <w:tc>
          <w:tcPr>
            <w:tcW w:w="811" w:type="dxa"/>
          </w:tcPr>
          <w:p w14:paraId="54A94A66" w14:textId="77777777" w:rsidR="00A4174E" w:rsidRDefault="002F3B7F">
            <w:pPr>
              <w:pStyle w:val="TableParagraph"/>
              <w:ind w:right="14"/>
              <w:jc w:val="right"/>
              <w:rPr>
                <w:sz w:val="20"/>
              </w:rPr>
            </w:pPr>
            <w:r>
              <w:rPr>
                <w:spacing w:val="-2"/>
                <w:sz w:val="20"/>
              </w:rPr>
              <w:t>$50,000</w:t>
            </w:r>
            <w:r>
              <w:rPr>
                <w:spacing w:val="-2"/>
                <w:sz w:val="20"/>
                <w:vertAlign w:val="superscript"/>
              </w:rPr>
              <w:t>3</w:t>
            </w:r>
          </w:p>
        </w:tc>
        <w:tc>
          <w:tcPr>
            <w:tcW w:w="1080" w:type="dxa"/>
          </w:tcPr>
          <w:p w14:paraId="7D980185" w14:textId="77777777" w:rsidR="00A4174E" w:rsidRDefault="002F3B7F">
            <w:pPr>
              <w:pStyle w:val="TableParagraph"/>
              <w:ind w:right="16"/>
              <w:jc w:val="right"/>
              <w:rPr>
                <w:sz w:val="20"/>
              </w:rPr>
            </w:pPr>
            <w:r>
              <w:rPr>
                <w:spacing w:val="-2"/>
                <w:sz w:val="20"/>
              </w:rPr>
              <w:t>$50,000</w:t>
            </w:r>
            <w:r>
              <w:rPr>
                <w:spacing w:val="-2"/>
                <w:sz w:val="20"/>
                <w:vertAlign w:val="superscript"/>
              </w:rPr>
              <w:t>3</w:t>
            </w:r>
          </w:p>
        </w:tc>
      </w:tr>
      <w:tr w:rsidR="00A4174E" w14:paraId="1E88FEF1" w14:textId="77777777">
        <w:trPr>
          <w:trHeight w:val="229"/>
        </w:trPr>
        <w:tc>
          <w:tcPr>
            <w:tcW w:w="5040" w:type="dxa"/>
            <w:gridSpan w:val="2"/>
          </w:tcPr>
          <w:p w14:paraId="6B47D8AB" w14:textId="77777777" w:rsidR="00A4174E" w:rsidRDefault="002F3B7F">
            <w:pPr>
              <w:pStyle w:val="TableParagraph"/>
              <w:ind w:left="393"/>
              <w:rPr>
                <w:sz w:val="20"/>
              </w:rPr>
            </w:pPr>
            <w:r>
              <w:rPr>
                <w:sz w:val="20"/>
              </w:rPr>
              <w:t>For</w:t>
            </w:r>
            <w:r>
              <w:rPr>
                <w:spacing w:val="-4"/>
                <w:sz w:val="20"/>
              </w:rPr>
              <w:t xml:space="preserve"> </w:t>
            </w:r>
            <w:r>
              <w:rPr>
                <w:sz w:val="20"/>
              </w:rPr>
              <w:t>greater</w:t>
            </w:r>
            <w:r>
              <w:rPr>
                <w:spacing w:val="-4"/>
                <w:sz w:val="20"/>
              </w:rPr>
              <w:t xml:space="preserve"> </w:t>
            </w:r>
            <w:r>
              <w:rPr>
                <w:sz w:val="20"/>
              </w:rPr>
              <w:t>than</w:t>
            </w:r>
            <w:r>
              <w:rPr>
                <w:spacing w:val="-3"/>
                <w:sz w:val="20"/>
              </w:rPr>
              <w:t xml:space="preserve"> </w:t>
            </w:r>
            <w:r>
              <w:rPr>
                <w:sz w:val="20"/>
              </w:rPr>
              <w:t>22.8</w:t>
            </w:r>
            <w:r>
              <w:rPr>
                <w:spacing w:val="-6"/>
                <w:sz w:val="20"/>
              </w:rPr>
              <w:t xml:space="preserve"> </w:t>
            </w:r>
            <w:r>
              <w:rPr>
                <w:sz w:val="20"/>
              </w:rPr>
              <w:t>pounds</w:t>
            </w:r>
            <w:r>
              <w:rPr>
                <w:spacing w:val="-5"/>
                <w:sz w:val="20"/>
              </w:rPr>
              <w:t xml:space="preserve"> </w:t>
            </w:r>
            <w:r>
              <w:rPr>
                <w:sz w:val="20"/>
              </w:rPr>
              <w:t>per</w:t>
            </w:r>
            <w:r>
              <w:rPr>
                <w:spacing w:val="-4"/>
                <w:sz w:val="20"/>
              </w:rPr>
              <w:t xml:space="preserve"> hour:</w:t>
            </w:r>
          </w:p>
        </w:tc>
        <w:tc>
          <w:tcPr>
            <w:tcW w:w="4411" w:type="dxa"/>
            <w:gridSpan w:val="5"/>
          </w:tcPr>
          <w:p w14:paraId="3E5002D2" w14:textId="77777777" w:rsidR="00A4174E" w:rsidRDefault="00A4174E">
            <w:pPr>
              <w:pStyle w:val="TableParagraph"/>
              <w:spacing w:line="240" w:lineRule="auto"/>
              <w:rPr>
                <w:sz w:val="16"/>
              </w:rPr>
            </w:pPr>
          </w:p>
        </w:tc>
      </w:tr>
      <w:tr w:rsidR="00A4174E" w14:paraId="64A578A5" w14:textId="77777777">
        <w:trPr>
          <w:trHeight w:val="229"/>
        </w:trPr>
        <w:tc>
          <w:tcPr>
            <w:tcW w:w="5040" w:type="dxa"/>
            <w:gridSpan w:val="2"/>
          </w:tcPr>
          <w:p w14:paraId="08A9366D" w14:textId="77777777" w:rsidR="00A4174E" w:rsidRDefault="002F3B7F">
            <w:pPr>
              <w:pStyle w:val="TableParagraph"/>
              <w:tabs>
                <w:tab w:val="left" w:pos="767"/>
              </w:tabs>
              <w:ind w:left="393"/>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5E99A307" w14:textId="77777777" w:rsidR="00A4174E" w:rsidRDefault="002F3B7F">
            <w:pPr>
              <w:pStyle w:val="TableParagraph"/>
              <w:ind w:left="287"/>
              <w:rPr>
                <w:sz w:val="20"/>
              </w:rPr>
            </w:pPr>
            <w:r>
              <w:rPr>
                <w:spacing w:val="-5"/>
                <w:sz w:val="20"/>
              </w:rPr>
              <w:t>NM</w:t>
            </w:r>
          </w:p>
        </w:tc>
        <w:tc>
          <w:tcPr>
            <w:tcW w:w="811" w:type="dxa"/>
          </w:tcPr>
          <w:p w14:paraId="47101C8F" w14:textId="77777777" w:rsidR="00A4174E" w:rsidRDefault="002F3B7F">
            <w:pPr>
              <w:pStyle w:val="TableParagraph"/>
              <w:ind w:left="150" w:right="4"/>
              <w:jc w:val="center"/>
              <w:rPr>
                <w:sz w:val="20"/>
              </w:rPr>
            </w:pPr>
            <w:r>
              <w:rPr>
                <w:spacing w:val="-2"/>
                <w:sz w:val="20"/>
              </w:rPr>
              <w:t>$8,000</w:t>
            </w:r>
            <w:r>
              <w:rPr>
                <w:spacing w:val="-2"/>
                <w:sz w:val="20"/>
                <w:vertAlign w:val="superscript"/>
              </w:rPr>
              <w:t>3</w:t>
            </w:r>
          </w:p>
        </w:tc>
        <w:tc>
          <w:tcPr>
            <w:tcW w:w="809" w:type="dxa"/>
          </w:tcPr>
          <w:p w14:paraId="50246BB2" w14:textId="77777777" w:rsidR="00A4174E" w:rsidRDefault="002F3B7F">
            <w:pPr>
              <w:pStyle w:val="TableParagraph"/>
              <w:ind w:right="14"/>
              <w:jc w:val="right"/>
              <w:rPr>
                <w:sz w:val="20"/>
              </w:rPr>
            </w:pPr>
            <w:r>
              <w:rPr>
                <w:spacing w:val="-2"/>
                <w:sz w:val="20"/>
              </w:rPr>
              <w:t>$16,000</w:t>
            </w:r>
            <w:r>
              <w:rPr>
                <w:spacing w:val="-2"/>
                <w:sz w:val="20"/>
                <w:vertAlign w:val="superscript"/>
              </w:rPr>
              <w:t>3</w:t>
            </w:r>
          </w:p>
        </w:tc>
        <w:tc>
          <w:tcPr>
            <w:tcW w:w="811" w:type="dxa"/>
          </w:tcPr>
          <w:p w14:paraId="20446C06" w14:textId="77777777" w:rsidR="00A4174E" w:rsidRDefault="002F3B7F">
            <w:pPr>
              <w:pStyle w:val="TableParagraph"/>
              <w:ind w:right="14"/>
              <w:jc w:val="right"/>
              <w:rPr>
                <w:sz w:val="20"/>
              </w:rPr>
            </w:pPr>
            <w:r>
              <w:rPr>
                <w:spacing w:val="-2"/>
                <w:sz w:val="20"/>
              </w:rPr>
              <w:t>$40,000</w:t>
            </w:r>
            <w:r>
              <w:rPr>
                <w:spacing w:val="-2"/>
                <w:sz w:val="20"/>
                <w:vertAlign w:val="superscript"/>
              </w:rPr>
              <w:t>3</w:t>
            </w:r>
          </w:p>
        </w:tc>
        <w:tc>
          <w:tcPr>
            <w:tcW w:w="1080" w:type="dxa"/>
          </w:tcPr>
          <w:p w14:paraId="7BF0EC48" w14:textId="77777777" w:rsidR="00A4174E" w:rsidRDefault="002F3B7F">
            <w:pPr>
              <w:pStyle w:val="TableParagraph"/>
              <w:ind w:right="16"/>
              <w:jc w:val="right"/>
              <w:rPr>
                <w:sz w:val="20"/>
              </w:rPr>
            </w:pPr>
            <w:r>
              <w:rPr>
                <w:spacing w:val="-2"/>
                <w:sz w:val="20"/>
              </w:rPr>
              <w:t>$50,000</w:t>
            </w:r>
            <w:r>
              <w:rPr>
                <w:spacing w:val="-2"/>
                <w:sz w:val="20"/>
                <w:vertAlign w:val="superscript"/>
              </w:rPr>
              <w:t>3</w:t>
            </w:r>
          </w:p>
        </w:tc>
      </w:tr>
      <w:tr w:rsidR="00A4174E" w14:paraId="71C5FA06" w14:textId="77777777">
        <w:trPr>
          <w:trHeight w:val="460"/>
        </w:trPr>
        <w:tc>
          <w:tcPr>
            <w:tcW w:w="5040" w:type="dxa"/>
            <w:gridSpan w:val="2"/>
          </w:tcPr>
          <w:p w14:paraId="3B1240C3" w14:textId="77777777" w:rsidR="00A4174E" w:rsidRDefault="002F3B7F">
            <w:pPr>
              <w:pStyle w:val="TableParagraph"/>
              <w:tabs>
                <w:tab w:val="left" w:pos="767"/>
              </w:tabs>
              <w:spacing w:line="230" w:lineRule="exact"/>
              <w:ind w:left="767" w:right="480" w:hanging="375"/>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0" w:type="dxa"/>
          </w:tcPr>
          <w:p w14:paraId="464B451E" w14:textId="77777777" w:rsidR="00A4174E" w:rsidRDefault="002F3B7F">
            <w:pPr>
              <w:pStyle w:val="TableParagraph"/>
              <w:spacing w:line="240" w:lineRule="auto"/>
              <w:ind w:left="287"/>
              <w:rPr>
                <w:sz w:val="20"/>
              </w:rPr>
            </w:pPr>
            <w:r>
              <w:rPr>
                <w:spacing w:val="-5"/>
                <w:sz w:val="20"/>
              </w:rPr>
              <w:t>NM</w:t>
            </w:r>
          </w:p>
        </w:tc>
        <w:tc>
          <w:tcPr>
            <w:tcW w:w="811" w:type="dxa"/>
          </w:tcPr>
          <w:p w14:paraId="50A7664A" w14:textId="77777777" w:rsidR="00A4174E" w:rsidRDefault="002F3B7F">
            <w:pPr>
              <w:pStyle w:val="TableParagraph"/>
              <w:spacing w:line="240" w:lineRule="auto"/>
              <w:ind w:left="49" w:right="4"/>
              <w:jc w:val="center"/>
              <w:rPr>
                <w:sz w:val="20"/>
              </w:rPr>
            </w:pPr>
            <w:r>
              <w:rPr>
                <w:spacing w:val="-2"/>
                <w:sz w:val="20"/>
              </w:rPr>
              <w:t>$10,000</w:t>
            </w:r>
            <w:r>
              <w:rPr>
                <w:spacing w:val="-2"/>
                <w:sz w:val="20"/>
                <w:vertAlign w:val="superscript"/>
              </w:rPr>
              <w:t>3</w:t>
            </w:r>
          </w:p>
        </w:tc>
        <w:tc>
          <w:tcPr>
            <w:tcW w:w="809" w:type="dxa"/>
          </w:tcPr>
          <w:p w14:paraId="410C0F48" w14:textId="77777777" w:rsidR="00A4174E" w:rsidRDefault="002F3B7F">
            <w:pPr>
              <w:pStyle w:val="TableParagraph"/>
              <w:spacing w:line="240" w:lineRule="auto"/>
              <w:ind w:right="14"/>
              <w:jc w:val="right"/>
              <w:rPr>
                <w:sz w:val="20"/>
              </w:rPr>
            </w:pPr>
            <w:r>
              <w:rPr>
                <w:spacing w:val="-2"/>
                <w:sz w:val="20"/>
              </w:rPr>
              <w:t>$20,000</w:t>
            </w:r>
            <w:r>
              <w:rPr>
                <w:spacing w:val="-2"/>
                <w:sz w:val="20"/>
                <w:vertAlign w:val="superscript"/>
              </w:rPr>
              <w:t>3</w:t>
            </w:r>
          </w:p>
        </w:tc>
        <w:tc>
          <w:tcPr>
            <w:tcW w:w="811" w:type="dxa"/>
          </w:tcPr>
          <w:p w14:paraId="06B3144D" w14:textId="77777777" w:rsidR="00A4174E" w:rsidRDefault="002F3B7F">
            <w:pPr>
              <w:pStyle w:val="TableParagraph"/>
              <w:spacing w:line="240" w:lineRule="auto"/>
              <w:ind w:right="14"/>
              <w:jc w:val="right"/>
              <w:rPr>
                <w:sz w:val="20"/>
              </w:rPr>
            </w:pPr>
            <w:r>
              <w:rPr>
                <w:spacing w:val="-2"/>
                <w:sz w:val="20"/>
              </w:rPr>
              <w:t>$50,000</w:t>
            </w:r>
            <w:r>
              <w:rPr>
                <w:spacing w:val="-2"/>
                <w:sz w:val="20"/>
                <w:vertAlign w:val="superscript"/>
              </w:rPr>
              <w:t>3</w:t>
            </w:r>
          </w:p>
        </w:tc>
        <w:tc>
          <w:tcPr>
            <w:tcW w:w="1080" w:type="dxa"/>
          </w:tcPr>
          <w:p w14:paraId="1F1E8AF7" w14:textId="77777777" w:rsidR="00A4174E" w:rsidRDefault="002F3B7F">
            <w:pPr>
              <w:pStyle w:val="TableParagraph"/>
              <w:spacing w:line="240" w:lineRule="auto"/>
              <w:ind w:right="16"/>
              <w:jc w:val="right"/>
              <w:rPr>
                <w:sz w:val="20"/>
              </w:rPr>
            </w:pPr>
            <w:r>
              <w:rPr>
                <w:spacing w:val="-2"/>
                <w:sz w:val="20"/>
              </w:rPr>
              <w:t>$50,000</w:t>
            </w:r>
            <w:r>
              <w:rPr>
                <w:spacing w:val="-2"/>
                <w:sz w:val="20"/>
                <w:vertAlign w:val="superscript"/>
              </w:rPr>
              <w:t>3</w:t>
            </w:r>
          </w:p>
        </w:tc>
      </w:tr>
      <w:tr w:rsidR="00A4174E" w14:paraId="481CD68E" w14:textId="77777777">
        <w:trPr>
          <w:trHeight w:val="229"/>
        </w:trPr>
        <w:tc>
          <w:tcPr>
            <w:tcW w:w="5040" w:type="dxa"/>
            <w:gridSpan w:val="2"/>
          </w:tcPr>
          <w:p w14:paraId="53159F48" w14:textId="77777777" w:rsidR="00A4174E" w:rsidRDefault="002F3B7F">
            <w:pPr>
              <w:pStyle w:val="TableParagraph"/>
              <w:tabs>
                <w:tab w:val="left" w:pos="767"/>
              </w:tabs>
              <w:ind w:left="393"/>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7F8C6498" w14:textId="77777777" w:rsidR="00A4174E" w:rsidRDefault="002F3B7F">
            <w:pPr>
              <w:pStyle w:val="TableParagraph"/>
              <w:ind w:left="287"/>
              <w:rPr>
                <w:sz w:val="20"/>
              </w:rPr>
            </w:pPr>
            <w:r>
              <w:rPr>
                <w:spacing w:val="-5"/>
                <w:sz w:val="20"/>
              </w:rPr>
              <w:t>NM</w:t>
            </w:r>
          </w:p>
        </w:tc>
        <w:tc>
          <w:tcPr>
            <w:tcW w:w="811" w:type="dxa"/>
          </w:tcPr>
          <w:p w14:paraId="47FC1A72" w14:textId="77777777" w:rsidR="00A4174E" w:rsidRDefault="002F3B7F">
            <w:pPr>
              <w:pStyle w:val="TableParagraph"/>
              <w:ind w:left="45" w:right="4"/>
              <w:jc w:val="center"/>
              <w:rPr>
                <w:sz w:val="20"/>
              </w:rPr>
            </w:pPr>
            <w:r>
              <w:rPr>
                <w:spacing w:val="-2"/>
                <w:sz w:val="20"/>
              </w:rPr>
              <w:t>$10,000</w:t>
            </w:r>
            <w:r>
              <w:rPr>
                <w:spacing w:val="-2"/>
                <w:sz w:val="20"/>
                <w:vertAlign w:val="superscript"/>
              </w:rPr>
              <w:t>3</w:t>
            </w:r>
          </w:p>
        </w:tc>
        <w:tc>
          <w:tcPr>
            <w:tcW w:w="809" w:type="dxa"/>
          </w:tcPr>
          <w:p w14:paraId="2D8F71BD" w14:textId="77777777" w:rsidR="00A4174E" w:rsidRDefault="002F3B7F">
            <w:pPr>
              <w:pStyle w:val="TableParagraph"/>
              <w:ind w:right="14"/>
              <w:jc w:val="right"/>
              <w:rPr>
                <w:sz w:val="20"/>
              </w:rPr>
            </w:pPr>
            <w:r>
              <w:rPr>
                <w:spacing w:val="-2"/>
                <w:sz w:val="20"/>
              </w:rPr>
              <w:t>$20,000</w:t>
            </w:r>
            <w:r>
              <w:rPr>
                <w:spacing w:val="-2"/>
                <w:sz w:val="20"/>
                <w:vertAlign w:val="superscript"/>
              </w:rPr>
              <w:t>3</w:t>
            </w:r>
          </w:p>
        </w:tc>
        <w:tc>
          <w:tcPr>
            <w:tcW w:w="811" w:type="dxa"/>
          </w:tcPr>
          <w:p w14:paraId="730B2FD5" w14:textId="77777777" w:rsidR="00A4174E" w:rsidRDefault="002F3B7F">
            <w:pPr>
              <w:pStyle w:val="TableParagraph"/>
              <w:ind w:right="14"/>
              <w:jc w:val="right"/>
              <w:rPr>
                <w:sz w:val="20"/>
              </w:rPr>
            </w:pPr>
            <w:r>
              <w:rPr>
                <w:spacing w:val="-2"/>
                <w:sz w:val="20"/>
              </w:rPr>
              <w:t>$50,000</w:t>
            </w:r>
            <w:r>
              <w:rPr>
                <w:spacing w:val="-2"/>
                <w:sz w:val="20"/>
                <w:vertAlign w:val="superscript"/>
              </w:rPr>
              <w:t>3</w:t>
            </w:r>
          </w:p>
        </w:tc>
        <w:tc>
          <w:tcPr>
            <w:tcW w:w="1080" w:type="dxa"/>
          </w:tcPr>
          <w:p w14:paraId="0F36E5DC" w14:textId="77777777" w:rsidR="00A4174E" w:rsidRDefault="002F3B7F">
            <w:pPr>
              <w:pStyle w:val="TableParagraph"/>
              <w:ind w:right="16"/>
              <w:jc w:val="right"/>
              <w:rPr>
                <w:sz w:val="20"/>
              </w:rPr>
            </w:pPr>
            <w:r>
              <w:rPr>
                <w:spacing w:val="-2"/>
                <w:sz w:val="20"/>
              </w:rPr>
              <w:t>$50,000</w:t>
            </w:r>
            <w:r>
              <w:rPr>
                <w:spacing w:val="-2"/>
                <w:sz w:val="20"/>
                <w:vertAlign w:val="superscript"/>
              </w:rPr>
              <w:t>3</w:t>
            </w:r>
          </w:p>
        </w:tc>
      </w:tr>
    </w:tbl>
    <w:p w14:paraId="155FD0D1" w14:textId="77777777" w:rsidR="00A4174E" w:rsidRDefault="00A4174E">
      <w:pPr>
        <w:pStyle w:val="BodyText"/>
        <w:spacing w:before="9"/>
      </w:pPr>
    </w:p>
    <w:tbl>
      <w:tblPr>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60"/>
        <w:gridCol w:w="2880"/>
        <w:gridCol w:w="900"/>
        <w:gridCol w:w="811"/>
        <w:gridCol w:w="809"/>
        <w:gridCol w:w="811"/>
        <w:gridCol w:w="1080"/>
      </w:tblGrid>
      <w:tr w:rsidR="00A4174E" w14:paraId="19D58032" w14:textId="77777777">
        <w:trPr>
          <w:trHeight w:val="920"/>
        </w:trPr>
        <w:tc>
          <w:tcPr>
            <w:tcW w:w="2160" w:type="dxa"/>
          </w:tcPr>
          <w:p w14:paraId="17DAA37E" w14:textId="77777777" w:rsidR="00A4174E" w:rsidRDefault="00A4174E">
            <w:pPr>
              <w:pStyle w:val="TableParagraph"/>
              <w:spacing w:line="240" w:lineRule="auto"/>
            </w:pPr>
          </w:p>
          <w:p w14:paraId="39BEC9C7" w14:textId="77777777" w:rsidR="00A4174E" w:rsidRDefault="00A4174E">
            <w:pPr>
              <w:pStyle w:val="TableParagraph"/>
              <w:spacing w:line="240" w:lineRule="auto"/>
            </w:pPr>
          </w:p>
          <w:p w14:paraId="674FA930" w14:textId="77777777" w:rsidR="00A4174E" w:rsidRDefault="002F3B7F">
            <w:pPr>
              <w:pStyle w:val="TableParagraph"/>
              <w:spacing w:before="185"/>
              <w:ind w:left="30"/>
              <w:rPr>
                <w:b/>
                <w:sz w:val="20"/>
              </w:rPr>
            </w:pPr>
            <w:r>
              <w:rPr>
                <w:b/>
                <w:spacing w:val="-2"/>
                <w:sz w:val="20"/>
              </w:rPr>
              <w:t>Citation</w:t>
            </w:r>
          </w:p>
        </w:tc>
        <w:tc>
          <w:tcPr>
            <w:tcW w:w="2880" w:type="dxa"/>
          </w:tcPr>
          <w:p w14:paraId="761A84BB" w14:textId="77777777" w:rsidR="00A4174E" w:rsidRDefault="00A4174E">
            <w:pPr>
              <w:pStyle w:val="TableParagraph"/>
              <w:spacing w:line="240" w:lineRule="auto"/>
            </w:pPr>
          </w:p>
          <w:p w14:paraId="7262E228" w14:textId="77777777" w:rsidR="00A4174E" w:rsidRDefault="00A4174E">
            <w:pPr>
              <w:pStyle w:val="TableParagraph"/>
              <w:spacing w:line="240" w:lineRule="auto"/>
            </w:pPr>
          </w:p>
          <w:p w14:paraId="568B0BD8" w14:textId="77777777" w:rsidR="00A4174E" w:rsidRDefault="002F3B7F">
            <w:pPr>
              <w:pStyle w:val="TableParagraph"/>
              <w:spacing w:before="185"/>
              <w:ind w:left="30"/>
              <w:rPr>
                <w:b/>
                <w:sz w:val="20"/>
              </w:rPr>
            </w:pPr>
            <w:r>
              <w:rPr>
                <w:b/>
                <w:spacing w:val="-2"/>
                <w:sz w:val="20"/>
              </w:rPr>
              <w:t>Class</w:t>
            </w:r>
          </w:p>
        </w:tc>
        <w:tc>
          <w:tcPr>
            <w:tcW w:w="900" w:type="dxa"/>
          </w:tcPr>
          <w:p w14:paraId="2F524C4A" w14:textId="77777777" w:rsidR="00A4174E" w:rsidRDefault="00A4174E">
            <w:pPr>
              <w:pStyle w:val="TableParagraph"/>
              <w:spacing w:line="240" w:lineRule="auto"/>
            </w:pPr>
          </w:p>
          <w:p w14:paraId="03457F2A" w14:textId="77777777" w:rsidR="00A4174E" w:rsidRDefault="002F3B7F">
            <w:pPr>
              <w:pStyle w:val="TableParagraph"/>
              <w:spacing w:before="188" w:line="230" w:lineRule="atLeast"/>
              <w:ind w:left="54" w:firstLine="69"/>
              <w:rPr>
                <w:b/>
                <w:sz w:val="20"/>
              </w:rPr>
            </w:pPr>
            <w:r>
              <w:rPr>
                <w:b/>
                <w:sz w:val="20"/>
              </w:rPr>
              <w:t xml:space="preserve">Type of </w:t>
            </w:r>
            <w:r>
              <w:rPr>
                <w:b/>
                <w:spacing w:val="-2"/>
                <w:sz w:val="20"/>
              </w:rPr>
              <w:t>Violation</w:t>
            </w:r>
          </w:p>
        </w:tc>
        <w:tc>
          <w:tcPr>
            <w:tcW w:w="811" w:type="dxa"/>
          </w:tcPr>
          <w:p w14:paraId="1C2C1E4A" w14:textId="77777777" w:rsidR="00A4174E" w:rsidRDefault="00A4174E">
            <w:pPr>
              <w:pStyle w:val="TableParagraph"/>
              <w:spacing w:line="240" w:lineRule="auto"/>
            </w:pPr>
          </w:p>
          <w:p w14:paraId="6392C0EB" w14:textId="77777777" w:rsidR="00A4174E" w:rsidRDefault="002F3B7F">
            <w:pPr>
              <w:pStyle w:val="TableParagraph"/>
              <w:spacing w:before="188" w:line="230" w:lineRule="atLeast"/>
              <w:ind w:left="124" w:right="7" w:firstLine="244"/>
              <w:rPr>
                <w:b/>
                <w:sz w:val="20"/>
              </w:rPr>
            </w:pPr>
            <w:r>
              <w:rPr>
                <w:b/>
                <w:spacing w:val="-2"/>
                <w:sz w:val="20"/>
              </w:rPr>
              <w:t>First Offense</w:t>
            </w:r>
          </w:p>
        </w:tc>
        <w:tc>
          <w:tcPr>
            <w:tcW w:w="809" w:type="dxa"/>
          </w:tcPr>
          <w:p w14:paraId="0FFFE585" w14:textId="77777777" w:rsidR="00A4174E" w:rsidRDefault="00A4174E">
            <w:pPr>
              <w:pStyle w:val="TableParagraph"/>
              <w:spacing w:line="240" w:lineRule="auto"/>
            </w:pPr>
          </w:p>
          <w:p w14:paraId="6714D33D" w14:textId="77777777" w:rsidR="00A4174E" w:rsidRDefault="002F3B7F">
            <w:pPr>
              <w:pStyle w:val="TableParagraph"/>
              <w:spacing w:before="188" w:line="230" w:lineRule="atLeast"/>
              <w:ind w:left="124" w:right="5" w:firstLine="45"/>
              <w:rPr>
                <w:b/>
                <w:sz w:val="20"/>
              </w:rPr>
            </w:pPr>
            <w:r>
              <w:rPr>
                <w:b/>
                <w:spacing w:val="-2"/>
                <w:sz w:val="20"/>
              </w:rPr>
              <w:t>Second Offense</w:t>
            </w:r>
          </w:p>
        </w:tc>
        <w:tc>
          <w:tcPr>
            <w:tcW w:w="811" w:type="dxa"/>
          </w:tcPr>
          <w:p w14:paraId="24F8C6A5" w14:textId="77777777" w:rsidR="00A4174E" w:rsidRDefault="00A4174E">
            <w:pPr>
              <w:pStyle w:val="TableParagraph"/>
              <w:spacing w:line="240" w:lineRule="auto"/>
            </w:pPr>
          </w:p>
          <w:p w14:paraId="76E9689A" w14:textId="77777777" w:rsidR="00A4174E" w:rsidRDefault="002F3B7F">
            <w:pPr>
              <w:pStyle w:val="TableParagraph"/>
              <w:spacing w:before="188" w:line="230" w:lineRule="atLeast"/>
              <w:ind w:left="124" w:right="10" w:firstLine="158"/>
              <w:rPr>
                <w:b/>
                <w:sz w:val="20"/>
              </w:rPr>
            </w:pPr>
            <w:r>
              <w:rPr>
                <w:b/>
                <w:spacing w:val="-4"/>
                <w:sz w:val="20"/>
              </w:rPr>
              <w:t xml:space="preserve">Third </w:t>
            </w:r>
            <w:r>
              <w:rPr>
                <w:b/>
                <w:spacing w:val="-2"/>
                <w:sz w:val="20"/>
              </w:rPr>
              <w:t>Offense</w:t>
            </w:r>
          </w:p>
        </w:tc>
        <w:tc>
          <w:tcPr>
            <w:tcW w:w="1080" w:type="dxa"/>
          </w:tcPr>
          <w:p w14:paraId="735ED2C7" w14:textId="77777777" w:rsidR="00A4174E" w:rsidRDefault="002F3B7F">
            <w:pPr>
              <w:pStyle w:val="TableParagraph"/>
              <w:spacing w:line="240" w:lineRule="auto"/>
              <w:ind w:right="14"/>
              <w:jc w:val="right"/>
              <w:rPr>
                <w:b/>
                <w:sz w:val="20"/>
              </w:rPr>
            </w:pPr>
            <w:r>
              <w:rPr>
                <w:b/>
                <w:sz w:val="20"/>
              </w:rPr>
              <w:t>Fourth</w:t>
            </w:r>
            <w:r>
              <w:rPr>
                <w:b/>
                <w:spacing w:val="-7"/>
                <w:sz w:val="20"/>
              </w:rPr>
              <w:t xml:space="preserve"> </w:t>
            </w:r>
            <w:r>
              <w:rPr>
                <w:b/>
                <w:spacing w:val="-5"/>
                <w:sz w:val="20"/>
              </w:rPr>
              <w:t>and</w:t>
            </w:r>
          </w:p>
          <w:p w14:paraId="17C91FCB" w14:textId="77777777" w:rsidR="00A4174E" w:rsidRDefault="002F3B7F">
            <w:pPr>
              <w:pStyle w:val="TableParagraph"/>
              <w:spacing w:line="230" w:lineRule="atLeast"/>
              <w:ind w:left="59" w:right="13" w:firstLine="556"/>
              <w:jc w:val="right"/>
              <w:rPr>
                <w:b/>
                <w:sz w:val="20"/>
              </w:rPr>
            </w:pPr>
            <w:r>
              <w:rPr>
                <w:b/>
                <w:spacing w:val="-4"/>
                <w:sz w:val="20"/>
              </w:rPr>
              <w:t xml:space="preserve">Each </w:t>
            </w:r>
            <w:r>
              <w:rPr>
                <w:b/>
                <w:spacing w:val="-2"/>
                <w:sz w:val="20"/>
              </w:rPr>
              <w:t>Subsequent Offense]</w:t>
            </w:r>
          </w:p>
        </w:tc>
      </w:tr>
      <w:tr w:rsidR="00A4174E" w14:paraId="5615B167" w14:textId="77777777">
        <w:trPr>
          <w:trHeight w:val="229"/>
        </w:trPr>
        <w:tc>
          <w:tcPr>
            <w:tcW w:w="2160" w:type="dxa"/>
          </w:tcPr>
          <w:p w14:paraId="2EA3C2A6"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16.20(b)</w:t>
            </w:r>
          </w:p>
        </w:tc>
        <w:tc>
          <w:tcPr>
            <w:tcW w:w="2880" w:type="dxa"/>
          </w:tcPr>
          <w:p w14:paraId="5B6F34E4" w14:textId="77777777" w:rsidR="00A4174E" w:rsidRDefault="002F3B7F">
            <w:pPr>
              <w:pStyle w:val="TableParagraph"/>
              <w:ind w:left="30"/>
              <w:rPr>
                <w:sz w:val="20"/>
              </w:rPr>
            </w:pPr>
            <w:r>
              <w:rPr>
                <w:sz w:val="20"/>
              </w:rPr>
              <w:t>Filtration</w:t>
            </w:r>
            <w:r>
              <w:rPr>
                <w:spacing w:val="-12"/>
                <w:sz w:val="20"/>
              </w:rPr>
              <w:t xml:space="preserve"> </w:t>
            </w:r>
            <w:r>
              <w:rPr>
                <w:spacing w:val="-2"/>
                <w:sz w:val="20"/>
              </w:rPr>
              <w:t>Emissions</w:t>
            </w:r>
          </w:p>
        </w:tc>
        <w:tc>
          <w:tcPr>
            <w:tcW w:w="900" w:type="dxa"/>
          </w:tcPr>
          <w:p w14:paraId="544CFFD2" w14:textId="77777777" w:rsidR="00A4174E" w:rsidRDefault="002F3B7F">
            <w:pPr>
              <w:pStyle w:val="TableParagraph"/>
              <w:ind w:left="287"/>
              <w:rPr>
                <w:sz w:val="20"/>
              </w:rPr>
            </w:pPr>
            <w:r>
              <w:rPr>
                <w:spacing w:val="-5"/>
                <w:sz w:val="20"/>
              </w:rPr>
              <w:t>NM</w:t>
            </w:r>
          </w:p>
        </w:tc>
        <w:tc>
          <w:tcPr>
            <w:tcW w:w="811" w:type="dxa"/>
          </w:tcPr>
          <w:p w14:paraId="28FEF1D5" w14:textId="77777777" w:rsidR="00A4174E" w:rsidRDefault="002F3B7F">
            <w:pPr>
              <w:pStyle w:val="TableParagraph"/>
              <w:ind w:left="378"/>
              <w:rPr>
                <w:sz w:val="20"/>
              </w:rPr>
            </w:pPr>
            <w:r>
              <w:rPr>
                <w:spacing w:val="-4"/>
                <w:sz w:val="20"/>
              </w:rPr>
              <w:t>$600</w:t>
            </w:r>
          </w:p>
        </w:tc>
        <w:tc>
          <w:tcPr>
            <w:tcW w:w="809" w:type="dxa"/>
          </w:tcPr>
          <w:p w14:paraId="57904A59" w14:textId="77777777" w:rsidR="00A4174E" w:rsidRDefault="002F3B7F">
            <w:pPr>
              <w:pStyle w:val="TableParagraph"/>
              <w:ind w:left="230"/>
              <w:rPr>
                <w:sz w:val="20"/>
              </w:rPr>
            </w:pPr>
            <w:r>
              <w:rPr>
                <w:spacing w:val="-2"/>
                <w:sz w:val="20"/>
              </w:rPr>
              <w:t>$1,200</w:t>
            </w:r>
          </w:p>
        </w:tc>
        <w:tc>
          <w:tcPr>
            <w:tcW w:w="811" w:type="dxa"/>
          </w:tcPr>
          <w:p w14:paraId="55812D98" w14:textId="77777777" w:rsidR="00A4174E" w:rsidRDefault="002F3B7F">
            <w:pPr>
              <w:pStyle w:val="TableParagraph"/>
              <w:ind w:left="230"/>
              <w:rPr>
                <w:sz w:val="20"/>
              </w:rPr>
            </w:pPr>
            <w:r>
              <w:rPr>
                <w:spacing w:val="-2"/>
                <w:sz w:val="20"/>
              </w:rPr>
              <w:t>$3,000</w:t>
            </w:r>
          </w:p>
        </w:tc>
        <w:tc>
          <w:tcPr>
            <w:tcW w:w="1080" w:type="dxa"/>
          </w:tcPr>
          <w:p w14:paraId="57BF0452" w14:textId="77777777" w:rsidR="00A4174E" w:rsidRDefault="002F3B7F">
            <w:pPr>
              <w:pStyle w:val="TableParagraph"/>
              <w:ind w:left="499"/>
              <w:rPr>
                <w:sz w:val="20"/>
              </w:rPr>
            </w:pPr>
            <w:r>
              <w:rPr>
                <w:spacing w:val="-2"/>
                <w:sz w:val="20"/>
              </w:rPr>
              <w:t>$9,000</w:t>
            </w:r>
          </w:p>
        </w:tc>
      </w:tr>
    </w:tbl>
    <w:p w14:paraId="1943A0AD" w14:textId="77777777" w:rsidR="00A4174E" w:rsidRDefault="00A4174E">
      <w:pPr>
        <w:rPr>
          <w:sz w:val="20"/>
        </w:rPr>
        <w:sectPr w:rsidR="00A4174E">
          <w:pgSz w:w="12240" w:h="15840"/>
          <w:pgMar w:top="1340" w:right="680" w:bottom="640" w:left="1320" w:header="727" w:footer="453" w:gutter="0"/>
          <w:cols w:space="720"/>
        </w:sectPr>
      </w:pPr>
    </w:p>
    <w:p w14:paraId="5277C1AC" w14:textId="77777777" w:rsidR="00A4174E" w:rsidRDefault="00A4174E">
      <w:pPr>
        <w:pStyle w:val="BodyText"/>
        <w:spacing w:before="7"/>
        <w:rPr>
          <w:sz w:val="7"/>
        </w:rPr>
      </w:pPr>
    </w:p>
    <w:tbl>
      <w:tblPr>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60"/>
        <w:gridCol w:w="2880"/>
        <w:gridCol w:w="900"/>
        <w:gridCol w:w="811"/>
        <w:gridCol w:w="809"/>
        <w:gridCol w:w="811"/>
        <w:gridCol w:w="1080"/>
      </w:tblGrid>
      <w:tr w:rsidR="00A4174E" w14:paraId="5594CC6A" w14:textId="77777777">
        <w:trPr>
          <w:trHeight w:val="920"/>
        </w:trPr>
        <w:tc>
          <w:tcPr>
            <w:tcW w:w="2160" w:type="dxa"/>
          </w:tcPr>
          <w:p w14:paraId="574DBF7F" w14:textId="77777777" w:rsidR="00A4174E" w:rsidRDefault="00A4174E">
            <w:pPr>
              <w:pStyle w:val="TableParagraph"/>
              <w:spacing w:line="240" w:lineRule="auto"/>
            </w:pPr>
          </w:p>
          <w:p w14:paraId="5CB84713" w14:textId="77777777" w:rsidR="00A4174E" w:rsidRDefault="00A4174E">
            <w:pPr>
              <w:pStyle w:val="TableParagraph"/>
              <w:spacing w:line="240" w:lineRule="auto"/>
            </w:pPr>
          </w:p>
          <w:p w14:paraId="248B78DF" w14:textId="77777777" w:rsidR="00A4174E" w:rsidRDefault="002F3B7F">
            <w:pPr>
              <w:pStyle w:val="TableParagraph"/>
              <w:spacing w:before="185"/>
              <w:ind w:left="30"/>
              <w:rPr>
                <w:b/>
                <w:sz w:val="20"/>
              </w:rPr>
            </w:pPr>
            <w:r>
              <w:rPr>
                <w:b/>
                <w:spacing w:val="-2"/>
                <w:sz w:val="20"/>
              </w:rPr>
              <w:t>Citation</w:t>
            </w:r>
          </w:p>
        </w:tc>
        <w:tc>
          <w:tcPr>
            <w:tcW w:w="2880" w:type="dxa"/>
          </w:tcPr>
          <w:p w14:paraId="15A8DC1B" w14:textId="77777777" w:rsidR="00A4174E" w:rsidRDefault="00A4174E">
            <w:pPr>
              <w:pStyle w:val="TableParagraph"/>
              <w:spacing w:line="240" w:lineRule="auto"/>
            </w:pPr>
          </w:p>
          <w:p w14:paraId="0A10AA2A" w14:textId="77777777" w:rsidR="00A4174E" w:rsidRDefault="00A4174E">
            <w:pPr>
              <w:pStyle w:val="TableParagraph"/>
              <w:spacing w:line="240" w:lineRule="auto"/>
            </w:pPr>
          </w:p>
          <w:p w14:paraId="3C5CC322" w14:textId="77777777" w:rsidR="00A4174E" w:rsidRDefault="002F3B7F">
            <w:pPr>
              <w:pStyle w:val="TableParagraph"/>
              <w:spacing w:before="185"/>
              <w:ind w:left="30"/>
              <w:rPr>
                <w:b/>
                <w:sz w:val="20"/>
              </w:rPr>
            </w:pPr>
            <w:r>
              <w:rPr>
                <w:b/>
                <w:spacing w:val="-2"/>
                <w:sz w:val="20"/>
              </w:rPr>
              <w:t>Class</w:t>
            </w:r>
          </w:p>
        </w:tc>
        <w:tc>
          <w:tcPr>
            <w:tcW w:w="900" w:type="dxa"/>
          </w:tcPr>
          <w:p w14:paraId="4DB6B9D4" w14:textId="77777777" w:rsidR="00A4174E" w:rsidRDefault="00A4174E">
            <w:pPr>
              <w:pStyle w:val="TableParagraph"/>
              <w:spacing w:line="240" w:lineRule="auto"/>
            </w:pPr>
          </w:p>
          <w:p w14:paraId="7603E8FB" w14:textId="77777777" w:rsidR="00A4174E" w:rsidRDefault="002F3B7F">
            <w:pPr>
              <w:pStyle w:val="TableParagraph"/>
              <w:spacing w:before="188" w:line="230" w:lineRule="atLeast"/>
              <w:ind w:left="54" w:firstLine="69"/>
              <w:rPr>
                <w:b/>
                <w:sz w:val="20"/>
              </w:rPr>
            </w:pPr>
            <w:r>
              <w:rPr>
                <w:b/>
                <w:sz w:val="20"/>
              </w:rPr>
              <w:t xml:space="preserve">Type of </w:t>
            </w:r>
            <w:r>
              <w:rPr>
                <w:b/>
                <w:spacing w:val="-2"/>
                <w:sz w:val="20"/>
              </w:rPr>
              <w:t>Violation</w:t>
            </w:r>
          </w:p>
        </w:tc>
        <w:tc>
          <w:tcPr>
            <w:tcW w:w="811" w:type="dxa"/>
          </w:tcPr>
          <w:p w14:paraId="0F0DE5C4" w14:textId="77777777" w:rsidR="00A4174E" w:rsidRDefault="00A4174E">
            <w:pPr>
              <w:pStyle w:val="TableParagraph"/>
              <w:spacing w:line="240" w:lineRule="auto"/>
            </w:pPr>
          </w:p>
          <w:p w14:paraId="233437FE" w14:textId="77777777" w:rsidR="00A4174E" w:rsidRDefault="002F3B7F">
            <w:pPr>
              <w:pStyle w:val="TableParagraph"/>
              <w:spacing w:before="188" w:line="230" w:lineRule="atLeast"/>
              <w:ind w:left="124" w:right="7" w:firstLine="244"/>
              <w:rPr>
                <w:b/>
                <w:sz w:val="20"/>
              </w:rPr>
            </w:pPr>
            <w:r>
              <w:rPr>
                <w:b/>
                <w:spacing w:val="-2"/>
                <w:sz w:val="20"/>
              </w:rPr>
              <w:t>First Offense</w:t>
            </w:r>
          </w:p>
        </w:tc>
        <w:tc>
          <w:tcPr>
            <w:tcW w:w="809" w:type="dxa"/>
          </w:tcPr>
          <w:p w14:paraId="2554D00F" w14:textId="77777777" w:rsidR="00A4174E" w:rsidRDefault="00A4174E">
            <w:pPr>
              <w:pStyle w:val="TableParagraph"/>
              <w:spacing w:line="240" w:lineRule="auto"/>
            </w:pPr>
          </w:p>
          <w:p w14:paraId="41BE9F8C" w14:textId="77777777" w:rsidR="00A4174E" w:rsidRDefault="002F3B7F">
            <w:pPr>
              <w:pStyle w:val="TableParagraph"/>
              <w:spacing w:before="188" w:line="230" w:lineRule="atLeast"/>
              <w:ind w:left="124" w:right="5" w:firstLine="45"/>
              <w:rPr>
                <w:b/>
                <w:sz w:val="20"/>
              </w:rPr>
            </w:pPr>
            <w:r>
              <w:rPr>
                <w:b/>
                <w:spacing w:val="-2"/>
                <w:sz w:val="20"/>
              </w:rPr>
              <w:t>Second Offense</w:t>
            </w:r>
          </w:p>
        </w:tc>
        <w:tc>
          <w:tcPr>
            <w:tcW w:w="811" w:type="dxa"/>
          </w:tcPr>
          <w:p w14:paraId="48FB9E5E" w14:textId="77777777" w:rsidR="00A4174E" w:rsidRDefault="00A4174E">
            <w:pPr>
              <w:pStyle w:val="TableParagraph"/>
              <w:spacing w:line="240" w:lineRule="auto"/>
            </w:pPr>
          </w:p>
          <w:p w14:paraId="77F75430" w14:textId="77777777" w:rsidR="00A4174E" w:rsidRDefault="002F3B7F">
            <w:pPr>
              <w:pStyle w:val="TableParagraph"/>
              <w:spacing w:before="188" w:line="230" w:lineRule="atLeast"/>
              <w:ind w:left="124" w:right="10" w:firstLine="158"/>
              <w:rPr>
                <w:b/>
                <w:sz w:val="20"/>
              </w:rPr>
            </w:pPr>
            <w:r>
              <w:rPr>
                <w:b/>
                <w:spacing w:val="-4"/>
                <w:sz w:val="20"/>
              </w:rPr>
              <w:t xml:space="preserve">Third </w:t>
            </w:r>
            <w:r>
              <w:rPr>
                <w:b/>
                <w:spacing w:val="-2"/>
                <w:sz w:val="20"/>
              </w:rPr>
              <w:t>Offense</w:t>
            </w:r>
          </w:p>
        </w:tc>
        <w:tc>
          <w:tcPr>
            <w:tcW w:w="1080" w:type="dxa"/>
          </w:tcPr>
          <w:p w14:paraId="66659FAF" w14:textId="77777777" w:rsidR="00A4174E" w:rsidRDefault="002F3B7F">
            <w:pPr>
              <w:pStyle w:val="TableParagraph"/>
              <w:spacing w:line="240" w:lineRule="auto"/>
              <w:ind w:right="14"/>
              <w:jc w:val="right"/>
              <w:rPr>
                <w:b/>
                <w:sz w:val="20"/>
              </w:rPr>
            </w:pPr>
            <w:r>
              <w:rPr>
                <w:b/>
                <w:sz w:val="20"/>
              </w:rPr>
              <w:t>Fourth</w:t>
            </w:r>
            <w:r>
              <w:rPr>
                <w:b/>
                <w:spacing w:val="-7"/>
                <w:sz w:val="20"/>
              </w:rPr>
              <w:t xml:space="preserve"> </w:t>
            </w:r>
            <w:r>
              <w:rPr>
                <w:b/>
                <w:spacing w:val="-5"/>
                <w:sz w:val="20"/>
              </w:rPr>
              <w:t>and</w:t>
            </w:r>
          </w:p>
          <w:p w14:paraId="63ABEC4A" w14:textId="77777777" w:rsidR="00A4174E" w:rsidRDefault="002F3B7F">
            <w:pPr>
              <w:pStyle w:val="TableParagraph"/>
              <w:spacing w:line="230" w:lineRule="atLeast"/>
              <w:ind w:left="59" w:right="13" w:firstLine="556"/>
              <w:jc w:val="right"/>
              <w:rPr>
                <w:b/>
                <w:sz w:val="20"/>
              </w:rPr>
            </w:pPr>
            <w:r>
              <w:rPr>
                <w:b/>
                <w:spacing w:val="-4"/>
                <w:sz w:val="20"/>
              </w:rPr>
              <w:t xml:space="preserve">Each </w:t>
            </w:r>
            <w:r>
              <w:rPr>
                <w:b/>
                <w:spacing w:val="-2"/>
                <w:sz w:val="20"/>
              </w:rPr>
              <w:t>Subsequent Offense]</w:t>
            </w:r>
          </w:p>
        </w:tc>
      </w:tr>
      <w:tr w:rsidR="00A4174E" w14:paraId="6DB9089F" w14:textId="77777777">
        <w:trPr>
          <w:trHeight w:val="229"/>
        </w:trPr>
        <w:tc>
          <w:tcPr>
            <w:tcW w:w="2160" w:type="dxa"/>
          </w:tcPr>
          <w:p w14:paraId="4872F02D"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16.20(c)1</w:t>
            </w:r>
          </w:p>
        </w:tc>
        <w:tc>
          <w:tcPr>
            <w:tcW w:w="2880" w:type="dxa"/>
          </w:tcPr>
          <w:p w14:paraId="7C74B6E0" w14:textId="77777777" w:rsidR="00A4174E" w:rsidRDefault="002F3B7F">
            <w:pPr>
              <w:pStyle w:val="TableParagraph"/>
              <w:ind w:left="30"/>
              <w:rPr>
                <w:sz w:val="20"/>
              </w:rPr>
            </w:pPr>
            <w:r>
              <w:rPr>
                <w:sz w:val="20"/>
              </w:rPr>
              <w:t>Leaking</w:t>
            </w:r>
            <w:r>
              <w:rPr>
                <w:spacing w:val="-5"/>
                <w:sz w:val="20"/>
              </w:rPr>
              <w:t xml:space="preserve"> </w:t>
            </w:r>
            <w:r>
              <w:rPr>
                <w:spacing w:val="-2"/>
                <w:sz w:val="20"/>
              </w:rPr>
              <w:t>Equipment</w:t>
            </w:r>
          </w:p>
        </w:tc>
        <w:tc>
          <w:tcPr>
            <w:tcW w:w="900" w:type="dxa"/>
          </w:tcPr>
          <w:p w14:paraId="2498A8FC" w14:textId="77777777" w:rsidR="00A4174E" w:rsidRDefault="002F3B7F">
            <w:pPr>
              <w:pStyle w:val="TableParagraph"/>
              <w:ind w:left="269" w:right="258"/>
              <w:jc w:val="center"/>
              <w:rPr>
                <w:sz w:val="20"/>
              </w:rPr>
            </w:pPr>
            <w:r>
              <w:rPr>
                <w:spacing w:val="-5"/>
                <w:sz w:val="20"/>
              </w:rPr>
              <w:t>NM</w:t>
            </w:r>
          </w:p>
        </w:tc>
        <w:tc>
          <w:tcPr>
            <w:tcW w:w="811" w:type="dxa"/>
          </w:tcPr>
          <w:p w14:paraId="0F979DE5" w14:textId="77777777" w:rsidR="00A4174E" w:rsidRDefault="002F3B7F">
            <w:pPr>
              <w:pStyle w:val="TableParagraph"/>
              <w:ind w:right="11"/>
              <w:jc w:val="right"/>
              <w:rPr>
                <w:sz w:val="20"/>
              </w:rPr>
            </w:pPr>
            <w:r>
              <w:rPr>
                <w:spacing w:val="-4"/>
                <w:sz w:val="20"/>
              </w:rPr>
              <w:t>$500</w:t>
            </w:r>
          </w:p>
        </w:tc>
        <w:tc>
          <w:tcPr>
            <w:tcW w:w="809" w:type="dxa"/>
          </w:tcPr>
          <w:p w14:paraId="46912592" w14:textId="77777777" w:rsidR="00A4174E" w:rsidRDefault="002F3B7F">
            <w:pPr>
              <w:pStyle w:val="TableParagraph"/>
              <w:ind w:right="10"/>
              <w:jc w:val="right"/>
              <w:rPr>
                <w:sz w:val="20"/>
              </w:rPr>
            </w:pPr>
            <w:r>
              <w:rPr>
                <w:spacing w:val="-2"/>
                <w:sz w:val="20"/>
              </w:rPr>
              <w:t>$1,000</w:t>
            </w:r>
          </w:p>
        </w:tc>
        <w:tc>
          <w:tcPr>
            <w:tcW w:w="811" w:type="dxa"/>
          </w:tcPr>
          <w:p w14:paraId="495B218A" w14:textId="77777777" w:rsidR="00A4174E" w:rsidRDefault="002F3B7F">
            <w:pPr>
              <w:pStyle w:val="TableParagraph"/>
              <w:ind w:right="11"/>
              <w:jc w:val="right"/>
              <w:rPr>
                <w:sz w:val="20"/>
              </w:rPr>
            </w:pPr>
            <w:r>
              <w:rPr>
                <w:spacing w:val="-2"/>
                <w:sz w:val="20"/>
              </w:rPr>
              <w:t>$2,500</w:t>
            </w:r>
            <w:r>
              <w:rPr>
                <w:spacing w:val="-2"/>
                <w:sz w:val="20"/>
                <w:vertAlign w:val="superscript"/>
              </w:rPr>
              <w:t>3</w:t>
            </w:r>
          </w:p>
        </w:tc>
        <w:tc>
          <w:tcPr>
            <w:tcW w:w="1080" w:type="dxa"/>
          </w:tcPr>
          <w:p w14:paraId="48227A42" w14:textId="77777777" w:rsidR="00A4174E" w:rsidRDefault="002F3B7F">
            <w:pPr>
              <w:pStyle w:val="TableParagraph"/>
              <w:ind w:right="11"/>
              <w:jc w:val="right"/>
              <w:rPr>
                <w:sz w:val="20"/>
              </w:rPr>
            </w:pPr>
            <w:r>
              <w:rPr>
                <w:spacing w:val="-2"/>
                <w:sz w:val="20"/>
              </w:rPr>
              <w:t>$7,500</w:t>
            </w:r>
            <w:r>
              <w:rPr>
                <w:spacing w:val="-2"/>
                <w:sz w:val="20"/>
                <w:vertAlign w:val="superscript"/>
              </w:rPr>
              <w:t>3</w:t>
            </w:r>
          </w:p>
        </w:tc>
      </w:tr>
      <w:tr w:rsidR="00A4174E" w14:paraId="7F28A590" w14:textId="77777777">
        <w:trPr>
          <w:trHeight w:val="229"/>
        </w:trPr>
        <w:tc>
          <w:tcPr>
            <w:tcW w:w="2160" w:type="dxa"/>
          </w:tcPr>
          <w:p w14:paraId="6E8CA303"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16.20(c)2</w:t>
            </w:r>
          </w:p>
        </w:tc>
        <w:tc>
          <w:tcPr>
            <w:tcW w:w="2880" w:type="dxa"/>
          </w:tcPr>
          <w:p w14:paraId="24568F9F" w14:textId="77777777" w:rsidR="00A4174E" w:rsidRDefault="002F3B7F">
            <w:pPr>
              <w:pStyle w:val="TableParagraph"/>
              <w:ind w:left="30"/>
              <w:rPr>
                <w:sz w:val="20"/>
              </w:rPr>
            </w:pPr>
            <w:r>
              <w:rPr>
                <w:sz w:val="20"/>
              </w:rPr>
              <w:t>Open</w:t>
            </w:r>
            <w:r>
              <w:rPr>
                <w:spacing w:val="-3"/>
                <w:sz w:val="20"/>
              </w:rPr>
              <w:t xml:space="preserve"> </w:t>
            </w:r>
            <w:r>
              <w:rPr>
                <w:spacing w:val="-2"/>
                <w:sz w:val="20"/>
              </w:rPr>
              <w:t>Containers</w:t>
            </w:r>
          </w:p>
        </w:tc>
        <w:tc>
          <w:tcPr>
            <w:tcW w:w="900" w:type="dxa"/>
          </w:tcPr>
          <w:p w14:paraId="27D07F09" w14:textId="77777777" w:rsidR="00A4174E" w:rsidRDefault="002F3B7F">
            <w:pPr>
              <w:pStyle w:val="TableParagraph"/>
              <w:ind w:left="269" w:right="258"/>
              <w:jc w:val="center"/>
              <w:rPr>
                <w:sz w:val="20"/>
              </w:rPr>
            </w:pPr>
            <w:r>
              <w:rPr>
                <w:spacing w:val="-5"/>
                <w:sz w:val="20"/>
              </w:rPr>
              <w:t>NM</w:t>
            </w:r>
          </w:p>
        </w:tc>
        <w:tc>
          <w:tcPr>
            <w:tcW w:w="811" w:type="dxa"/>
          </w:tcPr>
          <w:p w14:paraId="04A63F8F" w14:textId="77777777" w:rsidR="00A4174E" w:rsidRDefault="002F3B7F">
            <w:pPr>
              <w:pStyle w:val="TableParagraph"/>
              <w:ind w:right="11"/>
              <w:jc w:val="right"/>
              <w:rPr>
                <w:sz w:val="20"/>
              </w:rPr>
            </w:pPr>
            <w:r>
              <w:rPr>
                <w:spacing w:val="-4"/>
                <w:sz w:val="20"/>
              </w:rPr>
              <w:t>$500</w:t>
            </w:r>
          </w:p>
        </w:tc>
        <w:tc>
          <w:tcPr>
            <w:tcW w:w="809" w:type="dxa"/>
          </w:tcPr>
          <w:p w14:paraId="78E108C5" w14:textId="77777777" w:rsidR="00A4174E" w:rsidRDefault="002F3B7F">
            <w:pPr>
              <w:pStyle w:val="TableParagraph"/>
              <w:ind w:right="10"/>
              <w:jc w:val="right"/>
              <w:rPr>
                <w:sz w:val="20"/>
              </w:rPr>
            </w:pPr>
            <w:r>
              <w:rPr>
                <w:spacing w:val="-2"/>
                <w:sz w:val="20"/>
              </w:rPr>
              <w:t>$1,000</w:t>
            </w:r>
          </w:p>
        </w:tc>
        <w:tc>
          <w:tcPr>
            <w:tcW w:w="811" w:type="dxa"/>
          </w:tcPr>
          <w:p w14:paraId="6C1A53C4" w14:textId="77777777" w:rsidR="00A4174E" w:rsidRDefault="002F3B7F">
            <w:pPr>
              <w:pStyle w:val="TableParagraph"/>
              <w:ind w:right="11"/>
              <w:jc w:val="right"/>
              <w:rPr>
                <w:sz w:val="20"/>
              </w:rPr>
            </w:pPr>
            <w:r>
              <w:rPr>
                <w:spacing w:val="-2"/>
                <w:sz w:val="20"/>
              </w:rPr>
              <w:t>$2,500</w:t>
            </w:r>
            <w:r>
              <w:rPr>
                <w:spacing w:val="-2"/>
                <w:sz w:val="20"/>
                <w:vertAlign w:val="superscript"/>
              </w:rPr>
              <w:t>3</w:t>
            </w:r>
          </w:p>
        </w:tc>
        <w:tc>
          <w:tcPr>
            <w:tcW w:w="1080" w:type="dxa"/>
          </w:tcPr>
          <w:p w14:paraId="490C7D1D" w14:textId="77777777" w:rsidR="00A4174E" w:rsidRDefault="002F3B7F">
            <w:pPr>
              <w:pStyle w:val="TableParagraph"/>
              <w:ind w:right="11"/>
              <w:jc w:val="right"/>
              <w:rPr>
                <w:sz w:val="20"/>
              </w:rPr>
            </w:pPr>
            <w:r>
              <w:rPr>
                <w:spacing w:val="-2"/>
                <w:sz w:val="20"/>
              </w:rPr>
              <w:t>$7,500</w:t>
            </w:r>
            <w:r>
              <w:rPr>
                <w:spacing w:val="-2"/>
                <w:sz w:val="20"/>
                <w:vertAlign w:val="superscript"/>
              </w:rPr>
              <w:t>3</w:t>
            </w:r>
          </w:p>
        </w:tc>
      </w:tr>
      <w:tr w:rsidR="00A4174E" w14:paraId="3591109D" w14:textId="77777777">
        <w:trPr>
          <w:trHeight w:val="229"/>
        </w:trPr>
        <w:tc>
          <w:tcPr>
            <w:tcW w:w="2160" w:type="dxa"/>
          </w:tcPr>
          <w:p w14:paraId="556471F5"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16.20(f)</w:t>
            </w:r>
          </w:p>
        </w:tc>
        <w:tc>
          <w:tcPr>
            <w:tcW w:w="2880" w:type="dxa"/>
          </w:tcPr>
          <w:p w14:paraId="0974AC88" w14:textId="77777777" w:rsidR="00A4174E" w:rsidRDefault="002F3B7F">
            <w:pPr>
              <w:pStyle w:val="TableParagraph"/>
              <w:ind w:left="30"/>
              <w:rPr>
                <w:sz w:val="20"/>
              </w:rPr>
            </w:pPr>
            <w:r>
              <w:rPr>
                <w:sz w:val="20"/>
              </w:rPr>
              <w:t>Total</w:t>
            </w:r>
            <w:r>
              <w:rPr>
                <w:spacing w:val="-5"/>
                <w:sz w:val="20"/>
              </w:rPr>
              <w:t xml:space="preserve"> </w:t>
            </w:r>
            <w:r>
              <w:rPr>
                <w:spacing w:val="-2"/>
                <w:sz w:val="20"/>
              </w:rPr>
              <w:t>Emissions</w:t>
            </w:r>
          </w:p>
        </w:tc>
        <w:tc>
          <w:tcPr>
            <w:tcW w:w="900" w:type="dxa"/>
          </w:tcPr>
          <w:p w14:paraId="5C0B9FCB" w14:textId="77777777" w:rsidR="00A4174E" w:rsidRDefault="002F3B7F">
            <w:pPr>
              <w:pStyle w:val="TableParagraph"/>
              <w:ind w:left="269" w:right="258"/>
              <w:jc w:val="center"/>
              <w:rPr>
                <w:sz w:val="20"/>
              </w:rPr>
            </w:pPr>
            <w:r>
              <w:rPr>
                <w:spacing w:val="-5"/>
                <w:sz w:val="20"/>
              </w:rPr>
              <w:t>NM</w:t>
            </w:r>
          </w:p>
        </w:tc>
        <w:tc>
          <w:tcPr>
            <w:tcW w:w="811" w:type="dxa"/>
          </w:tcPr>
          <w:p w14:paraId="44FE060A" w14:textId="77777777" w:rsidR="00A4174E" w:rsidRDefault="002F3B7F">
            <w:pPr>
              <w:pStyle w:val="TableParagraph"/>
              <w:ind w:right="11"/>
              <w:jc w:val="right"/>
              <w:rPr>
                <w:sz w:val="20"/>
              </w:rPr>
            </w:pPr>
            <w:r>
              <w:rPr>
                <w:spacing w:val="-4"/>
                <w:sz w:val="20"/>
              </w:rPr>
              <w:t>$600</w:t>
            </w:r>
          </w:p>
        </w:tc>
        <w:tc>
          <w:tcPr>
            <w:tcW w:w="809" w:type="dxa"/>
          </w:tcPr>
          <w:p w14:paraId="603A788F" w14:textId="77777777" w:rsidR="00A4174E" w:rsidRDefault="002F3B7F">
            <w:pPr>
              <w:pStyle w:val="TableParagraph"/>
              <w:ind w:right="10"/>
              <w:jc w:val="right"/>
              <w:rPr>
                <w:sz w:val="20"/>
              </w:rPr>
            </w:pPr>
            <w:r>
              <w:rPr>
                <w:spacing w:val="-2"/>
                <w:sz w:val="20"/>
              </w:rPr>
              <w:t>$1,200</w:t>
            </w:r>
          </w:p>
        </w:tc>
        <w:tc>
          <w:tcPr>
            <w:tcW w:w="811" w:type="dxa"/>
          </w:tcPr>
          <w:p w14:paraId="3E2FF85D" w14:textId="77777777" w:rsidR="00A4174E" w:rsidRDefault="002F3B7F">
            <w:pPr>
              <w:pStyle w:val="TableParagraph"/>
              <w:ind w:right="13"/>
              <w:jc w:val="right"/>
              <w:rPr>
                <w:sz w:val="20"/>
              </w:rPr>
            </w:pPr>
            <w:r>
              <w:rPr>
                <w:spacing w:val="-2"/>
                <w:sz w:val="20"/>
              </w:rPr>
              <w:t>$3,000</w:t>
            </w:r>
          </w:p>
        </w:tc>
        <w:tc>
          <w:tcPr>
            <w:tcW w:w="1080" w:type="dxa"/>
          </w:tcPr>
          <w:p w14:paraId="5157EFA3" w14:textId="77777777" w:rsidR="00A4174E" w:rsidRDefault="002F3B7F">
            <w:pPr>
              <w:pStyle w:val="TableParagraph"/>
              <w:ind w:right="13"/>
              <w:jc w:val="right"/>
              <w:rPr>
                <w:sz w:val="20"/>
              </w:rPr>
            </w:pPr>
            <w:r>
              <w:rPr>
                <w:spacing w:val="-2"/>
                <w:sz w:val="20"/>
              </w:rPr>
              <w:t>$9,000</w:t>
            </w:r>
          </w:p>
        </w:tc>
      </w:tr>
      <w:tr w:rsidR="00A4174E" w14:paraId="5CAE8B70" w14:textId="77777777">
        <w:trPr>
          <w:trHeight w:val="229"/>
        </w:trPr>
        <w:tc>
          <w:tcPr>
            <w:tcW w:w="2160" w:type="dxa"/>
          </w:tcPr>
          <w:p w14:paraId="19372D0E"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16.20(g)</w:t>
            </w:r>
          </w:p>
        </w:tc>
        <w:tc>
          <w:tcPr>
            <w:tcW w:w="2880" w:type="dxa"/>
          </w:tcPr>
          <w:p w14:paraId="74C839A4" w14:textId="77777777" w:rsidR="00A4174E" w:rsidRDefault="002F3B7F">
            <w:pPr>
              <w:pStyle w:val="TableParagraph"/>
              <w:ind w:left="30"/>
              <w:rPr>
                <w:sz w:val="20"/>
              </w:rPr>
            </w:pPr>
            <w:r>
              <w:rPr>
                <w:spacing w:val="-2"/>
                <w:sz w:val="20"/>
              </w:rPr>
              <w:t>Records</w:t>
            </w:r>
          </w:p>
        </w:tc>
        <w:tc>
          <w:tcPr>
            <w:tcW w:w="900" w:type="dxa"/>
          </w:tcPr>
          <w:p w14:paraId="40583453" w14:textId="77777777" w:rsidR="00A4174E" w:rsidRDefault="002F3B7F">
            <w:pPr>
              <w:pStyle w:val="TableParagraph"/>
              <w:ind w:left="11"/>
              <w:jc w:val="center"/>
              <w:rPr>
                <w:sz w:val="20"/>
              </w:rPr>
            </w:pPr>
            <w:r>
              <w:rPr>
                <w:w w:val="99"/>
                <w:sz w:val="20"/>
              </w:rPr>
              <w:t>M</w:t>
            </w:r>
          </w:p>
        </w:tc>
        <w:tc>
          <w:tcPr>
            <w:tcW w:w="811" w:type="dxa"/>
          </w:tcPr>
          <w:p w14:paraId="12DC35C9" w14:textId="77777777" w:rsidR="00A4174E" w:rsidRDefault="002F3B7F">
            <w:pPr>
              <w:pStyle w:val="TableParagraph"/>
              <w:ind w:right="11"/>
              <w:jc w:val="right"/>
              <w:rPr>
                <w:sz w:val="20"/>
              </w:rPr>
            </w:pPr>
            <w:r>
              <w:rPr>
                <w:spacing w:val="-4"/>
                <w:sz w:val="20"/>
              </w:rPr>
              <w:t>$500</w:t>
            </w:r>
          </w:p>
        </w:tc>
        <w:tc>
          <w:tcPr>
            <w:tcW w:w="809" w:type="dxa"/>
          </w:tcPr>
          <w:p w14:paraId="25082D7F" w14:textId="77777777" w:rsidR="00A4174E" w:rsidRDefault="002F3B7F">
            <w:pPr>
              <w:pStyle w:val="TableParagraph"/>
              <w:ind w:right="10"/>
              <w:jc w:val="right"/>
              <w:rPr>
                <w:sz w:val="20"/>
              </w:rPr>
            </w:pPr>
            <w:r>
              <w:rPr>
                <w:spacing w:val="-2"/>
                <w:sz w:val="20"/>
              </w:rPr>
              <w:t>$1,000</w:t>
            </w:r>
          </w:p>
        </w:tc>
        <w:tc>
          <w:tcPr>
            <w:tcW w:w="811" w:type="dxa"/>
          </w:tcPr>
          <w:p w14:paraId="45C633EF" w14:textId="77777777" w:rsidR="00A4174E" w:rsidRDefault="002F3B7F">
            <w:pPr>
              <w:pStyle w:val="TableParagraph"/>
              <w:ind w:right="13"/>
              <w:jc w:val="right"/>
              <w:rPr>
                <w:sz w:val="20"/>
              </w:rPr>
            </w:pPr>
            <w:r>
              <w:rPr>
                <w:spacing w:val="-2"/>
                <w:sz w:val="20"/>
              </w:rPr>
              <w:t>$2,500</w:t>
            </w:r>
          </w:p>
        </w:tc>
        <w:tc>
          <w:tcPr>
            <w:tcW w:w="1080" w:type="dxa"/>
          </w:tcPr>
          <w:p w14:paraId="5FC326A6" w14:textId="77777777" w:rsidR="00A4174E" w:rsidRDefault="002F3B7F">
            <w:pPr>
              <w:pStyle w:val="TableParagraph"/>
              <w:ind w:right="13"/>
              <w:jc w:val="right"/>
              <w:rPr>
                <w:sz w:val="20"/>
              </w:rPr>
            </w:pPr>
            <w:r>
              <w:rPr>
                <w:spacing w:val="-2"/>
                <w:sz w:val="20"/>
              </w:rPr>
              <w:t>$7,500</w:t>
            </w:r>
          </w:p>
        </w:tc>
      </w:tr>
      <w:tr w:rsidR="00A4174E" w14:paraId="7A821ACC" w14:textId="77777777">
        <w:trPr>
          <w:trHeight w:val="229"/>
        </w:trPr>
        <w:tc>
          <w:tcPr>
            <w:tcW w:w="2160" w:type="dxa"/>
          </w:tcPr>
          <w:p w14:paraId="2F283F6D"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16.21(a)</w:t>
            </w:r>
          </w:p>
        </w:tc>
        <w:tc>
          <w:tcPr>
            <w:tcW w:w="2880" w:type="dxa"/>
          </w:tcPr>
          <w:p w14:paraId="3615F61D" w14:textId="77777777" w:rsidR="00A4174E" w:rsidRDefault="002F3B7F">
            <w:pPr>
              <w:pStyle w:val="TableParagraph"/>
              <w:ind w:left="30"/>
              <w:rPr>
                <w:sz w:val="20"/>
              </w:rPr>
            </w:pPr>
            <w:r>
              <w:rPr>
                <w:spacing w:val="-4"/>
                <w:sz w:val="20"/>
              </w:rPr>
              <w:t>Plan</w:t>
            </w:r>
          </w:p>
        </w:tc>
        <w:tc>
          <w:tcPr>
            <w:tcW w:w="900" w:type="dxa"/>
          </w:tcPr>
          <w:p w14:paraId="038F9540" w14:textId="77777777" w:rsidR="00A4174E" w:rsidRDefault="002F3B7F">
            <w:pPr>
              <w:pStyle w:val="TableParagraph"/>
              <w:ind w:left="11"/>
              <w:jc w:val="center"/>
              <w:rPr>
                <w:sz w:val="20"/>
              </w:rPr>
            </w:pPr>
            <w:r>
              <w:rPr>
                <w:w w:val="99"/>
                <w:sz w:val="20"/>
              </w:rPr>
              <w:t>M</w:t>
            </w:r>
          </w:p>
        </w:tc>
        <w:tc>
          <w:tcPr>
            <w:tcW w:w="811" w:type="dxa"/>
          </w:tcPr>
          <w:p w14:paraId="365D5C24" w14:textId="77777777" w:rsidR="00A4174E" w:rsidRDefault="002F3B7F">
            <w:pPr>
              <w:pStyle w:val="TableParagraph"/>
              <w:ind w:right="13"/>
              <w:jc w:val="right"/>
              <w:rPr>
                <w:sz w:val="20"/>
              </w:rPr>
            </w:pPr>
            <w:r>
              <w:rPr>
                <w:spacing w:val="-2"/>
                <w:sz w:val="20"/>
              </w:rPr>
              <w:t>$2,000</w:t>
            </w:r>
          </w:p>
        </w:tc>
        <w:tc>
          <w:tcPr>
            <w:tcW w:w="809" w:type="dxa"/>
          </w:tcPr>
          <w:p w14:paraId="36A4AB25" w14:textId="77777777" w:rsidR="00A4174E" w:rsidRDefault="002F3B7F">
            <w:pPr>
              <w:pStyle w:val="TableParagraph"/>
              <w:ind w:right="10"/>
              <w:jc w:val="right"/>
              <w:rPr>
                <w:sz w:val="20"/>
              </w:rPr>
            </w:pPr>
            <w:r>
              <w:rPr>
                <w:spacing w:val="-2"/>
                <w:sz w:val="20"/>
              </w:rPr>
              <w:t>$4,000</w:t>
            </w:r>
          </w:p>
        </w:tc>
        <w:tc>
          <w:tcPr>
            <w:tcW w:w="811" w:type="dxa"/>
          </w:tcPr>
          <w:p w14:paraId="66466AA7" w14:textId="77777777" w:rsidR="00A4174E" w:rsidRDefault="002F3B7F">
            <w:pPr>
              <w:pStyle w:val="TableParagraph"/>
              <w:ind w:right="11"/>
              <w:jc w:val="right"/>
              <w:rPr>
                <w:sz w:val="20"/>
              </w:rPr>
            </w:pPr>
            <w:r>
              <w:rPr>
                <w:spacing w:val="-2"/>
                <w:sz w:val="20"/>
              </w:rPr>
              <w:t>$10,000</w:t>
            </w:r>
          </w:p>
        </w:tc>
        <w:tc>
          <w:tcPr>
            <w:tcW w:w="1080" w:type="dxa"/>
          </w:tcPr>
          <w:p w14:paraId="36767C0F" w14:textId="77777777" w:rsidR="00A4174E" w:rsidRDefault="002F3B7F">
            <w:pPr>
              <w:pStyle w:val="TableParagraph"/>
              <w:ind w:right="11"/>
              <w:jc w:val="right"/>
              <w:rPr>
                <w:sz w:val="20"/>
              </w:rPr>
            </w:pPr>
            <w:r>
              <w:rPr>
                <w:spacing w:val="-2"/>
                <w:sz w:val="20"/>
              </w:rPr>
              <w:t>$30,000</w:t>
            </w:r>
          </w:p>
        </w:tc>
      </w:tr>
      <w:tr w:rsidR="00A4174E" w14:paraId="101D2960" w14:textId="77777777">
        <w:trPr>
          <w:trHeight w:val="229"/>
        </w:trPr>
        <w:tc>
          <w:tcPr>
            <w:tcW w:w="2160" w:type="dxa"/>
          </w:tcPr>
          <w:p w14:paraId="6C4AEBA8"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16.21(b)</w:t>
            </w:r>
          </w:p>
        </w:tc>
        <w:tc>
          <w:tcPr>
            <w:tcW w:w="2880" w:type="dxa"/>
          </w:tcPr>
          <w:p w14:paraId="113F8D70" w14:textId="77777777" w:rsidR="00A4174E" w:rsidRDefault="002F3B7F">
            <w:pPr>
              <w:pStyle w:val="TableParagraph"/>
              <w:ind w:left="30"/>
              <w:rPr>
                <w:sz w:val="20"/>
              </w:rPr>
            </w:pPr>
            <w:r>
              <w:rPr>
                <w:sz w:val="20"/>
              </w:rPr>
              <w:t>Implement</w:t>
            </w:r>
            <w:r>
              <w:rPr>
                <w:spacing w:val="-6"/>
                <w:sz w:val="20"/>
              </w:rPr>
              <w:t xml:space="preserve"> </w:t>
            </w:r>
            <w:r>
              <w:rPr>
                <w:spacing w:val="-4"/>
                <w:sz w:val="20"/>
              </w:rPr>
              <w:t>Plan</w:t>
            </w:r>
          </w:p>
        </w:tc>
        <w:tc>
          <w:tcPr>
            <w:tcW w:w="900" w:type="dxa"/>
          </w:tcPr>
          <w:p w14:paraId="4E21A979" w14:textId="77777777" w:rsidR="00A4174E" w:rsidRDefault="002F3B7F">
            <w:pPr>
              <w:pStyle w:val="TableParagraph"/>
              <w:ind w:left="269" w:right="258"/>
              <w:jc w:val="center"/>
              <w:rPr>
                <w:sz w:val="20"/>
              </w:rPr>
            </w:pPr>
            <w:r>
              <w:rPr>
                <w:spacing w:val="-5"/>
                <w:sz w:val="20"/>
              </w:rPr>
              <w:t>NM</w:t>
            </w:r>
          </w:p>
        </w:tc>
        <w:tc>
          <w:tcPr>
            <w:tcW w:w="811" w:type="dxa"/>
          </w:tcPr>
          <w:p w14:paraId="7C6F721A" w14:textId="77777777" w:rsidR="00A4174E" w:rsidRDefault="002F3B7F">
            <w:pPr>
              <w:pStyle w:val="TableParagraph"/>
              <w:ind w:right="13"/>
              <w:jc w:val="right"/>
              <w:rPr>
                <w:sz w:val="20"/>
              </w:rPr>
            </w:pPr>
            <w:r>
              <w:rPr>
                <w:spacing w:val="-2"/>
                <w:sz w:val="20"/>
              </w:rPr>
              <w:t>$4,000</w:t>
            </w:r>
          </w:p>
        </w:tc>
        <w:tc>
          <w:tcPr>
            <w:tcW w:w="809" w:type="dxa"/>
          </w:tcPr>
          <w:p w14:paraId="5A7945E8" w14:textId="77777777" w:rsidR="00A4174E" w:rsidRDefault="002F3B7F">
            <w:pPr>
              <w:pStyle w:val="TableParagraph"/>
              <w:ind w:right="10"/>
              <w:jc w:val="right"/>
              <w:rPr>
                <w:sz w:val="20"/>
              </w:rPr>
            </w:pPr>
            <w:r>
              <w:rPr>
                <w:spacing w:val="-2"/>
                <w:sz w:val="20"/>
              </w:rPr>
              <w:t>$8,000</w:t>
            </w:r>
          </w:p>
        </w:tc>
        <w:tc>
          <w:tcPr>
            <w:tcW w:w="811" w:type="dxa"/>
          </w:tcPr>
          <w:p w14:paraId="797BB5DC" w14:textId="77777777" w:rsidR="00A4174E" w:rsidRDefault="002F3B7F">
            <w:pPr>
              <w:pStyle w:val="TableParagraph"/>
              <w:ind w:right="11"/>
              <w:jc w:val="right"/>
              <w:rPr>
                <w:sz w:val="20"/>
              </w:rPr>
            </w:pPr>
            <w:r>
              <w:rPr>
                <w:spacing w:val="-2"/>
                <w:sz w:val="20"/>
              </w:rPr>
              <w:t>$20,000</w:t>
            </w:r>
          </w:p>
        </w:tc>
        <w:tc>
          <w:tcPr>
            <w:tcW w:w="1080" w:type="dxa"/>
          </w:tcPr>
          <w:p w14:paraId="19FCBE4C" w14:textId="77777777" w:rsidR="00A4174E" w:rsidRDefault="002F3B7F">
            <w:pPr>
              <w:pStyle w:val="TableParagraph"/>
              <w:ind w:right="11"/>
              <w:jc w:val="right"/>
              <w:rPr>
                <w:sz w:val="20"/>
              </w:rPr>
            </w:pPr>
            <w:r>
              <w:rPr>
                <w:spacing w:val="-2"/>
                <w:sz w:val="20"/>
              </w:rPr>
              <w:t>$50,000</w:t>
            </w:r>
          </w:p>
        </w:tc>
      </w:tr>
      <w:tr w:rsidR="00A4174E" w14:paraId="5F9AA9E2" w14:textId="77777777">
        <w:trPr>
          <w:trHeight w:val="229"/>
        </w:trPr>
        <w:tc>
          <w:tcPr>
            <w:tcW w:w="2160" w:type="dxa"/>
          </w:tcPr>
          <w:p w14:paraId="49C91174"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16.21(c)</w:t>
            </w:r>
          </w:p>
        </w:tc>
        <w:tc>
          <w:tcPr>
            <w:tcW w:w="2880" w:type="dxa"/>
          </w:tcPr>
          <w:p w14:paraId="41AF7737" w14:textId="77777777" w:rsidR="00A4174E" w:rsidRDefault="002F3B7F">
            <w:pPr>
              <w:pStyle w:val="TableParagraph"/>
              <w:ind w:left="30"/>
              <w:rPr>
                <w:sz w:val="20"/>
              </w:rPr>
            </w:pPr>
            <w:r>
              <w:rPr>
                <w:spacing w:val="-2"/>
                <w:sz w:val="20"/>
              </w:rPr>
              <w:t>Report</w:t>
            </w:r>
          </w:p>
        </w:tc>
        <w:tc>
          <w:tcPr>
            <w:tcW w:w="900" w:type="dxa"/>
          </w:tcPr>
          <w:p w14:paraId="037D5E4A" w14:textId="77777777" w:rsidR="00A4174E" w:rsidRDefault="002F3B7F">
            <w:pPr>
              <w:pStyle w:val="TableParagraph"/>
              <w:ind w:left="11"/>
              <w:jc w:val="center"/>
              <w:rPr>
                <w:sz w:val="20"/>
              </w:rPr>
            </w:pPr>
            <w:r>
              <w:rPr>
                <w:w w:val="99"/>
                <w:sz w:val="20"/>
              </w:rPr>
              <w:t>M</w:t>
            </w:r>
          </w:p>
        </w:tc>
        <w:tc>
          <w:tcPr>
            <w:tcW w:w="811" w:type="dxa"/>
          </w:tcPr>
          <w:p w14:paraId="7B96E02C" w14:textId="77777777" w:rsidR="00A4174E" w:rsidRDefault="002F3B7F">
            <w:pPr>
              <w:pStyle w:val="TableParagraph"/>
              <w:ind w:right="11"/>
              <w:jc w:val="right"/>
              <w:rPr>
                <w:sz w:val="20"/>
              </w:rPr>
            </w:pPr>
            <w:r>
              <w:rPr>
                <w:spacing w:val="-4"/>
                <w:sz w:val="20"/>
              </w:rPr>
              <w:t>$500</w:t>
            </w:r>
          </w:p>
        </w:tc>
        <w:tc>
          <w:tcPr>
            <w:tcW w:w="809" w:type="dxa"/>
          </w:tcPr>
          <w:p w14:paraId="6622E707" w14:textId="77777777" w:rsidR="00A4174E" w:rsidRDefault="002F3B7F">
            <w:pPr>
              <w:pStyle w:val="TableParagraph"/>
              <w:ind w:right="10"/>
              <w:jc w:val="right"/>
              <w:rPr>
                <w:sz w:val="20"/>
              </w:rPr>
            </w:pPr>
            <w:r>
              <w:rPr>
                <w:spacing w:val="-2"/>
                <w:sz w:val="20"/>
              </w:rPr>
              <w:t>$1,000</w:t>
            </w:r>
          </w:p>
        </w:tc>
        <w:tc>
          <w:tcPr>
            <w:tcW w:w="811" w:type="dxa"/>
          </w:tcPr>
          <w:p w14:paraId="6405D8DF" w14:textId="77777777" w:rsidR="00A4174E" w:rsidRDefault="002F3B7F">
            <w:pPr>
              <w:pStyle w:val="TableParagraph"/>
              <w:ind w:right="13"/>
              <w:jc w:val="right"/>
              <w:rPr>
                <w:sz w:val="20"/>
              </w:rPr>
            </w:pPr>
            <w:r>
              <w:rPr>
                <w:spacing w:val="-2"/>
                <w:sz w:val="20"/>
              </w:rPr>
              <w:t>$2,500</w:t>
            </w:r>
          </w:p>
        </w:tc>
        <w:tc>
          <w:tcPr>
            <w:tcW w:w="1080" w:type="dxa"/>
          </w:tcPr>
          <w:p w14:paraId="4F5DE157" w14:textId="77777777" w:rsidR="00A4174E" w:rsidRDefault="002F3B7F">
            <w:pPr>
              <w:pStyle w:val="TableParagraph"/>
              <w:ind w:right="13"/>
              <w:jc w:val="right"/>
              <w:rPr>
                <w:sz w:val="20"/>
              </w:rPr>
            </w:pPr>
            <w:r>
              <w:rPr>
                <w:spacing w:val="-2"/>
                <w:sz w:val="20"/>
              </w:rPr>
              <w:t>$7,500</w:t>
            </w:r>
          </w:p>
        </w:tc>
      </w:tr>
      <w:tr w:rsidR="00A4174E" w14:paraId="1904F6CC" w14:textId="77777777">
        <w:trPr>
          <w:trHeight w:val="229"/>
        </w:trPr>
        <w:tc>
          <w:tcPr>
            <w:tcW w:w="2160" w:type="dxa"/>
          </w:tcPr>
          <w:p w14:paraId="4B7436CA"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16.21(d)</w:t>
            </w:r>
          </w:p>
        </w:tc>
        <w:tc>
          <w:tcPr>
            <w:tcW w:w="2880" w:type="dxa"/>
          </w:tcPr>
          <w:p w14:paraId="4466CE9B" w14:textId="77777777" w:rsidR="00A4174E" w:rsidRDefault="002F3B7F">
            <w:pPr>
              <w:pStyle w:val="TableParagraph"/>
              <w:ind w:left="30"/>
              <w:rPr>
                <w:sz w:val="20"/>
              </w:rPr>
            </w:pPr>
            <w:r>
              <w:rPr>
                <w:sz w:val="20"/>
              </w:rPr>
              <w:t>Records</w:t>
            </w:r>
            <w:r>
              <w:rPr>
                <w:spacing w:val="-7"/>
                <w:sz w:val="20"/>
              </w:rPr>
              <w:t xml:space="preserve"> </w:t>
            </w:r>
            <w:r>
              <w:rPr>
                <w:spacing w:val="-2"/>
                <w:sz w:val="20"/>
              </w:rPr>
              <w:t>Availability</w:t>
            </w:r>
          </w:p>
        </w:tc>
        <w:tc>
          <w:tcPr>
            <w:tcW w:w="900" w:type="dxa"/>
          </w:tcPr>
          <w:p w14:paraId="3710E760" w14:textId="77777777" w:rsidR="00A4174E" w:rsidRDefault="002F3B7F">
            <w:pPr>
              <w:pStyle w:val="TableParagraph"/>
              <w:ind w:left="11"/>
              <w:jc w:val="center"/>
              <w:rPr>
                <w:sz w:val="20"/>
              </w:rPr>
            </w:pPr>
            <w:r>
              <w:rPr>
                <w:w w:val="99"/>
                <w:sz w:val="20"/>
              </w:rPr>
              <w:t>M</w:t>
            </w:r>
          </w:p>
        </w:tc>
        <w:tc>
          <w:tcPr>
            <w:tcW w:w="811" w:type="dxa"/>
          </w:tcPr>
          <w:p w14:paraId="1E892A44" w14:textId="77777777" w:rsidR="00A4174E" w:rsidRDefault="002F3B7F">
            <w:pPr>
              <w:pStyle w:val="TableParagraph"/>
              <w:ind w:right="11"/>
              <w:jc w:val="right"/>
              <w:rPr>
                <w:sz w:val="20"/>
              </w:rPr>
            </w:pPr>
            <w:r>
              <w:rPr>
                <w:spacing w:val="-4"/>
                <w:sz w:val="20"/>
              </w:rPr>
              <w:t>$500</w:t>
            </w:r>
          </w:p>
        </w:tc>
        <w:tc>
          <w:tcPr>
            <w:tcW w:w="809" w:type="dxa"/>
          </w:tcPr>
          <w:p w14:paraId="0F2724C2" w14:textId="77777777" w:rsidR="00A4174E" w:rsidRDefault="002F3B7F">
            <w:pPr>
              <w:pStyle w:val="TableParagraph"/>
              <w:ind w:right="10"/>
              <w:jc w:val="right"/>
              <w:rPr>
                <w:sz w:val="20"/>
              </w:rPr>
            </w:pPr>
            <w:r>
              <w:rPr>
                <w:spacing w:val="-2"/>
                <w:sz w:val="20"/>
              </w:rPr>
              <w:t>$1,000</w:t>
            </w:r>
          </w:p>
        </w:tc>
        <w:tc>
          <w:tcPr>
            <w:tcW w:w="811" w:type="dxa"/>
          </w:tcPr>
          <w:p w14:paraId="6BB9E6D6" w14:textId="77777777" w:rsidR="00A4174E" w:rsidRDefault="002F3B7F">
            <w:pPr>
              <w:pStyle w:val="TableParagraph"/>
              <w:ind w:right="13"/>
              <w:jc w:val="right"/>
              <w:rPr>
                <w:sz w:val="20"/>
              </w:rPr>
            </w:pPr>
            <w:r>
              <w:rPr>
                <w:spacing w:val="-2"/>
                <w:sz w:val="20"/>
              </w:rPr>
              <w:t>$2,500</w:t>
            </w:r>
          </w:p>
        </w:tc>
        <w:tc>
          <w:tcPr>
            <w:tcW w:w="1080" w:type="dxa"/>
          </w:tcPr>
          <w:p w14:paraId="55D9A111" w14:textId="77777777" w:rsidR="00A4174E" w:rsidRDefault="002F3B7F">
            <w:pPr>
              <w:pStyle w:val="TableParagraph"/>
              <w:ind w:right="13"/>
              <w:jc w:val="right"/>
              <w:rPr>
                <w:sz w:val="20"/>
              </w:rPr>
            </w:pPr>
            <w:r>
              <w:rPr>
                <w:spacing w:val="-2"/>
                <w:sz w:val="20"/>
              </w:rPr>
              <w:t>$7,500</w:t>
            </w:r>
          </w:p>
        </w:tc>
      </w:tr>
      <w:tr w:rsidR="00A4174E" w14:paraId="1A40277A" w14:textId="77777777">
        <w:trPr>
          <w:trHeight w:val="229"/>
        </w:trPr>
        <w:tc>
          <w:tcPr>
            <w:tcW w:w="2160" w:type="dxa"/>
          </w:tcPr>
          <w:p w14:paraId="6E7CBFFB"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16.21(e)</w:t>
            </w:r>
          </w:p>
        </w:tc>
        <w:tc>
          <w:tcPr>
            <w:tcW w:w="2880" w:type="dxa"/>
          </w:tcPr>
          <w:p w14:paraId="42DDF226" w14:textId="77777777" w:rsidR="00A4174E" w:rsidRDefault="002F3B7F">
            <w:pPr>
              <w:pStyle w:val="TableParagraph"/>
              <w:ind w:left="30"/>
              <w:rPr>
                <w:sz w:val="20"/>
              </w:rPr>
            </w:pPr>
            <w:r>
              <w:rPr>
                <w:sz w:val="20"/>
              </w:rPr>
              <w:t>Revise</w:t>
            </w:r>
            <w:r>
              <w:rPr>
                <w:spacing w:val="-8"/>
                <w:sz w:val="20"/>
              </w:rPr>
              <w:t xml:space="preserve"> </w:t>
            </w:r>
            <w:r>
              <w:rPr>
                <w:spacing w:val="-4"/>
                <w:sz w:val="20"/>
              </w:rPr>
              <w:t>Plan</w:t>
            </w:r>
          </w:p>
        </w:tc>
        <w:tc>
          <w:tcPr>
            <w:tcW w:w="900" w:type="dxa"/>
          </w:tcPr>
          <w:p w14:paraId="579F8048" w14:textId="77777777" w:rsidR="00A4174E" w:rsidRDefault="002F3B7F">
            <w:pPr>
              <w:pStyle w:val="TableParagraph"/>
              <w:ind w:left="11"/>
              <w:jc w:val="center"/>
              <w:rPr>
                <w:sz w:val="20"/>
              </w:rPr>
            </w:pPr>
            <w:r>
              <w:rPr>
                <w:w w:val="99"/>
                <w:sz w:val="20"/>
              </w:rPr>
              <w:t>M</w:t>
            </w:r>
          </w:p>
        </w:tc>
        <w:tc>
          <w:tcPr>
            <w:tcW w:w="811" w:type="dxa"/>
          </w:tcPr>
          <w:p w14:paraId="1D093A40" w14:textId="77777777" w:rsidR="00A4174E" w:rsidRDefault="002F3B7F">
            <w:pPr>
              <w:pStyle w:val="TableParagraph"/>
              <w:ind w:right="13"/>
              <w:jc w:val="right"/>
              <w:rPr>
                <w:sz w:val="20"/>
              </w:rPr>
            </w:pPr>
            <w:r>
              <w:rPr>
                <w:spacing w:val="-2"/>
                <w:sz w:val="20"/>
              </w:rPr>
              <w:t>$2,000</w:t>
            </w:r>
          </w:p>
        </w:tc>
        <w:tc>
          <w:tcPr>
            <w:tcW w:w="809" w:type="dxa"/>
          </w:tcPr>
          <w:p w14:paraId="060C78E7" w14:textId="77777777" w:rsidR="00A4174E" w:rsidRDefault="002F3B7F">
            <w:pPr>
              <w:pStyle w:val="TableParagraph"/>
              <w:ind w:right="10"/>
              <w:jc w:val="right"/>
              <w:rPr>
                <w:sz w:val="20"/>
              </w:rPr>
            </w:pPr>
            <w:r>
              <w:rPr>
                <w:spacing w:val="-2"/>
                <w:sz w:val="20"/>
              </w:rPr>
              <w:t>$4,000</w:t>
            </w:r>
          </w:p>
        </w:tc>
        <w:tc>
          <w:tcPr>
            <w:tcW w:w="811" w:type="dxa"/>
          </w:tcPr>
          <w:p w14:paraId="2786EC9E" w14:textId="77777777" w:rsidR="00A4174E" w:rsidRDefault="002F3B7F">
            <w:pPr>
              <w:pStyle w:val="TableParagraph"/>
              <w:ind w:right="11"/>
              <w:jc w:val="right"/>
              <w:rPr>
                <w:sz w:val="20"/>
              </w:rPr>
            </w:pPr>
            <w:r>
              <w:rPr>
                <w:spacing w:val="-2"/>
                <w:sz w:val="20"/>
              </w:rPr>
              <w:t>$10,000</w:t>
            </w:r>
          </w:p>
        </w:tc>
        <w:tc>
          <w:tcPr>
            <w:tcW w:w="1080" w:type="dxa"/>
          </w:tcPr>
          <w:p w14:paraId="7E3033CC" w14:textId="77777777" w:rsidR="00A4174E" w:rsidRDefault="002F3B7F">
            <w:pPr>
              <w:pStyle w:val="TableParagraph"/>
              <w:ind w:right="11"/>
              <w:jc w:val="right"/>
              <w:rPr>
                <w:sz w:val="20"/>
              </w:rPr>
            </w:pPr>
            <w:r>
              <w:rPr>
                <w:spacing w:val="-2"/>
                <w:sz w:val="20"/>
              </w:rPr>
              <w:t>$30,000</w:t>
            </w:r>
          </w:p>
        </w:tc>
      </w:tr>
      <w:tr w:rsidR="00A4174E" w14:paraId="7F1BD786" w14:textId="77777777">
        <w:trPr>
          <w:trHeight w:val="229"/>
        </w:trPr>
        <w:tc>
          <w:tcPr>
            <w:tcW w:w="2160" w:type="dxa"/>
          </w:tcPr>
          <w:p w14:paraId="2A372B4B"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16.22(a)</w:t>
            </w:r>
          </w:p>
        </w:tc>
        <w:tc>
          <w:tcPr>
            <w:tcW w:w="2880" w:type="dxa"/>
          </w:tcPr>
          <w:p w14:paraId="2184AA06" w14:textId="77777777" w:rsidR="00A4174E" w:rsidRDefault="002F3B7F">
            <w:pPr>
              <w:pStyle w:val="TableParagraph"/>
              <w:ind w:left="30"/>
              <w:rPr>
                <w:sz w:val="20"/>
              </w:rPr>
            </w:pPr>
            <w:r>
              <w:rPr>
                <w:sz w:val="20"/>
              </w:rPr>
              <w:t>Records</w:t>
            </w:r>
            <w:r>
              <w:rPr>
                <w:spacing w:val="-7"/>
                <w:sz w:val="20"/>
              </w:rPr>
              <w:t xml:space="preserve"> </w:t>
            </w:r>
            <w:r>
              <w:rPr>
                <w:spacing w:val="-2"/>
                <w:sz w:val="20"/>
              </w:rPr>
              <w:t>Availability</w:t>
            </w:r>
          </w:p>
        </w:tc>
        <w:tc>
          <w:tcPr>
            <w:tcW w:w="900" w:type="dxa"/>
          </w:tcPr>
          <w:p w14:paraId="797B707B" w14:textId="77777777" w:rsidR="00A4174E" w:rsidRDefault="002F3B7F">
            <w:pPr>
              <w:pStyle w:val="TableParagraph"/>
              <w:ind w:left="11"/>
              <w:jc w:val="center"/>
              <w:rPr>
                <w:sz w:val="20"/>
              </w:rPr>
            </w:pPr>
            <w:r>
              <w:rPr>
                <w:w w:val="99"/>
                <w:sz w:val="20"/>
              </w:rPr>
              <w:t>M</w:t>
            </w:r>
          </w:p>
        </w:tc>
        <w:tc>
          <w:tcPr>
            <w:tcW w:w="811" w:type="dxa"/>
          </w:tcPr>
          <w:p w14:paraId="0F9729C1" w14:textId="77777777" w:rsidR="00A4174E" w:rsidRDefault="002F3B7F">
            <w:pPr>
              <w:pStyle w:val="TableParagraph"/>
              <w:ind w:right="11"/>
              <w:jc w:val="right"/>
              <w:rPr>
                <w:sz w:val="20"/>
              </w:rPr>
            </w:pPr>
            <w:r>
              <w:rPr>
                <w:spacing w:val="-4"/>
                <w:sz w:val="20"/>
              </w:rPr>
              <w:t>$500</w:t>
            </w:r>
          </w:p>
        </w:tc>
        <w:tc>
          <w:tcPr>
            <w:tcW w:w="809" w:type="dxa"/>
          </w:tcPr>
          <w:p w14:paraId="35298963" w14:textId="77777777" w:rsidR="00A4174E" w:rsidRDefault="002F3B7F">
            <w:pPr>
              <w:pStyle w:val="TableParagraph"/>
              <w:ind w:right="10"/>
              <w:jc w:val="right"/>
              <w:rPr>
                <w:sz w:val="20"/>
              </w:rPr>
            </w:pPr>
            <w:r>
              <w:rPr>
                <w:spacing w:val="-2"/>
                <w:sz w:val="20"/>
              </w:rPr>
              <w:t>$1,000</w:t>
            </w:r>
          </w:p>
        </w:tc>
        <w:tc>
          <w:tcPr>
            <w:tcW w:w="811" w:type="dxa"/>
          </w:tcPr>
          <w:p w14:paraId="15885E41" w14:textId="77777777" w:rsidR="00A4174E" w:rsidRDefault="002F3B7F">
            <w:pPr>
              <w:pStyle w:val="TableParagraph"/>
              <w:ind w:right="13"/>
              <w:jc w:val="right"/>
              <w:rPr>
                <w:sz w:val="20"/>
              </w:rPr>
            </w:pPr>
            <w:r>
              <w:rPr>
                <w:spacing w:val="-2"/>
                <w:sz w:val="20"/>
              </w:rPr>
              <w:t>$2,500</w:t>
            </w:r>
          </w:p>
        </w:tc>
        <w:tc>
          <w:tcPr>
            <w:tcW w:w="1080" w:type="dxa"/>
          </w:tcPr>
          <w:p w14:paraId="2B949B70" w14:textId="77777777" w:rsidR="00A4174E" w:rsidRDefault="002F3B7F">
            <w:pPr>
              <w:pStyle w:val="TableParagraph"/>
              <w:ind w:right="13"/>
              <w:jc w:val="right"/>
              <w:rPr>
                <w:sz w:val="20"/>
              </w:rPr>
            </w:pPr>
            <w:r>
              <w:rPr>
                <w:spacing w:val="-2"/>
                <w:sz w:val="20"/>
              </w:rPr>
              <w:t>$7,500</w:t>
            </w:r>
          </w:p>
        </w:tc>
      </w:tr>
      <w:tr w:rsidR="00A4174E" w14:paraId="387FD6A3" w14:textId="77777777">
        <w:trPr>
          <w:trHeight w:val="229"/>
        </w:trPr>
        <w:tc>
          <w:tcPr>
            <w:tcW w:w="2160" w:type="dxa"/>
          </w:tcPr>
          <w:p w14:paraId="6A282697"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16.22(c)</w:t>
            </w:r>
          </w:p>
        </w:tc>
        <w:tc>
          <w:tcPr>
            <w:tcW w:w="2880" w:type="dxa"/>
          </w:tcPr>
          <w:p w14:paraId="215D52E3" w14:textId="77777777" w:rsidR="00A4174E" w:rsidRDefault="002F3B7F">
            <w:pPr>
              <w:pStyle w:val="TableParagraph"/>
              <w:ind w:left="30"/>
              <w:rPr>
                <w:sz w:val="20"/>
              </w:rPr>
            </w:pPr>
            <w:r>
              <w:rPr>
                <w:spacing w:val="-2"/>
                <w:sz w:val="20"/>
              </w:rPr>
              <w:t>Information</w:t>
            </w:r>
          </w:p>
        </w:tc>
        <w:tc>
          <w:tcPr>
            <w:tcW w:w="900" w:type="dxa"/>
          </w:tcPr>
          <w:p w14:paraId="144194C0" w14:textId="77777777" w:rsidR="00A4174E" w:rsidRDefault="002F3B7F">
            <w:pPr>
              <w:pStyle w:val="TableParagraph"/>
              <w:ind w:left="11"/>
              <w:jc w:val="center"/>
              <w:rPr>
                <w:sz w:val="20"/>
              </w:rPr>
            </w:pPr>
            <w:r>
              <w:rPr>
                <w:w w:val="99"/>
                <w:sz w:val="20"/>
              </w:rPr>
              <w:t>M</w:t>
            </w:r>
          </w:p>
        </w:tc>
        <w:tc>
          <w:tcPr>
            <w:tcW w:w="811" w:type="dxa"/>
          </w:tcPr>
          <w:p w14:paraId="32F44BC3" w14:textId="77777777" w:rsidR="00A4174E" w:rsidRDefault="002F3B7F">
            <w:pPr>
              <w:pStyle w:val="TableParagraph"/>
              <w:ind w:right="11"/>
              <w:jc w:val="right"/>
              <w:rPr>
                <w:sz w:val="20"/>
              </w:rPr>
            </w:pPr>
            <w:r>
              <w:rPr>
                <w:spacing w:val="-4"/>
                <w:sz w:val="20"/>
              </w:rPr>
              <w:t>$300</w:t>
            </w:r>
          </w:p>
        </w:tc>
        <w:tc>
          <w:tcPr>
            <w:tcW w:w="809" w:type="dxa"/>
          </w:tcPr>
          <w:p w14:paraId="610B52A7" w14:textId="77777777" w:rsidR="00A4174E" w:rsidRDefault="002F3B7F">
            <w:pPr>
              <w:pStyle w:val="TableParagraph"/>
              <w:ind w:right="9"/>
              <w:jc w:val="right"/>
              <w:rPr>
                <w:sz w:val="20"/>
              </w:rPr>
            </w:pPr>
            <w:r>
              <w:rPr>
                <w:spacing w:val="-4"/>
                <w:sz w:val="20"/>
              </w:rPr>
              <w:t>$600</w:t>
            </w:r>
          </w:p>
        </w:tc>
        <w:tc>
          <w:tcPr>
            <w:tcW w:w="811" w:type="dxa"/>
          </w:tcPr>
          <w:p w14:paraId="0A6EB035" w14:textId="77777777" w:rsidR="00A4174E" w:rsidRDefault="002F3B7F">
            <w:pPr>
              <w:pStyle w:val="TableParagraph"/>
              <w:ind w:right="13"/>
              <w:jc w:val="right"/>
              <w:rPr>
                <w:sz w:val="20"/>
              </w:rPr>
            </w:pPr>
            <w:r>
              <w:rPr>
                <w:spacing w:val="-2"/>
                <w:sz w:val="20"/>
              </w:rPr>
              <w:t>$1,500</w:t>
            </w:r>
          </w:p>
        </w:tc>
        <w:tc>
          <w:tcPr>
            <w:tcW w:w="1080" w:type="dxa"/>
          </w:tcPr>
          <w:p w14:paraId="536A8512" w14:textId="77777777" w:rsidR="00A4174E" w:rsidRDefault="002F3B7F">
            <w:pPr>
              <w:pStyle w:val="TableParagraph"/>
              <w:ind w:right="13"/>
              <w:jc w:val="right"/>
              <w:rPr>
                <w:sz w:val="20"/>
              </w:rPr>
            </w:pPr>
            <w:r>
              <w:rPr>
                <w:spacing w:val="-2"/>
                <w:sz w:val="20"/>
              </w:rPr>
              <w:t>$4,500</w:t>
            </w:r>
          </w:p>
        </w:tc>
      </w:tr>
      <w:tr w:rsidR="00A4174E" w14:paraId="7E4F0C9F" w14:textId="77777777">
        <w:trPr>
          <w:trHeight w:val="229"/>
        </w:trPr>
        <w:tc>
          <w:tcPr>
            <w:tcW w:w="2160" w:type="dxa"/>
          </w:tcPr>
          <w:p w14:paraId="1B59EF8D"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16.22(d)</w:t>
            </w:r>
          </w:p>
        </w:tc>
        <w:tc>
          <w:tcPr>
            <w:tcW w:w="2880" w:type="dxa"/>
          </w:tcPr>
          <w:p w14:paraId="6447C0DF" w14:textId="77777777" w:rsidR="00A4174E" w:rsidRDefault="002F3B7F">
            <w:pPr>
              <w:pStyle w:val="TableParagraph"/>
              <w:ind w:left="30"/>
              <w:rPr>
                <w:sz w:val="20"/>
              </w:rPr>
            </w:pPr>
            <w:r>
              <w:rPr>
                <w:spacing w:val="-2"/>
                <w:sz w:val="20"/>
              </w:rPr>
              <w:t>Monitoring</w:t>
            </w:r>
          </w:p>
        </w:tc>
        <w:tc>
          <w:tcPr>
            <w:tcW w:w="900" w:type="dxa"/>
          </w:tcPr>
          <w:p w14:paraId="2FBF243F" w14:textId="77777777" w:rsidR="00A4174E" w:rsidRDefault="002F3B7F">
            <w:pPr>
              <w:pStyle w:val="TableParagraph"/>
              <w:ind w:left="11"/>
              <w:jc w:val="center"/>
              <w:rPr>
                <w:sz w:val="20"/>
              </w:rPr>
            </w:pPr>
            <w:r>
              <w:rPr>
                <w:w w:val="99"/>
                <w:sz w:val="20"/>
              </w:rPr>
              <w:t>M</w:t>
            </w:r>
          </w:p>
        </w:tc>
        <w:tc>
          <w:tcPr>
            <w:tcW w:w="811" w:type="dxa"/>
          </w:tcPr>
          <w:p w14:paraId="52DE5AAE" w14:textId="77777777" w:rsidR="00A4174E" w:rsidRDefault="002F3B7F">
            <w:pPr>
              <w:pStyle w:val="TableParagraph"/>
              <w:ind w:right="13"/>
              <w:jc w:val="right"/>
              <w:rPr>
                <w:sz w:val="20"/>
              </w:rPr>
            </w:pPr>
            <w:r>
              <w:rPr>
                <w:spacing w:val="-2"/>
                <w:sz w:val="20"/>
              </w:rPr>
              <w:t>$2,000</w:t>
            </w:r>
          </w:p>
        </w:tc>
        <w:tc>
          <w:tcPr>
            <w:tcW w:w="809" w:type="dxa"/>
          </w:tcPr>
          <w:p w14:paraId="37499E3A" w14:textId="77777777" w:rsidR="00A4174E" w:rsidRDefault="002F3B7F">
            <w:pPr>
              <w:pStyle w:val="TableParagraph"/>
              <w:ind w:right="10"/>
              <w:jc w:val="right"/>
              <w:rPr>
                <w:sz w:val="20"/>
              </w:rPr>
            </w:pPr>
            <w:r>
              <w:rPr>
                <w:spacing w:val="-2"/>
                <w:sz w:val="20"/>
              </w:rPr>
              <w:t>$4,000</w:t>
            </w:r>
          </w:p>
        </w:tc>
        <w:tc>
          <w:tcPr>
            <w:tcW w:w="811" w:type="dxa"/>
          </w:tcPr>
          <w:p w14:paraId="1E47E8D2" w14:textId="77777777" w:rsidR="00A4174E" w:rsidRDefault="002F3B7F">
            <w:pPr>
              <w:pStyle w:val="TableParagraph"/>
              <w:ind w:right="11"/>
              <w:jc w:val="right"/>
              <w:rPr>
                <w:sz w:val="20"/>
              </w:rPr>
            </w:pPr>
            <w:r>
              <w:rPr>
                <w:spacing w:val="-2"/>
                <w:sz w:val="20"/>
              </w:rPr>
              <w:t>$10,000</w:t>
            </w:r>
          </w:p>
        </w:tc>
        <w:tc>
          <w:tcPr>
            <w:tcW w:w="1080" w:type="dxa"/>
          </w:tcPr>
          <w:p w14:paraId="47BB7A49" w14:textId="77777777" w:rsidR="00A4174E" w:rsidRDefault="002F3B7F">
            <w:pPr>
              <w:pStyle w:val="TableParagraph"/>
              <w:ind w:right="11"/>
              <w:jc w:val="right"/>
              <w:rPr>
                <w:sz w:val="20"/>
              </w:rPr>
            </w:pPr>
            <w:r>
              <w:rPr>
                <w:spacing w:val="-2"/>
                <w:sz w:val="20"/>
              </w:rPr>
              <w:t>$30,000</w:t>
            </w:r>
          </w:p>
        </w:tc>
      </w:tr>
      <w:tr w:rsidR="00A4174E" w14:paraId="2180B8BE" w14:textId="77777777">
        <w:trPr>
          <w:trHeight w:val="232"/>
        </w:trPr>
        <w:tc>
          <w:tcPr>
            <w:tcW w:w="2160" w:type="dxa"/>
          </w:tcPr>
          <w:p w14:paraId="39A42241" w14:textId="77777777" w:rsidR="00A4174E" w:rsidRDefault="002F3B7F">
            <w:pPr>
              <w:pStyle w:val="TableParagraph"/>
              <w:spacing w:before="2"/>
              <w:ind w:left="30"/>
              <w:rPr>
                <w:sz w:val="20"/>
              </w:rPr>
            </w:pPr>
            <w:r>
              <w:rPr>
                <w:sz w:val="20"/>
              </w:rPr>
              <w:t>N.J.A.C.</w:t>
            </w:r>
            <w:r>
              <w:rPr>
                <w:spacing w:val="-12"/>
                <w:sz w:val="20"/>
              </w:rPr>
              <w:t xml:space="preserve"> </w:t>
            </w:r>
            <w:r>
              <w:rPr>
                <w:sz w:val="20"/>
              </w:rPr>
              <w:t>7:27-</w:t>
            </w:r>
            <w:r>
              <w:rPr>
                <w:spacing w:val="-2"/>
                <w:sz w:val="20"/>
              </w:rPr>
              <w:t>16.22(e)</w:t>
            </w:r>
          </w:p>
        </w:tc>
        <w:tc>
          <w:tcPr>
            <w:tcW w:w="2880" w:type="dxa"/>
          </w:tcPr>
          <w:p w14:paraId="68C2E011" w14:textId="77777777" w:rsidR="00A4174E" w:rsidRDefault="002F3B7F">
            <w:pPr>
              <w:pStyle w:val="TableParagraph"/>
              <w:spacing w:before="2"/>
              <w:ind w:left="30"/>
              <w:rPr>
                <w:sz w:val="20"/>
              </w:rPr>
            </w:pPr>
            <w:r>
              <w:rPr>
                <w:sz w:val="20"/>
              </w:rPr>
              <w:t>Sampling</w:t>
            </w:r>
            <w:r>
              <w:rPr>
                <w:spacing w:val="-4"/>
                <w:sz w:val="20"/>
              </w:rPr>
              <w:t xml:space="preserve"> </w:t>
            </w:r>
            <w:r>
              <w:rPr>
                <w:sz w:val="20"/>
              </w:rPr>
              <w:t>and</w:t>
            </w:r>
            <w:r>
              <w:rPr>
                <w:spacing w:val="-6"/>
                <w:sz w:val="20"/>
              </w:rPr>
              <w:t xml:space="preserve"> </w:t>
            </w:r>
            <w:r>
              <w:rPr>
                <w:spacing w:val="-2"/>
                <w:sz w:val="20"/>
              </w:rPr>
              <w:t>Testing</w:t>
            </w:r>
          </w:p>
        </w:tc>
        <w:tc>
          <w:tcPr>
            <w:tcW w:w="900" w:type="dxa"/>
          </w:tcPr>
          <w:p w14:paraId="171ADED2" w14:textId="77777777" w:rsidR="00A4174E" w:rsidRDefault="002F3B7F">
            <w:pPr>
              <w:pStyle w:val="TableParagraph"/>
              <w:spacing w:before="2"/>
              <w:ind w:left="11"/>
              <w:jc w:val="center"/>
              <w:rPr>
                <w:sz w:val="20"/>
              </w:rPr>
            </w:pPr>
            <w:r>
              <w:rPr>
                <w:w w:val="99"/>
                <w:sz w:val="20"/>
              </w:rPr>
              <w:t>M</w:t>
            </w:r>
          </w:p>
        </w:tc>
        <w:tc>
          <w:tcPr>
            <w:tcW w:w="811" w:type="dxa"/>
          </w:tcPr>
          <w:p w14:paraId="7CE2CE51" w14:textId="77777777" w:rsidR="00A4174E" w:rsidRDefault="002F3B7F">
            <w:pPr>
              <w:pStyle w:val="TableParagraph"/>
              <w:spacing w:before="2"/>
              <w:ind w:right="13"/>
              <w:jc w:val="right"/>
              <w:rPr>
                <w:sz w:val="20"/>
              </w:rPr>
            </w:pPr>
            <w:r>
              <w:rPr>
                <w:spacing w:val="-2"/>
                <w:sz w:val="20"/>
              </w:rPr>
              <w:t>$2,000</w:t>
            </w:r>
          </w:p>
        </w:tc>
        <w:tc>
          <w:tcPr>
            <w:tcW w:w="809" w:type="dxa"/>
          </w:tcPr>
          <w:p w14:paraId="2411E3D3" w14:textId="77777777" w:rsidR="00A4174E" w:rsidRDefault="002F3B7F">
            <w:pPr>
              <w:pStyle w:val="TableParagraph"/>
              <w:spacing w:before="2"/>
              <w:ind w:right="10"/>
              <w:jc w:val="right"/>
              <w:rPr>
                <w:sz w:val="20"/>
              </w:rPr>
            </w:pPr>
            <w:r>
              <w:rPr>
                <w:spacing w:val="-2"/>
                <w:sz w:val="20"/>
              </w:rPr>
              <w:t>$4,000</w:t>
            </w:r>
          </w:p>
        </w:tc>
        <w:tc>
          <w:tcPr>
            <w:tcW w:w="811" w:type="dxa"/>
          </w:tcPr>
          <w:p w14:paraId="5D5DECCB" w14:textId="77777777" w:rsidR="00A4174E" w:rsidRDefault="002F3B7F">
            <w:pPr>
              <w:pStyle w:val="TableParagraph"/>
              <w:spacing w:before="2"/>
              <w:ind w:right="11"/>
              <w:jc w:val="right"/>
              <w:rPr>
                <w:sz w:val="20"/>
              </w:rPr>
            </w:pPr>
            <w:r>
              <w:rPr>
                <w:spacing w:val="-2"/>
                <w:sz w:val="20"/>
              </w:rPr>
              <w:t>$10,000</w:t>
            </w:r>
          </w:p>
        </w:tc>
        <w:tc>
          <w:tcPr>
            <w:tcW w:w="1080" w:type="dxa"/>
          </w:tcPr>
          <w:p w14:paraId="77520B19" w14:textId="77777777" w:rsidR="00A4174E" w:rsidRDefault="002F3B7F">
            <w:pPr>
              <w:pStyle w:val="TableParagraph"/>
              <w:spacing w:before="2"/>
              <w:ind w:right="11"/>
              <w:jc w:val="right"/>
              <w:rPr>
                <w:sz w:val="20"/>
              </w:rPr>
            </w:pPr>
            <w:r>
              <w:rPr>
                <w:spacing w:val="-2"/>
                <w:sz w:val="20"/>
              </w:rPr>
              <w:t>$30,000</w:t>
            </w:r>
          </w:p>
        </w:tc>
      </w:tr>
      <w:tr w:rsidR="00A4174E" w14:paraId="5F264837" w14:textId="77777777">
        <w:trPr>
          <w:trHeight w:val="229"/>
        </w:trPr>
        <w:tc>
          <w:tcPr>
            <w:tcW w:w="2160" w:type="dxa"/>
          </w:tcPr>
          <w:p w14:paraId="623C11D6"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16.24(a)</w:t>
            </w:r>
          </w:p>
        </w:tc>
        <w:tc>
          <w:tcPr>
            <w:tcW w:w="2880" w:type="dxa"/>
          </w:tcPr>
          <w:p w14:paraId="35851D27" w14:textId="77777777" w:rsidR="00A4174E" w:rsidRDefault="002F3B7F">
            <w:pPr>
              <w:pStyle w:val="TableParagraph"/>
              <w:ind w:left="30"/>
              <w:rPr>
                <w:sz w:val="20"/>
              </w:rPr>
            </w:pPr>
            <w:r>
              <w:rPr>
                <w:sz w:val="20"/>
              </w:rPr>
              <w:t>Adjust</w:t>
            </w:r>
            <w:r>
              <w:rPr>
                <w:spacing w:val="-6"/>
                <w:sz w:val="20"/>
              </w:rPr>
              <w:t xml:space="preserve"> </w:t>
            </w:r>
            <w:r>
              <w:rPr>
                <w:spacing w:val="-2"/>
                <w:sz w:val="20"/>
              </w:rPr>
              <w:t>Combustion</w:t>
            </w:r>
          </w:p>
        </w:tc>
        <w:tc>
          <w:tcPr>
            <w:tcW w:w="900" w:type="dxa"/>
          </w:tcPr>
          <w:p w14:paraId="4EBC35E9" w14:textId="77777777" w:rsidR="00A4174E" w:rsidRDefault="002F3B7F">
            <w:pPr>
              <w:pStyle w:val="TableParagraph"/>
              <w:ind w:left="11"/>
              <w:jc w:val="center"/>
              <w:rPr>
                <w:sz w:val="20"/>
              </w:rPr>
            </w:pPr>
            <w:r>
              <w:rPr>
                <w:w w:val="99"/>
                <w:sz w:val="20"/>
              </w:rPr>
              <w:t>M</w:t>
            </w:r>
          </w:p>
        </w:tc>
        <w:tc>
          <w:tcPr>
            <w:tcW w:w="811" w:type="dxa"/>
          </w:tcPr>
          <w:p w14:paraId="256D1632" w14:textId="77777777" w:rsidR="00A4174E" w:rsidRDefault="002F3B7F">
            <w:pPr>
              <w:pStyle w:val="TableParagraph"/>
              <w:ind w:right="13"/>
              <w:jc w:val="right"/>
              <w:rPr>
                <w:sz w:val="20"/>
              </w:rPr>
            </w:pPr>
            <w:r>
              <w:rPr>
                <w:spacing w:val="-2"/>
                <w:sz w:val="20"/>
              </w:rPr>
              <w:t>$2,000</w:t>
            </w:r>
          </w:p>
        </w:tc>
        <w:tc>
          <w:tcPr>
            <w:tcW w:w="809" w:type="dxa"/>
          </w:tcPr>
          <w:p w14:paraId="64F93AE1" w14:textId="77777777" w:rsidR="00A4174E" w:rsidRDefault="002F3B7F">
            <w:pPr>
              <w:pStyle w:val="TableParagraph"/>
              <w:ind w:right="10"/>
              <w:jc w:val="right"/>
              <w:rPr>
                <w:sz w:val="20"/>
              </w:rPr>
            </w:pPr>
            <w:r>
              <w:rPr>
                <w:spacing w:val="-2"/>
                <w:sz w:val="20"/>
              </w:rPr>
              <w:t>$4,000</w:t>
            </w:r>
          </w:p>
        </w:tc>
        <w:tc>
          <w:tcPr>
            <w:tcW w:w="811" w:type="dxa"/>
          </w:tcPr>
          <w:p w14:paraId="4854A4DA" w14:textId="77777777" w:rsidR="00A4174E" w:rsidRDefault="002F3B7F">
            <w:pPr>
              <w:pStyle w:val="TableParagraph"/>
              <w:ind w:right="11"/>
              <w:jc w:val="right"/>
              <w:rPr>
                <w:sz w:val="20"/>
              </w:rPr>
            </w:pPr>
            <w:r>
              <w:rPr>
                <w:spacing w:val="-2"/>
                <w:sz w:val="20"/>
              </w:rPr>
              <w:t>$10,000</w:t>
            </w:r>
          </w:p>
        </w:tc>
        <w:tc>
          <w:tcPr>
            <w:tcW w:w="1080" w:type="dxa"/>
          </w:tcPr>
          <w:p w14:paraId="7245143C" w14:textId="77777777" w:rsidR="00A4174E" w:rsidRDefault="002F3B7F">
            <w:pPr>
              <w:pStyle w:val="TableParagraph"/>
              <w:ind w:right="11"/>
              <w:jc w:val="right"/>
              <w:rPr>
                <w:sz w:val="20"/>
              </w:rPr>
            </w:pPr>
            <w:r>
              <w:rPr>
                <w:spacing w:val="-2"/>
                <w:sz w:val="20"/>
              </w:rPr>
              <w:t>$30,000</w:t>
            </w:r>
          </w:p>
        </w:tc>
      </w:tr>
    </w:tbl>
    <w:p w14:paraId="5AAD6116" w14:textId="77777777" w:rsidR="00A4174E" w:rsidRDefault="002F3B7F">
      <w:pPr>
        <w:spacing w:before="12"/>
        <w:ind w:left="120"/>
        <w:rPr>
          <w:sz w:val="20"/>
        </w:rPr>
      </w:pPr>
      <w:r>
        <w:rPr>
          <w:sz w:val="20"/>
          <w:vertAlign w:val="superscript"/>
        </w:rPr>
        <w:t>3</w:t>
      </w:r>
      <w:r>
        <w:rPr>
          <w:spacing w:val="9"/>
          <w:sz w:val="20"/>
        </w:rPr>
        <w:t xml:space="preserve"> </w:t>
      </w:r>
      <w:r>
        <w:rPr>
          <w:sz w:val="20"/>
        </w:rPr>
        <w:t>Revoke</w:t>
      </w:r>
      <w:r>
        <w:rPr>
          <w:spacing w:val="-6"/>
          <w:sz w:val="20"/>
        </w:rPr>
        <w:t xml:space="preserve"> </w:t>
      </w:r>
      <w:r>
        <w:rPr>
          <w:sz w:val="20"/>
        </w:rPr>
        <w:t>Certificate</w:t>
      </w:r>
      <w:r>
        <w:rPr>
          <w:spacing w:val="-5"/>
          <w:sz w:val="20"/>
        </w:rPr>
        <w:t xml:space="preserve"> </w:t>
      </w:r>
      <w:r>
        <w:rPr>
          <w:sz w:val="20"/>
        </w:rPr>
        <w:t>to</w:t>
      </w:r>
      <w:r>
        <w:rPr>
          <w:spacing w:val="-5"/>
          <w:sz w:val="20"/>
        </w:rPr>
        <w:t xml:space="preserve"> </w:t>
      </w:r>
      <w:r>
        <w:rPr>
          <w:sz w:val="20"/>
        </w:rPr>
        <w:t>Operate</w:t>
      </w:r>
      <w:r>
        <w:rPr>
          <w:spacing w:val="-6"/>
          <w:sz w:val="20"/>
        </w:rPr>
        <w:t xml:space="preserve"> </w:t>
      </w:r>
      <w:r>
        <w:rPr>
          <w:sz w:val="20"/>
        </w:rPr>
        <w:t>Under</w:t>
      </w:r>
      <w:r>
        <w:rPr>
          <w:spacing w:val="-5"/>
          <w:sz w:val="20"/>
        </w:rPr>
        <w:t xml:space="preserve"> </w:t>
      </w:r>
      <w:r>
        <w:rPr>
          <w:sz w:val="20"/>
        </w:rPr>
        <w:t>N.J.A.C.</w:t>
      </w:r>
      <w:r>
        <w:rPr>
          <w:spacing w:val="-4"/>
          <w:sz w:val="20"/>
        </w:rPr>
        <w:t xml:space="preserve"> </w:t>
      </w:r>
      <w:r>
        <w:rPr>
          <w:sz w:val="20"/>
        </w:rPr>
        <w:t>7:27-8</w:t>
      </w:r>
      <w:r>
        <w:rPr>
          <w:spacing w:val="-5"/>
          <w:sz w:val="20"/>
        </w:rPr>
        <w:t xml:space="preserve"> </w:t>
      </w:r>
      <w:r>
        <w:rPr>
          <w:sz w:val="20"/>
        </w:rPr>
        <w:t>(if</w:t>
      </w:r>
      <w:r>
        <w:rPr>
          <w:spacing w:val="-8"/>
          <w:sz w:val="20"/>
        </w:rPr>
        <w:t xml:space="preserve"> </w:t>
      </w:r>
      <w:r>
        <w:rPr>
          <w:spacing w:val="-2"/>
          <w:sz w:val="20"/>
        </w:rPr>
        <w:t>applicable)</w:t>
      </w:r>
    </w:p>
    <w:p w14:paraId="4872738A" w14:textId="77777777" w:rsidR="00A4174E" w:rsidRDefault="00A4174E">
      <w:pPr>
        <w:pStyle w:val="BodyText"/>
        <w:spacing w:before="11"/>
        <w:rPr>
          <w:sz w:val="23"/>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7"/>
        <w:gridCol w:w="2880"/>
        <w:gridCol w:w="900"/>
        <w:gridCol w:w="811"/>
        <w:gridCol w:w="809"/>
        <w:gridCol w:w="811"/>
        <w:gridCol w:w="1123"/>
      </w:tblGrid>
      <w:tr w:rsidR="00A4174E" w14:paraId="5DE61410" w14:textId="77777777">
        <w:trPr>
          <w:trHeight w:val="918"/>
        </w:trPr>
        <w:tc>
          <w:tcPr>
            <w:tcW w:w="2117" w:type="dxa"/>
          </w:tcPr>
          <w:p w14:paraId="69C75A35" w14:textId="77777777" w:rsidR="00A4174E" w:rsidRDefault="00A4174E">
            <w:pPr>
              <w:pStyle w:val="TableParagraph"/>
              <w:spacing w:line="240" w:lineRule="auto"/>
            </w:pPr>
          </w:p>
          <w:p w14:paraId="1FDCA4BB" w14:textId="77777777" w:rsidR="00A4174E" w:rsidRDefault="00A4174E">
            <w:pPr>
              <w:pStyle w:val="TableParagraph"/>
              <w:spacing w:line="240" w:lineRule="auto"/>
            </w:pPr>
          </w:p>
          <w:p w14:paraId="6EA86EFA" w14:textId="77777777" w:rsidR="00A4174E" w:rsidRDefault="002F3B7F">
            <w:pPr>
              <w:pStyle w:val="TableParagraph"/>
              <w:spacing w:before="183"/>
              <w:ind w:left="28"/>
              <w:rPr>
                <w:b/>
                <w:sz w:val="20"/>
              </w:rPr>
            </w:pPr>
            <w:r>
              <w:rPr>
                <w:b/>
                <w:spacing w:val="-2"/>
                <w:sz w:val="20"/>
              </w:rPr>
              <w:t>Citation</w:t>
            </w:r>
          </w:p>
        </w:tc>
        <w:tc>
          <w:tcPr>
            <w:tcW w:w="2880" w:type="dxa"/>
          </w:tcPr>
          <w:p w14:paraId="4EB64CE1" w14:textId="77777777" w:rsidR="00A4174E" w:rsidRDefault="00A4174E">
            <w:pPr>
              <w:pStyle w:val="TableParagraph"/>
              <w:spacing w:line="240" w:lineRule="auto"/>
            </w:pPr>
          </w:p>
          <w:p w14:paraId="42B0287B" w14:textId="77777777" w:rsidR="00A4174E" w:rsidRDefault="00A4174E">
            <w:pPr>
              <w:pStyle w:val="TableParagraph"/>
              <w:spacing w:line="240" w:lineRule="auto"/>
            </w:pPr>
          </w:p>
          <w:p w14:paraId="7B0DE13A" w14:textId="77777777" w:rsidR="00A4174E" w:rsidRDefault="002F3B7F">
            <w:pPr>
              <w:pStyle w:val="TableParagraph"/>
              <w:spacing w:before="183"/>
              <w:ind w:left="28"/>
              <w:rPr>
                <w:b/>
                <w:sz w:val="20"/>
              </w:rPr>
            </w:pPr>
            <w:r>
              <w:rPr>
                <w:b/>
                <w:spacing w:val="-2"/>
                <w:sz w:val="20"/>
              </w:rPr>
              <w:t>Class</w:t>
            </w:r>
          </w:p>
        </w:tc>
        <w:tc>
          <w:tcPr>
            <w:tcW w:w="900" w:type="dxa"/>
          </w:tcPr>
          <w:p w14:paraId="5E867983" w14:textId="77777777" w:rsidR="00A4174E" w:rsidRDefault="00A4174E">
            <w:pPr>
              <w:pStyle w:val="TableParagraph"/>
              <w:spacing w:line="240" w:lineRule="auto"/>
            </w:pPr>
          </w:p>
          <w:p w14:paraId="67F071C7" w14:textId="77777777" w:rsidR="00A4174E" w:rsidRDefault="002F3B7F">
            <w:pPr>
              <w:pStyle w:val="TableParagraph"/>
              <w:spacing w:before="186" w:line="230" w:lineRule="atLeast"/>
              <w:ind w:left="54" w:firstLine="69"/>
              <w:rPr>
                <w:b/>
                <w:sz w:val="20"/>
              </w:rPr>
            </w:pPr>
            <w:r>
              <w:rPr>
                <w:b/>
                <w:sz w:val="20"/>
              </w:rPr>
              <w:t xml:space="preserve">Type of </w:t>
            </w:r>
            <w:r>
              <w:rPr>
                <w:b/>
                <w:spacing w:val="-2"/>
                <w:sz w:val="20"/>
              </w:rPr>
              <w:t>Violation</w:t>
            </w:r>
          </w:p>
        </w:tc>
        <w:tc>
          <w:tcPr>
            <w:tcW w:w="811" w:type="dxa"/>
          </w:tcPr>
          <w:p w14:paraId="0E49BB4F" w14:textId="77777777" w:rsidR="00A4174E" w:rsidRDefault="00A4174E">
            <w:pPr>
              <w:pStyle w:val="TableParagraph"/>
              <w:spacing w:line="240" w:lineRule="auto"/>
            </w:pPr>
          </w:p>
          <w:p w14:paraId="3DA37B46" w14:textId="77777777" w:rsidR="00A4174E" w:rsidRDefault="002F3B7F">
            <w:pPr>
              <w:pStyle w:val="TableParagraph"/>
              <w:spacing w:before="186" w:line="230" w:lineRule="atLeast"/>
              <w:ind w:left="124" w:right="12" w:firstLine="244"/>
              <w:rPr>
                <w:b/>
                <w:sz w:val="20"/>
              </w:rPr>
            </w:pPr>
            <w:r>
              <w:rPr>
                <w:b/>
                <w:spacing w:val="-2"/>
                <w:sz w:val="20"/>
              </w:rPr>
              <w:t>First Offense</w:t>
            </w:r>
          </w:p>
        </w:tc>
        <w:tc>
          <w:tcPr>
            <w:tcW w:w="809" w:type="dxa"/>
          </w:tcPr>
          <w:p w14:paraId="43BD0166" w14:textId="77777777" w:rsidR="00A4174E" w:rsidRDefault="00A4174E">
            <w:pPr>
              <w:pStyle w:val="TableParagraph"/>
              <w:spacing w:line="240" w:lineRule="auto"/>
            </w:pPr>
          </w:p>
          <w:p w14:paraId="44EB7F25" w14:textId="77777777" w:rsidR="00A4174E" w:rsidRDefault="002F3B7F">
            <w:pPr>
              <w:pStyle w:val="TableParagraph"/>
              <w:spacing w:before="186" w:line="230" w:lineRule="atLeast"/>
              <w:ind w:left="124" w:right="12" w:firstLine="43"/>
              <w:rPr>
                <w:b/>
                <w:sz w:val="20"/>
              </w:rPr>
            </w:pPr>
            <w:r>
              <w:rPr>
                <w:b/>
                <w:spacing w:val="-2"/>
                <w:sz w:val="20"/>
              </w:rPr>
              <w:t>Second Offense</w:t>
            </w:r>
          </w:p>
        </w:tc>
        <w:tc>
          <w:tcPr>
            <w:tcW w:w="811" w:type="dxa"/>
          </w:tcPr>
          <w:p w14:paraId="19798729" w14:textId="77777777" w:rsidR="00A4174E" w:rsidRDefault="00A4174E">
            <w:pPr>
              <w:pStyle w:val="TableParagraph"/>
              <w:spacing w:line="240" w:lineRule="auto"/>
            </w:pPr>
          </w:p>
          <w:p w14:paraId="6642E5C4" w14:textId="77777777" w:rsidR="00A4174E" w:rsidRDefault="002F3B7F">
            <w:pPr>
              <w:pStyle w:val="TableParagraph"/>
              <w:spacing w:before="186" w:line="230" w:lineRule="atLeast"/>
              <w:ind w:left="124" w:right="15" w:firstLine="158"/>
              <w:rPr>
                <w:b/>
                <w:sz w:val="20"/>
              </w:rPr>
            </w:pPr>
            <w:r>
              <w:rPr>
                <w:b/>
                <w:spacing w:val="-4"/>
                <w:sz w:val="20"/>
              </w:rPr>
              <w:t xml:space="preserve">Third </w:t>
            </w:r>
            <w:r>
              <w:rPr>
                <w:b/>
                <w:spacing w:val="-2"/>
                <w:sz w:val="20"/>
              </w:rPr>
              <w:t>Offense</w:t>
            </w:r>
          </w:p>
        </w:tc>
        <w:tc>
          <w:tcPr>
            <w:tcW w:w="1123" w:type="dxa"/>
          </w:tcPr>
          <w:p w14:paraId="2F75810C" w14:textId="77777777" w:rsidR="00A4174E" w:rsidRDefault="002F3B7F">
            <w:pPr>
              <w:pStyle w:val="TableParagraph"/>
              <w:spacing w:line="229" w:lineRule="exact"/>
              <w:ind w:right="17"/>
              <w:jc w:val="right"/>
              <w:rPr>
                <w:b/>
                <w:sz w:val="20"/>
              </w:rPr>
            </w:pPr>
            <w:r>
              <w:rPr>
                <w:b/>
                <w:sz w:val="20"/>
              </w:rPr>
              <w:t>Fourth</w:t>
            </w:r>
            <w:r>
              <w:rPr>
                <w:b/>
                <w:spacing w:val="-7"/>
                <w:sz w:val="20"/>
              </w:rPr>
              <w:t xml:space="preserve"> </w:t>
            </w:r>
            <w:r>
              <w:rPr>
                <w:b/>
                <w:spacing w:val="-5"/>
                <w:sz w:val="20"/>
              </w:rPr>
              <w:t>and</w:t>
            </w:r>
          </w:p>
          <w:p w14:paraId="49E471F7" w14:textId="77777777" w:rsidR="00A4174E" w:rsidRDefault="002F3B7F">
            <w:pPr>
              <w:pStyle w:val="TableParagraph"/>
              <w:spacing w:line="240" w:lineRule="auto"/>
              <w:ind w:left="105" w:right="16" w:firstLine="556"/>
              <w:jc w:val="right"/>
              <w:rPr>
                <w:b/>
                <w:sz w:val="20"/>
              </w:rPr>
            </w:pPr>
            <w:r>
              <w:rPr>
                <w:b/>
                <w:spacing w:val="-4"/>
                <w:sz w:val="20"/>
              </w:rPr>
              <w:t xml:space="preserve">Each </w:t>
            </w:r>
            <w:r>
              <w:rPr>
                <w:b/>
                <w:spacing w:val="-2"/>
                <w:sz w:val="20"/>
              </w:rPr>
              <w:t>Subsequent</w:t>
            </w:r>
          </w:p>
          <w:p w14:paraId="5BF4EAF1" w14:textId="77777777" w:rsidR="00A4174E" w:rsidRDefault="002F3B7F">
            <w:pPr>
              <w:pStyle w:val="TableParagraph"/>
              <w:ind w:right="17"/>
              <w:jc w:val="right"/>
              <w:rPr>
                <w:b/>
                <w:sz w:val="20"/>
              </w:rPr>
            </w:pPr>
            <w:r>
              <w:rPr>
                <w:b/>
                <w:spacing w:val="-2"/>
                <w:sz w:val="20"/>
              </w:rPr>
              <w:t>Offense</w:t>
            </w:r>
          </w:p>
        </w:tc>
      </w:tr>
      <w:tr w:rsidR="00A4174E" w14:paraId="370C8C58" w14:textId="77777777">
        <w:trPr>
          <w:trHeight w:val="230"/>
        </w:trPr>
        <w:tc>
          <w:tcPr>
            <w:tcW w:w="2117" w:type="dxa"/>
          </w:tcPr>
          <w:p w14:paraId="5E9C94F5" w14:textId="77777777" w:rsidR="00A4174E" w:rsidRDefault="002F3B7F">
            <w:pPr>
              <w:pStyle w:val="TableParagraph"/>
              <w:ind w:left="28"/>
              <w:rPr>
                <w:sz w:val="20"/>
              </w:rPr>
            </w:pPr>
            <w:r>
              <w:rPr>
                <w:sz w:val="20"/>
              </w:rPr>
              <w:t>N.J.A.C.</w:t>
            </w:r>
            <w:r>
              <w:rPr>
                <w:spacing w:val="-11"/>
                <w:sz w:val="20"/>
              </w:rPr>
              <w:t xml:space="preserve"> </w:t>
            </w:r>
            <w:r>
              <w:rPr>
                <w:sz w:val="20"/>
              </w:rPr>
              <w:t>7:27-</w:t>
            </w:r>
            <w:r>
              <w:rPr>
                <w:spacing w:val="-2"/>
                <w:sz w:val="20"/>
              </w:rPr>
              <w:t>16.24(c)</w:t>
            </w:r>
          </w:p>
        </w:tc>
        <w:tc>
          <w:tcPr>
            <w:tcW w:w="2880" w:type="dxa"/>
          </w:tcPr>
          <w:p w14:paraId="380B7177" w14:textId="77777777" w:rsidR="00A4174E" w:rsidRDefault="002F3B7F">
            <w:pPr>
              <w:pStyle w:val="TableParagraph"/>
              <w:ind w:left="28"/>
              <w:rPr>
                <w:sz w:val="20"/>
              </w:rPr>
            </w:pPr>
            <w:r>
              <w:rPr>
                <w:sz w:val="20"/>
              </w:rPr>
              <w:t>VOC</w:t>
            </w:r>
            <w:r>
              <w:rPr>
                <w:spacing w:val="-5"/>
                <w:sz w:val="20"/>
              </w:rPr>
              <w:t xml:space="preserve"> </w:t>
            </w:r>
            <w:r>
              <w:rPr>
                <w:sz w:val="20"/>
              </w:rPr>
              <w:t>control</w:t>
            </w:r>
            <w:r>
              <w:rPr>
                <w:spacing w:val="-4"/>
                <w:sz w:val="20"/>
              </w:rPr>
              <w:t xml:space="preserve"> </w:t>
            </w:r>
            <w:r>
              <w:rPr>
                <w:spacing w:val="-2"/>
                <w:sz w:val="20"/>
              </w:rPr>
              <w:t>measures</w:t>
            </w:r>
          </w:p>
        </w:tc>
        <w:tc>
          <w:tcPr>
            <w:tcW w:w="900" w:type="dxa"/>
          </w:tcPr>
          <w:p w14:paraId="2A0CC2BD" w14:textId="77777777" w:rsidR="00A4174E" w:rsidRDefault="002F3B7F">
            <w:pPr>
              <w:pStyle w:val="TableParagraph"/>
              <w:ind w:left="268" w:right="262"/>
              <w:jc w:val="center"/>
              <w:rPr>
                <w:sz w:val="20"/>
              </w:rPr>
            </w:pPr>
            <w:r>
              <w:rPr>
                <w:spacing w:val="-5"/>
                <w:sz w:val="20"/>
              </w:rPr>
              <w:t>NM</w:t>
            </w:r>
          </w:p>
        </w:tc>
        <w:tc>
          <w:tcPr>
            <w:tcW w:w="811" w:type="dxa"/>
          </w:tcPr>
          <w:p w14:paraId="4697A4B3" w14:textId="77777777" w:rsidR="00A4174E" w:rsidRDefault="002F3B7F">
            <w:pPr>
              <w:pStyle w:val="TableParagraph"/>
              <w:ind w:right="18"/>
              <w:jc w:val="right"/>
              <w:rPr>
                <w:sz w:val="20"/>
              </w:rPr>
            </w:pPr>
            <w:r>
              <w:rPr>
                <w:spacing w:val="-2"/>
                <w:sz w:val="20"/>
              </w:rPr>
              <w:t>$1,000</w:t>
            </w:r>
            <w:r>
              <w:rPr>
                <w:spacing w:val="-2"/>
                <w:sz w:val="20"/>
                <w:vertAlign w:val="superscript"/>
              </w:rPr>
              <w:t>3</w:t>
            </w:r>
          </w:p>
        </w:tc>
        <w:tc>
          <w:tcPr>
            <w:tcW w:w="809" w:type="dxa"/>
          </w:tcPr>
          <w:p w14:paraId="42965147" w14:textId="77777777" w:rsidR="00A4174E" w:rsidRDefault="002F3B7F">
            <w:pPr>
              <w:pStyle w:val="TableParagraph"/>
              <w:ind w:left="165"/>
              <w:rPr>
                <w:sz w:val="20"/>
              </w:rPr>
            </w:pPr>
            <w:r>
              <w:rPr>
                <w:spacing w:val="-2"/>
                <w:sz w:val="20"/>
              </w:rPr>
              <w:t>$1,500</w:t>
            </w:r>
            <w:r>
              <w:rPr>
                <w:spacing w:val="-2"/>
                <w:sz w:val="20"/>
                <w:vertAlign w:val="superscript"/>
              </w:rPr>
              <w:t>3</w:t>
            </w:r>
          </w:p>
        </w:tc>
        <w:tc>
          <w:tcPr>
            <w:tcW w:w="811" w:type="dxa"/>
          </w:tcPr>
          <w:p w14:paraId="1BB8DA00" w14:textId="77777777" w:rsidR="00A4174E" w:rsidRDefault="002F3B7F">
            <w:pPr>
              <w:pStyle w:val="TableParagraph"/>
              <w:ind w:right="18"/>
              <w:jc w:val="right"/>
              <w:rPr>
                <w:sz w:val="20"/>
              </w:rPr>
            </w:pPr>
            <w:r>
              <w:rPr>
                <w:spacing w:val="-2"/>
                <w:sz w:val="20"/>
              </w:rPr>
              <w:t>$2,000</w:t>
            </w:r>
            <w:r>
              <w:rPr>
                <w:spacing w:val="-2"/>
                <w:sz w:val="20"/>
                <w:vertAlign w:val="superscript"/>
              </w:rPr>
              <w:t>3</w:t>
            </w:r>
          </w:p>
        </w:tc>
        <w:tc>
          <w:tcPr>
            <w:tcW w:w="1123" w:type="dxa"/>
          </w:tcPr>
          <w:p w14:paraId="1D8FF73C" w14:textId="77777777" w:rsidR="00A4174E" w:rsidRDefault="002F3B7F">
            <w:pPr>
              <w:pStyle w:val="TableParagraph"/>
              <w:ind w:right="14"/>
              <w:jc w:val="right"/>
              <w:rPr>
                <w:sz w:val="20"/>
              </w:rPr>
            </w:pPr>
            <w:r>
              <w:rPr>
                <w:spacing w:val="-2"/>
                <w:sz w:val="20"/>
              </w:rPr>
              <w:t>$2,500</w:t>
            </w:r>
            <w:r>
              <w:rPr>
                <w:spacing w:val="-2"/>
                <w:sz w:val="20"/>
                <w:vertAlign w:val="superscript"/>
              </w:rPr>
              <w:t>3</w:t>
            </w:r>
          </w:p>
        </w:tc>
      </w:tr>
      <w:tr w:rsidR="00A4174E" w14:paraId="2A4260E7" w14:textId="77777777">
        <w:trPr>
          <w:trHeight w:val="268"/>
        </w:trPr>
        <w:tc>
          <w:tcPr>
            <w:tcW w:w="2117" w:type="dxa"/>
          </w:tcPr>
          <w:p w14:paraId="7770D3BF" w14:textId="77777777" w:rsidR="00A4174E" w:rsidRDefault="002F3B7F">
            <w:pPr>
              <w:pStyle w:val="TableParagraph"/>
              <w:spacing w:line="240" w:lineRule="auto"/>
              <w:ind w:left="28"/>
              <w:rPr>
                <w:sz w:val="20"/>
              </w:rPr>
            </w:pPr>
            <w:r>
              <w:rPr>
                <w:sz w:val="20"/>
              </w:rPr>
              <w:t>N.J.A.C.</w:t>
            </w:r>
            <w:r>
              <w:rPr>
                <w:spacing w:val="-11"/>
                <w:sz w:val="20"/>
              </w:rPr>
              <w:t xml:space="preserve"> </w:t>
            </w:r>
            <w:r>
              <w:rPr>
                <w:sz w:val="20"/>
              </w:rPr>
              <w:t>7:27-</w:t>
            </w:r>
            <w:r>
              <w:rPr>
                <w:spacing w:val="-2"/>
                <w:sz w:val="20"/>
              </w:rPr>
              <w:t>16.24(d)</w:t>
            </w:r>
          </w:p>
        </w:tc>
        <w:tc>
          <w:tcPr>
            <w:tcW w:w="2880" w:type="dxa"/>
          </w:tcPr>
          <w:p w14:paraId="3E78470A" w14:textId="77777777" w:rsidR="00A4174E" w:rsidRDefault="002F3B7F">
            <w:pPr>
              <w:pStyle w:val="TableParagraph"/>
              <w:spacing w:line="240" w:lineRule="auto"/>
              <w:ind w:left="28"/>
              <w:rPr>
                <w:sz w:val="20"/>
              </w:rPr>
            </w:pPr>
            <w:r>
              <w:rPr>
                <w:sz w:val="20"/>
              </w:rPr>
              <w:t>Best</w:t>
            </w:r>
            <w:r>
              <w:rPr>
                <w:spacing w:val="-6"/>
                <w:sz w:val="20"/>
              </w:rPr>
              <w:t xml:space="preserve"> </w:t>
            </w:r>
            <w:r>
              <w:rPr>
                <w:sz w:val="20"/>
              </w:rPr>
              <w:t>management</w:t>
            </w:r>
            <w:r>
              <w:rPr>
                <w:spacing w:val="-5"/>
                <w:sz w:val="20"/>
              </w:rPr>
              <w:t xml:space="preserve"> </w:t>
            </w:r>
            <w:r>
              <w:rPr>
                <w:spacing w:val="-2"/>
                <w:sz w:val="20"/>
              </w:rPr>
              <w:t>practices</w:t>
            </w:r>
          </w:p>
        </w:tc>
        <w:tc>
          <w:tcPr>
            <w:tcW w:w="900" w:type="dxa"/>
          </w:tcPr>
          <w:p w14:paraId="274A1FD4" w14:textId="77777777" w:rsidR="00A4174E" w:rsidRDefault="002F3B7F">
            <w:pPr>
              <w:pStyle w:val="TableParagraph"/>
              <w:spacing w:line="240" w:lineRule="auto"/>
              <w:ind w:left="268" w:right="262"/>
              <w:jc w:val="center"/>
              <w:rPr>
                <w:sz w:val="20"/>
              </w:rPr>
            </w:pPr>
            <w:r>
              <w:rPr>
                <w:spacing w:val="-5"/>
                <w:sz w:val="20"/>
              </w:rPr>
              <w:t>NM</w:t>
            </w:r>
          </w:p>
        </w:tc>
        <w:tc>
          <w:tcPr>
            <w:tcW w:w="811" w:type="dxa"/>
          </w:tcPr>
          <w:p w14:paraId="61B3CFA5" w14:textId="77777777" w:rsidR="00A4174E" w:rsidRDefault="002F3B7F">
            <w:pPr>
              <w:pStyle w:val="TableParagraph"/>
              <w:spacing w:line="240" w:lineRule="auto"/>
              <w:ind w:right="17"/>
              <w:jc w:val="right"/>
              <w:rPr>
                <w:sz w:val="20"/>
              </w:rPr>
            </w:pPr>
            <w:r>
              <w:rPr>
                <w:spacing w:val="-4"/>
                <w:sz w:val="20"/>
              </w:rPr>
              <w:t>$500</w:t>
            </w:r>
          </w:p>
        </w:tc>
        <w:tc>
          <w:tcPr>
            <w:tcW w:w="809" w:type="dxa"/>
          </w:tcPr>
          <w:p w14:paraId="4A31DFA8" w14:textId="77777777" w:rsidR="00A4174E" w:rsidRDefault="002F3B7F">
            <w:pPr>
              <w:pStyle w:val="TableParagraph"/>
              <w:spacing w:before="38"/>
              <w:ind w:left="129"/>
              <w:rPr>
                <w:sz w:val="20"/>
              </w:rPr>
            </w:pPr>
            <w:r>
              <w:rPr>
                <w:spacing w:val="-2"/>
                <w:sz w:val="20"/>
              </w:rPr>
              <w:t>$1,000</w:t>
            </w:r>
          </w:p>
        </w:tc>
        <w:tc>
          <w:tcPr>
            <w:tcW w:w="811" w:type="dxa"/>
          </w:tcPr>
          <w:p w14:paraId="765E0D64" w14:textId="77777777" w:rsidR="00A4174E" w:rsidRDefault="002F3B7F">
            <w:pPr>
              <w:pStyle w:val="TableParagraph"/>
              <w:spacing w:line="240" w:lineRule="auto"/>
              <w:ind w:right="18"/>
              <w:jc w:val="right"/>
              <w:rPr>
                <w:sz w:val="20"/>
              </w:rPr>
            </w:pPr>
            <w:r>
              <w:rPr>
                <w:spacing w:val="-2"/>
                <w:sz w:val="20"/>
              </w:rPr>
              <w:t>$2,500</w:t>
            </w:r>
          </w:p>
        </w:tc>
        <w:tc>
          <w:tcPr>
            <w:tcW w:w="1123" w:type="dxa"/>
          </w:tcPr>
          <w:p w14:paraId="11349B9C" w14:textId="77777777" w:rsidR="00A4174E" w:rsidRDefault="002F3B7F">
            <w:pPr>
              <w:pStyle w:val="TableParagraph"/>
              <w:spacing w:line="240" w:lineRule="auto"/>
              <w:ind w:right="15"/>
              <w:jc w:val="right"/>
              <w:rPr>
                <w:sz w:val="20"/>
              </w:rPr>
            </w:pPr>
            <w:r>
              <w:rPr>
                <w:spacing w:val="-2"/>
                <w:sz w:val="20"/>
              </w:rPr>
              <w:t>$7,500</w:t>
            </w:r>
          </w:p>
        </w:tc>
      </w:tr>
      <w:tr w:rsidR="00A4174E" w14:paraId="3CC64163" w14:textId="77777777">
        <w:trPr>
          <w:trHeight w:val="460"/>
        </w:trPr>
        <w:tc>
          <w:tcPr>
            <w:tcW w:w="2117" w:type="dxa"/>
          </w:tcPr>
          <w:p w14:paraId="4F8C3E5B" w14:textId="77777777" w:rsidR="00A4174E" w:rsidRDefault="002F3B7F">
            <w:pPr>
              <w:pStyle w:val="TableParagraph"/>
              <w:spacing w:line="230" w:lineRule="atLeast"/>
              <w:ind w:left="28" w:right="177"/>
              <w:rPr>
                <w:sz w:val="20"/>
              </w:rPr>
            </w:pPr>
            <w:r>
              <w:rPr>
                <w:sz w:val="20"/>
              </w:rPr>
              <w:t>N.J.A.C.</w:t>
            </w:r>
            <w:r>
              <w:rPr>
                <w:spacing w:val="-13"/>
                <w:sz w:val="20"/>
              </w:rPr>
              <w:t xml:space="preserve"> </w:t>
            </w:r>
            <w:r>
              <w:rPr>
                <w:sz w:val="20"/>
              </w:rPr>
              <w:t>7:27-16.24(e), (f), (g) or (h)</w:t>
            </w:r>
          </w:p>
        </w:tc>
        <w:tc>
          <w:tcPr>
            <w:tcW w:w="2880" w:type="dxa"/>
          </w:tcPr>
          <w:p w14:paraId="52410AFD" w14:textId="77777777" w:rsidR="00A4174E" w:rsidRDefault="002F3B7F">
            <w:pPr>
              <w:pStyle w:val="TableParagraph"/>
              <w:spacing w:line="240" w:lineRule="auto"/>
              <w:ind w:left="28"/>
              <w:rPr>
                <w:sz w:val="20"/>
              </w:rPr>
            </w:pPr>
            <w:r>
              <w:rPr>
                <w:spacing w:val="-2"/>
                <w:sz w:val="20"/>
              </w:rPr>
              <w:t>Recordkeeping</w:t>
            </w:r>
          </w:p>
        </w:tc>
        <w:tc>
          <w:tcPr>
            <w:tcW w:w="900" w:type="dxa"/>
          </w:tcPr>
          <w:p w14:paraId="244F7543" w14:textId="77777777" w:rsidR="00A4174E" w:rsidRDefault="002F3B7F">
            <w:pPr>
              <w:pStyle w:val="TableParagraph"/>
              <w:spacing w:line="240" w:lineRule="auto"/>
              <w:ind w:left="6"/>
              <w:jc w:val="center"/>
              <w:rPr>
                <w:sz w:val="20"/>
              </w:rPr>
            </w:pPr>
            <w:r>
              <w:rPr>
                <w:w w:val="99"/>
                <w:sz w:val="20"/>
              </w:rPr>
              <w:t>M</w:t>
            </w:r>
          </w:p>
        </w:tc>
        <w:tc>
          <w:tcPr>
            <w:tcW w:w="811" w:type="dxa"/>
          </w:tcPr>
          <w:p w14:paraId="17524DA7" w14:textId="77777777" w:rsidR="00A4174E" w:rsidRDefault="002F3B7F">
            <w:pPr>
              <w:pStyle w:val="TableParagraph"/>
              <w:spacing w:line="240" w:lineRule="auto"/>
              <w:ind w:right="17"/>
              <w:jc w:val="right"/>
              <w:rPr>
                <w:sz w:val="20"/>
              </w:rPr>
            </w:pPr>
            <w:r>
              <w:rPr>
                <w:spacing w:val="-4"/>
                <w:sz w:val="20"/>
              </w:rPr>
              <w:t>$500</w:t>
            </w:r>
          </w:p>
        </w:tc>
        <w:tc>
          <w:tcPr>
            <w:tcW w:w="809" w:type="dxa"/>
          </w:tcPr>
          <w:p w14:paraId="4B79CFFE" w14:textId="77777777" w:rsidR="00A4174E" w:rsidRDefault="002F3B7F">
            <w:pPr>
              <w:pStyle w:val="TableParagraph"/>
              <w:spacing w:before="38" w:line="240" w:lineRule="auto"/>
              <w:ind w:left="129"/>
              <w:rPr>
                <w:sz w:val="20"/>
              </w:rPr>
            </w:pPr>
            <w:r>
              <w:rPr>
                <w:spacing w:val="-2"/>
                <w:sz w:val="20"/>
              </w:rPr>
              <w:t>$1,000</w:t>
            </w:r>
          </w:p>
        </w:tc>
        <w:tc>
          <w:tcPr>
            <w:tcW w:w="811" w:type="dxa"/>
          </w:tcPr>
          <w:p w14:paraId="1B2D1253" w14:textId="77777777" w:rsidR="00A4174E" w:rsidRDefault="002F3B7F">
            <w:pPr>
              <w:pStyle w:val="TableParagraph"/>
              <w:spacing w:line="240" w:lineRule="auto"/>
              <w:ind w:right="18"/>
              <w:jc w:val="right"/>
              <w:rPr>
                <w:sz w:val="20"/>
              </w:rPr>
            </w:pPr>
            <w:r>
              <w:rPr>
                <w:spacing w:val="-2"/>
                <w:sz w:val="20"/>
              </w:rPr>
              <w:t>$2,500</w:t>
            </w:r>
          </w:p>
        </w:tc>
        <w:tc>
          <w:tcPr>
            <w:tcW w:w="1123" w:type="dxa"/>
          </w:tcPr>
          <w:p w14:paraId="2B24C5D5" w14:textId="77777777" w:rsidR="00A4174E" w:rsidRDefault="002F3B7F">
            <w:pPr>
              <w:pStyle w:val="TableParagraph"/>
              <w:spacing w:line="240" w:lineRule="auto"/>
              <w:ind w:right="15"/>
              <w:jc w:val="right"/>
              <w:rPr>
                <w:sz w:val="20"/>
              </w:rPr>
            </w:pPr>
            <w:r>
              <w:rPr>
                <w:spacing w:val="-2"/>
                <w:sz w:val="20"/>
              </w:rPr>
              <w:t>$7,500</w:t>
            </w:r>
          </w:p>
        </w:tc>
      </w:tr>
    </w:tbl>
    <w:p w14:paraId="1CC757F8" w14:textId="77777777" w:rsidR="00A4174E" w:rsidRDefault="00A4174E">
      <w:pPr>
        <w:pStyle w:val="BodyText"/>
      </w:pPr>
    </w:p>
    <w:p w14:paraId="2686993D" w14:textId="77777777" w:rsidR="00A4174E" w:rsidRDefault="002F3B7F">
      <w:pPr>
        <w:pStyle w:val="ListParagraph"/>
        <w:numPr>
          <w:ilvl w:val="0"/>
          <w:numId w:val="7"/>
        </w:numPr>
        <w:tabs>
          <w:tab w:val="left" w:pos="839"/>
          <w:tab w:val="left" w:pos="840"/>
        </w:tabs>
        <w:ind w:right="1027"/>
        <w:rPr>
          <w:sz w:val="24"/>
        </w:rPr>
      </w:pPr>
      <w:r>
        <w:rPr>
          <w:sz w:val="24"/>
        </w:rPr>
        <w:t>The violations of N.J.A.C. 7:27-17, Control and Prohibition of Air Pollution by Toxic Substances,</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civil</w:t>
      </w:r>
      <w:r>
        <w:rPr>
          <w:spacing w:val="-2"/>
          <w:sz w:val="24"/>
        </w:rPr>
        <w:t xml:space="preserve"> </w:t>
      </w:r>
      <w:r>
        <w:rPr>
          <w:sz w:val="24"/>
        </w:rPr>
        <w:t>administrative</w:t>
      </w:r>
      <w:r>
        <w:rPr>
          <w:spacing w:val="-5"/>
          <w:sz w:val="24"/>
        </w:rPr>
        <w:t xml:space="preserve"> </w:t>
      </w:r>
      <w:r>
        <w:rPr>
          <w:sz w:val="24"/>
        </w:rPr>
        <w:t>penalty</w:t>
      </w:r>
      <w:r>
        <w:rPr>
          <w:spacing w:val="-4"/>
          <w:sz w:val="24"/>
        </w:rPr>
        <w:t xml:space="preserve"> </w:t>
      </w:r>
      <w:r>
        <w:rPr>
          <w:sz w:val="24"/>
        </w:rPr>
        <w:t>amounts</w:t>
      </w:r>
      <w:r>
        <w:rPr>
          <w:spacing w:val="-4"/>
          <w:sz w:val="24"/>
        </w:rPr>
        <w:t xml:space="preserve"> </w:t>
      </w:r>
      <w:r>
        <w:rPr>
          <w:sz w:val="24"/>
        </w:rPr>
        <w:t>for</w:t>
      </w:r>
      <w:r>
        <w:rPr>
          <w:spacing w:val="-5"/>
          <w:sz w:val="24"/>
        </w:rPr>
        <w:t xml:space="preserve"> </w:t>
      </w:r>
      <w:r>
        <w:rPr>
          <w:sz w:val="24"/>
        </w:rPr>
        <w:t>each</w:t>
      </w:r>
      <w:r>
        <w:rPr>
          <w:spacing w:val="-4"/>
          <w:sz w:val="24"/>
        </w:rPr>
        <w:t xml:space="preserve"> </w:t>
      </w:r>
      <w:r>
        <w:rPr>
          <w:sz w:val="24"/>
        </w:rPr>
        <w:t>violation,</w:t>
      </w:r>
      <w:r>
        <w:rPr>
          <w:spacing w:val="-4"/>
          <w:sz w:val="24"/>
        </w:rPr>
        <w:t xml:space="preserve"> </w:t>
      </w:r>
      <w:r>
        <w:rPr>
          <w:sz w:val="24"/>
        </w:rPr>
        <w:t>per</w:t>
      </w:r>
      <w:r>
        <w:rPr>
          <w:spacing w:val="-5"/>
          <w:sz w:val="24"/>
        </w:rPr>
        <w:t xml:space="preserve"> </w:t>
      </w:r>
      <w:r>
        <w:rPr>
          <w:sz w:val="24"/>
        </w:rPr>
        <w:t>source, are as set forth in the following table:</w:t>
      </w:r>
    </w:p>
    <w:p w14:paraId="14B19254" w14:textId="77777777" w:rsidR="00A4174E" w:rsidRDefault="00A4174E">
      <w:pPr>
        <w:pStyle w:val="BodyText"/>
        <w:spacing w:before="1"/>
      </w:pPr>
    </w:p>
    <w:tbl>
      <w:tblPr>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80"/>
        <w:gridCol w:w="3331"/>
        <w:gridCol w:w="900"/>
        <w:gridCol w:w="720"/>
        <w:gridCol w:w="720"/>
        <w:gridCol w:w="720"/>
        <w:gridCol w:w="1080"/>
      </w:tblGrid>
      <w:tr w:rsidR="00A4174E" w14:paraId="17D7730E" w14:textId="77777777">
        <w:trPr>
          <w:trHeight w:val="921"/>
        </w:trPr>
        <w:tc>
          <w:tcPr>
            <w:tcW w:w="1980" w:type="dxa"/>
          </w:tcPr>
          <w:p w14:paraId="7B4759D5" w14:textId="77777777" w:rsidR="00A4174E" w:rsidRDefault="00A4174E">
            <w:pPr>
              <w:pStyle w:val="TableParagraph"/>
              <w:spacing w:line="240" w:lineRule="auto"/>
            </w:pPr>
          </w:p>
          <w:p w14:paraId="7B4E3EDB" w14:textId="77777777" w:rsidR="00A4174E" w:rsidRDefault="00A4174E">
            <w:pPr>
              <w:pStyle w:val="TableParagraph"/>
              <w:spacing w:line="240" w:lineRule="auto"/>
            </w:pPr>
          </w:p>
          <w:p w14:paraId="03CE48C7" w14:textId="77777777" w:rsidR="00A4174E" w:rsidRDefault="002F3B7F">
            <w:pPr>
              <w:pStyle w:val="TableParagraph"/>
              <w:spacing w:before="185"/>
              <w:ind w:left="30"/>
              <w:rPr>
                <w:b/>
                <w:sz w:val="20"/>
              </w:rPr>
            </w:pPr>
            <w:r>
              <w:rPr>
                <w:b/>
                <w:spacing w:val="-2"/>
                <w:sz w:val="20"/>
              </w:rPr>
              <w:t>Citation</w:t>
            </w:r>
          </w:p>
        </w:tc>
        <w:tc>
          <w:tcPr>
            <w:tcW w:w="3331" w:type="dxa"/>
          </w:tcPr>
          <w:p w14:paraId="1BCABF74" w14:textId="77777777" w:rsidR="00A4174E" w:rsidRDefault="00A4174E">
            <w:pPr>
              <w:pStyle w:val="TableParagraph"/>
              <w:spacing w:line="240" w:lineRule="auto"/>
            </w:pPr>
          </w:p>
          <w:p w14:paraId="4C1F91B8" w14:textId="77777777" w:rsidR="00A4174E" w:rsidRDefault="00A4174E">
            <w:pPr>
              <w:pStyle w:val="TableParagraph"/>
              <w:spacing w:line="240" w:lineRule="auto"/>
            </w:pPr>
          </w:p>
          <w:p w14:paraId="72260BBE" w14:textId="77777777" w:rsidR="00A4174E" w:rsidRDefault="002F3B7F">
            <w:pPr>
              <w:pStyle w:val="TableParagraph"/>
              <w:spacing w:before="185"/>
              <w:ind w:left="30"/>
              <w:rPr>
                <w:b/>
                <w:sz w:val="20"/>
              </w:rPr>
            </w:pPr>
            <w:r>
              <w:rPr>
                <w:b/>
                <w:spacing w:val="-2"/>
                <w:sz w:val="20"/>
              </w:rPr>
              <w:t>Class</w:t>
            </w:r>
          </w:p>
        </w:tc>
        <w:tc>
          <w:tcPr>
            <w:tcW w:w="900" w:type="dxa"/>
          </w:tcPr>
          <w:p w14:paraId="389D784D" w14:textId="77777777" w:rsidR="00A4174E" w:rsidRDefault="00A4174E">
            <w:pPr>
              <w:pStyle w:val="TableParagraph"/>
              <w:spacing w:line="240" w:lineRule="auto"/>
            </w:pPr>
          </w:p>
          <w:p w14:paraId="0C1CFA9E" w14:textId="77777777" w:rsidR="00A4174E" w:rsidRDefault="002F3B7F">
            <w:pPr>
              <w:pStyle w:val="TableParagraph"/>
              <w:spacing w:before="188" w:line="230" w:lineRule="atLeast"/>
              <w:ind w:left="55" w:firstLine="69"/>
              <w:rPr>
                <w:b/>
                <w:sz w:val="20"/>
              </w:rPr>
            </w:pPr>
            <w:r>
              <w:rPr>
                <w:b/>
                <w:sz w:val="20"/>
              </w:rPr>
              <w:t xml:space="preserve">Type of </w:t>
            </w:r>
            <w:r>
              <w:rPr>
                <w:b/>
                <w:spacing w:val="-2"/>
                <w:sz w:val="20"/>
              </w:rPr>
              <w:t>Violation</w:t>
            </w:r>
          </w:p>
        </w:tc>
        <w:tc>
          <w:tcPr>
            <w:tcW w:w="720" w:type="dxa"/>
          </w:tcPr>
          <w:p w14:paraId="4EC72E4E" w14:textId="77777777" w:rsidR="00A4174E" w:rsidRDefault="00A4174E">
            <w:pPr>
              <w:pStyle w:val="TableParagraph"/>
              <w:spacing w:line="240" w:lineRule="auto"/>
            </w:pPr>
          </w:p>
          <w:p w14:paraId="4A4834EF" w14:textId="77777777" w:rsidR="00A4174E" w:rsidRDefault="002F3B7F">
            <w:pPr>
              <w:pStyle w:val="TableParagraph"/>
              <w:spacing w:before="188" w:line="230" w:lineRule="atLeast"/>
              <w:ind w:left="33" w:right="7" w:firstLine="244"/>
              <w:rPr>
                <w:b/>
                <w:sz w:val="20"/>
              </w:rPr>
            </w:pPr>
            <w:r>
              <w:rPr>
                <w:b/>
                <w:spacing w:val="-2"/>
                <w:sz w:val="20"/>
              </w:rPr>
              <w:t>First Offense</w:t>
            </w:r>
          </w:p>
        </w:tc>
        <w:tc>
          <w:tcPr>
            <w:tcW w:w="720" w:type="dxa"/>
          </w:tcPr>
          <w:p w14:paraId="4F23A36B" w14:textId="77777777" w:rsidR="00A4174E" w:rsidRDefault="00A4174E">
            <w:pPr>
              <w:pStyle w:val="TableParagraph"/>
              <w:spacing w:line="240" w:lineRule="auto"/>
            </w:pPr>
          </w:p>
          <w:p w14:paraId="25411D9C" w14:textId="77777777" w:rsidR="00A4174E" w:rsidRDefault="002F3B7F">
            <w:pPr>
              <w:pStyle w:val="TableParagraph"/>
              <w:spacing w:before="188" w:line="230" w:lineRule="atLeast"/>
              <w:ind w:left="33" w:right="7" w:firstLine="45"/>
              <w:rPr>
                <w:b/>
                <w:sz w:val="20"/>
              </w:rPr>
            </w:pPr>
            <w:r>
              <w:rPr>
                <w:b/>
                <w:spacing w:val="-2"/>
                <w:sz w:val="20"/>
              </w:rPr>
              <w:t>Second Offense</w:t>
            </w:r>
          </w:p>
        </w:tc>
        <w:tc>
          <w:tcPr>
            <w:tcW w:w="720" w:type="dxa"/>
          </w:tcPr>
          <w:p w14:paraId="4E19A610" w14:textId="77777777" w:rsidR="00A4174E" w:rsidRDefault="00A4174E">
            <w:pPr>
              <w:pStyle w:val="TableParagraph"/>
              <w:spacing w:line="240" w:lineRule="auto"/>
            </w:pPr>
          </w:p>
          <w:p w14:paraId="49049D16" w14:textId="77777777" w:rsidR="00A4174E" w:rsidRDefault="002F3B7F">
            <w:pPr>
              <w:pStyle w:val="TableParagraph"/>
              <w:spacing w:before="188" w:line="230" w:lineRule="atLeast"/>
              <w:ind w:left="33" w:right="10" w:firstLine="158"/>
              <w:rPr>
                <w:b/>
                <w:sz w:val="20"/>
              </w:rPr>
            </w:pPr>
            <w:r>
              <w:rPr>
                <w:b/>
                <w:spacing w:val="-4"/>
                <w:sz w:val="20"/>
              </w:rPr>
              <w:t xml:space="preserve">Third </w:t>
            </w:r>
            <w:r>
              <w:rPr>
                <w:b/>
                <w:spacing w:val="-2"/>
                <w:sz w:val="20"/>
              </w:rPr>
              <w:t>Offense</w:t>
            </w:r>
          </w:p>
        </w:tc>
        <w:tc>
          <w:tcPr>
            <w:tcW w:w="1080" w:type="dxa"/>
          </w:tcPr>
          <w:p w14:paraId="510B36B3" w14:textId="77777777" w:rsidR="00A4174E" w:rsidRDefault="002F3B7F">
            <w:pPr>
              <w:pStyle w:val="TableParagraph"/>
              <w:spacing w:line="240" w:lineRule="auto"/>
              <w:ind w:right="14"/>
              <w:jc w:val="right"/>
              <w:rPr>
                <w:b/>
                <w:sz w:val="20"/>
              </w:rPr>
            </w:pPr>
            <w:r>
              <w:rPr>
                <w:b/>
                <w:sz w:val="20"/>
              </w:rPr>
              <w:t>Fourth</w:t>
            </w:r>
            <w:r>
              <w:rPr>
                <w:b/>
                <w:spacing w:val="-7"/>
                <w:sz w:val="20"/>
              </w:rPr>
              <w:t xml:space="preserve"> </w:t>
            </w:r>
            <w:r>
              <w:rPr>
                <w:b/>
                <w:spacing w:val="-5"/>
                <w:sz w:val="20"/>
              </w:rPr>
              <w:t>and</w:t>
            </w:r>
          </w:p>
          <w:p w14:paraId="363E4579" w14:textId="77777777" w:rsidR="00A4174E" w:rsidRDefault="002F3B7F">
            <w:pPr>
              <w:pStyle w:val="TableParagraph"/>
              <w:spacing w:line="240" w:lineRule="auto"/>
              <w:ind w:left="59" w:right="13" w:firstLine="556"/>
              <w:jc w:val="right"/>
              <w:rPr>
                <w:b/>
                <w:sz w:val="20"/>
              </w:rPr>
            </w:pPr>
            <w:r>
              <w:rPr>
                <w:b/>
                <w:spacing w:val="-4"/>
                <w:sz w:val="20"/>
              </w:rPr>
              <w:t xml:space="preserve">Each </w:t>
            </w:r>
            <w:r>
              <w:rPr>
                <w:b/>
                <w:spacing w:val="-2"/>
                <w:sz w:val="20"/>
              </w:rPr>
              <w:t>Subsequent</w:t>
            </w:r>
          </w:p>
          <w:p w14:paraId="0DFC01A3" w14:textId="77777777" w:rsidR="00A4174E" w:rsidRDefault="002F3B7F">
            <w:pPr>
              <w:pStyle w:val="TableParagraph"/>
              <w:spacing w:before="1"/>
              <w:ind w:right="14"/>
              <w:jc w:val="right"/>
              <w:rPr>
                <w:b/>
                <w:sz w:val="20"/>
              </w:rPr>
            </w:pPr>
            <w:r>
              <w:rPr>
                <w:b/>
                <w:spacing w:val="-2"/>
                <w:sz w:val="20"/>
              </w:rPr>
              <w:t>Offense</w:t>
            </w:r>
          </w:p>
        </w:tc>
      </w:tr>
      <w:tr w:rsidR="00A4174E" w14:paraId="5C9FB173" w14:textId="77777777">
        <w:trPr>
          <w:trHeight w:val="229"/>
        </w:trPr>
        <w:tc>
          <w:tcPr>
            <w:tcW w:w="1980" w:type="dxa"/>
          </w:tcPr>
          <w:p w14:paraId="3F659356"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4"/>
                <w:sz w:val="20"/>
              </w:rPr>
              <w:t>17.2</w:t>
            </w:r>
          </w:p>
        </w:tc>
        <w:tc>
          <w:tcPr>
            <w:tcW w:w="3331" w:type="dxa"/>
          </w:tcPr>
          <w:p w14:paraId="36D22D60" w14:textId="77777777" w:rsidR="00A4174E" w:rsidRDefault="002F3B7F">
            <w:pPr>
              <w:pStyle w:val="TableParagraph"/>
              <w:ind w:left="30"/>
              <w:rPr>
                <w:sz w:val="20"/>
              </w:rPr>
            </w:pPr>
            <w:r>
              <w:rPr>
                <w:sz w:val="20"/>
              </w:rPr>
              <w:t>Asbestos</w:t>
            </w:r>
            <w:r>
              <w:rPr>
                <w:spacing w:val="-9"/>
                <w:sz w:val="20"/>
              </w:rPr>
              <w:t xml:space="preserve"> </w:t>
            </w:r>
            <w:r>
              <w:rPr>
                <w:sz w:val="20"/>
              </w:rPr>
              <w:t>Surface</w:t>
            </w:r>
            <w:r>
              <w:rPr>
                <w:spacing w:val="-7"/>
                <w:sz w:val="20"/>
              </w:rPr>
              <w:t xml:space="preserve"> </w:t>
            </w:r>
            <w:r>
              <w:rPr>
                <w:spacing w:val="-2"/>
                <w:sz w:val="20"/>
              </w:rPr>
              <w:t>Coating</w:t>
            </w:r>
          </w:p>
        </w:tc>
        <w:tc>
          <w:tcPr>
            <w:tcW w:w="900" w:type="dxa"/>
          </w:tcPr>
          <w:p w14:paraId="38237B44" w14:textId="77777777" w:rsidR="00A4174E" w:rsidRDefault="002F3B7F">
            <w:pPr>
              <w:pStyle w:val="TableParagraph"/>
              <w:ind w:right="273"/>
              <w:jc w:val="right"/>
              <w:rPr>
                <w:sz w:val="20"/>
              </w:rPr>
            </w:pPr>
            <w:r>
              <w:rPr>
                <w:spacing w:val="-5"/>
                <w:sz w:val="20"/>
              </w:rPr>
              <w:t>NM</w:t>
            </w:r>
          </w:p>
        </w:tc>
        <w:tc>
          <w:tcPr>
            <w:tcW w:w="720" w:type="dxa"/>
          </w:tcPr>
          <w:p w14:paraId="443CACCE" w14:textId="77777777" w:rsidR="00A4174E" w:rsidRDefault="002F3B7F">
            <w:pPr>
              <w:pStyle w:val="TableParagraph"/>
              <w:ind w:right="11"/>
              <w:jc w:val="right"/>
              <w:rPr>
                <w:sz w:val="20"/>
              </w:rPr>
            </w:pPr>
            <w:r>
              <w:rPr>
                <w:spacing w:val="-2"/>
                <w:sz w:val="20"/>
              </w:rPr>
              <w:t>$10,000</w:t>
            </w:r>
          </w:p>
        </w:tc>
        <w:tc>
          <w:tcPr>
            <w:tcW w:w="720" w:type="dxa"/>
          </w:tcPr>
          <w:p w14:paraId="66BE3127" w14:textId="77777777" w:rsidR="00A4174E" w:rsidRDefault="002F3B7F">
            <w:pPr>
              <w:pStyle w:val="TableParagraph"/>
              <w:ind w:right="11"/>
              <w:jc w:val="right"/>
              <w:rPr>
                <w:sz w:val="20"/>
              </w:rPr>
            </w:pPr>
            <w:r>
              <w:rPr>
                <w:spacing w:val="-2"/>
                <w:sz w:val="20"/>
              </w:rPr>
              <w:t>$20,000</w:t>
            </w:r>
          </w:p>
        </w:tc>
        <w:tc>
          <w:tcPr>
            <w:tcW w:w="720" w:type="dxa"/>
          </w:tcPr>
          <w:p w14:paraId="29708899" w14:textId="77777777" w:rsidR="00A4174E" w:rsidRDefault="002F3B7F">
            <w:pPr>
              <w:pStyle w:val="TableParagraph"/>
              <w:ind w:right="11"/>
              <w:jc w:val="right"/>
              <w:rPr>
                <w:sz w:val="20"/>
              </w:rPr>
            </w:pPr>
            <w:r>
              <w:rPr>
                <w:spacing w:val="-2"/>
                <w:sz w:val="20"/>
              </w:rPr>
              <w:t>$50,000</w:t>
            </w:r>
          </w:p>
        </w:tc>
        <w:tc>
          <w:tcPr>
            <w:tcW w:w="1080" w:type="dxa"/>
          </w:tcPr>
          <w:p w14:paraId="5D3530D8" w14:textId="77777777" w:rsidR="00A4174E" w:rsidRDefault="002F3B7F">
            <w:pPr>
              <w:pStyle w:val="TableParagraph"/>
              <w:ind w:right="11"/>
              <w:jc w:val="right"/>
              <w:rPr>
                <w:sz w:val="20"/>
              </w:rPr>
            </w:pPr>
            <w:r>
              <w:rPr>
                <w:spacing w:val="-2"/>
                <w:sz w:val="20"/>
              </w:rPr>
              <w:t>$50,000</w:t>
            </w:r>
          </w:p>
        </w:tc>
      </w:tr>
      <w:tr w:rsidR="00A4174E" w14:paraId="5D990C59" w14:textId="77777777">
        <w:trPr>
          <w:trHeight w:val="229"/>
        </w:trPr>
        <w:tc>
          <w:tcPr>
            <w:tcW w:w="1980" w:type="dxa"/>
          </w:tcPr>
          <w:p w14:paraId="75676097"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17.3(a)</w:t>
            </w:r>
          </w:p>
        </w:tc>
        <w:tc>
          <w:tcPr>
            <w:tcW w:w="3331" w:type="dxa"/>
          </w:tcPr>
          <w:p w14:paraId="19F17C91" w14:textId="77777777" w:rsidR="00A4174E" w:rsidRDefault="002F3B7F">
            <w:pPr>
              <w:pStyle w:val="TableParagraph"/>
              <w:ind w:left="30"/>
              <w:rPr>
                <w:sz w:val="20"/>
              </w:rPr>
            </w:pPr>
            <w:r>
              <w:rPr>
                <w:spacing w:val="-2"/>
                <w:sz w:val="20"/>
              </w:rPr>
              <w:t>Registration</w:t>
            </w:r>
          </w:p>
        </w:tc>
        <w:tc>
          <w:tcPr>
            <w:tcW w:w="900" w:type="dxa"/>
          </w:tcPr>
          <w:p w14:paraId="604475F4" w14:textId="77777777" w:rsidR="00A4174E" w:rsidRDefault="002F3B7F">
            <w:pPr>
              <w:pStyle w:val="TableParagraph"/>
              <w:ind w:right="345"/>
              <w:jc w:val="right"/>
              <w:rPr>
                <w:sz w:val="20"/>
              </w:rPr>
            </w:pPr>
            <w:r>
              <w:rPr>
                <w:w w:val="99"/>
                <w:sz w:val="20"/>
              </w:rPr>
              <w:t>M</w:t>
            </w:r>
          </w:p>
        </w:tc>
        <w:tc>
          <w:tcPr>
            <w:tcW w:w="720" w:type="dxa"/>
          </w:tcPr>
          <w:p w14:paraId="3D6E0315" w14:textId="77777777" w:rsidR="00A4174E" w:rsidRDefault="002F3B7F">
            <w:pPr>
              <w:pStyle w:val="TableParagraph"/>
              <w:ind w:right="11"/>
              <w:jc w:val="right"/>
              <w:rPr>
                <w:sz w:val="20"/>
              </w:rPr>
            </w:pPr>
            <w:r>
              <w:rPr>
                <w:spacing w:val="-2"/>
                <w:sz w:val="20"/>
              </w:rPr>
              <w:t>$500</w:t>
            </w:r>
            <w:r>
              <w:rPr>
                <w:spacing w:val="-2"/>
                <w:sz w:val="20"/>
                <w:vertAlign w:val="superscript"/>
              </w:rPr>
              <w:t>3</w:t>
            </w:r>
          </w:p>
        </w:tc>
        <w:tc>
          <w:tcPr>
            <w:tcW w:w="720" w:type="dxa"/>
          </w:tcPr>
          <w:p w14:paraId="4079169E" w14:textId="77777777" w:rsidR="00A4174E" w:rsidRDefault="002F3B7F">
            <w:pPr>
              <w:pStyle w:val="TableParagraph"/>
              <w:ind w:right="11"/>
              <w:jc w:val="right"/>
              <w:rPr>
                <w:sz w:val="20"/>
              </w:rPr>
            </w:pPr>
            <w:r>
              <w:rPr>
                <w:spacing w:val="-2"/>
                <w:sz w:val="20"/>
              </w:rPr>
              <w:t>$1,000</w:t>
            </w:r>
            <w:r>
              <w:rPr>
                <w:spacing w:val="-2"/>
                <w:sz w:val="20"/>
                <w:vertAlign w:val="superscript"/>
              </w:rPr>
              <w:t>3</w:t>
            </w:r>
          </w:p>
        </w:tc>
        <w:tc>
          <w:tcPr>
            <w:tcW w:w="720" w:type="dxa"/>
          </w:tcPr>
          <w:p w14:paraId="00658B03" w14:textId="77777777" w:rsidR="00A4174E" w:rsidRDefault="002F3B7F">
            <w:pPr>
              <w:pStyle w:val="TableParagraph"/>
              <w:ind w:right="11"/>
              <w:jc w:val="right"/>
              <w:rPr>
                <w:sz w:val="20"/>
              </w:rPr>
            </w:pPr>
            <w:r>
              <w:rPr>
                <w:spacing w:val="-2"/>
                <w:sz w:val="20"/>
              </w:rPr>
              <w:t>$2,500</w:t>
            </w:r>
            <w:r>
              <w:rPr>
                <w:spacing w:val="-2"/>
                <w:sz w:val="20"/>
                <w:vertAlign w:val="superscript"/>
              </w:rPr>
              <w:t>3</w:t>
            </w:r>
          </w:p>
        </w:tc>
        <w:tc>
          <w:tcPr>
            <w:tcW w:w="1080" w:type="dxa"/>
          </w:tcPr>
          <w:p w14:paraId="52929CE0" w14:textId="77777777" w:rsidR="00A4174E" w:rsidRDefault="002F3B7F">
            <w:pPr>
              <w:pStyle w:val="TableParagraph"/>
              <w:ind w:right="11"/>
              <w:jc w:val="right"/>
              <w:rPr>
                <w:sz w:val="20"/>
              </w:rPr>
            </w:pPr>
            <w:r>
              <w:rPr>
                <w:spacing w:val="-2"/>
                <w:sz w:val="20"/>
              </w:rPr>
              <w:t>$7,500</w:t>
            </w:r>
            <w:r>
              <w:rPr>
                <w:spacing w:val="-2"/>
                <w:sz w:val="20"/>
                <w:vertAlign w:val="superscript"/>
              </w:rPr>
              <w:t>3</w:t>
            </w:r>
          </w:p>
        </w:tc>
      </w:tr>
      <w:tr w:rsidR="00A4174E" w14:paraId="312B4E91" w14:textId="77777777">
        <w:trPr>
          <w:trHeight w:val="229"/>
        </w:trPr>
        <w:tc>
          <w:tcPr>
            <w:tcW w:w="1980" w:type="dxa"/>
          </w:tcPr>
          <w:p w14:paraId="537BABCA"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17.3(c)</w:t>
            </w:r>
          </w:p>
        </w:tc>
        <w:tc>
          <w:tcPr>
            <w:tcW w:w="3331" w:type="dxa"/>
          </w:tcPr>
          <w:p w14:paraId="4A7A4F15" w14:textId="77777777" w:rsidR="00A4174E" w:rsidRDefault="002F3B7F">
            <w:pPr>
              <w:pStyle w:val="TableParagraph"/>
              <w:ind w:left="30"/>
              <w:rPr>
                <w:sz w:val="20"/>
              </w:rPr>
            </w:pPr>
            <w:r>
              <w:rPr>
                <w:sz w:val="20"/>
              </w:rPr>
              <w:t>Remedial</w:t>
            </w:r>
            <w:r>
              <w:rPr>
                <w:spacing w:val="-8"/>
                <w:sz w:val="20"/>
              </w:rPr>
              <w:t xml:space="preserve"> </w:t>
            </w:r>
            <w:r>
              <w:rPr>
                <w:spacing w:val="-2"/>
                <w:sz w:val="20"/>
              </w:rPr>
              <w:t>Measures</w:t>
            </w:r>
          </w:p>
        </w:tc>
        <w:tc>
          <w:tcPr>
            <w:tcW w:w="900" w:type="dxa"/>
          </w:tcPr>
          <w:p w14:paraId="5138A548" w14:textId="77777777" w:rsidR="00A4174E" w:rsidRDefault="002F3B7F">
            <w:pPr>
              <w:pStyle w:val="TableParagraph"/>
              <w:ind w:right="345"/>
              <w:jc w:val="right"/>
              <w:rPr>
                <w:sz w:val="20"/>
              </w:rPr>
            </w:pPr>
            <w:r>
              <w:rPr>
                <w:w w:val="99"/>
                <w:sz w:val="20"/>
              </w:rPr>
              <w:t>M</w:t>
            </w:r>
          </w:p>
        </w:tc>
        <w:tc>
          <w:tcPr>
            <w:tcW w:w="720" w:type="dxa"/>
          </w:tcPr>
          <w:p w14:paraId="05298E08" w14:textId="77777777" w:rsidR="00A4174E" w:rsidRDefault="002F3B7F">
            <w:pPr>
              <w:pStyle w:val="TableParagraph"/>
              <w:ind w:right="11"/>
              <w:jc w:val="right"/>
              <w:rPr>
                <w:sz w:val="20"/>
              </w:rPr>
            </w:pPr>
            <w:r>
              <w:rPr>
                <w:spacing w:val="-2"/>
                <w:sz w:val="20"/>
              </w:rPr>
              <w:t>$500</w:t>
            </w:r>
            <w:r>
              <w:rPr>
                <w:spacing w:val="-2"/>
                <w:sz w:val="20"/>
                <w:vertAlign w:val="superscript"/>
              </w:rPr>
              <w:t>3</w:t>
            </w:r>
          </w:p>
        </w:tc>
        <w:tc>
          <w:tcPr>
            <w:tcW w:w="720" w:type="dxa"/>
          </w:tcPr>
          <w:p w14:paraId="263A7856" w14:textId="77777777" w:rsidR="00A4174E" w:rsidRDefault="002F3B7F">
            <w:pPr>
              <w:pStyle w:val="TableParagraph"/>
              <w:ind w:right="11"/>
              <w:jc w:val="right"/>
              <w:rPr>
                <w:sz w:val="20"/>
              </w:rPr>
            </w:pPr>
            <w:r>
              <w:rPr>
                <w:spacing w:val="-2"/>
                <w:sz w:val="20"/>
              </w:rPr>
              <w:t>$1,000</w:t>
            </w:r>
            <w:r>
              <w:rPr>
                <w:spacing w:val="-2"/>
                <w:sz w:val="20"/>
                <w:vertAlign w:val="superscript"/>
              </w:rPr>
              <w:t>3</w:t>
            </w:r>
          </w:p>
        </w:tc>
        <w:tc>
          <w:tcPr>
            <w:tcW w:w="720" w:type="dxa"/>
          </w:tcPr>
          <w:p w14:paraId="2C275442" w14:textId="77777777" w:rsidR="00A4174E" w:rsidRDefault="002F3B7F">
            <w:pPr>
              <w:pStyle w:val="TableParagraph"/>
              <w:ind w:right="11"/>
              <w:jc w:val="right"/>
              <w:rPr>
                <w:sz w:val="20"/>
              </w:rPr>
            </w:pPr>
            <w:r>
              <w:rPr>
                <w:spacing w:val="-2"/>
                <w:sz w:val="20"/>
              </w:rPr>
              <w:t>$2,500</w:t>
            </w:r>
            <w:r>
              <w:rPr>
                <w:spacing w:val="-2"/>
                <w:sz w:val="20"/>
                <w:vertAlign w:val="superscript"/>
              </w:rPr>
              <w:t>3</w:t>
            </w:r>
          </w:p>
        </w:tc>
        <w:tc>
          <w:tcPr>
            <w:tcW w:w="1080" w:type="dxa"/>
          </w:tcPr>
          <w:p w14:paraId="7BD839B8" w14:textId="77777777" w:rsidR="00A4174E" w:rsidRDefault="002F3B7F">
            <w:pPr>
              <w:pStyle w:val="TableParagraph"/>
              <w:ind w:right="11"/>
              <w:jc w:val="right"/>
              <w:rPr>
                <w:sz w:val="20"/>
              </w:rPr>
            </w:pPr>
            <w:r>
              <w:rPr>
                <w:spacing w:val="-2"/>
                <w:sz w:val="20"/>
              </w:rPr>
              <w:t>$7,500</w:t>
            </w:r>
            <w:r>
              <w:rPr>
                <w:spacing w:val="-2"/>
                <w:sz w:val="20"/>
                <w:vertAlign w:val="superscript"/>
              </w:rPr>
              <w:t>3</w:t>
            </w:r>
          </w:p>
        </w:tc>
      </w:tr>
      <w:tr w:rsidR="00A4174E" w14:paraId="3CEAA63B" w14:textId="77777777">
        <w:trPr>
          <w:trHeight w:val="229"/>
        </w:trPr>
        <w:tc>
          <w:tcPr>
            <w:tcW w:w="1980" w:type="dxa"/>
          </w:tcPr>
          <w:p w14:paraId="6571DAEE"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17.3(d)</w:t>
            </w:r>
          </w:p>
        </w:tc>
        <w:tc>
          <w:tcPr>
            <w:tcW w:w="3331" w:type="dxa"/>
          </w:tcPr>
          <w:p w14:paraId="5BE8B686" w14:textId="77777777" w:rsidR="00A4174E" w:rsidRDefault="002F3B7F">
            <w:pPr>
              <w:pStyle w:val="TableParagraph"/>
              <w:ind w:left="30"/>
              <w:rPr>
                <w:sz w:val="20"/>
              </w:rPr>
            </w:pPr>
            <w:r>
              <w:rPr>
                <w:spacing w:val="-2"/>
                <w:sz w:val="20"/>
              </w:rPr>
              <w:t>Implementation</w:t>
            </w:r>
          </w:p>
        </w:tc>
        <w:tc>
          <w:tcPr>
            <w:tcW w:w="900" w:type="dxa"/>
          </w:tcPr>
          <w:p w14:paraId="09AF1943" w14:textId="77777777" w:rsidR="00A4174E" w:rsidRDefault="002F3B7F">
            <w:pPr>
              <w:pStyle w:val="TableParagraph"/>
              <w:ind w:right="345"/>
              <w:jc w:val="right"/>
              <w:rPr>
                <w:sz w:val="20"/>
              </w:rPr>
            </w:pPr>
            <w:r>
              <w:rPr>
                <w:w w:val="99"/>
                <w:sz w:val="20"/>
              </w:rPr>
              <w:t>M</w:t>
            </w:r>
          </w:p>
        </w:tc>
        <w:tc>
          <w:tcPr>
            <w:tcW w:w="720" w:type="dxa"/>
          </w:tcPr>
          <w:p w14:paraId="1D68C601" w14:textId="77777777" w:rsidR="00A4174E" w:rsidRDefault="002F3B7F">
            <w:pPr>
              <w:pStyle w:val="TableParagraph"/>
              <w:ind w:right="11"/>
              <w:jc w:val="right"/>
              <w:rPr>
                <w:sz w:val="20"/>
              </w:rPr>
            </w:pPr>
            <w:r>
              <w:rPr>
                <w:spacing w:val="-2"/>
                <w:sz w:val="20"/>
              </w:rPr>
              <w:t>$1,000</w:t>
            </w:r>
            <w:r>
              <w:rPr>
                <w:spacing w:val="-2"/>
                <w:sz w:val="20"/>
                <w:vertAlign w:val="superscript"/>
              </w:rPr>
              <w:t>3</w:t>
            </w:r>
          </w:p>
        </w:tc>
        <w:tc>
          <w:tcPr>
            <w:tcW w:w="720" w:type="dxa"/>
          </w:tcPr>
          <w:p w14:paraId="5780E3B6" w14:textId="77777777" w:rsidR="00A4174E" w:rsidRDefault="002F3B7F">
            <w:pPr>
              <w:pStyle w:val="TableParagraph"/>
              <w:ind w:right="11"/>
              <w:jc w:val="right"/>
              <w:rPr>
                <w:sz w:val="20"/>
              </w:rPr>
            </w:pPr>
            <w:r>
              <w:rPr>
                <w:spacing w:val="-2"/>
                <w:sz w:val="20"/>
              </w:rPr>
              <w:t>$2,000</w:t>
            </w:r>
            <w:r>
              <w:rPr>
                <w:spacing w:val="-2"/>
                <w:sz w:val="20"/>
                <w:vertAlign w:val="superscript"/>
              </w:rPr>
              <w:t>3</w:t>
            </w:r>
          </w:p>
        </w:tc>
        <w:tc>
          <w:tcPr>
            <w:tcW w:w="720" w:type="dxa"/>
          </w:tcPr>
          <w:p w14:paraId="06ACA4AC" w14:textId="77777777" w:rsidR="00A4174E" w:rsidRDefault="002F3B7F">
            <w:pPr>
              <w:pStyle w:val="TableParagraph"/>
              <w:ind w:right="11"/>
              <w:jc w:val="right"/>
              <w:rPr>
                <w:sz w:val="20"/>
              </w:rPr>
            </w:pPr>
            <w:r>
              <w:rPr>
                <w:spacing w:val="-2"/>
                <w:sz w:val="20"/>
              </w:rPr>
              <w:t>$5,000</w:t>
            </w:r>
            <w:r>
              <w:rPr>
                <w:spacing w:val="-2"/>
                <w:sz w:val="20"/>
                <w:vertAlign w:val="superscript"/>
              </w:rPr>
              <w:t>3</w:t>
            </w:r>
          </w:p>
        </w:tc>
        <w:tc>
          <w:tcPr>
            <w:tcW w:w="1080" w:type="dxa"/>
          </w:tcPr>
          <w:p w14:paraId="28360F03" w14:textId="77777777" w:rsidR="00A4174E" w:rsidRDefault="002F3B7F">
            <w:pPr>
              <w:pStyle w:val="TableParagraph"/>
              <w:ind w:right="11"/>
              <w:jc w:val="right"/>
              <w:rPr>
                <w:sz w:val="20"/>
              </w:rPr>
            </w:pPr>
            <w:r>
              <w:rPr>
                <w:spacing w:val="-2"/>
                <w:sz w:val="20"/>
              </w:rPr>
              <w:t>$15,000</w:t>
            </w:r>
            <w:r>
              <w:rPr>
                <w:spacing w:val="-2"/>
                <w:sz w:val="20"/>
                <w:vertAlign w:val="superscript"/>
              </w:rPr>
              <w:t>3</w:t>
            </w:r>
          </w:p>
        </w:tc>
      </w:tr>
      <w:tr w:rsidR="00A4174E" w14:paraId="36E46473" w14:textId="77777777">
        <w:trPr>
          <w:trHeight w:val="229"/>
        </w:trPr>
        <w:tc>
          <w:tcPr>
            <w:tcW w:w="1980" w:type="dxa"/>
          </w:tcPr>
          <w:p w14:paraId="10F7EB7F"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17.3(e)</w:t>
            </w:r>
          </w:p>
        </w:tc>
        <w:tc>
          <w:tcPr>
            <w:tcW w:w="3331" w:type="dxa"/>
          </w:tcPr>
          <w:p w14:paraId="1212143F" w14:textId="77777777" w:rsidR="00A4174E" w:rsidRDefault="002F3B7F">
            <w:pPr>
              <w:pStyle w:val="TableParagraph"/>
              <w:ind w:left="30"/>
              <w:rPr>
                <w:sz w:val="20"/>
              </w:rPr>
            </w:pPr>
            <w:r>
              <w:rPr>
                <w:spacing w:val="-2"/>
                <w:sz w:val="20"/>
              </w:rPr>
              <w:t>Resubmittal</w:t>
            </w:r>
          </w:p>
        </w:tc>
        <w:tc>
          <w:tcPr>
            <w:tcW w:w="900" w:type="dxa"/>
          </w:tcPr>
          <w:p w14:paraId="5A9F75B3" w14:textId="77777777" w:rsidR="00A4174E" w:rsidRDefault="002F3B7F">
            <w:pPr>
              <w:pStyle w:val="TableParagraph"/>
              <w:ind w:right="345"/>
              <w:jc w:val="right"/>
              <w:rPr>
                <w:sz w:val="20"/>
              </w:rPr>
            </w:pPr>
            <w:r>
              <w:rPr>
                <w:w w:val="99"/>
                <w:sz w:val="20"/>
              </w:rPr>
              <w:t>M</w:t>
            </w:r>
          </w:p>
        </w:tc>
        <w:tc>
          <w:tcPr>
            <w:tcW w:w="720" w:type="dxa"/>
          </w:tcPr>
          <w:p w14:paraId="32733270" w14:textId="77777777" w:rsidR="00A4174E" w:rsidRDefault="002F3B7F">
            <w:pPr>
              <w:pStyle w:val="TableParagraph"/>
              <w:ind w:right="11"/>
              <w:jc w:val="right"/>
              <w:rPr>
                <w:sz w:val="20"/>
              </w:rPr>
            </w:pPr>
            <w:r>
              <w:rPr>
                <w:spacing w:val="-2"/>
                <w:sz w:val="20"/>
              </w:rPr>
              <w:t>$1,000</w:t>
            </w:r>
            <w:r>
              <w:rPr>
                <w:spacing w:val="-2"/>
                <w:sz w:val="20"/>
                <w:vertAlign w:val="superscript"/>
              </w:rPr>
              <w:t>3</w:t>
            </w:r>
          </w:p>
        </w:tc>
        <w:tc>
          <w:tcPr>
            <w:tcW w:w="720" w:type="dxa"/>
          </w:tcPr>
          <w:p w14:paraId="0862C76F" w14:textId="77777777" w:rsidR="00A4174E" w:rsidRDefault="002F3B7F">
            <w:pPr>
              <w:pStyle w:val="TableParagraph"/>
              <w:ind w:right="11"/>
              <w:jc w:val="right"/>
              <w:rPr>
                <w:sz w:val="20"/>
              </w:rPr>
            </w:pPr>
            <w:r>
              <w:rPr>
                <w:spacing w:val="-2"/>
                <w:sz w:val="20"/>
              </w:rPr>
              <w:t>$2,000</w:t>
            </w:r>
            <w:r>
              <w:rPr>
                <w:spacing w:val="-2"/>
                <w:sz w:val="20"/>
                <w:vertAlign w:val="superscript"/>
              </w:rPr>
              <w:t>3</w:t>
            </w:r>
          </w:p>
        </w:tc>
        <w:tc>
          <w:tcPr>
            <w:tcW w:w="720" w:type="dxa"/>
          </w:tcPr>
          <w:p w14:paraId="5089B182" w14:textId="77777777" w:rsidR="00A4174E" w:rsidRDefault="002F3B7F">
            <w:pPr>
              <w:pStyle w:val="TableParagraph"/>
              <w:ind w:right="11"/>
              <w:jc w:val="right"/>
              <w:rPr>
                <w:sz w:val="20"/>
              </w:rPr>
            </w:pPr>
            <w:r>
              <w:rPr>
                <w:spacing w:val="-2"/>
                <w:sz w:val="20"/>
              </w:rPr>
              <w:t>$5,000</w:t>
            </w:r>
            <w:r>
              <w:rPr>
                <w:spacing w:val="-2"/>
                <w:sz w:val="20"/>
                <w:vertAlign w:val="superscript"/>
              </w:rPr>
              <w:t>3</w:t>
            </w:r>
          </w:p>
        </w:tc>
        <w:tc>
          <w:tcPr>
            <w:tcW w:w="1080" w:type="dxa"/>
          </w:tcPr>
          <w:p w14:paraId="4D6BAD4E" w14:textId="77777777" w:rsidR="00A4174E" w:rsidRDefault="002F3B7F">
            <w:pPr>
              <w:pStyle w:val="TableParagraph"/>
              <w:ind w:right="11"/>
              <w:jc w:val="right"/>
              <w:rPr>
                <w:sz w:val="20"/>
              </w:rPr>
            </w:pPr>
            <w:r>
              <w:rPr>
                <w:spacing w:val="-2"/>
                <w:sz w:val="20"/>
              </w:rPr>
              <w:t>$15,000</w:t>
            </w:r>
            <w:r>
              <w:rPr>
                <w:spacing w:val="-2"/>
                <w:sz w:val="20"/>
                <w:vertAlign w:val="superscript"/>
              </w:rPr>
              <w:t>3</w:t>
            </w:r>
          </w:p>
        </w:tc>
      </w:tr>
      <w:tr w:rsidR="00A4174E" w14:paraId="323E4DFE" w14:textId="77777777">
        <w:trPr>
          <w:trHeight w:val="229"/>
        </w:trPr>
        <w:tc>
          <w:tcPr>
            <w:tcW w:w="1980" w:type="dxa"/>
          </w:tcPr>
          <w:p w14:paraId="72EE64D1"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17.5(a)</w:t>
            </w:r>
          </w:p>
        </w:tc>
        <w:tc>
          <w:tcPr>
            <w:tcW w:w="3331" w:type="dxa"/>
          </w:tcPr>
          <w:p w14:paraId="3E9EAC59" w14:textId="77777777" w:rsidR="00A4174E" w:rsidRDefault="002F3B7F">
            <w:pPr>
              <w:pStyle w:val="TableParagraph"/>
              <w:ind w:left="30"/>
              <w:rPr>
                <w:sz w:val="20"/>
              </w:rPr>
            </w:pPr>
            <w:r>
              <w:rPr>
                <w:sz w:val="20"/>
              </w:rPr>
              <w:t>Written</w:t>
            </w:r>
            <w:r>
              <w:rPr>
                <w:spacing w:val="-10"/>
                <w:sz w:val="20"/>
              </w:rPr>
              <w:t xml:space="preserve"> </w:t>
            </w:r>
            <w:r>
              <w:rPr>
                <w:spacing w:val="-2"/>
                <w:sz w:val="20"/>
              </w:rPr>
              <w:t>Instructions</w:t>
            </w:r>
          </w:p>
        </w:tc>
        <w:tc>
          <w:tcPr>
            <w:tcW w:w="900" w:type="dxa"/>
          </w:tcPr>
          <w:p w14:paraId="6846A713" w14:textId="77777777" w:rsidR="00A4174E" w:rsidRDefault="002F3B7F">
            <w:pPr>
              <w:pStyle w:val="TableParagraph"/>
              <w:ind w:right="345"/>
              <w:jc w:val="right"/>
              <w:rPr>
                <w:sz w:val="20"/>
              </w:rPr>
            </w:pPr>
            <w:r>
              <w:rPr>
                <w:w w:val="99"/>
                <w:sz w:val="20"/>
              </w:rPr>
              <w:t>M</w:t>
            </w:r>
          </w:p>
        </w:tc>
        <w:tc>
          <w:tcPr>
            <w:tcW w:w="720" w:type="dxa"/>
          </w:tcPr>
          <w:p w14:paraId="79846E72" w14:textId="77777777" w:rsidR="00A4174E" w:rsidRDefault="002F3B7F">
            <w:pPr>
              <w:pStyle w:val="TableParagraph"/>
              <w:ind w:right="11"/>
              <w:jc w:val="right"/>
              <w:rPr>
                <w:sz w:val="20"/>
              </w:rPr>
            </w:pPr>
            <w:r>
              <w:rPr>
                <w:spacing w:val="-4"/>
                <w:sz w:val="20"/>
              </w:rPr>
              <w:t>$500</w:t>
            </w:r>
          </w:p>
        </w:tc>
        <w:tc>
          <w:tcPr>
            <w:tcW w:w="720" w:type="dxa"/>
          </w:tcPr>
          <w:p w14:paraId="688E16DA" w14:textId="77777777" w:rsidR="00A4174E" w:rsidRDefault="002F3B7F">
            <w:pPr>
              <w:pStyle w:val="TableParagraph"/>
              <w:ind w:right="13"/>
              <w:jc w:val="right"/>
              <w:rPr>
                <w:sz w:val="20"/>
              </w:rPr>
            </w:pPr>
            <w:r>
              <w:rPr>
                <w:spacing w:val="-2"/>
                <w:sz w:val="20"/>
              </w:rPr>
              <w:t>$1,000</w:t>
            </w:r>
          </w:p>
        </w:tc>
        <w:tc>
          <w:tcPr>
            <w:tcW w:w="720" w:type="dxa"/>
          </w:tcPr>
          <w:p w14:paraId="2E0FAABF" w14:textId="77777777" w:rsidR="00A4174E" w:rsidRDefault="002F3B7F">
            <w:pPr>
              <w:pStyle w:val="TableParagraph"/>
              <w:ind w:right="13"/>
              <w:jc w:val="right"/>
              <w:rPr>
                <w:sz w:val="20"/>
              </w:rPr>
            </w:pPr>
            <w:r>
              <w:rPr>
                <w:spacing w:val="-2"/>
                <w:sz w:val="20"/>
              </w:rPr>
              <w:t>$2,500</w:t>
            </w:r>
          </w:p>
        </w:tc>
        <w:tc>
          <w:tcPr>
            <w:tcW w:w="1080" w:type="dxa"/>
          </w:tcPr>
          <w:p w14:paraId="2A163D66" w14:textId="77777777" w:rsidR="00A4174E" w:rsidRDefault="002F3B7F">
            <w:pPr>
              <w:pStyle w:val="TableParagraph"/>
              <w:ind w:right="13"/>
              <w:jc w:val="right"/>
              <w:rPr>
                <w:sz w:val="20"/>
              </w:rPr>
            </w:pPr>
            <w:r>
              <w:rPr>
                <w:spacing w:val="-2"/>
                <w:sz w:val="20"/>
              </w:rPr>
              <w:t>$7,500</w:t>
            </w:r>
          </w:p>
        </w:tc>
      </w:tr>
      <w:tr w:rsidR="00A4174E" w14:paraId="5F07D9C8" w14:textId="77777777">
        <w:trPr>
          <w:trHeight w:val="229"/>
        </w:trPr>
        <w:tc>
          <w:tcPr>
            <w:tcW w:w="1980" w:type="dxa"/>
          </w:tcPr>
          <w:p w14:paraId="1B42DE3F"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17.5(b)</w:t>
            </w:r>
          </w:p>
        </w:tc>
        <w:tc>
          <w:tcPr>
            <w:tcW w:w="3331" w:type="dxa"/>
          </w:tcPr>
          <w:p w14:paraId="6F54C99C" w14:textId="77777777" w:rsidR="00A4174E" w:rsidRDefault="002F3B7F">
            <w:pPr>
              <w:pStyle w:val="TableParagraph"/>
              <w:ind w:left="30"/>
              <w:rPr>
                <w:sz w:val="20"/>
              </w:rPr>
            </w:pPr>
            <w:r>
              <w:rPr>
                <w:sz w:val="20"/>
              </w:rPr>
              <w:t>Training</w:t>
            </w:r>
            <w:r>
              <w:rPr>
                <w:spacing w:val="-6"/>
                <w:sz w:val="20"/>
              </w:rPr>
              <w:t xml:space="preserve"> </w:t>
            </w:r>
            <w:r>
              <w:rPr>
                <w:spacing w:val="-2"/>
                <w:sz w:val="20"/>
              </w:rPr>
              <w:t>Program</w:t>
            </w:r>
          </w:p>
        </w:tc>
        <w:tc>
          <w:tcPr>
            <w:tcW w:w="900" w:type="dxa"/>
          </w:tcPr>
          <w:p w14:paraId="22C764C1" w14:textId="77777777" w:rsidR="00A4174E" w:rsidRDefault="002F3B7F">
            <w:pPr>
              <w:pStyle w:val="TableParagraph"/>
              <w:ind w:right="345"/>
              <w:jc w:val="right"/>
              <w:rPr>
                <w:sz w:val="20"/>
              </w:rPr>
            </w:pPr>
            <w:r>
              <w:rPr>
                <w:w w:val="99"/>
                <w:sz w:val="20"/>
              </w:rPr>
              <w:t>M</w:t>
            </w:r>
          </w:p>
        </w:tc>
        <w:tc>
          <w:tcPr>
            <w:tcW w:w="720" w:type="dxa"/>
          </w:tcPr>
          <w:p w14:paraId="5670F5FC" w14:textId="77777777" w:rsidR="00A4174E" w:rsidRDefault="002F3B7F">
            <w:pPr>
              <w:pStyle w:val="TableParagraph"/>
              <w:ind w:right="11"/>
              <w:jc w:val="right"/>
              <w:rPr>
                <w:sz w:val="20"/>
              </w:rPr>
            </w:pPr>
            <w:r>
              <w:rPr>
                <w:spacing w:val="-4"/>
                <w:sz w:val="20"/>
              </w:rPr>
              <w:t>$500</w:t>
            </w:r>
          </w:p>
        </w:tc>
        <w:tc>
          <w:tcPr>
            <w:tcW w:w="720" w:type="dxa"/>
          </w:tcPr>
          <w:p w14:paraId="4699B564" w14:textId="77777777" w:rsidR="00A4174E" w:rsidRDefault="002F3B7F">
            <w:pPr>
              <w:pStyle w:val="TableParagraph"/>
              <w:ind w:right="13"/>
              <w:jc w:val="right"/>
              <w:rPr>
                <w:sz w:val="20"/>
              </w:rPr>
            </w:pPr>
            <w:r>
              <w:rPr>
                <w:spacing w:val="-2"/>
                <w:sz w:val="20"/>
              </w:rPr>
              <w:t>$1,000</w:t>
            </w:r>
          </w:p>
        </w:tc>
        <w:tc>
          <w:tcPr>
            <w:tcW w:w="720" w:type="dxa"/>
          </w:tcPr>
          <w:p w14:paraId="11D085F0" w14:textId="77777777" w:rsidR="00A4174E" w:rsidRDefault="002F3B7F">
            <w:pPr>
              <w:pStyle w:val="TableParagraph"/>
              <w:ind w:right="13"/>
              <w:jc w:val="right"/>
              <w:rPr>
                <w:sz w:val="20"/>
              </w:rPr>
            </w:pPr>
            <w:r>
              <w:rPr>
                <w:spacing w:val="-2"/>
                <w:sz w:val="20"/>
              </w:rPr>
              <w:t>$2,500</w:t>
            </w:r>
          </w:p>
        </w:tc>
        <w:tc>
          <w:tcPr>
            <w:tcW w:w="1080" w:type="dxa"/>
          </w:tcPr>
          <w:p w14:paraId="07AEFC0B" w14:textId="77777777" w:rsidR="00A4174E" w:rsidRDefault="002F3B7F">
            <w:pPr>
              <w:pStyle w:val="TableParagraph"/>
              <w:ind w:right="13"/>
              <w:jc w:val="right"/>
              <w:rPr>
                <w:sz w:val="20"/>
              </w:rPr>
            </w:pPr>
            <w:r>
              <w:rPr>
                <w:spacing w:val="-2"/>
                <w:sz w:val="20"/>
              </w:rPr>
              <w:t>$7,500</w:t>
            </w:r>
          </w:p>
        </w:tc>
      </w:tr>
      <w:tr w:rsidR="00A4174E" w14:paraId="7115250F" w14:textId="77777777">
        <w:trPr>
          <w:trHeight w:val="229"/>
        </w:trPr>
        <w:tc>
          <w:tcPr>
            <w:tcW w:w="1980" w:type="dxa"/>
          </w:tcPr>
          <w:p w14:paraId="4B3AB8CE"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17.5(c)</w:t>
            </w:r>
          </w:p>
        </w:tc>
        <w:tc>
          <w:tcPr>
            <w:tcW w:w="3331" w:type="dxa"/>
          </w:tcPr>
          <w:p w14:paraId="26D086F0" w14:textId="77777777" w:rsidR="00A4174E" w:rsidRDefault="002F3B7F">
            <w:pPr>
              <w:pStyle w:val="TableParagraph"/>
              <w:ind w:left="30"/>
              <w:rPr>
                <w:sz w:val="20"/>
              </w:rPr>
            </w:pPr>
            <w:r>
              <w:rPr>
                <w:sz w:val="20"/>
              </w:rPr>
              <w:t>Copies</w:t>
            </w:r>
            <w:r>
              <w:rPr>
                <w:spacing w:val="-5"/>
                <w:sz w:val="20"/>
              </w:rPr>
              <w:t xml:space="preserve"> </w:t>
            </w:r>
            <w:r>
              <w:rPr>
                <w:sz w:val="20"/>
              </w:rPr>
              <w:t>of</w:t>
            </w:r>
            <w:r>
              <w:rPr>
                <w:spacing w:val="-2"/>
                <w:sz w:val="20"/>
              </w:rPr>
              <w:t xml:space="preserve"> Instructions</w:t>
            </w:r>
          </w:p>
        </w:tc>
        <w:tc>
          <w:tcPr>
            <w:tcW w:w="900" w:type="dxa"/>
          </w:tcPr>
          <w:p w14:paraId="28D55F55" w14:textId="77777777" w:rsidR="00A4174E" w:rsidRDefault="002F3B7F">
            <w:pPr>
              <w:pStyle w:val="TableParagraph"/>
              <w:ind w:right="345"/>
              <w:jc w:val="right"/>
              <w:rPr>
                <w:sz w:val="20"/>
              </w:rPr>
            </w:pPr>
            <w:r>
              <w:rPr>
                <w:w w:val="99"/>
                <w:sz w:val="20"/>
              </w:rPr>
              <w:t>M</w:t>
            </w:r>
          </w:p>
        </w:tc>
        <w:tc>
          <w:tcPr>
            <w:tcW w:w="720" w:type="dxa"/>
          </w:tcPr>
          <w:p w14:paraId="1CB717EC" w14:textId="77777777" w:rsidR="00A4174E" w:rsidRDefault="002F3B7F">
            <w:pPr>
              <w:pStyle w:val="TableParagraph"/>
              <w:ind w:right="11"/>
              <w:jc w:val="right"/>
              <w:rPr>
                <w:sz w:val="20"/>
              </w:rPr>
            </w:pPr>
            <w:r>
              <w:rPr>
                <w:spacing w:val="-4"/>
                <w:sz w:val="20"/>
              </w:rPr>
              <w:t>$500</w:t>
            </w:r>
          </w:p>
        </w:tc>
        <w:tc>
          <w:tcPr>
            <w:tcW w:w="720" w:type="dxa"/>
          </w:tcPr>
          <w:p w14:paraId="371D7C9F" w14:textId="77777777" w:rsidR="00A4174E" w:rsidRDefault="002F3B7F">
            <w:pPr>
              <w:pStyle w:val="TableParagraph"/>
              <w:ind w:right="13"/>
              <w:jc w:val="right"/>
              <w:rPr>
                <w:sz w:val="20"/>
              </w:rPr>
            </w:pPr>
            <w:r>
              <w:rPr>
                <w:spacing w:val="-2"/>
                <w:sz w:val="20"/>
              </w:rPr>
              <w:t>$1,000</w:t>
            </w:r>
          </w:p>
        </w:tc>
        <w:tc>
          <w:tcPr>
            <w:tcW w:w="720" w:type="dxa"/>
          </w:tcPr>
          <w:p w14:paraId="0142A8F9" w14:textId="77777777" w:rsidR="00A4174E" w:rsidRDefault="002F3B7F">
            <w:pPr>
              <w:pStyle w:val="TableParagraph"/>
              <w:ind w:right="13"/>
              <w:jc w:val="right"/>
              <w:rPr>
                <w:sz w:val="20"/>
              </w:rPr>
            </w:pPr>
            <w:r>
              <w:rPr>
                <w:spacing w:val="-2"/>
                <w:sz w:val="20"/>
              </w:rPr>
              <w:t>$2,500</w:t>
            </w:r>
          </w:p>
        </w:tc>
        <w:tc>
          <w:tcPr>
            <w:tcW w:w="1080" w:type="dxa"/>
          </w:tcPr>
          <w:p w14:paraId="7558F753" w14:textId="77777777" w:rsidR="00A4174E" w:rsidRDefault="002F3B7F">
            <w:pPr>
              <w:pStyle w:val="TableParagraph"/>
              <w:ind w:right="13"/>
              <w:jc w:val="right"/>
              <w:rPr>
                <w:sz w:val="20"/>
              </w:rPr>
            </w:pPr>
            <w:r>
              <w:rPr>
                <w:spacing w:val="-2"/>
                <w:sz w:val="20"/>
              </w:rPr>
              <w:t>$7,500</w:t>
            </w:r>
          </w:p>
        </w:tc>
      </w:tr>
      <w:tr w:rsidR="00A4174E" w14:paraId="6FACBCD1" w14:textId="77777777">
        <w:trPr>
          <w:trHeight w:val="229"/>
        </w:trPr>
        <w:tc>
          <w:tcPr>
            <w:tcW w:w="1980" w:type="dxa"/>
          </w:tcPr>
          <w:p w14:paraId="533BAA35"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17.5(d)</w:t>
            </w:r>
          </w:p>
        </w:tc>
        <w:tc>
          <w:tcPr>
            <w:tcW w:w="3331" w:type="dxa"/>
          </w:tcPr>
          <w:p w14:paraId="32FD938A" w14:textId="77777777" w:rsidR="00A4174E" w:rsidRDefault="002F3B7F">
            <w:pPr>
              <w:pStyle w:val="TableParagraph"/>
              <w:ind w:left="30"/>
              <w:rPr>
                <w:sz w:val="20"/>
              </w:rPr>
            </w:pPr>
            <w:r>
              <w:rPr>
                <w:spacing w:val="-2"/>
                <w:sz w:val="20"/>
              </w:rPr>
              <w:t>Submittal</w:t>
            </w:r>
          </w:p>
        </w:tc>
        <w:tc>
          <w:tcPr>
            <w:tcW w:w="900" w:type="dxa"/>
          </w:tcPr>
          <w:p w14:paraId="4511D845" w14:textId="77777777" w:rsidR="00A4174E" w:rsidRDefault="002F3B7F">
            <w:pPr>
              <w:pStyle w:val="TableParagraph"/>
              <w:ind w:right="345"/>
              <w:jc w:val="right"/>
              <w:rPr>
                <w:sz w:val="20"/>
              </w:rPr>
            </w:pPr>
            <w:r>
              <w:rPr>
                <w:w w:val="99"/>
                <w:sz w:val="20"/>
              </w:rPr>
              <w:t>M</w:t>
            </w:r>
          </w:p>
        </w:tc>
        <w:tc>
          <w:tcPr>
            <w:tcW w:w="720" w:type="dxa"/>
          </w:tcPr>
          <w:p w14:paraId="58A29F50" w14:textId="77777777" w:rsidR="00A4174E" w:rsidRDefault="002F3B7F">
            <w:pPr>
              <w:pStyle w:val="TableParagraph"/>
              <w:ind w:right="11"/>
              <w:jc w:val="right"/>
              <w:rPr>
                <w:sz w:val="20"/>
              </w:rPr>
            </w:pPr>
            <w:r>
              <w:rPr>
                <w:spacing w:val="-4"/>
                <w:sz w:val="20"/>
              </w:rPr>
              <w:t>$500</w:t>
            </w:r>
          </w:p>
        </w:tc>
        <w:tc>
          <w:tcPr>
            <w:tcW w:w="720" w:type="dxa"/>
          </w:tcPr>
          <w:p w14:paraId="71C6AE81" w14:textId="77777777" w:rsidR="00A4174E" w:rsidRDefault="002F3B7F">
            <w:pPr>
              <w:pStyle w:val="TableParagraph"/>
              <w:ind w:right="13"/>
              <w:jc w:val="right"/>
              <w:rPr>
                <w:sz w:val="20"/>
              </w:rPr>
            </w:pPr>
            <w:r>
              <w:rPr>
                <w:spacing w:val="-2"/>
                <w:sz w:val="20"/>
              </w:rPr>
              <w:t>$1,000</w:t>
            </w:r>
          </w:p>
        </w:tc>
        <w:tc>
          <w:tcPr>
            <w:tcW w:w="720" w:type="dxa"/>
          </w:tcPr>
          <w:p w14:paraId="6E218106" w14:textId="77777777" w:rsidR="00A4174E" w:rsidRDefault="002F3B7F">
            <w:pPr>
              <w:pStyle w:val="TableParagraph"/>
              <w:ind w:right="13"/>
              <w:jc w:val="right"/>
              <w:rPr>
                <w:sz w:val="20"/>
              </w:rPr>
            </w:pPr>
            <w:r>
              <w:rPr>
                <w:spacing w:val="-2"/>
                <w:sz w:val="20"/>
              </w:rPr>
              <w:t>$2,500</w:t>
            </w:r>
          </w:p>
        </w:tc>
        <w:tc>
          <w:tcPr>
            <w:tcW w:w="1080" w:type="dxa"/>
          </w:tcPr>
          <w:p w14:paraId="165FAE41" w14:textId="77777777" w:rsidR="00A4174E" w:rsidRDefault="002F3B7F">
            <w:pPr>
              <w:pStyle w:val="TableParagraph"/>
              <w:ind w:right="13"/>
              <w:jc w:val="right"/>
              <w:rPr>
                <w:sz w:val="20"/>
              </w:rPr>
            </w:pPr>
            <w:r>
              <w:rPr>
                <w:spacing w:val="-2"/>
                <w:sz w:val="20"/>
              </w:rPr>
              <w:t>$7,500</w:t>
            </w:r>
          </w:p>
        </w:tc>
      </w:tr>
      <w:tr w:rsidR="00A4174E" w14:paraId="5322E389" w14:textId="77777777">
        <w:trPr>
          <w:trHeight w:val="229"/>
        </w:trPr>
        <w:tc>
          <w:tcPr>
            <w:tcW w:w="1980" w:type="dxa"/>
          </w:tcPr>
          <w:p w14:paraId="50D48986"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17.5(e)</w:t>
            </w:r>
          </w:p>
        </w:tc>
        <w:tc>
          <w:tcPr>
            <w:tcW w:w="3331" w:type="dxa"/>
          </w:tcPr>
          <w:p w14:paraId="04ACAD3B" w14:textId="77777777" w:rsidR="00A4174E" w:rsidRDefault="002F3B7F">
            <w:pPr>
              <w:pStyle w:val="TableParagraph"/>
              <w:ind w:left="30"/>
              <w:rPr>
                <w:sz w:val="20"/>
              </w:rPr>
            </w:pPr>
            <w:r>
              <w:rPr>
                <w:spacing w:val="-2"/>
                <w:sz w:val="20"/>
              </w:rPr>
              <w:t>Notification</w:t>
            </w:r>
          </w:p>
        </w:tc>
        <w:tc>
          <w:tcPr>
            <w:tcW w:w="900" w:type="dxa"/>
          </w:tcPr>
          <w:p w14:paraId="6F7E51D9" w14:textId="77777777" w:rsidR="00A4174E" w:rsidRDefault="002F3B7F">
            <w:pPr>
              <w:pStyle w:val="TableParagraph"/>
              <w:ind w:right="345"/>
              <w:jc w:val="right"/>
              <w:rPr>
                <w:sz w:val="20"/>
              </w:rPr>
            </w:pPr>
            <w:r>
              <w:rPr>
                <w:w w:val="99"/>
                <w:sz w:val="20"/>
              </w:rPr>
              <w:t>M</w:t>
            </w:r>
          </w:p>
        </w:tc>
        <w:tc>
          <w:tcPr>
            <w:tcW w:w="720" w:type="dxa"/>
          </w:tcPr>
          <w:p w14:paraId="5C16F27C" w14:textId="77777777" w:rsidR="00A4174E" w:rsidRDefault="002F3B7F">
            <w:pPr>
              <w:pStyle w:val="TableParagraph"/>
              <w:ind w:right="11"/>
              <w:jc w:val="right"/>
              <w:rPr>
                <w:sz w:val="20"/>
              </w:rPr>
            </w:pPr>
            <w:r>
              <w:rPr>
                <w:spacing w:val="-4"/>
                <w:sz w:val="20"/>
              </w:rPr>
              <w:t>$500</w:t>
            </w:r>
          </w:p>
        </w:tc>
        <w:tc>
          <w:tcPr>
            <w:tcW w:w="720" w:type="dxa"/>
          </w:tcPr>
          <w:p w14:paraId="7761543D" w14:textId="77777777" w:rsidR="00A4174E" w:rsidRDefault="002F3B7F">
            <w:pPr>
              <w:pStyle w:val="TableParagraph"/>
              <w:ind w:right="13"/>
              <w:jc w:val="right"/>
              <w:rPr>
                <w:sz w:val="20"/>
              </w:rPr>
            </w:pPr>
            <w:r>
              <w:rPr>
                <w:spacing w:val="-2"/>
                <w:sz w:val="20"/>
              </w:rPr>
              <w:t>$1,000</w:t>
            </w:r>
          </w:p>
        </w:tc>
        <w:tc>
          <w:tcPr>
            <w:tcW w:w="720" w:type="dxa"/>
          </w:tcPr>
          <w:p w14:paraId="6BE99627" w14:textId="77777777" w:rsidR="00A4174E" w:rsidRDefault="002F3B7F">
            <w:pPr>
              <w:pStyle w:val="TableParagraph"/>
              <w:ind w:right="13"/>
              <w:jc w:val="right"/>
              <w:rPr>
                <w:sz w:val="20"/>
              </w:rPr>
            </w:pPr>
            <w:r>
              <w:rPr>
                <w:spacing w:val="-2"/>
                <w:sz w:val="20"/>
              </w:rPr>
              <w:t>$2,500</w:t>
            </w:r>
          </w:p>
        </w:tc>
        <w:tc>
          <w:tcPr>
            <w:tcW w:w="1080" w:type="dxa"/>
          </w:tcPr>
          <w:p w14:paraId="7B3248E1" w14:textId="77777777" w:rsidR="00A4174E" w:rsidRDefault="002F3B7F">
            <w:pPr>
              <w:pStyle w:val="TableParagraph"/>
              <w:ind w:right="13"/>
              <w:jc w:val="right"/>
              <w:rPr>
                <w:sz w:val="20"/>
              </w:rPr>
            </w:pPr>
            <w:r>
              <w:rPr>
                <w:spacing w:val="-2"/>
                <w:sz w:val="20"/>
              </w:rPr>
              <w:t>$7,500</w:t>
            </w:r>
          </w:p>
        </w:tc>
      </w:tr>
      <w:tr w:rsidR="00A4174E" w14:paraId="1AFD3C06" w14:textId="77777777">
        <w:trPr>
          <w:trHeight w:val="232"/>
        </w:trPr>
        <w:tc>
          <w:tcPr>
            <w:tcW w:w="1980" w:type="dxa"/>
          </w:tcPr>
          <w:p w14:paraId="7C7FEC16" w14:textId="77777777" w:rsidR="00A4174E" w:rsidRDefault="002F3B7F">
            <w:pPr>
              <w:pStyle w:val="TableParagraph"/>
              <w:spacing w:before="2"/>
              <w:ind w:left="30"/>
              <w:rPr>
                <w:sz w:val="20"/>
              </w:rPr>
            </w:pPr>
            <w:r>
              <w:rPr>
                <w:sz w:val="20"/>
              </w:rPr>
              <w:t>N.J.A.C.</w:t>
            </w:r>
            <w:r>
              <w:rPr>
                <w:spacing w:val="-11"/>
                <w:sz w:val="20"/>
              </w:rPr>
              <w:t xml:space="preserve"> </w:t>
            </w:r>
            <w:r>
              <w:rPr>
                <w:sz w:val="20"/>
              </w:rPr>
              <w:t>7:27-</w:t>
            </w:r>
            <w:r>
              <w:rPr>
                <w:spacing w:val="-2"/>
                <w:sz w:val="20"/>
              </w:rPr>
              <w:t>17.6(a)</w:t>
            </w:r>
          </w:p>
        </w:tc>
        <w:tc>
          <w:tcPr>
            <w:tcW w:w="3331" w:type="dxa"/>
          </w:tcPr>
          <w:p w14:paraId="529108B8" w14:textId="77777777" w:rsidR="00A4174E" w:rsidRDefault="002F3B7F">
            <w:pPr>
              <w:pStyle w:val="TableParagraph"/>
              <w:spacing w:before="2"/>
              <w:ind w:left="30"/>
              <w:rPr>
                <w:sz w:val="20"/>
              </w:rPr>
            </w:pPr>
            <w:r>
              <w:rPr>
                <w:sz w:val="20"/>
              </w:rPr>
              <w:t>Tests</w:t>
            </w:r>
            <w:r>
              <w:rPr>
                <w:spacing w:val="-8"/>
                <w:sz w:val="20"/>
              </w:rPr>
              <w:t xml:space="preserve"> </w:t>
            </w:r>
            <w:r>
              <w:rPr>
                <w:spacing w:val="-2"/>
                <w:sz w:val="20"/>
              </w:rPr>
              <w:t>(Asbestos)</w:t>
            </w:r>
          </w:p>
        </w:tc>
        <w:tc>
          <w:tcPr>
            <w:tcW w:w="900" w:type="dxa"/>
          </w:tcPr>
          <w:p w14:paraId="21085715" w14:textId="77777777" w:rsidR="00A4174E" w:rsidRDefault="002F3B7F">
            <w:pPr>
              <w:pStyle w:val="TableParagraph"/>
              <w:spacing w:before="2"/>
              <w:ind w:right="345"/>
              <w:jc w:val="right"/>
              <w:rPr>
                <w:sz w:val="20"/>
              </w:rPr>
            </w:pPr>
            <w:r>
              <w:rPr>
                <w:w w:val="99"/>
                <w:sz w:val="20"/>
              </w:rPr>
              <w:t>M</w:t>
            </w:r>
          </w:p>
        </w:tc>
        <w:tc>
          <w:tcPr>
            <w:tcW w:w="720" w:type="dxa"/>
          </w:tcPr>
          <w:p w14:paraId="58018B1B" w14:textId="77777777" w:rsidR="00A4174E" w:rsidRDefault="002F3B7F">
            <w:pPr>
              <w:pStyle w:val="TableParagraph"/>
              <w:spacing w:before="2"/>
              <w:ind w:right="13"/>
              <w:jc w:val="right"/>
              <w:rPr>
                <w:sz w:val="20"/>
              </w:rPr>
            </w:pPr>
            <w:r>
              <w:rPr>
                <w:spacing w:val="-2"/>
                <w:sz w:val="20"/>
              </w:rPr>
              <w:t>$1,000</w:t>
            </w:r>
          </w:p>
        </w:tc>
        <w:tc>
          <w:tcPr>
            <w:tcW w:w="720" w:type="dxa"/>
          </w:tcPr>
          <w:p w14:paraId="4E4279C7" w14:textId="77777777" w:rsidR="00A4174E" w:rsidRDefault="002F3B7F">
            <w:pPr>
              <w:pStyle w:val="TableParagraph"/>
              <w:spacing w:before="2"/>
              <w:ind w:right="13"/>
              <w:jc w:val="right"/>
              <w:rPr>
                <w:sz w:val="20"/>
              </w:rPr>
            </w:pPr>
            <w:r>
              <w:rPr>
                <w:spacing w:val="-2"/>
                <w:sz w:val="20"/>
              </w:rPr>
              <w:t>$2,000</w:t>
            </w:r>
          </w:p>
        </w:tc>
        <w:tc>
          <w:tcPr>
            <w:tcW w:w="720" w:type="dxa"/>
          </w:tcPr>
          <w:p w14:paraId="6746A181" w14:textId="77777777" w:rsidR="00A4174E" w:rsidRDefault="002F3B7F">
            <w:pPr>
              <w:pStyle w:val="TableParagraph"/>
              <w:spacing w:before="2"/>
              <w:ind w:right="13"/>
              <w:jc w:val="right"/>
              <w:rPr>
                <w:sz w:val="20"/>
              </w:rPr>
            </w:pPr>
            <w:r>
              <w:rPr>
                <w:spacing w:val="-2"/>
                <w:sz w:val="20"/>
              </w:rPr>
              <w:t>$5,000</w:t>
            </w:r>
          </w:p>
        </w:tc>
        <w:tc>
          <w:tcPr>
            <w:tcW w:w="1080" w:type="dxa"/>
          </w:tcPr>
          <w:p w14:paraId="1BAEC661" w14:textId="77777777" w:rsidR="00A4174E" w:rsidRDefault="002F3B7F">
            <w:pPr>
              <w:pStyle w:val="TableParagraph"/>
              <w:spacing w:before="2"/>
              <w:ind w:right="11"/>
              <w:jc w:val="right"/>
              <w:rPr>
                <w:sz w:val="20"/>
              </w:rPr>
            </w:pPr>
            <w:r>
              <w:rPr>
                <w:spacing w:val="-2"/>
                <w:sz w:val="20"/>
              </w:rPr>
              <w:t>$15,000</w:t>
            </w:r>
          </w:p>
        </w:tc>
      </w:tr>
      <w:tr w:rsidR="00A4174E" w14:paraId="01BF64D1" w14:textId="77777777">
        <w:trPr>
          <w:trHeight w:val="229"/>
        </w:trPr>
        <w:tc>
          <w:tcPr>
            <w:tcW w:w="1980" w:type="dxa"/>
          </w:tcPr>
          <w:p w14:paraId="7FF48246"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17.6(c)1</w:t>
            </w:r>
          </w:p>
        </w:tc>
        <w:tc>
          <w:tcPr>
            <w:tcW w:w="3331" w:type="dxa"/>
          </w:tcPr>
          <w:p w14:paraId="6236BE4D" w14:textId="77777777" w:rsidR="00A4174E" w:rsidRDefault="002F3B7F">
            <w:pPr>
              <w:pStyle w:val="TableParagraph"/>
              <w:ind w:left="30"/>
              <w:rPr>
                <w:sz w:val="20"/>
              </w:rPr>
            </w:pPr>
            <w:r>
              <w:rPr>
                <w:sz w:val="20"/>
              </w:rPr>
              <w:t>Information</w:t>
            </w:r>
            <w:r>
              <w:rPr>
                <w:spacing w:val="-9"/>
                <w:sz w:val="20"/>
              </w:rPr>
              <w:t xml:space="preserve"> </w:t>
            </w:r>
            <w:r>
              <w:rPr>
                <w:spacing w:val="-4"/>
                <w:sz w:val="20"/>
              </w:rPr>
              <w:t>(TXS)</w:t>
            </w:r>
          </w:p>
        </w:tc>
        <w:tc>
          <w:tcPr>
            <w:tcW w:w="900" w:type="dxa"/>
          </w:tcPr>
          <w:p w14:paraId="692F6803" w14:textId="77777777" w:rsidR="00A4174E" w:rsidRDefault="002F3B7F">
            <w:pPr>
              <w:pStyle w:val="TableParagraph"/>
              <w:ind w:right="345"/>
              <w:jc w:val="right"/>
              <w:rPr>
                <w:sz w:val="20"/>
              </w:rPr>
            </w:pPr>
            <w:r>
              <w:rPr>
                <w:w w:val="99"/>
                <w:sz w:val="20"/>
              </w:rPr>
              <w:t>M</w:t>
            </w:r>
          </w:p>
        </w:tc>
        <w:tc>
          <w:tcPr>
            <w:tcW w:w="720" w:type="dxa"/>
          </w:tcPr>
          <w:p w14:paraId="5AB62556" w14:textId="77777777" w:rsidR="00A4174E" w:rsidRDefault="002F3B7F">
            <w:pPr>
              <w:pStyle w:val="TableParagraph"/>
              <w:ind w:right="11"/>
              <w:jc w:val="right"/>
              <w:rPr>
                <w:sz w:val="20"/>
              </w:rPr>
            </w:pPr>
            <w:r>
              <w:rPr>
                <w:spacing w:val="-4"/>
                <w:sz w:val="20"/>
              </w:rPr>
              <w:t>$300</w:t>
            </w:r>
          </w:p>
        </w:tc>
        <w:tc>
          <w:tcPr>
            <w:tcW w:w="720" w:type="dxa"/>
          </w:tcPr>
          <w:p w14:paraId="18C343D0" w14:textId="77777777" w:rsidR="00A4174E" w:rsidRDefault="002F3B7F">
            <w:pPr>
              <w:pStyle w:val="TableParagraph"/>
              <w:ind w:right="11"/>
              <w:jc w:val="right"/>
              <w:rPr>
                <w:sz w:val="20"/>
              </w:rPr>
            </w:pPr>
            <w:r>
              <w:rPr>
                <w:spacing w:val="-4"/>
                <w:sz w:val="20"/>
              </w:rPr>
              <w:t>$600</w:t>
            </w:r>
          </w:p>
        </w:tc>
        <w:tc>
          <w:tcPr>
            <w:tcW w:w="720" w:type="dxa"/>
          </w:tcPr>
          <w:p w14:paraId="160D47CD" w14:textId="77777777" w:rsidR="00A4174E" w:rsidRDefault="002F3B7F">
            <w:pPr>
              <w:pStyle w:val="TableParagraph"/>
              <w:ind w:right="13"/>
              <w:jc w:val="right"/>
              <w:rPr>
                <w:sz w:val="20"/>
              </w:rPr>
            </w:pPr>
            <w:r>
              <w:rPr>
                <w:spacing w:val="-2"/>
                <w:sz w:val="20"/>
              </w:rPr>
              <w:t>$1,500</w:t>
            </w:r>
          </w:p>
        </w:tc>
        <w:tc>
          <w:tcPr>
            <w:tcW w:w="1080" w:type="dxa"/>
          </w:tcPr>
          <w:p w14:paraId="168830A8" w14:textId="77777777" w:rsidR="00A4174E" w:rsidRDefault="002F3B7F">
            <w:pPr>
              <w:pStyle w:val="TableParagraph"/>
              <w:ind w:right="13"/>
              <w:jc w:val="right"/>
              <w:rPr>
                <w:sz w:val="20"/>
              </w:rPr>
            </w:pPr>
            <w:r>
              <w:rPr>
                <w:spacing w:val="-2"/>
                <w:sz w:val="20"/>
              </w:rPr>
              <w:t>$4,500</w:t>
            </w:r>
          </w:p>
        </w:tc>
      </w:tr>
      <w:tr w:rsidR="00A4174E" w14:paraId="4B7595D2" w14:textId="77777777">
        <w:trPr>
          <w:trHeight w:val="229"/>
        </w:trPr>
        <w:tc>
          <w:tcPr>
            <w:tcW w:w="1980" w:type="dxa"/>
          </w:tcPr>
          <w:p w14:paraId="268B59DA"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17.6(c)2</w:t>
            </w:r>
          </w:p>
        </w:tc>
        <w:tc>
          <w:tcPr>
            <w:tcW w:w="3331" w:type="dxa"/>
          </w:tcPr>
          <w:p w14:paraId="4B02D551" w14:textId="77777777" w:rsidR="00A4174E" w:rsidRDefault="002F3B7F">
            <w:pPr>
              <w:pStyle w:val="TableParagraph"/>
              <w:ind w:left="30"/>
              <w:rPr>
                <w:sz w:val="20"/>
              </w:rPr>
            </w:pPr>
            <w:r>
              <w:rPr>
                <w:sz w:val="20"/>
              </w:rPr>
              <w:t>Monitoring</w:t>
            </w:r>
            <w:r>
              <w:rPr>
                <w:spacing w:val="-10"/>
                <w:sz w:val="20"/>
              </w:rPr>
              <w:t xml:space="preserve"> </w:t>
            </w:r>
            <w:r>
              <w:rPr>
                <w:spacing w:val="-4"/>
                <w:sz w:val="20"/>
              </w:rPr>
              <w:t>(TXS)</w:t>
            </w:r>
          </w:p>
        </w:tc>
        <w:tc>
          <w:tcPr>
            <w:tcW w:w="900" w:type="dxa"/>
          </w:tcPr>
          <w:p w14:paraId="46BE5C18" w14:textId="77777777" w:rsidR="00A4174E" w:rsidRDefault="002F3B7F">
            <w:pPr>
              <w:pStyle w:val="TableParagraph"/>
              <w:ind w:right="345"/>
              <w:jc w:val="right"/>
              <w:rPr>
                <w:sz w:val="20"/>
              </w:rPr>
            </w:pPr>
            <w:r>
              <w:rPr>
                <w:w w:val="99"/>
                <w:sz w:val="20"/>
              </w:rPr>
              <w:t>M</w:t>
            </w:r>
          </w:p>
        </w:tc>
        <w:tc>
          <w:tcPr>
            <w:tcW w:w="720" w:type="dxa"/>
          </w:tcPr>
          <w:p w14:paraId="0FDFCC21" w14:textId="77777777" w:rsidR="00A4174E" w:rsidRDefault="002F3B7F">
            <w:pPr>
              <w:pStyle w:val="TableParagraph"/>
              <w:ind w:right="13"/>
              <w:jc w:val="right"/>
              <w:rPr>
                <w:sz w:val="20"/>
              </w:rPr>
            </w:pPr>
            <w:r>
              <w:rPr>
                <w:spacing w:val="-2"/>
                <w:sz w:val="20"/>
              </w:rPr>
              <w:t>$2,000</w:t>
            </w:r>
          </w:p>
        </w:tc>
        <w:tc>
          <w:tcPr>
            <w:tcW w:w="720" w:type="dxa"/>
          </w:tcPr>
          <w:p w14:paraId="17A6C570" w14:textId="77777777" w:rsidR="00A4174E" w:rsidRDefault="002F3B7F">
            <w:pPr>
              <w:pStyle w:val="TableParagraph"/>
              <w:ind w:right="13"/>
              <w:jc w:val="right"/>
              <w:rPr>
                <w:sz w:val="20"/>
              </w:rPr>
            </w:pPr>
            <w:r>
              <w:rPr>
                <w:spacing w:val="-2"/>
                <w:sz w:val="20"/>
              </w:rPr>
              <w:t>$4,000</w:t>
            </w:r>
          </w:p>
        </w:tc>
        <w:tc>
          <w:tcPr>
            <w:tcW w:w="720" w:type="dxa"/>
          </w:tcPr>
          <w:p w14:paraId="73F11D0C" w14:textId="77777777" w:rsidR="00A4174E" w:rsidRDefault="002F3B7F">
            <w:pPr>
              <w:pStyle w:val="TableParagraph"/>
              <w:ind w:right="11"/>
              <w:jc w:val="right"/>
              <w:rPr>
                <w:sz w:val="20"/>
              </w:rPr>
            </w:pPr>
            <w:r>
              <w:rPr>
                <w:spacing w:val="-2"/>
                <w:sz w:val="20"/>
              </w:rPr>
              <w:t>$10,000</w:t>
            </w:r>
          </w:p>
        </w:tc>
        <w:tc>
          <w:tcPr>
            <w:tcW w:w="1080" w:type="dxa"/>
          </w:tcPr>
          <w:p w14:paraId="03F43A84" w14:textId="77777777" w:rsidR="00A4174E" w:rsidRDefault="002F3B7F">
            <w:pPr>
              <w:pStyle w:val="TableParagraph"/>
              <w:ind w:right="11"/>
              <w:jc w:val="right"/>
              <w:rPr>
                <w:sz w:val="20"/>
              </w:rPr>
            </w:pPr>
            <w:r>
              <w:rPr>
                <w:spacing w:val="-2"/>
                <w:sz w:val="20"/>
              </w:rPr>
              <w:t>$30,000</w:t>
            </w:r>
          </w:p>
        </w:tc>
      </w:tr>
      <w:tr w:rsidR="00A4174E" w14:paraId="009652DF" w14:textId="77777777">
        <w:trPr>
          <w:trHeight w:val="229"/>
        </w:trPr>
        <w:tc>
          <w:tcPr>
            <w:tcW w:w="1980" w:type="dxa"/>
          </w:tcPr>
          <w:p w14:paraId="79017825"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17.6(c)3</w:t>
            </w:r>
          </w:p>
        </w:tc>
        <w:tc>
          <w:tcPr>
            <w:tcW w:w="3331" w:type="dxa"/>
          </w:tcPr>
          <w:p w14:paraId="486B21FF" w14:textId="77777777" w:rsidR="00A4174E" w:rsidRDefault="002F3B7F">
            <w:pPr>
              <w:pStyle w:val="TableParagraph"/>
              <w:ind w:left="30"/>
              <w:rPr>
                <w:sz w:val="20"/>
              </w:rPr>
            </w:pPr>
            <w:r>
              <w:rPr>
                <w:sz w:val="20"/>
              </w:rPr>
              <w:t>Sampling</w:t>
            </w:r>
            <w:r>
              <w:rPr>
                <w:spacing w:val="-7"/>
                <w:sz w:val="20"/>
              </w:rPr>
              <w:t xml:space="preserve"> </w:t>
            </w:r>
            <w:r>
              <w:rPr>
                <w:sz w:val="20"/>
              </w:rPr>
              <w:t>and</w:t>
            </w:r>
            <w:r>
              <w:rPr>
                <w:spacing w:val="-9"/>
                <w:sz w:val="20"/>
              </w:rPr>
              <w:t xml:space="preserve"> </w:t>
            </w:r>
            <w:r>
              <w:rPr>
                <w:sz w:val="20"/>
              </w:rPr>
              <w:t>Testing</w:t>
            </w:r>
            <w:r>
              <w:rPr>
                <w:spacing w:val="-7"/>
                <w:sz w:val="20"/>
              </w:rPr>
              <w:t xml:space="preserve"> </w:t>
            </w:r>
            <w:r>
              <w:rPr>
                <w:sz w:val="20"/>
              </w:rPr>
              <w:t>Facilities</w:t>
            </w:r>
            <w:r>
              <w:rPr>
                <w:spacing w:val="-8"/>
                <w:sz w:val="20"/>
              </w:rPr>
              <w:t xml:space="preserve"> </w:t>
            </w:r>
            <w:r>
              <w:rPr>
                <w:spacing w:val="-2"/>
                <w:sz w:val="20"/>
              </w:rPr>
              <w:t>(TXS)</w:t>
            </w:r>
          </w:p>
        </w:tc>
        <w:tc>
          <w:tcPr>
            <w:tcW w:w="900" w:type="dxa"/>
          </w:tcPr>
          <w:p w14:paraId="51040588" w14:textId="77777777" w:rsidR="00A4174E" w:rsidRDefault="002F3B7F">
            <w:pPr>
              <w:pStyle w:val="TableParagraph"/>
              <w:ind w:right="345"/>
              <w:jc w:val="right"/>
              <w:rPr>
                <w:sz w:val="20"/>
              </w:rPr>
            </w:pPr>
            <w:r>
              <w:rPr>
                <w:w w:val="99"/>
                <w:sz w:val="20"/>
              </w:rPr>
              <w:t>M</w:t>
            </w:r>
          </w:p>
        </w:tc>
        <w:tc>
          <w:tcPr>
            <w:tcW w:w="720" w:type="dxa"/>
          </w:tcPr>
          <w:p w14:paraId="225520B4" w14:textId="77777777" w:rsidR="00A4174E" w:rsidRDefault="002F3B7F">
            <w:pPr>
              <w:pStyle w:val="TableParagraph"/>
              <w:ind w:right="13"/>
              <w:jc w:val="right"/>
              <w:rPr>
                <w:sz w:val="20"/>
              </w:rPr>
            </w:pPr>
            <w:r>
              <w:rPr>
                <w:spacing w:val="-2"/>
                <w:sz w:val="20"/>
              </w:rPr>
              <w:t>$2,000</w:t>
            </w:r>
          </w:p>
        </w:tc>
        <w:tc>
          <w:tcPr>
            <w:tcW w:w="720" w:type="dxa"/>
          </w:tcPr>
          <w:p w14:paraId="36D45B41" w14:textId="77777777" w:rsidR="00A4174E" w:rsidRDefault="002F3B7F">
            <w:pPr>
              <w:pStyle w:val="TableParagraph"/>
              <w:ind w:right="13"/>
              <w:jc w:val="right"/>
              <w:rPr>
                <w:sz w:val="20"/>
              </w:rPr>
            </w:pPr>
            <w:r>
              <w:rPr>
                <w:spacing w:val="-2"/>
                <w:sz w:val="20"/>
              </w:rPr>
              <w:t>$4,000</w:t>
            </w:r>
          </w:p>
        </w:tc>
        <w:tc>
          <w:tcPr>
            <w:tcW w:w="720" w:type="dxa"/>
          </w:tcPr>
          <w:p w14:paraId="0BBD997E" w14:textId="77777777" w:rsidR="00A4174E" w:rsidRDefault="002F3B7F">
            <w:pPr>
              <w:pStyle w:val="TableParagraph"/>
              <w:ind w:right="11"/>
              <w:jc w:val="right"/>
              <w:rPr>
                <w:sz w:val="20"/>
              </w:rPr>
            </w:pPr>
            <w:r>
              <w:rPr>
                <w:spacing w:val="-2"/>
                <w:sz w:val="20"/>
              </w:rPr>
              <w:t>$10,000</w:t>
            </w:r>
          </w:p>
        </w:tc>
        <w:tc>
          <w:tcPr>
            <w:tcW w:w="1080" w:type="dxa"/>
          </w:tcPr>
          <w:p w14:paraId="03B63831" w14:textId="77777777" w:rsidR="00A4174E" w:rsidRDefault="002F3B7F">
            <w:pPr>
              <w:pStyle w:val="TableParagraph"/>
              <w:ind w:right="11"/>
              <w:jc w:val="right"/>
              <w:rPr>
                <w:sz w:val="20"/>
              </w:rPr>
            </w:pPr>
            <w:r>
              <w:rPr>
                <w:spacing w:val="-2"/>
                <w:sz w:val="20"/>
              </w:rPr>
              <w:t>$30,000</w:t>
            </w:r>
          </w:p>
        </w:tc>
      </w:tr>
      <w:tr w:rsidR="00A4174E" w14:paraId="68DBE78B" w14:textId="77777777">
        <w:trPr>
          <w:trHeight w:val="229"/>
        </w:trPr>
        <w:tc>
          <w:tcPr>
            <w:tcW w:w="1980" w:type="dxa"/>
          </w:tcPr>
          <w:p w14:paraId="21F5E8CA"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17.10(a)</w:t>
            </w:r>
          </w:p>
        </w:tc>
        <w:tc>
          <w:tcPr>
            <w:tcW w:w="3331" w:type="dxa"/>
          </w:tcPr>
          <w:p w14:paraId="71F05490" w14:textId="77777777" w:rsidR="00A4174E" w:rsidRDefault="002F3B7F">
            <w:pPr>
              <w:pStyle w:val="TableParagraph"/>
              <w:ind w:left="30"/>
              <w:rPr>
                <w:sz w:val="20"/>
              </w:rPr>
            </w:pPr>
            <w:r>
              <w:rPr>
                <w:sz w:val="20"/>
              </w:rPr>
              <w:t>Conduct</w:t>
            </w:r>
            <w:r>
              <w:rPr>
                <w:spacing w:val="-6"/>
                <w:sz w:val="20"/>
              </w:rPr>
              <w:t xml:space="preserve"> </w:t>
            </w:r>
            <w:r>
              <w:rPr>
                <w:sz w:val="20"/>
              </w:rPr>
              <w:t>Risk</w:t>
            </w:r>
            <w:r>
              <w:rPr>
                <w:spacing w:val="-4"/>
                <w:sz w:val="20"/>
              </w:rPr>
              <w:t xml:space="preserve"> </w:t>
            </w:r>
            <w:r>
              <w:rPr>
                <w:spacing w:val="-2"/>
                <w:sz w:val="20"/>
              </w:rPr>
              <w:t>Assessment</w:t>
            </w:r>
          </w:p>
        </w:tc>
        <w:tc>
          <w:tcPr>
            <w:tcW w:w="900" w:type="dxa"/>
          </w:tcPr>
          <w:p w14:paraId="2BE91316" w14:textId="77777777" w:rsidR="00A4174E" w:rsidRDefault="002F3B7F">
            <w:pPr>
              <w:pStyle w:val="TableParagraph"/>
              <w:ind w:right="273"/>
              <w:jc w:val="right"/>
              <w:rPr>
                <w:sz w:val="20"/>
              </w:rPr>
            </w:pPr>
            <w:r>
              <w:rPr>
                <w:spacing w:val="-5"/>
                <w:sz w:val="20"/>
              </w:rPr>
              <w:t>NM</w:t>
            </w:r>
          </w:p>
        </w:tc>
        <w:tc>
          <w:tcPr>
            <w:tcW w:w="720" w:type="dxa"/>
          </w:tcPr>
          <w:p w14:paraId="278DEB1E" w14:textId="77777777" w:rsidR="00A4174E" w:rsidRDefault="002F3B7F">
            <w:pPr>
              <w:pStyle w:val="TableParagraph"/>
              <w:ind w:right="13"/>
              <w:jc w:val="right"/>
              <w:rPr>
                <w:sz w:val="20"/>
              </w:rPr>
            </w:pPr>
            <w:r>
              <w:rPr>
                <w:spacing w:val="-2"/>
                <w:sz w:val="20"/>
              </w:rPr>
              <w:t>$2,000</w:t>
            </w:r>
          </w:p>
        </w:tc>
        <w:tc>
          <w:tcPr>
            <w:tcW w:w="720" w:type="dxa"/>
          </w:tcPr>
          <w:p w14:paraId="0A819340" w14:textId="77777777" w:rsidR="00A4174E" w:rsidRDefault="002F3B7F">
            <w:pPr>
              <w:pStyle w:val="TableParagraph"/>
              <w:ind w:right="13"/>
              <w:jc w:val="right"/>
              <w:rPr>
                <w:sz w:val="20"/>
              </w:rPr>
            </w:pPr>
            <w:r>
              <w:rPr>
                <w:spacing w:val="-2"/>
                <w:sz w:val="20"/>
              </w:rPr>
              <w:t>$4,000</w:t>
            </w:r>
          </w:p>
        </w:tc>
        <w:tc>
          <w:tcPr>
            <w:tcW w:w="720" w:type="dxa"/>
          </w:tcPr>
          <w:p w14:paraId="27FABE51" w14:textId="77777777" w:rsidR="00A4174E" w:rsidRDefault="002F3B7F">
            <w:pPr>
              <w:pStyle w:val="TableParagraph"/>
              <w:ind w:right="11"/>
              <w:jc w:val="right"/>
              <w:rPr>
                <w:sz w:val="20"/>
              </w:rPr>
            </w:pPr>
            <w:r>
              <w:rPr>
                <w:spacing w:val="-2"/>
                <w:sz w:val="20"/>
              </w:rPr>
              <w:t>$10,000</w:t>
            </w:r>
          </w:p>
        </w:tc>
        <w:tc>
          <w:tcPr>
            <w:tcW w:w="1080" w:type="dxa"/>
          </w:tcPr>
          <w:p w14:paraId="5963E884" w14:textId="77777777" w:rsidR="00A4174E" w:rsidRDefault="002F3B7F">
            <w:pPr>
              <w:pStyle w:val="TableParagraph"/>
              <w:ind w:right="11"/>
              <w:jc w:val="right"/>
              <w:rPr>
                <w:sz w:val="20"/>
              </w:rPr>
            </w:pPr>
            <w:r>
              <w:rPr>
                <w:spacing w:val="-2"/>
                <w:sz w:val="20"/>
              </w:rPr>
              <w:t>$30,000</w:t>
            </w:r>
          </w:p>
        </w:tc>
      </w:tr>
    </w:tbl>
    <w:p w14:paraId="574EA64C" w14:textId="77777777" w:rsidR="00A4174E" w:rsidRDefault="00A4174E">
      <w:pPr>
        <w:jc w:val="right"/>
        <w:rPr>
          <w:sz w:val="20"/>
        </w:rPr>
        <w:sectPr w:rsidR="00A4174E">
          <w:pgSz w:w="12240" w:h="15840"/>
          <w:pgMar w:top="1340" w:right="680" w:bottom="640" w:left="1320" w:header="727" w:footer="453" w:gutter="0"/>
          <w:cols w:space="720"/>
        </w:sectPr>
      </w:pPr>
    </w:p>
    <w:p w14:paraId="7F4E938A" w14:textId="77777777" w:rsidR="00A4174E" w:rsidRDefault="002F3B7F">
      <w:pPr>
        <w:spacing w:before="88"/>
        <w:ind w:left="120"/>
        <w:rPr>
          <w:sz w:val="20"/>
        </w:rPr>
      </w:pPr>
      <w:r>
        <w:rPr>
          <w:sz w:val="20"/>
          <w:vertAlign w:val="superscript"/>
        </w:rPr>
        <w:lastRenderedPageBreak/>
        <w:t>3</w:t>
      </w:r>
      <w:r>
        <w:rPr>
          <w:spacing w:val="9"/>
          <w:sz w:val="20"/>
        </w:rPr>
        <w:t xml:space="preserve"> </w:t>
      </w:r>
      <w:r>
        <w:rPr>
          <w:sz w:val="20"/>
        </w:rPr>
        <w:t>Revoke</w:t>
      </w:r>
      <w:r>
        <w:rPr>
          <w:spacing w:val="-6"/>
          <w:sz w:val="20"/>
        </w:rPr>
        <w:t xml:space="preserve"> </w:t>
      </w:r>
      <w:r>
        <w:rPr>
          <w:sz w:val="20"/>
        </w:rPr>
        <w:t>Certificate</w:t>
      </w:r>
      <w:r>
        <w:rPr>
          <w:spacing w:val="-5"/>
          <w:sz w:val="20"/>
        </w:rPr>
        <w:t xml:space="preserve"> </w:t>
      </w:r>
      <w:r>
        <w:rPr>
          <w:sz w:val="20"/>
        </w:rPr>
        <w:t>to</w:t>
      </w:r>
      <w:r>
        <w:rPr>
          <w:spacing w:val="-5"/>
          <w:sz w:val="20"/>
        </w:rPr>
        <w:t xml:space="preserve"> </w:t>
      </w:r>
      <w:r>
        <w:rPr>
          <w:sz w:val="20"/>
        </w:rPr>
        <w:t>Operate</w:t>
      </w:r>
      <w:r>
        <w:rPr>
          <w:spacing w:val="-6"/>
          <w:sz w:val="20"/>
        </w:rPr>
        <w:t xml:space="preserve"> </w:t>
      </w:r>
      <w:r>
        <w:rPr>
          <w:sz w:val="20"/>
        </w:rPr>
        <w:t>Under</w:t>
      </w:r>
      <w:r>
        <w:rPr>
          <w:spacing w:val="-5"/>
          <w:sz w:val="20"/>
        </w:rPr>
        <w:t xml:space="preserve"> </w:t>
      </w:r>
      <w:r>
        <w:rPr>
          <w:sz w:val="20"/>
        </w:rPr>
        <w:t>N.J.A.C.</w:t>
      </w:r>
      <w:r>
        <w:rPr>
          <w:spacing w:val="-4"/>
          <w:sz w:val="20"/>
        </w:rPr>
        <w:t xml:space="preserve"> </w:t>
      </w:r>
      <w:r>
        <w:rPr>
          <w:sz w:val="20"/>
        </w:rPr>
        <w:t>7:27-8</w:t>
      </w:r>
      <w:r>
        <w:rPr>
          <w:spacing w:val="-5"/>
          <w:sz w:val="20"/>
        </w:rPr>
        <w:t xml:space="preserve"> </w:t>
      </w:r>
      <w:r>
        <w:rPr>
          <w:sz w:val="20"/>
        </w:rPr>
        <w:t>(if</w:t>
      </w:r>
      <w:r>
        <w:rPr>
          <w:spacing w:val="-8"/>
          <w:sz w:val="20"/>
        </w:rPr>
        <w:t xml:space="preserve"> </w:t>
      </w:r>
      <w:r>
        <w:rPr>
          <w:spacing w:val="-2"/>
          <w:sz w:val="20"/>
        </w:rPr>
        <w:t>applicable)</w:t>
      </w:r>
    </w:p>
    <w:p w14:paraId="047EFE7C" w14:textId="77777777" w:rsidR="00A4174E" w:rsidRDefault="00A4174E">
      <w:pPr>
        <w:pStyle w:val="BodyText"/>
        <w:spacing w:before="10"/>
        <w:rPr>
          <w:sz w:val="23"/>
        </w:rPr>
      </w:pPr>
    </w:p>
    <w:p w14:paraId="16F59D83" w14:textId="77777777" w:rsidR="00A4174E" w:rsidRDefault="002F3B7F">
      <w:pPr>
        <w:pStyle w:val="ListParagraph"/>
        <w:numPr>
          <w:ilvl w:val="0"/>
          <w:numId w:val="7"/>
        </w:numPr>
        <w:tabs>
          <w:tab w:val="left" w:pos="839"/>
          <w:tab w:val="left" w:pos="840"/>
        </w:tabs>
        <w:spacing w:before="1"/>
        <w:rPr>
          <w:sz w:val="24"/>
        </w:rPr>
      </w:pPr>
      <w:r>
        <w:rPr>
          <w:spacing w:val="-2"/>
          <w:sz w:val="24"/>
        </w:rPr>
        <w:t>(Reserved)</w:t>
      </w:r>
    </w:p>
    <w:p w14:paraId="67A8627C" w14:textId="77777777" w:rsidR="00A4174E" w:rsidRDefault="00A4174E">
      <w:pPr>
        <w:pStyle w:val="BodyText"/>
      </w:pPr>
    </w:p>
    <w:p w14:paraId="41D71C38" w14:textId="77777777" w:rsidR="00A4174E" w:rsidRDefault="002F3B7F">
      <w:pPr>
        <w:pStyle w:val="ListParagraph"/>
        <w:numPr>
          <w:ilvl w:val="0"/>
          <w:numId w:val="7"/>
        </w:numPr>
        <w:tabs>
          <w:tab w:val="left" w:pos="839"/>
          <w:tab w:val="left" w:pos="840"/>
        </w:tabs>
        <w:ind w:right="806"/>
        <w:rPr>
          <w:sz w:val="24"/>
        </w:rPr>
      </w:pPr>
      <w:r>
        <w:rPr>
          <w:sz w:val="24"/>
        </w:rPr>
        <w:t>The</w:t>
      </w:r>
      <w:r>
        <w:rPr>
          <w:spacing w:val="-4"/>
          <w:sz w:val="24"/>
        </w:rPr>
        <w:t xml:space="preserve"> </w:t>
      </w:r>
      <w:r>
        <w:rPr>
          <w:sz w:val="24"/>
        </w:rPr>
        <w:t>violations</w:t>
      </w:r>
      <w:r>
        <w:rPr>
          <w:spacing w:val="-3"/>
          <w:sz w:val="24"/>
        </w:rPr>
        <w:t xml:space="preserve"> </w:t>
      </w:r>
      <w:r>
        <w:rPr>
          <w:sz w:val="24"/>
        </w:rPr>
        <w:t>of</w:t>
      </w:r>
      <w:r>
        <w:rPr>
          <w:spacing w:val="-4"/>
          <w:sz w:val="24"/>
        </w:rPr>
        <w:t xml:space="preserve"> </w:t>
      </w:r>
      <w:r>
        <w:rPr>
          <w:sz w:val="24"/>
        </w:rPr>
        <w:t>N.J.A.C.</w:t>
      </w:r>
      <w:r>
        <w:rPr>
          <w:spacing w:val="-3"/>
          <w:sz w:val="24"/>
        </w:rPr>
        <w:t xml:space="preserve"> </w:t>
      </w:r>
      <w:r>
        <w:rPr>
          <w:sz w:val="24"/>
        </w:rPr>
        <w:t>7:27-19,</w:t>
      </w:r>
      <w:r>
        <w:rPr>
          <w:spacing w:val="-3"/>
          <w:sz w:val="24"/>
        </w:rPr>
        <w:t xml:space="preserve"> </w:t>
      </w:r>
      <w:r>
        <w:rPr>
          <w:sz w:val="24"/>
        </w:rPr>
        <w:t>Control</w:t>
      </w:r>
      <w:r>
        <w:rPr>
          <w:spacing w:val="-3"/>
          <w:sz w:val="24"/>
        </w:rPr>
        <w:t xml:space="preserve"> </w:t>
      </w:r>
      <w:r>
        <w:rPr>
          <w:sz w:val="24"/>
        </w:rPr>
        <w:t>and</w:t>
      </w:r>
      <w:r>
        <w:rPr>
          <w:spacing w:val="-3"/>
          <w:sz w:val="24"/>
        </w:rPr>
        <w:t xml:space="preserve"> </w:t>
      </w:r>
      <w:r>
        <w:rPr>
          <w:sz w:val="24"/>
        </w:rPr>
        <w:t>Prohibition</w:t>
      </w:r>
      <w:r>
        <w:rPr>
          <w:spacing w:val="-3"/>
          <w:sz w:val="24"/>
        </w:rPr>
        <w:t xml:space="preserve"> </w:t>
      </w:r>
      <w:r>
        <w:rPr>
          <w:sz w:val="24"/>
        </w:rPr>
        <w:t>of</w:t>
      </w:r>
      <w:r>
        <w:rPr>
          <w:spacing w:val="-4"/>
          <w:sz w:val="24"/>
        </w:rPr>
        <w:t xml:space="preserve"> </w:t>
      </w:r>
      <w:r>
        <w:rPr>
          <w:sz w:val="24"/>
        </w:rPr>
        <w:t>Air</w:t>
      </w:r>
      <w:r>
        <w:rPr>
          <w:spacing w:val="-4"/>
          <w:sz w:val="24"/>
        </w:rPr>
        <w:t xml:space="preserve"> </w:t>
      </w:r>
      <w:r>
        <w:rPr>
          <w:sz w:val="24"/>
        </w:rPr>
        <w:t>Pollution</w:t>
      </w:r>
      <w:r>
        <w:rPr>
          <w:spacing w:val="-3"/>
          <w:sz w:val="24"/>
        </w:rPr>
        <w:t xml:space="preserve"> </w:t>
      </w:r>
      <w:r>
        <w:rPr>
          <w:sz w:val="24"/>
        </w:rPr>
        <w:t>from</w:t>
      </w:r>
      <w:r>
        <w:rPr>
          <w:spacing w:val="-3"/>
          <w:sz w:val="24"/>
        </w:rPr>
        <w:t xml:space="preserve"> </w:t>
      </w:r>
      <w:r>
        <w:rPr>
          <w:sz w:val="24"/>
        </w:rPr>
        <w:t>Oxides of Nitrogen, and the civil administrative penalty amounts for each violation, are as set forth in the following table:</w:t>
      </w:r>
    </w:p>
    <w:p w14:paraId="74625CC5" w14:textId="77777777" w:rsidR="00A4174E" w:rsidRDefault="00A4174E">
      <w:pPr>
        <w:pStyle w:val="BodyText"/>
        <w:spacing w:after="1"/>
      </w:pP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1"/>
        <w:gridCol w:w="2969"/>
        <w:gridCol w:w="900"/>
        <w:gridCol w:w="720"/>
        <w:gridCol w:w="720"/>
        <w:gridCol w:w="720"/>
        <w:gridCol w:w="1080"/>
      </w:tblGrid>
      <w:tr w:rsidR="00A4174E" w14:paraId="33A19D4F" w14:textId="77777777">
        <w:trPr>
          <w:trHeight w:val="918"/>
        </w:trPr>
        <w:tc>
          <w:tcPr>
            <w:tcW w:w="2431" w:type="dxa"/>
          </w:tcPr>
          <w:p w14:paraId="7C8DD5E4" w14:textId="77777777" w:rsidR="00A4174E" w:rsidRDefault="00A4174E">
            <w:pPr>
              <w:pStyle w:val="TableParagraph"/>
              <w:spacing w:line="240" w:lineRule="auto"/>
            </w:pPr>
          </w:p>
          <w:p w14:paraId="6853946C" w14:textId="77777777" w:rsidR="00A4174E" w:rsidRDefault="00A4174E">
            <w:pPr>
              <w:pStyle w:val="TableParagraph"/>
              <w:spacing w:line="240" w:lineRule="auto"/>
            </w:pPr>
          </w:p>
          <w:p w14:paraId="6971D22B" w14:textId="77777777" w:rsidR="00A4174E" w:rsidRDefault="002F3B7F">
            <w:pPr>
              <w:pStyle w:val="TableParagraph"/>
              <w:spacing w:before="183"/>
              <w:ind w:left="30"/>
              <w:rPr>
                <w:b/>
                <w:sz w:val="20"/>
              </w:rPr>
            </w:pPr>
            <w:r>
              <w:rPr>
                <w:b/>
                <w:spacing w:val="-2"/>
                <w:sz w:val="20"/>
              </w:rPr>
              <w:t>Citation</w:t>
            </w:r>
          </w:p>
        </w:tc>
        <w:tc>
          <w:tcPr>
            <w:tcW w:w="2969" w:type="dxa"/>
          </w:tcPr>
          <w:p w14:paraId="4E989AC8" w14:textId="77777777" w:rsidR="00A4174E" w:rsidRDefault="00A4174E">
            <w:pPr>
              <w:pStyle w:val="TableParagraph"/>
              <w:spacing w:line="240" w:lineRule="auto"/>
            </w:pPr>
          </w:p>
          <w:p w14:paraId="4F76B85B" w14:textId="77777777" w:rsidR="00A4174E" w:rsidRDefault="00A4174E">
            <w:pPr>
              <w:pStyle w:val="TableParagraph"/>
              <w:spacing w:line="240" w:lineRule="auto"/>
            </w:pPr>
          </w:p>
          <w:p w14:paraId="188B62C3" w14:textId="77777777" w:rsidR="00A4174E" w:rsidRDefault="002F3B7F">
            <w:pPr>
              <w:pStyle w:val="TableParagraph"/>
              <w:spacing w:before="183"/>
              <w:ind w:left="28"/>
              <w:rPr>
                <w:b/>
                <w:sz w:val="20"/>
              </w:rPr>
            </w:pPr>
            <w:r>
              <w:rPr>
                <w:b/>
                <w:spacing w:val="-2"/>
                <w:sz w:val="20"/>
              </w:rPr>
              <w:t>Class</w:t>
            </w:r>
          </w:p>
        </w:tc>
        <w:tc>
          <w:tcPr>
            <w:tcW w:w="900" w:type="dxa"/>
          </w:tcPr>
          <w:p w14:paraId="3658954D" w14:textId="77777777" w:rsidR="00A4174E" w:rsidRDefault="00A4174E">
            <w:pPr>
              <w:pStyle w:val="TableParagraph"/>
              <w:spacing w:line="240" w:lineRule="auto"/>
            </w:pPr>
          </w:p>
          <w:p w14:paraId="7F64893B" w14:textId="77777777" w:rsidR="00A4174E" w:rsidRDefault="002F3B7F">
            <w:pPr>
              <w:pStyle w:val="TableParagraph"/>
              <w:spacing w:before="186" w:line="230" w:lineRule="atLeast"/>
              <w:ind w:left="55" w:firstLine="69"/>
              <w:rPr>
                <w:b/>
                <w:sz w:val="20"/>
              </w:rPr>
            </w:pPr>
            <w:r>
              <w:rPr>
                <w:b/>
                <w:sz w:val="20"/>
              </w:rPr>
              <w:t xml:space="preserve">Type of </w:t>
            </w:r>
            <w:r>
              <w:rPr>
                <w:b/>
                <w:spacing w:val="-2"/>
                <w:sz w:val="20"/>
              </w:rPr>
              <w:t>Violation</w:t>
            </w:r>
          </w:p>
        </w:tc>
        <w:tc>
          <w:tcPr>
            <w:tcW w:w="720" w:type="dxa"/>
          </w:tcPr>
          <w:p w14:paraId="4EF1899B" w14:textId="77777777" w:rsidR="00A4174E" w:rsidRDefault="00A4174E">
            <w:pPr>
              <w:pStyle w:val="TableParagraph"/>
              <w:spacing w:line="240" w:lineRule="auto"/>
            </w:pPr>
          </w:p>
          <w:p w14:paraId="2338CBD0" w14:textId="77777777" w:rsidR="00A4174E" w:rsidRDefault="002F3B7F">
            <w:pPr>
              <w:pStyle w:val="TableParagraph"/>
              <w:spacing w:before="186" w:line="230" w:lineRule="atLeast"/>
              <w:ind w:left="33" w:right="12" w:firstLine="244"/>
              <w:rPr>
                <w:b/>
                <w:sz w:val="20"/>
              </w:rPr>
            </w:pPr>
            <w:r>
              <w:rPr>
                <w:b/>
                <w:spacing w:val="-2"/>
                <w:sz w:val="20"/>
              </w:rPr>
              <w:t>First Offense</w:t>
            </w:r>
          </w:p>
        </w:tc>
        <w:tc>
          <w:tcPr>
            <w:tcW w:w="720" w:type="dxa"/>
          </w:tcPr>
          <w:p w14:paraId="54EFAF7F" w14:textId="77777777" w:rsidR="00A4174E" w:rsidRDefault="00A4174E">
            <w:pPr>
              <w:pStyle w:val="TableParagraph"/>
              <w:spacing w:line="240" w:lineRule="auto"/>
            </w:pPr>
          </w:p>
          <w:p w14:paraId="0A2C792D" w14:textId="77777777" w:rsidR="00A4174E" w:rsidRDefault="002F3B7F">
            <w:pPr>
              <w:pStyle w:val="TableParagraph"/>
              <w:spacing w:before="186" w:line="230" w:lineRule="atLeast"/>
              <w:ind w:left="33" w:right="12" w:firstLine="45"/>
              <w:rPr>
                <w:b/>
                <w:sz w:val="20"/>
              </w:rPr>
            </w:pPr>
            <w:r>
              <w:rPr>
                <w:b/>
                <w:spacing w:val="-2"/>
                <w:sz w:val="20"/>
              </w:rPr>
              <w:t>Second Offense</w:t>
            </w:r>
          </w:p>
        </w:tc>
        <w:tc>
          <w:tcPr>
            <w:tcW w:w="720" w:type="dxa"/>
          </w:tcPr>
          <w:p w14:paraId="6731653F" w14:textId="77777777" w:rsidR="00A4174E" w:rsidRDefault="00A4174E">
            <w:pPr>
              <w:pStyle w:val="TableParagraph"/>
              <w:spacing w:line="240" w:lineRule="auto"/>
            </w:pPr>
          </w:p>
          <w:p w14:paraId="6D06210A" w14:textId="77777777" w:rsidR="00A4174E" w:rsidRDefault="002F3B7F">
            <w:pPr>
              <w:pStyle w:val="TableParagraph"/>
              <w:spacing w:before="186" w:line="230" w:lineRule="atLeast"/>
              <w:ind w:left="33" w:right="15" w:firstLine="158"/>
              <w:rPr>
                <w:b/>
                <w:sz w:val="20"/>
              </w:rPr>
            </w:pPr>
            <w:r>
              <w:rPr>
                <w:b/>
                <w:spacing w:val="-4"/>
                <w:sz w:val="20"/>
              </w:rPr>
              <w:t xml:space="preserve">Third </w:t>
            </w:r>
            <w:r>
              <w:rPr>
                <w:b/>
                <w:spacing w:val="-2"/>
                <w:sz w:val="20"/>
              </w:rPr>
              <w:t>Offense</w:t>
            </w:r>
          </w:p>
        </w:tc>
        <w:tc>
          <w:tcPr>
            <w:tcW w:w="1080" w:type="dxa"/>
          </w:tcPr>
          <w:p w14:paraId="1F2E5FD7" w14:textId="77777777" w:rsidR="00A4174E" w:rsidRDefault="002F3B7F">
            <w:pPr>
              <w:pStyle w:val="TableParagraph"/>
              <w:spacing w:line="240" w:lineRule="auto"/>
              <w:ind w:right="19"/>
              <w:jc w:val="right"/>
              <w:rPr>
                <w:b/>
                <w:sz w:val="20"/>
              </w:rPr>
            </w:pPr>
            <w:r>
              <w:rPr>
                <w:b/>
                <w:sz w:val="20"/>
              </w:rPr>
              <w:t>Fourth</w:t>
            </w:r>
            <w:r>
              <w:rPr>
                <w:b/>
                <w:spacing w:val="-7"/>
                <w:sz w:val="20"/>
              </w:rPr>
              <w:t xml:space="preserve"> </w:t>
            </w:r>
            <w:r>
              <w:rPr>
                <w:b/>
                <w:spacing w:val="-5"/>
                <w:sz w:val="20"/>
              </w:rPr>
              <w:t>and</w:t>
            </w:r>
          </w:p>
          <w:p w14:paraId="511F8176" w14:textId="77777777" w:rsidR="00A4174E" w:rsidRDefault="002F3B7F">
            <w:pPr>
              <w:pStyle w:val="TableParagraph"/>
              <w:spacing w:line="240" w:lineRule="auto"/>
              <w:ind w:left="59" w:right="18" w:firstLine="556"/>
              <w:jc w:val="right"/>
              <w:rPr>
                <w:b/>
                <w:sz w:val="20"/>
              </w:rPr>
            </w:pPr>
            <w:r>
              <w:rPr>
                <w:b/>
                <w:spacing w:val="-4"/>
                <w:sz w:val="20"/>
              </w:rPr>
              <w:t xml:space="preserve">Each </w:t>
            </w:r>
            <w:r>
              <w:rPr>
                <w:b/>
                <w:spacing w:val="-2"/>
                <w:sz w:val="20"/>
              </w:rPr>
              <w:t>Subsequent</w:t>
            </w:r>
          </w:p>
          <w:p w14:paraId="40B67B36" w14:textId="77777777" w:rsidR="00A4174E" w:rsidRDefault="002F3B7F">
            <w:pPr>
              <w:pStyle w:val="TableParagraph"/>
              <w:spacing w:line="208" w:lineRule="exact"/>
              <w:ind w:right="19"/>
              <w:jc w:val="right"/>
              <w:rPr>
                <w:b/>
                <w:sz w:val="20"/>
              </w:rPr>
            </w:pPr>
            <w:r>
              <w:rPr>
                <w:b/>
                <w:spacing w:val="-2"/>
                <w:sz w:val="20"/>
              </w:rPr>
              <w:t>Offense</w:t>
            </w:r>
          </w:p>
        </w:tc>
      </w:tr>
      <w:tr w:rsidR="00A4174E" w14:paraId="3A82B2A6" w14:textId="77777777">
        <w:trPr>
          <w:trHeight w:val="460"/>
        </w:trPr>
        <w:tc>
          <w:tcPr>
            <w:tcW w:w="2431" w:type="dxa"/>
          </w:tcPr>
          <w:p w14:paraId="5A1CBF9B" w14:textId="77777777" w:rsidR="00A4174E" w:rsidRDefault="002F3B7F">
            <w:pPr>
              <w:pStyle w:val="TableParagraph"/>
              <w:spacing w:line="240" w:lineRule="auto"/>
              <w:ind w:left="30"/>
              <w:rPr>
                <w:sz w:val="20"/>
              </w:rPr>
            </w:pPr>
            <w:r>
              <w:rPr>
                <w:sz w:val="20"/>
              </w:rPr>
              <w:t>N.J.A.C.</w:t>
            </w:r>
            <w:r>
              <w:rPr>
                <w:spacing w:val="-5"/>
                <w:sz w:val="20"/>
              </w:rPr>
              <w:t xml:space="preserve"> </w:t>
            </w:r>
            <w:r>
              <w:rPr>
                <w:sz w:val="20"/>
              </w:rPr>
              <w:t>7:27</w:t>
            </w:r>
            <w:r>
              <w:rPr>
                <w:spacing w:val="-5"/>
                <w:sz w:val="20"/>
              </w:rPr>
              <w:t xml:space="preserve"> </w:t>
            </w:r>
            <w:r>
              <w:rPr>
                <w:spacing w:val="-2"/>
                <w:sz w:val="20"/>
              </w:rPr>
              <w:t>19.2(d)</w:t>
            </w:r>
          </w:p>
        </w:tc>
        <w:tc>
          <w:tcPr>
            <w:tcW w:w="2969" w:type="dxa"/>
          </w:tcPr>
          <w:p w14:paraId="1BEF8A55" w14:textId="77777777" w:rsidR="00A4174E" w:rsidRDefault="002F3B7F">
            <w:pPr>
              <w:pStyle w:val="TableParagraph"/>
              <w:spacing w:line="230" w:lineRule="atLeast"/>
              <w:ind w:left="28"/>
              <w:rPr>
                <w:sz w:val="20"/>
              </w:rPr>
            </w:pPr>
            <w:r>
              <w:rPr>
                <w:sz w:val="20"/>
              </w:rPr>
              <w:t>Prohibited</w:t>
            </w:r>
            <w:r>
              <w:rPr>
                <w:spacing w:val="-9"/>
                <w:sz w:val="20"/>
              </w:rPr>
              <w:t xml:space="preserve"> </w:t>
            </w:r>
            <w:r>
              <w:rPr>
                <w:sz w:val="20"/>
              </w:rPr>
              <w:t>use</w:t>
            </w:r>
            <w:r>
              <w:rPr>
                <w:spacing w:val="-10"/>
                <w:sz w:val="20"/>
              </w:rPr>
              <w:t xml:space="preserve"> </w:t>
            </w:r>
            <w:r>
              <w:rPr>
                <w:sz w:val="20"/>
              </w:rPr>
              <w:t>of</w:t>
            </w:r>
            <w:r>
              <w:rPr>
                <w:spacing w:val="-9"/>
                <w:sz w:val="20"/>
              </w:rPr>
              <w:t xml:space="preserve"> </w:t>
            </w:r>
            <w:r>
              <w:rPr>
                <w:sz w:val="20"/>
              </w:rPr>
              <w:t>an</w:t>
            </w:r>
            <w:r>
              <w:rPr>
                <w:spacing w:val="-9"/>
                <w:sz w:val="20"/>
              </w:rPr>
              <w:t xml:space="preserve"> </w:t>
            </w:r>
            <w:r>
              <w:rPr>
                <w:sz w:val="20"/>
              </w:rPr>
              <w:t xml:space="preserve">emergency </w:t>
            </w:r>
            <w:r>
              <w:rPr>
                <w:spacing w:val="-2"/>
                <w:sz w:val="20"/>
              </w:rPr>
              <w:t>generator</w:t>
            </w:r>
          </w:p>
        </w:tc>
        <w:tc>
          <w:tcPr>
            <w:tcW w:w="900" w:type="dxa"/>
          </w:tcPr>
          <w:p w14:paraId="4F9A9D5E" w14:textId="77777777" w:rsidR="00A4174E" w:rsidRDefault="002F3B7F">
            <w:pPr>
              <w:pStyle w:val="TableParagraph"/>
              <w:spacing w:line="240" w:lineRule="auto"/>
              <w:ind w:left="287"/>
              <w:rPr>
                <w:sz w:val="20"/>
              </w:rPr>
            </w:pPr>
            <w:r>
              <w:rPr>
                <w:spacing w:val="-5"/>
                <w:sz w:val="20"/>
              </w:rPr>
              <w:t>NM</w:t>
            </w:r>
          </w:p>
        </w:tc>
        <w:tc>
          <w:tcPr>
            <w:tcW w:w="720" w:type="dxa"/>
          </w:tcPr>
          <w:p w14:paraId="79940BB7" w14:textId="77777777" w:rsidR="00A4174E" w:rsidRDefault="002F3B7F">
            <w:pPr>
              <w:pStyle w:val="TableParagraph"/>
              <w:spacing w:line="240" w:lineRule="auto"/>
              <w:ind w:right="18"/>
              <w:jc w:val="right"/>
              <w:rPr>
                <w:sz w:val="20"/>
              </w:rPr>
            </w:pPr>
            <w:r>
              <w:rPr>
                <w:spacing w:val="-2"/>
                <w:sz w:val="20"/>
              </w:rPr>
              <w:t>$1,200</w:t>
            </w:r>
          </w:p>
        </w:tc>
        <w:tc>
          <w:tcPr>
            <w:tcW w:w="720" w:type="dxa"/>
          </w:tcPr>
          <w:p w14:paraId="3F927340" w14:textId="77777777" w:rsidR="00A4174E" w:rsidRDefault="002F3B7F">
            <w:pPr>
              <w:pStyle w:val="TableParagraph"/>
              <w:spacing w:line="240" w:lineRule="auto"/>
              <w:ind w:right="18"/>
              <w:jc w:val="right"/>
              <w:rPr>
                <w:sz w:val="20"/>
              </w:rPr>
            </w:pPr>
            <w:r>
              <w:rPr>
                <w:spacing w:val="-2"/>
                <w:sz w:val="20"/>
              </w:rPr>
              <w:t>$2,400</w:t>
            </w:r>
          </w:p>
        </w:tc>
        <w:tc>
          <w:tcPr>
            <w:tcW w:w="720" w:type="dxa"/>
          </w:tcPr>
          <w:p w14:paraId="705C3D2E" w14:textId="77777777" w:rsidR="00A4174E" w:rsidRDefault="002F3B7F">
            <w:pPr>
              <w:pStyle w:val="TableParagraph"/>
              <w:spacing w:line="240" w:lineRule="auto"/>
              <w:ind w:right="18"/>
              <w:jc w:val="right"/>
              <w:rPr>
                <w:sz w:val="20"/>
              </w:rPr>
            </w:pPr>
            <w:r>
              <w:rPr>
                <w:spacing w:val="-2"/>
                <w:sz w:val="20"/>
              </w:rPr>
              <w:t>$6,000</w:t>
            </w:r>
          </w:p>
        </w:tc>
        <w:tc>
          <w:tcPr>
            <w:tcW w:w="1080" w:type="dxa"/>
          </w:tcPr>
          <w:p w14:paraId="1DA4133C" w14:textId="77777777" w:rsidR="00A4174E" w:rsidRDefault="002F3B7F">
            <w:pPr>
              <w:pStyle w:val="TableParagraph"/>
              <w:spacing w:line="240" w:lineRule="auto"/>
              <w:ind w:right="17"/>
              <w:jc w:val="right"/>
              <w:rPr>
                <w:sz w:val="20"/>
              </w:rPr>
            </w:pPr>
            <w:r>
              <w:rPr>
                <w:spacing w:val="-2"/>
                <w:sz w:val="20"/>
              </w:rPr>
              <w:t>$18,000</w:t>
            </w:r>
          </w:p>
        </w:tc>
      </w:tr>
      <w:tr w:rsidR="00A4174E" w14:paraId="54B99148" w14:textId="77777777">
        <w:trPr>
          <w:trHeight w:val="460"/>
        </w:trPr>
        <w:tc>
          <w:tcPr>
            <w:tcW w:w="2431" w:type="dxa"/>
          </w:tcPr>
          <w:p w14:paraId="430C5994"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19.3(d)</w:t>
            </w:r>
          </w:p>
        </w:tc>
        <w:tc>
          <w:tcPr>
            <w:tcW w:w="2969" w:type="dxa"/>
          </w:tcPr>
          <w:p w14:paraId="4BD56359" w14:textId="77777777" w:rsidR="00A4174E" w:rsidRDefault="002F3B7F">
            <w:pPr>
              <w:pStyle w:val="TableParagraph"/>
              <w:spacing w:line="230" w:lineRule="atLeast"/>
              <w:ind w:left="28" w:right="103"/>
              <w:rPr>
                <w:sz w:val="20"/>
              </w:rPr>
            </w:pPr>
            <w:r>
              <w:rPr>
                <w:sz w:val="20"/>
              </w:rPr>
              <w:t>Failure</w:t>
            </w:r>
            <w:r>
              <w:rPr>
                <w:spacing w:val="-9"/>
                <w:sz w:val="20"/>
              </w:rPr>
              <w:t xml:space="preserve"> </w:t>
            </w:r>
            <w:r>
              <w:rPr>
                <w:sz w:val="20"/>
              </w:rPr>
              <w:t>to</w:t>
            </w:r>
            <w:r>
              <w:rPr>
                <w:spacing w:val="-8"/>
                <w:sz w:val="20"/>
              </w:rPr>
              <w:t xml:space="preserve"> </w:t>
            </w:r>
            <w:r>
              <w:rPr>
                <w:sz w:val="20"/>
              </w:rPr>
              <w:t>Submit</w:t>
            </w:r>
            <w:r>
              <w:rPr>
                <w:spacing w:val="-9"/>
                <w:sz w:val="20"/>
              </w:rPr>
              <w:t xml:space="preserve"> </w:t>
            </w:r>
            <w:r>
              <w:rPr>
                <w:sz w:val="20"/>
              </w:rPr>
              <w:t>Application</w:t>
            </w:r>
            <w:r>
              <w:rPr>
                <w:spacing w:val="-10"/>
                <w:sz w:val="20"/>
              </w:rPr>
              <w:t xml:space="preserve"> </w:t>
            </w:r>
            <w:r>
              <w:rPr>
                <w:sz w:val="20"/>
              </w:rPr>
              <w:t xml:space="preserve">or </w:t>
            </w:r>
            <w:r>
              <w:rPr>
                <w:spacing w:val="-4"/>
                <w:sz w:val="20"/>
              </w:rPr>
              <w:t>Plan</w:t>
            </w:r>
          </w:p>
        </w:tc>
        <w:tc>
          <w:tcPr>
            <w:tcW w:w="900" w:type="dxa"/>
          </w:tcPr>
          <w:p w14:paraId="54512C57" w14:textId="77777777" w:rsidR="00A4174E" w:rsidRDefault="002F3B7F">
            <w:pPr>
              <w:pStyle w:val="TableParagraph"/>
              <w:spacing w:line="240" w:lineRule="auto"/>
              <w:ind w:left="359"/>
              <w:rPr>
                <w:sz w:val="20"/>
              </w:rPr>
            </w:pPr>
            <w:r>
              <w:rPr>
                <w:w w:val="99"/>
                <w:sz w:val="20"/>
              </w:rPr>
              <w:t>M</w:t>
            </w:r>
          </w:p>
        </w:tc>
        <w:tc>
          <w:tcPr>
            <w:tcW w:w="720" w:type="dxa"/>
          </w:tcPr>
          <w:p w14:paraId="491EEBBC" w14:textId="77777777" w:rsidR="00A4174E" w:rsidRDefault="002F3B7F">
            <w:pPr>
              <w:pStyle w:val="TableParagraph"/>
              <w:spacing w:line="240" w:lineRule="auto"/>
              <w:ind w:right="18"/>
              <w:jc w:val="right"/>
              <w:rPr>
                <w:sz w:val="20"/>
              </w:rPr>
            </w:pPr>
            <w:r>
              <w:rPr>
                <w:spacing w:val="-2"/>
                <w:sz w:val="20"/>
              </w:rPr>
              <w:t>$2,000</w:t>
            </w:r>
          </w:p>
        </w:tc>
        <w:tc>
          <w:tcPr>
            <w:tcW w:w="720" w:type="dxa"/>
          </w:tcPr>
          <w:p w14:paraId="424654E0" w14:textId="77777777" w:rsidR="00A4174E" w:rsidRDefault="002F3B7F">
            <w:pPr>
              <w:pStyle w:val="TableParagraph"/>
              <w:spacing w:line="240" w:lineRule="auto"/>
              <w:ind w:right="18"/>
              <w:jc w:val="right"/>
              <w:rPr>
                <w:sz w:val="20"/>
              </w:rPr>
            </w:pPr>
            <w:r>
              <w:rPr>
                <w:spacing w:val="-2"/>
                <w:sz w:val="20"/>
              </w:rPr>
              <w:t>$4,000</w:t>
            </w:r>
          </w:p>
        </w:tc>
        <w:tc>
          <w:tcPr>
            <w:tcW w:w="720" w:type="dxa"/>
          </w:tcPr>
          <w:p w14:paraId="1F32FD74" w14:textId="77777777" w:rsidR="00A4174E" w:rsidRDefault="002F3B7F">
            <w:pPr>
              <w:pStyle w:val="TableParagraph"/>
              <w:spacing w:line="240" w:lineRule="auto"/>
              <w:ind w:right="17"/>
              <w:jc w:val="right"/>
              <w:rPr>
                <w:sz w:val="20"/>
              </w:rPr>
            </w:pPr>
            <w:r>
              <w:rPr>
                <w:spacing w:val="-2"/>
                <w:sz w:val="20"/>
              </w:rPr>
              <w:t>$10,000</w:t>
            </w:r>
          </w:p>
        </w:tc>
        <w:tc>
          <w:tcPr>
            <w:tcW w:w="1080" w:type="dxa"/>
          </w:tcPr>
          <w:p w14:paraId="02320A16" w14:textId="77777777" w:rsidR="00A4174E" w:rsidRDefault="002F3B7F">
            <w:pPr>
              <w:pStyle w:val="TableParagraph"/>
              <w:spacing w:line="240" w:lineRule="auto"/>
              <w:ind w:right="17"/>
              <w:jc w:val="right"/>
              <w:rPr>
                <w:sz w:val="20"/>
              </w:rPr>
            </w:pPr>
            <w:r>
              <w:rPr>
                <w:spacing w:val="-2"/>
                <w:sz w:val="20"/>
              </w:rPr>
              <w:t>$30,000</w:t>
            </w:r>
          </w:p>
        </w:tc>
      </w:tr>
      <w:tr w:rsidR="00A4174E" w14:paraId="4D93AE66" w14:textId="77777777">
        <w:trPr>
          <w:trHeight w:val="460"/>
        </w:trPr>
        <w:tc>
          <w:tcPr>
            <w:tcW w:w="2431" w:type="dxa"/>
          </w:tcPr>
          <w:p w14:paraId="6E076633"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19.4(a)</w:t>
            </w:r>
          </w:p>
        </w:tc>
        <w:tc>
          <w:tcPr>
            <w:tcW w:w="2969" w:type="dxa"/>
          </w:tcPr>
          <w:p w14:paraId="2CE8AAB7" w14:textId="77777777" w:rsidR="00A4174E" w:rsidRDefault="002F3B7F">
            <w:pPr>
              <w:pStyle w:val="TableParagraph"/>
              <w:spacing w:line="230" w:lineRule="atLeast"/>
              <w:ind w:left="28"/>
              <w:rPr>
                <w:sz w:val="20"/>
              </w:rPr>
            </w:pPr>
            <w:r>
              <w:rPr>
                <w:sz w:val="20"/>
              </w:rPr>
              <w:t>Boilers</w:t>
            </w:r>
            <w:r>
              <w:rPr>
                <w:spacing w:val="-13"/>
                <w:sz w:val="20"/>
              </w:rPr>
              <w:t xml:space="preserve"> </w:t>
            </w:r>
            <w:r>
              <w:rPr>
                <w:sz w:val="20"/>
              </w:rPr>
              <w:t>Serving</w:t>
            </w:r>
            <w:r>
              <w:rPr>
                <w:spacing w:val="-12"/>
                <w:sz w:val="20"/>
              </w:rPr>
              <w:t xml:space="preserve"> </w:t>
            </w:r>
            <w:r>
              <w:rPr>
                <w:sz w:val="20"/>
              </w:rPr>
              <w:t>an</w:t>
            </w:r>
            <w:r>
              <w:rPr>
                <w:spacing w:val="-11"/>
                <w:sz w:val="20"/>
              </w:rPr>
              <w:t xml:space="preserve"> </w:t>
            </w:r>
            <w:r>
              <w:rPr>
                <w:sz w:val="20"/>
              </w:rPr>
              <w:t>Electric Generating Unit</w:t>
            </w:r>
          </w:p>
        </w:tc>
        <w:tc>
          <w:tcPr>
            <w:tcW w:w="4140" w:type="dxa"/>
            <w:gridSpan w:val="5"/>
            <w:vMerge w:val="restart"/>
          </w:tcPr>
          <w:p w14:paraId="74E9EF71" w14:textId="77777777" w:rsidR="00A4174E" w:rsidRDefault="00A4174E">
            <w:pPr>
              <w:pStyle w:val="TableParagraph"/>
              <w:spacing w:line="240" w:lineRule="auto"/>
              <w:rPr>
                <w:sz w:val="20"/>
              </w:rPr>
            </w:pPr>
          </w:p>
        </w:tc>
      </w:tr>
      <w:tr w:rsidR="00A4174E" w14:paraId="63F39CEB" w14:textId="77777777">
        <w:trPr>
          <w:trHeight w:val="230"/>
        </w:trPr>
        <w:tc>
          <w:tcPr>
            <w:tcW w:w="5400" w:type="dxa"/>
            <w:gridSpan w:val="2"/>
          </w:tcPr>
          <w:p w14:paraId="35964BB5" w14:textId="77777777" w:rsidR="00A4174E" w:rsidRDefault="002F3B7F">
            <w:pPr>
              <w:pStyle w:val="TableParagraph"/>
              <w:ind w:left="390"/>
              <w:rPr>
                <w:sz w:val="20"/>
              </w:rPr>
            </w:pPr>
            <w:r>
              <w:rPr>
                <w:sz w:val="20"/>
              </w:rPr>
              <w:t>Actual</w:t>
            </w:r>
            <w:r>
              <w:rPr>
                <w:spacing w:val="-6"/>
                <w:sz w:val="20"/>
              </w:rPr>
              <w:t xml:space="preserve"> </w:t>
            </w:r>
            <w:r>
              <w:rPr>
                <w:sz w:val="20"/>
              </w:rPr>
              <w:t>Emissions</w:t>
            </w:r>
            <w:r>
              <w:rPr>
                <w:spacing w:val="-5"/>
                <w:sz w:val="20"/>
              </w:rPr>
              <w:t xml:space="preserve"> </w:t>
            </w:r>
            <w:r>
              <w:rPr>
                <w:sz w:val="20"/>
              </w:rPr>
              <w:t>(pounds</w:t>
            </w:r>
            <w:r>
              <w:rPr>
                <w:spacing w:val="-6"/>
                <w:sz w:val="20"/>
              </w:rPr>
              <w:t xml:space="preserve"> </w:t>
            </w:r>
            <w:r>
              <w:rPr>
                <w:sz w:val="20"/>
              </w:rPr>
              <w:t>per</w:t>
            </w:r>
            <w:r>
              <w:rPr>
                <w:spacing w:val="-7"/>
                <w:sz w:val="20"/>
              </w:rPr>
              <w:t xml:space="preserve"> </w:t>
            </w:r>
            <w:r>
              <w:rPr>
                <w:sz w:val="20"/>
              </w:rPr>
              <w:t>million</w:t>
            </w:r>
            <w:r>
              <w:rPr>
                <w:spacing w:val="-4"/>
                <w:sz w:val="20"/>
              </w:rPr>
              <w:t xml:space="preserve"> </w:t>
            </w:r>
            <w:r>
              <w:rPr>
                <w:sz w:val="20"/>
              </w:rPr>
              <w:t>BTU</w:t>
            </w:r>
            <w:r>
              <w:rPr>
                <w:spacing w:val="-5"/>
                <w:sz w:val="20"/>
              </w:rPr>
              <w:t xml:space="preserve"> </w:t>
            </w:r>
            <w:r>
              <w:rPr>
                <w:sz w:val="20"/>
              </w:rPr>
              <w:t>per</w:t>
            </w:r>
            <w:r>
              <w:rPr>
                <w:spacing w:val="-4"/>
                <w:sz w:val="20"/>
              </w:rPr>
              <w:t xml:space="preserve"> </w:t>
            </w:r>
            <w:r>
              <w:rPr>
                <w:spacing w:val="-2"/>
                <w:sz w:val="20"/>
              </w:rPr>
              <w:t>hour):</w:t>
            </w:r>
          </w:p>
        </w:tc>
        <w:tc>
          <w:tcPr>
            <w:tcW w:w="4140" w:type="dxa"/>
            <w:gridSpan w:val="5"/>
            <w:vMerge/>
            <w:tcBorders>
              <w:top w:val="nil"/>
            </w:tcBorders>
          </w:tcPr>
          <w:p w14:paraId="61E3319F" w14:textId="77777777" w:rsidR="00A4174E" w:rsidRDefault="00A4174E">
            <w:pPr>
              <w:rPr>
                <w:sz w:val="2"/>
                <w:szCs w:val="2"/>
              </w:rPr>
            </w:pPr>
          </w:p>
        </w:tc>
      </w:tr>
      <w:tr w:rsidR="00A4174E" w14:paraId="70CA20D1" w14:textId="77777777">
        <w:trPr>
          <w:trHeight w:val="230"/>
        </w:trPr>
        <w:tc>
          <w:tcPr>
            <w:tcW w:w="5400" w:type="dxa"/>
            <w:gridSpan w:val="2"/>
          </w:tcPr>
          <w:p w14:paraId="13D7BC64" w14:textId="77777777" w:rsidR="00A4174E" w:rsidRDefault="002F3B7F">
            <w:pPr>
              <w:pStyle w:val="TableParagraph"/>
              <w:tabs>
                <w:tab w:val="left" w:pos="767"/>
              </w:tabs>
              <w:ind w:left="390"/>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5662F3B6" w14:textId="77777777" w:rsidR="00A4174E" w:rsidRDefault="002F3B7F">
            <w:pPr>
              <w:pStyle w:val="TableParagraph"/>
              <w:ind w:left="287"/>
              <w:rPr>
                <w:sz w:val="20"/>
              </w:rPr>
            </w:pPr>
            <w:r>
              <w:rPr>
                <w:spacing w:val="-5"/>
                <w:sz w:val="20"/>
              </w:rPr>
              <w:t>NM</w:t>
            </w:r>
          </w:p>
        </w:tc>
        <w:tc>
          <w:tcPr>
            <w:tcW w:w="720" w:type="dxa"/>
          </w:tcPr>
          <w:p w14:paraId="2D2C6D7A" w14:textId="77777777" w:rsidR="00A4174E" w:rsidRDefault="002F3B7F">
            <w:pPr>
              <w:pStyle w:val="TableParagraph"/>
              <w:ind w:right="18"/>
              <w:jc w:val="right"/>
              <w:rPr>
                <w:sz w:val="20"/>
              </w:rPr>
            </w:pPr>
            <w:r>
              <w:rPr>
                <w:spacing w:val="-2"/>
                <w:sz w:val="20"/>
              </w:rPr>
              <w:t>$8,000</w:t>
            </w:r>
          </w:p>
        </w:tc>
        <w:tc>
          <w:tcPr>
            <w:tcW w:w="720" w:type="dxa"/>
          </w:tcPr>
          <w:p w14:paraId="1C70AB6D" w14:textId="77777777" w:rsidR="00A4174E" w:rsidRDefault="002F3B7F">
            <w:pPr>
              <w:pStyle w:val="TableParagraph"/>
              <w:ind w:right="17"/>
              <w:jc w:val="right"/>
              <w:rPr>
                <w:sz w:val="20"/>
              </w:rPr>
            </w:pPr>
            <w:r>
              <w:rPr>
                <w:spacing w:val="-2"/>
                <w:sz w:val="20"/>
              </w:rPr>
              <w:t>$16,000</w:t>
            </w:r>
          </w:p>
        </w:tc>
        <w:tc>
          <w:tcPr>
            <w:tcW w:w="720" w:type="dxa"/>
          </w:tcPr>
          <w:p w14:paraId="296D40BA" w14:textId="77777777" w:rsidR="00A4174E" w:rsidRDefault="002F3B7F">
            <w:pPr>
              <w:pStyle w:val="TableParagraph"/>
              <w:ind w:right="17"/>
              <w:jc w:val="right"/>
              <w:rPr>
                <w:sz w:val="20"/>
              </w:rPr>
            </w:pPr>
            <w:r>
              <w:rPr>
                <w:spacing w:val="-2"/>
                <w:sz w:val="20"/>
              </w:rPr>
              <w:t>$40,000</w:t>
            </w:r>
          </w:p>
        </w:tc>
        <w:tc>
          <w:tcPr>
            <w:tcW w:w="1080" w:type="dxa"/>
          </w:tcPr>
          <w:p w14:paraId="5F58E806" w14:textId="77777777" w:rsidR="00A4174E" w:rsidRDefault="002F3B7F">
            <w:pPr>
              <w:pStyle w:val="TableParagraph"/>
              <w:ind w:right="17"/>
              <w:jc w:val="right"/>
              <w:rPr>
                <w:sz w:val="20"/>
              </w:rPr>
            </w:pPr>
            <w:r>
              <w:rPr>
                <w:spacing w:val="-2"/>
                <w:sz w:val="20"/>
              </w:rPr>
              <w:t>$50,000</w:t>
            </w:r>
          </w:p>
        </w:tc>
      </w:tr>
      <w:tr w:rsidR="00A4174E" w14:paraId="0670831C" w14:textId="77777777">
        <w:trPr>
          <w:trHeight w:val="229"/>
        </w:trPr>
        <w:tc>
          <w:tcPr>
            <w:tcW w:w="5400" w:type="dxa"/>
            <w:gridSpan w:val="2"/>
          </w:tcPr>
          <w:p w14:paraId="1559EEAF" w14:textId="77777777" w:rsidR="00A4174E" w:rsidRDefault="002F3B7F">
            <w:pPr>
              <w:pStyle w:val="TableParagraph"/>
              <w:tabs>
                <w:tab w:val="left" w:pos="767"/>
              </w:tabs>
              <w:ind w:left="390"/>
              <w:rPr>
                <w:sz w:val="20"/>
              </w:rPr>
            </w:pPr>
            <w:r>
              <w:rPr>
                <w:spacing w:val="-5"/>
                <w:sz w:val="20"/>
              </w:rPr>
              <w:t>2.</w:t>
            </w:r>
            <w:r>
              <w:rPr>
                <w:sz w:val="20"/>
              </w:rPr>
              <w:tab/>
              <w:t>From</w:t>
            </w:r>
            <w:r>
              <w:rPr>
                <w:spacing w:val="-4"/>
                <w:sz w:val="20"/>
              </w:rPr>
              <w:t xml:space="preserve"> </w:t>
            </w:r>
            <w:r>
              <w:rPr>
                <w:sz w:val="20"/>
              </w:rPr>
              <w:t>25</w:t>
            </w:r>
            <w:r>
              <w:rPr>
                <w:spacing w:val="-4"/>
                <w:sz w:val="20"/>
              </w:rPr>
              <w:t xml:space="preserve"> </w:t>
            </w:r>
            <w:r>
              <w:rPr>
                <w:sz w:val="20"/>
              </w:rPr>
              <w:t>through</w:t>
            </w:r>
            <w:r>
              <w:rPr>
                <w:spacing w:val="-5"/>
                <w:sz w:val="20"/>
              </w:rPr>
              <w:t xml:space="preserve"> </w:t>
            </w:r>
            <w:r>
              <w:rPr>
                <w:sz w:val="20"/>
              </w:rPr>
              <w:t>50</w:t>
            </w:r>
            <w:r>
              <w:rPr>
                <w:spacing w:val="-4"/>
                <w:sz w:val="20"/>
              </w:rPr>
              <w:t xml:space="preserve"> </w:t>
            </w:r>
            <w:r>
              <w:rPr>
                <w:sz w:val="20"/>
              </w:rPr>
              <w:t>percent</w:t>
            </w:r>
            <w:r>
              <w:rPr>
                <w:spacing w:val="-5"/>
                <w:sz w:val="20"/>
              </w:rPr>
              <w:t xml:space="preserve"> </w:t>
            </w:r>
            <w:r>
              <w:rPr>
                <w:sz w:val="20"/>
              </w:rPr>
              <w:t>over</w:t>
            </w:r>
            <w:r>
              <w:rPr>
                <w:spacing w:val="-3"/>
                <w:sz w:val="20"/>
              </w:rPr>
              <w:t xml:space="preserve"> </w:t>
            </w:r>
            <w:r>
              <w:rPr>
                <w:sz w:val="20"/>
              </w:rPr>
              <w:t>the</w:t>
            </w:r>
            <w:r>
              <w:rPr>
                <w:spacing w:val="-5"/>
                <w:sz w:val="20"/>
              </w:rPr>
              <w:t xml:space="preserve"> </w:t>
            </w:r>
            <w:r>
              <w:rPr>
                <w:sz w:val="20"/>
              </w:rPr>
              <w:t>allowable</w:t>
            </w:r>
            <w:r>
              <w:rPr>
                <w:spacing w:val="-5"/>
                <w:sz w:val="20"/>
              </w:rPr>
              <w:t xml:space="preserve"> </w:t>
            </w:r>
            <w:r>
              <w:rPr>
                <w:spacing w:val="-2"/>
                <w:sz w:val="20"/>
              </w:rPr>
              <w:t>standard</w:t>
            </w:r>
          </w:p>
        </w:tc>
        <w:tc>
          <w:tcPr>
            <w:tcW w:w="900" w:type="dxa"/>
          </w:tcPr>
          <w:p w14:paraId="362673AF" w14:textId="77777777" w:rsidR="00A4174E" w:rsidRDefault="002F3B7F">
            <w:pPr>
              <w:pStyle w:val="TableParagraph"/>
              <w:ind w:left="287"/>
              <w:rPr>
                <w:sz w:val="20"/>
              </w:rPr>
            </w:pPr>
            <w:r>
              <w:rPr>
                <w:spacing w:val="-5"/>
                <w:sz w:val="20"/>
              </w:rPr>
              <w:t>NM</w:t>
            </w:r>
          </w:p>
        </w:tc>
        <w:tc>
          <w:tcPr>
            <w:tcW w:w="720" w:type="dxa"/>
          </w:tcPr>
          <w:p w14:paraId="7C30DEAE" w14:textId="77777777" w:rsidR="00A4174E" w:rsidRDefault="002F3B7F">
            <w:pPr>
              <w:pStyle w:val="TableParagraph"/>
              <w:ind w:right="17"/>
              <w:jc w:val="right"/>
              <w:rPr>
                <w:sz w:val="20"/>
              </w:rPr>
            </w:pPr>
            <w:r>
              <w:rPr>
                <w:spacing w:val="-2"/>
                <w:sz w:val="20"/>
              </w:rPr>
              <w:t>$10,000</w:t>
            </w:r>
          </w:p>
        </w:tc>
        <w:tc>
          <w:tcPr>
            <w:tcW w:w="720" w:type="dxa"/>
          </w:tcPr>
          <w:p w14:paraId="79DBBECE" w14:textId="77777777" w:rsidR="00A4174E" w:rsidRDefault="002F3B7F">
            <w:pPr>
              <w:pStyle w:val="TableParagraph"/>
              <w:ind w:right="17"/>
              <w:jc w:val="right"/>
              <w:rPr>
                <w:sz w:val="20"/>
              </w:rPr>
            </w:pPr>
            <w:r>
              <w:rPr>
                <w:spacing w:val="-2"/>
                <w:sz w:val="20"/>
              </w:rPr>
              <w:t>$20,000</w:t>
            </w:r>
          </w:p>
        </w:tc>
        <w:tc>
          <w:tcPr>
            <w:tcW w:w="720" w:type="dxa"/>
          </w:tcPr>
          <w:p w14:paraId="7E33DFF1" w14:textId="77777777" w:rsidR="00A4174E" w:rsidRDefault="002F3B7F">
            <w:pPr>
              <w:pStyle w:val="TableParagraph"/>
              <w:ind w:right="17"/>
              <w:jc w:val="right"/>
              <w:rPr>
                <w:sz w:val="20"/>
              </w:rPr>
            </w:pPr>
            <w:r>
              <w:rPr>
                <w:spacing w:val="-2"/>
                <w:sz w:val="20"/>
              </w:rPr>
              <w:t>$50,000</w:t>
            </w:r>
          </w:p>
        </w:tc>
        <w:tc>
          <w:tcPr>
            <w:tcW w:w="1080" w:type="dxa"/>
          </w:tcPr>
          <w:p w14:paraId="27230B2D" w14:textId="77777777" w:rsidR="00A4174E" w:rsidRDefault="002F3B7F">
            <w:pPr>
              <w:pStyle w:val="TableParagraph"/>
              <w:ind w:right="17"/>
              <w:jc w:val="right"/>
              <w:rPr>
                <w:sz w:val="20"/>
              </w:rPr>
            </w:pPr>
            <w:r>
              <w:rPr>
                <w:spacing w:val="-2"/>
                <w:sz w:val="20"/>
              </w:rPr>
              <w:t>$50,000</w:t>
            </w:r>
          </w:p>
        </w:tc>
      </w:tr>
      <w:tr w:rsidR="00A4174E" w14:paraId="536B5CF3" w14:textId="77777777">
        <w:trPr>
          <w:trHeight w:val="230"/>
        </w:trPr>
        <w:tc>
          <w:tcPr>
            <w:tcW w:w="5400" w:type="dxa"/>
            <w:gridSpan w:val="2"/>
          </w:tcPr>
          <w:p w14:paraId="256280C5" w14:textId="77777777" w:rsidR="00A4174E" w:rsidRDefault="002F3B7F">
            <w:pPr>
              <w:pStyle w:val="TableParagraph"/>
              <w:tabs>
                <w:tab w:val="left" w:pos="767"/>
              </w:tabs>
              <w:ind w:left="390"/>
              <w:rPr>
                <w:sz w:val="20"/>
              </w:rPr>
            </w:pPr>
            <w:r>
              <w:rPr>
                <w:spacing w:val="-5"/>
                <w:sz w:val="20"/>
              </w:rPr>
              <w:t>3.</w:t>
            </w:r>
            <w:r>
              <w:rPr>
                <w:sz w:val="20"/>
              </w:rPr>
              <w:tab/>
              <w:t>Greater</w:t>
            </w:r>
            <w:r>
              <w:rPr>
                <w:spacing w:val="-5"/>
                <w:sz w:val="20"/>
              </w:rPr>
              <w:t xml:space="preserve"> </w:t>
            </w:r>
            <w:r>
              <w:rPr>
                <w:sz w:val="20"/>
              </w:rPr>
              <w:t>than</w:t>
            </w:r>
            <w:r>
              <w:rPr>
                <w:spacing w:val="-4"/>
                <w:sz w:val="20"/>
              </w:rPr>
              <w:t xml:space="preserve"> </w:t>
            </w:r>
            <w:r>
              <w:rPr>
                <w:sz w:val="20"/>
              </w:rPr>
              <w:t>50</w:t>
            </w:r>
            <w:r>
              <w:rPr>
                <w:spacing w:val="-5"/>
                <w:sz w:val="20"/>
              </w:rPr>
              <w:t xml:space="preserve"> </w:t>
            </w:r>
            <w:r>
              <w:rPr>
                <w:sz w:val="20"/>
              </w:rPr>
              <w:t>percent</w:t>
            </w:r>
            <w:r>
              <w:rPr>
                <w:spacing w:val="-5"/>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4EF2D6DD" w14:textId="77777777" w:rsidR="00A4174E" w:rsidRDefault="002F3B7F">
            <w:pPr>
              <w:pStyle w:val="TableParagraph"/>
              <w:ind w:left="287"/>
              <w:rPr>
                <w:sz w:val="20"/>
              </w:rPr>
            </w:pPr>
            <w:r>
              <w:rPr>
                <w:spacing w:val="-5"/>
                <w:sz w:val="20"/>
              </w:rPr>
              <w:t>NM</w:t>
            </w:r>
          </w:p>
        </w:tc>
        <w:tc>
          <w:tcPr>
            <w:tcW w:w="720" w:type="dxa"/>
          </w:tcPr>
          <w:p w14:paraId="5529B932" w14:textId="77777777" w:rsidR="00A4174E" w:rsidRDefault="002F3B7F">
            <w:pPr>
              <w:pStyle w:val="TableParagraph"/>
              <w:ind w:right="17"/>
              <w:jc w:val="right"/>
              <w:rPr>
                <w:sz w:val="20"/>
              </w:rPr>
            </w:pPr>
            <w:r>
              <w:rPr>
                <w:spacing w:val="-2"/>
                <w:sz w:val="20"/>
              </w:rPr>
              <w:t>$10,000</w:t>
            </w:r>
          </w:p>
        </w:tc>
        <w:tc>
          <w:tcPr>
            <w:tcW w:w="720" w:type="dxa"/>
          </w:tcPr>
          <w:p w14:paraId="3CB295FF" w14:textId="77777777" w:rsidR="00A4174E" w:rsidRDefault="002F3B7F">
            <w:pPr>
              <w:pStyle w:val="TableParagraph"/>
              <w:ind w:right="17"/>
              <w:jc w:val="right"/>
              <w:rPr>
                <w:sz w:val="20"/>
              </w:rPr>
            </w:pPr>
            <w:r>
              <w:rPr>
                <w:spacing w:val="-2"/>
                <w:sz w:val="20"/>
              </w:rPr>
              <w:t>$20,000</w:t>
            </w:r>
          </w:p>
        </w:tc>
        <w:tc>
          <w:tcPr>
            <w:tcW w:w="720" w:type="dxa"/>
          </w:tcPr>
          <w:p w14:paraId="2A312185" w14:textId="77777777" w:rsidR="00A4174E" w:rsidRDefault="002F3B7F">
            <w:pPr>
              <w:pStyle w:val="TableParagraph"/>
              <w:ind w:right="17"/>
              <w:jc w:val="right"/>
              <w:rPr>
                <w:sz w:val="20"/>
              </w:rPr>
            </w:pPr>
            <w:r>
              <w:rPr>
                <w:spacing w:val="-2"/>
                <w:sz w:val="20"/>
              </w:rPr>
              <w:t>$50,000</w:t>
            </w:r>
          </w:p>
        </w:tc>
        <w:tc>
          <w:tcPr>
            <w:tcW w:w="1080" w:type="dxa"/>
          </w:tcPr>
          <w:p w14:paraId="39DFA28A" w14:textId="77777777" w:rsidR="00A4174E" w:rsidRDefault="002F3B7F">
            <w:pPr>
              <w:pStyle w:val="TableParagraph"/>
              <w:ind w:right="17"/>
              <w:jc w:val="right"/>
              <w:rPr>
                <w:sz w:val="20"/>
              </w:rPr>
            </w:pPr>
            <w:r>
              <w:rPr>
                <w:spacing w:val="-2"/>
                <w:sz w:val="20"/>
              </w:rPr>
              <w:t>$50,000</w:t>
            </w:r>
          </w:p>
        </w:tc>
      </w:tr>
      <w:tr w:rsidR="00A4174E" w14:paraId="6AA57F67" w14:textId="77777777">
        <w:trPr>
          <w:trHeight w:val="688"/>
        </w:trPr>
        <w:tc>
          <w:tcPr>
            <w:tcW w:w="2431" w:type="dxa"/>
          </w:tcPr>
          <w:p w14:paraId="58D9C7CB"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19.4(b)</w:t>
            </w:r>
          </w:p>
        </w:tc>
        <w:tc>
          <w:tcPr>
            <w:tcW w:w="2969" w:type="dxa"/>
          </w:tcPr>
          <w:p w14:paraId="35D297B4" w14:textId="77777777" w:rsidR="00A4174E" w:rsidRDefault="002F3B7F">
            <w:pPr>
              <w:pStyle w:val="TableParagraph"/>
              <w:spacing w:line="240" w:lineRule="auto"/>
              <w:ind w:left="28"/>
              <w:rPr>
                <w:sz w:val="20"/>
              </w:rPr>
            </w:pPr>
            <w:r>
              <w:rPr>
                <w:sz w:val="20"/>
              </w:rPr>
              <w:t>All Boilers Serving an Electric Generating</w:t>
            </w:r>
            <w:r>
              <w:rPr>
                <w:spacing w:val="-9"/>
                <w:sz w:val="20"/>
              </w:rPr>
              <w:t xml:space="preserve"> </w:t>
            </w:r>
            <w:r>
              <w:rPr>
                <w:sz w:val="20"/>
              </w:rPr>
              <w:t>Unit</w:t>
            </w:r>
            <w:r>
              <w:rPr>
                <w:spacing w:val="-10"/>
                <w:sz w:val="20"/>
              </w:rPr>
              <w:t xml:space="preserve"> </w:t>
            </w:r>
            <w:r>
              <w:rPr>
                <w:sz w:val="20"/>
              </w:rPr>
              <w:t>Failure</w:t>
            </w:r>
            <w:r>
              <w:rPr>
                <w:spacing w:val="-10"/>
                <w:sz w:val="20"/>
              </w:rPr>
              <w:t xml:space="preserve"> </w:t>
            </w:r>
            <w:r>
              <w:rPr>
                <w:sz w:val="20"/>
              </w:rPr>
              <w:t>to</w:t>
            </w:r>
            <w:r>
              <w:rPr>
                <w:spacing w:val="-11"/>
                <w:sz w:val="20"/>
              </w:rPr>
              <w:t xml:space="preserve"> </w:t>
            </w:r>
            <w:r>
              <w:rPr>
                <w:sz w:val="20"/>
              </w:rPr>
              <w:t>Install</w:t>
            </w:r>
          </w:p>
          <w:p w14:paraId="6B12AFE0" w14:textId="77777777" w:rsidR="00A4174E" w:rsidRDefault="002F3B7F">
            <w:pPr>
              <w:pStyle w:val="TableParagraph"/>
              <w:spacing w:line="208" w:lineRule="exact"/>
              <w:ind w:left="28"/>
              <w:rPr>
                <w:sz w:val="20"/>
              </w:rPr>
            </w:pPr>
            <w:r>
              <w:rPr>
                <w:spacing w:val="-5"/>
                <w:sz w:val="20"/>
              </w:rPr>
              <w:t>CEM</w:t>
            </w:r>
          </w:p>
        </w:tc>
        <w:tc>
          <w:tcPr>
            <w:tcW w:w="900" w:type="dxa"/>
          </w:tcPr>
          <w:p w14:paraId="46F21C43" w14:textId="77777777" w:rsidR="00A4174E" w:rsidRDefault="002F3B7F">
            <w:pPr>
              <w:pStyle w:val="TableParagraph"/>
              <w:spacing w:line="240" w:lineRule="auto"/>
              <w:ind w:left="359"/>
              <w:rPr>
                <w:sz w:val="20"/>
              </w:rPr>
            </w:pPr>
            <w:r>
              <w:rPr>
                <w:w w:val="99"/>
                <w:sz w:val="20"/>
              </w:rPr>
              <w:t>M</w:t>
            </w:r>
          </w:p>
        </w:tc>
        <w:tc>
          <w:tcPr>
            <w:tcW w:w="720" w:type="dxa"/>
          </w:tcPr>
          <w:p w14:paraId="513301CB" w14:textId="77777777" w:rsidR="00A4174E" w:rsidRDefault="002F3B7F">
            <w:pPr>
              <w:pStyle w:val="TableParagraph"/>
              <w:spacing w:line="240" w:lineRule="auto"/>
              <w:ind w:right="17"/>
              <w:jc w:val="right"/>
              <w:rPr>
                <w:sz w:val="20"/>
              </w:rPr>
            </w:pPr>
            <w:r>
              <w:rPr>
                <w:spacing w:val="-2"/>
                <w:sz w:val="20"/>
              </w:rPr>
              <w:t>$10,000</w:t>
            </w:r>
          </w:p>
        </w:tc>
        <w:tc>
          <w:tcPr>
            <w:tcW w:w="720" w:type="dxa"/>
          </w:tcPr>
          <w:p w14:paraId="2CD89F37" w14:textId="77777777" w:rsidR="00A4174E" w:rsidRDefault="002F3B7F">
            <w:pPr>
              <w:pStyle w:val="TableParagraph"/>
              <w:spacing w:line="240" w:lineRule="auto"/>
              <w:ind w:right="17"/>
              <w:jc w:val="right"/>
              <w:rPr>
                <w:sz w:val="20"/>
              </w:rPr>
            </w:pPr>
            <w:r>
              <w:rPr>
                <w:spacing w:val="-2"/>
                <w:sz w:val="20"/>
              </w:rPr>
              <w:t>$20,000</w:t>
            </w:r>
          </w:p>
        </w:tc>
        <w:tc>
          <w:tcPr>
            <w:tcW w:w="720" w:type="dxa"/>
          </w:tcPr>
          <w:p w14:paraId="0D60CBFD" w14:textId="77777777" w:rsidR="00A4174E" w:rsidRDefault="002F3B7F">
            <w:pPr>
              <w:pStyle w:val="TableParagraph"/>
              <w:spacing w:line="240" w:lineRule="auto"/>
              <w:ind w:right="17"/>
              <w:jc w:val="right"/>
              <w:rPr>
                <w:sz w:val="20"/>
              </w:rPr>
            </w:pPr>
            <w:r>
              <w:rPr>
                <w:spacing w:val="-2"/>
                <w:sz w:val="20"/>
              </w:rPr>
              <w:t>$50,000</w:t>
            </w:r>
          </w:p>
        </w:tc>
        <w:tc>
          <w:tcPr>
            <w:tcW w:w="1080" w:type="dxa"/>
          </w:tcPr>
          <w:p w14:paraId="557E5591" w14:textId="77777777" w:rsidR="00A4174E" w:rsidRDefault="002F3B7F">
            <w:pPr>
              <w:pStyle w:val="TableParagraph"/>
              <w:spacing w:line="240" w:lineRule="auto"/>
              <w:ind w:right="17"/>
              <w:jc w:val="right"/>
              <w:rPr>
                <w:sz w:val="20"/>
              </w:rPr>
            </w:pPr>
            <w:r>
              <w:rPr>
                <w:spacing w:val="-2"/>
                <w:sz w:val="20"/>
              </w:rPr>
              <w:t>$50,000</w:t>
            </w:r>
          </w:p>
        </w:tc>
      </w:tr>
      <w:tr w:rsidR="00A4174E" w14:paraId="070FA62C" w14:textId="77777777">
        <w:trPr>
          <w:trHeight w:val="230"/>
        </w:trPr>
        <w:tc>
          <w:tcPr>
            <w:tcW w:w="2431" w:type="dxa"/>
          </w:tcPr>
          <w:p w14:paraId="6A15898D" w14:textId="77777777" w:rsidR="00A4174E" w:rsidRDefault="002F3B7F">
            <w:pPr>
              <w:pStyle w:val="TableParagraph"/>
              <w:ind w:left="23"/>
              <w:rPr>
                <w:sz w:val="20"/>
              </w:rPr>
            </w:pPr>
            <w:r>
              <w:rPr>
                <w:sz w:val="20"/>
              </w:rPr>
              <w:t>N.J.A.C.</w:t>
            </w:r>
            <w:r>
              <w:rPr>
                <w:spacing w:val="-11"/>
                <w:sz w:val="20"/>
              </w:rPr>
              <w:t xml:space="preserve"> </w:t>
            </w:r>
            <w:r>
              <w:rPr>
                <w:sz w:val="20"/>
              </w:rPr>
              <w:t>7:27-</w:t>
            </w:r>
            <w:r>
              <w:rPr>
                <w:spacing w:val="-2"/>
                <w:sz w:val="20"/>
              </w:rPr>
              <w:t>19.4(c)</w:t>
            </w:r>
          </w:p>
        </w:tc>
        <w:tc>
          <w:tcPr>
            <w:tcW w:w="2969" w:type="dxa"/>
          </w:tcPr>
          <w:p w14:paraId="574ADF15" w14:textId="77777777" w:rsidR="00A4174E" w:rsidRDefault="002F3B7F">
            <w:pPr>
              <w:pStyle w:val="TableParagraph"/>
              <w:ind w:left="21"/>
              <w:rPr>
                <w:sz w:val="20"/>
              </w:rPr>
            </w:pPr>
            <w:r>
              <w:rPr>
                <w:sz w:val="20"/>
              </w:rPr>
              <w:t>Adjust</w:t>
            </w:r>
            <w:r>
              <w:rPr>
                <w:spacing w:val="-6"/>
                <w:sz w:val="20"/>
              </w:rPr>
              <w:t xml:space="preserve"> </w:t>
            </w:r>
            <w:r>
              <w:rPr>
                <w:spacing w:val="-2"/>
                <w:sz w:val="20"/>
              </w:rPr>
              <w:t>Combustion</w:t>
            </w:r>
          </w:p>
        </w:tc>
        <w:tc>
          <w:tcPr>
            <w:tcW w:w="900" w:type="dxa"/>
          </w:tcPr>
          <w:p w14:paraId="6E5D01F1" w14:textId="77777777" w:rsidR="00A4174E" w:rsidRDefault="002F3B7F">
            <w:pPr>
              <w:pStyle w:val="TableParagraph"/>
              <w:ind w:left="290"/>
              <w:rPr>
                <w:sz w:val="20"/>
              </w:rPr>
            </w:pPr>
            <w:r>
              <w:rPr>
                <w:spacing w:val="-5"/>
                <w:sz w:val="20"/>
              </w:rPr>
              <w:t>NM</w:t>
            </w:r>
          </w:p>
        </w:tc>
        <w:tc>
          <w:tcPr>
            <w:tcW w:w="720" w:type="dxa"/>
          </w:tcPr>
          <w:p w14:paraId="0120682D" w14:textId="77777777" w:rsidR="00A4174E" w:rsidRDefault="002F3B7F">
            <w:pPr>
              <w:pStyle w:val="TableParagraph"/>
              <w:ind w:left="47"/>
              <w:rPr>
                <w:sz w:val="20"/>
              </w:rPr>
            </w:pPr>
            <w:r>
              <w:rPr>
                <w:spacing w:val="-2"/>
                <w:sz w:val="20"/>
              </w:rPr>
              <w:t>$2,000</w:t>
            </w:r>
          </w:p>
        </w:tc>
        <w:tc>
          <w:tcPr>
            <w:tcW w:w="720" w:type="dxa"/>
          </w:tcPr>
          <w:p w14:paraId="53492FEF" w14:textId="77777777" w:rsidR="00A4174E" w:rsidRDefault="002F3B7F">
            <w:pPr>
              <w:pStyle w:val="TableParagraph"/>
              <w:ind w:left="47"/>
              <w:rPr>
                <w:sz w:val="20"/>
              </w:rPr>
            </w:pPr>
            <w:r>
              <w:rPr>
                <w:spacing w:val="-2"/>
                <w:sz w:val="20"/>
              </w:rPr>
              <w:t>$4,000</w:t>
            </w:r>
          </w:p>
        </w:tc>
        <w:tc>
          <w:tcPr>
            <w:tcW w:w="720" w:type="dxa"/>
          </w:tcPr>
          <w:p w14:paraId="39C0B666" w14:textId="77777777" w:rsidR="00A4174E" w:rsidRDefault="002F3B7F">
            <w:pPr>
              <w:pStyle w:val="TableParagraph"/>
              <w:ind w:right="7"/>
              <w:jc w:val="right"/>
              <w:rPr>
                <w:sz w:val="20"/>
              </w:rPr>
            </w:pPr>
            <w:r>
              <w:rPr>
                <w:spacing w:val="-2"/>
                <w:sz w:val="20"/>
              </w:rPr>
              <w:t>$10,000</w:t>
            </w:r>
          </w:p>
        </w:tc>
        <w:tc>
          <w:tcPr>
            <w:tcW w:w="1080" w:type="dxa"/>
          </w:tcPr>
          <w:p w14:paraId="31222C71" w14:textId="77777777" w:rsidR="00A4174E" w:rsidRDefault="002F3B7F">
            <w:pPr>
              <w:pStyle w:val="TableParagraph"/>
              <w:ind w:right="7"/>
              <w:jc w:val="right"/>
              <w:rPr>
                <w:sz w:val="20"/>
              </w:rPr>
            </w:pPr>
            <w:r>
              <w:rPr>
                <w:spacing w:val="-2"/>
                <w:sz w:val="20"/>
              </w:rPr>
              <w:t>$30,000</w:t>
            </w:r>
          </w:p>
        </w:tc>
      </w:tr>
      <w:tr w:rsidR="00A4174E" w14:paraId="0690D205" w14:textId="77777777">
        <w:trPr>
          <w:trHeight w:val="229"/>
        </w:trPr>
        <w:tc>
          <w:tcPr>
            <w:tcW w:w="2431" w:type="dxa"/>
          </w:tcPr>
          <w:p w14:paraId="7E66A585" w14:textId="77777777" w:rsidR="00A4174E" w:rsidRDefault="002F3B7F">
            <w:pPr>
              <w:pStyle w:val="TableParagraph"/>
              <w:ind w:left="23"/>
              <w:rPr>
                <w:sz w:val="20"/>
              </w:rPr>
            </w:pPr>
            <w:r>
              <w:rPr>
                <w:sz w:val="20"/>
              </w:rPr>
              <w:t>N.J.A.C.</w:t>
            </w:r>
            <w:r>
              <w:rPr>
                <w:spacing w:val="-11"/>
                <w:sz w:val="20"/>
              </w:rPr>
              <w:t xml:space="preserve"> </w:t>
            </w:r>
            <w:r>
              <w:rPr>
                <w:sz w:val="20"/>
              </w:rPr>
              <w:t>7:27-</w:t>
            </w:r>
            <w:r>
              <w:rPr>
                <w:spacing w:val="-2"/>
                <w:sz w:val="20"/>
              </w:rPr>
              <w:t>19.4(e)</w:t>
            </w:r>
          </w:p>
        </w:tc>
        <w:tc>
          <w:tcPr>
            <w:tcW w:w="2969" w:type="dxa"/>
          </w:tcPr>
          <w:p w14:paraId="42E8E0B8" w14:textId="77777777" w:rsidR="00A4174E" w:rsidRDefault="002F3B7F">
            <w:pPr>
              <w:pStyle w:val="TableParagraph"/>
              <w:ind w:left="21"/>
              <w:rPr>
                <w:sz w:val="20"/>
              </w:rPr>
            </w:pPr>
            <w:r>
              <w:rPr>
                <w:sz w:val="20"/>
              </w:rPr>
              <w:t>Submit</w:t>
            </w:r>
            <w:r>
              <w:rPr>
                <w:spacing w:val="-5"/>
                <w:sz w:val="20"/>
              </w:rPr>
              <w:t xml:space="preserve"> </w:t>
            </w:r>
            <w:r>
              <w:rPr>
                <w:spacing w:val="-2"/>
                <w:sz w:val="20"/>
              </w:rPr>
              <w:t>report</w:t>
            </w:r>
          </w:p>
        </w:tc>
        <w:tc>
          <w:tcPr>
            <w:tcW w:w="900" w:type="dxa"/>
          </w:tcPr>
          <w:p w14:paraId="7B01C0FE" w14:textId="77777777" w:rsidR="00A4174E" w:rsidRDefault="002F3B7F">
            <w:pPr>
              <w:pStyle w:val="TableParagraph"/>
              <w:ind w:left="362"/>
              <w:rPr>
                <w:sz w:val="20"/>
              </w:rPr>
            </w:pPr>
            <w:r>
              <w:rPr>
                <w:w w:val="99"/>
                <w:sz w:val="20"/>
              </w:rPr>
              <w:t>M</w:t>
            </w:r>
          </w:p>
        </w:tc>
        <w:tc>
          <w:tcPr>
            <w:tcW w:w="720" w:type="dxa"/>
          </w:tcPr>
          <w:p w14:paraId="0D55BB6D" w14:textId="77777777" w:rsidR="00A4174E" w:rsidRDefault="002F3B7F">
            <w:pPr>
              <w:pStyle w:val="TableParagraph"/>
              <w:ind w:left="47"/>
              <w:rPr>
                <w:sz w:val="20"/>
              </w:rPr>
            </w:pPr>
            <w:r>
              <w:rPr>
                <w:spacing w:val="-2"/>
                <w:sz w:val="20"/>
              </w:rPr>
              <w:t>$2,000</w:t>
            </w:r>
          </w:p>
        </w:tc>
        <w:tc>
          <w:tcPr>
            <w:tcW w:w="720" w:type="dxa"/>
          </w:tcPr>
          <w:p w14:paraId="2D03EE7C" w14:textId="77777777" w:rsidR="00A4174E" w:rsidRDefault="002F3B7F">
            <w:pPr>
              <w:pStyle w:val="TableParagraph"/>
              <w:ind w:left="47"/>
              <w:rPr>
                <w:sz w:val="20"/>
              </w:rPr>
            </w:pPr>
            <w:r>
              <w:rPr>
                <w:spacing w:val="-2"/>
                <w:sz w:val="20"/>
              </w:rPr>
              <w:t>$4,000</w:t>
            </w:r>
          </w:p>
        </w:tc>
        <w:tc>
          <w:tcPr>
            <w:tcW w:w="720" w:type="dxa"/>
          </w:tcPr>
          <w:p w14:paraId="0AE0D322" w14:textId="77777777" w:rsidR="00A4174E" w:rsidRDefault="002F3B7F">
            <w:pPr>
              <w:pStyle w:val="TableParagraph"/>
              <w:ind w:right="7"/>
              <w:jc w:val="right"/>
              <w:rPr>
                <w:sz w:val="20"/>
              </w:rPr>
            </w:pPr>
            <w:r>
              <w:rPr>
                <w:spacing w:val="-2"/>
                <w:sz w:val="20"/>
              </w:rPr>
              <w:t>$10,000</w:t>
            </w:r>
          </w:p>
        </w:tc>
        <w:tc>
          <w:tcPr>
            <w:tcW w:w="1080" w:type="dxa"/>
          </w:tcPr>
          <w:p w14:paraId="6E1068C9" w14:textId="77777777" w:rsidR="00A4174E" w:rsidRDefault="002F3B7F">
            <w:pPr>
              <w:pStyle w:val="TableParagraph"/>
              <w:ind w:right="7"/>
              <w:jc w:val="right"/>
              <w:rPr>
                <w:sz w:val="20"/>
              </w:rPr>
            </w:pPr>
            <w:r>
              <w:rPr>
                <w:spacing w:val="-2"/>
                <w:sz w:val="20"/>
              </w:rPr>
              <w:t>$30,000</w:t>
            </w:r>
          </w:p>
        </w:tc>
      </w:tr>
      <w:tr w:rsidR="00A4174E" w14:paraId="3E2FC44D" w14:textId="77777777">
        <w:trPr>
          <w:trHeight w:val="230"/>
        </w:trPr>
        <w:tc>
          <w:tcPr>
            <w:tcW w:w="2431" w:type="dxa"/>
          </w:tcPr>
          <w:p w14:paraId="7CD5CBFA" w14:textId="77777777" w:rsidR="00A4174E" w:rsidRDefault="002F3B7F">
            <w:pPr>
              <w:pStyle w:val="TableParagraph"/>
              <w:ind w:left="23"/>
              <w:rPr>
                <w:sz w:val="20"/>
              </w:rPr>
            </w:pPr>
            <w:r>
              <w:rPr>
                <w:sz w:val="20"/>
              </w:rPr>
              <w:t>N.J.A.C.</w:t>
            </w:r>
            <w:r>
              <w:rPr>
                <w:spacing w:val="-11"/>
                <w:sz w:val="20"/>
              </w:rPr>
              <w:t xml:space="preserve"> </w:t>
            </w:r>
            <w:r>
              <w:rPr>
                <w:sz w:val="20"/>
              </w:rPr>
              <w:t>7:27-</w:t>
            </w:r>
            <w:r>
              <w:rPr>
                <w:spacing w:val="-2"/>
                <w:sz w:val="20"/>
              </w:rPr>
              <w:t>19.4(f)</w:t>
            </w:r>
          </w:p>
        </w:tc>
        <w:tc>
          <w:tcPr>
            <w:tcW w:w="2969" w:type="dxa"/>
          </w:tcPr>
          <w:p w14:paraId="30FF1E92" w14:textId="77777777" w:rsidR="00A4174E" w:rsidRDefault="002F3B7F">
            <w:pPr>
              <w:pStyle w:val="TableParagraph"/>
              <w:ind w:left="21"/>
              <w:rPr>
                <w:sz w:val="20"/>
              </w:rPr>
            </w:pPr>
            <w:r>
              <w:rPr>
                <w:sz w:val="20"/>
              </w:rPr>
              <w:t>Submit</w:t>
            </w:r>
            <w:r>
              <w:rPr>
                <w:spacing w:val="-4"/>
                <w:sz w:val="20"/>
              </w:rPr>
              <w:t xml:space="preserve"> </w:t>
            </w:r>
            <w:r>
              <w:rPr>
                <w:sz w:val="20"/>
              </w:rPr>
              <w:t>HEDD</w:t>
            </w:r>
            <w:r>
              <w:rPr>
                <w:spacing w:val="-4"/>
                <w:sz w:val="20"/>
              </w:rPr>
              <w:t xml:space="preserve"> </w:t>
            </w:r>
            <w:r>
              <w:rPr>
                <w:sz w:val="20"/>
              </w:rPr>
              <w:t>plan</w:t>
            </w:r>
            <w:r>
              <w:rPr>
                <w:spacing w:val="-3"/>
                <w:sz w:val="20"/>
              </w:rPr>
              <w:t xml:space="preserve"> </w:t>
            </w:r>
            <w:r>
              <w:rPr>
                <w:sz w:val="20"/>
              </w:rPr>
              <w:t>and</w:t>
            </w:r>
            <w:r>
              <w:rPr>
                <w:spacing w:val="-5"/>
                <w:sz w:val="20"/>
              </w:rPr>
              <w:t xml:space="preserve"> </w:t>
            </w:r>
            <w:r>
              <w:rPr>
                <w:spacing w:val="-2"/>
                <w:sz w:val="20"/>
              </w:rPr>
              <w:t>updates</w:t>
            </w:r>
          </w:p>
        </w:tc>
        <w:tc>
          <w:tcPr>
            <w:tcW w:w="900" w:type="dxa"/>
          </w:tcPr>
          <w:p w14:paraId="46449E7B" w14:textId="77777777" w:rsidR="00A4174E" w:rsidRDefault="002F3B7F">
            <w:pPr>
              <w:pStyle w:val="TableParagraph"/>
              <w:ind w:left="362"/>
              <w:rPr>
                <w:sz w:val="20"/>
              </w:rPr>
            </w:pPr>
            <w:r>
              <w:rPr>
                <w:w w:val="99"/>
                <w:sz w:val="20"/>
              </w:rPr>
              <w:t>M</w:t>
            </w:r>
          </w:p>
        </w:tc>
        <w:tc>
          <w:tcPr>
            <w:tcW w:w="720" w:type="dxa"/>
          </w:tcPr>
          <w:p w14:paraId="5180AD8C" w14:textId="77777777" w:rsidR="00A4174E" w:rsidRDefault="002F3B7F">
            <w:pPr>
              <w:pStyle w:val="TableParagraph"/>
              <w:ind w:left="47"/>
              <w:rPr>
                <w:sz w:val="20"/>
              </w:rPr>
            </w:pPr>
            <w:r>
              <w:rPr>
                <w:spacing w:val="-2"/>
                <w:sz w:val="20"/>
              </w:rPr>
              <w:t>$2,000</w:t>
            </w:r>
          </w:p>
        </w:tc>
        <w:tc>
          <w:tcPr>
            <w:tcW w:w="720" w:type="dxa"/>
          </w:tcPr>
          <w:p w14:paraId="508EBE08" w14:textId="77777777" w:rsidR="00A4174E" w:rsidRDefault="002F3B7F">
            <w:pPr>
              <w:pStyle w:val="TableParagraph"/>
              <w:ind w:left="47"/>
              <w:rPr>
                <w:sz w:val="20"/>
              </w:rPr>
            </w:pPr>
            <w:r>
              <w:rPr>
                <w:spacing w:val="-2"/>
                <w:sz w:val="20"/>
              </w:rPr>
              <w:t>$4,000</w:t>
            </w:r>
          </w:p>
        </w:tc>
        <w:tc>
          <w:tcPr>
            <w:tcW w:w="720" w:type="dxa"/>
          </w:tcPr>
          <w:p w14:paraId="0F1D2182" w14:textId="77777777" w:rsidR="00A4174E" w:rsidRDefault="002F3B7F">
            <w:pPr>
              <w:pStyle w:val="TableParagraph"/>
              <w:ind w:right="7"/>
              <w:jc w:val="right"/>
              <w:rPr>
                <w:sz w:val="20"/>
              </w:rPr>
            </w:pPr>
            <w:r>
              <w:rPr>
                <w:spacing w:val="-2"/>
                <w:sz w:val="20"/>
              </w:rPr>
              <w:t>$10,000</w:t>
            </w:r>
          </w:p>
        </w:tc>
        <w:tc>
          <w:tcPr>
            <w:tcW w:w="1080" w:type="dxa"/>
          </w:tcPr>
          <w:p w14:paraId="6B9B4194" w14:textId="77777777" w:rsidR="00A4174E" w:rsidRDefault="002F3B7F">
            <w:pPr>
              <w:pStyle w:val="TableParagraph"/>
              <w:ind w:right="7"/>
              <w:jc w:val="right"/>
              <w:rPr>
                <w:sz w:val="20"/>
              </w:rPr>
            </w:pPr>
            <w:r>
              <w:rPr>
                <w:spacing w:val="-2"/>
                <w:sz w:val="20"/>
              </w:rPr>
              <w:t>$30,000</w:t>
            </w:r>
          </w:p>
        </w:tc>
      </w:tr>
      <w:tr w:rsidR="00A4174E" w14:paraId="73B08BBB" w14:textId="77777777">
        <w:trPr>
          <w:trHeight w:val="230"/>
        </w:trPr>
        <w:tc>
          <w:tcPr>
            <w:tcW w:w="2431" w:type="dxa"/>
          </w:tcPr>
          <w:p w14:paraId="498A896D" w14:textId="77777777" w:rsidR="00A4174E" w:rsidRDefault="002F3B7F">
            <w:pPr>
              <w:pStyle w:val="TableParagraph"/>
              <w:ind w:left="30"/>
              <w:rPr>
                <w:sz w:val="20"/>
              </w:rPr>
            </w:pPr>
            <w:r>
              <w:rPr>
                <w:sz w:val="20"/>
              </w:rPr>
              <w:t>N.J.A.C.</w:t>
            </w:r>
            <w:r>
              <w:rPr>
                <w:spacing w:val="-5"/>
                <w:sz w:val="20"/>
              </w:rPr>
              <w:t xml:space="preserve"> </w:t>
            </w:r>
            <w:r>
              <w:rPr>
                <w:sz w:val="20"/>
              </w:rPr>
              <w:t>7:27-19.5(a)</w:t>
            </w:r>
            <w:r>
              <w:rPr>
                <w:spacing w:val="-7"/>
                <w:sz w:val="20"/>
              </w:rPr>
              <w:t xml:space="preserve"> </w:t>
            </w:r>
            <w:r>
              <w:rPr>
                <w:sz w:val="20"/>
              </w:rPr>
              <w:t>or</w:t>
            </w:r>
            <w:r>
              <w:rPr>
                <w:spacing w:val="-5"/>
                <w:sz w:val="20"/>
              </w:rPr>
              <w:t xml:space="preserve"> (b)</w:t>
            </w:r>
          </w:p>
        </w:tc>
        <w:tc>
          <w:tcPr>
            <w:tcW w:w="2969" w:type="dxa"/>
          </w:tcPr>
          <w:p w14:paraId="62C6F110" w14:textId="77777777" w:rsidR="00A4174E" w:rsidRDefault="002F3B7F">
            <w:pPr>
              <w:pStyle w:val="TableParagraph"/>
              <w:ind w:left="28"/>
              <w:rPr>
                <w:sz w:val="20"/>
              </w:rPr>
            </w:pPr>
            <w:r>
              <w:rPr>
                <w:sz w:val="20"/>
              </w:rPr>
              <w:t>Stationary</w:t>
            </w:r>
            <w:r>
              <w:rPr>
                <w:spacing w:val="-9"/>
                <w:sz w:val="20"/>
              </w:rPr>
              <w:t xml:space="preserve"> </w:t>
            </w:r>
            <w:r>
              <w:rPr>
                <w:sz w:val="20"/>
              </w:rPr>
              <w:t>Combustion</w:t>
            </w:r>
            <w:r>
              <w:rPr>
                <w:spacing w:val="-8"/>
                <w:sz w:val="20"/>
              </w:rPr>
              <w:t xml:space="preserve"> </w:t>
            </w:r>
            <w:r>
              <w:rPr>
                <w:spacing w:val="-2"/>
                <w:sz w:val="20"/>
              </w:rPr>
              <w:t>Turbines</w:t>
            </w:r>
          </w:p>
        </w:tc>
        <w:tc>
          <w:tcPr>
            <w:tcW w:w="4140" w:type="dxa"/>
            <w:gridSpan w:val="5"/>
            <w:vMerge w:val="restart"/>
          </w:tcPr>
          <w:p w14:paraId="051AE42F" w14:textId="77777777" w:rsidR="00A4174E" w:rsidRDefault="00A4174E">
            <w:pPr>
              <w:pStyle w:val="TableParagraph"/>
              <w:spacing w:line="240" w:lineRule="auto"/>
              <w:rPr>
                <w:sz w:val="20"/>
              </w:rPr>
            </w:pPr>
          </w:p>
        </w:tc>
      </w:tr>
      <w:tr w:rsidR="00A4174E" w14:paraId="45379DC6" w14:textId="77777777">
        <w:trPr>
          <w:trHeight w:val="229"/>
        </w:trPr>
        <w:tc>
          <w:tcPr>
            <w:tcW w:w="5400" w:type="dxa"/>
            <w:gridSpan w:val="2"/>
          </w:tcPr>
          <w:p w14:paraId="56ED68A9" w14:textId="77777777" w:rsidR="00A4174E" w:rsidRDefault="002F3B7F">
            <w:pPr>
              <w:pStyle w:val="TableParagraph"/>
              <w:ind w:left="390"/>
              <w:rPr>
                <w:sz w:val="20"/>
              </w:rPr>
            </w:pPr>
            <w:r>
              <w:rPr>
                <w:sz w:val="20"/>
              </w:rPr>
              <w:t>Actual</w:t>
            </w:r>
            <w:r>
              <w:rPr>
                <w:spacing w:val="-6"/>
                <w:sz w:val="20"/>
              </w:rPr>
              <w:t xml:space="preserve"> </w:t>
            </w:r>
            <w:r>
              <w:rPr>
                <w:sz w:val="20"/>
              </w:rPr>
              <w:t>Emission</w:t>
            </w:r>
            <w:r>
              <w:rPr>
                <w:spacing w:val="-5"/>
                <w:sz w:val="20"/>
              </w:rPr>
              <w:t xml:space="preserve"> </w:t>
            </w:r>
            <w:r>
              <w:rPr>
                <w:sz w:val="20"/>
              </w:rPr>
              <w:t>(pounds</w:t>
            </w:r>
            <w:r>
              <w:rPr>
                <w:spacing w:val="-7"/>
                <w:sz w:val="20"/>
              </w:rPr>
              <w:t xml:space="preserve"> </w:t>
            </w:r>
            <w:r>
              <w:rPr>
                <w:sz w:val="20"/>
              </w:rPr>
              <w:t>per</w:t>
            </w:r>
            <w:r>
              <w:rPr>
                <w:spacing w:val="-7"/>
                <w:sz w:val="20"/>
              </w:rPr>
              <w:t xml:space="preserve"> </w:t>
            </w:r>
            <w:r>
              <w:rPr>
                <w:sz w:val="20"/>
              </w:rPr>
              <w:t>million</w:t>
            </w:r>
            <w:r>
              <w:rPr>
                <w:spacing w:val="-5"/>
                <w:sz w:val="20"/>
              </w:rPr>
              <w:t xml:space="preserve"> </w:t>
            </w:r>
            <w:r>
              <w:rPr>
                <w:spacing w:val="-2"/>
                <w:sz w:val="20"/>
              </w:rPr>
              <w:t>BTU):</w:t>
            </w:r>
          </w:p>
        </w:tc>
        <w:tc>
          <w:tcPr>
            <w:tcW w:w="4140" w:type="dxa"/>
            <w:gridSpan w:val="5"/>
            <w:vMerge/>
            <w:tcBorders>
              <w:top w:val="nil"/>
            </w:tcBorders>
          </w:tcPr>
          <w:p w14:paraId="6CD5129A" w14:textId="77777777" w:rsidR="00A4174E" w:rsidRDefault="00A4174E">
            <w:pPr>
              <w:rPr>
                <w:sz w:val="2"/>
                <w:szCs w:val="2"/>
              </w:rPr>
            </w:pPr>
          </w:p>
        </w:tc>
      </w:tr>
      <w:tr w:rsidR="00A4174E" w14:paraId="1132451E" w14:textId="77777777">
        <w:trPr>
          <w:trHeight w:val="230"/>
        </w:trPr>
        <w:tc>
          <w:tcPr>
            <w:tcW w:w="5400" w:type="dxa"/>
            <w:gridSpan w:val="2"/>
          </w:tcPr>
          <w:p w14:paraId="01AC8A47" w14:textId="77777777" w:rsidR="00A4174E" w:rsidRDefault="002F3B7F">
            <w:pPr>
              <w:pStyle w:val="TableParagraph"/>
              <w:ind w:left="390"/>
              <w:rPr>
                <w:sz w:val="20"/>
              </w:rPr>
            </w:pPr>
            <w:r>
              <w:rPr>
                <w:sz w:val="20"/>
              </w:rPr>
              <w:t>3-10</w:t>
            </w:r>
            <w:r>
              <w:rPr>
                <w:spacing w:val="-2"/>
                <w:sz w:val="20"/>
              </w:rPr>
              <w:t xml:space="preserve"> </w:t>
            </w:r>
            <w:r>
              <w:rPr>
                <w:sz w:val="20"/>
              </w:rPr>
              <w:t>MW</w:t>
            </w:r>
            <w:r>
              <w:rPr>
                <w:spacing w:val="-4"/>
                <w:sz w:val="20"/>
              </w:rPr>
              <w:t xml:space="preserve"> </w:t>
            </w:r>
            <w:r>
              <w:rPr>
                <w:spacing w:val="-2"/>
                <w:sz w:val="20"/>
              </w:rPr>
              <w:t>Turbine</w:t>
            </w:r>
          </w:p>
        </w:tc>
        <w:tc>
          <w:tcPr>
            <w:tcW w:w="4140" w:type="dxa"/>
            <w:gridSpan w:val="5"/>
            <w:vMerge/>
            <w:tcBorders>
              <w:top w:val="nil"/>
            </w:tcBorders>
          </w:tcPr>
          <w:p w14:paraId="534174FF" w14:textId="77777777" w:rsidR="00A4174E" w:rsidRDefault="00A4174E">
            <w:pPr>
              <w:rPr>
                <w:sz w:val="2"/>
                <w:szCs w:val="2"/>
              </w:rPr>
            </w:pPr>
          </w:p>
        </w:tc>
      </w:tr>
      <w:tr w:rsidR="00A4174E" w14:paraId="39BA85C3" w14:textId="77777777">
        <w:trPr>
          <w:trHeight w:val="230"/>
        </w:trPr>
        <w:tc>
          <w:tcPr>
            <w:tcW w:w="5400" w:type="dxa"/>
            <w:gridSpan w:val="2"/>
          </w:tcPr>
          <w:p w14:paraId="50923849" w14:textId="77777777" w:rsidR="00A4174E" w:rsidRDefault="002F3B7F">
            <w:pPr>
              <w:pStyle w:val="TableParagraph"/>
              <w:tabs>
                <w:tab w:val="left" w:pos="767"/>
              </w:tabs>
              <w:ind w:left="390"/>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14861EB1" w14:textId="77777777" w:rsidR="00A4174E" w:rsidRDefault="002F3B7F">
            <w:pPr>
              <w:pStyle w:val="TableParagraph"/>
              <w:ind w:left="287"/>
              <w:rPr>
                <w:sz w:val="20"/>
              </w:rPr>
            </w:pPr>
            <w:r>
              <w:rPr>
                <w:spacing w:val="-5"/>
                <w:sz w:val="20"/>
              </w:rPr>
              <w:t>NM</w:t>
            </w:r>
          </w:p>
        </w:tc>
        <w:tc>
          <w:tcPr>
            <w:tcW w:w="720" w:type="dxa"/>
          </w:tcPr>
          <w:p w14:paraId="78541B6D" w14:textId="77777777" w:rsidR="00A4174E" w:rsidRDefault="002F3B7F">
            <w:pPr>
              <w:pStyle w:val="TableParagraph"/>
              <w:ind w:right="18"/>
              <w:jc w:val="right"/>
              <w:rPr>
                <w:sz w:val="20"/>
              </w:rPr>
            </w:pPr>
            <w:r>
              <w:rPr>
                <w:spacing w:val="-2"/>
                <w:sz w:val="20"/>
              </w:rPr>
              <w:t>$2,000</w:t>
            </w:r>
          </w:p>
        </w:tc>
        <w:tc>
          <w:tcPr>
            <w:tcW w:w="720" w:type="dxa"/>
          </w:tcPr>
          <w:p w14:paraId="4DAD2E77" w14:textId="77777777" w:rsidR="00A4174E" w:rsidRDefault="002F3B7F">
            <w:pPr>
              <w:pStyle w:val="TableParagraph"/>
              <w:ind w:left="38"/>
              <w:rPr>
                <w:sz w:val="20"/>
              </w:rPr>
            </w:pPr>
            <w:r>
              <w:rPr>
                <w:spacing w:val="-2"/>
                <w:sz w:val="20"/>
              </w:rPr>
              <w:t>$4,000</w:t>
            </w:r>
          </w:p>
        </w:tc>
        <w:tc>
          <w:tcPr>
            <w:tcW w:w="720" w:type="dxa"/>
          </w:tcPr>
          <w:p w14:paraId="07DC6D77" w14:textId="77777777" w:rsidR="00A4174E" w:rsidRDefault="002F3B7F">
            <w:pPr>
              <w:pStyle w:val="TableParagraph"/>
              <w:ind w:right="17"/>
              <w:jc w:val="right"/>
              <w:rPr>
                <w:sz w:val="20"/>
              </w:rPr>
            </w:pPr>
            <w:r>
              <w:rPr>
                <w:spacing w:val="-2"/>
                <w:sz w:val="20"/>
              </w:rPr>
              <w:t>$10,000</w:t>
            </w:r>
          </w:p>
        </w:tc>
        <w:tc>
          <w:tcPr>
            <w:tcW w:w="1080" w:type="dxa"/>
          </w:tcPr>
          <w:p w14:paraId="2E6026BA" w14:textId="77777777" w:rsidR="00A4174E" w:rsidRDefault="002F3B7F">
            <w:pPr>
              <w:pStyle w:val="TableParagraph"/>
              <w:ind w:right="17"/>
              <w:jc w:val="right"/>
              <w:rPr>
                <w:sz w:val="20"/>
              </w:rPr>
            </w:pPr>
            <w:r>
              <w:rPr>
                <w:spacing w:val="-2"/>
                <w:sz w:val="20"/>
              </w:rPr>
              <w:t>$30,000</w:t>
            </w:r>
          </w:p>
        </w:tc>
      </w:tr>
      <w:tr w:rsidR="00A4174E" w14:paraId="2D0CDE02" w14:textId="77777777">
        <w:trPr>
          <w:trHeight w:val="229"/>
        </w:trPr>
        <w:tc>
          <w:tcPr>
            <w:tcW w:w="5400" w:type="dxa"/>
            <w:gridSpan w:val="2"/>
          </w:tcPr>
          <w:p w14:paraId="43AA5BA9" w14:textId="77777777" w:rsidR="00A4174E" w:rsidRDefault="002F3B7F">
            <w:pPr>
              <w:pStyle w:val="TableParagraph"/>
              <w:tabs>
                <w:tab w:val="left" w:pos="767"/>
              </w:tabs>
              <w:ind w:left="390"/>
              <w:rPr>
                <w:sz w:val="20"/>
              </w:rPr>
            </w:pPr>
            <w:r>
              <w:rPr>
                <w:spacing w:val="-5"/>
                <w:sz w:val="20"/>
              </w:rPr>
              <w:t>2.</w:t>
            </w:r>
            <w:r>
              <w:rPr>
                <w:sz w:val="20"/>
              </w:rPr>
              <w:tab/>
              <w:t>From</w:t>
            </w:r>
            <w:r>
              <w:rPr>
                <w:spacing w:val="-4"/>
                <w:sz w:val="20"/>
              </w:rPr>
              <w:t xml:space="preserve"> </w:t>
            </w:r>
            <w:r>
              <w:rPr>
                <w:sz w:val="20"/>
              </w:rPr>
              <w:t>25</w:t>
            </w:r>
            <w:r>
              <w:rPr>
                <w:spacing w:val="-4"/>
                <w:sz w:val="20"/>
              </w:rPr>
              <w:t xml:space="preserve"> </w:t>
            </w:r>
            <w:r>
              <w:rPr>
                <w:sz w:val="20"/>
              </w:rPr>
              <w:t>through</w:t>
            </w:r>
            <w:r>
              <w:rPr>
                <w:spacing w:val="-5"/>
                <w:sz w:val="20"/>
              </w:rPr>
              <w:t xml:space="preserve"> </w:t>
            </w:r>
            <w:r>
              <w:rPr>
                <w:sz w:val="20"/>
              </w:rPr>
              <w:t>50</w:t>
            </w:r>
            <w:r>
              <w:rPr>
                <w:spacing w:val="-4"/>
                <w:sz w:val="20"/>
              </w:rPr>
              <w:t xml:space="preserve"> </w:t>
            </w:r>
            <w:r>
              <w:rPr>
                <w:sz w:val="20"/>
              </w:rPr>
              <w:t>percent</w:t>
            </w:r>
            <w:r>
              <w:rPr>
                <w:spacing w:val="-5"/>
                <w:sz w:val="20"/>
              </w:rPr>
              <w:t xml:space="preserve"> </w:t>
            </w:r>
            <w:r>
              <w:rPr>
                <w:sz w:val="20"/>
              </w:rPr>
              <w:t>over</w:t>
            </w:r>
            <w:r>
              <w:rPr>
                <w:spacing w:val="-3"/>
                <w:sz w:val="20"/>
              </w:rPr>
              <w:t xml:space="preserve"> </w:t>
            </w:r>
            <w:r>
              <w:rPr>
                <w:sz w:val="20"/>
              </w:rPr>
              <w:t>the</w:t>
            </w:r>
            <w:r>
              <w:rPr>
                <w:spacing w:val="-5"/>
                <w:sz w:val="20"/>
              </w:rPr>
              <w:t xml:space="preserve"> </w:t>
            </w:r>
            <w:r>
              <w:rPr>
                <w:sz w:val="20"/>
              </w:rPr>
              <w:t>allowable</w:t>
            </w:r>
            <w:r>
              <w:rPr>
                <w:spacing w:val="-5"/>
                <w:sz w:val="20"/>
              </w:rPr>
              <w:t xml:space="preserve"> </w:t>
            </w:r>
            <w:r>
              <w:rPr>
                <w:spacing w:val="-2"/>
                <w:sz w:val="20"/>
              </w:rPr>
              <w:t>standard</w:t>
            </w:r>
          </w:p>
        </w:tc>
        <w:tc>
          <w:tcPr>
            <w:tcW w:w="900" w:type="dxa"/>
          </w:tcPr>
          <w:p w14:paraId="798B49B8" w14:textId="77777777" w:rsidR="00A4174E" w:rsidRDefault="002F3B7F">
            <w:pPr>
              <w:pStyle w:val="TableParagraph"/>
              <w:ind w:left="287"/>
              <w:rPr>
                <w:sz w:val="20"/>
              </w:rPr>
            </w:pPr>
            <w:r>
              <w:rPr>
                <w:spacing w:val="-5"/>
                <w:sz w:val="20"/>
              </w:rPr>
              <w:t>NM</w:t>
            </w:r>
          </w:p>
        </w:tc>
        <w:tc>
          <w:tcPr>
            <w:tcW w:w="720" w:type="dxa"/>
          </w:tcPr>
          <w:p w14:paraId="6F980430" w14:textId="77777777" w:rsidR="00A4174E" w:rsidRDefault="002F3B7F">
            <w:pPr>
              <w:pStyle w:val="TableParagraph"/>
              <w:ind w:right="18"/>
              <w:jc w:val="right"/>
              <w:rPr>
                <w:sz w:val="20"/>
              </w:rPr>
            </w:pPr>
            <w:r>
              <w:rPr>
                <w:spacing w:val="-2"/>
                <w:sz w:val="20"/>
              </w:rPr>
              <w:t>$4,000</w:t>
            </w:r>
          </w:p>
        </w:tc>
        <w:tc>
          <w:tcPr>
            <w:tcW w:w="720" w:type="dxa"/>
          </w:tcPr>
          <w:p w14:paraId="35E59874" w14:textId="77777777" w:rsidR="00A4174E" w:rsidRDefault="002F3B7F">
            <w:pPr>
              <w:pStyle w:val="TableParagraph"/>
              <w:ind w:left="38"/>
              <w:rPr>
                <w:sz w:val="20"/>
              </w:rPr>
            </w:pPr>
            <w:r>
              <w:rPr>
                <w:spacing w:val="-2"/>
                <w:sz w:val="20"/>
              </w:rPr>
              <w:t>$8,000</w:t>
            </w:r>
          </w:p>
        </w:tc>
        <w:tc>
          <w:tcPr>
            <w:tcW w:w="720" w:type="dxa"/>
          </w:tcPr>
          <w:p w14:paraId="44166D16" w14:textId="77777777" w:rsidR="00A4174E" w:rsidRDefault="002F3B7F">
            <w:pPr>
              <w:pStyle w:val="TableParagraph"/>
              <w:ind w:right="17"/>
              <w:jc w:val="right"/>
              <w:rPr>
                <w:sz w:val="20"/>
              </w:rPr>
            </w:pPr>
            <w:r>
              <w:rPr>
                <w:spacing w:val="-2"/>
                <w:sz w:val="20"/>
              </w:rPr>
              <w:t>$20,000</w:t>
            </w:r>
          </w:p>
        </w:tc>
        <w:tc>
          <w:tcPr>
            <w:tcW w:w="1080" w:type="dxa"/>
          </w:tcPr>
          <w:p w14:paraId="2B63C1C1" w14:textId="77777777" w:rsidR="00A4174E" w:rsidRDefault="002F3B7F">
            <w:pPr>
              <w:pStyle w:val="TableParagraph"/>
              <w:ind w:right="17"/>
              <w:jc w:val="right"/>
              <w:rPr>
                <w:sz w:val="20"/>
              </w:rPr>
            </w:pPr>
            <w:r>
              <w:rPr>
                <w:spacing w:val="-2"/>
                <w:sz w:val="20"/>
              </w:rPr>
              <w:t>$50,000</w:t>
            </w:r>
          </w:p>
        </w:tc>
      </w:tr>
      <w:tr w:rsidR="00A4174E" w14:paraId="2843EC64" w14:textId="77777777">
        <w:trPr>
          <w:trHeight w:val="230"/>
        </w:trPr>
        <w:tc>
          <w:tcPr>
            <w:tcW w:w="5400" w:type="dxa"/>
            <w:gridSpan w:val="2"/>
          </w:tcPr>
          <w:p w14:paraId="61ADC4D9" w14:textId="77777777" w:rsidR="00A4174E" w:rsidRDefault="002F3B7F">
            <w:pPr>
              <w:pStyle w:val="TableParagraph"/>
              <w:tabs>
                <w:tab w:val="left" w:pos="767"/>
              </w:tabs>
              <w:ind w:left="390"/>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626595AB" w14:textId="77777777" w:rsidR="00A4174E" w:rsidRDefault="002F3B7F">
            <w:pPr>
              <w:pStyle w:val="TableParagraph"/>
              <w:ind w:left="287"/>
              <w:rPr>
                <w:sz w:val="20"/>
              </w:rPr>
            </w:pPr>
            <w:r>
              <w:rPr>
                <w:spacing w:val="-5"/>
                <w:sz w:val="20"/>
              </w:rPr>
              <w:t>NM</w:t>
            </w:r>
          </w:p>
        </w:tc>
        <w:tc>
          <w:tcPr>
            <w:tcW w:w="720" w:type="dxa"/>
          </w:tcPr>
          <w:p w14:paraId="6E2B9CFB" w14:textId="77777777" w:rsidR="00A4174E" w:rsidRDefault="002F3B7F">
            <w:pPr>
              <w:pStyle w:val="TableParagraph"/>
              <w:ind w:right="18"/>
              <w:jc w:val="right"/>
              <w:rPr>
                <w:sz w:val="20"/>
              </w:rPr>
            </w:pPr>
            <w:r>
              <w:rPr>
                <w:spacing w:val="-2"/>
                <w:sz w:val="20"/>
              </w:rPr>
              <w:t>$8,000</w:t>
            </w:r>
          </w:p>
        </w:tc>
        <w:tc>
          <w:tcPr>
            <w:tcW w:w="720" w:type="dxa"/>
          </w:tcPr>
          <w:p w14:paraId="1A323D8D" w14:textId="77777777" w:rsidR="00A4174E" w:rsidRDefault="002F3B7F">
            <w:pPr>
              <w:pStyle w:val="TableParagraph"/>
              <w:ind w:right="17"/>
              <w:jc w:val="right"/>
              <w:rPr>
                <w:sz w:val="20"/>
              </w:rPr>
            </w:pPr>
            <w:r>
              <w:rPr>
                <w:spacing w:val="-2"/>
                <w:sz w:val="20"/>
              </w:rPr>
              <w:t>$16,000</w:t>
            </w:r>
          </w:p>
        </w:tc>
        <w:tc>
          <w:tcPr>
            <w:tcW w:w="720" w:type="dxa"/>
          </w:tcPr>
          <w:p w14:paraId="14700126" w14:textId="77777777" w:rsidR="00A4174E" w:rsidRDefault="002F3B7F">
            <w:pPr>
              <w:pStyle w:val="TableParagraph"/>
              <w:ind w:right="17"/>
              <w:jc w:val="right"/>
              <w:rPr>
                <w:sz w:val="20"/>
              </w:rPr>
            </w:pPr>
            <w:r>
              <w:rPr>
                <w:spacing w:val="-2"/>
                <w:sz w:val="20"/>
              </w:rPr>
              <w:t>$40,000</w:t>
            </w:r>
          </w:p>
        </w:tc>
        <w:tc>
          <w:tcPr>
            <w:tcW w:w="1080" w:type="dxa"/>
          </w:tcPr>
          <w:p w14:paraId="27E8C7C1" w14:textId="77777777" w:rsidR="00A4174E" w:rsidRDefault="002F3B7F">
            <w:pPr>
              <w:pStyle w:val="TableParagraph"/>
              <w:ind w:right="17"/>
              <w:jc w:val="right"/>
              <w:rPr>
                <w:sz w:val="20"/>
              </w:rPr>
            </w:pPr>
            <w:r>
              <w:rPr>
                <w:spacing w:val="-2"/>
                <w:sz w:val="20"/>
              </w:rPr>
              <w:t>$50,000</w:t>
            </w:r>
          </w:p>
        </w:tc>
      </w:tr>
      <w:tr w:rsidR="00A4174E" w14:paraId="6C634D6A" w14:textId="77777777">
        <w:trPr>
          <w:trHeight w:val="230"/>
        </w:trPr>
        <w:tc>
          <w:tcPr>
            <w:tcW w:w="5400" w:type="dxa"/>
            <w:gridSpan w:val="2"/>
          </w:tcPr>
          <w:p w14:paraId="50D0716C" w14:textId="77777777" w:rsidR="00A4174E" w:rsidRDefault="002F3B7F">
            <w:pPr>
              <w:pStyle w:val="TableParagraph"/>
              <w:ind w:left="390"/>
              <w:rPr>
                <w:sz w:val="20"/>
              </w:rPr>
            </w:pPr>
            <w:r>
              <w:rPr>
                <w:sz w:val="20"/>
              </w:rPr>
              <w:t>11-50</w:t>
            </w:r>
            <w:r>
              <w:rPr>
                <w:spacing w:val="-4"/>
                <w:sz w:val="20"/>
              </w:rPr>
              <w:t xml:space="preserve"> </w:t>
            </w:r>
            <w:r>
              <w:rPr>
                <w:sz w:val="20"/>
              </w:rPr>
              <w:t>MW</w:t>
            </w:r>
            <w:r>
              <w:rPr>
                <w:spacing w:val="-5"/>
                <w:sz w:val="20"/>
              </w:rPr>
              <w:t xml:space="preserve"> </w:t>
            </w:r>
            <w:r>
              <w:rPr>
                <w:spacing w:val="-2"/>
                <w:sz w:val="20"/>
              </w:rPr>
              <w:t>Turbine</w:t>
            </w:r>
          </w:p>
        </w:tc>
        <w:tc>
          <w:tcPr>
            <w:tcW w:w="4140" w:type="dxa"/>
            <w:gridSpan w:val="5"/>
          </w:tcPr>
          <w:p w14:paraId="679C25CE" w14:textId="77777777" w:rsidR="00A4174E" w:rsidRDefault="00A4174E">
            <w:pPr>
              <w:pStyle w:val="TableParagraph"/>
              <w:spacing w:line="240" w:lineRule="auto"/>
              <w:rPr>
                <w:sz w:val="16"/>
              </w:rPr>
            </w:pPr>
          </w:p>
        </w:tc>
      </w:tr>
      <w:tr w:rsidR="00A4174E" w14:paraId="080A72D4" w14:textId="77777777">
        <w:trPr>
          <w:trHeight w:val="229"/>
        </w:trPr>
        <w:tc>
          <w:tcPr>
            <w:tcW w:w="5400" w:type="dxa"/>
            <w:gridSpan w:val="2"/>
          </w:tcPr>
          <w:p w14:paraId="389DC5D5" w14:textId="77777777" w:rsidR="00A4174E" w:rsidRDefault="002F3B7F">
            <w:pPr>
              <w:pStyle w:val="TableParagraph"/>
              <w:tabs>
                <w:tab w:val="left" w:pos="767"/>
              </w:tabs>
              <w:ind w:left="390"/>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17BB4CA1" w14:textId="77777777" w:rsidR="00A4174E" w:rsidRDefault="002F3B7F">
            <w:pPr>
              <w:pStyle w:val="TableParagraph"/>
              <w:ind w:left="287"/>
              <w:rPr>
                <w:sz w:val="20"/>
              </w:rPr>
            </w:pPr>
            <w:r>
              <w:rPr>
                <w:spacing w:val="-5"/>
                <w:sz w:val="20"/>
              </w:rPr>
              <w:t>NM</w:t>
            </w:r>
          </w:p>
        </w:tc>
        <w:tc>
          <w:tcPr>
            <w:tcW w:w="720" w:type="dxa"/>
          </w:tcPr>
          <w:p w14:paraId="07778493" w14:textId="77777777" w:rsidR="00A4174E" w:rsidRDefault="002F3B7F">
            <w:pPr>
              <w:pStyle w:val="TableParagraph"/>
              <w:ind w:right="18"/>
              <w:jc w:val="right"/>
              <w:rPr>
                <w:sz w:val="20"/>
              </w:rPr>
            </w:pPr>
            <w:r>
              <w:rPr>
                <w:spacing w:val="-2"/>
                <w:sz w:val="20"/>
              </w:rPr>
              <w:t>$6,000</w:t>
            </w:r>
          </w:p>
        </w:tc>
        <w:tc>
          <w:tcPr>
            <w:tcW w:w="720" w:type="dxa"/>
          </w:tcPr>
          <w:p w14:paraId="0F25A4D7" w14:textId="77777777" w:rsidR="00A4174E" w:rsidRDefault="002F3B7F">
            <w:pPr>
              <w:pStyle w:val="TableParagraph"/>
              <w:ind w:right="17"/>
              <w:jc w:val="right"/>
              <w:rPr>
                <w:sz w:val="20"/>
              </w:rPr>
            </w:pPr>
            <w:r>
              <w:rPr>
                <w:spacing w:val="-2"/>
                <w:sz w:val="20"/>
              </w:rPr>
              <w:t>$12,000</w:t>
            </w:r>
          </w:p>
        </w:tc>
        <w:tc>
          <w:tcPr>
            <w:tcW w:w="720" w:type="dxa"/>
          </w:tcPr>
          <w:p w14:paraId="323190BE" w14:textId="77777777" w:rsidR="00A4174E" w:rsidRDefault="002F3B7F">
            <w:pPr>
              <w:pStyle w:val="TableParagraph"/>
              <w:ind w:right="17"/>
              <w:jc w:val="right"/>
              <w:rPr>
                <w:sz w:val="20"/>
              </w:rPr>
            </w:pPr>
            <w:r>
              <w:rPr>
                <w:spacing w:val="-2"/>
                <w:sz w:val="20"/>
              </w:rPr>
              <w:t>$30,000</w:t>
            </w:r>
          </w:p>
        </w:tc>
        <w:tc>
          <w:tcPr>
            <w:tcW w:w="1080" w:type="dxa"/>
          </w:tcPr>
          <w:p w14:paraId="328A8B30" w14:textId="77777777" w:rsidR="00A4174E" w:rsidRDefault="002F3B7F">
            <w:pPr>
              <w:pStyle w:val="TableParagraph"/>
              <w:ind w:right="17"/>
              <w:jc w:val="right"/>
              <w:rPr>
                <w:sz w:val="20"/>
              </w:rPr>
            </w:pPr>
            <w:r>
              <w:rPr>
                <w:spacing w:val="-2"/>
                <w:sz w:val="20"/>
              </w:rPr>
              <w:t>$50,000</w:t>
            </w:r>
          </w:p>
        </w:tc>
      </w:tr>
      <w:tr w:rsidR="00A4174E" w14:paraId="5C5BD514" w14:textId="77777777">
        <w:trPr>
          <w:trHeight w:val="230"/>
        </w:trPr>
        <w:tc>
          <w:tcPr>
            <w:tcW w:w="5400" w:type="dxa"/>
            <w:gridSpan w:val="2"/>
          </w:tcPr>
          <w:p w14:paraId="13E3DFF2" w14:textId="77777777" w:rsidR="00A4174E" w:rsidRDefault="002F3B7F">
            <w:pPr>
              <w:pStyle w:val="TableParagraph"/>
              <w:tabs>
                <w:tab w:val="left" w:pos="767"/>
              </w:tabs>
              <w:ind w:left="390"/>
              <w:rPr>
                <w:sz w:val="20"/>
              </w:rPr>
            </w:pPr>
            <w:r>
              <w:rPr>
                <w:spacing w:val="-5"/>
                <w:sz w:val="20"/>
              </w:rPr>
              <w:t>2.</w:t>
            </w:r>
            <w:r>
              <w:rPr>
                <w:sz w:val="20"/>
              </w:rPr>
              <w:tab/>
              <w:t>From</w:t>
            </w:r>
            <w:r>
              <w:rPr>
                <w:spacing w:val="-4"/>
                <w:sz w:val="20"/>
              </w:rPr>
              <w:t xml:space="preserve"> </w:t>
            </w:r>
            <w:r>
              <w:rPr>
                <w:sz w:val="20"/>
              </w:rPr>
              <w:t>25</w:t>
            </w:r>
            <w:r>
              <w:rPr>
                <w:spacing w:val="-4"/>
                <w:sz w:val="20"/>
              </w:rPr>
              <w:t xml:space="preserve"> </w:t>
            </w:r>
            <w:r>
              <w:rPr>
                <w:sz w:val="20"/>
              </w:rPr>
              <w:t>through</w:t>
            </w:r>
            <w:r>
              <w:rPr>
                <w:spacing w:val="-5"/>
                <w:sz w:val="20"/>
              </w:rPr>
              <w:t xml:space="preserve"> </w:t>
            </w:r>
            <w:r>
              <w:rPr>
                <w:sz w:val="20"/>
              </w:rPr>
              <w:t>50</w:t>
            </w:r>
            <w:r>
              <w:rPr>
                <w:spacing w:val="-4"/>
                <w:sz w:val="20"/>
              </w:rPr>
              <w:t xml:space="preserve"> </w:t>
            </w:r>
            <w:r>
              <w:rPr>
                <w:sz w:val="20"/>
              </w:rPr>
              <w:t>percent</w:t>
            </w:r>
            <w:r>
              <w:rPr>
                <w:spacing w:val="-5"/>
                <w:sz w:val="20"/>
              </w:rPr>
              <w:t xml:space="preserve"> </w:t>
            </w:r>
            <w:r>
              <w:rPr>
                <w:sz w:val="20"/>
              </w:rPr>
              <w:t>over</w:t>
            </w:r>
            <w:r>
              <w:rPr>
                <w:spacing w:val="-3"/>
                <w:sz w:val="20"/>
              </w:rPr>
              <w:t xml:space="preserve"> </w:t>
            </w:r>
            <w:r>
              <w:rPr>
                <w:sz w:val="20"/>
              </w:rPr>
              <w:t>the</w:t>
            </w:r>
            <w:r>
              <w:rPr>
                <w:spacing w:val="-5"/>
                <w:sz w:val="20"/>
              </w:rPr>
              <w:t xml:space="preserve"> </w:t>
            </w:r>
            <w:r>
              <w:rPr>
                <w:sz w:val="20"/>
              </w:rPr>
              <w:t>allowable</w:t>
            </w:r>
            <w:r>
              <w:rPr>
                <w:spacing w:val="-5"/>
                <w:sz w:val="20"/>
              </w:rPr>
              <w:t xml:space="preserve"> </w:t>
            </w:r>
            <w:r>
              <w:rPr>
                <w:spacing w:val="-2"/>
                <w:sz w:val="20"/>
              </w:rPr>
              <w:t>standard</w:t>
            </w:r>
          </w:p>
        </w:tc>
        <w:tc>
          <w:tcPr>
            <w:tcW w:w="900" w:type="dxa"/>
          </w:tcPr>
          <w:p w14:paraId="281311D8" w14:textId="77777777" w:rsidR="00A4174E" w:rsidRDefault="002F3B7F">
            <w:pPr>
              <w:pStyle w:val="TableParagraph"/>
              <w:ind w:left="287"/>
              <w:rPr>
                <w:sz w:val="20"/>
              </w:rPr>
            </w:pPr>
            <w:r>
              <w:rPr>
                <w:spacing w:val="-5"/>
                <w:sz w:val="20"/>
              </w:rPr>
              <w:t>NM</w:t>
            </w:r>
          </w:p>
        </w:tc>
        <w:tc>
          <w:tcPr>
            <w:tcW w:w="720" w:type="dxa"/>
          </w:tcPr>
          <w:p w14:paraId="7EA05784" w14:textId="77777777" w:rsidR="00A4174E" w:rsidRDefault="002F3B7F">
            <w:pPr>
              <w:pStyle w:val="TableParagraph"/>
              <w:ind w:right="18"/>
              <w:jc w:val="right"/>
              <w:rPr>
                <w:sz w:val="20"/>
              </w:rPr>
            </w:pPr>
            <w:r>
              <w:rPr>
                <w:spacing w:val="-2"/>
                <w:sz w:val="20"/>
              </w:rPr>
              <w:t>$8,000</w:t>
            </w:r>
          </w:p>
        </w:tc>
        <w:tc>
          <w:tcPr>
            <w:tcW w:w="720" w:type="dxa"/>
          </w:tcPr>
          <w:p w14:paraId="684A712A" w14:textId="77777777" w:rsidR="00A4174E" w:rsidRDefault="002F3B7F">
            <w:pPr>
              <w:pStyle w:val="TableParagraph"/>
              <w:ind w:right="17"/>
              <w:jc w:val="right"/>
              <w:rPr>
                <w:sz w:val="20"/>
              </w:rPr>
            </w:pPr>
            <w:r>
              <w:rPr>
                <w:spacing w:val="-2"/>
                <w:sz w:val="20"/>
              </w:rPr>
              <w:t>$16,000</w:t>
            </w:r>
          </w:p>
        </w:tc>
        <w:tc>
          <w:tcPr>
            <w:tcW w:w="720" w:type="dxa"/>
          </w:tcPr>
          <w:p w14:paraId="0AE44F2C" w14:textId="77777777" w:rsidR="00A4174E" w:rsidRDefault="002F3B7F">
            <w:pPr>
              <w:pStyle w:val="TableParagraph"/>
              <w:ind w:right="17"/>
              <w:jc w:val="right"/>
              <w:rPr>
                <w:sz w:val="20"/>
              </w:rPr>
            </w:pPr>
            <w:r>
              <w:rPr>
                <w:spacing w:val="-2"/>
                <w:sz w:val="20"/>
              </w:rPr>
              <w:t>$40,000</w:t>
            </w:r>
          </w:p>
        </w:tc>
        <w:tc>
          <w:tcPr>
            <w:tcW w:w="1080" w:type="dxa"/>
          </w:tcPr>
          <w:p w14:paraId="73BE0893" w14:textId="77777777" w:rsidR="00A4174E" w:rsidRDefault="002F3B7F">
            <w:pPr>
              <w:pStyle w:val="TableParagraph"/>
              <w:ind w:right="17"/>
              <w:jc w:val="right"/>
              <w:rPr>
                <w:sz w:val="20"/>
              </w:rPr>
            </w:pPr>
            <w:r>
              <w:rPr>
                <w:spacing w:val="-2"/>
                <w:sz w:val="20"/>
              </w:rPr>
              <w:t>$50,000</w:t>
            </w:r>
          </w:p>
        </w:tc>
      </w:tr>
      <w:tr w:rsidR="00A4174E" w14:paraId="1C534B80" w14:textId="77777777">
        <w:trPr>
          <w:trHeight w:val="230"/>
        </w:trPr>
        <w:tc>
          <w:tcPr>
            <w:tcW w:w="5400" w:type="dxa"/>
            <w:gridSpan w:val="2"/>
          </w:tcPr>
          <w:p w14:paraId="4A0A4CD6" w14:textId="77777777" w:rsidR="00A4174E" w:rsidRDefault="002F3B7F">
            <w:pPr>
              <w:pStyle w:val="TableParagraph"/>
              <w:tabs>
                <w:tab w:val="left" w:pos="767"/>
              </w:tabs>
              <w:ind w:left="390"/>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08328F27" w14:textId="77777777" w:rsidR="00A4174E" w:rsidRDefault="002F3B7F">
            <w:pPr>
              <w:pStyle w:val="TableParagraph"/>
              <w:ind w:left="287"/>
              <w:rPr>
                <w:sz w:val="20"/>
              </w:rPr>
            </w:pPr>
            <w:r>
              <w:rPr>
                <w:spacing w:val="-5"/>
                <w:sz w:val="20"/>
              </w:rPr>
              <w:t>NM</w:t>
            </w:r>
          </w:p>
        </w:tc>
        <w:tc>
          <w:tcPr>
            <w:tcW w:w="720" w:type="dxa"/>
          </w:tcPr>
          <w:p w14:paraId="16AA83BE" w14:textId="77777777" w:rsidR="00A4174E" w:rsidRDefault="002F3B7F">
            <w:pPr>
              <w:pStyle w:val="TableParagraph"/>
              <w:ind w:right="17"/>
              <w:jc w:val="right"/>
              <w:rPr>
                <w:sz w:val="20"/>
              </w:rPr>
            </w:pPr>
            <w:r>
              <w:rPr>
                <w:spacing w:val="-2"/>
                <w:sz w:val="20"/>
              </w:rPr>
              <w:t>$10,000</w:t>
            </w:r>
          </w:p>
        </w:tc>
        <w:tc>
          <w:tcPr>
            <w:tcW w:w="720" w:type="dxa"/>
          </w:tcPr>
          <w:p w14:paraId="268CC8D2" w14:textId="77777777" w:rsidR="00A4174E" w:rsidRDefault="002F3B7F">
            <w:pPr>
              <w:pStyle w:val="TableParagraph"/>
              <w:ind w:right="17"/>
              <w:jc w:val="right"/>
              <w:rPr>
                <w:sz w:val="20"/>
              </w:rPr>
            </w:pPr>
            <w:r>
              <w:rPr>
                <w:spacing w:val="-2"/>
                <w:sz w:val="20"/>
              </w:rPr>
              <w:t>$20,000</w:t>
            </w:r>
          </w:p>
        </w:tc>
        <w:tc>
          <w:tcPr>
            <w:tcW w:w="720" w:type="dxa"/>
          </w:tcPr>
          <w:p w14:paraId="0200EDFE" w14:textId="77777777" w:rsidR="00A4174E" w:rsidRDefault="002F3B7F">
            <w:pPr>
              <w:pStyle w:val="TableParagraph"/>
              <w:ind w:right="17"/>
              <w:jc w:val="right"/>
              <w:rPr>
                <w:sz w:val="20"/>
              </w:rPr>
            </w:pPr>
            <w:r>
              <w:rPr>
                <w:spacing w:val="-2"/>
                <w:sz w:val="20"/>
              </w:rPr>
              <w:t>$50,000</w:t>
            </w:r>
          </w:p>
        </w:tc>
        <w:tc>
          <w:tcPr>
            <w:tcW w:w="1080" w:type="dxa"/>
          </w:tcPr>
          <w:p w14:paraId="78B6EA9C" w14:textId="77777777" w:rsidR="00A4174E" w:rsidRDefault="002F3B7F">
            <w:pPr>
              <w:pStyle w:val="TableParagraph"/>
              <w:ind w:right="17"/>
              <w:jc w:val="right"/>
              <w:rPr>
                <w:sz w:val="20"/>
              </w:rPr>
            </w:pPr>
            <w:r>
              <w:rPr>
                <w:spacing w:val="-2"/>
                <w:sz w:val="20"/>
              </w:rPr>
              <w:t>$50,000</w:t>
            </w:r>
          </w:p>
        </w:tc>
      </w:tr>
      <w:tr w:rsidR="00A4174E" w14:paraId="411C6725" w14:textId="77777777">
        <w:trPr>
          <w:trHeight w:val="229"/>
        </w:trPr>
        <w:tc>
          <w:tcPr>
            <w:tcW w:w="5400" w:type="dxa"/>
            <w:gridSpan w:val="2"/>
          </w:tcPr>
          <w:p w14:paraId="42843C66" w14:textId="77777777" w:rsidR="00A4174E" w:rsidRDefault="002F3B7F">
            <w:pPr>
              <w:pStyle w:val="TableParagraph"/>
              <w:ind w:left="390"/>
              <w:rPr>
                <w:sz w:val="20"/>
              </w:rPr>
            </w:pPr>
            <w:r>
              <w:rPr>
                <w:sz w:val="20"/>
              </w:rPr>
              <w:t>Greater</w:t>
            </w:r>
            <w:r>
              <w:rPr>
                <w:spacing w:val="-4"/>
                <w:sz w:val="20"/>
              </w:rPr>
              <w:t xml:space="preserve"> </w:t>
            </w:r>
            <w:r>
              <w:rPr>
                <w:sz w:val="20"/>
              </w:rPr>
              <w:t>than</w:t>
            </w:r>
            <w:r>
              <w:rPr>
                <w:spacing w:val="-4"/>
                <w:sz w:val="20"/>
              </w:rPr>
              <w:t xml:space="preserve"> </w:t>
            </w:r>
            <w:r>
              <w:rPr>
                <w:sz w:val="20"/>
              </w:rPr>
              <w:t>50</w:t>
            </w:r>
            <w:r>
              <w:rPr>
                <w:spacing w:val="-3"/>
                <w:sz w:val="20"/>
              </w:rPr>
              <w:t xml:space="preserve"> </w:t>
            </w:r>
            <w:r>
              <w:rPr>
                <w:sz w:val="20"/>
              </w:rPr>
              <w:t>MW</w:t>
            </w:r>
            <w:r>
              <w:rPr>
                <w:spacing w:val="-6"/>
                <w:sz w:val="20"/>
              </w:rPr>
              <w:t xml:space="preserve"> </w:t>
            </w:r>
            <w:r>
              <w:rPr>
                <w:spacing w:val="-2"/>
                <w:sz w:val="20"/>
              </w:rPr>
              <w:t>Turbine</w:t>
            </w:r>
          </w:p>
        </w:tc>
        <w:tc>
          <w:tcPr>
            <w:tcW w:w="4140" w:type="dxa"/>
            <w:gridSpan w:val="5"/>
          </w:tcPr>
          <w:p w14:paraId="660DF928" w14:textId="77777777" w:rsidR="00A4174E" w:rsidRDefault="00A4174E">
            <w:pPr>
              <w:pStyle w:val="TableParagraph"/>
              <w:spacing w:line="240" w:lineRule="auto"/>
              <w:rPr>
                <w:sz w:val="16"/>
              </w:rPr>
            </w:pPr>
          </w:p>
        </w:tc>
      </w:tr>
      <w:tr w:rsidR="00A4174E" w14:paraId="37540C1E" w14:textId="77777777">
        <w:trPr>
          <w:trHeight w:val="230"/>
        </w:trPr>
        <w:tc>
          <w:tcPr>
            <w:tcW w:w="5400" w:type="dxa"/>
            <w:gridSpan w:val="2"/>
          </w:tcPr>
          <w:p w14:paraId="79ADDAB1" w14:textId="77777777" w:rsidR="00A4174E" w:rsidRDefault="002F3B7F">
            <w:pPr>
              <w:pStyle w:val="TableParagraph"/>
              <w:tabs>
                <w:tab w:val="left" w:pos="767"/>
              </w:tabs>
              <w:ind w:left="390"/>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1DABB9DB" w14:textId="77777777" w:rsidR="00A4174E" w:rsidRDefault="002F3B7F">
            <w:pPr>
              <w:pStyle w:val="TableParagraph"/>
              <w:ind w:left="287"/>
              <w:rPr>
                <w:sz w:val="20"/>
              </w:rPr>
            </w:pPr>
            <w:r>
              <w:rPr>
                <w:spacing w:val="-5"/>
                <w:sz w:val="20"/>
              </w:rPr>
              <w:t>NM</w:t>
            </w:r>
          </w:p>
        </w:tc>
        <w:tc>
          <w:tcPr>
            <w:tcW w:w="720" w:type="dxa"/>
          </w:tcPr>
          <w:p w14:paraId="6005BC48" w14:textId="77777777" w:rsidR="00A4174E" w:rsidRDefault="002F3B7F">
            <w:pPr>
              <w:pStyle w:val="TableParagraph"/>
              <w:ind w:left="38"/>
              <w:rPr>
                <w:sz w:val="20"/>
              </w:rPr>
            </w:pPr>
            <w:r>
              <w:rPr>
                <w:spacing w:val="-2"/>
                <w:sz w:val="20"/>
              </w:rPr>
              <w:t>$8,000</w:t>
            </w:r>
          </w:p>
        </w:tc>
        <w:tc>
          <w:tcPr>
            <w:tcW w:w="720" w:type="dxa"/>
          </w:tcPr>
          <w:p w14:paraId="5714F90F" w14:textId="77777777" w:rsidR="00A4174E" w:rsidRDefault="002F3B7F">
            <w:pPr>
              <w:pStyle w:val="TableParagraph"/>
              <w:ind w:right="17"/>
              <w:jc w:val="right"/>
              <w:rPr>
                <w:sz w:val="20"/>
              </w:rPr>
            </w:pPr>
            <w:r>
              <w:rPr>
                <w:spacing w:val="-2"/>
                <w:sz w:val="20"/>
              </w:rPr>
              <w:t>$16,000</w:t>
            </w:r>
          </w:p>
        </w:tc>
        <w:tc>
          <w:tcPr>
            <w:tcW w:w="720" w:type="dxa"/>
          </w:tcPr>
          <w:p w14:paraId="5AA3ABA9" w14:textId="77777777" w:rsidR="00A4174E" w:rsidRDefault="002F3B7F">
            <w:pPr>
              <w:pStyle w:val="TableParagraph"/>
              <w:ind w:right="17"/>
              <w:jc w:val="right"/>
              <w:rPr>
                <w:sz w:val="20"/>
              </w:rPr>
            </w:pPr>
            <w:r>
              <w:rPr>
                <w:spacing w:val="-2"/>
                <w:sz w:val="20"/>
              </w:rPr>
              <w:t>$40,000</w:t>
            </w:r>
          </w:p>
        </w:tc>
        <w:tc>
          <w:tcPr>
            <w:tcW w:w="1080" w:type="dxa"/>
          </w:tcPr>
          <w:p w14:paraId="53FD4BDC" w14:textId="77777777" w:rsidR="00A4174E" w:rsidRDefault="002F3B7F">
            <w:pPr>
              <w:pStyle w:val="TableParagraph"/>
              <w:ind w:right="17"/>
              <w:jc w:val="right"/>
              <w:rPr>
                <w:sz w:val="20"/>
              </w:rPr>
            </w:pPr>
            <w:r>
              <w:rPr>
                <w:spacing w:val="-2"/>
                <w:sz w:val="20"/>
              </w:rPr>
              <w:t>$50,000</w:t>
            </w:r>
          </w:p>
        </w:tc>
      </w:tr>
      <w:tr w:rsidR="00A4174E" w14:paraId="4A4E7993" w14:textId="77777777">
        <w:trPr>
          <w:trHeight w:val="230"/>
        </w:trPr>
        <w:tc>
          <w:tcPr>
            <w:tcW w:w="5400" w:type="dxa"/>
            <w:gridSpan w:val="2"/>
          </w:tcPr>
          <w:p w14:paraId="2E61A288" w14:textId="77777777" w:rsidR="00A4174E" w:rsidRDefault="002F3B7F">
            <w:pPr>
              <w:pStyle w:val="TableParagraph"/>
              <w:tabs>
                <w:tab w:val="left" w:pos="767"/>
              </w:tabs>
              <w:ind w:left="390"/>
              <w:rPr>
                <w:sz w:val="20"/>
              </w:rPr>
            </w:pPr>
            <w:r>
              <w:rPr>
                <w:spacing w:val="-5"/>
                <w:sz w:val="20"/>
              </w:rPr>
              <w:t>2.</w:t>
            </w:r>
            <w:r>
              <w:rPr>
                <w:sz w:val="20"/>
              </w:rPr>
              <w:tab/>
              <w:t>From</w:t>
            </w:r>
            <w:r>
              <w:rPr>
                <w:spacing w:val="-4"/>
                <w:sz w:val="20"/>
              </w:rPr>
              <w:t xml:space="preserve"> </w:t>
            </w:r>
            <w:r>
              <w:rPr>
                <w:sz w:val="20"/>
              </w:rPr>
              <w:t>25</w:t>
            </w:r>
            <w:r>
              <w:rPr>
                <w:spacing w:val="-4"/>
                <w:sz w:val="20"/>
              </w:rPr>
              <w:t xml:space="preserve"> </w:t>
            </w:r>
            <w:r>
              <w:rPr>
                <w:sz w:val="20"/>
              </w:rPr>
              <w:t>through</w:t>
            </w:r>
            <w:r>
              <w:rPr>
                <w:spacing w:val="-5"/>
                <w:sz w:val="20"/>
              </w:rPr>
              <w:t xml:space="preserve"> </w:t>
            </w:r>
            <w:r>
              <w:rPr>
                <w:sz w:val="20"/>
              </w:rPr>
              <w:t>50</w:t>
            </w:r>
            <w:r>
              <w:rPr>
                <w:spacing w:val="-4"/>
                <w:sz w:val="20"/>
              </w:rPr>
              <w:t xml:space="preserve"> </w:t>
            </w:r>
            <w:r>
              <w:rPr>
                <w:sz w:val="20"/>
              </w:rPr>
              <w:t>percent</w:t>
            </w:r>
            <w:r>
              <w:rPr>
                <w:spacing w:val="-5"/>
                <w:sz w:val="20"/>
              </w:rPr>
              <w:t xml:space="preserve"> </w:t>
            </w:r>
            <w:r>
              <w:rPr>
                <w:sz w:val="20"/>
              </w:rPr>
              <w:t>over</w:t>
            </w:r>
            <w:r>
              <w:rPr>
                <w:spacing w:val="-3"/>
                <w:sz w:val="20"/>
              </w:rPr>
              <w:t xml:space="preserve"> </w:t>
            </w:r>
            <w:r>
              <w:rPr>
                <w:sz w:val="20"/>
              </w:rPr>
              <w:t>the</w:t>
            </w:r>
            <w:r>
              <w:rPr>
                <w:spacing w:val="-5"/>
                <w:sz w:val="20"/>
              </w:rPr>
              <w:t xml:space="preserve"> </w:t>
            </w:r>
            <w:r>
              <w:rPr>
                <w:sz w:val="20"/>
              </w:rPr>
              <w:t>allowable</w:t>
            </w:r>
            <w:r>
              <w:rPr>
                <w:spacing w:val="-5"/>
                <w:sz w:val="20"/>
              </w:rPr>
              <w:t xml:space="preserve"> </w:t>
            </w:r>
            <w:r>
              <w:rPr>
                <w:spacing w:val="-2"/>
                <w:sz w:val="20"/>
              </w:rPr>
              <w:t>standard</w:t>
            </w:r>
          </w:p>
        </w:tc>
        <w:tc>
          <w:tcPr>
            <w:tcW w:w="900" w:type="dxa"/>
          </w:tcPr>
          <w:p w14:paraId="72A507C1" w14:textId="77777777" w:rsidR="00A4174E" w:rsidRDefault="002F3B7F">
            <w:pPr>
              <w:pStyle w:val="TableParagraph"/>
              <w:ind w:left="287"/>
              <w:rPr>
                <w:sz w:val="20"/>
              </w:rPr>
            </w:pPr>
            <w:r>
              <w:rPr>
                <w:spacing w:val="-5"/>
                <w:sz w:val="20"/>
              </w:rPr>
              <w:t>NM</w:t>
            </w:r>
          </w:p>
        </w:tc>
        <w:tc>
          <w:tcPr>
            <w:tcW w:w="720" w:type="dxa"/>
          </w:tcPr>
          <w:p w14:paraId="40277AD6" w14:textId="77777777" w:rsidR="00A4174E" w:rsidRDefault="002F3B7F">
            <w:pPr>
              <w:pStyle w:val="TableParagraph"/>
              <w:ind w:right="17"/>
              <w:jc w:val="right"/>
              <w:rPr>
                <w:sz w:val="20"/>
              </w:rPr>
            </w:pPr>
            <w:r>
              <w:rPr>
                <w:spacing w:val="-2"/>
                <w:sz w:val="20"/>
              </w:rPr>
              <w:t>$10,000</w:t>
            </w:r>
          </w:p>
        </w:tc>
        <w:tc>
          <w:tcPr>
            <w:tcW w:w="720" w:type="dxa"/>
          </w:tcPr>
          <w:p w14:paraId="45A04A2B" w14:textId="77777777" w:rsidR="00A4174E" w:rsidRDefault="002F3B7F">
            <w:pPr>
              <w:pStyle w:val="TableParagraph"/>
              <w:ind w:right="17"/>
              <w:jc w:val="right"/>
              <w:rPr>
                <w:sz w:val="20"/>
              </w:rPr>
            </w:pPr>
            <w:r>
              <w:rPr>
                <w:spacing w:val="-2"/>
                <w:sz w:val="20"/>
              </w:rPr>
              <w:t>$20,000</w:t>
            </w:r>
          </w:p>
        </w:tc>
        <w:tc>
          <w:tcPr>
            <w:tcW w:w="720" w:type="dxa"/>
          </w:tcPr>
          <w:p w14:paraId="314A3913" w14:textId="77777777" w:rsidR="00A4174E" w:rsidRDefault="002F3B7F">
            <w:pPr>
              <w:pStyle w:val="TableParagraph"/>
              <w:ind w:right="17"/>
              <w:jc w:val="right"/>
              <w:rPr>
                <w:sz w:val="20"/>
              </w:rPr>
            </w:pPr>
            <w:r>
              <w:rPr>
                <w:spacing w:val="-2"/>
                <w:sz w:val="20"/>
              </w:rPr>
              <w:t>$50,000</w:t>
            </w:r>
          </w:p>
        </w:tc>
        <w:tc>
          <w:tcPr>
            <w:tcW w:w="1080" w:type="dxa"/>
          </w:tcPr>
          <w:p w14:paraId="077C657F" w14:textId="77777777" w:rsidR="00A4174E" w:rsidRDefault="002F3B7F">
            <w:pPr>
              <w:pStyle w:val="TableParagraph"/>
              <w:ind w:right="17"/>
              <w:jc w:val="right"/>
              <w:rPr>
                <w:sz w:val="20"/>
              </w:rPr>
            </w:pPr>
            <w:r>
              <w:rPr>
                <w:spacing w:val="-2"/>
                <w:sz w:val="20"/>
              </w:rPr>
              <w:t>$50,000</w:t>
            </w:r>
          </w:p>
        </w:tc>
      </w:tr>
      <w:tr w:rsidR="00A4174E" w14:paraId="52FE44DA" w14:textId="77777777">
        <w:trPr>
          <w:trHeight w:val="229"/>
        </w:trPr>
        <w:tc>
          <w:tcPr>
            <w:tcW w:w="5400" w:type="dxa"/>
            <w:gridSpan w:val="2"/>
          </w:tcPr>
          <w:p w14:paraId="3F9ADE55" w14:textId="77777777" w:rsidR="00A4174E" w:rsidRDefault="002F3B7F">
            <w:pPr>
              <w:pStyle w:val="TableParagraph"/>
              <w:tabs>
                <w:tab w:val="left" w:pos="767"/>
              </w:tabs>
              <w:ind w:left="390"/>
              <w:rPr>
                <w:sz w:val="20"/>
              </w:rPr>
            </w:pPr>
            <w:r>
              <w:rPr>
                <w:spacing w:val="-5"/>
                <w:sz w:val="20"/>
              </w:rPr>
              <w:t>3.</w:t>
            </w:r>
            <w:r>
              <w:rPr>
                <w:sz w:val="20"/>
              </w:rPr>
              <w:tab/>
              <w:t>Greater</w:t>
            </w:r>
            <w:r>
              <w:rPr>
                <w:spacing w:val="-5"/>
                <w:sz w:val="20"/>
              </w:rPr>
              <w:t xml:space="preserve"> </w:t>
            </w:r>
            <w:r>
              <w:rPr>
                <w:sz w:val="20"/>
              </w:rPr>
              <w:t>than</w:t>
            </w:r>
            <w:r>
              <w:rPr>
                <w:spacing w:val="-4"/>
                <w:sz w:val="20"/>
              </w:rPr>
              <w:t xml:space="preserve"> </w:t>
            </w:r>
            <w:r>
              <w:rPr>
                <w:sz w:val="20"/>
              </w:rPr>
              <w:t>50</w:t>
            </w:r>
            <w:r>
              <w:rPr>
                <w:spacing w:val="-5"/>
                <w:sz w:val="20"/>
              </w:rPr>
              <w:t xml:space="preserve"> </w:t>
            </w:r>
            <w:r>
              <w:rPr>
                <w:sz w:val="20"/>
              </w:rPr>
              <w:t>percent</w:t>
            </w:r>
            <w:r>
              <w:rPr>
                <w:spacing w:val="-5"/>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33504C3B" w14:textId="77777777" w:rsidR="00A4174E" w:rsidRDefault="002F3B7F">
            <w:pPr>
              <w:pStyle w:val="TableParagraph"/>
              <w:ind w:left="287"/>
              <w:rPr>
                <w:sz w:val="20"/>
              </w:rPr>
            </w:pPr>
            <w:r>
              <w:rPr>
                <w:spacing w:val="-5"/>
                <w:sz w:val="20"/>
              </w:rPr>
              <w:t>NM</w:t>
            </w:r>
          </w:p>
        </w:tc>
        <w:tc>
          <w:tcPr>
            <w:tcW w:w="720" w:type="dxa"/>
          </w:tcPr>
          <w:p w14:paraId="2A8935BF" w14:textId="77777777" w:rsidR="00A4174E" w:rsidRDefault="002F3B7F">
            <w:pPr>
              <w:pStyle w:val="TableParagraph"/>
              <w:ind w:right="17"/>
              <w:jc w:val="right"/>
              <w:rPr>
                <w:sz w:val="20"/>
              </w:rPr>
            </w:pPr>
            <w:r>
              <w:rPr>
                <w:spacing w:val="-2"/>
                <w:sz w:val="20"/>
              </w:rPr>
              <w:t>$10,000</w:t>
            </w:r>
          </w:p>
        </w:tc>
        <w:tc>
          <w:tcPr>
            <w:tcW w:w="720" w:type="dxa"/>
          </w:tcPr>
          <w:p w14:paraId="6CDFB0B5" w14:textId="77777777" w:rsidR="00A4174E" w:rsidRDefault="002F3B7F">
            <w:pPr>
              <w:pStyle w:val="TableParagraph"/>
              <w:ind w:right="17"/>
              <w:jc w:val="right"/>
              <w:rPr>
                <w:sz w:val="20"/>
              </w:rPr>
            </w:pPr>
            <w:r>
              <w:rPr>
                <w:spacing w:val="-2"/>
                <w:sz w:val="20"/>
              </w:rPr>
              <w:t>$20,000</w:t>
            </w:r>
          </w:p>
        </w:tc>
        <w:tc>
          <w:tcPr>
            <w:tcW w:w="720" w:type="dxa"/>
          </w:tcPr>
          <w:p w14:paraId="5C8B052A" w14:textId="77777777" w:rsidR="00A4174E" w:rsidRDefault="002F3B7F">
            <w:pPr>
              <w:pStyle w:val="TableParagraph"/>
              <w:ind w:right="17"/>
              <w:jc w:val="right"/>
              <w:rPr>
                <w:sz w:val="20"/>
              </w:rPr>
            </w:pPr>
            <w:r>
              <w:rPr>
                <w:spacing w:val="-2"/>
                <w:sz w:val="20"/>
              </w:rPr>
              <w:t>$50,000</w:t>
            </w:r>
          </w:p>
        </w:tc>
        <w:tc>
          <w:tcPr>
            <w:tcW w:w="1080" w:type="dxa"/>
          </w:tcPr>
          <w:p w14:paraId="5C520E5F" w14:textId="77777777" w:rsidR="00A4174E" w:rsidRDefault="002F3B7F">
            <w:pPr>
              <w:pStyle w:val="TableParagraph"/>
              <w:ind w:right="17"/>
              <w:jc w:val="right"/>
              <w:rPr>
                <w:sz w:val="20"/>
              </w:rPr>
            </w:pPr>
            <w:r>
              <w:rPr>
                <w:spacing w:val="-2"/>
                <w:sz w:val="20"/>
              </w:rPr>
              <w:t>$50,000</w:t>
            </w:r>
          </w:p>
        </w:tc>
      </w:tr>
      <w:tr w:rsidR="00A4174E" w14:paraId="367F887A" w14:textId="77777777">
        <w:trPr>
          <w:trHeight w:val="460"/>
        </w:trPr>
        <w:tc>
          <w:tcPr>
            <w:tcW w:w="2431" w:type="dxa"/>
          </w:tcPr>
          <w:p w14:paraId="7FA44013"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19.5(c)5</w:t>
            </w:r>
          </w:p>
        </w:tc>
        <w:tc>
          <w:tcPr>
            <w:tcW w:w="2969" w:type="dxa"/>
          </w:tcPr>
          <w:p w14:paraId="5B3B13C9" w14:textId="77777777" w:rsidR="00A4174E" w:rsidRDefault="002F3B7F">
            <w:pPr>
              <w:pStyle w:val="TableParagraph"/>
              <w:spacing w:line="230" w:lineRule="atLeast"/>
              <w:ind w:left="28"/>
              <w:rPr>
                <w:sz w:val="20"/>
              </w:rPr>
            </w:pPr>
            <w:r>
              <w:rPr>
                <w:sz w:val="20"/>
              </w:rPr>
              <w:t>Conditions</w:t>
            </w:r>
            <w:r>
              <w:rPr>
                <w:spacing w:val="-10"/>
                <w:sz w:val="20"/>
              </w:rPr>
              <w:t xml:space="preserve"> </w:t>
            </w:r>
            <w:r>
              <w:rPr>
                <w:sz w:val="20"/>
              </w:rPr>
              <w:t>of</w:t>
            </w:r>
            <w:r>
              <w:rPr>
                <w:spacing w:val="-8"/>
                <w:sz w:val="20"/>
              </w:rPr>
              <w:t xml:space="preserve"> </w:t>
            </w:r>
            <w:r>
              <w:rPr>
                <w:sz w:val="20"/>
              </w:rPr>
              <w:t>Approval</w:t>
            </w:r>
            <w:r>
              <w:rPr>
                <w:spacing w:val="-11"/>
                <w:sz w:val="20"/>
              </w:rPr>
              <w:t xml:space="preserve"> </w:t>
            </w:r>
            <w:r>
              <w:rPr>
                <w:sz w:val="20"/>
              </w:rPr>
              <w:t>-</w:t>
            </w:r>
            <w:r>
              <w:rPr>
                <w:spacing w:val="-8"/>
                <w:sz w:val="20"/>
              </w:rPr>
              <w:t xml:space="preserve"> </w:t>
            </w:r>
            <w:r>
              <w:rPr>
                <w:sz w:val="20"/>
              </w:rPr>
              <w:t>No Emission Increase</w:t>
            </w:r>
          </w:p>
        </w:tc>
        <w:tc>
          <w:tcPr>
            <w:tcW w:w="900" w:type="dxa"/>
          </w:tcPr>
          <w:p w14:paraId="0472DBAB" w14:textId="77777777" w:rsidR="00A4174E" w:rsidRDefault="002F3B7F">
            <w:pPr>
              <w:pStyle w:val="TableParagraph"/>
              <w:spacing w:line="240" w:lineRule="auto"/>
              <w:ind w:left="359"/>
              <w:rPr>
                <w:sz w:val="20"/>
              </w:rPr>
            </w:pPr>
            <w:r>
              <w:rPr>
                <w:w w:val="99"/>
                <w:sz w:val="20"/>
              </w:rPr>
              <w:t>M</w:t>
            </w:r>
          </w:p>
        </w:tc>
        <w:tc>
          <w:tcPr>
            <w:tcW w:w="720" w:type="dxa"/>
            <w:vMerge w:val="restart"/>
          </w:tcPr>
          <w:p w14:paraId="4561D3D6" w14:textId="77777777" w:rsidR="00A4174E" w:rsidRDefault="00A4174E">
            <w:pPr>
              <w:pStyle w:val="TableParagraph"/>
              <w:spacing w:before="5" w:line="240" w:lineRule="auto"/>
              <w:rPr>
                <w:sz w:val="30"/>
              </w:rPr>
            </w:pPr>
          </w:p>
          <w:p w14:paraId="550892BB" w14:textId="77777777" w:rsidR="00A4174E" w:rsidRDefault="002F3B7F">
            <w:pPr>
              <w:pStyle w:val="TableParagraph"/>
              <w:spacing w:line="240" w:lineRule="auto"/>
              <w:ind w:left="138"/>
              <w:rPr>
                <w:sz w:val="20"/>
              </w:rPr>
            </w:pPr>
            <w:r>
              <w:rPr>
                <w:spacing w:val="-2"/>
                <w:sz w:val="20"/>
              </w:rPr>
              <w:t>$2,000</w:t>
            </w:r>
          </w:p>
        </w:tc>
        <w:tc>
          <w:tcPr>
            <w:tcW w:w="720" w:type="dxa"/>
            <w:vMerge w:val="restart"/>
          </w:tcPr>
          <w:p w14:paraId="44F1EF8B" w14:textId="77777777" w:rsidR="00A4174E" w:rsidRDefault="00A4174E">
            <w:pPr>
              <w:pStyle w:val="TableParagraph"/>
              <w:spacing w:before="5" w:line="240" w:lineRule="auto"/>
              <w:rPr>
                <w:sz w:val="30"/>
              </w:rPr>
            </w:pPr>
          </w:p>
          <w:p w14:paraId="107F78A6" w14:textId="77777777" w:rsidR="00A4174E" w:rsidRDefault="002F3B7F">
            <w:pPr>
              <w:pStyle w:val="TableParagraph"/>
              <w:spacing w:line="240" w:lineRule="auto"/>
              <w:ind w:left="138"/>
              <w:rPr>
                <w:sz w:val="20"/>
              </w:rPr>
            </w:pPr>
            <w:r>
              <w:rPr>
                <w:spacing w:val="-2"/>
                <w:sz w:val="20"/>
              </w:rPr>
              <w:t>$4,000</w:t>
            </w:r>
          </w:p>
        </w:tc>
        <w:tc>
          <w:tcPr>
            <w:tcW w:w="720" w:type="dxa"/>
            <w:vMerge w:val="restart"/>
          </w:tcPr>
          <w:p w14:paraId="054420EB" w14:textId="77777777" w:rsidR="00A4174E" w:rsidRDefault="00A4174E">
            <w:pPr>
              <w:pStyle w:val="TableParagraph"/>
              <w:spacing w:before="5" w:line="240" w:lineRule="auto"/>
              <w:rPr>
                <w:sz w:val="30"/>
              </w:rPr>
            </w:pPr>
          </w:p>
          <w:p w14:paraId="21AF9C15" w14:textId="77777777" w:rsidR="00A4174E" w:rsidRDefault="002F3B7F">
            <w:pPr>
              <w:pStyle w:val="TableParagraph"/>
              <w:spacing w:line="240" w:lineRule="auto"/>
              <w:ind w:left="38"/>
              <w:rPr>
                <w:sz w:val="20"/>
              </w:rPr>
            </w:pPr>
            <w:r>
              <w:rPr>
                <w:spacing w:val="-2"/>
                <w:sz w:val="20"/>
              </w:rPr>
              <w:t>$10,000</w:t>
            </w:r>
          </w:p>
        </w:tc>
        <w:tc>
          <w:tcPr>
            <w:tcW w:w="1080" w:type="dxa"/>
            <w:vMerge w:val="restart"/>
          </w:tcPr>
          <w:p w14:paraId="69039AC2" w14:textId="77777777" w:rsidR="00A4174E" w:rsidRDefault="00A4174E">
            <w:pPr>
              <w:pStyle w:val="TableParagraph"/>
              <w:spacing w:before="5" w:line="240" w:lineRule="auto"/>
              <w:rPr>
                <w:sz w:val="30"/>
              </w:rPr>
            </w:pPr>
          </w:p>
          <w:p w14:paraId="4A54E91B" w14:textId="77777777" w:rsidR="00A4174E" w:rsidRDefault="002F3B7F">
            <w:pPr>
              <w:pStyle w:val="TableParagraph"/>
              <w:spacing w:line="240" w:lineRule="auto"/>
              <w:ind w:left="398"/>
              <w:rPr>
                <w:sz w:val="20"/>
              </w:rPr>
            </w:pPr>
            <w:r>
              <w:rPr>
                <w:spacing w:val="-2"/>
                <w:sz w:val="20"/>
              </w:rPr>
              <w:t>$30,000</w:t>
            </w:r>
          </w:p>
        </w:tc>
      </w:tr>
      <w:tr w:rsidR="00A4174E" w14:paraId="630DD60E" w14:textId="77777777">
        <w:trPr>
          <w:trHeight w:val="460"/>
        </w:trPr>
        <w:tc>
          <w:tcPr>
            <w:tcW w:w="2431" w:type="dxa"/>
          </w:tcPr>
          <w:p w14:paraId="55A377BA"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19.5(c)5</w:t>
            </w:r>
          </w:p>
        </w:tc>
        <w:tc>
          <w:tcPr>
            <w:tcW w:w="2969" w:type="dxa"/>
          </w:tcPr>
          <w:p w14:paraId="7B34F861" w14:textId="77777777" w:rsidR="00A4174E" w:rsidRDefault="002F3B7F">
            <w:pPr>
              <w:pStyle w:val="TableParagraph"/>
              <w:spacing w:line="230" w:lineRule="atLeast"/>
              <w:ind w:left="28"/>
              <w:rPr>
                <w:sz w:val="20"/>
              </w:rPr>
            </w:pPr>
            <w:r>
              <w:rPr>
                <w:sz w:val="20"/>
              </w:rPr>
              <w:t>Conditions</w:t>
            </w:r>
            <w:r>
              <w:rPr>
                <w:spacing w:val="-11"/>
                <w:sz w:val="20"/>
              </w:rPr>
              <w:t xml:space="preserve"> </w:t>
            </w:r>
            <w:r>
              <w:rPr>
                <w:sz w:val="20"/>
              </w:rPr>
              <w:t>of</w:t>
            </w:r>
            <w:r>
              <w:rPr>
                <w:spacing w:val="-9"/>
                <w:sz w:val="20"/>
              </w:rPr>
              <w:t xml:space="preserve"> </w:t>
            </w:r>
            <w:r>
              <w:rPr>
                <w:sz w:val="20"/>
              </w:rPr>
              <w:t>Approval</w:t>
            </w:r>
            <w:r>
              <w:rPr>
                <w:spacing w:val="-12"/>
                <w:sz w:val="20"/>
              </w:rPr>
              <w:t xml:space="preserve"> </w:t>
            </w:r>
            <w:r>
              <w:rPr>
                <w:sz w:val="20"/>
              </w:rPr>
              <w:t>-</w:t>
            </w:r>
            <w:r>
              <w:rPr>
                <w:spacing w:val="-9"/>
                <w:sz w:val="20"/>
              </w:rPr>
              <w:t xml:space="preserve"> </w:t>
            </w:r>
            <w:r>
              <w:rPr>
                <w:sz w:val="20"/>
              </w:rPr>
              <w:t xml:space="preserve">Emission </w:t>
            </w:r>
            <w:r>
              <w:rPr>
                <w:spacing w:val="-2"/>
                <w:sz w:val="20"/>
              </w:rPr>
              <w:t>Increase</w:t>
            </w:r>
          </w:p>
        </w:tc>
        <w:tc>
          <w:tcPr>
            <w:tcW w:w="900" w:type="dxa"/>
          </w:tcPr>
          <w:p w14:paraId="3A298AF6" w14:textId="77777777" w:rsidR="00A4174E" w:rsidRDefault="002F3B7F">
            <w:pPr>
              <w:pStyle w:val="TableParagraph"/>
              <w:spacing w:line="240" w:lineRule="auto"/>
              <w:ind w:left="287"/>
              <w:rPr>
                <w:sz w:val="20"/>
              </w:rPr>
            </w:pPr>
            <w:r>
              <w:rPr>
                <w:spacing w:val="-5"/>
                <w:sz w:val="20"/>
              </w:rPr>
              <w:t>NM</w:t>
            </w:r>
          </w:p>
        </w:tc>
        <w:tc>
          <w:tcPr>
            <w:tcW w:w="720" w:type="dxa"/>
            <w:vMerge/>
            <w:tcBorders>
              <w:top w:val="nil"/>
            </w:tcBorders>
          </w:tcPr>
          <w:p w14:paraId="66C4E498" w14:textId="77777777" w:rsidR="00A4174E" w:rsidRDefault="00A4174E">
            <w:pPr>
              <w:rPr>
                <w:sz w:val="2"/>
                <w:szCs w:val="2"/>
              </w:rPr>
            </w:pPr>
          </w:p>
        </w:tc>
        <w:tc>
          <w:tcPr>
            <w:tcW w:w="720" w:type="dxa"/>
            <w:vMerge/>
            <w:tcBorders>
              <w:top w:val="nil"/>
            </w:tcBorders>
          </w:tcPr>
          <w:p w14:paraId="2A828445" w14:textId="77777777" w:rsidR="00A4174E" w:rsidRDefault="00A4174E">
            <w:pPr>
              <w:rPr>
                <w:sz w:val="2"/>
                <w:szCs w:val="2"/>
              </w:rPr>
            </w:pPr>
          </w:p>
        </w:tc>
        <w:tc>
          <w:tcPr>
            <w:tcW w:w="720" w:type="dxa"/>
            <w:vMerge/>
            <w:tcBorders>
              <w:top w:val="nil"/>
            </w:tcBorders>
          </w:tcPr>
          <w:p w14:paraId="6C1917DE" w14:textId="77777777" w:rsidR="00A4174E" w:rsidRDefault="00A4174E">
            <w:pPr>
              <w:rPr>
                <w:sz w:val="2"/>
                <w:szCs w:val="2"/>
              </w:rPr>
            </w:pPr>
          </w:p>
        </w:tc>
        <w:tc>
          <w:tcPr>
            <w:tcW w:w="1080" w:type="dxa"/>
            <w:vMerge/>
            <w:tcBorders>
              <w:top w:val="nil"/>
            </w:tcBorders>
          </w:tcPr>
          <w:p w14:paraId="19B58075" w14:textId="77777777" w:rsidR="00A4174E" w:rsidRDefault="00A4174E">
            <w:pPr>
              <w:rPr>
                <w:sz w:val="2"/>
                <w:szCs w:val="2"/>
              </w:rPr>
            </w:pPr>
          </w:p>
        </w:tc>
      </w:tr>
      <w:tr w:rsidR="00A4174E" w14:paraId="2DD526ED" w14:textId="77777777">
        <w:trPr>
          <w:trHeight w:val="229"/>
        </w:trPr>
        <w:tc>
          <w:tcPr>
            <w:tcW w:w="2431" w:type="dxa"/>
          </w:tcPr>
          <w:p w14:paraId="24D9B0DA"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19.5(c)6</w:t>
            </w:r>
          </w:p>
        </w:tc>
        <w:tc>
          <w:tcPr>
            <w:tcW w:w="2969" w:type="dxa"/>
          </w:tcPr>
          <w:p w14:paraId="4E6265E6" w14:textId="77777777" w:rsidR="00A4174E" w:rsidRDefault="002F3B7F">
            <w:pPr>
              <w:pStyle w:val="TableParagraph"/>
              <w:ind w:left="28"/>
              <w:rPr>
                <w:sz w:val="20"/>
              </w:rPr>
            </w:pPr>
            <w:r>
              <w:rPr>
                <w:sz w:val="20"/>
              </w:rPr>
              <w:t>Adjust</w:t>
            </w:r>
            <w:r>
              <w:rPr>
                <w:spacing w:val="-7"/>
                <w:sz w:val="20"/>
              </w:rPr>
              <w:t xml:space="preserve"> </w:t>
            </w:r>
            <w:r>
              <w:rPr>
                <w:sz w:val="20"/>
              </w:rPr>
              <w:t>Combustion</w:t>
            </w:r>
            <w:r>
              <w:rPr>
                <w:spacing w:val="-7"/>
                <w:sz w:val="20"/>
              </w:rPr>
              <w:t xml:space="preserve"> </w:t>
            </w:r>
            <w:r>
              <w:rPr>
                <w:spacing w:val="-2"/>
                <w:sz w:val="20"/>
              </w:rPr>
              <w:t>Process</w:t>
            </w:r>
          </w:p>
        </w:tc>
        <w:tc>
          <w:tcPr>
            <w:tcW w:w="900" w:type="dxa"/>
          </w:tcPr>
          <w:p w14:paraId="2FEC0611" w14:textId="77777777" w:rsidR="00A4174E" w:rsidRDefault="002F3B7F">
            <w:pPr>
              <w:pStyle w:val="TableParagraph"/>
              <w:ind w:left="287"/>
              <w:rPr>
                <w:sz w:val="20"/>
              </w:rPr>
            </w:pPr>
            <w:r>
              <w:rPr>
                <w:spacing w:val="-5"/>
                <w:sz w:val="20"/>
              </w:rPr>
              <w:t>NM</w:t>
            </w:r>
          </w:p>
        </w:tc>
        <w:tc>
          <w:tcPr>
            <w:tcW w:w="720" w:type="dxa"/>
          </w:tcPr>
          <w:p w14:paraId="0CB18808" w14:textId="77777777" w:rsidR="00A4174E" w:rsidRDefault="002F3B7F">
            <w:pPr>
              <w:pStyle w:val="TableParagraph"/>
              <w:ind w:right="18"/>
              <w:jc w:val="right"/>
              <w:rPr>
                <w:sz w:val="20"/>
              </w:rPr>
            </w:pPr>
            <w:r>
              <w:rPr>
                <w:spacing w:val="-2"/>
                <w:sz w:val="20"/>
              </w:rPr>
              <w:t>$2,000</w:t>
            </w:r>
          </w:p>
        </w:tc>
        <w:tc>
          <w:tcPr>
            <w:tcW w:w="720" w:type="dxa"/>
          </w:tcPr>
          <w:p w14:paraId="11BC43D2" w14:textId="77777777" w:rsidR="00A4174E" w:rsidRDefault="002F3B7F">
            <w:pPr>
              <w:pStyle w:val="TableParagraph"/>
              <w:ind w:right="18"/>
              <w:jc w:val="right"/>
              <w:rPr>
                <w:sz w:val="20"/>
              </w:rPr>
            </w:pPr>
            <w:r>
              <w:rPr>
                <w:spacing w:val="-2"/>
                <w:sz w:val="20"/>
              </w:rPr>
              <w:t>$4,000</w:t>
            </w:r>
          </w:p>
        </w:tc>
        <w:tc>
          <w:tcPr>
            <w:tcW w:w="720" w:type="dxa"/>
          </w:tcPr>
          <w:p w14:paraId="7E828981" w14:textId="77777777" w:rsidR="00A4174E" w:rsidRDefault="002F3B7F">
            <w:pPr>
              <w:pStyle w:val="TableParagraph"/>
              <w:ind w:right="17"/>
              <w:jc w:val="right"/>
              <w:rPr>
                <w:sz w:val="20"/>
              </w:rPr>
            </w:pPr>
            <w:r>
              <w:rPr>
                <w:spacing w:val="-2"/>
                <w:sz w:val="20"/>
              </w:rPr>
              <w:t>$10,000</w:t>
            </w:r>
          </w:p>
        </w:tc>
        <w:tc>
          <w:tcPr>
            <w:tcW w:w="1080" w:type="dxa"/>
          </w:tcPr>
          <w:p w14:paraId="70E21F3C" w14:textId="77777777" w:rsidR="00A4174E" w:rsidRDefault="002F3B7F">
            <w:pPr>
              <w:pStyle w:val="TableParagraph"/>
              <w:ind w:right="17"/>
              <w:jc w:val="right"/>
              <w:rPr>
                <w:sz w:val="20"/>
              </w:rPr>
            </w:pPr>
            <w:r>
              <w:rPr>
                <w:spacing w:val="-2"/>
                <w:sz w:val="20"/>
              </w:rPr>
              <w:t>$30,000</w:t>
            </w:r>
          </w:p>
        </w:tc>
      </w:tr>
      <w:tr w:rsidR="00A4174E" w14:paraId="793CEB7D" w14:textId="77777777">
        <w:trPr>
          <w:trHeight w:val="460"/>
        </w:trPr>
        <w:tc>
          <w:tcPr>
            <w:tcW w:w="2431" w:type="dxa"/>
          </w:tcPr>
          <w:p w14:paraId="65431BC0" w14:textId="77777777" w:rsidR="00A4174E" w:rsidRDefault="002F3B7F">
            <w:pPr>
              <w:pStyle w:val="TableParagraph"/>
              <w:spacing w:line="240" w:lineRule="auto"/>
              <w:ind w:left="23"/>
              <w:rPr>
                <w:sz w:val="20"/>
              </w:rPr>
            </w:pPr>
            <w:r>
              <w:rPr>
                <w:sz w:val="20"/>
              </w:rPr>
              <w:t>N.J.A.C.</w:t>
            </w:r>
            <w:r>
              <w:rPr>
                <w:spacing w:val="-5"/>
                <w:sz w:val="20"/>
              </w:rPr>
              <w:t xml:space="preserve"> </w:t>
            </w:r>
            <w:r>
              <w:rPr>
                <w:sz w:val="20"/>
              </w:rPr>
              <w:t>7:27-19.5(d)</w:t>
            </w:r>
            <w:r>
              <w:rPr>
                <w:spacing w:val="-8"/>
                <w:sz w:val="20"/>
              </w:rPr>
              <w:t xml:space="preserve"> </w:t>
            </w:r>
            <w:r>
              <w:rPr>
                <w:sz w:val="20"/>
              </w:rPr>
              <w:t>and</w:t>
            </w:r>
            <w:r>
              <w:rPr>
                <w:spacing w:val="-6"/>
                <w:sz w:val="20"/>
              </w:rPr>
              <w:t xml:space="preserve"> </w:t>
            </w:r>
            <w:r>
              <w:rPr>
                <w:spacing w:val="-5"/>
                <w:sz w:val="20"/>
              </w:rPr>
              <w:t>(g)</w:t>
            </w:r>
          </w:p>
        </w:tc>
        <w:tc>
          <w:tcPr>
            <w:tcW w:w="2969" w:type="dxa"/>
          </w:tcPr>
          <w:p w14:paraId="5A8C83CB" w14:textId="77777777" w:rsidR="00A4174E" w:rsidRDefault="002F3B7F">
            <w:pPr>
              <w:pStyle w:val="TableParagraph"/>
              <w:spacing w:line="230" w:lineRule="atLeast"/>
              <w:ind w:left="21"/>
              <w:rPr>
                <w:sz w:val="20"/>
              </w:rPr>
            </w:pPr>
            <w:r>
              <w:rPr>
                <w:sz w:val="20"/>
              </w:rPr>
              <w:t>Actual</w:t>
            </w:r>
            <w:r>
              <w:rPr>
                <w:spacing w:val="-12"/>
                <w:sz w:val="20"/>
              </w:rPr>
              <w:t xml:space="preserve"> </w:t>
            </w:r>
            <w:r>
              <w:rPr>
                <w:sz w:val="20"/>
              </w:rPr>
              <w:t>Emission</w:t>
            </w:r>
            <w:r>
              <w:rPr>
                <w:spacing w:val="-11"/>
                <w:sz w:val="20"/>
              </w:rPr>
              <w:t xml:space="preserve"> </w:t>
            </w:r>
            <w:r>
              <w:rPr>
                <w:sz w:val="20"/>
              </w:rPr>
              <w:t>(pounds</w:t>
            </w:r>
            <w:r>
              <w:rPr>
                <w:spacing w:val="-13"/>
                <w:sz w:val="20"/>
              </w:rPr>
              <w:t xml:space="preserve"> </w:t>
            </w:r>
            <w:r>
              <w:rPr>
                <w:sz w:val="20"/>
              </w:rPr>
              <w:t>per megawatt hour):</w:t>
            </w:r>
          </w:p>
        </w:tc>
        <w:tc>
          <w:tcPr>
            <w:tcW w:w="4140" w:type="dxa"/>
            <w:gridSpan w:val="5"/>
            <w:vMerge w:val="restart"/>
          </w:tcPr>
          <w:p w14:paraId="5BA8E3ED" w14:textId="77777777" w:rsidR="00A4174E" w:rsidRDefault="00A4174E">
            <w:pPr>
              <w:pStyle w:val="TableParagraph"/>
              <w:spacing w:line="240" w:lineRule="auto"/>
              <w:rPr>
                <w:sz w:val="20"/>
              </w:rPr>
            </w:pPr>
          </w:p>
        </w:tc>
      </w:tr>
      <w:tr w:rsidR="00A4174E" w14:paraId="5D461131" w14:textId="77777777">
        <w:trPr>
          <w:trHeight w:val="230"/>
        </w:trPr>
        <w:tc>
          <w:tcPr>
            <w:tcW w:w="5400" w:type="dxa"/>
            <w:gridSpan w:val="2"/>
          </w:tcPr>
          <w:p w14:paraId="312305EF" w14:textId="77777777" w:rsidR="00A4174E" w:rsidRDefault="002F3B7F">
            <w:pPr>
              <w:pStyle w:val="TableParagraph"/>
              <w:ind w:left="383"/>
              <w:rPr>
                <w:sz w:val="20"/>
              </w:rPr>
            </w:pPr>
            <w:r>
              <w:rPr>
                <w:sz w:val="20"/>
              </w:rPr>
              <w:t>3-10</w:t>
            </w:r>
            <w:r>
              <w:rPr>
                <w:spacing w:val="-2"/>
                <w:sz w:val="20"/>
              </w:rPr>
              <w:t xml:space="preserve"> </w:t>
            </w:r>
            <w:r>
              <w:rPr>
                <w:sz w:val="20"/>
              </w:rPr>
              <w:t>MW</w:t>
            </w:r>
            <w:r>
              <w:rPr>
                <w:spacing w:val="-4"/>
                <w:sz w:val="20"/>
              </w:rPr>
              <w:t xml:space="preserve"> </w:t>
            </w:r>
            <w:r>
              <w:rPr>
                <w:spacing w:val="-2"/>
                <w:sz w:val="20"/>
              </w:rPr>
              <w:t>Turbine</w:t>
            </w:r>
          </w:p>
        </w:tc>
        <w:tc>
          <w:tcPr>
            <w:tcW w:w="4140" w:type="dxa"/>
            <w:gridSpan w:val="5"/>
            <w:vMerge/>
            <w:tcBorders>
              <w:top w:val="nil"/>
            </w:tcBorders>
          </w:tcPr>
          <w:p w14:paraId="27A76E7A" w14:textId="77777777" w:rsidR="00A4174E" w:rsidRDefault="00A4174E">
            <w:pPr>
              <w:rPr>
                <w:sz w:val="2"/>
                <w:szCs w:val="2"/>
              </w:rPr>
            </w:pPr>
          </w:p>
        </w:tc>
      </w:tr>
      <w:tr w:rsidR="00A4174E" w14:paraId="02F2FDED" w14:textId="77777777">
        <w:trPr>
          <w:trHeight w:val="229"/>
        </w:trPr>
        <w:tc>
          <w:tcPr>
            <w:tcW w:w="5400" w:type="dxa"/>
            <w:gridSpan w:val="2"/>
          </w:tcPr>
          <w:p w14:paraId="640E5A98" w14:textId="77777777" w:rsidR="00A4174E" w:rsidRDefault="002F3B7F">
            <w:pPr>
              <w:pStyle w:val="TableParagraph"/>
              <w:tabs>
                <w:tab w:val="left" w:pos="760"/>
              </w:tabs>
              <w:ind w:left="383"/>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15B6523D" w14:textId="77777777" w:rsidR="00A4174E" w:rsidRDefault="002F3B7F">
            <w:pPr>
              <w:pStyle w:val="TableParagraph"/>
              <w:ind w:left="290"/>
              <w:rPr>
                <w:sz w:val="20"/>
              </w:rPr>
            </w:pPr>
            <w:r>
              <w:rPr>
                <w:spacing w:val="-5"/>
                <w:sz w:val="20"/>
              </w:rPr>
              <w:t>NM</w:t>
            </w:r>
          </w:p>
        </w:tc>
        <w:tc>
          <w:tcPr>
            <w:tcW w:w="720" w:type="dxa"/>
          </w:tcPr>
          <w:p w14:paraId="0E7D998C" w14:textId="77777777" w:rsidR="00A4174E" w:rsidRDefault="002F3B7F">
            <w:pPr>
              <w:pStyle w:val="TableParagraph"/>
              <w:ind w:right="8"/>
              <w:jc w:val="right"/>
              <w:rPr>
                <w:sz w:val="20"/>
              </w:rPr>
            </w:pPr>
            <w:r>
              <w:rPr>
                <w:spacing w:val="-2"/>
                <w:sz w:val="20"/>
              </w:rPr>
              <w:t>$2,000</w:t>
            </w:r>
          </w:p>
        </w:tc>
        <w:tc>
          <w:tcPr>
            <w:tcW w:w="720" w:type="dxa"/>
          </w:tcPr>
          <w:p w14:paraId="037849DC" w14:textId="77777777" w:rsidR="00A4174E" w:rsidRDefault="002F3B7F">
            <w:pPr>
              <w:pStyle w:val="TableParagraph"/>
              <w:ind w:right="8"/>
              <w:jc w:val="right"/>
              <w:rPr>
                <w:sz w:val="20"/>
              </w:rPr>
            </w:pPr>
            <w:r>
              <w:rPr>
                <w:spacing w:val="-2"/>
                <w:sz w:val="20"/>
              </w:rPr>
              <w:t>$4,000</w:t>
            </w:r>
          </w:p>
        </w:tc>
        <w:tc>
          <w:tcPr>
            <w:tcW w:w="720" w:type="dxa"/>
          </w:tcPr>
          <w:p w14:paraId="38B620AA" w14:textId="77777777" w:rsidR="00A4174E" w:rsidRDefault="002F3B7F">
            <w:pPr>
              <w:pStyle w:val="TableParagraph"/>
              <w:ind w:right="7"/>
              <w:jc w:val="right"/>
              <w:rPr>
                <w:sz w:val="20"/>
              </w:rPr>
            </w:pPr>
            <w:r>
              <w:rPr>
                <w:spacing w:val="-2"/>
                <w:sz w:val="20"/>
              </w:rPr>
              <w:t>$10,000</w:t>
            </w:r>
          </w:p>
        </w:tc>
        <w:tc>
          <w:tcPr>
            <w:tcW w:w="1080" w:type="dxa"/>
          </w:tcPr>
          <w:p w14:paraId="3E0FE5E3" w14:textId="77777777" w:rsidR="00A4174E" w:rsidRDefault="002F3B7F">
            <w:pPr>
              <w:pStyle w:val="TableParagraph"/>
              <w:ind w:right="7"/>
              <w:jc w:val="right"/>
              <w:rPr>
                <w:sz w:val="20"/>
              </w:rPr>
            </w:pPr>
            <w:r>
              <w:rPr>
                <w:spacing w:val="-2"/>
                <w:sz w:val="20"/>
              </w:rPr>
              <w:t>$30,000</w:t>
            </w:r>
          </w:p>
        </w:tc>
      </w:tr>
      <w:tr w:rsidR="00A4174E" w14:paraId="2B4710ED" w14:textId="77777777">
        <w:trPr>
          <w:trHeight w:val="230"/>
        </w:trPr>
        <w:tc>
          <w:tcPr>
            <w:tcW w:w="5400" w:type="dxa"/>
            <w:gridSpan w:val="2"/>
          </w:tcPr>
          <w:p w14:paraId="3F041303" w14:textId="77777777" w:rsidR="00A4174E" w:rsidRDefault="002F3B7F">
            <w:pPr>
              <w:pStyle w:val="TableParagraph"/>
              <w:tabs>
                <w:tab w:val="left" w:pos="760"/>
              </w:tabs>
              <w:ind w:left="383"/>
              <w:rPr>
                <w:sz w:val="20"/>
              </w:rPr>
            </w:pPr>
            <w:r>
              <w:rPr>
                <w:spacing w:val="-5"/>
                <w:sz w:val="20"/>
              </w:rPr>
              <w:t>2.</w:t>
            </w:r>
            <w:r>
              <w:rPr>
                <w:sz w:val="20"/>
              </w:rPr>
              <w:tab/>
              <w:t>From</w:t>
            </w:r>
            <w:r>
              <w:rPr>
                <w:spacing w:val="-4"/>
                <w:sz w:val="20"/>
              </w:rPr>
              <w:t xml:space="preserve"> </w:t>
            </w:r>
            <w:r>
              <w:rPr>
                <w:sz w:val="20"/>
              </w:rPr>
              <w:t>25</w:t>
            </w:r>
            <w:r>
              <w:rPr>
                <w:spacing w:val="-4"/>
                <w:sz w:val="20"/>
              </w:rPr>
              <w:t xml:space="preserve"> </w:t>
            </w:r>
            <w:r>
              <w:rPr>
                <w:sz w:val="20"/>
              </w:rPr>
              <w:t>through</w:t>
            </w:r>
            <w:r>
              <w:rPr>
                <w:spacing w:val="-5"/>
                <w:sz w:val="20"/>
              </w:rPr>
              <w:t xml:space="preserve"> </w:t>
            </w:r>
            <w:r>
              <w:rPr>
                <w:sz w:val="20"/>
              </w:rPr>
              <w:t>50</w:t>
            </w:r>
            <w:r>
              <w:rPr>
                <w:spacing w:val="-4"/>
                <w:sz w:val="20"/>
              </w:rPr>
              <w:t xml:space="preserve"> </w:t>
            </w:r>
            <w:r>
              <w:rPr>
                <w:sz w:val="20"/>
              </w:rPr>
              <w:t>percent</w:t>
            </w:r>
            <w:r>
              <w:rPr>
                <w:spacing w:val="-5"/>
                <w:sz w:val="20"/>
              </w:rPr>
              <w:t xml:space="preserve"> </w:t>
            </w:r>
            <w:r>
              <w:rPr>
                <w:sz w:val="20"/>
              </w:rPr>
              <w:t>over</w:t>
            </w:r>
            <w:r>
              <w:rPr>
                <w:spacing w:val="-3"/>
                <w:sz w:val="20"/>
              </w:rPr>
              <w:t xml:space="preserve"> </w:t>
            </w:r>
            <w:r>
              <w:rPr>
                <w:sz w:val="20"/>
              </w:rPr>
              <w:t>the</w:t>
            </w:r>
            <w:r>
              <w:rPr>
                <w:spacing w:val="-5"/>
                <w:sz w:val="20"/>
              </w:rPr>
              <w:t xml:space="preserve"> </w:t>
            </w:r>
            <w:r>
              <w:rPr>
                <w:sz w:val="20"/>
              </w:rPr>
              <w:t>allowable</w:t>
            </w:r>
            <w:r>
              <w:rPr>
                <w:spacing w:val="-5"/>
                <w:sz w:val="20"/>
              </w:rPr>
              <w:t xml:space="preserve"> </w:t>
            </w:r>
            <w:r>
              <w:rPr>
                <w:spacing w:val="-2"/>
                <w:sz w:val="20"/>
              </w:rPr>
              <w:t>standard</w:t>
            </w:r>
          </w:p>
        </w:tc>
        <w:tc>
          <w:tcPr>
            <w:tcW w:w="900" w:type="dxa"/>
          </w:tcPr>
          <w:p w14:paraId="1A5A307D" w14:textId="77777777" w:rsidR="00A4174E" w:rsidRDefault="002F3B7F">
            <w:pPr>
              <w:pStyle w:val="TableParagraph"/>
              <w:ind w:left="290"/>
              <w:rPr>
                <w:sz w:val="20"/>
              </w:rPr>
            </w:pPr>
            <w:r>
              <w:rPr>
                <w:spacing w:val="-5"/>
                <w:sz w:val="20"/>
              </w:rPr>
              <w:t>NM</w:t>
            </w:r>
          </w:p>
        </w:tc>
        <w:tc>
          <w:tcPr>
            <w:tcW w:w="720" w:type="dxa"/>
          </w:tcPr>
          <w:p w14:paraId="1102E017" w14:textId="77777777" w:rsidR="00A4174E" w:rsidRDefault="002F3B7F">
            <w:pPr>
              <w:pStyle w:val="TableParagraph"/>
              <w:ind w:right="8"/>
              <w:jc w:val="right"/>
              <w:rPr>
                <w:sz w:val="20"/>
              </w:rPr>
            </w:pPr>
            <w:r>
              <w:rPr>
                <w:spacing w:val="-2"/>
                <w:sz w:val="20"/>
              </w:rPr>
              <w:t>$4,000</w:t>
            </w:r>
          </w:p>
        </w:tc>
        <w:tc>
          <w:tcPr>
            <w:tcW w:w="720" w:type="dxa"/>
          </w:tcPr>
          <w:p w14:paraId="365B7A12" w14:textId="77777777" w:rsidR="00A4174E" w:rsidRDefault="002F3B7F">
            <w:pPr>
              <w:pStyle w:val="TableParagraph"/>
              <w:ind w:right="8"/>
              <w:jc w:val="right"/>
              <w:rPr>
                <w:sz w:val="20"/>
              </w:rPr>
            </w:pPr>
            <w:r>
              <w:rPr>
                <w:spacing w:val="-2"/>
                <w:sz w:val="20"/>
              </w:rPr>
              <w:t>$8,000</w:t>
            </w:r>
          </w:p>
        </w:tc>
        <w:tc>
          <w:tcPr>
            <w:tcW w:w="720" w:type="dxa"/>
          </w:tcPr>
          <w:p w14:paraId="6E66C25A" w14:textId="77777777" w:rsidR="00A4174E" w:rsidRDefault="002F3B7F">
            <w:pPr>
              <w:pStyle w:val="TableParagraph"/>
              <w:ind w:right="7"/>
              <w:jc w:val="right"/>
              <w:rPr>
                <w:sz w:val="20"/>
              </w:rPr>
            </w:pPr>
            <w:r>
              <w:rPr>
                <w:spacing w:val="-2"/>
                <w:sz w:val="20"/>
              </w:rPr>
              <w:t>$20,000</w:t>
            </w:r>
          </w:p>
        </w:tc>
        <w:tc>
          <w:tcPr>
            <w:tcW w:w="1080" w:type="dxa"/>
          </w:tcPr>
          <w:p w14:paraId="773AF146" w14:textId="77777777" w:rsidR="00A4174E" w:rsidRDefault="002F3B7F">
            <w:pPr>
              <w:pStyle w:val="TableParagraph"/>
              <w:ind w:right="7"/>
              <w:jc w:val="right"/>
              <w:rPr>
                <w:sz w:val="20"/>
              </w:rPr>
            </w:pPr>
            <w:r>
              <w:rPr>
                <w:spacing w:val="-2"/>
                <w:sz w:val="20"/>
              </w:rPr>
              <w:t>$50,000</w:t>
            </w:r>
          </w:p>
        </w:tc>
      </w:tr>
      <w:tr w:rsidR="00A4174E" w14:paraId="32458864" w14:textId="77777777">
        <w:trPr>
          <w:trHeight w:val="230"/>
        </w:trPr>
        <w:tc>
          <w:tcPr>
            <w:tcW w:w="5400" w:type="dxa"/>
            <w:gridSpan w:val="2"/>
          </w:tcPr>
          <w:p w14:paraId="60612FBC" w14:textId="77777777" w:rsidR="00A4174E" w:rsidRDefault="002F3B7F">
            <w:pPr>
              <w:pStyle w:val="TableParagraph"/>
              <w:tabs>
                <w:tab w:val="left" w:pos="760"/>
              </w:tabs>
              <w:ind w:left="383"/>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0B711EC2" w14:textId="77777777" w:rsidR="00A4174E" w:rsidRDefault="002F3B7F">
            <w:pPr>
              <w:pStyle w:val="TableParagraph"/>
              <w:ind w:left="290"/>
              <w:rPr>
                <w:sz w:val="20"/>
              </w:rPr>
            </w:pPr>
            <w:r>
              <w:rPr>
                <w:spacing w:val="-5"/>
                <w:sz w:val="20"/>
              </w:rPr>
              <w:t>NM</w:t>
            </w:r>
          </w:p>
        </w:tc>
        <w:tc>
          <w:tcPr>
            <w:tcW w:w="720" w:type="dxa"/>
          </w:tcPr>
          <w:p w14:paraId="0DB5BBB1" w14:textId="77777777" w:rsidR="00A4174E" w:rsidRDefault="002F3B7F">
            <w:pPr>
              <w:pStyle w:val="TableParagraph"/>
              <w:ind w:right="8"/>
              <w:jc w:val="right"/>
              <w:rPr>
                <w:sz w:val="20"/>
              </w:rPr>
            </w:pPr>
            <w:r>
              <w:rPr>
                <w:spacing w:val="-2"/>
                <w:sz w:val="20"/>
              </w:rPr>
              <w:t>$8,000</w:t>
            </w:r>
          </w:p>
        </w:tc>
        <w:tc>
          <w:tcPr>
            <w:tcW w:w="720" w:type="dxa"/>
          </w:tcPr>
          <w:p w14:paraId="0FEE2628" w14:textId="77777777" w:rsidR="00A4174E" w:rsidRDefault="002F3B7F">
            <w:pPr>
              <w:pStyle w:val="TableParagraph"/>
              <w:ind w:right="7"/>
              <w:jc w:val="right"/>
              <w:rPr>
                <w:sz w:val="20"/>
              </w:rPr>
            </w:pPr>
            <w:r>
              <w:rPr>
                <w:spacing w:val="-2"/>
                <w:sz w:val="20"/>
              </w:rPr>
              <w:t>$16,000</w:t>
            </w:r>
          </w:p>
        </w:tc>
        <w:tc>
          <w:tcPr>
            <w:tcW w:w="720" w:type="dxa"/>
          </w:tcPr>
          <w:p w14:paraId="3E3A907E" w14:textId="77777777" w:rsidR="00A4174E" w:rsidRDefault="002F3B7F">
            <w:pPr>
              <w:pStyle w:val="TableParagraph"/>
              <w:ind w:right="7"/>
              <w:jc w:val="right"/>
              <w:rPr>
                <w:sz w:val="20"/>
              </w:rPr>
            </w:pPr>
            <w:r>
              <w:rPr>
                <w:spacing w:val="-2"/>
                <w:sz w:val="20"/>
              </w:rPr>
              <w:t>$40,000</w:t>
            </w:r>
          </w:p>
        </w:tc>
        <w:tc>
          <w:tcPr>
            <w:tcW w:w="1080" w:type="dxa"/>
          </w:tcPr>
          <w:p w14:paraId="67C601F2" w14:textId="77777777" w:rsidR="00A4174E" w:rsidRDefault="002F3B7F">
            <w:pPr>
              <w:pStyle w:val="TableParagraph"/>
              <w:ind w:right="7"/>
              <w:jc w:val="right"/>
              <w:rPr>
                <w:sz w:val="20"/>
              </w:rPr>
            </w:pPr>
            <w:r>
              <w:rPr>
                <w:spacing w:val="-2"/>
                <w:sz w:val="20"/>
              </w:rPr>
              <w:t>$50,000</w:t>
            </w:r>
          </w:p>
        </w:tc>
      </w:tr>
    </w:tbl>
    <w:p w14:paraId="308E3840" w14:textId="77777777" w:rsidR="00A4174E" w:rsidRDefault="00A4174E">
      <w:pPr>
        <w:jc w:val="right"/>
        <w:rPr>
          <w:sz w:val="20"/>
        </w:rPr>
        <w:sectPr w:rsidR="00A4174E">
          <w:pgSz w:w="12240" w:h="15840"/>
          <w:pgMar w:top="1340" w:right="680" w:bottom="640" w:left="1320" w:header="727" w:footer="453" w:gutter="0"/>
          <w:cols w:space="720"/>
        </w:sectPr>
      </w:pPr>
    </w:p>
    <w:p w14:paraId="5B10B382" w14:textId="77777777" w:rsidR="00A4174E" w:rsidRDefault="00A4174E">
      <w:pPr>
        <w:pStyle w:val="BodyText"/>
        <w:spacing w:before="7"/>
        <w:rPr>
          <w:sz w:val="7"/>
        </w:rPr>
      </w:pP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1"/>
        <w:gridCol w:w="2969"/>
        <w:gridCol w:w="900"/>
        <w:gridCol w:w="720"/>
        <w:gridCol w:w="720"/>
        <w:gridCol w:w="720"/>
        <w:gridCol w:w="1080"/>
      </w:tblGrid>
      <w:tr w:rsidR="00A4174E" w14:paraId="2851093E" w14:textId="77777777">
        <w:trPr>
          <w:trHeight w:val="918"/>
        </w:trPr>
        <w:tc>
          <w:tcPr>
            <w:tcW w:w="2431" w:type="dxa"/>
          </w:tcPr>
          <w:p w14:paraId="2AC36E46" w14:textId="77777777" w:rsidR="00A4174E" w:rsidRDefault="00A4174E">
            <w:pPr>
              <w:pStyle w:val="TableParagraph"/>
              <w:spacing w:line="240" w:lineRule="auto"/>
            </w:pPr>
          </w:p>
          <w:p w14:paraId="266A4A6C" w14:textId="77777777" w:rsidR="00A4174E" w:rsidRDefault="00A4174E">
            <w:pPr>
              <w:pStyle w:val="TableParagraph"/>
              <w:spacing w:line="240" w:lineRule="auto"/>
            </w:pPr>
          </w:p>
          <w:p w14:paraId="56B5E6A7" w14:textId="77777777" w:rsidR="00A4174E" w:rsidRDefault="002F3B7F">
            <w:pPr>
              <w:pStyle w:val="TableParagraph"/>
              <w:spacing w:before="183"/>
              <w:ind w:left="30"/>
              <w:rPr>
                <w:b/>
                <w:sz w:val="20"/>
              </w:rPr>
            </w:pPr>
            <w:r>
              <w:rPr>
                <w:b/>
                <w:spacing w:val="-2"/>
                <w:sz w:val="20"/>
              </w:rPr>
              <w:t>Citation</w:t>
            </w:r>
          </w:p>
        </w:tc>
        <w:tc>
          <w:tcPr>
            <w:tcW w:w="2969" w:type="dxa"/>
          </w:tcPr>
          <w:p w14:paraId="1B5E7135" w14:textId="77777777" w:rsidR="00A4174E" w:rsidRDefault="00A4174E">
            <w:pPr>
              <w:pStyle w:val="TableParagraph"/>
              <w:spacing w:line="240" w:lineRule="auto"/>
            </w:pPr>
          </w:p>
          <w:p w14:paraId="1129BE3F" w14:textId="77777777" w:rsidR="00A4174E" w:rsidRDefault="00A4174E">
            <w:pPr>
              <w:pStyle w:val="TableParagraph"/>
              <w:spacing w:line="240" w:lineRule="auto"/>
            </w:pPr>
          </w:p>
          <w:p w14:paraId="09742F03" w14:textId="77777777" w:rsidR="00A4174E" w:rsidRDefault="002F3B7F">
            <w:pPr>
              <w:pStyle w:val="TableParagraph"/>
              <w:spacing w:before="183"/>
              <w:ind w:left="28"/>
              <w:rPr>
                <w:b/>
                <w:sz w:val="20"/>
              </w:rPr>
            </w:pPr>
            <w:r>
              <w:rPr>
                <w:b/>
                <w:spacing w:val="-2"/>
                <w:sz w:val="20"/>
              </w:rPr>
              <w:t>Class</w:t>
            </w:r>
          </w:p>
        </w:tc>
        <w:tc>
          <w:tcPr>
            <w:tcW w:w="900" w:type="dxa"/>
          </w:tcPr>
          <w:p w14:paraId="493C3B70" w14:textId="77777777" w:rsidR="00A4174E" w:rsidRDefault="00A4174E">
            <w:pPr>
              <w:pStyle w:val="TableParagraph"/>
              <w:spacing w:line="240" w:lineRule="auto"/>
            </w:pPr>
          </w:p>
          <w:p w14:paraId="26C11E1E" w14:textId="77777777" w:rsidR="00A4174E" w:rsidRDefault="002F3B7F">
            <w:pPr>
              <w:pStyle w:val="TableParagraph"/>
              <w:spacing w:before="190" w:line="228" w:lineRule="exact"/>
              <w:ind w:left="55" w:firstLine="69"/>
              <w:rPr>
                <w:b/>
                <w:sz w:val="20"/>
              </w:rPr>
            </w:pPr>
            <w:r>
              <w:rPr>
                <w:b/>
                <w:sz w:val="20"/>
              </w:rPr>
              <w:t xml:space="preserve">Type of </w:t>
            </w:r>
            <w:r>
              <w:rPr>
                <w:b/>
                <w:spacing w:val="-2"/>
                <w:sz w:val="20"/>
              </w:rPr>
              <w:t>Violation</w:t>
            </w:r>
          </w:p>
        </w:tc>
        <w:tc>
          <w:tcPr>
            <w:tcW w:w="720" w:type="dxa"/>
          </w:tcPr>
          <w:p w14:paraId="59AD23FD" w14:textId="77777777" w:rsidR="00A4174E" w:rsidRDefault="00A4174E">
            <w:pPr>
              <w:pStyle w:val="TableParagraph"/>
              <w:spacing w:line="240" w:lineRule="auto"/>
            </w:pPr>
          </w:p>
          <w:p w14:paraId="624A7880" w14:textId="77777777" w:rsidR="00A4174E" w:rsidRDefault="002F3B7F">
            <w:pPr>
              <w:pStyle w:val="TableParagraph"/>
              <w:spacing w:before="190" w:line="228" w:lineRule="exact"/>
              <w:ind w:left="33" w:right="12" w:firstLine="244"/>
              <w:rPr>
                <w:b/>
                <w:sz w:val="20"/>
              </w:rPr>
            </w:pPr>
            <w:r>
              <w:rPr>
                <w:b/>
                <w:spacing w:val="-2"/>
                <w:sz w:val="20"/>
              </w:rPr>
              <w:t>First Offense</w:t>
            </w:r>
          </w:p>
        </w:tc>
        <w:tc>
          <w:tcPr>
            <w:tcW w:w="720" w:type="dxa"/>
          </w:tcPr>
          <w:p w14:paraId="5DFDAD4D" w14:textId="77777777" w:rsidR="00A4174E" w:rsidRDefault="00A4174E">
            <w:pPr>
              <w:pStyle w:val="TableParagraph"/>
              <w:spacing w:line="240" w:lineRule="auto"/>
            </w:pPr>
          </w:p>
          <w:p w14:paraId="67EE44E7" w14:textId="77777777" w:rsidR="00A4174E" w:rsidRDefault="002F3B7F">
            <w:pPr>
              <w:pStyle w:val="TableParagraph"/>
              <w:spacing w:before="190" w:line="228" w:lineRule="exact"/>
              <w:ind w:left="33" w:right="12" w:firstLine="45"/>
              <w:rPr>
                <w:b/>
                <w:sz w:val="20"/>
              </w:rPr>
            </w:pPr>
            <w:r>
              <w:rPr>
                <w:b/>
                <w:spacing w:val="-2"/>
                <w:sz w:val="20"/>
              </w:rPr>
              <w:t>Second Offense</w:t>
            </w:r>
          </w:p>
        </w:tc>
        <w:tc>
          <w:tcPr>
            <w:tcW w:w="720" w:type="dxa"/>
          </w:tcPr>
          <w:p w14:paraId="3AD63B45" w14:textId="77777777" w:rsidR="00A4174E" w:rsidRDefault="00A4174E">
            <w:pPr>
              <w:pStyle w:val="TableParagraph"/>
              <w:spacing w:line="240" w:lineRule="auto"/>
            </w:pPr>
          </w:p>
          <w:p w14:paraId="47AC8861" w14:textId="77777777" w:rsidR="00A4174E" w:rsidRDefault="002F3B7F">
            <w:pPr>
              <w:pStyle w:val="TableParagraph"/>
              <w:spacing w:before="190" w:line="228" w:lineRule="exact"/>
              <w:ind w:left="33" w:right="15" w:firstLine="158"/>
              <w:rPr>
                <w:b/>
                <w:sz w:val="20"/>
              </w:rPr>
            </w:pPr>
            <w:r>
              <w:rPr>
                <w:b/>
                <w:spacing w:val="-4"/>
                <w:sz w:val="20"/>
              </w:rPr>
              <w:t xml:space="preserve">Third </w:t>
            </w:r>
            <w:r>
              <w:rPr>
                <w:b/>
                <w:spacing w:val="-2"/>
                <w:sz w:val="20"/>
              </w:rPr>
              <w:t>Offense</w:t>
            </w:r>
          </w:p>
        </w:tc>
        <w:tc>
          <w:tcPr>
            <w:tcW w:w="1080" w:type="dxa"/>
          </w:tcPr>
          <w:p w14:paraId="40F8C190" w14:textId="77777777" w:rsidR="00A4174E" w:rsidRDefault="002F3B7F">
            <w:pPr>
              <w:pStyle w:val="TableParagraph"/>
              <w:spacing w:line="240" w:lineRule="auto"/>
              <w:ind w:right="19"/>
              <w:jc w:val="right"/>
              <w:rPr>
                <w:b/>
                <w:sz w:val="20"/>
              </w:rPr>
            </w:pPr>
            <w:r>
              <w:rPr>
                <w:b/>
                <w:sz w:val="20"/>
              </w:rPr>
              <w:t>Fourth</w:t>
            </w:r>
            <w:r>
              <w:rPr>
                <w:b/>
                <w:spacing w:val="-7"/>
                <w:sz w:val="20"/>
              </w:rPr>
              <w:t xml:space="preserve"> </w:t>
            </w:r>
            <w:r>
              <w:rPr>
                <w:b/>
                <w:spacing w:val="-5"/>
                <w:sz w:val="20"/>
              </w:rPr>
              <w:t>and</w:t>
            </w:r>
          </w:p>
          <w:p w14:paraId="2226805D" w14:textId="77777777" w:rsidR="00A4174E" w:rsidRDefault="002F3B7F">
            <w:pPr>
              <w:pStyle w:val="TableParagraph"/>
              <w:spacing w:line="240" w:lineRule="auto"/>
              <w:ind w:left="59" w:right="18" w:firstLine="556"/>
              <w:jc w:val="right"/>
              <w:rPr>
                <w:b/>
                <w:sz w:val="20"/>
              </w:rPr>
            </w:pPr>
            <w:r>
              <w:rPr>
                <w:b/>
                <w:spacing w:val="-4"/>
                <w:sz w:val="20"/>
              </w:rPr>
              <w:t xml:space="preserve">Each </w:t>
            </w:r>
            <w:r>
              <w:rPr>
                <w:b/>
                <w:spacing w:val="-2"/>
                <w:sz w:val="20"/>
              </w:rPr>
              <w:t>Subsequent</w:t>
            </w:r>
          </w:p>
          <w:p w14:paraId="3A173B77" w14:textId="77777777" w:rsidR="00A4174E" w:rsidRDefault="002F3B7F">
            <w:pPr>
              <w:pStyle w:val="TableParagraph"/>
              <w:spacing w:line="208" w:lineRule="exact"/>
              <w:ind w:right="19"/>
              <w:jc w:val="right"/>
              <w:rPr>
                <w:b/>
                <w:sz w:val="20"/>
              </w:rPr>
            </w:pPr>
            <w:r>
              <w:rPr>
                <w:b/>
                <w:spacing w:val="-2"/>
                <w:sz w:val="20"/>
              </w:rPr>
              <w:t>Offense</w:t>
            </w:r>
          </w:p>
        </w:tc>
      </w:tr>
      <w:tr w:rsidR="00A4174E" w14:paraId="0B37C996" w14:textId="77777777">
        <w:trPr>
          <w:trHeight w:val="229"/>
        </w:trPr>
        <w:tc>
          <w:tcPr>
            <w:tcW w:w="5400" w:type="dxa"/>
            <w:gridSpan w:val="2"/>
          </w:tcPr>
          <w:p w14:paraId="47DC4E2A" w14:textId="77777777" w:rsidR="00A4174E" w:rsidRDefault="002F3B7F">
            <w:pPr>
              <w:pStyle w:val="TableParagraph"/>
              <w:ind w:left="383"/>
              <w:rPr>
                <w:sz w:val="20"/>
              </w:rPr>
            </w:pPr>
            <w:r>
              <w:rPr>
                <w:sz w:val="20"/>
              </w:rPr>
              <w:t>11-50</w:t>
            </w:r>
            <w:r>
              <w:rPr>
                <w:spacing w:val="-4"/>
                <w:sz w:val="20"/>
              </w:rPr>
              <w:t xml:space="preserve"> </w:t>
            </w:r>
            <w:r>
              <w:rPr>
                <w:sz w:val="20"/>
              </w:rPr>
              <w:t>MW</w:t>
            </w:r>
            <w:r>
              <w:rPr>
                <w:spacing w:val="-5"/>
                <w:sz w:val="20"/>
              </w:rPr>
              <w:t xml:space="preserve"> </w:t>
            </w:r>
            <w:r>
              <w:rPr>
                <w:spacing w:val="-2"/>
                <w:sz w:val="20"/>
              </w:rPr>
              <w:t>Turbine</w:t>
            </w:r>
          </w:p>
        </w:tc>
        <w:tc>
          <w:tcPr>
            <w:tcW w:w="4140" w:type="dxa"/>
            <w:gridSpan w:val="5"/>
          </w:tcPr>
          <w:p w14:paraId="69AF7566" w14:textId="77777777" w:rsidR="00A4174E" w:rsidRDefault="00A4174E">
            <w:pPr>
              <w:pStyle w:val="TableParagraph"/>
              <w:spacing w:line="240" w:lineRule="auto"/>
              <w:rPr>
                <w:sz w:val="16"/>
              </w:rPr>
            </w:pPr>
          </w:p>
        </w:tc>
      </w:tr>
      <w:tr w:rsidR="00A4174E" w14:paraId="0C610E84" w14:textId="77777777">
        <w:trPr>
          <w:trHeight w:val="230"/>
        </w:trPr>
        <w:tc>
          <w:tcPr>
            <w:tcW w:w="5400" w:type="dxa"/>
            <w:gridSpan w:val="2"/>
          </w:tcPr>
          <w:p w14:paraId="763D38CF" w14:textId="77777777" w:rsidR="00A4174E" w:rsidRDefault="002F3B7F">
            <w:pPr>
              <w:pStyle w:val="TableParagraph"/>
              <w:tabs>
                <w:tab w:val="left" w:pos="760"/>
              </w:tabs>
              <w:ind w:left="383"/>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25B95BAE" w14:textId="77777777" w:rsidR="00A4174E" w:rsidRDefault="002F3B7F">
            <w:pPr>
              <w:pStyle w:val="TableParagraph"/>
              <w:ind w:left="290"/>
              <w:rPr>
                <w:sz w:val="20"/>
              </w:rPr>
            </w:pPr>
            <w:r>
              <w:rPr>
                <w:spacing w:val="-5"/>
                <w:sz w:val="20"/>
              </w:rPr>
              <w:t>NM</w:t>
            </w:r>
          </w:p>
        </w:tc>
        <w:tc>
          <w:tcPr>
            <w:tcW w:w="720" w:type="dxa"/>
          </w:tcPr>
          <w:p w14:paraId="52FEED10" w14:textId="77777777" w:rsidR="00A4174E" w:rsidRDefault="002F3B7F">
            <w:pPr>
              <w:pStyle w:val="TableParagraph"/>
              <w:ind w:right="8"/>
              <w:jc w:val="right"/>
              <w:rPr>
                <w:sz w:val="20"/>
              </w:rPr>
            </w:pPr>
            <w:r>
              <w:rPr>
                <w:spacing w:val="-2"/>
                <w:sz w:val="20"/>
              </w:rPr>
              <w:t>$6,000</w:t>
            </w:r>
          </w:p>
        </w:tc>
        <w:tc>
          <w:tcPr>
            <w:tcW w:w="720" w:type="dxa"/>
          </w:tcPr>
          <w:p w14:paraId="18D96A43" w14:textId="77777777" w:rsidR="00A4174E" w:rsidRDefault="002F3B7F">
            <w:pPr>
              <w:pStyle w:val="TableParagraph"/>
              <w:ind w:right="7"/>
              <w:jc w:val="right"/>
              <w:rPr>
                <w:sz w:val="20"/>
              </w:rPr>
            </w:pPr>
            <w:r>
              <w:rPr>
                <w:spacing w:val="-2"/>
                <w:sz w:val="20"/>
              </w:rPr>
              <w:t>$12,000</w:t>
            </w:r>
          </w:p>
        </w:tc>
        <w:tc>
          <w:tcPr>
            <w:tcW w:w="720" w:type="dxa"/>
          </w:tcPr>
          <w:p w14:paraId="67CE51F2" w14:textId="77777777" w:rsidR="00A4174E" w:rsidRDefault="002F3B7F">
            <w:pPr>
              <w:pStyle w:val="TableParagraph"/>
              <w:ind w:right="7"/>
              <w:jc w:val="right"/>
              <w:rPr>
                <w:sz w:val="20"/>
              </w:rPr>
            </w:pPr>
            <w:r>
              <w:rPr>
                <w:spacing w:val="-2"/>
                <w:sz w:val="20"/>
              </w:rPr>
              <w:t>$30,000</w:t>
            </w:r>
          </w:p>
        </w:tc>
        <w:tc>
          <w:tcPr>
            <w:tcW w:w="1080" w:type="dxa"/>
          </w:tcPr>
          <w:p w14:paraId="712AA74C" w14:textId="77777777" w:rsidR="00A4174E" w:rsidRDefault="002F3B7F">
            <w:pPr>
              <w:pStyle w:val="TableParagraph"/>
              <w:ind w:right="7"/>
              <w:jc w:val="right"/>
              <w:rPr>
                <w:sz w:val="20"/>
              </w:rPr>
            </w:pPr>
            <w:r>
              <w:rPr>
                <w:spacing w:val="-2"/>
                <w:sz w:val="20"/>
              </w:rPr>
              <w:t>$50,000</w:t>
            </w:r>
          </w:p>
        </w:tc>
      </w:tr>
      <w:tr w:rsidR="00A4174E" w14:paraId="4CD88EEC" w14:textId="77777777">
        <w:trPr>
          <w:trHeight w:val="230"/>
        </w:trPr>
        <w:tc>
          <w:tcPr>
            <w:tcW w:w="5400" w:type="dxa"/>
            <w:gridSpan w:val="2"/>
          </w:tcPr>
          <w:p w14:paraId="027693D5" w14:textId="77777777" w:rsidR="00A4174E" w:rsidRDefault="002F3B7F">
            <w:pPr>
              <w:pStyle w:val="TableParagraph"/>
              <w:tabs>
                <w:tab w:val="left" w:pos="760"/>
              </w:tabs>
              <w:ind w:left="383"/>
              <w:rPr>
                <w:sz w:val="20"/>
              </w:rPr>
            </w:pPr>
            <w:r>
              <w:rPr>
                <w:spacing w:val="-5"/>
                <w:sz w:val="20"/>
              </w:rPr>
              <w:t>2.</w:t>
            </w:r>
            <w:r>
              <w:rPr>
                <w:sz w:val="20"/>
              </w:rPr>
              <w:tab/>
              <w:t>From</w:t>
            </w:r>
            <w:r>
              <w:rPr>
                <w:spacing w:val="-4"/>
                <w:sz w:val="20"/>
              </w:rPr>
              <w:t xml:space="preserve"> </w:t>
            </w:r>
            <w:r>
              <w:rPr>
                <w:sz w:val="20"/>
              </w:rPr>
              <w:t>25</w:t>
            </w:r>
            <w:r>
              <w:rPr>
                <w:spacing w:val="-4"/>
                <w:sz w:val="20"/>
              </w:rPr>
              <w:t xml:space="preserve"> </w:t>
            </w:r>
            <w:r>
              <w:rPr>
                <w:sz w:val="20"/>
              </w:rPr>
              <w:t>through</w:t>
            </w:r>
            <w:r>
              <w:rPr>
                <w:spacing w:val="-5"/>
                <w:sz w:val="20"/>
              </w:rPr>
              <w:t xml:space="preserve"> </w:t>
            </w:r>
            <w:r>
              <w:rPr>
                <w:sz w:val="20"/>
              </w:rPr>
              <w:t>50</w:t>
            </w:r>
            <w:r>
              <w:rPr>
                <w:spacing w:val="-4"/>
                <w:sz w:val="20"/>
              </w:rPr>
              <w:t xml:space="preserve"> </w:t>
            </w:r>
            <w:r>
              <w:rPr>
                <w:sz w:val="20"/>
              </w:rPr>
              <w:t>percent</w:t>
            </w:r>
            <w:r>
              <w:rPr>
                <w:spacing w:val="-5"/>
                <w:sz w:val="20"/>
              </w:rPr>
              <w:t xml:space="preserve"> </w:t>
            </w:r>
            <w:r>
              <w:rPr>
                <w:sz w:val="20"/>
              </w:rPr>
              <w:t>over</w:t>
            </w:r>
            <w:r>
              <w:rPr>
                <w:spacing w:val="-3"/>
                <w:sz w:val="20"/>
              </w:rPr>
              <w:t xml:space="preserve"> </w:t>
            </w:r>
            <w:r>
              <w:rPr>
                <w:sz w:val="20"/>
              </w:rPr>
              <w:t>the</w:t>
            </w:r>
            <w:r>
              <w:rPr>
                <w:spacing w:val="-5"/>
                <w:sz w:val="20"/>
              </w:rPr>
              <w:t xml:space="preserve"> </w:t>
            </w:r>
            <w:r>
              <w:rPr>
                <w:sz w:val="20"/>
              </w:rPr>
              <w:t>allowable</w:t>
            </w:r>
            <w:r>
              <w:rPr>
                <w:spacing w:val="-5"/>
                <w:sz w:val="20"/>
              </w:rPr>
              <w:t xml:space="preserve"> </w:t>
            </w:r>
            <w:r>
              <w:rPr>
                <w:spacing w:val="-2"/>
                <w:sz w:val="20"/>
              </w:rPr>
              <w:t>standard</w:t>
            </w:r>
          </w:p>
        </w:tc>
        <w:tc>
          <w:tcPr>
            <w:tcW w:w="900" w:type="dxa"/>
          </w:tcPr>
          <w:p w14:paraId="1A11F67F" w14:textId="77777777" w:rsidR="00A4174E" w:rsidRDefault="002F3B7F">
            <w:pPr>
              <w:pStyle w:val="TableParagraph"/>
              <w:ind w:left="290"/>
              <w:rPr>
                <w:sz w:val="20"/>
              </w:rPr>
            </w:pPr>
            <w:r>
              <w:rPr>
                <w:spacing w:val="-5"/>
                <w:sz w:val="20"/>
              </w:rPr>
              <w:t>NM</w:t>
            </w:r>
          </w:p>
        </w:tc>
        <w:tc>
          <w:tcPr>
            <w:tcW w:w="720" w:type="dxa"/>
          </w:tcPr>
          <w:p w14:paraId="3E2A2EBF" w14:textId="77777777" w:rsidR="00A4174E" w:rsidRDefault="002F3B7F">
            <w:pPr>
              <w:pStyle w:val="TableParagraph"/>
              <w:ind w:right="8"/>
              <w:jc w:val="right"/>
              <w:rPr>
                <w:sz w:val="20"/>
              </w:rPr>
            </w:pPr>
            <w:r>
              <w:rPr>
                <w:spacing w:val="-2"/>
                <w:sz w:val="20"/>
              </w:rPr>
              <w:t>$8,000</w:t>
            </w:r>
          </w:p>
        </w:tc>
        <w:tc>
          <w:tcPr>
            <w:tcW w:w="720" w:type="dxa"/>
          </w:tcPr>
          <w:p w14:paraId="7350203D" w14:textId="77777777" w:rsidR="00A4174E" w:rsidRDefault="002F3B7F">
            <w:pPr>
              <w:pStyle w:val="TableParagraph"/>
              <w:ind w:right="7"/>
              <w:jc w:val="right"/>
              <w:rPr>
                <w:sz w:val="20"/>
              </w:rPr>
            </w:pPr>
            <w:r>
              <w:rPr>
                <w:spacing w:val="-2"/>
                <w:sz w:val="20"/>
              </w:rPr>
              <w:t>$16,000</w:t>
            </w:r>
          </w:p>
        </w:tc>
        <w:tc>
          <w:tcPr>
            <w:tcW w:w="720" w:type="dxa"/>
          </w:tcPr>
          <w:p w14:paraId="63F1AF9B" w14:textId="77777777" w:rsidR="00A4174E" w:rsidRDefault="002F3B7F">
            <w:pPr>
              <w:pStyle w:val="TableParagraph"/>
              <w:ind w:right="7"/>
              <w:jc w:val="right"/>
              <w:rPr>
                <w:sz w:val="20"/>
              </w:rPr>
            </w:pPr>
            <w:r>
              <w:rPr>
                <w:spacing w:val="-2"/>
                <w:sz w:val="20"/>
              </w:rPr>
              <w:t>$40,000</w:t>
            </w:r>
          </w:p>
        </w:tc>
        <w:tc>
          <w:tcPr>
            <w:tcW w:w="1080" w:type="dxa"/>
          </w:tcPr>
          <w:p w14:paraId="49EAB96E" w14:textId="77777777" w:rsidR="00A4174E" w:rsidRDefault="002F3B7F">
            <w:pPr>
              <w:pStyle w:val="TableParagraph"/>
              <w:ind w:right="7"/>
              <w:jc w:val="right"/>
              <w:rPr>
                <w:sz w:val="20"/>
              </w:rPr>
            </w:pPr>
            <w:r>
              <w:rPr>
                <w:spacing w:val="-2"/>
                <w:sz w:val="20"/>
              </w:rPr>
              <w:t>$50,000</w:t>
            </w:r>
          </w:p>
        </w:tc>
      </w:tr>
      <w:tr w:rsidR="00A4174E" w14:paraId="5666F9FE" w14:textId="77777777">
        <w:trPr>
          <w:trHeight w:val="229"/>
        </w:trPr>
        <w:tc>
          <w:tcPr>
            <w:tcW w:w="5400" w:type="dxa"/>
            <w:gridSpan w:val="2"/>
          </w:tcPr>
          <w:p w14:paraId="2AEFC508" w14:textId="77777777" w:rsidR="00A4174E" w:rsidRDefault="002F3B7F">
            <w:pPr>
              <w:pStyle w:val="TableParagraph"/>
              <w:tabs>
                <w:tab w:val="left" w:pos="760"/>
              </w:tabs>
              <w:ind w:left="383"/>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4B66A0D1" w14:textId="77777777" w:rsidR="00A4174E" w:rsidRDefault="002F3B7F">
            <w:pPr>
              <w:pStyle w:val="TableParagraph"/>
              <w:ind w:left="290"/>
              <w:rPr>
                <w:sz w:val="20"/>
              </w:rPr>
            </w:pPr>
            <w:r>
              <w:rPr>
                <w:spacing w:val="-5"/>
                <w:sz w:val="20"/>
              </w:rPr>
              <w:t>NM</w:t>
            </w:r>
          </w:p>
        </w:tc>
        <w:tc>
          <w:tcPr>
            <w:tcW w:w="720" w:type="dxa"/>
          </w:tcPr>
          <w:p w14:paraId="3B3454C2" w14:textId="77777777" w:rsidR="00A4174E" w:rsidRDefault="002F3B7F">
            <w:pPr>
              <w:pStyle w:val="TableParagraph"/>
              <w:ind w:right="7"/>
              <w:jc w:val="right"/>
              <w:rPr>
                <w:sz w:val="20"/>
              </w:rPr>
            </w:pPr>
            <w:r>
              <w:rPr>
                <w:spacing w:val="-2"/>
                <w:sz w:val="20"/>
              </w:rPr>
              <w:t>$10,000</w:t>
            </w:r>
          </w:p>
        </w:tc>
        <w:tc>
          <w:tcPr>
            <w:tcW w:w="720" w:type="dxa"/>
          </w:tcPr>
          <w:p w14:paraId="61A4605B" w14:textId="77777777" w:rsidR="00A4174E" w:rsidRDefault="002F3B7F">
            <w:pPr>
              <w:pStyle w:val="TableParagraph"/>
              <w:ind w:right="7"/>
              <w:jc w:val="right"/>
              <w:rPr>
                <w:sz w:val="20"/>
              </w:rPr>
            </w:pPr>
            <w:r>
              <w:rPr>
                <w:spacing w:val="-2"/>
                <w:sz w:val="20"/>
              </w:rPr>
              <w:t>$20,000</w:t>
            </w:r>
          </w:p>
        </w:tc>
        <w:tc>
          <w:tcPr>
            <w:tcW w:w="720" w:type="dxa"/>
          </w:tcPr>
          <w:p w14:paraId="7A1160A4" w14:textId="77777777" w:rsidR="00A4174E" w:rsidRDefault="002F3B7F">
            <w:pPr>
              <w:pStyle w:val="TableParagraph"/>
              <w:ind w:right="7"/>
              <w:jc w:val="right"/>
              <w:rPr>
                <w:sz w:val="20"/>
              </w:rPr>
            </w:pPr>
            <w:r>
              <w:rPr>
                <w:spacing w:val="-2"/>
                <w:sz w:val="20"/>
              </w:rPr>
              <w:t>$50,000</w:t>
            </w:r>
          </w:p>
        </w:tc>
        <w:tc>
          <w:tcPr>
            <w:tcW w:w="1080" w:type="dxa"/>
          </w:tcPr>
          <w:p w14:paraId="07B56EC4" w14:textId="77777777" w:rsidR="00A4174E" w:rsidRDefault="002F3B7F">
            <w:pPr>
              <w:pStyle w:val="TableParagraph"/>
              <w:ind w:right="7"/>
              <w:jc w:val="right"/>
              <w:rPr>
                <w:sz w:val="20"/>
              </w:rPr>
            </w:pPr>
            <w:r>
              <w:rPr>
                <w:spacing w:val="-2"/>
                <w:sz w:val="20"/>
              </w:rPr>
              <w:t>$50,000</w:t>
            </w:r>
          </w:p>
        </w:tc>
      </w:tr>
      <w:tr w:rsidR="00A4174E" w14:paraId="4DF4EF41" w14:textId="77777777">
        <w:trPr>
          <w:trHeight w:val="230"/>
        </w:trPr>
        <w:tc>
          <w:tcPr>
            <w:tcW w:w="5400" w:type="dxa"/>
            <w:gridSpan w:val="2"/>
          </w:tcPr>
          <w:p w14:paraId="4791663B" w14:textId="77777777" w:rsidR="00A4174E" w:rsidRDefault="002F3B7F">
            <w:pPr>
              <w:pStyle w:val="TableParagraph"/>
              <w:ind w:left="383"/>
              <w:rPr>
                <w:sz w:val="20"/>
              </w:rPr>
            </w:pPr>
            <w:r>
              <w:rPr>
                <w:sz w:val="20"/>
              </w:rPr>
              <w:t>Greater</w:t>
            </w:r>
            <w:r>
              <w:rPr>
                <w:spacing w:val="-4"/>
                <w:sz w:val="20"/>
              </w:rPr>
              <w:t xml:space="preserve"> </w:t>
            </w:r>
            <w:r>
              <w:rPr>
                <w:sz w:val="20"/>
              </w:rPr>
              <w:t>than</w:t>
            </w:r>
            <w:r>
              <w:rPr>
                <w:spacing w:val="-4"/>
                <w:sz w:val="20"/>
              </w:rPr>
              <w:t xml:space="preserve"> </w:t>
            </w:r>
            <w:r>
              <w:rPr>
                <w:sz w:val="20"/>
              </w:rPr>
              <w:t>50</w:t>
            </w:r>
            <w:r>
              <w:rPr>
                <w:spacing w:val="-3"/>
                <w:sz w:val="20"/>
              </w:rPr>
              <w:t xml:space="preserve"> </w:t>
            </w:r>
            <w:r>
              <w:rPr>
                <w:sz w:val="20"/>
              </w:rPr>
              <w:t>MW</w:t>
            </w:r>
            <w:r>
              <w:rPr>
                <w:spacing w:val="-6"/>
                <w:sz w:val="20"/>
              </w:rPr>
              <w:t xml:space="preserve"> </w:t>
            </w:r>
            <w:r>
              <w:rPr>
                <w:spacing w:val="-2"/>
                <w:sz w:val="20"/>
              </w:rPr>
              <w:t>Turbine</w:t>
            </w:r>
          </w:p>
        </w:tc>
        <w:tc>
          <w:tcPr>
            <w:tcW w:w="4140" w:type="dxa"/>
            <w:gridSpan w:val="5"/>
          </w:tcPr>
          <w:p w14:paraId="300BC0EC" w14:textId="77777777" w:rsidR="00A4174E" w:rsidRDefault="00A4174E">
            <w:pPr>
              <w:pStyle w:val="TableParagraph"/>
              <w:spacing w:line="240" w:lineRule="auto"/>
              <w:rPr>
                <w:sz w:val="16"/>
              </w:rPr>
            </w:pPr>
          </w:p>
        </w:tc>
      </w:tr>
      <w:tr w:rsidR="00A4174E" w14:paraId="2025BEDF" w14:textId="77777777">
        <w:trPr>
          <w:trHeight w:val="230"/>
        </w:trPr>
        <w:tc>
          <w:tcPr>
            <w:tcW w:w="5400" w:type="dxa"/>
            <w:gridSpan w:val="2"/>
          </w:tcPr>
          <w:p w14:paraId="488B826E" w14:textId="77777777" w:rsidR="00A4174E" w:rsidRDefault="002F3B7F">
            <w:pPr>
              <w:pStyle w:val="TableParagraph"/>
              <w:tabs>
                <w:tab w:val="left" w:pos="760"/>
              </w:tabs>
              <w:ind w:left="383"/>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2B178C6E" w14:textId="77777777" w:rsidR="00A4174E" w:rsidRDefault="002F3B7F">
            <w:pPr>
              <w:pStyle w:val="TableParagraph"/>
              <w:ind w:left="290"/>
              <w:rPr>
                <w:sz w:val="20"/>
              </w:rPr>
            </w:pPr>
            <w:r>
              <w:rPr>
                <w:spacing w:val="-5"/>
                <w:sz w:val="20"/>
              </w:rPr>
              <w:t>NM</w:t>
            </w:r>
          </w:p>
        </w:tc>
        <w:tc>
          <w:tcPr>
            <w:tcW w:w="720" w:type="dxa"/>
          </w:tcPr>
          <w:p w14:paraId="417322F7" w14:textId="77777777" w:rsidR="00A4174E" w:rsidRDefault="002F3B7F">
            <w:pPr>
              <w:pStyle w:val="TableParagraph"/>
              <w:ind w:right="8"/>
              <w:jc w:val="right"/>
              <w:rPr>
                <w:sz w:val="20"/>
              </w:rPr>
            </w:pPr>
            <w:r>
              <w:rPr>
                <w:spacing w:val="-2"/>
                <w:sz w:val="20"/>
              </w:rPr>
              <w:t>$8,000</w:t>
            </w:r>
          </w:p>
        </w:tc>
        <w:tc>
          <w:tcPr>
            <w:tcW w:w="720" w:type="dxa"/>
          </w:tcPr>
          <w:p w14:paraId="791130BF" w14:textId="77777777" w:rsidR="00A4174E" w:rsidRDefault="002F3B7F">
            <w:pPr>
              <w:pStyle w:val="TableParagraph"/>
              <w:ind w:right="7"/>
              <w:jc w:val="right"/>
              <w:rPr>
                <w:sz w:val="20"/>
              </w:rPr>
            </w:pPr>
            <w:r>
              <w:rPr>
                <w:spacing w:val="-2"/>
                <w:sz w:val="20"/>
              </w:rPr>
              <w:t>$16,000</w:t>
            </w:r>
          </w:p>
        </w:tc>
        <w:tc>
          <w:tcPr>
            <w:tcW w:w="720" w:type="dxa"/>
          </w:tcPr>
          <w:p w14:paraId="2388197B" w14:textId="77777777" w:rsidR="00A4174E" w:rsidRDefault="002F3B7F">
            <w:pPr>
              <w:pStyle w:val="TableParagraph"/>
              <w:ind w:right="7"/>
              <w:jc w:val="right"/>
              <w:rPr>
                <w:sz w:val="20"/>
              </w:rPr>
            </w:pPr>
            <w:r>
              <w:rPr>
                <w:spacing w:val="-2"/>
                <w:sz w:val="20"/>
              </w:rPr>
              <w:t>$40,000</w:t>
            </w:r>
          </w:p>
        </w:tc>
        <w:tc>
          <w:tcPr>
            <w:tcW w:w="1080" w:type="dxa"/>
          </w:tcPr>
          <w:p w14:paraId="37465488" w14:textId="77777777" w:rsidR="00A4174E" w:rsidRDefault="002F3B7F">
            <w:pPr>
              <w:pStyle w:val="TableParagraph"/>
              <w:ind w:right="7"/>
              <w:jc w:val="right"/>
              <w:rPr>
                <w:sz w:val="20"/>
              </w:rPr>
            </w:pPr>
            <w:r>
              <w:rPr>
                <w:spacing w:val="-2"/>
                <w:sz w:val="20"/>
              </w:rPr>
              <w:t>$50,000</w:t>
            </w:r>
          </w:p>
        </w:tc>
      </w:tr>
      <w:tr w:rsidR="00A4174E" w14:paraId="3ECBC1BD" w14:textId="77777777">
        <w:trPr>
          <w:trHeight w:val="229"/>
        </w:trPr>
        <w:tc>
          <w:tcPr>
            <w:tcW w:w="5400" w:type="dxa"/>
            <w:gridSpan w:val="2"/>
          </w:tcPr>
          <w:p w14:paraId="63184634" w14:textId="77777777" w:rsidR="00A4174E" w:rsidRDefault="002F3B7F">
            <w:pPr>
              <w:pStyle w:val="TableParagraph"/>
              <w:tabs>
                <w:tab w:val="left" w:pos="760"/>
              </w:tabs>
              <w:ind w:left="383"/>
              <w:rPr>
                <w:sz w:val="20"/>
              </w:rPr>
            </w:pPr>
            <w:r>
              <w:rPr>
                <w:spacing w:val="-5"/>
                <w:sz w:val="20"/>
              </w:rPr>
              <w:t>2.</w:t>
            </w:r>
            <w:r>
              <w:rPr>
                <w:sz w:val="20"/>
              </w:rPr>
              <w:tab/>
              <w:t>From</w:t>
            </w:r>
            <w:r>
              <w:rPr>
                <w:spacing w:val="-4"/>
                <w:sz w:val="20"/>
              </w:rPr>
              <w:t xml:space="preserve"> </w:t>
            </w:r>
            <w:r>
              <w:rPr>
                <w:sz w:val="20"/>
              </w:rPr>
              <w:t>25</w:t>
            </w:r>
            <w:r>
              <w:rPr>
                <w:spacing w:val="-4"/>
                <w:sz w:val="20"/>
              </w:rPr>
              <w:t xml:space="preserve"> </w:t>
            </w:r>
            <w:r>
              <w:rPr>
                <w:sz w:val="20"/>
              </w:rPr>
              <w:t>through</w:t>
            </w:r>
            <w:r>
              <w:rPr>
                <w:spacing w:val="-5"/>
                <w:sz w:val="20"/>
              </w:rPr>
              <w:t xml:space="preserve"> </w:t>
            </w:r>
            <w:r>
              <w:rPr>
                <w:sz w:val="20"/>
              </w:rPr>
              <w:t>50</w:t>
            </w:r>
            <w:r>
              <w:rPr>
                <w:spacing w:val="-4"/>
                <w:sz w:val="20"/>
              </w:rPr>
              <w:t xml:space="preserve"> </w:t>
            </w:r>
            <w:r>
              <w:rPr>
                <w:sz w:val="20"/>
              </w:rPr>
              <w:t>percent</w:t>
            </w:r>
            <w:r>
              <w:rPr>
                <w:spacing w:val="-5"/>
                <w:sz w:val="20"/>
              </w:rPr>
              <w:t xml:space="preserve"> </w:t>
            </w:r>
            <w:r>
              <w:rPr>
                <w:sz w:val="20"/>
              </w:rPr>
              <w:t>over</w:t>
            </w:r>
            <w:r>
              <w:rPr>
                <w:spacing w:val="-3"/>
                <w:sz w:val="20"/>
              </w:rPr>
              <w:t xml:space="preserve"> </w:t>
            </w:r>
            <w:r>
              <w:rPr>
                <w:sz w:val="20"/>
              </w:rPr>
              <w:t>the</w:t>
            </w:r>
            <w:r>
              <w:rPr>
                <w:spacing w:val="-5"/>
                <w:sz w:val="20"/>
              </w:rPr>
              <w:t xml:space="preserve"> </w:t>
            </w:r>
            <w:r>
              <w:rPr>
                <w:sz w:val="20"/>
              </w:rPr>
              <w:t>allowable</w:t>
            </w:r>
            <w:r>
              <w:rPr>
                <w:spacing w:val="-5"/>
                <w:sz w:val="20"/>
              </w:rPr>
              <w:t xml:space="preserve"> </w:t>
            </w:r>
            <w:r>
              <w:rPr>
                <w:spacing w:val="-2"/>
                <w:sz w:val="20"/>
              </w:rPr>
              <w:t>standard</w:t>
            </w:r>
          </w:p>
        </w:tc>
        <w:tc>
          <w:tcPr>
            <w:tcW w:w="900" w:type="dxa"/>
          </w:tcPr>
          <w:p w14:paraId="354A26E3" w14:textId="77777777" w:rsidR="00A4174E" w:rsidRDefault="002F3B7F">
            <w:pPr>
              <w:pStyle w:val="TableParagraph"/>
              <w:ind w:left="290"/>
              <w:rPr>
                <w:sz w:val="20"/>
              </w:rPr>
            </w:pPr>
            <w:r>
              <w:rPr>
                <w:spacing w:val="-5"/>
                <w:sz w:val="20"/>
              </w:rPr>
              <w:t>NM</w:t>
            </w:r>
          </w:p>
        </w:tc>
        <w:tc>
          <w:tcPr>
            <w:tcW w:w="720" w:type="dxa"/>
          </w:tcPr>
          <w:p w14:paraId="78C29ED0" w14:textId="77777777" w:rsidR="00A4174E" w:rsidRDefault="002F3B7F">
            <w:pPr>
              <w:pStyle w:val="TableParagraph"/>
              <w:ind w:right="7"/>
              <w:jc w:val="right"/>
              <w:rPr>
                <w:sz w:val="20"/>
              </w:rPr>
            </w:pPr>
            <w:r>
              <w:rPr>
                <w:spacing w:val="-2"/>
                <w:sz w:val="20"/>
              </w:rPr>
              <w:t>$10,000</w:t>
            </w:r>
          </w:p>
        </w:tc>
        <w:tc>
          <w:tcPr>
            <w:tcW w:w="720" w:type="dxa"/>
          </w:tcPr>
          <w:p w14:paraId="5D539549" w14:textId="77777777" w:rsidR="00A4174E" w:rsidRDefault="002F3B7F">
            <w:pPr>
              <w:pStyle w:val="TableParagraph"/>
              <w:ind w:right="7"/>
              <w:jc w:val="right"/>
              <w:rPr>
                <w:sz w:val="20"/>
              </w:rPr>
            </w:pPr>
            <w:r>
              <w:rPr>
                <w:spacing w:val="-2"/>
                <w:sz w:val="20"/>
              </w:rPr>
              <w:t>$20,000</w:t>
            </w:r>
          </w:p>
        </w:tc>
        <w:tc>
          <w:tcPr>
            <w:tcW w:w="720" w:type="dxa"/>
          </w:tcPr>
          <w:p w14:paraId="6A92F7F2" w14:textId="77777777" w:rsidR="00A4174E" w:rsidRDefault="002F3B7F">
            <w:pPr>
              <w:pStyle w:val="TableParagraph"/>
              <w:ind w:right="7"/>
              <w:jc w:val="right"/>
              <w:rPr>
                <w:sz w:val="20"/>
              </w:rPr>
            </w:pPr>
            <w:r>
              <w:rPr>
                <w:spacing w:val="-2"/>
                <w:sz w:val="20"/>
              </w:rPr>
              <w:t>$50,000</w:t>
            </w:r>
          </w:p>
        </w:tc>
        <w:tc>
          <w:tcPr>
            <w:tcW w:w="1080" w:type="dxa"/>
          </w:tcPr>
          <w:p w14:paraId="233EE45E" w14:textId="77777777" w:rsidR="00A4174E" w:rsidRDefault="002F3B7F">
            <w:pPr>
              <w:pStyle w:val="TableParagraph"/>
              <w:ind w:right="7"/>
              <w:jc w:val="right"/>
              <w:rPr>
                <w:sz w:val="20"/>
              </w:rPr>
            </w:pPr>
            <w:r>
              <w:rPr>
                <w:spacing w:val="-2"/>
                <w:sz w:val="20"/>
              </w:rPr>
              <w:t>$50,000</w:t>
            </w:r>
          </w:p>
        </w:tc>
      </w:tr>
      <w:tr w:rsidR="00A4174E" w14:paraId="19CC1078" w14:textId="77777777">
        <w:trPr>
          <w:trHeight w:val="230"/>
        </w:trPr>
        <w:tc>
          <w:tcPr>
            <w:tcW w:w="5400" w:type="dxa"/>
            <w:gridSpan w:val="2"/>
          </w:tcPr>
          <w:p w14:paraId="29D45677" w14:textId="77777777" w:rsidR="00A4174E" w:rsidRDefault="002F3B7F">
            <w:pPr>
              <w:pStyle w:val="TableParagraph"/>
              <w:tabs>
                <w:tab w:val="left" w:pos="760"/>
              </w:tabs>
              <w:ind w:left="383"/>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5205CECC" w14:textId="77777777" w:rsidR="00A4174E" w:rsidRDefault="002F3B7F">
            <w:pPr>
              <w:pStyle w:val="TableParagraph"/>
              <w:ind w:left="290"/>
              <w:rPr>
                <w:sz w:val="20"/>
              </w:rPr>
            </w:pPr>
            <w:r>
              <w:rPr>
                <w:spacing w:val="-5"/>
                <w:sz w:val="20"/>
              </w:rPr>
              <w:t>NM</w:t>
            </w:r>
          </w:p>
        </w:tc>
        <w:tc>
          <w:tcPr>
            <w:tcW w:w="720" w:type="dxa"/>
          </w:tcPr>
          <w:p w14:paraId="43DB5175" w14:textId="77777777" w:rsidR="00A4174E" w:rsidRDefault="002F3B7F">
            <w:pPr>
              <w:pStyle w:val="TableParagraph"/>
              <w:ind w:right="7"/>
              <w:jc w:val="right"/>
              <w:rPr>
                <w:sz w:val="20"/>
              </w:rPr>
            </w:pPr>
            <w:r>
              <w:rPr>
                <w:spacing w:val="-2"/>
                <w:sz w:val="20"/>
              </w:rPr>
              <w:t>$10,000</w:t>
            </w:r>
          </w:p>
        </w:tc>
        <w:tc>
          <w:tcPr>
            <w:tcW w:w="720" w:type="dxa"/>
          </w:tcPr>
          <w:p w14:paraId="4FD0DE2E" w14:textId="77777777" w:rsidR="00A4174E" w:rsidRDefault="002F3B7F">
            <w:pPr>
              <w:pStyle w:val="TableParagraph"/>
              <w:ind w:right="7"/>
              <w:jc w:val="right"/>
              <w:rPr>
                <w:sz w:val="20"/>
              </w:rPr>
            </w:pPr>
            <w:r>
              <w:rPr>
                <w:spacing w:val="-2"/>
                <w:sz w:val="20"/>
              </w:rPr>
              <w:t>$20,000</w:t>
            </w:r>
          </w:p>
        </w:tc>
        <w:tc>
          <w:tcPr>
            <w:tcW w:w="720" w:type="dxa"/>
          </w:tcPr>
          <w:p w14:paraId="1AE85B09" w14:textId="77777777" w:rsidR="00A4174E" w:rsidRDefault="002F3B7F">
            <w:pPr>
              <w:pStyle w:val="TableParagraph"/>
              <w:ind w:right="7"/>
              <w:jc w:val="right"/>
              <w:rPr>
                <w:sz w:val="20"/>
              </w:rPr>
            </w:pPr>
            <w:r>
              <w:rPr>
                <w:spacing w:val="-2"/>
                <w:sz w:val="20"/>
              </w:rPr>
              <w:t>$50,000</w:t>
            </w:r>
          </w:p>
        </w:tc>
        <w:tc>
          <w:tcPr>
            <w:tcW w:w="1080" w:type="dxa"/>
          </w:tcPr>
          <w:p w14:paraId="5EF93751" w14:textId="77777777" w:rsidR="00A4174E" w:rsidRDefault="002F3B7F">
            <w:pPr>
              <w:pStyle w:val="TableParagraph"/>
              <w:ind w:right="7"/>
              <w:jc w:val="right"/>
              <w:rPr>
                <w:sz w:val="20"/>
              </w:rPr>
            </w:pPr>
            <w:r>
              <w:rPr>
                <w:spacing w:val="-2"/>
                <w:sz w:val="20"/>
              </w:rPr>
              <w:t>$50,000</w:t>
            </w:r>
          </w:p>
        </w:tc>
      </w:tr>
      <w:tr w:rsidR="00A4174E" w14:paraId="09A537E4" w14:textId="77777777">
        <w:trPr>
          <w:trHeight w:val="230"/>
        </w:trPr>
        <w:tc>
          <w:tcPr>
            <w:tcW w:w="2431" w:type="dxa"/>
          </w:tcPr>
          <w:p w14:paraId="44A0909A" w14:textId="77777777" w:rsidR="00A4174E" w:rsidRDefault="002F3B7F">
            <w:pPr>
              <w:pStyle w:val="TableParagraph"/>
              <w:ind w:left="23"/>
              <w:rPr>
                <w:sz w:val="20"/>
              </w:rPr>
            </w:pPr>
            <w:r>
              <w:rPr>
                <w:sz w:val="20"/>
              </w:rPr>
              <w:t>N.J.A.C.</w:t>
            </w:r>
            <w:r>
              <w:rPr>
                <w:spacing w:val="-11"/>
                <w:sz w:val="20"/>
              </w:rPr>
              <w:t xml:space="preserve"> </w:t>
            </w:r>
            <w:r>
              <w:rPr>
                <w:sz w:val="20"/>
              </w:rPr>
              <w:t>7:27-</w:t>
            </w:r>
            <w:r>
              <w:rPr>
                <w:spacing w:val="-2"/>
                <w:sz w:val="20"/>
              </w:rPr>
              <w:t>19.5(e)</w:t>
            </w:r>
          </w:p>
        </w:tc>
        <w:tc>
          <w:tcPr>
            <w:tcW w:w="2969" w:type="dxa"/>
          </w:tcPr>
          <w:p w14:paraId="5ED848F2" w14:textId="77777777" w:rsidR="00A4174E" w:rsidRDefault="002F3B7F">
            <w:pPr>
              <w:pStyle w:val="TableParagraph"/>
              <w:ind w:left="21"/>
              <w:rPr>
                <w:sz w:val="20"/>
              </w:rPr>
            </w:pPr>
            <w:r>
              <w:rPr>
                <w:sz w:val="20"/>
              </w:rPr>
              <w:t>Adjust</w:t>
            </w:r>
            <w:r>
              <w:rPr>
                <w:spacing w:val="-7"/>
                <w:sz w:val="20"/>
              </w:rPr>
              <w:t xml:space="preserve"> </w:t>
            </w:r>
            <w:r>
              <w:rPr>
                <w:sz w:val="20"/>
              </w:rPr>
              <w:t>Combustion</w:t>
            </w:r>
            <w:r>
              <w:rPr>
                <w:spacing w:val="-7"/>
                <w:sz w:val="20"/>
              </w:rPr>
              <w:t xml:space="preserve"> </w:t>
            </w:r>
            <w:r>
              <w:rPr>
                <w:spacing w:val="-2"/>
                <w:sz w:val="20"/>
              </w:rPr>
              <w:t>Process</w:t>
            </w:r>
          </w:p>
        </w:tc>
        <w:tc>
          <w:tcPr>
            <w:tcW w:w="900" w:type="dxa"/>
          </w:tcPr>
          <w:p w14:paraId="2A73666C" w14:textId="77777777" w:rsidR="00A4174E" w:rsidRDefault="002F3B7F">
            <w:pPr>
              <w:pStyle w:val="TableParagraph"/>
              <w:ind w:left="290"/>
              <w:rPr>
                <w:sz w:val="20"/>
              </w:rPr>
            </w:pPr>
            <w:r>
              <w:rPr>
                <w:spacing w:val="-5"/>
                <w:sz w:val="20"/>
              </w:rPr>
              <w:t>NM</w:t>
            </w:r>
          </w:p>
        </w:tc>
        <w:tc>
          <w:tcPr>
            <w:tcW w:w="720" w:type="dxa"/>
          </w:tcPr>
          <w:p w14:paraId="282D1667" w14:textId="77777777" w:rsidR="00A4174E" w:rsidRDefault="002F3B7F">
            <w:pPr>
              <w:pStyle w:val="TableParagraph"/>
              <w:ind w:right="8"/>
              <w:jc w:val="right"/>
              <w:rPr>
                <w:sz w:val="20"/>
              </w:rPr>
            </w:pPr>
            <w:r>
              <w:rPr>
                <w:spacing w:val="-2"/>
                <w:sz w:val="20"/>
              </w:rPr>
              <w:t>$2,000</w:t>
            </w:r>
          </w:p>
        </w:tc>
        <w:tc>
          <w:tcPr>
            <w:tcW w:w="720" w:type="dxa"/>
          </w:tcPr>
          <w:p w14:paraId="64C126BC" w14:textId="77777777" w:rsidR="00A4174E" w:rsidRDefault="002F3B7F">
            <w:pPr>
              <w:pStyle w:val="TableParagraph"/>
              <w:ind w:right="8"/>
              <w:jc w:val="right"/>
              <w:rPr>
                <w:sz w:val="20"/>
              </w:rPr>
            </w:pPr>
            <w:r>
              <w:rPr>
                <w:spacing w:val="-2"/>
                <w:sz w:val="20"/>
              </w:rPr>
              <w:t>$4,000</w:t>
            </w:r>
          </w:p>
        </w:tc>
        <w:tc>
          <w:tcPr>
            <w:tcW w:w="720" w:type="dxa"/>
          </w:tcPr>
          <w:p w14:paraId="60F7F8C6" w14:textId="77777777" w:rsidR="00A4174E" w:rsidRDefault="002F3B7F">
            <w:pPr>
              <w:pStyle w:val="TableParagraph"/>
              <w:ind w:right="7"/>
              <w:jc w:val="right"/>
              <w:rPr>
                <w:sz w:val="20"/>
              </w:rPr>
            </w:pPr>
            <w:r>
              <w:rPr>
                <w:spacing w:val="-2"/>
                <w:sz w:val="20"/>
              </w:rPr>
              <w:t>$10,000</w:t>
            </w:r>
          </w:p>
        </w:tc>
        <w:tc>
          <w:tcPr>
            <w:tcW w:w="1080" w:type="dxa"/>
          </w:tcPr>
          <w:p w14:paraId="240FB526" w14:textId="77777777" w:rsidR="00A4174E" w:rsidRDefault="002F3B7F">
            <w:pPr>
              <w:pStyle w:val="TableParagraph"/>
              <w:ind w:right="7"/>
              <w:jc w:val="right"/>
              <w:rPr>
                <w:sz w:val="20"/>
              </w:rPr>
            </w:pPr>
            <w:r>
              <w:rPr>
                <w:spacing w:val="-2"/>
                <w:sz w:val="20"/>
              </w:rPr>
              <w:t>$30,000</w:t>
            </w:r>
          </w:p>
        </w:tc>
      </w:tr>
      <w:tr w:rsidR="00A4174E" w14:paraId="35353B32" w14:textId="77777777">
        <w:trPr>
          <w:trHeight w:val="460"/>
        </w:trPr>
        <w:tc>
          <w:tcPr>
            <w:tcW w:w="2431" w:type="dxa"/>
          </w:tcPr>
          <w:p w14:paraId="225DEB70" w14:textId="77777777" w:rsidR="00A4174E" w:rsidRDefault="002F3B7F">
            <w:pPr>
              <w:pStyle w:val="TableParagraph"/>
              <w:spacing w:line="240" w:lineRule="auto"/>
              <w:ind w:left="23"/>
              <w:rPr>
                <w:sz w:val="20"/>
              </w:rPr>
            </w:pPr>
            <w:r>
              <w:rPr>
                <w:sz w:val="20"/>
              </w:rPr>
              <w:t>N.J.A.C.</w:t>
            </w:r>
            <w:r>
              <w:rPr>
                <w:spacing w:val="-11"/>
                <w:sz w:val="20"/>
              </w:rPr>
              <w:t xml:space="preserve"> </w:t>
            </w:r>
            <w:r>
              <w:rPr>
                <w:sz w:val="20"/>
              </w:rPr>
              <w:t>7:27-</w:t>
            </w:r>
            <w:r>
              <w:rPr>
                <w:spacing w:val="-2"/>
                <w:sz w:val="20"/>
              </w:rPr>
              <w:t>19.5(h)</w:t>
            </w:r>
          </w:p>
        </w:tc>
        <w:tc>
          <w:tcPr>
            <w:tcW w:w="2969" w:type="dxa"/>
          </w:tcPr>
          <w:p w14:paraId="081DF7B7" w14:textId="77777777" w:rsidR="00A4174E" w:rsidRDefault="002F3B7F">
            <w:pPr>
              <w:pStyle w:val="TableParagraph"/>
              <w:spacing w:line="230" w:lineRule="atLeast"/>
              <w:ind w:left="21"/>
              <w:rPr>
                <w:sz w:val="20"/>
              </w:rPr>
            </w:pPr>
            <w:r>
              <w:rPr>
                <w:sz w:val="20"/>
              </w:rPr>
              <w:t>Actual</w:t>
            </w:r>
            <w:r>
              <w:rPr>
                <w:spacing w:val="-12"/>
                <w:sz w:val="20"/>
              </w:rPr>
              <w:t xml:space="preserve"> </w:t>
            </w:r>
            <w:r>
              <w:rPr>
                <w:sz w:val="20"/>
              </w:rPr>
              <w:t>Emission</w:t>
            </w:r>
            <w:r>
              <w:rPr>
                <w:spacing w:val="-11"/>
                <w:sz w:val="20"/>
              </w:rPr>
              <w:t xml:space="preserve"> </w:t>
            </w:r>
            <w:r>
              <w:rPr>
                <w:sz w:val="20"/>
              </w:rPr>
              <w:t>(pounds</w:t>
            </w:r>
            <w:r>
              <w:rPr>
                <w:spacing w:val="-13"/>
                <w:sz w:val="20"/>
              </w:rPr>
              <w:t xml:space="preserve"> </w:t>
            </w:r>
            <w:r>
              <w:rPr>
                <w:sz w:val="20"/>
              </w:rPr>
              <w:t>per megawatt hour):</w:t>
            </w:r>
          </w:p>
        </w:tc>
        <w:tc>
          <w:tcPr>
            <w:tcW w:w="4140" w:type="dxa"/>
            <w:gridSpan w:val="5"/>
            <w:vMerge w:val="restart"/>
          </w:tcPr>
          <w:p w14:paraId="00B4DAA9" w14:textId="77777777" w:rsidR="00A4174E" w:rsidRDefault="00A4174E">
            <w:pPr>
              <w:pStyle w:val="TableParagraph"/>
              <w:spacing w:line="240" w:lineRule="auto"/>
              <w:rPr>
                <w:sz w:val="18"/>
              </w:rPr>
            </w:pPr>
          </w:p>
        </w:tc>
      </w:tr>
      <w:tr w:rsidR="00A4174E" w14:paraId="3069825B" w14:textId="77777777">
        <w:trPr>
          <w:trHeight w:val="230"/>
        </w:trPr>
        <w:tc>
          <w:tcPr>
            <w:tcW w:w="5400" w:type="dxa"/>
            <w:gridSpan w:val="2"/>
          </w:tcPr>
          <w:p w14:paraId="562CB0AD" w14:textId="77777777" w:rsidR="00A4174E" w:rsidRDefault="002F3B7F">
            <w:pPr>
              <w:pStyle w:val="TableParagraph"/>
              <w:ind w:left="383"/>
              <w:rPr>
                <w:sz w:val="20"/>
              </w:rPr>
            </w:pPr>
            <w:r>
              <w:rPr>
                <w:sz w:val="20"/>
              </w:rPr>
              <w:t>3-10</w:t>
            </w:r>
            <w:r>
              <w:rPr>
                <w:spacing w:val="-2"/>
                <w:sz w:val="20"/>
              </w:rPr>
              <w:t xml:space="preserve"> </w:t>
            </w:r>
            <w:r>
              <w:rPr>
                <w:sz w:val="20"/>
              </w:rPr>
              <w:t>MW</w:t>
            </w:r>
            <w:r>
              <w:rPr>
                <w:spacing w:val="-4"/>
                <w:sz w:val="20"/>
              </w:rPr>
              <w:t xml:space="preserve"> </w:t>
            </w:r>
            <w:r>
              <w:rPr>
                <w:spacing w:val="-2"/>
                <w:sz w:val="20"/>
              </w:rPr>
              <w:t>Turbine</w:t>
            </w:r>
          </w:p>
        </w:tc>
        <w:tc>
          <w:tcPr>
            <w:tcW w:w="4140" w:type="dxa"/>
            <w:gridSpan w:val="5"/>
            <w:vMerge/>
            <w:tcBorders>
              <w:top w:val="nil"/>
            </w:tcBorders>
          </w:tcPr>
          <w:p w14:paraId="0B82B514" w14:textId="77777777" w:rsidR="00A4174E" w:rsidRDefault="00A4174E">
            <w:pPr>
              <w:rPr>
                <w:sz w:val="2"/>
                <w:szCs w:val="2"/>
              </w:rPr>
            </w:pPr>
          </w:p>
        </w:tc>
      </w:tr>
      <w:tr w:rsidR="00A4174E" w14:paraId="33CBD9C8" w14:textId="77777777">
        <w:trPr>
          <w:trHeight w:val="230"/>
        </w:trPr>
        <w:tc>
          <w:tcPr>
            <w:tcW w:w="5400" w:type="dxa"/>
            <w:gridSpan w:val="2"/>
          </w:tcPr>
          <w:p w14:paraId="5ABA987A" w14:textId="77777777" w:rsidR="00A4174E" w:rsidRDefault="002F3B7F">
            <w:pPr>
              <w:pStyle w:val="TableParagraph"/>
              <w:tabs>
                <w:tab w:val="left" w:pos="760"/>
              </w:tabs>
              <w:ind w:left="383"/>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43785BBC" w14:textId="77777777" w:rsidR="00A4174E" w:rsidRDefault="002F3B7F">
            <w:pPr>
              <w:pStyle w:val="TableParagraph"/>
              <w:ind w:left="290"/>
              <w:rPr>
                <w:sz w:val="20"/>
              </w:rPr>
            </w:pPr>
            <w:r>
              <w:rPr>
                <w:spacing w:val="-5"/>
                <w:sz w:val="20"/>
              </w:rPr>
              <w:t>NM</w:t>
            </w:r>
          </w:p>
        </w:tc>
        <w:tc>
          <w:tcPr>
            <w:tcW w:w="720" w:type="dxa"/>
          </w:tcPr>
          <w:p w14:paraId="7B6405D9" w14:textId="77777777" w:rsidR="00A4174E" w:rsidRDefault="002F3B7F">
            <w:pPr>
              <w:pStyle w:val="TableParagraph"/>
              <w:ind w:right="8"/>
              <w:jc w:val="right"/>
              <w:rPr>
                <w:sz w:val="20"/>
              </w:rPr>
            </w:pPr>
            <w:r>
              <w:rPr>
                <w:spacing w:val="-2"/>
                <w:sz w:val="20"/>
              </w:rPr>
              <w:t>$2,000</w:t>
            </w:r>
          </w:p>
        </w:tc>
        <w:tc>
          <w:tcPr>
            <w:tcW w:w="720" w:type="dxa"/>
          </w:tcPr>
          <w:p w14:paraId="47414BC5" w14:textId="77777777" w:rsidR="00A4174E" w:rsidRDefault="002F3B7F">
            <w:pPr>
              <w:pStyle w:val="TableParagraph"/>
              <w:ind w:right="8"/>
              <w:jc w:val="right"/>
              <w:rPr>
                <w:sz w:val="20"/>
              </w:rPr>
            </w:pPr>
            <w:r>
              <w:rPr>
                <w:spacing w:val="-2"/>
                <w:sz w:val="20"/>
              </w:rPr>
              <w:t>$4,000</w:t>
            </w:r>
          </w:p>
        </w:tc>
        <w:tc>
          <w:tcPr>
            <w:tcW w:w="720" w:type="dxa"/>
          </w:tcPr>
          <w:p w14:paraId="2F049ACF" w14:textId="77777777" w:rsidR="00A4174E" w:rsidRDefault="002F3B7F">
            <w:pPr>
              <w:pStyle w:val="TableParagraph"/>
              <w:ind w:right="7"/>
              <w:jc w:val="right"/>
              <w:rPr>
                <w:sz w:val="20"/>
              </w:rPr>
            </w:pPr>
            <w:r>
              <w:rPr>
                <w:spacing w:val="-2"/>
                <w:sz w:val="20"/>
              </w:rPr>
              <w:t>$10,000</w:t>
            </w:r>
          </w:p>
        </w:tc>
        <w:tc>
          <w:tcPr>
            <w:tcW w:w="1080" w:type="dxa"/>
          </w:tcPr>
          <w:p w14:paraId="5EB3D3A9" w14:textId="77777777" w:rsidR="00A4174E" w:rsidRDefault="002F3B7F">
            <w:pPr>
              <w:pStyle w:val="TableParagraph"/>
              <w:ind w:right="7"/>
              <w:jc w:val="right"/>
              <w:rPr>
                <w:sz w:val="20"/>
              </w:rPr>
            </w:pPr>
            <w:r>
              <w:rPr>
                <w:spacing w:val="-2"/>
                <w:sz w:val="20"/>
              </w:rPr>
              <w:t>$30,000</w:t>
            </w:r>
          </w:p>
        </w:tc>
      </w:tr>
      <w:tr w:rsidR="00A4174E" w14:paraId="6CAF16B6" w14:textId="77777777">
        <w:trPr>
          <w:trHeight w:val="229"/>
        </w:trPr>
        <w:tc>
          <w:tcPr>
            <w:tcW w:w="5400" w:type="dxa"/>
            <w:gridSpan w:val="2"/>
          </w:tcPr>
          <w:p w14:paraId="2E6E89E6" w14:textId="77777777" w:rsidR="00A4174E" w:rsidRDefault="002F3B7F">
            <w:pPr>
              <w:pStyle w:val="TableParagraph"/>
              <w:tabs>
                <w:tab w:val="left" w:pos="760"/>
              </w:tabs>
              <w:ind w:left="383"/>
              <w:rPr>
                <w:sz w:val="20"/>
              </w:rPr>
            </w:pPr>
            <w:r>
              <w:rPr>
                <w:spacing w:val="-5"/>
                <w:sz w:val="20"/>
              </w:rPr>
              <w:t>2.</w:t>
            </w:r>
            <w:r>
              <w:rPr>
                <w:sz w:val="20"/>
              </w:rPr>
              <w:tab/>
              <w:t>From</w:t>
            </w:r>
            <w:r>
              <w:rPr>
                <w:spacing w:val="-4"/>
                <w:sz w:val="20"/>
              </w:rPr>
              <w:t xml:space="preserve"> </w:t>
            </w:r>
            <w:r>
              <w:rPr>
                <w:sz w:val="20"/>
              </w:rPr>
              <w:t>25</w:t>
            </w:r>
            <w:r>
              <w:rPr>
                <w:spacing w:val="-4"/>
                <w:sz w:val="20"/>
              </w:rPr>
              <w:t xml:space="preserve"> </w:t>
            </w:r>
            <w:r>
              <w:rPr>
                <w:sz w:val="20"/>
              </w:rPr>
              <w:t>through</w:t>
            </w:r>
            <w:r>
              <w:rPr>
                <w:spacing w:val="-5"/>
                <w:sz w:val="20"/>
              </w:rPr>
              <w:t xml:space="preserve"> </w:t>
            </w:r>
            <w:r>
              <w:rPr>
                <w:sz w:val="20"/>
              </w:rPr>
              <w:t>50</w:t>
            </w:r>
            <w:r>
              <w:rPr>
                <w:spacing w:val="-4"/>
                <w:sz w:val="20"/>
              </w:rPr>
              <w:t xml:space="preserve"> </w:t>
            </w:r>
            <w:r>
              <w:rPr>
                <w:sz w:val="20"/>
              </w:rPr>
              <w:t>percent</w:t>
            </w:r>
            <w:r>
              <w:rPr>
                <w:spacing w:val="-5"/>
                <w:sz w:val="20"/>
              </w:rPr>
              <w:t xml:space="preserve"> </w:t>
            </w:r>
            <w:r>
              <w:rPr>
                <w:sz w:val="20"/>
              </w:rPr>
              <w:t>over</w:t>
            </w:r>
            <w:r>
              <w:rPr>
                <w:spacing w:val="-3"/>
                <w:sz w:val="20"/>
              </w:rPr>
              <w:t xml:space="preserve"> </w:t>
            </w:r>
            <w:r>
              <w:rPr>
                <w:sz w:val="20"/>
              </w:rPr>
              <w:t>the</w:t>
            </w:r>
            <w:r>
              <w:rPr>
                <w:spacing w:val="-5"/>
                <w:sz w:val="20"/>
              </w:rPr>
              <w:t xml:space="preserve"> </w:t>
            </w:r>
            <w:r>
              <w:rPr>
                <w:sz w:val="20"/>
              </w:rPr>
              <w:t>allowable</w:t>
            </w:r>
            <w:r>
              <w:rPr>
                <w:spacing w:val="-5"/>
                <w:sz w:val="20"/>
              </w:rPr>
              <w:t xml:space="preserve"> </w:t>
            </w:r>
            <w:r>
              <w:rPr>
                <w:spacing w:val="-2"/>
                <w:sz w:val="20"/>
              </w:rPr>
              <w:t>standard</w:t>
            </w:r>
          </w:p>
        </w:tc>
        <w:tc>
          <w:tcPr>
            <w:tcW w:w="900" w:type="dxa"/>
          </w:tcPr>
          <w:p w14:paraId="61AD17E4" w14:textId="77777777" w:rsidR="00A4174E" w:rsidRDefault="002F3B7F">
            <w:pPr>
              <w:pStyle w:val="TableParagraph"/>
              <w:ind w:left="290"/>
              <w:rPr>
                <w:sz w:val="20"/>
              </w:rPr>
            </w:pPr>
            <w:r>
              <w:rPr>
                <w:spacing w:val="-5"/>
                <w:sz w:val="20"/>
              </w:rPr>
              <w:t>NM</w:t>
            </w:r>
          </w:p>
        </w:tc>
        <w:tc>
          <w:tcPr>
            <w:tcW w:w="720" w:type="dxa"/>
          </w:tcPr>
          <w:p w14:paraId="487A6FC7" w14:textId="77777777" w:rsidR="00A4174E" w:rsidRDefault="002F3B7F">
            <w:pPr>
              <w:pStyle w:val="TableParagraph"/>
              <w:ind w:right="8"/>
              <w:jc w:val="right"/>
              <w:rPr>
                <w:sz w:val="20"/>
              </w:rPr>
            </w:pPr>
            <w:r>
              <w:rPr>
                <w:spacing w:val="-2"/>
                <w:sz w:val="20"/>
              </w:rPr>
              <w:t>$4,000</w:t>
            </w:r>
          </w:p>
        </w:tc>
        <w:tc>
          <w:tcPr>
            <w:tcW w:w="720" w:type="dxa"/>
          </w:tcPr>
          <w:p w14:paraId="1C1EF8FE" w14:textId="77777777" w:rsidR="00A4174E" w:rsidRDefault="002F3B7F">
            <w:pPr>
              <w:pStyle w:val="TableParagraph"/>
              <w:ind w:right="8"/>
              <w:jc w:val="right"/>
              <w:rPr>
                <w:sz w:val="20"/>
              </w:rPr>
            </w:pPr>
            <w:r>
              <w:rPr>
                <w:spacing w:val="-2"/>
                <w:sz w:val="20"/>
              </w:rPr>
              <w:t>$8,000</w:t>
            </w:r>
          </w:p>
        </w:tc>
        <w:tc>
          <w:tcPr>
            <w:tcW w:w="720" w:type="dxa"/>
          </w:tcPr>
          <w:p w14:paraId="6B42D7A0" w14:textId="77777777" w:rsidR="00A4174E" w:rsidRDefault="002F3B7F">
            <w:pPr>
              <w:pStyle w:val="TableParagraph"/>
              <w:ind w:right="7"/>
              <w:jc w:val="right"/>
              <w:rPr>
                <w:sz w:val="20"/>
              </w:rPr>
            </w:pPr>
            <w:r>
              <w:rPr>
                <w:spacing w:val="-2"/>
                <w:sz w:val="20"/>
              </w:rPr>
              <w:t>$20,000</w:t>
            </w:r>
          </w:p>
        </w:tc>
        <w:tc>
          <w:tcPr>
            <w:tcW w:w="1080" w:type="dxa"/>
          </w:tcPr>
          <w:p w14:paraId="7E570D88" w14:textId="77777777" w:rsidR="00A4174E" w:rsidRDefault="002F3B7F">
            <w:pPr>
              <w:pStyle w:val="TableParagraph"/>
              <w:ind w:right="7"/>
              <w:jc w:val="right"/>
              <w:rPr>
                <w:sz w:val="20"/>
              </w:rPr>
            </w:pPr>
            <w:r>
              <w:rPr>
                <w:spacing w:val="-2"/>
                <w:sz w:val="20"/>
              </w:rPr>
              <w:t>$50,000</w:t>
            </w:r>
          </w:p>
        </w:tc>
      </w:tr>
      <w:tr w:rsidR="00A4174E" w14:paraId="226803AB" w14:textId="77777777">
        <w:trPr>
          <w:trHeight w:val="230"/>
        </w:trPr>
        <w:tc>
          <w:tcPr>
            <w:tcW w:w="5400" w:type="dxa"/>
            <w:gridSpan w:val="2"/>
          </w:tcPr>
          <w:p w14:paraId="14072B26" w14:textId="77777777" w:rsidR="00A4174E" w:rsidRDefault="002F3B7F">
            <w:pPr>
              <w:pStyle w:val="TableParagraph"/>
              <w:tabs>
                <w:tab w:val="left" w:pos="760"/>
              </w:tabs>
              <w:ind w:left="383"/>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720EFAFD" w14:textId="77777777" w:rsidR="00A4174E" w:rsidRDefault="002F3B7F">
            <w:pPr>
              <w:pStyle w:val="TableParagraph"/>
              <w:ind w:left="290"/>
              <w:rPr>
                <w:sz w:val="20"/>
              </w:rPr>
            </w:pPr>
            <w:r>
              <w:rPr>
                <w:spacing w:val="-5"/>
                <w:sz w:val="20"/>
              </w:rPr>
              <w:t>NM</w:t>
            </w:r>
          </w:p>
        </w:tc>
        <w:tc>
          <w:tcPr>
            <w:tcW w:w="720" w:type="dxa"/>
          </w:tcPr>
          <w:p w14:paraId="43BF9FDD" w14:textId="77777777" w:rsidR="00A4174E" w:rsidRDefault="002F3B7F">
            <w:pPr>
              <w:pStyle w:val="TableParagraph"/>
              <w:ind w:right="8"/>
              <w:jc w:val="right"/>
              <w:rPr>
                <w:sz w:val="20"/>
              </w:rPr>
            </w:pPr>
            <w:r>
              <w:rPr>
                <w:spacing w:val="-2"/>
                <w:sz w:val="20"/>
              </w:rPr>
              <w:t>$8,000</w:t>
            </w:r>
          </w:p>
        </w:tc>
        <w:tc>
          <w:tcPr>
            <w:tcW w:w="720" w:type="dxa"/>
          </w:tcPr>
          <w:p w14:paraId="2964C71D" w14:textId="77777777" w:rsidR="00A4174E" w:rsidRDefault="002F3B7F">
            <w:pPr>
              <w:pStyle w:val="TableParagraph"/>
              <w:ind w:right="7"/>
              <w:jc w:val="right"/>
              <w:rPr>
                <w:sz w:val="20"/>
              </w:rPr>
            </w:pPr>
            <w:r>
              <w:rPr>
                <w:spacing w:val="-2"/>
                <w:sz w:val="20"/>
              </w:rPr>
              <w:t>$16,000</w:t>
            </w:r>
          </w:p>
        </w:tc>
        <w:tc>
          <w:tcPr>
            <w:tcW w:w="720" w:type="dxa"/>
          </w:tcPr>
          <w:p w14:paraId="1A37779B" w14:textId="77777777" w:rsidR="00A4174E" w:rsidRDefault="002F3B7F">
            <w:pPr>
              <w:pStyle w:val="TableParagraph"/>
              <w:ind w:right="7"/>
              <w:jc w:val="right"/>
              <w:rPr>
                <w:sz w:val="20"/>
              </w:rPr>
            </w:pPr>
            <w:r>
              <w:rPr>
                <w:spacing w:val="-2"/>
                <w:sz w:val="20"/>
              </w:rPr>
              <w:t>$40,000</w:t>
            </w:r>
          </w:p>
        </w:tc>
        <w:tc>
          <w:tcPr>
            <w:tcW w:w="1080" w:type="dxa"/>
          </w:tcPr>
          <w:p w14:paraId="5CF44781" w14:textId="77777777" w:rsidR="00A4174E" w:rsidRDefault="002F3B7F">
            <w:pPr>
              <w:pStyle w:val="TableParagraph"/>
              <w:ind w:right="7"/>
              <w:jc w:val="right"/>
              <w:rPr>
                <w:sz w:val="20"/>
              </w:rPr>
            </w:pPr>
            <w:r>
              <w:rPr>
                <w:spacing w:val="-2"/>
                <w:sz w:val="20"/>
              </w:rPr>
              <w:t>$50,000</w:t>
            </w:r>
          </w:p>
        </w:tc>
      </w:tr>
      <w:tr w:rsidR="00A4174E" w14:paraId="6EBE7ABA" w14:textId="77777777">
        <w:trPr>
          <w:trHeight w:val="230"/>
        </w:trPr>
        <w:tc>
          <w:tcPr>
            <w:tcW w:w="5400" w:type="dxa"/>
            <w:gridSpan w:val="2"/>
          </w:tcPr>
          <w:p w14:paraId="0B618EDE" w14:textId="77777777" w:rsidR="00A4174E" w:rsidRDefault="002F3B7F">
            <w:pPr>
              <w:pStyle w:val="TableParagraph"/>
              <w:ind w:left="383"/>
              <w:rPr>
                <w:sz w:val="20"/>
              </w:rPr>
            </w:pPr>
            <w:r>
              <w:rPr>
                <w:sz w:val="20"/>
              </w:rPr>
              <w:t>11-50</w:t>
            </w:r>
            <w:r>
              <w:rPr>
                <w:spacing w:val="-4"/>
                <w:sz w:val="20"/>
              </w:rPr>
              <w:t xml:space="preserve"> </w:t>
            </w:r>
            <w:r>
              <w:rPr>
                <w:sz w:val="20"/>
              </w:rPr>
              <w:t>MW</w:t>
            </w:r>
            <w:r>
              <w:rPr>
                <w:spacing w:val="-5"/>
                <w:sz w:val="20"/>
              </w:rPr>
              <w:t xml:space="preserve"> </w:t>
            </w:r>
            <w:r>
              <w:rPr>
                <w:spacing w:val="-2"/>
                <w:sz w:val="20"/>
              </w:rPr>
              <w:t>Turbine</w:t>
            </w:r>
          </w:p>
        </w:tc>
        <w:tc>
          <w:tcPr>
            <w:tcW w:w="900" w:type="dxa"/>
          </w:tcPr>
          <w:p w14:paraId="38B282A9" w14:textId="77777777" w:rsidR="00A4174E" w:rsidRDefault="00A4174E">
            <w:pPr>
              <w:pStyle w:val="TableParagraph"/>
              <w:spacing w:line="240" w:lineRule="auto"/>
              <w:rPr>
                <w:sz w:val="16"/>
              </w:rPr>
            </w:pPr>
          </w:p>
        </w:tc>
        <w:tc>
          <w:tcPr>
            <w:tcW w:w="3240" w:type="dxa"/>
            <w:gridSpan w:val="4"/>
          </w:tcPr>
          <w:p w14:paraId="334B6716" w14:textId="77777777" w:rsidR="00A4174E" w:rsidRDefault="00A4174E">
            <w:pPr>
              <w:pStyle w:val="TableParagraph"/>
              <w:spacing w:line="240" w:lineRule="auto"/>
              <w:rPr>
                <w:sz w:val="16"/>
              </w:rPr>
            </w:pPr>
          </w:p>
        </w:tc>
      </w:tr>
      <w:tr w:rsidR="00A4174E" w14:paraId="7D63124D" w14:textId="77777777">
        <w:trPr>
          <w:trHeight w:val="229"/>
        </w:trPr>
        <w:tc>
          <w:tcPr>
            <w:tcW w:w="5400" w:type="dxa"/>
            <w:gridSpan w:val="2"/>
          </w:tcPr>
          <w:p w14:paraId="1C771334" w14:textId="77777777" w:rsidR="00A4174E" w:rsidRDefault="002F3B7F">
            <w:pPr>
              <w:pStyle w:val="TableParagraph"/>
              <w:tabs>
                <w:tab w:val="left" w:pos="760"/>
              </w:tabs>
              <w:ind w:left="383"/>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1F287F72" w14:textId="77777777" w:rsidR="00A4174E" w:rsidRDefault="002F3B7F">
            <w:pPr>
              <w:pStyle w:val="TableParagraph"/>
              <w:ind w:left="290"/>
              <w:rPr>
                <w:sz w:val="20"/>
              </w:rPr>
            </w:pPr>
            <w:r>
              <w:rPr>
                <w:spacing w:val="-5"/>
                <w:sz w:val="20"/>
              </w:rPr>
              <w:t>NM</w:t>
            </w:r>
          </w:p>
        </w:tc>
        <w:tc>
          <w:tcPr>
            <w:tcW w:w="720" w:type="dxa"/>
          </w:tcPr>
          <w:p w14:paraId="6FADEBD0" w14:textId="77777777" w:rsidR="00A4174E" w:rsidRDefault="002F3B7F">
            <w:pPr>
              <w:pStyle w:val="TableParagraph"/>
              <w:ind w:right="8"/>
              <w:jc w:val="right"/>
              <w:rPr>
                <w:sz w:val="20"/>
              </w:rPr>
            </w:pPr>
            <w:r>
              <w:rPr>
                <w:spacing w:val="-2"/>
                <w:sz w:val="20"/>
              </w:rPr>
              <w:t>$6,000</w:t>
            </w:r>
          </w:p>
        </w:tc>
        <w:tc>
          <w:tcPr>
            <w:tcW w:w="720" w:type="dxa"/>
          </w:tcPr>
          <w:p w14:paraId="7E3C7BA0" w14:textId="77777777" w:rsidR="00A4174E" w:rsidRDefault="002F3B7F">
            <w:pPr>
              <w:pStyle w:val="TableParagraph"/>
              <w:ind w:right="7"/>
              <w:jc w:val="right"/>
              <w:rPr>
                <w:sz w:val="20"/>
              </w:rPr>
            </w:pPr>
            <w:r>
              <w:rPr>
                <w:spacing w:val="-2"/>
                <w:sz w:val="20"/>
              </w:rPr>
              <w:t>$12,000</w:t>
            </w:r>
          </w:p>
        </w:tc>
        <w:tc>
          <w:tcPr>
            <w:tcW w:w="720" w:type="dxa"/>
          </w:tcPr>
          <w:p w14:paraId="715FAD12" w14:textId="77777777" w:rsidR="00A4174E" w:rsidRDefault="002F3B7F">
            <w:pPr>
              <w:pStyle w:val="TableParagraph"/>
              <w:ind w:right="7"/>
              <w:jc w:val="right"/>
              <w:rPr>
                <w:sz w:val="20"/>
              </w:rPr>
            </w:pPr>
            <w:r>
              <w:rPr>
                <w:spacing w:val="-2"/>
                <w:sz w:val="20"/>
              </w:rPr>
              <w:t>$30,000</w:t>
            </w:r>
          </w:p>
        </w:tc>
        <w:tc>
          <w:tcPr>
            <w:tcW w:w="1080" w:type="dxa"/>
          </w:tcPr>
          <w:p w14:paraId="7E7F86CB" w14:textId="77777777" w:rsidR="00A4174E" w:rsidRDefault="002F3B7F">
            <w:pPr>
              <w:pStyle w:val="TableParagraph"/>
              <w:ind w:right="7"/>
              <w:jc w:val="right"/>
              <w:rPr>
                <w:sz w:val="20"/>
              </w:rPr>
            </w:pPr>
            <w:r>
              <w:rPr>
                <w:spacing w:val="-2"/>
                <w:sz w:val="20"/>
              </w:rPr>
              <w:t>$50,000</w:t>
            </w:r>
          </w:p>
        </w:tc>
      </w:tr>
      <w:tr w:rsidR="00A4174E" w14:paraId="77CF683E" w14:textId="77777777">
        <w:trPr>
          <w:trHeight w:val="230"/>
        </w:trPr>
        <w:tc>
          <w:tcPr>
            <w:tcW w:w="5400" w:type="dxa"/>
            <w:gridSpan w:val="2"/>
          </w:tcPr>
          <w:p w14:paraId="5CC21E37" w14:textId="77777777" w:rsidR="00A4174E" w:rsidRDefault="002F3B7F">
            <w:pPr>
              <w:pStyle w:val="TableParagraph"/>
              <w:tabs>
                <w:tab w:val="left" w:pos="760"/>
              </w:tabs>
              <w:ind w:left="383"/>
              <w:rPr>
                <w:sz w:val="20"/>
              </w:rPr>
            </w:pPr>
            <w:r>
              <w:rPr>
                <w:spacing w:val="-5"/>
                <w:sz w:val="20"/>
              </w:rPr>
              <w:t>2.</w:t>
            </w:r>
            <w:r>
              <w:rPr>
                <w:sz w:val="20"/>
              </w:rPr>
              <w:tab/>
              <w:t>From</w:t>
            </w:r>
            <w:r>
              <w:rPr>
                <w:spacing w:val="-4"/>
                <w:sz w:val="20"/>
              </w:rPr>
              <w:t xml:space="preserve"> </w:t>
            </w:r>
            <w:r>
              <w:rPr>
                <w:sz w:val="20"/>
              </w:rPr>
              <w:t>25</w:t>
            </w:r>
            <w:r>
              <w:rPr>
                <w:spacing w:val="-4"/>
                <w:sz w:val="20"/>
              </w:rPr>
              <w:t xml:space="preserve"> </w:t>
            </w:r>
            <w:r>
              <w:rPr>
                <w:sz w:val="20"/>
              </w:rPr>
              <w:t>through</w:t>
            </w:r>
            <w:r>
              <w:rPr>
                <w:spacing w:val="-5"/>
                <w:sz w:val="20"/>
              </w:rPr>
              <w:t xml:space="preserve"> </w:t>
            </w:r>
            <w:r>
              <w:rPr>
                <w:sz w:val="20"/>
              </w:rPr>
              <w:t>50</w:t>
            </w:r>
            <w:r>
              <w:rPr>
                <w:spacing w:val="-4"/>
                <w:sz w:val="20"/>
              </w:rPr>
              <w:t xml:space="preserve"> </w:t>
            </w:r>
            <w:r>
              <w:rPr>
                <w:sz w:val="20"/>
              </w:rPr>
              <w:t>percent</w:t>
            </w:r>
            <w:r>
              <w:rPr>
                <w:spacing w:val="-5"/>
                <w:sz w:val="20"/>
              </w:rPr>
              <w:t xml:space="preserve"> </w:t>
            </w:r>
            <w:r>
              <w:rPr>
                <w:sz w:val="20"/>
              </w:rPr>
              <w:t>over</w:t>
            </w:r>
            <w:r>
              <w:rPr>
                <w:spacing w:val="-3"/>
                <w:sz w:val="20"/>
              </w:rPr>
              <w:t xml:space="preserve"> </w:t>
            </w:r>
            <w:r>
              <w:rPr>
                <w:sz w:val="20"/>
              </w:rPr>
              <w:t>the</w:t>
            </w:r>
            <w:r>
              <w:rPr>
                <w:spacing w:val="-5"/>
                <w:sz w:val="20"/>
              </w:rPr>
              <w:t xml:space="preserve"> </w:t>
            </w:r>
            <w:r>
              <w:rPr>
                <w:sz w:val="20"/>
              </w:rPr>
              <w:t>allowable</w:t>
            </w:r>
            <w:r>
              <w:rPr>
                <w:spacing w:val="-5"/>
                <w:sz w:val="20"/>
              </w:rPr>
              <w:t xml:space="preserve"> </w:t>
            </w:r>
            <w:r>
              <w:rPr>
                <w:spacing w:val="-2"/>
                <w:sz w:val="20"/>
              </w:rPr>
              <w:t>standard</w:t>
            </w:r>
          </w:p>
        </w:tc>
        <w:tc>
          <w:tcPr>
            <w:tcW w:w="900" w:type="dxa"/>
          </w:tcPr>
          <w:p w14:paraId="1E0E02C4" w14:textId="77777777" w:rsidR="00A4174E" w:rsidRDefault="002F3B7F">
            <w:pPr>
              <w:pStyle w:val="TableParagraph"/>
              <w:ind w:left="290"/>
              <w:rPr>
                <w:sz w:val="20"/>
              </w:rPr>
            </w:pPr>
            <w:r>
              <w:rPr>
                <w:spacing w:val="-5"/>
                <w:sz w:val="20"/>
              </w:rPr>
              <w:t>NM</w:t>
            </w:r>
          </w:p>
        </w:tc>
        <w:tc>
          <w:tcPr>
            <w:tcW w:w="720" w:type="dxa"/>
          </w:tcPr>
          <w:p w14:paraId="1A8CEA6E" w14:textId="77777777" w:rsidR="00A4174E" w:rsidRDefault="002F3B7F">
            <w:pPr>
              <w:pStyle w:val="TableParagraph"/>
              <w:ind w:right="8"/>
              <w:jc w:val="right"/>
              <w:rPr>
                <w:sz w:val="20"/>
              </w:rPr>
            </w:pPr>
            <w:r>
              <w:rPr>
                <w:spacing w:val="-2"/>
                <w:sz w:val="20"/>
              </w:rPr>
              <w:t>$8,000</w:t>
            </w:r>
          </w:p>
        </w:tc>
        <w:tc>
          <w:tcPr>
            <w:tcW w:w="720" w:type="dxa"/>
          </w:tcPr>
          <w:p w14:paraId="2B0A2D8B" w14:textId="77777777" w:rsidR="00A4174E" w:rsidRDefault="002F3B7F">
            <w:pPr>
              <w:pStyle w:val="TableParagraph"/>
              <w:ind w:right="7"/>
              <w:jc w:val="right"/>
              <w:rPr>
                <w:sz w:val="20"/>
              </w:rPr>
            </w:pPr>
            <w:r>
              <w:rPr>
                <w:spacing w:val="-2"/>
                <w:sz w:val="20"/>
              </w:rPr>
              <w:t>$16,000</w:t>
            </w:r>
          </w:p>
        </w:tc>
        <w:tc>
          <w:tcPr>
            <w:tcW w:w="720" w:type="dxa"/>
          </w:tcPr>
          <w:p w14:paraId="4081EE16" w14:textId="77777777" w:rsidR="00A4174E" w:rsidRDefault="002F3B7F">
            <w:pPr>
              <w:pStyle w:val="TableParagraph"/>
              <w:ind w:right="7"/>
              <w:jc w:val="right"/>
              <w:rPr>
                <w:sz w:val="20"/>
              </w:rPr>
            </w:pPr>
            <w:r>
              <w:rPr>
                <w:spacing w:val="-2"/>
                <w:sz w:val="20"/>
              </w:rPr>
              <w:t>$40,000</w:t>
            </w:r>
          </w:p>
        </w:tc>
        <w:tc>
          <w:tcPr>
            <w:tcW w:w="1080" w:type="dxa"/>
          </w:tcPr>
          <w:p w14:paraId="53978B7F" w14:textId="77777777" w:rsidR="00A4174E" w:rsidRDefault="002F3B7F">
            <w:pPr>
              <w:pStyle w:val="TableParagraph"/>
              <w:ind w:right="7"/>
              <w:jc w:val="right"/>
              <w:rPr>
                <w:sz w:val="20"/>
              </w:rPr>
            </w:pPr>
            <w:r>
              <w:rPr>
                <w:spacing w:val="-2"/>
                <w:sz w:val="20"/>
              </w:rPr>
              <w:t>$50,000</w:t>
            </w:r>
          </w:p>
        </w:tc>
      </w:tr>
      <w:tr w:rsidR="00A4174E" w14:paraId="73D7E7BA" w14:textId="77777777">
        <w:trPr>
          <w:trHeight w:val="230"/>
        </w:trPr>
        <w:tc>
          <w:tcPr>
            <w:tcW w:w="5400" w:type="dxa"/>
            <w:gridSpan w:val="2"/>
          </w:tcPr>
          <w:p w14:paraId="6ADEFBF2" w14:textId="77777777" w:rsidR="00A4174E" w:rsidRDefault="002F3B7F">
            <w:pPr>
              <w:pStyle w:val="TableParagraph"/>
              <w:tabs>
                <w:tab w:val="left" w:pos="760"/>
              </w:tabs>
              <w:ind w:left="383"/>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077462A3" w14:textId="77777777" w:rsidR="00A4174E" w:rsidRDefault="002F3B7F">
            <w:pPr>
              <w:pStyle w:val="TableParagraph"/>
              <w:ind w:left="290"/>
              <w:rPr>
                <w:sz w:val="20"/>
              </w:rPr>
            </w:pPr>
            <w:r>
              <w:rPr>
                <w:spacing w:val="-5"/>
                <w:sz w:val="20"/>
              </w:rPr>
              <w:t>NM</w:t>
            </w:r>
          </w:p>
        </w:tc>
        <w:tc>
          <w:tcPr>
            <w:tcW w:w="720" w:type="dxa"/>
          </w:tcPr>
          <w:p w14:paraId="16F8B41A" w14:textId="77777777" w:rsidR="00A4174E" w:rsidRDefault="002F3B7F">
            <w:pPr>
              <w:pStyle w:val="TableParagraph"/>
              <w:ind w:right="7"/>
              <w:jc w:val="right"/>
              <w:rPr>
                <w:sz w:val="20"/>
              </w:rPr>
            </w:pPr>
            <w:r>
              <w:rPr>
                <w:spacing w:val="-2"/>
                <w:sz w:val="20"/>
              </w:rPr>
              <w:t>$10,000</w:t>
            </w:r>
          </w:p>
        </w:tc>
        <w:tc>
          <w:tcPr>
            <w:tcW w:w="720" w:type="dxa"/>
          </w:tcPr>
          <w:p w14:paraId="5E21F55A" w14:textId="77777777" w:rsidR="00A4174E" w:rsidRDefault="002F3B7F">
            <w:pPr>
              <w:pStyle w:val="TableParagraph"/>
              <w:ind w:right="7"/>
              <w:jc w:val="right"/>
              <w:rPr>
                <w:sz w:val="20"/>
              </w:rPr>
            </w:pPr>
            <w:r>
              <w:rPr>
                <w:spacing w:val="-2"/>
                <w:sz w:val="20"/>
              </w:rPr>
              <w:t>$20,000</w:t>
            </w:r>
          </w:p>
        </w:tc>
        <w:tc>
          <w:tcPr>
            <w:tcW w:w="720" w:type="dxa"/>
          </w:tcPr>
          <w:p w14:paraId="57CE6878" w14:textId="77777777" w:rsidR="00A4174E" w:rsidRDefault="002F3B7F">
            <w:pPr>
              <w:pStyle w:val="TableParagraph"/>
              <w:ind w:right="7"/>
              <w:jc w:val="right"/>
              <w:rPr>
                <w:sz w:val="20"/>
              </w:rPr>
            </w:pPr>
            <w:r>
              <w:rPr>
                <w:spacing w:val="-2"/>
                <w:sz w:val="20"/>
              </w:rPr>
              <w:t>$50,000</w:t>
            </w:r>
          </w:p>
        </w:tc>
        <w:tc>
          <w:tcPr>
            <w:tcW w:w="1080" w:type="dxa"/>
          </w:tcPr>
          <w:p w14:paraId="248A9737" w14:textId="77777777" w:rsidR="00A4174E" w:rsidRDefault="002F3B7F">
            <w:pPr>
              <w:pStyle w:val="TableParagraph"/>
              <w:ind w:right="7"/>
              <w:jc w:val="right"/>
              <w:rPr>
                <w:sz w:val="20"/>
              </w:rPr>
            </w:pPr>
            <w:r>
              <w:rPr>
                <w:spacing w:val="-2"/>
                <w:sz w:val="20"/>
              </w:rPr>
              <w:t>$50,000</w:t>
            </w:r>
          </w:p>
        </w:tc>
      </w:tr>
      <w:tr w:rsidR="00A4174E" w14:paraId="11245B51" w14:textId="77777777">
        <w:trPr>
          <w:trHeight w:val="229"/>
        </w:trPr>
        <w:tc>
          <w:tcPr>
            <w:tcW w:w="5400" w:type="dxa"/>
            <w:gridSpan w:val="2"/>
          </w:tcPr>
          <w:p w14:paraId="3CE1C71A" w14:textId="77777777" w:rsidR="00A4174E" w:rsidRDefault="002F3B7F">
            <w:pPr>
              <w:pStyle w:val="TableParagraph"/>
              <w:ind w:left="383"/>
              <w:rPr>
                <w:sz w:val="20"/>
              </w:rPr>
            </w:pPr>
            <w:r>
              <w:rPr>
                <w:sz w:val="20"/>
              </w:rPr>
              <w:t>Greater</w:t>
            </w:r>
            <w:r>
              <w:rPr>
                <w:spacing w:val="-4"/>
                <w:sz w:val="20"/>
              </w:rPr>
              <w:t xml:space="preserve"> </w:t>
            </w:r>
            <w:r>
              <w:rPr>
                <w:sz w:val="20"/>
              </w:rPr>
              <w:t>than</w:t>
            </w:r>
            <w:r>
              <w:rPr>
                <w:spacing w:val="-4"/>
                <w:sz w:val="20"/>
              </w:rPr>
              <w:t xml:space="preserve"> </w:t>
            </w:r>
            <w:r>
              <w:rPr>
                <w:sz w:val="20"/>
              </w:rPr>
              <w:t>50</w:t>
            </w:r>
            <w:r>
              <w:rPr>
                <w:spacing w:val="-3"/>
                <w:sz w:val="20"/>
              </w:rPr>
              <w:t xml:space="preserve"> </w:t>
            </w:r>
            <w:r>
              <w:rPr>
                <w:sz w:val="20"/>
              </w:rPr>
              <w:t>MW</w:t>
            </w:r>
            <w:r>
              <w:rPr>
                <w:spacing w:val="-6"/>
                <w:sz w:val="20"/>
              </w:rPr>
              <w:t xml:space="preserve"> </w:t>
            </w:r>
            <w:r>
              <w:rPr>
                <w:spacing w:val="-2"/>
                <w:sz w:val="20"/>
              </w:rPr>
              <w:t>Turbine</w:t>
            </w:r>
          </w:p>
        </w:tc>
        <w:tc>
          <w:tcPr>
            <w:tcW w:w="900" w:type="dxa"/>
          </w:tcPr>
          <w:p w14:paraId="3CA00617" w14:textId="77777777" w:rsidR="00A4174E" w:rsidRDefault="00A4174E">
            <w:pPr>
              <w:pStyle w:val="TableParagraph"/>
              <w:spacing w:line="240" w:lineRule="auto"/>
              <w:rPr>
                <w:sz w:val="16"/>
              </w:rPr>
            </w:pPr>
          </w:p>
        </w:tc>
        <w:tc>
          <w:tcPr>
            <w:tcW w:w="3240" w:type="dxa"/>
            <w:gridSpan w:val="4"/>
          </w:tcPr>
          <w:p w14:paraId="62166B6F" w14:textId="77777777" w:rsidR="00A4174E" w:rsidRDefault="00A4174E">
            <w:pPr>
              <w:pStyle w:val="TableParagraph"/>
              <w:spacing w:line="240" w:lineRule="auto"/>
              <w:rPr>
                <w:sz w:val="16"/>
              </w:rPr>
            </w:pPr>
          </w:p>
        </w:tc>
      </w:tr>
      <w:tr w:rsidR="00A4174E" w14:paraId="5F2CF7B2" w14:textId="77777777">
        <w:trPr>
          <w:trHeight w:val="230"/>
        </w:trPr>
        <w:tc>
          <w:tcPr>
            <w:tcW w:w="5400" w:type="dxa"/>
            <w:gridSpan w:val="2"/>
          </w:tcPr>
          <w:p w14:paraId="3ACFEBAC" w14:textId="77777777" w:rsidR="00A4174E" w:rsidRDefault="002F3B7F">
            <w:pPr>
              <w:pStyle w:val="TableParagraph"/>
              <w:tabs>
                <w:tab w:val="left" w:pos="760"/>
              </w:tabs>
              <w:ind w:left="383"/>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5590F6A1" w14:textId="77777777" w:rsidR="00A4174E" w:rsidRDefault="002F3B7F">
            <w:pPr>
              <w:pStyle w:val="TableParagraph"/>
              <w:ind w:left="290"/>
              <w:rPr>
                <w:sz w:val="20"/>
              </w:rPr>
            </w:pPr>
            <w:r>
              <w:rPr>
                <w:spacing w:val="-5"/>
                <w:sz w:val="20"/>
              </w:rPr>
              <w:t>NM</w:t>
            </w:r>
          </w:p>
        </w:tc>
        <w:tc>
          <w:tcPr>
            <w:tcW w:w="720" w:type="dxa"/>
          </w:tcPr>
          <w:p w14:paraId="355273D4" w14:textId="77777777" w:rsidR="00A4174E" w:rsidRDefault="002F3B7F">
            <w:pPr>
              <w:pStyle w:val="TableParagraph"/>
              <w:ind w:right="8"/>
              <w:jc w:val="right"/>
              <w:rPr>
                <w:sz w:val="20"/>
              </w:rPr>
            </w:pPr>
            <w:r>
              <w:rPr>
                <w:spacing w:val="-2"/>
                <w:sz w:val="20"/>
              </w:rPr>
              <w:t>$8,000</w:t>
            </w:r>
          </w:p>
        </w:tc>
        <w:tc>
          <w:tcPr>
            <w:tcW w:w="720" w:type="dxa"/>
          </w:tcPr>
          <w:p w14:paraId="373250BA" w14:textId="77777777" w:rsidR="00A4174E" w:rsidRDefault="002F3B7F">
            <w:pPr>
              <w:pStyle w:val="TableParagraph"/>
              <w:ind w:right="7"/>
              <w:jc w:val="right"/>
              <w:rPr>
                <w:sz w:val="20"/>
              </w:rPr>
            </w:pPr>
            <w:r>
              <w:rPr>
                <w:spacing w:val="-2"/>
                <w:sz w:val="20"/>
              </w:rPr>
              <w:t>$16,000</w:t>
            </w:r>
          </w:p>
        </w:tc>
        <w:tc>
          <w:tcPr>
            <w:tcW w:w="720" w:type="dxa"/>
          </w:tcPr>
          <w:p w14:paraId="204FB8B4" w14:textId="77777777" w:rsidR="00A4174E" w:rsidRDefault="002F3B7F">
            <w:pPr>
              <w:pStyle w:val="TableParagraph"/>
              <w:ind w:right="7"/>
              <w:jc w:val="right"/>
              <w:rPr>
                <w:sz w:val="20"/>
              </w:rPr>
            </w:pPr>
            <w:r>
              <w:rPr>
                <w:spacing w:val="-2"/>
                <w:sz w:val="20"/>
              </w:rPr>
              <w:t>$40,000</w:t>
            </w:r>
          </w:p>
        </w:tc>
        <w:tc>
          <w:tcPr>
            <w:tcW w:w="1080" w:type="dxa"/>
          </w:tcPr>
          <w:p w14:paraId="2D6D8FA8" w14:textId="77777777" w:rsidR="00A4174E" w:rsidRDefault="002F3B7F">
            <w:pPr>
              <w:pStyle w:val="TableParagraph"/>
              <w:ind w:right="7"/>
              <w:jc w:val="right"/>
              <w:rPr>
                <w:sz w:val="20"/>
              </w:rPr>
            </w:pPr>
            <w:r>
              <w:rPr>
                <w:spacing w:val="-2"/>
                <w:sz w:val="20"/>
              </w:rPr>
              <w:t>$50,000</w:t>
            </w:r>
          </w:p>
        </w:tc>
      </w:tr>
      <w:tr w:rsidR="00A4174E" w14:paraId="2F75E6EE" w14:textId="77777777">
        <w:trPr>
          <w:trHeight w:val="230"/>
        </w:trPr>
        <w:tc>
          <w:tcPr>
            <w:tcW w:w="5400" w:type="dxa"/>
            <w:gridSpan w:val="2"/>
          </w:tcPr>
          <w:p w14:paraId="5B27556F" w14:textId="77777777" w:rsidR="00A4174E" w:rsidRDefault="002F3B7F">
            <w:pPr>
              <w:pStyle w:val="TableParagraph"/>
              <w:tabs>
                <w:tab w:val="left" w:pos="760"/>
              </w:tabs>
              <w:ind w:left="383"/>
              <w:rPr>
                <w:sz w:val="20"/>
              </w:rPr>
            </w:pPr>
            <w:r>
              <w:rPr>
                <w:spacing w:val="-5"/>
                <w:sz w:val="20"/>
              </w:rPr>
              <w:t>2.</w:t>
            </w:r>
            <w:r>
              <w:rPr>
                <w:sz w:val="20"/>
              </w:rPr>
              <w:tab/>
              <w:t>From</w:t>
            </w:r>
            <w:r>
              <w:rPr>
                <w:spacing w:val="-4"/>
                <w:sz w:val="20"/>
              </w:rPr>
              <w:t xml:space="preserve"> </w:t>
            </w:r>
            <w:r>
              <w:rPr>
                <w:sz w:val="20"/>
              </w:rPr>
              <w:t>25</w:t>
            </w:r>
            <w:r>
              <w:rPr>
                <w:spacing w:val="-4"/>
                <w:sz w:val="20"/>
              </w:rPr>
              <w:t xml:space="preserve"> </w:t>
            </w:r>
            <w:r>
              <w:rPr>
                <w:sz w:val="20"/>
              </w:rPr>
              <w:t>through</w:t>
            </w:r>
            <w:r>
              <w:rPr>
                <w:spacing w:val="-5"/>
                <w:sz w:val="20"/>
              </w:rPr>
              <w:t xml:space="preserve"> </w:t>
            </w:r>
            <w:r>
              <w:rPr>
                <w:sz w:val="20"/>
              </w:rPr>
              <w:t>50</w:t>
            </w:r>
            <w:r>
              <w:rPr>
                <w:spacing w:val="-4"/>
                <w:sz w:val="20"/>
              </w:rPr>
              <w:t xml:space="preserve"> </w:t>
            </w:r>
            <w:r>
              <w:rPr>
                <w:sz w:val="20"/>
              </w:rPr>
              <w:t>percent</w:t>
            </w:r>
            <w:r>
              <w:rPr>
                <w:spacing w:val="-5"/>
                <w:sz w:val="20"/>
              </w:rPr>
              <w:t xml:space="preserve"> </w:t>
            </w:r>
            <w:r>
              <w:rPr>
                <w:sz w:val="20"/>
              </w:rPr>
              <w:t>over</w:t>
            </w:r>
            <w:r>
              <w:rPr>
                <w:spacing w:val="-3"/>
                <w:sz w:val="20"/>
              </w:rPr>
              <w:t xml:space="preserve"> </w:t>
            </w:r>
            <w:r>
              <w:rPr>
                <w:sz w:val="20"/>
              </w:rPr>
              <w:t>the</w:t>
            </w:r>
            <w:r>
              <w:rPr>
                <w:spacing w:val="-5"/>
                <w:sz w:val="20"/>
              </w:rPr>
              <w:t xml:space="preserve"> </w:t>
            </w:r>
            <w:r>
              <w:rPr>
                <w:sz w:val="20"/>
              </w:rPr>
              <w:t>allowable</w:t>
            </w:r>
            <w:r>
              <w:rPr>
                <w:spacing w:val="-5"/>
                <w:sz w:val="20"/>
              </w:rPr>
              <w:t xml:space="preserve"> </w:t>
            </w:r>
            <w:r>
              <w:rPr>
                <w:spacing w:val="-2"/>
                <w:sz w:val="20"/>
              </w:rPr>
              <w:t>standard</w:t>
            </w:r>
          </w:p>
        </w:tc>
        <w:tc>
          <w:tcPr>
            <w:tcW w:w="900" w:type="dxa"/>
          </w:tcPr>
          <w:p w14:paraId="0F056123" w14:textId="77777777" w:rsidR="00A4174E" w:rsidRDefault="002F3B7F">
            <w:pPr>
              <w:pStyle w:val="TableParagraph"/>
              <w:ind w:left="290"/>
              <w:rPr>
                <w:sz w:val="20"/>
              </w:rPr>
            </w:pPr>
            <w:r>
              <w:rPr>
                <w:spacing w:val="-5"/>
                <w:sz w:val="20"/>
              </w:rPr>
              <w:t>NM</w:t>
            </w:r>
          </w:p>
        </w:tc>
        <w:tc>
          <w:tcPr>
            <w:tcW w:w="720" w:type="dxa"/>
          </w:tcPr>
          <w:p w14:paraId="5C6C3F13" w14:textId="77777777" w:rsidR="00A4174E" w:rsidRDefault="002F3B7F">
            <w:pPr>
              <w:pStyle w:val="TableParagraph"/>
              <w:ind w:right="7"/>
              <w:jc w:val="right"/>
              <w:rPr>
                <w:sz w:val="20"/>
              </w:rPr>
            </w:pPr>
            <w:r>
              <w:rPr>
                <w:spacing w:val="-2"/>
                <w:sz w:val="20"/>
              </w:rPr>
              <w:t>$10,000</w:t>
            </w:r>
          </w:p>
        </w:tc>
        <w:tc>
          <w:tcPr>
            <w:tcW w:w="720" w:type="dxa"/>
          </w:tcPr>
          <w:p w14:paraId="3FBCA10E" w14:textId="77777777" w:rsidR="00A4174E" w:rsidRDefault="002F3B7F">
            <w:pPr>
              <w:pStyle w:val="TableParagraph"/>
              <w:ind w:right="7"/>
              <w:jc w:val="right"/>
              <w:rPr>
                <w:sz w:val="20"/>
              </w:rPr>
            </w:pPr>
            <w:r>
              <w:rPr>
                <w:spacing w:val="-2"/>
                <w:sz w:val="20"/>
              </w:rPr>
              <w:t>$20,000</w:t>
            </w:r>
          </w:p>
        </w:tc>
        <w:tc>
          <w:tcPr>
            <w:tcW w:w="720" w:type="dxa"/>
          </w:tcPr>
          <w:p w14:paraId="427B782B" w14:textId="77777777" w:rsidR="00A4174E" w:rsidRDefault="002F3B7F">
            <w:pPr>
              <w:pStyle w:val="TableParagraph"/>
              <w:ind w:right="7"/>
              <w:jc w:val="right"/>
              <w:rPr>
                <w:sz w:val="20"/>
              </w:rPr>
            </w:pPr>
            <w:r>
              <w:rPr>
                <w:spacing w:val="-2"/>
                <w:sz w:val="20"/>
              </w:rPr>
              <w:t>$50,000</w:t>
            </w:r>
          </w:p>
        </w:tc>
        <w:tc>
          <w:tcPr>
            <w:tcW w:w="1080" w:type="dxa"/>
          </w:tcPr>
          <w:p w14:paraId="15BDDA8C" w14:textId="77777777" w:rsidR="00A4174E" w:rsidRDefault="002F3B7F">
            <w:pPr>
              <w:pStyle w:val="TableParagraph"/>
              <w:ind w:right="7"/>
              <w:jc w:val="right"/>
              <w:rPr>
                <w:sz w:val="20"/>
              </w:rPr>
            </w:pPr>
            <w:r>
              <w:rPr>
                <w:spacing w:val="-2"/>
                <w:sz w:val="20"/>
              </w:rPr>
              <w:t>$50,000</w:t>
            </w:r>
          </w:p>
        </w:tc>
      </w:tr>
      <w:tr w:rsidR="00A4174E" w14:paraId="4B7FF995" w14:textId="77777777">
        <w:trPr>
          <w:trHeight w:val="229"/>
        </w:trPr>
        <w:tc>
          <w:tcPr>
            <w:tcW w:w="5400" w:type="dxa"/>
            <w:gridSpan w:val="2"/>
          </w:tcPr>
          <w:p w14:paraId="59290988" w14:textId="77777777" w:rsidR="00A4174E" w:rsidRDefault="002F3B7F">
            <w:pPr>
              <w:pStyle w:val="TableParagraph"/>
              <w:tabs>
                <w:tab w:val="left" w:pos="760"/>
              </w:tabs>
              <w:ind w:left="383"/>
              <w:rPr>
                <w:sz w:val="20"/>
              </w:rPr>
            </w:pPr>
            <w:r>
              <w:rPr>
                <w:spacing w:val="-5"/>
                <w:sz w:val="20"/>
              </w:rPr>
              <w:t>3.</w:t>
            </w:r>
            <w:r>
              <w:rPr>
                <w:sz w:val="20"/>
              </w:rPr>
              <w:tab/>
              <w:t>Greater</w:t>
            </w:r>
            <w:r>
              <w:rPr>
                <w:spacing w:val="-5"/>
                <w:sz w:val="20"/>
              </w:rPr>
              <w:t xml:space="preserve"> </w:t>
            </w:r>
            <w:r>
              <w:rPr>
                <w:sz w:val="20"/>
              </w:rPr>
              <w:t>than</w:t>
            </w:r>
            <w:r>
              <w:rPr>
                <w:spacing w:val="-4"/>
                <w:sz w:val="20"/>
              </w:rPr>
              <w:t xml:space="preserve"> </w:t>
            </w:r>
            <w:r>
              <w:rPr>
                <w:sz w:val="20"/>
              </w:rPr>
              <w:t>50</w:t>
            </w:r>
            <w:r>
              <w:rPr>
                <w:spacing w:val="-5"/>
                <w:sz w:val="20"/>
              </w:rPr>
              <w:t xml:space="preserve"> </w:t>
            </w:r>
            <w:r>
              <w:rPr>
                <w:sz w:val="20"/>
              </w:rPr>
              <w:t>percent</w:t>
            </w:r>
            <w:r>
              <w:rPr>
                <w:spacing w:val="-5"/>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165F94C7" w14:textId="77777777" w:rsidR="00A4174E" w:rsidRDefault="002F3B7F">
            <w:pPr>
              <w:pStyle w:val="TableParagraph"/>
              <w:ind w:left="290"/>
              <w:rPr>
                <w:sz w:val="20"/>
              </w:rPr>
            </w:pPr>
            <w:r>
              <w:rPr>
                <w:spacing w:val="-5"/>
                <w:sz w:val="20"/>
              </w:rPr>
              <w:t>NM</w:t>
            </w:r>
          </w:p>
        </w:tc>
        <w:tc>
          <w:tcPr>
            <w:tcW w:w="720" w:type="dxa"/>
          </w:tcPr>
          <w:p w14:paraId="6BDB5F1F" w14:textId="77777777" w:rsidR="00A4174E" w:rsidRDefault="002F3B7F">
            <w:pPr>
              <w:pStyle w:val="TableParagraph"/>
              <w:ind w:right="7"/>
              <w:jc w:val="right"/>
              <w:rPr>
                <w:sz w:val="20"/>
              </w:rPr>
            </w:pPr>
            <w:r>
              <w:rPr>
                <w:spacing w:val="-2"/>
                <w:sz w:val="20"/>
              </w:rPr>
              <w:t>$10,000</w:t>
            </w:r>
          </w:p>
        </w:tc>
        <w:tc>
          <w:tcPr>
            <w:tcW w:w="720" w:type="dxa"/>
          </w:tcPr>
          <w:p w14:paraId="59DD1761" w14:textId="77777777" w:rsidR="00A4174E" w:rsidRDefault="002F3B7F">
            <w:pPr>
              <w:pStyle w:val="TableParagraph"/>
              <w:ind w:right="7"/>
              <w:jc w:val="right"/>
              <w:rPr>
                <w:sz w:val="20"/>
              </w:rPr>
            </w:pPr>
            <w:r>
              <w:rPr>
                <w:spacing w:val="-2"/>
                <w:sz w:val="20"/>
              </w:rPr>
              <w:t>$20,000</w:t>
            </w:r>
          </w:p>
        </w:tc>
        <w:tc>
          <w:tcPr>
            <w:tcW w:w="720" w:type="dxa"/>
          </w:tcPr>
          <w:p w14:paraId="11D6CC77" w14:textId="77777777" w:rsidR="00A4174E" w:rsidRDefault="002F3B7F">
            <w:pPr>
              <w:pStyle w:val="TableParagraph"/>
              <w:ind w:right="7"/>
              <w:jc w:val="right"/>
              <w:rPr>
                <w:sz w:val="20"/>
              </w:rPr>
            </w:pPr>
            <w:r>
              <w:rPr>
                <w:spacing w:val="-2"/>
                <w:sz w:val="20"/>
              </w:rPr>
              <w:t>$50,000</w:t>
            </w:r>
          </w:p>
        </w:tc>
        <w:tc>
          <w:tcPr>
            <w:tcW w:w="1080" w:type="dxa"/>
          </w:tcPr>
          <w:p w14:paraId="786EBE1B" w14:textId="77777777" w:rsidR="00A4174E" w:rsidRDefault="002F3B7F">
            <w:pPr>
              <w:pStyle w:val="TableParagraph"/>
              <w:ind w:right="7"/>
              <w:jc w:val="right"/>
              <w:rPr>
                <w:sz w:val="20"/>
              </w:rPr>
            </w:pPr>
            <w:r>
              <w:rPr>
                <w:spacing w:val="-2"/>
                <w:sz w:val="20"/>
              </w:rPr>
              <w:t>$50,000</w:t>
            </w:r>
          </w:p>
        </w:tc>
      </w:tr>
      <w:tr w:rsidR="00A4174E" w14:paraId="5D96AB24" w14:textId="77777777">
        <w:trPr>
          <w:trHeight w:val="230"/>
        </w:trPr>
        <w:tc>
          <w:tcPr>
            <w:tcW w:w="2431" w:type="dxa"/>
          </w:tcPr>
          <w:p w14:paraId="0796B900" w14:textId="77777777" w:rsidR="00A4174E" w:rsidRDefault="002F3B7F">
            <w:pPr>
              <w:pStyle w:val="TableParagraph"/>
              <w:ind w:left="23"/>
              <w:rPr>
                <w:sz w:val="20"/>
              </w:rPr>
            </w:pPr>
            <w:r>
              <w:rPr>
                <w:sz w:val="20"/>
              </w:rPr>
              <w:t>N.J.A.C.</w:t>
            </w:r>
            <w:r>
              <w:rPr>
                <w:spacing w:val="-11"/>
                <w:sz w:val="20"/>
              </w:rPr>
              <w:t xml:space="preserve"> </w:t>
            </w:r>
            <w:r>
              <w:rPr>
                <w:sz w:val="20"/>
              </w:rPr>
              <w:t>7:27-</w:t>
            </w:r>
            <w:r>
              <w:rPr>
                <w:spacing w:val="-2"/>
                <w:sz w:val="20"/>
              </w:rPr>
              <w:t>19.5(j)</w:t>
            </w:r>
          </w:p>
        </w:tc>
        <w:tc>
          <w:tcPr>
            <w:tcW w:w="2969" w:type="dxa"/>
          </w:tcPr>
          <w:p w14:paraId="3C43EFBF" w14:textId="77777777" w:rsidR="00A4174E" w:rsidRDefault="002F3B7F">
            <w:pPr>
              <w:pStyle w:val="TableParagraph"/>
              <w:ind w:left="21"/>
              <w:rPr>
                <w:sz w:val="20"/>
              </w:rPr>
            </w:pPr>
            <w:r>
              <w:rPr>
                <w:sz w:val="20"/>
              </w:rPr>
              <w:t>Demonstrate</w:t>
            </w:r>
            <w:r>
              <w:rPr>
                <w:spacing w:val="-11"/>
                <w:sz w:val="20"/>
              </w:rPr>
              <w:t xml:space="preserve"> </w:t>
            </w:r>
            <w:r>
              <w:rPr>
                <w:spacing w:val="-2"/>
                <w:sz w:val="20"/>
              </w:rPr>
              <w:t>compliance</w:t>
            </w:r>
          </w:p>
        </w:tc>
        <w:tc>
          <w:tcPr>
            <w:tcW w:w="900" w:type="dxa"/>
          </w:tcPr>
          <w:p w14:paraId="15513573" w14:textId="77777777" w:rsidR="00A4174E" w:rsidRDefault="002F3B7F">
            <w:pPr>
              <w:pStyle w:val="TableParagraph"/>
              <w:ind w:left="362"/>
              <w:rPr>
                <w:sz w:val="20"/>
              </w:rPr>
            </w:pPr>
            <w:r>
              <w:rPr>
                <w:w w:val="99"/>
                <w:sz w:val="20"/>
              </w:rPr>
              <w:t>M</w:t>
            </w:r>
          </w:p>
        </w:tc>
        <w:tc>
          <w:tcPr>
            <w:tcW w:w="720" w:type="dxa"/>
          </w:tcPr>
          <w:p w14:paraId="677C460E" w14:textId="77777777" w:rsidR="00A4174E" w:rsidRDefault="002F3B7F">
            <w:pPr>
              <w:pStyle w:val="TableParagraph"/>
              <w:ind w:right="8"/>
              <w:jc w:val="right"/>
              <w:rPr>
                <w:sz w:val="20"/>
              </w:rPr>
            </w:pPr>
            <w:r>
              <w:rPr>
                <w:spacing w:val="-2"/>
                <w:sz w:val="20"/>
              </w:rPr>
              <w:t>$2,000</w:t>
            </w:r>
          </w:p>
        </w:tc>
        <w:tc>
          <w:tcPr>
            <w:tcW w:w="720" w:type="dxa"/>
          </w:tcPr>
          <w:p w14:paraId="259879A7" w14:textId="77777777" w:rsidR="00A4174E" w:rsidRDefault="002F3B7F">
            <w:pPr>
              <w:pStyle w:val="TableParagraph"/>
              <w:ind w:right="8"/>
              <w:jc w:val="right"/>
              <w:rPr>
                <w:sz w:val="20"/>
              </w:rPr>
            </w:pPr>
            <w:r>
              <w:rPr>
                <w:spacing w:val="-2"/>
                <w:sz w:val="20"/>
              </w:rPr>
              <w:t>$4,000</w:t>
            </w:r>
          </w:p>
        </w:tc>
        <w:tc>
          <w:tcPr>
            <w:tcW w:w="720" w:type="dxa"/>
          </w:tcPr>
          <w:p w14:paraId="657FCB17" w14:textId="77777777" w:rsidR="00A4174E" w:rsidRDefault="002F3B7F">
            <w:pPr>
              <w:pStyle w:val="TableParagraph"/>
              <w:ind w:right="7"/>
              <w:jc w:val="right"/>
              <w:rPr>
                <w:sz w:val="20"/>
              </w:rPr>
            </w:pPr>
            <w:r>
              <w:rPr>
                <w:spacing w:val="-2"/>
                <w:sz w:val="20"/>
              </w:rPr>
              <w:t>$10,000</w:t>
            </w:r>
          </w:p>
        </w:tc>
        <w:tc>
          <w:tcPr>
            <w:tcW w:w="1080" w:type="dxa"/>
          </w:tcPr>
          <w:p w14:paraId="729F1FDF" w14:textId="77777777" w:rsidR="00A4174E" w:rsidRDefault="002F3B7F">
            <w:pPr>
              <w:pStyle w:val="TableParagraph"/>
              <w:ind w:right="7"/>
              <w:jc w:val="right"/>
              <w:rPr>
                <w:sz w:val="20"/>
              </w:rPr>
            </w:pPr>
            <w:r>
              <w:rPr>
                <w:spacing w:val="-2"/>
                <w:sz w:val="20"/>
              </w:rPr>
              <w:t>$30,000</w:t>
            </w:r>
          </w:p>
        </w:tc>
      </w:tr>
      <w:tr w:rsidR="00A4174E" w14:paraId="6D97A654" w14:textId="77777777">
        <w:trPr>
          <w:trHeight w:val="230"/>
        </w:trPr>
        <w:tc>
          <w:tcPr>
            <w:tcW w:w="2431" w:type="dxa"/>
          </w:tcPr>
          <w:p w14:paraId="78306B1A" w14:textId="77777777" w:rsidR="00A4174E" w:rsidRDefault="002F3B7F">
            <w:pPr>
              <w:pStyle w:val="TableParagraph"/>
              <w:ind w:left="23"/>
              <w:rPr>
                <w:sz w:val="20"/>
              </w:rPr>
            </w:pPr>
            <w:r>
              <w:rPr>
                <w:sz w:val="20"/>
              </w:rPr>
              <w:t>N.J.A.C.</w:t>
            </w:r>
            <w:r>
              <w:rPr>
                <w:spacing w:val="-11"/>
                <w:sz w:val="20"/>
              </w:rPr>
              <w:t xml:space="preserve"> </w:t>
            </w:r>
            <w:r>
              <w:rPr>
                <w:sz w:val="20"/>
              </w:rPr>
              <w:t>7:27-</w:t>
            </w:r>
            <w:r>
              <w:rPr>
                <w:spacing w:val="-2"/>
                <w:sz w:val="20"/>
              </w:rPr>
              <w:t>19.5(k)</w:t>
            </w:r>
          </w:p>
        </w:tc>
        <w:tc>
          <w:tcPr>
            <w:tcW w:w="2969" w:type="dxa"/>
          </w:tcPr>
          <w:p w14:paraId="7489BB47" w14:textId="77777777" w:rsidR="00A4174E" w:rsidRDefault="002F3B7F">
            <w:pPr>
              <w:pStyle w:val="TableParagraph"/>
              <w:ind w:left="21"/>
              <w:rPr>
                <w:sz w:val="20"/>
              </w:rPr>
            </w:pPr>
            <w:r>
              <w:rPr>
                <w:sz w:val="20"/>
              </w:rPr>
              <w:t>Submit</w:t>
            </w:r>
            <w:r>
              <w:rPr>
                <w:spacing w:val="-6"/>
                <w:sz w:val="20"/>
              </w:rPr>
              <w:t xml:space="preserve"> </w:t>
            </w:r>
            <w:r>
              <w:rPr>
                <w:sz w:val="20"/>
              </w:rPr>
              <w:t>reduction</w:t>
            </w:r>
            <w:r>
              <w:rPr>
                <w:spacing w:val="-5"/>
                <w:sz w:val="20"/>
              </w:rPr>
              <w:t xml:space="preserve"> </w:t>
            </w:r>
            <w:r>
              <w:rPr>
                <w:sz w:val="20"/>
              </w:rPr>
              <w:t>plan</w:t>
            </w:r>
            <w:r>
              <w:rPr>
                <w:spacing w:val="-5"/>
                <w:sz w:val="20"/>
              </w:rPr>
              <w:t xml:space="preserve"> </w:t>
            </w:r>
            <w:r>
              <w:rPr>
                <w:sz w:val="20"/>
              </w:rPr>
              <w:t>and</w:t>
            </w:r>
            <w:r>
              <w:rPr>
                <w:spacing w:val="-6"/>
                <w:sz w:val="20"/>
              </w:rPr>
              <w:t xml:space="preserve"> </w:t>
            </w:r>
            <w:r>
              <w:rPr>
                <w:spacing w:val="-2"/>
                <w:sz w:val="20"/>
              </w:rPr>
              <w:t>updates</w:t>
            </w:r>
          </w:p>
        </w:tc>
        <w:tc>
          <w:tcPr>
            <w:tcW w:w="900" w:type="dxa"/>
          </w:tcPr>
          <w:p w14:paraId="62E2964A" w14:textId="77777777" w:rsidR="00A4174E" w:rsidRDefault="002F3B7F">
            <w:pPr>
              <w:pStyle w:val="TableParagraph"/>
              <w:ind w:left="362"/>
              <w:rPr>
                <w:sz w:val="20"/>
              </w:rPr>
            </w:pPr>
            <w:r>
              <w:rPr>
                <w:w w:val="99"/>
                <w:sz w:val="20"/>
              </w:rPr>
              <w:t>M</w:t>
            </w:r>
          </w:p>
        </w:tc>
        <w:tc>
          <w:tcPr>
            <w:tcW w:w="720" w:type="dxa"/>
          </w:tcPr>
          <w:p w14:paraId="29AC8CB2" w14:textId="77777777" w:rsidR="00A4174E" w:rsidRDefault="002F3B7F">
            <w:pPr>
              <w:pStyle w:val="TableParagraph"/>
              <w:ind w:right="8"/>
              <w:jc w:val="right"/>
              <w:rPr>
                <w:sz w:val="20"/>
              </w:rPr>
            </w:pPr>
            <w:r>
              <w:rPr>
                <w:spacing w:val="-2"/>
                <w:sz w:val="20"/>
              </w:rPr>
              <w:t>$2,000</w:t>
            </w:r>
          </w:p>
        </w:tc>
        <w:tc>
          <w:tcPr>
            <w:tcW w:w="720" w:type="dxa"/>
          </w:tcPr>
          <w:p w14:paraId="5B9E4D26" w14:textId="77777777" w:rsidR="00A4174E" w:rsidRDefault="002F3B7F">
            <w:pPr>
              <w:pStyle w:val="TableParagraph"/>
              <w:ind w:right="8"/>
              <w:jc w:val="right"/>
              <w:rPr>
                <w:sz w:val="20"/>
              </w:rPr>
            </w:pPr>
            <w:r>
              <w:rPr>
                <w:spacing w:val="-2"/>
                <w:sz w:val="20"/>
              </w:rPr>
              <w:t>$4,000</w:t>
            </w:r>
          </w:p>
        </w:tc>
        <w:tc>
          <w:tcPr>
            <w:tcW w:w="720" w:type="dxa"/>
          </w:tcPr>
          <w:p w14:paraId="63028564" w14:textId="77777777" w:rsidR="00A4174E" w:rsidRDefault="002F3B7F">
            <w:pPr>
              <w:pStyle w:val="TableParagraph"/>
              <w:ind w:right="7"/>
              <w:jc w:val="right"/>
              <w:rPr>
                <w:sz w:val="20"/>
              </w:rPr>
            </w:pPr>
            <w:r>
              <w:rPr>
                <w:spacing w:val="-2"/>
                <w:sz w:val="20"/>
              </w:rPr>
              <w:t>$10,000</w:t>
            </w:r>
          </w:p>
        </w:tc>
        <w:tc>
          <w:tcPr>
            <w:tcW w:w="1080" w:type="dxa"/>
          </w:tcPr>
          <w:p w14:paraId="72C43E51" w14:textId="77777777" w:rsidR="00A4174E" w:rsidRDefault="002F3B7F">
            <w:pPr>
              <w:pStyle w:val="TableParagraph"/>
              <w:ind w:right="7"/>
              <w:jc w:val="right"/>
              <w:rPr>
                <w:sz w:val="20"/>
              </w:rPr>
            </w:pPr>
            <w:r>
              <w:rPr>
                <w:spacing w:val="-2"/>
                <w:sz w:val="20"/>
              </w:rPr>
              <w:t>$30,000</w:t>
            </w:r>
          </w:p>
        </w:tc>
      </w:tr>
      <w:tr w:rsidR="00A4174E" w14:paraId="28187B8F" w14:textId="77777777">
        <w:trPr>
          <w:trHeight w:val="229"/>
        </w:trPr>
        <w:tc>
          <w:tcPr>
            <w:tcW w:w="2431" w:type="dxa"/>
          </w:tcPr>
          <w:p w14:paraId="6DD4DCEC" w14:textId="77777777" w:rsidR="00A4174E" w:rsidRDefault="002F3B7F">
            <w:pPr>
              <w:pStyle w:val="TableParagraph"/>
              <w:ind w:left="23"/>
              <w:rPr>
                <w:sz w:val="20"/>
              </w:rPr>
            </w:pPr>
            <w:r>
              <w:rPr>
                <w:sz w:val="20"/>
              </w:rPr>
              <w:t>N.J.A.C.</w:t>
            </w:r>
            <w:r>
              <w:rPr>
                <w:spacing w:val="-6"/>
                <w:sz w:val="20"/>
              </w:rPr>
              <w:t xml:space="preserve"> </w:t>
            </w:r>
            <w:r>
              <w:rPr>
                <w:sz w:val="20"/>
              </w:rPr>
              <w:t>7:27</w:t>
            </w:r>
            <w:r>
              <w:rPr>
                <w:spacing w:val="-5"/>
                <w:sz w:val="20"/>
              </w:rPr>
              <w:t xml:space="preserve"> </w:t>
            </w:r>
            <w:r>
              <w:rPr>
                <w:spacing w:val="-2"/>
                <w:sz w:val="20"/>
              </w:rPr>
              <w:t>19.5(</w:t>
            </w:r>
            <w:r>
              <w:rPr>
                <w:i/>
                <w:spacing w:val="-2"/>
                <w:sz w:val="20"/>
              </w:rPr>
              <w:t>l</w:t>
            </w:r>
            <w:r>
              <w:rPr>
                <w:spacing w:val="-2"/>
                <w:sz w:val="20"/>
              </w:rPr>
              <w:t>)</w:t>
            </w:r>
          </w:p>
        </w:tc>
        <w:tc>
          <w:tcPr>
            <w:tcW w:w="2969" w:type="dxa"/>
          </w:tcPr>
          <w:p w14:paraId="1A2C460B" w14:textId="77777777" w:rsidR="00A4174E" w:rsidRDefault="002F3B7F">
            <w:pPr>
              <w:pStyle w:val="TableParagraph"/>
              <w:ind w:left="21"/>
              <w:rPr>
                <w:sz w:val="20"/>
              </w:rPr>
            </w:pPr>
            <w:r>
              <w:rPr>
                <w:sz w:val="20"/>
              </w:rPr>
              <w:t>Simple</w:t>
            </w:r>
            <w:r>
              <w:rPr>
                <w:spacing w:val="-7"/>
                <w:sz w:val="20"/>
              </w:rPr>
              <w:t xml:space="preserve"> </w:t>
            </w:r>
            <w:r>
              <w:rPr>
                <w:sz w:val="20"/>
              </w:rPr>
              <w:t>Cycle</w:t>
            </w:r>
            <w:r>
              <w:rPr>
                <w:spacing w:val="-7"/>
                <w:sz w:val="20"/>
              </w:rPr>
              <w:t xml:space="preserve"> </w:t>
            </w:r>
            <w:r>
              <w:rPr>
                <w:sz w:val="20"/>
              </w:rPr>
              <w:t>Combustion</w:t>
            </w:r>
            <w:r>
              <w:rPr>
                <w:spacing w:val="-7"/>
                <w:sz w:val="20"/>
              </w:rPr>
              <w:t xml:space="preserve"> </w:t>
            </w:r>
            <w:r>
              <w:rPr>
                <w:spacing w:val="-2"/>
                <w:sz w:val="20"/>
              </w:rPr>
              <w:t>Turbines</w:t>
            </w:r>
          </w:p>
        </w:tc>
        <w:tc>
          <w:tcPr>
            <w:tcW w:w="900" w:type="dxa"/>
          </w:tcPr>
          <w:p w14:paraId="2F87D4A9" w14:textId="77777777" w:rsidR="00A4174E" w:rsidRDefault="00A4174E">
            <w:pPr>
              <w:pStyle w:val="TableParagraph"/>
              <w:spacing w:line="240" w:lineRule="auto"/>
              <w:rPr>
                <w:sz w:val="16"/>
              </w:rPr>
            </w:pPr>
          </w:p>
        </w:tc>
        <w:tc>
          <w:tcPr>
            <w:tcW w:w="720" w:type="dxa"/>
          </w:tcPr>
          <w:p w14:paraId="08F627DF" w14:textId="77777777" w:rsidR="00A4174E" w:rsidRDefault="00A4174E">
            <w:pPr>
              <w:pStyle w:val="TableParagraph"/>
              <w:spacing w:line="240" w:lineRule="auto"/>
              <w:rPr>
                <w:sz w:val="16"/>
              </w:rPr>
            </w:pPr>
          </w:p>
        </w:tc>
        <w:tc>
          <w:tcPr>
            <w:tcW w:w="720" w:type="dxa"/>
          </w:tcPr>
          <w:p w14:paraId="66644CA2" w14:textId="77777777" w:rsidR="00A4174E" w:rsidRDefault="00A4174E">
            <w:pPr>
              <w:pStyle w:val="TableParagraph"/>
              <w:spacing w:line="240" w:lineRule="auto"/>
              <w:rPr>
                <w:sz w:val="16"/>
              </w:rPr>
            </w:pPr>
          </w:p>
        </w:tc>
        <w:tc>
          <w:tcPr>
            <w:tcW w:w="720" w:type="dxa"/>
          </w:tcPr>
          <w:p w14:paraId="30DCCCA7" w14:textId="77777777" w:rsidR="00A4174E" w:rsidRDefault="00A4174E">
            <w:pPr>
              <w:pStyle w:val="TableParagraph"/>
              <w:spacing w:line="240" w:lineRule="auto"/>
              <w:rPr>
                <w:sz w:val="16"/>
              </w:rPr>
            </w:pPr>
          </w:p>
        </w:tc>
        <w:tc>
          <w:tcPr>
            <w:tcW w:w="1080" w:type="dxa"/>
          </w:tcPr>
          <w:p w14:paraId="21A3E86E" w14:textId="77777777" w:rsidR="00A4174E" w:rsidRDefault="00A4174E">
            <w:pPr>
              <w:pStyle w:val="TableParagraph"/>
              <w:spacing w:line="240" w:lineRule="auto"/>
              <w:rPr>
                <w:sz w:val="16"/>
              </w:rPr>
            </w:pPr>
          </w:p>
        </w:tc>
      </w:tr>
      <w:tr w:rsidR="00A4174E" w14:paraId="792BB05C" w14:textId="77777777">
        <w:trPr>
          <w:trHeight w:val="230"/>
        </w:trPr>
        <w:tc>
          <w:tcPr>
            <w:tcW w:w="5400" w:type="dxa"/>
            <w:gridSpan w:val="2"/>
          </w:tcPr>
          <w:p w14:paraId="4E48EE3F" w14:textId="77777777" w:rsidR="00A4174E" w:rsidRDefault="002F3B7F">
            <w:pPr>
              <w:pStyle w:val="TableParagraph"/>
              <w:ind w:left="23"/>
              <w:rPr>
                <w:sz w:val="20"/>
              </w:rPr>
            </w:pPr>
            <w:r>
              <w:rPr>
                <w:sz w:val="20"/>
              </w:rPr>
              <w:t>Actual</w:t>
            </w:r>
            <w:r>
              <w:rPr>
                <w:spacing w:val="-6"/>
                <w:sz w:val="20"/>
              </w:rPr>
              <w:t xml:space="preserve"> </w:t>
            </w:r>
            <w:r>
              <w:rPr>
                <w:sz w:val="20"/>
              </w:rPr>
              <w:t>Emission</w:t>
            </w:r>
            <w:r>
              <w:rPr>
                <w:spacing w:val="-5"/>
                <w:sz w:val="20"/>
              </w:rPr>
              <w:t xml:space="preserve"> </w:t>
            </w:r>
            <w:r>
              <w:rPr>
                <w:sz w:val="20"/>
              </w:rPr>
              <w:t>(ppmvd</w:t>
            </w:r>
            <w:r>
              <w:rPr>
                <w:spacing w:val="-4"/>
                <w:sz w:val="20"/>
              </w:rPr>
              <w:t xml:space="preserve"> </w:t>
            </w:r>
            <w:r>
              <w:rPr>
                <w:sz w:val="20"/>
              </w:rPr>
              <w:t>corrected</w:t>
            </w:r>
            <w:r>
              <w:rPr>
                <w:spacing w:val="-5"/>
                <w:sz w:val="20"/>
              </w:rPr>
              <w:t xml:space="preserve"> </w:t>
            </w:r>
            <w:r>
              <w:rPr>
                <w:sz w:val="20"/>
              </w:rPr>
              <w:t>to</w:t>
            </w:r>
            <w:r>
              <w:rPr>
                <w:spacing w:val="-4"/>
                <w:sz w:val="20"/>
              </w:rPr>
              <w:t xml:space="preserve"> </w:t>
            </w:r>
            <w:r>
              <w:rPr>
                <w:sz w:val="20"/>
              </w:rPr>
              <w:t>15</w:t>
            </w:r>
            <w:r>
              <w:rPr>
                <w:spacing w:val="-7"/>
                <w:sz w:val="20"/>
              </w:rPr>
              <w:t xml:space="preserve"> </w:t>
            </w:r>
            <w:r>
              <w:rPr>
                <w:sz w:val="20"/>
              </w:rPr>
              <w:t>percent</w:t>
            </w:r>
            <w:r>
              <w:rPr>
                <w:spacing w:val="-5"/>
                <w:sz w:val="20"/>
              </w:rPr>
              <w:t xml:space="preserve"> </w:t>
            </w:r>
            <w:r>
              <w:rPr>
                <w:spacing w:val="-4"/>
                <w:sz w:val="20"/>
              </w:rPr>
              <w:t>O2):</w:t>
            </w:r>
          </w:p>
        </w:tc>
        <w:tc>
          <w:tcPr>
            <w:tcW w:w="900" w:type="dxa"/>
          </w:tcPr>
          <w:p w14:paraId="5EE8C3CC" w14:textId="77777777" w:rsidR="00A4174E" w:rsidRDefault="00A4174E">
            <w:pPr>
              <w:pStyle w:val="TableParagraph"/>
              <w:spacing w:line="240" w:lineRule="auto"/>
              <w:rPr>
                <w:sz w:val="16"/>
              </w:rPr>
            </w:pPr>
          </w:p>
        </w:tc>
        <w:tc>
          <w:tcPr>
            <w:tcW w:w="720" w:type="dxa"/>
          </w:tcPr>
          <w:p w14:paraId="22AC4BF1" w14:textId="77777777" w:rsidR="00A4174E" w:rsidRDefault="00A4174E">
            <w:pPr>
              <w:pStyle w:val="TableParagraph"/>
              <w:spacing w:line="240" w:lineRule="auto"/>
              <w:rPr>
                <w:sz w:val="16"/>
              </w:rPr>
            </w:pPr>
          </w:p>
        </w:tc>
        <w:tc>
          <w:tcPr>
            <w:tcW w:w="720" w:type="dxa"/>
          </w:tcPr>
          <w:p w14:paraId="46EA266E" w14:textId="77777777" w:rsidR="00A4174E" w:rsidRDefault="00A4174E">
            <w:pPr>
              <w:pStyle w:val="TableParagraph"/>
              <w:spacing w:line="240" w:lineRule="auto"/>
              <w:rPr>
                <w:sz w:val="16"/>
              </w:rPr>
            </w:pPr>
          </w:p>
        </w:tc>
        <w:tc>
          <w:tcPr>
            <w:tcW w:w="720" w:type="dxa"/>
          </w:tcPr>
          <w:p w14:paraId="1FD1278C" w14:textId="77777777" w:rsidR="00A4174E" w:rsidRDefault="00A4174E">
            <w:pPr>
              <w:pStyle w:val="TableParagraph"/>
              <w:spacing w:line="240" w:lineRule="auto"/>
              <w:rPr>
                <w:sz w:val="16"/>
              </w:rPr>
            </w:pPr>
          </w:p>
        </w:tc>
        <w:tc>
          <w:tcPr>
            <w:tcW w:w="1080" w:type="dxa"/>
          </w:tcPr>
          <w:p w14:paraId="35E6FAAE" w14:textId="77777777" w:rsidR="00A4174E" w:rsidRDefault="00A4174E">
            <w:pPr>
              <w:pStyle w:val="TableParagraph"/>
              <w:spacing w:line="240" w:lineRule="auto"/>
              <w:rPr>
                <w:sz w:val="16"/>
              </w:rPr>
            </w:pPr>
          </w:p>
        </w:tc>
      </w:tr>
      <w:tr w:rsidR="00A4174E" w14:paraId="6D0E673F" w14:textId="77777777">
        <w:trPr>
          <w:trHeight w:val="230"/>
        </w:trPr>
        <w:tc>
          <w:tcPr>
            <w:tcW w:w="5400" w:type="dxa"/>
            <w:gridSpan w:val="2"/>
          </w:tcPr>
          <w:p w14:paraId="1C19C0BF" w14:textId="77777777" w:rsidR="00A4174E" w:rsidRDefault="002F3B7F">
            <w:pPr>
              <w:pStyle w:val="TableParagraph"/>
              <w:ind w:left="383"/>
              <w:rPr>
                <w:sz w:val="20"/>
              </w:rPr>
            </w:pPr>
            <w:r>
              <w:rPr>
                <w:sz w:val="20"/>
              </w:rPr>
              <w:t>Less</w:t>
            </w:r>
            <w:r>
              <w:rPr>
                <w:spacing w:val="-6"/>
                <w:sz w:val="20"/>
              </w:rPr>
              <w:t xml:space="preserve"> </w:t>
            </w:r>
            <w:r>
              <w:rPr>
                <w:sz w:val="20"/>
              </w:rPr>
              <w:t>than</w:t>
            </w:r>
            <w:r>
              <w:rPr>
                <w:spacing w:val="-3"/>
                <w:sz w:val="20"/>
              </w:rPr>
              <w:t xml:space="preserve"> </w:t>
            </w:r>
            <w:r>
              <w:rPr>
                <w:sz w:val="20"/>
              </w:rPr>
              <w:t>13,400</w:t>
            </w:r>
            <w:r>
              <w:rPr>
                <w:spacing w:val="-3"/>
                <w:sz w:val="20"/>
              </w:rPr>
              <w:t xml:space="preserve"> </w:t>
            </w:r>
            <w:r>
              <w:rPr>
                <w:sz w:val="20"/>
              </w:rPr>
              <w:t>hp</w:t>
            </w:r>
            <w:r>
              <w:rPr>
                <w:spacing w:val="-3"/>
                <w:sz w:val="20"/>
              </w:rPr>
              <w:t xml:space="preserve"> </w:t>
            </w:r>
            <w:r>
              <w:rPr>
                <w:spacing w:val="-2"/>
                <w:sz w:val="20"/>
              </w:rPr>
              <w:t>Turbine</w:t>
            </w:r>
          </w:p>
        </w:tc>
        <w:tc>
          <w:tcPr>
            <w:tcW w:w="900" w:type="dxa"/>
          </w:tcPr>
          <w:p w14:paraId="230414AA" w14:textId="77777777" w:rsidR="00A4174E" w:rsidRDefault="00A4174E">
            <w:pPr>
              <w:pStyle w:val="TableParagraph"/>
              <w:spacing w:line="240" w:lineRule="auto"/>
              <w:rPr>
                <w:sz w:val="16"/>
              </w:rPr>
            </w:pPr>
          </w:p>
        </w:tc>
        <w:tc>
          <w:tcPr>
            <w:tcW w:w="720" w:type="dxa"/>
          </w:tcPr>
          <w:p w14:paraId="6E9976DA" w14:textId="77777777" w:rsidR="00A4174E" w:rsidRDefault="00A4174E">
            <w:pPr>
              <w:pStyle w:val="TableParagraph"/>
              <w:spacing w:line="240" w:lineRule="auto"/>
              <w:rPr>
                <w:sz w:val="16"/>
              </w:rPr>
            </w:pPr>
          </w:p>
        </w:tc>
        <w:tc>
          <w:tcPr>
            <w:tcW w:w="720" w:type="dxa"/>
          </w:tcPr>
          <w:p w14:paraId="107172C6" w14:textId="77777777" w:rsidR="00A4174E" w:rsidRDefault="00A4174E">
            <w:pPr>
              <w:pStyle w:val="TableParagraph"/>
              <w:spacing w:line="240" w:lineRule="auto"/>
              <w:rPr>
                <w:sz w:val="16"/>
              </w:rPr>
            </w:pPr>
          </w:p>
        </w:tc>
        <w:tc>
          <w:tcPr>
            <w:tcW w:w="720" w:type="dxa"/>
          </w:tcPr>
          <w:p w14:paraId="6B4CC6DB" w14:textId="77777777" w:rsidR="00A4174E" w:rsidRDefault="00A4174E">
            <w:pPr>
              <w:pStyle w:val="TableParagraph"/>
              <w:spacing w:line="240" w:lineRule="auto"/>
              <w:rPr>
                <w:sz w:val="16"/>
              </w:rPr>
            </w:pPr>
          </w:p>
        </w:tc>
        <w:tc>
          <w:tcPr>
            <w:tcW w:w="1080" w:type="dxa"/>
          </w:tcPr>
          <w:p w14:paraId="7B75B0D9" w14:textId="77777777" w:rsidR="00A4174E" w:rsidRDefault="00A4174E">
            <w:pPr>
              <w:pStyle w:val="TableParagraph"/>
              <w:spacing w:line="240" w:lineRule="auto"/>
              <w:rPr>
                <w:sz w:val="16"/>
              </w:rPr>
            </w:pPr>
          </w:p>
        </w:tc>
      </w:tr>
      <w:tr w:rsidR="00A4174E" w14:paraId="07F4475C" w14:textId="77777777">
        <w:trPr>
          <w:trHeight w:val="229"/>
        </w:trPr>
        <w:tc>
          <w:tcPr>
            <w:tcW w:w="5400" w:type="dxa"/>
            <w:gridSpan w:val="2"/>
          </w:tcPr>
          <w:p w14:paraId="5C9BC3D0" w14:textId="77777777" w:rsidR="00A4174E" w:rsidRDefault="002F3B7F">
            <w:pPr>
              <w:pStyle w:val="TableParagraph"/>
              <w:tabs>
                <w:tab w:val="left" w:pos="760"/>
              </w:tabs>
              <w:ind w:left="383"/>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5EB3DA01" w14:textId="77777777" w:rsidR="00A4174E" w:rsidRDefault="002F3B7F">
            <w:pPr>
              <w:pStyle w:val="TableParagraph"/>
              <w:ind w:left="290"/>
              <w:rPr>
                <w:sz w:val="20"/>
              </w:rPr>
            </w:pPr>
            <w:r>
              <w:rPr>
                <w:spacing w:val="-5"/>
                <w:sz w:val="20"/>
              </w:rPr>
              <w:t>NM</w:t>
            </w:r>
          </w:p>
        </w:tc>
        <w:tc>
          <w:tcPr>
            <w:tcW w:w="720" w:type="dxa"/>
          </w:tcPr>
          <w:p w14:paraId="34BF313B" w14:textId="77777777" w:rsidR="00A4174E" w:rsidRDefault="002F3B7F">
            <w:pPr>
              <w:pStyle w:val="TableParagraph"/>
              <w:ind w:right="8"/>
              <w:jc w:val="right"/>
              <w:rPr>
                <w:sz w:val="20"/>
              </w:rPr>
            </w:pPr>
            <w:r>
              <w:rPr>
                <w:spacing w:val="-2"/>
                <w:sz w:val="20"/>
              </w:rPr>
              <w:t>$2,000</w:t>
            </w:r>
          </w:p>
        </w:tc>
        <w:tc>
          <w:tcPr>
            <w:tcW w:w="720" w:type="dxa"/>
          </w:tcPr>
          <w:p w14:paraId="25D0683F" w14:textId="77777777" w:rsidR="00A4174E" w:rsidRDefault="002F3B7F">
            <w:pPr>
              <w:pStyle w:val="TableParagraph"/>
              <w:ind w:right="8"/>
              <w:jc w:val="right"/>
              <w:rPr>
                <w:sz w:val="20"/>
              </w:rPr>
            </w:pPr>
            <w:r>
              <w:rPr>
                <w:spacing w:val="-2"/>
                <w:sz w:val="20"/>
              </w:rPr>
              <w:t>$4,000</w:t>
            </w:r>
          </w:p>
        </w:tc>
        <w:tc>
          <w:tcPr>
            <w:tcW w:w="720" w:type="dxa"/>
          </w:tcPr>
          <w:p w14:paraId="473BFB20" w14:textId="77777777" w:rsidR="00A4174E" w:rsidRDefault="002F3B7F">
            <w:pPr>
              <w:pStyle w:val="TableParagraph"/>
              <w:ind w:right="7"/>
              <w:jc w:val="right"/>
              <w:rPr>
                <w:sz w:val="20"/>
              </w:rPr>
            </w:pPr>
            <w:r>
              <w:rPr>
                <w:spacing w:val="-2"/>
                <w:sz w:val="20"/>
              </w:rPr>
              <w:t>$10,000</w:t>
            </w:r>
          </w:p>
        </w:tc>
        <w:tc>
          <w:tcPr>
            <w:tcW w:w="1080" w:type="dxa"/>
          </w:tcPr>
          <w:p w14:paraId="631DC3FA" w14:textId="77777777" w:rsidR="00A4174E" w:rsidRDefault="002F3B7F">
            <w:pPr>
              <w:pStyle w:val="TableParagraph"/>
              <w:ind w:right="7"/>
              <w:jc w:val="right"/>
              <w:rPr>
                <w:sz w:val="20"/>
              </w:rPr>
            </w:pPr>
            <w:r>
              <w:rPr>
                <w:spacing w:val="-2"/>
                <w:sz w:val="20"/>
              </w:rPr>
              <w:t>$30,000</w:t>
            </w:r>
          </w:p>
        </w:tc>
      </w:tr>
      <w:tr w:rsidR="00A4174E" w14:paraId="48ED5FB0" w14:textId="77777777">
        <w:trPr>
          <w:trHeight w:val="230"/>
        </w:trPr>
        <w:tc>
          <w:tcPr>
            <w:tcW w:w="5400" w:type="dxa"/>
            <w:gridSpan w:val="2"/>
          </w:tcPr>
          <w:p w14:paraId="4162395D" w14:textId="77777777" w:rsidR="00A4174E" w:rsidRDefault="002F3B7F">
            <w:pPr>
              <w:pStyle w:val="TableParagraph"/>
              <w:tabs>
                <w:tab w:val="left" w:pos="760"/>
              </w:tabs>
              <w:ind w:left="383"/>
              <w:rPr>
                <w:sz w:val="20"/>
              </w:rPr>
            </w:pPr>
            <w:r>
              <w:rPr>
                <w:spacing w:val="-5"/>
                <w:sz w:val="20"/>
              </w:rPr>
              <w:t>2.</w:t>
            </w:r>
            <w:r>
              <w:rPr>
                <w:sz w:val="20"/>
              </w:rPr>
              <w:tab/>
              <w:t>From</w:t>
            </w:r>
            <w:r>
              <w:rPr>
                <w:spacing w:val="-4"/>
                <w:sz w:val="20"/>
              </w:rPr>
              <w:t xml:space="preserve"> </w:t>
            </w:r>
            <w:r>
              <w:rPr>
                <w:sz w:val="20"/>
              </w:rPr>
              <w:t>25</w:t>
            </w:r>
            <w:r>
              <w:rPr>
                <w:spacing w:val="-4"/>
                <w:sz w:val="20"/>
              </w:rPr>
              <w:t xml:space="preserve"> </w:t>
            </w:r>
            <w:r>
              <w:rPr>
                <w:sz w:val="20"/>
              </w:rPr>
              <w:t>through</w:t>
            </w:r>
            <w:r>
              <w:rPr>
                <w:spacing w:val="-5"/>
                <w:sz w:val="20"/>
              </w:rPr>
              <w:t xml:space="preserve"> </w:t>
            </w:r>
            <w:r>
              <w:rPr>
                <w:sz w:val="20"/>
              </w:rPr>
              <w:t>50</w:t>
            </w:r>
            <w:r>
              <w:rPr>
                <w:spacing w:val="-4"/>
                <w:sz w:val="20"/>
              </w:rPr>
              <w:t xml:space="preserve"> </w:t>
            </w:r>
            <w:r>
              <w:rPr>
                <w:sz w:val="20"/>
              </w:rPr>
              <w:t>percent</w:t>
            </w:r>
            <w:r>
              <w:rPr>
                <w:spacing w:val="-5"/>
                <w:sz w:val="20"/>
              </w:rPr>
              <w:t xml:space="preserve"> </w:t>
            </w:r>
            <w:r>
              <w:rPr>
                <w:sz w:val="20"/>
              </w:rPr>
              <w:t>over</w:t>
            </w:r>
            <w:r>
              <w:rPr>
                <w:spacing w:val="-3"/>
                <w:sz w:val="20"/>
              </w:rPr>
              <w:t xml:space="preserve"> </w:t>
            </w:r>
            <w:r>
              <w:rPr>
                <w:sz w:val="20"/>
              </w:rPr>
              <w:t>the</w:t>
            </w:r>
            <w:r>
              <w:rPr>
                <w:spacing w:val="-5"/>
                <w:sz w:val="20"/>
              </w:rPr>
              <w:t xml:space="preserve"> </w:t>
            </w:r>
            <w:r>
              <w:rPr>
                <w:sz w:val="20"/>
              </w:rPr>
              <w:t>allowable</w:t>
            </w:r>
            <w:r>
              <w:rPr>
                <w:spacing w:val="-5"/>
                <w:sz w:val="20"/>
              </w:rPr>
              <w:t xml:space="preserve"> </w:t>
            </w:r>
            <w:r>
              <w:rPr>
                <w:spacing w:val="-2"/>
                <w:sz w:val="20"/>
              </w:rPr>
              <w:t>standard</w:t>
            </w:r>
          </w:p>
        </w:tc>
        <w:tc>
          <w:tcPr>
            <w:tcW w:w="900" w:type="dxa"/>
          </w:tcPr>
          <w:p w14:paraId="703F6D50" w14:textId="77777777" w:rsidR="00A4174E" w:rsidRDefault="002F3B7F">
            <w:pPr>
              <w:pStyle w:val="TableParagraph"/>
              <w:ind w:left="290"/>
              <w:rPr>
                <w:sz w:val="20"/>
              </w:rPr>
            </w:pPr>
            <w:r>
              <w:rPr>
                <w:spacing w:val="-5"/>
                <w:sz w:val="20"/>
              </w:rPr>
              <w:t>NM</w:t>
            </w:r>
          </w:p>
        </w:tc>
        <w:tc>
          <w:tcPr>
            <w:tcW w:w="720" w:type="dxa"/>
          </w:tcPr>
          <w:p w14:paraId="4C518FAC" w14:textId="77777777" w:rsidR="00A4174E" w:rsidRDefault="002F3B7F">
            <w:pPr>
              <w:pStyle w:val="TableParagraph"/>
              <w:ind w:right="8"/>
              <w:jc w:val="right"/>
              <w:rPr>
                <w:sz w:val="20"/>
              </w:rPr>
            </w:pPr>
            <w:r>
              <w:rPr>
                <w:spacing w:val="-2"/>
                <w:sz w:val="20"/>
              </w:rPr>
              <w:t>$4,000</w:t>
            </w:r>
          </w:p>
        </w:tc>
        <w:tc>
          <w:tcPr>
            <w:tcW w:w="720" w:type="dxa"/>
          </w:tcPr>
          <w:p w14:paraId="70018BD4" w14:textId="77777777" w:rsidR="00A4174E" w:rsidRDefault="002F3B7F">
            <w:pPr>
              <w:pStyle w:val="TableParagraph"/>
              <w:ind w:right="8"/>
              <w:jc w:val="right"/>
              <w:rPr>
                <w:sz w:val="20"/>
              </w:rPr>
            </w:pPr>
            <w:r>
              <w:rPr>
                <w:spacing w:val="-2"/>
                <w:sz w:val="20"/>
              </w:rPr>
              <w:t>$8,000</w:t>
            </w:r>
          </w:p>
        </w:tc>
        <w:tc>
          <w:tcPr>
            <w:tcW w:w="720" w:type="dxa"/>
          </w:tcPr>
          <w:p w14:paraId="065E35C3" w14:textId="77777777" w:rsidR="00A4174E" w:rsidRDefault="002F3B7F">
            <w:pPr>
              <w:pStyle w:val="TableParagraph"/>
              <w:ind w:right="7"/>
              <w:jc w:val="right"/>
              <w:rPr>
                <w:sz w:val="20"/>
              </w:rPr>
            </w:pPr>
            <w:r>
              <w:rPr>
                <w:spacing w:val="-2"/>
                <w:sz w:val="20"/>
              </w:rPr>
              <w:t>$20,000</w:t>
            </w:r>
          </w:p>
        </w:tc>
        <w:tc>
          <w:tcPr>
            <w:tcW w:w="1080" w:type="dxa"/>
          </w:tcPr>
          <w:p w14:paraId="67412320" w14:textId="77777777" w:rsidR="00A4174E" w:rsidRDefault="002F3B7F">
            <w:pPr>
              <w:pStyle w:val="TableParagraph"/>
              <w:ind w:right="7"/>
              <w:jc w:val="right"/>
              <w:rPr>
                <w:sz w:val="20"/>
              </w:rPr>
            </w:pPr>
            <w:r>
              <w:rPr>
                <w:spacing w:val="-2"/>
                <w:sz w:val="20"/>
              </w:rPr>
              <w:t>$50,000</w:t>
            </w:r>
          </w:p>
        </w:tc>
      </w:tr>
      <w:tr w:rsidR="00A4174E" w14:paraId="7B1387DC" w14:textId="77777777">
        <w:trPr>
          <w:trHeight w:val="230"/>
        </w:trPr>
        <w:tc>
          <w:tcPr>
            <w:tcW w:w="5400" w:type="dxa"/>
            <w:gridSpan w:val="2"/>
          </w:tcPr>
          <w:p w14:paraId="557CAD57" w14:textId="77777777" w:rsidR="00A4174E" w:rsidRDefault="002F3B7F">
            <w:pPr>
              <w:pStyle w:val="TableParagraph"/>
              <w:tabs>
                <w:tab w:val="left" w:pos="760"/>
              </w:tabs>
              <w:ind w:left="383"/>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2B12CA9C" w14:textId="77777777" w:rsidR="00A4174E" w:rsidRDefault="002F3B7F">
            <w:pPr>
              <w:pStyle w:val="TableParagraph"/>
              <w:ind w:left="290"/>
              <w:rPr>
                <w:sz w:val="20"/>
              </w:rPr>
            </w:pPr>
            <w:r>
              <w:rPr>
                <w:spacing w:val="-5"/>
                <w:sz w:val="20"/>
              </w:rPr>
              <w:t>NM</w:t>
            </w:r>
          </w:p>
        </w:tc>
        <w:tc>
          <w:tcPr>
            <w:tcW w:w="720" w:type="dxa"/>
          </w:tcPr>
          <w:p w14:paraId="0AF37AA6" w14:textId="77777777" w:rsidR="00A4174E" w:rsidRDefault="002F3B7F">
            <w:pPr>
              <w:pStyle w:val="TableParagraph"/>
              <w:ind w:right="8"/>
              <w:jc w:val="right"/>
              <w:rPr>
                <w:sz w:val="20"/>
              </w:rPr>
            </w:pPr>
            <w:r>
              <w:rPr>
                <w:spacing w:val="-2"/>
                <w:sz w:val="20"/>
              </w:rPr>
              <w:t>$8,000</w:t>
            </w:r>
          </w:p>
        </w:tc>
        <w:tc>
          <w:tcPr>
            <w:tcW w:w="720" w:type="dxa"/>
          </w:tcPr>
          <w:p w14:paraId="39B4D9B8" w14:textId="77777777" w:rsidR="00A4174E" w:rsidRDefault="002F3B7F">
            <w:pPr>
              <w:pStyle w:val="TableParagraph"/>
              <w:ind w:right="7"/>
              <w:jc w:val="right"/>
              <w:rPr>
                <w:sz w:val="20"/>
              </w:rPr>
            </w:pPr>
            <w:r>
              <w:rPr>
                <w:spacing w:val="-2"/>
                <w:sz w:val="20"/>
              </w:rPr>
              <w:t>$16,000</w:t>
            </w:r>
          </w:p>
        </w:tc>
        <w:tc>
          <w:tcPr>
            <w:tcW w:w="720" w:type="dxa"/>
          </w:tcPr>
          <w:p w14:paraId="6A113026" w14:textId="77777777" w:rsidR="00A4174E" w:rsidRDefault="002F3B7F">
            <w:pPr>
              <w:pStyle w:val="TableParagraph"/>
              <w:ind w:right="7"/>
              <w:jc w:val="right"/>
              <w:rPr>
                <w:sz w:val="20"/>
              </w:rPr>
            </w:pPr>
            <w:r>
              <w:rPr>
                <w:spacing w:val="-2"/>
                <w:sz w:val="20"/>
              </w:rPr>
              <w:t>$40,000</w:t>
            </w:r>
          </w:p>
        </w:tc>
        <w:tc>
          <w:tcPr>
            <w:tcW w:w="1080" w:type="dxa"/>
          </w:tcPr>
          <w:p w14:paraId="30710682" w14:textId="77777777" w:rsidR="00A4174E" w:rsidRDefault="002F3B7F">
            <w:pPr>
              <w:pStyle w:val="TableParagraph"/>
              <w:ind w:right="7"/>
              <w:jc w:val="right"/>
              <w:rPr>
                <w:sz w:val="20"/>
              </w:rPr>
            </w:pPr>
            <w:r>
              <w:rPr>
                <w:spacing w:val="-2"/>
                <w:sz w:val="20"/>
              </w:rPr>
              <w:t>$50,000</w:t>
            </w:r>
          </w:p>
        </w:tc>
      </w:tr>
      <w:tr w:rsidR="00A4174E" w14:paraId="0E33EDB2" w14:textId="77777777">
        <w:trPr>
          <w:trHeight w:val="229"/>
        </w:trPr>
        <w:tc>
          <w:tcPr>
            <w:tcW w:w="5400" w:type="dxa"/>
            <w:gridSpan w:val="2"/>
          </w:tcPr>
          <w:p w14:paraId="374FEC92" w14:textId="77777777" w:rsidR="00A4174E" w:rsidRDefault="002F3B7F">
            <w:pPr>
              <w:pStyle w:val="TableParagraph"/>
              <w:ind w:left="383"/>
              <w:rPr>
                <w:sz w:val="20"/>
              </w:rPr>
            </w:pPr>
            <w:r>
              <w:rPr>
                <w:sz w:val="20"/>
              </w:rPr>
              <w:t>13,400</w:t>
            </w:r>
            <w:r>
              <w:rPr>
                <w:spacing w:val="-3"/>
                <w:sz w:val="20"/>
              </w:rPr>
              <w:t xml:space="preserve"> </w:t>
            </w:r>
            <w:r>
              <w:rPr>
                <w:sz w:val="20"/>
              </w:rPr>
              <w:t>to</w:t>
            </w:r>
            <w:r>
              <w:rPr>
                <w:spacing w:val="-4"/>
                <w:sz w:val="20"/>
              </w:rPr>
              <w:t xml:space="preserve"> </w:t>
            </w:r>
            <w:r>
              <w:rPr>
                <w:sz w:val="20"/>
              </w:rPr>
              <w:t>67,100</w:t>
            </w:r>
            <w:r>
              <w:rPr>
                <w:spacing w:val="-4"/>
                <w:sz w:val="20"/>
              </w:rPr>
              <w:t xml:space="preserve"> </w:t>
            </w:r>
            <w:r>
              <w:rPr>
                <w:sz w:val="20"/>
              </w:rPr>
              <w:t>hp</w:t>
            </w:r>
            <w:r>
              <w:rPr>
                <w:spacing w:val="-2"/>
                <w:sz w:val="20"/>
              </w:rPr>
              <w:t xml:space="preserve"> Turbine</w:t>
            </w:r>
          </w:p>
        </w:tc>
        <w:tc>
          <w:tcPr>
            <w:tcW w:w="900" w:type="dxa"/>
          </w:tcPr>
          <w:p w14:paraId="10337B61" w14:textId="77777777" w:rsidR="00A4174E" w:rsidRDefault="00A4174E">
            <w:pPr>
              <w:pStyle w:val="TableParagraph"/>
              <w:spacing w:line="240" w:lineRule="auto"/>
              <w:rPr>
                <w:sz w:val="16"/>
              </w:rPr>
            </w:pPr>
          </w:p>
        </w:tc>
        <w:tc>
          <w:tcPr>
            <w:tcW w:w="720" w:type="dxa"/>
          </w:tcPr>
          <w:p w14:paraId="2210DFA7" w14:textId="77777777" w:rsidR="00A4174E" w:rsidRDefault="00A4174E">
            <w:pPr>
              <w:pStyle w:val="TableParagraph"/>
              <w:spacing w:line="240" w:lineRule="auto"/>
              <w:rPr>
                <w:sz w:val="16"/>
              </w:rPr>
            </w:pPr>
          </w:p>
        </w:tc>
        <w:tc>
          <w:tcPr>
            <w:tcW w:w="720" w:type="dxa"/>
          </w:tcPr>
          <w:p w14:paraId="7C60D1F8" w14:textId="77777777" w:rsidR="00A4174E" w:rsidRDefault="00A4174E">
            <w:pPr>
              <w:pStyle w:val="TableParagraph"/>
              <w:spacing w:line="240" w:lineRule="auto"/>
              <w:rPr>
                <w:sz w:val="16"/>
              </w:rPr>
            </w:pPr>
          </w:p>
        </w:tc>
        <w:tc>
          <w:tcPr>
            <w:tcW w:w="720" w:type="dxa"/>
          </w:tcPr>
          <w:p w14:paraId="2964222A" w14:textId="77777777" w:rsidR="00A4174E" w:rsidRDefault="00A4174E">
            <w:pPr>
              <w:pStyle w:val="TableParagraph"/>
              <w:spacing w:line="240" w:lineRule="auto"/>
              <w:rPr>
                <w:sz w:val="16"/>
              </w:rPr>
            </w:pPr>
          </w:p>
        </w:tc>
        <w:tc>
          <w:tcPr>
            <w:tcW w:w="1080" w:type="dxa"/>
          </w:tcPr>
          <w:p w14:paraId="017F5D88" w14:textId="77777777" w:rsidR="00A4174E" w:rsidRDefault="00A4174E">
            <w:pPr>
              <w:pStyle w:val="TableParagraph"/>
              <w:spacing w:line="240" w:lineRule="auto"/>
              <w:rPr>
                <w:sz w:val="16"/>
              </w:rPr>
            </w:pPr>
          </w:p>
        </w:tc>
      </w:tr>
      <w:tr w:rsidR="00A4174E" w14:paraId="73372F8A" w14:textId="77777777">
        <w:trPr>
          <w:trHeight w:val="230"/>
        </w:trPr>
        <w:tc>
          <w:tcPr>
            <w:tcW w:w="5400" w:type="dxa"/>
            <w:gridSpan w:val="2"/>
          </w:tcPr>
          <w:p w14:paraId="79327D7C" w14:textId="77777777" w:rsidR="00A4174E" w:rsidRDefault="002F3B7F">
            <w:pPr>
              <w:pStyle w:val="TableParagraph"/>
              <w:tabs>
                <w:tab w:val="left" w:pos="760"/>
              </w:tabs>
              <w:ind w:left="383"/>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2104EFC1" w14:textId="77777777" w:rsidR="00A4174E" w:rsidRDefault="002F3B7F">
            <w:pPr>
              <w:pStyle w:val="TableParagraph"/>
              <w:ind w:left="290"/>
              <w:rPr>
                <w:sz w:val="20"/>
              </w:rPr>
            </w:pPr>
            <w:r>
              <w:rPr>
                <w:spacing w:val="-5"/>
                <w:sz w:val="20"/>
              </w:rPr>
              <w:t>NM</w:t>
            </w:r>
          </w:p>
        </w:tc>
        <w:tc>
          <w:tcPr>
            <w:tcW w:w="720" w:type="dxa"/>
          </w:tcPr>
          <w:p w14:paraId="556E77FC" w14:textId="77777777" w:rsidR="00A4174E" w:rsidRDefault="002F3B7F">
            <w:pPr>
              <w:pStyle w:val="TableParagraph"/>
              <w:ind w:right="8"/>
              <w:jc w:val="right"/>
              <w:rPr>
                <w:sz w:val="20"/>
              </w:rPr>
            </w:pPr>
            <w:r>
              <w:rPr>
                <w:spacing w:val="-2"/>
                <w:sz w:val="20"/>
              </w:rPr>
              <w:t>$6,000</w:t>
            </w:r>
          </w:p>
        </w:tc>
        <w:tc>
          <w:tcPr>
            <w:tcW w:w="720" w:type="dxa"/>
          </w:tcPr>
          <w:p w14:paraId="09FDD338" w14:textId="77777777" w:rsidR="00A4174E" w:rsidRDefault="002F3B7F">
            <w:pPr>
              <w:pStyle w:val="TableParagraph"/>
              <w:ind w:right="7"/>
              <w:jc w:val="right"/>
              <w:rPr>
                <w:sz w:val="20"/>
              </w:rPr>
            </w:pPr>
            <w:r>
              <w:rPr>
                <w:spacing w:val="-2"/>
                <w:sz w:val="20"/>
              </w:rPr>
              <w:t>$12,000</w:t>
            </w:r>
          </w:p>
        </w:tc>
        <w:tc>
          <w:tcPr>
            <w:tcW w:w="720" w:type="dxa"/>
          </w:tcPr>
          <w:p w14:paraId="699CC88F" w14:textId="77777777" w:rsidR="00A4174E" w:rsidRDefault="002F3B7F">
            <w:pPr>
              <w:pStyle w:val="TableParagraph"/>
              <w:ind w:right="7"/>
              <w:jc w:val="right"/>
              <w:rPr>
                <w:sz w:val="20"/>
              </w:rPr>
            </w:pPr>
            <w:r>
              <w:rPr>
                <w:spacing w:val="-2"/>
                <w:sz w:val="20"/>
              </w:rPr>
              <w:t>$30,000</w:t>
            </w:r>
          </w:p>
        </w:tc>
        <w:tc>
          <w:tcPr>
            <w:tcW w:w="1080" w:type="dxa"/>
          </w:tcPr>
          <w:p w14:paraId="3EC6FF26" w14:textId="77777777" w:rsidR="00A4174E" w:rsidRDefault="002F3B7F">
            <w:pPr>
              <w:pStyle w:val="TableParagraph"/>
              <w:ind w:right="7"/>
              <w:jc w:val="right"/>
              <w:rPr>
                <w:sz w:val="20"/>
              </w:rPr>
            </w:pPr>
            <w:r>
              <w:rPr>
                <w:spacing w:val="-2"/>
                <w:sz w:val="20"/>
              </w:rPr>
              <w:t>$50,000</w:t>
            </w:r>
          </w:p>
        </w:tc>
      </w:tr>
      <w:tr w:rsidR="00A4174E" w14:paraId="29E48CD5" w14:textId="77777777">
        <w:trPr>
          <w:trHeight w:val="230"/>
        </w:trPr>
        <w:tc>
          <w:tcPr>
            <w:tcW w:w="5400" w:type="dxa"/>
            <w:gridSpan w:val="2"/>
          </w:tcPr>
          <w:p w14:paraId="2727C010" w14:textId="77777777" w:rsidR="00A4174E" w:rsidRDefault="002F3B7F">
            <w:pPr>
              <w:pStyle w:val="TableParagraph"/>
              <w:tabs>
                <w:tab w:val="left" w:pos="760"/>
              </w:tabs>
              <w:ind w:left="383"/>
              <w:rPr>
                <w:sz w:val="20"/>
              </w:rPr>
            </w:pPr>
            <w:r>
              <w:rPr>
                <w:spacing w:val="-5"/>
                <w:sz w:val="20"/>
              </w:rPr>
              <w:t>2.</w:t>
            </w:r>
            <w:r>
              <w:rPr>
                <w:sz w:val="20"/>
              </w:rPr>
              <w:tab/>
              <w:t>From</w:t>
            </w:r>
            <w:r>
              <w:rPr>
                <w:spacing w:val="-4"/>
                <w:sz w:val="20"/>
              </w:rPr>
              <w:t xml:space="preserve"> </w:t>
            </w:r>
            <w:r>
              <w:rPr>
                <w:sz w:val="20"/>
              </w:rPr>
              <w:t>25</w:t>
            </w:r>
            <w:r>
              <w:rPr>
                <w:spacing w:val="-4"/>
                <w:sz w:val="20"/>
              </w:rPr>
              <w:t xml:space="preserve"> </w:t>
            </w:r>
            <w:r>
              <w:rPr>
                <w:sz w:val="20"/>
              </w:rPr>
              <w:t>through</w:t>
            </w:r>
            <w:r>
              <w:rPr>
                <w:spacing w:val="-5"/>
                <w:sz w:val="20"/>
              </w:rPr>
              <w:t xml:space="preserve"> </w:t>
            </w:r>
            <w:r>
              <w:rPr>
                <w:sz w:val="20"/>
              </w:rPr>
              <w:t>50</w:t>
            </w:r>
            <w:r>
              <w:rPr>
                <w:spacing w:val="-4"/>
                <w:sz w:val="20"/>
              </w:rPr>
              <w:t xml:space="preserve"> </w:t>
            </w:r>
            <w:r>
              <w:rPr>
                <w:sz w:val="20"/>
              </w:rPr>
              <w:t>percent</w:t>
            </w:r>
            <w:r>
              <w:rPr>
                <w:spacing w:val="-5"/>
                <w:sz w:val="20"/>
              </w:rPr>
              <w:t xml:space="preserve"> </w:t>
            </w:r>
            <w:r>
              <w:rPr>
                <w:sz w:val="20"/>
              </w:rPr>
              <w:t>over</w:t>
            </w:r>
            <w:r>
              <w:rPr>
                <w:spacing w:val="-3"/>
                <w:sz w:val="20"/>
              </w:rPr>
              <w:t xml:space="preserve"> </w:t>
            </w:r>
            <w:r>
              <w:rPr>
                <w:sz w:val="20"/>
              </w:rPr>
              <w:t>the</w:t>
            </w:r>
            <w:r>
              <w:rPr>
                <w:spacing w:val="-5"/>
                <w:sz w:val="20"/>
              </w:rPr>
              <w:t xml:space="preserve"> </w:t>
            </w:r>
            <w:r>
              <w:rPr>
                <w:sz w:val="20"/>
              </w:rPr>
              <w:t>allowable</w:t>
            </w:r>
            <w:r>
              <w:rPr>
                <w:spacing w:val="-5"/>
                <w:sz w:val="20"/>
              </w:rPr>
              <w:t xml:space="preserve"> </w:t>
            </w:r>
            <w:r>
              <w:rPr>
                <w:spacing w:val="-2"/>
                <w:sz w:val="20"/>
              </w:rPr>
              <w:t>standard</w:t>
            </w:r>
          </w:p>
        </w:tc>
        <w:tc>
          <w:tcPr>
            <w:tcW w:w="900" w:type="dxa"/>
          </w:tcPr>
          <w:p w14:paraId="3AFFF443" w14:textId="77777777" w:rsidR="00A4174E" w:rsidRDefault="002F3B7F">
            <w:pPr>
              <w:pStyle w:val="TableParagraph"/>
              <w:ind w:left="290"/>
              <w:rPr>
                <w:sz w:val="20"/>
              </w:rPr>
            </w:pPr>
            <w:r>
              <w:rPr>
                <w:spacing w:val="-5"/>
                <w:sz w:val="20"/>
              </w:rPr>
              <w:t>NM</w:t>
            </w:r>
          </w:p>
        </w:tc>
        <w:tc>
          <w:tcPr>
            <w:tcW w:w="720" w:type="dxa"/>
          </w:tcPr>
          <w:p w14:paraId="084A8F00" w14:textId="77777777" w:rsidR="00A4174E" w:rsidRDefault="002F3B7F">
            <w:pPr>
              <w:pStyle w:val="TableParagraph"/>
              <w:ind w:right="8"/>
              <w:jc w:val="right"/>
              <w:rPr>
                <w:sz w:val="20"/>
              </w:rPr>
            </w:pPr>
            <w:r>
              <w:rPr>
                <w:spacing w:val="-2"/>
                <w:sz w:val="20"/>
              </w:rPr>
              <w:t>$8,000</w:t>
            </w:r>
          </w:p>
        </w:tc>
        <w:tc>
          <w:tcPr>
            <w:tcW w:w="720" w:type="dxa"/>
          </w:tcPr>
          <w:p w14:paraId="2F5CB29E" w14:textId="77777777" w:rsidR="00A4174E" w:rsidRDefault="002F3B7F">
            <w:pPr>
              <w:pStyle w:val="TableParagraph"/>
              <w:ind w:right="7"/>
              <w:jc w:val="right"/>
              <w:rPr>
                <w:sz w:val="20"/>
              </w:rPr>
            </w:pPr>
            <w:r>
              <w:rPr>
                <w:spacing w:val="-2"/>
                <w:sz w:val="20"/>
              </w:rPr>
              <w:t>$16,000</w:t>
            </w:r>
          </w:p>
        </w:tc>
        <w:tc>
          <w:tcPr>
            <w:tcW w:w="720" w:type="dxa"/>
          </w:tcPr>
          <w:p w14:paraId="123D130B" w14:textId="77777777" w:rsidR="00A4174E" w:rsidRDefault="002F3B7F">
            <w:pPr>
              <w:pStyle w:val="TableParagraph"/>
              <w:ind w:right="7"/>
              <w:jc w:val="right"/>
              <w:rPr>
                <w:sz w:val="20"/>
              </w:rPr>
            </w:pPr>
            <w:r>
              <w:rPr>
                <w:spacing w:val="-2"/>
                <w:sz w:val="20"/>
              </w:rPr>
              <w:t>$40,000</w:t>
            </w:r>
          </w:p>
        </w:tc>
        <w:tc>
          <w:tcPr>
            <w:tcW w:w="1080" w:type="dxa"/>
          </w:tcPr>
          <w:p w14:paraId="4C1056F3" w14:textId="77777777" w:rsidR="00A4174E" w:rsidRDefault="002F3B7F">
            <w:pPr>
              <w:pStyle w:val="TableParagraph"/>
              <w:ind w:right="7"/>
              <w:jc w:val="right"/>
              <w:rPr>
                <w:sz w:val="20"/>
              </w:rPr>
            </w:pPr>
            <w:r>
              <w:rPr>
                <w:spacing w:val="-2"/>
                <w:sz w:val="20"/>
              </w:rPr>
              <w:t>$50,000</w:t>
            </w:r>
          </w:p>
        </w:tc>
      </w:tr>
      <w:tr w:rsidR="00A4174E" w14:paraId="1897B3E0" w14:textId="77777777">
        <w:trPr>
          <w:trHeight w:val="229"/>
        </w:trPr>
        <w:tc>
          <w:tcPr>
            <w:tcW w:w="5400" w:type="dxa"/>
            <w:gridSpan w:val="2"/>
          </w:tcPr>
          <w:p w14:paraId="3FFB9814" w14:textId="77777777" w:rsidR="00A4174E" w:rsidRDefault="002F3B7F">
            <w:pPr>
              <w:pStyle w:val="TableParagraph"/>
              <w:tabs>
                <w:tab w:val="left" w:pos="760"/>
              </w:tabs>
              <w:ind w:left="383"/>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320602CB" w14:textId="77777777" w:rsidR="00A4174E" w:rsidRDefault="002F3B7F">
            <w:pPr>
              <w:pStyle w:val="TableParagraph"/>
              <w:ind w:left="290"/>
              <w:rPr>
                <w:sz w:val="20"/>
              </w:rPr>
            </w:pPr>
            <w:r>
              <w:rPr>
                <w:spacing w:val="-5"/>
                <w:sz w:val="20"/>
              </w:rPr>
              <w:t>NM</w:t>
            </w:r>
          </w:p>
        </w:tc>
        <w:tc>
          <w:tcPr>
            <w:tcW w:w="720" w:type="dxa"/>
          </w:tcPr>
          <w:p w14:paraId="2BA6032F" w14:textId="77777777" w:rsidR="00A4174E" w:rsidRDefault="002F3B7F">
            <w:pPr>
              <w:pStyle w:val="TableParagraph"/>
              <w:ind w:right="7"/>
              <w:jc w:val="right"/>
              <w:rPr>
                <w:sz w:val="20"/>
              </w:rPr>
            </w:pPr>
            <w:r>
              <w:rPr>
                <w:spacing w:val="-2"/>
                <w:sz w:val="20"/>
              </w:rPr>
              <w:t>$10,000</w:t>
            </w:r>
          </w:p>
        </w:tc>
        <w:tc>
          <w:tcPr>
            <w:tcW w:w="720" w:type="dxa"/>
          </w:tcPr>
          <w:p w14:paraId="1AD4E8F5" w14:textId="77777777" w:rsidR="00A4174E" w:rsidRDefault="002F3B7F">
            <w:pPr>
              <w:pStyle w:val="TableParagraph"/>
              <w:ind w:right="7"/>
              <w:jc w:val="right"/>
              <w:rPr>
                <w:sz w:val="20"/>
              </w:rPr>
            </w:pPr>
            <w:r>
              <w:rPr>
                <w:spacing w:val="-2"/>
                <w:sz w:val="20"/>
              </w:rPr>
              <w:t>$20,000</w:t>
            </w:r>
          </w:p>
        </w:tc>
        <w:tc>
          <w:tcPr>
            <w:tcW w:w="720" w:type="dxa"/>
          </w:tcPr>
          <w:p w14:paraId="74F9D265" w14:textId="77777777" w:rsidR="00A4174E" w:rsidRDefault="002F3B7F">
            <w:pPr>
              <w:pStyle w:val="TableParagraph"/>
              <w:ind w:right="7"/>
              <w:jc w:val="right"/>
              <w:rPr>
                <w:sz w:val="20"/>
              </w:rPr>
            </w:pPr>
            <w:r>
              <w:rPr>
                <w:spacing w:val="-2"/>
                <w:sz w:val="20"/>
              </w:rPr>
              <w:t>$50,000</w:t>
            </w:r>
          </w:p>
        </w:tc>
        <w:tc>
          <w:tcPr>
            <w:tcW w:w="1080" w:type="dxa"/>
          </w:tcPr>
          <w:p w14:paraId="2F097344" w14:textId="77777777" w:rsidR="00A4174E" w:rsidRDefault="002F3B7F">
            <w:pPr>
              <w:pStyle w:val="TableParagraph"/>
              <w:ind w:right="7"/>
              <w:jc w:val="right"/>
              <w:rPr>
                <w:sz w:val="20"/>
              </w:rPr>
            </w:pPr>
            <w:r>
              <w:rPr>
                <w:spacing w:val="-2"/>
                <w:sz w:val="20"/>
              </w:rPr>
              <w:t>$50,000</w:t>
            </w:r>
          </w:p>
        </w:tc>
      </w:tr>
      <w:tr w:rsidR="00A4174E" w14:paraId="244EC543" w14:textId="77777777">
        <w:trPr>
          <w:trHeight w:val="230"/>
        </w:trPr>
        <w:tc>
          <w:tcPr>
            <w:tcW w:w="5400" w:type="dxa"/>
            <w:gridSpan w:val="2"/>
          </w:tcPr>
          <w:p w14:paraId="0EDC4662" w14:textId="77777777" w:rsidR="00A4174E" w:rsidRDefault="002F3B7F">
            <w:pPr>
              <w:pStyle w:val="TableParagraph"/>
              <w:ind w:left="23"/>
              <w:rPr>
                <w:sz w:val="20"/>
              </w:rPr>
            </w:pPr>
            <w:r>
              <w:rPr>
                <w:sz w:val="20"/>
              </w:rPr>
              <w:t>Greater</w:t>
            </w:r>
            <w:r>
              <w:rPr>
                <w:spacing w:val="-5"/>
                <w:sz w:val="20"/>
              </w:rPr>
              <w:t xml:space="preserve"> </w:t>
            </w:r>
            <w:r>
              <w:rPr>
                <w:sz w:val="20"/>
              </w:rPr>
              <w:t>than</w:t>
            </w:r>
            <w:r>
              <w:rPr>
                <w:spacing w:val="-4"/>
                <w:sz w:val="20"/>
              </w:rPr>
              <w:t xml:space="preserve"> </w:t>
            </w:r>
            <w:r>
              <w:rPr>
                <w:sz w:val="20"/>
              </w:rPr>
              <w:t>67,100</w:t>
            </w:r>
            <w:r>
              <w:rPr>
                <w:spacing w:val="-5"/>
                <w:sz w:val="20"/>
              </w:rPr>
              <w:t xml:space="preserve"> </w:t>
            </w:r>
            <w:r>
              <w:rPr>
                <w:sz w:val="20"/>
              </w:rPr>
              <w:t>hp</w:t>
            </w:r>
            <w:r>
              <w:rPr>
                <w:spacing w:val="-4"/>
                <w:sz w:val="20"/>
              </w:rPr>
              <w:t xml:space="preserve"> </w:t>
            </w:r>
            <w:r>
              <w:rPr>
                <w:spacing w:val="-2"/>
                <w:sz w:val="20"/>
              </w:rPr>
              <w:t>Turbine</w:t>
            </w:r>
          </w:p>
        </w:tc>
        <w:tc>
          <w:tcPr>
            <w:tcW w:w="900" w:type="dxa"/>
          </w:tcPr>
          <w:p w14:paraId="3384E54F" w14:textId="77777777" w:rsidR="00A4174E" w:rsidRDefault="00A4174E">
            <w:pPr>
              <w:pStyle w:val="TableParagraph"/>
              <w:spacing w:line="240" w:lineRule="auto"/>
              <w:rPr>
                <w:sz w:val="16"/>
              </w:rPr>
            </w:pPr>
          </w:p>
        </w:tc>
        <w:tc>
          <w:tcPr>
            <w:tcW w:w="720" w:type="dxa"/>
          </w:tcPr>
          <w:p w14:paraId="0C5DDB06" w14:textId="77777777" w:rsidR="00A4174E" w:rsidRDefault="00A4174E">
            <w:pPr>
              <w:pStyle w:val="TableParagraph"/>
              <w:spacing w:line="240" w:lineRule="auto"/>
              <w:rPr>
                <w:sz w:val="16"/>
              </w:rPr>
            </w:pPr>
          </w:p>
        </w:tc>
        <w:tc>
          <w:tcPr>
            <w:tcW w:w="720" w:type="dxa"/>
          </w:tcPr>
          <w:p w14:paraId="07A8280F" w14:textId="77777777" w:rsidR="00A4174E" w:rsidRDefault="00A4174E">
            <w:pPr>
              <w:pStyle w:val="TableParagraph"/>
              <w:spacing w:line="240" w:lineRule="auto"/>
              <w:rPr>
                <w:sz w:val="16"/>
              </w:rPr>
            </w:pPr>
          </w:p>
        </w:tc>
        <w:tc>
          <w:tcPr>
            <w:tcW w:w="720" w:type="dxa"/>
          </w:tcPr>
          <w:p w14:paraId="591587BD" w14:textId="77777777" w:rsidR="00A4174E" w:rsidRDefault="00A4174E">
            <w:pPr>
              <w:pStyle w:val="TableParagraph"/>
              <w:spacing w:line="240" w:lineRule="auto"/>
              <w:rPr>
                <w:sz w:val="16"/>
              </w:rPr>
            </w:pPr>
          </w:p>
        </w:tc>
        <w:tc>
          <w:tcPr>
            <w:tcW w:w="1080" w:type="dxa"/>
          </w:tcPr>
          <w:p w14:paraId="2A0531A8" w14:textId="77777777" w:rsidR="00A4174E" w:rsidRDefault="00A4174E">
            <w:pPr>
              <w:pStyle w:val="TableParagraph"/>
              <w:spacing w:line="240" w:lineRule="auto"/>
              <w:rPr>
                <w:sz w:val="16"/>
              </w:rPr>
            </w:pPr>
          </w:p>
        </w:tc>
      </w:tr>
      <w:tr w:rsidR="00A4174E" w14:paraId="31E6A6A3" w14:textId="77777777">
        <w:trPr>
          <w:trHeight w:val="230"/>
        </w:trPr>
        <w:tc>
          <w:tcPr>
            <w:tcW w:w="5400" w:type="dxa"/>
            <w:gridSpan w:val="2"/>
          </w:tcPr>
          <w:p w14:paraId="7CF25CE6" w14:textId="77777777" w:rsidR="00A4174E" w:rsidRDefault="002F3B7F">
            <w:pPr>
              <w:pStyle w:val="TableParagraph"/>
              <w:ind w:left="383"/>
              <w:rPr>
                <w:sz w:val="20"/>
              </w:rPr>
            </w:pPr>
            <w:r>
              <w:rPr>
                <w:sz w:val="20"/>
              </w:rPr>
              <w:t>1.</w:t>
            </w:r>
            <w:r>
              <w:rPr>
                <w:spacing w:val="42"/>
                <w:sz w:val="20"/>
              </w:rPr>
              <w:t xml:space="preserve"> </w:t>
            </w:r>
            <w:r>
              <w:rPr>
                <w:sz w:val="20"/>
              </w:rPr>
              <w:t>Less</w:t>
            </w:r>
            <w:r>
              <w:rPr>
                <w:spacing w:val="-5"/>
                <w:sz w:val="20"/>
              </w:rPr>
              <w:t xml:space="preserve"> </w:t>
            </w:r>
            <w:r>
              <w:rPr>
                <w:sz w:val="20"/>
              </w:rPr>
              <w:t>than</w:t>
            </w:r>
            <w:r>
              <w:rPr>
                <w:spacing w:val="-3"/>
                <w:sz w:val="20"/>
              </w:rPr>
              <w:t xml:space="preserve"> </w:t>
            </w:r>
            <w:r>
              <w:rPr>
                <w:sz w:val="20"/>
              </w:rPr>
              <w:t>25</w:t>
            </w:r>
            <w:r>
              <w:rPr>
                <w:spacing w:val="-3"/>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4"/>
                <w:sz w:val="20"/>
              </w:rPr>
              <w:t xml:space="preserve"> </w:t>
            </w:r>
            <w:r>
              <w:rPr>
                <w:sz w:val="20"/>
              </w:rPr>
              <w:t>allowable</w:t>
            </w:r>
            <w:r>
              <w:rPr>
                <w:spacing w:val="-4"/>
                <w:sz w:val="20"/>
              </w:rPr>
              <w:t xml:space="preserve"> </w:t>
            </w:r>
            <w:r>
              <w:rPr>
                <w:spacing w:val="-2"/>
                <w:sz w:val="20"/>
              </w:rPr>
              <w:t>standard</w:t>
            </w:r>
          </w:p>
        </w:tc>
        <w:tc>
          <w:tcPr>
            <w:tcW w:w="900" w:type="dxa"/>
          </w:tcPr>
          <w:p w14:paraId="78E2E148" w14:textId="77777777" w:rsidR="00A4174E" w:rsidRDefault="002F3B7F">
            <w:pPr>
              <w:pStyle w:val="TableParagraph"/>
              <w:ind w:left="290"/>
              <w:rPr>
                <w:sz w:val="20"/>
              </w:rPr>
            </w:pPr>
            <w:r>
              <w:rPr>
                <w:spacing w:val="-5"/>
                <w:sz w:val="20"/>
              </w:rPr>
              <w:t>NM</w:t>
            </w:r>
          </w:p>
        </w:tc>
        <w:tc>
          <w:tcPr>
            <w:tcW w:w="720" w:type="dxa"/>
          </w:tcPr>
          <w:p w14:paraId="32E97F91" w14:textId="77777777" w:rsidR="00A4174E" w:rsidRDefault="002F3B7F">
            <w:pPr>
              <w:pStyle w:val="TableParagraph"/>
              <w:ind w:right="8"/>
              <w:jc w:val="right"/>
              <w:rPr>
                <w:sz w:val="20"/>
              </w:rPr>
            </w:pPr>
            <w:r>
              <w:rPr>
                <w:spacing w:val="-2"/>
                <w:sz w:val="20"/>
              </w:rPr>
              <w:t>$8,000</w:t>
            </w:r>
          </w:p>
        </w:tc>
        <w:tc>
          <w:tcPr>
            <w:tcW w:w="720" w:type="dxa"/>
          </w:tcPr>
          <w:p w14:paraId="42CFB39E" w14:textId="77777777" w:rsidR="00A4174E" w:rsidRDefault="002F3B7F">
            <w:pPr>
              <w:pStyle w:val="TableParagraph"/>
              <w:ind w:right="7"/>
              <w:jc w:val="right"/>
              <w:rPr>
                <w:sz w:val="20"/>
              </w:rPr>
            </w:pPr>
            <w:r>
              <w:rPr>
                <w:spacing w:val="-2"/>
                <w:sz w:val="20"/>
              </w:rPr>
              <w:t>$16,000</w:t>
            </w:r>
          </w:p>
        </w:tc>
        <w:tc>
          <w:tcPr>
            <w:tcW w:w="720" w:type="dxa"/>
          </w:tcPr>
          <w:p w14:paraId="352A9B5A" w14:textId="77777777" w:rsidR="00A4174E" w:rsidRDefault="002F3B7F">
            <w:pPr>
              <w:pStyle w:val="TableParagraph"/>
              <w:ind w:right="7"/>
              <w:jc w:val="right"/>
              <w:rPr>
                <w:sz w:val="20"/>
              </w:rPr>
            </w:pPr>
            <w:r>
              <w:rPr>
                <w:spacing w:val="-2"/>
                <w:sz w:val="20"/>
              </w:rPr>
              <w:t>$40,000</w:t>
            </w:r>
          </w:p>
        </w:tc>
        <w:tc>
          <w:tcPr>
            <w:tcW w:w="1080" w:type="dxa"/>
          </w:tcPr>
          <w:p w14:paraId="3E969533" w14:textId="77777777" w:rsidR="00A4174E" w:rsidRDefault="002F3B7F">
            <w:pPr>
              <w:pStyle w:val="TableParagraph"/>
              <w:ind w:right="7"/>
              <w:jc w:val="right"/>
              <w:rPr>
                <w:sz w:val="20"/>
              </w:rPr>
            </w:pPr>
            <w:r>
              <w:rPr>
                <w:spacing w:val="-2"/>
                <w:sz w:val="20"/>
              </w:rPr>
              <w:t>$50,000</w:t>
            </w:r>
          </w:p>
        </w:tc>
      </w:tr>
      <w:tr w:rsidR="00A4174E" w14:paraId="34C84A2E" w14:textId="77777777">
        <w:trPr>
          <w:trHeight w:val="229"/>
        </w:trPr>
        <w:tc>
          <w:tcPr>
            <w:tcW w:w="5400" w:type="dxa"/>
            <w:gridSpan w:val="2"/>
          </w:tcPr>
          <w:p w14:paraId="78937E46" w14:textId="77777777" w:rsidR="00A4174E" w:rsidRDefault="002F3B7F">
            <w:pPr>
              <w:pStyle w:val="TableParagraph"/>
              <w:ind w:left="383"/>
              <w:rPr>
                <w:sz w:val="20"/>
              </w:rPr>
            </w:pPr>
            <w:r>
              <w:rPr>
                <w:sz w:val="20"/>
              </w:rPr>
              <w:t>2.</w:t>
            </w:r>
            <w:r>
              <w:rPr>
                <w:spacing w:val="42"/>
                <w:sz w:val="20"/>
              </w:rPr>
              <w:t xml:space="preserve"> </w:t>
            </w:r>
            <w:r>
              <w:rPr>
                <w:sz w:val="20"/>
              </w:rPr>
              <w:t>From</w:t>
            </w:r>
            <w:r>
              <w:rPr>
                <w:spacing w:val="-5"/>
                <w:sz w:val="20"/>
              </w:rPr>
              <w:t xml:space="preserve"> </w:t>
            </w:r>
            <w:r>
              <w:rPr>
                <w:sz w:val="20"/>
              </w:rPr>
              <w:t>25</w:t>
            </w:r>
            <w:r>
              <w:rPr>
                <w:spacing w:val="-4"/>
                <w:sz w:val="20"/>
              </w:rPr>
              <w:t xml:space="preserve"> </w:t>
            </w:r>
            <w:r>
              <w:rPr>
                <w:sz w:val="20"/>
              </w:rPr>
              <w:t>through</w:t>
            </w:r>
            <w:r>
              <w:rPr>
                <w:spacing w:val="-3"/>
                <w:sz w:val="20"/>
              </w:rPr>
              <w:t xml:space="preserve"> </w:t>
            </w:r>
            <w:r>
              <w:rPr>
                <w:sz w:val="20"/>
              </w:rPr>
              <w:t>50</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4"/>
                <w:sz w:val="20"/>
              </w:rPr>
              <w:t xml:space="preserve"> </w:t>
            </w:r>
            <w:r>
              <w:rPr>
                <w:sz w:val="20"/>
              </w:rPr>
              <w:t>allowable</w:t>
            </w:r>
            <w:r>
              <w:rPr>
                <w:spacing w:val="-4"/>
                <w:sz w:val="20"/>
              </w:rPr>
              <w:t xml:space="preserve"> </w:t>
            </w:r>
            <w:r>
              <w:rPr>
                <w:spacing w:val="-2"/>
                <w:sz w:val="20"/>
              </w:rPr>
              <w:t>standard</w:t>
            </w:r>
          </w:p>
        </w:tc>
        <w:tc>
          <w:tcPr>
            <w:tcW w:w="900" w:type="dxa"/>
          </w:tcPr>
          <w:p w14:paraId="4D603313" w14:textId="77777777" w:rsidR="00A4174E" w:rsidRDefault="002F3B7F">
            <w:pPr>
              <w:pStyle w:val="TableParagraph"/>
              <w:ind w:left="290"/>
              <w:rPr>
                <w:sz w:val="20"/>
              </w:rPr>
            </w:pPr>
            <w:r>
              <w:rPr>
                <w:spacing w:val="-5"/>
                <w:sz w:val="20"/>
              </w:rPr>
              <w:t>NM</w:t>
            </w:r>
          </w:p>
        </w:tc>
        <w:tc>
          <w:tcPr>
            <w:tcW w:w="720" w:type="dxa"/>
          </w:tcPr>
          <w:p w14:paraId="7E942C40" w14:textId="77777777" w:rsidR="00A4174E" w:rsidRDefault="002F3B7F">
            <w:pPr>
              <w:pStyle w:val="TableParagraph"/>
              <w:ind w:right="7"/>
              <w:jc w:val="right"/>
              <w:rPr>
                <w:sz w:val="20"/>
              </w:rPr>
            </w:pPr>
            <w:r>
              <w:rPr>
                <w:spacing w:val="-2"/>
                <w:sz w:val="20"/>
              </w:rPr>
              <w:t>$10,000</w:t>
            </w:r>
          </w:p>
        </w:tc>
        <w:tc>
          <w:tcPr>
            <w:tcW w:w="720" w:type="dxa"/>
          </w:tcPr>
          <w:p w14:paraId="157296FA" w14:textId="77777777" w:rsidR="00A4174E" w:rsidRDefault="002F3B7F">
            <w:pPr>
              <w:pStyle w:val="TableParagraph"/>
              <w:ind w:right="7"/>
              <w:jc w:val="right"/>
              <w:rPr>
                <w:sz w:val="20"/>
              </w:rPr>
            </w:pPr>
            <w:r>
              <w:rPr>
                <w:spacing w:val="-2"/>
                <w:sz w:val="20"/>
              </w:rPr>
              <w:t>$20,000</w:t>
            </w:r>
          </w:p>
        </w:tc>
        <w:tc>
          <w:tcPr>
            <w:tcW w:w="720" w:type="dxa"/>
          </w:tcPr>
          <w:p w14:paraId="6816B4E2" w14:textId="77777777" w:rsidR="00A4174E" w:rsidRDefault="002F3B7F">
            <w:pPr>
              <w:pStyle w:val="TableParagraph"/>
              <w:ind w:right="7"/>
              <w:jc w:val="right"/>
              <w:rPr>
                <w:sz w:val="20"/>
              </w:rPr>
            </w:pPr>
            <w:r>
              <w:rPr>
                <w:spacing w:val="-2"/>
                <w:sz w:val="20"/>
              </w:rPr>
              <w:t>$50,000</w:t>
            </w:r>
          </w:p>
        </w:tc>
        <w:tc>
          <w:tcPr>
            <w:tcW w:w="1080" w:type="dxa"/>
          </w:tcPr>
          <w:p w14:paraId="4A26278E" w14:textId="77777777" w:rsidR="00A4174E" w:rsidRDefault="002F3B7F">
            <w:pPr>
              <w:pStyle w:val="TableParagraph"/>
              <w:ind w:right="7"/>
              <w:jc w:val="right"/>
              <w:rPr>
                <w:sz w:val="20"/>
              </w:rPr>
            </w:pPr>
            <w:r>
              <w:rPr>
                <w:spacing w:val="-2"/>
                <w:sz w:val="20"/>
              </w:rPr>
              <w:t>$50,000</w:t>
            </w:r>
          </w:p>
        </w:tc>
      </w:tr>
      <w:tr w:rsidR="00A4174E" w14:paraId="5222000D" w14:textId="77777777">
        <w:trPr>
          <w:trHeight w:val="230"/>
        </w:trPr>
        <w:tc>
          <w:tcPr>
            <w:tcW w:w="5400" w:type="dxa"/>
            <w:gridSpan w:val="2"/>
          </w:tcPr>
          <w:p w14:paraId="02D28727" w14:textId="77777777" w:rsidR="00A4174E" w:rsidRDefault="002F3B7F">
            <w:pPr>
              <w:pStyle w:val="TableParagraph"/>
              <w:ind w:left="383"/>
              <w:rPr>
                <w:sz w:val="20"/>
              </w:rPr>
            </w:pPr>
            <w:r>
              <w:rPr>
                <w:sz w:val="20"/>
              </w:rPr>
              <w:t>3.</w:t>
            </w:r>
            <w:r>
              <w:rPr>
                <w:spacing w:val="41"/>
                <w:sz w:val="20"/>
              </w:rPr>
              <w:t xml:space="preserve"> </w:t>
            </w:r>
            <w:r>
              <w:rPr>
                <w:sz w:val="20"/>
              </w:rPr>
              <w:t>Greater</w:t>
            </w:r>
            <w:r>
              <w:rPr>
                <w:spacing w:val="-3"/>
                <w:sz w:val="20"/>
              </w:rPr>
              <w:t xml:space="preserve"> </w:t>
            </w:r>
            <w:r>
              <w:rPr>
                <w:sz w:val="20"/>
              </w:rPr>
              <w:t>than</w:t>
            </w:r>
            <w:r>
              <w:rPr>
                <w:spacing w:val="-4"/>
                <w:sz w:val="20"/>
              </w:rPr>
              <w:t xml:space="preserve"> </w:t>
            </w:r>
            <w:r>
              <w:rPr>
                <w:sz w:val="20"/>
              </w:rPr>
              <w:t>50</w:t>
            </w:r>
            <w:r>
              <w:rPr>
                <w:spacing w:val="-3"/>
                <w:sz w:val="20"/>
              </w:rPr>
              <w:t xml:space="preserve"> </w:t>
            </w:r>
            <w:r>
              <w:rPr>
                <w:sz w:val="20"/>
              </w:rPr>
              <w:t>percent</w:t>
            </w:r>
            <w:r>
              <w:rPr>
                <w:spacing w:val="-5"/>
                <w:sz w:val="20"/>
              </w:rPr>
              <w:t xml:space="preserve"> </w:t>
            </w:r>
            <w:r>
              <w:rPr>
                <w:sz w:val="20"/>
              </w:rPr>
              <w:t>over</w:t>
            </w:r>
            <w:r>
              <w:rPr>
                <w:spacing w:val="-3"/>
                <w:sz w:val="20"/>
              </w:rPr>
              <w:t xml:space="preserve"> </w:t>
            </w:r>
            <w:r>
              <w:rPr>
                <w:sz w:val="20"/>
              </w:rPr>
              <w:t>the</w:t>
            </w:r>
            <w:r>
              <w:rPr>
                <w:spacing w:val="-5"/>
                <w:sz w:val="20"/>
              </w:rPr>
              <w:t xml:space="preserve"> </w:t>
            </w:r>
            <w:r>
              <w:rPr>
                <w:sz w:val="20"/>
              </w:rPr>
              <w:t>allowable</w:t>
            </w:r>
            <w:r>
              <w:rPr>
                <w:spacing w:val="-4"/>
                <w:sz w:val="20"/>
              </w:rPr>
              <w:t xml:space="preserve"> </w:t>
            </w:r>
            <w:r>
              <w:rPr>
                <w:spacing w:val="-2"/>
                <w:sz w:val="20"/>
              </w:rPr>
              <w:t>standard</w:t>
            </w:r>
          </w:p>
        </w:tc>
        <w:tc>
          <w:tcPr>
            <w:tcW w:w="900" w:type="dxa"/>
          </w:tcPr>
          <w:p w14:paraId="61979EBC" w14:textId="77777777" w:rsidR="00A4174E" w:rsidRDefault="002F3B7F">
            <w:pPr>
              <w:pStyle w:val="TableParagraph"/>
              <w:ind w:left="290"/>
              <w:rPr>
                <w:sz w:val="20"/>
              </w:rPr>
            </w:pPr>
            <w:r>
              <w:rPr>
                <w:spacing w:val="-5"/>
                <w:sz w:val="20"/>
              </w:rPr>
              <w:t>NM</w:t>
            </w:r>
          </w:p>
        </w:tc>
        <w:tc>
          <w:tcPr>
            <w:tcW w:w="720" w:type="dxa"/>
          </w:tcPr>
          <w:p w14:paraId="10B17BA7" w14:textId="77777777" w:rsidR="00A4174E" w:rsidRDefault="002F3B7F">
            <w:pPr>
              <w:pStyle w:val="TableParagraph"/>
              <w:ind w:right="7"/>
              <w:jc w:val="right"/>
              <w:rPr>
                <w:sz w:val="20"/>
              </w:rPr>
            </w:pPr>
            <w:r>
              <w:rPr>
                <w:spacing w:val="-2"/>
                <w:sz w:val="20"/>
              </w:rPr>
              <w:t>$10,000</w:t>
            </w:r>
          </w:p>
        </w:tc>
        <w:tc>
          <w:tcPr>
            <w:tcW w:w="720" w:type="dxa"/>
          </w:tcPr>
          <w:p w14:paraId="03E168A0" w14:textId="77777777" w:rsidR="00A4174E" w:rsidRDefault="002F3B7F">
            <w:pPr>
              <w:pStyle w:val="TableParagraph"/>
              <w:ind w:right="7"/>
              <w:jc w:val="right"/>
              <w:rPr>
                <w:sz w:val="20"/>
              </w:rPr>
            </w:pPr>
            <w:r>
              <w:rPr>
                <w:spacing w:val="-2"/>
                <w:sz w:val="20"/>
              </w:rPr>
              <w:t>$20,000</w:t>
            </w:r>
          </w:p>
        </w:tc>
        <w:tc>
          <w:tcPr>
            <w:tcW w:w="720" w:type="dxa"/>
          </w:tcPr>
          <w:p w14:paraId="79776304" w14:textId="77777777" w:rsidR="00A4174E" w:rsidRDefault="002F3B7F">
            <w:pPr>
              <w:pStyle w:val="TableParagraph"/>
              <w:ind w:right="7"/>
              <w:jc w:val="right"/>
              <w:rPr>
                <w:sz w:val="20"/>
              </w:rPr>
            </w:pPr>
            <w:r>
              <w:rPr>
                <w:spacing w:val="-2"/>
                <w:sz w:val="20"/>
              </w:rPr>
              <w:t>$50,000</w:t>
            </w:r>
          </w:p>
        </w:tc>
        <w:tc>
          <w:tcPr>
            <w:tcW w:w="1080" w:type="dxa"/>
          </w:tcPr>
          <w:p w14:paraId="741E86B0" w14:textId="77777777" w:rsidR="00A4174E" w:rsidRDefault="002F3B7F">
            <w:pPr>
              <w:pStyle w:val="TableParagraph"/>
              <w:ind w:right="7"/>
              <w:jc w:val="right"/>
              <w:rPr>
                <w:sz w:val="20"/>
              </w:rPr>
            </w:pPr>
            <w:r>
              <w:rPr>
                <w:spacing w:val="-2"/>
                <w:sz w:val="20"/>
              </w:rPr>
              <w:t>$50,000</w:t>
            </w:r>
          </w:p>
        </w:tc>
      </w:tr>
      <w:tr w:rsidR="00A4174E" w14:paraId="3D863CA9" w14:textId="77777777">
        <w:trPr>
          <w:trHeight w:val="230"/>
        </w:trPr>
        <w:tc>
          <w:tcPr>
            <w:tcW w:w="2431" w:type="dxa"/>
          </w:tcPr>
          <w:p w14:paraId="7D68E522" w14:textId="77777777" w:rsidR="00A4174E" w:rsidRDefault="002F3B7F">
            <w:pPr>
              <w:pStyle w:val="TableParagraph"/>
              <w:ind w:left="30"/>
              <w:rPr>
                <w:sz w:val="20"/>
              </w:rPr>
            </w:pPr>
            <w:r>
              <w:rPr>
                <w:sz w:val="20"/>
              </w:rPr>
              <w:t>N.J.A.C.</w:t>
            </w:r>
            <w:r>
              <w:rPr>
                <w:spacing w:val="-7"/>
                <w:sz w:val="20"/>
              </w:rPr>
              <w:t xml:space="preserve"> </w:t>
            </w:r>
            <w:r>
              <w:rPr>
                <w:sz w:val="20"/>
              </w:rPr>
              <w:t>7:27-19.6(d)1</w:t>
            </w:r>
            <w:r>
              <w:rPr>
                <w:spacing w:val="-7"/>
                <w:sz w:val="20"/>
              </w:rPr>
              <w:t xml:space="preserve"> </w:t>
            </w:r>
            <w:r>
              <w:rPr>
                <w:sz w:val="20"/>
              </w:rPr>
              <w:t>and</w:t>
            </w:r>
            <w:r>
              <w:rPr>
                <w:spacing w:val="-6"/>
                <w:sz w:val="20"/>
              </w:rPr>
              <w:t xml:space="preserve"> </w:t>
            </w:r>
            <w:r>
              <w:rPr>
                <w:spacing w:val="-10"/>
                <w:sz w:val="20"/>
              </w:rPr>
              <w:t>2</w:t>
            </w:r>
          </w:p>
        </w:tc>
        <w:tc>
          <w:tcPr>
            <w:tcW w:w="2969" w:type="dxa"/>
          </w:tcPr>
          <w:p w14:paraId="3C2B5791" w14:textId="77777777" w:rsidR="00A4174E" w:rsidRDefault="002F3B7F">
            <w:pPr>
              <w:pStyle w:val="TableParagraph"/>
              <w:ind w:left="28"/>
              <w:rPr>
                <w:sz w:val="20"/>
              </w:rPr>
            </w:pPr>
            <w:r>
              <w:rPr>
                <w:sz w:val="20"/>
              </w:rPr>
              <w:t>Emissions</w:t>
            </w:r>
            <w:r>
              <w:rPr>
                <w:spacing w:val="-11"/>
                <w:sz w:val="20"/>
              </w:rPr>
              <w:t xml:space="preserve"> </w:t>
            </w:r>
            <w:r>
              <w:rPr>
                <w:spacing w:val="-2"/>
                <w:sz w:val="20"/>
              </w:rPr>
              <w:t>Averaging</w:t>
            </w:r>
          </w:p>
        </w:tc>
        <w:tc>
          <w:tcPr>
            <w:tcW w:w="4140" w:type="dxa"/>
            <w:gridSpan w:val="5"/>
            <w:vMerge w:val="restart"/>
          </w:tcPr>
          <w:p w14:paraId="65CB2639" w14:textId="77777777" w:rsidR="00A4174E" w:rsidRDefault="00A4174E">
            <w:pPr>
              <w:pStyle w:val="TableParagraph"/>
              <w:spacing w:line="240" w:lineRule="auto"/>
              <w:rPr>
                <w:sz w:val="18"/>
              </w:rPr>
            </w:pPr>
          </w:p>
        </w:tc>
      </w:tr>
      <w:tr w:rsidR="00A4174E" w14:paraId="57EBE3B5" w14:textId="77777777">
        <w:trPr>
          <w:trHeight w:val="229"/>
        </w:trPr>
        <w:tc>
          <w:tcPr>
            <w:tcW w:w="5400" w:type="dxa"/>
            <w:gridSpan w:val="2"/>
          </w:tcPr>
          <w:p w14:paraId="61D20512" w14:textId="77777777" w:rsidR="00A4174E" w:rsidRDefault="002F3B7F">
            <w:pPr>
              <w:pStyle w:val="TableParagraph"/>
              <w:ind w:left="390"/>
              <w:rPr>
                <w:sz w:val="20"/>
              </w:rPr>
            </w:pPr>
            <w:r>
              <w:rPr>
                <w:sz w:val="20"/>
              </w:rPr>
              <w:t>Actual</w:t>
            </w:r>
            <w:r>
              <w:rPr>
                <w:spacing w:val="-6"/>
                <w:sz w:val="20"/>
              </w:rPr>
              <w:t xml:space="preserve"> </w:t>
            </w:r>
            <w:r>
              <w:rPr>
                <w:sz w:val="20"/>
              </w:rPr>
              <w:t>Emission</w:t>
            </w:r>
            <w:r>
              <w:rPr>
                <w:spacing w:val="-5"/>
                <w:sz w:val="20"/>
              </w:rPr>
              <w:t xml:space="preserve"> </w:t>
            </w:r>
            <w:r>
              <w:rPr>
                <w:sz w:val="20"/>
              </w:rPr>
              <w:t>(pounds</w:t>
            </w:r>
            <w:r>
              <w:rPr>
                <w:spacing w:val="-7"/>
                <w:sz w:val="20"/>
              </w:rPr>
              <w:t xml:space="preserve"> </w:t>
            </w:r>
            <w:r>
              <w:rPr>
                <w:sz w:val="20"/>
              </w:rPr>
              <w:t>per</w:t>
            </w:r>
            <w:r>
              <w:rPr>
                <w:spacing w:val="-7"/>
                <w:sz w:val="20"/>
              </w:rPr>
              <w:t xml:space="preserve"> </w:t>
            </w:r>
            <w:r>
              <w:rPr>
                <w:sz w:val="20"/>
              </w:rPr>
              <w:t>million</w:t>
            </w:r>
            <w:r>
              <w:rPr>
                <w:spacing w:val="-5"/>
                <w:sz w:val="20"/>
              </w:rPr>
              <w:t xml:space="preserve"> </w:t>
            </w:r>
            <w:r>
              <w:rPr>
                <w:spacing w:val="-2"/>
                <w:sz w:val="20"/>
              </w:rPr>
              <w:t>BTU):</w:t>
            </w:r>
          </w:p>
        </w:tc>
        <w:tc>
          <w:tcPr>
            <w:tcW w:w="4140" w:type="dxa"/>
            <w:gridSpan w:val="5"/>
            <w:vMerge/>
            <w:tcBorders>
              <w:top w:val="nil"/>
            </w:tcBorders>
          </w:tcPr>
          <w:p w14:paraId="51197009" w14:textId="77777777" w:rsidR="00A4174E" w:rsidRDefault="00A4174E">
            <w:pPr>
              <w:rPr>
                <w:sz w:val="2"/>
                <w:szCs w:val="2"/>
              </w:rPr>
            </w:pPr>
          </w:p>
        </w:tc>
      </w:tr>
      <w:tr w:rsidR="00A4174E" w14:paraId="2C2343FB" w14:textId="77777777">
        <w:trPr>
          <w:trHeight w:val="230"/>
        </w:trPr>
        <w:tc>
          <w:tcPr>
            <w:tcW w:w="5400" w:type="dxa"/>
            <w:gridSpan w:val="2"/>
          </w:tcPr>
          <w:p w14:paraId="0F8B79D0" w14:textId="77777777" w:rsidR="00A4174E" w:rsidRDefault="002F3B7F">
            <w:pPr>
              <w:pStyle w:val="TableParagraph"/>
              <w:tabs>
                <w:tab w:val="left" w:pos="767"/>
              </w:tabs>
              <w:ind w:left="390"/>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74CCD8FB" w14:textId="77777777" w:rsidR="00A4174E" w:rsidRDefault="002F3B7F">
            <w:pPr>
              <w:pStyle w:val="TableParagraph"/>
              <w:ind w:left="287"/>
              <w:rPr>
                <w:sz w:val="20"/>
              </w:rPr>
            </w:pPr>
            <w:r>
              <w:rPr>
                <w:spacing w:val="-5"/>
                <w:sz w:val="20"/>
              </w:rPr>
              <w:t>NM</w:t>
            </w:r>
          </w:p>
        </w:tc>
        <w:tc>
          <w:tcPr>
            <w:tcW w:w="720" w:type="dxa"/>
          </w:tcPr>
          <w:p w14:paraId="71AD0CC4" w14:textId="77777777" w:rsidR="00A4174E" w:rsidRDefault="002F3B7F">
            <w:pPr>
              <w:pStyle w:val="TableParagraph"/>
              <w:ind w:right="18"/>
              <w:jc w:val="right"/>
              <w:rPr>
                <w:sz w:val="20"/>
              </w:rPr>
            </w:pPr>
            <w:r>
              <w:rPr>
                <w:spacing w:val="-2"/>
                <w:sz w:val="20"/>
              </w:rPr>
              <w:t>$8,000</w:t>
            </w:r>
          </w:p>
        </w:tc>
        <w:tc>
          <w:tcPr>
            <w:tcW w:w="720" w:type="dxa"/>
          </w:tcPr>
          <w:p w14:paraId="16CFB783" w14:textId="77777777" w:rsidR="00A4174E" w:rsidRDefault="002F3B7F">
            <w:pPr>
              <w:pStyle w:val="TableParagraph"/>
              <w:ind w:right="17"/>
              <w:jc w:val="right"/>
              <w:rPr>
                <w:sz w:val="20"/>
              </w:rPr>
            </w:pPr>
            <w:r>
              <w:rPr>
                <w:spacing w:val="-2"/>
                <w:sz w:val="20"/>
              </w:rPr>
              <w:t>$16,000</w:t>
            </w:r>
          </w:p>
        </w:tc>
        <w:tc>
          <w:tcPr>
            <w:tcW w:w="720" w:type="dxa"/>
          </w:tcPr>
          <w:p w14:paraId="39BFDD41" w14:textId="77777777" w:rsidR="00A4174E" w:rsidRDefault="002F3B7F">
            <w:pPr>
              <w:pStyle w:val="TableParagraph"/>
              <w:ind w:right="17"/>
              <w:jc w:val="right"/>
              <w:rPr>
                <w:sz w:val="20"/>
              </w:rPr>
            </w:pPr>
            <w:r>
              <w:rPr>
                <w:spacing w:val="-2"/>
                <w:sz w:val="20"/>
              </w:rPr>
              <w:t>$40,000</w:t>
            </w:r>
          </w:p>
        </w:tc>
        <w:tc>
          <w:tcPr>
            <w:tcW w:w="1080" w:type="dxa"/>
          </w:tcPr>
          <w:p w14:paraId="1097D717" w14:textId="77777777" w:rsidR="00A4174E" w:rsidRDefault="002F3B7F">
            <w:pPr>
              <w:pStyle w:val="TableParagraph"/>
              <w:ind w:right="17"/>
              <w:jc w:val="right"/>
              <w:rPr>
                <w:sz w:val="20"/>
              </w:rPr>
            </w:pPr>
            <w:r>
              <w:rPr>
                <w:spacing w:val="-2"/>
                <w:sz w:val="20"/>
              </w:rPr>
              <w:t>$50,000</w:t>
            </w:r>
          </w:p>
        </w:tc>
      </w:tr>
      <w:tr w:rsidR="00A4174E" w14:paraId="31E898A6" w14:textId="77777777">
        <w:trPr>
          <w:trHeight w:val="460"/>
        </w:trPr>
        <w:tc>
          <w:tcPr>
            <w:tcW w:w="5400" w:type="dxa"/>
            <w:gridSpan w:val="2"/>
          </w:tcPr>
          <w:p w14:paraId="5FF3B79E" w14:textId="77777777" w:rsidR="00A4174E" w:rsidRDefault="002F3B7F">
            <w:pPr>
              <w:pStyle w:val="TableParagraph"/>
              <w:tabs>
                <w:tab w:val="left" w:pos="767"/>
              </w:tabs>
              <w:spacing w:line="230" w:lineRule="atLeast"/>
              <w:ind w:left="767" w:right="830" w:hanging="377"/>
              <w:rPr>
                <w:sz w:val="20"/>
              </w:rPr>
            </w:pPr>
            <w:r>
              <w:rPr>
                <w:spacing w:val="-6"/>
                <w:sz w:val="20"/>
              </w:rPr>
              <w:t>2.</w:t>
            </w:r>
            <w:r>
              <w:rPr>
                <w:sz w:val="20"/>
              </w:rPr>
              <w:tab/>
              <w:t>Twenty-five</w:t>
            </w:r>
            <w:r>
              <w:rPr>
                <w:spacing w:val="-7"/>
                <w:sz w:val="20"/>
              </w:rPr>
              <w:t xml:space="preserve"> </w:t>
            </w:r>
            <w:r>
              <w:rPr>
                <w:sz w:val="20"/>
              </w:rPr>
              <w:t>percent</w:t>
            </w:r>
            <w:r>
              <w:rPr>
                <w:spacing w:val="-8"/>
                <w:sz w:val="20"/>
              </w:rPr>
              <w:t xml:space="preserve"> </w:t>
            </w:r>
            <w:r>
              <w:rPr>
                <w:sz w:val="20"/>
              </w:rPr>
              <w:t>or</w:t>
            </w:r>
            <w:r>
              <w:rPr>
                <w:spacing w:val="-5"/>
                <w:sz w:val="20"/>
              </w:rPr>
              <w:t xml:space="preserve"> </w:t>
            </w:r>
            <w:r>
              <w:rPr>
                <w:sz w:val="20"/>
              </w:rPr>
              <w:t>greater</w:t>
            </w:r>
            <w:r>
              <w:rPr>
                <w:spacing w:val="-7"/>
                <w:sz w:val="20"/>
              </w:rPr>
              <w:t xml:space="preserve"> </w:t>
            </w:r>
            <w:r>
              <w:rPr>
                <w:sz w:val="20"/>
              </w:rPr>
              <w:t>percent</w:t>
            </w:r>
            <w:r>
              <w:rPr>
                <w:spacing w:val="-5"/>
                <w:sz w:val="20"/>
              </w:rPr>
              <w:t xml:space="preserve"> </w:t>
            </w:r>
            <w:r>
              <w:rPr>
                <w:sz w:val="20"/>
              </w:rPr>
              <w:t>over</w:t>
            </w:r>
            <w:r>
              <w:rPr>
                <w:spacing w:val="-5"/>
                <w:sz w:val="20"/>
              </w:rPr>
              <w:t xml:space="preserve"> </w:t>
            </w:r>
            <w:r>
              <w:rPr>
                <w:sz w:val="20"/>
              </w:rPr>
              <w:t>the allowable standard</w:t>
            </w:r>
          </w:p>
        </w:tc>
        <w:tc>
          <w:tcPr>
            <w:tcW w:w="900" w:type="dxa"/>
          </w:tcPr>
          <w:p w14:paraId="23D81486" w14:textId="77777777" w:rsidR="00A4174E" w:rsidRDefault="002F3B7F">
            <w:pPr>
              <w:pStyle w:val="TableParagraph"/>
              <w:spacing w:line="240" w:lineRule="auto"/>
              <w:ind w:left="287"/>
              <w:rPr>
                <w:sz w:val="20"/>
              </w:rPr>
            </w:pPr>
            <w:r>
              <w:rPr>
                <w:spacing w:val="-5"/>
                <w:sz w:val="20"/>
              </w:rPr>
              <w:t>NM</w:t>
            </w:r>
          </w:p>
        </w:tc>
        <w:tc>
          <w:tcPr>
            <w:tcW w:w="720" w:type="dxa"/>
          </w:tcPr>
          <w:p w14:paraId="33981047" w14:textId="77777777" w:rsidR="00A4174E" w:rsidRDefault="002F3B7F">
            <w:pPr>
              <w:pStyle w:val="TableParagraph"/>
              <w:spacing w:line="240" w:lineRule="auto"/>
              <w:ind w:right="17"/>
              <w:jc w:val="right"/>
              <w:rPr>
                <w:sz w:val="20"/>
              </w:rPr>
            </w:pPr>
            <w:r>
              <w:rPr>
                <w:spacing w:val="-2"/>
                <w:sz w:val="20"/>
              </w:rPr>
              <w:t>$10,000</w:t>
            </w:r>
          </w:p>
        </w:tc>
        <w:tc>
          <w:tcPr>
            <w:tcW w:w="720" w:type="dxa"/>
          </w:tcPr>
          <w:p w14:paraId="6BB54516" w14:textId="77777777" w:rsidR="00A4174E" w:rsidRDefault="002F3B7F">
            <w:pPr>
              <w:pStyle w:val="TableParagraph"/>
              <w:spacing w:line="240" w:lineRule="auto"/>
              <w:ind w:right="17"/>
              <w:jc w:val="right"/>
              <w:rPr>
                <w:sz w:val="20"/>
              </w:rPr>
            </w:pPr>
            <w:r>
              <w:rPr>
                <w:spacing w:val="-2"/>
                <w:sz w:val="20"/>
              </w:rPr>
              <w:t>$20,000</w:t>
            </w:r>
          </w:p>
        </w:tc>
        <w:tc>
          <w:tcPr>
            <w:tcW w:w="720" w:type="dxa"/>
          </w:tcPr>
          <w:p w14:paraId="24286045" w14:textId="77777777" w:rsidR="00A4174E" w:rsidRDefault="002F3B7F">
            <w:pPr>
              <w:pStyle w:val="TableParagraph"/>
              <w:spacing w:line="240" w:lineRule="auto"/>
              <w:ind w:right="17"/>
              <w:jc w:val="right"/>
              <w:rPr>
                <w:sz w:val="20"/>
              </w:rPr>
            </w:pPr>
            <w:r>
              <w:rPr>
                <w:spacing w:val="-2"/>
                <w:sz w:val="20"/>
              </w:rPr>
              <w:t>$50,000</w:t>
            </w:r>
          </w:p>
        </w:tc>
        <w:tc>
          <w:tcPr>
            <w:tcW w:w="1080" w:type="dxa"/>
          </w:tcPr>
          <w:p w14:paraId="3C01F389" w14:textId="77777777" w:rsidR="00A4174E" w:rsidRDefault="002F3B7F">
            <w:pPr>
              <w:pStyle w:val="TableParagraph"/>
              <w:spacing w:line="240" w:lineRule="auto"/>
              <w:ind w:right="17"/>
              <w:jc w:val="right"/>
              <w:rPr>
                <w:sz w:val="20"/>
              </w:rPr>
            </w:pPr>
            <w:r>
              <w:rPr>
                <w:spacing w:val="-2"/>
                <w:sz w:val="20"/>
              </w:rPr>
              <w:t>$50,000</w:t>
            </w:r>
          </w:p>
        </w:tc>
      </w:tr>
      <w:tr w:rsidR="00A4174E" w14:paraId="4AD7A57D" w14:textId="77777777">
        <w:trPr>
          <w:trHeight w:val="460"/>
        </w:trPr>
        <w:tc>
          <w:tcPr>
            <w:tcW w:w="2431" w:type="dxa"/>
          </w:tcPr>
          <w:p w14:paraId="4334F5E4" w14:textId="77777777" w:rsidR="00A4174E" w:rsidRDefault="002F3B7F">
            <w:pPr>
              <w:pStyle w:val="TableParagraph"/>
              <w:spacing w:line="240" w:lineRule="auto"/>
              <w:ind w:left="30"/>
              <w:rPr>
                <w:sz w:val="20"/>
              </w:rPr>
            </w:pPr>
            <w:r>
              <w:rPr>
                <w:sz w:val="20"/>
              </w:rPr>
              <w:t>N.J.A.C.</w:t>
            </w:r>
            <w:r>
              <w:rPr>
                <w:spacing w:val="-6"/>
                <w:sz w:val="20"/>
              </w:rPr>
              <w:t xml:space="preserve"> </w:t>
            </w:r>
            <w:r>
              <w:rPr>
                <w:sz w:val="20"/>
              </w:rPr>
              <w:t>7:27-19.6(f)1</w:t>
            </w:r>
            <w:r>
              <w:rPr>
                <w:spacing w:val="-6"/>
                <w:sz w:val="20"/>
              </w:rPr>
              <w:t xml:space="preserve"> </w:t>
            </w:r>
            <w:r>
              <w:rPr>
                <w:sz w:val="20"/>
              </w:rPr>
              <w:t>or</w:t>
            </w:r>
            <w:r>
              <w:rPr>
                <w:spacing w:val="-8"/>
                <w:sz w:val="20"/>
              </w:rPr>
              <w:t xml:space="preserve"> </w:t>
            </w:r>
            <w:r>
              <w:rPr>
                <w:spacing w:val="-10"/>
                <w:sz w:val="20"/>
              </w:rPr>
              <w:t>2</w:t>
            </w:r>
          </w:p>
        </w:tc>
        <w:tc>
          <w:tcPr>
            <w:tcW w:w="2969" w:type="dxa"/>
          </w:tcPr>
          <w:p w14:paraId="61CA00A5" w14:textId="77777777" w:rsidR="00A4174E" w:rsidRDefault="002F3B7F">
            <w:pPr>
              <w:pStyle w:val="TableParagraph"/>
              <w:spacing w:line="230" w:lineRule="atLeast"/>
              <w:ind w:left="28"/>
              <w:rPr>
                <w:sz w:val="20"/>
              </w:rPr>
            </w:pPr>
            <w:r>
              <w:rPr>
                <w:sz w:val="20"/>
              </w:rPr>
              <w:t>Record</w:t>
            </w:r>
            <w:r>
              <w:rPr>
                <w:spacing w:val="-13"/>
                <w:sz w:val="20"/>
              </w:rPr>
              <w:t xml:space="preserve"> </w:t>
            </w:r>
            <w:r>
              <w:rPr>
                <w:sz w:val="20"/>
              </w:rPr>
              <w:t>Keeping</w:t>
            </w:r>
            <w:r>
              <w:rPr>
                <w:spacing w:val="-12"/>
                <w:sz w:val="20"/>
              </w:rPr>
              <w:t xml:space="preserve"> </w:t>
            </w:r>
            <w:r>
              <w:rPr>
                <w:sz w:val="20"/>
              </w:rPr>
              <w:t>of</w:t>
            </w:r>
            <w:r>
              <w:rPr>
                <w:spacing w:val="-12"/>
                <w:sz w:val="20"/>
              </w:rPr>
              <w:t xml:space="preserve"> </w:t>
            </w:r>
            <w:r>
              <w:rPr>
                <w:sz w:val="20"/>
              </w:rPr>
              <w:t xml:space="preserve">Compliance </w:t>
            </w:r>
            <w:r>
              <w:rPr>
                <w:spacing w:val="-2"/>
                <w:sz w:val="20"/>
              </w:rPr>
              <w:t>Demonstration</w:t>
            </w:r>
          </w:p>
        </w:tc>
        <w:tc>
          <w:tcPr>
            <w:tcW w:w="900" w:type="dxa"/>
          </w:tcPr>
          <w:p w14:paraId="1D87AB76" w14:textId="77777777" w:rsidR="00A4174E" w:rsidRDefault="002F3B7F">
            <w:pPr>
              <w:pStyle w:val="TableParagraph"/>
              <w:spacing w:line="240" w:lineRule="auto"/>
              <w:ind w:left="359"/>
              <w:rPr>
                <w:sz w:val="20"/>
              </w:rPr>
            </w:pPr>
            <w:r>
              <w:rPr>
                <w:w w:val="99"/>
                <w:sz w:val="20"/>
              </w:rPr>
              <w:t>M</w:t>
            </w:r>
          </w:p>
        </w:tc>
        <w:tc>
          <w:tcPr>
            <w:tcW w:w="720" w:type="dxa"/>
          </w:tcPr>
          <w:p w14:paraId="78C98875" w14:textId="77777777" w:rsidR="00A4174E" w:rsidRDefault="002F3B7F">
            <w:pPr>
              <w:pStyle w:val="TableParagraph"/>
              <w:spacing w:line="240" w:lineRule="auto"/>
              <w:ind w:right="17"/>
              <w:jc w:val="right"/>
              <w:rPr>
                <w:sz w:val="20"/>
              </w:rPr>
            </w:pPr>
            <w:r>
              <w:rPr>
                <w:spacing w:val="-4"/>
                <w:sz w:val="20"/>
              </w:rPr>
              <w:t>$500</w:t>
            </w:r>
          </w:p>
        </w:tc>
        <w:tc>
          <w:tcPr>
            <w:tcW w:w="720" w:type="dxa"/>
          </w:tcPr>
          <w:p w14:paraId="6684F25A" w14:textId="77777777" w:rsidR="00A4174E" w:rsidRDefault="002F3B7F">
            <w:pPr>
              <w:pStyle w:val="TableParagraph"/>
              <w:spacing w:line="240" w:lineRule="auto"/>
              <w:ind w:right="18"/>
              <w:jc w:val="right"/>
              <w:rPr>
                <w:sz w:val="20"/>
              </w:rPr>
            </w:pPr>
            <w:r>
              <w:rPr>
                <w:spacing w:val="-2"/>
                <w:sz w:val="20"/>
              </w:rPr>
              <w:t>$1,000</w:t>
            </w:r>
          </w:p>
        </w:tc>
        <w:tc>
          <w:tcPr>
            <w:tcW w:w="720" w:type="dxa"/>
          </w:tcPr>
          <w:p w14:paraId="15525EA9" w14:textId="77777777" w:rsidR="00A4174E" w:rsidRDefault="002F3B7F">
            <w:pPr>
              <w:pStyle w:val="TableParagraph"/>
              <w:spacing w:line="240" w:lineRule="auto"/>
              <w:ind w:right="18"/>
              <w:jc w:val="right"/>
              <w:rPr>
                <w:sz w:val="20"/>
              </w:rPr>
            </w:pPr>
            <w:r>
              <w:rPr>
                <w:spacing w:val="-2"/>
                <w:sz w:val="20"/>
              </w:rPr>
              <w:t>$2,500</w:t>
            </w:r>
          </w:p>
        </w:tc>
        <w:tc>
          <w:tcPr>
            <w:tcW w:w="1080" w:type="dxa"/>
          </w:tcPr>
          <w:p w14:paraId="14062575" w14:textId="77777777" w:rsidR="00A4174E" w:rsidRDefault="002F3B7F">
            <w:pPr>
              <w:pStyle w:val="TableParagraph"/>
              <w:spacing w:line="240" w:lineRule="auto"/>
              <w:ind w:right="18"/>
              <w:jc w:val="right"/>
              <w:rPr>
                <w:sz w:val="20"/>
              </w:rPr>
            </w:pPr>
            <w:r>
              <w:rPr>
                <w:spacing w:val="-2"/>
                <w:sz w:val="20"/>
              </w:rPr>
              <w:t>$7,500</w:t>
            </w:r>
          </w:p>
        </w:tc>
      </w:tr>
      <w:tr w:rsidR="00A4174E" w14:paraId="7D9B927E" w14:textId="77777777">
        <w:trPr>
          <w:trHeight w:val="230"/>
        </w:trPr>
        <w:tc>
          <w:tcPr>
            <w:tcW w:w="2431" w:type="dxa"/>
          </w:tcPr>
          <w:p w14:paraId="4DF477CA"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19.6(g)</w:t>
            </w:r>
          </w:p>
        </w:tc>
        <w:tc>
          <w:tcPr>
            <w:tcW w:w="2969" w:type="dxa"/>
          </w:tcPr>
          <w:p w14:paraId="36A44FE2" w14:textId="77777777" w:rsidR="00A4174E" w:rsidRDefault="002F3B7F">
            <w:pPr>
              <w:pStyle w:val="TableParagraph"/>
              <w:ind w:left="28"/>
              <w:rPr>
                <w:sz w:val="20"/>
              </w:rPr>
            </w:pPr>
            <w:r>
              <w:rPr>
                <w:spacing w:val="-5"/>
                <w:sz w:val="20"/>
              </w:rPr>
              <w:t>Log</w:t>
            </w:r>
          </w:p>
        </w:tc>
        <w:tc>
          <w:tcPr>
            <w:tcW w:w="900" w:type="dxa"/>
          </w:tcPr>
          <w:p w14:paraId="5899603A" w14:textId="77777777" w:rsidR="00A4174E" w:rsidRDefault="002F3B7F">
            <w:pPr>
              <w:pStyle w:val="TableParagraph"/>
              <w:ind w:left="359"/>
              <w:rPr>
                <w:sz w:val="20"/>
              </w:rPr>
            </w:pPr>
            <w:r>
              <w:rPr>
                <w:w w:val="99"/>
                <w:sz w:val="20"/>
              </w:rPr>
              <w:t>M</w:t>
            </w:r>
          </w:p>
        </w:tc>
        <w:tc>
          <w:tcPr>
            <w:tcW w:w="720" w:type="dxa"/>
          </w:tcPr>
          <w:p w14:paraId="0F0D63B8" w14:textId="77777777" w:rsidR="00A4174E" w:rsidRDefault="002F3B7F">
            <w:pPr>
              <w:pStyle w:val="TableParagraph"/>
              <w:ind w:right="17"/>
              <w:jc w:val="right"/>
              <w:rPr>
                <w:sz w:val="20"/>
              </w:rPr>
            </w:pPr>
            <w:r>
              <w:rPr>
                <w:spacing w:val="-4"/>
                <w:sz w:val="20"/>
              </w:rPr>
              <w:t>$500</w:t>
            </w:r>
          </w:p>
        </w:tc>
        <w:tc>
          <w:tcPr>
            <w:tcW w:w="720" w:type="dxa"/>
          </w:tcPr>
          <w:p w14:paraId="0FB74ABC" w14:textId="77777777" w:rsidR="00A4174E" w:rsidRDefault="002F3B7F">
            <w:pPr>
              <w:pStyle w:val="TableParagraph"/>
              <w:ind w:right="18"/>
              <w:jc w:val="right"/>
              <w:rPr>
                <w:sz w:val="20"/>
              </w:rPr>
            </w:pPr>
            <w:r>
              <w:rPr>
                <w:spacing w:val="-2"/>
                <w:sz w:val="20"/>
              </w:rPr>
              <w:t>$1,000</w:t>
            </w:r>
          </w:p>
        </w:tc>
        <w:tc>
          <w:tcPr>
            <w:tcW w:w="720" w:type="dxa"/>
          </w:tcPr>
          <w:p w14:paraId="05BACD51" w14:textId="77777777" w:rsidR="00A4174E" w:rsidRDefault="002F3B7F">
            <w:pPr>
              <w:pStyle w:val="TableParagraph"/>
              <w:ind w:right="18"/>
              <w:jc w:val="right"/>
              <w:rPr>
                <w:sz w:val="20"/>
              </w:rPr>
            </w:pPr>
            <w:r>
              <w:rPr>
                <w:spacing w:val="-2"/>
                <w:sz w:val="20"/>
              </w:rPr>
              <w:t>$2,500</w:t>
            </w:r>
          </w:p>
        </w:tc>
        <w:tc>
          <w:tcPr>
            <w:tcW w:w="1080" w:type="dxa"/>
          </w:tcPr>
          <w:p w14:paraId="6A6346AF" w14:textId="77777777" w:rsidR="00A4174E" w:rsidRDefault="002F3B7F">
            <w:pPr>
              <w:pStyle w:val="TableParagraph"/>
              <w:ind w:right="18"/>
              <w:jc w:val="right"/>
              <w:rPr>
                <w:sz w:val="20"/>
              </w:rPr>
            </w:pPr>
            <w:r>
              <w:rPr>
                <w:spacing w:val="-2"/>
                <w:sz w:val="20"/>
              </w:rPr>
              <w:t>$7,500</w:t>
            </w:r>
          </w:p>
        </w:tc>
      </w:tr>
      <w:tr w:rsidR="00A4174E" w14:paraId="1EC8C24E" w14:textId="77777777">
        <w:trPr>
          <w:trHeight w:val="230"/>
        </w:trPr>
        <w:tc>
          <w:tcPr>
            <w:tcW w:w="2431" w:type="dxa"/>
          </w:tcPr>
          <w:p w14:paraId="544FF3B1"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19.6(h)</w:t>
            </w:r>
          </w:p>
        </w:tc>
        <w:tc>
          <w:tcPr>
            <w:tcW w:w="2969" w:type="dxa"/>
          </w:tcPr>
          <w:p w14:paraId="1A44BA53" w14:textId="77777777" w:rsidR="00A4174E" w:rsidRDefault="002F3B7F">
            <w:pPr>
              <w:pStyle w:val="TableParagraph"/>
              <w:ind w:left="28"/>
              <w:rPr>
                <w:sz w:val="20"/>
              </w:rPr>
            </w:pPr>
            <w:r>
              <w:rPr>
                <w:sz w:val="20"/>
              </w:rPr>
              <w:t>Quarterly</w:t>
            </w:r>
            <w:r>
              <w:rPr>
                <w:spacing w:val="-8"/>
                <w:sz w:val="20"/>
              </w:rPr>
              <w:t xml:space="preserve"> </w:t>
            </w:r>
            <w:r>
              <w:rPr>
                <w:spacing w:val="-2"/>
                <w:sz w:val="20"/>
              </w:rPr>
              <w:t>Reports</w:t>
            </w:r>
          </w:p>
        </w:tc>
        <w:tc>
          <w:tcPr>
            <w:tcW w:w="900" w:type="dxa"/>
          </w:tcPr>
          <w:p w14:paraId="59ACC0A4" w14:textId="77777777" w:rsidR="00A4174E" w:rsidRDefault="002F3B7F">
            <w:pPr>
              <w:pStyle w:val="TableParagraph"/>
              <w:ind w:left="359"/>
              <w:rPr>
                <w:sz w:val="20"/>
              </w:rPr>
            </w:pPr>
            <w:r>
              <w:rPr>
                <w:w w:val="99"/>
                <w:sz w:val="20"/>
              </w:rPr>
              <w:t>M</w:t>
            </w:r>
          </w:p>
        </w:tc>
        <w:tc>
          <w:tcPr>
            <w:tcW w:w="720" w:type="dxa"/>
          </w:tcPr>
          <w:p w14:paraId="53674026" w14:textId="77777777" w:rsidR="00A4174E" w:rsidRDefault="002F3B7F">
            <w:pPr>
              <w:pStyle w:val="TableParagraph"/>
              <w:ind w:right="17"/>
              <w:jc w:val="right"/>
              <w:rPr>
                <w:sz w:val="20"/>
              </w:rPr>
            </w:pPr>
            <w:r>
              <w:rPr>
                <w:spacing w:val="-4"/>
                <w:sz w:val="20"/>
              </w:rPr>
              <w:t>$500</w:t>
            </w:r>
          </w:p>
        </w:tc>
        <w:tc>
          <w:tcPr>
            <w:tcW w:w="720" w:type="dxa"/>
          </w:tcPr>
          <w:p w14:paraId="3B14D336" w14:textId="77777777" w:rsidR="00A4174E" w:rsidRDefault="002F3B7F">
            <w:pPr>
              <w:pStyle w:val="TableParagraph"/>
              <w:ind w:right="18"/>
              <w:jc w:val="right"/>
              <w:rPr>
                <w:sz w:val="20"/>
              </w:rPr>
            </w:pPr>
            <w:r>
              <w:rPr>
                <w:spacing w:val="-2"/>
                <w:sz w:val="20"/>
              </w:rPr>
              <w:t>$1,000</w:t>
            </w:r>
          </w:p>
        </w:tc>
        <w:tc>
          <w:tcPr>
            <w:tcW w:w="720" w:type="dxa"/>
          </w:tcPr>
          <w:p w14:paraId="28F79D8E" w14:textId="77777777" w:rsidR="00A4174E" w:rsidRDefault="002F3B7F">
            <w:pPr>
              <w:pStyle w:val="TableParagraph"/>
              <w:ind w:right="18"/>
              <w:jc w:val="right"/>
              <w:rPr>
                <w:sz w:val="20"/>
              </w:rPr>
            </w:pPr>
            <w:r>
              <w:rPr>
                <w:spacing w:val="-2"/>
                <w:sz w:val="20"/>
              </w:rPr>
              <w:t>$2,500</w:t>
            </w:r>
          </w:p>
        </w:tc>
        <w:tc>
          <w:tcPr>
            <w:tcW w:w="1080" w:type="dxa"/>
          </w:tcPr>
          <w:p w14:paraId="3E640962" w14:textId="77777777" w:rsidR="00A4174E" w:rsidRDefault="002F3B7F">
            <w:pPr>
              <w:pStyle w:val="TableParagraph"/>
              <w:ind w:right="18"/>
              <w:jc w:val="right"/>
              <w:rPr>
                <w:sz w:val="20"/>
              </w:rPr>
            </w:pPr>
            <w:r>
              <w:rPr>
                <w:spacing w:val="-2"/>
                <w:sz w:val="20"/>
              </w:rPr>
              <w:t>$7,500</w:t>
            </w:r>
          </w:p>
        </w:tc>
      </w:tr>
      <w:tr w:rsidR="00A4174E" w14:paraId="4203863E" w14:textId="77777777">
        <w:trPr>
          <w:trHeight w:val="229"/>
        </w:trPr>
        <w:tc>
          <w:tcPr>
            <w:tcW w:w="2431" w:type="dxa"/>
          </w:tcPr>
          <w:p w14:paraId="16D2EBAD"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19.6(i)</w:t>
            </w:r>
          </w:p>
        </w:tc>
        <w:tc>
          <w:tcPr>
            <w:tcW w:w="2969" w:type="dxa"/>
          </w:tcPr>
          <w:p w14:paraId="34A80E4F" w14:textId="77777777" w:rsidR="00A4174E" w:rsidRDefault="002F3B7F">
            <w:pPr>
              <w:pStyle w:val="TableParagraph"/>
              <w:ind w:left="28"/>
              <w:rPr>
                <w:sz w:val="20"/>
              </w:rPr>
            </w:pPr>
            <w:r>
              <w:rPr>
                <w:sz w:val="20"/>
              </w:rPr>
              <w:t>Notice</w:t>
            </w:r>
            <w:r>
              <w:rPr>
                <w:spacing w:val="-4"/>
                <w:sz w:val="20"/>
              </w:rPr>
              <w:t xml:space="preserve"> </w:t>
            </w:r>
            <w:r>
              <w:rPr>
                <w:sz w:val="20"/>
              </w:rPr>
              <w:t>of</w:t>
            </w:r>
            <w:r>
              <w:rPr>
                <w:spacing w:val="-2"/>
                <w:sz w:val="20"/>
              </w:rPr>
              <w:t xml:space="preserve"> Noncompliance</w:t>
            </w:r>
          </w:p>
        </w:tc>
        <w:tc>
          <w:tcPr>
            <w:tcW w:w="900" w:type="dxa"/>
          </w:tcPr>
          <w:p w14:paraId="2E39CAF6" w14:textId="77777777" w:rsidR="00A4174E" w:rsidRDefault="002F3B7F">
            <w:pPr>
              <w:pStyle w:val="TableParagraph"/>
              <w:ind w:left="359"/>
              <w:rPr>
                <w:sz w:val="20"/>
              </w:rPr>
            </w:pPr>
            <w:r>
              <w:rPr>
                <w:w w:val="99"/>
                <w:sz w:val="20"/>
              </w:rPr>
              <w:t>M</w:t>
            </w:r>
          </w:p>
        </w:tc>
        <w:tc>
          <w:tcPr>
            <w:tcW w:w="720" w:type="dxa"/>
          </w:tcPr>
          <w:p w14:paraId="7A2C062C" w14:textId="77777777" w:rsidR="00A4174E" w:rsidRDefault="002F3B7F">
            <w:pPr>
              <w:pStyle w:val="TableParagraph"/>
              <w:ind w:right="17"/>
              <w:jc w:val="right"/>
              <w:rPr>
                <w:sz w:val="20"/>
              </w:rPr>
            </w:pPr>
            <w:r>
              <w:rPr>
                <w:spacing w:val="-4"/>
                <w:sz w:val="20"/>
              </w:rPr>
              <w:t>$500</w:t>
            </w:r>
          </w:p>
        </w:tc>
        <w:tc>
          <w:tcPr>
            <w:tcW w:w="720" w:type="dxa"/>
          </w:tcPr>
          <w:p w14:paraId="05F5B8C7" w14:textId="77777777" w:rsidR="00A4174E" w:rsidRDefault="002F3B7F">
            <w:pPr>
              <w:pStyle w:val="TableParagraph"/>
              <w:ind w:right="18"/>
              <w:jc w:val="right"/>
              <w:rPr>
                <w:sz w:val="20"/>
              </w:rPr>
            </w:pPr>
            <w:r>
              <w:rPr>
                <w:spacing w:val="-2"/>
                <w:sz w:val="20"/>
              </w:rPr>
              <w:t>$1,000</w:t>
            </w:r>
          </w:p>
        </w:tc>
        <w:tc>
          <w:tcPr>
            <w:tcW w:w="720" w:type="dxa"/>
          </w:tcPr>
          <w:p w14:paraId="3EBE6842" w14:textId="77777777" w:rsidR="00A4174E" w:rsidRDefault="002F3B7F">
            <w:pPr>
              <w:pStyle w:val="TableParagraph"/>
              <w:ind w:right="18"/>
              <w:jc w:val="right"/>
              <w:rPr>
                <w:sz w:val="20"/>
              </w:rPr>
            </w:pPr>
            <w:r>
              <w:rPr>
                <w:spacing w:val="-2"/>
                <w:sz w:val="20"/>
              </w:rPr>
              <w:t>$2,500</w:t>
            </w:r>
          </w:p>
        </w:tc>
        <w:tc>
          <w:tcPr>
            <w:tcW w:w="1080" w:type="dxa"/>
          </w:tcPr>
          <w:p w14:paraId="29B28E22" w14:textId="77777777" w:rsidR="00A4174E" w:rsidRDefault="002F3B7F">
            <w:pPr>
              <w:pStyle w:val="TableParagraph"/>
              <w:ind w:right="18"/>
              <w:jc w:val="right"/>
              <w:rPr>
                <w:sz w:val="20"/>
              </w:rPr>
            </w:pPr>
            <w:r>
              <w:rPr>
                <w:spacing w:val="-2"/>
                <w:sz w:val="20"/>
              </w:rPr>
              <w:t>$7,500</w:t>
            </w:r>
          </w:p>
        </w:tc>
      </w:tr>
      <w:tr w:rsidR="00A4174E" w14:paraId="3BC66C7F" w14:textId="77777777">
        <w:trPr>
          <w:trHeight w:val="230"/>
        </w:trPr>
        <w:tc>
          <w:tcPr>
            <w:tcW w:w="2431" w:type="dxa"/>
          </w:tcPr>
          <w:p w14:paraId="1C41D4D6"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19.6(j)1</w:t>
            </w:r>
          </w:p>
        </w:tc>
        <w:tc>
          <w:tcPr>
            <w:tcW w:w="2969" w:type="dxa"/>
          </w:tcPr>
          <w:p w14:paraId="248EE731" w14:textId="77777777" w:rsidR="00A4174E" w:rsidRDefault="002F3B7F">
            <w:pPr>
              <w:pStyle w:val="TableParagraph"/>
              <w:ind w:left="28"/>
              <w:rPr>
                <w:sz w:val="20"/>
              </w:rPr>
            </w:pPr>
            <w:r>
              <w:rPr>
                <w:sz w:val="20"/>
              </w:rPr>
              <w:t>Provide</w:t>
            </w:r>
            <w:r>
              <w:rPr>
                <w:spacing w:val="-6"/>
                <w:sz w:val="20"/>
              </w:rPr>
              <w:t xml:space="preserve"> </w:t>
            </w:r>
            <w:r>
              <w:rPr>
                <w:sz w:val="20"/>
              </w:rPr>
              <w:t>Notice</w:t>
            </w:r>
            <w:r>
              <w:rPr>
                <w:spacing w:val="-5"/>
                <w:sz w:val="20"/>
              </w:rPr>
              <w:t xml:space="preserve"> </w:t>
            </w:r>
            <w:r>
              <w:rPr>
                <w:sz w:val="20"/>
              </w:rPr>
              <w:t>of</w:t>
            </w:r>
            <w:r>
              <w:rPr>
                <w:spacing w:val="-4"/>
                <w:sz w:val="20"/>
              </w:rPr>
              <w:t xml:space="preserve"> </w:t>
            </w:r>
            <w:r>
              <w:rPr>
                <w:spacing w:val="-2"/>
                <w:sz w:val="20"/>
              </w:rPr>
              <w:t>Ceased</w:t>
            </w:r>
          </w:p>
        </w:tc>
        <w:tc>
          <w:tcPr>
            <w:tcW w:w="900" w:type="dxa"/>
          </w:tcPr>
          <w:p w14:paraId="1948074A" w14:textId="77777777" w:rsidR="00A4174E" w:rsidRDefault="002F3B7F">
            <w:pPr>
              <w:pStyle w:val="TableParagraph"/>
              <w:ind w:left="359"/>
              <w:rPr>
                <w:sz w:val="20"/>
              </w:rPr>
            </w:pPr>
            <w:r>
              <w:rPr>
                <w:w w:val="99"/>
                <w:sz w:val="20"/>
              </w:rPr>
              <w:t>M</w:t>
            </w:r>
          </w:p>
        </w:tc>
        <w:tc>
          <w:tcPr>
            <w:tcW w:w="720" w:type="dxa"/>
          </w:tcPr>
          <w:p w14:paraId="7B4C561B" w14:textId="77777777" w:rsidR="00A4174E" w:rsidRDefault="002F3B7F">
            <w:pPr>
              <w:pStyle w:val="TableParagraph"/>
              <w:ind w:right="17"/>
              <w:jc w:val="right"/>
              <w:rPr>
                <w:sz w:val="20"/>
              </w:rPr>
            </w:pPr>
            <w:r>
              <w:rPr>
                <w:spacing w:val="-4"/>
                <w:sz w:val="20"/>
              </w:rPr>
              <w:t>$500</w:t>
            </w:r>
          </w:p>
        </w:tc>
        <w:tc>
          <w:tcPr>
            <w:tcW w:w="720" w:type="dxa"/>
          </w:tcPr>
          <w:p w14:paraId="3A903ACD" w14:textId="77777777" w:rsidR="00A4174E" w:rsidRDefault="002F3B7F">
            <w:pPr>
              <w:pStyle w:val="TableParagraph"/>
              <w:ind w:right="18"/>
              <w:jc w:val="right"/>
              <w:rPr>
                <w:sz w:val="20"/>
              </w:rPr>
            </w:pPr>
            <w:r>
              <w:rPr>
                <w:spacing w:val="-2"/>
                <w:sz w:val="20"/>
              </w:rPr>
              <w:t>$1,000</w:t>
            </w:r>
          </w:p>
        </w:tc>
        <w:tc>
          <w:tcPr>
            <w:tcW w:w="720" w:type="dxa"/>
          </w:tcPr>
          <w:p w14:paraId="4A2CA104" w14:textId="77777777" w:rsidR="00A4174E" w:rsidRDefault="002F3B7F">
            <w:pPr>
              <w:pStyle w:val="TableParagraph"/>
              <w:ind w:right="18"/>
              <w:jc w:val="right"/>
              <w:rPr>
                <w:sz w:val="20"/>
              </w:rPr>
            </w:pPr>
            <w:r>
              <w:rPr>
                <w:spacing w:val="-2"/>
                <w:sz w:val="20"/>
              </w:rPr>
              <w:t>$2,500</w:t>
            </w:r>
          </w:p>
        </w:tc>
        <w:tc>
          <w:tcPr>
            <w:tcW w:w="1080" w:type="dxa"/>
          </w:tcPr>
          <w:p w14:paraId="2D29E86D" w14:textId="77777777" w:rsidR="00A4174E" w:rsidRDefault="002F3B7F">
            <w:pPr>
              <w:pStyle w:val="TableParagraph"/>
              <w:ind w:right="18"/>
              <w:jc w:val="right"/>
              <w:rPr>
                <w:sz w:val="20"/>
              </w:rPr>
            </w:pPr>
            <w:r>
              <w:rPr>
                <w:spacing w:val="-2"/>
                <w:sz w:val="20"/>
              </w:rPr>
              <w:t>$7,500</w:t>
            </w:r>
          </w:p>
        </w:tc>
      </w:tr>
    </w:tbl>
    <w:p w14:paraId="463D283E" w14:textId="77777777" w:rsidR="00A4174E" w:rsidRDefault="00A4174E">
      <w:pPr>
        <w:jc w:val="right"/>
        <w:rPr>
          <w:sz w:val="20"/>
        </w:rPr>
        <w:sectPr w:rsidR="00A4174E">
          <w:pgSz w:w="12240" w:h="15840"/>
          <w:pgMar w:top="1340" w:right="680" w:bottom="640" w:left="1320" w:header="727" w:footer="453" w:gutter="0"/>
          <w:cols w:space="720"/>
        </w:sectPr>
      </w:pPr>
    </w:p>
    <w:p w14:paraId="333D9FC7" w14:textId="77777777" w:rsidR="00A4174E" w:rsidRDefault="00A4174E">
      <w:pPr>
        <w:pStyle w:val="BodyText"/>
        <w:spacing w:before="7"/>
        <w:rPr>
          <w:sz w:val="7"/>
        </w:rPr>
      </w:pP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1"/>
        <w:gridCol w:w="2969"/>
        <w:gridCol w:w="900"/>
        <w:gridCol w:w="720"/>
        <w:gridCol w:w="720"/>
        <w:gridCol w:w="720"/>
        <w:gridCol w:w="1080"/>
      </w:tblGrid>
      <w:tr w:rsidR="00A4174E" w14:paraId="2DDA605B" w14:textId="77777777">
        <w:trPr>
          <w:trHeight w:val="918"/>
        </w:trPr>
        <w:tc>
          <w:tcPr>
            <w:tcW w:w="2431" w:type="dxa"/>
          </w:tcPr>
          <w:p w14:paraId="5E27532F" w14:textId="77777777" w:rsidR="00A4174E" w:rsidRDefault="00A4174E">
            <w:pPr>
              <w:pStyle w:val="TableParagraph"/>
              <w:spacing w:line="240" w:lineRule="auto"/>
            </w:pPr>
          </w:p>
          <w:p w14:paraId="25AF0D44" w14:textId="77777777" w:rsidR="00A4174E" w:rsidRDefault="00A4174E">
            <w:pPr>
              <w:pStyle w:val="TableParagraph"/>
              <w:spacing w:line="240" w:lineRule="auto"/>
            </w:pPr>
          </w:p>
          <w:p w14:paraId="479C9F5A" w14:textId="77777777" w:rsidR="00A4174E" w:rsidRDefault="002F3B7F">
            <w:pPr>
              <w:pStyle w:val="TableParagraph"/>
              <w:spacing w:before="183"/>
              <w:ind w:left="30"/>
              <w:rPr>
                <w:b/>
                <w:sz w:val="20"/>
              </w:rPr>
            </w:pPr>
            <w:r>
              <w:rPr>
                <w:b/>
                <w:spacing w:val="-2"/>
                <w:sz w:val="20"/>
              </w:rPr>
              <w:t>Citation</w:t>
            </w:r>
          </w:p>
        </w:tc>
        <w:tc>
          <w:tcPr>
            <w:tcW w:w="2969" w:type="dxa"/>
          </w:tcPr>
          <w:p w14:paraId="5E9A1BA1" w14:textId="77777777" w:rsidR="00A4174E" w:rsidRDefault="00A4174E">
            <w:pPr>
              <w:pStyle w:val="TableParagraph"/>
              <w:spacing w:line="240" w:lineRule="auto"/>
            </w:pPr>
          </w:p>
          <w:p w14:paraId="5922EAD2" w14:textId="77777777" w:rsidR="00A4174E" w:rsidRDefault="00A4174E">
            <w:pPr>
              <w:pStyle w:val="TableParagraph"/>
              <w:spacing w:line="240" w:lineRule="auto"/>
            </w:pPr>
          </w:p>
          <w:p w14:paraId="2B975361" w14:textId="77777777" w:rsidR="00A4174E" w:rsidRDefault="002F3B7F">
            <w:pPr>
              <w:pStyle w:val="TableParagraph"/>
              <w:spacing w:before="183"/>
              <w:ind w:left="28"/>
              <w:rPr>
                <w:b/>
                <w:sz w:val="20"/>
              </w:rPr>
            </w:pPr>
            <w:r>
              <w:rPr>
                <w:b/>
                <w:spacing w:val="-2"/>
                <w:sz w:val="20"/>
              </w:rPr>
              <w:t>Class</w:t>
            </w:r>
          </w:p>
        </w:tc>
        <w:tc>
          <w:tcPr>
            <w:tcW w:w="900" w:type="dxa"/>
          </w:tcPr>
          <w:p w14:paraId="676688F4" w14:textId="77777777" w:rsidR="00A4174E" w:rsidRDefault="00A4174E">
            <w:pPr>
              <w:pStyle w:val="TableParagraph"/>
              <w:spacing w:line="240" w:lineRule="auto"/>
            </w:pPr>
          </w:p>
          <w:p w14:paraId="63A0D4E0" w14:textId="77777777" w:rsidR="00A4174E" w:rsidRDefault="002F3B7F">
            <w:pPr>
              <w:pStyle w:val="TableParagraph"/>
              <w:spacing w:before="190" w:line="228" w:lineRule="exact"/>
              <w:ind w:left="55" w:firstLine="69"/>
              <w:rPr>
                <w:b/>
                <w:sz w:val="20"/>
              </w:rPr>
            </w:pPr>
            <w:r>
              <w:rPr>
                <w:b/>
                <w:sz w:val="20"/>
              </w:rPr>
              <w:t xml:space="preserve">Type of </w:t>
            </w:r>
            <w:r>
              <w:rPr>
                <w:b/>
                <w:spacing w:val="-2"/>
                <w:sz w:val="20"/>
              </w:rPr>
              <w:t>Violation</w:t>
            </w:r>
          </w:p>
        </w:tc>
        <w:tc>
          <w:tcPr>
            <w:tcW w:w="720" w:type="dxa"/>
          </w:tcPr>
          <w:p w14:paraId="2C138638" w14:textId="77777777" w:rsidR="00A4174E" w:rsidRDefault="00A4174E">
            <w:pPr>
              <w:pStyle w:val="TableParagraph"/>
              <w:spacing w:line="240" w:lineRule="auto"/>
            </w:pPr>
          </w:p>
          <w:p w14:paraId="0410DAF4" w14:textId="77777777" w:rsidR="00A4174E" w:rsidRDefault="002F3B7F">
            <w:pPr>
              <w:pStyle w:val="TableParagraph"/>
              <w:spacing w:before="190" w:line="228" w:lineRule="exact"/>
              <w:ind w:left="33" w:right="12" w:firstLine="244"/>
              <w:rPr>
                <w:b/>
                <w:sz w:val="20"/>
              </w:rPr>
            </w:pPr>
            <w:r>
              <w:rPr>
                <w:b/>
                <w:spacing w:val="-2"/>
                <w:sz w:val="20"/>
              </w:rPr>
              <w:t>First Offense</w:t>
            </w:r>
          </w:p>
        </w:tc>
        <w:tc>
          <w:tcPr>
            <w:tcW w:w="720" w:type="dxa"/>
          </w:tcPr>
          <w:p w14:paraId="15AC767E" w14:textId="77777777" w:rsidR="00A4174E" w:rsidRDefault="00A4174E">
            <w:pPr>
              <w:pStyle w:val="TableParagraph"/>
              <w:spacing w:line="240" w:lineRule="auto"/>
            </w:pPr>
          </w:p>
          <w:p w14:paraId="144A8DED" w14:textId="77777777" w:rsidR="00A4174E" w:rsidRDefault="002F3B7F">
            <w:pPr>
              <w:pStyle w:val="TableParagraph"/>
              <w:spacing w:before="190" w:line="228" w:lineRule="exact"/>
              <w:ind w:left="33" w:right="12" w:firstLine="45"/>
              <w:rPr>
                <w:b/>
                <w:sz w:val="20"/>
              </w:rPr>
            </w:pPr>
            <w:r>
              <w:rPr>
                <w:b/>
                <w:spacing w:val="-2"/>
                <w:sz w:val="20"/>
              </w:rPr>
              <w:t>Second Offense</w:t>
            </w:r>
          </w:p>
        </w:tc>
        <w:tc>
          <w:tcPr>
            <w:tcW w:w="720" w:type="dxa"/>
          </w:tcPr>
          <w:p w14:paraId="0B3381E3" w14:textId="77777777" w:rsidR="00A4174E" w:rsidRDefault="00A4174E">
            <w:pPr>
              <w:pStyle w:val="TableParagraph"/>
              <w:spacing w:line="240" w:lineRule="auto"/>
            </w:pPr>
          </w:p>
          <w:p w14:paraId="520A8B33" w14:textId="77777777" w:rsidR="00A4174E" w:rsidRDefault="002F3B7F">
            <w:pPr>
              <w:pStyle w:val="TableParagraph"/>
              <w:spacing w:before="190" w:line="228" w:lineRule="exact"/>
              <w:ind w:left="33" w:right="15" w:firstLine="158"/>
              <w:rPr>
                <w:b/>
                <w:sz w:val="20"/>
              </w:rPr>
            </w:pPr>
            <w:r>
              <w:rPr>
                <w:b/>
                <w:spacing w:val="-4"/>
                <w:sz w:val="20"/>
              </w:rPr>
              <w:t xml:space="preserve">Third </w:t>
            </w:r>
            <w:r>
              <w:rPr>
                <w:b/>
                <w:spacing w:val="-2"/>
                <w:sz w:val="20"/>
              </w:rPr>
              <w:t>Offense</w:t>
            </w:r>
          </w:p>
        </w:tc>
        <w:tc>
          <w:tcPr>
            <w:tcW w:w="1080" w:type="dxa"/>
          </w:tcPr>
          <w:p w14:paraId="798B0408" w14:textId="77777777" w:rsidR="00A4174E" w:rsidRDefault="002F3B7F">
            <w:pPr>
              <w:pStyle w:val="TableParagraph"/>
              <w:spacing w:line="240" w:lineRule="auto"/>
              <w:ind w:right="19"/>
              <w:jc w:val="right"/>
              <w:rPr>
                <w:b/>
                <w:sz w:val="20"/>
              </w:rPr>
            </w:pPr>
            <w:r>
              <w:rPr>
                <w:b/>
                <w:sz w:val="20"/>
              </w:rPr>
              <w:t>Fourth</w:t>
            </w:r>
            <w:r>
              <w:rPr>
                <w:b/>
                <w:spacing w:val="-7"/>
                <w:sz w:val="20"/>
              </w:rPr>
              <w:t xml:space="preserve"> </w:t>
            </w:r>
            <w:r>
              <w:rPr>
                <w:b/>
                <w:spacing w:val="-5"/>
                <w:sz w:val="20"/>
              </w:rPr>
              <w:t>and</w:t>
            </w:r>
          </w:p>
          <w:p w14:paraId="6526A54F" w14:textId="77777777" w:rsidR="00A4174E" w:rsidRDefault="002F3B7F">
            <w:pPr>
              <w:pStyle w:val="TableParagraph"/>
              <w:spacing w:line="240" w:lineRule="auto"/>
              <w:ind w:left="59" w:right="18" w:firstLine="556"/>
              <w:jc w:val="right"/>
              <w:rPr>
                <w:b/>
                <w:sz w:val="20"/>
              </w:rPr>
            </w:pPr>
            <w:r>
              <w:rPr>
                <w:b/>
                <w:spacing w:val="-4"/>
                <w:sz w:val="20"/>
              </w:rPr>
              <w:t xml:space="preserve">Each </w:t>
            </w:r>
            <w:r>
              <w:rPr>
                <w:b/>
                <w:spacing w:val="-2"/>
                <w:sz w:val="20"/>
              </w:rPr>
              <w:t>Subsequent</w:t>
            </w:r>
          </w:p>
          <w:p w14:paraId="16A0B206" w14:textId="77777777" w:rsidR="00A4174E" w:rsidRDefault="002F3B7F">
            <w:pPr>
              <w:pStyle w:val="TableParagraph"/>
              <w:spacing w:line="208" w:lineRule="exact"/>
              <w:ind w:right="19"/>
              <w:jc w:val="right"/>
              <w:rPr>
                <w:b/>
                <w:sz w:val="20"/>
              </w:rPr>
            </w:pPr>
            <w:r>
              <w:rPr>
                <w:b/>
                <w:spacing w:val="-2"/>
                <w:sz w:val="20"/>
              </w:rPr>
              <w:t>Offense</w:t>
            </w:r>
          </w:p>
        </w:tc>
      </w:tr>
      <w:tr w:rsidR="00A4174E" w14:paraId="3DC8DDA6" w14:textId="77777777">
        <w:trPr>
          <w:trHeight w:val="229"/>
        </w:trPr>
        <w:tc>
          <w:tcPr>
            <w:tcW w:w="2431" w:type="dxa"/>
          </w:tcPr>
          <w:p w14:paraId="2DAF442C" w14:textId="77777777" w:rsidR="00A4174E" w:rsidRDefault="00A4174E">
            <w:pPr>
              <w:pStyle w:val="TableParagraph"/>
              <w:spacing w:line="240" w:lineRule="auto"/>
              <w:rPr>
                <w:sz w:val="16"/>
              </w:rPr>
            </w:pPr>
          </w:p>
        </w:tc>
        <w:tc>
          <w:tcPr>
            <w:tcW w:w="2969" w:type="dxa"/>
          </w:tcPr>
          <w:p w14:paraId="37D71FE8" w14:textId="77777777" w:rsidR="00A4174E" w:rsidRDefault="002F3B7F">
            <w:pPr>
              <w:pStyle w:val="TableParagraph"/>
              <w:ind w:left="28"/>
              <w:rPr>
                <w:sz w:val="20"/>
              </w:rPr>
            </w:pPr>
            <w:r>
              <w:rPr>
                <w:spacing w:val="-2"/>
                <w:sz w:val="20"/>
              </w:rPr>
              <w:t>Operations</w:t>
            </w:r>
          </w:p>
        </w:tc>
        <w:tc>
          <w:tcPr>
            <w:tcW w:w="900" w:type="dxa"/>
          </w:tcPr>
          <w:p w14:paraId="52EFCB8A" w14:textId="77777777" w:rsidR="00A4174E" w:rsidRDefault="00A4174E">
            <w:pPr>
              <w:pStyle w:val="TableParagraph"/>
              <w:spacing w:line="240" w:lineRule="auto"/>
              <w:rPr>
                <w:sz w:val="16"/>
              </w:rPr>
            </w:pPr>
          </w:p>
        </w:tc>
        <w:tc>
          <w:tcPr>
            <w:tcW w:w="720" w:type="dxa"/>
          </w:tcPr>
          <w:p w14:paraId="5460592E" w14:textId="77777777" w:rsidR="00A4174E" w:rsidRDefault="00A4174E">
            <w:pPr>
              <w:pStyle w:val="TableParagraph"/>
              <w:spacing w:line="240" w:lineRule="auto"/>
              <w:rPr>
                <w:sz w:val="16"/>
              </w:rPr>
            </w:pPr>
          </w:p>
        </w:tc>
        <w:tc>
          <w:tcPr>
            <w:tcW w:w="720" w:type="dxa"/>
          </w:tcPr>
          <w:p w14:paraId="0F4A10B5" w14:textId="77777777" w:rsidR="00A4174E" w:rsidRDefault="00A4174E">
            <w:pPr>
              <w:pStyle w:val="TableParagraph"/>
              <w:spacing w:line="240" w:lineRule="auto"/>
              <w:rPr>
                <w:sz w:val="16"/>
              </w:rPr>
            </w:pPr>
          </w:p>
        </w:tc>
        <w:tc>
          <w:tcPr>
            <w:tcW w:w="720" w:type="dxa"/>
          </w:tcPr>
          <w:p w14:paraId="276F9ED0" w14:textId="77777777" w:rsidR="00A4174E" w:rsidRDefault="00A4174E">
            <w:pPr>
              <w:pStyle w:val="TableParagraph"/>
              <w:spacing w:line="240" w:lineRule="auto"/>
              <w:rPr>
                <w:sz w:val="16"/>
              </w:rPr>
            </w:pPr>
          </w:p>
        </w:tc>
        <w:tc>
          <w:tcPr>
            <w:tcW w:w="1080" w:type="dxa"/>
          </w:tcPr>
          <w:p w14:paraId="002C47BD" w14:textId="77777777" w:rsidR="00A4174E" w:rsidRDefault="00A4174E">
            <w:pPr>
              <w:pStyle w:val="TableParagraph"/>
              <w:spacing w:line="240" w:lineRule="auto"/>
              <w:rPr>
                <w:sz w:val="16"/>
              </w:rPr>
            </w:pPr>
          </w:p>
        </w:tc>
      </w:tr>
      <w:tr w:rsidR="00A4174E" w14:paraId="63080AE6" w14:textId="77777777">
        <w:trPr>
          <w:trHeight w:val="460"/>
        </w:trPr>
        <w:tc>
          <w:tcPr>
            <w:tcW w:w="2431" w:type="dxa"/>
            <w:vMerge w:val="restart"/>
          </w:tcPr>
          <w:p w14:paraId="5DEC07CA"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19.7(d)</w:t>
            </w:r>
          </w:p>
        </w:tc>
        <w:tc>
          <w:tcPr>
            <w:tcW w:w="2969" w:type="dxa"/>
          </w:tcPr>
          <w:p w14:paraId="42F3BA7B" w14:textId="77777777" w:rsidR="00A4174E" w:rsidRDefault="002F3B7F">
            <w:pPr>
              <w:pStyle w:val="TableParagraph"/>
              <w:spacing w:line="230" w:lineRule="atLeast"/>
              <w:ind w:left="28"/>
              <w:rPr>
                <w:sz w:val="20"/>
              </w:rPr>
            </w:pPr>
            <w:r>
              <w:rPr>
                <w:sz w:val="20"/>
              </w:rPr>
              <w:t>Heat</w:t>
            </w:r>
            <w:r>
              <w:rPr>
                <w:spacing w:val="-7"/>
                <w:sz w:val="20"/>
              </w:rPr>
              <w:t xml:space="preserve"> </w:t>
            </w:r>
            <w:r>
              <w:rPr>
                <w:sz w:val="20"/>
              </w:rPr>
              <w:t>input</w:t>
            </w:r>
            <w:r>
              <w:rPr>
                <w:spacing w:val="-7"/>
                <w:sz w:val="20"/>
              </w:rPr>
              <w:t xml:space="preserve"> </w:t>
            </w:r>
            <w:r>
              <w:rPr>
                <w:sz w:val="20"/>
              </w:rPr>
              <w:t>rate</w:t>
            </w:r>
            <w:r>
              <w:rPr>
                <w:spacing w:val="-7"/>
                <w:sz w:val="20"/>
              </w:rPr>
              <w:t xml:space="preserve"> </w:t>
            </w:r>
            <w:r>
              <w:rPr>
                <w:sz w:val="20"/>
              </w:rPr>
              <w:t>of</w:t>
            </w:r>
            <w:r>
              <w:rPr>
                <w:spacing w:val="-6"/>
                <w:sz w:val="20"/>
              </w:rPr>
              <w:t xml:space="preserve"> </w:t>
            </w:r>
            <w:r>
              <w:rPr>
                <w:sz w:val="20"/>
              </w:rPr>
              <w:t>250</w:t>
            </w:r>
            <w:r>
              <w:rPr>
                <w:spacing w:val="-6"/>
                <w:sz w:val="20"/>
              </w:rPr>
              <w:t xml:space="preserve"> </w:t>
            </w:r>
            <w:r>
              <w:rPr>
                <w:sz w:val="20"/>
              </w:rPr>
              <w:t>MMBTU</w:t>
            </w:r>
            <w:r>
              <w:rPr>
                <w:spacing w:val="-7"/>
                <w:sz w:val="20"/>
              </w:rPr>
              <w:t xml:space="preserve"> </w:t>
            </w:r>
            <w:r>
              <w:rPr>
                <w:sz w:val="20"/>
              </w:rPr>
              <w:t>per hour or greater</w:t>
            </w:r>
          </w:p>
        </w:tc>
        <w:tc>
          <w:tcPr>
            <w:tcW w:w="4140" w:type="dxa"/>
            <w:gridSpan w:val="5"/>
          </w:tcPr>
          <w:p w14:paraId="1B45E251" w14:textId="77777777" w:rsidR="00A4174E" w:rsidRDefault="00A4174E">
            <w:pPr>
              <w:pStyle w:val="TableParagraph"/>
              <w:spacing w:line="240" w:lineRule="auto"/>
              <w:rPr>
                <w:sz w:val="18"/>
              </w:rPr>
            </w:pPr>
          </w:p>
        </w:tc>
      </w:tr>
      <w:tr w:rsidR="00A4174E" w14:paraId="2886A98D" w14:textId="77777777">
        <w:trPr>
          <w:trHeight w:val="230"/>
        </w:trPr>
        <w:tc>
          <w:tcPr>
            <w:tcW w:w="2431" w:type="dxa"/>
            <w:vMerge/>
            <w:tcBorders>
              <w:top w:val="nil"/>
            </w:tcBorders>
          </w:tcPr>
          <w:p w14:paraId="469712B7" w14:textId="77777777" w:rsidR="00A4174E" w:rsidRDefault="00A4174E">
            <w:pPr>
              <w:rPr>
                <w:sz w:val="2"/>
                <w:szCs w:val="2"/>
              </w:rPr>
            </w:pPr>
          </w:p>
        </w:tc>
        <w:tc>
          <w:tcPr>
            <w:tcW w:w="2969" w:type="dxa"/>
          </w:tcPr>
          <w:p w14:paraId="2CB5C54E" w14:textId="77777777" w:rsidR="00A4174E" w:rsidRDefault="002F3B7F">
            <w:pPr>
              <w:pStyle w:val="TableParagraph"/>
              <w:ind w:left="28"/>
              <w:rPr>
                <w:sz w:val="20"/>
              </w:rPr>
            </w:pPr>
            <w:r>
              <w:rPr>
                <w:sz w:val="20"/>
              </w:rPr>
              <w:t>Failure</w:t>
            </w:r>
            <w:r>
              <w:rPr>
                <w:spacing w:val="-6"/>
                <w:sz w:val="20"/>
              </w:rPr>
              <w:t xml:space="preserve"> </w:t>
            </w:r>
            <w:r>
              <w:rPr>
                <w:sz w:val="20"/>
              </w:rPr>
              <w:t>to</w:t>
            </w:r>
            <w:r>
              <w:rPr>
                <w:spacing w:val="-6"/>
                <w:sz w:val="20"/>
              </w:rPr>
              <w:t xml:space="preserve"> </w:t>
            </w:r>
            <w:r>
              <w:rPr>
                <w:sz w:val="20"/>
              </w:rPr>
              <w:t>install</w:t>
            </w:r>
            <w:r>
              <w:rPr>
                <w:spacing w:val="-6"/>
                <w:sz w:val="20"/>
              </w:rPr>
              <w:t xml:space="preserve"> </w:t>
            </w:r>
            <w:r>
              <w:rPr>
                <w:spacing w:val="-5"/>
                <w:sz w:val="20"/>
              </w:rPr>
              <w:t>CEM</w:t>
            </w:r>
          </w:p>
        </w:tc>
        <w:tc>
          <w:tcPr>
            <w:tcW w:w="900" w:type="dxa"/>
          </w:tcPr>
          <w:p w14:paraId="545F1E79" w14:textId="77777777" w:rsidR="00A4174E" w:rsidRDefault="002F3B7F">
            <w:pPr>
              <w:pStyle w:val="TableParagraph"/>
              <w:ind w:right="278"/>
              <w:jc w:val="right"/>
              <w:rPr>
                <w:sz w:val="20"/>
              </w:rPr>
            </w:pPr>
            <w:r>
              <w:rPr>
                <w:spacing w:val="-5"/>
                <w:sz w:val="20"/>
              </w:rPr>
              <w:t>NM</w:t>
            </w:r>
          </w:p>
        </w:tc>
        <w:tc>
          <w:tcPr>
            <w:tcW w:w="720" w:type="dxa"/>
          </w:tcPr>
          <w:p w14:paraId="6020D954" w14:textId="77777777" w:rsidR="00A4174E" w:rsidRDefault="002F3B7F">
            <w:pPr>
              <w:pStyle w:val="TableParagraph"/>
              <w:ind w:right="17"/>
              <w:jc w:val="right"/>
              <w:rPr>
                <w:sz w:val="20"/>
              </w:rPr>
            </w:pPr>
            <w:r>
              <w:rPr>
                <w:spacing w:val="-2"/>
                <w:sz w:val="20"/>
              </w:rPr>
              <w:t>$10,000</w:t>
            </w:r>
          </w:p>
        </w:tc>
        <w:tc>
          <w:tcPr>
            <w:tcW w:w="720" w:type="dxa"/>
          </w:tcPr>
          <w:p w14:paraId="673E4F65" w14:textId="77777777" w:rsidR="00A4174E" w:rsidRDefault="002F3B7F">
            <w:pPr>
              <w:pStyle w:val="TableParagraph"/>
              <w:ind w:right="17"/>
              <w:jc w:val="right"/>
              <w:rPr>
                <w:sz w:val="20"/>
              </w:rPr>
            </w:pPr>
            <w:r>
              <w:rPr>
                <w:spacing w:val="-2"/>
                <w:sz w:val="20"/>
              </w:rPr>
              <w:t>$20,000</w:t>
            </w:r>
          </w:p>
        </w:tc>
        <w:tc>
          <w:tcPr>
            <w:tcW w:w="720" w:type="dxa"/>
          </w:tcPr>
          <w:p w14:paraId="5C78B466" w14:textId="77777777" w:rsidR="00A4174E" w:rsidRDefault="002F3B7F">
            <w:pPr>
              <w:pStyle w:val="TableParagraph"/>
              <w:ind w:right="17"/>
              <w:jc w:val="right"/>
              <w:rPr>
                <w:sz w:val="20"/>
              </w:rPr>
            </w:pPr>
            <w:r>
              <w:rPr>
                <w:spacing w:val="-2"/>
                <w:sz w:val="20"/>
              </w:rPr>
              <w:t>$50,000</w:t>
            </w:r>
          </w:p>
        </w:tc>
        <w:tc>
          <w:tcPr>
            <w:tcW w:w="1080" w:type="dxa"/>
          </w:tcPr>
          <w:p w14:paraId="1DAD9DAD" w14:textId="77777777" w:rsidR="00A4174E" w:rsidRDefault="002F3B7F">
            <w:pPr>
              <w:pStyle w:val="TableParagraph"/>
              <w:ind w:right="17"/>
              <w:jc w:val="right"/>
              <w:rPr>
                <w:sz w:val="20"/>
              </w:rPr>
            </w:pPr>
            <w:r>
              <w:rPr>
                <w:spacing w:val="-2"/>
                <w:sz w:val="20"/>
              </w:rPr>
              <w:t>$50,000</w:t>
            </w:r>
          </w:p>
        </w:tc>
      </w:tr>
      <w:tr w:rsidR="00A4174E" w14:paraId="17CCAFA2" w14:textId="77777777">
        <w:trPr>
          <w:trHeight w:val="460"/>
        </w:trPr>
        <w:tc>
          <w:tcPr>
            <w:tcW w:w="2431" w:type="dxa"/>
          </w:tcPr>
          <w:p w14:paraId="5123466F" w14:textId="77777777" w:rsidR="00A4174E" w:rsidRDefault="002F3B7F">
            <w:pPr>
              <w:pStyle w:val="TableParagraph"/>
              <w:spacing w:line="240" w:lineRule="auto"/>
              <w:ind w:left="23"/>
              <w:rPr>
                <w:sz w:val="20"/>
              </w:rPr>
            </w:pPr>
            <w:r>
              <w:rPr>
                <w:sz w:val="20"/>
              </w:rPr>
              <w:t>N.J.A.C.</w:t>
            </w:r>
            <w:r>
              <w:rPr>
                <w:spacing w:val="-11"/>
                <w:sz w:val="20"/>
              </w:rPr>
              <w:t xml:space="preserve"> </w:t>
            </w:r>
            <w:r>
              <w:rPr>
                <w:sz w:val="20"/>
              </w:rPr>
              <w:t>7:27-</w:t>
            </w:r>
            <w:r>
              <w:rPr>
                <w:spacing w:val="-2"/>
                <w:sz w:val="20"/>
              </w:rPr>
              <w:t>19.7(g)1</w:t>
            </w:r>
          </w:p>
        </w:tc>
        <w:tc>
          <w:tcPr>
            <w:tcW w:w="2969" w:type="dxa"/>
          </w:tcPr>
          <w:p w14:paraId="515203B7" w14:textId="77777777" w:rsidR="00A4174E" w:rsidRDefault="002F3B7F">
            <w:pPr>
              <w:pStyle w:val="TableParagraph"/>
              <w:spacing w:line="240" w:lineRule="auto"/>
              <w:ind w:left="21"/>
              <w:rPr>
                <w:sz w:val="20"/>
              </w:rPr>
            </w:pPr>
            <w:r>
              <w:rPr>
                <w:sz w:val="20"/>
              </w:rPr>
              <w:t>Adjust</w:t>
            </w:r>
            <w:r>
              <w:rPr>
                <w:spacing w:val="-6"/>
                <w:sz w:val="20"/>
              </w:rPr>
              <w:t xml:space="preserve"> </w:t>
            </w:r>
            <w:r>
              <w:rPr>
                <w:spacing w:val="-2"/>
                <w:sz w:val="20"/>
              </w:rPr>
              <w:t>Combustion</w:t>
            </w:r>
          </w:p>
          <w:p w14:paraId="526552D4" w14:textId="77777777" w:rsidR="00A4174E" w:rsidRDefault="002F3B7F">
            <w:pPr>
              <w:pStyle w:val="TableParagraph"/>
              <w:ind w:left="21"/>
              <w:rPr>
                <w:sz w:val="20"/>
              </w:rPr>
            </w:pPr>
            <w:r>
              <w:rPr>
                <w:sz w:val="20"/>
              </w:rPr>
              <w:t>5-10</w:t>
            </w:r>
            <w:r>
              <w:rPr>
                <w:spacing w:val="-5"/>
                <w:sz w:val="20"/>
              </w:rPr>
              <w:t xml:space="preserve"> </w:t>
            </w:r>
            <w:r>
              <w:rPr>
                <w:sz w:val="20"/>
              </w:rPr>
              <w:t>million</w:t>
            </w:r>
            <w:r>
              <w:rPr>
                <w:spacing w:val="-3"/>
                <w:sz w:val="20"/>
              </w:rPr>
              <w:t xml:space="preserve"> </w:t>
            </w:r>
            <w:r>
              <w:rPr>
                <w:sz w:val="20"/>
              </w:rPr>
              <w:t>BTU</w:t>
            </w:r>
            <w:r>
              <w:rPr>
                <w:spacing w:val="-4"/>
                <w:sz w:val="20"/>
              </w:rPr>
              <w:t xml:space="preserve"> </w:t>
            </w:r>
            <w:r>
              <w:rPr>
                <w:sz w:val="20"/>
              </w:rPr>
              <w:t>per</w:t>
            </w:r>
            <w:r>
              <w:rPr>
                <w:spacing w:val="-3"/>
                <w:sz w:val="20"/>
              </w:rPr>
              <w:t xml:space="preserve"> </w:t>
            </w:r>
            <w:r>
              <w:rPr>
                <w:spacing w:val="-4"/>
                <w:sz w:val="20"/>
              </w:rPr>
              <w:t>hour</w:t>
            </w:r>
          </w:p>
        </w:tc>
        <w:tc>
          <w:tcPr>
            <w:tcW w:w="900" w:type="dxa"/>
          </w:tcPr>
          <w:p w14:paraId="14277692" w14:textId="77777777" w:rsidR="00A4174E" w:rsidRDefault="002F3B7F">
            <w:pPr>
              <w:pStyle w:val="TableParagraph"/>
              <w:spacing w:line="240" w:lineRule="auto"/>
              <w:ind w:right="276"/>
              <w:jc w:val="right"/>
              <w:rPr>
                <w:sz w:val="20"/>
              </w:rPr>
            </w:pPr>
            <w:r>
              <w:rPr>
                <w:spacing w:val="-5"/>
                <w:sz w:val="20"/>
              </w:rPr>
              <w:t>NM</w:t>
            </w:r>
          </w:p>
        </w:tc>
        <w:tc>
          <w:tcPr>
            <w:tcW w:w="720" w:type="dxa"/>
          </w:tcPr>
          <w:p w14:paraId="48FC7390" w14:textId="77777777" w:rsidR="00A4174E" w:rsidRDefault="002F3B7F">
            <w:pPr>
              <w:pStyle w:val="TableParagraph"/>
              <w:spacing w:line="240" w:lineRule="auto"/>
              <w:ind w:right="7"/>
              <w:jc w:val="right"/>
              <w:rPr>
                <w:sz w:val="20"/>
              </w:rPr>
            </w:pPr>
            <w:r>
              <w:rPr>
                <w:spacing w:val="-4"/>
                <w:sz w:val="20"/>
              </w:rPr>
              <w:t>$500</w:t>
            </w:r>
          </w:p>
        </w:tc>
        <w:tc>
          <w:tcPr>
            <w:tcW w:w="720" w:type="dxa"/>
          </w:tcPr>
          <w:p w14:paraId="17EA41D1" w14:textId="77777777" w:rsidR="00A4174E" w:rsidRDefault="002F3B7F">
            <w:pPr>
              <w:pStyle w:val="TableParagraph"/>
              <w:spacing w:line="240" w:lineRule="auto"/>
              <w:ind w:right="8"/>
              <w:jc w:val="right"/>
              <w:rPr>
                <w:sz w:val="20"/>
              </w:rPr>
            </w:pPr>
            <w:r>
              <w:rPr>
                <w:spacing w:val="-2"/>
                <w:sz w:val="20"/>
              </w:rPr>
              <w:t>$1,000</w:t>
            </w:r>
          </w:p>
        </w:tc>
        <w:tc>
          <w:tcPr>
            <w:tcW w:w="720" w:type="dxa"/>
          </w:tcPr>
          <w:p w14:paraId="10EBB4FD" w14:textId="77777777" w:rsidR="00A4174E" w:rsidRDefault="002F3B7F">
            <w:pPr>
              <w:pStyle w:val="TableParagraph"/>
              <w:spacing w:line="240" w:lineRule="auto"/>
              <w:ind w:right="8"/>
              <w:jc w:val="right"/>
              <w:rPr>
                <w:sz w:val="20"/>
              </w:rPr>
            </w:pPr>
            <w:r>
              <w:rPr>
                <w:spacing w:val="-2"/>
                <w:sz w:val="20"/>
              </w:rPr>
              <w:t>$2,500</w:t>
            </w:r>
          </w:p>
        </w:tc>
        <w:tc>
          <w:tcPr>
            <w:tcW w:w="1080" w:type="dxa"/>
          </w:tcPr>
          <w:p w14:paraId="3D8AFB04" w14:textId="77777777" w:rsidR="00A4174E" w:rsidRDefault="002F3B7F">
            <w:pPr>
              <w:pStyle w:val="TableParagraph"/>
              <w:spacing w:line="240" w:lineRule="auto"/>
              <w:ind w:right="8"/>
              <w:jc w:val="right"/>
              <w:rPr>
                <w:sz w:val="20"/>
              </w:rPr>
            </w:pPr>
            <w:r>
              <w:rPr>
                <w:spacing w:val="-2"/>
                <w:sz w:val="20"/>
              </w:rPr>
              <w:t>$7,500</w:t>
            </w:r>
          </w:p>
        </w:tc>
      </w:tr>
      <w:tr w:rsidR="00A4174E" w14:paraId="20B907AA" w14:textId="77777777">
        <w:trPr>
          <w:trHeight w:val="460"/>
        </w:trPr>
        <w:tc>
          <w:tcPr>
            <w:tcW w:w="2431" w:type="dxa"/>
          </w:tcPr>
          <w:p w14:paraId="227A91E6" w14:textId="77777777" w:rsidR="00A4174E" w:rsidRDefault="002F3B7F">
            <w:pPr>
              <w:pStyle w:val="TableParagraph"/>
              <w:spacing w:line="240" w:lineRule="auto"/>
              <w:ind w:left="23"/>
              <w:rPr>
                <w:sz w:val="20"/>
              </w:rPr>
            </w:pPr>
            <w:r>
              <w:rPr>
                <w:sz w:val="20"/>
              </w:rPr>
              <w:t>N.J.A.C.</w:t>
            </w:r>
            <w:r>
              <w:rPr>
                <w:spacing w:val="-11"/>
                <w:sz w:val="20"/>
              </w:rPr>
              <w:t xml:space="preserve"> </w:t>
            </w:r>
            <w:r>
              <w:rPr>
                <w:sz w:val="20"/>
              </w:rPr>
              <w:t>7:27-</w:t>
            </w:r>
            <w:r>
              <w:rPr>
                <w:spacing w:val="-2"/>
                <w:sz w:val="20"/>
              </w:rPr>
              <w:t>19.7(g)2</w:t>
            </w:r>
          </w:p>
        </w:tc>
        <w:tc>
          <w:tcPr>
            <w:tcW w:w="2969" w:type="dxa"/>
          </w:tcPr>
          <w:p w14:paraId="533BF94C" w14:textId="77777777" w:rsidR="00A4174E" w:rsidRDefault="002F3B7F">
            <w:pPr>
              <w:pStyle w:val="TableParagraph"/>
              <w:spacing w:line="240" w:lineRule="auto"/>
              <w:ind w:left="21"/>
              <w:rPr>
                <w:sz w:val="20"/>
              </w:rPr>
            </w:pPr>
            <w:r>
              <w:rPr>
                <w:sz w:val="20"/>
              </w:rPr>
              <w:t>Adjust</w:t>
            </w:r>
            <w:r>
              <w:rPr>
                <w:spacing w:val="-6"/>
                <w:sz w:val="20"/>
              </w:rPr>
              <w:t xml:space="preserve"> </w:t>
            </w:r>
            <w:r>
              <w:rPr>
                <w:spacing w:val="-2"/>
                <w:sz w:val="20"/>
              </w:rPr>
              <w:t>Combustion</w:t>
            </w:r>
          </w:p>
          <w:p w14:paraId="3ED7C328" w14:textId="77777777" w:rsidR="00A4174E" w:rsidRDefault="002F3B7F">
            <w:pPr>
              <w:pStyle w:val="TableParagraph"/>
              <w:ind w:left="21"/>
              <w:rPr>
                <w:sz w:val="20"/>
              </w:rPr>
            </w:pPr>
            <w:r>
              <w:rPr>
                <w:sz w:val="20"/>
              </w:rPr>
              <w:t>10-20</w:t>
            </w:r>
            <w:r>
              <w:rPr>
                <w:spacing w:val="-4"/>
                <w:sz w:val="20"/>
              </w:rPr>
              <w:t xml:space="preserve"> </w:t>
            </w:r>
            <w:r>
              <w:rPr>
                <w:sz w:val="20"/>
              </w:rPr>
              <w:t>million</w:t>
            </w:r>
            <w:r>
              <w:rPr>
                <w:spacing w:val="-4"/>
                <w:sz w:val="20"/>
              </w:rPr>
              <w:t xml:space="preserve"> </w:t>
            </w:r>
            <w:r>
              <w:rPr>
                <w:sz w:val="20"/>
              </w:rPr>
              <w:t>BTU</w:t>
            </w:r>
            <w:r>
              <w:rPr>
                <w:spacing w:val="-5"/>
                <w:sz w:val="20"/>
              </w:rPr>
              <w:t xml:space="preserve"> </w:t>
            </w:r>
            <w:r>
              <w:rPr>
                <w:sz w:val="20"/>
              </w:rPr>
              <w:t>per</w:t>
            </w:r>
            <w:r>
              <w:rPr>
                <w:spacing w:val="-6"/>
                <w:sz w:val="20"/>
              </w:rPr>
              <w:t xml:space="preserve"> </w:t>
            </w:r>
            <w:r>
              <w:rPr>
                <w:spacing w:val="-4"/>
                <w:sz w:val="20"/>
              </w:rPr>
              <w:t>hour</w:t>
            </w:r>
          </w:p>
        </w:tc>
        <w:tc>
          <w:tcPr>
            <w:tcW w:w="900" w:type="dxa"/>
          </w:tcPr>
          <w:p w14:paraId="7666BA9B" w14:textId="77777777" w:rsidR="00A4174E" w:rsidRDefault="002F3B7F">
            <w:pPr>
              <w:pStyle w:val="TableParagraph"/>
              <w:spacing w:line="240" w:lineRule="auto"/>
              <w:ind w:right="276"/>
              <w:jc w:val="right"/>
              <w:rPr>
                <w:sz w:val="20"/>
              </w:rPr>
            </w:pPr>
            <w:r>
              <w:rPr>
                <w:spacing w:val="-5"/>
                <w:sz w:val="20"/>
              </w:rPr>
              <w:t>NM</w:t>
            </w:r>
          </w:p>
        </w:tc>
        <w:tc>
          <w:tcPr>
            <w:tcW w:w="720" w:type="dxa"/>
          </w:tcPr>
          <w:p w14:paraId="5E11CDC8" w14:textId="77777777" w:rsidR="00A4174E" w:rsidRDefault="002F3B7F">
            <w:pPr>
              <w:pStyle w:val="TableParagraph"/>
              <w:spacing w:line="240" w:lineRule="auto"/>
              <w:ind w:right="8"/>
              <w:jc w:val="right"/>
              <w:rPr>
                <w:sz w:val="20"/>
              </w:rPr>
            </w:pPr>
            <w:r>
              <w:rPr>
                <w:spacing w:val="-2"/>
                <w:sz w:val="20"/>
              </w:rPr>
              <w:t>$1,000</w:t>
            </w:r>
          </w:p>
        </w:tc>
        <w:tc>
          <w:tcPr>
            <w:tcW w:w="720" w:type="dxa"/>
          </w:tcPr>
          <w:p w14:paraId="6C106D10" w14:textId="77777777" w:rsidR="00A4174E" w:rsidRDefault="002F3B7F">
            <w:pPr>
              <w:pStyle w:val="TableParagraph"/>
              <w:spacing w:line="240" w:lineRule="auto"/>
              <w:ind w:right="8"/>
              <w:jc w:val="right"/>
              <w:rPr>
                <w:sz w:val="20"/>
              </w:rPr>
            </w:pPr>
            <w:r>
              <w:rPr>
                <w:spacing w:val="-2"/>
                <w:sz w:val="20"/>
              </w:rPr>
              <w:t>$2,000</w:t>
            </w:r>
          </w:p>
        </w:tc>
        <w:tc>
          <w:tcPr>
            <w:tcW w:w="720" w:type="dxa"/>
          </w:tcPr>
          <w:p w14:paraId="4D34DEDF" w14:textId="77777777" w:rsidR="00A4174E" w:rsidRDefault="002F3B7F">
            <w:pPr>
              <w:pStyle w:val="TableParagraph"/>
              <w:spacing w:line="240" w:lineRule="auto"/>
              <w:ind w:right="8"/>
              <w:jc w:val="right"/>
              <w:rPr>
                <w:sz w:val="20"/>
              </w:rPr>
            </w:pPr>
            <w:r>
              <w:rPr>
                <w:spacing w:val="-2"/>
                <w:sz w:val="20"/>
              </w:rPr>
              <w:t>$5,000</w:t>
            </w:r>
          </w:p>
        </w:tc>
        <w:tc>
          <w:tcPr>
            <w:tcW w:w="1080" w:type="dxa"/>
          </w:tcPr>
          <w:p w14:paraId="0056E5C3" w14:textId="77777777" w:rsidR="00A4174E" w:rsidRDefault="002F3B7F">
            <w:pPr>
              <w:pStyle w:val="TableParagraph"/>
              <w:spacing w:line="240" w:lineRule="auto"/>
              <w:ind w:right="7"/>
              <w:jc w:val="right"/>
              <w:rPr>
                <w:sz w:val="20"/>
              </w:rPr>
            </w:pPr>
            <w:r>
              <w:rPr>
                <w:spacing w:val="-2"/>
                <w:sz w:val="20"/>
              </w:rPr>
              <w:t>$15,000</w:t>
            </w:r>
          </w:p>
        </w:tc>
      </w:tr>
      <w:tr w:rsidR="00A4174E" w14:paraId="2E10E946" w14:textId="77777777">
        <w:trPr>
          <w:trHeight w:val="460"/>
        </w:trPr>
        <w:tc>
          <w:tcPr>
            <w:tcW w:w="2431" w:type="dxa"/>
          </w:tcPr>
          <w:p w14:paraId="7567C379" w14:textId="77777777" w:rsidR="00A4174E" w:rsidRDefault="002F3B7F">
            <w:pPr>
              <w:pStyle w:val="TableParagraph"/>
              <w:spacing w:line="240" w:lineRule="auto"/>
              <w:ind w:left="23"/>
              <w:rPr>
                <w:sz w:val="20"/>
              </w:rPr>
            </w:pPr>
            <w:r>
              <w:rPr>
                <w:sz w:val="20"/>
              </w:rPr>
              <w:t>N.J.A.C.</w:t>
            </w:r>
            <w:r>
              <w:rPr>
                <w:spacing w:val="-11"/>
                <w:sz w:val="20"/>
              </w:rPr>
              <w:t xml:space="preserve"> </w:t>
            </w:r>
            <w:r>
              <w:rPr>
                <w:sz w:val="20"/>
              </w:rPr>
              <w:t>7:27-</w:t>
            </w:r>
            <w:r>
              <w:rPr>
                <w:spacing w:val="-2"/>
                <w:sz w:val="20"/>
              </w:rPr>
              <w:t>19.7(g)3</w:t>
            </w:r>
          </w:p>
        </w:tc>
        <w:tc>
          <w:tcPr>
            <w:tcW w:w="2969" w:type="dxa"/>
          </w:tcPr>
          <w:p w14:paraId="28C2E275" w14:textId="77777777" w:rsidR="00A4174E" w:rsidRDefault="002F3B7F">
            <w:pPr>
              <w:pStyle w:val="TableParagraph"/>
              <w:spacing w:line="240" w:lineRule="auto"/>
              <w:ind w:left="21"/>
              <w:rPr>
                <w:sz w:val="20"/>
              </w:rPr>
            </w:pPr>
            <w:r>
              <w:rPr>
                <w:sz w:val="20"/>
              </w:rPr>
              <w:t>Adjust</w:t>
            </w:r>
            <w:r>
              <w:rPr>
                <w:spacing w:val="-6"/>
                <w:sz w:val="20"/>
              </w:rPr>
              <w:t xml:space="preserve"> </w:t>
            </w:r>
            <w:r>
              <w:rPr>
                <w:spacing w:val="-2"/>
                <w:sz w:val="20"/>
              </w:rPr>
              <w:t>Combustion</w:t>
            </w:r>
          </w:p>
          <w:p w14:paraId="577672C0" w14:textId="77777777" w:rsidR="00A4174E" w:rsidRDefault="002F3B7F">
            <w:pPr>
              <w:pStyle w:val="TableParagraph"/>
              <w:ind w:left="21"/>
              <w:rPr>
                <w:sz w:val="20"/>
              </w:rPr>
            </w:pPr>
            <w:r>
              <w:rPr>
                <w:sz w:val="20"/>
              </w:rPr>
              <w:t>20</w:t>
            </w:r>
            <w:r>
              <w:rPr>
                <w:spacing w:val="-3"/>
                <w:sz w:val="20"/>
              </w:rPr>
              <w:t xml:space="preserve"> </w:t>
            </w:r>
            <w:r>
              <w:rPr>
                <w:sz w:val="20"/>
              </w:rPr>
              <w:t>million</w:t>
            </w:r>
            <w:r>
              <w:rPr>
                <w:spacing w:val="-2"/>
                <w:sz w:val="20"/>
              </w:rPr>
              <w:t xml:space="preserve"> </w:t>
            </w:r>
            <w:r>
              <w:rPr>
                <w:sz w:val="20"/>
              </w:rPr>
              <w:t>BTU</w:t>
            </w:r>
            <w:r>
              <w:rPr>
                <w:spacing w:val="-3"/>
                <w:sz w:val="20"/>
              </w:rPr>
              <w:t xml:space="preserve"> </w:t>
            </w:r>
            <w:r>
              <w:rPr>
                <w:sz w:val="20"/>
              </w:rPr>
              <w:t>per</w:t>
            </w:r>
            <w:r>
              <w:rPr>
                <w:spacing w:val="-6"/>
                <w:sz w:val="20"/>
              </w:rPr>
              <w:t xml:space="preserve"> </w:t>
            </w:r>
            <w:r>
              <w:rPr>
                <w:sz w:val="20"/>
              </w:rPr>
              <w:t>hour</w:t>
            </w:r>
            <w:r>
              <w:rPr>
                <w:spacing w:val="-2"/>
                <w:sz w:val="20"/>
              </w:rPr>
              <w:t xml:space="preserve"> </w:t>
            </w:r>
            <w:r>
              <w:rPr>
                <w:sz w:val="20"/>
              </w:rPr>
              <w:t>or</w:t>
            </w:r>
            <w:r>
              <w:rPr>
                <w:spacing w:val="-5"/>
                <w:sz w:val="20"/>
              </w:rPr>
              <w:t xml:space="preserve"> </w:t>
            </w:r>
            <w:r>
              <w:rPr>
                <w:spacing w:val="-2"/>
                <w:sz w:val="20"/>
              </w:rPr>
              <w:t>greater</w:t>
            </w:r>
          </w:p>
        </w:tc>
        <w:tc>
          <w:tcPr>
            <w:tcW w:w="900" w:type="dxa"/>
          </w:tcPr>
          <w:p w14:paraId="761D1E31" w14:textId="77777777" w:rsidR="00A4174E" w:rsidRDefault="002F3B7F">
            <w:pPr>
              <w:pStyle w:val="TableParagraph"/>
              <w:spacing w:line="240" w:lineRule="auto"/>
              <w:ind w:right="276"/>
              <w:jc w:val="right"/>
              <w:rPr>
                <w:sz w:val="20"/>
              </w:rPr>
            </w:pPr>
            <w:r>
              <w:rPr>
                <w:spacing w:val="-5"/>
                <w:sz w:val="20"/>
              </w:rPr>
              <w:t>NM</w:t>
            </w:r>
          </w:p>
        </w:tc>
        <w:tc>
          <w:tcPr>
            <w:tcW w:w="720" w:type="dxa"/>
          </w:tcPr>
          <w:p w14:paraId="561C33F6" w14:textId="77777777" w:rsidR="00A4174E" w:rsidRDefault="002F3B7F">
            <w:pPr>
              <w:pStyle w:val="TableParagraph"/>
              <w:spacing w:line="240" w:lineRule="auto"/>
              <w:ind w:right="8"/>
              <w:jc w:val="right"/>
              <w:rPr>
                <w:sz w:val="20"/>
              </w:rPr>
            </w:pPr>
            <w:r>
              <w:rPr>
                <w:spacing w:val="-2"/>
                <w:sz w:val="20"/>
              </w:rPr>
              <w:t>$2,000</w:t>
            </w:r>
          </w:p>
        </w:tc>
        <w:tc>
          <w:tcPr>
            <w:tcW w:w="720" w:type="dxa"/>
          </w:tcPr>
          <w:p w14:paraId="13024F71" w14:textId="77777777" w:rsidR="00A4174E" w:rsidRDefault="002F3B7F">
            <w:pPr>
              <w:pStyle w:val="TableParagraph"/>
              <w:spacing w:line="240" w:lineRule="auto"/>
              <w:ind w:right="8"/>
              <w:jc w:val="right"/>
              <w:rPr>
                <w:sz w:val="20"/>
              </w:rPr>
            </w:pPr>
            <w:r>
              <w:rPr>
                <w:spacing w:val="-2"/>
                <w:sz w:val="20"/>
              </w:rPr>
              <w:t>$4,000</w:t>
            </w:r>
          </w:p>
        </w:tc>
        <w:tc>
          <w:tcPr>
            <w:tcW w:w="720" w:type="dxa"/>
          </w:tcPr>
          <w:p w14:paraId="5AAE6B2E" w14:textId="77777777" w:rsidR="00A4174E" w:rsidRDefault="002F3B7F">
            <w:pPr>
              <w:pStyle w:val="TableParagraph"/>
              <w:spacing w:line="240" w:lineRule="auto"/>
              <w:ind w:right="7"/>
              <w:jc w:val="right"/>
              <w:rPr>
                <w:sz w:val="20"/>
              </w:rPr>
            </w:pPr>
            <w:r>
              <w:rPr>
                <w:spacing w:val="-2"/>
                <w:sz w:val="20"/>
              </w:rPr>
              <w:t>$10,000</w:t>
            </w:r>
          </w:p>
        </w:tc>
        <w:tc>
          <w:tcPr>
            <w:tcW w:w="1080" w:type="dxa"/>
          </w:tcPr>
          <w:p w14:paraId="7052A856" w14:textId="77777777" w:rsidR="00A4174E" w:rsidRDefault="002F3B7F">
            <w:pPr>
              <w:pStyle w:val="TableParagraph"/>
              <w:spacing w:line="240" w:lineRule="auto"/>
              <w:ind w:right="7"/>
              <w:jc w:val="right"/>
              <w:rPr>
                <w:sz w:val="20"/>
              </w:rPr>
            </w:pPr>
            <w:r>
              <w:rPr>
                <w:spacing w:val="-2"/>
                <w:sz w:val="20"/>
              </w:rPr>
              <w:t>$30,000</w:t>
            </w:r>
          </w:p>
        </w:tc>
      </w:tr>
      <w:tr w:rsidR="00A4174E" w14:paraId="287F9F79" w14:textId="77777777">
        <w:trPr>
          <w:trHeight w:val="460"/>
        </w:trPr>
        <w:tc>
          <w:tcPr>
            <w:tcW w:w="2431" w:type="dxa"/>
          </w:tcPr>
          <w:p w14:paraId="59D1E9FC" w14:textId="77777777" w:rsidR="00A4174E" w:rsidRDefault="002F3B7F">
            <w:pPr>
              <w:pStyle w:val="TableParagraph"/>
              <w:spacing w:line="240" w:lineRule="auto"/>
              <w:ind w:left="23"/>
              <w:rPr>
                <w:sz w:val="20"/>
              </w:rPr>
            </w:pPr>
            <w:r>
              <w:rPr>
                <w:sz w:val="20"/>
              </w:rPr>
              <w:t>N.J.A.C.</w:t>
            </w:r>
            <w:r>
              <w:rPr>
                <w:spacing w:val="-11"/>
                <w:sz w:val="20"/>
              </w:rPr>
              <w:t xml:space="preserve"> </w:t>
            </w:r>
            <w:r>
              <w:rPr>
                <w:sz w:val="20"/>
              </w:rPr>
              <w:t>7:27-</w:t>
            </w:r>
            <w:r>
              <w:rPr>
                <w:spacing w:val="-2"/>
                <w:sz w:val="20"/>
              </w:rPr>
              <w:t>19.7(h)</w:t>
            </w:r>
          </w:p>
        </w:tc>
        <w:tc>
          <w:tcPr>
            <w:tcW w:w="2969" w:type="dxa"/>
          </w:tcPr>
          <w:p w14:paraId="650A544B" w14:textId="77777777" w:rsidR="00A4174E" w:rsidRDefault="002F3B7F">
            <w:pPr>
              <w:pStyle w:val="TableParagraph"/>
              <w:spacing w:line="230" w:lineRule="atLeast"/>
              <w:ind w:left="21" w:right="103"/>
              <w:rPr>
                <w:sz w:val="20"/>
              </w:rPr>
            </w:pPr>
            <w:r>
              <w:rPr>
                <w:sz w:val="20"/>
              </w:rPr>
              <w:t>Actual</w:t>
            </w:r>
            <w:r>
              <w:rPr>
                <w:spacing w:val="-12"/>
                <w:sz w:val="20"/>
              </w:rPr>
              <w:t xml:space="preserve"> </w:t>
            </w:r>
            <w:r>
              <w:rPr>
                <w:sz w:val="20"/>
              </w:rPr>
              <w:t>Emissions</w:t>
            </w:r>
            <w:r>
              <w:rPr>
                <w:spacing w:val="-13"/>
                <w:sz w:val="20"/>
              </w:rPr>
              <w:t xml:space="preserve"> </w:t>
            </w:r>
            <w:r>
              <w:rPr>
                <w:sz w:val="20"/>
              </w:rPr>
              <w:t>(pounds</w:t>
            </w:r>
            <w:r>
              <w:rPr>
                <w:spacing w:val="-12"/>
                <w:sz w:val="20"/>
              </w:rPr>
              <w:t xml:space="preserve"> </w:t>
            </w:r>
            <w:r>
              <w:rPr>
                <w:sz w:val="20"/>
              </w:rPr>
              <w:t>per million BTU)</w:t>
            </w:r>
          </w:p>
        </w:tc>
        <w:tc>
          <w:tcPr>
            <w:tcW w:w="4140" w:type="dxa"/>
            <w:gridSpan w:val="5"/>
          </w:tcPr>
          <w:p w14:paraId="5850A2BA" w14:textId="77777777" w:rsidR="00A4174E" w:rsidRDefault="00A4174E">
            <w:pPr>
              <w:pStyle w:val="TableParagraph"/>
              <w:spacing w:line="240" w:lineRule="auto"/>
              <w:rPr>
                <w:sz w:val="18"/>
              </w:rPr>
            </w:pPr>
          </w:p>
        </w:tc>
      </w:tr>
      <w:tr w:rsidR="00A4174E" w14:paraId="45406CCA" w14:textId="77777777">
        <w:trPr>
          <w:trHeight w:val="230"/>
        </w:trPr>
        <w:tc>
          <w:tcPr>
            <w:tcW w:w="5400" w:type="dxa"/>
            <w:gridSpan w:val="2"/>
          </w:tcPr>
          <w:p w14:paraId="4315BFFF" w14:textId="77777777" w:rsidR="00A4174E" w:rsidRDefault="002F3B7F">
            <w:pPr>
              <w:pStyle w:val="TableParagraph"/>
              <w:tabs>
                <w:tab w:val="left" w:pos="760"/>
              </w:tabs>
              <w:ind w:left="383"/>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347367B7" w14:textId="77777777" w:rsidR="00A4174E" w:rsidRDefault="002F3B7F">
            <w:pPr>
              <w:pStyle w:val="TableParagraph"/>
              <w:ind w:right="276"/>
              <w:jc w:val="right"/>
              <w:rPr>
                <w:sz w:val="20"/>
              </w:rPr>
            </w:pPr>
            <w:r>
              <w:rPr>
                <w:spacing w:val="-5"/>
                <w:sz w:val="20"/>
              </w:rPr>
              <w:t>NM</w:t>
            </w:r>
          </w:p>
        </w:tc>
        <w:tc>
          <w:tcPr>
            <w:tcW w:w="720" w:type="dxa"/>
          </w:tcPr>
          <w:p w14:paraId="4A5E954C" w14:textId="77777777" w:rsidR="00A4174E" w:rsidRDefault="002F3B7F">
            <w:pPr>
              <w:pStyle w:val="TableParagraph"/>
              <w:ind w:right="8"/>
              <w:jc w:val="right"/>
              <w:rPr>
                <w:sz w:val="20"/>
              </w:rPr>
            </w:pPr>
            <w:r>
              <w:rPr>
                <w:spacing w:val="-2"/>
                <w:sz w:val="20"/>
              </w:rPr>
              <w:t>$8,000</w:t>
            </w:r>
          </w:p>
        </w:tc>
        <w:tc>
          <w:tcPr>
            <w:tcW w:w="720" w:type="dxa"/>
          </w:tcPr>
          <w:p w14:paraId="299258D5" w14:textId="77777777" w:rsidR="00A4174E" w:rsidRDefault="002F3B7F">
            <w:pPr>
              <w:pStyle w:val="TableParagraph"/>
              <w:ind w:right="7"/>
              <w:jc w:val="right"/>
              <w:rPr>
                <w:sz w:val="20"/>
              </w:rPr>
            </w:pPr>
            <w:r>
              <w:rPr>
                <w:spacing w:val="-2"/>
                <w:sz w:val="20"/>
              </w:rPr>
              <w:t>$16,000</w:t>
            </w:r>
          </w:p>
        </w:tc>
        <w:tc>
          <w:tcPr>
            <w:tcW w:w="720" w:type="dxa"/>
          </w:tcPr>
          <w:p w14:paraId="6E669D25" w14:textId="77777777" w:rsidR="00A4174E" w:rsidRDefault="002F3B7F">
            <w:pPr>
              <w:pStyle w:val="TableParagraph"/>
              <w:ind w:right="7"/>
              <w:jc w:val="right"/>
              <w:rPr>
                <w:sz w:val="20"/>
              </w:rPr>
            </w:pPr>
            <w:r>
              <w:rPr>
                <w:spacing w:val="-2"/>
                <w:sz w:val="20"/>
              </w:rPr>
              <w:t>$40,000</w:t>
            </w:r>
          </w:p>
        </w:tc>
        <w:tc>
          <w:tcPr>
            <w:tcW w:w="1080" w:type="dxa"/>
          </w:tcPr>
          <w:p w14:paraId="71A7965D" w14:textId="77777777" w:rsidR="00A4174E" w:rsidRDefault="002F3B7F">
            <w:pPr>
              <w:pStyle w:val="TableParagraph"/>
              <w:ind w:right="7"/>
              <w:jc w:val="right"/>
              <w:rPr>
                <w:sz w:val="20"/>
              </w:rPr>
            </w:pPr>
            <w:r>
              <w:rPr>
                <w:spacing w:val="-2"/>
                <w:sz w:val="20"/>
              </w:rPr>
              <w:t>$50,000</w:t>
            </w:r>
          </w:p>
        </w:tc>
      </w:tr>
      <w:tr w:rsidR="00A4174E" w14:paraId="37C4378C" w14:textId="77777777">
        <w:trPr>
          <w:trHeight w:val="230"/>
        </w:trPr>
        <w:tc>
          <w:tcPr>
            <w:tcW w:w="5400" w:type="dxa"/>
            <w:gridSpan w:val="2"/>
          </w:tcPr>
          <w:p w14:paraId="539A56BA" w14:textId="77777777" w:rsidR="00A4174E" w:rsidRDefault="002F3B7F">
            <w:pPr>
              <w:pStyle w:val="TableParagraph"/>
              <w:tabs>
                <w:tab w:val="left" w:pos="760"/>
              </w:tabs>
              <w:ind w:left="383"/>
              <w:rPr>
                <w:sz w:val="20"/>
              </w:rPr>
            </w:pPr>
            <w:r>
              <w:rPr>
                <w:spacing w:val="-5"/>
                <w:sz w:val="20"/>
              </w:rPr>
              <w:t>2.</w:t>
            </w:r>
            <w:r>
              <w:rPr>
                <w:sz w:val="20"/>
              </w:rPr>
              <w:tab/>
              <w:t>From</w:t>
            </w:r>
            <w:r>
              <w:rPr>
                <w:spacing w:val="-4"/>
                <w:sz w:val="20"/>
              </w:rPr>
              <w:t xml:space="preserve"> </w:t>
            </w:r>
            <w:r>
              <w:rPr>
                <w:sz w:val="20"/>
              </w:rPr>
              <w:t>25</w:t>
            </w:r>
            <w:r>
              <w:rPr>
                <w:spacing w:val="-4"/>
                <w:sz w:val="20"/>
              </w:rPr>
              <w:t xml:space="preserve"> </w:t>
            </w:r>
            <w:r>
              <w:rPr>
                <w:sz w:val="20"/>
              </w:rPr>
              <w:t>through</w:t>
            </w:r>
            <w:r>
              <w:rPr>
                <w:spacing w:val="-5"/>
                <w:sz w:val="20"/>
              </w:rPr>
              <w:t xml:space="preserve"> </w:t>
            </w:r>
            <w:r>
              <w:rPr>
                <w:sz w:val="20"/>
              </w:rPr>
              <w:t>50</w:t>
            </w:r>
            <w:r>
              <w:rPr>
                <w:spacing w:val="-4"/>
                <w:sz w:val="20"/>
              </w:rPr>
              <w:t xml:space="preserve"> </w:t>
            </w:r>
            <w:r>
              <w:rPr>
                <w:sz w:val="20"/>
              </w:rPr>
              <w:t>percent</w:t>
            </w:r>
            <w:r>
              <w:rPr>
                <w:spacing w:val="-5"/>
                <w:sz w:val="20"/>
              </w:rPr>
              <w:t xml:space="preserve"> </w:t>
            </w:r>
            <w:r>
              <w:rPr>
                <w:sz w:val="20"/>
              </w:rPr>
              <w:t>over</w:t>
            </w:r>
            <w:r>
              <w:rPr>
                <w:spacing w:val="-3"/>
                <w:sz w:val="20"/>
              </w:rPr>
              <w:t xml:space="preserve"> </w:t>
            </w:r>
            <w:r>
              <w:rPr>
                <w:sz w:val="20"/>
              </w:rPr>
              <w:t>the</w:t>
            </w:r>
            <w:r>
              <w:rPr>
                <w:spacing w:val="-5"/>
                <w:sz w:val="20"/>
              </w:rPr>
              <w:t xml:space="preserve"> </w:t>
            </w:r>
            <w:r>
              <w:rPr>
                <w:sz w:val="20"/>
              </w:rPr>
              <w:t>allowable</w:t>
            </w:r>
            <w:r>
              <w:rPr>
                <w:spacing w:val="-5"/>
                <w:sz w:val="20"/>
              </w:rPr>
              <w:t xml:space="preserve"> </w:t>
            </w:r>
            <w:r>
              <w:rPr>
                <w:spacing w:val="-2"/>
                <w:sz w:val="20"/>
              </w:rPr>
              <w:t>standard</w:t>
            </w:r>
          </w:p>
        </w:tc>
        <w:tc>
          <w:tcPr>
            <w:tcW w:w="900" w:type="dxa"/>
          </w:tcPr>
          <w:p w14:paraId="62FDF323" w14:textId="77777777" w:rsidR="00A4174E" w:rsidRDefault="002F3B7F">
            <w:pPr>
              <w:pStyle w:val="TableParagraph"/>
              <w:ind w:right="276"/>
              <w:jc w:val="right"/>
              <w:rPr>
                <w:sz w:val="20"/>
              </w:rPr>
            </w:pPr>
            <w:r>
              <w:rPr>
                <w:spacing w:val="-5"/>
                <w:sz w:val="20"/>
              </w:rPr>
              <w:t>NM</w:t>
            </w:r>
          </w:p>
        </w:tc>
        <w:tc>
          <w:tcPr>
            <w:tcW w:w="720" w:type="dxa"/>
          </w:tcPr>
          <w:p w14:paraId="43657030" w14:textId="77777777" w:rsidR="00A4174E" w:rsidRDefault="002F3B7F">
            <w:pPr>
              <w:pStyle w:val="TableParagraph"/>
              <w:ind w:right="7"/>
              <w:jc w:val="right"/>
              <w:rPr>
                <w:sz w:val="20"/>
              </w:rPr>
            </w:pPr>
            <w:r>
              <w:rPr>
                <w:spacing w:val="-2"/>
                <w:sz w:val="20"/>
              </w:rPr>
              <w:t>$10,000</w:t>
            </w:r>
          </w:p>
        </w:tc>
        <w:tc>
          <w:tcPr>
            <w:tcW w:w="720" w:type="dxa"/>
          </w:tcPr>
          <w:p w14:paraId="258DBF8D" w14:textId="77777777" w:rsidR="00A4174E" w:rsidRDefault="002F3B7F">
            <w:pPr>
              <w:pStyle w:val="TableParagraph"/>
              <w:ind w:right="7"/>
              <w:jc w:val="right"/>
              <w:rPr>
                <w:sz w:val="20"/>
              </w:rPr>
            </w:pPr>
            <w:r>
              <w:rPr>
                <w:spacing w:val="-2"/>
                <w:sz w:val="20"/>
              </w:rPr>
              <w:t>$20,000</w:t>
            </w:r>
          </w:p>
        </w:tc>
        <w:tc>
          <w:tcPr>
            <w:tcW w:w="720" w:type="dxa"/>
          </w:tcPr>
          <w:p w14:paraId="49FA3D18" w14:textId="77777777" w:rsidR="00A4174E" w:rsidRDefault="002F3B7F">
            <w:pPr>
              <w:pStyle w:val="TableParagraph"/>
              <w:ind w:right="7"/>
              <w:jc w:val="right"/>
              <w:rPr>
                <w:sz w:val="20"/>
              </w:rPr>
            </w:pPr>
            <w:r>
              <w:rPr>
                <w:spacing w:val="-2"/>
                <w:sz w:val="20"/>
              </w:rPr>
              <w:t>$50,000</w:t>
            </w:r>
          </w:p>
        </w:tc>
        <w:tc>
          <w:tcPr>
            <w:tcW w:w="1080" w:type="dxa"/>
          </w:tcPr>
          <w:p w14:paraId="20069664" w14:textId="77777777" w:rsidR="00A4174E" w:rsidRDefault="002F3B7F">
            <w:pPr>
              <w:pStyle w:val="TableParagraph"/>
              <w:ind w:right="7"/>
              <w:jc w:val="right"/>
              <w:rPr>
                <w:sz w:val="20"/>
              </w:rPr>
            </w:pPr>
            <w:r>
              <w:rPr>
                <w:spacing w:val="-2"/>
                <w:sz w:val="20"/>
              </w:rPr>
              <w:t>$50,000</w:t>
            </w:r>
          </w:p>
        </w:tc>
      </w:tr>
      <w:tr w:rsidR="00A4174E" w14:paraId="00C128AE" w14:textId="77777777">
        <w:trPr>
          <w:trHeight w:val="229"/>
        </w:trPr>
        <w:tc>
          <w:tcPr>
            <w:tcW w:w="5400" w:type="dxa"/>
            <w:gridSpan w:val="2"/>
          </w:tcPr>
          <w:p w14:paraId="7D93B8B1" w14:textId="77777777" w:rsidR="00A4174E" w:rsidRDefault="002F3B7F">
            <w:pPr>
              <w:pStyle w:val="TableParagraph"/>
              <w:tabs>
                <w:tab w:val="left" w:pos="760"/>
              </w:tabs>
              <w:ind w:left="383"/>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27215F67" w14:textId="77777777" w:rsidR="00A4174E" w:rsidRDefault="002F3B7F">
            <w:pPr>
              <w:pStyle w:val="TableParagraph"/>
              <w:ind w:right="276"/>
              <w:jc w:val="right"/>
              <w:rPr>
                <w:sz w:val="20"/>
              </w:rPr>
            </w:pPr>
            <w:r>
              <w:rPr>
                <w:spacing w:val="-5"/>
                <w:sz w:val="20"/>
              </w:rPr>
              <w:t>NM</w:t>
            </w:r>
          </w:p>
        </w:tc>
        <w:tc>
          <w:tcPr>
            <w:tcW w:w="720" w:type="dxa"/>
          </w:tcPr>
          <w:p w14:paraId="4655CB0F" w14:textId="77777777" w:rsidR="00A4174E" w:rsidRDefault="002F3B7F">
            <w:pPr>
              <w:pStyle w:val="TableParagraph"/>
              <w:ind w:right="7"/>
              <w:jc w:val="right"/>
              <w:rPr>
                <w:sz w:val="20"/>
              </w:rPr>
            </w:pPr>
            <w:r>
              <w:rPr>
                <w:spacing w:val="-2"/>
                <w:sz w:val="20"/>
              </w:rPr>
              <w:t>$10,000</w:t>
            </w:r>
          </w:p>
        </w:tc>
        <w:tc>
          <w:tcPr>
            <w:tcW w:w="720" w:type="dxa"/>
          </w:tcPr>
          <w:p w14:paraId="645BD3B7" w14:textId="77777777" w:rsidR="00A4174E" w:rsidRDefault="002F3B7F">
            <w:pPr>
              <w:pStyle w:val="TableParagraph"/>
              <w:ind w:right="7"/>
              <w:jc w:val="right"/>
              <w:rPr>
                <w:sz w:val="20"/>
              </w:rPr>
            </w:pPr>
            <w:r>
              <w:rPr>
                <w:spacing w:val="-2"/>
                <w:sz w:val="20"/>
              </w:rPr>
              <w:t>$20,000</w:t>
            </w:r>
          </w:p>
        </w:tc>
        <w:tc>
          <w:tcPr>
            <w:tcW w:w="720" w:type="dxa"/>
          </w:tcPr>
          <w:p w14:paraId="31D60872" w14:textId="77777777" w:rsidR="00A4174E" w:rsidRDefault="002F3B7F">
            <w:pPr>
              <w:pStyle w:val="TableParagraph"/>
              <w:ind w:right="7"/>
              <w:jc w:val="right"/>
              <w:rPr>
                <w:sz w:val="20"/>
              </w:rPr>
            </w:pPr>
            <w:r>
              <w:rPr>
                <w:spacing w:val="-2"/>
                <w:sz w:val="20"/>
              </w:rPr>
              <w:t>$50,000</w:t>
            </w:r>
          </w:p>
        </w:tc>
        <w:tc>
          <w:tcPr>
            <w:tcW w:w="1080" w:type="dxa"/>
          </w:tcPr>
          <w:p w14:paraId="7B0EC5A4" w14:textId="77777777" w:rsidR="00A4174E" w:rsidRDefault="002F3B7F">
            <w:pPr>
              <w:pStyle w:val="TableParagraph"/>
              <w:ind w:right="7"/>
              <w:jc w:val="right"/>
              <w:rPr>
                <w:sz w:val="20"/>
              </w:rPr>
            </w:pPr>
            <w:r>
              <w:rPr>
                <w:spacing w:val="-2"/>
                <w:sz w:val="20"/>
              </w:rPr>
              <w:t>$50,000</w:t>
            </w:r>
          </w:p>
        </w:tc>
      </w:tr>
      <w:tr w:rsidR="00A4174E" w14:paraId="0E81198F" w14:textId="77777777">
        <w:trPr>
          <w:trHeight w:val="458"/>
        </w:trPr>
        <w:tc>
          <w:tcPr>
            <w:tcW w:w="2431" w:type="dxa"/>
          </w:tcPr>
          <w:p w14:paraId="0D4257AE"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19.7(i)</w:t>
            </w:r>
          </w:p>
        </w:tc>
        <w:tc>
          <w:tcPr>
            <w:tcW w:w="2969" w:type="dxa"/>
          </w:tcPr>
          <w:p w14:paraId="452A7817" w14:textId="77777777" w:rsidR="00A4174E" w:rsidRDefault="002F3B7F">
            <w:pPr>
              <w:pStyle w:val="TableParagraph"/>
              <w:spacing w:line="228" w:lineRule="exact"/>
              <w:ind w:left="28" w:right="103"/>
              <w:rPr>
                <w:sz w:val="20"/>
              </w:rPr>
            </w:pPr>
            <w:r>
              <w:rPr>
                <w:sz w:val="20"/>
              </w:rPr>
              <w:t>Actual</w:t>
            </w:r>
            <w:r>
              <w:rPr>
                <w:spacing w:val="-12"/>
                <w:sz w:val="20"/>
              </w:rPr>
              <w:t xml:space="preserve"> </w:t>
            </w:r>
            <w:r>
              <w:rPr>
                <w:sz w:val="20"/>
              </w:rPr>
              <w:t>Emissions</w:t>
            </w:r>
            <w:r>
              <w:rPr>
                <w:spacing w:val="-13"/>
                <w:sz w:val="20"/>
              </w:rPr>
              <w:t xml:space="preserve"> </w:t>
            </w:r>
            <w:r>
              <w:rPr>
                <w:sz w:val="20"/>
              </w:rPr>
              <w:t>(pounds</w:t>
            </w:r>
            <w:r>
              <w:rPr>
                <w:spacing w:val="-12"/>
                <w:sz w:val="20"/>
              </w:rPr>
              <w:t xml:space="preserve"> </w:t>
            </w:r>
            <w:r>
              <w:rPr>
                <w:sz w:val="20"/>
              </w:rPr>
              <w:t>per million BTU)</w:t>
            </w:r>
          </w:p>
        </w:tc>
        <w:tc>
          <w:tcPr>
            <w:tcW w:w="4140" w:type="dxa"/>
            <w:gridSpan w:val="5"/>
            <w:vMerge w:val="restart"/>
          </w:tcPr>
          <w:p w14:paraId="094DF372" w14:textId="77777777" w:rsidR="00A4174E" w:rsidRDefault="00A4174E">
            <w:pPr>
              <w:pStyle w:val="TableParagraph"/>
              <w:spacing w:line="240" w:lineRule="auto"/>
              <w:rPr>
                <w:sz w:val="18"/>
              </w:rPr>
            </w:pPr>
          </w:p>
        </w:tc>
      </w:tr>
      <w:tr w:rsidR="00A4174E" w14:paraId="657D1535" w14:textId="77777777">
        <w:trPr>
          <w:trHeight w:val="230"/>
        </w:trPr>
        <w:tc>
          <w:tcPr>
            <w:tcW w:w="5400" w:type="dxa"/>
            <w:gridSpan w:val="2"/>
          </w:tcPr>
          <w:p w14:paraId="09BE3ED2" w14:textId="77777777" w:rsidR="00A4174E" w:rsidRDefault="002F3B7F">
            <w:pPr>
              <w:pStyle w:val="TableParagraph"/>
              <w:ind w:left="390"/>
              <w:rPr>
                <w:sz w:val="20"/>
              </w:rPr>
            </w:pPr>
            <w:r>
              <w:rPr>
                <w:sz w:val="20"/>
              </w:rPr>
              <w:t>25-100</w:t>
            </w:r>
            <w:r>
              <w:rPr>
                <w:spacing w:val="-4"/>
                <w:sz w:val="20"/>
              </w:rPr>
              <w:t xml:space="preserve"> </w:t>
            </w:r>
            <w:r>
              <w:rPr>
                <w:sz w:val="20"/>
              </w:rPr>
              <w:t>MMBTU</w:t>
            </w:r>
            <w:r>
              <w:rPr>
                <w:spacing w:val="-5"/>
                <w:sz w:val="20"/>
              </w:rPr>
              <w:t xml:space="preserve"> </w:t>
            </w:r>
            <w:r>
              <w:rPr>
                <w:sz w:val="20"/>
              </w:rPr>
              <w:t>per</w:t>
            </w:r>
            <w:r>
              <w:rPr>
                <w:spacing w:val="-4"/>
                <w:sz w:val="20"/>
              </w:rPr>
              <w:t xml:space="preserve"> hour</w:t>
            </w:r>
          </w:p>
        </w:tc>
        <w:tc>
          <w:tcPr>
            <w:tcW w:w="4140" w:type="dxa"/>
            <w:gridSpan w:val="5"/>
            <w:vMerge/>
            <w:tcBorders>
              <w:top w:val="nil"/>
            </w:tcBorders>
          </w:tcPr>
          <w:p w14:paraId="627CB6C9" w14:textId="77777777" w:rsidR="00A4174E" w:rsidRDefault="00A4174E">
            <w:pPr>
              <w:rPr>
                <w:sz w:val="2"/>
                <w:szCs w:val="2"/>
              </w:rPr>
            </w:pPr>
          </w:p>
        </w:tc>
      </w:tr>
      <w:tr w:rsidR="00A4174E" w14:paraId="7DE81524" w14:textId="77777777">
        <w:trPr>
          <w:trHeight w:val="230"/>
        </w:trPr>
        <w:tc>
          <w:tcPr>
            <w:tcW w:w="5400" w:type="dxa"/>
            <w:gridSpan w:val="2"/>
          </w:tcPr>
          <w:p w14:paraId="0AA38A71" w14:textId="77777777" w:rsidR="00A4174E" w:rsidRDefault="002F3B7F">
            <w:pPr>
              <w:pStyle w:val="TableParagraph"/>
              <w:tabs>
                <w:tab w:val="left" w:pos="767"/>
              </w:tabs>
              <w:ind w:left="390"/>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3F02D204" w14:textId="77777777" w:rsidR="00A4174E" w:rsidRDefault="002F3B7F">
            <w:pPr>
              <w:pStyle w:val="TableParagraph"/>
              <w:ind w:right="278"/>
              <w:jc w:val="right"/>
              <w:rPr>
                <w:sz w:val="20"/>
              </w:rPr>
            </w:pPr>
            <w:r>
              <w:rPr>
                <w:spacing w:val="-5"/>
                <w:sz w:val="20"/>
              </w:rPr>
              <w:t>NM</w:t>
            </w:r>
          </w:p>
        </w:tc>
        <w:tc>
          <w:tcPr>
            <w:tcW w:w="720" w:type="dxa"/>
          </w:tcPr>
          <w:p w14:paraId="6A3FA96F" w14:textId="77777777" w:rsidR="00A4174E" w:rsidRDefault="002F3B7F">
            <w:pPr>
              <w:pStyle w:val="TableParagraph"/>
              <w:ind w:right="18"/>
              <w:jc w:val="right"/>
              <w:rPr>
                <w:sz w:val="20"/>
              </w:rPr>
            </w:pPr>
            <w:r>
              <w:rPr>
                <w:spacing w:val="-2"/>
                <w:sz w:val="20"/>
              </w:rPr>
              <w:t>$6,000</w:t>
            </w:r>
          </w:p>
        </w:tc>
        <w:tc>
          <w:tcPr>
            <w:tcW w:w="720" w:type="dxa"/>
          </w:tcPr>
          <w:p w14:paraId="2753FA31" w14:textId="77777777" w:rsidR="00A4174E" w:rsidRDefault="002F3B7F">
            <w:pPr>
              <w:pStyle w:val="TableParagraph"/>
              <w:ind w:right="17"/>
              <w:jc w:val="right"/>
              <w:rPr>
                <w:sz w:val="20"/>
              </w:rPr>
            </w:pPr>
            <w:r>
              <w:rPr>
                <w:spacing w:val="-2"/>
                <w:sz w:val="20"/>
              </w:rPr>
              <w:t>$12,000</w:t>
            </w:r>
          </w:p>
        </w:tc>
        <w:tc>
          <w:tcPr>
            <w:tcW w:w="720" w:type="dxa"/>
          </w:tcPr>
          <w:p w14:paraId="5BB1EEBC" w14:textId="77777777" w:rsidR="00A4174E" w:rsidRDefault="002F3B7F">
            <w:pPr>
              <w:pStyle w:val="TableParagraph"/>
              <w:ind w:right="17"/>
              <w:jc w:val="right"/>
              <w:rPr>
                <w:sz w:val="20"/>
              </w:rPr>
            </w:pPr>
            <w:r>
              <w:rPr>
                <w:spacing w:val="-2"/>
                <w:sz w:val="20"/>
              </w:rPr>
              <w:t>$30,000</w:t>
            </w:r>
          </w:p>
        </w:tc>
        <w:tc>
          <w:tcPr>
            <w:tcW w:w="1080" w:type="dxa"/>
          </w:tcPr>
          <w:p w14:paraId="54208055" w14:textId="77777777" w:rsidR="00A4174E" w:rsidRDefault="002F3B7F">
            <w:pPr>
              <w:pStyle w:val="TableParagraph"/>
              <w:ind w:right="17"/>
              <w:jc w:val="right"/>
              <w:rPr>
                <w:sz w:val="20"/>
              </w:rPr>
            </w:pPr>
            <w:r>
              <w:rPr>
                <w:spacing w:val="-2"/>
                <w:sz w:val="20"/>
              </w:rPr>
              <w:t>$50,000</w:t>
            </w:r>
          </w:p>
        </w:tc>
      </w:tr>
      <w:tr w:rsidR="00A4174E" w14:paraId="4119E605" w14:textId="77777777">
        <w:trPr>
          <w:trHeight w:val="229"/>
        </w:trPr>
        <w:tc>
          <w:tcPr>
            <w:tcW w:w="5400" w:type="dxa"/>
            <w:gridSpan w:val="2"/>
          </w:tcPr>
          <w:p w14:paraId="4B80053B" w14:textId="77777777" w:rsidR="00A4174E" w:rsidRDefault="002F3B7F">
            <w:pPr>
              <w:pStyle w:val="TableParagraph"/>
              <w:tabs>
                <w:tab w:val="left" w:pos="767"/>
              </w:tabs>
              <w:ind w:left="390"/>
              <w:rPr>
                <w:sz w:val="20"/>
              </w:rPr>
            </w:pPr>
            <w:r>
              <w:rPr>
                <w:spacing w:val="-5"/>
                <w:sz w:val="20"/>
              </w:rPr>
              <w:t>2.</w:t>
            </w:r>
            <w:r>
              <w:rPr>
                <w:sz w:val="20"/>
              </w:rPr>
              <w:tab/>
              <w:t>From</w:t>
            </w:r>
            <w:r>
              <w:rPr>
                <w:spacing w:val="-4"/>
                <w:sz w:val="20"/>
              </w:rPr>
              <w:t xml:space="preserve"> </w:t>
            </w:r>
            <w:r>
              <w:rPr>
                <w:sz w:val="20"/>
              </w:rPr>
              <w:t>25</w:t>
            </w:r>
            <w:r>
              <w:rPr>
                <w:spacing w:val="-4"/>
                <w:sz w:val="20"/>
              </w:rPr>
              <w:t xml:space="preserve"> </w:t>
            </w:r>
            <w:r>
              <w:rPr>
                <w:sz w:val="20"/>
              </w:rPr>
              <w:t>through</w:t>
            </w:r>
            <w:r>
              <w:rPr>
                <w:spacing w:val="-5"/>
                <w:sz w:val="20"/>
              </w:rPr>
              <w:t xml:space="preserve"> </w:t>
            </w:r>
            <w:r>
              <w:rPr>
                <w:sz w:val="20"/>
              </w:rPr>
              <w:t>50</w:t>
            </w:r>
            <w:r>
              <w:rPr>
                <w:spacing w:val="-4"/>
                <w:sz w:val="20"/>
              </w:rPr>
              <w:t xml:space="preserve"> </w:t>
            </w:r>
            <w:r>
              <w:rPr>
                <w:sz w:val="20"/>
              </w:rPr>
              <w:t>percent</w:t>
            </w:r>
            <w:r>
              <w:rPr>
                <w:spacing w:val="-5"/>
                <w:sz w:val="20"/>
              </w:rPr>
              <w:t xml:space="preserve"> </w:t>
            </w:r>
            <w:r>
              <w:rPr>
                <w:sz w:val="20"/>
              </w:rPr>
              <w:t>over</w:t>
            </w:r>
            <w:r>
              <w:rPr>
                <w:spacing w:val="-3"/>
                <w:sz w:val="20"/>
              </w:rPr>
              <w:t xml:space="preserve"> </w:t>
            </w:r>
            <w:r>
              <w:rPr>
                <w:sz w:val="20"/>
              </w:rPr>
              <w:t>the</w:t>
            </w:r>
            <w:r>
              <w:rPr>
                <w:spacing w:val="-5"/>
                <w:sz w:val="20"/>
              </w:rPr>
              <w:t xml:space="preserve"> </w:t>
            </w:r>
            <w:r>
              <w:rPr>
                <w:sz w:val="20"/>
              </w:rPr>
              <w:t>allowable</w:t>
            </w:r>
            <w:r>
              <w:rPr>
                <w:spacing w:val="-5"/>
                <w:sz w:val="20"/>
              </w:rPr>
              <w:t xml:space="preserve"> </w:t>
            </w:r>
            <w:r>
              <w:rPr>
                <w:spacing w:val="-2"/>
                <w:sz w:val="20"/>
              </w:rPr>
              <w:t>standard</w:t>
            </w:r>
          </w:p>
        </w:tc>
        <w:tc>
          <w:tcPr>
            <w:tcW w:w="900" w:type="dxa"/>
          </w:tcPr>
          <w:p w14:paraId="09558BB8" w14:textId="77777777" w:rsidR="00A4174E" w:rsidRDefault="002F3B7F">
            <w:pPr>
              <w:pStyle w:val="TableParagraph"/>
              <w:ind w:right="278"/>
              <w:jc w:val="right"/>
              <w:rPr>
                <w:sz w:val="20"/>
              </w:rPr>
            </w:pPr>
            <w:r>
              <w:rPr>
                <w:spacing w:val="-5"/>
                <w:sz w:val="20"/>
              </w:rPr>
              <w:t>NM</w:t>
            </w:r>
          </w:p>
        </w:tc>
        <w:tc>
          <w:tcPr>
            <w:tcW w:w="720" w:type="dxa"/>
          </w:tcPr>
          <w:p w14:paraId="31DDB8CF" w14:textId="77777777" w:rsidR="00A4174E" w:rsidRDefault="002F3B7F">
            <w:pPr>
              <w:pStyle w:val="TableParagraph"/>
              <w:ind w:right="18"/>
              <w:jc w:val="right"/>
              <w:rPr>
                <w:sz w:val="20"/>
              </w:rPr>
            </w:pPr>
            <w:r>
              <w:rPr>
                <w:spacing w:val="-2"/>
                <w:sz w:val="20"/>
              </w:rPr>
              <w:t>$8,000</w:t>
            </w:r>
          </w:p>
        </w:tc>
        <w:tc>
          <w:tcPr>
            <w:tcW w:w="720" w:type="dxa"/>
          </w:tcPr>
          <w:p w14:paraId="2207A20F" w14:textId="77777777" w:rsidR="00A4174E" w:rsidRDefault="002F3B7F">
            <w:pPr>
              <w:pStyle w:val="TableParagraph"/>
              <w:ind w:right="17"/>
              <w:jc w:val="right"/>
              <w:rPr>
                <w:sz w:val="20"/>
              </w:rPr>
            </w:pPr>
            <w:r>
              <w:rPr>
                <w:spacing w:val="-2"/>
                <w:sz w:val="20"/>
              </w:rPr>
              <w:t>$16,000</w:t>
            </w:r>
          </w:p>
        </w:tc>
        <w:tc>
          <w:tcPr>
            <w:tcW w:w="720" w:type="dxa"/>
          </w:tcPr>
          <w:p w14:paraId="19E0F085" w14:textId="77777777" w:rsidR="00A4174E" w:rsidRDefault="002F3B7F">
            <w:pPr>
              <w:pStyle w:val="TableParagraph"/>
              <w:ind w:right="17"/>
              <w:jc w:val="right"/>
              <w:rPr>
                <w:sz w:val="20"/>
              </w:rPr>
            </w:pPr>
            <w:r>
              <w:rPr>
                <w:spacing w:val="-2"/>
                <w:sz w:val="20"/>
              </w:rPr>
              <w:t>$40,000</w:t>
            </w:r>
          </w:p>
        </w:tc>
        <w:tc>
          <w:tcPr>
            <w:tcW w:w="1080" w:type="dxa"/>
          </w:tcPr>
          <w:p w14:paraId="6577D456" w14:textId="77777777" w:rsidR="00A4174E" w:rsidRDefault="002F3B7F">
            <w:pPr>
              <w:pStyle w:val="TableParagraph"/>
              <w:ind w:right="17"/>
              <w:jc w:val="right"/>
              <w:rPr>
                <w:sz w:val="20"/>
              </w:rPr>
            </w:pPr>
            <w:r>
              <w:rPr>
                <w:spacing w:val="-2"/>
                <w:sz w:val="20"/>
              </w:rPr>
              <w:t>$50,000</w:t>
            </w:r>
          </w:p>
        </w:tc>
      </w:tr>
      <w:tr w:rsidR="00A4174E" w14:paraId="18528239" w14:textId="77777777">
        <w:trPr>
          <w:trHeight w:val="230"/>
        </w:trPr>
        <w:tc>
          <w:tcPr>
            <w:tcW w:w="5400" w:type="dxa"/>
            <w:gridSpan w:val="2"/>
          </w:tcPr>
          <w:p w14:paraId="199A348C" w14:textId="77777777" w:rsidR="00A4174E" w:rsidRDefault="002F3B7F">
            <w:pPr>
              <w:pStyle w:val="TableParagraph"/>
              <w:tabs>
                <w:tab w:val="left" w:pos="767"/>
              </w:tabs>
              <w:ind w:left="390"/>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4BDE9375" w14:textId="77777777" w:rsidR="00A4174E" w:rsidRDefault="002F3B7F">
            <w:pPr>
              <w:pStyle w:val="TableParagraph"/>
              <w:ind w:right="278"/>
              <w:jc w:val="right"/>
              <w:rPr>
                <w:sz w:val="20"/>
              </w:rPr>
            </w:pPr>
            <w:r>
              <w:rPr>
                <w:spacing w:val="-5"/>
                <w:sz w:val="20"/>
              </w:rPr>
              <w:t>NM</w:t>
            </w:r>
          </w:p>
        </w:tc>
        <w:tc>
          <w:tcPr>
            <w:tcW w:w="720" w:type="dxa"/>
          </w:tcPr>
          <w:p w14:paraId="34CBDCFA" w14:textId="77777777" w:rsidR="00A4174E" w:rsidRDefault="002F3B7F">
            <w:pPr>
              <w:pStyle w:val="TableParagraph"/>
              <w:ind w:right="17"/>
              <w:jc w:val="right"/>
              <w:rPr>
                <w:sz w:val="20"/>
              </w:rPr>
            </w:pPr>
            <w:r>
              <w:rPr>
                <w:spacing w:val="-2"/>
                <w:sz w:val="20"/>
              </w:rPr>
              <w:t>$10,000</w:t>
            </w:r>
          </w:p>
        </w:tc>
        <w:tc>
          <w:tcPr>
            <w:tcW w:w="720" w:type="dxa"/>
          </w:tcPr>
          <w:p w14:paraId="0BE924C3" w14:textId="77777777" w:rsidR="00A4174E" w:rsidRDefault="002F3B7F">
            <w:pPr>
              <w:pStyle w:val="TableParagraph"/>
              <w:ind w:right="17"/>
              <w:jc w:val="right"/>
              <w:rPr>
                <w:sz w:val="20"/>
              </w:rPr>
            </w:pPr>
            <w:r>
              <w:rPr>
                <w:spacing w:val="-2"/>
                <w:sz w:val="20"/>
              </w:rPr>
              <w:t>$20,000</w:t>
            </w:r>
          </w:p>
        </w:tc>
        <w:tc>
          <w:tcPr>
            <w:tcW w:w="720" w:type="dxa"/>
          </w:tcPr>
          <w:p w14:paraId="0A33FA53" w14:textId="77777777" w:rsidR="00A4174E" w:rsidRDefault="002F3B7F">
            <w:pPr>
              <w:pStyle w:val="TableParagraph"/>
              <w:ind w:right="17"/>
              <w:jc w:val="right"/>
              <w:rPr>
                <w:sz w:val="20"/>
              </w:rPr>
            </w:pPr>
            <w:r>
              <w:rPr>
                <w:spacing w:val="-2"/>
                <w:sz w:val="20"/>
              </w:rPr>
              <w:t>$50,000</w:t>
            </w:r>
          </w:p>
        </w:tc>
        <w:tc>
          <w:tcPr>
            <w:tcW w:w="1080" w:type="dxa"/>
          </w:tcPr>
          <w:p w14:paraId="0716FF73" w14:textId="77777777" w:rsidR="00A4174E" w:rsidRDefault="002F3B7F">
            <w:pPr>
              <w:pStyle w:val="TableParagraph"/>
              <w:ind w:right="17"/>
              <w:jc w:val="right"/>
              <w:rPr>
                <w:sz w:val="20"/>
              </w:rPr>
            </w:pPr>
            <w:r>
              <w:rPr>
                <w:spacing w:val="-2"/>
                <w:sz w:val="20"/>
              </w:rPr>
              <w:t>$50,000</w:t>
            </w:r>
          </w:p>
        </w:tc>
      </w:tr>
      <w:tr w:rsidR="00A4174E" w14:paraId="27D4D37B" w14:textId="77777777">
        <w:trPr>
          <w:trHeight w:val="230"/>
        </w:trPr>
        <w:tc>
          <w:tcPr>
            <w:tcW w:w="5400" w:type="dxa"/>
            <w:gridSpan w:val="2"/>
          </w:tcPr>
          <w:p w14:paraId="305A74F6" w14:textId="77777777" w:rsidR="00A4174E" w:rsidRDefault="002F3B7F">
            <w:pPr>
              <w:pStyle w:val="TableParagraph"/>
              <w:ind w:left="390"/>
              <w:rPr>
                <w:sz w:val="20"/>
              </w:rPr>
            </w:pPr>
            <w:r>
              <w:rPr>
                <w:sz w:val="20"/>
              </w:rPr>
              <w:t>Greater</w:t>
            </w:r>
            <w:r>
              <w:rPr>
                <w:spacing w:val="-4"/>
                <w:sz w:val="20"/>
              </w:rPr>
              <w:t xml:space="preserve"> </w:t>
            </w:r>
            <w:r>
              <w:rPr>
                <w:sz w:val="20"/>
              </w:rPr>
              <w:t>than</w:t>
            </w:r>
            <w:r>
              <w:rPr>
                <w:spacing w:val="-4"/>
                <w:sz w:val="20"/>
              </w:rPr>
              <w:t xml:space="preserve"> </w:t>
            </w:r>
            <w:r>
              <w:rPr>
                <w:sz w:val="20"/>
              </w:rPr>
              <w:t>100</w:t>
            </w:r>
            <w:r>
              <w:rPr>
                <w:spacing w:val="-4"/>
                <w:sz w:val="20"/>
              </w:rPr>
              <w:t xml:space="preserve"> </w:t>
            </w:r>
            <w:r>
              <w:rPr>
                <w:sz w:val="20"/>
              </w:rPr>
              <w:t>MMBTU</w:t>
            </w:r>
            <w:r>
              <w:rPr>
                <w:spacing w:val="-5"/>
                <w:sz w:val="20"/>
              </w:rPr>
              <w:t xml:space="preserve"> </w:t>
            </w:r>
            <w:r>
              <w:rPr>
                <w:sz w:val="20"/>
              </w:rPr>
              <w:t>per</w:t>
            </w:r>
            <w:r>
              <w:rPr>
                <w:spacing w:val="-7"/>
                <w:sz w:val="20"/>
              </w:rPr>
              <w:t xml:space="preserve"> </w:t>
            </w:r>
            <w:r>
              <w:rPr>
                <w:spacing w:val="-4"/>
                <w:sz w:val="20"/>
              </w:rPr>
              <w:t>hour</w:t>
            </w:r>
          </w:p>
        </w:tc>
        <w:tc>
          <w:tcPr>
            <w:tcW w:w="4140" w:type="dxa"/>
            <w:gridSpan w:val="5"/>
          </w:tcPr>
          <w:p w14:paraId="1945DA4F" w14:textId="77777777" w:rsidR="00A4174E" w:rsidRDefault="00A4174E">
            <w:pPr>
              <w:pStyle w:val="TableParagraph"/>
              <w:spacing w:line="240" w:lineRule="auto"/>
              <w:rPr>
                <w:sz w:val="16"/>
              </w:rPr>
            </w:pPr>
          </w:p>
        </w:tc>
      </w:tr>
      <w:tr w:rsidR="00A4174E" w14:paraId="4000932F" w14:textId="77777777">
        <w:trPr>
          <w:trHeight w:val="229"/>
        </w:trPr>
        <w:tc>
          <w:tcPr>
            <w:tcW w:w="5400" w:type="dxa"/>
            <w:gridSpan w:val="2"/>
          </w:tcPr>
          <w:p w14:paraId="2AC1D3CD" w14:textId="77777777" w:rsidR="00A4174E" w:rsidRDefault="002F3B7F">
            <w:pPr>
              <w:pStyle w:val="TableParagraph"/>
              <w:tabs>
                <w:tab w:val="left" w:pos="767"/>
              </w:tabs>
              <w:ind w:left="390"/>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68E72933" w14:textId="77777777" w:rsidR="00A4174E" w:rsidRDefault="002F3B7F">
            <w:pPr>
              <w:pStyle w:val="TableParagraph"/>
              <w:ind w:right="278"/>
              <w:jc w:val="right"/>
              <w:rPr>
                <w:sz w:val="20"/>
              </w:rPr>
            </w:pPr>
            <w:r>
              <w:rPr>
                <w:spacing w:val="-5"/>
                <w:sz w:val="20"/>
              </w:rPr>
              <w:t>NM</w:t>
            </w:r>
          </w:p>
        </w:tc>
        <w:tc>
          <w:tcPr>
            <w:tcW w:w="720" w:type="dxa"/>
          </w:tcPr>
          <w:p w14:paraId="07247F8B" w14:textId="77777777" w:rsidR="00A4174E" w:rsidRDefault="002F3B7F">
            <w:pPr>
              <w:pStyle w:val="TableParagraph"/>
              <w:ind w:right="18"/>
              <w:jc w:val="right"/>
              <w:rPr>
                <w:sz w:val="20"/>
              </w:rPr>
            </w:pPr>
            <w:r>
              <w:rPr>
                <w:spacing w:val="-2"/>
                <w:sz w:val="20"/>
              </w:rPr>
              <w:t>$8,000</w:t>
            </w:r>
          </w:p>
        </w:tc>
        <w:tc>
          <w:tcPr>
            <w:tcW w:w="720" w:type="dxa"/>
          </w:tcPr>
          <w:p w14:paraId="1E3DAE32" w14:textId="77777777" w:rsidR="00A4174E" w:rsidRDefault="002F3B7F">
            <w:pPr>
              <w:pStyle w:val="TableParagraph"/>
              <w:ind w:right="17"/>
              <w:jc w:val="right"/>
              <w:rPr>
                <w:sz w:val="20"/>
              </w:rPr>
            </w:pPr>
            <w:r>
              <w:rPr>
                <w:spacing w:val="-2"/>
                <w:sz w:val="20"/>
              </w:rPr>
              <w:t>$16,000</w:t>
            </w:r>
          </w:p>
        </w:tc>
        <w:tc>
          <w:tcPr>
            <w:tcW w:w="720" w:type="dxa"/>
          </w:tcPr>
          <w:p w14:paraId="3F507E91" w14:textId="77777777" w:rsidR="00A4174E" w:rsidRDefault="002F3B7F">
            <w:pPr>
              <w:pStyle w:val="TableParagraph"/>
              <w:ind w:right="17"/>
              <w:jc w:val="right"/>
              <w:rPr>
                <w:sz w:val="20"/>
              </w:rPr>
            </w:pPr>
            <w:r>
              <w:rPr>
                <w:spacing w:val="-2"/>
                <w:sz w:val="20"/>
              </w:rPr>
              <w:t>$40,000</w:t>
            </w:r>
          </w:p>
        </w:tc>
        <w:tc>
          <w:tcPr>
            <w:tcW w:w="1080" w:type="dxa"/>
          </w:tcPr>
          <w:p w14:paraId="0E1468AE" w14:textId="77777777" w:rsidR="00A4174E" w:rsidRDefault="002F3B7F">
            <w:pPr>
              <w:pStyle w:val="TableParagraph"/>
              <w:ind w:right="17"/>
              <w:jc w:val="right"/>
              <w:rPr>
                <w:sz w:val="20"/>
              </w:rPr>
            </w:pPr>
            <w:r>
              <w:rPr>
                <w:spacing w:val="-2"/>
                <w:sz w:val="20"/>
              </w:rPr>
              <w:t>$50,000</w:t>
            </w:r>
          </w:p>
        </w:tc>
      </w:tr>
      <w:tr w:rsidR="00A4174E" w14:paraId="6C519099" w14:textId="77777777">
        <w:trPr>
          <w:trHeight w:val="230"/>
        </w:trPr>
        <w:tc>
          <w:tcPr>
            <w:tcW w:w="5400" w:type="dxa"/>
            <w:gridSpan w:val="2"/>
          </w:tcPr>
          <w:p w14:paraId="711B3FD9" w14:textId="77777777" w:rsidR="00A4174E" w:rsidRDefault="002F3B7F">
            <w:pPr>
              <w:pStyle w:val="TableParagraph"/>
              <w:tabs>
                <w:tab w:val="left" w:pos="767"/>
              </w:tabs>
              <w:ind w:left="390"/>
              <w:rPr>
                <w:sz w:val="20"/>
              </w:rPr>
            </w:pPr>
            <w:r>
              <w:rPr>
                <w:spacing w:val="-5"/>
                <w:sz w:val="20"/>
              </w:rPr>
              <w:t>2.</w:t>
            </w:r>
            <w:r>
              <w:rPr>
                <w:sz w:val="20"/>
              </w:rPr>
              <w:tab/>
              <w:t>From</w:t>
            </w:r>
            <w:r>
              <w:rPr>
                <w:spacing w:val="-4"/>
                <w:sz w:val="20"/>
              </w:rPr>
              <w:t xml:space="preserve"> </w:t>
            </w:r>
            <w:r>
              <w:rPr>
                <w:sz w:val="20"/>
              </w:rPr>
              <w:t>25</w:t>
            </w:r>
            <w:r>
              <w:rPr>
                <w:spacing w:val="-4"/>
                <w:sz w:val="20"/>
              </w:rPr>
              <w:t xml:space="preserve"> </w:t>
            </w:r>
            <w:r>
              <w:rPr>
                <w:sz w:val="20"/>
              </w:rPr>
              <w:t>through</w:t>
            </w:r>
            <w:r>
              <w:rPr>
                <w:spacing w:val="-5"/>
                <w:sz w:val="20"/>
              </w:rPr>
              <w:t xml:space="preserve"> </w:t>
            </w:r>
            <w:r>
              <w:rPr>
                <w:sz w:val="20"/>
              </w:rPr>
              <w:t>50</w:t>
            </w:r>
            <w:r>
              <w:rPr>
                <w:spacing w:val="-4"/>
                <w:sz w:val="20"/>
              </w:rPr>
              <w:t xml:space="preserve"> </w:t>
            </w:r>
            <w:r>
              <w:rPr>
                <w:sz w:val="20"/>
              </w:rPr>
              <w:t>percent</w:t>
            </w:r>
            <w:r>
              <w:rPr>
                <w:spacing w:val="-5"/>
                <w:sz w:val="20"/>
              </w:rPr>
              <w:t xml:space="preserve"> </w:t>
            </w:r>
            <w:r>
              <w:rPr>
                <w:sz w:val="20"/>
              </w:rPr>
              <w:t>over</w:t>
            </w:r>
            <w:r>
              <w:rPr>
                <w:spacing w:val="-3"/>
                <w:sz w:val="20"/>
              </w:rPr>
              <w:t xml:space="preserve"> </w:t>
            </w:r>
            <w:r>
              <w:rPr>
                <w:sz w:val="20"/>
              </w:rPr>
              <w:t>the</w:t>
            </w:r>
            <w:r>
              <w:rPr>
                <w:spacing w:val="-5"/>
                <w:sz w:val="20"/>
              </w:rPr>
              <w:t xml:space="preserve"> </w:t>
            </w:r>
            <w:r>
              <w:rPr>
                <w:sz w:val="20"/>
              </w:rPr>
              <w:t>allowable</w:t>
            </w:r>
            <w:r>
              <w:rPr>
                <w:spacing w:val="-5"/>
                <w:sz w:val="20"/>
              </w:rPr>
              <w:t xml:space="preserve"> </w:t>
            </w:r>
            <w:r>
              <w:rPr>
                <w:spacing w:val="-2"/>
                <w:sz w:val="20"/>
              </w:rPr>
              <w:t>standard</w:t>
            </w:r>
          </w:p>
        </w:tc>
        <w:tc>
          <w:tcPr>
            <w:tcW w:w="900" w:type="dxa"/>
          </w:tcPr>
          <w:p w14:paraId="3D6D5680" w14:textId="77777777" w:rsidR="00A4174E" w:rsidRDefault="002F3B7F">
            <w:pPr>
              <w:pStyle w:val="TableParagraph"/>
              <w:ind w:right="278"/>
              <w:jc w:val="right"/>
              <w:rPr>
                <w:sz w:val="20"/>
              </w:rPr>
            </w:pPr>
            <w:r>
              <w:rPr>
                <w:spacing w:val="-5"/>
                <w:sz w:val="20"/>
              </w:rPr>
              <w:t>NM</w:t>
            </w:r>
          </w:p>
        </w:tc>
        <w:tc>
          <w:tcPr>
            <w:tcW w:w="720" w:type="dxa"/>
          </w:tcPr>
          <w:p w14:paraId="269C5148" w14:textId="77777777" w:rsidR="00A4174E" w:rsidRDefault="002F3B7F">
            <w:pPr>
              <w:pStyle w:val="TableParagraph"/>
              <w:ind w:right="17"/>
              <w:jc w:val="right"/>
              <w:rPr>
                <w:sz w:val="20"/>
              </w:rPr>
            </w:pPr>
            <w:r>
              <w:rPr>
                <w:spacing w:val="-2"/>
                <w:sz w:val="20"/>
              </w:rPr>
              <w:t>$10,000</w:t>
            </w:r>
          </w:p>
        </w:tc>
        <w:tc>
          <w:tcPr>
            <w:tcW w:w="720" w:type="dxa"/>
          </w:tcPr>
          <w:p w14:paraId="55E6F665" w14:textId="77777777" w:rsidR="00A4174E" w:rsidRDefault="002F3B7F">
            <w:pPr>
              <w:pStyle w:val="TableParagraph"/>
              <w:ind w:right="17"/>
              <w:jc w:val="right"/>
              <w:rPr>
                <w:sz w:val="20"/>
              </w:rPr>
            </w:pPr>
            <w:r>
              <w:rPr>
                <w:spacing w:val="-2"/>
                <w:sz w:val="20"/>
              </w:rPr>
              <w:t>$20,000</w:t>
            </w:r>
          </w:p>
        </w:tc>
        <w:tc>
          <w:tcPr>
            <w:tcW w:w="720" w:type="dxa"/>
          </w:tcPr>
          <w:p w14:paraId="18876639" w14:textId="77777777" w:rsidR="00A4174E" w:rsidRDefault="002F3B7F">
            <w:pPr>
              <w:pStyle w:val="TableParagraph"/>
              <w:ind w:right="17"/>
              <w:jc w:val="right"/>
              <w:rPr>
                <w:sz w:val="20"/>
              </w:rPr>
            </w:pPr>
            <w:r>
              <w:rPr>
                <w:spacing w:val="-2"/>
                <w:sz w:val="20"/>
              </w:rPr>
              <w:t>$50,000</w:t>
            </w:r>
          </w:p>
        </w:tc>
        <w:tc>
          <w:tcPr>
            <w:tcW w:w="1080" w:type="dxa"/>
          </w:tcPr>
          <w:p w14:paraId="1D6950E8" w14:textId="77777777" w:rsidR="00A4174E" w:rsidRDefault="002F3B7F">
            <w:pPr>
              <w:pStyle w:val="TableParagraph"/>
              <w:ind w:right="17"/>
              <w:jc w:val="right"/>
              <w:rPr>
                <w:sz w:val="20"/>
              </w:rPr>
            </w:pPr>
            <w:r>
              <w:rPr>
                <w:spacing w:val="-2"/>
                <w:sz w:val="20"/>
              </w:rPr>
              <w:t>$50,000</w:t>
            </w:r>
          </w:p>
        </w:tc>
      </w:tr>
      <w:tr w:rsidR="00A4174E" w14:paraId="785D4377" w14:textId="77777777">
        <w:trPr>
          <w:trHeight w:val="230"/>
        </w:trPr>
        <w:tc>
          <w:tcPr>
            <w:tcW w:w="5400" w:type="dxa"/>
            <w:gridSpan w:val="2"/>
          </w:tcPr>
          <w:p w14:paraId="10251FE4" w14:textId="77777777" w:rsidR="00A4174E" w:rsidRDefault="002F3B7F">
            <w:pPr>
              <w:pStyle w:val="TableParagraph"/>
              <w:tabs>
                <w:tab w:val="left" w:pos="767"/>
              </w:tabs>
              <w:ind w:left="390"/>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7B452D4A" w14:textId="77777777" w:rsidR="00A4174E" w:rsidRDefault="002F3B7F">
            <w:pPr>
              <w:pStyle w:val="TableParagraph"/>
              <w:ind w:right="278"/>
              <w:jc w:val="right"/>
              <w:rPr>
                <w:sz w:val="20"/>
              </w:rPr>
            </w:pPr>
            <w:r>
              <w:rPr>
                <w:spacing w:val="-5"/>
                <w:sz w:val="20"/>
              </w:rPr>
              <w:t>NM</w:t>
            </w:r>
          </w:p>
        </w:tc>
        <w:tc>
          <w:tcPr>
            <w:tcW w:w="720" w:type="dxa"/>
          </w:tcPr>
          <w:p w14:paraId="27E76A51" w14:textId="77777777" w:rsidR="00A4174E" w:rsidRDefault="002F3B7F">
            <w:pPr>
              <w:pStyle w:val="TableParagraph"/>
              <w:ind w:right="17"/>
              <w:jc w:val="right"/>
              <w:rPr>
                <w:sz w:val="20"/>
              </w:rPr>
            </w:pPr>
            <w:r>
              <w:rPr>
                <w:spacing w:val="-2"/>
                <w:sz w:val="20"/>
              </w:rPr>
              <w:t>$10,000</w:t>
            </w:r>
          </w:p>
        </w:tc>
        <w:tc>
          <w:tcPr>
            <w:tcW w:w="720" w:type="dxa"/>
          </w:tcPr>
          <w:p w14:paraId="73E677C5" w14:textId="77777777" w:rsidR="00A4174E" w:rsidRDefault="002F3B7F">
            <w:pPr>
              <w:pStyle w:val="TableParagraph"/>
              <w:ind w:right="17"/>
              <w:jc w:val="right"/>
              <w:rPr>
                <w:sz w:val="20"/>
              </w:rPr>
            </w:pPr>
            <w:r>
              <w:rPr>
                <w:spacing w:val="-2"/>
                <w:sz w:val="20"/>
              </w:rPr>
              <w:t>$20,000</w:t>
            </w:r>
          </w:p>
        </w:tc>
        <w:tc>
          <w:tcPr>
            <w:tcW w:w="720" w:type="dxa"/>
          </w:tcPr>
          <w:p w14:paraId="6B8DB24E" w14:textId="77777777" w:rsidR="00A4174E" w:rsidRDefault="002F3B7F">
            <w:pPr>
              <w:pStyle w:val="TableParagraph"/>
              <w:ind w:right="17"/>
              <w:jc w:val="right"/>
              <w:rPr>
                <w:sz w:val="20"/>
              </w:rPr>
            </w:pPr>
            <w:r>
              <w:rPr>
                <w:spacing w:val="-2"/>
                <w:sz w:val="20"/>
              </w:rPr>
              <w:t>$50,000</w:t>
            </w:r>
          </w:p>
        </w:tc>
        <w:tc>
          <w:tcPr>
            <w:tcW w:w="1080" w:type="dxa"/>
          </w:tcPr>
          <w:p w14:paraId="35FE5059" w14:textId="77777777" w:rsidR="00A4174E" w:rsidRDefault="002F3B7F">
            <w:pPr>
              <w:pStyle w:val="TableParagraph"/>
              <w:ind w:right="17"/>
              <w:jc w:val="right"/>
              <w:rPr>
                <w:sz w:val="20"/>
              </w:rPr>
            </w:pPr>
            <w:r>
              <w:rPr>
                <w:spacing w:val="-2"/>
                <w:sz w:val="20"/>
              </w:rPr>
              <w:t>$50,000</w:t>
            </w:r>
          </w:p>
        </w:tc>
      </w:tr>
      <w:tr w:rsidR="00A4174E" w14:paraId="24F93EA4" w14:textId="77777777">
        <w:trPr>
          <w:trHeight w:val="460"/>
        </w:trPr>
        <w:tc>
          <w:tcPr>
            <w:tcW w:w="2431" w:type="dxa"/>
          </w:tcPr>
          <w:p w14:paraId="2CF223F8" w14:textId="77777777" w:rsidR="00A4174E" w:rsidRDefault="002F3B7F">
            <w:pPr>
              <w:pStyle w:val="TableParagraph"/>
              <w:spacing w:line="230" w:lineRule="atLeast"/>
              <w:ind w:left="30"/>
              <w:rPr>
                <w:sz w:val="20"/>
              </w:rPr>
            </w:pPr>
            <w:r>
              <w:rPr>
                <w:sz w:val="20"/>
              </w:rPr>
              <w:t>N.J.A.C.</w:t>
            </w:r>
            <w:r>
              <w:rPr>
                <w:spacing w:val="-11"/>
                <w:sz w:val="20"/>
              </w:rPr>
              <w:t xml:space="preserve"> </w:t>
            </w:r>
            <w:r>
              <w:rPr>
                <w:sz w:val="20"/>
              </w:rPr>
              <w:t>7:27-19.8(a),</w:t>
            </w:r>
            <w:r>
              <w:rPr>
                <w:spacing w:val="-13"/>
                <w:sz w:val="20"/>
              </w:rPr>
              <w:t xml:space="preserve"> </w:t>
            </w:r>
            <w:r>
              <w:rPr>
                <w:sz w:val="20"/>
              </w:rPr>
              <w:t>(b)</w:t>
            </w:r>
            <w:r>
              <w:rPr>
                <w:spacing w:val="-12"/>
                <w:sz w:val="20"/>
              </w:rPr>
              <w:t xml:space="preserve"> </w:t>
            </w:r>
            <w:r>
              <w:rPr>
                <w:sz w:val="20"/>
              </w:rPr>
              <w:t xml:space="preserve">or </w:t>
            </w:r>
            <w:r>
              <w:rPr>
                <w:spacing w:val="-4"/>
                <w:sz w:val="20"/>
              </w:rPr>
              <w:t>(c)</w:t>
            </w:r>
          </w:p>
        </w:tc>
        <w:tc>
          <w:tcPr>
            <w:tcW w:w="2969" w:type="dxa"/>
          </w:tcPr>
          <w:p w14:paraId="605A9EC2" w14:textId="77777777" w:rsidR="00A4174E" w:rsidRDefault="002F3B7F">
            <w:pPr>
              <w:pStyle w:val="TableParagraph"/>
              <w:spacing w:line="240" w:lineRule="auto"/>
              <w:ind w:left="28"/>
              <w:rPr>
                <w:sz w:val="20"/>
              </w:rPr>
            </w:pPr>
            <w:r>
              <w:rPr>
                <w:sz w:val="20"/>
              </w:rPr>
              <w:t>Stationary</w:t>
            </w:r>
            <w:r>
              <w:rPr>
                <w:spacing w:val="-11"/>
                <w:sz w:val="20"/>
              </w:rPr>
              <w:t xml:space="preserve"> </w:t>
            </w:r>
            <w:r>
              <w:rPr>
                <w:sz w:val="20"/>
              </w:rPr>
              <w:t>Reciprocating</w:t>
            </w:r>
            <w:r>
              <w:rPr>
                <w:spacing w:val="-10"/>
                <w:sz w:val="20"/>
              </w:rPr>
              <w:t xml:space="preserve"> </w:t>
            </w:r>
            <w:r>
              <w:rPr>
                <w:spacing w:val="-2"/>
                <w:sz w:val="20"/>
              </w:rPr>
              <w:t>Engines</w:t>
            </w:r>
          </w:p>
        </w:tc>
        <w:tc>
          <w:tcPr>
            <w:tcW w:w="4140" w:type="dxa"/>
            <w:gridSpan w:val="5"/>
            <w:vMerge w:val="restart"/>
          </w:tcPr>
          <w:p w14:paraId="0F896520" w14:textId="77777777" w:rsidR="00A4174E" w:rsidRDefault="00A4174E">
            <w:pPr>
              <w:pStyle w:val="TableParagraph"/>
              <w:spacing w:line="240" w:lineRule="auto"/>
              <w:rPr>
                <w:sz w:val="18"/>
              </w:rPr>
            </w:pPr>
          </w:p>
        </w:tc>
      </w:tr>
      <w:tr w:rsidR="00A4174E" w14:paraId="19E24373" w14:textId="77777777">
        <w:trPr>
          <w:trHeight w:val="230"/>
        </w:trPr>
        <w:tc>
          <w:tcPr>
            <w:tcW w:w="5400" w:type="dxa"/>
            <w:gridSpan w:val="2"/>
          </w:tcPr>
          <w:p w14:paraId="08E4CE08" w14:textId="77777777" w:rsidR="00A4174E" w:rsidRDefault="002F3B7F">
            <w:pPr>
              <w:pStyle w:val="TableParagraph"/>
              <w:ind w:left="390"/>
              <w:rPr>
                <w:sz w:val="20"/>
              </w:rPr>
            </w:pPr>
            <w:r>
              <w:rPr>
                <w:sz w:val="20"/>
              </w:rPr>
              <w:t>Actual</w:t>
            </w:r>
            <w:r>
              <w:rPr>
                <w:spacing w:val="-6"/>
                <w:sz w:val="20"/>
              </w:rPr>
              <w:t xml:space="preserve"> </w:t>
            </w:r>
            <w:r>
              <w:rPr>
                <w:sz w:val="20"/>
              </w:rPr>
              <w:t>Emission</w:t>
            </w:r>
            <w:r>
              <w:rPr>
                <w:spacing w:val="-5"/>
                <w:sz w:val="20"/>
              </w:rPr>
              <w:t xml:space="preserve"> </w:t>
            </w:r>
            <w:r>
              <w:rPr>
                <w:sz w:val="20"/>
              </w:rPr>
              <w:t>(grams</w:t>
            </w:r>
            <w:r>
              <w:rPr>
                <w:spacing w:val="-6"/>
                <w:sz w:val="20"/>
              </w:rPr>
              <w:t xml:space="preserve"> </w:t>
            </w:r>
            <w:r>
              <w:rPr>
                <w:sz w:val="20"/>
              </w:rPr>
              <w:t>per</w:t>
            </w:r>
            <w:r>
              <w:rPr>
                <w:spacing w:val="-8"/>
                <w:sz w:val="20"/>
              </w:rPr>
              <w:t xml:space="preserve"> </w:t>
            </w:r>
            <w:r>
              <w:rPr>
                <w:sz w:val="20"/>
              </w:rPr>
              <w:t>brake</w:t>
            </w:r>
            <w:r>
              <w:rPr>
                <w:spacing w:val="-5"/>
                <w:sz w:val="20"/>
              </w:rPr>
              <w:t xml:space="preserve"> </w:t>
            </w:r>
            <w:r>
              <w:rPr>
                <w:sz w:val="20"/>
              </w:rPr>
              <w:t>horsepower</w:t>
            </w:r>
            <w:r>
              <w:rPr>
                <w:spacing w:val="-5"/>
                <w:sz w:val="20"/>
              </w:rPr>
              <w:t xml:space="preserve"> </w:t>
            </w:r>
            <w:r>
              <w:rPr>
                <w:spacing w:val="-2"/>
                <w:sz w:val="20"/>
              </w:rPr>
              <w:t>hour):</w:t>
            </w:r>
          </w:p>
        </w:tc>
        <w:tc>
          <w:tcPr>
            <w:tcW w:w="4140" w:type="dxa"/>
            <w:gridSpan w:val="5"/>
            <w:vMerge/>
            <w:tcBorders>
              <w:top w:val="nil"/>
            </w:tcBorders>
          </w:tcPr>
          <w:p w14:paraId="4CC0C213" w14:textId="77777777" w:rsidR="00A4174E" w:rsidRDefault="00A4174E">
            <w:pPr>
              <w:rPr>
                <w:sz w:val="2"/>
                <w:szCs w:val="2"/>
              </w:rPr>
            </w:pPr>
          </w:p>
        </w:tc>
      </w:tr>
      <w:tr w:rsidR="00A4174E" w14:paraId="3A7978C0" w14:textId="77777777">
        <w:trPr>
          <w:trHeight w:val="230"/>
        </w:trPr>
        <w:tc>
          <w:tcPr>
            <w:tcW w:w="5400" w:type="dxa"/>
            <w:gridSpan w:val="2"/>
          </w:tcPr>
          <w:p w14:paraId="18423F83" w14:textId="77777777" w:rsidR="00A4174E" w:rsidRDefault="002F3B7F">
            <w:pPr>
              <w:pStyle w:val="TableParagraph"/>
              <w:ind w:left="390"/>
              <w:rPr>
                <w:sz w:val="20"/>
              </w:rPr>
            </w:pPr>
            <w:r>
              <w:rPr>
                <w:sz w:val="20"/>
              </w:rPr>
              <w:t>1000</w:t>
            </w:r>
            <w:r>
              <w:rPr>
                <w:spacing w:val="-2"/>
                <w:sz w:val="20"/>
              </w:rPr>
              <w:t xml:space="preserve"> </w:t>
            </w:r>
            <w:r>
              <w:rPr>
                <w:sz w:val="20"/>
              </w:rPr>
              <w:t>bhp</w:t>
            </w:r>
            <w:r>
              <w:rPr>
                <w:spacing w:val="-2"/>
                <w:sz w:val="20"/>
              </w:rPr>
              <w:t xml:space="preserve"> </w:t>
            </w:r>
            <w:r>
              <w:rPr>
                <w:sz w:val="20"/>
              </w:rPr>
              <w:t xml:space="preserve">or </w:t>
            </w:r>
            <w:r>
              <w:rPr>
                <w:spacing w:val="-4"/>
                <w:sz w:val="20"/>
              </w:rPr>
              <w:t>less</w:t>
            </w:r>
          </w:p>
        </w:tc>
        <w:tc>
          <w:tcPr>
            <w:tcW w:w="4140" w:type="dxa"/>
            <w:gridSpan w:val="5"/>
            <w:vMerge/>
            <w:tcBorders>
              <w:top w:val="nil"/>
            </w:tcBorders>
          </w:tcPr>
          <w:p w14:paraId="408B48ED" w14:textId="77777777" w:rsidR="00A4174E" w:rsidRDefault="00A4174E">
            <w:pPr>
              <w:rPr>
                <w:sz w:val="2"/>
                <w:szCs w:val="2"/>
              </w:rPr>
            </w:pPr>
          </w:p>
        </w:tc>
      </w:tr>
      <w:tr w:rsidR="00A4174E" w14:paraId="737657B3" w14:textId="77777777">
        <w:trPr>
          <w:trHeight w:val="229"/>
        </w:trPr>
        <w:tc>
          <w:tcPr>
            <w:tcW w:w="5400" w:type="dxa"/>
            <w:gridSpan w:val="2"/>
          </w:tcPr>
          <w:p w14:paraId="611A309E" w14:textId="77777777" w:rsidR="00A4174E" w:rsidRDefault="002F3B7F">
            <w:pPr>
              <w:pStyle w:val="TableParagraph"/>
              <w:tabs>
                <w:tab w:val="left" w:pos="767"/>
              </w:tabs>
              <w:ind w:left="390"/>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44C8198E" w14:textId="77777777" w:rsidR="00A4174E" w:rsidRDefault="002F3B7F">
            <w:pPr>
              <w:pStyle w:val="TableParagraph"/>
              <w:ind w:right="278"/>
              <w:jc w:val="right"/>
              <w:rPr>
                <w:sz w:val="20"/>
              </w:rPr>
            </w:pPr>
            <w:r>
              <w:rPr>
                <w:spacing w:val="-5"/>
                <w:sz w:val="20"/>
              </w:rPr>
              <w:t>NM</w:t>
            </w:r>
          </w:p>
        </w:tc>
        <w:tc>
          <w:tcPr>
            <w:tcW w:w="720" w:type="dxa"/>
          </w:tcPr>
          <w:p w14:paraId="4B89359A" w14:textId="77777777" w:rsidR="00A4174E" w:rsidRDefault="002F3B7F">
            <w:pPr>
              <w:pStyle w:val="TableParagraph"/>
              <w:ind w:right="18"/>
              <w:jc w:val="right"/>
              <w:rPr>
                <w:sz w:val="20"/>
              </w:rPr>
            </w:pPr>
            <w:r>
              <w:rPr>
                <w:spacing w:val="-2"/>
                <w:sz w:val="20"/>
              </w:rPr>
              <w:t>$6,000</w:t>
            </w:r>
          </w:p>
        </w:tc>
        <w:tc>
          <w:tcPr>
            <w:tcW w:w="720" w:type="dxa"/>
          </w:tcPr>
          <w:p w14:paraId="69DA26B1" w14:textId="77777777" w:rsidR="00A4174E" w:rsidRDefault="002F3B7F">
            <w:pPr>
              <w:pStyle w:val="TableParagraph"/>
              <w:ind w:right="17"/>
              <w:jc w:val="right"/>
              <w:rPr>
                <w:sz w:val="20"/>
              </w:rPr>
            </w:pPr>
            <w:r>
              <w:rPr>
                <w:spacing w:val="-2"/>
                <w:sz w:val="20"/>
              </w:rPr>
              <w:t>$12,000</w:t>
            </w:r>
          </w:p>
        </w:tc>
        <w:tc>
          <w:tcPr>
            <w:tcW w:w="720" w:type="dxa"/>
          </w:tcPr>
          <w:p w14:paraId="710B34A8" w14:textId="77777777" w:rsidR="00A4174E" w:rsidRDefault="002F3B7F">
            <w:pPr>
              <w:pStyle w:val="TableParagraph"/>
              <w:ind w:right="17"/>
              <w:jc w:val="right"/>
              <w:rPr>
                <w:sz w:val="20"/>
              </w:rPr>
            </w:pPr>
            <w:r>
              <w:rPr>
                <w:spacing w:val="-2"/>
                <w:sz w:val="20"/>
              </w:rPr>
              <w:t>$30,000</w:t>
            </w:r>
          </w:p>
        </w:tc>
        <w:tc>
          <w:tcPr>
            <w:tcW w:w="1080" w:type="dxa"/>
          </w:tcPr>
          <w:p w14:paraId="55F0017F" w14:textId="77777777" w:rsidR="00A4174E" w:rsidRDefault="002F3B7F">
            <w:pPr>
              <w:pStyle w:val="TableParagraph"/>
              <w:ind w:right="17"/>
              <w:jc w:val="right"/>
              <w:rPr>
                <w:sz w:val="20"/>
              </w:rPr>
            </w:pPr>
            <w:r>
              <w:rPr>
                <w:spacing w:val="-2"/>
                <w:sz w:val="20"/>
              </w:rPr>
              <w:t>$50,000</w:t>
            </w:r>
          </w:p>
        </w:tc>
      </w:tr>
      <w:tr w:rsidR="00A4174E" w14:paraId="1947668A" w14:textId="77777777">
        <w:trPr>
          <w:trHeight w:val="230"/>
        </w:trPr>
        <w:tc>
          <w:tcPr>
            <w:tcW w:w="5400" w:type="dxa"/>
            <w:gridSpan w:val="2"/>
          </w:tcPr>
          <w:p w14:paraId="1E0F63D1" w14:textId="77777777" w:rsidR="00A4174E" w:rsidRDefault="002F3B7F">
            <w:pPr>
              <w:pStyle w:val="TableParagraph"/>
              <w:tabs>
                <w:tab w:val="left" w:pos="767"/>
              </w:tabs>
              <w:ind w:left="390"/>
              <w:rPr>
                <w:sz w:val="20"/>
              </w:rPr>
            </w:pPr>
            <w:r>
              <w:rPr>
                <w:spacing w:val="-5"/>
                <w:sz w:val="20"/>
              </w:rPr>
              <w:t>2.</w:t>
            </w:r>
            <w:r>
              <w:rPr>
                <w:sz w:val="20"/>
              </w:rPr>
              <w:tab/>
              <w:t>From</w:t>
            </w:r>
            <w:r>
              <w:rPr>
                <w:spacing w:val="-4"/>
                <w:sz w:val="20"/>
              </w:rPr>
              <w:t xml:space="preserve"> </w:t>
            </w:r>
            <w:r>
              <w:rPr>
                <w:sz w:val="20"/>
              </w:rPr>
              <w:t>25</w:t>
            </w:r>
            <w:r>
              <w:rPr>
                <w:spacing w:val="-4"/>
                <w:sz w:val="20"/>
              </w:rPr>
              <w:t xml:space="preserve"> </w:t>
            </w:r>
            <w:r>
              <w:rPr>
                <w:sz w:val="20"/>
              </w:rPr>
              <w:t>through</w:t>
            </w:r>
            <w:r>
              <w:rPr>
                <w:spacing w:val="-5"/>
                <w:sz w:val="20"/>
              </w:rPr>
              <w:t xml:space="preserve"> </w:t>
            </w:r>
            <w:r>
              <w:rPr>
                <w:sz w:val="20"/>
              </w:rPr>
              <w:t>50</w:t>
            </w:r>
            <w:r>
              <w:rPr>
                <w:spacing w:val="-4"/>
                <w:sz w:val="20"/>
              </w:rPr>
              <w:t xml:space="preserve"> </w:t>
            </w:r>
            <w:r>
              <w:rPr>
                <w:sz w:val="20"/>
              </w:rPr>
              <w:t>percent</w:t>
            </w:r>
            <w:r>
              <w:rPr>
                <w:spacing w:val="-5"/>
                <w:sz w:val="20"/>
              </w:rPr>
              <w:t xml:space="preserve"> </w:t>
            </w:r>
            <w:r>
              <w:rPr>
                <w:sz w:val="20"/>
              </w:rPr>
              <w:t>over</w:t>
            </w:r>
            <w:r>
              <w:rPr>
                <w:spacing w:val="-3"/>
                <w:sz w:val="20"/>
              </w:rPr>
              <w:t xml:space="preserve"> </w:t>
            </w:r>
            <w:r>
              <w:rPr>
                <w:sz w:val="20"/>
              </w:rPr>
              <w:t>the</w:t>
            </w:r>
            <w:r>
              <w:rPr>
                <w:spacing w:val="-5"/>
                <w:sz w:val="20"/>
              </w:rPr>
              <w:t xml:space="preserve"> </w:t>
            </w:r>
            <w:r>
              <w:rPr>
                <w:sz w:val="20"/>
              </w:rPr>
              <w:t>allowable</w:t>
            </w:r>
            <w:r>
              <w:rPr>
                <w:spacing w:val="-5"/>
                <w:sz w:val="20"/>
              </w:rPr>
              <w:t xml:space="preserve"> </w:t>
            </w:r>
            <w:r>
              <w:rPr>
                <w:spacing w:val="-2"/>
                <w:sz w:val="20"/>
              </w:rPr>
              <w:t>standard</w:t>
            </w:r>
          </w:p>
        </w:tc>
        <w:tc>
          <w:tcPr>
            <w:tcW w:w="900" w:type="dxa"/>
          </w:tcPr>
          <w:p w14:paraId="4F751115" w14:textId="77777777" w:rsidR="00A4174E" w:rsidRDefault="002F3B7F">
            <w:pPr>
              <w:pStyle w:val="TableParagraph"/>
              <w:ind w:right="278"/>
              <w:jc w:val="right"/>
              <w:rPr>
                <w:sz w:val="20"/>
              </w:rPr>
            </w:pPr>
            <w:r>
              <w:rPr>
                <w:spacing w:val="-5"/>
                <w:sz w:val="20"/>
              </w:rPr>
              <w:t>NM</w:t>
            </w:r>
          </w:p>
        </w:tc>
        <w:tc>
          <w:tcPr>
            <w:tcW w:w="720" w:type="dxa"/>
          </w:tcPr>
          <w:p w14:paraId="591D2965" w14:textId="77777777" w:rsidR="00A4174E" w:rsidRDefault="002F3B7F">
            <w:pPr>
              <w:pStyle w:val="TableParagraph"/>
              <w:ind w:right="18"/>
              <w:jc w:val="right"/>
              <w:rPr>
                <w:sz w:val="20"/>
              </w:rPr>
            </w:pPr>
            <w:r>
              <w:rPr>
                <w:spacing w:val="-2"/>
                <w:sz w:val="20"/>
              </w:rPr>
              <w:t>$8,000</w:t>
            </w:r>
          </w:p>
        </w:tc>
        <w:tc>
          <w:tcPr>
            <w:tcW w:w="720" w:type="dxa"/>
          </w:tcPr>
          <w:p w14:paraId="4EC9EE91" w14:textId="77777777" w:rsidR="00A4174E" w:rsidRDefault="002F3B7F">
            <w:pPr>
              <w:pStyle w:val="TableParagraph"/>
              <w:ind w:right="17"/>
              <w:jc w:val="right"/>
              <w:rPr>
                <w:sz w:val="20"/>
              </w:rPr>
            </w:pPr>
            <w:r>
              <w:rPr>
                <w:spacing w:val="-2"/>
                <w:sz w:val="20"/>
              </w:rPr>
              <w:t>$16,000</w:t>
            </w:r>
          </w:p>
        </w:tc>
        <w:tc>
          <w:tcPr>
            <w:tcW w:w="720" w:type="dxa"/>
          </w:tcPr>
          <w:p w14:paraId="33D21994" w14:textId="77777777" w:rsidR="00A4174E" w:rsidRDefault="002F3B7F">
            <w:pPr>
              <w:pStyle w:val="TableParagraph"/>
              <w:ind w:right="17"/>
              <w:jc w:val="right"/>
              <w:rPr>
                <w:sz w:val="20"/>
              </w:rPr>
            </w:pPr>
            <w:r>
              <w:rPr>
                <w:spacing w:val="-2"/>
                <w:sz w:val="20"/>
              </w:rPr>
              <w:t>$40,000</w:t>
            </w:r>
          </w:p>
        </w:tc>
        <w:tc>
          <w:tcPr>
            <w:tcW w:w="1080" w:type="dxa"/>
          </w:tcPr>
          <w:p w14:paraId="1E2C01A2" w14:textId="77777777" w:rsidR="00A4174E" w:rsidRDefault="002F3B7F">
            <w:pPr>
              <w:pStyle w:val="TableParagraph"/>
              <w:ind w:right="17"/>
              <w:jc w:val="right"/>
              <w:rPr>
                <w:sz w:val="20"/>
              </w:rPr>
            </w:pPr>
            <w:r>
              <w:rPr>
                <w:spacing w:val="-2"/>
                <w:sz w:val="20"/>
              </w:rPr>
              <w:t>$50,000</w:t>
            </w:r>
          </w:p>
        </w:tc>
      </w:tr>
      <w:tr w:rsidR="00A4174E" w14:paraId="142B62B0" w14:textId="77777777">
        <w:trPr>
          <w:trHeight w:val="230"/>
        </w:trPr>
        <w:tc>
          <w:tcPr>
            <w:tcW w:w="5400" w:type="dxa"/>
            <w:gridSpan w:val="2"/>
          </w:tcPr>
          <w:p w14:paraId="633588EF" w14:textId="77777777" w:rsidR="00A4174E" w:rsidRDefault="002F3B7F">
            <w:pPr>
              <w:pStyle w:val="TableParagraph"/>
              <w:tabs>
                <w:tab w:val="left" w:pos="767"/>
              </w:tabs>
              <w:ind w:left="390"/>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17D319A2" w14:textId="77777777" w:rsidR="00A4174E" w:rsidRDefault="002F3B7F">
            <w:pPr>
              <w:pStyle w:val="TableParagraph"/>
              <w:ind w:right="278"/>
              <w:jc w:val="right"/>
              <w:rPr>
                <w:sz w:val="20"/>
              </w:rPr>
            </w:pPr>
            <w:r>
              <w:rPr>
                <w:spacing w:val="-5"/>
                <w:sz w:val="20"/>
              </w:rPr>
              <w:t>NM</w:t>
            </w:r>
          </w:p>
        </w:tc>
        <w:tc>
          <w:tcPr>
            <w:tcW w:w="720" w:type="dxa"/>
          </w:tcPr>
          <w:p w14:paraId="188B2968" w14:textId="77777777" w:rsidR="00A4174E" w:rsidRDefault="002F3B7F">
            <w:pPr>
              <w:pStyle w:val="TableParagraph"/>
              <w:ind w:right="17"/>
              <w:jc w:val="right"/>
              <w:rPr>
                <w:sz w:val="20"/>
              </w:rPr>
            </w:pPr>
            <w:r>
              <w:rPr>
                <w:spacing w:val="-2"/>
                <w:sz w:val="20"/>
              </w:rPr>
              <w:t>$10,000</w:t>
            </w:r>
          </w:p>
        </w:tc>
        <w:tc>
          <w:tcPr>
            <w:tcW w:w="720" w:type="dxa"/>
          </w:tcPr>
          <w:p w14:paraId="2DC02E2F" w14:textId="77777777" w:rsidR="00A4174E" w:rsidRDefault="002F3B7F">
            <w:pPr>
              <w:pStyle w:val="TableParagraph"/>
              <w:ind w:right="17"/>
              <w:jc w:val="right"/>
              <w:rPr>
                <w:sz w:val="20"/>
              </w:rPr>
            </w:pPr>
            <w:r>
              <w:rPr>
                <w:spacing w:val="-2"/>
                <w:sz w:val="20"/>
              </w:rPr>
              <w:t>$20,000</w:t>
            </w:r>
          </w:p>
        </w:tc>
        <w:tc>
          <w:tcPr>
            <w:tcW w:w="720" w:type="dxa"/>
          </w:tcPr>
          <w:p w14:paraId="40B88BC7" w14:textId="77777777" w:rsidR="00A4174E" w:rsidRDefault="002F3B7F">
            <w:pPr>
              <w:pStyle w:val="TableParagraph"/>
              <w:ind w:right="17"/>
              <w:jc w:val="right"/>
              <w:rPr>
                <w:sz w:val="20"/>
              </w:rPr>
            </w:pPr>
            <w:r>
              <w:rPr>
                <w:spacing w:val="-2"/>
                <w:sz w:val="20"/>
              </w:rPr>
              <w:t>$50,000</w:t>
            </w:r>
          </w:p>
        </w:tc>
        <w:tc>
          <w:tcPr>
            <w:tcW w:w="1080" w:type="dxa"/>
          </w:tcPr>
          <w:p w14:paraId="02D72ECF" w14:textId="77777777" w:rsidR="00A4174E" w:rsidRDefault="002F3B7F">
            <w:pPr>
              <w:pStyle w:val="TableParagraph"/>
              <w:ind w:right="17"/>
              <w:jc w:val="right"/>
              <w:rPr>
                <w:sz w:val="20"/>
              </w:rPr>
            </w:pPr>
            <w:r>
              <w:rPr>
                <w:spacing w:val="-2"/>
                <w:sz w:val="20"/>
              </w:rPr>
              <w:t>$50,000</w:t>
            </w:r>
          </w:p>
        </w:tc>
      </w:tr>
      <w:tr w:rsidR="00A4174E" w14:paraId="71D4E4D5" w14:textId="77777777">
        <w:trPr>
          <w:trHeight w:val="229"/>
        </w:trPr>
        <w:tc>
          <w:tcPr>
            <w:tcW w:w="5400" w:type="dxa"/>
            <w:gridSpan w:val="2"/>
          </w:tcPr>
          <w:p w14:paraId="5F75C936" w14:textId="77777777" w:rsidR="00A4174E" w:rsidRDefault="002F3B7F">
            <w:pPr>
              <w:pStyle w:val="TableParagraph"/>
              <w:ind w:left="390"/>
              <w:rPr>
                <w:sz w:val="20"/>
              </w:rPr>
            </w:pPr>
            <w:r>
              <w:rPr>
                <w:sz w:val="20"/>
              </w:rPr>
              <w:t>Greater</w:t>
            </w:r>
            <w:r>
              <w:rPr>
                <w:spacing w:val="-4"/>
                <w:sz w:val="20"/>
              </w:rPr>
              <w:t xml:space="preserve"> </w:t>
            </w:r>
            <w:r>
              <w:rPr>
                <w:sz w:val="20"/>
              </w:rPr>
              <w:t>than</w:t>
            </w:r>
            <w:r>
              <w:rPr>
                <w:spacing w:val="-4"/>
                <w:sz w:val="20"/>
              </w:rPr>
              <w:t xml:space="preserve"> </w:t>
            </w:r>
            <w:r>
              <w:rPr>
                <w:sz w:val="20"/>
              </w:rPr>
              <w:t>1000</w:t>
            </w:r>
            <w:r>
              <w:rPr>
                <w:spacing w:val="-6"/>
                <w:sz w:val="20"/>
              </w:rPr>
              <w:t xml:space="preserve"> </w:t>
            </w:r>
            <w:r>
              <w:rPr>
                <w:spacing w:val="-5"/>
                <w:sz w:val="20"/>
              </w:rPr>
              <w:t>bhp</w:t>
            </w:r>
          </w:p>
        </w:tc>
        <w:tc>
          <w:tcPr>
            <w:tcW w:w="4140" w:type="dxa"/>
            <w:gridSpan w:val="5"/>
          </w:tcPr>
          <w:p w14:paraId="44B51434" w14:textId="77777777" w:rsidR="00A4174E" w:rsidRDefault="00A4174E">
            <w:pPr>
              <w:pStyle w:val="TableParagraph"/>
              <w:spacing w:line="240" w:lineRule="auto"/>
              <w:rPr>
                <w:sz w:val="16"/>
              </w:rPr>
            </w:pPr>
          </w:p>
        </w:tc>
      </w:tr>
      <w:tr w:rsidR="00A4174E" w14:paraId="06565F90" w14:textId="77777777">
        <w:trPr>
          <w:trHeight w:val="230"/>
        </w:trPr>
        <w:tc>
          <w:tcPr>
            <w:tcW w:w="5400" w:type="dxa"/>
            <w:gridSpan w:val="2"/>
          </w:tcPr>
          <w:p w14:paraId="0F5BA655" w14:textId="77777777" w:rsidR="00A4174E" w:rsidRDefault="002F3B7F">
            <w:pPr>
              <w:pStyle w:val="TableParagraph"/>
              <w:tabs>
                <w:tab w:val="left" w:pos="767"/>
              </w:tabs>
              <w:ind w:left="390"/>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4A08D488" w14:textId="77777777" w:rsidR="00A4174E" w:rsidRDefault="002F3B7F">
            <w:pPr>
              <w:pStyle w:val="TableParagraph"/>
              <w:ind w:right="278"/>
              <w:jc w:val="right"/>
              <w:rPr>
                <w:sz w:val="20"/>
              </w:rPr>
            </w:pPr>
            <w:r>
              <w:rPr>
                <w:spacing w:val="-5"/>
                <w:sz w:val="20"/>
              </w:rPr>
              <w:t>NM</w:t>
            </w:r>
          </w:p>
        </w:tc>
        <w:tc>
          <w:tcPr>
            <w:tcW w:w="720" w:type="dxa"/>
          </w:tcPr>
          <w:p w14:paraId="4FCE5473" w14:textId="77777777" w:rsidR="00A4174E" w:rsidRDefault="002F3B7F">
            <w:pPr>
              <w:pStyle w:val="TableParagraph"/>
              <w:ind w:left="38"/>
              <w:rPr>
                <w:sz w:val="20"/>
              </w:rPr>
            </w:pPr>
            <w:r>
              <w:rPr>
                <w:spacing w:val="-2"/>
                <w:sz w:val="20"/>
              </w:rPr>
              <w:t>$8,000</w:t>
            </w:r>
          </w:p>
        </w:tc>
        <w:tc>
          <w:tcPr>
            <w:tcW w:w="720" w:type="dxa"/>
          </w:tcPr>
          <w:p w14:paraId="398AA0F6" w14:textId="77777777" w:rsidR="00A4174E" w:rsidRDefault="002F3B7F">
            <w:pPr>
              <w:pStyle w:val="TableParagraph"/>
              <w:ind w:right="17"/>
              <w:jc w:val="right"/>
              <w:rPr>
                <w:sz w:val="20"/>
              </w:rPr>
            </w:pPr>
            <w:r>
              <w:rPr>
                <w:spacing w:val="-2"/>
                <w:sz w:val="20"/>
              </w:rPr>
              <w:t>$16,000</w:t>
            </w:r>
          </w:p>
        </w:tc>
        <w:tc>
          <w:tcPr>
            <w:tcW w:w="720" w:type="dxa"/>
          </w:tcPr>
          <w:p w14:paraId="164DC766" w14:textId="77777777" w:rsidR="00A4174E" w:rsidRDefault="002F3B7F">
            <w:pPr>
              <w:pStyle w:val="TableParagraph"/>
              <w:ind w:right="17"/>
              <w:jc w:val="right"/>
              <w:rPr>
                <w:sz w:val="20"/>
              </w:rPr>
            </w:pPr>
            <w:r>
              <w:rPr>
                <w:spacing w:val="-2"/>
                <w:sz w:val="20"/>
              </w:rPr>
              <w:t>$40,000</w:t>
            </w:r>
          </w:p>
        </w:tc>
        <w:tc>
          <w:tcPr>
            <w:tcW w:w="1080" w:type="dxa"/>
          </w:tcPr>
          <w:p w14:paraId="40E75937" w14:textId="77777777" w:rsidR="00A4174E" w:rsidRDefault="002F3B7F">
            <w:pPr>
              <w:pStyle w:val="TableParagraph"/>
              <w:ind w:right="17"/>
              <w:jc w:val="right"/>
              <w:rPr>
                <w:sz w:val="20"/>
              </w:rPr>
            </w:pPr>
            <w:r>
              <w:rPr>
                <w:spacing w:val="-2"/>
                <w:sz w:val="20"/>
              </w:rPr>
              <w:t>$50,000</w:t>
            </w:r>
          </w:p>
        </w:tc>
      </w:tr>
      <w:tr w:rsidR="00A4174E" w14:paraId="2FC5593F" w14:textId="77777777">
        <w:trPr>
          <w:trHeight w:val="230"/>
        </w:trPr>
        <w:tc>
          <w:tcPr>
            <w:tcW w:w="5400" w:type="dxa"/>
            <w:gridSpan w:val="2"/>
          </w:tcPr>
          <w:p w14:paraId="3A9CBCDA" w14:textId="77777777" w:rsidR="00A4174E" w:rsidRDefault="002F3B7F">
            <w:pPr>
              <w:pStyle w:val="TableParagraph"/>
              <w:tabs>
                <w:tab w:val="left" w:pos="767"/>
              </w:tabs>
              <w:ind w:left="390"/>
              <w:rPr>
                <w:sz w:val="20"/>
              </w:rPr>
            </w:pPr>
            <w:r>
              <w:rPr>
                <w:spacing w:val="-5"/>
                <w:sz w:val="20"/>
              </w:rPr>
              <w:t>2.</w:t>
            </w:r>
            <w:r>
              <w:rPr>
                <w:sz w:val="20"/>
              </w:rPr>
              <w:tab/>
              <w:t>From</w:t>
            </w:r>
            <w:r>
              <w:rPr>
                <w:spacing w:val="-4"/>
                <w:sz w:val="20"/>
              </w:rPr>
              <w:t xml:space="preserve"> </w:t>
            </w:r>
            <w:r>
              <w:rPr>
                <w:sz w:val="20"/>
              </w:rPr>
              <w:t>25</w:t>
            </w:r>
            <w:r>
              <w:rPr>
                <w:spacing w:val="-4"/>
                <w:sz w:val="20"/>
              </w:rPr>
              <w:t xml:space="preserve"> </w:t>
            </w:r>
            <w:r>
              <w:rPr>
                <w:sz w:val="20"/>
              </w:rPr>
              <w:t>through</w:t>
            </w:r>
            <w:r>
              <w:rPr>
                <w:spacing w:val="-5"/>
                <w:sz w:val="20"/>
              </w:rPr>
              <w:t xml:space="preserve"> </w:t>
            </w:r>
            <w:r>
              <w:rPr>
                <w:sz w:val="20"/>
              </w:rPr>
              <w:t>50</w:t>
            </w:r>
            <w:r>
              <w:rPr>
                <w:spacing w:val="-4"/>
                <w:sz w:val="20"/>
              </w:rPr>
              <w:t xml:space="preserve"> </w:t>
            </w:r>
            <w:r>
              <w:rPr>
                <w:sz w:val="20"/>
              </w:rPr>
              <w:t>percent</w:t>
            </w:r>
            <w:r>
              <w:rPr>
                <w:spacing w:val="-5"/>
                <w:sz w:val="20"/>
              </w:rPr>
              <w:t xml:space="preserve"> </w:t>
            </w:r>
            <w:r>
              <w:rPr>
                <w:sz w:val="20"/>
              </w:rPr>
              <w:t>over</w:t>
            </w:r>
            <w:r>
              <w:rPr>
                <w:spacing w:val="-3"/>
                <w:sz w:val="20"/>
              </w:rPr>
              <w:t xml:space="preserve"> </w:t>
            </w:r>
            <w:r>
              <w:rPr>
                <w:sz w:val="20"/>
              </w:rPr>
              <w:t>the</w:t>
            </w:r>
            <w:r>
              <w:rPr>
                <w:spacing w:val="-5"/>
                <w:sz w:val="20"/>
              </w:rPr>
              <w:t xml:space="preserve"> </w:t>
            </w:r>
            <w:r>
              <w:rPr>
                <w:sz w:val="20"/>
              </w:rPr>
              <w:t>allowable</w:t>
            </w:r>
            <w:r>
              <w:rPr>
                <w:spacing w:val="-5"/>
                <w:sz w:val="20"/>
              </w:rPr>
              <w:t xml:space="preserve"> </w:t>
            </w:r>
            <w:r>
              <w:rPr>
                <w:spacing w:val="-2"/>
                <w:sz w:val="20"/>
              </w:rPr>
              <w:t>standard</w:t>
            </w:r>
          </w:p>
        </w:tc>
        <w:tc>
          <w:tcPr>
            <w:tcW w:w="900" w:type="dxa"/>
          </w:tcPr>
          <w:p w14:paraId="2A05D11C" w14:textId="77777777" w:rsidR="00A4174E" w:rsidRDefault="002F3B7F">
            <w:pPr>
              <w:pStyle w:val="TableParagraph"/>
              <w:ind w:right="278"/>
              <w:jc w:val="right"/>
              <w:rPr>
                <w:sz w:val="20"/>
              </w:rPr>
            </w:pPr>
            <w:r>
              <w:rPr>
                <w:spacing w:val="-5"/>
                <w:sz w:val="20"/>
              </w:rPr>
              <w:t>NM</w:t>
            </w:r>
          </w:p>
        </w:tc>
        <w:tc>
          <w:tcPr>
            <w:tcW w:w="720" w:type="dxa"/>
          </w:tcPr>
          <w:p w14:paraId="3C33F7D0" w14:textId="77777777" w:rsidR="00A4174E" w:rsidRDefault="002F3B7F">
            <w:pPr>
              <w:pStyle w:val="TableParagraph"/>
              <w:ind w:right="17"/>
              <w:jc w:val="right"/>
              <w:rPr>
                <w:sz w:val="20"/>
              </w:rPr>
            </w:pPr>
            <w:r>
              <w:rPr>
                <w:spacing w:val="-2"/>
                <w:sz w:val="20"/>
              </w:rPr>
              <w:t>$10,000</w:t>
            </w:r>
          </w:p>
        </w:tc>
        <w:tc>
          <w:tcPr>
            <w:tcW w:w="720" w:type="dxa"/>
          </w:tcPr>
          <w:p w14:paraId="30B6BBD5" w14:textId="77777777" w:rsidR="00A4174E" w:rsidRDefault="002F3B7F">
            <w:pPr>
              <w:pStyle w:val="TableParagraph"/>
              <w:ind w:right="17"/>
              <w:jc w:val="right"/>
              <w:rPr>
                <w:sz w:val="20"/>
              </w:rPr>
            </w:pPr>
            <w:r>
              <w:rPr>
                <w:spacing w:val="-2"/>
                <w:sz w:val="20"/>
              </w:rPr>
              <w:t>$20,000</w:t>
            </w:r>
          </w:p>
        </w:tc>
        <w:tc>
          <w:tcPr>
            <w:tcW w:w="720" w:type="dxa"/>
          </w:tcPr>
          <w:p w14:paraId="6D50A8FA" w14:textId="77777777" w:rsidR="00A4174E" w:rsidRDefault="002F3B7F">
            <w:pPr>
              <w:pStyle w:val="TableParagraph"/>
              <w:ind w:right="17"/>
              <w:jc w:val="right"/>
              <w:rPr>
                <w:sz w:val="20"/>
              </w:rPr>
            </w:pPr>
            <w:r>
              <w:rPr>
                <w:spacing w:val="-2"/>
                <w:sz w:val="20"/>
              </w:rPr>
              <w:t>$50,000</w:t>
            </w:r>
          </w:p>
        </w:tc>
        <w:tc>
          <w:tcPr>
            <w:tcW w:w="1080" w:type="dxa"/>
          </w:tcPr>
          <w:p w14:paraId="4A6F6D6A" w14:textId="77777777" w:rsidR="00A4174E" w:rsidRDefault="002F3B7F">
            <w:pPr>
              <w:pStyle w:val="TableParagraph"/>
              <w:ind w:right="17"/>
              <w:jc w:val="right"/>
              <w:rPr>
                <w:sz w:val="20"/>
              </w:rPr>
            </w:pPr>
            <w:r>
              <w:rPr>
                <w:spacing w:val="-2"/>
                <w:sz w:val="20"/>
              </w:rPr>
              <w:t>$50,000</w:t>
            </w:r>
          </w:p>
        </w:tc>
      </w:tr>
      <w:tr w:rsidR="00A4174E" w14:paraId="5725C4B5" w14:textId="77777777">
        <w:trPr>
          <w:trHeight w:val="229"/>
        </w:trPr>
        <w:tc>
          <w:tcPr>
            <w:tcW w:w="5400" w:type="dxa"/>
            <w:gridSpan w:val="2"/>
          </w:tcPr>
          <w:p w14:paraId="40FD8247" w14:textId="77777777" w:rsidR="00A4174E" w:rsidRDefault="002F3B7F">
            <w:pPr>
              <w:pStyle w:val="TableParagraph"/>
              <w:tabs>
                <w:tab w:val="left" w:pos="767"/>
              </w:tabs>
              <w:ind w:left="390"/>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587BC711" w14:textId="77777777" w:rsidR="00A4174E" w:rsidRDefault="002F3B7F">
            <w:pPr>
              <w:pStyle w:val="TableParagraph"/>
              <w:ind w:right="278"/>
              <w:jc w:val="right"/>
              <w:rPr>
                <w:sz w:val="20"/>
              </w:rPr>
            </w:pPr>
            <w:r>
              <w:rPr>
                <w:spacing w:val="-5"/>
                <w:sz w:val="20"/>
              </w:rPr>
              <w:t>NM</w:t>
            </w:r>
          </w:p>
        </w:tc>
        <w:tc>
          <w:tcPr>
            <w:tcW w:w="720" w:type="dxa"/>
          </w:tcPr>
          <w:p w14:paraId="1F90B8E2" w14:textId="77777777" w:rsidR="00A4174E" w:rsidRDefault="002F3B7F">
            <w:pPr>
              <w:pStyle w:val="TableParagraph"/>
              <w:ind w:right="17"/>
              <w:jc w:val="right"/>
              <w:rPr>
                <w:sz w:val="20"/>
              </w:rPr>
            </w:pPr>
            <w:r>
              <w:rPr>
                <w:spacing w:val="-2"/>
                <w:sz w:val="20"/>
              </w:rPr>
              <w:t>$10,000</w:t>
            </w:r>
          </w:p>
        </w:tc>
        <w:tc>
          <w:tcPr>
            <w:tcW w:w="720" w:type="dxa"/>
          </w:tcPr>
          <w:p w14:paraId="0E118A8D" w14:textId="77777777" w:rsidR="00A4174E" w:rsidRDefault="002F3B7F">
            <w:pPr>
              <w:pStyle w:val="TableParagraph"/>
              <w:ind w:right="17"/>
              <w:jc w:val="right"/>
              <w:rPr>
                <w:sz w:val="20"/>
              </w:rPr>
            </w:pPr>
            <w:r>
              <w:rPr>
                <w:spacing w:val="-2"/>
                <w:sz w:val="20"/>
              </w:rPr>
              <w:t>$20,000</w:t>
            </w:r>
          </w:p>
        </w:tc>
        <w:tc>
          <w:tcPr>
            <w:tcW w:w="720" w:type="dxa"/>
          </w:tcPr>
          <w:p w14:paraId="51FCEB89" w14:textId="77777777" w:rsidR="00A4174E" w:rsidRDefault="002F3B7F">
            <w:pPr>
              <w:pStyle w:val="TableParagraph"/>
              <w:ind w:right="17"/>
              <w:jc w:val="right"/>
              <w:rPr>
                <w:sz w:val="20"/>
              </w:rPr>
            </w:pPr>
            <w:r>
              <w:rPr>
                <w:spacing w:val="-2"/>
                <w:sz w:val="20"/>
              </w:rPr>
              <w:t>$50,000</w:t>
            </w:r>
          </w:p>
        </w:tc>
        <w:tc>
          <w:tcPr>
            <w:tcW w:w="1080" w:type="dxa"/>
          </w:tcPr>
          <w:p w14:paraId="6EE4B5F7" w14:textId="77777777" w:rsidR="00A4174E" w:rsidRDefault="002F3B7F">
            <w:pPr>
              <w:pStyle w:val="TableParagraph"/>
              <w:ind w:right="17"/>
              <w:jc w:val="right"/>
              <w:rPr>
                <w:sz w:val="20"/>
              </w:rPr>
            </w:pPr>
            <w:r>
              <w:rPr>
                <w:spacing w:val="-2"/>
                <w:sz w:val="20"/>
              </w:rPr>
              <w:t>$50,000</w:t>
            </w:r>
          </w:p>
        </w:tc>
      </w:tr>
      <w:tr w:rsidR="00A4174E" w14:paraId="61E3B8C9" w14:textId="77777777">
        <w:trPr>
          <w:trHeight w:val="460"/>
        </w:trPr>
        <w:tc>
          <w:tcPr>
            <w:tcW w:w="2431" w:type="dxa"/>
          </w:tcPr>
          <w:p w14:paraId="5EF836E2" w14:textId="77777777" w:rsidR="00A4174E" w:rsidRDefault="002F3B7F">
            <w:pPr>
              <w:pStyle w:val="TableParagraph"/>
              <w:spacing w:line="240" w:lineRule="auto"/>
              <w:ind w:left="23"/>
              <w:rPr>
                <w:sz w:val="20"/>
              </w:rPr>
            </w:pPr>
            <w:r>
              <w:rPr>
                <w:sz w:val="20"/>
              </w:rPr>
              <w:t>N.J.A.C.</w:t>
            </w:r>
            <w:r>
              <w:rPr>
                <w:spacing w:val="-11"/>
                <w:sz w:val="20"/>
              </w:rPr>
              <w:t xml:space="preserve"> </w:t>
            </w:r>
            <w:r>
              <w:rPr>
                <w:sz w:val="20"/>
              </w:rPr>
              <w:t>7:27-</w:t>
            </w:r>
            <w:r>
              <w:rPr>
                <w:spacing w:val="-2"/>
                <w:sz w:val="20"/>
              </w:rPr>
              <w:t>19.8(e)</w:t>
            </w:r>
          </w:p>
        </w:tc>
        <w:tc>
          <w:tcPr>
            <w:tcW w:w="2969" w:type="dxa"/>
          </w:tcPr>
          <w:p w14:paraId="735E61DA" w14:textId="77777777" w:rsidR="00A4174E" w:rsidRDefault="002F3B7F">
            <w:pPr>
              <w:pStyle w:val="TableParagraph"/>
              <w:spacing w:line="230" w:lineRule="atLeast"/>
              <w:ind w:left="21"/>
              <w:rPr>
                <w:sz w:val="20"/>
              </w:rPr>
            </w:pPr>
            <w:r>
              <w:rPr>
                <w:sz w:val="20"/>
              </w:rPr>
              <w:t>Actual</w:t>
            </w:r>
            <w:r>
              <w:rPr>
                <w:spacing w:val="-8"/>
                <w:sz w:val="20"/>
              </w:rPr>
              <w:t xml:space="preserve"> </w:t>
            </w:r>
            <w:r>
              <w:rPr>
                <w:sz w:val="20"/>
              </w:rPr>
              <w:t>Emissions</w:t>
            </w:r>
            <w:r>
              <w:rPr>
                <w:spacing w:val="-9"/>
                <w:sz w:val="20"/>
              </w:rPr>
              <w:t xml:space="preserve"> </w:t>
            </w:r>
            <w:r>
              <w:rPr>
                <w:sz w:val="20"/>
              </w:rPr>
              <w:t>(grams</w:t>
            </w:r>
            <w:r>
              <w:rPr>
                <w:spacing w:val="-9"/>
                <w:sz w:val="20"/>
              </w:rPr>
              <w:t xml:space="preserve"> </w:t>
            </w:r>
            <w:r>
              <w:rPr>
                <w:sz w:val="20"/>
              </w:rPr>
              <w:t>per</w:t>
            </w:r>
            <w:r>
              <w:rPr>
                <w:spacing w:val="-10"/>
                <w:sz w:val="20"/>
              </w:rPr>
              <w:t xml:space="preserve"> </w:t>
            </w:r>
            <w:r>
              <w:rPr>
                <w:sz w:val="20"/>
              </w:rPr>
              <w:t>brake horsepower hour)</w:t>
            </w:r>
          </w:p>
        </w:tc>
        <w:tc>
          <w:tcPr>
            <w:tcW w:w="4140" w:type="dxa"/>
            <w:gridSpan w:val="5"/>
            <w:vMerge w:val="restart"/>
          </w:tcPr>
          <w:p w14:paraId="06DCDBAA" w14:textId="77777777" w:rsidR="00A4174E" w:rsidRDefault="00A4174E">
            <w:pPr>
              <w:pStyle w:val="TableParagraph"/>
              <w:spacing w:line="240" w:lineRule="auto"/>
              <w:rPr>
                <w:sz w:val="18"/>
              </w:rPr>
            </w:pPr>
          </w:p>
        </w:tc>
      </w:tr>
      <w:tr w:rsidR="00A4174E" w14:paraId="086C5F86" w14:textId="77777777">
        <w:trPr>
          <w:trHeight w:val="230"/>
        </w:trPr>
        <w:tc>
          <w:tcPr>
            <w:tcW w:w="5400" w:type="dxa"/>
            <w:gridSpan w:val="2"/>
          </w:tcPr>
          <w:p w14:paraId="7834E16A" w14:textId="77777777" w:rsidR="00A4174E" w:rsidRDefault="002F3B7F">
            <w:pPr>
              <w:pStyle w:val="TableParagraph"/>
              <w:ind w:left="383"/>
              <w:rPr>
                <w:sz w:val="20"/>
              </w:rPr>
            </w:pPr>
            <w:r>
              <w:rPr>
                <w:sz w:val="20"/>
              </w:rPr>
              <w:t>200</w:t>
            </w:r>
            <w:r>
              <w:rPr>
                <w:spacing w:val="-4"/>
                <w:sz w:val="20"/>
              </w:rPr>
              <w:t xml:space="preserve"> </w:t>
            </w:r>
            <w:r>
              <w:rPr>
                <w:sz w:val="20"/>
              </w:rPr>
              <w:t>bhp</w:t>
            </w:r>
            <w:r>
              <w:rPr>
                <w:spacing w:val="-5"/>
                <w:sz w:val="20"/>
              </w:rPr>
              <w:t xml:space="preserve"> </w:t>
            </w:r>
            <w:r>
              <w:rPr>
                <w:sz w:val="20"/>
              </w:rPr>
              <w:t>or</w:t>
            </w:r>
            <w:r>
              <w:rPr>
                <w:spacing w:val="-3"/>
                <w:sz w:val="20"/>
              </w:rPr>
              <w:t xml:space="preserve"> </w:t>
            </w:r>
            <w:r>
              <w:rPr>
                <w:sz w:val="20"/>
              </w:rPr>
              <w:t>greater,</w:t>
            </w:r>
            <w:r>
              <w:rPr>
                <w:spacing w:val="-4"/>
                <w:sz w:val="20"/>
              </w:rPr>
              <w:t xml:space="preserve"> </w:t>
            </w:r>
            <w:r>
              <w:rPr>
                <w:sz w:val="20"/>
              </w:rPr>
              <w:t>used</w:t>
            </w:r>
            <w:r>
              <w:rPr>
                <w:spacing w:val="-5"/>
                <w:sz w:val="20"/>
              </w:rPr>
              <w:t xml:space="preserve"> </w:t>
            </w:r>
            <w:r>
              <w:rPr>
                <w:sz w:val="20"/>
              </w:rPr>
              <w:t>for</w:t>
            </w:r>
            <w:r>
              <w:rPr>
                <w:spacing w:val="-6"/>
                <w:sz w:val="20"/>
              </w:rPr>
              <w:t xml:space="preserve"> </w:t>
            </w:r>
            <w:r>
              <w:rPr>
                <w:sz w:val="20"/>
              </w:rPr>
              <w:t>generating</w:t>
            </w:r>
            <w:r>
              <w:rPr>
                <w:spacing w:val="-4"/>
                <w:sz w:val="20"/>
              </w:rPr>
              <w:t xml:space="preserve"> </w:t>
            </w:r>
            <w:r>
              <w:rPr>
                <w:spacing w:val="-2"/>
                <w:sz w:val="20"/>
              </w:rPr>
              <w:t>electricity</w:t>
            </w:r>
          </w:p>
        </w:tc>
        <w:tc>
          <w:tcPr>
            <w:tcW w:w="4140" w:type="dxa"/>
            <w:gridSpan w:val="5"/>
            <w:vMerge/>
            <w:tcBorders>
              <w:top w:val="nil"/>
            </w:tcBorders>
          </w:tcPr>
          <w:p w14:paraId="1FB89D04" w14:textId="77777777" w:rsidR="00A4174E" w:rsidRDefault="00A4174E">
            <w:pPr>
              <w:rPr>
                <w:sz w:val="2"/>
                <w:szCs w:val="2"/>
              </w:rPr>
            </w:pPr>
          </w:p>
        </w:tc>
      </w:tr>
      <w:tr w:rsidR="00A4174E" w14:paraId="1633E1D5" w14:textId="77777777">
        <w:trPr>
          <w:trHeight w:val="229"/>
        </w:trPr>
        <w:tc>
          <w:tcPr>
            <w:tcW w:w="5400" w:type="dxa"/>
            <w:gridSpan w:val="2"/>
          </w:tcPr>
          <w:p w14:paraId="40994C94" w14:textId="77777777" w:rsidR="00A4174E" w:rsidRDefault="002F3B7F">
            <w:pPr>
              <w:pStyle w:val="TableParagraph"/>
              <w:tabs>
                <w:tab w:val="left" w:pos="760"/>
              </w:tabs>
              <w:ind w:left="383"/>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541BACBF" w14:textId="77777777" w:rsidR="00A4174E" w:rsidRDefault="002F3B7F">
            <w:pPr>
              <w:pStyle w:val="TableParagraph"/>
              <w:ind w:right="276"/>
              <w:jc w:val="right"/>
              <w:rPr>
                <w:sz w:val="20"/>
              </w:rPr>
            </w:pPr>
            <w:r>
              <w:rPr>
                <w:spacing w:val="-5"/>
                <w:sz w:val="20"/>
              </w:rPr>
              <w:t>NM</w:t>
            </w:r>
          </w:p>
        </w:tc>
        <w:tc>
          <w:tcPr>
            <w:tcW w:w="720" w:type="dxa"/>
          </w:tcPr>
          <w:p w14:paraId="44BEF334" w14:textId="77777777" w:rsidR="00A4174E" w:rsidRDefault="002F3B7F">
            <w:pPr>
              <w:pStyle w:val="TableParagraph"/>
              <w:ind w:right="8"/>
              <w:jc w:val="right"/>
              <w:rPr>
                <w:sz w:val="20"/>
              </w:rPr>
            </w:pPr>
            <w:r>
              <w:rPr>
                <w:spacing w:val="-2"/>
                <w:sz w:val="20"/>
              </w:rPr>
              <w:t>$2,000</w:t>
            </w:r>
          </w:p>
        </w:tc>
        <w:tc>
          <w:tcPr>
            <w:tcW w:w="720" w:type="dxa"/>
          </w:tcPr>
          <w:p w14:paraId="6C84E73B" w14:textId="77777777" w:rsidR="00A4174E" w:rsidRDefault="002F3B7F">
            <w:pPr>
              <w:pStyle w:val="TableParagraph"/>
              <w:ind w:left="47"/>
              <w:rPr>
                <w:sz w:val="20"/>
              </w:rPr>
            </w:pPr>
            <w:r>
              <w:rPr>
                <w:spacing w:val="-2"/>
                <w:sz w:val="20"/>
              </w:rPr>
              <w:t>$4,000</w:t>
            </w:r>
          </w:p>
        </w:tc>
        <w:tc>
          <w:tcPr>
            <w:tcW w:w="720" w:type="dxa"/>
          </w:tcPr>
          <w:p w14:paraId="41A7BE5D" w14:textId="77777777" w:rsidR="00A4174E" w:rsidRDefault="002F3B7F">
            <w:pPr>
              <w:pStyle w:val="TableParagraph"/>
              <w:ind w:right="7"/>
              <w:jc w:val="right"/>
              <w:rPr>
                <w:sz w:val="20"/>
              </w:rPr>
            </w:pPr>
            <w:r>
              <w:rPr>
                <w:spacing w:val="-2"/>
                <w:sz w:val="20"/>
              </w:rPr>
              <w:t>$10,000</w:t>
            </w:r>
          </w:p>
        </w:tc>
        <w:tc>
          <w:tcPr>
            <w:tcW w:w="1080" w:type="dxa"/>
          </w:tcPr>
          <w:p w14:paraId="5B3EE068" w14:textId="77777777" w:rsidR="00A4174E" w:rsidRDefault="002F3B7F">
            <w:pPr>
              <w:pStyle w:val="TableParagraph"/>
              <w:ind w:right="7"/>
              <w:jc w:val="right"/>
              <w:rPr>
                <w:sz w:val="20"/>
              </w:rPr>
            </w:pPr>
            <w:r>
              <w:rPr>
                <w:spacing w:val="-2"/>
                <w:sz w:val="20"/>
              </w:rPr>
              <w:t>$30,000</w:t>
            </w:r>
          </w:p>
        </w:tc>
      </w:tr>
      <w:tr w:rsidR="00A4174E" w14:paraId="0C303E8C" w14:textId="77777777">
        <w:trPr>
          <w:trHeight w:val="230"/>
        </w:trPr>
        <w:tc>
          <w:tcPr>
            <w:tcW w:w="5400" w:type="dxa"/>
            <w:gridSpan w:val="2"/>
          </w:tcPr>
          <w:p w14:paraId="5F6B5901" w14:textId="77777777" w:rsidR="00A4174E" w:rsidRDefault="002F3B7F">
            <w:pPr>
              <w:pStyle w:val="TableParagraph"/>
              <w:tabs>
                <w:tab w:val="left" w:pos="760"/>
              </w:tabs>
              <w:ind w:left="383"/>
              <w:rPr>
                <w:sz w:val="20"/>
              </w:rPr>
            </w:pPr>
            <w:r>
              <w:rPr>
                <w:spacing w:val="-5"/>
                <w:sz w:val="20"/>
              </w:rPr>
              <w:t>2.</w:t>
            </w:r>
            <w:r>
              <w:rPr>
                <w:sz w:val="20"/>
              </w:rPr>
              <w:tab/>
              <w:t>From</w:t>
            </w:r>
            <w:r>
              <w:rPr>
                <w:spacing w:val="-4"/>
                <w:sz w:val="20"/>
              </w:rPr>
              <w:t xml:space="preserve"> </w:t>
            </w:r>
            <w:r>
              <w:rPr>
                <w:sz w:val="20"/>
              </w:rPr>
              <w:t>25</w:t>
            </w:r>
            <w:r>
              <w:rPr>
                <w:spacing w:val="-4"/>
                <w:sz w:val="20"/>
              </w:rPr>
              <w:t xml:space="preserve"> </w:t>
            </w:r>
            <w:r>
              <w:rPr>
                <w:sz w:val="20"/>
              </w:rPr>
              <w:t>through</w:t>
            </w:r>
            <w:r>
              <w:rPr>
                <w:spacing w:val="-5"/>
                <w:sz w:val="20"/>
              </w:rPr>
              <w:t xml:space="preserve"> </w:t>
            </w:r>
            <w:r>
              <w:rPr>
                <w:sz w:val="20"/>
              </w:rPr>
              <w:t>50</w:t>
            </w:r>
            <w:r>
              <w:rPr>
                <w:spacing w:val="-4"/>
                <w:sz w:val="20"/>
              </w:rPr>
              <w:t xml:space="preserve"> </w:t>
            </w:r>
            <w:r>
              <w:rPr>
                <w:sz w:val="20"/>
              </w:rPr>
              <w:t>percent</w:t>
            </w:r>
            <w:r>
              <w:rPr>
                <w:spacing w:val="-5"/>
                <w:sz w:val="20"/>
              </w:rPr>
              <w:t xml:space="preserve"> </w:t>
            </w:r>
            <w:r>
              <w:rPr>
                <w:sz w:val="20"/>
              </w:rPr>
              <w:t>over</w:t>
            </w:r>
            <w:r>
              <w:rPr>
                <w:spacing w:val="-3"/>
                <w:sz w:val="20"/>
              </w:rPr>
              <w:t xml:space="preserve"> </w:t>
            </w:r>
            <w:r>
              <w:rPr>
                <w:sz w:val="20"/>
              </w:rPr>
              <w:t>the</w:t>
            </w:r>
            <w:r>
              <w:rPr>
                <w:spacing w:val="-5"/>
                <w:sz w:val="20"/>
              </w:rPr>
              <w:t xml:space="preserve"> </w:t>
            </w:r>
            <w:r>
              <w:rPr>
                <w:sz w:val="20"/>
              </w:rPr>
              <w:t>allowable</w:t>
            </w:r>
            <w:r>
              <w:rPr>
                <w:spacing w:val="-5"/>
                <w:sz w:val="20"/>
              </w:rPr>
              <w:t xml:space="preserve"> </w:t>
            </w:r>
            <w:r>
              <w:rPr>
                <w:spacing w:val="-2"/>
                <w:sz w:val="20"/>
              </w:rPr>
              <w:t>standard</w:t>
            </w:r>
          </w:p>
        </w:tc>
        <w:tc>
          <w:tcPr>
            <w:tcW w:w="900" w:type="dxa"/>
          </w:tcPr>
          <w:p w14:paraId="34427725" w14:textId="77777777" w:rsidR="00A4174E" w:rsidRDefault="002F3B7F">
            <w:pPr>
              <w:pStyle w:val="TableParagraph"/>
              <w:ind w:right="276"/>
              <w:jc w:val="right"/>
              <w:rPr>
                <w:sz w:val="20"/>
              </w:rPr>
            </w:pPr>
            <w:r>
              <w:rPr>
                <w:spacing w:val="-5"/>
                <w:sz w:val="20"/>
              </w:rPr>
              <w:t>NM</w:t>
            </w:r>
          </w:p>
        </w:tc>
        <w:tc>
          <w:tcPr>
            <w:tcW w:w="720" w:type="dxa"/>
          </w:tcPr>
          <w:p w14:paraId="74E1A2FA" w14:textId="77777777" w:rsidR="00A4174E" w:rsidRDefault="002F3B7F">
            <w:pPr>
              <w:pStyle w:val="TableParagraph"/>
              <w:ind w:right="8"/>
              <w:jc w:val="right"/>
              <w:rPr>
                <w:sz w:val="20"/>
              </w:rPr>
            </w:pPr>
            <w:r>
              <w:rPr>
                <w:spacing w:val="-2"/>
                <w:sz w:val="20"/>
              </w:rPr>
              <w:t>$4,000</w:t>
            </w:r>
          </w:p>
        </w:tc>
        <w:tc>
          <w:tcPr>
            <w:tcW w:w="720" w:type="dxa"/>
          </w:tcPr>
          <w:p w14:paraId="0F36372D" w14:textId="77777777" w:rsidR="00A4174E" w:rsidRDefault="002F3B7F">
            <w:pPr>
              <w:pStyle w:val="TableParagraph"/>
              <w:ind w:left="47"/>
              <w:rPr>
                <w:sz w:val="20"/>
              </w:rPr>
            </w:pPr>
            <w:r>
              <w:rPr>
                <w:spacing w:val="-2"/>
                <w:sz w:val="20"/>
              </w:rPr>
              <w:t>$8,000</w:t>
            </w:r>
          </w:p>
        </w:tc>
        <w:tc>
          <w:tcPr>
            <w:tcW w:w="720" w:type="dxa"/>
          </w:tcPr>
          <w:p w14:paraId="2DEF719F" w14:textId="77777777" w:rsidR="00A4174E" w:rsidRDefault="002F3B7F">
            <w:pPr>
              <w:pStyle w:val="TableParagraph"/>
              <w:ind w:right="7"/>
              <w:jc w:val="right"/>
              <w:rPr>
                <w:sz w:val="20"/>
              </w:rPr>
            </w:pPr>
            <w:r>
              <w:rPr>
                <w:spacing w:val="-2"/>
                <w:sz w:val="20"/>
              </w:rPr>
              <w:t>$20,000</w:t>
            </w:r>
          </w:p>
        </w:tc>
        <w:tc>
          <w:tcPr>
            <w:tcW w:w="1080" w:type="dxa"/>
          </w:tcPr>
          <w:p w14:paraId="55E6A40C" w14:textId="77777777" w:rsidR="00A4174E" w:rsidRDefault="002F3B7F">
            <w:pPr>
              <w:pStyle w:val="TableParagraph"/>
              <w:ind w:right="7"/>
              <w:jc w:val="right"/>
              <w:rPr>
                <w:sz w:val="20"/>
              </w:rPr>
            </w:pPr>
            <w:r>
              <w:rPr>
                <w:spacing w:val="-2"/>
                <w:sz w:val="20"/>
              </w:rPr>
              <w:t>$50,000</w:t>
            </w:r>
          </w:p>
        </w:tc>
      </w:tr>
      <w:tr w:rsidR="00A4174E" w14:paraId="01E7DE35" w14:textId="77777777">
        <w:trPr>
          <w:trHeight w:val="230"/>
        </w:trPr>
        <w:tc>
          <w:tcPr>
            <w:tcW w:w="5400" w:type="dxa"/>
            <w:gridSpan w:val="2"/>
          </w:tcPr>
          <w:p w14:paraId="31DC40B3" w14:textId="77777777" w:rsidR="00A4174E" w:rsidRDefault="002F3B7F">
            <w:pPr>
              <w:pStyle w:val="TableParagraph"/>
              <w:tabs>
                <w:tab w:val="left" w:pos="760"/>
              </w:tabs>
              <w:ind w:left="383"/>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69AAE393" w14:textId="77777777" w:rsidR="00A4174E" w:rsidRDefault="002F3B7F">
            <w:pPr>
              <w:pStyle w:val="TableParagraph"/>
              <w:ind w:right="276"/>
              <w:jc w:val="right"/>
              <w:rPr>
                <w:sz w:val="20"/>
              </w:rPr>
            </w:pPr>
            <w:r>
              <w:rPr>
                <w:spacing w:val="-5"/>
                <w:sz w:val="20"/>
              </w:rPr>
              <w:t>NM</w:t>
            </w:r>
          </w:p>
        </w:tc>
        <w:tc>
          <w:tcPr>
            <w:tcW w:w="720" w:type="dxa"/>
          </w:tcPr>
          <w:p w14:paraId="5BE9625B" w14:textId="77777777" w:rsidR="00A4174E" w:rsidRDefault="002F3B7F">
            <w:pPr>
              <w:pStyle w:val="TableParagraph"/>
              <w:ind w:right="7"/>
              <w:jc w:val="right"/>
              <w:rPr>
                <w:sz w:val="20"/>
              </w:rPr>
            </w:pPr>
            <w:r>
              <w:rPr>
                <w:spacing w:val="-2"/>
                <w:sz w:val="20"/>
              </w:rPr>
              <w:t>$8,000</w:t>
            </w:r>
          </w:p>
        </w:tc>
        <w:tc>
          <w:tcPr>
            <w:tcW w:w="720" w:type="dxa"/>
          </w:tcPr>
          <w:p w14:paraId="236F22BD" w14:textId="77777777" w:rsidR="00A4174E" w:rsidRDefault="002F3B7F">
            <w:pPr>
              <w:pStyle w:val="TableParagraph"/>
              <w:ind w:right="7"/>
              <w:jc w:val="right"/>
              <w:rPr>
                <w:sz w:val="20"/>
              </w:rPr>
            </w:pPr>
            <w:r>
              <w:rPr>
                <w:spacing w:val="-2"/>
                <w:sz w:val="20"/>
              </w:rPr>
              <w:t>$16,000</w:t>
            </w:r>
          </w:p>
        </w:tc>
        <w:tc>
          <w:tcPr>
            <w:tcW w:w="720" w:type="dxa"/>
          </w:tcPr>
          <w:p w14:paraId="799472CA" w14:textId="77777777" w:rsidR="00A4174E" w:rsidRDefault="002F3B7F">
            <w:pPr>
              <w:pStyle w:val="TableParagraph"/>
              <w:ind w:right="7"/>
              <w:jc w:val="right"/>
              <w:rPr>
                <w:sz w:val="20"/>
              </w:rPr>
            </w:pPr>
            <w:r>
              <w:rPr>
                <w:spacing w:val="-2"/>
                <w:sz w:val="20"/>
              </w:rPr>
              <w:t>$40,000</w:t>
            </w:r>
          </w:p>
        </w:tc>
        <w:tc>
          <w:tcPr>
            <w:tcW w:w="1080" w:type="dxa"/>
          </w:tcPr>
          <w:p w14:paraId="4F04B02F" w14:textId="77777777" w:rsidR="00A4174E" w:rsidRDefault="002F3B7F">
            <w:pPr>
              <w:pStyle w:val="TableParagraph"/>
              <w:ind w:right="7"/>
              <w:jc w:val="right"/>
              <w:rPr>
                <w:sz w:val="20"/>
              </w:rPr>
            </w:pPr>
            <w:r>
              <w:rPr>
                <w:spacing w:val="-2"/>
                <w:sz w:val="20"/>
              </w:rPr>
              <w:t>$50,000</w:t>
            </w:r>
          </w:p>
        </w:tc>
      </w:tr>
      <w:tr w:rsidR="00A4174E" w14:paraId="0BE02452" w14:textId="77777777">
        <w:trPr>
          <w:trHeight w:val="229"/>
        </w:trPr>
        <w:tc>
          <w:tcPr>
            <w:tcW w:w="5400" w:type="dxa"/>
            <w:gridSpan w:val="2"/>
          </w:tcPr>
          <w:p w14:paraId="374456A5" w14:textId="77777777" w:rsidR="00A4174E" w:rsidRDefault="002F3B7F">
            <w:pPr>
              <w:pStyle w:val="TableParagraph"/>
              <w:ind w:left="383"/>
              <w:rPr>
                <w:sz w:val="20"/>
              </w:rPr>
            </w:pPr>
            <w:r>
              <w:rPr>
                <w:sz w:val="20"/>
              </w:rPr>
              <w:t>Less</w:t>
            </w:r>
            <w:r>
              <w:rPr>
                <w:spacing w:val="-5"/>
                <w:sz w:val="20"/>
              </w:rPr>
              <w:t xml:space="preserve"> </w:t>
            </w:r>
            <w:r>
              <w:rPr>
                <w:sz w:val="20"/>
              </w:rPr>
              <w:t>than</w:t>
            </w:r>
            <w:r>
              <w:rPr>
                <w:spacing w:val="-3"/>
                <w:sz w:val="20"/>
              </w:rPr>
              <w:t xml:space="preserve"> </w:t>
            </w:r>
            <w:r>
              <w:rPr>
                <w:sz w:val="20"/>
              </w:rPr>
              <w:t>200</w:t>
            </w:r>
            <w:r>
              <w:rPr>
                <w:spacing w:val="-5"/>
                <w:sz w:val="20"/>
              </w:rPr>
              <w:t xml:space="preserve"> </w:t>
            </w:r>
            <w:r>
              <w:rPr>
                <w:sz w:val="20"/>
              </w:rPr>
              <w:t>bhp,</w:t>
            </w:r>
            <w:r>
              <w:rPr>
                <w:spacing w:val="-6"/>
                <w:sz w:val="20"/>
              </w:rPr>
              <w:t xml:space="preserve"> </w:t>
            </w:r>
            <w:r>
              <w:rPr>
                <w:sz w:val="20"/>
              </w:rPr>
              <w:t>used</w:t>
            </w:r>
            <w:r>
              <w:rPr>
                <w:spacing w:val="-3"/>
                <w:sz w:val="20"/>
              </w:rPr>
              <w:t xml:space="preserve"> </w:t>
            </w:r>
            <w:r>
              <w:rPr>
                <w:sz w:val="20"/>
              </w:rPr>
              <w:t>for</w:t>
            </w:r>
            <w:r>
              <w:rPr>
                <w:spacing w:val="-3"/>
                <w:sz w:val="20"/>
              </w:rPr>
              <w:t xml:space="preserve"> </w:t>
            </w:r>
            <w:r>
              <w:rPr>
                <w:sz w:val="20"/>
              </w:rPr>
              <w:t>generating</w:t>
            </w:r>
            <w:r>
              <w:rPr>
                <w:spacing w:val="-3"/>
                <w:sz w:val="20"/>
              </w:rPr>
              <w:t xml:space="preserve"> </w:t>
            </w:r>
            <w:r>
              <w:rPr>
                <w:spacing w:val="-2"/>
                <w:sz w:val="20"/>
              </w:rPr>
              <w:t>electricity</w:t>
            </w:r>
          </w:p>
        </w:tc>
        <w:tc>
          <w:tcPr>
            <w:tcW w:w="4140" w:type="dxa"/>
            <w:gridSpan w:val="5"/>
          </w:tcPr>
          <w:p w14:paraId="53BCC50B" w14:textId="77777777" w:rsidR="00A4174E" w:rsidRDefault="00A4174E">
            <w:pPr>
              <w:pStyle w:val="TableParagraph"/>
              <w:spacing w:line="240" w:lineRule="auto"/>
              <w:rPr>
                <w:sz w:val="16"/>
              </w:rPr>
            </w:pPr>
          </w:p>
        </w:tc>
      </w:tr>
      <w:tr w:rsidR="00A4174E" w14:paraId="656F38F7" w14:textId="77777777">
        <w:trPr>
          <w:trHeight w:val="230"/>
        </w:trPr>
        <w:tc>
          <w:tcPr>
            <w:tcW w:w="5400" w:type="dxa"/>
            <w:gridSpan w:val="2"/>
          </w:tcPr>
          <w:p w14:paraId="30DE11CA" w14:textId="77777777" w:rsidR="00A4174E" w:rsidRDefault="002F3B7F">
            <w:pPr>
              <w:pStyle w:val="TableParagraph"/>
              <w:tabs>
                <w:tab w:val="left" w:pos="760"/>
              </w:tabs>
              <w:ind w:left="383"/>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525D4E78" w14:textId="77777777" w:rsidR="00A4174E" w:rsidRDefault="002F3B7F">
            <w:pPr>
              <w:pStyle w:val="TableParagraph"/>
              <w:ind w:right="276"/>
              <w:jc w:val="right"/>
              <w:rPr>
                <w:sz w:val="20"/>
              </w:rPr>
            </w:pPr>
            <w:r>
              <w:rPr>
                <w:spacing w:val="-5"/>
                <w:sz w:val="20"/>
              </w:rPr>
              <w:t>NM</w:t>
            </w:r>
          </w:p>
        </w:tc>
        <w:tc>
          <w:tcPr>
            <w:tcW w:w="720" w:type="dxa"/>
          </w:tcPr>
          <w:p w14:paraId="6098347F" w14:textId="77777777" w:rsidR="00A4174E" w:rsidRDefault="002F3B7F">
            <w:pPr>
              <w:pStyle w:val="TableParagraph"/>
              <w:ind w:right="7"/>
              <w:jc w:val="right"/>
              <w:rPr>
                <w:sz w:val="20"/>
              </w:rPr>
            </w:pPr>
            <w:r>
              <w:rPr>
                <w:spacing w:val="-4"/>
                <w:sz w:val="20"/>
              </w:rPr>
              <w:t>$500</w:t>
            </w:r>
          </w:p>
        </w:tc>
        <w:tc>
          <w:tcPr>
            <w:tcW w:w="720" w:type="dxa"/>
          </w:tcPr>
          <w:p w14:paraId="4A22E359" w14:textId="77777777" w:rsidR="00A4174E" w:rsidRDefault="002F3B7F">
            <w:pPr>
              <w:pStyle w:val="TableParagraph"/>
              <w:ind w:right="8"/>
              <w:jc w:val="right"/>
              <w:rPr>
                <w:sz w:val="20"/>
              </w:rPr>
            </w:pPr>
            <w:r>
              <w:rPr>
                <w:spacing w:val="-2"/>
                <w:sz w:val="20"/>
              </w:rPr>
              <w:t>$1,000</w:t>
            </w:r>
          </w:p>
        </w:tc>
        <w:tc>
          <w:tcPr>
            <w:tcW w:w="720" w:type="dxa"/>
          </w:tcPr>
          <w:p w14:paraId="3778A6CC" w14:textId="77777777" w:rsidR="00A4174E" w:rsidRDefault="002F3B7F">
            <w:pPr>
              <w:pStyle w:val="TableParagraph"/>
              <w:ind w:right="8"/>
              <w:jc w:val="right"/>
              <w:rPr>
                <w:sz w:val="20"/>
              </w:rPr>
            </w:pPr>
            <w:r>
              <w:rPr>
                <w:spacing w:val="-2"/>
                <w:sz w:val="20"/>
              </w:rPr>
              <w:t>$2,500</w:t>
            </w:r>
          </w:p>
        </w:tc>
        <w:tc>
          <w:tcPr>
            <w:tcW w:w="1080" w:type="dxa"/>
          </w:tcPr>
          <w:p w14:paraId="2AA3B54E" w14:textId="77777777" w:rsidR="00A4174E" w:rsidRDefault="002F3B7F">
            <w:pPr>
              <w:pStyle w:val="TableParagraph"/>
              <w:ind w:right="8"/>
              <w:jc w:val="right"/>
              <w:rPr>
                <w:sz w:val="20"/>
              </w:rPr>
            </w:pPr>
            <w:r>
              <w:rPr>
                <w:spacing w:val="-2"/>
                <w:sz w:val="20"/>
              </w:rPr>
              <w:t>$7,500</w:t>
            </w:r>
          </w:p>
        </w:tc>
      </w:tr>
      <w:tr w:rsidR="00A4174E" w14:paraId="207115BA" w14:textId="77777777">
        <w:trPr>
          <w:trHeight w:val="230"/>
        </w:trPr>
        <w:tc>
          <w:tcPr>
            <w:tcW w:w="5400" w:type="dxa"/>
            <w:gridSpan w:val="2"/>
          </w:tcPr>
          <w:p w14:paraId="76E94E71" w14:textId="77777777" w:rsidR="00A4174E" w:rsidRDefault="002F3B7F">
            <w:pPr>
              <w:pStyle w:val="TableParagraph"/>
              <w:tabs>
                <w:tab w:val="left" w:pos="760"/>
              </w:tabs>
              <w:ind w:left="383"/>
              <w:rPr>
                <w:sz w:val="20"/>
              </w:rPr>
            </w:pPr>
            <w:r>
              <w:rPr>
                <w:spacing w:val="-5"/>
                <w:sz w:val="20"/>
              </w:rPr>
              <w:t>2.</w:t>
            </w:r>
            <w:r>
              <w:rPr>
                <w:sz w:val="20"/>
              </w:rPr>
              <w:tab/>
              <w:t>From</w:t>
            </w:r>
            <w:r>
              <w:rPr>
                <w:spacing w:val="-4"/>
                <w:sz w:val="20"/>
              </w:rPr>
              <w:t xml:space="preserve"> </w:t>
            </w:r>
            <w:r>
              <w:rPr>
                <w:sz w:val="20"/>
              </w:rPr>
              <w:t>25</w:t>
            </w:r>
            <w:r>
              <w:rPr>
                <w:spacing w:val="-4"/>
                <w:sz w:val="20"/>
              </w:rPr>
              <w:t xml:space="preserve"> </w:t>
            </w:r>
            <w:r>
              <w:rPr>
                <w:sz w:val="20"/>
              </w:rPr>
              <w:t>through</w:t>
            </w:r>
            <w:r>
              <w:rPr>
                <w:spacing w:val="-5"/>
                <w:sz w:val="20"/>
              </w:rPr>
              <w:t xml:space="preserve"> </w:t>
            </w:r>
            <w:r>
              <w:rPr>
                <w:sz w:val="20"/>
              </w:rPr>
              <w:t>50</w:t>
            </w:r>
            <w:r>
              <w:rPr>
                <w:spacing w:val="-4"/>
                <w:sz w:val="20"/>
              </w:rPr>
              <w:t xml:space="preserve"> </w:t>
            </w:r>
            <w:r>
              <w:rPr>
                <w:sz w:val="20"/>
              </w:rPr>
              <w:t>percent</w:t>
            </w:r>
            <w:r>
              <w:rPr>
                <w:spacing w:val="-5"/>
                <w:sz w:val="20"/>
              </w:rPr>
              <w:t xml:space="preserve"> </w:t>
            </w:r>
            <w:r>
              <w:rPr>
                <w:sz w:val="20"/>
              </w:rPr>
              <w:t>over</w:t>
            </w:r>
            <w:r>
              <w:rPr>
                <w:spacing w:val="-3"/>
                <w:sz w:val="20"/>
              </w:rPr>
              <w:t xml:space="preserve"> </w:t>
            </w:r>
            <w:r>
              <w:rPr>
                <w:sz w:val="20"/>
              </w:rPr>
              <w:t>the</w:t>
            </w:r>
            <w:r>
              <w:rPr>
                <w:spacing w:val="-5"/>
                <w:sz w:val="20"/>
              </w:rPr>
              <w:t xml:space="preserve"> </w:t>
            </w:r>
            <w:r>
              <w:rPr>
                <w:sz w:val="20"/>
              </w:rPr>
              <w:t>allowable</w:t>
            </w:r>
            <w:r>
              <w:rPr>
                <w:spacing w:val="-5"/>
                <w:sz w:val="20"/>
              </w:rPr>
              <w:t xml:space="preserve"> </w:t>
            </w:r>
            <w:r>
              <w:rPr>
                <w:spacing w:val="-2"/>
                <w:sz w:val="20"/>
              </w:rPr>
              <w:t>standard</w:t>
            </w:r>
          </w:p>
        </w:tc>
        <w:tc>
          <w:tcPr>
            <w:tcW w:w="900" w:type="dxa"/>
          </w:tcPr>
          <w:p w14:paraId="6F7348C6" w14:textId="77777777" w:rsidR="00A4174E" w:rsidRDefault="002F3B7F">
            <w:pPr>
              <w:pStyle w:val="TableParagraph"/>
              <w:ind w:right="276"/>
              <w:jc w:val="right"/>
              <w:rPr>
                <w:sz w:val="20"/>
              </w:rPr>
            </w:pPr>
            <w:r>
              <w:rPr>
                <w:spacing w:val="-5"/>
                <w:sz w:val="20"/>
              </w:rPr>
              <w:t>NM</w:t>
            </w:r>
          </w:p>
        </w:tc>
        <w:tc>
          <w:tcPr>
            <w:tcW w:w="720" w:type="dxa"/>
          </w:tcPr>
          <w:p w14:paraId="34BBBA5C" w14:textId="77777777" w:rsidR="00A4174E" w:rsidRDefault="002F3B7F">
            <w:pPr>
              <w:pStyle w:val="TableParagraph"/>
              <w:ind w:right="8"/>
              <w:jc w:val="right"/>
              <w:rPr>
                <w:sz w:val="20"/>
              </w:rPr>
            </w:pPr>
            <w:r>
              <w:rPr>
                <w:spacing w:val="-2"/>
                <w:sz w:val="20"/>
              </w:rPr>
              <w:t>$1,000</w:t>
            </w:r>
          </w:p>
        </w:tc>
        <w:tc>
          <w:tcPr>
            <w:tcW w:w="720" w:type="dxa"/>
          </w:tcPr>
          <w:p w14:paraId="20E91A97" w14:textId="77777777" w:rsidR="00A4174E" w:rsidRDefault="002F3B7F">
            <w:pPr>
              <w:pStyle w:val="TableParagraph"/>
              <w:ind w:right="8"/>
              <w:jc w:val="right"/>
              <w:rPr>
                <w:sz w:val="20"/>
              </w:rPr>
            </w:pPr>
            <w:r>
              <w:rPr>
                <w:spacing w:val="-2"/>
                <w:sz w:val="20"/>
              </w:rPr>
              <w:t>$2,000</w:t>
            </w:r>
          </w:p>
        </w:tc>
        <w:tc>
          <w:tcPr>
            <w:tcW w:w="720" w:type="dxa"/>
          </w:tcPr>
          <w:p w14:paraId="29ADCB0E" w14:textId="77777777" w:rsidR="00A4174E" w:rsidRDefault="002F3B7F">
            <w:pPr>
              <w:pStyle w:val="TableParagraph"/>
              <w:ind w:right="8"/>
              <w:jc w:val="right"/>
              <w:rPr>
                <w:sz w:val="20"/>
              </w:rPr>
            </w:pPr>
            <w:r>
              <w:rPr>
                <w:spacing w:val="-2"/>
                <w:sz w:val="20"/>
              </w:rPr>
              <w:t>$5,000</w:t>
            </w:r>
          </w:p>
        </w:tc>
        <w:tc>
          <w:tcPr>
            <w:tcW w:w="1080" w:type="dxa"/>
          </w:tcPr>
          <w:p w14:paraId="0B539468" w14:textId="77777777" w:rsidR="00A4174E" w:rsidRDefault="002F3B7F">
            <w:pPr>
              <w:pStyle w:val="TableParagraph"/>
              <w:ind w:right="7"/>
              <w:jc w:val="right"/>
              <w:rPr>
                <w:sz w:val="20"/>
              </w:rPr>
            </w:pPr>
            <w:r>
              <w:rPr>
                <w:spacing w:val="-2"/>
                <w:sz w:val="20"/>
              </w:rPr>
              <w:t>$15,000</w:t>
            </w:r>
          </w:p>
        </w:tc>
      </w:tr>
      <w:tr w:rsidR="00A4174E" w14:paraId="3B3BD600" w14:textId="77777777">
        <w:trPr>
          <w:trHeight w:val="229"/>
        </w:trPr>
        <w:tc>
          <w:tcPr>
            <w:tcW w:w="5400" w:type="dxa"/>
            <w:gridSpan w:val="2"/>
          </w:tcPr>
          <w:p w14:paraId="2D5B4009" w14:textId="77777777" w:rsidR="00A4174E" w:rsidRDefault="002F3B7F">
            <w:pPr>
              <w:pStyle w:val="TableParagraph"/>
              <w:tabs>
                <w:tab w:val="left" w:pos="736"/>
              </w:tabs>
              <w:ind w:left="383"/>
              <w:rPr>
                <w:sz w:val="20"/>
              </w:rPr>
            </w:pPr>
            <w:r>
              <w:rPr>
                <w:spacing w:val="-5"/>
                <w:sz w:val="20"/>
              </w:rPr>
              <w:t>3.</w:t>
            </w:r>
            <w:r>
              <w:rPr>
                <w:sz w:val="20"/>
              </w:rPr>
              <w:tab/>
              <w:t>Greater</w:t>
            </w:r>
            <w:r>
              <w:rPr>
                <w:spacing w:val="-7"/>
                <w:sz w:val="20"/>
              </w:rPr>
              <w:t xml:space="preserve"> </w:t>
            </w:r>
            <w:r>
              <w:rPr>
                <w:sz w:val="20"/>
              </w:rPr>
              <w:t>than</w:t>
            </w:r>
            <w:r>
              <w:rPr>
                <w:spacing w:val="-6"/>
                <w:sz w:val="20"/>
              </w:rPr>
              <w:t xml:space="preserve"> </w:t>
            </w:r>
            <w:r>
              <w:rPr>
                <w:sz w:val="20"/>
              </w:rPr>
              <w:t>50</w:t>
            </w:r>
            <w:r>
              <w:rPr>
                <w:spacing w:val="-4"/>
                <w:sz w:val="20"/>
              </w:rPr>
              <w:t xml:space="preserve"> </w:t>
            </w:r>
            <w:r>
              <w:rPr>
                <w:sz w:val="20"/>
              </w:rPr>
              <w:t>percent</w:t>
            </w:r>
            <w:r>
              <w:rPr>
                <w:spacing w:val="-5"/>
                <w:sz w:val="20"/>
              </w:rPr>
              <w:t xml:space="preserve"> </w:t>
            </w:r>
            <w:r>
              <w:rPr>
                <w:sz w:val="20"/>
              </w:rPr>
              <w:t>over</w:t>
            </w:r>
            <w:r>
              <w:rPr>
                <w:spacing w:val="-4"/>
                <w:sz w:val="20"/>
              </w:rPr>
              <w:t xml:space="preserve"> </w:t>
            </w:r>
            <w:r>
              <w:rPr>
                <w:sz w:val="20"/>
              </w:rPr>
              <w:t>the</w:t>
            </w:r>
            <w:r>
              <w:rPr>
                <w:spacing w:val="-5"/>
                <w:sz w:val="20"/>
              </w:rPr>
              <w:t xml:space="preserve"> </w:t>
            </w:r>
            <w:r>
              <w:rPr>
                <w:sz w:val="20"/>
              </w:rPr>
              <w:t>allowable</w:t>
            </w:r>
            <w:r>
              <w:rPr>
                <w:spacing w:val="-5"/>
                <w:sz w:val="20"/>
              </w:rPr>
              <w:t xml:space="preserve"> </w:t>
            </w:r>
            <w:r>
              <w:rPr>
                <w:spacing w:val="-2"/>
                <w:sz w:val="20"/>
              </w:rPr>
              <w:t>standard</w:t>
            </w:r>
          </w:p>
        </w:tc>
        <w:tc>
          <w:tcPr>
            <w:tcW w:w="900" w:type="dxa"/>
          </w:tcPr>
          <w:p w14:paraId="20B46D57" w14:textId="77777777" w:rsidR="00A4174E" w:rsidRDefault="002F3B7F">
            <w:pPr>
              <w:pStyle w:val="TableParagraph"/>
              <w:ind w:right="276"/>
              <w:jc w:val="right"/>
              <w:rPr>
                <w:sz w:val="20"/>
              </w:rPr>
            </w:pPr>
            <w:r>
              <w:rPr>
                <w:spacing w:val="-5"/>
                <w:sz w:val="20"/>
              </w:rPr>
              <w:t>NM</w:t>
            </w:r>
          </w:p>
        </w:tc>
        <w:tc>
          <w:tcPr>
            <w:tcW w:w="720" w:type="dxa"/>
          </w:tcPr>
          <w:p w14:paraId="44D374CD" w14:textId="77777777" w:rsidR="00A4174E" w:rsidRDefault="002F3B7F">
            <w:pPr>
              <w:pStyle w:val="TableParagraph"/>
              <w:ind w:right="8"/>
              <w:jc w:val="right"/>
              <w:rPr>
                <w:sz w:val="20"/>
              </w:rPr>
            </w:pPr>
            <w:r>
              <w:rPr>
                <w:spacing w:val="-2"/>
                <w:sz w:val="20"/>
              </w:rPr>
              <w:t>$2,000</w:t>
            </w:r>
          </w:p>
        </w:tc>
        <w:tc>
          <w:tcPr>
            <w:tcW w:w="720" w:type="dxa"/>
          </w:tcPr>
          <w:p w14:paraId="7F34C046" w14:textId="77777777" w:rsidR="00A4174E" w:rsidRDefault="002F3B7F">
            <w:pPr>
              <w:pStyle w:val="TableParagraph"/>
              <w:ind w:right="8"/>
              <w:jc w:val="right"/>
              <w:rPr>
                <w:sz w:val="20"/>
              </w:rPr>
            </w:pPr>
            <w:r>
              <w:rPr>
                <w:spacing w:val="-2"/>
                <w:sz w:val="20"/>
              </w:rPr>
              <w:t>$4,000</w:t>
            </w:r>
          </w:p>
        </w:tc>
        <w:tc>
          <w:tcPr>
            <w:tcW w:w="720" w:type="dxa"/>
          </w:tcPr>
          <w:p w14:paraId="25C13B89" w14:textId="77777777" w:rsidR="00A4174E" w:rsidRDefault="002F3B7F">
            <w:pPr>
              <w:pStyle w:val="TableParagraph"/>
              <w:ind w:right="7"/>
              <w:jc w:val="right"/>
              <w:rPr>
                <w:sz w:val="20"/>
              </w:rPr>
            </w:pPr>
            <w:r>
              <w:rPr>
                <w:spacing w:val="-2"/>
                <w:sz w:val="20"/>
              </w:rPr>
              <w:t>$10,000</w:t>
            </w:r>
          </w:p>
        </w:tc>
        <w:tc>
          <w:tcPr>
            <w:tcW w:w="1080" w:type="dxa"/>
          </w:tcPr>
          <w:p w14:paraId="0115C539" w14:textId="77777777" w:rsidR="00A4174E" w:rsidRDefault="002F3B7F">
            <w:pPr>
              <w:pStyle w:val="TableParagraph"/>
              <w:ind w:right="7"/>
              <w:jc w:val="right"/>
              <w:rPr>
                <w:sz w:val="20"/>
              </w:rPr>
            </w:pPr>
            <w:r>
              <w:rPr>
                <w:spacing w:val="-2"/>
                <w:sz w:val="20"/>
              </w:rPr>
              <w:t>$30,000</w:t>
            </w:r>
          </w:p>
        </w:tc>
      </w:tr>
      <w:tr w:rsidR="00A4174E" w14:paraId="3526406C" w14:textId="77777777">
        <w:trPr>
          <w:trHeight w:val="230"/>
        </w:trPr>
        <w:tc>
          <w:tcPr>
            <w:tcW w:w="2431" w:type="dxa"/>
          </w:tcPr>
          <w:p w14:paraId="018DA3FC" w14:textId="77777777" w:rsidR="00A4174E" w:rsidRDefault="002F3B7F">
            <w:pPr>
              <w:pStyle w:val="TableParagraph"/>
              <w:ind w:left="23"/>
              <w:rPr>
                <w:sz w:val="20"/>
              </w:rPr>
            </w:pPr>
            <w:r>
              <w:rPr>
                <w:sz w:val="20"/>
              </w:rPr>
              <w:t>N.J.A.C.</w:t>
            </w:r>
            <w:r>
              <w:rPr>
                <w:spacing w:val="-11"/>
                <w:sz w:val="20"/>
              </w:rPr>
              <w:t xml:space="preserve"> </w:t>
            </w:r>
            <w:r>
              <w:rPr>
                <w:sz w:val="20"/>
              </w:rPr>
              <w:t>7:27-</w:t>
            </w:r>
            <w:r>
              <w:rPr>
                <w:spacing w:val="-2"/>
                <w:sz w:val="20"/>
              </w:rPr>
              <w:t>19.8(f)</w:t>
            </w:r>
          </w:p>
        </w:tc>
        <w:tc>
          <w:tcPr>
            <w:tcW w:w="2969" w:type="dxa"/>
          </w:tcPr>
          <w:p w14:paraId="31D89B4B" w14:textId="77777777" w:rsidR="00A4174E" w:rsidRDefault="002F3B7F">
            <w:pPr>
              <w:pStyle w:val="TableParagraph"/>
              <w:ind w:left="21"/>
              <w:rPr>
                <w:sz w:val="20"/>
              </w:rPr>
            </w:pPr>
            <w:r>
              <w:rPr>
                <w:sz w:val="20"/>
              </w:rPr>
              <w:t>Adjust</w:t>
            </w:r>
            <w:r>
              <w:rPr>
                <w:spacing w:val="-6"/>
                <w:sz w:val="20"/>
              </w:rPr>
              <w:t xml:space="preserve"> </w:t>
            </w:r>
            <w:r>
              <w:rPr>
                <w:spacing w:val="-2"/>
                <w:sz w:val="20"/>
              </w:rPr>
              <w:t>Combustion</w:t>
            </w:r>
          </w:p>
        </w:tc>
        <w:tc>
          <w:tcPr>
            <w:tcW w:w="4140" w:type="dxa"/>
            <w:gridSpan w:val="5"/>
          </w:tcPr>
          <w:p w14:paraId="5DCA4E2F" w14:textId="77777777" w:rsidR="00A4174E" w:rsidRDefault="00A4174E">
            <w:pPr>
              <w:pStyle w:val="TableParagraph"/>
              <w:spacing w:line="240" w:lineRule="auto"/>
              <w:rPr>
                <w:sz w:val="16"/>
              </w:rPr>
            </w:pPr>
          </w:p>
        </w:tc>
      </w:tr>
      <w:tr w:rsidR="00A4174E" w14:paraId="7BCBBE86" w14:textId="77777777">
        <w:trPr>
          <w:trHeight w:val="230"/>
        </w:trPr>
        <w:tc>
          <w:tcPr>
            <w:tcW w:w="5400" w:type="dxa"/>
            <w:gridSpan w:val="2"/>
          </w:tcPr>
          <w:p w14:paraId="17823B37" w14:textId="77777777" w:rsidR="00A4174E" w:rsidRDefault="002F3B7F">
            <w:pPr>
              <w:pStyle w:val="TableParagraph"/>
              <w:ind w:left="1953" w:right="1942"/>
              <w:jc w:val="center"/>
              <w:rPr>
                <w:sz w:val="20"/>
              </w:rPr>
            </w:pPr>
            <w:r>
              <w:rPr>
                <w:sz w:val="20"/>
              </w:rPr>
              <w:t>50 -</w:t>
            </w:r>
            <w:r>
              <w:rPr>
                <w:spacing w:val="-3"/>
                <w:sz w:val="20"/>
              </w:rPr>
              <w:t xml:space="preserve"> </w:t>
            </w:r>
            <w:r>
              <w:rPr>
                <w:sz w:val="20"/>
              </w:rPr>
              <w:t>200</w:t>
            </w:r>
            <w:r>
              <w:rPr>
                <w:spacing w:val="-2"/>
                <w:sz w:val="20"/>
              </w:rPr>
              <w:t xml:space="preserve"> </w:t>
            </w:r>
            <w:r>
              <w:rPr>
                <w:spacing w:val="-5"/>
                <w:sz w:val="20"/>
              </w:rPr>
              <w:t>bhp</w:t>
            </w:r>
          </w:p>
        </w:tc>
        <w:tc>
          <w:tcPr>
            <w:tcW w:w="900" w:type="dxa"/>
          </w:tcPr>
          <w:p w14:paraId="7A26677F" w14:textId="77777777" w:rsidR="00A4174E" w:rsidRDefault="002F3B7F">
            <w:pPr>
              <w:pStyle w:val="TableParagraph"/>
              <w:ind w:right="276"/>
              <w:jc w:val="right"/>
              <w:rPr>
                <w:sz w:val="20"/>
              </w:rPr>
            </w:pPr>
            <w:r>
              <w:rPr>
                <w:spacing w:val="-5"/>
                <w:sz w:val="20"/>
              </w:rPr>
              <w:t>NM</w:t>
            </w:r>
          </w:p>
        </w:tc>
        <w:tc>
          <w:tcPr>
            <w:tcW w:w="720" w:type="dxa"/>
          </w:tcPr>
          <w:p w14:paraId="2E5D6E05" w14:textId="77777777" w:rsidR="00A4174E" w:rsidRDefault="002F3B7F">
            <w:pPr>
              <w:pStyle w:val="TableParagraph"/>
              <w:ind w:right="7"/>
              <w:jc w:val="right"/>
              <w:rPr>
                <w:sz w:val="20"/>
              </w:rPr>
            </w:pPr>
            <w:r>
              <w:rPr>
                <w:spacing w:val="-4"/>
                <w:sz w:val="20"/>
              </w:rPr>
              <w:t>$500</w:t>
            </w:r>
          </w:p>
        </w:tc>
        <w:tc>
          <w:tcPr>
            <w:tcW w:w="720" w:type="dxa"/>
          </w:tcPr>
          <w:p w14:paraId="51528B75" w14:textId="77777777" w:rsidR="00A4174E" w:rsidRDefault="002F3B7F">
            <w:pPr>
              <w:pStyle w:val="TableParagraph"/>
              <w:ind w:right="8"/>
              <w:jc w:val="right"/>
              <w:rPr>
                <w:sz w:val="20"/>
              </w:rPr>
            </w:pPr>
            <w:r>
              <w:rPr>
                <w:spacing w:val="-2"/>
                <w:sz w:val="20"/>
              </w:rPr>
              <w:t>$1,000</w:t>
            </w:r>
          </w:p>
        </w:tc>
        <w:tc>
          <w:tcPr>
            <w:tcW w:w="720" w:type="dxa"/>
          </w:tcPr>
          <w:p w14:paraId="66BCF8F1" w14:textId="77777777" w:rsidR="00A4174E" w:rsidRDefault="002F3B7F">
            <w:pPr>
              <w:pStyle w:val="TableParagraph"/>
              <w:ind w:right="8"/>
              <w:jc w:val="right"/>
              <w:rPr>
                <w:sz w:val="20"/>
              </w:rPr>
            </w:pPr>
            <w:r>
              <w:rPr>
                <w:spacing w:val="-2"/>
                <w:sz w:val="20"/>
              </w:rPr>
              <w:t>$2,500</w:t>
            </w:r>
          </w:p>
        </w:tc>
        <w:tc>
          <w:tcPr>
            <w:tcW w:w="1080" w:type="dxa"/>
          </w:tcPr>
          <w:p w14:paraId="7AA735E6" w14:textId="77777777" w:rsidR="00A4174E" w:rsidRDefault="002F3B7F">
            <w:pPr>
              <w:pStyle w:val="TableParagraph"/>
              <w:ind w:right="8"/>
              <w:jc w:val="right"/>
              <w:rPr>
                <w:sz w:val="20"/>
              </w:rPr>
            </w:pPr>
            <w:r>
              <w:rPr>
                <w:spacing w:val="-2"/>
                <w:sz w:val="20"/>
              </w:rPr>
              <w:t>$7,500</w:t>
            </w:r>
          </w:p>
        </w:tc>
      </w:tr>
      <w:tr w:rsidR="00A4174E" w14:paraId="2EC7794F" w14:textId="77777777">
        <w:trPr>
          <w:trHeight w:val="229"/>
        </w:trPr>
        <w:tc>
          <w:tcPr>
            <w:tcW w:w="5400" w:type="dxa"/>
            <w:gridSpan w:val="2"/>
          </w:tcPr>
          <w:p w14:paraId="52591231" w14:textId="77777777" w:rsidR="00A4174E" w:rsidRDefault="002F3B7F">
            <w:pPr>
              <w:pStyle w:val="TableParagraph"/>
              <w:ind w:left="1955" w:right="1942"/>
              <w:jc w:val="center"/>
              <w:rPr>
                <w:sz w:val="20"/>
              </w:rPr>
            </w:pPr>
            <w:r>
              <w:rPr>
                <w:sz w:val="20"/>
              </w:rPr>
              <w:t>200</w:t>
            </w:r>
            <w:r>
              <w:rPr>
                <w:spacing w:val="-1"/>
                <w:sz w:val="20"/>
              </w:rPr>
              <w:t xml:space="preserve"> </w:t>
            </w:r>
            <w:r>
              <w:rPr>
                <w:sz w:val="20"/>
              </w:rPr>
              <w:t>-</w:t>
            </w:r>
            <w:r>
              <w:rPr>
                <w:spacing w:val="-4"/>
                <w:sz w:val="20"/>
              </w:rPr>
              <w:t xml:space="preserve"> </w:t>
            </w:r>
            <w:r>
              <w:rPr>
                <w:sz w:val="20"/>
              </w:rPr>
              <w:t>500</w:t>
            </w:r>
            <w:r>
              <w:rPr>
                <w:spacing w:val="-1"/>
                <w:sz w:val="20"/>
              </w:rPr>
              <w:t xml:space="preserve"> </w:t>
            </w:r>
            <w:r>
              <w:rPr>
                <w:spacing w:val="-5"/>
                <w:sz w:val="20"/>
              </w:rPr>
              <w:t>bhp</w:t>
            </w:r>
          </w:p>
        </w:tc>
        <w:tc>
          <w:tcPr>
            <w:tcW w:w="900" w:type="dxa"/>
          </w:tcPr>
          <w:p w14:paraId="3E1BB0DA" w14:textId="77777777" w:rsidR="00A4174E" w:rsidRDefault="002F3B7F">
            <w:pPr>
              <w:pStyle w:val="TableParagraph"/>
              <w:ind w:right="276"/>
              <w:jc w:val="right"/>
              <w:rPr>
                <w:sz w:val="20"/>
              </w:rPr>
            </w:pPr>
            <w:r>
              <w:rPr>
                <w:spacing w:val="-5"/>
                <w:sz w:val="20"/>
              </w:rPr>
              <w:t>NM</w:t>
            </w:r>
          </w:p>
        </w:tc>
        <w:tc>
          <w:tcPr>
            <w:tcW w:w="720" w:type="dxa"/>
          </w:tcPr>
          <w:p w14:paraId="475C66DF" w14:textId="77777777" w:rsidR="00A4174E" w:rsidRDefault="002F3B7F">
            <w:pPr>
              <w:pStyle w:val="TableParagraph"/>
              <w:ind w:right="8"/>
              <w:jc w:val="right"/>
              <w:rPr>
                <w:sz w:val="20"/>
              </w:rPr>
            </w:pPr>
            <w:r>
              <w:rPr>
                <w:spacing w:val="-2"/>
                <w:sz w:val="20"/>
              </w:rPr>
              <w:t>$1,000</w:t>
            </w:r>
          </w:p>
        </w:tc>
        <w:tc>
          <w:tcPr>
            <w:tcW w:w="720" w:type="dxa"/>
          </w:tcPr>
          <w:p w14:paraId="3EE36462" w14:textId="77777777" w:rsidR="00A4174E" w:rsidRDefault="002F3B7F">
            <w:pPr>
              <w:pStyle w:val="TableParagraph"/>
              <w:ind w:right="8"/>
              <w:jc w:val="right"/>
              <w:rPr>
                <w:sz w:val="20"/>
              </w:rPr>
            </w:pPr>
            <w:r>
              <w:rPr>
                <w:spacing w:val="-2"/>
                <w:sz w:val="20"/>
              </w:rPr>
              <w:t>$2,000</w:t>
            </w:r>
          </w:p>
        </w:tc>
        <w:tc>
          <w:tcPr>
            <w:tcW w:w="720" w:type="dxa"/>
          </w:tcPr>
          <w:p w14:paraId="348EE89B" w14:textId="77777777" w:rsidR="00A4174E" w:rsidRDefault="002F3B7F">
            <w:pPr>
              <w:pStyle w:val="TableParagraph"/>
              <w:ind w:right="8"/>
              <w:jc w:val="right"/>
              <w:rPr>
                <w:sz w:val="20"/>
              </w:rPr>
            </w:pPr>
            <w:r>
              <w:rPr>
                <w:spacing w:val="-2"/>
                <w:sz w:val="20"/>
              </w:rPr>
              <w:t>$5,000</w:t>
            </w:r>
          </w:p>
        </w:tc>
        <w:tc>
          <w:tcPr>
            <w:tcW w:w="1080" w:type="dxa"/>
          </w:tcPr>
          <w:p w14:paraId="697E5673" w14:textId="77777777" w:rsidR="00A4174E" w:rsidRDefault="002F3B7F">
            <w:pPr>
              <w:pStyle w:val="TableParagraph"/>
              <w:ind w:right="7"/>
              <w:jc w:val="right"/>
              <w:rPr>
                <w:sz w:val="20"/>
              </w:rPr>
            </w:pPr>
            <w:r>
              <w:rPr>
                <w:spacing w:val="-2"/>
                <w:sz w:val="20"/>
              </w:rPr>
              <w:t>$15,000</w:t>
            </w:r>
          </w:p>
        </w:tc>
      </w:tr>
      <w:tr w:rsidR="00A4174E" w14:paraId="4BE48FB0" w14:textId="77777777">
        <w:trPr>
          <w:trHeight w:val="230"/>
        </w:trPr>
        <w:tc>
          <w:tcPr>
            <w:tcW w:w="5400" w:type="dxa"/>
            <w:gridSpan w:val="2"/>
          </w:tcPr>
          <w:p w14:paraId="35858505" w14:textId="77777777" w:rsidR="00A4174E" w:rsidRDefault="002F3B7F">
            <w:pPr>
              <w:pStyle w:val="TableParagraph"/>
              <w:ind w:left="1955" w:right="1942"/>
              <w:jc w:val="center"/>
              <w:rPr>
                <w:sz w:val="20"/>
              </w:rPr>
            </w:pPr>
            <w:r>
              <w:rPr>
                <w:sz w:val="20"/>
              </w:rPr>
              <w:t>500</w:t>
            </w:r>
            <w:r>
              <w:rPr>
                <w:spacing w:val="-1"/>
                <w:sz w:val="20"/>
              </w:rPr>
              <w:t xml:space="preserve"> </w:t>
            </w:r>
            <w:r>
              <w:rPr>
                <w:sz w:val="20"/>
              </w:rPr>
              <w:t>bhp</w:t>
            </w:r>
            <w:r>
              <w:rPr>
                <w:spacing w:val="-3"/>
                <w:sz w:val="20"/>
              </w:rPr>
              <w:t xml:space="preserve"> </w:t>
            </w:r>
            <w:r>
              <w:rPr>
                <w:sz w:val="20"/>
              </w:rPr>
              <w:t>or</w:t>
            </w:r>
            <w:r>
              <w:rPr>
                <w:spacing w:val="-1"/>
                <w:sz w:val="20"/>
              </w:rPr>
              <w:t xml:space="preserve"> </w:t>
            </w:r>
            <w:r>
              <w:rPr>
                <w:spacing w:val="-2"/>
                <w:sz w:val="20"/>
              </w:rPr>
              <w:t>greater</w:t>
            </w:r>
          </w:p>
        </w:tc>
        <w:tc>
          <w:tcPr>
            <w:tcW w:w="900" w:type="dxa"/>
          </w:tcPr>
          <w:p w14:paraId="5E4CE8EE" w14:textId="77777777" w:rsidR="00A4174E" w:rsidRDefault="002F3B7F">
            <w:pPr>
              <w:pStyle w:val="TableParagraph"/>
              <w:ind w:right="276"/>
              <w:jc w:val="right"/>
              <w:rPr>
                <w:sz w:val="20"/>
              </w:rPr>
            </w:pPr>
            <w:r>
              <w:rPr>
                <w:spacing w:val="-5"/>
                <w:sz w:val="20"/>
              </w:rPr>
              <w:t>NM</w:t>
            </w:r>
          </w:p>
        </w:tc>
        <w:tc>
          <w:tcPr>
            <w:tcW w:w="720" w:type="dxa"/>
          </w:tcPr>
          <w:p w14:paraId="4790E3AD" w14:textId="77777777" w:rsidR="00A4174E" w:rsidRDefault="002F3B7F">
            <w:pPr>
              <w:pStyle w:val="TableParagraph"/>
              <w:ind w:right="8"/>
              <w:jc w:val="right"/>
              <w:rPr>
                <w:sz w:val="20"/>
              </w:rPr>
            </w:pPr>
            <w:r>
              <w:rPr>
                <w:spacing w:val="-2"/>
                <w:sz w:val="20"/>
              </w:rPr>
              <w:t>$2,000</w:t>
            </w:r>
          </w:p>
        </w:tc>
        <w:tc>
          <w:tcPr>
            <w:tcW w:w="720" w:type="dxa"/>
          </w:tcPr>
          <w:p w14:paraId="1C7B4F4C" w14:textId="77777777" w:rsidR="00A4174E" w:rsidRDefault="002F3B7F">
            <w:pPr>
              <w:pStyle w:val="TableParagraph"/>
              <w:ind w:right="8"/>
              <w:jc w:val="right"/>
              <w:rPr>
                <w:sz w:val="20"/>
              </w:rPr>
            </w:pPr>
            <w:r>
              <w:rPr>
                <w:spacing w:val="-2"/>
                <w:sz w:val="20"/>
              </w:rPr>
              <w:t>$4,000</w:t>
            </w:r>
          </w:p>
        </w:tc>
        <w:tc>
          <w:tcPr>
            <w:tcW w:w="720" w:type="dxa"/>
          </w:tcPr>
          <w:p w14:paraId="419DDC38" w14:textId="77777777" w:rsidR="00A4174E" w:rsidRDefault="002F3B7F">
            <w:pPr>
              <w:pStyle w:val="TableParagraph"/>
              <w:ind w:right="7"/>
              <w:jc w:val="right"/>
              <w:rPr>
                <w:sz w:val="20"/>
              </w:rPr>
            </w:pPr>
            <w:r>
              <w:rPr>
                <w:spacing w:val="-2"/>
                <w:sz w:val="20"/>
              </w:rPr>
              <w:t>$10,000</w:t>
            </w:r>
          </w:p>
        </w:tc>
        <w:tc>
          <w:tcPr>
            <w:tcW w:w="1080" w:type="dxa"/>
          </w:tcPr>
          <w:p w14:paraId="6016205E" w14:textId="77777777" w:rsidR="00A4174E" w:rsidRDefault="002F3B7F">
            <w:pPr>
              <w:pStyle w:val="TableParagraph"/>
              <w:ind w:right="7"/>
              <w:jc w:val="right"/>
              <w:rPr>
                <w:sz w:val="20"/>
              </w:rPr>
            </w:pPr>
            <w:r>
              <w:rPr>
                <w:spacing w:val="-2"/>
                <w:sz w:val="20"/>
              </w:rPr>
              <w:t>$30,000</w:t>
            </w:r>
          </w:p>
        </w:tc>
      </w:tr>
    </w:tbl>
    <w:p w14:paraId="1A692F1A" w14:textId="77777777" w:rsidR="00A4174E" w:rsidRDefault="00A4174E">
      <w:pPr>
        <w:jc w:val="right"/>
        <w:rPr>
          <w:sz w:val="20"/>
        </w:rPr>
        <w:sectPr w:rsidR="00A4174E">
          <w:pgSz w:w="12240" w:h="15840"/>
          <w:pgMar w:top="1340" w:right="680" w:bottom="640" w:left="1320" w:header="727" w:footer="453" w:gutter="0"/>
          <w:cols w:space="720"/>
        </w:sectPr>
      </w:pPr>
    </w:p>
    <w:p w14:paraId="5040BBF4" w14:textId="77777777" w:rsidR="00A4174E" w:rsidRDefault="00A4174E">
      <w:pPr>
        <w:pStyle w:val="BodyText"/>
        <w:spacing w:before="7"/>
        <w:rPr>
          <w:sz w:val="7"/>
        </w:rPr>
      </w:pP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1"/>
        <w:gridCol w:w="2969"/>
        <w:gridCol w:w="900"/>
        <w:gridCol w:w="720"/>
        <w:gridCol w:w="720"/>
        <w:gridCol w:w="720"/>
        <w:gridCol w:w="1080"/>
      </w:tblGrid>
      <w:tr w:rsidR="00A4174E" w14:paraId="1EFE2407" w14:textId="77777777">
        <w:trPr>
          <w:trHeight w:val="918"/>
        </w:trPr>
        <w:tc>
          <w:tcPr>
            <w:tcW w:w="2431" w:type="dxa"/>
          </w:tcPr>
          <w:p w14:paraId="5E7772BB" w14:textId="77777777" w:rsidR="00A4174E" w:rsidRDefault="00A4174E">
            <w:pPr>
              <w:pStyle w:val="TableParagraph"/>
              <w:spacing w:line="240" w:lineRule="auto"/>
            </w:pPr>
          </w:p>
          <w:p w14:paraId="277949C6" w14:textId="77777777" w:rsidR="00A4174E" w:rsidRDefault="00A4174E">
            <w:pPr>
              <w:pStyle w:val="TableParagraph"/>
              <w:spacing w:line="240" w:lineRule="auto"/>
            </w:pPr>
          </w:p>
          <w:p w14:paraId="73100299" w14:textId="77777777" w:rsidR="00A4174E" w:rsidRDefault="002F3B7F">
            <w:pPr>
              <w:pStyle w:val="TableParagraph"/>
              <w:spacing w:before="183"/>
              <w:ind w:left="30"/>
              <w:rPr>
                <w:b/>
                <w:sz w:val="20"/>
              </w:rPr>
            </w:pPr>
            <w:r>
              <w:rPr>
                <w:b/>
                <w:spacing w:val="-2"/>
                <w:sz w:val="20"/>
              </w:rPr>
              <w:t>Citation</w:t>
            </w:r>
          </w:p>
        </w:tc>
        <w:tc>
          <w:tcPr>
            <w:tcW w:w="2969" w:type="dxa"/>
          </w:tcPr>
          <w:p w14:paraId="4840A756" w14:textId="77777777" w:rsidR="00A4174E" w:rsidRDefault="00A4174E">
            <w:pPr>
              <w:pStyle w:val="TableParagraph"/>
              <w:spacing w:line="240" w:lineRule="auto"/>
            </w:pPr>
          </w:p>
          <w:p w14:paraId="73605C8A" w14:textId="77777777" w:rsidR="00A4174E" w:rsidRDefault="00A4174E">
            <w:pPr>
              <w:pStyle w:val="TableParagraph"/>
              <w:spacing w:line="240" w:lineRule="auto"/>
            </w:pPr>
          </w:p>
          <w:p w14:paraId="52CB1337" w14:textId="77777777" w:rsidR="00A4174E" w:rsidRDefault="002F3B7F">
            <w:pPr>
              <w:pStyle w:val="TableParagraph"/>
              <w:spacing w:before="183"/>
              <w:ind w:left="28"/>
              <w:rPr>
                <w:b/>
                <w:sz w:val="20"/>
              </w:rPr>
            </w:pPr>
            <w:r>
              <w:rPr>
                <w:b/>
                <w:spacing w:val="-2"/>
                <w:sz w:val="20"/>
              </w:rPr>
              <w:t>Class</w:t>
            </w:r>
          </w:p>
        </w:tc>
        <w:tc>
          <w:tcPr>
            <w:tcW w:w="900" w:type="dxa"/>
          </w:tcPr>
          <w:p w14:paraId="53AD1333" w14:textId="77777777" w:rsidR="00A4174E" w:rsidRDefault="00A4174E">
            <w:pPr>
              <w:pStyle w:val="TableParagraph"/>
              <w:spacing w:line="240" w:lineRule="auto"/>
            </w:pPr>
          </w:p>
          <w:p w14:paraId="31C66CC9" w14:textId="77777777" w:rsidR="00A4174E" w:rsidRDefault="002F3B7F">
            <w:pPr>
              <w:pStyle w:val="TableParagraph"/>
              <w:spacing w:before="190" w:line="228" w:lineRule="exact"/>
              <w:ind w:left="55" w:firstLine="69"/>
              <w:rPr>
                <w:b/>
                <w:sz w:val="20"/>
              </w:rPr>
            </w:pPr>
            <w:r>
              <w:rPr>
                <w:b/>
                <w:sz w:val="20"/>
              </w:rPr>
              <w:t xml:space="preserve">Type of </w:t>
            </w:r>
            <w:r>
              <w:rPr>
                <w:b/>
                <w:spacing w:val="-2"/>
                <w:sz w:val="20"/>
              </w:rPr>
              <w:t>Violation</w:t>
            </w:r>
          </w:p>
        </w:tc>
        <w:tc>
          <w:tcPr>
            <w:tcW w:w="720" w:type="dxa"/>
          </w:tcPr>
          <w:p w14:paraId="24482C05" w14:textId="77777777" w:rsidR="00A4174E" w:rsidRDefault="00A4174E">
            <w:pPr>
              <w:pStyle w:val="TableParagraph"/>
              <w:spacing w:line="240" w:lineRule="auto"/>
            </w:pPr>
          </w:p>
          <w:p w14:paraId="7FCD7CDA" w14:textId="77777777" w:rsidR="00A4174E" w:rsidRDefault="002F3B7F">
            <w:pPr>
              <w:pStyle w:val="TableParagraph"/>
              <w:spacing w:before="190" w:line="228" w:lineRule="exact"/>
              <w:ind w:left="33" w:right="12" w:firstLine="244"/>
              <w:rPr>
                <w:b/>
                <w:sz w:val="20"/>
              </w:rPr>
            </w:pPr>
            <w:r>
              <w:rPr>
                <w:b/>
                <w:spacing w:val="-2"/>
                <w:sz w:val="20"/>
              </w:rPr>
              <w:t>First Offense</w:t>
            </w:r>
          </w:p>
        </w:tc>
        <w:tc>
          <w:tcPr>
            <w:tcW w:w="720" w:type="dxa"/>
          </w:tcPr>
          <w:p w14:paraId="093BAA83" w14:textId="77777777" w:rsidR="00A4174E" w:rsidRDefault="00A4174E">
            <w:pPr>
              <w:pStyle w:val="TableParagraph"/>
              <w:spacing w:line="240" w:lineRule="auto"/>
            </w:pPr>
          </w:p>
          <w:p w14:paraId="51092C0B" w14:textId="77777777" w:rsidR="00A4174E" w:rsidRDefault="002F3B7F">
            <w:pPr>
              <w:pStyle w:val="TableParagraph"/>
              <w:spacing w:before="190" w:line="228" w:lineRule="exact"/>
              <w:ind w:left="33" w:right="12" w:firstLine="45"/>
              <w:rPr>
                <w:b/>
                <w:sz w:val="20"/>
              </w:rPr>
            </w:pPr>
            <w:r>
              <w:rPr>
                <w:b/>
                <w:spacing w:val="-2"/>
                <w:sz w:val="20"/>
              </w:rPr>
              <w:t>Second Offense</w:t>
            </w:r>
          </w:p>
        </w:tc>
        <w:tc>
          <w:tcPr>
            <w:tcW w:w="720" w:type="dxa"/>
          </w:tcPr>
          <w:p w14:paraId="67EB94A2" w14:textId="77777777" w:rsidR="00A4174E" w:rsidRDefault="00A4174E">
            <w:pPr>
              <w:pStyle w:val="TableParagraph"/>
              <w:spacing w:line="240" w:lineRule="auto"/>
            </w:pPr>
          </w:p>
          <w:p w14:paraId="53B2079B" w14:textId="77777777" w:rsidR="00A4174E" w:rsidRDefault="002F3B7F">
            <w:pPr>
              <w:pStyle w:val="TableParagraph"/>
              <w:spacing w:before="190" w:line="228" w:lineRule="exact"/>
              <w:ind w:left="33" w:right="15" w:firstLine="158"/>
              <w:rPr>
                <w:b/>
                <w:sz w:val="20"/>
              </w:rPr>
            </w:pPr>
            <w:r>
              <w:rPr>
                <w:b/>
                <w:spacing w:val="-4"/>
                <w:sz w:val="20"/>
              </w:rPr>
              <w:t xml:space="preserve">Third </w:t>
            </w:r>
            <w:r>
              <w:rPr>
                <w:b/>
                <w:spacing w:val="-2"/>
                <w:sz w:val="20"/>
              </w:rPr>
              <w:t>Offense</w:t>
            </w:r>
          </w:p>
        </w:tc>
        <w:tc>
          <w:tcPr>
            <w:tcW w:w="1080" w:type="dxa"/>
          </w:tcPr>
          <w:p w14:paraId="6FDAAFB4" w14:textId="77777777" w:rsidR="00A4174E" w:rsidRDefault="002F3B7F">
            <w:pPr>
              <w:pStyle w:val="TableParagraph"/>
              <w:spacing w:line="240" w:lineRule="auto"/>
              <w:ind w:right="19"/>
              <w:jc w:val="right"/>
              <w:rPr>
                <w:b/>
                <w:sz w:val="20"/>
              </w:rPr>
            </w:pPr>
            <w:r>
              <w:rPr>
                <w:b/>
                <w:sz w:val="20"/>
              </w:rPr>
              <w:t>Fourth</w:t>
            </w:r>
            <w:r>
              <w:rPr>
                <w:b/>
                <w:spacing w:val="-7"/>
                <w:sz w:val="20"/>
              </w:rPr>
              <w:t xml:space="preserve"> </w:t>
            </w:r>
            <w:r>
              <w:rPr>
                <w:b/>
                <w:spacing w:val="-5"/>
                <w:sz w:val="20"/>
              </w:rPr>
              <w:t>and</w:t>
            </w:r>
          </w:p>
          <w:p w14:paraId="339389E6" w14:textId="77777777" w:rsidR="00A4174E" w:rsidRDefault="002F3B7F">
            <w:pPr>
              <w:pStyle w:val="TableParagraph"/>
              <w:spacing w:line="240" w:lineRule="auto"/>
              <w:ind w:left="59" w:right="18" w:firstLine="556"/>
              <w:jc w:val="right"/>
              <w:rPr>
                <w:b/>
                <w:sz w:val="20"/>
              </w:rPr>
            </w:pPr>
            <w:r>
              <w:rPr>
                <w:b/>
                <w:spacing w:val="-4"/>
                <w:sz w:val="20"/>
              </w:rPr>
              <w:t xml:space="preserve">Each </w:t>
            </w:r>
            <w:r>
              <w:rPr>
                <w:b/>
                <w:spacing w:val="-2"/>
                <w:sz w:val="20"/>
              </w:rPr>
              <w:t>Subsequent</w:t>
            </w:r>
          </w:p>
          <w:p w14:paraId="3E1DF99F" w14:textId="77777777" w:rsidR="00A4174E" w:rsidRDefault="002F3B7F">
            <w:pPr>
              <w:pStyle w:val="TableParagraph"/>
              <w:spacing w:line="208" w:lineRule="exact"/>
              <w:ind w:right="19"/>
              <w:jc w:val="right"/>
              <w:rPr>
                <w:b/>
                <w:sz w:val="20"/>
              </w:rPr>
            </w:pPr>
            <w:r>
              <w:rPr>
                <w:b/>
                <w:spacing w:val="-2"/>
                <w:sz w:val="20"/>
              </w:rPr>
              <w:t>Offense</w:t>
            </w:r>
          </w:p>
        </w:tc>
      </w:tr>
      <w:tr w:rsidR="00A4174E" w14:paraId="3BEA8070" w14:textId="77777777">
        <w:trPr>
          <w:trHeight w:val="690"/>
        </w:trPr>
        <w:tc>
          <w:tcPr>
            <w:tcW w:w="2431" w:type="dxa"/>
          </w:tcPr>
          <w:p w14:paraId="16B8DD2A" w14:textId="77777777" w:rsidR="00A4174E" w:rsidRDefault="002F3B7F">
            <w:pPr>
              <w:pStyle w:val="TableParagraph"/>
              <w:spacing w:line="240" w:lineRule="auto"/>
              <w:ind w:left="23"/>
              <w:rPr>
                <w:sz w:val="20"/>
              </w:rPr>
            </w:pPr>
            <w:r>
              <w:rPr>
                <w:sz w:val="20"/>
              </w:rPr>
              <w:t>N.J.A.C.</w:t>
            </w:r>
            <w:r>
              <w:rPr>
                <w:spacing w:val="-5"/>
                <w:sz w:val="20"/>
              </w:rPr>
              <w:t xml:space="preserve"> </w:t>
            </w:r>
            <w:r>
              <w:rPr>
                <w:sz w:val="20"/>
              </w:rPr>
              <w:t>7:27-19.8(g)</w:t>
            </w:r>
            <w:r>
              <w:rPr>
                <w:spacing w:val="-7"/>
                <w:sz w:val="20"/>
              </w:rPr>
              <w:t xml:space="preserve"> </w:t>
            </w:r>
            <w:r>
              <w:rPr>
                <w:sz w:val="20"/>
              </w:rPr>
              <w:t>or</w:t>
            </w:r>
            <w:r>
              <w:rPr>
                <w:spacing w:val="-7"/>
                <w:sz w:val="20"/>
              </w:rPr>
              <w:t xml:space="preserve"> </w:t>
            </w:r>
            <w:r>
              <w:rPr>
                <w:spacing w:val="-5"/>
                <w:sz w:val="20"/>
              </w:rPr>
              <w:t>(h)</w:t>
            </w:r>
          </w:p>
        </w:tc>
        <w:tc>
          <w:tcPr>
            <w:tcW w:w="2969" w:type="dxa"/>
          </w:tcPr>
          <w:p w14:paraId="4D0945B6" w14:textId="77777777" w:rsidR="00A4174E" w:rsidRDefault="002F3B7F">
            <w:pPr>
              <w:pStyle w:val="TableParagraph"/>
              <w:spacing w:line="230" w:lineRule="atLeast"/>
              <w:ind w:left="21"/>
              <w:rPr>
                <w:sz w:val="20"/>
              </w:rPr>
            </w:pPr>
            <w:r>
              <w:rPr>
                <w:sz w:val="20"/>
              </w:rPr>
              <w:t>Compressor</w:t>
            </w:r>
            <w:r>
              <w:rPr>
                <w:spacing w:val="-9"/>
                <w:sz w:val="20"/>
              </w:rPr>
              <w:t xml:space="preserve"> </w:t>
            </w:r>
            <w:r>
              <w:rPr>
                <w:sz w:val="20"/>
              </w:rPr>
              <w:t>engines</w:t>
            </w:r>
            <w:r>
              <w:rPr>
                <w:spacing w:val="-10"/>
                <w:sz w:val="20"/>
              </w:rPr>
              <w:t xml:space="preserve"> </w:t>
            </w:r>
            <w:r>
              <w:rPr>
                <w:sz w:val="20"/>
              </w:rPr>
              <w:t>greater</w:t>
            </w:r>
            <w:r>
              <w:rPr>
                <w:spacing w:val="-9"/>
                <w:sz w:val="20"/>
              </w:rPr>
              <w:t xml:space="preserve"> </w:t>
            </w:r>
            <w:r>
              <w:rPr>
                <w:sz w:val="20"/>
              </w:rPr>
              <w:t>than</w:t>
            </w:r>
            <w:r>
              <w:rPr>
                <w:spacing w:val="-9"/>
                <w:sz w:val="20"/>
              </w:rPr>
              <w:t xml:space="preserve"> </w:t>
            </w:r>
            <w:r>
              <w:rPr>
                <w:sz w:val="20"/>
              </w:rPr>
              <w:t xml:space="preserve">or equal to 200 bhp but less than 500 </w:t>
            </w:r>
            <w:r>
              <w:rPr>
                <w:spacing w:val="-4"/>
                <w:sz w:val="20"/>
              </w:rPr>
              <w:t>bhp</w:t>
            </w:r>
          </w:p>
        </w:tc>
        <w:tc>
          <w:tcPr>
            <w:tcW w:w="4140" w:type="dxa"/>
            <w:gridSpan w:val="5"/>
            <w:vMerge w:val="restart"/>
          </w:tcPr>
          <w:p w14:paraId="77C42C75" w14:textId="77777777" w:rsidR="00A4174E" w:rsidRDefault="00A4174E">
            <w:pPr>
              <w:pStyle w:val="TableParagraph"/>
              <w:spacing w:line="240" w:lineRule="auto"/>
              <w:rPr>
                <w:sz w:val="18"/>
              </w:rPr>
            </w:pPr>
          </w:p>
        </w:tc>
      </w:tr>
      <w:tr w:rsidR="00A4174E" w14:paraId="372D335C" w14:textId="77777777">
        <w:trPr>
          <w:trHeight w:val="230"/>
        </w:trPr>
        <w:tc>
          <w:tcPr>
            <w:tcW w:w="5400" w:type="dxa"/>
            <w:gridSpan w:val="2"/>
          </w:tcPr>
          <w:p w14:paraId="2E4E0CF3" w14:textId="77777777" w:rsidR="00A4174E" w:rsidRDefault="002F3B7F">
            <w:pPr>
              <w:pStyle w:val="TableParagraph"/>
              <w:ind w:left="23"/>
              <w:rPr>
                <w:sz w:val="20"/>
              </w:rPr>
            </w:pPr>
            <w:r>
              <w:rPr>
                <w:sz w:val="20"/>
              </w:rPr>
              <w:t>Actual</w:t>
            </w:r>
            <w:r>
              <w:rPr>
                <w:spacing w:val="-6"/>
                <w:sz w:val="20"/>
              </w:rPr>
              <w:t xml:space="preserve"> </w:t>
            </w:r>
            <w:r>
              <w:rPr>
                <w:sz w:val="20"/>
              </w:rPr>
              <w:t>Emissions</w:t>
            </w:r>
            <w:r>
              <w:rPr>
                <w:spacing w:val="-7"/>
                <w:sz w:val="20"/>
              </w:rPr>
              <w:t xml:space="preserve"> </w:t>
            </w:r>
            <w:r>
              <w:rPr>
                <w:sz w:val="20"/>
              </w:rPr>
              <w:t>(grams</w:t>
            </w:r>
            <w:r>
              <w:rPr>
                <w:spacing w:val="-6"/>
                <w:sz w:val="20"/>
              </w:rPr>
              <w:t xml:space="preserve"> </w:t>
            </w:r>
            <w:r>
              <w:rPr>
                <w:sz w:val="20"/>
              </w:rPr>
              <w:t>per</w:t>
            </w:r>
            <w:r>
              <w:rPr>
                <w:spacing w:val="-8"/>
                <w:sz w:val="20"/>
              </w:rPr>
              <w:t xml:space="preserve"> </w:t>
            </w:r>
            <w:r>
              <w:rPr>
                <w:sz w:val="20"/>
              </w:rPr>
              <w:t>bhp-</w:t>
            </w:r>
            <w:r>
              <w:rPr>
                <w:spacing w:val="-5"/>
                <w:sz w:val="20"/>
              </w:rPr>
              <w:t>hr)</w:t>
            </w:r>
          </w:p>
        </w:tc>
        <w:tc>
          <w:tcPr>
            <w:tcW w:w="4140" w:type="dxa"/>
            <w:gridSpan w:val="5"/>
            <w:vMerge/>
            <w:tcBorders>
              <w:top w:val="nil"/>
            </w:tcBorders>
          </w:tcPr>
          <w:p w14:paraId="03538BF7" w14:textId="77777777" w:rsidR="00A4174E" w:rsidRDefault="00A4174E">
            <w:pPr>
              <w:rPr>
                <w:sz w:val="2"/>
                <w:szCs w:val="2"/>
              </w:rPr>
            </w:pPr>
          </w:p>
        </w:tc>
      </w:tr>
      <w:tr w:rsidR="00A4174E" w14:paraId="1A316BD4" w14:textId="77777777">
        <w:trPr>
          <w:trHeight w:val="230"/>
        </w:trPr>
        <w:tc>
          <w:tcPr>
            <w:tcW w:w="5400" w:type="dxa"/>
            <w:gridSpan w:val="2"/>
          </w:tcPr>
          <w:p w14:paraId="5C1825D7" w14:textId="77777777" w:rsidR="00A4174E" w:rsidRDefault="002F3B7F">
            <w:pPr>
              <w:pStyle w:val="TableParagraph"/>
              <w:tabs>
                <w:tab w:val="left" w:pos="760"/>
              </w:tabs>
              <w:ind w:left="383"/>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25709CA6" w14:textId="77777777" w:rsidR="00A4174E" w:rsidRDefault="002F3B7F">
            <w:pPr>
              <w:pStyle w:val="TableParagraph"/>
              <w:ind w:left="290"/>
              <w:rPr>
                <w:sz w:val="20"/>
              </w:rPr>
            </w:pPr>
            <w:r>
              <w:rPr>
                <w:spacing w:val="-5"/>
                <w:sz w:val="20"/>
              </w:rPr>
              <w:t>NM</w:t>
            </w:r>
          </w:p>
        </w:tc>
        <w:tc>
          <w:tcPr>
            <w:tcW w:w="720" w:type="dxa"/>
          </w:tcPr>
          <w:p w14:paraId="6C36433A" w14:textId="77777777" w:rsidR="00A4174E" w:rsidRDefault="002F3B7F">
            <w:pPr>
              <w:pStyle w:val="TableParagraph"/>
              <w:ind w:right="9"/>
              <w:jc w:val="right"/>
              <w:rPr>
                <w:sz w:val="20"/>
              </w:rPr>
            </w:pPr>
            <w:r>
              <w:rPr>
                <w:spacing w:val="-2"/>
                <w:sz w:val="20"/>
              </w:rPr>
              <w:t>$4,000</w:t>
            </w:r>
          </w:p>
        </w:tc>
        <w:tc>
          <w:tcPr>
            <w:tcW w:w="720" w:type="dxa"/>
          </w:tcPr>
          <w:p w14:paraId="78BDE760" w14:textId="77777777" w:rsidR="00A4174E" w:rsidRDefault="002F3B7F">
            <w:pPr>
              <w:pStyle w:val="TableParagraph"/>
              <w:ind w:right="9"/>
              <w:jc w:val="right"/>
              <w:rPr>
                <w:sz w:val="20"/>
              </w:rPr>
            </w:pPr>
            <w:r>
              <w:rPr>
                <w:spacing w:val="-2"/>
                <w:sz w:val="20"/>
              </w:rPr>
              <w:t>$8,000</w:t>
            </w:r>
          </w:p>
        </w:tc>
        <w:tc>
          <w:tcPr>
            <w:tcW w:w="720" w:type="dxa"/>
          </w:tcPr>
          <w:p w14:paraId="28624FE1" w14:textId="77777777" w:rsidR="00A4174E" w:rsidRDefault="002F3B7F">
            <w:pPr>
              <w:pStyle w:val="TableParagraph"/>
              <w:ind w:right="7"/>
              <w:jc w:val="right"/>
              <w:rPr>
                <w:sz w:val="20"/>
              </w:rPr>
            </w:pPr>
            <w:r>
              <w:rPr>
                <w:spacing w:val="-2"/>
                <w:sz w:val="20"/>
              </w:rPr>
              <w:t>$20,000</w:t>
            </w:r>
          </w:p>
        </w:tc>
        <w:tc>
          <w:tcPr>
            <w:tcW w:w="1080" w:type="dxa"/>
          </w:tcPr>
          <w:p w14:paraId="5E9F23E8" w14:textId="77777777" w:rsidR="00A4174E" w:rsidRDefault="002F3B7F">
            <w:pPr>
              <w:pStyle w:val="TableParagraph"/>
              <w:ind w:right="7"/>
              <w:jc w:val="right"/>
              <w:rPr>
                <w:sz w:val="20"/>
              </w:rPr>
            </w:pPr>
            <w:r>
              <w:rPr>
                <w:spacing w:val="-2"/>
                <w:sz w:val="20"/>
              </w:rPr>
              <w:t>$40,000</w:t>
            </w:r>
          </w:p>
        </w:tc>
      </w:tr>
      <w:tr w:rsidR="00A4174E" w14:paraId="1A9AB5DB" w14:textId="77777777">
        <w:trPr>
          <w:trHeight w:val="229"/>
        </w:trPr>
        <w:tc>
          <w:tcPr>
            <w:tcW w:w="5400" w:type="dxa"/>
            <w:gridSpan w:val="2"/>
          </w:tcPr>
          <w:p w14:paraId="750250BF" w14:textId="77777777" w:rsidR="00A4174E" w:rsidRDefault="002F3B7F">
            <w:pPr>
              <w:pStyle w:val="TableParagraph"/>
              <w:tabs>
                <w:tab w:val="left" w:pos="760"/>
              </w:tabs>
              <w:ind w:left="383"/>
              <w:rPr>
                <w:sz w:val="20"/>
              </w:rPr>
            </w:pPr>
            <w:r>
              <w:rPr>
                <w:spacing w:val="-5"/>
                <w:sz w:val="20"/>
              </w:rPr>
              <w:t>2.</w:t>
            </w:r>
            <w:r>
              <w:rPr>
                <w:sz w:val="20"/>
              </w:rPr>
              <w:tab/>
              <w:t>From</w:t>
            </w:r>
            <w:r>
              <w:rPr>
                <w:spacing w:val="-4"/>
                <w:sz w:val="20"/>
              </w:rPr>
              <w:t xml:space="preserve"> </w:t>
            </w:r>
            <w:r>
              <w:rPr>
                <w:sz w:val="20"/>
              </w:rPr>
              <w:t>25</w:t>
            </w:r>
            <w:r>
              <w:rPr>
                <w:spacing w:val="-4"/>
                <w:sz w:val="20"/>
              </w:rPr>
              <w:t xml:space="preserve"> </w:t>
            </w:r>
            <w:r>
              <w:rPr>
                <w:sz w:val="20"/>
              </w:rPr>
              <w:t>through</w:t>
            </w:r>
            <w:r>
              <w:rPr>
                <w:spacing w:val="-5"/>
                <w:sz w:val="20"/>
              </w:rPr>
              <w:t xml:space="preserve"> </w:t>
            </w:r>
            <w:r>
              <w:rPr>
                <w:sz w:val="20"/>
              </w:rPr>
              <w:t>50</w:t>
            </w:r>
            <w:r>
              <w:rPr>
                <w:spacing w:val="-4"/>
                <w:sz w:val="20"/>
              </w:rPr>
              <w:t xml:space="preserve"> </w:t>
            </w:r>
            <w:r>
              <w:rPr>
                <w:sz w:val="20"/>
              </w:rPr>
              <w:t>percent</w:t>
            </w:r>
            <w:r>
              <w:rPr>
                <w:spacing w:val="-5"/>
                <w:sz w:val="20"/>
              </w:rPr>
              <w:t xml:space="preserve"> </w:t>
            </w:r>
            <w:r>
              <w:rPr>
                <w:sz w:val="20"/>
              </w:rPr>
              <w:t>over</w:t>
            </w:r>
            <w:r>
              <w:rPr>
                <w:spacing w:val="-3"/>
                <w:sz w:val="20"/>
              </w:rPr>
              <w:t xml:space="preserve"> </w:t>
            </w:r>
            <w:r>
              <w:rPr>
                <w:sz w:val="20"/>
              </w:rPr>
              <w:t>the</w:t>
            </w:r>
            <w:r>
              <w:rPr>
                <w:spacing w:val="-5"/>
                <w:sz w:val="20"/>
              </w:rPr>
              <w:t xml:space="preserve"> </w:t>
            </w:r>
            <w:r>
              <w:rPr>
                <w:sz w:val="20"/>
              </w:rPr>
              <w:t>allowable</w:t>
            </w:r>
            <w:r>
              <w:rPr>
                <w:spacing w:val="-5"/>
                <w:sz w:val="20"/>
              </w:rPr>
              <w:t xml:space="preserve"> </w:t>
            </w:r>
            <w:r>
              <w:rPr>
                <w:spacing w:val="-2"/>
                <w:sz w:val="20"/>
              </w:rPr>
              <w:t>standard</w:t>
            </w:r>
          </w:p>
        </w:tc>
        <w:tc>
          <w:tcPr>
            <w:tcW w:w="900" w:type="dxa"/>
          </w:tcPr>
          <w:p w14:paraId="74E09A15" w14:textId="77777777" w:rsidR="00A4174E" w:rsidRDefault="002F3B7F">
            <w:pPr>
              <w:pStyle w:val="TableParagraph"/>
              <w:ind w:left="290"/>
              <w:rPr>
                <w:sz w:val="20"/>
              </w:rPr>
            </w:pPr>
            <w:r>
              <w:rPr>
                <w:spacing w:val="-5"/>
                <w:sz w:val="20"/>
              </w:rPr>
              <w:t>NM</w:t>
            </w:r>
          </w:p>
        </w:tc>
        <w:tc>
          <w:tcPr>
            <w:tcW w:w="720" w:type="dxa"/>
          </w:tcPr>
          <w:p w14:paraId="67840AA4" w14:textId="77777777" w:rsidR="00A4174E" w:rsidRDefault="002F3B7F">
            <w:pPr>
              <w:pStyle w:val="TableParagraph"/>
              <w:ind w:right="9"/>
              <w:jc w:val="right"/>
              <w:rPr>
                <w:sz w:val="20"/>
              </w:rPr>
            </w:pPr>
            <w:r>
              <w:rPr>
                <w:spacing w:val="-2"/>
                <w:sz w:val="20"/>
              </w:rPr>
              <w:t>$6,000</w:t>
            </w:r>
          </w:p>
        </w:tc>
        <w:tc>
          <w:tcPr>
            <w:tcW w:w="720" w:type="dxa"/>
          </w:tcPr>
          <w:p w14:paraId="4F992EE3" w14:textId="77777777" w:rsidR="00A4174E" w:rsidRDefault="002F3B7F">
            <w:pPr>
              <w:pStyle w:val="TableParagraph"/>
              <w:ind w:right="8"/>
              <w:jc w:val="right"/>
              <w:rPr>
                <w:sz w:val="20"/>
              </w:rPr>
            </w:pPr>
            <w:r>
              <w:rPr>
                <w:spacing w:val="-2"/>
                <w:sz w:val="20"/>
              </w:rPr>
              <w:t>$12,000</w:t>
            </w:r>
          </w:p>
        </w:tc>
        <w:tc>
          <w:tcPr>
            <w:tcW w:w="720" w:type="dxa"/>
          </w:tcPr>
          <w:p w14:paraId="42A8973A" w14:textId="77777777" w:rsidR="00A4174E" w:rsidRDefault="002F3B7F">
            <w:pPr>
              <w:pStyle w:val="TableParagraph"/>
              <w:ind w:right="7"/>
              <w:jc w:val="right"/>
              <w:rPr>
                <w:sz w:val="20"/>
              </w:rPr>
            </w:pPr>
            <w:r>
              <w:rPr>
                <w:spacing w:val="-2"/>
                <w:sz w:val="20"/>
              </w:rPr>
              <w:t>$30,000</w:t>
            </w:r>
          </w:p>
        </w:tc>
        <w:tc>
          <w:tcPr>
            <w:tcW w:w="1080" w:type="dxa"/>
          </w:tcPr>
          <w:p w14:paraId="58BE60F6" w14:textId="77777777" w:rsidR="00A4174E" w:rsidRDefault="002F3B7F">
            <w:pPr>
              <w:pStyle w:val="TableParagraph"/>
              <w:ind w:right="7"/>
              <w:jc w:val="right"/>
              <w:rPr>
                <w:sz w:val="20"/>
              </w:rPr>
            </w:pPr>
            <w:r>
              <w:rPr>
                <w:spacing w:val="-2"/>
                <w:sz w:val="20"/>
              </w:rPr>
              <w:t>$50,000</w:t>
            </w:r>
          </w:p>
        </w:tc>
      </w:tr>
      <w:tr w:rsidR="00A4174E" w14:paraId="4445ADAD" w14:textId="77777777">
        <w:trPr>
          <w:trHeight w:val="230"/>
        </w:trPr>
        <w:tc>
          <w:tcPr>
            <w:tcW w:w="5400" w:type="dxa"/>
            <w:gridSpan w:val="2"/>
          </w:tcPr>
          <w:p w14:paraId="3C3F4908" w14:textId="77777777" w:rsidR="00A4174E" w:rsidRDefault="002F3B7F">
            <w:pPr>
              <w:pStyle w:val="TableParagraph"/>
              <w:tabs>
                <w:tab w:val="left" w:pos="760"/>
              </w:tabs>
              <w:ind w:left="383"/>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62E193C4" w14:textId="77777777" w:rsidR="00A4174E" w:rsidRDefault="002F3B7F">
            <w:pPr>
              <w:pStyle w:val="TableParagraph"/>
              <w:ind w:left="290"/>
              <w:rPr>
                <w:sz w:val="20"/>
              </w:rPr>
            </w:pPr>
            <w:r>
              <w:rPr>
                <w:spacing w:val="-5"/>
                <w:sz w:val="20"/>
              </w:rPr>
              <w:t>NM</w:t>
            </w:r>
          </w:p>
        </w:tc>
        <w:tc>
          <w:tcPr>
            <w:tcW w:w="720" w:type="dxa"/>
          </w:tcPr>
          <w:p w14:paraId="02EEBA92" w14:textId="77777777" w:rsidR="00A4174E" w:rsidRDefault="002F3B7F">
            <w:pPr>
              <w:pStyle w:val="TableParagraph"/>
              <w:ind w:right="9"/>
              <w:jc w:val="right"/>
              <w:rPr>
                <w:sz w:val="20"/>
              </w:rPr>
            </w:pPr>
            <w:r>
              <w:rPr>
                <w:spacing w:val="-2"/>
                <w:sz w:val="20"/>
              </w:rPr>
              <w:t>$9,000</w:t>
            </w:r>
          </w:p>
        </w:tc>
        <w:tc>
          <w:tcPr>
            <w:tcW w:w="720" w:type="dxa"/>
          </w:tcPr>
          <w:p w14:paraId="1B7829E4" w14:textId="77777777" w:rsidR="00A4174E" w:rsidRDefault="002F3B7F">
            <w:pPr>
              <w:pStyle w:val="TableParagraph"/>
              <w:ind w:right="8"/>
              <w:jc w:val="right"/>
              <w:rPr>
                <w:sz w:val="20"/>
              </w:rPr>
            </w:pPr>
            <w:r>
              <w:rPr>
                <w:spacing w:val="-2"/>
                <w:sz w:val="20"/>
              </w:rPr>
              <w:t>$18,000</w:t>
            </w:r>
          </w:p>
        </w:tc>
        <w:tc>
          <w:tcPr>
            <w:tcW w:w="720" w:type="dxa"/>
          </w:tcPr>
          <w:p w14:paraId="6BEBC1CE" w14:textId="77777777" w:rsidR="00A4174E" w:rsidRDefault="002F3B7F">
            <w:pPr>
              <w:pStyle w:val="TableParagraph"/>
              <w:ind w:right="7"/>
              <w:jc w:val="right"/>
              <w:rPr>
                <w:sz w:val="20"/>
              </w:rPr>
            </w:pPr>
            <w:r>
              <w:rPr>
                <w:spacing w:val="-2"/>
                <w:sz w:val="20"/>
              </w:rPr>
              <w:t>$45,000</w:t>
            </w:r>
          </w:p>
        </w:tc>
        <w:tc>
          <w:tcPr>
            <w:tcW w:w="1080" w:type="dxa"/>
          </w:tcPr>
          <w:p w14:paraId="4E76F299" w14:textId="77777777" w:rsidR="00A4174E" w:rsidRDefault="002F3B7F">
            <w:pPr>
              <w:pStyle w:val="TableParagraph"/>
              <w:ind w:right="7"/>
              <w:jc w:val="right"/>
              <w:rPr>
                <w:sz w:val="20"/>
              </w:rPr>
            </w:pPr>
            <w:r>
              <w:rPr>
                <w:spacing w:val="-2"/>
                <w:sz w:val="20"/>
              </w:rPr>
              <w:t>$50,000</w:t>
            </w:r>
          </w:p>
        </w:tc>
      </w:tr>
      <w:tr w:rsidR="00A4174E" w14:paraId="1FB28B6C" w14:textId="77777777">
        <w:trPr>
          <w:trHeight w:val="230"/>
        </w:trPr>
        <w:tc>
          <w:tcPr>
            <w:tcW w:w="2431" w:type="dxa"/>
          </w:tcPr>
          <w:p w14:paraId="4024945F"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19.9(a)</w:t>
            </w:r>
          </w:p>
        </w:tc>
        <w:tc>
          <w:tcPr>
            <w:tcW w:w="2969" w:type="dxa"/>
          </w:tcPr>
          <w:p w14:paraId="565CE823" w14:textId="77777777" w:rsidR="00A4174E" w:rsidRDefault="002F3B7F">
            <w:pPr>
              <w:pStyle w:val="TableParagraph"/>
              <w:ind w:left="28"/>
              <w:rPr>
                <w:sz w:val="20"/>
              </w:rPr>
            </w:pPr>
            <w:r>
              <w:rPr>
                <w:sz w:val="20"/>
              </w:rPr>
              <w:t>Asphalt</w:t>
            </w:r>
            <w:r>
              <w:rPr>
                <w:spacing w:val="-7"/>
                <w:sz w:val="20"/>
              </w:rPr>
              <w:t xml:space="preserve"> </w:t>
            </w:r>
            <w:r>
              <w:rPr>
                <w:spacing w:val="-2"/>
                <w:sz w:val="20"/>
              </w:rPr>
              <w:t>Plants</w:t>
            </w:r>
          </w:p>
        </w:tc>
        <w:tc>
          <w:tcPr>
            <w:tcW w:w="4140" w:type="dxa"/>
            <w:gridSpan w:val="5"/>
            <w:vMerge w:val="restart"/>
          </w:tcPr>
          <w:p w14:paraId="45426892" w14:textId="77777777" w:rsidR="00A4174E" w:rsidRDefault="00A4174E">
            <w:pPr>
              <w:pStyle w:val="TableParagraph"/>
              <w:spacing w:line="240" w:lineRule="auto"/>
              <w:rPr>
                <w:sz w:val="18"/>
              </w:rPr>
            </w:pPr>
          </w:p>
        </w:tc>
      </w:tr>
      <w:tr w:rsidR="00A4174E" w14:paraId="4E58491C" w14:textId="77777777">
        <w:trPr>
          <w:trHeight w:val="229"/>
        </w:trPr>
        <w:tc>
          <w:tcPr>
            <w:tcW w:w="5400" w:type="dxa"/>
            <w:gridSpan w:val="2"/>
          </w:tcPr>
          <w:p w14:paraId="1F9B74AB" w14:textId="77777777" w:rsidR="00A4174E" w:rsidRDefault="002F3B7F">
            <w:pPr>
              <w:pStyle w:val="TableParagraph"/>
              <w:ind w:left="390"/>
              <w:rPr>
                <w:sz w:val="20"/>
              </w:rPr>
            </w:pPr>
            <w:r>
              <w:rPr>
                <w:sz w:val="20"/>
              </w:rPr>
              <w:t>Maximum</w:t>
            </w:r>
            <w:r>
              <w:rPr>
                <w:spacing w:val="-5"/>
                <w:sz w:val="20"/>
              </w:rPr>
              <w:t xml:space="preserve"> </w:t>
            </w:r>
            <w:r>
              <w:rPr>
                <w:sz w:val="20"/>
              </w:rPr>
              <w:t>Actual</w:t>
            </w:r>
            <w:r>
              <w:rPr>
                <w:spacing w:val="-6"/>
                <w:sz w:val="20"/>
              </w:rPr>
              <w:t xml:space="preserve"> </w:t>
            </w:r>
            <w:r>
              <w:rPr>
                <w:spacing w:val="-2"/>
                <w:sz w:val="20"/>
              </w:rPr>
              <w:t>Emissions</w:t>
            </w:r>
          </w:p>
        </w:tc>
        <w:tc>
          <w:tcPr>
            <w:tcW w:w="4140" w:type="dxa"/>
            <w:gridSpan w:val="5"/>
            <w:vMerge/>
            <w:tcBorders>
              <w:top w:val="nil"/>
            </w:tcBorders>
          </w:tcPr>
          <w:p w14:paraId="29D79412" w14:textId="77777777" w:rsidR="00A4174E" w:rsidRDefault="00A4174E">
            <w:pPr>
              <w:rPr>
                <w:sz w:val="2"/>
                <w:szCs w:val="2"/>
              </w:rPr>
            </w:pPr>
          </w:p>
        </w:tc>
      </w:tr>
      <w:tr w:rsidR="00A4174E" w14:paraId="508F0EB1" w14:textId="77777777">
        <w:trPr>
          <w:trHeight w:val="230"/>
        </w:trPr>
        <w:tc>
          <w:tcPr>
            <w:tcW w:w="5400" w:type="dxa"/>
            <w:gridSpan w:val="2"/>
          </w:tcPr>
          <w:p w14:paraId="2BF99775" w14:textId="77777777" w:rsidR="00A4174E" w:rsidRDefault="002F3B7F">
            <w:pPr>
              <w:pStyle w:val="TableParagraph"/>
              <w:tabs>
                <w:tab w:val="left" w:pos="767"/>
              </w:tabs>
              <w:ind w:left="390"/>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213426A4" w14:textId="77777777" w:rsidR="00A4174E" w:rsidRDefault="002F3B7F">
            <w:pPr>
              <w:pStyle w:val="TableParagraph"/>
              <w:ind w:left="287"/>
              <w:rPr>
                <w:sz w:val="20"/>
              </w:rPr>
            </w:pPr>
            <w:r>
              <w:rPr>
                <w:spacing w:val="-5"/>
                <w:sz w:val="20"/>
              </w:rPr>
              <w:t>NM</w:t>
            </w:r>
          </w:p>
        </w:tc>
        <w:tc>
          <w:tcPr>
            <w:tcW w:w="720" w:type="dxa"/>
          </w:tcPr>
          <w:p w14:paraId="68BB31D3" w14:textId="77777777" w:rsidR="00A4174E" w:rsidRDefault="002F3B7F">
            <w:pPr>
              <w:pStyle w:val="TableParagraph"/>
              <w:ind w:right="18"/>
              <w:jc w:val="right"/>
              <w:rPr>
                <w:sz w:val="20"/>
              </w:rPr>
            </w:pPr>
            <w:r>
              <w:rPr>
                <w:spacing w:val="-2"/>
                <w:sz w:val="20"/>
              </w:rPr>
              <w:t>$2,000</w:t>
            </w:r>
          </w:p>
        </w:tc>
        <w:tc>
          <w:tcPr>
            <w:tcW w:w="720" w:type="dxa"/>
          </w:tcPr>
          <w:p w14:paraId="70735A18" w14:textId="77777777" w:rsidR="00A4174E" w:rsidRDefault="002F3B7F">
            <w:pPr>
              <w:pStyle w:val="TableParagraph"/>
              <w:ind w:right="18"/>
              <w:jc w:val="right"/>
              <w:rPr>
                <w:sz w:val="20"/>
              </w:rPr>
            </w:pPr>
            <w:r>
              <w:rPr>
                <w:spacing w:val="-2"/>
                <w:sz w:val="20"/>
              </w:rPr>
              <w:t>$4,000</w:t>
            </w:r>
          </w:p>
        </w:tc>
        <w:tc>
          <w:tcPr>
            <w:tcW w:w="720" w:type="dxa"/>
          </w:tcPr>
          <w:p w14:paraId="145440E2" w14:textId="77777777" w:rsidR="00A4174E" w:rsidRDefault="002F3B7F">
            <w:pPr>
              <w:pStyle w:val="TableParagraph"/>
              <w:ind w:right="17"/>
              <w:jc w:val="right"/>
              <w:rPr>
                <w:sz w:val="20"/>
              </w:rPr>
            </w:pPr>
            <w:r>
              <w:rPr>
                <w:spacing w:val="-2"/>
                <w:sz w:val="20"/>
              </w:rPr>
              <w:t>$10,000</w:t>
            </w:r>
          </w:p>
        </w:tc>
        <w:tc>
          <w:tcPr>
            <w:tcW w:w="1080" w:type="dxa"/>
          </w:tcPr>
          <w:p w14:paraId="7F49E2CF" w14:textId="77777777" w:rsidR="00A4174E" w:rsidRDefault="002F3B7F">
            <w:pPr>
              <w:pStyle w:val="TableParagraph"/>
              <w:ind w:right="17"/>
              <w:jc w:val="right"/>
              <w:rPr>
                <w:sz w:val="20"/>
              </w:rPr>
            </w:pPr>
            <w:r>
              <w:rPr>
                <w:spacing w:val="-2"/>
                <w:sz w:val="20"/>
              </w:rPr>
              <w:t>$30,000</w:t>
            </w:r>
          </w:p>
        </w:tc>
      </w:tr>
      <w:tr w:rsidR="00A4174E" w14:paraId="7039C7F2" w14:textId="77777777">
        <w:trPr>
          <w:trHeight w:val="230"/>
        </w:trPr>
        <w:tc>
          <w:tcPr>
            <w:tcW w:w="5400" w:type="dxa"/>
            <w:gridSpan w:val="2"/>
          </w:tcPr>
          <w:p w14:paraId="1B3380EF" w14:textId="77777777" w:rsidR="00A4174E" w:rsidRDefault="002F3B7F">
            <w:pPr>
              <w:pStyle w:val="TableParagraph"/>
              <w:tabs>
                <w:tab w:val="left" w:pos="767"/>
              </w:tabs>
              <w:ind w:left="390"/>
              <w:rPr>
                <w:sz w:val="20"/>
              </w:rPr>
            </w:pPr>
            <w:r>
              <w:rPr>
                <w:spacing w:val="-5"/>
                <w:sz w:val="20"/>
              </w:rPr>
              <w:t>2.</w:t>
            </w:r>
            <w:r>
              <w:rPr>
                <w:sz w:val="20"/>
              </w:rPr>
              <w:tab/>
              <w:t>From</w:t>
            </w:r>
            <w:r>
              <w:rPr>
                <w:spacing w:val="-4"/>
                <w:sz w:val="20"/>
              </w:rPr>
              <w:t xml:space="preserve"> </w:t>
            </w:r>
            <w:r>
              <w:rPr>
                <w:sz w:val="20"/>
              </w:rPr>
              <w:t>25</w:t>
            </w:r>
            <w:r>
              <w:rPr>
                <w:spacing w:val="-4"/>
                <w:sz w:val="20"/>
              </w:rPr>
              <w:t xml:space="preserve"> </w:t>
            </w:r>
            <w:r>
              <w:rPr>
                <w:sz w:val="20"/>
              </w:rPr>
              <w:t>through</w:t>
            </w:r>
            <w:r>
              <w:rPr>
                <w:spacing w:val="-5"/>
                <w:sz w:val="20"/>
              </w:rPr>
              <w:t xml:space="preserve"> </w:t>
            </w:r>
            <w:r>
              <w:rPr>
                <w:sz w:val="20"/>
              </w:rPr>
              <w:t>50</w:t>
            </w:r>
            <w:r>
              <w:rPr>
                <w:spacing w:val="-4"/>
                <w:sz w:val="20"/>
              </w:rPr>
              <w:t xml:space="preserve"> </w:t>
            </w:r>
            <w:r>
              <w:rPr>
                <w:sz w:val="20"/>
              </w:rPr>
              <w:t>percent</w:t>
            </w:r>
            <w:r>
              <w:rPr>
                <w:spacing w:val="-5"/>
                <w:sz w:val="20"/>
              </w:rPr>
              <w:t xml:space="preserve"> </w:t>
            </w:r>
            <w:r>
              <w:rPr>
                <w:sz w:val="20"/>
              </w:rPr>
              <w:t>over</w:t>
            </w:r>
            <w:r>
              <w:rPr>
                <w:spacing w:val="-3"/>
                <w:sz w:val="20"/>
              </w:rPr>
              <w:t xml:space="preserve"> </w:t>
            </w:r>
            <w:r>
              <w:rPr>
                <w:sz w:val="20"/>
              </w:rPr>
              <w:t>the</w:t>
            </w:r>
            <w:r>
              <w:rPr>
                <w:spacing w:val="-5"/>
                <w:sz w:val="20"/>
              </w:rPr>
              <w:t xml:space="preserve"> </w:t>
            </w:r>
            <w:r>
              <w:rPr>
                <w:sz w:val="20"/>
              </w:rPr>
              <w:t>allowable</w:t>
            </w:r>
            <w:r>
              <w:rPr>
                <w:spacing w:val="-5"/>
                <w:sz w:val="20"/>
              </w:rPr>
              <w:t xml:space="preserve"> </w:t>
            </w:r>
            <w:r>
              <w:rPr>
                <w:spacing w:val="-2"/>
                <w:sz w:val="20"/>
              </w:rPr>
              <w:t>standard</w:t>
            </w:r>
          </w:p>
        </w:tc>
        <w:tc>
          <w:tcPr>
            <w:tcW w:w="900" w:type="dxa"/>
          </w:tcPr>
          <w:p w14:paraId="21E60221" w14:textId="77777777" w:rsidR="00A4174E" w:rsidRDefault="002F3B7F">
            <w:pPr>
              <w:pStyle w:val="TableParagraph"/>
              <w:ind w:left="287"/>
              <w:rPr>
                <w:sz w:val="20"/>
              </w:rPr>
            </w:pPr>
            <w:r>
              <w:rPr>
                <w:spacing w:val="-5"/>
                <w:sz w:val="20"/>
              </w:rPr>
              <w:t>NM</w:t>
            </w:r>
          </w:p>
        </w:tc>
        <w:tc>
          <w:tcPr>
            <w:tcW w:w="720" w:type="dxa"/>
          </w:tcPr>
          <w:p w14:paraId="0FEC7366" w14:textId="77777777" w:rsidR="00A4174E" w:rsidRDefault="002F3B7F">
            <w:pPr>
              <w:pStyle w:val="TableParagraph"/>
              <w:ind w:right="18"/>
              <w:jc w:val="right"/>
              <w:rPr>
                <w:sz w:val="20"/>
              </w:rPr>
            </w:pPr>
            <w:r>
              <w:rPr>
                <w:spacing w:val="-2"/>
                <w:sz w:val="20"/>
              </w:rPr>
              <w:t>$4,000</w:t>
            </w:r>
          </w:p>
        </w:tc>
        <w:tc>
          <w:tcPr>
            <w:tcW w:w="720" w:type="dxa"/>
          </w:tcPr>
          <w:p w14:paraId="7D13C780" w14:textId="77777777" w:rsidR="00A4174E" w:rsidRDefault="002F3B7F">
            <w:pPr>
              <w:pStyle w:val="TableParagraph"/>
              <w:ind w:right="18"/>
              <w:jc w:val="right"/>
              <w:rPr>
                <w:sz w:val="20"/>
              </w:rPr>
            </w:pPr>
            <w:r>
              <w:rPr>
                <w:spacing w:val="-2"/>
                <w:sz w:val="20"/>
              </w:rPr>
              <w:t>$8,000</w:t>
            </w:r>
          </w:p>
        </w:tc>
        <w:tc>
          <w:tcPr>
            <w:tcW w:w="720" w:type="dxa"/>
          </w:tcPr>
          <w:p w14:paraId="7AD96338" w14:textId="77777777" w:rsidR="00A4174E" w:rsidRDefault="002F3B7F">
            <w:pPr>
              <w:pStyle w:val="TableParagraph"/>
              <w:ind w:right="17"/>
              <w:jc w:val="right"/>
              <w:rPr>
                <w:sz w:val="20"/>
              </w:rPr>
            </w:pPr>
            <w:r>
              <w:rPr>
                <w:spacing w:val="-2"/>
                <w:sz w:val="20"/>
              </w:rPr>
              <w:t>$20,000</w:t>
            </w:r>
          </w:p>
        </w:tc>
        <w:tc>
          <w:tcPr>
            <w:tcW w:w="1080" w:type="dxa"/>
          </w:tcPr>
          <w:p w14:paraId="00C066F0" w14:textId="77777777" w:rsidR="00A4174E" w:rsidRDefault="002F3B7F">
            <w:pPr>
              <w:pStyle w:val="TableParagraph"/>
              <w:ind w:right="17"/>
              <w:jc w:val="right"/>
              <w:rPr>
                <w:sz w:val="20"/>
              </w:rPr>
            </w:pPr>
            <w:r>
              <w:rPr>
                <w:spacing w:val="-2"/>
                <w:sz w:val="20"/>
              </w:rPr>
              <w:t>$50,000</w:t>
            </w:r>
          </w:p>
        </w:tc>
      </w:tr>
      <w:tr w:rsidR="00A4174E" w14:paraId="2EDB605A" w14:textId="77777777">
        <w:trPr>
          <w:trHeight w:val="229"/>
        </w:trPr>
        <w:tc>
          <w:tcPr>
            <w:tcW w:w="5400" w:type="dxa"/>
            <w:gridSpan w:val="2"/>
          </w:tcPr>
          <w:p w14:paraId="73B8890C" w14:textId="77777777" w:rsidR="00A4174E" w:rsidRDefault="002F3B7F">
            <w:pPr>
              <w:pStyle w:val="TableParagraph"/>
              <w:tabs>
                <w:tab w:val="left" w:pos="767"/>
              </w:tabs>
              <w:ind w:left="390"/>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096E7997" w14:textId="77777777" w:rsidR="00A4174E" w:rsidRDefault="002F3B7F">
            <w:pPr>
              <w:pStyle w:val="TableParagraph"/>
              <w:ind w:left="287"/>
              <w:rPr>
                <w:sz w:val="20"/>
              </w:rPr>
            </w:pPr>
            <w:r>
              <w:rPr>
                <w:spacing w:val="-5"/>
                <w:sz w:val="20"/>
              </w:rPr>
              <w:t>NM</w:t>
            </w:r>
          </w:p>
        </w:tc>
        <w:tc>
          <w:tcPr>
            <w:tcW w:w="720" w:type="dxa"/>
          </w:tcPr>
          <w:p w14:paraId="6E3B3C71" w14:textId="77777777" w:rsidR="00A4174E" w:rsidRDefault="002F3B7F">
            <w:pPr>
              <w:pStyle w:val="TableParagraph"/>
              <w:ind w:right="18"/>
              <w:jc w:val="right"/>
              <w:rPr>
                <w:sz w:val="20"/>
              </w:rPr>
            </w:pPr>
            <w:r>
              <w:rPr>
                <w:spacing w:val="-2"/>
                <w:sz w:val="20"/>
              </w:rPr>
              <w:t>$8,000</w:t>
            </w:r>
          </w:p>
        </w:tc>
        <w:tc>
          <w:tcPr>
            <w:tcW w:w="720" w:type="dxa"/>
          </w:tcPr>
          <w:p w14:paraId="718AA9CB" w14:textId="77777777" w:rsidR="00A4174E" w:rsidRDefault="002F3B7F">
            <w:pPr>
              <w:pStyle w:val="TableParagraph"/>
              <w:ind w:right="17"/>
              <w:jc w:val="right"/>
              <w:rPr>
                <w:sz w:val="20"/>
              </w:rPr>
            </w:pPr>
            <w:r>
              <w:rPr>
                <w:spacing w:val="-2"/>
                <w:sz w:val="20"/>
              </w:rPr>
              <w:t>$16,000</w:t>
            </w:r>
          </w:p>
        </w:tc>
        <w:tc>
          <w:tcPr>
            <w:tcW w:w="720" w:type="dxa"/>
          </w:tcPr>
          <w:p w14:paraId="6FA0BC91" w14:textId="77777777" w:rsidR="00A4174E" w:rsidRDefault="002F3B7F">
            <w:pPr>
              <w:pStyle w:val="TableParagraph"/>
              <w:ind w:right="17"/>
              <w:jc w:val="right"/>
              <w:rPr>
                <w:sz w:val="20"/>
              </w:rPr>
            </w:pPr>
            <w:r>
              <w:rPr>
                <w:spacing w:val="-2"/>
                <w:sz w:val="20"/>
              </w:rPr>
              <w:t>$40,000</w:t>
            </w:r>
          </w:p>
        </w:tc>
        <w:tc>
          <w:tcPr>
            <w:tcW w:w="1080" w:type="dxa"/>
          </w:tcPr>
          <w:p w14:paraId="046EEF34" w14:textId="77777777" w:rsidR="00A4174E" w:rsidRDefault="002F3B7F">
            <w:pPr>
              <w:pStyle w:val="TableParagraph"/>
              <w:ind w:right="17"/>
              <w:jc w:val="right"/>
              <w:rPr>
                <w:sz w:val="20"/>
              </w:rPr>
            </w:pPr>
            <w:r>
              <w:rPr>
                <w:spacing w:val="-2"/>
                <w:sz w:val="20"/>
              </w:rPr>
              <w:t>$50,000</w:t>
            </w:r>
          </w:p>
        </w:tc>
      </w:tr>
      <w:tr w:rsidR="00A4174E" w14:paraId="036E9BE4" w14:textId="77777777">
        <w:trPr>
          <w:trHeight w:val="230"/>
        </w:trPr>
        <w:tc>
          <w:tcPr>
            <w:tcW w:w="2431" w:type="dxa"/>
          </w:tcPr>
          <w:p w14:paraId="310C3AF5"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19.9(b)</w:t>
            </w:r>
          </w:p>
        </w:tc>
        <w:tc>
          <w:tcPr>
            <w:tcW w:w="2969" w:type="dxa"/>
          </w:tcPr>
          <w:p w14:paraId="3D3E8FD0" w14:textId="77777777" w:rsidR="00A4174E" w:rsidRDefault="002F3B7F">
            <w:pPr>
              <w:pStyle w:val="TableParagraph"/>
              <w:ind w:left="28"/>
              <w:rPr>
                <w:sz w:val="20"/>
              </w:rPr>
            </w:pPr>
            <w:r>
              <w:rPr>
                <w:sz w:val="20"/>
              </w:rPr>
              <w:t>Adjust</w:t>
            </w:r>
            <w:r>
              <w:rPr>
                <w:spacing w:val="-7"/>
                <w:sz w:val="20"/>
              </w:rPr>
              <w:t xml:space="preserve"> </w:t>
            </w:r>
            <w:r>
              <w:rPr>
                <w:sz w:val="20"/>
              </w:rPr>
              <w:t>combustion</w:t>
            </w:r>
            <w:r>
              <w:rPr>
                <w:spacing w:val="-5"/>
                <w:sz w:val="20"/>
              </w:rPr>
              <w:t xml:space="preserve"> </w:t>
            </w:r>
            <w:r>
              <w:rPr>
                <w:spacing w:val="-2"/>
                <w:sz w:val="20"/>
              </w:rPr>
              <w:t>process</w:t>
            </w:r>
          </w:p>
        </w:tc>
        <w:tc>
          <w:tcPr>
            <w:tcW w:w="900" w:type="dxa"/>
          </w:tcPr>
          <w:p w14:paraId="241FEAFE" w14:textId="77777777" w:rsidR="00A4174E" w:rsidRDefault="002F3B7F">
            <w:pPr>
              <w:pStyle w:val="TableParagraph"/>
              <w:ind w:left="287"/>
              <w:rPr>
                <w:sz w:val="20"/>
              </w:rPr>
            </w:pPr>
            <w:r>
              <w:rPr>
                <w:spacing w:val="-5"/>
                <w:sz w:val="20"/>
              </w:rPr>
              <w:t>NM</w:t>
            </w:r>
          </w:p>
        </w:tc>
        <w:tc>
          <w:tcPr>
            <w:tcW w:w="720" w:type="dxa"/>
          </w:tcPr>
          <w:p w14:paraId="7786D03C" w14:textId="77777777" w:rsidR="00A4174E" w:rsidRDefault="002F3B7F">
            <w:pPr>
              <w:pStyle w:val="TableParagraph"/>
              <w:ind w:right="18"/>
              <w:jc w:val="right"/>
              <w:rPr>
                <w:sz w:val="20"/>
              </w:rPr>
            </w:pPr>
            <w:r>
              <w:rPr>
                <w:spacing w:val="-2"/>
                <w:sz w:val="20"/>
              </w:rPr>
              <w:t>$2,000</w:t>
            </w:r>
          </w:p>
        </w:tc>
        <w:tc>
          <w:tcPr>
            <w:tcW w:w="720" w:type="dxa"/>
          </w:tcPr>
          <w:p w14:paraId="09EF9652" w14:textId="77777777" w:rsidR="00A4174E" w:rsidRDefault="002F3B7F">
            <w:pPr>
              <w:pStyle w:val="TableParagraph"/>
              <w:ind w:right="18"/>
              <w:jc w:val="right"/>
              <w:rPr>
                <w:sz w:val="20"/>
              </w:rPr>
            </w:pPr>
            <w:r>
              <w:rPr>
                <w:spacing w:val="-2"/>
                <w:sz w:val="20"/>
              </w:rPr>
              <w:t>$4,000</w:t>
            </w:r>
          </w:p>
        </w:tc>
        <w:tc>
          <w:tcPr>
            <w:tcW w:w="720" w:type="dxa"/>
          </w:tcPr>
          <w:p w14:paraId="47667977" w14:textId="77777777" w:rsidR="00A4174E" w:rsidRDefault="002F3B7F">
            <w:pPr>
              <w:pStyle w:val="TableParagraph"/>
              <w:ind w:right="17"/>
              <w:jc w:val="right"/>
              <w:rPr>
                <w:sz w:val="20"/>
              </w:rPr>
            </w:pPr>
            <w:r>
              <w:rPr>
                <w:spacing w:val="-2"/>
                <w:sz w:val="20"/>
              </w:rPr>
              <w:t>$10,000</w:t>
            </w:r>
          </w:p>
        </w:tc>
        <w:tc>
          <w:tcPr>
            <w:tcW w:w="1080" w:type="dxa"/>
          </w:tcPr>
          <w:p w14:paraId="414EB47B" w14:textId="77777777" w:rsidR="00A4174E" w:rsidRDefault="002F3B7F">
            <w:pPr>
              <w:pStyle w:val="TableParagraph"/>
              <w:ind w:right="17"/>
              <w:jc w:val="right"/>
              <w:rPr>
                <w:sz w:val="20"/>
              </w:rPr>
            </w:pPr>
            <w:r>
              <w:rPr>
                <w:spacing w:val="-2"/>
                <w:sz w:val="20"/>
              </w:rPr>
              <w:t>$30,000</w:t>
            </w:r>
          </w:p>
        </w:tc>
      </w:tr>
      <w:tr w:rsidR="00A4174E" w14:paraId="1CCB0C99" w14:textId="77777777">
        <w:trPr>
          <w:trHeight w:val="229"/>
        </w:trPr>
        <w:tc>
          <w:tcPr>
            <w:tcW w:w="2431" w:type="dxa"/>
          </w:tcPr>
          <w:p w14:paraId="455F3F10"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19.9(d)</w:t>
            </w:r>
          </w:p>
        </w:tc>
        <w:tc>
          <w:tcPr>
            <w:tcW w:w="2969" w:type="dxa"/>
          </w:tcPr>
          <w:p w14:paraId="72031C5B" w14:textId="77777777" w:rsidR="00A4174E" w:rsidRDefault="002F3B7F">
            <w:pPr>
              <w:pStyle w:val="TableParagraph"/>
              <w:ind w:left="28"/>
              <w:rPr>
                <w:sz w:val="20"/>
              </w:rPr>
            </w:pPr>
            <w:r>
              <w:rPr>
                <w:sz w:val="20"/>
              </w:rPr>
              <w:t>Perform</w:t>
            </w:r>
            <w:r>
              <w:rPr>
                <w:spacing w:val="-5"/>
                <w:sz w:val="20"/>
              </w:rPr>
              <w:t xml:space="preserve"> </w:t>
            </w:r>
            <w:r>
              <w:rPr>
                <w:sz w:val="20"/>
              </w:rPr>
              <w:t>best</w:t>
            </w:r>
            <w:r>
              <w:rPr>
                <w:spacing w:val="-6"/>
                <w:sz w:val="20"/>
              </w:rPr>
              <w:t xml:space="preserve"> </w:t>
            </w:r>
            <w:r>
              <w:rPr>
                <w:sz w:val="20"/>
              </w:rPr>
              <w:t>management</w:t>
            </w:r>
            <w:r>
              <w:rPr>
                <w:spacing w:val="-8"/>
                <w:sz w:val="20"/>
              </w:rPr>
              <w:t xml:space="preserve"> </w:t>
            </w:r>
            <w:r>
              <w:rPr>
                <w:spacing w:val="-2"/>
                <w:sz w:val="20"/>
              </w:rPr>
              <w:t>practice</w:t>
            </w:r>
          </w:p>
        </w:tc>
        <w:tc>
          <w:tcPr>
            <w:tcW w:w="900" w:type="dxa"/>
          </w:tcPr>
          <w:p w14:paraId="7C63BD33" w14:textId="77777777" w:rsidR="00A4174E" w:rsidRDefault="002F3B7F">
            <w:pPr>
              <w:pStyle w:val="TableParagraph"/>
              <w:ind w:left="287"/>
              <w:rPr>
                <w:sz w:val="20"/>
              </w:rPr>
            </w:pPr>
            <w:r>
              <w:rPr>
                <w:spacing w:val="-5"/>
                <w:sz w:val="20"/>
              </w:rPr>
              <w:t>NM</w:t>
            </w:r>
          </w:p>
        </w:tc>
        <w:tc>
          <w:tcPr>
            <w:tcW w:w="720" w:type="dxa"/>
          </w:tcPr>
          <w:p w14:paraId="195E4E55" w14:textId="77777777" w:rsidR="00A4174E" w:rsidRDefault="002F3B7F">
            <w:pPr>
              <w:pStyle w:val="TableParagraph"/>
              <w:ind w:right="18"/>
              <w:jc w:val="right"/>
              <w:rPr>
                <w:sz w:val="20"/>
              </w:rPr>
            </w:pPr>
            <w:r>
              <w:rPr>
                <w:spacing w:val="-2"/>
                <w:sz w:val="20"/>
              </w:rPr>
              <w:t>$1,200</w:t>
            </w:r>
          </w:p>
        </w:tc>
        <w:tc>
          <w:tcPr>
            <w:tcW w:w="720" w:type="dxa"/>
          </w:tcPr>
          <w:p w14:paraId="51EFCFA5" w14:textId="77777777" w:rsidR="00A4174E" w:rsidRDefault="002F3B7F">
            <w:pPr>
              <w:pStyle w:val="TableParagraph"/>
              <w:ind w:right="18"/>
              <w:jc w:val="right"/>
              <w:rPr>
                <w:sz w:val="20"/>
              </w:rPr>
            </w:pPr>
            <w:r>
              <w:rPr>
                <w:spacing w:val="-2"/>
                <w:sz w:val="20"/>
              </w:rPr>
              <w:t>$2,400</w:t>
            </w:r>
          </w:p>
        </w:tc>
        <w:tc>
          <w:tcPr>
            <w:tcW w:w="720" w:type="dxa"/>
          </w:tcPr>
          <w:p w14:paraId="77FDD2B1" w14:textId="77777777" w:rsidR="00A4174E" w:rsidRDefault="002F3B7F">
            <w:pPr>
              <w:pStyle w:val="TableParagraph"/>
              <w:ind w:right="18"/>
              <w:jc w:val="right"/>
              <w:rPr>
                <w:sz w:val="20"/>
              </w:rPr>
            </w:pPr>
            <w:r>
              <w:rPr>
                <w:spacing w:val="-2"/>
                <w:sz w:val="20"/>
              </w:rPr>
              <w:t>$6,000</w:t>
            </w:r>
          </w:p>
        </w:tc>
        <w:tc>
          <w:tcPr>
            <w:tcW w:w="1080" w:type="dxa"/>
          </w:tcPr>
          <w:p w14:paraId="5F88C3C4" w14:textId="77777777" w:rsidR="00A4174E" w:rsidRDefault="002F3B7F">
            <w:pPr>
              <w:pStyle w:val="TableParagraph"/>
              <w:ind w:right="17"/>
              <w:jc w:val="right"/>
              <w:rPr>
                <w:sz w:val="20"/>
              </w:rPr>
            </w:pPr>
            <w:r>
              <w:rPr>
                <w:spacing w:val="-2"/>
                <w:sz w:val="20"/>
              </w:rPr>
              <w:t>$18,000</w:t>
            </w:r>
          </w:p>
        </w:tc>
      </w:tr>
      <w:tr w:rsidR="00A4174E" w14:paraId="676AD8CA" w14:textId="77777777">
        <w:trPr>
          <w:trHeight w:val="229"/>
        </w:trPr>
        <w:tc>
          <w:tcPr>
            <w:tcW w:w="2431" w:type="dxa"/>
          </w:tcPr>
          <w:p w14:paraId="34AF0D9E"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19.9(e)</w:t>
            </w:r>
          </w:p>
        </w:tc>
        <w:tc>
          <w:tcPr>
            <w:tcW w:w="2969" w:type="dxa"/>
          </w:tcPr>
          <w:p w14:paraId="3AAA3D8A" w14:textId="77777777" w:rsidR="00A4174E" w:rsidRDefault="002F3B7F">
            <w:pPr>
              <w:pStyle w:val="TableParagraph"/>
              <w:ind w:left="28"/>
              <w:rPr>
                <w:sz w:val="20"/>
              </w:rPr>
            </w:pPr>
            <w:r>
              <w:rPr>
                <w:sz w:val="20"/>
              </w:rPr>
              <w:t>Record</w:t>
            </w:r>
            <w:r>
              <w:rPr>
                <w:spacing w:val="-5"/>
                <w:sz w:val="20"/>
              </w:rPr>
              <w:t xml:space="preserve"> </w:t>
            </w:r>
            <w:r>
              <w:rPr>
                <w:sz w:val="20"/>
              </w:rPr>
              <w:t>best</w:t>
            </w:r>
            <w:r>
              <w:rPr>
                <w:spacing w:val="-6"/>
                <w:sz w:val="20"/>
              </w:rPr>
              <w:t xml:space="preserve"> </w:t>
            </w:r>
            <w:r>
              <w:rPr>
                <w:sz w:val="20"/>
              </w:rPr>
              <w:t>management</w:t>
            </w:r>
            <w:r>
              <w:rPr>
                <w:spacing w:val="-6"/>
                <w:sz w:val="20"/>
              </w:rPr>
              <w:t xml:space="preserve"> </w:t>
            </w:r>
            <w:r>
              <w:rPr>
                <w:spacing w:val="-2"/>
                <w:sz w:val="20"/>
              </w:rPr>
              <w:t>practice</w:t>
            </w:r>
          </w:p>
        </w:tc>
        <w:tc>
          <w:tcPr>
            <w:tcW w:w="900" w:type="dxa"/>
          </w:tcPr>
          <w:p w14:paraId="3007BA7D" w14:textId="77777777" w:rsidR="00A4174E" w:rsidRDefault="002F3B7F">
            <w:pPr>
              <w:pStyle w:val="TableParagraph"/>
              <w:ind w:left="359"/>
              <w:rPr>
                <w:sz w:val="20"/>
              </w:rPr>
            </w:pPr>
            <w:r>
              <w:rPr>
                <w:w w:val="99"/>
                <w:sz w:val="20"/>
              </w:rPr>
              <w:t>M</w:t>
            </w:r>
          </w:p>
        </w:tc>
        <w:tc>
          <w:tcPr>
            <w:tcW w:w="720" w:type="dxa"/>
          </w:tcPr>
          <w:p w14:paraId="338A21B5" w14:textId="77777777" w:rsidR="00A4174E" w:rsidRDefault="002F3B7F">
            <w:pPr>
              <w:pStyle w:val="TableParagraph"/>
              <w:ind w:right="18"/>
              <w:jc w:val="right"/>
              <w:rPr>
                <w:sz w:val="20"/>
              </w:rPr>
            </w:pPr>
            <w:r>
              <w:rPr>
                <w:spacing w:val="-2"/>
                <w:sz w:val="20"/>
              </w:rPr>
              <w:t>$1,200</w:t>
            </w:r>
          </w:p>
        </w:tc>
        <w:tc>
          <w:tcPr>
            <w:tcW w:w="720" w:type="dxa"/>
          </w:tcPr>
          <w:p w14:paraId="553BDD7E" w14:textId="77777777" w:rsidR="00A4174E" w:rsidRDefault="002F3B7F">
            <w:pPr>
              <w:pStyle w:val="TableParagraph"/>
              <w:ind w:right="18"/>
              <w:jc w:val="right"/>
              <w:rPr>
                <w:sz w:val="20"/>
              </w:rPr>
            </w:pPr>
            <w:r>
              <w:rPr>
                <w:spacing w:val="-2"/>
                <w:sz w:val="20"/>
              </w:rPr>
              <w:t>$2,400</w:t>
            </w:r>
          </w:p>
        </w:tc>
        <w:tc>
          <w:tcPr>
            <w:tcW w:w="720" w:type="dxa"/>
          </w:tcPr>
          <w:p w14:paraId="74AD0236" w14:textId="77777777" w:rsidR="00A4174E" w:rsidRDefault="002F3B7F">
            <w:pPr>
              <w:pStyle w:val="TableParagraph"/>
              <w:ind w:right="18"/>
              <w:jc w:val="right"/>
              <w:rPr>
                <w:sz w:val="20"/>
              </w:rPr>
            </w:pPr>
            <w:r>
              <w:rPr>
                <w:spacing w:val="-2"/>
                <w:sz w:val="20"/>
              </w:rPr>
              <w:t>$6,000</w:t>
            </w:r>
          </w:p>
        </w:tc>
        <w:tc>
          <w:tcPr>
            <w:tcW w:w="1080" w:type="dxa"/>
          </w:tcPr>
          <w:p w14:paraId="2C3AD0D9" w14:textId="77777777" w:rsidR="00A4174E" w:rsidRDefault="002F3B7F">
            <w:pPr>
              <w:pStyle w:val="TableParagraph"/>
              <w:ind w:right="17"/>
              <w:jc w:val="right"/>
              <w:rPr>
                <w:sz w:val="20"/>
              </w:rPr>
            </w:pPr>
            <w:r>
              <w:rPr>
                <w:spacing w:val="-2"/>
                <w:sz w:val="20"/>
              </w:rPr>
              <w:t>$18,000</w:t>
            </w:r>
          </w:p>
        </w:tc>
      </w:tr>
      <w:tr w:rsidR="00A4174E" w14:paraId="50B2B55F" w14:textId="77777777">
        <w:trPr>
          <w:trHeight w:val="230"/>
        </w:trPr>
        <w:tc>
          <w:tcPr>
            <w:tcW w:w="2431" w:type="dxa"/>
          </w:tcPr>
          <w:p w14:paraId="090BB3EC" w14:textId="77777777" w:rsidR="00A4174E" w:rsidRDefault="002F3B7F">
            <w:pPr>
              <w:pStyle w:val="TableParagraph"/>
              <w:ind w:left="30"/>
              <w:rPr>
                <w:sz w:val="20"/>
              </w:rPr>
            </w:pPr>
            <w:r>
              <w:rPr>
                <w:sz w:val="20"/>
              </w:rPr>
              <w:t>N.J.A.C.</w:t>
            </w:r>
            <w:r>
              <w:rPr>
                <w:spacing w:val="-6"/>
                <w:sz w:val="20"/>
              </w:rPr>
              <w:t xml:space="preserve"> </w:t>
            </w:r>
            <w:r>
              <w:rPr>
                <w:sz w:val="20"/>
              </w:rPr>
              <w:t>7:27-19.10(a)</w:t>
            </w:r>
            <w:r>
              <w:rPr>
                <w:spacing w:val="-5"/>
                <w:sz w:val="20"/>
              </w:rPr>
              <w:t xml:space="preserve"> </w:t>
            </w:r>
            <w:r>
              <w:rPr>
                <w:sz w:val="20"/>
              </w:rPr>
              <w:t>or</w:t>
            </w:r>
            <w:r>
              <w:rPr>
                <w:spacing w:val="-8"/>
                <w:sz w:val="20"/>
              </w:rPr>
              <w:t xml:space="preserve"> </w:t>
            </w:r>
            <w:r>
              <w:rPr>
                <w:spacing w:val="-5"/>
                <w:sz w:val="20"/>
              </w:rPr>
              <w:t>(b)</w:t>
            </w:r>
          </w:p>
        </w:tc>
        <w:tc>
          <w:tcPr>
            <w:tcW w:w="2969" w:type="dxa"/>
          </w:tcPr>
          <w:p w14:paraId="210225D9" w14:textId="77777777" w:rsidR="00A4174E" w:rsidRDefault="002F3B7F">
            <w:pPr>
              <w:pStyle w:val="TableParagraph"/>
              <w:ind w:left="28"/>
              <w:rPr>
                <w:sz w:val="20"/>
              </w:rPr>
            </w:pPr>
            <w:r>
              <w:rPr>
                <w:sz w:val="20"/>
              </w:rPr>
              <w:t>Glass</w:t>
            </w:r>
            <w:r>
              <w:rPr>
                <w:spacing w:val="-9"/>
                <w:sz w:val="20"/>
              </w:rPr>
              <w:t xml:space="preserve"> </w:t>
            </w:r>
            <w:r>
              <w:rPr>
                <w:sz w:val="20"/>
              </w:rPr>
              <w:t>Manufacturing</w:t>
            </w:r>
            <w:r>
              <w:rPr>
                <w:spacing w:val="-8"/>
                <w:sz w:val="20"/>
              </w:rPr>
              <w:t xml:space="preserve"> </w:t>
            </w:r>
            <w:r>
              <w:rPr>
                <w:spacing w:val="-2"/>
                <w:sz w:val="20"/>
              </w:rPr>
              <w:t>Furnaces</w:t>
            </w:r>
          </w:p>
        </w:tc>
        <w:tc>
          <w:tcPr>
            <w:tcW w:w="4140" w:type="dxa"/>
            <w:gridSpan w:val="5"/>
            <w:vMerge w:val="restart"/>
          </w:tcPr>
          <w:p w14:paraId="6A72C9C0" w14:textId="77777777" w:rsidR="00A4174E" w:rsidRDefault="00A4174E">
            <w:pPr>
              <w:pStyle w:val="TableParagraph"/>
              <w:spacing w:line="240" w:lineRule="auto"/>
              <w:rPr>
                <w:sz w:val="18"/>
              </w:rPr>
            </w:pPr>
          </w:p>
        </w:tc>
      </w:tr>
      <w:tr w:rsidR="00A4174E" w14:paraId="197B980C" w14:textId="77777777">
        <w:trPr>
          <w:trHeight w:val="230"/>
        </w:trPr>
        <w:tc>
          <w:tcPr>
            <w:tcW w:w="5400" w:type="dxa"/>
            <w:gridSpan w:val="2"/>
          </w:tcPr>
          <w:p w14:paraId="72E4E98E" w14:textId="77777777" w:rsidR="00A4174E" w:rsidRDefault="002F3B7F">
            <w:pPr>
              <w:pStyle w:val="TableParagraph"/>
              <w:ind w:left="390"/>
              <w:rPr>
                <w:sz w:val="20"/>
              </w:rPr>
            </w:pPr>
            <w:r>
              <w:rPr>
                <w:sz w:val="20"/>
              </w:rPr>
              <w:t>Maximum</w:t>
            </w:r>
            <w:r>
              <w:rPr>
                <w:spacing w:val="-5"/>
                <w:sz w:val="20"/>
              </w:rPr>
              <w:t xml:space="preserve"> </w:t>
            </w:r>
            <w:r>
              <w:rPr>
                <w:sz w:val="20"/>
              </w:rPr>
              <w:t>Actual</w:t>
            </w:r>
            <w:r>
              <w:rPr>
                <w:spacing w:val="-6"/>
                <w:sz w:val="20"/>
              </w:rPr>
              <w:t xml:space="preserve"> </w:t>
            </w:r>
            <w:r>
              <w:rPr>
                <w:spacing w:val="-2"/>
                <w:sz w:val="20"/>
              </w:rPr>
              <w:t>Emission:</w:t>
            </w:r>
          </w:p>
        </w:tc>
        <w:tc>
          <w:tcPr>
            <w:tcW w:w="4140" w:type="dxa"/>
            <w:gridSpan w:val="5"/>
            <w:vMerge/>
            <w:tcBorders>
              <w:top w:val="nil"/>
            </w:tcBorders>
          </w:tcPr>
          <w:p w14:paraId="52E0E9F1" w14:textId="77777777" w:rsidR="00A4174E" w:rsidRDefault="00A4174E">
            <w:pPr>
              <w:rPr>
                <w:sz w:val="2"/>
                <w:szCs w:val="2"/>
              </w:rPr>
            </w:pPr>
          </w:p>
        </w:tc>
      </w:tr>
      <w:tr w:rsidR="00A4174E" w14:paraId="3EE73DCB" w14:textId="77777777">
        <w:trPr>
          <w:trHeight w:val="229"/>
        </w:trPr>
        <w:tc>
          <w:tcPr>
            <w:tcW w:w="5400" w:type="dxa"/>
            <w:gridSpan w:val="2"/>
          </w:tcPr>
          <w:p w14:paraId="3584C180" w14:textId="77777777" w:rsidR="00A4174E" w:rsidRDefault="002F3B7F">
            <w:pPr>
              <w:pStyle w:val="TableParagraph"/>
              <w:ind w:left="390"/>
              <w:rPr>
                <w:sz w:val="20"/>
              </w:rPr>
            </w:pPr>
            <w:r>
              <w:rPr>
                <w:sz w:val="20"/>
              </w:rPr>
              <w:t>For</w:t>
            </w:r>
            <w:r>
              <w:rPr>
                <w:spacing w:val="-3"/>
                <w:sz w:val="20"/>
              </w:rPr>
              <w:t xml:space="preserve"> </w:t>
            </w:r>
            <w:r>
              <w:rPr>
                <w:sz w:val="20"/>
              </w:rPr>
              <w:t>less</w:t>
            </w:r>
            <w:r>
              <w:rPr>
                <w:spacing w:val="-4"/>
                <w:sz w:val="20"/>
              </w:rPr>
              <w:t xml:space="preserve"> </w:t>
            </w:r>
            <w:r>
              <w:rPr>
                <w:sz w:val="20"/>
              </w:rPr>
              <w:t>than</w:t>
            </w:r>
            <w:r>
              <w:rPr>
                <w:spacing w:val="-3"/>
                <w:sz w:val="20"/>
              </w:rPr>
              <w:t xml:space="preserve"> </w:t>
            </w:r>
            <w:r>
              <w:rPr>
                <w:sz w:val="20"/>
              </w:rPr>
              <w:t>10</w:t>
            </w:r>
            <w:r>
              <w:rPr>
                <w:spacing w:val="-2"/>
                <w:sz w:val="20"/>
              </w:rPr>
              <w:t xml:space="preserve"> </w:t>
            </w:r>
            <w:r>
              <w:rPr>
                <w:sz w:val="20"/>
              </w:rPr>
              <w:t>pounds</w:t>
            </w:r>
            <w:r>
              <w:rPr>
                <w:spacing w:val="-5"/>
                <w:sz w:val="20"/>
              </w:rPr>
              <w:t xml:space="preserve"> </w:t>
            </w:r>
            <w:r>
              <w:rPr>
                <w:sz w:val="20"/>
              </w:rPr>
              <w:t>per</w:t>
            </w:r>
            <w:r>
              <w:rPr>
                <w:spacing w:val="-5"/>
                <w:sz w:val="20"/>
              </w:rPr>
              <w:t xml:space="preserve"> </w:t>
            </w:r>
            <w:r>
              <w:rPr>
                <w:spacing w:val="-4"/>
                <w:sz w:val="20"/>
              </w:rPr>
              <w:t>hour:</w:t>
            </w:r>
          </w:p>
        </w:tc>
        <w:tc>
          <w:tcPr>
            <w:tcW w:w="4140" w:type="dxa"/>
            <w:gridSpan w:val="5"/>
            <w:vMerge/>
            <w:tcBorders>
              <w:top w:val="nil"/>
            </w:tcBorders>
          </w:tcPr>
          <w:p w14:paraId="41002DBB" w14:textId="77777777" w:rsidR="00A4174E" w:rsidRDefault="00A4174E">
            <w:pPr>
              <w:rPr>
                <w:sz w:val="2"/>
                <w:szCs w:val="2"/>
              </w:rPr>
            </w:pPr>
          </w:p>
        </w:tc>
      </w:tr>
      <w:tr w:rsidR="00A4174E" w14:paraId="1B873180" w14:textId="77777777">
        <w:trPr>
          <w:trHeight w:val="230"/>
        </w:trPr>
        <w:tc>
          <w:tcPr>
            <w:tcW w:w="5400" w:type="dxa"/>
            <w:gridSpan w:val="2"/>
          </w:tcPr>
          <w:p w14:paraId="483A6CF0" w14:textId="77777777" w:rsidR="00A4174E" w:rsidRDefault="002F3B7F">
            <w:pPr>
              <w:pStyle w:val="TableParagraph"/>
              <w:tabs>
                <w:tab w:val="left" w:pos="767"/>
              </w:tabs>
              <w:ind w:left="390"/>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04720503" w14:textId="77777777" w:rsidR="00A4174E" w:rsidRDefault="002F3B7F">
            <w:pPr>
              <w:pStyle w:val="TableParagraph"/>
              <w:ind w:left="287"/>
              <w:rPr>
                <w:sz w:val="20"/>
              </w:rPr>
            </w:pPr>
            <w:r>
              <w:rPr>
                <w:spacing w:val="-5"/>
                <w:sz w:val="20"/>
              </w:rPr>
              <w:t>NM</w:t>
            </w:r>
          </w:p>
        </w:tc>
        <w:tc>
          <w:tcPr>
            <w:tcW w:w="720" w:type="dxa"/>
          </w:tcPr>
          <w:p w14:paraId="2537050E" w14:textId="77777777" w:rsidR="00A4174E" w:rsidRDefault="002F3B7F">
            <w:pPr>
              <w:pStyle w:val="TableParagraph"/>
              <w:ind w:right="18"/>
              <w:jc w:val="right"/>
              <w:rPr>
                <w:sz w:val="20"/>
              </w:rPr>
            </w:pPr>
            <w:r>
              <w:rPr>
                <w:spacing w:val="-2"/>
                <w:sz w:val="20"/>
              </w:rPr>
              <w:t>$2,000</w:t>
            </w:r>
          </w:p>
        </w:tc>
        <w:tc>
          <w:tcPr>
            <w:tcW w:w="720" w:type="dxa"/>
          </w:tcPr>
          <w:p w14:paraId="4AC9B012" w14:textId="77777777" w:rsidR="00A4174E" w:rsidRDefault="002F3B7F">
            <w:pPr>
              <w:pStyle w:val="TableParagraph"/>
              <w:ind w:left="38"/>
              <w:rPr>
                <w:sz w:val="20"/>
              </w:rPr>
            </w:pPr>
            <w:r>
              <w:rPr>
                <w:spacing w:val="-2"/>
                <w:sz w:val="20"/>
              </w:rPr>
              <w:t>$4,000</w:t>
            </w:r>
          </w:p>
        </w:tc>
        <w:tc>
          <w:tcPr>
            <w:tcW w:w="720" w:type="dxa"/>
          </w:tcPr>
          <w:p w14:paraId="36746F0B" w14:textId="77777777" w:rsidR="00A4174E" w:rsidRDefault="002F3B7F">
            <w:pPr>
              <w:pStyle w:val="TableParagraph"/>
              <w:ind w:right="17"/>
              <w:jc w:val="right"/>
              <w:rPr>
                <w:sz w:val="20"/>
              </w:rPr>
            </w:pPr>
            <w:r>
              <w:rPr>
                <w:spacing w:val="-2"/>
                <w:sz w:val="20"/>
              </w:rPr>
              <w:t>$10,000</w:t>
            </w:r>
          </w:p>
        </w:tc>
        <w:tc>
          <w:tcPr>
            <w:tcW w:w="1080" w:type="dxa"/>
          </w:tcPr>
          <w:p w14:paraId="2BD4BDEF" w14:textId="77777777" w:rsidR="00A4174E" w:rsidRDefault="002F3B7F">
            <w:pPr>
              <w:pStyle w:val="TableParagraph"/>
              <w:ind w:right="17"/>
              <w:jc w:val="right"/>
              <w:rPr>
                <w:sz w:val="20"/>
              </w:rPr>
            </w:pPr>
            <w:r>
              <w:rPr>
                <w:spacing w:val="-2"/>
                <w:sz w:val="20"/>
              </w:rPr>
              <w:t>$30,000</w:t>
            </w:r>
          </w:p>
        </w:tc>
      </w:tr>
      <w:tr w:rsidR="00A4174E" w14:paraId="39F53B28" w14:textId="77777777">
        <w:trPr>
          <w:trHeight w:val="230"/>
        </w:trPr>
        <w:tc>
          <w:tcPr>
            <w:tcW w:w="5400" w:type="dxa"/>
            <w:gridSpan w:val="2"/>
          </w:tcPr>
          <w:p w14:paraId="2C82AD67" w14:textId="77777777" w:rsidR="00A4174E" w:rsidRDefault="002F3B7F">
            <w:pPr>
              <w:pStyle w:val="TableParagraph"/>
              <w:tabs>
                <w:tab w:val="left" w:pos="767"/>
              </w:tabs>
              <w:ind w:left="390"/>
              <w:rPr>
                <w:sz w:val="20"/>
              </w:rPr>
            </w:pPr>
            <w:r>
              <w:rPr>
                <w:spacing w:val="-5"/>
                <w:sz w:val="20"/>
              </w:rPr>
              <w:t>2.</w:t>
            </w:r>
            <w:r>
              <w:rPr>
                <w:sz w:val="20"/>
              </w:rPr>
              <w:tab/>
              <w:t>From</w:t>
            </w:r>
            <w:r>
              <w:rPr>
                <w:spacing w:val="-4"/>
                <w:sz w:val="20"/>
              </w:rPr>
              <w:t xml:space="preserve"> </w:t>
            </w:r>
            <w:r>
              <w:rPr>
                <w:sz w:val="20"/>
              </w:rPr>
              <w:t>25</w:t>
            </w:r>
            <w:r>
              <w:rPr>
                <w:spacing w:val="-4"/>
                <w:sz w:val="20"/>
              </w:rPr>
              <w:t xml:space="preserve"> </w:t>
            </w:r>
            <w:r>
              <w:rPr>
                <w:sz w:val="20"/>
              </w:rPr>
              <w:t>through</w:t>
            </w:r>
            <w:r>
              <w:rPr>
                <w:spacing w:val="-5"/>
                <w:sz w:val="20"/>
              </w:rPr>
              <w:t xml:space="preserve"> </w:t>
            </w:r>
            <w:r>
              <w:rPr>
                <w:sz w:val="20"/>
              </w:rPr>
              <w:t>50</w:t>
            </w:r>
            <w:r>
              <w:rPr>
                <w:spacing w:val="-4"/>
                <w:sz w:val="20"/>
              </w:rPr>
              <w:t xml:space="preserve"> </w:t>
            </w:r>
            <w:r>
              <w:rPr>
                <w:sz w:val="20"/>
              </w:rPr>
              <w:t>percent</w:t>
            </w:r>
            <w:r>
              <w:rPr>
                <w:spacing w:val="-5"/>
                <w:sz w:val="20"/>
              </w:rPr>
              <w:t xml:space="preserve"> </w:t>
            </w:r>
            <w:r>
              <w:rPr>
                <w:sz w:val="20"/>
              </w:rPr>
              <w:t>over</w:t>
            </w:r>
            <w:r>
              <w:rPr>
                <w:spacing w:val="-3"/>
                <w:sz w:val="20"/>
              </w:rPr>
              <w:t xml:space="preserve"> </w:t>
            </w:r>
            <w:r>
              <w:rPr>
                <w:sz w:val="20"/>
              </w:rPr>
              <w:t>the</w:t>
            </w:r>
            <w:r>
              <w:rPr>
                <w:spacing w:val="-5"/>
                <w:sz w:val="20"/>
              </w:rPr>
              <w:t xml:space="preserve"> </w:t>
            </w:r>
            <w:r>
              <w:rPr>
                <w:sz w:val="20"/>
              </w:rPr>
              <w:t>allowable</w:t>
            </w:r>
            <w:r>
              <w:rPr>
                <w:spacing w:val="-5"/>
                <w:sz w:val="20"/>
              </w:rPr>
              <w:t xml:space="preserve"> </w:t>
            </w:r>
            <w:r>
              <w:rPr>
                <w:spacing w:val="-2"/>
                <w:sz w:val="20"/>
              </w:rPr>
              <w:t>standard</w:t>
            </w:r>
          </w:p>
        </w:tc>
        <w:tc>
          <w:tcPr>
            <w:tcW w:w="900" w:type="dxa"/>
          </w:tcPr>
          <w:p w14:paraId="2C432136" w14:textId="77777777" w:rsidR="00A4174E" w:rsidRDefault="002F3B7F">
            <w:pPr>
              <w:pStyle w:val="TableParagraph"/>
              <w:ind w:left="287"/>
              <w:rPr>
                <w:sz w:val="20"/>
              </w:rPr>
            </w:pPr>
            <w:r>
              <w:rPr>
                <w:spacing w:val="-5"/>
                <w:sz w:val="20"/>
              </w:rPr>
              <w:t>NM</w:t>
            </w:r>
          </w:p>
        </w:tc>
        <w:tc>
          <w:tcPr>
            <w:tcW w:w="720" w:type="dxa"/>
          </w:tcPr>
          <w:p w14:paraId="265DD176" w14:textId="77777777" w:rsidR="00A4174E" w:rsidRDefault="002F3B7F">
            <w:pPr>
              <w:pStyle w:val="TableParagraph"/>
              <w:ind w:right="18"/>
              <w:jc w:val="right"/>
              <w:rPr>
                <w:sz w:val="20"/>
              </w:rPr>
            </w:pPr>
            <w:r>
              <w:rPr>
                <w:spacing w:val="-2"/>
                <w:sz w:val="20"/>
              </w:rPr>
              <w:t>$4,000</w:t>
            </w:r>
          </w:p>
        </w:tc>
        <w:tc>
          <w:tcPr>
            <w:tcW w:w="720" w:type="dxa"/>
          </w:tcPr>
          <w:p w14:paraId="78396239" w14:textId="77777777" w:rsidR="00A4174E" w:rsidRDefault="002F3B7F">
            <w:pPr>
              <w:pStyle w:val="TableParagraph"/>
              <w:ind w:left="38"/>
              <w:rPr>
                <w:sz w:val="20"/>
              </w:rPr>
            </w:pPr>
            <w:r>
              <w:rPr>
                <w:spacing w:val="-2"/>
                <w:sz w:val="20"/>
              </w:rPr>
              <w:t>$8,000</w:t>
            </w:r>
          </w:p>
        </w:tc>
        <w:tc>
          <w:tcPr>
            <w:tcW w:w="720" w:type="dxa"/>
          </w:tcPr>
          <w:p w14:paraId="4C7A140D" w14:textId="77777777" w:rsidR="00A4174E" w:rsidRDefault="002F3B7F">
            <w:pPr>
              <w:pStyle w:val="TableParagraph"/>
              <w:ind w:right="17"/>
              <w:jc w:val="right"/>
              <w:rPr>
                <w:sz w:val="20"/>
              </w:rPr>
            </w:pPr>
            <w:r>
              <w:rPr>
                <w:spacing w:val="-2"/>
                <w:sz w:val="20"/>
              </w:rPr>
              <w:t>$20,000</w:t>
            </w:r>
          </w:p>
        </w:tc>
        <w:tc>
          <w:tcPr>
            <w:tcW w:w="1080" w:type="dxa"/>
          </w:tcPr>
          <w:p w14:paraId="02600D92" w14:textId="77777777" w:rsidR="00A4174E" w:rsidRDefault="002F3B7F">
            <w:pPr>
              <w:pStyle w:val="TableParagraph"/>
              <w:ind w:right="17"/>
              <w:jc w:val="right"/>
              <w:rPr>
                <w:sz w:val="20"/>
              </w:rPr>
            </w:pPr>
            <w:r>
              <w:rPr>
                <w:spacing w:val="-2"/>
                <w:sz w:val="20"/>
              </w:rPr>
              <w:t>$50,000</w:t>
            </w:r>
          </w:p>
        </w:tc>
      </w:tr>
      <w:tr w:rsidR="00A4174E" w14:paraId="309D035A" w14:textId="77777777">
        <w:trPr>
          <w:trHeight w:val="229"/>
        </w:trPr>
        <w:tc>
          <w:tcPr>
            <w:tcW w:w="5400" w:type="dxa"/>
            <w:gridSpan w:val="2"/>
          </w:tcPr>
          <w:p w14:paraId="0FEB5251" w14:textId="77777777" w:rsidR="00A4174E" w:rsidRDefault="002F3B7F">
            <w:pPr>
              <w:pStyle w:val="TableParagraph"/>
              <w:tabs>
                <w:tab w:val="left" w:pos="767"/>
              </w:tabs>
              <w:ind w:left="390"/>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51C19D4E" w14:textId="77777777" w:rsidR="00A4174E" w:rsidRDefault="002F3B7F">
            <w:pPr>
              <w:pStyle w:val="TableParagraph"/>
              <w:ind w:left="287"/>
              <w:rPr>
                <w:sz w:val="20"/>
              </w:rPr>
            </w:pPr>
            <w:r>
              <w:rPr>
                <w:spacing w:val="-5"/>
                <w:sz w:val="20"/>
              </w:rPr>
              <w:t>NM</w:t>
            </w:r>
          </w:p>
        </w:tc>
        <w:tc>
          <w:tcPr>
            <w:tcW w:w="720" w:type="dxa"/>
          </w:tcPr>
          <w:p w14:paraId="0BBC95CD" w14:textId="77777777" w:rsidR="00A4174E" w:rsidRDefault="002F3B7F">
            <w:pPr>
              <w:pStyle w:val="TableParagraph"/>
              <w:ind w:right="18"/>
              <w:jc w:val="right"/>
              <w:rPr>
                <w:sz w:val="20"/>
              </w:rPr>
            </w:pPr>
            <w:r>
              <w:rPr>
                <w:spacing w:val="-2"/>
                <w:sz w:val="20"/>
              </w:rPr>
              <w:t>$8,000</w:t>
            </w:r>
          </w:p>
        </w:tc>
        <w:tc>
          <w:tcPr>
            <w:tcW w:w="720" w:type="dxa"/>
          </w:tcPr>
          <w:p w14:paraId="5CCB927E" w14:textId="77777777" w:rsidR="00A4174E" w:rsidRDefault="002F3B7F">
            <w:pPr>
              <w:pStyle w:val="TableParagraph"/>
              <w:ind w:right="17"/>
              <w:jc w:val="right"/>
              <w:rPr>
                <w:sz w:val="20"/>
              </w:rPr>
            </w:pPr>
            <w:r>
              <w:rPr>
                <w:spacing w:val="-2"/>
                <w:sz w:val="20"/>
              </w:rPr>
              <w:t>$16,000</w:t>
            </w:r>
          </w:p>
        </w:tc>
        <w:tc>
          <w:tcPr>
            <w:tcW w:w="720" w:type="dxa"/>
          </w:tcPr>
          <w:p w14:paraId="08BFCE62" w14:textId="77777777" w:rsidR="00A4174E" w:rsidRDefault="002F3B7F">
            <w:pPr>
              <w:pStyle w:val="TableParagraph"/>
              <w:ind w:right="17"/>
              <w:jc w:val="right"/>
              <w:rPr>
                <w:sz w:val="20"/>
              </w:rPr>
            </w:pPr>
            <w:r>
              <w:rPr>
                <w:spacing w:val="-2"/>
                <w:sz w:val="20"/>
              </w:rPr>
              <w:t>$40,000</w:t>
            </w:r>
          </w:p>
        </w:tc>
        <w:tc>
          <w:tcPr>
            <w:tcW w:w="1080" w:type="dxa"/>
          </w:tcPr>
          <w:p w14:paraId="415D3A93" w14:textId="77777777" w:rsidR="00A4174E" w:rsidRDefault="002F3B7F">
            <w:pPr>
              <w:pStyle w:val="TableParagraph"/>
              <w:ind w:right="17"/>
              <w:jc w:val="right"/>
              <w:rPr>
                <w:sz w:val="20"/>
              </w:rPr>
            </w:pPr>
            <w:r>
              <w:rPr>
                <w:spacing w:val="-2"/>
                <w:sz w:val="20"/>
              </w:rPr>
              <w:t>$50,000</w:t>
            </w:r>
          </w:p>
        </w:tc>
      </w:tr>
      <w:tr w:rsidR="00A4174E" w14:paraId="1077C769" w14:textId="77777777">
        <w:trPr>
          <w:trHeight w:val="230"/>
        </w:trPr>
        <w:tc>
          <w:tcPr>
            <w:tcW w:w="5400" w:type="dxa"/>
            <w:gridSpan w:val="2"/>
          </w:tcPr>
          <w:p w14:paraId="12966765" w14:textId="77777777" w:rsidR="00A4174E" w:rsidRDefault="002F3B7F">
            <w:pPr>
              <w:pStyle w:val="TableParagraph"/>
              <w:ind w:left="390"/>
              <w:rPr>
                <w:sz w:val="20"/>
              </w:rPr>
            </w:pPr>
            <w:r>
              <w:rPr>
                <w:sz w:val="20"/>
              </w:rPr>
              <w:t>From</w:t>
            </w:r>
            <w:r>
              <w:rPr>
                <w:spacing w:val="-3"/>
                <w:sz w:val="20"/>
              </w:rPr>
              <w:t xml:space="preserve"> </w:t>
            </w:r>
            <w:r>
              <w:rPr>
                <w:sz w:val="20"/>
              </w:rPr>
              <w:t>10</w:t>
            </w:r>
            <w:r>
              <w:rPr>
                <w:spacing w:val="-5"/>
                <w:sz w:val="20"/>
              </w:rPr>
              <w:t xml:space="preserve"> </w:t>
            </w:r>
            <w:r>
              <w:rPr>
                <w:sz w:val="20"/>
              </w:rPr>
              <w:t>pounds</w:t>
            </w:r>
            <w:r>
              <w:rPr>
                <w:spacing w:val="-5"/>
                <w:sz w:val="20"/>
              </w:rPr>
              <w:t xml:space="preserve"> </w:t>
            </w:r>
            <w:r>
              <w:rPr>
                <w:sz w:val="20"/>
              </w:rPr>
              <w:t>through</w:t>
            </w:r>
            <w:r>
              <w:rPr>
                <w:spacing w:val="-3"/>
                <w:sz w:val="20"/>
              </w:rPr>
              <w:t xml:space="preserve"> </w:t>
            </w:r>
            <w:r>
              <w:rPr>
                <w:sz w:val="20"/>
              </w:rPr>
              <w:t>22.8</w:t>
            </w:r>
            <w:r>
              <w:rPr>
                <w:spacing w:val="-5"/>
                <w:sz w:val="20"/>
              </w:rPr>
              <w:t xml:space="preserve"> </w:t>
            </w:r>
            <w:r>
              <w:rPr>
                <w:sz w:val="20"/>
              </w:rPr>
              <w:t>pounds</w:t>
            </w:r>
            <w:r>
              <w:rPr>
                <w:spacing w:val="-5"/>
                <w:sz w:val="20"/>
              </w:rPr>
              <w:t xml:space="preserve"> </w:t>
            </w:r>
            <w:r>
              <w:rPr>
                <w:sz w:val="20"/>
              </w:rPr>
              <w:t>per</w:t>
            </w:r>
            <w:r>
              <w:rPr>
                <w:spacing w:val="-3"/>
                <w:sz w:val="20"/>
              </w:rPr>
              <w:t xml:space="preserve"> </w:t>
            </w:r>
            <w:r>
              <w:rPr>
                <w:spacing w:val="-4"/>
                <w:sz w:val="20"/>
              </w:rPr>
              <w:t>hour:</w:t>
            </w:r>
          </w:p>
        </w:tc>
        <w:tc>
          <w:tcPr>
            <w:tcW w:w="4140" w:type="dxa"/>
            <w:gridSpan w:val="5"/>
          </w:tcPr>
          <w:p w14:paraId="2F093D0C" w14:textId="77777777" w:rsidR="00A4174E" w:rsidRDefault="00A4174E">
            <w:pPr>
              <w:pStyle w:val="TableParagraph"/>
              <w:spacing w:line="240" w:lineRule="auto"/>
              <w:rPr>
                <w:sz w:val="16"/>
              </w:rPr>
            </w:pPr>
          </w:p>
        </w:tc>
      </w:tr>
      <w:tr w:rsidR="00A4174E" w14:paraId="120DB7DF" w14:textId="77777777">
        <w:trPr>
          <w:trHeight w:val="230"/>
        </w:trPr>
        <w:tc>
          <w:tcPr>
            <w:tcW w:w="5400" w:type="dxa"/>
            <w:gridSpan w:val="2"/>
          </w:tcPr>
          <w:p w14:paraId="5E29B6A6" w14:textId="77777777" w:rsidR="00A4174E" w:rsidRDefault="002F3B7F">
            <w:pPr>
              <w:pStyle w:val="TableParagraph"/>
              <w:tabs>
                <w:tab w:val="left" w:pos="767"/>
              </w:tabs>
              <w:ind w:left="390"/>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0150DE4B" w14:textId="77777777" w:rsidR="00A4174E" w:rsidRDefault="002F3B7F">
            <w:pPr>
              <w:pStyle w:val="TableParagraph"/>
              <w:ind w:left="287"/>
              <w:rPr>
                <w:sz w:val="20"/>
              </w:rPr>
            </w:pPr>
            <w:r>
              <w:rPr>
                <w:spacing w:val="-5"/>
                <w:sz w:val="20"/>
              </w:rPr>
              <w:t>NM</w:t>
            </w:r>
          </w:p>
        </w:tc>
        <w:tc>
          <w:tcPr>
            <w:tcW w:w="720" w:type="dxa"/>
          </w:tcPr>
          <w:p w14:paraId="166C8A83" w14:textId="77777777" w:rsidR="00A4174E" w:rsidRDefault="002F3B7F">
            <w:pPr>
              <w:pStyle w:val="TableParagraph"/>
              <w:ind w:left="38"/>
              <w:rPr>
                <w:sz w:val="20"/>
              </w:rPr>
            </w:pPr>
            <w:r>
              <w:rPr>
                <w:spacing w:val="-2"/>
                <w:sz w:val="20"/>
              </w:rPr>
              <w:t>$6,000</w:t>
            </w:r>
          </w:p>
        </w:tc>
        <w:tc>
          <w:tcPr>
            <w:tcW w:w="720" w:type="dxa"/>
          </w:tcPr>
          <w:p w14:paraId="5D0A7DF5" w14:textId="77777777" w:rsidR="00A4174E" w:rsidRDefault="002F3B7F">
            <w:pPr>
              <w:pStyle w:val="TableParagraph"/>
              <w:ind w:right="17"/>
              <w:jc w:val="right"/>
              <w:rPr>
                <w:sz w:val="20"/>
              </w:rPr>
            </w:pPr>
            <w:r>
              <w:rPr>
                <w:spacing w:val="-2"/>
                <w:sz w:val="20"/>
              </w:rPr>
              <w:t>$12,000</w:t>
            </w:r>
          </w:p>
        </w:tc>
        <w:tc>
          <w:tcPr>
            <w:tcW w:w="720" w:type="dxa"/>
          </w:tcPr>
          <w:p w14:paraId="768F1873" w14:textId="77777777" w:rsidR="00A4174E" w:rsidRDefault="002F3B7F">
            <w:pPr>
              <w:pStyle w:val="TableParagraph"/>
              <w:ind w:right="17"/>
              <w:jc w:val="right"/>
              <w:rPr>
                <w:sz w:val="20"/>
              </w:rPr>
            </w:pPr>
            <w:r>
              <w:rPr>
                <w:spacing w:val="-2"/>
                <w:sz w:val="20"/>
              </w:rPr>
              <w:t>$30,000</w:t>
            </w:r>
          </w:p>
        </w:tc>
        <w:tc>
          <w:tcPr>
            <w:tcW w:w="1080" w:type="dxa"/>
          </w:tcPr>
          <w:p w14:paraId="6AA9E045" w14:textId="77777777" w:rsidR="00A4174E" w:rsidRDefault="002F3B7F">
            <w:pPr>
              <w:pStyle w:val="TableParagraph"/>
              <w:ind w:right="17"/>
              <w:jc w:val="right"/>
              <w:rPr>
                <w:sz w:val="20"/>
              </w:rPr>
            </w:pPr>
            <w:r>
              <w:rPr>
                <w:spacing w:val="-2"/>
                <w:sz w:val="20"/>
              </w:rPr>
              <w:t>$50,000</w:t>
            </w:r>
          </w:p>
        </w:tc>
      </w:tr>
      <w:tr w:rsidR="00A4174E" w14:paraId="189BE887" w14:textId="77777777">
        <w:trPr>
          <w:trHeight w:val="229"/>
        </w:trPr>
        <w:tc>
          <w:tcPr>
            <w:tcW w:w="5400" w:type="dxa"/>
            <w:gridSpan w:val="2"/>
          </w:tcPr>
          <w:p w14:paraId="3353A2B4" w14:textId="77777777" w:rsidR="00A4174E" w:rsidRDefault="002F3B7F">
            <w:pPr>
              <w:pStyle w:val="TableParagraph"/>
              <w:tabs>
                <w:tab w:val="left" w:pos="767"/>
              </w:tabs>
              <w:ind w:left="390"/>
              <w:rPr>
                <w:sz w:val="20"/>
              </w:rPr>
            </w:pPr>
            <w:r>
              <w:rPr>
                <w:spacing w:val="-5"/>
                <w:sz w:val="20"/>
              </w:rPr>
              <w:t>2.</w:t>
            </w:r>
            <w:r>
              <w:rPr>
                <w:sz w:val="20"/>
              </w:rPr>
              <w:tab/>
              <w:t>From</w:t>
            </w:r>
            <w:r>
              <w:rPr>
                <w:spacing w:val="-4"/>
                <w:sz w:val="20"/>
              </w:rPr>
              <w:t xml:space="preserve"> </w:t>
            </w:r>
            <w:r>
              <w:rPr>
                <w:sz w:val="20"/>
              </w:rPr>
              <w:t>25</w:t>
            </w:r>
            <w:r>
              <w:rPr>
                <w:spacing w:val="-4"/>
                <w:sz w:val="20"/>
              </w:rPr>
              <w:t xml:space="preserve"> </w:t>
            </w:r>
            <w:r>
              <w:rPr>
                <w:sz w:val="20"/>
              </w:rPr>
              <w:t>through</w:t>
            </w:r>
            <w:r>
              <w:rPr>
                <w:spacing w:val="-5"/>
                <w:sz w:val="20"/>
              </w:rPr>
              <w:t xml:space="preserve"> </w:t>
            </w:r>
            <w:r>
              <w:rPr>
                <w:sz w:val="20"/>
              </w:rPr>
              <w:t>50</w:t>
            </w:r>
            <w:r>
              <w:rPr>
                <w:spacing w:val="-4"/>
                <w:sz w:val="20"/>
              </w:rPr>
              <w:t xml:space="preserve"> </w:t>
            </w:r>
            <w:r>
              <w:rPr>
                <w:sz w:val="20"/>
              </w:rPr>
              <w:t>percent</w:t>
            </w:r>
            <w:r>
              <w:rPr>
                <w:spacing w:val="-5"/>
                <w:sz w:val="20"/>
              </w:rPr>
              <w:t xml:space="preserve"> </w:t>
            </w:r>
            <w:r>
              <w:rPr>
                <w:sz w:val="20"/>
              </w:rPr>
              <w:t>over</w:t>
            </w:r>
            <w:r>
              <w:rPr>
                <w:spacing w:val="-3"/>
                <w:sz w:val="20"/>
              </w:rPr>
              <w:t xml:space="preserve"> </w:t>
            </w:r>
            <w:r>
              <w:rPr>
                <w:sz w:val="20"/>
              </w:rPr>
              <w:t>the</w:t>
            </w:r>
            <w:r>
              <w:rPr>
                <w:spacing w:val="-5"/>
                <w:sz w:val="20"/>
              </w:rPr>
              <w:t xml:space="preserve"> </w:t>
            </w:r>
            <w:r>
              <w:rPr>
                <w:sz w:val="20"/>
              </w:rPr>
              <w:t>allowable</w:t>
            </w:r>
            <w:r>
              <w:rPr>
                <w:spacing w:val="-5"/>
                <w:sz w:val="20"/>
              </w:rPr>
              <w:t xml:space="preserve"> </w:t>
            </w:r>
            <w:r>
              <w:rPr>
                <w:spacing w:val="-2"/>
                <w:sz w:val="20"/>
              </w:rPr>
              <w:t>standard</w:t>
            </w:r>
          </w:p>
        </w:tc>
        <w:tc>
          <w:tcPr>
            <w:tcW w:w="900" w:type="dxa"/>
          </w:tcPr>
          <w:p w14:paraId="2A95B22D" w14:textId="77777777" w:rsidR="00A4174E" w:rsidRDefault="002F3B7F">
            <w:pPr>
              <w:pStyle w:val="TableParagraph"/>
              <w:ind w:left="287"/>
              <w:rPr>
                <w:sz w:val="20"/>
              </w:rPr>
            </w:pPr>
            <w:r>
              <w:rPr>
                <w:spacing w:val="-5"/>
                <w:sz w:val="20"/>
              </w:rPr>
              <w:t>NM</w:t>
            </w:r>
          </w:p>
        </w:tc>
        <w:tc>
          <w:tcPr>
            <w:tcW w:w="720" w:type="dxa"/>
          </w:tcPr>
          <w:p w14:paraId="4BE13992" w14:textId="77777777" w:rsidR="00A4174E" w:rsidRDefault="002F3B7F">
            <w:pPr>
              <w:pStyle w:val="TableParagraph"/>
              <w:ind w:left="38"/>
              <w:rPr>
                <w:sz w:val="20"/>
              </w:rPr>
            </w:pPr>
            <w:r>
              <w:rPr>
                <w:spacing w:val="-2"/>
                <w:sz w:val="20"/>
              </w:rPr>
              <w:t>$8,000</w:t>
            </w:r>
          </w:p>
        </w:tc>
        <w:tc>
          <w:tcPr>
            <w:tcW w:w="720" w:type="dxa"/>
          </w:tcPr>
          <w:p w14:paraId="1A6A6BFC" w14:textId="77777777" w:rsidR="00A4174E" w:rsidRDefault="002F3B7F">
            <w:pPr>
              <w:pStyle w:val="TableParagraph"/>
              <w:ind w:right="17"/>
              <w:jc w:val="right"/>
              <w:rPr>
                <w:sz w:val="20"/>
              </w:rPr>
            </w:pPr>
            <w:r>
              <w:rPr>
                <w:spacing w:val="-2"/>
                <w:sz w:val="20"/>
              </w:rPr>
              <w:t>$16,000</w:t>
            </w:r>
          </w:p>
        </w:tc>
        <w:tc>
          <w:tcPr>
            <w:tcW w:w="720" w:type="dxa"/>
          </w:tcPr>
          <w:p w14:paraId="7FBD6322" w14:textId="77777777" w:rsidR="00A4174E" w:rsidRDefault="002F3B7F">
            <w:pPr>
              <w:pStyle w:val="TableParagraph"/>
              <w:ind w:right="17"/>
              <w:jc w:val="right"/>
              <w:rPr>
                <w:sz w:val="20"/>
              </w:rPr>
            </w:pPr>
            <w:r>
              <w:rPr>
                <w:spacing w:val="-2"/>
                <w:sz w:val="20"/>
              </w:rPr>
              <w:t>$40,000</w:t>
            </w:r>
          </w:p>
        </w:tc>
        <w:tc>
          <w:tcPr>
            <w:tcW w:w="1080" w:type="dxa"/>
          </w:tcPr>
          <w:p w14:paraId="1F90FF39" w14:textId="77777777" w:rsidR="00A4174E" w:rsidRDefault="002F3B7F">
            <w:pPr>
              <w:pStyle w:val="TableParagraph"/>
              <w:ind w:right="17"/>
              <w:jc w:val="right"/>
              <w:rPr>
                <w:sz w:val="20"/>
              </w:rPr>
            </w:pPr>
            <w:r>
              <w:rPr>
                <w:spacing w:val="-2"/>
                <w:sz w:val="20"/>
              </w:rPr>
              <w:t>$50,000</w:t>
            </w:r>
          </w:p>
        </w:tc>
      </w:tr>
      <w:tr w:rsidR="00A4174E" w14:paraId="53B759B9" w14:textId="77777777">
        <w:trPr>
          <w:trHeight w:val="230"/>
        </w:trPr>
        <w:tc>
          <w:tcPr>
            <w:tcW w:w="5400" w:type="dxa"/>
            <w:gridSpan w:val="2"/>
          </w:tcPr>
          <w:p w14:paraId="30344D13" w14:textId="77777777" w:rsidR="00A4174E" w:rsidRDefault="002F3B7F">
            <w:pPr>
              <w:pStyle w:val="TableParagraph"/>
              <w:tabs>
                <w:tab w:val="left" w:pos="767"/>
              </w:tabs>
              <w:ind w:left="390"/>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617D970F" w14:textId="77777777" w:rsidR="00A4174E" w:rsidRDefault="002F3B7F">
            <w:pPr>
              <w:pStyle w:val="TableParagraph"/>
              <w:ind w:left="287"/>
              <w:rPr>
                <w:sz w:val="20"/>
              </w:rPr>
            </w:pPr>
            <w:r>
              <w:rPr>
                <w:spacing w:val="-5"/>
                <w:sz w:val="20"/>
              </w:rPr>
              <w:t>NM</w:t>
            </w:r>
          </w:p>
        </w:tc>
        <w:tc>
          <w:tcPr>
            <w:tcW w:w="720" w:type="dxa"/>
          </w:tcPr>
          <w:p w14:paraId="2A190D64" w14:textId="77777777" w:rsidR="00A4174E" w:rsidRDefault="002F3B7F">
            <w:pPr>
              <w:pStyle w:val="TableParagraph"/>
              <w:ind w:right="17"/>
              <w:jc w:val="right"/>
              <w:rPr>
                <w:sz w:val="20"/>
              </w:rPr>
            </w:pPr>
            <w:r>
              <w:rPr>
                <w:spacing w:val="-2"/>
                <w:sz w:val="20"/>
              </w:rPr>
              <w:t>$10,000</w:t>
            </w:r>
          </w:p>
        </w:tc>
        <w:tc>
          <w:tcPr>
            <w:tcW w:w="720" w:type="dxa"/>
          </w:tcPr>
          <w:p w14:paraId="1E23813C" w14:textId="77777777" w:rsidR="00A4174E" w:rsidRDefault="002F3B7F">
            <w:pPr>
              <w:pStyle w:val="TableParagraph"/>
              <w:ind w:right="17"/>
              <w:jc w:val="right"/>
              <w:rPr>
                <w:sz w:val="20"/>
              </w:rPr>
            </w:pPr>
            <w:r>
              <w:rPr>
                <w:spacing w:val="-2"/>
                <w:sz w:val="20"/>
              </w:rPr>
              <w:t>$20,000</w:t>
            </w:r>
          </w:p>
        </w:tc>
        <w:tc>
          <w:tcPr>
            <w:tcW w:w="720" w:type="dxa"/>
          </w:tcPr>
          <w:p w14:paraId="53218E59" w14:textId="77777777" w:rsidR="00A4174E" w:rsidRDefault="002F3B7F">
            <w:pPr>
              <w:pStyle w:val="TableParagraph"/>
              <w:ind w:right="17"/>
              <w:jc w:val="right"/>
              <w:rPr>
                <w:sz w:val="20"/>
              </w:rPr>
            </w:pPr>
            <w:r>
              <w:rPr>
                <w:spacing w:val="-2"/>
                <w:sz w:val="20"/>
              </w:rPr>
              <w:t>$50,000</w:t>
            </w:r>
          </w:p>
        </w:tc>
        <w:tc>
          <w:tcPr>
            <w:tcW w:w="1080" w:type="dxa"/>
          </w:tcPr>
          <w:p w14:paraId="495EC4F9" w14:textId="77777777" w:rsidR="00A4174E" w:rsidRDefault="002F3B7F">
            <w:pPr>
              <w:pStyle w:val="TableParagraph"/>
              <w:ind w:right="17"/>
              <w:jc w:val="right"/>
              <w:rPr>
                <w:sz w:val="20"/>
              </w:rPr>
            </w:pPr>
            <w:r>
              <w:rPr>
                <w:spacing w:val="-2"/>
                <w:sz w:val="20"/>
              </w:rPr>
              <w:t>$50,000</w:t>
            </w:r>
          </w:p>
        </w:tc>
      </w:tr>
      <w:tr w:rsidR="00A4174E" w14:paraId="39E256B7" w14:textId="77777777">
        <w:trPr>
          <w:trHeight w:val="230"/>
        </w:trPr>
        <w:tc>
          <w:tcPr>
            <w:tcW w:w="5400" w:type="dxa"/>
            <w:gridSpan w:val="2"/>
          </w:tcPr>
          <w:p w14:paraId="3BFA032C" w14:textId="77777777" w:rsidR="00A4174E" w:rsidRDefault="002F3B7F">
            <w:pPr>
              <w:pStyle w:val="TableParagraph"/>
              <w:ind w:left="390"/>
              <w:rPr>
                <w:sz w:val="20"/>
              </w:rPr>
            </w:pPr>
            <w:r>
              <w:rPr>
                <w:sz w:val="20"/>
              </w:rPr>
              <w:t>From</w:t>
            </w:r>
            <w:r>
              <w:rPr>
                <w:spacing w:val="-4"/>
                <w:sz w:val="20"/>
              </w:rPr>
              <w:t xml:space="preserve"> </w:t>
            </w:r>
            <w:r>
              <w:rPr>
                <w:sz w:val="20"/>
              </w:rPr>
              <w:t>greater</w:t>
            </w:r>
            <w:r>
              <w:rPr>
                <w:spacing w:val="-4"/>
                <w:sz w:val="20"/>
              </w:rPr>
              <w:t xml:space="preserve"> </w:t>
            </w:r>
            <w:r>
              <w:rPr>
                <w:sz w:val="20"/>
              </w:rPr>
              <w:t>than</w:t>
            </w:r>
            <w:r>
              <w:rPr>
                <w:spacing w:val="-4"/>
                <w:sz w:val="20"/>
              </w:rPr>
              <w:t xml:space="preserve"> </w:t>
            </w:r>
            <w:r>
              <w:rPr>
                <w:sz w:val="20"/>
              </w:rPr>
              <w:t>22.8</w:t>
            </w:r>
            <w:r>
              <w:rPr>
                <w:spacing w:val="-5"/>
                <w:sz w:val="20"/>
              </w:rPr>
              <w:t xml:space="preserve"> </w:t>
            </w:r>
            <w:r>
              <w:rPr>
                <w:sz w:val="20"/>
              </w:rPr>
              <w:t>pounds</w:t>
            </w:r>
            <w:r>
              <w:rPr>
                <w:spacing w:val="-6"/>
                <w:sz w:val="20"/>
              </w:rPr>
              <w:t xml:space="preserve"> </w:t>
            </w:r>
            <w:r>
              <w:rPr>
                <w:sz w:val="20"/>
              </w:rPr>
              <w:t>per</w:t>
            </w:r>
            <w:r>
              <w:rPr>
                <w:spacing w:val="-4"/>
                <w:sz w:val="20"/>
              </w:rPr>
              <w:t xml:space="preserve"> hour:</w:t>
            </w:r>
          </w:p>
        </w:tc>
        <w:tc>
          <w:tcPr>
            <w:tcW w:w="4140" w:type="dxa"/>
            <w:gridSpan w:val="5"/>
          </w:tcPr>
          <w:p w14:paraId="01587738" w14:textId="77777777" w:rsidR="00A4174E" w:rsidRDefault="00A4174E">
            <w:pPr>
              <w:pStyle w:val="TableParagraph"/>
              <w:spacing w:line="240" w:lineRule="auto"/>
              <w:rPr>
                <w:sz w:val="16"/>
              </w:rPr>
            </w:pPr>
          </w:p>
        </w:tc>
      </w:tr>
      <w:tr w:rsidR="00A4174E" w14:paraId="005CE379" w14:textId="77777777">
        <w:trPr>
          <w:trHeight w:val="229"/>
        </w:trPr>
        <w:tc>
          <w:tcPr>
            <w:tcW w:w="5400" w:type="dxa"/>
            <w:gridSpan w:val="2"/>
          </w:tcPr>
          <w:p w14:paraId="3B258D3D" w14:textId="77777777" w:rsidR="00A4174E" w:rsidRDefault="002F3B7F">
            <w:pPr>
              <w:pStyle w:val="TableParagraph"/>
              <w:tabs>
                <w:tab w:val="left" w:pos="767"/>
              </w:tabs>
              <w:ind w:left="390"/>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2AA82B89" w14:textId="77777777" w:rsidR="00A4174E" w:rsidRDefault="002F3B7F">
            <w:pPr>
              <w:pStyle w:val="TableParagraph"/>
              <w:ind w:left="287"/>
              <w:rPr>
                <w:sz w:val="20"/>
              </w:rPr>
            </w:pPr>
            <w:r>
              <w:rPr>
                <w:spacing w:val="-5"/>
                <w:sz w:val="20"/>
              </w:rPr>
              <w:t>NM</w:t>
            </w:r>
          </w:p>
        </w:tc>
        <w:tc>
          <w:tcPr>
            <w:tcW w:w="720" w:type="dxa"/>
          </w:tcPr>
          <w:p w14:paraId="109B0076" w14:textId="77777777" w:rsidR="00A4174E" w:rsidRDefault="002F3B7F">
            <w:pPr>
              <w:pStyle w:val="TableParagraph"/>
              <w:ind w:right="18"/>
              <w:jc w:val="right"/>
              <w:rPr>
                <w:sz w:val="20"/>
              </w:rPr>
            </w:pPr>
            <w:r>
              <w:rPr>
                <w:spacing w:val="-2"/>
                <w:sz w:val="20"/>
              </w:rPr>
              <w:t>$8,000</w:t>
            </w:r>
          </w:p>
        </w:tc>
        <w:tc>
          <w:tcPr>
            <w:tcW w:w="720" w:type="dxa"/>
          </w:tcPr>
          <w:p w14:paraId="256D729B" w14:textId="77777777" w:rsidR="00A4174E" w:rsidRDefault="002F3B7F">
            <w:pPr>
              <w:pStyle w:val="TableParagraph"/>
              <w:ind w:right="17"/>
              <w:jc w:val="right"/>
              <w:rPr>
                <w:sz w:val="20"/>
              </w:rPr>
            </w:pPr>
            <w:r>
              <w:rPr>
                <w:spacing w:val="-2"/>
                <w:sz w:val="20"/>
              </w:rPr>
              <w:t>$16,000</w:t>
            </w:r>
          </w:p>
        </w:tc>
        <w:tc>
          <w:tcPr>
            <w:tcW w:w="720" w:type="dxa"/>
          </w:tcPr>
          <w:p w14:paraId="72D25F93" w14:textId="77777777" w:rsidR="00A4174E" w:rsidRDefault="002F3B7F">
            <w:pPr>
              <w:pStyle w:val="TableParagraph"/>
              <w:ind w:right="17"/>
              <w:jc w:val="right"/>
              <w:rPr>
                <w:sz w:val="20"/>
              </w:rPr>
            </w:pPr>
            <w:r>
              <w:rPr>
                <w:spacing w:val="-2"/>
                <w:sz w:val="20"/>
              </w:rPr>
              <w:t>$40,000</w:t>
            </w:r>
          </w:p>
        </w:tc>
        <w:tc>
          <w:tcPr>
            <w:tcW w:w="1080" w:type="dxa"/>
          </w:tcPr>
          <w:p w14:paraId="0BA97E3F" w14:textId="77777777" w:rsidR="00A4174E" w:rsidRDefault="002F3B7F">
            <w:pPr>
              <w:pStyle w:val="TableParagraph"/>
              <w:ind w:right="17"/>
              <w:jc w:val="right"/>
              <w:rPr>
                <w:sz w:val="20"/>
              </w:rPr>
            </w:pPr>
            <w:r>
              <w:rPr>
                <w:spacing w:val="-2"/>
                <w:sz w:val="20"/>
              </w:rPr>
              <w:t>$50,000</w:t>
            </w:r>
          </w:p>
        </w:tc>
      </w:tr>
      <w:tr w:rsidR="00A4174E" w14:paraId="6894B6A9" w14:textId="77777777">
        <w:trPr>
          <w:trHeight w:val="230"/>
        </w:trPr>
        <w:tc>
          <w:tcPr>
            <w:tcW w:w="5400" w:type="dxa"/>
            <w:gridSpan w:val="2"/>
          </w:tcPr>
          <w:p w14:paraId="068F4F5C" w14:textId="77777777" w:rsidR="00A4174E" w:rsidRDefault="002F3B7F">
            <w:pPr>
              <w:pStyle w:val="TableParagraph"/>
              <w:tabs>
                <w:tab w:val="left" w:pos="767"/>
              </w:tabs>
              <w:ind w:left="390"/>
              <w:rPr>
                <w:sz w:val="20"/>
              </w:rPr>
            </w:pPr>
            <w:r>
              <w:rPr>
                <w:spacing w:val="-5"/>
                <w:sz w:val="20"/>
              </w:rPr>
              <w:t>2.</w:t>
            </w:r>
            <w:r>
              <w:rPr>
                <w:sz w:val="20"/>
              </w:rPr>
              <w:tab/>
              <w:t>From</w:t>
            </w:r>
            <w:r>
              <w:rPr>
                <w:spacing w:val="-5"/>
                <w:sz w:val="20"/>
              </w:rPr>
              <w:t xml:space="preserve"> </w:t>
            </w:r>
            <w:r>
              <w:rPr>
                <w:sz w:val="20"/>
              </w:rPr>
              <w:t>25</w:t>
            </w:r>
            <w:r>
              <w:rPr>
                <w:spacing w:val="-4"/>
                <w:sz w:val="20"/>
              </w:rPr>
              <w:t xml:space="preserve"> </w:t>
            </w:r>
            <w:r>
              <w:rPr>
                <w:sz w:val="20"/>
              </w:rPr>
              <w:t>through</w:t>
            </w:r>
            <w:r>
              <w:rPr>
                <w:spacing w:val="-7"/>
                <w:sz w:val="20"/>
              </w:rPr>
              <w:t xml:space="preserve"> </w:t>
            </w:r>
            <w:r>
              <w:rPr>
                <w:sz w:val="20"/>
              </w:rPr>
              <w:t>50</w:t>
            </w:r>
            <w:r>
              <w:rPr>
                <w:spacing w:val="-4"/>
                <w:sz w:val="20"/>
              </w:rPr>
              <w:t xml:space="preserve"> </w:t>
            </w:r>
            <w:r>
              <w:rPr>
                <w:sz w:val="20"/>
              </w:rPr>
              <w:t>percent</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42E42AF4" w14:textId="77777777" w:rsidR="00A4174E" w:rsidRDefault="002F3B7F">
            <w:pPr>
              <w:pStyle w:val="TableParagraph"/>
              <w:ind w:left="287"/>
              <w:rPr>
                <w:sz w:val="20"/>
              </w:rPr>
            </w:pPr>
            <w:r>
              <w:rPr>
                <w:spacing w:val="-5"/>
                <w:sz w:val="20"/>
              </w:rPr>
              <w:t>NM</w:t>
            </w:r>
          </w:p>
        </w:tc>
        <w:tc>
          <w:tcPr>
            <w:tcW w:w="720" w:type="dxa"/>
          </w:tcPr>
          <w:p w14:paraId="4650B322" w14:textId="77777777" w:rsidR="00A4174E" w:rsidRDefault="002F3B7F">
            <w:pPr>
              <w:pStyle w:val="TableParagraph"/>
              <w:ind w:right="17"/>
              <w:jc w:val="right"/>
              <w:rPr>
                <w:sz w:val="20"/>
              </w:rPr>
            </w:pPr>
            <w:r>
              <w:rPr>
                <w:spacing w:val="-2"/>
                <w:sz w:val="20"/>
              </w:rPr>
              <w:t>$10,000</w:t>
            </w:r>
          </w:p>
        </w:tc>
        <w:tc>
          <w:tcPr>
            <w:tcW w:w="720" w:type="dxa"/>
          </w:tcPr>
          <w:p w14:paraId="20F506E8" w14:textId="77777777" w:rsidR="00A4174E" w:rsidRDefault="002F3B7F">
            <w:pPr>
              <w:pStyle w:val="TableParagraph"/>
              <w:ind w:right="17"/>
              <w:jc w:val="right"/>
              <w:rPr>
                <w:sz w:val="20"/>
              </w:rPr>
            </w:pPr>
            <w:r>
              <w:rPr>
                <w:spacing w:val="-2"/>
                <w:sz w:val="20"/>
              </w:rPr>
              <w:t>$20,000</w:t>
            </w:r>
          </w:p>
        </w:tc>
        <w:tc>
          <w:tcPr>
            <w:tcW w:w="720" w:type="dxa"/>
          </w:tcPr>
          <w:p w14:paraId="7316A6CE" w14:textId="77777777" w:rsidR="00A4174E" w:rsidRDefault="002F3B7F">
            <w:pPr>
              <w:pStyle w:val="TableParagraph"/>
              <w:ind w:right="17"/>
              <w:jc w:val="right"/>
              <w:rPr>
                <w:sz w:val="20"/>
              </w:rPr>
            </w:pPr>
            <w:r>
              <w:rPr>
                <w:spacing w:val="-2"/>
                <w:sz w:val="20"/>
              </w:rPr>
              <w:t>$50,000</w:t>
            </w:r>
          </w:p>
        </w:tc>
        <w:tc>
          <w:tcPr>
            <w:tcW w:w="1080" w:type="dxa"/>
          </w:tcPr>
          <w:p w14:paraId="470A1356" w14:textId="77777777" w:rsidR="00A4174E" w:rsidRDefault="002F3B7F">
            <w:pPr>
              <w:pStyle w:val="TableParagraph"/>
              <w:ind w:right="17"/>
              <w:jc w:val="right"/>
              <w:rPr>
                <w:sz w:val="20"/>
              </w:rPr>
            </w:pPr>
            <w:r>
              <w:rPr>
                <w:spacing w:val="-2"/>
                <w:sz w:val="20"/>
              </w:rPr>
              <w:t>$50,000</w:t>
            </w:r>
          </w:p>
        </w:tc>
      </w:tr>
      <w:tr w:rsidR="00A4174E" w14:paraId="59BA0CF3" w14:textId="77777777">
        <w:trPr>
          <w:trHeight w:val="230"/>
        </w:trPr>
        <w:tc>
          <w:tcPr>
            <w:tcW w:w="5400" w:type="dxa"/>
            <w:gridSpan w:val="2"/>
          </w:tcPr>
          <w:p w14:paraId="2C306B3B" w14:textId="77777777" w:rsidR="00A4174E" w:rsidRDefault="002F3B7F">
            <w:pPr>
              <w:pStyle w:val="TableParagraph"/>
              <w:tabs>
                <w:tab w:val="left" w:pos="767"/>
              </w:tabs>
              <w:ind w:left="390"/>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588E773F" w14:textId="77777777" w:rsidR="00A4174E" w:rsidRDefault="002F3B7F">
            <w:pPr>
              <w:pStyle w:val="TableParagraph"/>
              <w:ind w:left="287"/>
              <w:rPr>
                <w:sz w:val="20"/>
              </w:rPr>
            </w:pPr>
            <w:r>
              <w:rPr>
                <w:spacing w:val="-5"/>
                <w:sz w:val="20"/>
              </w:rPr>
              <w:t>NM</w:t>
            </w:r>
          </w:p>
        </w:tc>
        <w:tc>
          <w:tcPr>
            <w:tcW w:w="720" w:type="dxa"/>
          </w:tcPr>
          <w:p w14:paraId="6C818A4B" w14:textId="77777777" w:rsidR="00A4174E" w:rsidRDefault="002F3B7F">
            <w:pPr>
              <w:pStyle w:val="TableParagraph"/>
              <w:ind w:right="17"/>
              <w:jc w:val="right"/>
              <w:rPr>
                <w:sz w:val="20"/>
              </w:rPr>
            </w:pPr>
            <w:r>
              <w:rPr>
                <w:spacing w:val="-2"/>
                <w:sz w:val="20"/>
              </w:rPr>
              <w:t>$10,000</w:t>
            </w:r>
          </w:p>
        </w:tc>
        <w:tc>
          <w:tcPr>
            <w:tcW w:w="720" w:type="dxa"/>
          </w:tcPr>
          <w:p w14:paraId="40A35A5B" w14:textId="77777777" w:rsidR="00A4174E" w:rsidRDefault="002F3B7F">
            <w:pPr>
              <w:pStyle w:val="TableParagraph"/>
              <w:ind w:right="17"/>
              <w:jc w:val="right"/>
              <w:rPr>
                <w:sz w:val="20"/>
              </w:rPr>
            </w:pPr>
            <w:r>
              <w:rPr>
                <w:spacing w:val="-2"/>
                <w:sz w:val="20"/>
              </w:rPr>
              <w:t>$20,000</w:t>
            </w:r>
          </w:p>
        </w:tc>
        <w:tc>
          <w:tcPr>
            <w:tcW w:w="720" w:type="dxa"/>
          </w:tcPr>
          <w:p w14:paraId="55CE1951" w14:textId="77777777" w:rsidR="00A4174E" w:rsidRDefault="002F3B7F">
            <w:pPr>
              <w:pStyle w:val="TableParagraph"/>
              <w:ind w:right="17"/>
              <w:jc w:val="right"/>
              <w:rPr>
                <w:sz w:val="20"/>
              </w:rPr>
            </w:pPr>
            <w:r>
              <w:rPr>
                <w:spacing w:val="-2"/>
                <w:sz w:val="20"/>
              </w:rPr>
              <w:t>$50,000</w:t>
            </w:r>
          </w:p>
        </w:tc>
        <w:tc>
          <w:tcPr>
            <w:tcW w:w="1080" w:type="dxa"/>
          </w:tcPr>
          <w:p w14:paraId="5EAE2479" w14:textId="77777777" w:rsidR="00A4174E" w:rsidRDefault="002F3B7F">
            <w:pPr>
              <w:pStyle w:val="TableParagraph"/>
              <w:ind w:right="17"/>
              <w:jc w:val="right"/>
              <w:rPr>
                <w:sz w:val="20"/>
              </w:rPr>
            </w:pPr>
            <w:r>
              <w:rPr>
                <w:spacing w:val="-2"/>
                <w:sz w:val="20"/>
              </w:rPr>
              <w:t>$50,000</w:t>
            </w:r>
          </w:p>
        </w:tc>
      </w:tr>
      <w:tr w:rsidR="00A4174E" w14:paraId="6D84B767" w14:textId="77777777">
        <w:trPr>
          <w:trHeight w:val="460"/>
        </w:trPr>
        <w:tc>
          <w:tcPr>
            <w:tcW w:w="2431" w:type="dxa"/>
          </w:tcPr>
          <w:p w14:paraId="518F9BB2"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19.10(c)1</w:t>
            </w:r>
          </w:p>
        </w:tc>
        <w:tc>
          <w:tcPr>
            <w:tcW w:w="2969" w:type="dxa"/>
          </w:tcPr>
          <w:p w14:paraId="0D54D834" w14:textId="77777777" w:rsidR="00A4174E" w:rsidRDefault="002F3B7F">
            <w:pPr>
              <w:pStyle w:val="TableParagraph"/>
              <w:spacing w:before="16" w:line="212" w:lineRule="exact"/>
              <w:ind w:left="28"/>
              <w:rPr>
                <w:sz w:val="20"/>
              </w:rPr>
            </w:pPr>
            <w:r>
              <w:rPr>
                <w:position w:val="2"/>
                <w:sz w:val="20"/>
              </w:rPr>
              <w:t>Determine</w:t>
            </w:r>
            <w:r>
              <w:rPr>
                <w:spacing w:val="-13"/>
                <w:position w:val="2"/>
                <w:sz w:val="20"/>
              </w:rPr>
              <w:t xml:space="preserve"> </w:t>
            </w:r>
            <w:r>
              <w:rPr>
                <w:position w:val="2"/>
                <w:sz w:val="20"/>
              </w:rPr>
              <w:t>baseline</w:t>
            </w:r>
            <w:r>
              <w:rPr>
                <w:spacing w:val="-12"/>
                <w:position w:val="2"/>
                <w:sz w:val="20"/>
              </w:rPr>
              <w:t xml:space="preserve"> </w:t>
            </w:r>
            <w:r>
              <w:rPr>
                <w:position w:val="2"/>
                <w:sz w:val="20"/>
              </w:rPr>
              <w:t>NO</w:t>
            </w:r>
            <w:r>
              <w:rPr>
                <w:sz w:val="13"/>
              </w:rPr>
              <w:t>x</w:t>
            </w:r>
            <w:r>
              <w:rPr>
                <w:spacing w:val="3"/>
                <w:sz w:val="13"/>
              </w:rPr>
              <w:t xml:space="preserve"> </w:t>
            </w:r>
            <w:r>
              <w:rPr>
                <w:position w:val="2"/>
                <w:sz w:val="20"/>
              </w:rPr>
              <w:t xml:space="preserve">emission </w:t>
            </w:r>
            <w:r>
              <w:rPr>
                <w:spacing w:val="-4"/>
                <w:sz w:val="20"/>
              </w:rPr>
              <w:t>rate</w:t>
            </w:r>
          </w:p>
        </w:tc>
        <w:tc>
          <w:tcPr>
            <w:tcW w:w="900" w:type="dxa"/>
          </w:tcPr>
          <w:p w14:paraId="0AF702E2" w14:textId="77777777" w:rsidR="00A4174E" w:rsidRDefault="002F3B7F">
            <w:pPr>
              <w:pStyle w:val="TableParagraph"/>
              <w:spacing w:line="240" w:lineRule="auto"/>
              <w:ind w:left="359"/>
              <w:rPr>
                <w:sz w:val="20"/>
              </w:rPr>
            </w:pPr>
            <w:r>
              <w:rPr>
                <w:w w:val="99"/>
                <w:sz w:val="20"/>
              </w:rPr>
              <w:t>M</w:t>
            </w:r>
          </w:p>
        </w:tc>
        <w:tc>
          <w:tcPr>
            <w:tcW w:w="720" w:type="dxa"/>
          </w:tcPr>
          <w:p w14:paraId="41365039" w14:textId="77777777" w:rsidR="00A4174E" w:rsidRDefault="002F3B7F">
            <w:pPr>
              <w:pStyle w:val="TableParagraph"/>
              <w:spacing w:line="240" w:lineRule="auto"/>
              <w:ind w:right="18"/>
              <w:jc w:val="right"/>
              <w:rPr>
                <w:sz w:val="20"/>
              </w:rPr>
            </w:pPr>
            <w:r>
              <w:rPr>
                <w:spacing w:val="-2"/>
                <w:sz w:val="20"/>
              </w:rPr>
              <w:t>$2,000</w:t>
            </w:r>
          </w:p>
        </w:tc>
        <w:tc>
          <w:tcPr>
            <w:tcW w:w="720" w:type="dxa"/>
          </w:tcPr>
          <w:p w14:paraId="5BB0766B" w14:textId="77777777" w:rsidR="00A4174E" w:rsidRDefault="002F3B7F">
            <w:pPr>
              <w:pStyle w:val="TableParagraph"/>
              <w:spacing w:line="240" w:lineRule="auto"/>
              <w:ind w:right="18"/>
              <w:jc w:val="right"/>
              <w:rPr>
                <w:sz w:val="20"/>
              </w:rPr>
            </w:pPr>
            <w:r>
              <w:rPr>
                <w:spacing w:val="-2"/>
                <w:sz w:val="20"/>
              </w:rPr>
              <w:t>$4,000</w:t>
            </w:r>
          </w:p>
        </w:tc>
        <w:tc>
          <w:tcPr>
            <w:tcW w:w="720" w:type="dxa"/>
          </w:tcPr>
          <w:p w14:paraId="1BBBCD4D" w14:textId="77777777" w:rsidR="00A4174E" w:rsidRDefault="002F3B7F">
            <w:pPr>
              <w:pStyle w:val="TableParagraph"/>
              <w:spacing w:line="240" w:lineRule="auto"/>
              <w:ind w:right="17"/>
              <w:jc w:val="right"/>
              <w:rPr>
                <w:sz w:val="20"/>
              </w:rPr>
            </w:pPr>
            <w:r>
              <w:rPr>
                <w:spacing w:val="-2"/>
                <w:sz w:val="20"/>
              </w:rPr>
              <w:t>$10,000</w:t>
            </w:r>
          </w:p>
        </w:tc>
        <w:tc>
          <w:tcPr>
            <w:tcW w:w="1080" w:type="dxa"/>
          </w:tcPr>
          <w:p w14:paraId="0EBFC211" w14:textId="77777777" w:rsidR="00A4174E" w:rsidRDefault="002F3B7F">
            <w:pPr>
              <w:pStyle w:val="TableParagraph"/>
              <w:spacing w:line="240" w:lineRule="auto"/>
              <w:ind w:right="17"/>
              <w:jc w:val="right"/>
              <w:rPr>
                <w:sz w:val="20"/>
              </w:rPr>
            </w:pPr>
            <w:r>
              <w:rPr>
                <w:spacing w:val="-2"/>
                <w:sz w:val="20"/>
              </w:rPr>
              <w:t>$30,000</w:t>
            </w:r>
          </w:p>
        </w:tc>
      </w:tr>
      <w:tr w:rsidR="00A4174E" w14:paraId="34548085" w14:textId="77777777">
        <w:trPr>
          <w:trHeight w:val="230"/>
        </w:trPr>
        <w:tc>
          <w:tcPr>
            <w:tcW w:w="2431" w:type="dxa"/>
          </w:tcPr>
          <w:p w14:paraId="177CD139"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19.10(c)2</w:t>
            </w:r>
          </w:p>
        </w:tc>
        <w:tc>
          <w:tcPr>
            <w:tcW w:w="2969" w:type="dxa"/>
          </w:tcPr>
          <w:p w14:paraId="2A733347" w14:textId="77777777" w:rsidR="00A4174E" w:rsidRDefault="002F3B7F">
            <w:pPr>
              <w:pStyle w:val="TableParagraph"/>
              <w:ind w:left="28"/>
              <w:rPr>
                <w:sz w:val="20"/>
              </w:rPr>
            </w:pPr>
            <w:r>
              <w:rPr>
                <w:sz w:val="20"/>
              </w:rPr>
              <w:t>Submit</w:t>
            </w:r>
            <w:r>
              <w:rPr>
                <w:spacing w:val="-8"/>
                <w:sz w:val="20"/>
              </w:rPr>
              <w:t xml:space="preserve"> </w:t>
            </w:r>
            <w:r>
              <w:rPr>
                <w:sz w:val="20"/>
              </w:rPr>
              <w:t>Emission</w:t>
            </w:r>
            <w:r>
              <w:rPr>
                <w:spacing w:val="-6"/>
                <w:sz w:val="20"/>
              </w:rPr>
              <w:t xml:space="preserve"> </w:t>
            </w:r>
            <w:r>
              <w:rPr>
                <w:sz w:val="20"/>
              </w:rPr>
              <w:t>Reduction</w:t>
            </w:r>
            <w:r>
              <w:rPr>
                <w:spacing w:val="-7"/>
                <w:sz w:val="20"/>
              </w:rPr>
              <w:t xml:space="preserve"> </w:t>
            </w:r>
            <w:r>
              <w:rPr>
                <w:spacing w:val="-4"/>
                <w:sz w:val="20"/>
              </w:rPr>
              <w:t>Plan</w:t>
            </w:r>
          </w:p>
        </w:tc>
        <w:tc>
          <w:tcPr>
            <w:tcW w:w="900" w:type="dxa"/>
          </w:tcPr>
          <w:p w14:paraId="2082EDC8" w14:textId="77777777" w:rsidR="00A4174E" w:rsidRDefault="002F3B7F">
            <w:pPr>
              <w:pStyle w:val="TableParagraph"/>
              <w:ind w:left="359"/>
              <w:rPr>
                <w:sz w:val="20"/>
              </w:rPr>
            </w:pPr>
            <w:r>
              <w:rPr>
                <w:w w:val="99"/>
                <w:sz w:val="20"/>
              </w:rPr>
              <w:t>M</w:t>
            </w:r>
          </w:p>
        </w:tc>
        <w:tc>
          <w:tcPr>
            <w:tcW w:w="720" w:type="dxa"/>
          </w:tcPr>
          <w:p w14:paraId="59E8D3F7" w14:textId="77777777" w:rsidR="00A4174E" w:rsidRDefault="002F3B7F">
            <w:pPr>
              <w:pStyle w:val="TableParagraph"/>
              <w:ind w:right="17"/>
              <w:jc w:val="right"/>
              <w:rPr>
                <w:sz w:val="20"/>
              </w:rPr>
            </w:pPr>
            <w:r>
              <w:rPr>
                <w:spacing w:val="-2"/>
                <w:sz w:val="20"/>
              </w:rPr>
              <w:t>$10,000</w:t>
            </w:r>
          </w:p>
        </w:tc>
        <w:tc>
          <w:tcPr>
            <w:tcW w:w="720" w:type="dxa"/>
          </w:tcPr>
          <w:p w14:paraId="5418A16A" w14:textId="77777777" w:rsidR="00A4174E" w:rsidRDefault="002F3B7F">
            <w:pPr>
              <w:pStyle w:val="TableParagraph"/>
              <w:ind w:right="17"/>
              <w:jc w:val="right"/>
              <w:rPr>
                <w:sz w:val="20"/>
              </w:rPr>
            </w:pPr>
            <w:r>
              <w:rPr>
                <w:spacing w:val="-2"/>
                <w:sz w:val="20"/>
              </w:rPr>
              <w:t>$20,000</w:t>
            </w:r>
          </w:p>
        </w:tc>
        <w:tc>
          <w:tcPr>
            <w:tcW w:w="720" w:type="dxa"/>
          </w:tcPr>
          <w:p w14:paraId="4FF554EB" w14:textId="77777777" w:rsidR="00A4174E" w:rsidRDefault="002F3B7F">
            <w:pPr>
              <w:pStyle w:val="TableParagraph"/>
              <w:ind w:right="17"/>
              <w:jc w:val="right"/>
              <w:rPr>
                <w:sz w:val="20"/>
              </w:rPr>
            </w:pPr>
            <w:r>
              <w:rPr>
                <w:spacing w:val="-2"/>
                <w:sz w:val="20"/>
              </w:rPr>
              <w:t>$50,000</w:t>
            </w:r>
          </w:p>
        </w:tc>
        <w:tc>
          <w:tcPr>
            <w:tcW w:w="1080" w:type="dxa"/>
          </w:tcPr>
          <w:p w14:paraId="11C7AD6A" w14:textId="77777777" w:rsidR="00A4174E" w:rsidRDefault="002F3B7F">
            <w:pPr>
              <w:pStyle w:val="TableParagraph"/>
              <w:ind w:right="17"/>
              <w:jc w:val="right"/>
              <w:rPr>
                <w:sz w:val="20"/>
              </w:rPr>
            </w:pPr>
            <w:r>
              <w:rPr>
                <w:spacing w:val="-2"/>
                <w:sz w:val="20"/>
              </w:rPr>
              <w:t>$50,000</w:t>
            </w:r>
          </w:p>
        </w:tc>
      </w:tr>
      <w:tr w:rsidR="00A4174E" w14:paraId="734F3D99" w14:textId="77777777">
        <w:trPr>
          <w:trHeight w:val="460"/>
        </w:trPr>
        <w:tc>
          <w:tcPr>
            <w:tcW w:w="2431" w:type="dxa"/>
          </w:tcPr>
          <w:p w14:paraId="28D32CF5"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19.10(c)3</w:t>
            </w:r>
          </w:p>
        </w:tc>
        <w:tc>
          <w:tcPr>
            <w:tcW w:w="2969" w:type="dxa"/>
          </w:tcPr>
          <w:p w14:paraId="48708726" w14:textId="77777777" w:rsidR="00A4174E" w:rsidRDefault="002F3B7F">
            <w:pPr>
              <w:pStyle w:val="TableParagraph"/>
              <w:spacing w:line="230" w:lineRule="atLeast"/>
              <w:ind w:left="28" w:right="103"/>
              <w:rPr>
                <w:sz w:val="20"/>
              </w:rPr>
            </w:pPr>
            <w:r>
              <w:rPr>
                <w:sz w:val="20"/>
              </w:rPr>
              <w:t>Implement</w:t>
            </w:r>
            <w:r>
              <w:rPr>
                <w:spacing w:val="-13"/>
                <w:sz w:val="20"/>
              </w:rPr>
              <w:t xml:space="preserve"> </w:t>
            </w:r>
            <w:r>
              <w:rPr>
                <w:sz w:val="20"/>
              </w:rPr>
              <w:t>Emission</w:t>
            </w:r>
            <w:r>
              <w:rPr>
                <w:spacing w:val="-12"/>
                <w:sz w:val="20"/>
              </w:rPr>
              <w:t xml:space="preserve"> </w:t>
            </w:r>
            <w:r>
              <w:rPr>
                <w:sz w:val="20"/>
              </w:rPr>
              <w:t xml:space="preserve">Reduction </w:t>
            </w:r>
            <w:r>
              <w:rPr>
                <w:spacing w:val="-4"/>
                <w:sz w:val="20"/>
              </w:rPr>
              <w:t>Plan</w:t>
            </w:r>
          </w:p>
        </w:tc>
        <w:tc>
          <w:tcPr>
            <w:tcW w:w="900" w:type="dxa"/>
          </w:tcPr>
          <w:p w14:paraId="1FFD95F9" w14:textId="77777777" w:rsidR="00A4174E" w:rsidRDefault="002F3B7F">
            <w:pPr>
              <w:pStyle w:val="TableParagraph"/>
              <w:spacing w:line="240" w:lineRule="auto"/>
              <w:ind w:left="287"/>
              <w:rPr>
                <w:sz w:val="20"/>
              </w:rPr>
            </w:pPr>
            <w:r>
              <w:rPr>
                <w:spacing w:val="-5"/>
                <w:sz w:val="20"/>
              </w:rPr>
              <w:t>NM</w:t>
            </w:r>
          </w:p>
        </w:tc>
        <w:tc>
          <w:tcPr>
            <w:tcW w:w="720" w:type="dxa"/>
          </w:tcPr>
          <w:p w14:paraId="5E6F2AC7" w14:textId="77777777" w:rsidR="00A4174E" w:rsidRDefault="002F3B7F">
            <w:pPr>
              <w:pStyle w:val="TableParagraph"/>
              <w:spacing w:line="240" w:lineRule="auto"/>
              <w:ind w:right="17"/>
              <w:jc w:val="right"/>
              <w:rPr>
                <w:sz w:val="20"/>
              </w:rPr>
            </w:pPr>
            <w:r>
              <w:rPr>
                <w:spacing w:val="-2"/>
                <w:sz w:val="20"/>
              </w:rPr>
              <w:t>$10,000</w:t>
            </w:r>
          </w:p>
        </w:tc>
        <w:tc>
          <w:tcPr>
            <w:tcW w:w="720" w:type="dxa"/>
          </w:tcPr>
          <w:p w14:paraId="69C8EC68" w14:textId="77777777" w:rsidR="00A4174E" w:rsidRDefault="002F3B7F">
            <w:pPr>
              <w:pStyle w:val="TableParagraph"/>
              <w:spacing w:line="240" w:lineRule="auto"/>
              <w:ind w:right="17"/>
              <w:jc w:val="right"/>
              <w:rPr>
                <w:sz w:val="20"/>
              </w:rPr>
            </w:pPr>
            <w:r>
              <w:rPr>
                <w:spacing w:val="-2"/>
                <w:sz w:val="20"/>
              </w:rPr>
              <w:t>$20,000</w:t>
            </w:r>
          </w:p>
        </w:tc>
        <w:tc>
          <w:tcPr>
            <w:tcW w:w="720" w:type="dxa"/>
          </w:tcPr>
          <w:p w14:paraId="5C2242FF" w14:textId="77777777" w:rsidR="00A4174E" w:rsidRDefault="002F3B7F">
            <w:pPr>
              <w:pStyle w:val="TableParagraph"/>
              <w:spacing w:line="240" w:lineRule="auto"/>
              <w:ind w:right="17"/>
              <w:jc w:val="right"/>
              <w:rPr>
                <w:sz w:val="20"/>
              </w:rPr>
            </w:pPr>
            <w:r>
              <w:rPr>
                <w:spacing w:val="-2"/>
                <w:sz w:val="20"/>
              </w:rPr>
              <w:t>$50,000</w:t>
            </w:r>
          </w:p>
        </w:tc>
        <w:tc>
          <w:tcPr>
            <w:tcW w:w="1080" w:type="dxa"/>
          </w:tcPr>
          <w:p w14:paraId="29711C16" w14:textId="77777777" w:rsidR="00A4174E" w:rsidRDefault="002F3B7F">
            <w:pPr>
              <w:pStyle w:val="TableParagraph"/>
              <w:spacing w:line="240" w:lineRule="auto"/>
              <w:ind w:right="17"/>
              <w:jc w:val="right"/>
              <w:rPr>
                <w:sz w:val="20"/>
              </w:rPr>
            </w:pPr>
            <w:r>
              <w:rPr>
                <w:spacing w:val="-2"/>
                <w:sz w:val="20"/>
              </w:rPr>
              <w:t>$50,000</w:t>
            </w:r>
          </w:p>
        </w:tc>
      </w:tr>
      <w:tr w:rsidR="00A4174E" w14:paraId="4D7FAAF7" w14:textId="77777777">
        <w:trPr>
          <w:trHeight w:val="229"/>
        </w:trPr>
        <w:tc>
          <w:tcPr>
            <w:tcW w:w="2431" w:type="dxa"/>
          </w:tcPr>
          <w:p w14:paraId="41FB0CF8"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19.10(c)4</w:t>
            </w:r>
          </w:p>
        </w:tc>
        <w:tc>
          <w:tcPr>
            <w:tcW w:w="2969" w:type="dxa"/>
          </w:tcPr>
          <w:p w14:paraId="572D5FA2" w14:textId="77777777" w:rsidR="00A4174E" w:rsidRDefault="002F3B7F">
            <w:pPr>
              <w:pStyle w:val="TableParagraph"/>
              <w:ind w:left="28"/>
              <w:rPr>
                <w:sz w:val="20"/>
              </w:rPr>
            </w:pPr>
            <w:r>
              <w:rPr>
                <w:sz w:val="20"/>
              </w:rPr>
              <w:t>Reduce</w:t>
            </w:r>
            <w:r>
              <w:rPr>
                <w:spacing w:val="-6"/>
                <w:sz w:val="20"/>
              </w:rPr>
              <w:t xml:space="preserve"> </w:t>
            </w:r>
            <w:r>
              <w:rPr>
                <w:sz w:val="20"/>
              </w:rPr>
              <w:t>Emissions</w:t>
            </w:r>
            <w:r>
              <w:rPr>
                <w:spacing w:val="-6"/>
                <w:sz w:val="20"/>
              </w:rPr>
              <w:t xml:space="preserve"> </w:t>
            </w:r>
            <w:r>
              <w:rPr>
                <w:sz w:val="20"/>
              </w:rPr>
              <w:t>30</w:t>
            </w:r>
            <w:r>
              <w:rPr>
                <w:spacing w:val="-4"/>
                <w:sz w:val="20"/>
              </w:rPr>
              <w:t xml:space="preserve"> </w:t>
            </w:r>
            <w:r>
              <w:rPr>
                <w:spacing w:val="-2"/>
                <w:sz w:val="20"/>
              </w:rPr>
              <w:t>percent</w:t>
            </w:r>
          </w:p>
        </w:tc>
        <w:tc>
          <w:tcPr>
            <w:tcW w:w="4140" w:type="dxa"/>
            <w:gridSpan w:val="5"/>
            <w:vMerge w:val="restart"/>
          </w:tcPr>
          <w:p w14:paraId="02BAA604" w14:textId="77777777" w:rsidR="00A4174E" w:rsidRDefault="00A4174E">
            <w:pPr>
              <w:pStyle w:val="TableParagraph"/>
              <w:spacing w:line="240" w:lineRule="auto"/>
              <w:rPr>
                <w:sz w:val="18"/>
              </w:rPr>
            </w:pPr>
          </w:p>
        </w:tc>
      </w:tr>
      <w:tr w:rsidR="00A4174E" w14:paraId="2A1CB5F0" w14:textId="77777777">
        <w:trPr>
          <w:trHeight w:val="230"/>
        </w:trPr>
        <w:tc>
          <w:tcPr>
            <w:tcW w:w="5400" w:type="dxa"/>
            <w:gridSpan w:val="2"/>
          </w:tcPr>
          <w:p w14:paraId="35CE9276" w14:textId="77777777" w:rsidR="00A4174E" w:rsidRDefault="002F3B7F">
            <w:pPr>
              <w:pStyle w:val="TableParagraph"/>
              <w:ind w:left="390"/>
              <w:rPr>
                <w:sz w:val="20"/>
              </w:rPr>
            </w:pPr>
            <w:r>
              <w:rPr>
                <w:sz w:val="20"/>
              </w:rPr>
              <w:t>Maximum</w:t>
            </w:r>
            <w:r>
              <w:rPr>
                <w:spacing w:val="-5"/>
                <w:sz w:val="20"/>
              </w:rPr>
              <w:t xml:space="preserve"> </w:t>
            </w:r>
            <w:r>
              <w:rPr>
                <w:sz w:val="20"/>
              </w:rPr>
              <w:t>Actual</w:t>
            </w:r>
            <w:r>
              <w:rPr>
                <w:spacing w:val="-6"/>
                <w:sz w:val="20"/>
              </w:rPr>
              <w:t xml:space="preserve"> </w:t>
            </w:r>
            <w:r>
              <w:rPr>
                <w:spacing w:val="-2"/>
                <w:sz w:val="20"/>
              </w:rPr>
              <w:t>Emission:</w:t>
            </w:r>
          </w:p>
        </w:tc>
        <w:tc>
          <w:tcPr>
            <w:tcW w:w="4140" w:type="dxa"/>
            <w:gridSpan w:val="5"/>
            <w:vMerge/>
            <w:tcBorders>
              <w:top w:val="nil"/>
            </w:tcBorders>
          </w:tcPr>
          <w:p w14:paraId="50D58358" w14:textId="77777777" w:rsidR="00A4174E" w:rsidRDefault="00A4174E">
            <w:pPr>
              <w:rPr>
                <w:sz w:val="2"/>
                <w:szCs w:val="2"/>
              </w:rPr>
            </w:pPr>
          </w:p>
        </w:tc>
      </w:tr>
      <w:tr w:rsidR="00A4174E" w14:paraId="670B70D2" w14:textId="77777777">
        <w:trPr>
          <w:trHeight w:val="227"/>
        </w:trPr>
        <w:tc>
          <w:tcPr>
            <w:tcW w:w="5400" w:type="dxa"/>
            <w:gridSpan w:val="2"/>
          </w:tcPr>
          <w:p w14:paraId="2A7C9267" w14:textId="77777777" w:rsidR="00A4174E" w:rsidRDefault="002F3B7F">
            <w:pPr>
              <w:pStyle w:val="TableParagraph"/>
              <w:spacing w:line="208" w:lineRule="exact"/>
              <w:ind w:left="390"/>
              <w:rPr>
                <w:sz w:val="20"/>
              </w:rPr>
            </w:pPr>
            <w:r>
              <w:rPr>
                <w:sz w:val="20"/>
              </w:rPr>
              <w:t>For</w:t>
            </w:r>
            <w:r>
              <w:rPr>
                <w:spacing w:val="-3"/>
                <w:sz w:val="20"/>
              </w:rPr>
              <w:t xml:space="preserve"> </w:t>
            </w:r>
            <w:r>
              <w:rPr>
                <w:sz w:val="20"/>
              </w:rPr>
              <w:t>less</w:t>
            </w:r>
            <w:r>
              <w:rPr>
                <w:spacing w:val="-4"/>
                <w:sz w:val="20"/>
              </w:rPr>
              <w:t xml:space="preserve"> </w:t>
            </w:r>
            <w:r>
              <w:rPr>
                <w:sz w:val="20"/>
              </w:rPr>
              <w:t>than</w:t>
            </w:r>
            <w:r>
              <w:rPr>
                <w:spacing w:val="-3"/>
                <w:sz w:val="20"/>
              </w:rPr>
              <w:t xml:space="preserve"> </w:t>
            </w:r>
            <w:r>
              <w:rPr>
                <w:sz w:val="20"/>
              </w:rPr>
              <w:t>10</w:t>
            </w:r>
            <w:r>
              <w:rPr>
                <w:spacing w:val="-2"/>
                <w:sz w:val="20"/>
              </w:rPr>
              <w:t xml:space="preserve"> </w:t>
            </w:r>
            <w:r>
              <w:rPr>
                <w:sz w:val="20"/>
              </w:rPr>
              <w:t>pounds</w:t>
            </w:r>
            <w:r>
              <w:rPr>
                <w:spacing w:val="-5"/>
                <w:sz w:val="20"/>
              </w:rPr>
              <w:t xml:space="preserve"> </w:t>
            </w:r>
            <w:r>
              <w:rPr>
                <w:sz w:val="20"/>
              </w:rPr>
              <w:t>per</w:t>
            </w:r>
            <w:r>
              <w:rPr>
                <w:spacing w:val="-5"/>
                <w:sz w:val="20"/>
              </w:rPr>
              <w:t xml:space="preserve"> </w:t>
            </w:r>
            <w:r>
              <w:rPr>
                <w:spacing w:val="-4"/>
                <w:sz w:val="20"/>
              </w:rPr>
              <w:t>hour:</w:t>
            </w:r>
          </w:p>
        </w:tc>
        <w:tc>
          <w:tcPr>
            <w:tcW w:w="4140" w:type="dxa"/>
            <w:gridSpan w:val="5"/>
            <w:vMerge/>
            <w:tcBorders>
              <w:top w:val="nil"/>
            </w:tcBorders>
          </w:tcPr>
          <w:p w14:paraId="08094792" w14:textId="77777777" w:rsidR="00A4174E" w:rsidRDefault="00A4174E">
            <w:pPr>
              <w:rPr>
                <w:sz w:val="2"/>
                <w:szCs w:val="2"/>
              </w:rPr>
            </w:pPr>
          </w:p>
        </w:tc>
      </w:tr>
      <w:tr w:rsidR="00A4174E" w14:paraId="74CA18AC" w14:textId="77777777">
        <w:trPr>
          <w:trHeight w:val="230"/>
        </w:trPr>
        <w:tc>
          <w:tcPr>
            <w:tcW w:w="5400" w:type="dxa"/>
            <w:gridSpan w:val="2"/>
          </w:tcPr>
          <w:p w14:paraId="3CF41EC0" w14:textId="77777777" w:rsidR="00A4174E" w:rsidRDefault="002F3B7F">
            <w:pPr>
              <w:pStyle w:val="TableParagraph"/>
              <w:tabs>
                <w:tab w:val="left" w:pos="767"/>
              </w:tabs>
              <w:ind w:left="390"/>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7C4C8C41" w14:textId="77777777" w:rsidR="00A4174E" w:rsidRDefault="002F3B7F">
            <w:pPr>
              <w:pStyle w:val="TableParagraph"/>
              <w:ind w:left="287"/>
              <w:rPr>
                <w:sz w:val="20"/>
              </w:rPr>
            </w:pPr>
            <w:r>
              <w:rPr>
                <w:spacing w:val="-5"/>
                <w:sz w:val="20"/>
              </w:rPr>
              <w:t>NM</w:t>
            </w:r>
          </w:p>
        </w:tc>
        <w:tc>
          <w:tcPr>
            <w:tcW w:w="720" w:type="dxa"/>
          </w:tcPr>
          <w:p w14:paraId="1FAD9805" w14:textId="77777777" w:rsidR="00A4174E" w:rsidRDefault="002F3B7F">
            <w:pPr>
              <w:pStyle w:val="TableParagraph"/>
              <w:ind w:right="18"/>
              <w:jc w:val="right"/>
              <w:rPr>
                <w:sz w:val="20"/>
              </w:rPr>
            </w:pPr>
            <w:r>
              <w:rPr>
                <w:spacing w:val="-2"/>
                <w:sz w:val="20"/>
              </w:rPr>
              <w:t>$2,000</w:t>
            </w:r>
          </w:p>
        </w:tc>
        <w:tc>
          <w:tcPr>
            <w:tcW w:w="720" w:type="dxa"/>
          </w:tcPr>
          <w:p w14:paraId="61ADBBC6" w14:textId="77777777" w:rsidR="00A4174E" w:rsidRDefault="002F3B7F">
            <w:pPr>
              <w:pStyle w:val="TableParagraph"/>
              <w:ind w:right="18"/>
              <w:jc w:val="right"/>
              <w:rPr>
                <w:sz w:val="20"/>
              </w:rPr>
            </w:pPr>
            <w:r>
              <w:rPr>
                <w:spacing w:val="-2"/>
                <w:sz w:val="20"/>
              </w:rPr>
              <w:t>$4,000</w:t>
            </w:r>
          </w:p>
        </w:tc>
        <w:tc>
          <w:tcPr>
            <w:tcW w:w="720" w:type="dxa"/>
          </w:tcPr>
          <w:p w14:paraId="61099177" w14:textId="77777777" w:rsidR="00A4174E" w:rsidRDefault="002F3B7F">
            <w:pPr>
              <w:pStyle w:val="TableParagraph"/>
              <w:ind w:right="17"/>
              <w:jc w:val="right"/>
              <w:rPr>
                <w:sz w:val="20"/>
              </w:rPr>
            </w:pPr>
            <w:r>
              <w:rPr>
                <w:spacing w:val="-2"/>
                <w:sz w:val="20"/>
              </w:rPr>
              <w:t>$10,000</w:t>
            </w:r>
          </w:p>
        </w:tc>
        <w:tc>
          <w:tcPr>
            <w:tcW w:w="1080" w:type="dxa"/>
          </w:tcPr>
          <w:p w14:paraId="471E69B5" w14:textId="77777777" w:rsidR="00A4174E" w:rsidRDefault="002F3B7F">
            <w:pPr>
              <w:pStyle w:val="TableParagraph"/>
              <w:ind w:right="17"/>
              <w:jc w:val="right"/>
              <w:rPr>
                <w:sz w:val="20"/>
              </w:rPr>
            </w:pPr>
            <w:r>
              <w:rPr>
                <w:spacing w:val="-2"/>
                <w:sz w:val="20"/>
              </w:rPr>
              <w:t>$30,000</w:t>
            </w:r>
          </w:p>
        </w:tc>
      </w:tr>
      <w:tr w:rsidR="00A4174E" w14:paraId="10857DEF" w14:textId="77777777">
        <w:trPr>
          <w:trHeight w:val="229"/>
        </w:trPr>
        <w:tc>
          <w:tcPr>
            <w:tcW w:w="5400" w:type="dxa"/>
            <w:gridSpan w:val="2"/>
          </w:tcPr>
          <w:p w14:paraId="0821691C" w14:textId="77777777" w:rsidR="00A4174E" w:rsidRDefault="002F3B7F">
            <w:pPr>
              <w:pStyle w:val="TableParagraph"/>
              <w:tabs>
                <w:tab w:val="left" w:pos="767"/>
              </w:tabs>
              <w:ind w:left="390"/>
              <w:rPr>
                <w:sz w:val="20"/>
              </w:rPr>
            </w:pPr>
            <w:r>
              <w:rPr>
                <w:spacing w:val="-5"/>
                <w:sz w:val="20"/>
              </w:rPr>
              <w:t>2.</w:t>
            </w:r>
            <w:r>
              <w:rPr>
                <w:sz w:val="20"/>
              </w:rPr>
              <w:tab/>
              <w:t>From</w:t>
            </w:r>
            <w:r>
              <w:rPr>
                <w:spacing w:val="-4"/>
                <w:sz w:val="20"/>
              </w:rPr>
              <w:t xml:space="preserve"> </w:t>
            </w:r>
            <w:r>
              <w:rPr>
                <w:sz w:val="20"/>
              </w:rPr>
              <w:t>25</w:t>
            </w:r>
            <w:r>
              <w:rPr>
                <w:spacing w:val="-4"/>
                <w:sz w:val="20"/>
              </w:rPr>
              <w:t xml:space="preserve"> </w:t>
            </w:r>
            <w:r>
              <w:rPr>
                <w:sz w:val="20"/>
              </w:rPr>
              <w:t>through</w:t>
            </w:r>
            <w:r>
              <w:rPr>
                <w:spacing w:val="-5"/>
                <w:sz w:val="20"/>
              </w:rPr>
              <w:t xml:space="preserve"> </w:t>
            </w:r>
            <w:r>
              <w:rPr>
                <w:sz w:val="20"/>
              </w:rPr>
              <w:t>50</w:t>
            </w:r>
            <w:r>
              <w:rPr>
                <w:spacing w:val="-4"/>
                <w:sz w:val="20"/>
              </w:rPr>
              <w:t xml:space="preserve"> </w:t>
            </w:r>
            <w:r>
              <w:rPr>
                <w:sz w:val="20"/>
              </w:rPr>
              <w:t>percent</w:t>
            </w:r>
            <w:r>
              <w:rPr>
                <w:spacing w:val="-5"/>
                <w:sz w:val="20"/>
              </w:rPr>
              <w:t xml:space="preserve"> </w:t>
            </w:r>
            <w:r>
              <w:rPr>
                <w:sz w:val="20"/>
              </w:rPr>
              <w:t>over</w:t>
            </w:r>
            <w:r>
              <w:rPr>
                <w:spacing w:val="-3"/>
                <w:sz w:val="20"/>
              </w:rPr>
              <w:t xml:space="preserve"> </w:t>
            </w:r>
            <w:r>
              <w:rPr>
                <w:sz w:val="20"/>
              </w:rPr>
              <w:t>the</w:t>
            </w:r>
            <w:r>
              <w:rPr>
                <w:spacing w:val="-5"/>
                <w:sz w:val="20"/>
              </w:rPr>
              <w:t xml:space="preserve"> </w:t>
            </w:r>
            <w:r>
              <w:rPr>
                <w:sz w:val="20"/>
              </w:rPr>
              <w:t>allowable</w:t>
            </w:r>
            <w:r>
              <w:rPr>
                <w:spacing w:val="-5"/>
                <w:sz w:val="20"/>
              </w:rPr>
              <w:t xml:space="preserve"> </w:t>
            </w:r>
            <w:r>
              <w:rPr>
                <w:spacing w:val="-2"/>
                <w:sz w:val="20"/>
              </w:rPr>
              <w:t>standard</w:t>
            </w:r>
          </w:p>
        </w:tc>
        <w:tc>
          <w:tcPr>
            <w:tcW w:w="900" w:type="dxa"/>
          </w:tcPr>
          <w:p w14:paraId="04CA1CEF" w14:textId="77777777" w:rsidR="00A4174E" w:rsidRDefault="002F3B7F">
            <w:pPr>
              <w:pStyle w:val="TableParagraph"/>
              <w:ind w:left="287"/>
              <w:rPr>
                <w:sz w:val="20"/>
              </w:rPr>
            </w:pPr>
            <w:r>
              <w:rPr>
                <w:spacing w:val="-5"/>
                <w:sz w:val="20"/>
              </w:rPr>
              <w:t>NM</w:t>
            </w:r>
          </w:p>
        </w:tc>
        <w:tc>
          <w:tcPr>
            <w:tcW w:w="720" w:type="dxa"/>
          </w:tcPr>
          <w:p w14:paraId="58C4B46B" w14:textId="77777777" w:rsidR="00A4174E" w:rsidRDefault="002F3B7F">
            <w:pPr>
              <w:pStyle w:val="TableParagraph"/>
              <w:ind w:right="18"/>
              <w:jc w:val="right"/>
              <w:rPr>
                <w:sz w:val="20"/>
              </w:rPr>
            </w:pPr>
            <w:r>
              <w:rPr>
                <w:spacing w:val="-2"/>
                <w:sz w:val="20"/>
              </w:rPr>
              <w:t>$4,000</w:t>
            </w:r>
          </w:p>
        </w:tc>
        <w:tc>
          <w:tcPr>
            <w:tcW w:w="720" w:type="dxa"/>
          </w:tcPr>
          <w:p w14:paraId="0D4A6489" w14:textId="77777777" w:rsidR="00A4174E" w:rsidRDefault="002F3B7F">
            <w:pPr>
              <w:pStyle w:val="TableParagraph"/>
              <w:ind w:right="18"/>
              <w:jc w:val="right"/>
              <w:rPr>
                <w:sz w:val="20"/>
              </w:rPr>
            </w:pPr>
            <w:r>
              <w:rPr>
                <w:spacing w:val="-2"/>
                <w:sz w:val="20"/>
              </w:rPr>
              <w:t>$8,000</w:t>
            </w:r>
          </w:p>
        </w:tc>
        <w:tc>
          <w:tcPr>
            <w:tcW w:w="720" w:type="dxa"/>
          </w:tcPr>
          <w:p w14:paraId="79FF9250" w14:textId="77777777" w:rsidR="00A4174E" w:rsidRDefault="002F3B7F">
            <w:pPr>
              <w:pStyle w:val="TableParagraph"/>
              <w:ind w:right="17"/>
              <w:jc w:val="right"/>
              <w:rPr>
                <w:sz w:val="20"/>
              </w:rPr>
            </w:pPr>
            <w:r>
              <w:rPr>
                <w:spacing w:val="-2"/>
                <w:sz w:val="20"/>
              </w:rPr>
              <w:t>$20,000</w:t>
            </w:r>
          </w:p>
        </w:tc>
        <w:tc>
          <w:tcPr>
            <w:tcW w:w="1080" w:type="dxa"/>
          </w:tcPr>
          <w:p w14:paraId="5C9D1041" w14:textId="77777777" w:rsidR="00A4174E" w:rsidRDefault="002F3B7F">
            <w:pPr>
              <w:pStyle w:val="TableParagraph"/>
              <w:ind w:right="17"/>
              <w:jc w:val="right"/>
              <w:rPr>
                <w:sz w:val="20"/>
              </w:rPr>
            </w:pPr>
            <w:r>
              <w:rPr>
                <w:spacing w:val="-2"/>
                <w:sz w:val="20"/>
              </w:rPr>
              <w:t>$50,000</w:t>
            </w:r>
          </w:p>
        </w:tc>
      </w:tr>
      <w:tr w:rsidR="00A4174E" w14:paraId="1C60AC51" w14:textId="77777777">
        <w:trPr>
          <w:trHeight w:val="230"/>
        </w:trPr>
        <w:tc>
          <w:tcPr>
            <w:tcW w:w="5400" w:type="dxa"/>
            <w:gridSpan w:val="2"/>
          </w:tcPr>
          <w:p w14:paraId="6C3CF803" w14:textId="77777777" w:rsidR="00A4174E" w:rsidRDefault="002F3B7F">
            <w:pPr>
              <w:pStyle w:val="TableParagraph"/>
              <w:tabs>
                <w:tab w:val="left" w:pos="767"/>
              </w:tabs>
              <w:ind w:left="390"/>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7A038226" w14:textId="77777777" w:rsidR="00A4174E" w:rsidRDefault="002F3B7F">
            <w:pPr>
              <w:pStyle w:val="TableParagraph"/>
              <w:ind w:left="287"/>
              <w:rPr>
                <w:sz w:val="20"/>
              </w:rPr>
            </w:pPr>
            <w:r>
              <w:rPr>
                <w:spacing w:val="-5"/>
                <w:sz w:val="20"/>
              </w:rPr>
              <w:t>NM</w:t>
            </w:r>
          </w:p>
        </w:tc>
        <w:tc>
          <w:tcPr>
            <w:tcW w:w="720" w:type="dxa"/>
          </w:tcPr>
          <w:p w14:paraId="73A4DDC5" w14:textId="77777777" w:rsidR="00A4174E" w:rsidRDefault="002F3B7F">
            <w:pPr>
              <w:pStyle w:val="TableParagraph"/>
              <w:ind w:right="18"/>
              <w:jc w:val="right"/>
              <w:rPr>
                <w:sz w:val="20"/>
              </w:rPr>
            </w:pPr>
            <w:r>
              <w:rPr>
                <w:spacing w:val="-2"/>
                <w:sz w:val="20"/>
              </w:rPr>
              <w:t>$8,000</w:t>
            </w:r>
          </w:p>
        </w:tc>
        <w:tc>
          <w:tcPr>
            <w:tcW w:w="720" w:type="dxa"/>
          </w:tcPr>
          <w:p w14:paraId="16DCB30C" w14:textId="77777777" w:rsidR="00A4174E" w:rsidRDefault="002F3B7F">
            <w:pPr>
              <w:pStyle w:val="TableParagraph"/>
              <w:ind w:right="17"/>
              <w:jc w:val="right"/>
              <w:rPr>
                <w:sz w:val="20"/>
              </w:rPr>
            </w:pPr>
            <w:r>
              <w:rPr>
                <w:spacing w:val="-2"/>
                <w:sz w:val="20"/>
              </w:rPr>
              <w:t>$16,000</w:t>
            </w:r>
          </w:p>
        </w:tc>
        <w:tc>
          <w:tcPr>
            <w:tcW w:w="720" w:type="dxa"/>
          </w:tcPr>
          <w:p w14:paraId="2BCD9D2A" w14:textId="77777777" w:rsidR="00A4174E" w:rsidRDefault="002F3B7F">
            <w:pPr>
              <w:pStyle w:val="TableParagraph"/>
              <w:ind w:right="17"/>
              <w:jc w:val="right"/>
              <w:rPr>
                <w:sz w:val="20"/>
              </w:rPr>
            </w:pPr>
            <w:r>
              <w:rPr>
                <w:spacing w:val="-2"/>
                <w:sz w:val="20"/>
              </w:rPr>
              <w:t>$40,000</w:t>
            </w:r>
          </w:p>
        </w:tc>
        <w:tc>
          <w:tcPr>
            <w:tcW w:w="1080" w:type="dxa"/>
          </w:tcPr>
          <w:p w14:paraId="0A132AE1" w14:textId="77777777" w:rsidR="00A4174E" w:rsidRDefault="002F3B7F">
            <w:pPr>
              <w:pStyle w:val="TableParagraph"/>
              <w:ind w:right="17"/>
              <w:jc w:val="right"/>
              <w:rPr>
                <w:sz w:val="20"/>
              </w:rPr>
            </w:pPr>
            <w:r>
              <w:rPr>
                <w:spacing w:val="-2"/>
                <w:sz w:val="20"/>
              </w:rPr>
              <w:t>$50,000</w:t>
            </w:r>
          </w:p>
        </w:tc>
      </w:tr>
      <w:tr w:rsidR="00A4174E" w14:paraId="1C24D33E" w14:textId="77777777">
        <w:trPr>
          <w:trHeight w:val="230"/>
        </w:trPr>
        <w:tc>
          <w:tcPr>
            <w:tcW w:w="5400" w:type="dxa"/>
            <w:gridSpan w:val="2"/>
          </w:tcPr>
          <w:p w14:paraId="43BF6A34" w14:textId="77777777" w:rsidR="00A4174E" w:rsidRDefault="002F3B7F">
            <w:pPr>
              <w:pStyle w:val="TableParagraph"/>
              <w:ind w:left="390"/>
              <w:rPr>
                <w:sz w:val="20"/>
              </w:rPr>
            </w:pPr>
            <w:r>
              <w:rPr>
                <w:sz w:val="20"/>
              </w:rPr>
              <w:t>From</w:t>
            </w:r>
            <w:r>
              <w:rPr>
                <w:spacing w:val="-3"/>
                <w:sz w:val="20"/>
              </w:rPr>
              <w:t xml:space="preserve"> </w:t>
            </w:r>
            <w:r>
              <w:rPr>
                <w:sz w:val="20"/>
              </w:rPr>
              <w:t>10</w:t>
            </w:r>
            <w:r>
              <w:rPr>
                <w:spacing w:val="-5"/>
                <w:sz w:val="20"/>
              </w:rPr>
              <w:t xml:space="preserve"> </w:t>
            </w:r>
            <w:r>
              <w:rPr>
                <w:sz w:val="20"/>
              </w:rPr>
              <w:t>pounds</w:t>
            </w:r>
            <w:r>
              <w:rPr>
                <w:spacing w:val="-5"/>
                <w:sz w:val="20"/>
              </w:rPr>
              <w:t xml:space="preserve"> </w:t>
            </w:r>
            <w:r>
              <w:rPr>
                <w:sz w:val="20"/>
              </w:rPr>
              <w:t>through</w:t>
            </w:r>
            <w:r>
              <w:rPr>
                <w:spacing w:val="-3"/>
                <w:sz w:val="20"/>
              </w:rPr>
              <w:t xml:space="preserve"> </w:t>
            </w:r>
            <w:r>
              <w:rPr>
                <w:sz w:val="20"/>
              </w:rPr>
              <w:t>22.8</w:t>
            </w:r>
            <w:r>
              <w:rPr>
                <w:spacing w:val="-5"/>
                <w:sz w:val="20"/>
              </w:rPr>
              <w:t xml:space="preserve"> </w:t>
            </w:r>
            <w:r>
              <w:rPr>
                <w:sz w:val="20"/>
              </w:rPr>
              <w:t>pounds</w:t>
            </w:r>
            <w:r>
              <w:rPr>
                <w:spacing w:val="-5"/>
                <w:sz w:val="20"/>
              </w:rPr>
              <w:t xml:space="preserve"> </w:t>
            </w:r>
            <w:r>
              <w:rPr>
                <w:sz w:val="20"/>
              </w:rPr>
              <w:t>per</w:t>
            </w:r>
            <w:r>
              <w:rPr>
                <w:spacing w:val="-3"/>
                <w:sz w:val="20"/>
              </w:rPr>
              <w:t xml:space="preserve"> </w:t>
            </w:r>
            <w:r>
              <w:rPr>
                <w:spacing w:val="-4"/>
                <w:sz w:val="20"/>
              </w:rPr>
              <w:t>hour:</w:t>
            </w:r>
          </w:p>
        </w:tc>
        <w:tc>
          <w:tcPr>
            <w:tcW w:w="4140" w:type="dxa"/>
            <w:gridSpan w:val="5"/>
          </w:tcPr>
          <w:p w14:paraId="215A315F" w14:textId="77777777" w:rsidR="00A4174E" w:rsidRDefault="00A4174E">
            <w:pPr>
              <w:pStyle w:val="TableParagraph"/>
              <w:spacing w:line="240" w:lineRule="auto"/>
              <w:rPr>
                <w:sz w:val="16"/>
              </w:rPr>
            </w:pPr>
          </w:p>
        </w:tc>
      </w:tr>
      <w:tr w:rsidR="00A4174E" w14:paraId="1B41AF87" w14:textId="77777777">
        <w:trPr>
          <w:trHeight w:val="229"/>
        </w:trPr>
        <w:tc>
          <w:tcPr>
            <w:tcW w:w="5400" w:type="dxa"/>
            <w:gridSpan w:val="2"/>
          </w:tcPr>
          <w:p w14:paraId="4BC8C12C" w14:textId="77777777" w:rsidR="00A4174E" w:rsidRDefault="002F3B7F">
            <w:pPr>
              <w:pStyle w:val="TableParagraph"/>
              <w:tabs>
                <w:tab w:val="left" w:pos="767"/>
              </w:tabs>
              <w:ind w:left="390"/>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6FA7920B" w14:textId="77777777" w:rsidR="00A4174E" w:rsidRDefault="002F3B7F">
            <w:pPr>
              <w:pStyle w:val="TableParagraph"/>
              <w:ind w:left="287"/>
              <w:rPr>
                <w:sz w:val="20"/>
              </w:rPr>
            </w:pPr>
            <w:r>
              <w:rPr>
                <w:spacing w:val="-5"/>
                <w:sz w:val="20"/>
              </w:rPr>
              <w:t>NM</w:t>
            </w:r>
          </w:p>
        </w:tc>
        <w:tc>
          <w:tcPr>
            <w:tcW w:w="720" w:type="dxa"/>
          </w:tcPr>
          <w:p w14:paraId="0A9AA0C4" w14:textId="77777777" w:rsidR="00A4174E" w:rsidRDefault="002F3B7F">
            <w:pPr>
              <w:pStyle w:val="TableParagraph"/>
              <w:ind w:right="18"/>
              <w:jc w:val="right"/>
              <w:rPr>
                <w:sz w:val="20"/>
              </w:rPr>
            </w:pPr>
            <w:r>
              <w:rPr>
                <w:spacing w:val="-2"/>
                <w:sz w:val="20"/>
              </w:rPr>
              <w:t>$6,000</w:t>
            </w:r>
          </w:p>
        </w:tc>
        <w:tc>
          <w:tcPr>
            <w:tcW w:w="720" w:type="dxa"/>
          </w:tcPr>
          <w:p w14:paraId="691640EA" w14:textId="77777777" w:rsidR="00A4174E" w:rsidRDefault="002F3B7F">
            <w:pPr>
              <w:pStyle w:val="TableParagraph"/>
              <w:ind w:right="17"/>
              <w:jc w:val="right"/>
              <w:rPr>
                <w:sz w:val="20"/>
              </w:rPr>
            </w:pPr>
            <w:r>
              <w:rPr>
                <w:spacing w:val="-2"/>
                <w:sz w:val="20"/>
              </w:rPr>
              <w:t>$12,000</w:t>
            </w:r>
          </w:p>
        </w:tc>
        <w:tc>
          <w:tcPr>
            <w:tcW w:w="720" w:type="dxa"/>
          </w:tcPr>
          <w:p w14:paraId="15C53650" w14:textId="77777777" w:rsidR="00A4174E" w:rsidRDefault="002F3B7F">
            <w:pPr>
              <w:pStyle w:val="TableParagraph"/>
              <w:ind w:right="17"/>
              <w:jc w:val="right"/>
              <w:rPr>
                <w:sz w:val="20"/>
              </w:rPr>
            </w:pPr>
            <w:r>
              <w:rPr>
                <w:spacing w:val="-2"/>
                <w:sz w:val="20"/>
              </w:rPr>
              <w:t>$30,000</w:t>
            </w:r>
          </w:p>
        </w:tc>
        <w:tc>
          <w:tcPr>
            <w:tcW w:w="1080" w:type="dxa"/>
          </w:tcPr>
          <w:p w14:paraId="49C164B7" w14:textId="77777777" w:rsidR="00A4174E" w:rsidRDefault="002F3B7F">
            <w:pPr>
              <w:pStyle w:val="TableParagraph"/>
              <w:ind w:right="17"/>
              <w:jc w:val="right"/>
              <w:rPr>
                <w:sz w:val="20"/>
              </w:rPr>
            </w:pPr>
            <w:r>
              <w:rPr>
                <w:spacing w:val="-2"/>
                <w:sz w:val="20"/>
              </w:rPr>
              <w:t>$50,000</w:t>
            </w:r>
          </w:p>
        </w:tc>
      </w:tr>
      <w:tr w:rsidR="00A4174E" w14:paraId="1A454D60" w14:textId="77777777">
        <w:trPr>
          <w:trHeight w:val="230"/>
        </w:trPr>
        <w:tc>
          <w:tcPr>
            <w:tcW w:w="5400" w:type="dxa"/>
            <w:gridSpan w:val="2"/>
          </w:tcPr>
          <w:p w14:paraId="41F788DD" w14:textId="77777777" w:rsidR="00A4174E" w:rsidRDefault="002F3B7F">
            <w:pPr>
              <w:pStyle w:val="TableParagraph"/>
              <w:tabs>
                <w:tab w:val="left" w:pos="767"/>
              </w:tabs>
              <w:ind w:left="390"/>
              <w:rPr>
                <w:sz w:val="20"/>
              </w:rPr>
            </w:pPr>
            <w:r>
              <w:rPr>
                <w:spacing w:val="-5"/>
                <w:sz w:val="20"/>
              </w:rPr>
              <w:t>2.</w:t>
            </w:r>
            <w:r>
              <w:rPr>
                <w:sz w:val="20"/>
              </w:rPr>
              <w:tab/>
              <w:t>From</w:t>
            </w:r>
            <w:r>
              <w:rPr>
                <w:spacing w:val="-4"/>
                <w:sz w:val="20"/>
              </w:rPr>
              <w:t xml:space="preserve"> </w:t>
            </w:r>
            <w:r>
              <w:rPr>
                <w:sz w:val="20"/>
              </w:rPr>
              <w:t>25</w:t>
            </w:r>
            <w:r>
              <w:rPr>
                <w:spacing w:val="-4"/>
                <w:sz w:val="20"/>
              </w:rPr>
              <w:t xml:space="preserve"> </w:t>
            </w:r>
            <w:r>
              <w:rPr>
                <w:sz w:val="20"/>
              </w:rPr>
              <w:t>through</w:t>
            </w:r>
            <w:r>
              <w:rPr>
                <w:spacing w:val="-5"/>
                <w:sz w:val="20"/>
              </w:rPr>
              <w:t xml:space="preserve"> </w:t>
            </w:r>
            <w:r>
              <w:rPr>
                <w:sz w:val="20"/>
              </w:rPr>
              <w:t>50</w:t>
            </w:r>
            <w:r>
              <w:rPr>
                <w:spacing w:val="-4"/>
                <w:sz w:val="20"/>
              </w:rPr>
              <w:t xml:space="preserve"> </w:t>
            </w:r>
            <w:r>
              <w:rPr>
                <w:sz w:val="20"/>
              </w:rPr>
              <w:t>percent</w:t>
            </w:r>
            <w:r>
              <w:rPr>
                <w:spacing w:val="-5"/>
                <w:sz w:val="20"/>
              </w:rPr>
              <w:t xml:space="preserve"> </w:t>
            </w:r>
            <w:r>
              <w:rPr>
                <w:sz w:val="20"/>
              </w:rPr>
              <w:t>over</w:t>
            </w:r>
            <w:r>
              <w:rPr>
                <w:spacing w:val="-3"/>
                <w:sz w:val="20"/>
              </w:rPr>
              <w:t xml:space="preserve"> </w:t>
            </w:r>
            <w:r>
              <w:rPr>
                <w:sz w:val="20"/>
              </w:rPr>
              <w:t>the</w:t>
            </w:r>
            <w:r>
              <w:rPr>
                <w:spacing w:val="-5"/>
                <w:sz w:val="20"/>
              </w:rPr>
              <w:t xml:space="preserve"> </w:t>
            </w:r>
            <w:r>
              <w:rPr>
                <w:sz w:val="20"/>
              </w:rPr>
              <w:t>allowable</w:t>
            </w:r>
            <w:r>
              <w:rPr>
                <w:spacing w:val="-5"/>
                <w:sz w:val="20"/>
              </w:rPr>
              <w:t xml:space="preserve"> </w:t>
            </w:r>
            <w:r>
              <w:rPr>
                <w:spacing w:val="-2"/>
                <w:sz w:val="20"/>
              </w:rPr>
              <w:t>standard</w:t>
            </w:r>
          </w:p>
        </w:tc>
        <w:tc>
          <w:tcPr>
            <w:tcW w:w="900" w:type="dxa"/>
          </w:tcPr>
          <w:p w14:paraId="504A5050" w14:textId="77777777" w:rsidR="00A4174E" w:rsidRDefault="002F3B7F">
            <w:pPr>
              <w:pStyle w:val="TableParagraph"/>
              <w:ind w:left="287"/>
              <w:rPr>
                <w:sz w:val="20"/>
              </w:rPr>
            </w:pPr>
            <w:r>
              <w:rPr>
                <w:spacing w:val="-5"/>
                <w:sz w:val="20"/>
              </w:rPr>
              <w:t>NM</w:t>
            </w:r>
          </w:p>
        </w:tc>
        <w:tc>
          <w:tcPr>
            <w:tcW w:w="720" w:type="dxa"/>
          </w:tcPr>
          <w:p w14:paraId="4DF7F896" w14:textId="77777777" w:rsidR="00A4174E" w:rsidRDefault="002F3B7F">
            <w:pPr>
              <w:pStyle w:val="TableParagraph"/>
              <w:ind w:right="18"/>
              <w:jc w:val="right"/>
              <w:rPr>
                <w:sz w:val="20"/>
              </w:rPr>
            </w:pPr>
            <w:r>
              <w:rPr>
                <w:spacing w:val="-2"/>
                <w:sz w:val="20"/>
              </w:rPr>
              <w:t>$8,000</w:t>
            </w:r>
          </w:p>
        </w:tc>
        <w:tc>
          <w:tcPr>
            <w:tcW w:w="720" w:type="dxa"/>
          </w:tcPr>
          <w:p w14:paraId="3D085F12" w14:textId="77777777" w:rsidR="00A4174E" w:rsidRDefault="002F3B7F">
            <w:pPr>
              <w:pStyle w:val="TableParagraph"/>
              <w:ind w:right="17"/>
              <w:jc w:val="right"/>
              <w:rPr>
                <w:sz w:val="20"/>
              </w:rPr>
            </w:pPr>
            <w:r>
              <w:rPr>
                <w:spacing w:val="-2"/>
                <w:sz w:val="20"/>
              </w:rPr>
              <w:t>$16,000</w:t>
            </w:r>
          </w:p>
        </w:tc>
        <w:tc>
          <w:tcPr>
            <w:tcW w:w="720" w:type="dxa"/>
          </w:tcPr>
          <w:p w14:paraId="05340172" w14:textId="77777777" w:rsidR="00A4174E" w:rsidRDefault="002F3B7F">
            <w:pPr>
              <w:pStyle w:val="TableParagraph"/>
              <w:ind w:right="17"/>
              <w:jc w:val="right"/>
              <w:rPr>
                <w:sz w:val="20"/>
              </w:rPr>
            </w:pPr>
            <w:r>
              <w:rPr>
                <w:spacing w:val="-2"/>
                <w:sz w:val="20"/>
              </w:rPr>
              <w:t>$40,000</w:t>
            </w:r>
          </w:p>
        </w:tc>
        <w:tc>
          <w:tcPr>
            <w:tcW w:w="1080" w:type="dxa"/>
          </w:tcPr>
          <w:p w14:paraId="372825F7" w14:textId="77777777" w:rsidR="00A4174E" w:rsidRDefault="002F3B7F">
            <w:pPr>
              <w:pStyle w:val="TableParagraph"/>
              <w:ind w:right="17"/>
              <w:jc w:val="right"/>
              <w:rPr>
                <w:sz w:val="20"/>
              </w:rPr>
            </w:pPr>
            <w:r>
              <w:rPr>
                <w:spacing w:val="-2"/>
                <w:sz w:val="20"/>
              </w:rPr>
              <w:t>$50,000</w:t>
            </w:r>
          </w:p>
        </w:tc>
      </w:tr>
      <w:tr w:rsidR="00A4174E" w14:paraId="6584B621" w14:textId="77777777">
        <w:trPr>
          <w:trHeight w:val="230"/>
        </w:trPr>
        <w:tc>
          <w:tcPr>
            <w:tcW w:w="5400" w:type="dxa"/>
            <w:gridSpan w:val="2"/>
          </w:tcPr>
          <w:p w14:paraId="6FB60AC7" w14:textId="77777777" w:rsidR="00A4174E" w:rsidRDefault="002F3B7F">
            <w:pPr>
              <w:pStyle w:val="TableParagraph"/>
              <w:tabs>
                <w:tab w:val="left" w:pos="767"/>
              </w:tabs>
              <w:ind w:left="390"/>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35C86942" w14:textId="77777777" w:rsidR="00A4174E" w:rsidRDefault="002F3B7F">
            <w:pPr>
              <w:pStyle w:val="TableParagraph"/>
              <w:ind w:left="287"/>
              <w:rPr>
                <w:sz w:val="20"/>
              </w:rPr>
            </w:pPr>
            <w:r>
              <w:rPr>
                <w:spacing w:val="-5"/>
                <w:sz w:val="20"/>
              </w:rPr>
              <w:t>NM</w:t>
            </w:r>
          </w:p>
        </w:tc>
        <w:tc>
          <w:tcPr>
            <w:tcW w:w="720" w:type="dxa"/>
          </w:tcPr>
          <w:p w14:paraId="647AD148" w14:textId="77777777" w:rsidR="00A4174E" w:rsidRDefault="002F3B7F">
            <w:pPr>
              <w:pStyle w:val="TableParagraph"/>
              <w:ind w:right="17"/>
              <w:jc w:val="right"/>
              <w:rPr>
                <w:sz w:val="20"/>
              </w:rPr>
            </w:pPr>
            <w:r>
              <w:rPr>
                <w:spacing w:val="-2"/>
                <w:sz w:val="20"/>
              </w:rPr>
              <w:t>$10,000</w:t>
            </w:r>
          </w:p>
        </w:tc>
        <w:tc>
          <w:tcPr>
            <w:tcW w:w="720" w:type="dxa"/>
          </w:tcPr>
          <w:p w14:paraId="56BB9BDC" w14:textId="77777777" w:rsidR="00A4174E" w:rsidRDefault="002F3B7F">
            <w:pPr>
              <w:pStyle w:val="TableParagraph"/>
              <w:ind w:right="17"/>
              <w:jc w:val="right"/>
              <w:rPr>
                <w:sz w:val="20"/>
              </w:rPr>
            </w:pPr>
            <w:r>
              <w:rPr>
                <w:spacing w:val="-2"/>
                <w:sz w:val="20"/>
              </w:rPr>
              <w:t>$20,000</w:t>
            </w:r>
          </w:p>
        </w:tc>
        <w:tc>
          <w:tcPr>
            <w:tcW w:w="720" w:type="dxa"/>
          </w:tcPr>
          <w:p w14:paraId="7657258E" w14:textId="77777777" w:rsidR="00A4174E" w:rsidRDefault="002F3B7F">
            <w:pPr>
              <w:pStyle w:val="TableParagraph"/>
              <w:ind w:right="17"/>
              <w:jc w:val="right"/>
              <w:rPr>
                <w:sz w:val="20"/>
              </w:rPr>
            </w:pPr>
            <w:r>
              <w:rPr>
                <w:spacing w:val="-2"/>
                <w:sz w:val="20"/>
              </w:rPr>
              <w:t>$50,000</w:t>
            </w:r>
          </w:p>
        </w:tc>
        <w:tc>
          <w:tcPr>
            <w:tcW w:w="1080" w:type="dxa"/>
          </w:tcPr>
          <w:p w14:paraId="0848A23D" w14:textId="77777777" w:rsidR="00A4174E" w:rsidRDefault="002F3B7F">
            <w:pPr>
              <w:pStyle w:val="TableParagraph"/>
              <w:ind w:right="17"/>
              <w:jc w:val="right"/>
              <w:rPr>
                <w:sz w:val="20"/>
              </w:rPr>
            </w:pPr>
            <w:r>
              <w:rPr>
                <w:spacing w:val="-2"/>
                <w:sz w:val="20"/>
              </w:rPr>
              <w:t>$50,000</w:t>
            </w:r>
          </w:p>
        </w:tc>
      </w:tr>
      <w:tr w:rsidR="00A4174E" w14:paraId="4FC7D7F3" w14:textId="77777777">
        <w:trPr>
          <w:trHeight w:val="229"/>
        </w:trPr>
        <w:tc>
          <w:tcPr>
            <w:tcW w:w="5400" w:type="dxa"/>
            <w:gridSpan w:val="2"/>
          </w:tcPr>
          <w:p w14:paraId="2F4C0421" w14:textId="77777777" w:rsidR="00A4174E" w:rsidRDefault="002F3B7F">
            <w:pPr>
              <w:pStyle w:val="TableParagraph"/>
              <w:ind w:left="390"/>
              <w:rPr>
                <w:sz w:val="20"/>
              </w:rPr>
            </w:pPr>
            <w:r>
              <w:rPr>
                <w:sz w:val="20"/>
              </w:rPr>
              <w:t>From</w:t>
            </w:r>
            <w:r>
              <w:rPr>
                <w:spacing w:val="-4"/>
                <w:sz w:val="20"/>
              </w:rPr>
              <w:t xml:space="preserve"> </w:t>
            </w:r>
            <w:r>
              <w:rPr>
                <w:sz w:val="20"/>
              </w:rPr>
              <w:t>greater</w:t>
            </w:r>
            <w:r>
              <w:rPr>
                <w:spacing w:val="-4"/>
                <w:sz w:val="20"/>
              </w:rPr>
              <w:t xml:space="preserve"> </w:t>
            </w:r>
            <w:r>
              <w:rPr>
                <w:sz w:val="20"/>
              </w:rPr>
              <w:t>than</w:t>
            </w:r>
            <w:r>
              <w:rPr>
                <w:spacing w:val="-4"/>
                <w:sz w:val="20"/>
              </w:rPr>
              <w:t xml:space="preserve"> </w:t>
            </w:r>
            <w:r>
              <w:rPr>
                <w:sz w:val="20"/>
              </w:rPr>
              <w:t>22.8</w:t>
            </w:r>
            <w:r>
              <w:rPr>
                <w:spacing w:val="-5"/>
                <w:sz w:val="20"/>
              </w:rPr>
              <w:t xml:space="preserve"> </w:t>
            </w:r>
            <w:r>
              <w:rPr>
                <w:sz w:val="20"/>
              </w:rPr>
              <w:t>pounds</w:t>
            </w:r>
            <w:r>
              <w:rPr>
                <w:spacing w:val="-6"/>
                <w:sz w:val="20"/>
              </w:rPr>
              <w:t xml:space="preserve"> </w:t>
            </w:r>
            <w:r>
              <w:rPr>
                <w:sz w:val="20"/>
              </w:rPr>
              <w:t>per</w:t>
            </w:r>
            <w:r>
              <w:rPr>
                <w:spacing w:val="-4"/>
                <w:sz w:val="20"/>
              </w:rPr>
              <w:t xml:space="preserve"> hour:</w:t>
            </w:r>
          </w:p>
        </w:tc>
        <w:tc>
          <w:tcPr>
            <w:tcW w:w="4140" w:type="dxa"/>
            <w:gridSpan w:val="5"/>
          </w:tcPr>
          <w:p w14:paraId="12472E4C" w14:textId="77777777" w:rsidR="00A4174E" w:rsidRDefault="00A4174E">
            <w:pPr>
              <w:pStyle w:val="TableParagraph"/>
              <w:spacing w:line="240" w:lineRule="auto"/>
              <w:rPr>
                <w:sz w:val="16"/>
              </w:rPr>
            </w:pPr>
          </w:p>
        </w:tc>
      </w:tr>
      <w:tr w:rsidR="00A4174E" w14:paraId="227EBC36" w14:textId="77777777">
        <w:trPr>
          <w:trHeight w:val="230"/>
        </w:trPr>
        <w:tc>
          <w:tcPr>
            <w:tcW w:w="5400" w:type="dxa"/>
            <w:gridSpan w:val="2"/>
          </w:tcPr>
          <w:p w14:paraId="40B463E9" w14:textId="77777777" w:rsidR="00A4174E" w:rsidRDefault="002F3B7F">
            <w:pPr>
              <w:pStyle w:val="TableParagraph"/>
              <w:tabs>
                <w:tab w:val="left" w:pos="767"/>
              </w:tabs>
              <w:ind w:left="390"/>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6369CB4B" w14:textId="77777777" w:rsidR="00A4174E" w:rsidRDefault="002F3B7F">
            <w:pPr>
              <w:pStyle w:val="TableParagraph"/>
              <w:ind w:left="287"/>
              <w:rPr>
                <w:sz w:val="20"/>
              </w:rPr>
            </w:pPr>
            <w:r>
              <w:rPr>
                <w:spacing w:val="-5"/>
                <w:sz w:val="20"/>
              </w:rPr>
              <w:t>NM</w:t>
            </w:r>
          </w:p>
        </w:tc>
        <w:tc>
          <w:tcPr>
            <w:tcW w:w="720" w:type="dxa"/>
          </w:tcPr>
          <w:p w14:paraId="6CA8DA6E" w14:textId="77777777" w:rsidR="00A4174E" w:rsidRDefault="002F3B7F">
            <w:pPr>
              <w:pStyle w:val="TableParagraph"/>
              <w:ind w:right="18"/>
              <w:jc w:val="right"/>
              <w:rPr>
                <w:sz w:val="20"/>
              </w:rPr>
            </w:pPr>
            <w:r>
              <w:rPr>
                <w:spacing w:val="-2"/>
                <w:sz w:val="20"/>
              </w:rPr>
              <w:t>$8,000</w:t>
            </w:r>
          </w:p>
        </w:tc>
        <w:tc>
          <w:tcPr>
            <w:tcW w:w="720" w:type="dxa"/>
          </w:tcPr>
          <w:p w14:paraId="24D0942A" w14:textId="77777777" w:rsidR="00A4174E" w:rsidRDefault="002F3B7F">
            <w:pPr>
              <w:pStyle w:val="TableParagraph"/>
              <w:ind w:right="17"/>
              <w:jc w:val="right"/>
              <w:rPr>
                <w:sz w:val="20"/>
              </w:rPr>
            </w:pPr>
            <w:r>
              <w:rPr>
                <w:spacing w:val="-2"/>
                <w:sz w:val="20"/>
              </w:rPr>
              <w:t>$16,000</w:t>
            </w:r>
          </w:p>
        </w:tc>
        <w:tc>
          <w:tcPr>
            <w:tcW w:w="720" w:type="dxa"/>
          </w:tcPr>
          <w:p w14:paraId="70D0DFCE" w14:textId="77777777" w:rsidR="00A4174E" w:rsidRDefault="002F3B7F">
            <w:pPr>
              <w:pStyle w:val="TableParagraph"/>
              <w:ind w:right="17"/>
              <w:jc w:val="right"/>
              <w:rPr>
                <w:sz w:val="20"/>
              </w:rPr>
            </w:pPr>
            <w:r>
              <w:rPr>
                <w:spacing w:val="-2"/>
                <w:sz w:val="20"/>
              </w:rPr>
              <w:t>$40,000</w:t>
            </w:r>
          </w:p>
        </w:tc>
        <w:tc>
          <w:tcPr>
            <w:tcW w:w="1080" w:type="dxa"/>
          </w:tcPr>
          <w:p w14:paraId="1826C5CB" w14:textId="77777777" w:rsidR="00A4174E" w:rsidRDefault="002F3B7F">
            <w:pPr>
              <w:pStyle w:val="TableParagraph"/>
              <w:ind w:right="17"/>
              <w:jc w:val="right"/>
              <w:rPr>
                <w:sz w:val="20"/>
              </w:rPr>
            </w:pPr>
            <w:r>
              <w:rPr>
                <w:spacing w:val="-2"/>
                <w:sz w:val="20"/>
              </w:rPr>
              <w:t>$50,000</w:t>
            </w:r>
          </w:p>
        </w:tc>
      </w:tr>
      <w:tr w:rsidR="00A4174E" w14:paraId="6635DE3D" w14:textId="77777777">
        <w:trPr>
          <w:trHeight w:val="230"/>
        </w:trPr>
        <w:tc>
          <w:tcPr>
            <w:tcW w:w="5400" w:type="dxa"/>
            <w:gridSpan w:val="2"/>
          </w:tcPr>
          <w:p w14:paraId="730737AF" w14:textId="77777777" w:rsidR="00A4174E" w:rsidRDefault="002F3B7F">
            <w:pPr>
              <w:pStyle w:val="TableParagraph"/>
              <w:tabs>
                <w:tab w:val="left" w:pos="767"/>
              </w:tabs>
              <w:ind w:left="390"/>
              <w:rPr>
                <w:sz w:val="20"/>
              </w:rPr>
            </w:pPr>
            <w:r>
              <w:rPr>
                <w:spacing w:val="-5"/>
                <w:sz w:val="20"/>
              </w:rPr>
              <w:t>2.</w:t>
            </w:r>
            <w:r>
              <w:rPr>
                <w:sz w:val="20"/>
              </w:rPr>
              <w:tab/>
              <w:t>From</w:t>
            </w:r>
            <w:r>
              <w:rPr>
                <w:spacing w:val="-4"/>
                <w:sz w:val="20"/>
              </w:rPr>
              <w:t xml:space="preserve"> </w:t>
            </w:r>
            <w:r>
              <w:rPr>
                <w:sz w:val="20"/>
              </w:rPr>
              <w:t>25</w:t>
            </w:r>
            <w:r>
              <w:rPr>
                <w:spacing w:val="-4"/>
                <w:sz w:val="20"/>
              </w:rPr>
              <w:t xml:space="preserve"> </w:t>
            </w:r>
            <w:r>
              <w:rPr>
                <w:sz w:val="20"/>
              </w:rPr>
              <w:t>through</w:t>
            </w:r>
            <w:r>
              <w:rPr>
                <w:spacing w:val="-5"/>
                <w:sz w:val="20"/>
              </w:rPr>
              <w:t xml:space="preserve"> </w:t>
            </w:r>
            <w:r>
              <w:rPr>
                <w:sz w:val="20"/>
              </w:rPr>
              <w:t>50</w:t>
            </w:r>
            <w:r>
              <w:rPr>
                <w:spacing w:val="-4"/>
                <w:sz w:val="20"/>
              </w:rPr>
              <w:t xml:space="preserve"> </w:t>
            </w:r>
            <w:r>
              <w:rPr>
                <w:sz w:val="20"/>
              </w:rPr>
              <w:t>percent</w:t>
            </w:r>
            <w:r>
              <w:rPr>
                <w:spacing w:val="-5"/>
                <w:sz w:val="20"/>
              </w:rPr>
              <w:t xml:space="preserve"> </w:t>
            </w:r>
            <w:r>
              <w:rPr>
                <w:sz w:val="20"/>
              </w:rPr>
              <w:t>over</w:t>
            </w:r>
            <w:r>
              <w:rPr>
                <w:spacing w:val="-3"/>
                <w:sz w:val="20"/>
              </w:rPr>
              <w:t xml:space="preserve"> </w:t>
            </w:r>
            <w:r>
              <w:rPr>
                <w:sz w:val="20"/>
              </w:rPr>
              <w:t>the</w:t>
            </w:r>
            <w:r>
              <w:rPr>
                <w:spacing w:val="-5"/>
                <w:sz w:val="20"/>
              </w:rPr>
              <w:t xml:space="preserve"> </w:t>
            </w:r>
            <w:r>
              <w:rPr>
                <w:sz w:val="20"/>
              </w:rPr>
              <w:t>allowable</w:t>
            </w:r>
            <w:r>
              <w:rPr>
                <w:spacing w:val="-5"/>
                <w:sz w:val="20"/>
              </w:rPr>
              <w:t xml:space="preserve"> </w:t>
            </w:r>
            <w:r>
              <w:rPr>
                <w:spacing w:val="-2"/>
                <w:sz w:val="20"/>
              </w:rPr>
              <w:t>standard</w:t>
            </w:r>
          </w:p>
        </w:tc>
        <w:tc>
          <w:tcPr>
            <w:tcW w:w="900" w:type="dxa"/>
          </w:tcPr>
          <w:p w14:paraId="76F02D21" w14:textId="77777777" w:rsidR="00A4174E" w:rsidRDefault="002F3B7F">
            <w:pPr>
              <w:pStyle w:val="TableParagraph"/>
              <w:ind w:left="287"/>
              <w:rPr>
                <w:sz w:val="20"/>
              </w:rPr>
            </w:pPr>
            <w:r>
              <w:rPr>
                <w:spacing w:val="-5"/>
                <w:sz w:val="20"/>
              </w:rPr>
              <w:t>NM</w:t>
            </w:r>
          </w:p>
        </w:tc>
        <w:tc>
          <w:tcPr>
            <w:tcW w:w="720" w:type="dxa"/>
          </w:tcPr>
          <w:p w14:paraId="7700553A" w14:textId="77777777" w:rsidR="00A4174E" w:rsidRDefault="002F3B7F">
            <w:pPr>
              <w:pStyle w:val="TableParagraph"/>
              <w:ind w:right="17"/>
              <w:jc w:val="right"/>
              <w:rPr>
                <w:sz w:val="20"/>
              </w:rPr>
            </w:pPr>
            <w:r>
              <w:rPr>
                <w:spacing w:val="-2"/>
                <w:sz w:val="20"/>
              </w:rPr>
              <w:t>$10,000</w:t>
            </w:r>
          </w:p>
        </w:tc>
        <w:tc>
          <w:tcPr>
            <w:tcW w:w="720" w:type="dxa"/>
          </w:tcPr>
          <w:p w14:paraId="62D29737" w14:textId="77777777" w:rsidR="00A4174E" w:rsidRDefault="002F3B7F">
            <w:pPr>
              <w:pStyle w:val="TableParagraph"/>
              <w:ind w:right="17"/>
              <w:jc w:val="right"/>
              <w:rPr>
                <w:sz w:val="20"/>
              </w:rPr>
            </w:pPr>
            <w:r>
              <w:rPr>
                <w:spacing w:val="-2"/>
                <w:sz w:val="20"/>
              </w:rPr>
              <w:t>$20,000</w:t>
            </w:r>
          </w:p>
        </w:tc>
        <w:tc>
          <w:tcPr>
            <w:tcW w:w="720" w:type="dxa"/>
          </w:tcPr>
          <w:p w14:paraId="440010A4" w14:textId="77777777" w:rsidR="00A4174E" w:rsidRDefault="002F3B7F">
            <w:pPr>
              <w:pStyle w:val="TableParagraph"/>
              <w:ind w:right="17"/>
              <w:jc w:val="right"/>
              <w:rPr>
                <w:sz w:val="20"/>
              </w:rPr>
            </w:pPr>
            <w:r>
              <w:rPr>
                <w:spacing w:val="-2"/>
                <w:sz w:val="20"/>
              </w:rPr>
              <w:t>$50,000</w:t>
            </w:r>
          </w:p>
        </w:tc>
        <w:tc>
          <w:tcPr>
            <w:tcW w:w="1080" w:type="dxa"/>
          </w:tcPr>
          <w:p w14:paraId="518B407D" w14:textId="77777777" w:rsidR="00A4174E" w:rsidRDefault="002F3B7F">
            <w:pPr>
              <w:pStyle w:val="TableParagraph"/>
              <w:ind w:right="17"/>
              <w:jc w:val="right"/>
              <w:rPr>
                <w:sz w:val="20"/>
              </w:rPr>
            </w:pPr>
            <w:r>
              <w:rPr>
                <w:spacing w:val="-2"/>
                <w:sz w:val="20"/>
              </w:rPr>
              <w:t>$50,000</w:t>
            </w:r>
          </w:p>
        </w:tc>
      </w:tr>
      <w:tr w:rsidR="00A4174E" w14:paraId="68827A6D" w14:textId="77777777">
        <w:trPr>
          <w:trHeight w:val="229"/>
        </w:trPr>
        <w:tc>
          <w:tcPr>
            <w:tcW w:w="5400" w:type="dxa"/>
            <w:gridSpan w:val="2"/>
          </w:tcPr>
          <w:p w14:paraId="3B9BBA67" w14:textId="77777777" w:rsidR="00A4174E" w:rsidRDefault="002F3B7F">
            <w:pPr>
              <w:pStyle w:val="TableParagraph"/>
              <w:tabs>
                <w:tab w:val="left" w:pos="767"/>
              </w:tabs>
              <w:ind w:left="390"/>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604ADF00" w14:textId="77777777" w:rsidR="00A4174E" w:rsidRDefault="002F3B7F">
            <w:pPr>
              <w:pStyle w:val="TableParagraph"/>
              <w:ind w:left="287"/>
              <w:rPr>
                <w:sz w:val="20"/>
              </w:rPr>
            </w:pPr>
            <w:r>
              <w:rPr>
                <w:spacing w:val="-5"/>
                <w:sz w:val="20"/>
              </w:rPr>
              <w:t>NM</w:t>
            </w:r>
          </w:p>
        </w:tc>
        <w:tc>
          <w:tcPr>
            <w:tcW w:w="720" w:type="dxa"/>
          </w:tcPr>
          <w:p w14:paraId="3359FE2F" w14:textId="77777777" w:rsidR="00A4174E" w:rsidRDefault="002F3B7F">
            <w:pPr>
              <w:pStyle w:val="TableParagraph"/>
              <w:ind w:right="17"/>
              <w:jc w:val="right"/>
              <w:rPr>
                <w:sz w:val="20"/>
              </w:rPr>
            </w:pPr>
            <w:r>
              <w:rPr>
                <w:spacing w:val="-2"/>
                <w:sz w:val="20"/>
              </w:rPr>
              <w:t>$10,000</w:t>
            </w:r>
          </w:p>
        </w:tc>
        <w:tc>
          <w:tcPr>
            <w:tcW w:w="720" w:type="dxa"/>
          </w:tcPr>
          <w:p w14:paraId="1E791C3B" w14:textId="77777777" w:rsidR="00A4174E" w:rsidRDefault="002F3B7F">
            <w:pPr>
              <w:pStyle w:val="TableParagraph"/>
              <w:ind w:right="17"/>
              <w:jc w:val="right"/>
              <w:rPr>
                <w:sz w:val="20"/>
              </w:rPr>
            </w:pPr>
            <w:r>
              <w:rPr>
                <w:spacing w:val="-2"/>
                <w:sz w:val="20"/>
              </w:rPr>
              <w:t>$20,000</w:t>
            </w:r>
          </w:p>
        </w:tc>
        <w:tc>
          <w:tcPr>
            <w:tcW w:w="720" w:type="dxa"/>
          </w:tcPr>
          <w:p w14:paraId="273CBE08" w14:textId="77777777" w:rsidR="00A4174E" w:rsidRDefault="002F3B7F">
            <w:pPr>
              <w:pStyle w:val="TableParagraph"/>
              <w:ind w:right="17"/>
              <w:jc w:val="right"/>
              <w:rPr>
                <w:sz w:val="20"/>
              </w:rPr>
            </w:pPr>
            <w:r>
              <w:rPr>
                <w:spacing w:val="-2"/>
                <w:sz w:val="20"/>
              </w:rPr>
              <w:t>$50,000</w:t>
            </w:r>
          </w:p>
        </w:tc>
        <w:tc>
          <w:tcPr>
            <w:tcW w:w="1080" w:type="dxa"/>
          </w:tcPr>
          <w:p w14:paraId="6052EE07" w14:textId="77777777" w:rsidR="00A4174E" w:rsidRDefault="002F3B7F">
            <w:pPr>
              <w:pStyle w:val="TableParagraph"/>
              <w:ind w:right="17"/>
              <w:jc w:val="right"/>
              <w:rPr>
                <w:sz w:val="20"/>
              </w:rPr>
            </w:pPr>
            <w:r>
              <w:rPr>
                <w:spacing w:val="-2"/>
                <w:sz w:val="20"/>
              </w:rPr>
              <w:t>$50,000</w:t>
            </w:r>
          </w:p>
        </w:tc>
      </w:tr>
      <w:tr w:rsidR="00A4174E" w14:paraId="5C5C08CC" w14:textId="77777777">
        <w:trPr>
          <w:trHeight w:val="232"/>
        </w:trPr>
        <w:tc>
          <w:tcPr>
            <w:tcW w:w="2431" w:type="dxa"/>
          </w:tcPr>
          <w:p w14:paraId="709F9969" w14:textId="77777777" w:rsidR="00A4174E" w:rsidRDefault="002F3B7F">
            <w:pPr>
              <w:pStyle w:val="TableParagraph"/>
              <w:spacing w:line="212" w:lineRule="exact"/>
              <w:ind w:left="30"/>
              <w:rPr>
                <w:sz w:val="20"/>
              </w:rPr>
            </w:pPr>
            <w:r>
              <w:rPr>
                <w:sz w:val="20"/>
              </w:rPr>
              <w:t>N.J.A.C.</w:t>
            </w:r>
            <w:r>
              <w:rPr>
                <w:spacing w:val="-11"/>
                <w:sz w:val="20"/>
              </w:rPr>
              <w:t xml:space="preserve"> </w:t>
            </w:r>
            <w:r>
              <w:rPr>
                <w:sz w:val="20"/>
              </w:rPr>
              <w:t>7:27-</w:t>
            </w:r>
            <w:r>
              <w:rPr>
                <w:spacing w:val="-2"/>
                <w:sz w:val="20"/>
              </w:rPr>
              <w:t>19.10(e)</w:t>
            </w:r>
          </w:p>
        </w:tc>
        <w:tc>
          <w:tcPr>
            <w:tcW w:w="2969" w:type="dxa"/>
          </w:tcPr>
          <w:p w14:paraId="35CD4DFA" w14:textId="77777777" w:rsidR="00A4174E" w:rsidRDefault="002F3B7F">
            <w:pPr>
              <w:pStyle w:val="TableParagraph"/>
              <w:spacing w:line="212" w:lineRule="exact"/>
              <w:ind w:left="28"/>
              <w:rPr>
                <w:sz w:val="20"/>
              </w:rPr>
            </w:pPr>
            <w:r>
              <w:rPr>
                <w:sz w:val="20"/>
              </w:rPr>
              <w:t>Adjust</w:t>
            </w:r>
            <w:r>
              <w:rPr>
                <w:spacing w:val="-7"/>
                <w:sz w:val="20"/>
              </w:rPr>
              <w:t xml:space="preserve"> </w:t>
            </w:r>
            <w:r>
              <w:rPr>
                <w:sz w:val="20"/>
              </w:rPr>
              <w:t>combustion</w:t>
            </w:r>
            <w:r>
              <w:rPr>
                <w:spacing w:val="-5"/>
                <w:sz w:val="20"/>
              </w:rPr>
              <w:t xml:space="preserve"> </w:t>
            </w:r>
            <w:r>
              <w:rPr>
                <w:spacing w:val="-2"/>
                <w:sz w:val="20"/>
              </w:rPr>
              <w:t>process</w:t>
            </w:r>
          </w:p>
        </w:tc>
        <w:tc>
          <w:tcPr>
            <w:tcW w:w="900" w:type="dxa"/>
          </w:tcPr>
          <w:p w14:paraId="20353AFA" w14:textId="77777777" w:rsidR="00A4174E" w:rsidRDefault="002F3B7F">
            <w:pPr>
              <w:pStyle w:val="TableParagraph"/>
              <w:spacing w:line="212" w:lineRule="exact"/>
              <w:ind w:left="287"/>
              <w:rPr>
                <w:sz w:val="20"/>
              </w:rPr>
            </w:pPr>
            <w:r>
              <w:rPr>
                <w:spacing w:val="-5"/>
                <w:sz w:val="20"/>
              </w:rPr>
              <w:t>NM</w:t>
            </w:r>
          </w:p>
        </w:tc>
        <w:tc>
          <w:tcPr>
            <w:tcW w:w="720" w:type="dxa"/>
          </w:tcPr>
          <w:p w14:paraId="3524436A" w14:textId="77777777" w:rsidR="00A4174E" w:rsidRDefault="002F3B7F">
            <w:pPr>
              <w:pStyle w:val="TableParagraph"/>
              <w:spacing w:line="212" w:lineRule="exact"/>
              <w:ind w:right="18"/>
              <w:jc w:val="right"/>
              <w:rPr>
                <w:sz w:val="20"/>
              </w:rPr>
            </w:pPr>
            <w:r>
              <w:rPr>
                <w:spacing w:val="-2"/>
                <w:sz w:val="20"/>
              </w:rPr>
              <w:t>$2,000</w:t>
            </w:r>
          </w:p>
        </w:tc>
        <w:tc>
          <w:tcPr>
            <w:tcW w:w="720" w:type="dxa"/>
          </w:tcPr>
          <w:p w14:paraId="4B3B14FF" w14:textId="77777777" w:rsidR="00A4174E" w:rsidRDefault="002F3B7F">
            <w:pPr>
              <w:pStyle w:val="TableParagraph"/>
              <w:spacing w:line="212" w:lineRule="exact"/>
              <w:ind w:right="18"/>
              <w:jc w:val="right"/>
              <w:rPr>
                <w:sz w:val="20"/>
              </w:rPr>
            </w:pPr>
            <w:r>
              <w:rPr>
                <w:spacing w:val="-2"/>
                <w:sz w:val="20"/>
              </w:rPr>
              <w:t>$4,000</w:t>
            </w:r>
          </w:p>
        </w:tc>
        <w:tc>
          <w:tcPr>
            <w:tcW w:w="720" w:type="dxa"/>
          </w:tcPr>
          <w:p w14:paraId="34A14C29" w14:textId="77777777" w:rsidR="00A4174E" w:rsidRDefault="002F3B7F">
            <w:pPr>
              <w:pStyle w:val="TableParagraph"/>
              <w:spacing w:line="212" w:lineRule="exact"/>
              <w:ind w:right="17"/>
              <w:jc w:val="right"/>
              <w:rPr>
                <w:sz w:val="20"/>
              </w:rPr>
            </w:pPr>
            <w:r>
              <w:rPr>
                <w:spacing w:val="-2"/>
                <w:sz w:val="20"/>
              </w:rPr>
              <w:t>$10,000</w:t>
            </w:r>
          </w:p>
        </w:tc>
        <w:tc>
          <w:tcPr>
            <w:tcW w:w="1080" w:type="dxa"/>
          </w:tcPr>
          <w:p w14:paraId="2AF38C59" w14:textId="77777777" w:rsidR="00A4174E" w:rsidRDefault="002F3B7F">
            <w:pPr>
              <w:pStyle w:val="TableParagraph"/>
              <w:spacing w:line="212" w:lineRule="exact"/>
              <w:ind w:right="17"/>
              <w:jc w:val="right"/>
              <w:rPr>
                <w:sz w:val="20"/>
              </w:rPr>
            </w:pPr>
            <w:r>
              <w:rPr>
                <w:spacing w:val="-2"/>
                <w:sz w:val="20"/>
              </w:rPr>
              <w:t>$30,000</w:t>
            </w:r>
          </w:p>
        </w:tc>
      </w:tr>
    </w:tbl>
    <w:p w14:paraId="51CA6B7A" w14:textId="77777777" w:rsidR="00A4174E" w:rsidRDefault="00A4174E">
      <w:pPr>
        <w:spacing w:line="212" w:lineRule="exact"/>
        <w:jc w:val="right"/>
        <w:rPr>
          <w:sz w:val="20"/>
        </w:rPr>
        <w:sectPr w:rsidR="00A4174E">
          <w:pgSz w:w="12240" w:h="15840"/>
          <w:pgMar w:top="1340" w:right="680" w:bottom="640" w:left="1320" w:header="727" w:footer="453" w:gutter="0"/>
          <w:cols w:space="720"/>
        </w:sectPr>
      </w:pPr>
    </w:p>
    <w:p w14:paraId="5D89FA57" w14:textId="77777777" w:rsidR="00A4174E" w:rsidRDefault="00A4174E">
      <w:pPr>
        <w:pStyle w:val="BodyText"/>
        <w:spacing w:before="7"/>
        <w:rPr>
          <w:sz w:val="7"/>
        </w:rPr>
      </w:pP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1"/>
        <w:gridCol w:w="2965"/>
        <w:gridCol w:w="900"/>
        <w:gridCol w:w="724"/>
        <w:gridCol w:w="720"/>
        <w:gridCol w:w="720"/>
        <w:gridCol w:w="1080"/>
      </w:tblGrid>
      <w:tr w:rsidR="00A4174E" w14:paraId="026A3EF0" w14:textId="77777777">
        <w:trPr>
          <w:trHeight w:val="918"/>
        </w:trPr>
        <w:tc>
          <w:tcPr>
            <w:tcW w:w="2431" w:type="dxa"/>
          </w:tcPr>
          <w:p w14:paraId="1155BF57" w14:textId="77777777" w:rsidR="00A4174E" w:rsidRDefault="00A4174E">
            <w:pPr>
              <w:pStyle w:val="TableParagraph"/>
              <w:spacing w:line="240" w:lineRule="auto"/>
            </w:pPr>
          </w:p>
          <w:p w14:paraId="219A1704" w14:textId="77777777" w:rsidR="00A4174E" w:rsidRDefault="00A4174E">
            <w:pPr>
              <w:pStyle w:val="TableParagraph"/>
              <w:spacing w:line="240" w:lineRule="auto"/>
            </w:pPr>
          </w:p>
          <w:p w14:paraId="2F71C6F3" w14:textId="77777777" w:rsidR="00A4174E" w:rsidRDefault="002F3B7F">
            <w:pPr>
              <w:pStyle w:val="TableParagraph"/>
              <w:spacing w:before="183"/>
              <w:ind w:left="30"/>
              <w:rPr>
                <w:b/>
                <w:sz w:val="20"/>
              </w:rPr>
            </w:pPr>
            <w:r>
              <w:rPr>
                <w:b/>
                <w:spacing w:val="-2"/>
                <w:sz w:val="20"/>
              </w:rPr>
              <w:t>Citation</w:t>
            </w:r>
          </w:p>
        </w:tc>
        <w:tc>
          <w:tcPr>
            <w:tcW w:w="2965" w:type="dxa"/>
          </w:tcPr>
          <w:p w14:paraId="3AEA3198" w14:textId="77777777" w:rsidR="00A4174E" w:rsidRDefault="00A4174E">
            <w:pPr>
              <w:pStyle w:val="TableParagraph"/>
              <w:spacing w:line="240" w:lineRule="auto"/>
            </w:pPr>
          </w:p>
          <w:p w14:paraId="457D5B7A" w14:textId="77777777" w:rsidR="00A4174E" w:rsidRDefault="00A4174E">
            <w:pPr>
              <w:pStyle w:val="TableParagraph"/>
              <w:spacing w:line="240" w:lineRule="auto"/>
            </w:pPr>
          </w:p>
          <w:p w14:paraId="752B2731" w14:textId="77777777" w:rsidR="00A4174E" w:rsidRDefault="002F3B7F">
            <w:pPr>
              <w:pStyle w:val="TableParagraph"/>
              <w:spacing w:before="183"/>
              <w:ind w:left="28"/>
              <w:rPr>
                <w:b/>
                <w:sz w:val="20"/>
              </w:rPr>
            </w:pPr>
            <w:r>
              <w:rPr>
                <w:b/>
                <w:spacing w:val="-2"/>
                <w:sz w:val="20"/>
              </w:rPr>
              <w:t>Class</w:t>
            </w:r>
          </w:p>
        </w:tc>
        <w:tc>
          <w:tcPr>
            <w:tcW w:w="900" w:type="dxa"/>
          </w:tcPr>
          <w:p w14:paraId="138B74C5" w14:textId="77777777" w:rsidR="00A4174E" w:rsidRDefault="00A4174E">
            <w:pPr>
              <w:pStyle w:val="TableParagraph"/>
              <w:spacing w:line="240" w:lineRule="auto"/>
            </w:pPr>
          </w:p>
          <w:p w14:paraId="680B67AE" w14:textId="77777777" w:rsidR="00A4174E" w:rsidRDefault="002F3B7F">
            <w:pPr>
              <w:pStyle w:val="TableParagraph"/>
              <w:spacing w:before="190" w:line="228" w:lineRule="exact"/>
              <w:ind w:left="58" w:firstLine="69"/>
              <w:rPr>
                <w:b/>
                <w:sz w:val="20"/>
              </w:rPr>
            </w:pPr>
            <w:r>
              <w:rPr>
                <w:b/>
                <w:sz w:val="20"/>
              </w:rPr>
              <w:t xml:space="preserve">Type of </w:t>
            </w:r>
            <w:r>
              <w:rPr>
                <w:b/>
                <w:spacing w:val="-2"/>
                <w:sz w:val="20"/>
              </w:rPr>
              <w:t>Violation</w:t>
            </w:r>
          </w:p>
        </w:tc>
        <w:tc>
          <w:tcPr>
            <w:tcW w:w="724" w:type="dxa"/>
          </w:tcPr>
          <w:p w14:paraId="18956E4E" w14:textId="77777777" w:rsidR="00A4174E" w:rsidRDefault="00A4174E">
            <w:pPr>
              <w:pStyle w:val="TableParagraph"/>
              <w:spacing w:line="240" w:lineRule="auto"/>
            </w:pPr>
          </w:p>
          <w:p w14:paraId="37B575FC" w14:textId="77777777" w:rsidR="00A4174E" w:rsidRDefault="002F3B7F">
            <w:pPr>
              <w:pStyle w:val="TableParagraph"/>
              <w:spacing w:before="190" w:line="228" w:lineRule="exact"/>
              <w:ind w:left="37" w:right="12" w:firstLine="244"/>
              <w:rPr>
                <w:b/>
                <w:sz w:val="20"/>
              </w:rPr>
            </w:pPr>
            <w:r>
              <w:rPr>
                <w:b/>
                <w:spacing w:val="-2"/>
                <w:sz w:val="20"/>
              </w:rPr>
              <w:t>First Offense</w:t>
            </w:r>
          </w:p>
        </w:tc>
        <w:tc>
          <w:tcPr>
            <w:tcW w:w="720" w:type="dxa"/>
          </w:tcPr>
          <w:p w14:paraId="477C219C" w14:textId="77777777" w:rsidR="00A4174E" w:rsidRDefault="00A4174E">
            <w:pPr>
              <w:pStyle w:val="TableParagraph"/>
              <w:spacing w:line="240" w:lineRule="auto"/>
            </w:pPr>
          </w:p>
          <w:p w14:paraId="00222814" w14:textId="77777777" w:rsidR="00A4174E" w:rsidRDefault="002F3B7F">
            <w:pPr>
              <w:pStyle w:val="TableParagraph"/>
              <w:spacing w:before="190" w:line="228" w:lineRule="exact"/>
              <w:ind w:left="33" w:right="12" w:firstLine="45"/>
              <w:rPr>
                <w:b/>
                <w:sz w:val="20"/>
              </w:rPr>
            </w:pPr>
            <w:r>
              <w:rPr>
                <w:b/>
                <w:spacing w:val="-2"/>
                <w:sz w:val="20"/>
              </w:rPr>
              <w:t>Second Offense</w:t>
            </w:r>
          </w:p>
        </w:tc>
        <w:tc>
          <w:tcPr>
            <w:tcW w:w="720" w:type="dxa"/>
          </w:tcPr>
          <w:p w14:paraId="396848E7" w14:textId="77777777" w:rsidR="00A4174E" w:rsidRDefault="00A4174E">
            <w:pPr>
              <w:pStyle w:val="TableParagraph"/>
              <w:spacing w:line="240" w:lineRule="auto"/>
            </w:pPr>
          </w:p>
          <w:p w14:paraId="70C1A440" w14:textId="77777777" w:rsidR="00A4174E" w:rsidRDefault="002F3B7F">
            <w:pPr>
              <w:pStyle w:val="TableParagraph"/>
              <w:spacing w:before="190" w:line="228" w:lineRule="exact"/>
              <w:ind w:left="33" w:right="15" w:firstLine="158"/>
              <w:rPr>
                <w:b/>
                <w:sz w:val="20"/>
              </w:rPr>
            </w:pPr>
            <w:r>
              <w:rPr>
                <w:b/>
                <w:spacing w:val="-4"/>
                <w:sz w:val="20"/>
              </w:rPr>
              <w:t xml:space="preserve">Third </w:t>
            </w:r>
            <w:r>
              <w:rPr>
                <w:b/>
                <w:spacing w:val="-2"/>
                <w:sz w:val="20"/>
              </w:rPr>
              <w:t>Offense</w:t>
            </w:r>
          </w:p>
        </w:tc>
        <w:tc>
          <w:tcPr>
            <w:tcW w:w="1080" w:type="dxa"/>
          </w:tcPr>
          <w:p w14:paraId="4FC72DC6" w14:textId="77777777" w:rsidR="00A4174E" w:rsidRDefault="002F3B7F">
            <w:pPr>
              <w:pStyle w:val="TableParagraph"/>
              <w:spacing w:line="240" w:lineRule="auto"/>
              <w:ind w:right="19"/>
              <w:jc w:val="right"/>
              <w:rPr>
                <w:b/>
                <w:sz w:val="20"/>
              </w:rPr>
            </w:pPr>
            <w:r>
              <w:rPr>
                <w:b/>
                <w:sz w:val="20"/>
              </w:rPr>
              <w:t>Fourth</w:t>
            </w:r>
            <w:r>
              <w:rPr>
                <w:b/>
                <w:spacing w:val="-7"/>
                <w:sz w:val="20"/>
              </w:rPr>
              <w:t xml:space="preserve"> </w:t>
            </w:r>
            <w:r>
              <w:rPr>
                <w:b/>
                <w:spacing w:val="-5"/>
                <w:sz w:val="20"/>
              </w:rPr>
              <w:t>and</w:t>
            </w:r>
          </w:p>
          <w:p w14:paraId="2733EEF4" w14:textId="77777777" w:rsidR="00A4174E" w:rsidRDefault="002F3B7F">
            <w:pPr>
              <w:pStyle w:val="TableParagraph"/>
              <w:spacing w:line="240" w:lineRule="auto"/>
              <w:ind w:left="59" w:right="18" w:firstLine="556"/>
              <w:jc w:val="right"/>
              <w:rPr>
                <w:b/>
                <w:sz w:val="20"/>
              </w:rPr>
            </w:pPr>
            <w:r>
              <w:rPr>
                <w:b/>
                <w:spacing w:val="-4"/>
                <w:sz w:val="20"/>
              </w:rPr>
              <w:t xml:space="preserve">Each </w:t>
            </w:r>
            <w:r>
              <w:rPr>
                <w:b/>
                <w:spacing w:val="-2"/>
                <w:sz w:val="20"/>
              </w:rPr>
              <w:t>Subsequent</w:t>
            </w:r>
          </w:p>
          <w:p w14:paraId="0E62E14F" w14:textId="77777777" w:rsidR="00A4174E" w:rsidRDefault="002F3B7F">
            <w:pPr>
              <w:pStyle w:val="TableParagraph"/>
              <w:spacing w:line="208" w:lineRule="exact"/>
              <w:ind w:right="19"/>
              <w:jc w:val="right"/>
              <w:rPr>
                <w:b/>
                <w:sz w:val="20"/>
              </w:rPr>
            </w:pPr>
            <w:r>
              <w:rPr>
                <w:b/>
                <w:spacing w:val="-2"/>
                <w:sz w:val="20"/>
              </w:rPr>
              <w:t>Offense</w:t>
            </w:r>
          </w:p>
        </w:tc>
      </w:tr>
      <w:tr w:rsidR="00A4174E" w14:paraId="2B4BFE3E" w14:textId="77777777">
        <w:trPr>
          <w:trHeight w:val="460"/>
        </w:trPr>
        <w:tc>
          <w:tcPr>
            <w:tcW w:w="2431" w:type="dxa"/>
          </w:tcPr>
          <w:p w14:paraId="40FD293F" w14:textId="77777777" w:rsidR="00A4174E" w:rsidRDefault="002F3B7F">
            <w:pPr>
              <w:pStyle w:val="TableParagraph"/>
              <w:spacing w:line="240" w:lineRule="auto"/>
              <w:ind w:left="23"/>
              <w:rPr>
                <w:sz w:val="20"/>
              </w:rPr>
            </w:pPr>
            <w:r>
              <w:rPr>
                <w:sz w:val="20"/>
              </w:rPr>
              <w:t>N.J.A.C.</w:t>
            </w:r>
            <w:r>
              <w:rPr>
                <w:spacing w:val="-9"/>
                <w:sz w:val="20"/>
              </w:rPr>
              <w:t xml:space="preserve"> </w:t>
            </w:r>
            <w:r>
              <w:rPr>
                <w:sz w:val="20"/>
              </w:rPr>
              <w:t>7:27-19.11(a),</w:t>
            </w:r>
            <w:r>
              <w:rPr>
                <w:spacing w:val="-8"/>
                <w:sz w:val="20"/>
              </w:rPr>
              <w:t xml:space="preserve"> </w:t>
            </w:r>
            <w:r>
              <w:rPr>
                <w:spacing w:val="-5"/>
                <w:sz w:val="20"/>
              </w:rPr>
              <w:t>(b)</w:t>
            </w:r>
          </w:p>
        </w:tc>
        <w:tc>
          <w:tcPr>
            <w:tcW w:w="2965" w:type="dxa"/>
          </w:tcPr>
          <w:p w14:paraId="4B24283C" w14:textId="77777777" w:rsidR="00A4174E" w:rsidRDefault="002F3B7F">
            <w:pPr>
              <w:pStyle w:val="TableParagraph"/>
              <w:spacing w:line="230" w:lineRule="atLeast"/>
              <w:ind w:left="21" w:right="1089"/>
              <w:rPr>
                <w:sz w:val="20"/>
              </w:rPr>
            </w:pPr>
            <w:r>
              <w:rPr>
                <w:sz w:val="20"/>
              </w:rPr>
              <w:t>Emergency</w:t>
            </w:r>
            <w:r>
              <w:rPr>
                <w:spacing w:val="-13"/>
                <w:sz w:val="20"/>
              </w:rPr>
              <w:t xml:space="preserve"> </w:t>
            </w:r>
            <w:r>
              <w:rPr>
                <w:sz w:val="20"/>
              </w:rPr>
              <w:t xml:space="preserve">Generators </w:t>
            </w:r>
            <w:r>
              <w:rPr>
                <w:spacing w:val="-2"/>
                <w:sz w:val="20"/>
              </w:rPr>
              <w:t>Recordkeeping</w:t>
            </w:r>
          </w:p>
        </w:tc>
        <w:tc>
          <w:tcPr>
            <w:tcW w:w="900" w:type="dxa"/>
          </w:tcPr>
          <w:p w14:paraId="4528682D" w14:textId="77777777" w:rsidR="00A4174E" w:rsidRDefault="002F3B7F">
            <w:pPr>
              <w:pStyle w:val="TableParagraph"/>
              <w:spacing w:line="240" w:lineRule="auto"/>
              <w:ind w:left="294"/>
              <w:rPr>
                <w:sz w:val="20"/>
              </w:rPr>
            </w:pPr>
            <w:r>
              <w:rPr>
                <w:spacing w:val="-5"/>
                <w:sz w:val="20"/>
              </w:rPr>
              <w:t>NM</w:t>
            </w:r>
          </w:p>
        </w:tc>
        <w:tc>
          <w:tcPr>
            <w:tcW w:w="724" w:type="dxa"/>
          </w:tcPr>
          <w:p w14:paraId="3A317325" w14:textId="77777777" w:rsidR="00A4174E" w:rsidRDefault="002F3B7F">
            <w:pPr>
              <w:pStyle w:val="TableParagraph"/>
              <w:spacing w:line="240" w:lineRule="auto"/>
              <w:ind w:right="7"/>
              <w:jc w:val="right"/>
              <w:rPr>
                <w:sz w:val="20"/>
              </w:rPr>
            </w:pPr>
            <w:r>
              <w:rPr>
                <w:spacing w:val="-4"/>
                <w:sz w:val="20"/>
              </w:rPr>
              <w:t>$500</w:t>
            </w:r>
          </w:p>
        </w:tc>
        <w:tc>
          <w:tcPr>
            <w:tcW w:w="720" w:type="dxa"/>
          </w:tcPr>
          <w:p w14:paraId="161B2265" w14:textId="77777777" w:rsidR="00A4174E" w:rsidRDefault="002F3B7F">
            <w:pPr>
              <w:pStyle w:val="TableParagraph"/>
              <w:spacing w:line="240" w:lineRule="auto"/>
              <w:ind w:right="8"/>
              <w:jc w:val="right"/>
              <w:rPr>
                <w:sz w:val="20"/>
              </w:rPr>
            </w:pPr>
            <w:r>
              <w:rPr>
                <w:spacing w:val="-2"/>
                <w:sz w:val="20"/>
              </w:rPr>
              <w:t>$1,000</w:t>
            </w:r>
          </w:p>
        </w:tc>
        <w:tc>
          <w:tcPr>
            <w:tcW w:w="720" w:type="dxa"/>
          </w:tcPr>
          <w:p w14:paraId="2A0328E7" w14:textId="77777777" w:rsidR="00A4174E" w:rsidRDefault="002F3B7F">
            <w:pPr>
              <w:pStyle w:val="TableParagraph"/>
              <w:spacing w:line="240" w:lineRule="auto"/>
              <w:ind w:right="8"/>
              <w:jc w:val="right"/>
              <w:rPr>
                <w:sz w:val="20"/>
              </w:rPr>
            </w:pPr>
            <w:r>
              <w:rPr>
                <w:spacing w:val="-2"/>
                <w:sz w:val="20"/>
              </w:rPr>
              <w:t>$2,500</w:t>
            </w:r>
          </w:p>
        </w:tc>
        <w:tc>
          <w:tcPr>
            <w:tcW w:w="1080" w:type="dxa"/>
          </w:tcPr>
          <w:p w14:paraId="5644DFD6" w14:textId="77777777" w:rsidR="00A4174E" w:rsidRDefault="002F3B7F">
            <w:pPr>
              <w:pStyle w:val="TableParagraph"/>
              <w:spacing w:line="240" w:lineRule="auto"/>
              <w:ind w:right="8"/>
              <w:jc w:val="right"/>
              <w:rPr>
                <w:sz w:val="20"/>
              </w:rPr>
            </w:pPr>
            <w:r>
              <w:rPr>
                <w:spacing w:val="-2"/>
                <w:sz w:val="20"/>
              </w:rPr>
              <w:t>$7,500</w:t>
            </w:r>
          </w:p>
        </w:tc>
      </w:tr>
      <w:tr w:rsidR="00A4174E" w14:paraId="04BFDD77" w14:textId="77777777">
        <w:trPr>
          <w:trHeight w:val="690"/>
        </w:trPr>
        <w:tc>
          <w:tcPr>
            <w:tcW w:w="2431" w:type="dxa"/>
          </w:tcPr>
          <w:p w14:paraId="1D6560C6" w14:textId="77777777" w:rsidR="00A4174E" w:rsidRDefault="002F3B7F">
            <w:pPr>
              <w:pStyle w:val="TableParagraph"/>
              <w:spacing w:line="240" w:lineRule="auto"/>
              <w:ind w:left="33"/>
              <w:rPr>
                <w:sz w:val="20"/>
              </w:rPr>
            </w:pPr>
            <w:r>
              <w:rPr>
                <w:sz w:val="20"/>
              </w:rPr>
              <w:t>N.J.A.C.</w:t>
            </w:r>
            <w:r>
              <w:rPr>
                <w:spacing w:val="-11"/>
                <w:sz w:val="20"/>
              </w:rPr>
              <w:t xml:space="preserve"> </w:t>
            </w:r>
            <w:r>
              <w:rPr>
                <w:sz w:val="20"/>
              </w:rPr>
              <w:t>7:27-</w:t>
            </w:r>
            <w:r>
              <w:rPr>
                <w:spacing w:val="-2"/>
                <w:sz w:val="20"/>
              </w:rPr>
              <w:t>19.12(a)</w:t>
            </w:r>
          </w:p>
        </w:tc>
        <w:tc>
          <w:tcPr>
            <w:tcW w:w="2965" w:type="dxa"/>
          </w:tcPr>
          <w:p w14:paraId="553E5402" w14:textId="77777777" w:rsidR="00A4174E" w:rsidRDefault="002F3B7F">
            <w:pPr>
              <w:pStyle w:val="TableParagraph"/>
              <w:spacing w:line="230" w:lineRule="atLeast"/>
              <w:ind w:left="31"/>
              <w:rPr>
                <w:sz w:val="20"/>
              </w:rPr>
            </w:pPr>
            <w:r>
              <w:rPr>
                <w:sz w:val="20"/>
              </w:rPr>
              <w:t>MSW Incinerator Conditions and Provisions</w:t>
            </w:r>
            <w:r>
              <w:rPr>
                <w:spacing w:val="-13"/>
                <w:sz w:val="20"/>
              </w:rPr>
              <w:t xml:space="preserve"> </w:t>
            </w:r>
            <w:r>
              <w:rPr>
                <w:sz w:val="20"/>
              </w:rPr>
              <w:t>Detected</w:t>
            </w:r>
            <w:r>
              <w:rPr>
                <w:spacing w:val="-11"/>
                <w:sz w:val="20"/>
              </w:rPr>
              <w:t xml:space="preserve"> </w:t>
            </w:r>
            <w:r>
              <w:rPr>
                <w:sz w:val="20"/>
              </w:rPr>
              <w:t>by</w:t>
            </w:r>
            <w:r>
              <w:rPr>
                <w:spacing w:val="-11"/>
                <w:sz w:val="20"/>
              </w:rPr>
              <w:t xml:space="preserve"> </w:t>
            </w:r>
            <w:r>
              <w:rPr>
                <w:sz w:val="20"/>
              </w:rPr>
              <w:t>Continuous Monitoring System</w:t>
            </w:r>
          </w:p>
        </w:tc>
        <w:tc>
          <w:tcPr>
            <w:tcW w:w="4144" w:type="dxa"/>
            <w:gridSpan w:val="5"/>
          </w:tcPr>
          <w:p w14:paraId="5329C6E3" w14:textId="77777777" w:rsidR="00A4174E" w:rsidRDefault="002F3B7F">
            <w:pPr>
              <w:pStyle w:val="TableParagraph"/>
              <w:spacing w:line="240" w:lineRule="auto"/>
              <w:ind w:left="637" w:hanging="600"/>
              <w:rPr>
                <w:sz w:val="20"/>
              </w:rPr>
            </w:pPr>
            <w:r>
              <w:rPr>
                <w:sz w:val="20"/>
              </w:rPr>
              <w:t>See</w:t>
            </w:r>
            <w:r>
              <w:rPr>
                <w:spacing w:val="-6"/>
                <w:sz w:val="20"/>
              </w:rPr>
              <w:t xml:space="preserve"> </w:t>
            </w:r>
            <w:r>
              <w:rPr>
                <w:sz w:val="20"/>
              </w:rPr>
              <w:t>N.J.A.C.</w:t>
            </w:r>
            <w:r>
              <w:rPr>
                <w:spacing w:val="-5"/>
                <w:sz w:val="20"/>
              </w:rPr>
              <w:t xml:space="preserve"> </w:t>
            </w:r>
            <w:r>
              <w:rPr>
                <w:sz w:val="20"/>
              </w:rPr>
              <w:t>7:27A-3.10(n)</w:t>
            </w:r>
            <w:r>
              <w:rPr>
                <w:spacing w:val="-8"/>
                <w:sz w:val="20"/>
              </w:rPr>
              <w:t xml:space="preserve"> </w:t>
            </w:r>
            <w:r>
              <w:rPr>
                <w:sz w:val="20"/>
              </w:rPr>
              <w:t>for</w:t>
            </w:r>
            <w:r>
              <w:rPr>
                <w:spacing w:val="-5"/>
                <w:sz w:val="20"/>
              </w:rPr>
              <w:t xml:space="preserve"> </w:t>
            </w:r>
            <w:r>
              <w:rPr>
                <w:sz w:val="20"/>
              </w:rPr>
              <w:t>the</w:t>
            </w:r>
            <w:r>
              <w:rPr>
                <w:spacing w:val="-6"/>
                <w:sz w:val="20"/>
              </w:rPr>
              <w:t xml:space="preserve"> </w:t>
            </w:r>
            <w:r>
              <w:rPr>
                <w:sz w:val="20"/>
              </w:rPr>
              <w:t>calculation</w:t>
            </w:r>
            <w:r>
              <w:rPr>
                <w:spacing w:val="-7"/>
                <w:sz w:val="20"/>
              </w:rPr>
              <w:t xml:space="preserve"> </w:t>
            </w:r>
            <w:r>
              <w:rPr>
                <w:sz w:val="20"/>
              </w:rPr>
              <w:t>of civil administrative penalties.</w:t>
            </w:r>
          </w:p>
        </w:tc>
      </w:tr>
      <w:tr w:rsidR="00A4174E" w14:paraId="0343A130" w14:textId="77777777">
        <w:trPr>
          <w:trHeight w:val="460"/>
        </w:trPr>
        <w:tc>
          <w:tcPr>
            <w:tcW w:w="2431" w:type="dxa"/>
          </w:tcPr>
          <w:p w14:paraId="4F9FE064"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19.13(j)</w:t>
            </w:r>
          </w:p>
        </w:tc>
        <w:tc>
          <w:tcPr>
            <w:tcW w:w="2965" w:type="dxa"/>
          </w:tcPr>
          <w:p w14:paraId="43704514" w14:textId="77777777" w:rsidR="00A4174E" w:rsidRDefault="002F3B7F">
            <w:pPr>
              <w:pStyle w:val="TableParagraph"/>
              <w:spacing w:before="16" w:line="212" w:lineRule="exact"/>
              <w:ind w:left="28"/>
              <w:rPr>
                <w:sz w:val="20"/>
              </w:rPr>
            </w:pPr>
            <w:r>
              <w:rPr>
                <w:position w:val="2"/>
                <w:sz w:val="20"/>
              </w:rPr>
              <w:t>Modify</w:t>
            </w:r>
            <w:r>
              <w:rPr>
                <w:spacing w:val="-8"/>
                <w:position w:val="2"/>
                <w:sz w:val="20"/>
              </w:rPr>
              <w:t xml:space="preserve"> </w:t>
            </w:r>
            <w:r>
              <w:rPr>
                <w:position w:val="2"/>
                <w:sz w:val="20"/>
              </w:rPr>
              <w:t>NO</w:t>
            </w:r>
            <w:r>
              <w:rPr>
                <w:sz w:val="13"/>
              </w:rPr>
              <w:t>x</w:t>
            </w:r>
            <w:r>
              <w:rPr>
                <w:spacing w:val="8"/>
                <w:sz w:val="13"/>
              </w:rPr>
              <w:t xml:space="preserve"> </w:t>
            </w:r>
            <w:r>
              <w:rPr>
                <w:position w:val="2"/>
                <w:sz w:val="20"/>
              </w:rPr>
              <w:t>Control</w:t>
            </w:r>
            <w:r>
              <w:rPr>
                <w:spacing w:val="-9"/>
                <w:position w:val="2"/>
                <w:sz w:val="20"/>
              </w:rPr>
              <w:t xml:space="preserve"> </w:t>
            </w:r>
            <w:r>
              <w:rPr>
                <w:position w:val="2"/>
                <w:sz w:val="20"/>
              </w:rPr>
              <w:t>Plan</w:t>
            </w:r>
            <w:r>
              <w:rPr>
                <w:spacing w:val="-10"/>
                <w:position w:val="2"/>
                <w:sz w:val="20"/>
              </w:rPr>
              <w:t xml:space="preserve"> </w:t>
            </w:r>
            <w:r>
              <w:rPr>
                <w:position w:val="2"/>
                <w:sz w:val="20"/>
              </w:rPr>
              <w:t xml:space="preserve">for </w:t>
            </w:r>
            <w:r>
              <w:rPr>
                <w:spacing w:val="-2"/>
                <w:sz w:val="20"/>
              </w:rPr>
              <w:t>alterations</w:t>
            </w:r>
          </w:p>
        </w:tc>
        <w:tc>
          <w:tcPr>
            <w:tcW w:w="900" w:type="dxa"/>
          </w:tcPr>
          <w:p w14:paraId="4516E78F" w14:textId="77777777" w:rsidR="00A4174E" w:rsidRDefault="002F3B7F">
            <w:pPr>
              <w:pStyle w:val="TableParagraph"/>
              <w:spacing w:line="240" w:lineRule="auto"/>
              <w:ind w:left="363"/>
              <w:rPr>
                <w:sz w:val="20"/>
              </w:rPr>
            </w:pPr>
            <w:r>
              <w:rPr>
                <w:w w:val="99"/>
                <w:sz w:val="20"/>
              </w:rPr>
              <w:t>M</w:t>
            </w:r>
          </w:p>
        </w:tc>
        <w:tc>
          <w:tcPr>
            <w:tcW w:w="724" w:type="dxa"/>
          </w:tcPr>
          <w:p w14:paraId="1ABE23E1" w14:textId="77777777" w:rsidR="00A4174E" w:rsidRDefault="002F3B7F">
            <w:pPr>
              <w:pStyle w:val="TableParagraph"/>
              <w:spacing w:line="240" w:lineRule="auto"/>
              <w:ind w:right="18"/>
              <w:jc w:val="right"/>
              <w:rPr>
                <w:sz w:val="20"/>
              </w:rPr>
            </w:pPr>
            <w:r>
              <w:rPr>
                <w:spacing w:val="-2"/>
                <w:sz w:val="20"/>
              </w:rPr>
              <w:t>$2,000</w:t>
            </w:r>
          </w:p>
        </w:tc>
        <w:tc>
          <w:tcPr>
            <w:tcW w:w="720" w:type="dxa"/>
          </w:tcPr>
          <w:p w14:paraId="0B733ACB" w14:textId="77777777" w:rsidR="00A4174E" w:rsidRDefault="002F3B7F">
            <w:pPr>
              <w:pStyle w:val="TableParagraph"/>
              <w:spacing w:line="240" w:lineRule="auto"/>
              <w:ind w:right="18"/>
              <w:jc w:val="right"/>
              <w:rPr>
                <w:sz w:val="20"/>
              </w:rPr>
            </w:pPr>
            <w:r>
              <w:rPr>
                <w:spacing w:val="-2"/>
                <w:sz w:val="20"/>
              </w:rPr>
              <w:t>$4,000</w:t>
            </w:r>
          </w:p>
        </w:tc>
        <w:tc>
          <w:tcPr>
            <w:tcW w:w="720" w:type="dxa"/>
          </w:tcPr>
          <w:p w14:paraId="5EA33F3B" w14:textId="77777777" w:rsidR="00A4174E" w:rsidRDefault="002F3B7F">
            <w:pPr>
              <w:pStyle w:val="TableParagraph"/>
              <w:spacing w:line="240" w:lineRule="auto"/>
              <w:ind w:right="17"/>
              <w:jc w:val="right"/>
              <w:rPr>
                <w:sz w:val="20"/>
              </w:rPr>
            </w:pPr>
            <w:r>
              <w:rPr>
                <w:spacing w:val="-2"/>
                <w:sz w:val="20"/>
              </w:rPr>
              <w:t>$10,000</w:t>
            </w:r>
          </w:p>
        </w:tc>
        <w:tc>
          <w:tcPr>
            <w:tcW w:w="1080" w:type="dxa"/>
          </w:tcPr>
          <w:p w14:paraId="37BDB132" w14:textId="77777777" w:rsidR="00A4174E" w:rsidRDefault="002F3B7F">
            <w:pPr>
              <w:pStyle w:val="TableParagraph"/>
              <w:spacing w:line="240" w:lineRule="auto"/>
              <w:ind w:right="17"/>
              <w:jc w:val="right"/>
              <w:rPr>
                <w:sz w:val="20"/>
              </w:rPr>
            </w:pPr>
            <w:r>
              <w:rPr>
                <w:spacing w:val="-2"/>
                <w:sz w:val="20"/>
              </w:rPr>
              <w:t>$30,000</w:t>
            </w:r>
          </w:p>
        </w:tc>
      </w:tr>
      <w:tr w:rsidR="00A4174E" w14:paraId="5FD4AA6C" w14:textId="77777777">
        <w:trPr>
          <w:trHeight w:val="229"/>
        </w:trPr>
        <w:tc>
          <w:tcPr>
            <w:tcW w:w="2431" w:type="dxa"/>
          </w:tcPr>
          <w:p w14:paraId="548B4FA1"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19.13(n)</w:t>
            </w:r>
          </w:p>
        </w:tc>
        <w:tc>
          <w:tcPr>
            <w:tcW w:w="2965" w:type="dxa"/>
          </w:tcPr>
          <w:p w14:paraId="7F7ABF3C" w14:textId="77777777" w:rsidR="00A4174E" w:rsidRDefault="002F3B7F">
            <w:pPr>
              <w:pStyle w:val="TableParagraph"/>
              <w:ind w:left="28"/>
              <w:rPr>
                <w:sz w:val="20"/>
              </w:rPr>
            </w:pPr>
            <w:r>
              <w:rPr>
                <w:position w:val="2"/>
                <w:sz w:val="20"/>
              </w:rPr>
              <w:t>Implement</w:t>
            </w:r>
            <w:r>
              <w:rPr>
                <w:spacing w:val="-5"/>
                <w:position w:val="2"/>
                <w:sz w:val="20"/>
              </w:rPr>
              <w:t xml:space="preserve"> </w:t>
            </w:r>
            <w:r>
              <w:rPr>
                <w:position w:val="2"/>
                <w:sz w:val="20"/>
              </w:rPr>
              <w:t>NO</w:t>
            </w:r>
            <w:r>
              <w:rPr>
                <w:sz w:val="13"/>
              </w:rPr>
              <w:t>x</w:t>
            </w:r>
            <w:r>
              <w:rPr>
                <w:spacing w:val="12"/>
                <w:sz w:val="13"/>
              </w:rPr>
              <w:t xml:space="preserve"> </w:t>
            </w:r>
            <w:r>
              <w:rPr>
                <w:position w:val="2"/>
                <w:sz w:val="20"/>
              </w:rPr>
              <w:t>Control</w:t>
            </w:r>
            <w:r>
              <w:rPr>
                <w:spacing w:val="-5"/>
                <w:position w:val="2"/>
                <w:sz w:val="20"/>
              </w:rPr>
              <w:t xml:space="preserve"> </w:t>
            </w:r>
            <w:r>
              <w:rPr>
                <w:spacing w:val="-4"/>
                <w:position w:val="2"/>
                <w:sz w:val="20"/>
              </w:rPr>
              <w:t>Plan</w:t>
            </w:r>
          </w:p>
        </w:tc>
        <w:tc>
          <w:tcPr>
            <w:tcW w:w="900" w:type="dxa"/>
          </w:tcPr>
          <w:p w14:paraId="23075949" w14:textId="77777777" w:rsidR="00A4174E" w:rsidRDefault="002F3B7F">
            <w:pPr>
              <w:pStyle w:val="TableParagraph"/>
              <w:ind w:left="291"/>
              <w:rPr>
                <w:sz w:val="20"/>
              </w:rPr>
            </w:pPr>
            <w:r>
              <w:rPr>
                <w:spacing w:val="-5"/>
                <w:sz w:val="20"/>
              </w:rPr>
              <w:t>NM</w:t>
            </w:r>
          </w:p>
        </w:tc>
        <w:tc>
          <w:tcPr>
            <w:tcW w:w="724" w:type="dxa"/>
          </w:tcPr>
          <w:p w14:paraId="6BF8FBFD" w14:textId="77777777" w:rsidR="00A4174E" w:rsidRDefault="002F3B7F">
            <w:pPr>
              <w:pStyle w:val="TableParagraph"/>
              <w:ind w:right="17"/>
              <w:jc w:val="right"/>
              <w:rPr>
                <w:sz w:val="20"/>
              </w:rPr>
            </w:pPr>
            <w:r>
              <w:rPr>
                <w:spacing w:val="-2"/>
                <w:sz w:val="20"/>
              </w:rPr>
              <w:t>$10,000</w:t>
            </w:r>
          </w:p>
        </w:tc>
        <w:tc>
          <w:tcPr>
            <w:tcW w:w="720" w:type="dxa"/>
          </w:tcPr>
          <w:p w14:paraId="49E81B23" w14:textId="77777777" w:rsidR="00A4174E" w:rsidRDefault="002F3B7F">
            <w:pPr>
              <w:pStyle w:val="TableParagraph"/>
              <w:ind w:right="17"/>
              <w:jc w:val="right"/>
              <w:rPr>
                <w:sz w:val="20"/>
              </w:rPr>
            </w:pPr>
            <w:r>
              <w:rPr>
                <w:spacing w:val="-2"/>
                <w:sz w:val="20"/>
              </w:rPr>
              <w:t>$20,000</w:t>
            </w:r>
          </w:p>
        </w:tc>
        <w:tc>
          <w:tcPr>
            <w:tcW w:w="720" w:type="dxa"/>
          </w:tcPr>
          <w:p w14:paraId="6865DBDD" w14:textId="77777777" w:rsidR="00A4174E" w:rsidRDefault="002F3B7F">
            <w:pPr>
              <w:pStyle w:val="TableParagraph"/>
              <w:ind w:right="17"/>
              <w:jc w:val="right"/>
              <w:rPr>
                <w:sz w:val="20"/>
              </w:rPr>
            </w:pPr>
            <w:r>
              <w:rPr>
                <w:spacing w:val="-2"/>
                <w:sz w:val="20"/>
              </w:rPr>
              <w:t>$50,000</w:t>
            </w:r>
          </w:p>
        </w:tc>
        <w:tc>
          <w:tcPr>
            <w:tcW w:w="1080" w:type="dxa"/>
          </w:tcPr>
          <w:p w14:paraId="26B0986F" w14:textId="77777777" w:rsidR="00A4174E" w:rsidRDefault="002F3B7F">
            <w:pPr>
              <w:pStyle w:val="TableParagraph"/>
              <w:ind w:right="17"/>
              <w:jc w:val="right"/>
              <w:rPr>
                <w:sz w:val="20"/>
              </w:rPr>
            </w:pPr>
            <w:r>
              <w:rPr>
                <w:spacing w:val="-2"/>
                <w:sz w:val="20"/>
              </w:rPr>
              <w:t>$50,000</w:t>
            </w:r>
          </w:p>
        </w:tc>
      </w:tr>
      <w:tr w:rsidR="00A4174E" w14:paraId="4CA7141A" w14:textId="77777777">
        <w:trPr>
          <w:trHeight w:val="460"/>
        </w:trPr>
        <w:tc>
          <w:tcPr>
            <w:tcW w:w="2431" w:type="dxa"/>
          </w:tcPr>
          <w:p w14:paraId="7C9AD1BD" w14:textId="77777777" w:rsidR="00A4174E" w:rsidRDefault="002F3B7F">
            <w:pPr>
              <w:pStyle w:val="TableParagraph"/>
              <w:spacing w:line="230" w:lineRule="atLeast"/>
              <w:ind w:left="30" w:right="103"/>
              <w:rPr>
                <w:sz w:val="20"/>
              </w:rPr>
            </w:pPr>
            <w:r>
              <w:rPr>
                <w:sz w:val="20"/>
              </w:rPr>
              <w:t>N.J.A.C.</w:t>
            </w:r>
            <w:r>
              <w:rPr>
                <w:spacing w:val="-13"/>
                <w:sz w:val="20"/>
              </w:rPr>
              <w:t xml:space="preserve"> </w:t>
            </w:r>
            <w:r>
              <w:rPr>
                <w:sz w:val="20"/>
              </w:rPr>
              <w:t>7:27-19.15(c)</w:t>
            </w:r>
            <w:r>
              <w:rPr>
                <w:spacing w:val="-12"/>
                <w:sz w:val="20"/>
              </w:rPr>
              <w:t xml:space="preserve"> </w:t>
            </w:r>
            <w:r>
              <w:rPr>
                <w:sz w:val="20"/>
              </w:rPr>
              <w:t xml:space="preserve">and </w:t>
            </w:r>
            <w:r>
              <w:rPr>
                <w:spacing w:val="-4"/>
                <w:sz w:val="20"/>
              </w:rPr>
              <w:t>(e)</w:t>
            </w:r>
          </w:p>
        </w:tc>
        <w:tc>
          <w:tcPr>
            <w:tcW w:w="2965" w:type="dxa"/>
          </w:tcPr>
          <w:p w14:paraId="5A6D3E10" w14:textId="77777777" w:rsidR="00A4174E" w:rsidRDefault="002F3B7F">
            <w:pPr>
              <w:pStyle w:val="TableParagraph"/>
              <w:spacing w:line="240" w:lineRule="auto"/>
              <w:ind w:left="28"/>
              <w:rPr>
                <w:sz w:val="20"/>
              </w:rPr>
            </w:pPr>
            <w:r>
              <w:rPr>
                <w:sz w:val="20"/>
              </w:rPr>
              <w:t>Demonstrate</w:t>
            </w:r>
            <w:r>
              <w:rPr>
                <w:spacing w:val="-11"/>
                <w:sz w:val="20"/>
              </w:rPr>
              <w:t xml:space="preserve"> </w:t>
            </w:r>
            <w:r>
              <w:rPr>
                <w:spacing w:val="-2"/>
                <w:sz w:val="20"/>
              </w:rPr>
              <w:t>Compliance</w:t>
            </w:r>
          </w:p>
        </w:tc>
        <w:tc>
          <w:tcPr>
            <w:tcW w:w="900" w:type="dxa"/>
          </w:tcPr>
          <w:p w14:paraId="2BF2D623" w14:textId="77777777" w:rsidR="00A4174E" w:rsidRDefault="002F3B7F">
            <w:pPr>
              <w:pStyle w:val="TableParagraph"/>
              <w:spacing w:line="240" w:lineRule="auto"/>
              <w:ind w:left="363"/>
              <w:rPr>
                <w:sz w:val="20"/>
              </w:rPr>
            </w:pPr>
            <w:r>
              <w:rPr>
                <w:w w:val="99"/>
                <w:sz w:val="20"/>
              </w:rPr>
              <w:t>M</w:t>
            </w:r>
          </w:p>
        </w:tc>
        <w:tc>
          <w:tcPr>
            <w:tcW w:w="724" w:type="dxa"/>
          </w:tcPr>
          <w:p w14:paraId="1E0DCCE4" w14:textId="77777777" w:rsidR="00A4174E" w:rsidRDefault="002F3B7F">
            <w:pPr>
              <w:pStyle w:val="TableParagraph"/>
              <w:spacing w:line="240" w:lineRule="auto"/>
              <w:ind w:right="18"/>
              <w:jc w:val="right"/>
              <w:rPr>
                <w:sz w:val="20"/>
              </w:rPr>
            </w:pPr>
            <w:r>
              <w:rPr>
                <w:spacing w:val="-2"/>
                <w:sz w:val="20"/>
              </w:rPr>
              <w:t>$2,000</w:t>
            </w:r>
          </w:p>
        </w:tc>
        <w:tc>
          <w:tcPr>
            <w:tcW w:w="720" w:type="dxa"/>
          </w:tcPr>
          <w:p w14:paraId="127A07F2" w14:textId="77777777" w:rsidR="00A4174E" w:rsidRDefault="002F3B7F">
            <w:pPr>
              <w:pStyle w:val="TableParagraph"/>
              <w:spacing w:line="240" w:lineRule="auto"/>
              <w:ind w:right="18"/>
              <w:jc w:val="right"/>
              <w:rPr>
                <w:sz w:val="20"/>
              </w:rPr>
            </w:pPr>
            <w:r>
              <w:rPr>
                <w:spacing w:val="-2"/>
                <w:sz w:val="20"/>
              </w:rPr>
              <w:t>$4,000</w:t>
            </w:r>
          </w:p>
        </w:tc>
        <w:tc>
          <w:tcPr>
            <w:tcW w:w="720" w:type="dxa"/>
          </w:tcPr>
          <w:p w14:paraId="6E8F7C78" w14:textId="77777777" w:rsidR="00A4174E" w:rsidRDefault="002F3B7F">
            <w:pPr>
              <w:pStyle w:val="TableParagraph"/>
              <w:spacing w:line="240" w:lineRule="auto"/>
              <w:ind w:right="17"/>
              <w:jc w:val="right"/>
              <w:rPr>
                <w:sz w:val="20"/>
              </w:rPr>
            </w:pPr>
            <w:r>
              <w:rPr>
                <w:spacing w:val="-2"/>
                <w:sz w:val="20"/>
              </w:rPr>
              <w:t>$10,000</w:t>
            </w:r>
          </w:p>
        </w:tc>
        <w:tc>
          <w:tcPr>
            <w:tcW w:w="1080" w:type="dxa"/>
          </w:tcPr>
          <w:p w14:paraId="11A6F238" w14:textId="77777777" w:rsidR="00A4174E" w:rsidRDefault="002F3B7F">
            <w:pPr>
              <w:pStyle w:val="TableParagraph"/>
              <w:spacing w:line="240" w:lineRule="auto"/>
              <w:ind w:right="17"/>
              <w:jc w:val="right"/>
              <w:rPr>
                <w:sz w:val="20"/>
              </w:rPr>
            </w:pPr>
            <w:r>
              <w:rPr>
                <w:spacing w:val="-2"/>
                <w:sz w:val="20"/>
              </w:rPr>
              <w:t>$30,000</w:t>
            </w:r>
          </w:p>
        </w:tc>
      </w:tr>
      <w:tr w:rsidR="00A4174E" w14:paraId="5529202A" w14:textId="77777777">
        <w:trPr>
          <w:trHeight w:val="457"/>
        </w:trPr>
        <w:tc>
          <w:tcPr>
            <w:tcW w:w="2431" w:type="dxa"/>
          </w:tcPr>
          <w:p w14:paraId="40BB0768" w14:textId="77777777" w:rsidR="00A4174E" w:rsidRDefault="002F3B7F">
            <w:pPr>
              <w:pStyle w:val="TableParagraph"/>
              <w:spacing w:line="228" w:lineRule="exact"/>
              <w:ind w:left="30" w:right="103"/>
              <w:rPr>
                <w:sz w:val="20"/>
              </w:rPr>
            </w:pPr>
            <w:r>
              <w:rPr>
                <w:sz w:val="20"/>
              </w:rPr>
              <w:t>N.J.A.C.</w:t>
            </w:r>
            <w:r>
              <w:rPr>
                <w:spacing w:val="-12"/>
                <w:sz w:val="20"/>
              </w:rPr>
              <w:t xml:space="preserve"> </w:t>
            </w:r>
            <w:r>
              <w:rPr>
                <w:sz w:val="20"/>
              </w:rPr>
              <w:t>7:27-19.16</w:t>
            </w:r>
            <w:r>
              <w:rPr>
                <w:spacing w:val="-12"/>
                <w:sz w:val="20"/>
              </w:rPr>
              <w:t xml:space="preserve"> </w:t>
            </w:r>
            <w:r>
              <w:rPr>
                <w:sz w:val="20"/>
              </w:rPr>
              <w:t>(b)</w:t>
            </w:r>
            <w:r>
              <w:rPr>
                <w:spacing w:val="-12"/>
                <w:sz w:val="20"/>
              </w:rPr>
              <w:t xml:space="preserve"> </w:t>
            </w:r>
            <w:r>
              <w:rPr>
                <w:sz w:val="20"/>
              </w:rPr>
              <w:t xml:space="preserve">or </w:t>
            </w:r>
            <w:r>
              <w:rPr>
                <w:spacing w:val="-4"/>
                <w:sz w:val="20"/>
              </w:rPr>
              <w:t>(h)</w:t>
            </w:r>
          </w:p>
        </w:tc>
        <w:tc>
          <w:tcPr>
            <w:tcW w:w="2965" w:type="dxa"/>
          </w:tcPr>
          <w:p w14:paraId="6217F214" w14:textId="77777777" w:rsidR="00A4174E" w:rsidRDefault="002F3B7F">
            <w:pPr>
              <w:pStyle w:val="TableParagraph"/>
              <w:spacing w:line="240" w:lineRule="auto"/>
              <w:ind w:left="28"/>
              <w:rPr>
                <w:sz w:val="20"/>
              </w:rPr>
            </w:pPr>
            <w:r>
              <w:rPr>
                <w:spacing w:val="-5"/>
                <w:sz w:val="20"/>
              </w:rPr>
              <w:t>Log</w:t>
            </w:r>
          </w:p>
        </w:tc>
        <w:tc>
          <w:tcPr>
            <w:tcW w:w="900" w:type="dxa"/>
          </w:tcPr>
          <w:p w14:paraId="4BAEC62D" w14:textId="77777777" w:rsidR="00A4174E" w:rsidRDefault="002F3B7F">
            <w:pPr>
              <w:pStyle w:val="TableParagraph"/>
              <w:spacing w:line="240" w:lineRule="auto"/>
              <w:ind w:left="363"/>
              <w:rPr>
                <w:sz w:val="20"/>
              </w:rPr>
            </w:pPr>
            <w:r>
              <w:rPr>
                <w:w w:val="99"/>
                <w:sz w:val="20"/>
              </w:rPr>
              <w:t>M</w:t>
            </w:r>
          </w:p>
        </w:tc>
        <w:tc>
          <w:tcPr>
            <w:tcW w:w="724" w:type="dxa"/>
          </w:tcPr>
          <w:p w14:paraId="0AF58F2E" w14:textId="77777777" w:rsidR="00A4174E" w:rsidRDefault="002F3B7F">
            <w:pPr>
              <w:pStyle w:val="TableParagraph"/>
              <w:spacing w:line="240" w:lineRule="auto"/>
              <w:ind w:right="17"/>
              <w:jc w:val="right"/>
              <w:rPr>
                <w:sz w:val="20"/>
              </w:rPr>
            </w:pPr>
            <w:r>
              <w:rPr>
                <w:spacing w:val="-4"/>
                <w:sz w:val="20"/>
              </w:rPr>
              <w:t>$500</w:t>
            </w:r>
          </w:p>
        </w:tc>
        <w:tc>
          <w:tcPr>
            <w:tcW w:w="720" w:type="dxa"/>
          </w:tcPr>
          <w:p w14:paraId="0982A198" w14:textId="77777777" w:rsidR="00A4174E" w:rsidRDefault="002F3B7F">
            <w:pPr>
              <w:pStyle w:val="TableParagraph"/>
              <w:spacing w:line="240" w:lineRule="auto"/>
              <w:ind w:right="18"/>
              <w:jc w:val="right"/>
              <w:rPr>
                <w:sz w:val="20"/>
              </w:rPr>
            </w:pPr>
            <w:r>
              <w:rPr>
                <w:spacing w:val="-2"/>
                <w:sz w:val="20"/>
              </w:rPr>
              <w:t>$1,000</w:t>
            </w:r>
          </w:p>
        </w:tc>
        <w:tc>
          <w:tcPr>
            <w:tcW w:w="720" w:type="dxa"/>
          </w:tcPr>
          <w:p w14:paraId="737DFB70" w14:textId="77777777" w:rsidR="00A4174E" w:rsidRDefault="002F3B7F">
            <w:pPr>
              <w:pStyle w:val="TableParagraph"/>
              <w:spacing w:line="240" w:lineRule="auto"/>
              <w:ind w:right="18"/>
              <w:jc w:val="right"/>
              <w:rPr>
                <w:sz w:val="20"/>
              </w:rPr>
            </w:pPr>
            <w:r>
              <w:rPr>
                <w:spacing w:val="-2"/>
                <w:sz w:val="20"/>
              </w:rPr>
              <w:t>$2,500</w:t>
            </w:r>
          </w:p>
        </w:tc>
        <w:tc>
          <w:tcPr>
            <w:tcW w:w="1080" w:type="dxa"/>
          </w:tcPr>
          <w:p w14:paraId="4323F2DF" w14:textId="77777777" w:rsidR="00A4174E" w:rsidRDefault="002F3B7F">
            <w:pPr>
              <w:pStyle w:val="TableParagraph"/>
              <w:spacing w:line="240" w:lineRule="auto"/>
              <w:ind w:right="18"/>
              <w:jc w:val="right"/>
              <w:rPr>
                <w:sz w:val="20"/>
              </w:rPr>
            </w:pPr>
            <w:r>
              <w:rPr>
                <w:spacing w:val="-2"/>
                <w:sz w:val="20"/>
              </w:rPr>
              <w:t>$7,500</w:t>
            </w:r>
          </w:p>
        </w:tc>
      </w:tr>
      <w:tr w:rsidR="00A4174E" w14:paraId="486F8B5B" w14:textId="77777777">
        <w:trPr>
          <w:trHeight w:val="230"/>
        </w:trPr>
        <w:tc>
          <w:tcPr>
            <w:tcW w:w="2431" w:type="dxa"/>
          </w:tcPr>
          <w:p w14:paraId="25C3CC38" w14:textId="77777777" w:rsidR="00A4174E" w:rsidRDefault="002F3B7F">
            <w:pPr>
              <w:pStyle w:val="TableParagraph"/>
              <w:ind w:left="23"/>
              <w:rPr>
                <w:sz w:val="20"/>
              </w:rPr>
            </w:pPr>
            <w:r>
              <w:rPr>
                <w:sz w:val="20"/>
              </w:rPr>
              <w:t>N.J.A.C.</w:t>
            </w:r>
            <w:r>
              <w:rPr>
                <w:spacing w:val="-12"/>
                <w:sz w:val="20"/>
              </w:rPr>
              <w:t xml:space="preserve"> </w:t>
            </w:r>
            <w:r>
              <w:rPr>
                <w:sz w:val="20"/>
              </w:rPr>
              <w:t>7:27-</w:t>
            </w:r>
            <w:r>
              <w:rPr>
                <w:spacing w:val="-2"/>
                <w:sz w:val="20"/>
              </w:rPr>
              <w:t>19.16(c)</w:t>
            </w:r>
          </w:p>
        </w:tc>
        <w:tc>
          <w:tcPr>
            <w:tcW w:w="2965" w:type="dxa"/>
          </w:tcPr>
          <w:p w14:paraId="637E3577" w14:textId="77777777" w:rsidR="00A4174E" w:rsidRDefault="002F3B7F">
            <w:pPr>
              <w:pStyle w:val="TableParagraph"/>
              <w:ind w:left="21"/>
              <w:rPr>
                <w:sz w:val="20"/>
              </w:rPr>
            </w:pPr>
            <w:r>
              <w:rPr>
                <w:sz w:val="20"/>
              </w:rPr>
              <w:t>Submit</w:t>
            </w:r>
            <w:r>
              <w:rPr>
                <w:spacing w:val="-5"/>
                <w:sz w:val="20"/>
              </w:rPr>
              <w:t xml:space="preserve"> </w:t>
            </w:r>
            <w:r>
              <w:rPr>
                <w:spacing w:val="-2"/>
                <w:sz w:val="20"/>
              </w:rPr>
              <w:t>Report</w:t>
            </w:r>
          </w:p>
        </w:tc>
        <w:tc>
          <w:tcPr>
            <w:tcW w:w="900" w:type="dxa"/>
          </w:tcPr>
          <w:p w14:paraId="7BD60E1D" w14:textId="77777777" w:rsidR="00A4174E" w:rsidRDefault="002F3B7F">
            <w:pPr>
              <w:pStyle w:val="TableParagraph"/>
              <w:ind w:left="366"/>
              <w:rPr>
                <w:sz w:val="20"/>
              </w:rPr>
            </w:pPr>
            <w:r>
              <w:rPr>
                <w:w w:val="99"/>
                <w:sz w:val="20"/>
              </w:rPr>
              <w:t>M</w:t>
            </w:r>
          </w:p>
        </w:tc>
        <w:tc>
          <w:tcPr>
            <w:tcW w:w="724" w:type="dxa"/>
          </w:tcPr>
          <w:p w14:paraId="5DE8605A" w14:textId="77777777" w:rsidR="00A4174E" w:rsidRDefault="002F3B7F">
            <w:pPr>
              <w:pStyle w:val="TableParagraph"/>
              <w:ind w:right="8"/>
              <w:jc w:val="right"/>
              <w:rPr>
                <w:sz w:val="20"/>
              </w:rPr>
            </w:pPr>
            <w:r>
              <w:rPr>
                <w:spacing w:val="-4"/>
                <w:sz w:val="20"/>
              </w:rPr>
              <w:t>$500</w:t>
            </w:r>
          </w:p>
        </w:tc>
        <w:tc>
          <w:tcPr>
            <w:tcW w:w="720" w:type="dxa"/>
          </w:tcPr>
          <w:p w14:paraId="36C5333D" w14:textId="77777777" w:rsidR="00A4174E" w:rsidRDefault="002F3B7F">
            <w:pPr>
              <w:pStyle w:val="TableParagraph"/>
              <w:ind w:right="8"/>
              <w:jc w:val="right"/>
              <w:rPr>
                <w:sz w:val="20"/>
              </w:rPr>
            </w:pPr>
            <w:r>
              <w:rPr>
                <w:spacing w:val="-2"/>
                <w:sz w:val="20"/>
              </w:rPr>
              <w:t>$1,000</w:t>
            </w:r>
          </w:p>
        </w:tc>
        <w:tc>
          <w:tcPr>
            <w:tcW w:w="720" w:type="dxa"/>
          </w:tcPr>
          <w:p w14:paraId="464B7D22" w14:textId="77777777" w:rsidR="00A4174E" w:rsidRDefault="002F3B7F">
            <w:pPr>
              <w:pStyle w:val="TableParagraph"/>
              <w:ind w:right="8"/>
              <w:jc w:val="right"/>
              <w:rPr>
                <w:sz w:val="20"/>
              </w:rPr>
            </w:pPr>
            <w:r>
              <w:rPr>
                <w:spacing w:val="-2"/>
                <w:sz w:val="20"/>
              </w:rPr>
              <w:t>$2,500</w:t>
            </w:r>
          </w:p>
        </w:tc>
        <w:tc>
          <w:tcPr>
            <w:tcW w:w="1080" w:type="dxa"/>
          </w:tcPr>
          <w:p w14:paraId="590C5040" w14:textId="77777777" w:rsidR="00A4174E" w:rsidRDefault="002F3B7F">
            <w:pPr>
              <w:pStyle w:val="TableParagraph"/>
              <w:ind w:right="7"/>
              <w:jc w:val="right"/>
              <w:rPr>
                <w:sz w:val="20"/>
              </w:rPr>
            </w:pPr>
            <w:r>
              <w:rPr>
                <w:spacing w:val="-2"/>
                <w:sz w:val="20"/>
              </w:rPr>
              <w:t>$7,500</w:t>
            </w:r>
          </w:p>
        </w:tc>
      </w:tr>
      <w:tr w:rsidR="00A4174E" w14:paraId="590E342C" w14:textId="77777777">
        <w:trPr>
          <w:trHeight w:val="229"/>
        </w:trPr>
        <w:tc>
          <w:tcPr>
            <w:tcW w:w="2431" w:type="dxa"/>
          </w:tcPr>
          <w:p w14:paraId="7A41EF4E"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19.17(a)1</w:t>
            </w:r>
          </w:p>
        </w:tc>
        <w:tc>
          <w:tcPr>
            <w:tcW w:w="2965" w:type="dxa"/>
          </w:tcPr>
          <w:p w14:paraId="4E868DF4" w14:textId="77777777" w:rsidR="00A4174E" w:rsidRDefault="002F3B7F">
            <w:pPr>
              <w:pStyle w:val="TableParagraph"/>
              <w:ind w:left="28"/>
              <w:rPr>
                <w:sz w:val="20"/>
              </w:rPr>
            </w:pPr>
            <w:r>
              <w:rPr>
                <w:sz w:val="20"/>
              </w:rPr>
              <w:t>Conduct</w:t>
            </w:r>
            <w:r>
              <w:rPr>
                <w:spacing w:val="-6"/>
                <w:sz w:val="20"/>
              </w:rPr>
              <w:t xml:space="preserve"> </w:t>
            </w:r>
            <w:r>
              <w:rPr>
                <w:sz w:val="20"/>
              </w:rPr>
              <w:t>Stack</w:t>
            </w:r>
            <w:r>
              <w:rPr>
                <w:spacing w:val="-4"/>
                <w:sz w:val="20"/>
              </w:rPr>
              <w:t xml:space="preserve"> </w:t>
            </w:r>
            <w:r>
              <w:rPr>
                <w:spacing w:val="-2"/>
                <w:sz w:val="20"/>
              </w:rPr>
              <w:t>Tests</w:t>
            </w:r>
          </w:p>
        </w:tc>
        <w:tc>
          <w:tcPr>
            <w:tcW w:w="900" w:type="dxa"/>
          </w:tcPr>
          <w:p w14:paraId="1B00A4FB" w14:textId="77777777" w:rsidR="00A4174E" w:rsidRDefault="002F3B7F">
            <w:pPr>
              <w:pStyle w:val="TableParagraph"/>
              <w:ind w:left="363"/>
              <w:rPr>
                <w:sz w:val="20"/>
              </w:rPr>
            </w:pPr>
            <w:r>
              <w:rPr>
                <w:w w:val="99"/>
                <w:sz w:val="20"/>
              </w:rPr>
              <w:t>M</w:t>
            </w:r>
          </w:p>
        </w:tc>
        <w:tc>
          <w:tcPr>
            <w:tcW w:w="724" w:type="dxa"/>
          </w:tcPr>
          <w:p w14:paraId="02C5F4C6" w14:textId="77777777" w:rsidR="00A4174E" w:rsidRDefault="002F3B7F">
            <w:pPr>
              <w:pStyle w:val="TableParagraph"/>
              <w:ind w:right="18"/>
              <w:jc w:val="right"/>
              <w:rPr>
                <w:sz w:val="20"/>
              </w:rPr>
            </w:pPr>
            <w:r>
              <w:rPr>
                <w:spacing w:val="-2"/>
                <w:sz w:val="20"/>
              </w:rPr>
              <w:t>$2,000</w:t>
            </w:r>
          </w:p>
        </w:tc>
        <w:tc>
          <w:tcPr>
            <w:tcW w:w="720" w:type="dxa"/>
          </w:tcPr>
          <w:p w14:paraId="7F4BFD42" w14:textId="77777777" w:rsidR="00A4174E" w:rsidRDefault="002F3B7F">
            <w:pPr>
              <w:pStyle w:val="TableParagraph"/>
              <w:ind w:right="18"/>
              <w:jc w:val="right"/>
              <w:rPr>
                <w:sz w:val="20"/>
              </w:rPr>
            </w:pPr>
            <w:r>
              <w:rPr>
                <w:spacing w:val="-2"/>
                <w:sz w:val="20"/>
              </w:rPr>
              <w:t>$4,000</w:t>
            </w:r>
          </w:p>
        </w:tc>
        <w:tc>
          <w:tcPr>
            <w:tcW w:w="720" w:type="dxa"/>
          </w:tcPr>
          <w:p w14:paraId="213FC910" w14:textId="77777777" w:rsidR="00A4174E" w:rsidRDefault="002F3B7F">
            <w:pPr>
              <w:pStyle w:val="TableParagraph"/>
              <w:ind w:right="17"/>
              <w:jc w:val="right"/>
              <w:rPr>
                <w:sz w:val="20"/>
              </w:rPr>
            </w:pPr>
            <w:r>
              <w:rPr>
                <w:spacing w:val="-2"/>
                <w:sz w:val="20"/>
              </w:rPr>
              <w:t>$10,000</w:t>
            </w:r>
          </w:p>
        </w:tc>
        <w:tc>
          <w:tcPr>
            <w:tcW w:w="1080" w:type="dxa"/>
          </w:tcPr>
          <w:p w14:paraId="27112D93" w14:textId="77777777" w:rsidR="00A4174E" w:rsidRDefault="002F3B7F">
            <w:pPr>
              <w:pStyle w:val="TableParagraph"/>
              <w:ind w:right="17"/>
              <w:jc w:val="right"/>
              <w:rPr>
                <w:sz w:val="20"/>
              </w:rPr>
            </w:pPr>
            <w:r>
              <w:rPr>
                <w:spacing w:val="-2"/>
                <w:sz w:val="20"/>
              </w:rPr>
              <w:t>$30,000</w:t>
            </w:r>
          </w:p>
        </w:tc>
      </w:tr>
      <w:tr w:rsidR="00A4174E" w14:paraId="7D4AFFCA" w14:textId="77777777">
        <w:trPr>
          <w:trHeight w:val="460"/>
        </w:trPr>
        <w:tc>
          <w:tcPr>
            <w:tcW w:w="2431" w:type="dxa"/>
          </w:tcPr>
          <w:p w14:paraId="10F458AD" w14:textId="77777777" w:rsidR="00A4174E" w:rsidRDefault="002F3B7F">
            <w:pPr>
              <w:pStyle w:val="TableParagraph"/>
              <w:spacing w:line="230" w:lineRule="atLeast"/>
              <w:ind w:left="30"/>
              <w:rPr>
                <w:sz w:val="20"/>
              </w:rPr>
            </w:pPr>
            <w:r>
              <w:rPr>
                <w:sz w:val="20"/>
              </w:rPr>
              <w:t>N.J.A.C.</w:t>
            </w:r>
            <w:r>
              <w:rPr>
                <w:spacing w:val="-11"/>
                <w:sz w:val="20"/>
              </w:rPr>
              <w:t xml:space="preserve"> </w:t>
            </w:r>
            <w:r>
              <w:rPr>
                <w:sz w:val="20"/>
              </w:rPr>
              <w:t>7:27-19.17(a)2,</w:t>
            </w:r>
            <w:r>
              <w:rPr>
                <w:spacing w:val="-11"/>
                <w:sz w:val="20"/>
              </w:rPr>
              <w:t xml:space="preserve"> </w:t>
            </w:r>
            <w:r>
              <w:rPr>
                <w:sz w:val="20"/>
              </w:rPr>
              <w:t>3</w:t>
            </w:r>
            <w:r>
              <w:rPr>
                <w:spacing w:val="-13"/>
                <w:sz w:val="20"/>
              </w:rPr>
              <w:t xml:space="preserve"> </w:t>
            </w:r>
            <w:r>
              <w:rPr>
                <w:sz w:val="20"/>
              </w:rPr>
              <w:t xml:space="preserve">or </w:t>
            </w:r>
            <w:r>
              <w:rPr>
                <w:spacing w:val="-10"/>
                <w:sz w:val="20"/>
              </w:rPr>
              <w:t>4</w:t>
            </w:r>
          </w:p>
        </w:tc>
        <w:tc>
          <w:tcPr>
            <w:tcW w:w="2965" w:type="dxa"/>
          </w:tcPr>
          <w:p w14:paraId="08FA8C6A" w14:textId="77777777" w:rsidR="00A4174E" w:rsidRDefault="002F3B7F">
            <w:pPr>
              <w:pStyle w:val="TableParagraph"/>
              <w:spacing w:line="240" w:lineRule="auto"/>
              <w:ind w:left="28"/>
              <w:rPr>
                <w:sz w:val="20"/>
              </w:rPr>
            </w:pPr>
            <w:r>
              <w:rPr>
                <w:spacing w:val="-2"/>
                <w:sz w:val="20"/>
              </w:rPr>
              <w:t>Information</w:t>
            </w:r>
          </w:p>
        </w:tc>
        <w:tc>
          <w:tcPr>
            <w:tcW w:w="900" w:type="dxa"/>
          </w:tcPr>
          <w:p w14:paraId="0EE96E64" w14:textId="77777777" w:rsidR="00A4174E" w:rsidRDefault="002F3B7F">
            <w:pPr>
              <w:pStyle w:val="TableParagraph"/>
              <w:spacing w:line="240" w:lineRule="auto"/>
              <w:ind w:left="363"/>
              <w:rPr>
                <w:sz w:val="20"/>
              </w:rPr>
            </w:pPr>
            <w:r>
              <w:rPr>
                <w:w w:val="99"/>
                <w:sz w:val="20"/>
              </w:rPr>
              <w:t>M</w:t>
            </w:r>
          </w:p>
        </w:tc>
        <w:tc>
          <w:tcPr>
            <w:tcW w:w="724" w:type="dxa"/>
          </w:tcPr>
          <w:p w14:paraId="2C3CA86E" w14:textId="77777777" w:rsidR="00A4174E" w:rsidRDefault="002F3B7F">
            <w:pPr>
              <w:pStyle w:val="TableParagraph"/>
              <w:spacing w:line="240" w:lineRule="auto"/>
              <w:ind w:right="17"/>
              <w:jc w:val="right"/>
              <w:rPr>
                <w:sz w:val="20"/>
              </w:rPr>
            </w:pPr>
            <w:r>
              <w:rPr>
                <w:spacing w:val="-4"/>
                <w:sz w:val="20"/>
              </w:rPr>
              <w:t>$300</w:t>
            </w:r>
          </w:p>
        </w:tc>
        <w:tc>
          <w:tcPr>
            <w:tcW w:w="720" w:type="dxa"/>
          </w:tcPr>
          <w:p w14:paraId="2E163CFC" w14:textId="77777777" w:rsidR="00A4174E" w:rsidRDefault="002F3B7F">
            <w:pPr>
              <w:pStyle w:val="TableParagraph"/>
              <w:spacing w:line="240" w:lineRule="auto"/>
              <w:ind w:right="17"/>
              <w:jc w:val="right"/>
              <w:rPr>
                <w:sz w:val="20"/>
              </w:rPr>
            </w:pPr>
            <w:r>
              <w:rPr>
                <w:spacing w:val="-4"/>
                <w:sz w:val="20"/>
              </w:rPr>
              <w:t>$600</w:t>
            </w:r>
          </w:p>
        </w:tc>
        <w:tc>
          <w:tcPr>
            <w:tcW w:w="720" w:type="dxa"/>
          </w:tcPr>
          <w:p w14:paraId="262E4BCB" w14:textId="77777777" w:rsidR="00A4174E" w:rsidRDefault="002F3B7F">
            <w:pPr>
              <w:pStyle w:val="TableParagraph"/>
              <w:spacing w:line="240" w:lineRule="auto"/>
              <w:ind w:right="18"/>
              <w:jc w:val="right"/>
              <w:rPr>
                <w:sz w:val="20"/>
              </w:rPr>
            </w:pPr>
            <w:r>
              <w:rPr>
                <w:spacing w:val="-2"/>
                <w:sz w:val="20"/>
              </w:rPr>
              <w:t>$1,500</w:t>
            </w:r>
          </w:p>
        </w:tc>
        <w:tc>
          <w:tcPr>
            <w:tcW w:w="1080" w:type="dxa"/>
          </w:tcPr>
          <w:p w14:paraId="591E5FB8" w14:textId="77777777" w:rsidR="00A4174E" w:rsidRDefault="002F3B7F">
            <w:pPr>
              <w:pStyle w:val="TableParagraph"/>
              <w:spacing w:line="240" w:lineRule="auto"/>
              <w:ind w:right="18"/>
              <w:jc w:val="right"/>
              <w:rPr>
                <w:sz w:val="20"/>
              </w:rPr>
            </w:pPr>
            <w:r>
              <w:rPr>
                <w:spacing w:val="-2"/>
                <w:sz w:val="20"/>
              </w:rPr>
              <w:t>$4,500</w:t>
            </w:r>
          </w:p>
        </w:tc>
      </w:tr>
      <w:tr w:rsidR="00A4174E" w14:paraId="6A57E82B" w14:textId="77777777">
        <w:trPr>
          <w:trHeight w:val="230"/>
        </w:trPr>
        <w:tc>
          <w:tcPr>
            <w:tcW w:w="2431" w:type="dxa"/>
          </w:tcPr>
          <w:p w14:paraId="4143E271"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19.17(b)</w:t>
            </w:r>
          </w:p>
        </w:tc>
        <w:tc>
          <w:tcPr>
            <w:tcW w:w="2965" w:type="dxa"/>
          </w:tcPr>
          <w:p w14:paraId="6452DED7" w14:textId="77777777" w:rsidR="00A4174E" w:rsidRDefault="002F3B7F">
            <w:pPr>
              <w:pStyle w:val="TableParagraph"/>
              <w:ind w:left="28"/>
              <w:rPr>
                <w:sz w:val="20"/>
              </w:rPr>
            </w:pPr>
            <w:r>
              <w:rPr>
                <w:sz w:val="20"/>
              </w:rPr>
              <w:t>Sampling</w:t>
            </w:r>
            <w:r>
              <w:rPr>
                <w:spacing w:val="-5"/>
                <w:sz w:val="20"/>
              </w:rPr>
              <w:t xml:space="preserve"> </w:t>
            </w:r>
            <w:r>
              <w:rPr>
                <w:sz w:val="20"/>
              </w:rPr>
              <w:t>and</w:t>
            </w:r>
            <w:r>
              <w:rPr>
                <w:spacing w:val="-7"/>
                <w:sz w:val="20"/>
              </w:rPr>
              <w:t xml:space="preserve"> </w:t>
            </w:r>
            <w:r>
              <w:rPr>
                <w:sz w:val="20"/>
              </w:rPr>
              <w:t>Testing</w:t>
            </w:r>
            <w:r>
              <w:rPr>
                <w:spacing w:val="-5"/>
                <w:sz w:val="20"/>
              </w:rPr>
              <w:t xml:space="preserve"> </w:t>
            </w:r>
            <w:r>
              <w:rPr>
                <w:spacing w:val="-2"/>
                <w:sz w:val="20"/>
              </w:rPr>
              <w:t>Facilities</w:t>
            </w:r>
          </w:p>
        </w:tc>
        <w:tc>
          <w:tcPr>
            <w:tcW w:w="900" w:type="dxa"/>
          </w:tcPr>
          <w:p w14:paraId="5A3BDD7B" w14:textId="77777777" w:rsidR="00A4174E" w:rsidRDefault="002F3B7F">
            <w:pPr>
              <w:pStyle w:val="TableParagraph"/>
              <w:ind w:left="363"/>
              <w:rPr>
                <w:sz w:val="20"/>
              </w:rPr>
            </w:pPr>
            <w:r>
              <w:rPr>
                <w:w w:val="99"/>
                <w:sz w:val="20"/>
              </w:rPr>
              <w:t>M</w:t>
            </w:r>
          </w:p>
        </w:tc>
        <w:tc>
          <w:tcPr>
            <w:tcW w:w="724" w:type="dxa"/>
          </w:tcPr>
          <w:p w14:paraId="45ACAFCB" w14:textId="77777777" w:rsidR="00A4174E" w:rsidRDefault="002F3B7F">
            <w:pPr>
              <w:pStyle w:val="TableParagraph"/>
              <w:ind w:right="18"/>
              <w:jc w:val="right"/>
              <w:rPr>
                <w:sz w:val="20"/>
              </w:rPr>
            </w:pPr>
            <w:r>
              <w:rPr>
                <w:spacing w:val="-2"/>
                <w:sz w:val="20"/>
              </w:rPr>
              <w:t>$2,000</w:t>
            </w:r>
          </w:p>
        </w:tc>
        <w:tc>
          <w:tcPr>
            <w:tcW w:w="720" w:type="dxa"/>
          </w:tcPr>
          <w:p w14:paraId="0CE0DF1B" w14:textId="77777777" w:rsidR="00A4174E" w:rsidRDefault="002F3B7F">
            <w:pPr>
              <w:pStyle w:val="TableParagraph"/>
              <w:ind w:right="18"/>
              <w:jc w:val="right"/>
              <w:rPr>
                <w:sz w:val="20"/>
              </w:rPr>
            </w:pPr>
            <w:r>
              <w:rPr>
                <w:spacing w:val="-2"/>
                <w:sz w:val="20"/>
              </w:rPr>
              <w:t>$4,000</w:t>
            </w:r>
          </w:p>
        </w:tc>
        <w:tc>
          <w:tcPr>
            <w:tcW w:w="720" w:type="dxa"/>
          </w:tcPr>
          <w:p w14:paraId="29DBD8EA" w14:textId="77777777" w:rsidR="00A4174E" w:rsidRDefault="002F3B7F">
            <w:pPr>
              <w:pStyle w:val="TableParagraph"/>
              <w:ind w:right="17"/>
              <w:jc w:val="right"/>
              <w:rPr>
                <w:sz w:val="20"/>
              </w:rPr>
            </w:pPr>
            <w:r>
              <w:rPr>
                <w:spacing w:val="-2"/>
                <w:sz w:val="20"/>
              </w:rPr>
              <w:t>$10,000</w:t>
            </w:r>
          </w:p>
        </w:tc>
        <w:tc>
          <w:tcPr>
            <w:tcW w:w="1080" w:type="dxa"/>
          </w:tcPr>
          <w:p w14:paraId="721D5522" w14:textId="77777777" w:rsidR="00A4174E" w:rsidRDefault="002F3B7F">
            <w:pPr>
              <w:pStyle w:val="TableParagraph"/>
              <w:ind w:right="17"/>
              <w:jc w:val="right"/>
              <w:rPr>
                <w:sz w:val="20"/>
              </w:rPr>
            </w:pPr>
            <w:r>
              <w:rPr>
                <w:spacing w:val="-2"/>
                <w:sz w:val="20"/>
              </w:rPr>
              <w:t>$30,000</w:t>
            </w:r>
          </w:p>
        </w:tc>
      </w:tr>
      <w:tr w:rsidR="00A4174E" w14:paraId="352C098F" w14:textId="77777777">
        <w:trPr>
          <w:trHeight w:val="229"/>
        </w:trPr>
        <w:tc>
          <w:tcPr>
            <w:tcW w:w="2431" w:type="dxa"/>
          </w:tcPr>
          <w:p w14:paraId="4972AC56"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19.17(e)</w:t>
            </w:r>
          </w:p>
        </w:tc>
        <w:tc>
          <w:tcPr>
            <w:tcW w:w="2965" w:type="dxa"/>
          </w:tcPr>
          <w:p w14:paraId="4F4A3C9A" w14:textId="77777777" w:rsidR="00A4174E" w:rsidRDefault="002F3B7F">
            <w:pPr>
              <w:pStyle w:val="TableParagraph"/>
              <w:ind w:left="28"/>
              <w:rPr>
                <w:sz w:val="20"/>
              </w:rPr>
            </w:pPr>
            <w:r>
              <w:rPr>
                <w:spacing w:val="-2"/>
                <w:sz w:val="20"/>
              </w:rPr>
              <w:t>Recordkeeping</w:t>
            </w:r>
          </w:p>
        </w:tc>
        <w:tc>
          <w:tcPr>
            <w:tcW w:w="900" w:type="dxa"/>
          </w:tcPr>
          <w:p w14:paraId="6E03C638" w14:textId="77777777" w:rsidR="00A4174E" w:rsidRDefault="002F3B7F">
            <w:pPr>
              <w:pStyle w:val="TableParagraph"/>
              <w:ind w:left="363"/>
              <w:rPr>
                <w:sz w:val="20"/>
              </w:rPr>
            </w:pPr>
            <w:r>
              <w:rPr>
                <w:w w:val="99"/>
                <w:sz w:val="20"/>
              </w:rPr>
              <w:t>M</w:t>
            </w:r>
          </w:p>
        </w:tc>
        <w:tc>
          <w:tcPr>
            <w:tcW w:w="724" w:type="dxa"/>
          </w:tcPr>
          <w:p w14:paraId="21D8503A" w14:textId="77777777" w:rsidR="00A4174E" w:rsidRDefault="002F3B7F">
            <w:pPr>
              <w:pStyle w:val="TableParagraph"/>
              <w:ind w:right="17"/>
              <w:jc w:val="right"/>
              <w:rPr>
                <w:sz w:val="20"/>
              </w:rPr>
            </w:pPr>
            <w:r>
              <w:rPr>
                <w:spacing w:val="-4"/>
                <w:sz w:val="20"/>
              </w:rPr>
              <w:t>$500</w:t>
            </w:r>
          </w:p>
        </w:tc>
        <w:tc>
          <w:tcPr>
            <w:tcW w:w="720" w:type="dxa"/>
          </w:tcPr>
          <w:p w14:paraId="028A7A8B" w14:textId="77777777" w:rsidR="00A4174E" w:rsidRDefault="002F3B7F">
            <w:pPr>
              <w:pStyle w:val="TableParagraph"/>
              <w:ind w:right="18"/>
              <w:jc w:val="right"/>
              <w:rPr>
                <w:sz w:val="20"/>
              </w:rPr>
            </w:pPr>
            <w:r>
              <w:rPr>
                <w:spacing w:val="-2"/>
                <w:sz w:val="20"/>
              </w:rPr>
              <w:t>$1,000</w:t>
            </w:r>
          </w:p>
        </w:tc>
        <w:tc>
          <w:tcPr>
            <w:tcW w:w="720" w:type="dxa"/>
          </w:tcPr>
          <w:p w14:paraId="158BE630" w14:textId="77777777" w:rsidR="00A4174E" w:rsidRDefault="002F3B7F">
            <w:pPr>
              <w:pStyle w:val="TableParagraph"/>
              <w:ind w:right="18"/>
              <w:jc w:val="right"/>
              <w:rPr>
                <w:sz w:val="20"/>
              </w:rPr>
            </w:pPr>
            <w:r>
              <w:rPr>
                <w:spacing w:val="-2"/>
                <w:sz w:val="20"/>
              </w:rPr>
              <w:t>$2,500</w:t>
            </w:r>
          </w:p>
        </w:tc>
        <w:tc>
          <w:tcPr>
            <w:tcW w:w="1080" w:type="dxa"/>
          </w:tcPr>
          <w:p w14:paraId="330A820D" w14:textId="77777777" w:rsidR="00A4174E" w:rsidRDefault="002F3B7F">
            <w:pPr>
              <w:pStyle w:val="TableParagraph"/>
              <w:ind w:right="18"/>
              <w:jc w:val="right"/>
              <w:rPr>
                <w:sz w:val="20"/>
              </w:rPr>
            </w:pPr>
            <w:r>
              <w:rPr>
                <w:spacing w:val="-2"/>
                <w:sz w:val="20"/>
              </w:rPr>
              <w:t>$7,500</w:t>
            </w:r>
          </w:p>
        </w:tc>
      </w:tr>
      <w:tr w:rsidR="00A4174E" w14:paraId="221FBC29" w14:textId="77777777">
        <w:trPr>
          <w:trHeight w:val="460"/>
        </w:trPr>
        <w:tc>
          <w:tcPr>
            <w:tcW w:w="2431" w:type="dxa"/>
          </w:tcPr>
          <w:p w14:paraId="75778ECF" w14:textId="77777777" w:rsidR="00A4174E" w:rsidRDefault="002F3B7F">
            <w:pPr>
              <w:pStyle w:val="TableParagraph"/>
              <w:spacing w:line="240" w:lineRule="auto"/>
              <w:ind w:left="30"/>
              <w:rPr>
                <w:sz w:val="20"/>
              </w:rPr>
            </w:pPr>
            <w:r>
              <w:rPr>
                <w:sz w:val="20"/>
              </w:rPr>
              <w:t>N.J.A.C.</w:t>
            </w:r>
            <w:r>
              <w:rPr>
                <w:spacing w:val="-7"/>
                <w:sz w:val="20"/>
              </w:rPr>
              <w:t xml:space="preserve"> </w:t>
            </w:r>
            <w:r>
              <w:rPr>
                <w:sz w:val="20"/>
              </w:rPr>
              <w:t>7:27-19.18(a)2,</w:t>
            </w:r>
            <w:r>
              <w:rPr>
                <w:spacing w:val="-6"/>
                <w:sz w:val="20"/>
              </w:rPr>
              <w:t xml:space="preserve"> </w:t>
            </w:r>
            <w:r>
              <w:rPr>
                <w:sz w:val="20"/>
              </w:rPr>
              <w:t>3,</w:t>
            </w:r>
            <w:r>
              <w:rPr>
                <w:spacing w:val="-6"/>
                <w:sz w:val="20"/>
              </w:rPr>
              <w:t xml:space="preserve"> </w:t>
            </w:r>
            <w:r>
              <w:rPr>
                <w:spacing w:val="-10"/>
                <w:sz w:val="20"/>
              </w:rPr>
              <w:t>4</w:t>
            </w:r>
          </w:p>
          <w:p w14:paraId="06AE8F91" w14:textId="77777777" w:rsidR="00A4174E" w:rsidRDefault="002F3B7F">
            <w:pPr>
              <w:pStyle w:val="TableParagraph"/>
              <w:ind w:left="30"/>
              <w:rPr>
                <w:sz w:val="20"/>
              </w:rPr>
            </w:pPr>
            <w:r>
              <w:rPr>
                <w:sz w:val="20"/>
              </w:rPr>
              <w:t xml:space="preserve">or </w:t>
            </w:r>
            <w:r>
              <w:rPr>
                <w:spacing w:val="-10"/>
                <w:sz w:val="20"/>
              </w:rPr>
              <w:t>5</w:t>
            </w:r>
          </w:p>
        </w:tc>
        <w:tc>
          <w:tcPr>
            <w:tcW w:w="2965" w:type="dxa"/>
          </w:tcPr>
          <w:p w14:paraId="71C66498" w14:textId="77777777" w:rsidR="00A4174E" w:rsidRDefault="002F3B7F">
            <w:pPr>
              <w:pStyle w:val="TableParagraph"/>
              <w:spacing w:line="240" w:lineRule="auto"/>
              <w:ind w:left="28"/>
              <w:rPr>
                <w:sz w:val="20"/>
              </w:rPr>
            </w:pPr>
            <w:r>
              <w:rPr>
                <w:spacing w:val="-2"/>
                <w:sz w:val="20"/>
              </w:rPr>
              <w:t>Monitoring</w:t>
            </w:r>
          </w:p>
        </w:tc>
        <w:tc>
          <w:tcPr>
            <w:tcW w:w="900" w:type="dxa"/>
          </w:tcPr>
          <w:p w14:paraId="630E20E4" w14:textId="77777777" w:rsidR="00A4174E" w:rsidRDefault="002F3B7F">
            <w:pPr>
              <w:pStyle w:val="TableParagraph"/>
              <w:spacing w:line="240" w:lineRule="auto"/>
              <w:ind w:left="363"/>
              <w:rPr>
                <w:sz w:val="20"/>
              </w:rPr>
            </w:pPr>
            <w:r>
              <w:rPr>
                <w:w w:val="99"/>
                <w:sz w:val="20"/>
              </w:rPr>
              <w:t>M</w:t>
            </w:r>
          </w:p>
        </w:tc>
        <w:tc>
          <w:tcPr>
            <w:tcW w:w="724" w:type="dxa"/>
          </w:tcPr>
          <w:p w14:paraId="3010A677" w14:textId="77777777" w:rsidR="00A4174E" w:rsidRDefault="002F3B7F">
            <w:pPr>
              <w:pStyle w:val="TableParagraph"/>
              <w:spacing w:line="240" w:lineRule="auto"/>
              <w:ind w:right="18"/>
              <w:jc w:val="right"/>
              <w:rPr>
                <w:sz w:val="20"/>
              </w:rPr>
            </w:pPr>
            <w:r>
              <w:rPr>
                <w:spacing w:val="-2"/>
                <w:sz w:val="20"/>
              </w:rPr>
              <w:t>$2,000</w:t>
            </w:r>
          </w:p>
        </w:tc>
        <w:tc>
          <w:tcPr>
            <w:tcW w:w="720" w:type="dxa"/>
          </w:tcPr>
          <w:p w14:paraId="09CF02B1" w14:textId="77777777" w:rsidR="00A4174E" w:rsidRDefault="002F3B7F">
            <w:pPr>
              <w:pStyle w:val="TableParagraph"/>
              <w:spacing w:line="240" w:lineRule="auto"/>
              <w:ind w:right="18"/>
              <w:jc w:val="right"/>
              <w:rPr>
                <w:sz w:val="20"/>
              </w:rPr>
            </w:pPr>
            <w:r>
              <w:rPr>
                <w:spacing w:val="-2"/>
                <w:sz w:val="20"/>
              </w:rPr>
              <w:t>$4,000</w:t>
            </w:r>
          </w:p>
        </w:tc>
        <w:tc>
          <w:tcPr>
            <w:tcW w:w="720" w:type="dxa"/>
          </w:tcPr>
          <w:p w14:paraId="65A70382" w14:textId="77777777" w:rsidR="00A4174E" w:rsidRDefault="002F3B7F">
            <w:pPr>
              <w:pStyle w:val="TableParagraph"/>
              <w:spacing w:line="240" w:lineRule="auto"/>
              <w:ind w:right="17"/>
              <w:jc w:val="right"/>
              <w:rPr>
                <w:sz w:val="20"/>
              </w:rPr>
            </w:pPr>
            <w:r>
              <w:rPr>
                <w:spacing w:val="-2"/>
                <w:sz w:val="20"/>
              </w:rPr>
              <w:t>$10,000</w:t>
            </w:r>
          </w:p>
        </w:tc>
        <w:tc>
          <w:tcPr>
            <w:tcW w:w="1080" w:type="dxa"/>
          </w:tcPr>
          <w:p w14:paraId="533E8FCE" w14:textId="77777777" w:rsidR="00A4174E" w:rsidRDefault="002F3B7F">
            <w:pPr>
              <w:pStyle w:val="TableParagraph"/>
              <w:spacing w:line="240" w:lineRule="auto"/>
              <w:ind w:right="17"/>
              <w:jc w:val="right"/>
              <w:rPr>
                <w:sz w:val="20"/>
              </w:rPr>
            </w:pPr>
            <w:r>
              <w:rPr>
                <w:spacing w:val="-2"/>
                <w:sz w:val="20"/>
              </w:rPr>
              <w:t>$30,000</w:t>
            </w:r>
          </w:p>
        </w:tc>
      </w:tr>
      <w:tr w:rsidR="00A4174E" w14:paraId="73B76B1B" w14:textId="77777777">
        <w:trPr>
          <w:trHeight w:val="460"/>
        </w:trPr>
        <w:tc>
          <w:tcPr>
            <w:tcW w:w="2431" w:type="dxa"/>
          </w:tcPr>
          <w:p w14:paraId="36824112"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19.18(h)</w:t>
            </w:r>
          </w:p>
        </w:tc>
        <w:tc>
          <w:tcPr>
            <w:tcW w:w="2965" w:type="dxa"/>
          </w:tcPr>
          <w:p w14:paraId="3E0710A7" w14:textId="77777777" w:rsidR="00A4174E" w:rsidRDefault="002F3B7F">
            <w:pPr>
              <w:pStyle w:val="TableParagraph"/>
              <w:spacing w:line="230" w:lineRule="atLeast"/>
              <w:ind w:left="28"/>
              <w:rPr>
                <w:sz w:val="20"/>
              </w:rPr>
            </w:pPr>
            <w:r>
              <w:rPr>
                <w:sz w:val="20"/>
              </w:rPr>
              <w:t>Conditions</w:t>
            </w:r>
            <w:r>
              <w:rPr>
                <w:spacing w:val="-10"/>
                <w:sz w:val="20"/>
              </w:rPr>
              <w:t xml:space="preserve"> </w:t>
            </w:r>
            <w:r>
              <w:rPr>
                <w:sz w:val="20"/>
              </w:rPr>
              <w:t>of</w:t>
            </w:r>
            <w:r>
              <w:rPr>
                <w:spacing w:val="-8"/>
                <w:sz w:val="20"/>
              </w:rPr>
              <w:t xml:space="preserve"> </w:t>
            </w:r>
            <w:r>
              <w:rPr>
                <w:sz w:val="20"/>
              </w:rPr>
              <w:t>Approval</w:t>
            </w:r>
            <w:r>
              <w:rPr>
                <w:spacing w:val="-11"/>
                <w:sz w:val="20"/>
              </w:rPr>
              <w:t xml:space="preserve"> </w:t>
            </w:r>
            <w:r>
              <w:rPr>
                <w:sz w:val="20"/>
              </w:rPr>
              <w:t>-</w:t>
            </w:r>
            <w:r>
              <w:rPr>
                <w:spacing w:val="-8"/>
                <w:sz w:val="20"/>
              </w:rPr>
              <w:t xml:space="preserve"> </w:t>
            </w:r>
            <w:r>
              <w:rPr>
                <w:sz w:val="20"/>
              </w:rPr>
              <w:t>No Emission Increase</w:t>
            </w:r>
          </w:p>
        </w:tc>
        <w:tc>
          <w:tcPr>
            <w:tcW w:w="900" w:type="dxa"/>
          </w:tcPr>
          <w:p w14:paraId="3016AA97" w14:textId="77777777" w:rsidR="00A4174E" w:rsidRDefault="002F3B7F">
            <w:pPr>
              <w:pStyle w:val="TableParagraph"/>
              <w:spacing w:line="240" w:lineRule="auto"/>
              <w:ind w:left="363"/>
              <w:rPr>
                <w:sz w:val="20"/>
              </w:rPr>
            </w:pPr>
            <w:r>
              <w:rPr>
                <w:w w:val="99"/>
                <w:sz w:val="20"/>
              </w:rPr>
              <w:t>M</w:t>
            </w:r>
          </w:p>
        </w:tc>
        <w:tc>
          <w:tcPr>
            <w:tcW w:w="724" w:type="dxa"/>
            <w:vMerge w:val="restart"/>
          </w:tcPr>
          <w:p w14:paraId="709B271D" w14:textId="77777777" w:rsidR="00A4174E" w:rsidRDefault="00A4174E">
            <w:pPr>
              <w:pStyle w:val="TableParagraph"/>
              <w:spacing w:before="5" w:line="240" w:lineRule="auto"/>
              <w:rPr>
                <w:sz w:val="30"/>
              </w:rPr>
            </w:pPr>
          </w:p>
          <w:p w14:paraId="0B386F96" w14:textId="77777777" w:rsidR="00A4174E" w:rsidRDefault="002F3B7F">
            <w:pPr>
              <w:pStyle w:val="TableParagraph"/>
              <w:spacing w:line="240" w:lineRule="auto"/>
              <w:ind w:left="142"/>
              <w:rPr>
                <w:sz w:val="20"/>
              </w:rPr>
            </w:pPr>
            <w:r>
              <w:rPr>
                <w:spacing w:val="-2"/>
                <w:sz w:val="20"/>
              </w:rPr>
              <w:t>$2,000</w:t>
            </w:r>
          </w:p>
        </w:tc>
        <w:tc>
          <w:tcPr>
            <w:tcW w:w="720" w:type="dxa"/>
            <w:vMerge w:val="restart"/>
          </w:tcPr>
          <w:p w14:paraId="0F1D7E46" w14:textId="77777777" w:rsidR="00A4174E" w:rsidRDefault="00A4174E">
            <w:pPr>
              <w:pStyle w:val="TableParagraph"/>
              <w:spacing w:before="5" w:line="240" w:lineRule="auto"/>
              <w:rPr>
                <w:sz w:val="30"/>
              </w:rPr>
            </w:pPr>
          </w:p>
          <w:p w14:paraId="7982006B" w14:textId="77777777" w:rsidR="00A4174E" w:rsidRDefault="002F3B7F">
            <w:pPr>
              <w:pStyle w:val="TableParagraph"/>
              <w:spacing w:line="240" w:lineRule="auto"/>
              <w:ind w:left="138"/>
              <w:rPr>
                <w:sz w:val="20"/>
              </w:rPr>
            </w:pPr>
            <w:r>
              <w:rPr>
                <w:spacing w:val="-2"/>
                <w:sz w:val="20"/>
              </w:rPr>
              <w:t>$4,000</w:t>
            </w:r>
          </w:p>
        </w:tc>
        <w:tc>
          <w:tcPr>
            <w:tcW w:w="720" w:type="dxa"/>
            <w:vMerge w:val="restart"/>
          </w:tcPr>
          <w:p w14:paraId="0B570388" w14:textId="77777777" w:rsidR="00A4174E" w:rsidRDefault="00A4174E">
            <w:pPr>
              <w:pStyle w:val="TableParagraph"/>
              <w:spacing w:before="5" w:line="240" w:lineRule="auto"/>
              <w:rPr>
                <w:sz w:val="30"/>
              </w:rPr>
            </w:pPr>
          </w:p>
          <w:p w14:paraId="242F3939" w14:textId="77777777" w:rsidR="00A4174E" w:rsidRDefault="002F3B7F">
            <w:pPr>
              <w:pStyle w:val="TableParagraph"/>
              <w:spacing w:line="240" w:lineRule="auto"/>
              <w:ind w:left="38"/>
              <w:rPr>
                <w:sz w:val="20"/>
              </w:rPr>
            </w:pPr>
            <w:r>
              <w:rPr>
                <w:spacing w:val="-2"/>
                <w:sz w:val="20"/>
              </w:rPr>
              <w:t>$10,000</w:t>
            </w:r>
          </w:p>
        </w:tc>
        <w:tc>
          <w:tcPr>
            <w:tcW w:w="1080" w:type="dxa"/>
            <w:vMerge w:val="restart"/>
          </w:tcPr>
          <w:p w14:paraId="42B2F7C1" w14:textId="77777777" w:rsidR="00A4174E" w:rsidRDefault="00A4174E">
            <w:pPr>
              <w:pStyle w:val="TableParagraph"/>
              <w:spacing w:before="5" w:line="240" w:lineRule="auto"/>
              <w:rPr>
                <w:sz w:val="30"/>
              </w:rPr>
            </w:pPr>
          </w:p>
          <w:p w14:paraId="66D77BDB" w14:textId="77777777" w:rsidR="00A4174E" w:rsidRDefault="002F3B7F">
            <w:pPr>
              <w:pStyle w:val="TableParagraph"/>
              <w:spacing w:line="240" w:lineRule="auto"/>
              <w:ind w:left="398"/>
              <w:rPr>
                <w:sz w:val="20"/>
              </w:rPr>
            </w:pPr>
            <w:r>
              <w:rPr>
                <w:spacing w:val="-2"/>
                <w:sz w:val="20"/>
              </w:rPr>
              <w:t>$30,000</w:t>
            </w:r>
          </w:p>
        </w:tc>
      </w:tr>
      <w:tr w:rsidR="00A4174E" w14:paraId="035019E7" w14:textId="77777777">
        <w:trPr>
          <w:trHeight w:val="460"/>
        </w:trPr>
        <w:tc>
          <w:tcPr>
            <w:tcW w:w="2431" w:type="dxa"/>
          </w:tcPr>
          <w:p w14:paraId="5E94CFE3"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19.18(h)</w:t>
            </w:r>
          </w:p>
        </w:tc>
        <w:tc>
          <w:tcPr>
            <w:tcW w:w="2965" w:type="dxa"/>
          </w:tcPr>
          <w:p w14:paraId="0DF812A8" w14:textId="77777777" w:rsidR="00A4174E" w:rsidRDefault="002F3B7F">
            <w:pPr>
              <w:pStyle w:val="TableParagraph"/>
              <w:spacing w:line="230" w:lineRule="atLeast"/>
              <w:ind w:left="28"/>
              <w:rPr>
                <w:sz w:val="20"/>
              </w:rPr>
            </w:pPr>
            <w:r>
              <w:rPr>
                <w:sz w:val="20"/>
              </w:rPr>
              <w:t>Conditions</w:t>
            </w:r>
            <w:r>
              <w:rPr>
                <w:spacing w:val="-11"/>
                <w:sz w:val="20"/>
              </w:rPr>
              <w:t xml:space="preserve"> </w:t>
            </w:r>
            <w:r>
              <w:rPr>
                <w:sz w:val="20"/>
              </w:rPr>
              <w:t>of</w:t>
            </w:r>
            <w:r>
              <w:rPr>
                <w:spacing w:val="-9"/>
                <w:sz w:val="20"/>
              </w:rPr>
              <w:t xml:space="preserve"> </w:t>
            </w:r>
            <w:r>
              <w:rPr>
                <w:sz w:val="20"/>
              </w:rPr>
              <w:t>Approval</w:t>
            </w:r>
            <w:r>
              <w:rPr>
                <w:spacing w:val="-12"/>
                <w:sz w:val="20"/>
              </w:rPr>
              <w:t xml:space="preserve"> </w:t>
            </w:r>
            <w:r>
              <w:rPr>
                <w:sz w:val="20"/>
              </w:rPr>
              <w:t>-</w:t>
            </w:r>
            <w:r>
              <w:rPr>
                <w:spacing w:val="-9"/>
                <w:sz w:val="20"/>
              </w:rPr>
              <w:t xml:space="preserve"> </w:t>
            </w:r>
            <w:r>
              <w:rPr>
                <w:sz w:val="20"/>
              </w:rPr>
              <w:t xml:space="preserve">Emission </w:t>
            </w:r>
            <w:r>
              <w:rPr>
                <w:spacing w:val="-2"/>
                <w:sz w:val="20"/>
              </w:rPr>
              <w:t>Increase</w:t>
            </w:r>
          </w:p>
        </w:tc>
        <w:tc>
          <w:tcPr>
            <w:tcW w:w="900" w:type="dxa"/>
          </w:tcPr>
          <w:p w14:paraId="00F06CAF" w14:textId="77777777" w:rsidR="00A4174E" w:rsidRDefault="002F3B7F">
            <w:pPr>
              <w:pStyle w:val="TableParagraph"/>
              <w:spacing w:line="240" w:lineRule="auto"/>
              <w:ind w:left="291"/>
              <w:rPr>
                <w:sz w:val="20"/>
              </w:rPr>
            </w:pPr>
            <w:r>
              <w:rPr>
                <w:spacing w:val="-5"/>
                <w:sz w:val="20"/>
              </w:rPr>
              <w:t>NM</w:t>
            </w:r>
          </w:p>
        </w:tc>
        <w:tc>
          <w:tcPr>
            <w:tcW w:w="724" w:type="dxa"/>
            <w:vMerge/>
            <w:tcBorders>
              <w:top w:val="nil"/>
            </w:tcBorders>
          </w:tcPr>
          <w:p w14:paraId="22862B26" w14:textId="77777777" w:rsidR="00A4174E" w:rsidRDefault="00A4174E">
            <w:pPr>
              <w:rPr>
                <w:sz w:val="2"/>
                <w:szCs w:val="2"/>
              </w:rPr>
            </w:pPr>
          </w:p>
        </w:tc>
        <w:tc>
          <w:tcPr>
            <w:tcW w:w="720" w:type="dxa"/>
            <w:vMerge/>
            <w:tcBorders>
              <w:top w:val="nil"/>
            </w:tcBorders>
          </w:tcPr>
          <w:p w14:paraId="103225C7" w14:textId="77777777" w:rsidR="00A4174E" w:rsidRDefault="00A4174E">
            <w:pPr>
              <w:rPr>
                <w:sz w:val="2"/>
                <w:szCs w:val="2"/>
              </w:rPr>
            </w:pPr>
          </w:p>
        </w:tc>
        <w:tc>
          <w:tcPr>
            <w:tcW w:w="720" w:type="dxa"/>
            <w:vMerge/>
            <w:tcBorders>
              <w:top w:val="nil"/>
            </w:tcBorders>
          </w:tcPr>
          <w:p w14:paraId="6EE00185" w14:textId="77777777" w:rsidR="00A4174E" w:rsidRDefault="00A4174E">
            <w:pPr>
              <w:rPr>
                <w:sz w:val="2"/>
                <w:szCs w:val="2"/>
              </w:rPr>
            </w:pPr>
          </w:p>
        </w:tc>
        <w:tc>
          <w:tcPr>
            <w:tcW w:w="1080" w:type="dxa"/>
            <w:vMerge/>
            <w:tcBorders>
              <w:top w:val="nil"/>
            </w:tcBorders>
          </w:tcPr>
          <w:p w14:paraId="22A732AF" w14:textId="77777777" w:rsidR="00A4174E" w:rsidRDefault="00A4174E">
            <w:pPr>
              <w:rPr>
                <w:sz w:val="2"/>
                <w:szCs w:val="2"/>
              </w:rPr>
            </w:pPr>
          </w:p>
        </w:tc>
      </w:tr>
      <w:tr w:rsidR="00A4174E" w14:paraId="1DCD9433" w14:textId="77777777">
        <w:trPr>
          <w:trHeight w:val="230"/>
        </w:trPr>
        <w:tc>
          <w:tcPr>
            <w:tcW w:w="2431" w:type="dxa"/>
          </w:tcPr>
          <w:p w14:paraId="32FE5A7B" w14:textId="77777777" w:rsidR="00A4174E" w:rsidRDefault="002F3B7F">
            <w:pPr>
              <w:pStyle w:val="TableParagraph"/>
              <w:ind w:left="30"/>
              <w:rPr>
                <w:sz w:val="20"/>
              </w:rPr>
            </w:pPr>
            <w:r>
              <w:rPr>
                <w:sz w:val="20"/>
              </w:rPr>
              <w:t>N.J.A.C.</w:t>
            </w:r>
            <w:r>
              <w:rPr>
                <w:spacing w:val="-6"/>
                <w:sz w:val="20"/>
              </w:rPr>
              <w:t xml:space="preserve"> </w:t>
            </w:r>
            <w:r>
              <w:rPr>
                <w:sz w:val="20"/>
              </w:rPr>
              <w:t>7:27-19.19(a)</w:t>
            </w:r>
            <w:r>
              <w:rPr>
                <w:spacing w:val="-5"/>
                <w:sz w:val="20"/>
              </w:rPr>
              <w:t xml:space="preserve"> </w:t>
            </w:r>
            <w:r>
              <w:rPr>
                <w:sz w:val="20"/>
              </w:rPr>
              <w:t>or</w:t>
            </w:r>
            <w:r>
              <w:rPr>
                <w:spacing w:val="-8"/>
                <w:sz w:val="20"/>
              </w:rPr>
              <w:t xml:space="preserve"> </w:t>
            </w:r>
            <w:r>
              <w:rPr>
                <w:spacing w:val="-5"/>
                <w:sz w:val="20"/>
              </w:rPr>
              <w:t>(b)</w:t>
            </w:r>
          </w:p>
        </w:tc>
        <w:tc>
          <w:tcPr>
            <w:tcW w:w="2965" w:type="dxa"/>
          </w:tcPr>
          <w:p w14:paraId="62E1F6ED" w14:textId="77777777" w:rsidR="00A4174E" w:rsidRDefault="002F3B7F">
            <w:pPr>
              <w:pStyle w:val="TableParagraph"/>
              <w:ind w:left="28"/>
              <w:rPr>
                <w:sz w:val="20"/>
              </w:rPr>
            </w:pPr>
            <w:r>
              <w:rPr>
                <w:spacing w:val="-2"/>
                <w:sz w:val="20"/>
              </w:rPr>
              <w:t>Recordkeeping</w:t>
            </w:r>
          </w:p>
        </w:tc>
        <w:tc>
          <w:tcPr>
            <w:tcW w:w="900" w:type="dxa"/>
          </w:tcPr>
          <w:p w14:paraId="11CAD591" w14:textId="77777777" w:rsidR="00A4174E" w:rsidRDefault="002F3B7F">
            <w:pPr>
              <w:pStyle w:val="TableParagraph"/>
              <w:ind w:left="363"/>
              <w:rPr>
                <w:sz w:val="20"/>
              </w:rPr>
            </w:pPr>
            <w:r>
              <w:rPr>
                <w:w w:val="99"/>
                <w:sz w:val="20"/>
              </w:rPr>
              <w:t>M</w:t>
            </w:r>
          </w:p>
        </w:tc>
        <w:tc>
          <w:tcPr>
            <w:tcW w:w="724" w:type="dxa"/>
          </w:tcPr>
          <w:p w14:paraId="2D6FCBA2" w14:textId="77777777" w:rsidR="00A4174E" w:rsidRDefault="002F3B7F">
            <w:pPr>
              <w:pStyle w:val="TableParagraph"/>
              <w:ind w:right="17"/>
              <w:jc w:val="right"/>
              <w:rPr>
                <w:sz w:val="20"/>
              </w:rPr>
            </w:pPr>
            <w:r>
              <w:rPr>
                <w:spacing w:val="-4"/>
                <w:sz w:val="20"/>
              </w:rPr>
              <w:t>$500</w:t>
            </w:r>
          </w:p>
        </w:tc>
        <w:tc>
          <w:tcPr>
            <w:tcW w:w="720" w:type="dxa"/>
          </w:tcPr>
          <w:p w14:paraId="34E3C2EB" w14:textId="77777777" w:rsidR="00A4174E" w:rsidRDefault="002F3B7F">
            <w:pPr>
              <w:pStyle w:val="TableParagraph"/>
              <w:ind w:right="18"/>
              <w:jc w:val="right"/>
              <w:rPr>
                <w:sz w:val="20"/>
              </w:rPr>
            </w:pPr>
            <w:r>
              <w:rPr>
                <w:spacing w:val="-2"/>
                <w:sz w:val="20"/>
              </w:rPr>
              <w:t>$1,000</w:t>
            </w:r>
          </w:p>
        </w:tc>
        <w:tc>
          <w:tcPr>
            <w:tcW w:w="720" w:type="dxa"/>
          </w:tcPr>
          <w:p w14:paraId="20B98CA3" w14:textId="77777777" w:rsidR="00A4174E" w:rsidRDefault="002F3B7F">
            <w:pPr>
              <w:pStyle w:val="TableParagraph"/>
              <w:ind w:right="18"/>
              <w:jc w:val="right"/>
              <w:rPr>
                <w:sz w:val="20"/>
              </w:rPr>
            </w:pPr>
            <w:r>
              <w:rPr>
                <w:spacing w:val="-2"/>
                <w:sz w:val="20"/>
              </w:rPr>
              <w:t>$2,500</w:t>
            </w:r>
          </w:p>
        </w:tc>
        <w:tc>
          <w:tcPr>
            <w:tcW w:w="1080" w:type="dxa"/>
          </w:tcPr>
          <w:p w14:paraId="095505D6" w14:textId="77777777" w:rsidR="00A4174E" w:rsidRDefault="002F3B7F">
            <w:pPr>
              <w:pStyle w:val="TableParagraph"/>
              <w:ind w:right="18"/>
              <w:jc w:val="right"/>
              <w:rPr>
                <w:sz w:val="20"/>
              </w:rPr>
            </w:pPr>
            <w:r>
              <w:rPr>
                <w:spacing w:val="-2"/>
                <w:sz w:val="20"/>
              </w:rPr>
              <w:t>$7,500</w:t>
            </w:r>
          </w:p>
        </w:tc>
      </w:tr>
      <w:tr w:rsidR="00A4174E" w14:paraId="238DC6EB" w14:textId="77777777">
        <w:trPr>
          <w:trHeight w:val="230"/>
        </w:trPr>
        <w:tc>
          <w:tcPr>
            <w:tcW w:w="2431" w:type="dxa"/>
          </w:tcPr>
          <w:p w14:paraId="72BB1781"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19.19(d)</w:t>
            </w:r>
          </w:p>
        </w:tc>
        <w:tc>
          <w:tcPr>
            <w:tcW w:w="2965" w:type="dxa"/>
          </w:tcPr>
          <w:p w14:paraId="0E81ABCC" w14:textId="77777777" w:rsidR="00A4174E" w:rsidRDefault="002F3B7F">
            <w:pPr>
              <w:pStyle w:val="TableParagraph"/>
              <w:ind w:left="28"/>
              <w:rPr>
                <w:sz w:val="20"/>
              </w:rPr>
            </w:pPr>
            <w:r>
              <w:rPr>
                <w:spacing w:val="-2"/>
                <w:sz w:val="20"/>
              </w:rPr>
              <w:t>Recordkeeping</w:t>
            </w:r>
          </w:p>
        </w:tc>
        <w:tc>
          <w:tcPr>
            <w:tcW w:w="900" w:type="dxa"/>
          </w:tcPr>
          <w:p w14:paraId="1FA8755F" w14:textId="77777777" w:rsidR="00A4174E" w:rsidRDefault="002F3B7F">
            <w:pPr>
              <w:pStyle w:val="TableParagraph"/>
              <w:ind w:left="363"/>
              <w:rPr>
                <w:sz w:val="20"/>
              </w:rPr>
            </w:pPr>
            <w:r>
              <w:rPr>
                <w:w w:val="99"/>
                <w:sz w:val="20"/>
              </w:rPr>
              <w:t>M</w:t>
            </w:r>
          </w:p>
        </w:tc>
        <w:tc>
          <w:tcPr>
            <w:tcW w:w="724" w:type="dxa"/>
          </w:tcPr>
          <w:p w14:paraId="1CAB8333" w14:textId="77777777" w:rsidR="00A4174E" w:rsidRDefault="002F3B7F">
            <w:pPr>
              <w:pStyle w:val="TableParagraph"/>
              <w:ind w:right="17"/>
              <w:jc w:val="right"/>
              <w:rPr>
                <w:sz w:val="20"/>
              </w:rPr>
            </w:pPr>
            <w:r>
              <w:rPr>
                <w:spacing w:val="-4"/>
                <w:sz w:val="20"/>
              </w:rPr>
              <w:t>$500</w:t>
            </w:r>
          </w:p>
        </w:tc>
        <w:tc>
          <w:tcPr>
            <w:tcW w:w="720" w:type="dxa"/>
          </w:tcPr>
          <w:p w14:paraId="7AD4EC27" w14:textId="77777777" w:rsidR="00A4174E" w:rsidRDefault="002F3B7F">
            <w:pPr>
              <w:pStyle w:val="TableParagraph"/>
              <w:ind w:right="18"/>
              <w:jc w:val="right"/>
              <w:rPr>
                <w:sz w:val="20"/>
              </w:rPr>
            </w:pPr>
            <w:r>
              <w:rPr>
                <w:spacing w:val="-2"/>
                <w:sz w:val="20"/>
              </w:rPr>
              <w:t>$1,000</w:t>
            </w:r>
          </w:p>
        </w:tc>
        <w:tc>
          <w:tcPr>
            <w:tcW w:w="720" w:type="dxa"/>
          </w:tcPr>
          <w:p w14:paraId="55748FF3" w14:textId="77777777" w:rsidR="00A4174E" w:rsidRDefault="002F3B7F">
            <w:pPr>
              <w:pStyle w:val="TableParagraph"/>
              <w:ind w:right="18"/>
              <w:jc w:val="right"/>
              <w:rPr>
                <w:sz w:val="20"/>
              </w:rPr>
            </w:pPr>
            <w:r>
              <w:rPr>
                <w:spacing w:val="-2"/>
                <w:sz w:val="20"/>
              </w:rPr>
              <w:t>$2,500</w:t>
            </w:r>
          </w:p>
        </w:tc>
        <w:tc>
          <w:tcPr>
            <w:tcW w:w="1080" w:type="dxa"/>
          </w:tcPr>
          <w:p w14:paraId="73C339D0" w14:textId="77777777" w:rsidR="00A4174E" w:rsidRDefault="002F3B7F">
            <w:pPr>
              <w:pStyle w:val="TableParagraph"/>
              <w:ind w:right="18"/>
              <w:jc w:val="right"/>
              <w:rPr>
                <w:sz w:val="20"/>
              </w:rPr>
            </w:pPr>
            <w:r>
              <w:rPr>
                <w:spacing w:val="-2"/>
                <w:sz w:val="20"/>
              </w:rPr>
              <w:t>$7,500</w:t>
            </w:r>
          </w:p>
        </w:tc>
      </w:tr>
      <w:tr w:rsidR="00A4174E" w14:paraId="2101E907" w14:textId="77777777">
        <w:trPr>
          <w:trHeight w:val="229"/>
        </w:trPr>
        <w:tc>
          <w:tcPr>
            <w:tcW w:w="2431" w:type="dxa"/>
          </w:tcPr>
          <w:p w14:paraId="1114DDA5"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19.19(e)</w:t>
            </w:r>
          </w:p>
        </w:tc>
        <w:tc>
          <w:tcPr>
            <w:tcW w:w="2965" w:type="dxa"/>
          </w:tcPr>
          <w:p w14:paraId="6887C63A" w14:textId="77777777" w:rsidR="00A4174E" w:rsidRDefault="002F3B7F">
            <w:pPr>
              <w:pStyle w:val="TableParagraph"/>
              <w:ind w:left="28"/>
              <w:rPr>
                <w:sz w:val="20"/>
              </w:rPr>
            </w:pPr>
            <w:r>
              <w:rPr>
                <w:spacing w:val="-2"/>
                <w:sz w:val="20"/>
              </w:rPr>
              <w:t>Recordkeeping</w:t>
            </w:r>
          </w:p>
        </w:tc>
        <w:tc>
          <w:tcPr>
            <w:tcW w:w="900" w:type="dxa"/>
          </w:tcPr>
          <w:p w14:paraId="3BCC7D41" w14:textId="77777777" w:rsidR="00A4174E" w:rsidRDefault="002F3B7F">
            <w:pPr>
              <w:pStyle w:val="TableParagraph"/>
              <w:ind w:left="363"/>
              <w:rPr>
                <w:sz w:val="20"/>
              </w:rPr>
            </w:pPr>
            <w:r>
              <w:rPr>
                <w:w w:val="99"/>
                <w:sz w:val="20"/>
              </w:rPr>
              <w:t>M</w:t>
            </w:r>
          </w:p>
        </w:tc>
        <w:tc>
          <w:tcPr>
            <w:tcW w:w="724" w:type="dxa"/>
          </w:tcPr>
          <w:p w14:paraId="2EEE0CD1" w14:textId="77777777" w:rsidR="00A4174E" w:rsidRDefault="002F3B7F">
            <w:pPr>
              <w:pStyle w:val="TableParagraph"/>
              <w:ind w:right="17"/>
              <w:jc w:val="right"/>
              <w:rPr>
                <w:sz w:val="20"/>
              </w:rPr>
            </w:pPr>
            <w:r>
              <w:rPr>
                <w:spacing w:val="-4"/>
                <w:sz w:val="20"/>
              </w:rPr>
              <w:t>$500</w:t>
            </w:r>
          </w:p>
        </w:tc>
        <w:tc>
          <w:tcPr>
            <w:tcW w:w="720" w:type="dxa"/>
          </w:tcPr>
          <w:p w14:paraId="7D6E7E78" w14:textId="77777777" w:rsidR="00A4174E" w:rsidRDefault="002F3B7F">
            <w:pPr>
              <w:pStyle w:val="TableParagraph"/>
              <w:ind w:right="18"/>
              <w:jc w:val="right"/>
              <w:rPr>
                <w:sz w:val="20"/>
              </w:rPr>
            </w:pPr>
            <w:r>
              <w:rPr>
                <w:spacing w:val="-2"/>
                <w:sz w:val="20"/>
              </w:rPr>
              <w:t>$1,000</w:t>
            </w:r>
          </w:p>
        </w:tc>
        <w:tc>
          <w:tcPr>
            <w:tcW w:w="720" w:type="dxa"/>
          </w:tcPr>
          <w:p w14:paraId="12F6CBEA" w14:textId="77777777" w:rsidR="00A4174E" w:rsidRDefault="002F3B7F">
            <w:pPr>
              <w:pStyle w:val="TableParagraph"/>
              <w:ind w:right="18"/>
              <w:jc w:val="right"/>
              <w:rPr>
                <w:sz w:val="20"/>
              </w:rPr>
            </w:pPr>
            <w:r>
              <w:rPr>
                <w:spacing w:val="-2"/>
                <w:sz w:val="20"/>
              </w:rPr>
              <w:t>$2,500</w:t>
            </w:r>
          </w:p>
        </w:tc>
        <w:tc>
          <w:tcPr>
            <w:tcW w:w="1080" w:type="dxa"/>
          </w:tcPr>
          <w:p w14:paraId="20F98F79" w14:textId="77777777" w:rsidR="00A4174E" w:rsidRDefault="002F3B7F">
            <w:pPr>
              <w:pStyle w:val="TableParagraph"/>
              <w:ind w:right="18"/>
              <w:jc w:val="right"/>
              <w:rPr>
                <w:sz w:val="20"/>
              </w:rPr>
            </w:pPr>
            <w:r>
              <w:rPr>
                <w:spacing w:val="-2"/>
                <w:sz w:val="20"/>
              </w:rPr>
              <w:t>$7,500</w:t>
            </w:r>
          </w:p>
        </w:tc>
      </w:tr>
      <w:tr w:rsidR="00A4174E" w14:paraId="36B8F44A" w14:textId="77777777">
        <w:trPr>
          <w:trHeight w:val="230"/>
        </w:trPr>
        <w:tc>
          <w:tcPr>
            <w:tcW w:w="2431" w:type="dxa"/>
          </w:tcPr>
          <w:p w14:paraId="615583BD"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19.19(f)</w:t>
            </w:r>
          </w:p>
        </w:tc>
        <w:tc>
          <w:tcPr>
            <w:tcW w:w="2965" w:type="dxa"/>
          </w:tcPr>
          <w:p w14:paraId="28ABCD77" w14:textId="77777777" w:rsidR="00A4174E" w:rsidRDefault="002F3B7F">
            <w:pPr>
              <w:pStyle w:val="TableParagraph"/>
              <w:ind w:left="28"/>
              <w:rPr>
                <w:sz w:val="20"/>
              </w:rPr>
            </w:pPr>
            <w:r>
              <w:rPr>
                <w:spacing w:val="-2"/>
                <w:sz w:val="20"/>
              </w:rPr>
              <w:t>Recordkeeping</w:t>
            </w:r>
          </w:p>
        </w:tc>
        <w:tc>
          <w:tcPr>
            <w:tcW w:w="900" w:type="dxa"/>
          </w:tcPr>
          <w:p w14:paraId="61F625F8" w14:textId="77777777" w:rsidR="00A4174E" w:rsidRDefault="002F3B7F">
            <w:pPr>
              <w:pStyle w:val="TableParagraph"/>
              <w:ind w:left="363"/>
              <w:rPr>
                <w:sz w:val="20"/>
              </w:rPr>
            </w:pPr>
            <w:r>
              <w:rPr>
                <w:w w:val="99"/>
                <w:sz w:val="20"/>
              </w:rPr>
              <w:t>M</w:t>
            </w:r>
          </w:p>
        </w:tc>
        <w:tc>
          <w:tcPr>
            <w:tcW w:w="724" w:type="dxa"/>
          </w:tcPr>
          <w:p w14:paraId="3B1B8FD5" w14:textId="77777777" w:rsidR="00A4174E" w:rsidRDefault="002F3B7F">
            <w:pPr>
              <w:pStyle w:val="TableParagraph"/>
              <w:ind w:right="17"/>
              <w:jc w:val="right"/>
              <w:rPr>
                <w:sz w:val="20"/>
              </w:rPr>
            </w:pPr>
            <w:r>
              <w:rPr>
                <w:spacing w:val="-4"/>
                <w:sz w:val="20"/>
              </w:rPr>
              <w:t>$500</w:t>
            </w:r>
          </w:p>
        </w:tc>
        <w:tc>
          <w:tcPr>
            <w:tcW w:w="720" w:type="dxa"/>
          </w:tcPr>
          <w:p w14:paraId="2B69B812" w14:textId="77777777" w:rsidR="00A4174E" w:rsidRDefault="002F3B7F">
            <w:pPr>
              <w:pStyle w:val="TableParagraph"/>
              <w:ind w:right="18"/>
              <w:jc w:val="right"/>
              <w:rPr>
                <w:sz w:val="20"/>
              </w:rPr>
            </w:pPr>
            <w:r>
              <w:rPr>
                <w:spacing w:val="-2"/>
                <w:sz w:val="20"/>
              </w:rPr>
              <w:t>$1,000</w:t>
            </w:r>
          </w:p>
        </w:tc>
        <w:tc>
          <w:tcPr>
            <w:tcW w:w="720" w:type="dxa"/>
          </w:tcPr>
          <w:p w14:paraId="11C74E47" w14:textId="77777777" w:rsidR="00A4174E" w:rsidRDefault="002F3B7F">
            <w:pPr>
              <w:pStyle w:val="TableParagraph"/>
              <w:ind w:right="18"/>
              <w:jc w:val="right"/>
              <w:rPr>
                <w:sz w:val="20"/>
              </w:rPr>
            </w:pPr>
            <w:r>
              <w:rPr>
                <w:spacing w:val="-2"/>
                <w:sz w:val="20"/>
              </w:rPr>
              <w:t>$2,500</w:t>
            </w:r>
          </w:p>
        </w:tc>
        <w:tc>
          <w:tcPr>
            <w:tcW w:w="1080" w:type="dxa"/>
          </w:tcPr>
          <w:p w14:paraId="2612B510" w14:textId="77777777" w:rsidR="00A4174E" w:rsidRDefault="002F3B7F">
            <w:pPr>
              <w:pStyle w:val="TableParagraph"/>
              <w:ind w:right="18"/>
              <w:jc w:val="right"/>
              <w:rPr>
                <w:sz w:val="20"/>
              </w:rPr>
            </w:pPr>
            <w:r>
              <w:rPr>
                <w:spacing w:val="-2"/>
                <w:sz w:val="20"/>
              </w:rPr>
              <w:t>$7,500</w:t>
            </w:r>
          </w:p>
        </w:tc>
      </w:tr>
      <w:tr w:rsidR="00A4174E" w14:paraId="301FF8E3" w14:textId="77777777">
        <w:trPr>
          <w:trHeight w:val="230"/>
        </w:trPr>
        <w:tc>
          <w:tcPr>
            <w:tcW w:w="2431" w:type="dxa"/>
          </w:tcPr>
          <w:p w14:paraId="70808DAD" w14:textId="77777777" w:rsidR="00A4174E" w:rsidRDefault="002F3B7F">
            <w:pPr>
              <w:pStyle w:val="TableParagraph"/>
              <w:ind w:left="30"/>
              <w:rPr>
                <w:sz w:val="20"/>
              </w:rPr>
            </w:pPr>
            <w:r>
              <w:rPr>
                <w:sz w:val="20"/>
              </w:rPr>
              <w:t>N.J.A.C.</w:t>
            </w:r>
            <w:r>
              <w:rPr>
                <w:spacing w:val="-6"/>
                <w:sz w:val="20"/>
              </w:rPr>
              <w:t xml:space="preserve"> </w:t>
            </w:r>
            <w:r>
              <w:rPr>
                <w:sz w:val="20"/>
              </w:rPr>
              <w:t>7:27-19.19(g)1</w:t>
            </w:r>
            <w:r>
              <w:rPr>
                <w:spacing w:val="-7"/>
                <w:sz w:val="20"/>
              </w:rPr>
              <w:t xml:space="preserve"> </w:t>
            </w:r>
            <w:r>
              <w:rPr>
                <w:sz w:val="20"/>
              </w:rPr>
              <w:t>or</w:t>
            </w:r>
            <w:r>
              <w:rPr>
                <w:spacing w:val="-5"/>
                <w:sz w:val="20"/>
              </w:rPr>
              <w:t xml:space="preserve"> </w:t>
            </w:r>
            <w:r>
              <w:rPr>
                <w:spacing w:val="-10"/>
                <w:sz w:val="20"/>
              </w:rPr>
              <w:t>2</w:t>
            </w:r>
          </w:p>
        </w:tc>
        <w:tc>
          <w:tcPr>
            <w:tcW w:w="2965" w:type="dxa"/>
          </w:tcPr>
          <w:p w14:paraId="0EC81B0A" w14:textId="77777777" w:rsidR="00A4174E" w:rsidRDefault="002F3B7F">
            <w:pPr>
              <w:pStyle w:val="TableParagraph"/>
              <w:ind w:left="28"/>
              <w:rPr>
                <w:sz w:val="20"/>
              </w:rPr>
            </w:pPr>
            <w:r>
              <w:rPr>
                <w:sz w:val="20"/>
              </w:rPr>
              <w:t>Submit</w:t>
            </w:r>
            <w:r>
              <w:rPr>
                <w:spacing w:val="-5"/>
                <w:sz w:val="20"/>
              </w:rPr>
              <w:t xml:space="preserve"> </w:t>
            </w:r>
            <w:r>
              <w:rPr>
                <w:spacing w:val="-2"/>
                <w:sz w:val="20"/>
              </w:rPr>
              <w:t>Report</w:t>
            </w:r>
          </w:p>
        </w:tc>
        <w:tc>
          <w:tcPr>
            <w:tcW w:w="900" w:type="dxa"/>
          </w:tcPr>
          <w:p w14:paraId="2DC20568" w14:textId="77777777" w:rsidR="00A4174E" w:rsidRDefault="002F3B7F">
            <w:pPr>
              <w:pStyle w:val="TableParagraph"/>
              <w:ind w:left="363"/>
              <w:rPr>
                <w:sz w:val="20"/>
              </w:rPr>
            </w:pPr>
            <w:r>
              <w:rPr>
                <w:w w:val="99"/>
                <w:sz w:val="20"/>
              </w:rPr>
              <w:t>M</w:t>
            </w:r>
          </w:p>
        </w:tc>
        <w:tc>
          <w:tcPr>
            <w:tcW w:w="724" w:type="dxa"/>
          </w:tcPr>
          <w:p w14:paraId="07563828" w14:textId="77777777" w:rsidR="00A4174E" w:rsidRDefault="002F3B7F">
            <w:pPr>
              <w:pStyle w:val="TableParagraph"/>
              <w:ind w:right="17"/>
              <w:jc w:val="right"/>
              <w:rPr>
                <w:sz w:val="20"/>
              </w:rPr>
            </w:pPr>
            <w:r>
              <w:rPr>
                <w:spacing w:val="-4"/>
                <w:sz w:val="20"/>
              </w:rPr>
              <w:t>$500</w:t>
            </w:r>
          </w:p>
        </w:tc>
        <w:tc>
          <w:tcPr>
            <w:tcW w:w="720" w:type="dxa"/>
          </w:tcPr>
          <w:p w14:paraId="11B5140D" w14:textId="77777777" w:rsidR="00A4174E" w:rsidRDefault="002F3B7F">
            <w:pPr>
              <w:pStyle w:val="TableParagraph"/>
              <w:ind w:right="18"/>
              <w:jc w:val="right"/>
              <w:rPr>
                <w:sz w:val="20"/>
              </w:rPr>
            </w:pPr>
            <w:r>
              <w:rPr>
                <w:spacing w:val="-2"/>
                <w:sz w:val="20"/>
              </w:rPr>
              <w:t>$1,000</w:t>
            </w:r>
          </w:p>
        </w:tc>
        <w:tc>
          <w:tcPr>
            <w:tcW w:w="720" w:type="dxa"/>
          </w:tcPr>
          <w:p w14:paraId="6ACEEF11" w14:textId="77777777" w:rsidR="00A4174E" w:rsidRDefault="002F3B7F">
            <w:pPr>
              <w:pStyle w:val="TableParagraph"/>
              <w:ind w:right="18"/>
              <w:jc w:val="right"/>
              <w:rPr>
                <w:sz w:val="20"/>
              </w:rPr>
            </w:pPr>
            <w:r>
              <w:rPr>
                <w:spacing w:val="-2"/>
                <w:sz w:val="20"/>
              </w:rPr>
              <w:t>$2,500</w:t>
            </w:r>
          </w:p>
        </w:tc>
        <w:tc>
          <w:tcPr>
            <w:tcW w:w="1080" w:type="dxa"/>
          </w:tcPr>
          <w:p w14:paraId="1FB64FCC" w14:textId="77777777" w:rsidR="00A4174E" w:rsidRDefault="002F3B7F">
            <w:pPr>
              <w:pStyle w:val="TableParagraph"/>
              <w:ind w:right="18"/>
              <w:jc w:val="right"/>
              <w:rPr>
                <w:sz w:val="20"/>
              </w:rPr>
            </w:pPr>
            <w:r>
              <w:rPr>
                <w:spacing w:val="-2"/>
                <w:sz w:val="20"/>
              </w:rPr>
              <w:t>$7,500</w:t>
            </w:r>
          </w:p>
        </w:tc>
      </w:tr>
      <w:tr w:rsidR="00A4174E" w14:paraId="4FB5F8A2" w14:textId="77777777">
        <w:trPr>
          <w:trHeight w:val="457"/>
        </w:trPr>
        <w:tc>
          <w:tcPr>
            <w:tcW w:w="2431" w:type="dxa"/>
          </w:tcPr>
          <w:p w14:paraId="559BE3A5"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19.20(d)</w:t>
            </w:r>
          </w:p>
        </w:tc>
        <w:tc>
          <w:tcPr>
            <w:tcW w:w="2965" w:type="dxa"/>
          </w:tcPr>
          <w:p w14:paraId="58792035" w14:textId="77777777" w:rsidR="00A4174E" w:rsidRDefault="002F3B7F">
            <w:pPr>
              <w:pStyle w:val="TableParagraph"/>
              <w:spacing w:line="228" w:lineRule="exact"/>
              <w:ind w:left="28"/>
              <w:rPr>
                <w:sz w:val="20"/>
              </w:rPr>
            </w:pPr>
            <w:r>
              <w:rPr>
                <w:sz w:val="20"/>
              </w:rPr>
              <w:t>Compliance</w:t>
            </w:r>
            <w:r>
              <w:rPr>
                <w:spacing w:val="-12"/>
                <w:sz w:val="20"/>
              </w:rPr>
              <w:t xml:space="preserve"> </w:t>
            </w:r>
            <w:r>
              <w:rPr>
                <w:sz w:val="20"/>
              </w:rPr>
              <w:t>with</w:t>
            </w:r>
            <w:r>
              <w:rPr>
                <w:spacing w:val="-12"/>
                <w:sz w:val="20"/>
              </w:rPr>
              <w:t xml:space="preserve"> </w:t>
            </w:r>
            <w:r>
              <w:rPr>
                <w:sz w:val="20"/>
              </w:rPr>
              <w:t>Maximum</w:t>
            </w:r>
            <w:r>
              <w:rPr>
                <w:spacing w:val="-12"/>
                <w:sz w:val="20"/>
              </w:rPr>
              <w:t xml:space="preserve"> </w:t>
            </w:r>
            <w:r>
              <w:rPr>
                <w:sz w:val="20"/>
              </w:rPr>
              <w:t>Annual Emission Rate</w:t>
            </w:r>
          </w:p>
        </w:tc>
        <w:tc>
          <w:tcPr>
            <w:tcW w:w="4144" w:type="dxa"/>
            <w:gridSpan w:val="5"/>
            <w:vMerge w:val="restart"/>
          </w:tcPr>
          <w:p w14:paraId="39D58757" w14:textId="77777777" w:rsidR="00A4174E" w:rsidRDefault="00A4174E">
            <w:pPr>
              <w:pStyle w:val="TableParagraph"/>
              <w:spacing w:line="240" w:lineRule="auto"/>
              <w:rPr>
                <w:sz w:val="18"/>
              </w:rPr>
            </w:pPr>
          </w:p>
        </w:tc>
      </w:tr>
      <w:tr w:rsidR="00A4174E" w14:paraId="27848F68" w14:textId="77777777">
        <w:trPr>
          <w:trHeight w:val="229"/>
        </w:trPr>
        <w:tc>
          <w:tcPr>
            <w:tcW w:w="5396" w:type="dxa"/>
            <w:gridSpan w:val="2"/>
          </w:tcPr>
          <w:p w14:paraId="13104B80" w14:textId="77777777" w:rsidR="00A4174E" w:rsidRDefault="002F3B7F">
            <w:pPr>
              <w:pStyle w:val="TableParagraph"/>
              <w:ind w:left="390"/>
              <w:rPr>
                <w:sz w:val="20"/>
              </w:rPr>
            </w:pPr>
            <w:r>
              <w:rPr>
                <w:sz w:val="20"/>
              </w:rPr>
              <w:t>Actual</w:t>
            </w:r>
            <w:r>
              <w:rPr>
                <w:spacing w:val="-6"/>
                <w:sz w:val="20"/>
              </w:rPr>
              <w:t xml:space="preserve"> </w:t>
            </w:r>
            <w:r>
              <w:rPr>
                <w:sz w:val="20"/>
              </w:rPr>
              <w:t>Emissions</w:t>
            </w:r>
            <w:r>
              <w:rPr>
                <w:spacing w:val="-7"/>
                <w:sz w:val="20"/>
              </w:rPr>
              <w:t xml:space="preserve"> </w:t>
            </w:r>
            <w:r>
              <w:rPr>
                <w:sz w:val="20"/>
              </w:rPr>
              <w:t>(pounds</w:t>
            </w:r>
            <w:r>
              <w:rPr>
                <w:spacing w:val="-6"/>
                <w:sz w:val="20"/>
              </w:rPr>
              <w:t xml:space="preserve"> </w:t>
            </w:r>
            <w:r>
              <w:rPr>
                <w:sz w:val="20"/>
              </w:rPr>
              <w:t>per</w:t>
            </w:r>
            <w:r>
              <w:rPr>
                <w:spacing w:val="-8"/>
                <w:sz w:val="20"/>
              </w:rPr>
              <w:t xml:space="preserve"> </w:t>
            </w:r>
            <w:r>
              <w:rPr>
                <w:sz w:val="20"/>
              </w:rPr>
              <w:t>million</w:t>
            </w:r>
            <w:r>
              <w:rPr>
                <w:spacing w:val="-5"/>
                <w:sz w:val="20"/>
              </w:rPr>
              <w:t xml:space="preserve"> </w:t>
            </w:r>
            <w:r>
              <w:rPr>
                <w:spacing w:val="-2"/>
                <w:sz w:val="20"/>
              </w:rPr>
              <w:t>BTU).</w:t>
            </w:r>
          </w:p>
        </w:tc>
        <w:tc>
          <w:tcPr>
            <w:tcW w:w="4144" w:type="dxa"/>
            <w:gridSpan w:val="5"/>
            <w:vMerge/>
            <w:tcBorders>
              <w:top w:val="nil"/>
            </w:tcBorders>
          </w:tcPr>
          <w:p w14:paraId="732D2F82" w14:textId="77777777" w:rsidR="00A4174E" w:rsidRDefault="00A4174E">
            <w:pPr>
              <w:rPr>
                <w:sz w:val="2"/>
                <w:szCs w:val="2"/>
              </w:rPr>
            </w:pPr>
          </w:p>
        </w:tc>
      </w:tr>
      <w:tr w:rsidR="00A4174E" w14:paraId="248F966E" w14:textId="77777777">
        <w:trPr>
          <w:trHeight w:val="230"/>
        </w:trPr>
        <w:tc>
          <w:tcPr>
            <w:tcW w:w="5396" w:type="dxa"/>
            <w:gridSpan w:val="2"/>
          </w:tcPr>
          <w:p w14:paraId="237E41F4" w14:textId="77777777" w:rsidR="00A4174E" w:rsidRDefault="002F3B7F">
            <w:pPr>
              <w:pStyle w:val="TableParagraph"/>
              <w:tabs>
                <w:tab w:val="left" w:pos="767"/>
              </w:tabs>
              <w:ind w:left="390"/>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3DB4F7D2" w14:textId="77777777" w:rsidR="00A4174E" w:rsidRDefault="002F3B7F">
            <w:pPr>
              <w:pStyle w:val="TableParagraph"/>
              <w:ind w:left="291"/>
              <w:rPr>
                <w:sz w:val="20"/>
              </w:rPr>
            </w:pPr>
            <w:r>
              <w:rPr>
                <w:spacing w:val="-5"/>
                <w:sz w:val="20"/>
              </w:rPr>
              <w:t>NM</w:t>
            </w:r>
          </w:p>
        </w:tc>
        <w:tc>
          <w:tcPr>
            <w:tcW w:w="724" w:type="dxa"/>
          </w:tcPr>
          <w:p w14:paraId="62940662" w14:textId="77777777" w:rsidR="00A4174E" w:rsidRDefault="002F3B7F">
            <w:pPr>
              <w:pStyle w:val="TableParagraph"/>
              <w:ind w:left="42"/>
              <w:rPr>
                <w:sz w:val="20"/>
              </w:rPr>
            </w:pPr>
            <w:r>
              <w:rPr>
                <w:spacing w:val="-2"/>
                <w:sz w:val="20"/>
              </w:rPr>
              <w:t>$8,000</w:t>
            </w:r>
          </w:p>
        </w:tc>
        <w:tc>
          <w:tcPr>
            <w:tcW w:w="720" w:type="dxa"/>
          </w:tcPr>
          <w:p w14:paraId="63C5C84C" w14:textId="77777777" w:rsidR="00A4174E" w:rsidRDefault="002F3B7F">
            <w:pPr>
              <w:pStyle w:val="TableParagraph"/>
              <w:ind w:right="17"/>
              <w:jc w:val="right"/>
              <w:rPr>
                <w:sz w:val="20"/>
              </w:rPr>
            </w:pPr>
            <w:r>
              <w:rPr>
                <w:spacing w:val="-2"/>
                <w:sz w:val="20"/>
              </w:rPr>
              <w:t>$16,000</w:t>
            </w:r>
          </w:p>
        </w:tc>
        <w:tc>
          <w:tcPr>
            <w:tcW w:w="720" w:type="dxa"/>
          </w:tcPr>
          <w:p w14:paraId="35A1FEA0" w14:textId="77777777" w:rsidR="00A4174E" w:rsidRDefault="002F3B7F">
            <w:pPr>
              <w:pStyle w:val="TableParagraph"/>
              <w:ind w:right="17"/>
              <w:jc w:val="right"/>
              <w:rPr>
                <w:sz w:val="20"/>
              </w:rPr>
            </w:pPr>
            <w:r>
              <w:rPr>
                <w:spacing w:val="-2"/>
                <w:sz w:val="20"/>
              </w:rPr>
              <w:t>$40,000</w:t>
            </w:r>
          </w:p>
        </w:tc>
        <w:tc>
          <w:tcPr>
            <w:tcW w:w="1080" w:type="dxa"/>
          </w:tcPr>
          <w:p w14:paraId="22B212FF" w14:textId="77777777" w:rsidR="00A4174E" w:rsidRDefault="002F3B7F">
            <w:pPr>
              <w:pStyle w:val="TableParagraph"/>
              <w:ind w:right="17"/>
              <w:jc w:val="right"/>
              <w:rPr>
                <w:sz w:val="20"/>
              </w:rPr>
            </w:pPr>
            <w:r>
              <w:rPr>
                <w:spacing w:val="-2"/>
                <w:sz w:val="20"/>
              </w:rPr>
              <w:t>$50,000</w:t>
            </w:r>
          </w:p>
        </w:tc>
      </w:tr>
      <w:tr w:rsidR="00A4174E" w14:paraId="22ADA5F9" w14:textId="77777777">
        <w:trPr>
          <w:trHeight w:val="460"/>
        </w:trPr>
        <w:tc>
          <w:tcPr>
            <w:tcW w:w="5396" w:type="dxa"/>
            <w:gridSpan w:val="2"/>
          </w:tcPr>
          <w:p w14:paraId="338AD2FA" w14:textId="77777777" w:rsidR="00A4174E" w:rsidRDefault="002F3B7F">
            <w:pPr>
              <w:pStyle w:val="TableParagraph"/>
              <w:tabs>
                <w:tab w:val="left" w:pos="767"/>
              </w:tabs>
              <w:spacing w:line="230" w:lineRule="atLeast"/>
              <w:ind w:left="767" w:right="826" w:hanging="377"/>
              <w:rPr>
                <w:sz w:val="20"/>
              </w:rPr>
            </w:pPr>
            <w:r>
              <w:rPr>
                <w:spacing w:val="-6"/>
                <w:sz w:val="20"/>
              </w:rPr>
              <w:t>2.</w:t>
            </w:r>
            <w:r>
              <w:rPr>
                <w:sz w:val="20"/>
              </w:rPr>
              <w:tab/>
              <w:t>Twenty-five</w:t>
            </w:r>
            <w:r>
              <w:rPr>
                <w:spacing w:val="-7"/>
                <w:sz w:val="20"/>
              </w:rPr>
              <w:t xml:space="preserve"> </w:t>
            </w:r>
            <w:r>
              <w:rPr>
                <w:sz w:val="20"/>
              </w:rPr>
              <w:t>percent</w:t>
            </w:r>
            <w:r>
              <w:rPr>
                <w:spacing w:val="-8"/>
                <w:sz w:val="20"/>
              </w:rPr>
              <w:t xml:space="preserve"> </w:t>
            </w:r>
            <w:r>
              <w:rPr>
                <w:sz w:val="20"/>
              </w:rPr>
              <w:t>or</w:t>
            </w:r>
            <w:r>
              <w:rPr>
                <w:spacing w:val="-5"/>
                <w:sz w:val="20"/>
              </w:rPr>
              <w:t xml:space="preserve"> </w:t>
            </w:r>
            <w:r>
              <w:rPr>
                <w:sz w:val="20"/>
              </w:rPr>
              <w:t>greater</w:t>
            </w:r>
            <w:r>
              <w:rPr>
                <w:spacing w:val="-7"/>
                <w:sz w:val="20"/>
              </w:rPr>
              <w:t xml:space="preserve"> </w:t>
            </w:r>
            <w:r>
              <w:rPr>
                <w:sz w:val="20"/>
              </w:rPr>
              <w:t>percent</w:t>
            </w:r>
            <w:r>
              <w:rPr>
                <w:spacing w:val="-5"/>
                <w:sz w:val="20"/>
              </w:rPr>
              <w:t xml:space="preserve"> </w:t>
            </w:r>
            <w:r>
              <w:rPr>
                <w:sz w:val="20"/>
              </w:rPr>
              <w:t>over</w:t>
            </w:r>
            <w:r>
              <w:rPr>
                <w:spacing w:val="-5"/>
                <w:sz w:val="20"/>
              </w:rPr>
              <w:t xml:space="preserve"> </w:t>
            </w:r>
            <w:r>
              <w:rPr>
                <w:sz w:val="20"/>
              </w:rPr>
              <w:t>the allowable standard</w:t>
            </w:r>
          </w:p>
        </w:tc>
        <w:tc>
          <w:tcPr>
            <w:tcW w:w="900" w:type="dxa"/>
          </w:tcPr>
          <w:p w14:paraId="6FCC9291" w14:textId="77777777" w:rsidR="00A4174E" w:rsidRDefault="002F3B7F">
            <w:pPr>
              <w:pStyle w:val="TableParagraph"/>
              <w:spacing w:line="240" w:lineRule="auto"/>
              <w:ind w:left="291"/>
              <w:rPr>
                <w:sz w:val="20"/>
              </w:rPr>
            </w:pPr>
            <w:r>
              <w:rPr>
                <w:spacing w:val="-5"/>
                <w:sz w:val="20"/>
              </w:rPr>
              <w:t>NM</w:t>
            </w:r>
          </w:p>
        </w:tc>
        <w:tc>
          <w:tcPr>
            <w:tcW w:w="724" w:type="dxa"/>
          </w:tcPr>
          <w:p w14:paraId="161FA509" w14:textId="77777777" w:rsidR="00A4174E" w:rsidRDefault="002F3B7F">
            <w:pPr>
              <w:pStyle w:val="TableParagraph"/>
              <w:spacing w:line="240" w:lineRule="auto"/>
              <w:ind w:right="17"/>
              <w:jc w:val="right"/>
              <w:rPr>
                <w:sz w:val="20"/>
              </w:rPr>
            </w:pPr>
            <w:r>
              <w:rPr>
                <w:spacing w:val="-2"/>
                <w:sz w:val="20"/>
              </w:rPr>
              <w:t>$10,000</w:t>
            </w:r>
          </w:p>
        </w:tc>
        <w:tc>
          <w:tcPr>
            <w:tcW w:w="720" w:type="dxa"/>
          </w:tcPr>
          <w:p w14:paraId="570B1486" w14:textId="77777777" w:rsidR="00A4174E" w:rsidRDefault="002F3B7F">
            <w:pPr>
              <w:pStyle w:val="TableParagraph"/>
              <w:spacing w:line="240" w:lineRule="auto"/>
              <w:ind w:right="17"/>
              <w:jc w:val="right"/>
              <w:rPr>
                <w:sz w:val="20"/>
              </w:rPr>
            </w:pPr>
            <w:r>
              <w:rPr>
                <w:spacing w:val="-2"/>
                <w:sz w:val="20"/>
              </w:rPr>
              <w:t>$20,000</w:t>
            </w:r>
          </w:p>
        </w:tc>
        <w:tc>
          <w:tcPr>
            <w:tcW w:w="720" w:type="dxa"/>
          </w:tcPr>
          <w:p w14:paraId="5F1F32BE" w14:textId="77777777" w:rsidR="00A4174E" w:rsidRDefault="002F3B7F">
            <w:pPr>
              <w:pStyle w:val="TableParagraph"/>
              <w:spacing w:line="240" w:lineRule="auto"/>
              <w:ind w:right="17"/>
              <w:jc w:val="right"/>
              <w:rPr>
                <w:sz w:val="20"/>
              </w:rPr>
            </w:pPr>
            <w:r>
              <w:rPr>
                <w:spacing w:val="-2"/>
                <w:sz w:val="20"/>
              </w:rPr>
              <w:t>$50,000</w:t>
            </w:r>
          </w:p>
        </w:tc>
        <w:tc>
          <w:tcPr>
            <w:tcW w:w="1080" w:type="dxa"/>
          </w:tcPr>
          <w:p w14:paraId="4AEA899A" w14:textId="77777777" w:rsidR="00A4174E" w:rsidRDefault="002F3B7F">
            <w:pPr>
              <w:pStyle w:val="TableParagraph"/>
              <w:spacing w:line="240" w:lineRule="auto"/>
              <w:ind w:right="17"/>
              <w:jc w:val="right"/>
              <w:rPr>
                <w:sz w:val="20"/>
              </w:rPr>
            </w:pPr>
            <w:r>
              <w:rPr>
                <w:spacing w:val="-2"/>
                <w:sz w:val="20"/>
              </w:rPr>
              <w:t>$50,000</w:t>
            </w:r>
          </w:p>
        </w:tc>
      </w:tr>
      <w:tr w:rsidR="00A4174E" w14:paraId="4702B27F" w14:textId="77777777">
        <w:trPr>
          <w:trHeight w:val="460"/>
        </w:trPr>
        <w:tc>
          <w:tcPr>
            <w:tcW w:w="2431" w:type="dxa"/>
          </w:tcPr>
          <w:p w14:paraId="7AC510CE"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19.20(g)1</w:t>
            </w:r>
          </w:p>
        </w:tc>
        <w:tc>
          <w:tcPr>
            <w:tcW w:w="2965" w:type="dxa"/>
          </w:tcPr>
          <w:p w14:paraId="75229662" w14:textId="77777777" w:rsidR="00A4174E" w:rsidRDefault="002F3B7F">
            <w:pPr>
              <w:pStyle w:val="TableParagraph"/>
              <w:spacing w:line="230" w:lineRule="atLeast"/>
              <w:ind w:left="28"/>
              <w:rPr>
                <w:sz w:val="20"/>
              </w:rPr>
            </w:pPr>
            <w:r>
              <w:rPr>
                <w:sz w:val="20"/>
              </w:rPr>
              <w:t>Conditions</w:t>
            </w:r>
            <w:r>
              <w:rPr>
                <w:spacing w:val="-10"/>
                <w:sz w:val="20"/>
              </w:rPr>
              <w:t xml:space="preserve"> </w:t>
            </w:r>
            <w:r>
              <w:rPr>
                <w:sz w:val="20"/>
              </w:rPr>
              <w:t>of</w:t>
            </w:r>
            <w:r>
              <w:rPr>
                <w:spacing w:val="-8"/>
                <w:sz w:val="20"/>
              </w:rPr>
              <w:t xml:space="preserve"> </w:t>
            </w:r>
            <w:r>
              <w:rPr>
                <w:sz w:val="20"/>
              </w:rPr>
              <w:t>Approval</w:t>
            </w:r>
            <w:r>
              <w:rPr>
                <w:spacing w:val="-11"/>
                <w:sz w:val="20"/>
              </w:rPr>
              <w:t xml:space="preserve"> </w:t>
            </w:r>
            <w:r>
              <w:rPr>
                <w:sz w:val="20"/>
              </w:rPr>
              <w:t>-</w:t>
            </w:r>
            <w:r>
              <w:rPr>
                <w:spacing w:val="-8"/>
                <w:sz w:val="20"/>
              </w:rPr>
              <w:t xml:space="preserve"> </w:t>
            </w:r>
            <w:r>
              <w:rPr>
                <w:sz w:val="20"/>
              </w:rPr>
              <w:t>No Emission Increase</w:t>
            </w:r>
          </w:p>
        </w:tc>
        <w:tc>
          <w:tcPr>
            <w:tcW w:w="900" w:type="dxa"/>
          </w:tcPr>
          <w:p w14:paraId="4AF02F01" w14:textId="77777777" w:rsidR="00A4174E" w:rsidRDefault="002F3B7F">
            <w:pPr>
              <w:pStyle w:val="TableParagraph"/>
              <w:spacing w:line="240" w:lineRule="auto"/>
              <w:ind w:left="363"/>
              <w:rPr>
                <w:sz w:val="20"/>
              </w:rPr>
            </w:pPr>
            <w:r>
              <w:rPr>
                <w:w w:val="99"/>
                <w:sz w:val="20"/>
              </w:rPr>
              <w:t>M</w:t>
            </w:r>
          </w:p>
        </w:tc>
        <w:tc>
          <w:tcPr>
            <w:tcW w:w="724" w:type="dxa"/>
            <w:vMerge w:val="restart"/>
          </w:tcPr>
          <w:p w14:paraId="7B480783" w14:textId="77777777" w:rsidR="00A4174E" w:rsidRDefault="00A4174E">
            <w:pPr>
              <w:pStyle w:val="TableParagraph"/>
              <w:spacing w:before="5" w:line="240" w:lineRule="auto"/>
              <w:rPr>
                <w:sz w:val="30"/>
              </w:rPr>
            </w:pPr>
          </w:p>
          <w:p w14:paraId="155517BE" w14:textId="77777777" w:rsidR="00A4174E" w:rsidRDefault="002F3B7F">
            <w:pPr>
              <w:pStyle w:val="TableParagraph"/>
              <w:spacing w:line="240" w:lineRule="auto"/>
              <w:ind w:left="142"/>
              <w:rPr>
                <w:sz w:val="20"/>
              </w:rPr>
            </w:pPr>
            <w:r>
              <w:rPr>
                <w:spacing w:val="-2"/>
                <w:sz w:val="20"/>
              </w:rPr>
              <w:t>$2,000</w:t>
            </w:r>
          </w:p>
        </w:tc>
        <w:tc>
          <w:tcPr>
            <w:tcW w:w="720" w:type="dxa"/>
            <w:vMerge w:val="restart"/>
          </w:tcPr>
          <w:p w14:paraId="7C7C7DE8" w14:textId="77777777" w:rsidR="00A4174E" w:rsidRDefault="00A4174E">
            <w:pPr>
              <w:pStyle w:val="TableParagraph"/>
              <w:spacing w:before="5" w:line="240" w:lineRule="auto"/>
              <w:rPr>
                <w:sz w:val="30"/>
              </w:rPr>
            </w:pPr>
          </w:p>
          <w:p w14:paraId="4EF71BBA" w14:textId="77777777" w:rsidR="00A4174E" w:rsidRDefault="002F3B7F">
            <w:pPr>
              <w:pStyle w:val="TableParagraph"/>
              <w:spacing w:line="240" w:lineRule="auto"/>
              <w:ind w:left="138"/>
              <w:rPr>
                <w:sz w:val="20"/>
              </w:rPr>
            </w:pPr>
            <w:r>
              <w:rPr>
                <w:spacing w:val="-2"/>
                <w:sz w:val="20"/>
              </w:rPr>
              <w:t>$4,000</w:t>
            </w:r>
          </w:p>
        </w:tc>
        <w:tc>
          <w:tcPr>
            <w:tcW w:w="720" w:type="dxa"/>
            <w:vMerge w:val="restart"/>
          </w:tcPr>
          <w:p w14:paraId="78EF7E84" w14:textId="77777777" w:rsidR="00A4174E" w:rsidRDefault="00A4174E">
            <w:pPr>
              <w:pStyle w:val="TableParagraph"/>
              <w:spacing w:before="5" w:line="240" w:lineRule="auto"/>
              <w:rPr>
                <w:sz w:val="30"/>
              </w:rPr>
            </w:pPr>
          </w:p>
          <w:p w14:paraId="16D586E4" w14:textId="77777777" w:rsidR="00A4174E" w:rsidRDefault="002F3B7F">
            <w:pPr>
              <w:pStyle w:val="TableParagraph"/>
              <w:spacing w:line="240" w:lineRule="auto"/>
              <w:ind w:left="38"/>
              <w:rPr>
                <w:sz w:val="20"/>
              </w:rPr>
            </w:pPr>
            <w:r>
              <w:rPr>
                <w:spacing w:val="-2"/>
                <w:sz w:val="20"/>
              </w:rPr>
              <w:t>$10,000</w:t>
            </w:r>
          </w:p>
        </w:tc>
        <w:tc>
          <w:tcPr>
            <w:tcW w:w="1080" w:type="dxa"/>
            <w:vMerge w:val="restart"/>
          </w:tcPr>
          <w:p w14:paraId="18A492E6" w14:textId="77777777" w:rsidR="00A4174E" w:rsidRDefault="00A4174E">
            <w:pPr>
              <w:pStyle w:val="TableParagraph"/>
              <w:spacing w:before="5" w:line="240" w:lineRule="auto"/>
              <w:rPr>
                <w:sz w:val="30"/>
              </w:rPr>
            </w:pPr>
          </w:p>
          <w:p w14:paraId="7CA452A0" w14:textId="77777777" w:rsidR="00A4174E" w:rsidRDefault="002F3B7F">
            <w:pPr>
              <w:pStyle w:val="TableParagraph"/>
              <w:spacing w:line="240" w:lineRule="auto"/>
              <w:ind w:left="398"/>
              <w:rPr>
                <w:sz w:val="20"/>
              </w:rPr>
            </w:pPr>
            <w:r>
              <w:rPr>
                <w:spacing w:val="-2"/>
                <w:sz w:val="20"/>
              </w:rPr>
              <w:t>$30,000</w:t>
            </w:r>
          </w:p>
        </w:tc>
      </w:tr>
      <w:tr w:rsidR="00A4174E" w14:paraId="1D8DA483" w14:textId="77777777">
        <w:trPr>
          <w:trHeight w:val="460"/>
        </w:trPr>
        <w:tc>
          <w:tcPr>
            <w:tcW w:w="2431" w:type="dxa"/>
          </w:tcPr>
          <w:p w14:paraId="4D867B0B"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19.20(g)1</w:t>
            </w:r>
          </w:p>
        </w:tc>
        <w:tc>
          <w:tcPr>
            <w:tcW w:w="2965" w:type="dxa"/>
          </w:tcPr>
          <w:p w14:paraId="3B2B24B8" w14:textId="77777777" w:rsidR="00A4174E" w:rsidRDefault="002F3B7F">
            <w:pPr>
              <w:pStyle w:val="TableParagraph"/>
              <w:spacing w:line="230" w:lineRule="atLeast"/>
              <w:ind w:left="28"/>
              <w:rPr>
                <w:sz w:val="20"/>
              </w:rPr>
            </w:pPr>
            <w:r>
              <w:rPr>
                <w:sz w:val="20"/>
              </w:rPr>
              <w:t>Conditions</w:t>
            </w:r>
            <w:r>
              <w:rPr>
                <w:spacing w:val="-11"/>
                <w:sz w:val="20"/>
              </w:rPr>
              <w:t xml:space="preserve"> </w:t>
            </w:r>
            <w:r>
              <w:rPr>
                <w:sz w:val="20"/>
              </w:rPr>
              <w:t>of</w:t>
            </w:r>
            <w:r>
              <w:rPr>
                <w:spacing w:val="-9"/>
                <w:sz w:val="20"/>
              </w:rPr>
              <w:t xml:space="preserve"> </w:t>
            </w:r>
            <w:r>
              <w:rPr>
                <w:sz w:val="20"/>
              </w:rPr>
              <w:t>Approval</w:t>
            </w:r>
            <w:r>
              <w:rPr>
                <w:spacing w:val="-12"/>
                <w:sz w:val="20"/>
              </w:rPr>
              <w:t xml:space="preserve"> </w:t>
            </w:r>
            <w:r>
              <w:rPr>
                <w:sz w:val="20"/>
              </w:rPr>
              <w:t>-</w:t>
            </w:r>
            <w:r>
              <w:rPr>
                <w:spacing w:val="-9"/>
                <w:sz w:val="20"/>
              </w:rPr>
              <w:t xml:space="preserve"> </w:t>
            </w:r>
            <w:r>
              <w:rPr>
                <w:sz w:val="20"/>
              </w:rPr>
              <w:t xml:space="preserve">Emission </w:t>
            </w:r>
            <w:r>
              <w:rPr>
                <w:spacing w:val="-2"/>
                <w:sz w:val="20"/>
              </w:rPr>
              <w:t>Increase</w:t>
            </w:r>
          </w:p>
        </w:tc>
        <w:tc>
          <w:tcPr>
            <w:tcW w:w="900" w:type="dxa"/>
          </w:tcPr>
          <w:p w14:paraId="012C8AE1" w14:textId="77777777" w:rsidR="00A4174E" w:rsidRDefault="002F3B7F">
            <w:pPr>
              <w:pStyle w:val="TableParagraph"/>
              <w:spacing w:line="240" w:lineRule="auto"/>
              <w:ind w:left="291"/>
              <w:rPr>
                <w:sz w:val="20"/>
              </w:rPr>
            </w:pPr>
            <w:r>
              <w:rPr>
                <w:spacing w:val="-5"/>
                <w:sz w:val="20"/>
              </w:rPr>
              <w:t>NM</w:t>
            </w:r>
          </w:p>
        </w:tc>
        <w:tc>
          <w:tcPr>
            <w:tcW w:w="724" w:type="dxa"/>
            <w:vMerge/>
            <w:tcBorders>
              <w:top w:val="nil"/>
            </w:tcBorders>
          </w:tcPr>
          <w:p w14:paraId="24D879A9" w14:textId="77777777" w:rsidR="00A4174E" w:rsidRDefault="00A4174E">
            <w:pPr>
              <w:rPr>
                <w:sz w:val="2"/>
                <w:szCs w:val="2"/>
              </w:rPr>
            </w:pPr>
          </w:p>
        </w:tc>
        <w:tc>
          <w:tcPr>
            <w:tcW w:w="720" w:type="dxa"/>
            <w:vMerge/>
            <w:tcBorders>
              <w:top w:val="nil"/>
            </w:tcBorders>
          </w:tcPr>
          <w:p w14:paraId="1FC00A69" w14:textId="77777777" w:rsidR="00A4174E" w:rsidRDefault="00A4174E">
            <w:pPr>
              <w:rPr>
                <w:sz w:val="2"/>
                <w:szCs w:val="2"/>
              </w:rPr>
            </w:pPr>
          </w:p>
        </w:tc>
        <w:tc>
          <w:tcPr>
            <w:tcW w:w="720" w:type="dxa"/>
            <w:vMerge/>
            <w:tcBorders>
              <w:top w:val="nil"/>
            </w:tcBorders>
          </w:tcPr>
          <w:p w14:paraId="255C1E19" w14:textId="77777777" w:rsidR="00A4174E" w:rsidRDefault="00A4174E">
            <w:pPr>
              <w:rPr>
                <w:sz w:val="2"/>
                <w:szCs w:val="2"/>
              </w:rPr>
            </w:pPr>
          </w:p>
        </w:tc>
        <w:tc>
          <w:tcPr>
            <w:tcW w:w="1080" w:type="dxa"/>
            <w:vMerge/>
            <w:tcBorders>
              <w:top w:val="nil"/>
            </w:tcBorders>
          </w:tcPr>
          <w:p w14:paraId="59FB6CE6" w14:textId="77777777" w:rsidR="00A4174E" w:rsidRDefault="00A4174E">
            <w:pPr>
              <w:rPr>
                <w:sz w:val="2"/>
                <w:szCs w:val="2"/>
              </w:rPr>
            </w:pPr>
          </w:p>
        </w:tc>
      </w:tr>
      <w:tr w:rsidR="00A4174E" w14:paraId="4CE5FF1D" w14:textId="77777777">
        <w:trPr>
          <w:trHeight w:val="230"/>
        </w:trPr>
        <w:tc>
          <w:tcPr>
            <w:tcW w:w="2431" w:type="dxa"/>
          </w:tcPr>
          <w:p w14:paraId="5DECF56D"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19.20(g)2</w:t>
            </w:r>
          </w:p>
        </w:tc>
        <w:tc>
          <w:tcPr>
            <w:tcW w:w="2965" w:type="dxa"/>
          </w:tcPr>
          <w:p w14:paraId="66904D82" w14:textId="77777777" w:rsidR="00A4174E" w:rsidRDefault="002F3B7F">
            <w:pPr>
              <w:pStyle w:val="TableParagraph"/>
              <w:ind w:left="28"/>
              <w:rPr>
                <w:sz w:val="20"/>
              </w:rPr>
            </w:pPr>
            <w:r>
              <w:rPr>
                <w:sz w:val="20"/>
              </w:rPr>
              <w:t>Combust</w:t>
            </w:r>
            <w:r>
              <w:rPr>
                <w:spacing w:val="-7"/>
                <w:sz w:val="20"/>
              </w:rPr>
              <w:t xml:space="preserve"> </w:t>
            </w:r>
            <w:r>
              <w:rPr>
                <w:sz w:val="20"/>
              </w:rPr>
              <w:t>Cleaner</w:t>
            </w:r>
            <w:r>
              <w:rPr>
                <w:spacing w:val="-5"/>
                <w:sz w:val="20"/>
              </w:rPr>
              <w:t xml:space="preserve"> </w:t>
            </w:r>
            <w:r>
              <w:rPr>
                <w:spacing w:val="-4"/>
                <w:sz w:val="20"/>
              </w:rPr>
              <w:t>Fuel</w:t>
            </w:r>
          </w:p>
        </w:tc>
        <w:tc>
          <w:tcPr>
            <w:tcW w:w="900" w:type="dxa"/>
          </w:tcPr>
          <w:p w14:paraId="48FA582E" w14:textId="77777777" w:rsidR="00A4174E" w:rsidRDefault="002F3B7F">
            <w:pPr>
              <w:pStyle w:val="TableParagraph"/>
              <w:ind w:left="291"/>
              <w:rPr>
                <w:sz w:val="20"/>
              </w:rPr>
            </w:pPr>
            <w:r>
              <w:rPr>
                <w:spacing w:val="-5"/>
                <w:sz w:val="20"/>
              </w:rPr>
              <w:t>NM</w:t>
            </w:r>
          </w:p>
        </w:tc>
        <w:tc>
          <w:tcPr>
            <w:tcW w:w="724" w:type="dxa"/>
          </w:tcPr>
          <w:p w14:paraId="4715C263" w14:textId="77777777" w:rsidR="00A4174E" w:rsidRDefault="002F3B7F">
            <w:pPr>
              <w:pStyle w:val="TableParagraph"/>
              <w:ind w:right="18"/>
              <w:jc w:val="right"/>
              <w:rPr>
                <w:sz w:val="20"/>
              </w:rPr>
            </w:pPr>
            <w:r>
              <w:rPr>
                <w:spacing w:val="-2"/>
                <w:sz w:val="20"/>
              </w:rPr>
              <w:t>$2,000</w:t>
            </w:r>
          </w:p>
        </w:tc>
        <w:tc>
          <w:tcPr>
            <w:tcW w:w="720" w:type="dxa"/>
          </w:tcPr>
          <w:p w14:paraId="28CF3C76" w14:textId="77777777" w:rsidR="00A4174E" w:rsidRDefault="002F3B7F">
            <w:pPr>
              <w:pStyle w:val="TableParagraph"/>
              <w:ind w:right="18"/>
              <w:jc w:val="right"/>
              <w:rPr>
                <w:sz w:val="20"/>
              </w:rPr>
            </w:pPr>
            <w:r>
              <w:rPr>
                <w:spacing w:val="-2"/>
                <w:sz w:val="20"/>
              </w:rPr>
              <w:t>$4,000</w:t>
            </w:r>
          </w:p>
        </w:tc>
        <w:tc>
          <w:tcPr>
            <w:tcW w:w="720" w:type="dxa"/>
          </w:tcPr>
          <w:p w14:paraId="314F554F" w14:textId="77777777" w:rsidR="00A4174E" w:rsidRDefault="002F3B7F">
            <w:pPr>
              <w:pStyle w:val="TableParagraph"/>
              <w:ind w:right="17"/>
              <w:jc w:val="right"/>
              <w:rPr>
                <w:sz w:val="20"/>
              </w:rPr>
            </w:pPr>
            <w:r>
              <w:rPr>
                <w:spacing w:val="-2"/>
                <w:sz w:val="20"/>
              </w:rPr>
              <w:t>$10,000</w:t>
            </w:r>
          </w:p>
        </w:tc>
        <w:tc>
          <w:tcPr>
            <w:tcW w:w="1080" w:type="dxa"/>
          </w:tcPr>
          <w:p w14:paraId="4B887464" w14:textId="77777777" w:rsidR="00A4174E" w:rsidRDefault="002F3B7F">
            <w:pPr>
              <w:pStyle w:val="TableParagraph"/>
              <w:ind w:right="17"/>
              <w:jc w:val="right"/>
              <w:rPr>
                <w:sz w:val="20"/>
              </w:rPr>
            </w:pPr>
            <w:r>
              <w:rPr>
                <w:spacing w:val="-2"/>
                <w:sz w:val="20"/>
              </w:rPr>
              <w:t>$30,000</w:t>
            </w:r>
          </w:p>
        </w:tc>
      </w:tr>
      <w:tr w:rsidR="00A4174E" w14:paraId="08145F50" w14:textId="77777777">
        <w:trPr>
          <w:trHeight w:val="460"/>
        </w:trPr>
        <w:tc>
          <w:tcPr>
            <w:tcW w:w="2431" w:type="dxa"/>
          </w:tcPr>
          <w:p w14:paraId="2E78CCC2"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19.20(g)3</w:t>
            </w:r>
          </w:p>
        </w:tc>
        <w:tc>
          <w:tcPr>
            <w:tcW w:w="2965" w:type="dxa"/>
          </w:tcPr>
          <w:p w14:paraId="6B54046B" w14:textId="77777777" w:rsidR="00A4174E" w:rsidRDefault="002F3B7F">
            <w:pPr>
              <w:pStyle w:val="TableParagraph"/>
              <w:spacing w:line="230" w:lineRule="atLeast"/>
              <w:ind w:left="28"/>
              <w:rPr>
                <w:sz w:val="20"/>
              </w:rPr>
            </w:pPr>
            <w:r>
              <w:rPr>
                <w:sz w:val="20"/>
              </w:rPr>
              <w:t>Compliance</w:t>
            </w:r>
            <w:r>
              <w:rPr>
                <w:spacing w:val="-13"/>
                <w:sz w:val="20"/>
              </w:rPr>
              <w:t xml:space="preserve"> </w:t>
            </w:r>
            <w:r>
              <w:rPr>
                <w:sz w:val="20"/>
              </w:rPr>
              <w:t>with</w:t>
            </w:r>
            <w:r>
              <w:rPr>
                <w:spacing w:val="-12"/>
                <w:sz w:val="20"/>
              </w:rPr>
              <w:t xml:space="preserve"> </w:t>
            </w:r>
            <w:r>
              <w:rPr>
                <w:sz w:val="20"/>
              </w:rPr>
              <w:t>Maximum Allowable Emission Rate</w:t>
            </w:r>
          </w:p>
        </w:tc>
        <w:tc>
          <w:tcPr>
            <w:tcW w:w="4144" w:type="dxa"/>
            <w:gridSpan w:val="5"/>
            <w:vMerge w:val="restart"/>
          </w:tcPr>
          <w:p w14:paraId="113A63D3" w14:textId="77777777" w:rsidR="00A4174E" w:rsidRDefault="00A4174E">
            <w:pPr>
              <w:pStyle w:val="TableParagraph"/>
              <w:spacing w:line="240" w:lineRule="auto"/>
              <w:rPr>
                <w:sz w:val="18"/>
              </w:rPr>
            </w:pPr>
          </w:p>
        </w:tc>
      </w:tr>
      <w:tr w:rsidR="00A4174E" w14:paraId="7A242D43" w14:textId="77777777">
        <w:trPr>
          <w:trHeight w:val="230"/>
        </w:trPr>
        <w:tc>
          <w:tcPr>
            <w:tcW w:w="5396" w:type="dxa"/>
            <w:gridSpan w:val="2"/>
          </w:tcPr>
          <w:p w14:paraId="10992262" w14:textId="77777777" w:rsidR="00A4174E" w:rsidRDefault="002F3B7F">
            <w:pPr>
              <w:pStyle w:val="TableParagraph"/>
              <w:ind w:left="390"/>
              <w:rPr>
                <w:sz w:val="20"/>
              </w:rPr>
            </w:pPr>
            <w:r>
              <w:rPr>
                <w:sz w:val="20"/>
              </w:rPr>
              <w:t>Actual</w:t>
            </w:r>
            <w:r>
              <w:rPr>
                <w:spacing w:val="-6"/>
                <w:sz w:val="20"/>
              </w:rPr>
              <w:t xml:space="preserve"> </w:t>
            </w:r>
            <w:r>
              <w:rPr>
                <w:sz w:val="20"/>
              </w:rPr>
              <w:t>Emissions</w:t>
            </w:r>
            <w:r>
              <w:rPr>
                <w:spacing w:val="-7"/>
                <w:sz w:val="20"/>
              </w:rPr>
              <w:t xml:space="preserve"> </w:t>
            </w:r>
            <w:r>
              <w:rPr>
                <w:sz w:val="20"/>
              </w:rPr>
              <w:t>(pounds</w:t>
            </w:r>
            <w:r>
              <w:rPr>
                <w:spacing w:val="-6"/>
                <w:sz w:val="20"/>
              </w:rPr>
              <w:t xml:space="preserve"> </w:t>
            </w:r>
            <w:r>
              <w:rPr>
                <w:sz w:val="20"/>
              </w:rPr>
              <w:t>per</w:t>
            </w:r>
            <w:r>
              <w:rPr>
                <w:spacing w:val="-8"/>
                <w:sz w:val="20"/>
              </w:rPr>
              <w:t xml:space="preserve"> </w:t>
            </w:r>
            <w:r>
              <w:rPr>
                <w:sz w:val="20"/>
              </w:rPr>
              <w:t>million</w:t>
            </w:r>
            <w:r>
              <w:rPr>
                <w:spacing w:val="-5"/>
                <w:sz w:val="20"/>
              </w:rPr>
              <w:t xml:space="preserve"> </w:t>
            </w:r>
            <w:r>
              <w:rPr>
                <w:spacing w:val="-4"/>
                <w:sz w:val="20"/>
              </w:rPr>
              <w:t>BTU)</w:t>
            </w:r>
          </w:p>
        </w:tc>
        <w:tc>
          <w:tcPr>
            <w:tcW w:w="4144" w:type="dxa"/>
            <w:gridSpan w:val="5"/>
            <w:vMerge/>
            <w:tcBorders>
              <w:top w:val="nil"/>
            </w:tcBorders>
          </w:tcPr>
          <w:p w14:paraId="5DC8C46B" w14:textId="77777777" w:rsidR="00A4174E" w:rsidRDefault="00A4174E">
            <w:pPr>
              <w:rPr>
                <w:sz w:val="2"/>
                <w:szCs w:val="2"/>
              </w:rPr>
            </w:pPr>
          </w:p>
        </w:tc>
      </w:tr>
      <w:tr w:rsidR="00A4174E" w14:paraId="0CBCC919" w14:textId="77777777">
        <w:trPr>
          <w:trHeight w:val="230"/>
        </w:trPr>
        <w:tc>
          <w:tcPr>
            <w:tcW w:w="5396" w:type="dxa"/>
            <w:gridSpan w:val="2"/>
          </w:tcPr>
          <w:p w14:paraId="58E94EDC" w14:textId="77777777" w:rsidR="00A4174E" w:rsidRDefault="002F3B7F">
            <w:pPr>
              <w:pStyle w:val="TableParagraph"/>
              <w:tabs>
                <w:tab w:val="left" w:pos="767"/>
              </w:tabs>
              <w:ind w:left="390"/>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098340F1" w14:textId="77777777" w:rsidR="00A4174E" w:rsidRDefault="002F3B7F">
            <w:pPr>
              <w:pStyle w:val="TableParagraph"/>
              <w:ind w:left="291"/>
              <w:rPr>
                <w:sz w:val="20"/>
              </w:rPr>
            </w:pPr>
            <w:r>
              <w:rPr>
                <w:spacing w:val="-5"/>
                <w:sz w:val="20"/>
              </w:rPr>
              <w:t>NM</w:t>
            </w:r>
          </w:p>
        </w:tc>
        <w:tc>
          <w:tcPr>
            <w:tcW w:w="724" w:type="dxa"/>
          </w:tcPr>
          <w:p w14:paraId="0B5F0A10" w14:textId="77777777" w:rsidR="00A4174E" w:rsidRDefault="002F3B7F">
            <w:pPr>
              <w:pStyle w:val="TableParagraph"/>
              <w:ind w:right="18"/>
              <w:jc w:val="right"/>
              <w:rPr>
                <w:sz w:val="20"/>
              </w:rPr>
            </w:pPr>
            <w:r>
              <w:rPr>
                <w:spacing w:val="-2"/>
                <w:sz w:val="20"/>
              </w:rPr>
              <w:t>$8,000</w:t>
            </w:r>
          </w:p>
        </w:tc>
        <w:tc>
          <w:tcPr>
            <w:tcW w:w="720" w:type="dxa"/>
          </w:tcPr>
          <w:p w14:paraId="5811B73E" w14:textId="77777777" w:rsidR="00A4174E" w:rsidRDefault="002F3B7F">
            <w:pPr>
              <w:pStyle w:val="TableParagraph"/>
              <w:ind w:right="17"/>
              <w:jc w:val="right"/>
              <w:rPr>
                <w:sz w:val="20"/>
              </w:rPr>
            </w:pPr>
            <w:r>
              <w:rPr>
                <w:spacing w:val="-2"/>
                <w:sz w:val="20"/>
              </w:rPr>
              <w:t>$16,000</w:t>
            </w:r>
          </w:p>
        </w:tc>
        <w:tc>
          <w:tcPr>
            <w:tcW w:w="720" w:type="dxa"/>
          </w:tcPr>
          <w:p w14:paraId="3AAF9E8A" w14:textId="77777777" w:rsidR="00A4174E" w:rsidRDefault="002F3B7F">
            <w:pPr>
              <w:pStyle w:val="TableParagraph"/>
              <w:ind w:right="17"/>
              <w:jc w:val="right"/>
              <w:rPr>
                <w:sz w:val="20"/>
              </w:rPr>
            </w:pPr>
            <w:r>
              <w:rPr>
                <w:spacing w:val="-2"/>
                <w:sz w:val="20"/>
              </w:rPr>
              <w:t>$40,000</w:t>
            </w:r>
          </w:p>
        </w:tc>
        <w:tc>
          <w:tcPr>
            <w:tcW w:w="1080" w:type="dxa"/>
          </w:tcPr>
          <w:p w14:paraId="7E61E5E0" w14:textId="77777777" w:rsidR="00A4174E" w:rsidRDefault="002F3B7F">
            <w:pPr>
              <w:pStyle w:val="TableParagraph"/>
              <w:ind w:right="17"/>
              <w:jc w:val="right"/>
              <w:rPr>
                <w:sz w:val="20"/>
              </w:rPr>
            </w:pPr>
            <w:r>
              <w:rPr>
                <w:spacing w:val="-2"/>
                <w:sz w:val="20"/>
              </w:rPr>
              <w:t>$50,000</w:t>
            </w:r>
          </w:p>
        </w:tc>
      </w:tr>
      <w:tr w:rsidR="00A4174E" w14:paraId="3C10534E" w14:textId="77777777">
        <w:trPr>
          <w:trHeight w:val="230"/>
        </w:trPr>
        <w:tc>
          <w:tcPr>
            <w:tcW w:w="9540" w:type="dxa"/>
            <w:gridSpan w:val="7"/>
            <w:tcBorders>
              <w:left w:val="nil"/>
              <w:bottom w:val="nil"/>
              <w:right w:val="nil"/>
            </w:tcBorders>
          </w:tcPr>
          <w:p w14:paraId="417B8E56" w14:textId="77777777" w:rsidR="00A4174E" w:rsidRDefault="00A4174E">
            <w:pPr>
              <w:pStyle w:val="TableParagraph"/>
              <w:spacing w:line="240" w:lineRule="auto"/>
              <w:rPr>
                <w:sz w:val="16"/>
              </w:rPr>
            </w:pPr>
          </w:p>
        </w:tc>
      </w:tr>
      <w:tr w:rsidR="00A4174E" w14:paraId="19997FE7" w14:textId="77777777">
        <w:trPr>
          <w:trHeight w:val="458"/>
        </w:trPr>
        <w:tc>
          <w:tcPr>
            <w:tcW w:w="5396" w:type="dxa"/>
            <w:gridSpan w:val="2"/>
            <w:tcBorders>
              <w:top w:val="nil"/>
            </w:tcBorders>
          </w:tcPr>
          <w:p w14:paraId="5958BDE9" w14:textId="77777777" w:rsidR="00A4174E" w:rsidRDefault="002F3B7F">
            <w:pPr>
              <w:pStyle w:val="TableParagraph"/>
              <w:tabs>
                <w:tab w:val="left" w:pos="767"/>
              </w:tabs>
              <w:spacing w:line="230" w:lineRule="exact"/>
              <w:ind w:left="767" w:right="826" w:hanging="377"/>
              <w:rPr>
                <w:sz w:val="20"/>
              </w:rPr>
            </w:pPr>
            <w:r>
              <w:rPr>
                <w:spacing w:val="-6"/>
                <w:sz w:val="20"/>
              </w:rPr>
              <w:t>2.</w:t>
            </w:r>
            <w:r>
              <w:rPr>
                <w:sz w:val="20"/>
              </w:rPr>
              <w:tab/>
              <w:t>Twenty-five</w:t>
            </w:r>
            <w:r>
              <w:rPr>
                <w:spacing w:val="-7"/>
                <w:sz w:val="20"/>
              </w:rPr>
              <w:t xml:space="preserve"> </w:t>
            </w:r>
            <w:r>
              <w:rPr>
                <w:sz w:val="20"/>
              </w:rPr>
              <w:t>percent</w:t>
            </w:r>
            <w:r>
              <w:rPr>
                <w:spacing w:val="-8"/>
                <w:sz w:val="20"/>
              </w:rPr>
              <w:t xml:space="preserve"> </w:t>
            </w:r>
            <w:r>
              <w:rPr>
                <w:sz w:val="20"/>
              </w:rPr>
              <w:t>or</w:t>
            </w:r>
            <w:r>
              <w:rPr>
                <w:spacing w:val="-5"/>
                <w:sz w:val="20"/>
              </w:rPr>
              <w:t xml:space="preserve"> </w:t>
            </w:r>
            <w:r>
              <w:rPr>
                <w:sz w:val="20"/>
              </w:rPr>
              <w:t>greater</w:t>
            </w:r>
            <w:r>
              <w:rPr>
                <w:spacing w:val="-7"/>
                <w:sz w:val="20"/>
              </w:rPr>
              <w:t xml:space="preserve"> </w:t>
            </w:r>
            <w:r>
              <w:rPr>
                <w:sz w:val="20"/>
              </w:rPr>
              <w:t>percent</w:t>
            </w:r>
            <w:r>
              <w:rPr>
                <w:spacing w:val="-5"/>
                <w:sz w:val="20"/>
              </w:rPr>
              <w:t xml:space="preserve"> </w:t>
            </w:r>
            <w:r>
              <w:rPr>
                <w:sz w:val="20"/>
              </w:rPr>
              <w:t>over</w:t>
            </w:r>
            <w:r>
              <w:rPr>
                <w:spacing w:val="-5"/>
                <w:sz w:val="20"/>
              </w:rPr>
              <w:t xml:space="preserve"> </w:t>
            </w:r>
            <w:r>
              <w:rPr>
                <w:sz w:val="20"/>
              </w:rPr>
              <w:t>the allowable standard</w:t>
            </w:r>
          </w:p>
        </w:tc>
        <w:tc>
          <w:tcPr>
            <w:tcW w:w="900" w:type="dxa"/>
            <w:tcBorders>
              <w:top w:val="nil"/>
            </w:tcBorders>
          </w:tcPr>
          <w:p w14:paraId="3C7A8709" w14:textId="77777777" w:rsidR="00A4174E" w:rsidRDefault="002F3B7F">
            <w:pPr>
              <w:pStyle w:val="TableParagraph"/>
              <w:spacing w:line="228" w:lineRule="exact"/>
              <w:ind w:left="291"/>
              <w:rPr>
                <w:sz w:val="20"/>
              </w:rPr>
            </w:pPr>
            <w:r>
              <w:rPr>
                <w:spacing w:val="-5"/>
                <w:sz w:val="20"/>
              </w:rPr>
              <w:t>NM</w:t>
            </w:r>
          </w:p>
        </w:tc>
        <w:tc>
          <w:tcPr>
            <w:tcW w:w="724" w:type="dxa"/>
            <w:tcBorders>
              <w:top w:val="nil"/>
            </w:tcBorders>
          </w:tcPr>
          <w:p w14:paraId="439B339E" w14:textId="77777777" w:rsidR="00A4174E" w:rsidRDefault="002F3B7F">
            <w:pPr>
              <w:pStyle w:val="TableParagraph"/>
              <w:spacing w:line="228" w:lineRule="exact"/>
              <w:ind w:right="17"/>
              <w:jc w:val="right"/>
              <w:rPr>
                <w:sz w:val="20"/>
              </w:rPr>
            </w:pPr>
            <w:r>
              <w:rPr>
                <w:spacing w:val="-2"/>
                <w:sz w:val="20"/>
              </w:rPr>
              <w:t>$10,000</w:t>
            </w:r>
          </w:p>
        </w:tc>
        <w:tc>
          <w:tcPr>
            <w:tcW w:w="720" w:type="dxa"/>
            <w:tcBorders>
              <w:top w:val="nil"/>
            </w:tcBorders>
          </w:tcPr>
          <w:p w14:paraId="34181BF3" w14:textId="77777777" w:rsidR="00A4174E" w:rsidRDefault="002F3B7F">
            <w:pPr>
              <w:pStyle w:val="TableParagraph"/>
              <w:spacing w:line="228" w:lineRule="exact"/>
              <w:ind w:right="17"/>
              <w:jc w:val="right"/>
              <w:rPr>
                <w:sz w:val="20"/>
              </w:rPr>
            </w:pPr>
            <w:r>
              <w:rPr>
                <w:spacing w:val="-2"/>
                <w:sz w:val="20"/>
              </w:rPr>
              <w:t>$20,000</w:t>
            </w:r>
          </w:p>
        </w:tc>
        <w:tc>
          <w:tcPr>
            <w:tcW w:w="720" w:type="dxa"/>
            <w:tcBorders>
              <w:top w:val="nil"/>
            </w:tcBorders>
          </w:tcPr>
          <w:p w14:paraId="1BF5142B" w14:textId="77777777" w:rsidR="00A4174E" w:rsidRDefault="002F3B7F">
            <w:pPr>
              <w:pStyle w:val="TableParagraph"/>
              <w:spacing w:line="228" w:lineRule="exact"/>
              <w:ind w:right="17"/>
              <w:jc w:val="right"/>
              <w:rPr>
                <w:sz w:val="20"/>
              </w:rPr>
            </w:pPr>
            <w:r>
              <w:rPr>
                <w:spacing w:val="-2"/>
                <w:sz w:val="20"/>
              </w:rPr>
              <w:t>$50,000</w:t>
            </w:r>
          </w:p>
        </w:tc>
        <w:tc>
          <w:tcPr>
            <w:tcW w:w="1080" w:type="dxa"/>
            <w:tcBorders>
              <w:top w:val="nil"/>
            </w:tcBorders>
          </w:tcPr>
          <w:p w14:paraId="241375C3" w14:textId="77777777" w:rsidR="00A4174E" w:rsidRDefault="002F3B7F">
            <w:pPr>
              <w:pStyle w:val="TableParagraph"/>
              <w:spacing w:line="228" w:lineRule="exact"/>
              <w:ind w:right="17"/>
              <w:jc w:val="right"/>
              <w:rPr>
                <w:sz w:val="20"/>
              </w:rPr>
            </w:pPr>
            <w:r>
              <w:rPr>
                <w:spacing w:val="-2"/>
                <w:sz w:val="20"/>
              </w:rPr>
              <w:t>$50,000</w:t>
            </w:r>
          </w:p>
        </w:tc>
      </w:tr>
      <w:tr w:rsidR="00A4174E" w14:paraId="1802C857" w14:textId="77777777">
        <w:trPr>
          <w:trHeight w:val="458"/>
        </w:trPr>
        <w:tc>
          <w:tcPr>
            <w:tcW w:w="2431" w:type="dxa"/>
          </w:tcPr>
          <w:p w14:paraId="30CC6E07" w14:textId="77777777" w:rsidR="00A4174E" w:rsidRDefault="002F3B7F">
            <w:pPr>
              <w:pStyle w:val="TableParagraph"/>
              <w:spacing w:line="228" w:lineRule="exact"/>
              <w:ind w:left="30"/>
              <w:rPr>
                <w:sz w:val="20"/>
              </w:rPr>
            </w:pPr>
            <w:r>
              <w:rPr>
                <w:sz w:val="20"/>
              </w:rPr>
              <w:t>N.J.A.C.</w:t>
            </w:r>
            <w:r>
              <w:rPr>
                <w:spacing w:val="-11"/>
                <w:sz w:val="20"/>
              </w:rPr>
              <w:t xml:space="preserve"> </w:t>
            </w:r>
            <w:r>
              <w:rPr>
                <w:sz w:val="20"/>
              </w:rPr>
              <w:t>7:27-</w:t>
            </w:r>
            <w:r>
              <w:rPr>
                <w:spacing w:val="-2"/>
                <w:sz w:val="20"/>
              </w:rPr>
              <w:t>19.20(g)4</w:t>
            </w:r>
          </w:p>
        </w:tc>
        <w:tc>
          <w:tcPr>
            <w:tcW w:w="2965" w:type="dxa"/>
          </w:tcPr>
          <w:p w14:paraId="2DA5C35B" w14:textId="77777777" w:rsidR="00A4174E" w:rsidRDefault="002F3B7F">
            <w:pPr>
              <w:pStyle w:val="TableParagraph"/>
              <w:spacing w:line="230" w:lineRule="exact"/>
              <w:ind w:left="28"/>
              <w:rPr>
                <w:sz w:val="20"/>
              </w:rPr>
            </w:pPr>
            <w:r>
              <w:rPr>
                <w:sz w:val="20"/>
              </w:rPr>
              <w:t>Compliance</w:t>
            </w:r>
            <w:r>
              <w:rPr>
                <w:spacing w:val="-13"/>
                <w:sz w:val="20"/>
              </w:rPr>
              <w:t xml:space="preserve"> </w:t>
            </w:r>
            <w:r>
              <w:rPr>
                <w:sz w:val="20"/>
              </w:rPr>
              <w:t>with</w:t>
            </w:r>
            <w:r>
              <w:rPr>
                <w:spacing w:val="-12"/>
                <w:sz w:val="20"/>
              </w:rPr>
              <w:t xml:space="preserve"> </w:t>
            </w:r>
            <w:r>
              <w:rPr>
                <w:sz w:val="20"/>
              </w:rPr>
              <w:t>Maximum Allowable Emission Rate</w:t>
            </w:r>
          </w:p>
        </w:tc>
        <w:tc>
          <w:tcPr>
            <w:tcW w:w="4144" w:type="dxa"/>
            <w:gridSpan w:val="5"/>
          </w:tcPr>
          <w:p w14:paraId="4B445878" w14:textId="77777777" w:rsidR="00A4174E" w:rsidRDefault="00A4174E">
            <w:pPr>
              <w:pStyle w:val="TableParagraph"/>
              <w:spacing w:line="240" w:lineRule="auto"/>
              <w:rPr>
                <w:sz w:val="18"/>
              </w:rPr>
            </w:pPr>
          </w:p>
        </w:tc>
      </w:tr>
    </w:tbl>
    <w:p w14:paraId="3DCC75CA" w14:textId="77777777" w:rsidR="00A4174E" w:rsidRDefault="00A4174E">
      <w:pPr>
        <w:rPr>
          <w:sz w:val="18"/>
        </w:rPr>
        <w:sectPr w:rsidR="00A4174E">
          <w:pgSz w:w="12240" w:h="15840"/>
          <w:pgMar w:top="1340" w:right="680" w:bottom="640" w:left="1320" w:header="727" w:footer="453" w:gutter="0"/>
          <w:cols w:space="720"/>
        </w:sectPr>
      </w:pPr>
    </w:p>
    <w:p w14:paraId="67CFAB75" w14:textId="77777777" w:rsidR="00A4174E" w:rsidRDefault="00A4174E">
      <w:pPr>
        <w:pStyle w:val="BodyText"/>
        <w:spacing w:before="7"/>
        <w:rPr>
          <w:sz w:val="7"/>
        </w:rPr>
      </w:pP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6"/>
        <w:gridCol w:w="2962"/>
        <w:gridCol w:w="898"/>
        <w:gridCol w:w="724"/>
        <w:gridCol w:w="720"/>
        <w:gridCol w:w="720"/>
        <w:gridCol w:w="1080"/>
      </w:tblGrid>
      <w:tr w:rsidR="00A4174E" w14:paraId="7C72A958" w14:textId="77777777">
        <w:trPr>
          <w:trHeight w:val="918"/>
        </w:trPr>
        <w:tc>
          <w:tcPr>
            <w:tcW w:w="2436" w:type="dxa"/>
          </w:tcPr>
          <w:p w14:paraId="24F1A8FB" w14:textId="77777777" w:rsidR="00A4174E" w:rsidRDefault="00A4174E">
            <w:pPr>
              <w:pStyle w:val="TableParagraph"/>
              <w:spacing w:line="240" w:lineRule="auto"/>
            </w:pPr>
          </w:p>
          <w:p w14:paraId="65EC7A3A" w14:textId="77777777" w:rsidR="00A4174E" w:rsidRDefault="00A4174E">
            <w:pPr>
              <w:pStyle w:val="TableParagraph"/>
              <w:spacing w:line="240" w:lineRule="auto"/>
            </w:pPr>
          </w:p>
          <w:p w14:paraId="3C19E321" w14:textId="77777777" w:rsidR="00A4174E" w:rsidRDefault="002F3B7F">
            <w:pPr>
              <w:pStyle w:val="TableParagraph"/>
              <w:spacing w:before="183"/>
              <w:ind w:left="30"/>
              <w:rPr>
                <w:b/>
                <w:sz w:val="20"/>
              </w:rPr>
            </w:pPr>
            <w:r>
              <w:rPr>
                <w:b/>
                <w:spacing w:val="-2"/>
                <w:sz w:val="20"/>
              </w:rPr>
              <w:t>Citation</w:t>
            </w:r>
          </w:p>
        </w:tc>
        <w:tc>
          <w:tcPr>
            <w:tcW w:w="2962" w:type="dxa"/>
          </w:tcPr>
          <w:p w14:paraId="482B3D95" w14:textId="77777777" w:rsidR="00A4174E" w:rsidRDefault="00A4174E">
            <w:pPr>
              <w:pStyle w:val="TableParagraph"/>
              <w:spacing w:line="240" w:lineRule="auto"/>
            </w:pPr>
          </w:p>
          <w:p w14:paraId="3DE659BE" w14:textId="77777777" w:rsidR="00A4174E" w:rsidRDefault="00A4174E">
            <w:pPr>
              <w:pStyle w:val="TableParagraph"/>
              <w:spacing w:line="240" w:lineRule="auto"/>
            </w:pPr>
          </w:p>
          <w:p w14:paraId="490D94FB" w14:textId="77777777" w:rsidR="00A4174E" w:rsidRDefault="002F3B7F">
            <w:pPr>
              <w:pStyle w:val="TableParagraph"/>
              <w:spacing w:before="183"/>
              <w:ind w:left="23"/>
              <w:rPr>
                <w:b/>
                <w:sz w:val="20"/>
              </w:rPr>
            </w:pPr>
            <w:r>
              <w:rPr>
                <w:b/>
                <w:spacing w:val="-2"/>
                <w:sz w:val="20"/>
              </w:rPr>
              <w:t>Class</w:t>
            </w:r>
          </w:p>
        </w:tc>
        <w:tc>
          <w:tcPr>
            <w:tcW w:w="898" w:type="dxa"/>
          </w:tcPr>
          <w:p w14:paraId="29193B8D" w14:textId="77777777" w:rsidR="00A4174E" w:rsidRDefault="00A4174E">
            <w:pPr>
              <w:pStyle w:val="TableParagraph"/>
              <w:spacing w:line="240" w:lineRule="auto"/>
            </w:pPr>
          </w:p>
          <w:p w14:paraId="480E45F2" w14:textId="77777777" w:rsidR="00A4174E" w:rsidRDefault="002F3B7F">
            <w:pPr>
              <w:pStyle w:val="TableParagraph"/>
              <w:spacing w:before="190" w:line="228" w:lineRule="exact"/>
              <w:ind w:left="56" w:firstLine="69"/>
              <w:rPr>
                <w:b/>
                <w:sz w:val="20"/>
              </w:rPr>
            </w:pPr>
            <w:r>
              <w:rPr>
                <w:b/>
                <w:sz w:val="20"/>
              </w:rPr>
              <w:t xml:space="preserve">Type of </w:t>
            </w:r>
            <w:r>
              <w:rPr>
                <w:b/>
                <w:spacing w:val="-2"/>
                <w:sz w:val="20"/>
              </w:rPr>
              <w:t>Violation</w:t>
            </w:r>
          </w:p>
        </w:tc>
        <w:tc>
          <w:tcPr>
            <w:tcW w:w="724" w:type="dxa"/>
          </w:tcPr>
          <w:p w14:paraId="669E37D1" w14:textId="77777777" w:rsidR="00A4174E" w:rsidRDefault="00A4174E">
            <w:pPr>
              <w:pStyle w:val="TableParagraph"/>
              <w:spacing w:line="240" w:lineRule="auto"/>
            </w:pPr>
          </w:p>
          <w:p w14:paraId="5ED04423" w14:textId="77777777" w:rsidR="00A4174E" w:rsidRDefault="002F3B7F">
            <w:pPr>
              <w:pStyle w:val="TableParagraph"/>
              <w:spacing w:before="190" w:line="228" w:lineRule="exact"/>
              <w:ind w:left="37" w:right="12" w:firstLine="244"/>
              <w:rPr>
                <w:b/>
                <w:sz w:val="20"/>
              </w:rPr>
            </w:pPr>
            <w:r>
              <w:rPr>
                <w:b/>
                <w:spacing w:val="-2"/>
                <w:sz w:val="20"/>
              </w:rPr>
              <w:t>First Offense</w:t>
            </w:r>
          </w:p>
        </w:tc>
        <w:tc>
          <w:tcPr>
            <w:tcW w:w="720" w:type="dxa"/>
          </w:tcPr>
          <w:p w14:paraId="76D2CC2D" w14:textId="77777777" w:rsidR="00A4174E" w:rsidRDefault="00A4174E">
            <w:pPr>
              <w:pStyle w:val="TableParagraph"/>
              <w:spacing w:line="240" w:lineRule="auto"/>
            </w:pPr>
          </w:p>
          <w:p w14:paraId="0FEFD5E8" w14:textId="77777777" w:rsidR="00A4174E" w:rsidRDefault="002F3B7F">
            <w:pPr>
              <w:pStyle w:val="TableParagraph"/>
              <w:spacing w:before="190" w:line="228" w:lineRule="exact"/>
              <w:ind w:left="33" w:right="12" w:firstLine="45"/>
              <w:rPr>
                <w:b/>
                <w:sz w:val="20"/>
              </w:rPr>
            </w:pPr>
            <w:r>
              <w:rPr>
                <w:b/>
                <w:spacing w:val="-2"/>
                <w:sz w:val="20"/>
              </w:rPr>
              <w:t>Second Offense</w:t>
            </w:r>
          </w:p>
        </w:tc>
        <w:tc>
          <w:tcPr>
            <w:tcW w:w="720" w:type="dxa"/>
          </w:tcPr>
          <w:p w14:paraId="7EEDECFC" w14:textId="77777777" w:rsidR="00A4174E" w:rsidRDefault="00A4174E">
            <w:pPr>
              <w:pStyle w:val="TableParagraph"/>
              <w:spacing w:line="240" w:lineRule="auto"/>
            </w:pPr>
          </w:p>
          <w:p w14:paraId="08A9793C" w14:textId="77777777" w:rsidR="00A4174E" w:rsidRDefault="002F3B7F">
            <w:pPr>
              <w:pStyle w:val="TableParagraph"/>
              <w:spacing w:before="190" w:line="228" w:lineRule="exact"/>
              <w:ind w:left="33" w:right="15" w:firstLine="158"/>
              <w:rPr>
                <w:b/>
                <w:sz w:val="20"/>
              </w:rPr>
            </w:pPr>
            <w:r>
              <w:rPr>
                <w:b/>
                <w:spacing w:val="-4"/>
                <w:sz w:val="20"/>
              </w:rPr>
              <w:t xml:space="preserve">Third </w:t>
            </w:r>
            <w:r>
              <w:rPr>
                <w:b/>
                <w:spacing w:val="-2"/>
                <w:sz w:val="20"/>
              </w:rPr>
              <w:t>Offense</w:t>
            </w:r>
          </w:p>
        </w:tc>
        <w:tc>
          <w:tcPr>
            <w:tcW w:w="1080" w:type="dxa"/>
          </w:tcPr>
          <w:p w14:paraId="689CA5AC" w14:textId="77777777" w:rsidR="00A4174E" w:rsidRDefault="002F3B7F">
            <w:pPr>
              <w:pStyle w:val="TableParagraph"/>
              <w:spacing w:line="240" w:lineRule="auto"/>
              <w:ind w:right="19"/>
              <w:jc w:val="right"/>
              <w:rPr>
                <w:b/>
                <w:sz w:val="20"/>
              </w:rPr>
            </w:pPr>
            <w:r>
              <w:rPr>
                <w:b/>
                <w:sz w:val="20"/>
              </w:rPr>
              <w:t>Fourth</w:t>
            </w:r>
            <w:r>
              <w:rPr>
                <w:b/>
                <w:spacing w:val="-7"/>
                <w:sz w:val="20"/>
              </w:rPr>
              <w:t xml:space="preserve"> </w:t>
            </w:r>
            <w:r>
              <w:rPr>
                <w:b/>
                <w:spacing w:val="-5"/>
                <w:sz w:val="20"/>
              </w:rPr>
              <w:t>and</w:t>
            </w:r>
          </w:p>
          <w:p w14:paraId="5C8C9E22" w14:textId="77777777" w:rsidR="00A4174E" w:rsidRDefault="002F3B7F">
            <w:pPr>
              <w:pStyle w:val="TableParagraph"/>
              <w:spacing w:line="240" w:lineRule="auto"/>
              <w:ind w:left="59" w:right="18" w:firstLine="556"/>
              <w:jc w:val="right"/>
              <w:rPr>
                <w:b/>
                <w:sz w:val="20"/>
              </w:rPr>
            </w:pPr>
            <w:r>
              <w:rPr>
                <w:b/>
                <w:spacing w:val="-4"/>
                <w:sz w:val="20"/>
              </w:rPr>
              <w:t xml:space="preserve">Each </w:t>
            </w:r>
            <w:r>
              <w:rPr>
                <w:b/>
                <w:spacing w:val="-2"/>
                <w:sz w:val="20"/>
              </w:rPr>
              <w:t>Subsequent</w:t>
            </w:r>
          </w:p>
          <w:p w14:paraId="199B78B6" w14:textId="77777777" w:rsidR="00A4174E" w:rsidRDefault="002F3B7F">
            <w:pPr>
              <w:pStyle w:val="TableParagraph"/>
              <w:spacing w:line="208" w:lineRule="exact"/>
              <w:ind w:right="19"/>
              <w:jc w:val="right"/>
              <w:rPr>
                <w:b/>
                <w:sz w:val="20"/>
              </w:rPr>
            </w:pPr>
            <w:r>
              <w:rPr>
                <w:b/>
                <w:spacing w:val="-2"/>
                <w:sz w:val="20"/>
              </w:rPr>
              <w:t>Offense</w:t>
            </w:r>
          </w:p>
        </w:tc>
      </w:tr>
      <w:tr w:rsidR="00A4174E" w14:paraId="34E26DA8" w14:textId="77777777">
        <w:trPr>
          <w:trHeight w:val="690"/>
        </w:trPr>
        <w:tc>
          <w:tcPr>
            <w:tcW w:w="2436" w:type="dxa"/>
            <w:vMerge w:val="restart"/>
          </w:tcPr>
          <w:p w14:paraId="55D77CE5" w14:textId="77777777" w:rsidR="00A4174E" w:rsidRDefault="00A4174E">
            <w:pPr>
              <w:pStyle w:val="TableParagraph"/>
              <w:spacing w:line="240" w:lineRule="auto"/>
              <w:rPr>
                <w:sz w:val="18"/>
              </w:rPr>
            </w:pPr>
          </w:p>
        </w:tc>
        <w:tc>
          <w:tcPr>
            <w:tcW w:w="2962" w:type="dxa"/>
          </w:tcPr>
          <w:p w14:paraId="46DF34A2" w14:textId="77777777" w:rsidR="00A4174E" w:rsidRDefault="002F3B7F">
            <w:pPr>
              <w:pStyle w:val="TableParagraph"/>
              <w:spacing w:line="240" w:lineRule="auto"/>
              <w:ind w:left="623" w:hanging="600"/>
              <w:rPr>
                <w:sz w:val="20"/>
              </w:rPr>
            </w:pPr>
            <w:r>
              <w:rPr>
                <w:sz w:val="20"/>
              </w:rPr>
              <w:t>Class:</w:t>
            </w:r>
            <w:r>
              <w:rPr>
                <w:spacing w:val="40"/>
                <w:sz w:val="20"/>
              </w:rPr>
              <w:t xml:space="preserve"> </w:t>
            </w:r>
            <w:r>
              <w:rPr>
                <w:sz w:val="20"/>
              </w:rPr>
              <w:t>Boilers</w:t>
            </w:r>
            <w:r>
              <w:rPr>
                <w:spacing w:val="-8"/>
                <w:sz w:val="20"/>
              </w:rPr>
              <w:t xml:space="preserve"> </w:t>
            </w:r>
            <w:r>
              <w:rPr>
                <w:sz w:val="20"/>
              </w:rPr>
              <w:t>Serving</w:t>
            </w:r>
            <w:r>
              <w:rPr>
                <w:spacing w:val="-7"/>
                <w:sz w:val="20"/>
              </w:rPr>
              <w:t xml:space="preserve"> </w:t>
            </w:r>
            <w:r>
              <w:rPr>
                <w:sz w:val="20"/>
              </w:rPr>
              <w:t>an</w:t>
            </w:r>
            <w:r>
              <w:rPr>
                <w:spacing w:val="-7"/>
                <w:sz w:val="20"/>
              </w:rPr>
              <w:t xml:space="preserve"> </w:t>
            </w:r>
            <w:r>
              <w:rPr>
                <w:sz w:val="20"/>
              </w:rPr>
              <w:t>Electric Generating Unit</w:t>
            </w:r>
          </w:p>
        </w:tc>
        <w:tc>
          <w:tcPr>
            <w:tcW w:w="4142" w:type="dxa"/>
            <w:gridSpan w:val="5"/>
          </w:tcPr>
          <w:p w14:paraId="7BF303B7" w14:textId="77777777" w:rsidR="00A4174E" w:rsidRDefault="002F3B7F">
            <w:pPr>
              <w:pStyle w:val="TableParagraph"/>
              <w:spacing w:line="230" w:lineRule="atLeast"/>
              <w:ind w:left="632" w:hanging="600"/>
              <w:rPr>
                <w:sz w:val="20"/>
              </w:rPr>
            </w:pPr>
            <w:r>
              <w:rPr>
                <w:sz w:val="20"/>
              </w:rPr>
              <w:t>See</w:t>
            </w:r>
            <w:r>
              <w:rPr>
                <w:spacing w:val="-7"/>
                <w:sz w:val="20"/>
              </w:rPr>
              <w:t xml:space="preserve"> </w:t>
            </w:r>
            <w:r>
              <w:rPr>
                <w:sz w:val="20"/>
              </w:rPr>
              <w:t>N.J.A.C.</w:t>
            </w:r>
            <w:r>
              <w:rPr>
                <w:spacing w:val="-7"/>
                <w:sz w:val="20"/>
              </w:rPr>
              <w:t xml:space="preserve"> </w:t>
            </w:r>
            <w:r>
              <w:rPr>
                <w:sz w:val="20"/>
              </w:rPr>
              <w:t>7:27A-3.10(m)19</w:t>
            </w:r>
            <w:r>
              <w:rPr>
                <w:spacing w:val="-7"/>
                <w:sz w:val="20"/>
              </w:rPr>
              <w:t xml:space="preserve"> </w:t>
            </w:r>
            <w:r>
              <w:rPr>
                <w:sz w:val="20"/>
              </w:rPr>
              <w:t>for</w:t>
            </w:r>
            <w:r>
              <w:rPr>
                <w:spacing w:val="-7"/>
                <w:sz w:val="20"/>
              </w:rPr>
              <w:t xml:space="preserve"> </w:t>
            </w:r>
            <w:r>
              <w:rPr>
                <w:sz w:val="20"/>
              </w:rPr>
              <w:t>the</w:t>
            </w:r>
            <w:r>
              <w:rPr>
                <w:spacing w:val="-7"/>
                <w:sz w:val="20"/>
              </w:rPr>
              <w:t xml:space="preserve"> </w:t>
            </w:r>
            <w:r>
              <w:rPr>
                <w:sz w:val="20"/>
              </w:rPr>
              <w:t>calculation of civil administrative penalties for violations of N.J.A.C. 7:27-19.4(a).</w:t>
            </w:r>
          </w:p>
        </w:tc>
      </w:tr>
      <w:tr w:rsidR="00A4174E" w14:paraId="0C32334A" w14:textId="77777777">
        <w:trPr>
          <w:trHeight w:val="690"/>
        </w:trPr>
        <w:tc>
          <w:tcPr>
            <w:tcW w:w="2436" w:type="dxa"/>
            <w:vMerge/>
            <w:tcBorders>
              <w:top w:val="nil"/>
            </w:tcBorders>
          </w:tcPr>
          <w:p w14:paraId="6D958857" w14:textId="77777777" w:rsidR="00A4174E" w:rsidRDefault="00A4174E">
            <w:pPr>
              <w:rPr>
                <w:sz w:val="2"/>
                <w:szCs w:val="2"/>
              </w:rPr>
            </w:pPr>
          </w:p>
        </w:tc>
        <w:tc>
          <w:tcPr>
            <w:tcW w:w="2962" w:type="dxa"/>
          </w:tcPr>
          <w:p w14:paraId="1C9C684B" w14:textId="77777777" w:rsidR="00A4174E" w:rsidRDefault="002F3B7F">
            <w:pPr>
              <w:pStyle w:val="TableParagraph"/>
              <w:spacing w:line="240" w:lineRule="auto"/>
              <w:ind w:left="623" w:hanging="600"/>
              <w:rPr>
                <w:sz w:val="20"/>
              </w:rPr>
            </w:pPr>
            <w:r>
              <w:rPr>
                <w:sz w:val="20"/>
              </w:rPr>
              <w:t>Class:</w:t>
            </w:r>
            <w:r>
              <w:rPr>
                <w:spacing w:val="37"/>
                <w:sz w:val="20"/>
              </w:rPr>
              <w:t xml:space="preserve"> </w:t>
            </w:r>
            <w:r>
              <w:rPr>
                <w:sz w:val="20"/>
              </w:rPr>
              <w:t>Stationary</w:t>
            </w:r>
            <w:r>
              <w:rPr>
                <w:spacing w:val="-11"/>
                <w:sz w:val="20"/>
              </w:rPr>
              <w:t xml:space="preserve"> </w:t>
            </w:r>
            <w:r>
              <w:rPr>
                <w:sz w:val="20"/>
              </w:rPr>
              <w:t xml:space="preserve">Combustion </w:t>
            </w:r>
            <w:r>
              <w:rPr>
                <w:spacing w:val="-2"/>
                <w:sz w:val="20"/>
              </w:rPr>
              <w:t>Turbines</w:t>
            </w:r>
          </w:p>
        </w:tc>
        <w:tc>
          <w:tcPr>
            <w:tcW w:w="4142" w:type="dxa"/>
            <w:gridSpan w:val="5"/>
          </w:tcPr>
          <w:p w14:paraId="3759D44C" w14:textId="77777777" w:rsidR="00A4174E" w:rsidRDefault="002F3B7F">
            <w:pPr>
              <w:pStyle w:val="TableParagraph"/>
              <w:spacing w:line="230" w:lineRule="atLeast"/>
              <w:ind w:left="632" w:hanging="600"/>
              <w:rPr>
                <w:sz w:val="20"/>
              </w:rPr>
            </w:pPr>
            <w:r>
              <w:rPr>
                <w:sz w:val="20"/>
              </w:rPr>
              <w:t>See</w:t>
            </w:r>
            <w:r>
              <w:rPr>
                <w:spacing w:val="-8"/>
                <w:sz w:val="20"/>
              </w:rPr>
              <w:t xml:space="preserve"> </w:t>
            </w:r>
            <w:r>
              <w:rPr>
                <w:sz w:val="20"/>
              </w:rPr>
              <w:t>N.J.A.C.</w:t>
            </w:r>
            <w:r>
              <w:rPr>
                <w:spacing w:val="-7"/>
                <w:sz w:val="20"/>
              </w:rPr>
              <w:t xml:space="preserve"> </w:t>
            </w:r>
            <w:r>
              <w:rPr>
                <w:sz w:val="20"/>
              </w:rPr>
              <w:t>7:27A-3.10(m)19</w:t>
            </w:r>
            <w:r>
              <w:rPr>
                <w:spacing w:val="-7"/>
                <w:sz w:val="20"/>
              </w:rPr>
              <w:t xml:space="preserve"> </w:t>
            </w:r>
            <w:r>
              <w:rPr>
                <w:sz w:val="20"/>
              </w:rPr>
              <w:t>for</w:t>
            </w:r>
            <w:r>
              <w:rPr>
                <w:spacing w:val="-7"/>
                <w:sz w:val="20"/>
              </w:rPr>
              <w:t xml:space="preserve"> </w:t>
            </w:r>
            <w:r>
              <w:rPr>
                <w:sz w:val="20"/>
              </w:rPr>
              <w:t>the</w:t>
            </w:r>
            <w:r>
              <w:rPr>
                <w:spacing w:val="-8"/>
                <w:sz w:val="20"/>
              </w:rPr>
              <w:t xml:space="preserve"> </w:t>
            </w:r>
            <w:r>
              <w:rPr>
                <w:sz w:val="20"/>
              </w:rPr>
              <w:t>calculation of civil administrative penalties for violations of N.J.A.C. 7:27-19.5(a) or (b).</w:t>
            </w:r>
          </w:p>
        </w:tc>
      </w:tr>
      <w:tr w:rsidR="00A4174E" w14:paraId="4B9D9B27" w14:textId="77777777">
        <w:trPr>
          <w:trHeight w:val="918"/>
        </w:trPr>
        <w:tc>
          <w:tcPr>
            <w:tcW w:w="2436" w:type="dxa"/>
            <w:vMerge/>
            <w:tcBorders>
              <w:top w:val="nil"/>
            </w:tcBorders>
          </w:tcPr>
          <w:p w14:paraId="7CE662E3" w14:textId="77777777" w:rsidR="00A4174E" w:rsidRDefault="00A4174E">
            <w:pPr>
              <w:rPr>
                <w:sz w:val="2"/>
                <w:szCs w:val="2"/>
              </w:rPr>
            </w:pPr>
          </w:p>
        </w:tc>
        <w:tc>
          <w:tcPr>
            <w:tcW w:w="2962" w:type="dxa"/>
          </w:tcPr>
          <w:p w14:paraId="2D6CA9D5" w14:textId="77777777" w:rsidR="00A4174E" w:rsidRDefault="002F3B7F">
            <w:pPr>
              <w:pStyle w:val="TableParagraph"/>
              <w:spacing w:line="240" w:lineRule="auto"/>
              <w:ind w:left="623" w:hanging="600"/>
              <w:rPr>
                <w:sz w:val="20"/>
              </w:rPr>
            </w:pPr>
            <w:r>
              <w:rPr>
                <w:sz w:val="20"/>
              </w:rPr>
              <w:t>Class:</w:t>
            </w:r>
            <w:r>
              <w:rPr>
                <w:spacing w:val="40"/>
                <w:sz w:val="20"/>
              </w:rPr>
              <w:t xml:space="preserve"> </w:t>
            </w:r>
            <w:r>
              <w:rPr>
                <w:sz w:val="20"/>
              </w:rPr>
              <w:t>Industrial/Commercial/ Institutional</w:t>
            </w:r>
            <w:r>
              <w:rPr>
                <w:spacing w:val="-13"/>
                <w:sz w:val="20"/>
              </w:rPr>
              <w:t xml:space="preserve"> </w:t>
            </w:r>
            <w:r>
              <w:rPr>
                <w:sz w:val="20"/>
              </w:rPr>
              <w:t>Boilers</w:t>
            </w:r>
            <w:r>
              <w:rPr>
                <w:spacing w:val="-12"/>
                <w:sz w:val="20"/>
              </w:rPr>
              <w:t xml:space="preserve"> </w:t>
            </w:r>
            <w:r>
              <w:rPr>
                <w:sz w:val="20"/>
              </w:rPr>
              <w:t>and</w:t>
            </w:r>
          </w:p>
          <w:p w14:paraId="3CBC2486" w14:textId="77777777" w:rsidR="00A4174E" w:rsidRDefault="002F3B7F">
            <w:pPr>
              <w:pStyle w:val="TableParagraph"/>
              <w:spacing w:line="230" w:lineRule="exact"/>
              <w:ind w:left="623"/>
              <w:rPr>
                <w:sz w:val="20"/>
              </w:rPr>
            </w:pPr>
            <w:r>
              <w:rPr>
                <w:sz w:val="20"/>
              </w:rPr>
              <w:t>other</w:t>
            </w:r>
            <w:r>
              <w:rPr>
                <w:spacing w:val="-13"/>
                <w:sz w:val="20"/>
              </w:rPr>
              <w:t xml:space="preserve"> </w:t>
            </w:r>
            <w:r>
              <w:rPr>
                <w:sz w:val="20"/>
              </w:rPr>
              <w:t>Indirect</w:t>
            </w:r>
            <w:r>
              <w:rPr>
                <w:spacing w:val="-12"/>
                <w:sz w:val="20"/>
              </w:rPr>
              <w:t xml:space="preserve"> </w:t>
            </w:r>
            <w:r>
              <w:rPr>
                <w:sz w:val="20"/>
              </w:rPr>
              <w:t xml:space="preserve">Heat </w:t>
            </w:r>
            <w:r>
              <w:rPr>
                <w:spacing w:val="-2"/>
                <w:sz w:val="20"/>
              </w:rPr>
              <w:t>Exchangers</w:t>
            </w:r>
          </w:p>
        </w:tc>
        <w:tc>
          <w:tcPr>
            <w:tcW w:w="4142" w:type="dxa"/>
            <w:gridSpan w:val="5"/>
          </w:tcPr>
          <w:p w14:paraId="18D201D9" w14:textId="77777777" w:rsidR="00A4174E" w:rsidRDefault="002F3B7F">
            <w:pPr>
              <w:pStyle w:val="TableParagraph"/>
              <w:spacing w:line="240" w:lineRule="auto"/>
              <w:ind w:left="632" w:hanging="600"/>
              <w:rPr>
                <w:sz w:val="20"/>
              </w:rPr>
            </w:pPr>
            <w:r>
              <w:rPr>
                <w:sz w:val="20"/>
              </w:rPr>
              <w:t>See</w:t>
            </w:r>
            <w:r>
              <w:rPr>
                <w:spacing w:val="-7"/>
                <w:sz w:val="20"/>
              </w:rPr>
              <w:t xml:space="preserve"> </w:t>
            </w:r>
            <w:r>
              <w:rPr>
                <w:sz w:val="20"/>
              </w:rPr>
              <w:t>N.J.A.C.</w:t>
            </w:r>
            <w:r>
              <w:rPr>
                <w:spacing w:val="-7"/>
                <w:sz w:val="20"/>
              </w:rPr>
              <w:t xml:space="preserve"> </w:t>
            </w:r>
            <w:r>
              <w:rPr>
                <w:sz w:val="20"/>
              </w:rPr>
              <w:t>7:27A-3.10(m)19</w:t>
            </w:r>
            <w:r>
              <w:rPr>
                <w:spacing w:val="-7"/>
                <w:sz w:val="20"/>
              </w:rPr>
              <w:t xml:space="preserve"> </w:t>
            </w:r>
            <w:r>
              <w:rPr>
                <w:sz w:val="20"/>
              </w:rPr>
              <w:t>for</w:t>
            </w:r>
            <w:r>
              <w:rPr>
                <w:spacing w:val="-7"/>
                <w:sz w:val="20"/>
              </w:rPr>
              <w:t xml:space="preserve"> </w:t>
            </w:r>
            <w:r>
              <w:rPr>
                <w:sz w:val="20"/>
              </w:rPr>
              <w:t>the</w:t>
            </w:r>
            <w:r>
              <w:rPr>
                <w:spacing w:val="-7"/>
                <w:sz w:val="20"/>
              </w:rPr>
              <w:t xml:space="preserve"> </w:t>
            </w:r>
            <w:r>
              <w:rPr>
                <w:sz w:val="20"/>
              </w:rPr>
              <w:t>calculation of civil administrative penalties for violations of N.J.A.C. 7:27-19.7(b) or (c).</w:t>
            </w:r>
          </w:p>
        </w:tc>
      </w:tr>
      <w:tr w:rsidR="00A4174E" w14:paraId="01727BDA" w14:textId="77777777">
        <w:trPr>
          <w:trHeight w:val="920"/>
        </w:trPr>
        <w:tc>
          <w:tcPr>
            <w:tcW w:w="2436" w:type="dxa"/>
            <w:vMerge/>
            <w:tcBorders>
              <w:top w:val="nil"/>
            </w:tcBorders>
          </w:tcPr>
          <w:p w14:paraId="7855FF48" w14:textId="77777777" w:rsidR="00A4174E" w:rsidRDefault="00A4174E">
            <w:pPr>
              <w:rPr>
                <w:sz w:val="2"/>
                <w:szCs w:val="2"/>
              </w:rPr>
            </w:pPr>
          </w:p>
        </w:tc>
        <w:tc>
          <w:tcPr>
            <w:tcW w:w="2962" w:type="dxa"/>
          </w:tcPr>
          <w:p w14:paraId="162F5E60" w14:textId="77777777" w:rsidR="00A4174E" w:rsidRDefault="002F3B7F">
            <w:pPr>
              <w:pStyle w:val="TableParagraph"/>
              <w:spacing w:line="240" w:lineRule="auto"/>
              <w:ind w:left="623" w:hanging="600"/>
              <w:rPr>
                <w:sz w:val="20"/>
              </w:rPr>
            </w:pPr>
            <w:r>
              <w:rPr>
                <w:sz w:val="20"/>
              </w:rPr>
              <w:t>Class:</w:t>
            </w:r>
            <w:r>
              <w:rPr>
                <w:spacing w:val="37"/>
                <w:sz w:val="20"/>
              </w:rPr>
              <w:t xml:space="preserve"> </w:t>
            </w:r>
            <w:r>
              <w:rPr>
                <w:sz w:val="20"/>
              </w:rPr>
              <w:t>Stationary</w:t>
            </w:r>
            <w:r>
              <w:rPr>
                <w:spacing w:val="-11"/>
                <w:sz w:val="20"/>
              </w:rPr>
              <w:t xml:space="preserve"> </w:t>
            </w:r>
            <w:r>
              <w:rPr>
                <w:sz w:val="20"/>
              </w:rPr>
              <w:t xml:space="preserve">Reciprocating </w:t>
            </w:r>
            <w:r>
              <w:rPr>
                <w:spacing w:val="-2"/>
                <w:sz w:val="20"/>
              </w:rPr>
              <w:t>Engines</w:t>
            </w:r>
          </w:p>
        </w:tc>
        <w:tc>
          <w:tcPr>
            <w:tcW w:w="4142" w:type="dxa"/>
            <w:gridSpan w:val="5"/>
          </w:tcPr>
          <w:p w14:paraId="32444E09" w14:textId="77777777" w:rsidR="00A4174E" w:rsidRDefault="002F3B7F">
            <w:pPr>
              <w:pStyle w:val="TableParagraph"/>
              <w:spacing w:line="230" w:lineRule="exact"/>
              <w:ind w:left="632" w:hanging="600"/>
              <w:rPr>
                <w:sz w:val="20"/>
              </w:rPr>
            </w:pPr>
            <w:r>
              <w:rPr>
                <w:sz w:val="20"/>
              </w:rPr>
              <w:t>See</w:t>
            </w:r>
            <w:r>
              <w:rPr>
                <w:spacing w:val="-7"/>
                <w:sz w:val="20"/>
              </w:rPr>
              <w:t xml:space="preserve"> </w:t>
            </w:r>
            <w:r>
              <w:rPr>
                <w:sz w:val="20"/>
              </w:rPr>
              <w:t>N.J.A.C.</w:t>
            </w:r>
            <w:r>
              <w:rPr>
                <w:spacing w:val="-7"/>
                <w:sz w:val="20"/>
              </w:rPr>
              <w:t xml:space="preserve"> </w:t>
            </w:r>
            <w:r>
              <w:rPr>
                <w:sz w:val="20"/>
              </w:rPr>
              <w:t>7:27A-3.10(m)19</w:t>
            </w:r>
            <w:r>
              <w:rPr>
                <w:spacing w:val="-7"/>
                <w:sz w:val="20"/>
              </w:rPr>
              <w:t xml:space="preserve"> </w:t>
            </w:r>
            <w:r>
              <w:rPr>
                <w:sz w:val="20"/>
              </w:rPr>
              <w:t>for</w:t>
            </w:r>
            <w:r>
              <w:rPr>
                <w:spacing w:val="-7"/>
                <w:sz w:val="20"/>
              </w:rPr>
              <w:t xml:space="preserve"> </w:t>
            </w:r>
            <w:r>
              <w:rPr>
                <w:sz w:val="20"/>
              </w:rPr>
              <w:t>the</w:t>
            </w:r>
            <w:r>
              <w:rPr>
                <w:spacing w:val="-7"/>
                <w:sz w:val="20"/>
              </w:rPr>
              <w:t xml:space="preserve"> </w:t>
            </w:r>
            <w:r>
              <w:rPr>
                <w:sz w:val="20"/>
              </w:rPr>
              <w:t xml:space="preserve">calculation of civil administrative penalties for violations of N.J.A.C. 7:27-19.8(a), (b) or </w:t>
            </w:r>
            <w:r>
              <w:rPr>
                <w:spacing w:val="-4"/>
                <w:sz w:val="20"/>
              </w:rPr>
              <w:t>(c).</w:t>
            </w:r>
          </w:p>
        </w:tc>
      </w:tr>
      <w:tr w:rsidR="00A4174E" w14:paraId="2EA1AFAB" w14:textId="77777777">
        <w:trPr>
          <w:trHeight w:val="688"/>
        </w:trPr>
        <w:tc>
          <w:tcPr>
            <w:tcW w:w="2436" w:type="dxa"/>
            <w:vMerge/>
            <w:tcBorders>
              <w:top w:val="nil"/>
            </w:tcBorders>
          </w:tcPr>
          <w:p w14:paraId="2005FFBD" w14:textId="77777777" w:rsidR="00A4174E" w:rsidRDefault="00A4174E">
            <w:pPr>
              <w:rPr>
                <w:sz w:val="2"/>
                <w:szCs w:val="2"/>
              </w:rPr>
            </w:pPr>
          </w:p>
        </w:tc>
        <w:tc>
          <w:tcPr>
            <w:tcW w:w="2962" w:type="dxa"/>
          </w:tcPr>
          <w:p w14:paraId="2130A937" w14:textId="77777777" w:rsidR="00A4174E" w:rsidRDefault="002F3B7F">
            <w:pPr>
              <w:pStyle w:val="TableParagraph"/>
              <w:spacing w:line="240" w:lineRule="auto"/>
              <w:ind w:left="23"/>
              <w:rPr>
                <w:sz w:val="20"/>
              </w:rPr>
            </w:pPr>
            <w:r>
              <w:rPr>
                <w:sz w:val="20"/>
              </w:rPr>
              <w:t>Class:</w:t>
            </w:r>
            <w:r>
              <w:rPr>
                <w:spacing w:val="52"/>
                <w:sz w:val="20"/>
              </w:rPr>
              <w:t xml:space="preserve"> </w:t>
            </w:r>
            <w:r>
              <w:rPr>
                <w:sz w:val="20"/>
              </w:rPr>
              <w:t>Asphalt</w:t>
            </w:r>
            <w:r>
              <w:rPr>
                <w:spacing w:val="-4"/>
                <w:sz w:val="20"/>
              </w:rPr>
              <w:t xml:space="preserve"> </w:t>
            </w:r>
            <w:r>
              <w:rPr>
                <w:spacing w:val="-2"/>
                <w:sz w:val="20"/>
              </w:rPr>
              <w:t>Plants</w:t>
            </w:r>
          </w:p>
        </w:tc>
        <w:tc>
          <w:tcPr>
            <w:tcW w:w="4142" w:type="dxa"/>
            <w:gridSpan w:val="5"/>
          </w:tcPr>
          <w:p w14:paraId="62D860C2" w14:textId="77777777" w:rsidR="00A4174E" w:rsidRDefault="002F3B7F">
            <w:pPr>
              <w:pStyle w:val="TableParagraph"/>
              <w:spacing w:line="240" w:lineRule="auto"/>
              <w:ind w:left="41" w:right="101"/>
              <w:jc w:val="center"/>
              <w:rPr>
                <w:sz w:val="20"/>
              </w:rPr>
            </w:pPr>
            <w:r>
              <w:rPr>
                <w:sz w:val="20"/>
              </w:rPr>
              <w:t>See</w:t>
            </w:r>
            <w:r>
              <w:rPr>
                <w:spacing w:val="-7"/>
                <w:sz w:val="20"/>
              </w:rPr>
              <w:t xml:space="preserve"> </w:t>
            </w:r>
            <w:r>
              <w:rPr>
                <w:sz w:val="20"/>
              </w:rPr>
              <w:t>N.J.A.C.</w:t>
            </w:r>
            <w:r>
              <w:rPr>
                <w:spacing w:val="-5"/>
                <w:sz w:val="20"/>
              </w:rPr>
              <w:t xml:space="preserve"> </w:t>
            </w:r>
            <w:r>
              <w:rPr>
                <w:sz w:val="20"/>
              </w:rPr>
              <w:t>7:27A-3.10(m)19</w:t>
            </w:r>
            <w:r>
              <w:rPr>
                <w:spacing w:val="-6"/>
                <w:sz w:val="20"/>
              </w:rPr>
              <w:t xml:space="preserve"> </w:t>
            </w:r>
            <w:r>
              <w:rPr>
                <w:sz w:val="20"/>
              </w:rPr>
              <w:t>for</w:t>
            </w:r>
            <w:r>
              <w:rPr>
                <w:spacing w:val="-5"/>
                <w:sz w:val="20"/>
              </w:rPr>
              <w:t xml:space="preserve"> </w:t>
            </w:r>
            <w:r>
              <w:rPr>
                <w:sz w:val="20"/>
              </w:rPr>
              <w:t>the</w:t>
            </w:r>
            <w:r>
              <w:rPr>
                <w:spacing w:val="-6"/>
                <w:sz w:val="20"/>
              </w:rPr>
              <w:t xml:space="preserve"> </w:t>
            </w:r>
            <w:r>
              <w:rPr>
                <w:spacing w:val="-2"/>
                <w:sz w:val="20"/>
              </w:rPr>
              <w:t>calculation</w:t>
            </w:r>
          </w:p>
          <w:p w14:paraId="2204D665" w14:textId="77777777" w:rsidR="00A4174E" w:rsidRDefault="002F3B7F">
            <w:pPr>
              <w:pStyle w:val="TableParagraph"/>
              <w:spacing w:line="228" w:lineRule="exact"/>
              <w:ind w:left="632" w:right="643" w:hanging="42"/>
              <w:jc w:val="center"/>
              <w:rPr>
                <w:sz w:val="20"/>
              </w:rPr>
            </w:pPr>
            <w:r>
              <w:rPr>
                <w:sz w:val="20"/>
              </w:rPr>
              <w:t>of civil administrative penalties for violations</w:t>
            </w:r>
            <w:r>
              <w:rPr>
                <w:spacing w:val="-12"/>
                <w:sz w:val="20"/>
              </w:rPr>
              <w:t xml:space="preserve"> </w:t>
            </w:r>
            <w:r>
              <w:rPr>
                <w:sz w:val="20"/>
              </w:rPr>
              <w:t>of</w:t>
            </w:r>
            <w:r>
              <w:rPr>
                <w:spacing w:val="-11"/>
                <w:sz w:val="20"/>
              </w:rPr>
              <w:t xml:space="preserve"> </w:t>
            </w:r>
            <w:r>
              <w:rPr>
                <w:sz w:val="20"/>
              </w:rPr>
              <w:t>N.J.A.C.</w:t>
            </w:r>
            <w:r>
              <w:rPr>
                <w:spacing w:val="-11"/>
                <w:sz w:val="20"/>
              </w:rPr>
              <w:t xml:space="preserve"> </w:t>
            </w:r>
            <w:r>
              <w:rPr>
                <w:sz w:val="20"/>
              </w:rPr>
              <w:t>7:27-19.9(a).</w:t>
            </w:r>
          </w:p>
        </w:tc>
      </w:tr>
      <w:tr w:rsidR="00A4174E" w14:paraId="58505339" w14:textId="77777777">
        <w:trPr>
          <w:trHeight w:val="690"/>
        </w:trPr>
        <w:tc>
          <w:tcPr>
            <w:tcW w:w="2436" w:type="dxa"/>
            <w:vMerge/>
            <w:tcBorders>
              <w:top w:val="nil"/>
            </w:tcBorders>
          </w:tcPr>
          <w:p w14:paraId="0BDCF7D5" w14:textId="77777777" w:rsidR="00A4174E" w:rsidRDefault="00A4174E">
            <w:pPr>
              <w:rPr>
                <w:sz w:val="2"/>
                <w:szCs w:val="2"/>
              </w:rPr>
            </w:pPr>
          </w:p>
        </w:tc>
        <w:tc>
          <w:tcPr>
            <w:tcW w:w="2962" w:type="dxa"/>
          </w:tcPr>
          <w:p w14:paraId="371C6F83" w14:textId="77777777" w:rsidR="00A4174E" w:rsidRDefault="002F3B7F">
            <w:pPr>
              <w:pStyle w:val="TableParagraph"/>
              <w:spacing w:line="240" w:lineRule="auto"/>
              <w:ind w:left="623" w:hanging="600"/>
              <w:rPr>
                <w:sz w:val="20"/>
              </w:rPr>
            </w:pPr>
            <w:r>
              <w:rPr>
                <w:sz w:val="20"/>
              </w:rPr>
              <w:t>Class:</w:t>
            </w:r>
            <w:r>
              <w:rPr>
                <w:spacing w:val="36"/>
                <w:sz w:val="20"/>
              </w:rPr>
              <w:t xml:space="preserve"> </w:t>
            </w:r>
            <w:r>
              <w:rPr>
                <w:sz w:val="20"/>
              </w:rPr>
              <w:t>Glass</w:t>
            </w:r>
            <w:r>
              <w:rPr>
                <w:spacing w:val="-12"/>
                <w:sz w:val="20"/>
              </w:rPr>
              <w:t xml:space="preserve"> </w:t>
            </w:r>
            <w:r>
              <w:rPr>
                <w:sz w:val="20"/>
              </w:rPr>
              <w:t xml:space="preserve">Manufacturing </w:t>
            </w:r>
            <w:r>
              <w:rPr>
                <w:spacing w:val="-2"/>
                <w:sz w:val="20"/>
              </w:rPr>
              <w:t>Furnaces</w:t>
            </w:r>
          </w:p>
        </w:tc>
        <w:tc>
          <w:tcPr>
            <w:tcW w:w="4142" w:type="dxa"/>
            <w:gridSpan w:val="5"/>
          </w:tcPr>
          <w:p w14:paraId="58EEB2DB" w14:textId="77777777" w:rsidR="00A4174E" w:rsidRDefault="002F3B7F">
            <w:pPr>
              <w:pStyle w:val="TableParagraph"/>
              <w:spacing w:line="230" w:lineRule="atLeast"/>
              <w:ind w:left="632" w:hanging="600"/>
              <w:rPr>
                <w:sz w:val="20"/>
              </w:rPr>
            </w:pPr>
            <w:r>
              <w:rPr>
                <w:sz w:val="20"/>
              </w:rPr>
              <w:t>See N.J.A.C. 7:27A-3.10(m)19 for the calculation of civil administrative penalties for violations</w:t>
            </w:r>
            <w:r>
              <w:rPr>
                <w:spacing w:val="-8"/>
                <w:sz w:val="20"/>
              </w:rPr>
              <w:t xml:space="preserve"> </w:t>
            </w:r>
            <w:r>
              <w:rPr>
                <w:sz w:val="20"/>
              </w:rPr>
              <w:t>of</w:t>
            </w:r>
            <w:r>
              <w:rPr>
                <w:spacing w:val="-6"/>
                <w:sz w:val="20"/>
              </w:rPr>
              <w:t xml:space="preserve"> </w:t>
            </w:r>
            <w:r>
              <w:rPr>
                <w:sz w:val="20"/>
              </w:rPr>
              <w:t>N.J.A.C.</w:t>
            </w:r>
            <w:r>
              <w:rPr>
                <w:spacing w:val="-6"/>
                <w:sz w:val="20"/>
              </w:rPr>
              <w:t xml:space="preserve"> </w:t>
            </w:r>
            <w:r>
              <w:rPr>
                <w:sz w:val="20"/>
              </w:rPr>
              <w:t>7:27-19.10(a)</w:t>
            </w:r>
            <w:r>
              <w:rPr>
                <w:spacing w:val="-9"/>
                <w:sz w:val="20"/>
              </w:rPr>
              <w:t xml:space="preserve"> </w:t>
            </w:r>
            <w:r>
              <w:rPr>
                <w:sz w:val="20"/>
              </w:rPr>
              <w:t>or</w:t>
            </w:r>
            <w:r>
              <w:rPr>
                <w:spacing w:val="-6"/>
                <w:sz w:val="20"/>
              </w:rPr>
              <w:t xml:space="preserve"> </w:t>
            </w:r>
            <w:r>
              <w:rPr>
                <w:sz w:val="20"/>
              </w:rPr>
              <w:t>(b).</w:t>
            </w:r>
          </w:p>
        </w:tc>
      </w:tr>
      <w:tr w:rsidR="00A4174E" w14:paraId="3BCDAB45" w14:textId="77777777">
        <w:trPr>
          <w:trHeight w:val="460"/>
        </w:trPr>
        <w:tc>
          <w:tcPr>
            <w:tcW w:w="2436" w:type="dxa"/>
          </w:tcPr>
          <w:p w14:paraId="1C959F7B"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19.20(g)5</w:t>
            </w:r>
          </w:p>
        </w:tc>
        <w:tc>
          <w:tcPr>
            <w:tcW w:w="2962" w:type="dxa"/>
          </w:tcPr>
          <w:p w14:paraId="3313E922" w14:textId="77777777" w:rsidR="00A4174E" w:rsidRDefault="002F3B7F">
            <w:pPr>
              <w:pStyle w:val="TableParagraph"/>
              <w:spacing w:line="230" w:lineRule="atLeast"/>
              <w:ind w:left="23"/>
              <w:rPr>
                <w:sz w:val="20"/>
              </w:rPr>
            </w:pPr>
            <w:r>
              <w:rPr>
                <w:sz w:val="20"/>
              </w:rPr>
              <w:t>Compliance</w:t>
            </w:r>
            <w:r>
              <w:rPr>
                <w:spacing w:val="-12"/>
                <w:sz w:val="20"/>
              </w:rPr>
              <w:t xml:space="preserve"> </w:t>
            </w:r>
            <w:r>
              <w:rPr>
                <w:sz w:val="20"/>
              </w:rPr>
              <w:t>with</w:t>
            </w:r>
            <w:r>
              <w:rPr>
                <w:spacing w:val="-12"/>
                <w:sz w:val="20"/>
              </w:rPr>
              <w:t xml:space="preserve"> </w:t>
            </w:r>
            <w:r>
              <w:rPr>
                <w:sz w:val="20"/>
              </w:rPr>
              <w:t>Maximum</w:t>
            </w:r>
            <w:r>
              <w:rPr>
                <w:spacing w:val="-12"/>
                <w:sz w:val="20"/>
              </w:rPr>
              <w:t xml:space="preserve"> </w:t>
            </w:r>
            <w:r>
              <w:rPr>
                <w:sz w:val="20"/>
              </w:rPr>
              <w:t>Annual Emission Rate</w:t>
            </w:r>
          </w:p>
        </w:tc>
        <w:tc>
          <w:tcPr>
            <w:tcW w:w="4142" w:type="dxa"/>
            <w:gridSpan w:val="5"/>
            <w:vMerge w:val="restart"/>
          </w:tcPr>
          <w:p w14:paraId="1DE380B7" w14:textId="77777777" w:rsidR="00A4174E" w:rsidRDefault="00A4174E">
            <w:pPr>
              <w:pStyle w:val="TableParagraph"/>
              <w:spacing w:line="240" w:lineRule="auto"/>
              <w:rPr>
                <w:sz w:val="18"/>
              </w:rPr>
            </w:pPr>
          </w:p>
        </w:tc>
      </w:tr>
      <w:tr w:rsidR="00A4174E" w14:paraId="6B1B1200" w14:textId="77777777">
        <w:trPr>
          <w:trHeight w:val="230"/>
        </w:trPr>
        <w:tc>
          <w:tcPr>
            <w:tcW w:w="5398" w:type="dxa"/>
            <w:gridSpan w:val="2"/>
          </w:tcPr>
          <w:p w14:paraId="5C305825" w14:textId="77777777" w:rsidR="00A4174E" w:rsidRDefault="002F3B7F">
            <w:pPr>
              <w:pStyle w:val="TableParagraph"/>
              <w:ind w:left="390"/>
              <w:rPr>
                <w:sz w:val="20"/>
              </w:rPr>
            </w:pPr>
            <w:r>
              <w:rPr>
                <w:sz w:val="20"/>
              </w:rPr>
              <w:t>Actual</w:t>
            </w:r>
            <w:r>
              <w:rPr>
                <w:spacing w:val="-6"/>
                <w:sz w:val="20"/>
              </w:rPr>
              <w:t xml:space="preserve"> </w:t>
            </w:r>
            <w:r>
              <w:rPr>
                <w:sz w:val="20"/>
              </w:rPr>
              <w:t>Emissions</w:t>
            </w:r>
            <w:r>
              <w:rPr>
                <w:spacing w:val="-7"/>
                <w:sz w:val="20"/>
              </w:rPr>
              <w:t xml:space="preserve"> </w:t>
            </w:r>
            <w:r>
              <w:rPr>
                <w:sz w:val="20"/>
              </w:rPr>
              <w:t>(pounds</w:t>
            </w:r>
            <w:r>
              <w:rPr>
                <w:spacing w:val="-6"/>
                <w:sz w:val="20"/>
              </w:rPr>
              <w:t xml:space="preserve"> </w:t>
            </w:r>
            <w:r>
              <w:rPr>
                <w:sz w:val="20"/>
              </w:rPr>
              <w:t>per</w:t>
            </w:r>
            <w:r>
              <w:rPr>
                <w:spacing w:val="-8"/>
                <w:sz w:val="20"/>
              </w:rPr>
              <w:t xml:space="preserve"> </w:t>
            </w:r>
            <w:r>
              <w:rPr>
                <w:sz w:val="20"/>
              </w:rPr>
              <w:t>million</w:t>
            </w:r>
            <w:r>
              <w:rPr>
                <w:spacing w:val="-5"/>
                <w:sz w:val="20"/>
              </w:rPr>
              <w:t xml:space="preserve"> </w:t>
            </w:r>
            <w:r>
              <w:rPr>
                <w:spacing w:val="-2"/>
                <w:sz w:val="20"/>
              </w:rPr>
              <w:t>BTU).</w:t>
            </w:r>
          </w:p>
        </w:tc>
        <w:tc>
          <w:tcPr>
            <w:tcW w:w="4142" w:type="dxa"/>
            <w:gridSpan w:val="5"/>
            <w:vMerge/>
            <w:tcBorders>
              <w:top w:val="nil"/>
            </w:tcBorders>
          </w:tcPr>
          <w:p w14:paraId="45B27ABA" w14:textId="77777777" w:rsidR="00A4174E" w:rsidRDefault="00A4174E">
            <w:pPr>
              <w:rPr>
                <w:sz w:val="2"/>
                <w:szCs w:val="2"/>
              </w:rPr>
            </w:pPr>
          </w:p>
        </w:tc>
      </w:tr>
      <w:tr w:rsidR="00A4174E" w14:paraId="5F5D7B10" w14:textId="77777777">
        <w:trPr>
          <w:trHeight w:val="229"/>
        </w:trPr>
        <w:tc>
          <w:tcPr>
            <w:tcW w:w="5398" w:type="dxa"/>
            <w:gridSpan w:val="2"/>
          </w:tcPr>
          <w:p w14:paraId="088E8170" w14:textId="77777777" w:rsidR="00A4174E" w:rsidRDefault="002F3B7F">
            <w:pPr>
              <w:pStyle w:val="TableParagraph"/>
              <w:tabs>
                <w:tab w:val="left" w:pos="767"/>
              </w:tabs>
              <w:ind w:left="390"/>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898" w:type="dxa"/>
          </w:tcPr>
          <w:p w14:paraId="5E086DD8" w14:textId="77777777" w:rsidR="00A4174E" w:rsidRDefault="002F3B7F">
            <w:pPr>
              <w:pStyle w:val="TableParagraph"/>
              <w:ind w:left="289"/>
              <w:rPr>
                <w:sz w:val="20"/>
              </w:rPr>
            </w:pPr>
            <w:r>
              <w:rPr>
                <w:spacing w:val="-5"/>
                <w:sz w:val="20"/>
              </w:rPr>
              <w:t>NM</w:t>
            </w:r>
          </w:p>
        </w:tc>
        <w:tc>
          <w:tcPr>
            <w:tcW w:w="724" w:type="dxa"/>
          </w:tcPr>
          <w:p w14:paraId="046ACE3D" w14:textId="77777777" w:rsidR="00A4174E" w:rsidRDefault="002F3B7F">
            <w:pPr>
              <w:pStyle w:val="TableParagraph"/>
              <w:ind w:right="18"/>
              <w:jc w:val="right"/>
              <w:rPr>
                <w:sz w:val="20"/>
              </w:rPr>
            </w:pPr>
            <w:r>
              <w:rPr>
                <w:spacing w:val="-2"/>
                <w:sz w:val="20"/>
              </w:rPr>
              <w:t>$8,000</w:t>
            </w:r>
          </w:p>
        </w:tc>
        <w:tc>
          <w:tcPr>
            <w:tcW w:w="720" w:type="dxa"/>
          </w:tcPr>
          <w:p w14:paraId="1076BAAD" w14:textId="77777777" w:rsidR="00A4174E" w:rsidRDefault="002F3B7F">
            <w:pPr>
              <w:pStyle w:val="TableParagraph"/>
              <w:ind w:right="17"/>
              <w:jc w:val="right"/>
              <w:rPr>
                <w:sz w:val="20"/>
              </w:rPr>
            </w:pPr>
            <w:r>
              <w:rPr>
                <w:spacing w:val="-2"/>
                <w:sz w:val="20"/>
              </w:rPr>
              <w:t>$16,000</w:t>
            </w:r>
          </w:p>
        </w:tc>
        <w:tc>
          <w:tcPr>
            <w:tcW w:w="720" w:type="dxa"/>
          </w:tcPr>
          <w:p w14:paraId="35E44163" w14:textId="77777777" w:rsidR="00A4174E" w:rsidRDefault="002F3B7F">
            <w:pPr>
              <w:pStyle w:val="TableParagraph"/>
              <w:ind w:right="17"/>
              <w:jc w:val="right"/>
              <w:rPr>
                <w:sz w:val="20"/>
              </w:rPr>
            </w:pPr>
            <w:r>
              <w:rPr>
                <w:spacing w:val="-2"/>
                <w:sz w:val="20"/>
              </w:rPr>
              <w:t>$40,000</w:t>
            </w:r>
          </w:p>
        </w:tc>
        <w:tc>
          <w:tcPr>
            <w:tcW w:w="1080" w:type="dxa"/>
          </w:tcPr>
          <w:p w14:paraId="10AD31D5" w14:textId="77777777" w:rsidR="00A4174E" w:rsidRDefault="002F3B7F">
            <w:pPr>
              <w:pStyle w:val="TableParagraph"/>
              <w:ind w:right="17"/>
              <w:jc w:val="right"/>
              <w:rPr>
                <w:sz w:val="20"/>
              </w:rPr>
            </w:pPr>
            <w:r>
              <w:rPr>
                <w:spacing w:val="-2"/>
                <w:sz w:val="20"/>
              </w:rPr>
              <w:t>$50,000</w:t>
            </w:r>
          </w:p>
        </w:tc>
      </w:tr>
      <w:tr w:rsidR="00A4174E" w14:paraId="635D8E8A" w14:textId="77777777">
        <w:trPr>
          <w:trHeight w:val="460"/>
        </w:trPr>
        <w:tc>
          <w:tcPr>
            <w:tcW w:w="5398" w:type="dxa"/>
            <w:gridSpan w:val="2"/>
          </w:tcPr>
          <w:p w14:paraId="204707FB" w14:textId="77777777" w:rsidR="00A4174E" w:rsidRDefault="002F3B7F">
            <w:pPr>
              <w:pStyle w:val="TableParagraph"/>
              <w:tabs>
                <w:tab w:val="left" w:pos="767"/>
              </w:tabs>
              <w:spacing w:line="230" w:lineRule="atLeast"/>
              <w:ind w:left="767" w:right="828" w:hanging="377"/>
              <w:rPr>
                <w:sz w:val="20"/>
              </w:rPr>
            </w:pPr>
            <w:r>
              <w:rPr>
                <w:spacing w:val="-6"/>
                <w:sz w:val="20"/>
              </w:rPr>
              <w:t>2.</w:t>
            </w:r>
            <w:r>
              <w:rPr>
                <w:sz w:val="20"/>
              </w:rPr>
              <w:tab/>
              <w:t>Twenty-five</w:t>
            </w:r>
            <w:r>
              <w:rPr>
                <w:spacing w:val="-7"/>
                <w:sz w:val="20"/>
              </w:rPr>
              <w:t xml:space="preserve"> </w:t>
            </w:r>
            <w:r>
              <w:rPr>
                <w:sz w:val="20"/>
              </w:rPr>
              <w:t>percent</w:t>
            </w:r>
            <w:r>
              <w:rPr>
                <w:spacing w:val="-8"/>
                <w:sz w:val="20"/>
              </w:rPr>
              <w:t xml:space="preserve"> </w:t>
            </w:r>
            <w:r>
              <w:rPr>
                <w:sz w:val="20"/>
              </w:rPr>
              <w:t>or</w:t>
            </w:r>
            <w:r>
              <w:rPr>
                <w:spacing w:val="-5"/>
                <w:sz w:val="20"/>
              </w:rPr>
              <w:t xml:space="preserve"> </w:t>
            </w:r>
            <w:r>
              <w:rPr>
                <w:sz w:val="20"/>
              </w:rPr>
              <w:t>greater</w:t>
            </w:r>
            <w:r>
              <w:rPr>
                <w:spacing w:val="-7"/>
                <w:sz w:val="20"/>
              </w:rPr>
              <w:t xml:space="preserve"> </w:t>
            </w:r>
            <w:r>
              <w:rPr>
                <w:sz w:val="20"/>
              </w:rPr>
              <w:t>percent</w:t>
            </w:r>
            <w:r>
              <w:rPr>
                <w:spacing w:val="-5"/>
                <w:sz w:val="20"/>
              </w:rPr>
              <w:t xml:space="preserve"> </w:t>
            </w:r>
            <w:r>
              <w:rPr>
                <w:sz w:val="20"/>
              </w:rPr>
              <w:t>over</w:t>
            </w:r>
            <w:r>
              <w:rPr>
                <w:spacing w:val="-5"/>
                <w:sz w:val="20"/>
              </w:rPr>
              <w:t xml:space="preserve"> </w:t>
            </w:r>
            <w:r>
              <w:rPr>
                <w:sz w:val="20"/>
              </w:rPr>
              <w:t>the allowable standard</w:t>
            </w:r>
          </w:p>
        </w:tc>
        <w:tc>
          <w:tcPr>
            <w:tcW w:w="898" w:type="dxa"/>
          </w:tcPr>
          <w:p w14:paraId="6009E2A0" w14:textId="77777777" w:rsidR="00A4174E" w:rsidRDefault="002F3B7F">
            <w:pPr>
              <w:pStyle w:val="TableParagraph"/>
              <w:spacing w:line="240" w:lineRule="auto"/>
              <w:ind w:left="289"/>
              <w:rPr>
                <w:sz w:val="20"/>
              </w:rPr>
            </w:pPr>
            <w:r>
              <w:rPr>
                <w:spacing w:val="-5"/>
                <w:sz w:val="20"/>
              </w:rPr>
              <w:t>NM</w:t>
            </w:r>
          </w:p>
        </w:tc>
        <w:tc>
          <w:tcPr>
            <w:tcW w:w="724" w:type="dxa"/>
          </w:tcPr>
          <w:p w14:paraId="76480809" w14:textId="77777777" w:rsidR="00A4174E" w:rsidRDefault="002F3B7F">
            <w:pPr>
              <w:pStyle w:val="TableParagraph"/>
              <w:spacing w:line="240" w:lineRule="auto"/>
              <w:ind w:right="17"/>
              <w:jc w:val="right"/>
              <w:rPr>
                <w:sz w:val="20"/>
              </w:rPr>
            </w:pPr>
            <w:r>
              <w:rPr>
                <w:spacing w:val="-2"/>
                <w:sz w:val="20"/>
              </w:rPr>
              <w:t>$10,000</w:t>
            </w:r>
          </w:p>
        </w:tc>
        <w:tc>
          <w:tcPr>
            <w:tcW w:w="720" w:type="dxa"/>
          </w:tcPr>
          <w:p w14:paraId="44694166" w14:textId="77777777" w:rsidR="00A4174E" w:rsidRDefault="002F3B7F">
            <w:pPr>
              <w:pStyle w:val="TableParagraph"/>
              <w:spacing w:line="240" w:lineRule="auto"/>
              <w:ind w:right="17"/>
              <w:jc w:val="right"/>
              <w:rPr>
                <w:sz w:val="20"/>
              </w:rPr>
            </w:pPr>
            <w:r>
              <w:rPr>
                <w:spacing w:val="-2"/>
                <w:sz w:val="20"/>
              </w:rPr>
              <w:t>$20,000</w:t>
            </w:r>
          </w:p>
        </w:tc>
        <w:tc>
          <w:tcPr>
            <w:tcW w:w="720" w:type="dxa"/>
          </w:tcPr>
          <w:p w14:paraId="14FEB0E9" w14:textId="77777777" w:rsidR="00A4174E" w:rsidRDefault="002F3B7F">
            <w:pPr>
              <w:pStyle w:val="TableParagraph"/>
              <w:spacing w:line="240" w:lineRule="auto"/>
              <w:ind w:right="17"/>
              <w:jc w:val="right"/>
              <w:rPr>
                <w:sz w:val="20"/>
              </w:rPr>
            </w:pPr>
            <w:r>
              <w:rPr>
                <w:spacing w:val="-2"/>
                <w:sz w:val="20"/>
              </w:rPr>
              <w:t>$50,000</w:t>
            </w:r>
          </w:p>
        </w:tc>
        <w:tc>
          <w:tcPr>
            <w:tcW w:w="1080" w:type="dxa"/>
          </w:tcPr>
          <w:p w14:paraId="09D59FBB" w14:textId="77777777" w:rsidR="00A4174E" w:rsidRDefault="002F3B7F">
            <w:pPr>
              <w:pStyle w:val="TableParagraph"/>
              <w:spacing w:line="240" w:lineRule="auto"/>
              <w:ind w:right="17"/>
              <w:jc w:val="right"/>
              <w:rPr>
                <w:sz w:val="20"/>
              </w:rPr>
            </w:pPr>
            <w:r>
              <w:rPr>
                <w:spacing w:val="-2"/>
                <w:sz w:val="20"/>
              </w:rPr>
              <w:t>$50,000</w:t>
            </w:r>
          </w:p>
        </w:tc>
      </w:tr>
      <w:tr w:rsidR="00A4174E" w14:paraId="59628445" w14:textId="77777777">
        <w:trPr>
          <w:trHeight w:val="457"/>
        </w:trPr>
        <w:tc>
          <w:tcPr>
            <w:tcW w:w="2436" w:type="dxa"/>
          </w:tcPr>
          <w:p w14:paraId="17323A86" w14:textId="77777777" w:rsidR="00A4174E" w:rsidRDefault="002F3B7F">
            <w:pPr>
              <w:pStyle w:val="TableParagraph"/>
              <w:spacing w:line="228" w:lineRule="exact"/>
              <w:ind w:left="30" w:right="33"/>
              <w:rPr>
                <w:sz w:val="20"/>
              </w:rPr>
            </w:pPr>
            <w:r>
              <w:rPr>
                <w:sz w:val="20"/>
              </w:rPr>
              <w:t>N.J.A.C.</w:t>
            </w:r>
            <w:r>
              <w:rPr>
                <w:spacing w:val="-11"/>
                <w:sz w:val="20"/>
              </w:rPr>
              <w:t xml:space="preserve"> </w:t>
            </w:r>
            <w:r>
              <w:rPr>
                <w:sz w:val="20"/>
              </w:rPr>
              <w:t>7:27-19.20(i)1,</w:t>
            </w:r>
            <w:r>
              <w:rPr>
                <w:spacing w:val="-11"/>
                <w:sz w:val="20"/>
              </w:rPr>
              <w:t xml:space="preserve"> </w:t>
            </w:r>
            <w:r>
              <w:rPr>
                <w:sz w:val="20"/>
              </w:rPr>
              <w:t>2</w:t>
            </w:r>
            <w:r>
              <w:rPr>
                <w:spacing w:val="-13"/>
                <w:sz w:val="20"/>
              </w:rPr>
              <w:t xml:space="preserve"> </w:t>
            </w:r>
            <w:r>
              <w:rPr>
                <w:sz w:val="20"/>
              </w:rPr>
              <w:t xml:space="preserve">or </w:t>
            </w:r>
            <w:r>
              <w:rPr>
                <w:spacing w:val="-10"/>
                <w:sz w:val="20"/>
              </w:rPr>
              <w:t>3</w:t>
            </w:r>
          </w:p>
        </w:tc>
        <w:tc>
          <w:tcPr>
            <w:tcW w:w="2962" w:type="dxa"/>
          </w:tcPr>
          <w:p w14:paraId="7CFBD9DA" w14:textId="77777777" w:rsidR="00A4174E" w:rsidRDefault="002F3B7F">
            <w:pPr>
              <w:pStyle w:val="TableParagraph"/>
              <w:spacing w:line="240" w:lineRule="auto"/>
              <w:ind w:left="23"/>
              <w:rPr>
                <w:sz w:val="20"/>
              </w:rPr>
            </w:pPr>
            <w:r>
              <w:rPr>
                <w:sz w:val="20"/>
              </w:rPr>
              <w:t>Maintain</w:t>
            </w:r>
            <w:r>
              <w:rPr>
                <w:spacing w:val="-9"/>
                <w:sz w:val="20"/>
              </w:rPr>
              <w:t xml:space="preserve"> </w:t>
            </w:r>
            <w:r>
              <w:rPr>
                <w:sz w:val="20"/>
              </w:rPr>
              <w:t>Emission</w:t>
            </w:r>
            <w:r>
              <w:rPr>
                <w:spacing w:val="-8"/>
                <w:sz w:val="20"/>
              </w:rPr>
              <w:t xml:space="preserve"> </w:t>
            </w:r>
            <w:r>
              <w:rPr>
                <w:spacing w:val="-2"/>
                <w:sz w:val="20"/>
              </w:rPr>
              <w:t>Calculations</w:t>
            </w:r>
          </w:p>
        </w:tc>
        <w:tc>
          <w:tcPr>
            <w:tcW w:w="898" w:type="dxa"/>
          </w:tcPr>
          <w:p w14:paraId="64E182B8" w14:textId="77777777" w:rsidR="00A4174E" w:rsidRDefault="002F3B7F">
            <w:pPr>
              <w:pStyle w:val="TableParagraph"/>
              <w:spacing w:line="240" w:lineRule="auto"/>
              <w:ind w:left="361"/>
              <w:rPr>
                <w:sz w:val="20"/>
              </w:rPr>
            </w:pPr>
            <w:r>
              <w:rPr>
                <w:w w:val="99"/>
                <w:sz w:val="20"/>
              </w:rPr>
              <w:t>M</w:t>
            </w:r>
          </w:p>
        </w:tc>
        <w:tc>
          <w:tcPr>
            <w:tcW w:w="724" w:type="dxa"/>
          </w:tcPr>
          <w:p w14:paraId="3A60B6DE" w14:textId="77777777" w:rsidR="00A4174E" w:rsidRDefault="002F3B7F">
            <w:pPr>
              <w:pStyle w:val="TableParagraph"/>
              <w:spacing w:line="240" w:lineRule="auto"/>
              <w:ind w:right="17"/>
              <w:jc w:val="right"/>
              <w:rPr>
                <w:sz w:val="20"/>
              </w:rPr>
            </w:pPr>
            <w:r>
              <w:rPr>
                <w:spacing w:val="-4"/>
                <w:sz w:val="20"/>
              </w:rPr>
              <w:t>$500</w:t>
            </w:r>
          </w:p>
        </w:tc>
        <w:tc>
          <w:tcPr>
            <w:tcW w:w="720" w:type="dxa"/>
          </w:tcPr>
          <w:p w14:paraId="2B543D50" w14:textId="77777777" w:rsidR="00A4174E" w:rsidRDefault="002F3B7F">
            <w:pPr>
              <w:pStyle w:val="TableParagraph"/>
              <w:spacing w:line="240" w:lineRule="auto"/>
              <w:ind w:right="18"/>
              <w:jc w:val="right"/>
              <w:rPr>
                <w:sz w:val="20"/>
              </w:rPr>
            </w:pPr>
            <w:r>
              <w:rPr>
                <w:spacing w:val="-2"/>
                <w:sz w:val="20"/>
              </w:rPr>
              <w:t>$1,000</w:t>
            </w:r>
          </w:p>
        </w:tc>
        <w:tc>
          <w:tcPr>
            <w:tcW w:w="720" w:type="dxa"/>
          </w:tcPr>
          <w:p w14:paraId="59C0F7A8" w14:textId="77777777" w:rsidR="00A4174E" w:rsidRDefault="002F3B7F">
            <w:pPr>
              <w:pStyle w:val="TableParagraph"/>
              <w:spacing w:line="240" w:lineRule="auto"/>
              <w:ind w:right="18"/>
              <w:jc w:val="right"/>
              <w:rPr>
                <w:sz w:val="20"/>
              </w:rPr>
            </w:pPr>
            <w:r>
              <w:rPr>
                <w:spacing w:val="-2"/>
                <w:sz w:val="20"/>
              </w:rPr>
              <w:t>$2,500</w:t>
            </w:r>
          </w:p>
        </w:tc>
        <w:tc>
          <w:tcPr>
            <w:tcW w:w="1080" w:type="dxa"/>
          </w:tcPr>
          <w:p w14:paraId="5AE9E0D0" w14:textId="77777777" w:rsidR="00A4174E" w:rsidRDefault="002F3B7F">
            <w:pPr>
              <w:pStyle w:val="TableParagraph"/>
              <w:spacing w:line="240" w:lineRule="auto"/>
              <w:ind w:right="18"/>
              <w:jc w:val="right"/>
              <w:rPr>
                <w:sz w:val="20"/>
              </w:rPr>
            </w:pPr>
            <w:r>
              <w:rPr>
                <w:spacing w:val="-2"/>
                <w:sz w:val="20"/>
              </w:rPr>
              <w:t>$7,500</w:t>
            </w:r>
          </w:p>
        </w:tc>
      </w:tr>
      <w:tr w:rsidR="00A4174E" w14:paraId="753A37FE" w14:textId="77777777">
        <w:trPr>
          <w:trHeight w:val="460"/>
        </w:trPr>
        <w:tc>
          <w:tcPr>
            <w:tcW w:w="2436" w:type="dxa"/>
          </w:tcPr>
          <w:p w14:paraId="33793CCF"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19.21(e)1</w:t>
            </w:r>
          </w:p>
        </w:tc>
        <w:tc>
          <w:tcPr>
            <w:tcW w:w="2962" w:type="dxa"/>
          </w:tcPr>
          <w:p w14:paraId="4D1EA0B3" w14:textId="77777777" w:rsidR="00A4174E" w:rsidRDefault="002F3B7F">
            <w:pPr>
              <w:pStyle w:val="TableParagraph"/>
              <w:spacing w:line="230" w:lineRule="atLeast"/>
              <w:ind w:left="23"/>
              <w:rPr>
                <w:sz w:val="20"/>
              </w:rPr>
            </w:pPr>
            <w:r>
              <w:rPr>
                <w:sz w:val="20"/>
              </w:rPr>
              <w:t>Conditions</w:t>
            </w:r>
            <w:r>
              <w:rPr>
                <w:spacing w:val="-10"/>
                <w:sz w:val="20"/>
              </w:rPr>
              <w:t xml:space="preserve"> </w:t>
            </w:r>
            <w:r>
              <w:rPr>
                <w:sz w:val="20"/>
              </w:rPr>
              <w:t>of</w:t>
            </w:r>
            <w:r>
              <w:rPr>
                <w:spacing w:val="-8"/>
                <w:sz w:val="20"/>
              </w:rPr>
              <w:t xml:space="preserve"> </w:t>
            </w:r>
            <w:r>
              <w:rPr>
                <w:sz w:val="20"/>
              </w:rPr>
              <w:t>Approval</w:t>
            </w:r>
            <w:r>
              <w:rPr>
                <w:spacing w:val="-11"/>
                <w:sz w:val="20"/>
              </w:rPr>
              <w:t xml:space="preserve"> </w:t>
            </w:r>
            <w:r>
              <w:rPr>
                <w:sz w:val="20"/>
              </w:rPr>
              <w:t>-</w:t>
            </w:r>
            <w:r>
              <w:rPr>
                <w:spacing w:val="-8"/>
                <w:sz w:val="20"/>
              </w:rPr>
              <w:t xml:space="preserve"> </w:t>
            </w:r>
            <w:r>
              <w:rPr>
                <w:sz w:val="20"/>
              </w:rPr>
              <w:t>No Emission Increase</w:t>
            </w:r>
          </w:p>
        </w:tc>
        <w:tc>
          <w:tcPr>
            <w:tcW w:w="898" w:type="dxa"/>
          </w:tcPr>
          <w:p w14:paraId="2B07C227" w14:textId="77777777" w:rsidR="00A4174E" w:rsidRDefault="002F3B7F">
            <w:pPr>
              <w:pStyle w:val="TableParagraph"/>
              <w:spacing w:line="240" w:lineRule="auto"/>
              <w:ind w:left="361"/>
              <w:rPr>
                <w:sz w:val="20"/>
              </w:rPr>
            </w:pPr>
            <w:r>
              <w:rPr>
                <w:w w:val="99"/>
                <w:sz w:val="20"/>
              </w:rPr>
              <w:t>M</w:t>
            </w:r>
          </w:p>
        </w:tc>
        <w:tc>
          <w:tcPr>
            <w:tcW w:w="724" w:type="dxa"/>
            <w:vMerge w:val="restart"/>
          </w:tcPr>
          <w:p w14:paraId="63B024D0" w14:textId="77777777" w:rsidR="00A4174E" w:rsidRDefault="00A4174E">
            <w:pPr>
              <w:pStyle w:val="TableParagraph"/>
              <w:spacing w:before="5" w:line="240" w:lineRule="auto"/>
              <w:rPr>
                <w:sz w:val="30"/>
              </w:rPr>
            </w:pPr>
          </w:p>
          <w:p w14:paraId="778126D0" w14:textId="77777777" w:rsidR="00A4174E" w:rsidRDefault="002F3B7F">
            <w:pPr>
              <w:pStyle w:val="TableParagraph"/>
              <w:spacing w:line="240" w:lineRule="auto"/>
              <w:ind w:left="142"/>
              <w:rPr>
                <w:sz w:val="20"/>
              </w:rPr>
            </w:pPr>
            <w:r>
              <w:rPr>
                <w:spacing w:val="-2"/>
                <w:sz w:val="20"/>
              </w:rPr>
              <w:t>$2,000</w:t>
            </w:r>
          </w:p>
        </w:tc>
        <w:tc>
          <w:tcPr>
            <w:tcW w:w="720" w:type="dxa"/>
            <w:vMerge w:val="restart"/>
          </w:tcPr>
          <w:p w14:paraId="30BADEF1" w14:textId="77777777" w:rsidR="00A4174E" w:rsidRDefault="00A4174E">
            <w:pPr>
              <w:pStyle w:val="TableParagraph"/>
              <w:spacing w:before="5" w:line="240" w:lineRule="auto"/>
              <w:rPr>
                <w:sz w:val="30"/>
              </w:rPr>
            </w:pPr>
          </w:p>
          <w:p w14:paraId="0C079441" w14:textId="77777777" w:rsidR="00A4174E" w:rsidRDefault="002F3B7F">
            <w:pPr>
              <w:pStyle w:val="TableParagraph"/>
              <w:spacing w:line="240" w:lineRule="auto"/>
              <w:ind w:left="138"/>
              <w:rPr>
                <w:sz w:val="20"/>
              </w:rPr>
            </w:pPr>
            <w:r>
              <w:rPr>
                <w:spacing w:val="-2"/>
                <w:sz w:val="20"/>
              </w:rPr>
              <w:t>$4,000</w:t>
            </w:r>
          </w:p>
        </w:tc>
        <w:tc>
          <w:tcPr>
            <w:tcW w:w="720" w:type="dxa"/>
            <w:vMerge w:val="restart"/>
          </w:tcPr>
          <w:p w14:paraId="19CF26C8" w14:textId="77777777" w:rsidR="00A4174E" w:rsidRDefault="00A4174E">
            <w:pPr>
              <w:pStyle w:val="TableParagraph"/>
              <w:spacing w:before="5" w:line="240" w:lineRule="auto"/>
              <w:rPr>
                <w:sz w:val="30"/>
              </w:rPr>
            </w:pPr>
          </w:p>
          <w:p w14:paraId="3B0F7DBB" w14:textId="77777777" w:rsidR="00A4174E" w:rsidRDefault="002F3B7F">
            <w:pPr>
              <w:pStyle w:val="TableParagraph"/>
              <w:spacing w:line="240" w:lineRule="auto"/>
              <w:ind w:left="38"/>
              <w:rPr>
                <w:sz w:val="20"/>
              </w:rPr>
            </w:pPr>
            <w:r>
              <w:rPr>
                <w:spacing w:val="-2"/>
                <w:sz w:val="20"/>
              </w:rPr>
              <w:t>$10,000</w:t>
            </w:r>
          </w:p>
        </w:tc>
        <w:tc>
          <w:tcPr>
            <w:tcW w:w="1080" w:type="dxa"/>
            <w:vMerge w:val="restart"/>
          </w:tcPr>
          <w:p w14:paraId="5C5735D0" w14:textId="77777777" w:rsidR="00A4174E" w:rsidRDefault="00A4174E">
            <w:pPr>
              <w:pStyle w:val="TableParagraph"/>
              <w:spacing w:before="5" w:line="240" w:lineRule="auto"/>
              <w:rPr>
                <w:sz w:val="30"/>
              </w:rPr>
            </w:pPr>
          </w:p>
          <w:p w14:paraId="18B86653" w14:textId="77777777" w:rsidR="00A4174E" w:rsidRDefault="002F3B7F">
            <w:pPr>
              <w:pStyle w:val="TableParagraph"/>
              <w:spacing w:line="240" w:lineRule="auto"/>
              <w:ind w:left="398"/>
              <w:rPr>
                <w:sz w:val="20"/>
              </w:rPr>
            </w:pPr>
            <w:r>
              <w:rPr>
                <w:spacing w:val="-2"/>
                <w:sz w:val="20"/>
              </w:rPr>
              <w:t>$30,000</w:t>
            </w:r>
          </w:p>
        </w:tc>
      </w:tr>
      <w:tr w:rsidR="00A4174E" w14:paraId="1369DFA7" w14:textId="77777777">
        <w:trPr>
          <w:trHeight w:val="460"/>
        </w:trPr>
        <w:tc>
          <w:tcPr>
            <w:tcW w:w="2436" w:type="dxa"/>
          </w:tcPr>
          <w:p w14:paraId="5583142B"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19.21(e)1</w:t>
            </w:r>
          </w:p>
        </w:tc>
        <w:tc>
          <w:tcPr>
            <w:tcW w:w="2962" w:type="dxa"/>
          </w:tcPr>
          <w:p w14:paraId="20A98A11" w14:textId="77777777" w:rsidR="00A4174E" w:rsidRDefault="002F3B7F">
            <w:pPr>
              <w:pStyle w:val="TableParagraph"/>
              <w:spacing w:line="230" w:lineRule="atLeast"/>
              <w:ind w:left="23"/>
              <w:rPr>
                <w:sz w:val="20"/>
              </w:rPr>
            </w:pPr>
            <w:r>
              <w:rPr>
                <w:sz w:val="20"/>
              </w:rPr>
              <w:t>Conditions</w:t>
            </w:r>
            <w:r>
              <w:rPr>
                <w:spacing w:val="-11"/>
                <w:sz w:val="20"/>
              </w:rPr>
              <w:t xml:space="preserve"> </w:t>
            </w:r>
            <w:r>
              <w:rPr>
                <w:sz w:val="20"/>
              </w:rPr>
              <w:t>of</w:t>
            </w:r>
            <w:r>
              <w:rPr>
                <w:spacing w:val="-9"/>
                <w:sz w:val="20"/>
              </w:rPr>
              <w:t xml:space="preserve"> </w:t>
            </w:r>
            <w:r>
              <w:rPr>
                <w:sz w:val="20"/>
              </w:rPr>
              <w:t>Approval</w:t>
            </w:r>
            <w:r>
              <w:rPr>
                <w:spacing w:val="-12"/>
                <w:sz w:val="20"/>
              </w:rPr>
              <w:t xml:space="preserve"> </w:t>
            </w:r>
            <w:r>
              <w:rPr>
                <w:sz w:val="20"/>
              </w:rPr>
              <w:t>-</w:t>
            </w:r>
            <w:r>
              <w:rPr>
                <w:spacing w:val="-9"/>
                <w:sz w:val="20"/>
              </w:rPr>
              <w:t xml:space="preserve"> </w:t>
            </w:r>
            <w:r>
              <w:rPr>
                <w:sz w:val="20"/>
              </w:rPr>
              <w:t xml:space="preserve">Emission </w:t>
            </w:r>
            <w:r>
              <w:rPr>
                <w:spacing w:val="-2"/>
                <w:sz w:val="20"/>
              </w:rPr>
              <w:t>Increase</w:t>
            </w:r>
          </w:p>
        </w:tc>
        <w:tc>
          <w:tcPr>
            <w:tcW w:w="898" w:type="dxa"/>
          </w:tcPr>
          <w:p w14:paraId="23227CDA" w14:textId="77777777" w:rsidR="00A4174E" w:rsidRDefault="002F3B7F">
            <w:pPr>
              <w:pStyle w:val="TableParagraph"/>
              <w:spacing w:line="240" w:lineRule="auto"/>
              <w:ind w:left="289"/>
              <w:rPr>
                <w:sz w:val="20"/>
              </w:rPr>
            </w:pPr>
            <w:r>
              <w:rPr>
                <w:spacing w:val="-5"/>
                <w:sz w:val="20"/>
              </w:rPr>
              <w:t>NM</w:t>
            </w:r>
          </w:p>
        </w:tc>
        <w:tc>
          <w:tcPr>
            <w:tcW w:w="724" w:type="dxa"/>
            <w:vMerge/>
            <w:tcBorders>
              <w:top w:val="nil"/>
            </w:tcBorders>
          </w:tcPr>
          <w:p w14:paraId="7D1C8664" w14:textId="77777777" w:rsidR="00A4174E" w:rsidRDefault="00A4174E">
            <w:pPr>
              <w:rPr>
                <w:sz w:val="2"/>
                <w:szCs w:val="2"/>
              </w:rPr>
            </w:pPr>
          </w:p>
        </w:tc>
        <w:tc>
          <w:tcPr>
            <w:tcW w:w="720" w:type="dxa"/>
            <w:vMerge/>
            <w:tcBorders>
              <w:top w:val="nil"/>
            </w:tcBorders>
          </w:tcPr>
          <w:p w14:paraId="4A5CAA4E" w14:textId="77777777" w:rsidR="00A4174E" w:rsidRDefault="00A4174E">
            <w:pPr>
              <w:rPr>
                <w:sz w:val="2"/>
                <w:szCs w:val="2"/>
              </w:rPr>
            </w:pPr>
          </w:p>
        </w:tc>
        <w:tc>
          <w:tcPr>
            <w:tcW w:w="720" w:type="dxa"/>
            <w:vMerge/>
            <w:tcBorders>
              <w:top w:val="nil"/>
            </w:tcBorders>
          </w:tcPr>
          <w:p w14:paraId="5FFE5577" w14:textId="77777777" w:rsidR="00A4174E" w:rsidRDefault="00A4174E">
            <w:pPr>
              <w:rPr>
                <w:sz w:val="2"/>
                <w:szCs w:val="2"/>
              </w:rPr>
            </w:pPr>
          </w:p>
        </w:tc>
        <w:tc>
          <w:tcPr>
            <w:tcW w:w="1080" w:type="dxa"/>
            <w:vMerge/>
            <w:tcBorders>
              <w:top w:val="nil"/>
            </w:tcBorders>
          </w:tcPr>
          <w:p w14:paraId="3B219BFC" w14:textId="77777777" w:rsidR="00A4174E" w:rsidRDefault="00A4174E">
            <w:pPr>
              <w:rPr>
                <w:sz w:val="2"/>
                <w:szCs w:val="2"/>
              </w:rPr>
            </w:pPr>
          </w:p>
        </w:tc>
      </w:tr>
      <w:tr w:rsidR="00A4174E" w14:paraId="2CBAB714" w14:textId="77777777">
        <w:trPr>
          <w:trHeight w:val="460"/>
        </w:trPr>
        <w:tc>
          <w:tcPr>
            <w:tcW w:w="2436" w:type="dxa"/>
          </w:tcPr>
          <w:p w14:paraId="5FB5B99F"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19.21(e)2</w:t>
            </w:r>
          </w:p>
        </w:tc>
        <w:tc>
          <w:tcPr>
            <w:tcW w:w="2962" w:type="dxa"/>
          </w:tcPr>
          <w:p w14:paraId="599EEC31" w14:textId="77777777" w:rsidR="00A4174E" w:rsidRDefault="002F3B7F">
            <w:pPr>
              <w:pStyle w:val="TableParagraph"/>
              <w:spacing w:line="230" w:lineRule="atLeast"/>
              <w:ind w:left="23"/>
              <w:rPr>
                <w:sz w:val="20"/>
              </w:rPr>
            </w:pPr>
            <w:r>
              <w:rPr>
                <w:sz w:val="20"/>
              </w:rPr>
              <w:t>Compliance</w:t>
            </w:r>
            <w:r>
              <w:rPr>
                <w:spacing w:val="-13"/>
                <w:sz w:val="20"/>
              </w:rPr>
              <w:t xml:space="preserve"> </w:t>
            </w:r>
            <w:r>
              <w:rPr>
                <w:sz w:val="20"/>
              </w:rPr>
              <w:t>Milestones</w:t>
            </w:r>
            <w:r>
              <w:rPr>
                <w:spacing w:val="-12"/>
                <w:sz w:val="20"/>
              </w:rPr>
              <w:t xml:space="preserve"> </w:t>
            </w:r>
            <w:r>
              <w:rPr>
                <w:sz w:val="20"/>
              </w:rPr>
              <w:t>-</w:t>
            </w:r>
            <w:r>
              <w:rPr>
                <w:spacing w:val="-12"/>
                <w:sz w:val="20"/>
              </w:rPr>
              <w:t xml:space="preserve"> </w:t>
            </w:r>
            <w:r>
              <w:rPr>
                <w:sz w:val="20"/>
              </w:rPr>
              <w:t>No Emission Increase</w:t>
            </w:r>
          </w:p>
        </w:tc>
        <w:tc>
          <w:tcPr>
            <w:tcW w:w="898" w:type="dxa"/>
          </w:tcPr>
          <w:p w14:paraId="40D7EF10" w14:textId="77777777" w:rsidR="00A4174E" w:rsidRDefault="002F3B7F">
            <w:pPr>
              <w:pStyle w:val="TableParagraph"/>
              <w:spacing w:line="240" w:lineRule="auto"/>
              <w:ind w:left="361"/>
              <w:rPr>
                <w:sz w:val="20"/>
              </w:rPr>
            </w:pPr>
            <w:r>
              <w:rPr>
                <w:w w:val="99"/>
                <w:sz w:val="20"/>
              </w:rPr>
              <w:t>M</w:t>
            </w:r>
          </w:p>
        </w:tc>
        <w:tc>
          <w:tcPr>
            <w:tcW w:w="724" w:type="dxa"/>
            <w:vMerge w:val="restart"/>
          </w:tcPr>
          <w:p w14:paraId="36FB1BCB" w14:textId="77777777" w:rsidR="00A4174E" w:rsidRDefault="00A4174E">
            <w:pPr>
              <w:pStyle w:val="TableParagraph"/>
              <w:spacing w:before="5" w:line="240" w:lineRule="auto"/>
              <w:rPr>
                <w:sz w:val="30"/>
              </w:rPr>
            </w:pPr>
          </w:p>
          <w:p w14:paraId="5A661290" w14:textId="77777777" w:rsidR="00A4174E" w:rsidRDefault="002F3B7F">
            <w:pPr>
              <w:pStyle w:val="TableParagraph"/>
              <w:spacing w:line="240" w:lineRule="auto"/>
              <w:ind w:left="142"/>
              <w:rPr>
                <w:sz w:val="20"/>
              </w:rPr>
            </w:pPr>
            <w:r>
              <w:rPr>
                <w:spacing w:val="-2"/>
                <w:sz w:val="20"/>
              </w:rPr>
              <w:t>$2,000</w:t>
            </w:r>
          </w:p>
        </w:tc>
        <w:tc>
          <w:tcPr>
            <w:tcW w:w="720" w:type="dxa"/>
            <w:vMerge w:val="restart"/>
          </w:tcPr>
          <w:p w14:paraId="18E2F3A9" w14:textId="77777777" w:rsidR="00A4174E" w:rsidRDefault="00A4174E">
            <w:pPr>
              <w:pStyle w:val="TableParagraph"/>
              <w:spacing w:before="5" w:line="240" w:lineRule="auto"/>
              <w:rPr>
                <w:sz w:val="30"/>
              </w:rPr>
            </w:pPr>
          </w:p>
          <w:p w14:paraId="55AA4999" w14:textId="77777777" w:rsidR="00A4174E" w:rsidRDefault="002F3B7F">
            <w:pPr>
              <w:pStyle w:val="TableParagraph"/>
              <w:spacing w:line="240" w:lineRule="auto"/>
              <w:ind w:left="138"/>
              <w:rPr>
                <w:sz w:val="20"/>
              </w:rPr>
            </w:pPr>
            <w:r>
              <w:rPr>
                <w:spacing w:val="-2"/>
                <w:sz w:val="20"/>
              </w:rPr>
              <w:t>$4,000</w:t>
            </w:r>
          </w:p>
        </w:tc>
        <w:tc>
          <w:tcPr>
            <w:tcW w:w="720" w:type="dxa"/>
            <w:vMerge w:val="restart"/>
          </w:tcPr>
          <w:p w14:paraId="00D65D0F" w14:textId="77777777" w:rsidR="00A4174E" w:rsidRDefault="00A4174E">
            <w:pPr>
              <w:pStyle w:val="TableParagraph"/>
              <w:spacing w:before="5" w:line="240" w:lineRule="auto"/>
              <w:rPr>
                <w:sz w:val="30"/>
              </w:rPr>
            </w:pPr>
          </w:p>
          <w:p w14:paraId="3ABCC032" w14:textId="77777777" w:rsidR="00A4174E" w:rsidRDefault="002F3B7F">
            <w:pPr>
              <w:pStyle w:val="TableParagraph"/>
              <w:spacing w:line="240" w:lineRule="auto"/>
              <w:ind w:left="38"/>
              <w:rPr>
                <w:sz w:val="20"/>
              </w:rPr>
            </w:pPr>
            <w:r>
              <w:rPr>
                <w:spacing w:val="-2"/>
                <w:sz w:val="20"/>
              </w:rPr>
              <w:t>$10,000</w:t>
            </w:r>
          </w:p>
        </w:tc>
        <w:tc>
          <w:tcPr>
            <w:tcW w:w="1080" w:type="dxa"/>
            <w:vMerge w:val="restart"/>
          </w:tcPr>
          <w:p w14:paraId="76261D65" w14:textId="77777777" w:rsidR="00A4174E" w:rsidRDefault="00A4174E">
            <w:pPr>
              <w:pStyle w:val="TableParagraph"/>
              <w:spacing w:before="5" w:line="240" w:lineRule="auto"/>
              <w:rPr>
                <w:sz w:val="30"/>
              </w:rPr>
            </w:pPr>
          </w:p>
          <w:p w14:paraId="2F42B230" w14:textId="77777777" w:rsidR="00A4174E" w:rsidRDefault="002F3B7F">
            <w:pPr>
              <w:pStyle w:val="TableParagraph"/>
              <w:spacing w:line="240" w:lineRule="auto"/>
              <w:ind w:left="398"/>
              <w:rPr>
                <w:sz w:val="20"/>
              </w:rPr>
            </w:pPr>
            <w:r>
              <w:rPr>
                <w:spacing w:val="-2"/>
                <w:sz w:val="20"/>
              </w:rPr>
              <w:t>$30,000</w:t>
            </w:r>
          </w:p>
        </w:tc>
      </w:tr>
      <w:tr w:rsidR="00A4174E" w14:paraId="7FCF3939" w14:textId="77777777">
        <w:trPr>
          <w:trHeight w:val="460"/>
        </w:trPr>
        <w:tc>
          <w:tcPr>
            <w:tcW w:w="2436" w:type="dxa"/>
          </w:tcPr>
          <w:p w14:paraId="120E335D"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19.21(e)2</w:t>
            </w:r>
          </w:p>
        </w:tc>
        <w:tc>
          <w:tcPr>
            <w:tcW w:w="2962" w:type="dxa"/>
          </w:tcPr>
          <w:p w14:paraId="45D539FF" w14:textId="77777777" w:rsidR="00A4174E" w:rsidRDefault="002F3B7F">
            <w:pPr>
              <w:pStyle w:val="TableParagraph"/>
              <w:spacing w:line="230" w:lineRule="atLeast"/>
              <w:ind w:left="23"/>
              <w:rPr>
                <w:sz w:val="20"/>
              </w:rPr>
            </w:pPr>
            <w:r>
              <w:rPr>
                <w:sz w:val="20"/>
              </w:rPr>
              <w:t>Compliance</w:t>
            </w:r>
            <w:r>
              <w:rPr>
                <w:spacing w:val="-13"/>
                <w:sz w:val="20"/>
              </w:rPr>
              <w:t xml:space="preserve"> </w:t>
            </w:r>
            <w:r>
              <w:rPr>
                <w:sz w:val="20"/>
              </w:rPr>
              <w:t>Milestones</w:t>
            </w:r>
            <w:r>
              <w:rPr>
                <w:spacing w:val="-12"/>
                <w:sz w:val="20"/>
              </w:rPr>
              <w:t xml:space="preserve"> </w:t>
            </w:r>
            <w:r>
              <w:rPr>
                <w:sz w:val="20"/>
              </w:rPr>
              <w:t>-</w:t>
            </w:r>
            <w:r>
              <w:rPr>
                <w:spacing w:val="-13"/>
                <w:sz w:val="20"/>
              </w:rPr>
              <w:t xml:space="preserve"> </w:t>
            </w:r>
            <w:r>
              <w:rPr>
                <w:sz w:val="20"/>
              </w:rPr>
              <w:t xml:space="preserve">Emission </w:t>
            </w:r>
            <w:r>
              <w:rPr>
                <w:spacing w:val="-2"/>
                <w:sz w:val="20"/>
              </w:rPr>
              <w:t>Increase</w:t>
            </w:r>
          </w:p>
        </w:tc>
        <w:tc>
          <w:tcPr>
            <w:tcW w:w="898" w:type="dxa"/>
          </w:tcPr>
          <w:p w14:paraId="201EC2DB" w14:textId="77777777" w:rsidR="00A4174E" w:rsidRDefault="002F3B7F">
            <w:pPr>
              <w:pStyle w:val="TableParagraph"/>
              <w:spacing w:line="240" w:lineRule="auto"/>
              <w:ind w:left="289"/>
              <w:rPr>
                <w:sz w:val="20"/>
              </w:rPr>
            </w:pPr>
            <w:r>
              <w:rPr>
                <w:spacing w:val="-5"/>
                <w:sz w:val="20"/>
              </w:rPr>
              <w:t>NM</w:t>
            </w:r>
          </w:p>
        </w:tc>
        <w:tc>
          <w:tcPr>
            <w:tcW w:w="724" w:type="dxa"/>
            <w:vMerge/>
            <w:tcBorders>
              <w:top w:val="nil"/>
            </w:tcBorders>
          </w:tcPr>
          <w:p w14:paraId="57260F84" w14:textId="77777777" w:rsidR="00A4174E" w:rsidRDefault="00A4174E">
            <w:pPr>
              <w:rPr>
                <w:sz w:val="2"/>
                <w:szCs w:val="2"/>
              </w:rPr>
            </w:pPr>
          </w:p>
        </w:tc>
        <w:tc>
          <w:tcPr>
            <w:tcW w:w="720" w:type="dxa"/>
            <w:vMerge/>
            <w:tcBorders>
              <w:top w:val="nil"/>
            </w:tcBorders>
          </w:tcPr>
          <w:p w14:paraId="6A2E317D" w14:textId="77777777" w:rsidR="00A4174E" w:rsidRDefault="00A4174E">
            <w:pPr>
              <w:rPr>
                <w:sz w:val="2"/>
                <w:szCs w:val="2"/>
              </w:rPr>
            </w:pPr>
          </w:p>
        </w:tc>
        <w:tc>
          <w:tcPr>
            <w:tcW w:w="720" w:type="dxa"/>
            <w:vMerge/>
            <w:tcBorders>
              <w:top w:val="nil"/>
            </w:tcBorders>
          </w:tcPr>
          <w:p w14:paraId="092D6FE4" w14:textId="77777777" w:rsidR="00A4174E" w:rsidRDefault="00A4174E">
            <w:pPr>
              <w:rPr>
                <w:sz w:val="2"/>
                <w:szCs w:val="2"/>
              </w:rPr>
            </w:pPr>
          </w:p>
        </w:tc>
        <w:tc>
          <w:tcPr>
            <w:tcW w:w="1080" w:type="dxa"/>
            <w:vMerge/>
            <w:tcBorders>
              <w:top w:val="nil"/>
            </w:tcBorders>
          </w:tcPr>
          <w:p w14:paraId="2F2A2B63" w14:textId="77777777" w:rsidR="00A4174E" w:rsidRDefault="00A4174E">
            <w:pPr>
              <w:rPr>
                <w:sz w:val="2"/>
                <w:szCs w:val="2"/>
              </w:rPr>
            </w:pPr>
          </w:p>
        </w:tc>
      </w:tr>
      <w:tr w:rsidR="00A4174E" w14:paraId="2C6FCD41" w14:textId="77777777">
        <w:trPr>
          <w:trHeight w:val="229"/>
        </w:trPr>
        <w:tc>
          <w:tcPr>
            <w:tcW w:w="2436" w:type="dxa"/>
          </w:tcPr>
          <w:p w14:paraId="4BD32BC1"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19.21(e)4</w:t>
            </w:r>
          </w:p>
        </w:tc>
        <w:tc>
          <w:tcPr>
            <w:tcW w:w="2962" w:type="dxa"/>
          </w:tcPr>
          <w:p w14:paraId="7F426240" w14:textId="77777777" w:rsidR="00A4174E" w:rsidRDefault="002F3B7F">
            <w:pPr>
              <w:pStyle w:val="TableParagraph"/>
              <w:ind w:left="23"/>
              <w:rPr>
                <w:sz w:val="20"/>
              </w:rPr>
            </w:pPr>
            <w:r>
              <w:rPr>
                <w:position w:val="2"/>
                <w:sz w:val="20"/>
              </w:rPr>
              <w:t>Determine</w:t>
            </w:r>
            <w:r>
              <w:rPr>
                <w:spacing w:val="-7"/>
                <w:position w:val="2"/>
                <w:sz w:val="20"/>
              </w:rPr>
              <w:t xml:space="preserve"> </w:t>
            </w:r>
            <w:r>
              <w:rPr>
                <w:position w:val="2"/>
                <w:sz w:val="20"/>
              </w:rPr>
              <w:t>Actual</w:t>
            </w:r>
            <w:r>
              <w:rPr>
                <w:spacing w:val="-6"/>
                <w:position w:val="2"/>
                <w:sz w:val="20"/>
              </w:rPr>
              <w:t xml:space="preserve"> </w:t>
            </w:r>
            <w:r>
              <w:rPr>
                <w:position w:val="2"/>
                <w:sz w:val="20"/>
              </w:rPr>
              <w:t>NO</w:t>
            </w:r>
            <w:r>
              <w:rPr>
                <w:sz w:val="13"/>
              </w:rPr>
              <w:t>x</w:t>
            </w:r>
            <w:r>
              <w:rPr>
                <w:spacing w:val="11"/>
                <w:sz w:val="13"/>
              </w:rPr>
              <w:t xml:space="preserve"> </w:t>
            </w:r>
            <w:r>
              <w:rPr>
                <w:spacing w:val="-2"/>
                <w:position w:val="2"/>
                <w:sz w:val="20"/>
              </w:rPr>
              <w:t>Emissions</w:t>
            </w:r>
          </w:p>
        </w:tc>
        <w:tc>
          <w:tcPr>
            <w:tcW w:w="898" w:type="dxa"/>
          </w:tcPr>
          <w:p w14:paraId="30C03AF8" w14:textId="77777777" w:rsidR="00A4174E" w:rsidRDefault="002F3B7F">
            <w:pPr>
              <w:pStyle w:val="TableParagraph"/>
              <w:ind w:left="361"/>
              <w:rPr>
                <w:sz w:val="20"/>
              </w:rPr>
            </w:pPr>
            <w:r>
              <w:rPr>
                <w:w w:val="99"/>
                <w:sz w:val="20"/>
              </w:rPr>
              <w:t>M</w:t>
            </w:r>
          </w:p>
        </w:tc>
        <w:tc>
          <w:tcPr>
            <w:tcW w:w="724" w:type="dxa"/>
          </w:tcPr>
          <w:p w14:paraId="59A31089" w14:textId="77777777" w:rsidR="00A4174E" w:rsidRDefault="002F3B7F">
            <w:pPr>
              <w:pStyle w:val="TableParagraph"/>
              <w:ind w:right="18"/>
              <w:jc w:val="right"/>
              <w:rPr>
                <w:sz w:val="20"/>
              </w:rPr>
            </w:pPr>
            <w:r>
              <w:rPr>
                <w:spacing w:val="-2"/>
                <w:sz w:val="20"/>
              </w:rPr>
              <w:t>$2,000</w:t>
            </w:r>
          </w:p>
        </w:tc>
        <w:tc>
          <w:tcPr>
            <w:tcW w:w="720" w:type="dxa"/>
          </w:tcPr>
          <w:p w14:paraId="5FBE4CCE" w14:textId="77777777" w:rsidR="00A4174E" w:rsidRDefault="002F3B7F">
            <w:pPr>
              <w:pStyle w:val="TableParagraph"/>
              <w:ind w:right="18"/>
              <w:jc w:val="right"/>
              <w:rPr>
                <w:sz w:val="20"/>
              </w:rPr>
            </w:pPr>
            <w:r>
              <w:rPr>
                <w:spacing w:val="-2"/>
                <w:sz w:val="20"/>
              </w:rPr>
              <w:t>$4,000</w:t>
            </w:r>
          </w:p>
        </w:tc>
        <w:tc>
          <w:tcPr>
            <w:tcW w:w="720" w:type="dxa"/>
          </w:tcPr>
          <w:p w14:paraId="22957067" w14:textId="77777777" w:rsidR="00A4174E" w:rsidRDefault="002F3B7F">
            <w:pPr>
              <w:pStyle w:val="TableParagraph"/>
              <w:ind w:right="17"/>
              <w:jc w:val="right"/>
              <w:rPr>
                <w:sz w:val="20"/>
              </w:rPr>
            </w:pPr>
            <w:r>
              <w:rPr>
                <w:spacing w:val="-2"/>
                <w:sz w:val="20"/>
              </w:rPr>
              <w:t>$10,000</w:t>
            </w:r>
          </w:p>
        </w:tc>
        <w:tc>
          <w:tcPr>
            <w:tcW w:w="1080" w:type="dxa"/>
          </w:tcPr>
          <w:p w14:paraId="5A05D2AB" w14:textId="77777777" w:rsidR="00A4174E" w:rsidRDefault="002F3B7F">
            <w:pPr>
              <w:pStyle w:val="TableParagraph"/>
              <w:ind w:right="17"/>
              <w:jc w:val="right"/>
              <w:rPr>
                <w:sz w:val="20"/>
              </w:rPr>
            </w:pPr>
            <w:r>
              <w:rPr>
                <w:spacing w:val="-2"/>
                <w:sz w:val="20"/>
              </w:rPr>
              <w:t>$30,000</w:t>
            </w:r>
          </w:p>
        </w:tc>
      </w:tr>
      <w:tr w:rsidR="00A4174E" w14:paraId="6531E110" w14:textId="77777777">
        <w:trPr>
          <w:trHeight w:val="230"/>
        </w:trPr>
        <w:tc>
          <w:tcPr>
            <w:tcW w:w="2436" w:type="dxa"/>
          </w:tcPr>
          <w:p w14:paraId="5821F600"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19.21(e)5</w:t>
            </w:r>
          </w:p>
        </w:tc>
        <w:tc>
          <w:tcPr>
            <w:tcW w:w="2962" w:type="dxa"/>
          </w:tcPr>
          <w:p w14:paraId="29E75177" w14:textId="77777777" w:rsidR="00A4174E" w:rsidRDefault="002F3B7F">
            <w:pPr>
              <w:pStyle w:val="TableParagraph"/>
              <w:ind w:left="23"/>
              <w:rPr>
                <w:sz w:val="20"/>
              </w:rPr>
            </w:pPr>
            <w:r>
              <w:rPr>
                <w:sz w:val="20"/>
              </w:rPr>
              <w:t>Adjust</w:t>
            </w:r>
            <w:r>
              <w:rPr>
                <w:spacing w:val="-7"/>
                <w:sz w:val="20"/>
              </w:rPr>
              <w:t xml:space="preserve"> </w:t>
            </w:r>
            <w:r>
              <w:rPr>
                <w:sz w:val="20"/>
              </w:rPr>
              <w:t>combustion</w:t>
            </w:r>
            <w:r>
              <w:rPr>
                <w:spacing w:val="-5"/>
                <w:sz w:val="20"/>
              </w:rPr>
              <w:t xml:space="preserve"> </w:t>
            </w:r>
            <w:r>
              <w:rPr>
                <w:spacing w:val="-2"/>
                <w:sz w:val="20"/>
              </w:rPr>
              <w:t>process</w:t>
            </w:r>
          </w:p>
        </w:tc>
        <w:tc>
          <w:tcPr>
            <w:tcW w:w="898" w:type="dxa"/>
          </w:tcPr>
          <w:p w14:paraId="2A2D188D" w14:textId="77777777" w:rsidR="00A4174E" w:rsidRDefault="002F3B7F">
            <w:pPr>
              <w:pStyle w:val="TableParagraph"/>
              <w:ind w:left="289"/>
              <w:rPr>
                <w:sz w:val="20"/>
              </w:rPr>
            </w:pPr>
            <w:r>
              <w:rPr>
                <w:spacing w:val="-5"/>
                <w:sz w:val="20"/>
              </w:rPr>
              <w:t>NM</w:t>
            </w:r>
          </w:p>
        </w:tc>
        <w:tc>
          <w:tcPr>
            <w:tcW w:w="724" w:type="dxa"/>
          </w:tcPr>
          <w:p w14:paraId="1F13964B" w14:textId="77777777" w:rsidR="00A4174E" w:rsidRDefault="002F3B7F">
            <w:pPr>
              <w:pStyle w:val="TableParagraph"/>
              <w:ind w:right="18"/>
              <w:jc w:val="right"/>
              <w:rPr>
                <w:sz w:val="20"/>
              </w:rPr>
            </w:pPr>
            <w:r>
              <w:rPr>
                <w:spacing w:val="-2"/>
                <w:sz w:val="20"/>
              </w:rPr>
              <w:t>$2,000</w:t>
            </w:r>
          </w:p>
        </w:tc>
        <w:tc>
          <w:tcPr>
            <w:tcW w:w="720" w:type="dxa"/>
          </w:tcPr>
          <w:p w14:paraId="4D797025" w14:textId="77777777" w:rsidR="00A4174E" w:rsidRDefault="002F3B7F">
            <w:pPr>
              <w:pStyle w:val="TableParagraph"/>
              <w:ind w:right="18"/>
              <w:jc w:val="right"/>
              <w:rPr>
                <w:sz w:val="20"/>
              </w:rPr>
            </w:pPr>
            <w:r>
              <w:rPr>
                <w:spacing w:val="-2"/>
                <w:sz w:val="20"/>
              </w:rPr>
              <w:t>$4,000</w:t>
            </w:r>
          </w:p>
        </w:tc>
        <w:tc>
          <w:tcPr>
            <w:tcW w:w="720" w:type="dxa"/>
          </w:tcPr>
          <w:p w14:paraId="46D01E6C" w14:textId="77777777" w:rsidR="00A4174E" w:rsidRDefault="002F3B7F">
            <w:pPr>
              <w:pStyle w:val="TableParagraph"/>
              <w:ind w:right="17"/>
              <w:jc w:val="right"/>
              <w:rPr>
                <w:sz w:val="20"/>
              </w:rPr>
            </w:pPr>
            <w:r>
              <w:rPr>
                <w:spacing w:val="-2"/>
                <w:sz w:val="20"/>
              </w:rPr>
              <w:t>$10,000</w:t>
            </w:r>
          </w:p>
        </w:tc>
        <w:tc>
          <w:tcPr>
            <w:tcW w:w="1080" w:type="dxa"/>
          </w:tcPr>
          <w:p w14:paraId="392BED0D" w14:textId="77777777" w:rsidR="00A4174E" w:rsidRDefault="002F3B7F">
            <w:pPr>
              <w:pStyle w:val="TableParagraph"/>
              <w:ind w:right="17"/>
              <w:jc w:val="right"/>
              <w:rPr>
                <w:sz w:val="20"/>
              </w:rPr>
            </w:pPr>
            <w:r>
              <w:rPr>
                <w:spacing w:val="-2"/>
                <w:sz w:val="20"/>
              </w:rPr>
              <w:t>$30,000</w:t>
            </w:r>
          </w:p>
        </w:tc>
      </w:tr>
      <w:tr w:rsidR="00A4174E" w14:paraId="38B41852" w14:textId="77777777">
        <w:trPr>
          <w:trHeight w:val="230"/>
        </w:trPr>
        <w:tc>
          <w:tcPr>
            <w:tcW w:w="2436" w:type="dxa"/>
          </w:tcPr>
          <w:p w14:paraId="45941EBE"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19.21(e)6</w:t>
            </w:r>
          </w:p>
        </w:tc>
        <w:tc>
          <w:tcPr>
            <w:tcW w:w="2962" w:type="dxa"/>
          </w:tcPr>
          <w:p w14:paraId="5E6C497F" w14:textId="77777777" w:rsidR="00A4174E" w:rsidRDefault="002F3B7F">
            <w:pPr>
              <w:pStyle w:val="TableParagraph"/>
              <w:ind w:left="23"/>
              <w:rPr>
                <w:sz w:val="20"/>
              </w:rPr>
            </w:pPr>
            <w:r>
              <w:rPr>
                <w:sz w:val="20"/>
              </w:rPr>
              <w:t>Record</w:t>
            </w:r>
            <w:r>
              <w:rPr>
                <w:spacing w:val="-5"/>
                <w:sz w:val="20"/>
              </w:rPr>
              <w:t xml:space="preserve"> </w:t>
            </w:r>
            <w:r>
              <w:rPr>
                <w:sz w:val="20"/>
              </w:rPr>
              <w:t>Keeping</w:t>
            </w:r>
            <w:r>
              <w:rPr>
                <w:spacing w:val="-4"/>
                <w:sz w:val="20"/>
              </w:rPr>
              <w:t xml:space="preserve"> </w:t>
            </w:r>
            <w:r>
              <w:rPr>
                <w:sz w:val="20"/>
              </w:rPr>
              <w:t>and</w:t>
            </w:r>
            <w:r>
              <w:rPr>
                <w:spacing w:val="-4"/>
                <w:sz w:val="20"/>
              </w:rPr>
              <w:t xml:space="preserve"> </w:t>
            </w:r>
            <w:r>
              <w:rPr>
                <w:spacing w:val="-2"/>
                <w:sz w:val="20"/>
              </w:rPr>
              <w:t>Reporting</w:t>
            </w:r>
          </w:p>
        </w:tc>
        <w:tc>
          <w:tcPr>
            <w:tcW w:w="898" w:type="dxa"/>
          </w:tcPr>
          <w:p w14:paraId="7B4C6B3E" w14:textId="77777777" w:rsidR="00A4174E" w:rsidRDefault="002F3B7F">
            <w:pPr>
              <w:pStyle w:val="TableParagraph"/>
              <w:ind w:left="361"/>
              <w:rPr>
                <w:sz w:val="20"/>
              </w:rPr>
            </w:pPr>
            <w:r>
              <w:rPr>
                <w:w w:val="99"/>
                <w:sz w:val="20"/>
              </w:rPr>
              <w:t>M</w:t>
            </w:r>
          </w:p>
        </w:tc>
        <w:tc>
          <w:tcPr>
            <w:tcW w:w="724" w:type="dxa"/>
          </w:tcPr>
          <w:p w14:paraId="3DBB2F1F" w14:textId="77777777" w:rsidR="00A4174E" w:rsidRDefault="002F3B7F">
            <w:pPr>
              <w:pStyle w:val="TableParagraph"/>
              <w:ind w:right="17"/>
              <w:jc w:val="right"/>
              <w:rPr>
                <w:sz w:val="20"/>
              </w:rPr>
            </w:pPr>
            <w:r>
              <w:rPr>
                <w:spacing w:val="-4"/>
                <w:sz w:val="20"/>
              </w:rPr>
              <w:t>$500</w:t>
            </w:r>
          </w:p>
        </w:tc>
        <w:tc>
          <w:tcPr>
            <w:tcW w:w="720" w:type="dxa"/>
          </w:tcPr>
          <w:p w14:paraId="510B8D01" w14:textId="77777777" w:rsidR="00A4174E" w:rsidRDefault="002F3B7F">
            <w:pPr>
              <w:pStyle w:val="TableParagraph"/>
              <w:ind w:right="18"/>
              <w:jc w:val="right"/>
              <w:rPr>
                <w:sz w:val="20"/>
              </w:rPr>
            </w:pPr>
            <w:r>
              <w:rPr>
                <w:spacing w:val="-2"/>
                <w:sz w:val="20"/>
              </w:rPr>
              <w:t>$1,000</w:t>
            </w:r>
          </w:p>
        </w:tc>
        <w:tc>
          <w:tcPr>
            <w:tcW w:w="720" w:type="dxa"/>
          </w:tcPr>
          <w:p w14:paraId="432D49E9" w14:textId="77777777" w:rsidR="00A4174E" w:rsidRDefault="002F3B7F">
            <w:pPr>
              <w:pStyle w:val="TableParagraph"/>
              <w:ind w:right="18"/>
              <w:jc w:val="right"/>
              <w:rPr>
                <w:sz w:val="20"/>
              </w:rPr>
            </w:pPr>
            <w:r>
              <w:rPr>
                <w:spacing w:val="-2"/>
                <w:sz w:val="20"/>
              </w:rPr>
              <w:t>$2,500</w:t>
            </w:r>
          </w:p>
        </w:tc>
        <w:tc>
          <w:tcPr>
            <w:tcW w:w="1080" w:type="dxa"/>
          </w:tcPr>
          <w:p w14:paraId="3B7954B9" w14:textId="77777777" w:rsidR="00A4174E" w:rsidRDefault="002F3B7F">
            <w:pPr>
              <w:pStyle w:val="TableParagraph"/>
              <w:ind w:right="18"/>
              <w:jc w:val="right"/>
              <w:rPr>
                <w:sz w:val="20"/>
              </w:rPr>
            </w:pPr>
            <w:r>
              <w:rPr>
                <w:spacing w:val="-2"/>
                <w:sz w:val="20"/>
              </w:rPr>
              <w:t>$7,500</w:t>
            </w:r>
          </w:p>
        </w:tc>
      </w:tr>
      <w:tr w:rsidR="00A4174E" w14:paraId="30E32B59" w14:textId="77777777">
        <w:trPr>
          <w:trHeight w:val="229"/>
        </w:trPr>
        <w:tc>
          <w:tcPr>
            <w:tcW w:w="2436" w:type="dxa"/>
          </w:tcPr>
          <w:p w14:paraId="7015D6D4"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19.21(e)7</w:t>
            </w:r>
          </w:p>
        </w:tc>
        <w:tc>
          <w:tcPr>
            <w:tcW w:w="2962" w:type="dxa"/>
          </w:tcPr>
          <w:p w14:paraId="10DF8971" w14:textId="77777777" w:rsidR="00A4174E" w:rsidRDefault="002F3B7F">
            <w:pPr>
              <w:pStyle w:val="TableParagraph"/>
              <w:ind w:left="23"/>
              <w:rPr>
                <w:sz w:val="20"/>
              </w:rPr>
            </w:pPr>
            <w:r>
              <w:rPr>
                <w:spacing w:val="-2"/>
                <w:sz w:val="20"/>
              </w:rPr>
              <w:t>Notification</w:t>
            </w:r>
          </w:p>
        </w:tc>
        <w:tc>
          <w:tcPr>
            <w:tcW w:w="898" w:type="dxa"/>
          </w:tcPr>
          <w:p w14:paraId="6AA8626E" w14:textId="77777777" w:rsidR="00A4174E" w:rsidRDefault="002F3B7F">
            <w:pPr>
              <w:pStyle w:val="TableParagraph"/>
              <w:ind w:left="361"/>
              <w:rPr>
                <w:sz w:val="20"/>
              </w:rPr>
            </w:pPr>
            <w:r>
              <w:rPr>
                <w:w w:val="99"/>
                <w:sz w:val="20"/>
              </w:rPr>
              <w:t>M</w:t>
            </w:r>
          </w:p>
        </w:tc>
        <w:tc>
          <w:tcPr>
            <w:tcW w:w="724" w:type="dxa"/>
          </w:tcPr>
          <w:p w14:paraId="58D50082" w14:textId="77777777" w:rsidR="00A4174E" w:rsidRDefault="002F3B7F">
            <w:pPr>
              <w:pStyle w:val="TableParagraph"/>
              <w:ind w:right="17"/>
              <w:jc w:val="right"/>
              <w:rPr>
                <w:sz w:val="20"/>
              </w:rPr>
            </w:pPr>
            <w:r>
              <w:rPr>
                <w:spacing w:val="-4"/>
                <w:sz w:val="20"/>
              </w:rPr>
              <w:t>$500</w:t>
            </w:r>
          </w:p>
        </w:tc>
        <w:tc>
          <w:tcPr>
            <w:tcW w:w="720" w:type="dxa"/>
          </w:tcPr>
          <w:p w14:paraId="7E81604D" w14:textId="77777777" w:rsidR="00A4174E" w:rsidRDefault="002F3B7F">
            <w:pPr>
              <w:pStyle w:val="TableParagraph"/>
              <w:ind w:right="18"/>
              <w:jc w:val="right"/>
              <w:rPr>
                <w:sz w:val="20"/>
              </w:rPr>
            </w:pPr>
            <w:r>
              <w:rPr>
                <w:spacing w:val="-2"/>
                <w:sz w:val="20"/>
              </w:rPr>
              <w:t>$1,000</w:t>
            </w:r>
          </w:p>
        </w:tc>
        <w:tc>
          <w:tcPr>
            <w:tcW w:w="720" w:type="dxa"/>
          </w:tcPr>
          <w:p w14:paraId="44586B73" w14:textId="77777777" w:rsidR="00A4174E" w:rsidRDefault="002F3B7F">
            <w:pPr>
              <w:pStyle w:val="TableParagraph"/>
              <w:ind w:right="18"/>
              <w:jc w:val="right"/>
              <w:rPr>
                <w:sz w:val="20"/>
              </w:rPr>
            </w:pPr>
            <w:r>
              <w:rPr>
                <w:spacing w:val="-2"/>
                <w:sz w:val="20"/>
              </w:rPr>
              <w:t>$2,500</w:t>
            </w:r>
          </w:p>
        </w:tc>
        <w:tc>
          <w:tcPr>
            <w:tcW w:w="1080" w:type="dxa"/>
          </w:tcPr>
          <w:p w14:paraId="0F1EEFD3" w14:textId="77777777" w:rsidR="00A4174E" w:rsidRDefault="002F3B7F">
            <w:pPr>
              <w:pStyle w:val="TableParagraph"/>
              <w:ind w:right="18"/>
              <w:jc w:val="right"/>
              <w:rPr>
                <w:sz w:val="20"/>
              </w:rPr>
            </w:pPr>
            <w:r>
              <w:rPr>
                <w:spacing w:val="-2"/>
                <w:sz w:val="20"/>
              </w:rPr>
              <w:t>$7,500</w:t>
            </w:r>
          </w:p>
        </w:tc>
      </w:tr>
      <w:tr w:rsidR="00A4174E" w14:paraId="607BB944" w14:textId="77777777">
        <w:trPr>
          <w:trHeight w:val="458"/>
        </w:trPr>
        <w:tc>
          <w:tcPr>
            <w:tcW w:w="2436" w:type="dxa"/>
            <w:vMerge w:val="restart"/>
          </w:tcPr>
          <w:p w14:paraId="1602C9EE"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19.21(e)9</w:t>
            </w:r>
          </w:p>
        </w:tc>
        <w:tc>
          <w:tcPr>
            <w:tcW w:w="2962" w:type="dxa"/>
          </w:tcPr>
          <w:p w14:paraId="040965B7" w14:textId="77777777" w:rsidR="00A4174E" w:rsidRDefault="002F3B7F">
            <w:pPr>
              <w:pStyle w:val="TableParagraph"/>
              <w:spacing w:line="228" w:lineRule="exact"/>
              <w:ind w:left="23"/>
              <w:rPr>
                <w:sz w:val="20"/>
              </w:rPr>
            </w:pPr>
            <w:r>
              <w:rPr>
                <w:sz w:val="20"/>
              </w:rPr>
              <w:t>Compliance</w:t>
            </w:r>
            <w:r>
              <w:rPr>
                <w:spacing w:val="-13"/>
                <w:sz w:val="20"/>
              </w:rPr>
              <w:t xml:space="preserve"> </w:t>
            </w:r>
            <w:r>
              <w:rPr>
                <w:sz w:val="20"/>
              </w:rPr>
              <w:t>with</w:t>
            </w:r>
            <w:r>
              <w:rPr>
                <w:spacing w:val="-12"/>
                <w:sz w:val="20"/>
              </w:rPr>
              <w:t xml:space="preserve"> </w:t>
            </w:r>
            <w:r>
              <w:rPr>
                <w:sz w:val="20"/>
              </w:rPr>
              <w:t>Maximum Allowable Emission Rate</w:t>
            </w:r>
          </w:p>
        </w:tc>
        <w:tc>
          <w:tcPr>
            <w:tcW w:w="4142" w:type="dxa"/>
            <w:gridSpan w:val="5"/>
          </w:tcPr>
          <w:p w14:paraId="778FBE12" w14:textId="77777777" w:rsidR="00A4174E" w:rsidRDefault="00A4174E">
            <w:pPr>
              <w:pStyle w:val="TableParagraph"/>
              <w:spacing w:line="240" w:lineRule="auto"/>
              <w:rPr>
                <w:sz w:val="18"/>
              </w:rPr>
            </w:pPr>
          </w:p>
        </w:tc>
      </w:tr>
      <w:tr w:rsidR="00A4174E" w14:paraId="286917E1" w14:textId="77777777">
        <w:trPr>
          <w:trHeight w:val="690"/>
        </w:trPr>
        <w:tc>
          <w:tcPr>
            <w:tcW w:w="2436" w:type="dxa"/>
            <w:vMerge/>
            <w:tcBorders>
              <w:top w:val="nil"/>
            </w:tcBorders>
          </w:tcPr>
          <w:p w14:paraId="057F41F2" w14:textId="77777777" w:rsidR="00A4174E" w:rsidRDefault="00A4174E">
            <w:pPr>
              <w:rPr>
                <w:sz w:val="2"/>
                <w:szCs w:val="2"/>
              </w:rPr>
            </w:pPr>
          </w:p>
        </w:tc>
        <w:tc>
          <w:tcPr>
            <w:tcW w:w="2962" w:type="dxa"/>
          </w:tcPr>
          <w:p w14:paraId="7E118507" w14:textId="77777777" w:rsidR="00A4174E" w:rsidRDefault="002F3B7F">
            <w:pPr>
              <w:pStyle w:val="TableParagraph"/>
              <w:tabs>
                <w:tab w:val="left" w:pos="712"/>
              </w:tabs>
              <w:spacing w:line="240" w:lineRule="auto"/>
              <w:ind w:left="712" w:right="75" w:hanging="689"/>
              <w:rPr>
                <w:sz w:val="20"/>
              </w:rPr>
            </w:pPr>
            <w:r>
              <w:rPr>
                <w:spacing w:val="-2"/>
                <w:sz w:val="20"/>
              </w:rPr>
              <w:t>Class:</w:t>
            </w:r>
            <w:r>
              <w:rPr>
                <w:sz w:val="20"/>
              </w:rPr>
              <w:tab/>
              <w:t>Boilers</w:t>
            </w:r>
            <w:r>
              <w:rPr>
                <w:spacing w:val="-13"/>
                <w:sz w:val="20"/>
              </w:rPr>
              <w:t xml:space="preserve"> </w:t>
            </w:r>
            <w:r>
              <w:rPr>
                <w:sz w:val="20"/>
              </w:rPr>
              <w:t>Serving</w:t>
            </w:r>
            <w:r>
              <w:rPr>
                <w:spacing w:val="-12"/>
                <w:sz w:val="20"/>
              </w:rPr>
              <w:t xml:space="preserve"> </w:t>
            </w:r>
            <w:r>
              <w:rPr>
                <w:sz w:val="20"/>
              </w:rPr>
              <w:t>an</w:t>
            </w:r>
            <w:r>
              <w:rPr>
                <w:spacing w:val="-11"/>
                <w:sz w:val="20"/>
              </w:rPr>
              <w:t xml:space="preserve"> </w:t>
            </w:r>
            <w:r>
              <w:rPr>
                <w:sz w:val="20"/>
              </w:rPr>
              <w:t>Electric Generating Unit</w:t>
            </w:r>
          </w:p>
        </w:tc>
        <w:tc>
          <w:tcPr>
            <w:tcW w:w="4142" w:type="dxa"/>
            <w:gridSpan w:val="5"/>
            <w:tcBorders>
              <w:bottom w:val="nil"/>
            </w:tcBorders>
          </w:tcPr>
          <w:p w14:paraId="01294C84" w14:textId="77777777" w:rsidR="00A4174E" w:rsidRDefault="002F3B7F">
            <w:pPr>
              <w:pStyle w:val="TableParagraph"/>
              <w:spacing w:line="230" w:lineRule="atLeast"/>
              <w:ind w:left="632" w:hanging="600"/>
              <w:rPr>
                <w:sz w:val="20"/>
              </w:rPr>
            </w:pPr>
            <w:r>
              <w:rPr>
                <w:sz w:val="20"/>
              </w:rPr>
              <w:t>See</w:t>
            </w:r>
            <w:r>
              <w:rPr>
                <w:spacing w:val="-7"/>
                <w:sz w:val="20"/>
              </w:rPr>
              <w:t xml:space="preserve"> </w:t>
            </w:r>
            <w:r>
              <w:rPr>
                <w:sz w:val="20"/>
              </w:rPr>
              <w:t>N.J.A.C.</w:t>
            </w:r>
            <w:r>
              <w:rPr>
                <w:spacing w:val="-7"/>
                <w:sz w:val="20"/>
              </w:rPr>
              <w:t xml:space="preserve"> </w:t>
            </w:r>
            <w:r>
              <w:rPr>
                <w:sz w:val="20"/>
              </w:rPr>
              <w:t>7:27A-3.10(m)19</w:t>
            </w:r>
            <w:r>
              <w:rPr>
                <w:spacing w:val="-7"/>
                <w:sz w:val="20"/>
              </w:rPr>
              <w:t xml:space="preserve"> </w:t>
            </w:r>
            <w:r>
              <w:rPr>
                <w:sz w:val="20"/>
              </w:rPr>
              <w:t>for</w:t>
            </w:r>
            <w:r>
              <w:rPr>
                <w:spacing w:val="-7"/>
                <w:sz w:val="20"/>
              </w:rPr>
              <w:t xml:space="preserve"> </w:t>
            </w:r>
            <w:r>
              <w:rPr>
                <w:sz w:val="20"/>
              </w:rPr>
              <w:t>the</w:t>
            </w:r>
            <w:r>
              <w:rPr>
                <w:spacing w:val="-7"/>
                <w:sz w:val="20"/>
              </w:rPr>
              <w:t xml:space="preserve"> </w:t>
            </w:r>
            <w:r>
              <w:rPr>
                <w:sz w:val="20"/>
              </w:rPr>
              <w:t>calculation of civil administrative penalties for violations of N.J.A.C. 7:27- 19.4(a).</w:t>
            </w:r>
          </w:p>
        </w:tc>
      </w:tr>
      <w:tr w:rsidR="00A4174E" w14:paraId="7E79EC7F" w14:textId="77777777">
        <w:trPr>
          <w:trHeight w:val="230"/>
        </w:trPr>
        <w:tc>
          <w:tcPr>
            <w:tcW w:w="2436" w:type="dxa"/>
          </w:tcPr>
          <w:p w14:paraId="62C5E7DB"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19.21(e)10</w:t>
            </w:r>
          </w:p>
        </w:tc>
        <w:tc>
          <w:tcPr>
            <w:tcW w:w="2962" w:type="dxa"/>
          </w:tcPr>
          <w:p w14:paraId="5D5CAF16" w14:textId="77777777" w:rsidR="00A4174E" w:rsidRDefault="002F3B7F">
            <w:pPr>
              <w:pStyle w:val="TableParagraph"/>
              <w:ind w:left="23"/>
              <w:rPr>
                <w:sz w:val="20"/>
              </w:rPr>
            </w:pPr>
            <w:r>
              <w:rPr>
                <w:sz w:val="20"/>
              </w:rPr>
              <w:t>Cease</w:t>
            </w:r>
            <w:r>
              <w:rPr>
                <w:spacing w:val="-7"/>
                <w:sz w:val="20"/>
              </w:rPr>
              <w:t xml:space="preserve"> </w:t>
            </w:r>
            <w:r>
              <w:rPr>
                <w:spacing w:val="-2"/>
                <w:sz w:val="20"/>
              </w:rPr>
              <w:t>Operating</w:t>
            </w:r>
          </w:p>
        </w:tc>
        <w:tc>
          <w:tcPr>
            <w:tcW w:w="898" w:type="dxa"/>
          </w:tcPr>
          <w:p w14:paraId="47B5BE27" w14:textId="77777777" w:rsidR="00A4174E" w:rsidRDefault="002F3B7F">
            <w:pPr>
              <w:pStyle w:val="TableParagraph"/>
              <w:ind w:left="289"/>
              <w:rPr>
                <w:sz w:val="20"/>
              </w:rPr>
            </w:pPr>
            <w:r>
              <w:rPr>
                <w:spacing w:val="-5"/>
                <w:sz w:val="20"/>
              </w:rPr>
              <w:t>NM</w:t>
            </w:r>
          </w:p>
        </w:tc>
        <w:tc>
          <w:tcPr>
            <w:tcW w:w="724" w:type="dxa"/>
          </w:tcPr>
          <w:p w14:paraId="224CABDF" w14:textId="77777777" w:rsidR="00A4174E" w:rsidRDefault="002F3B7F">
            <w:pPr>
              <w:pStyle w:val="TableParagraph"/>
              <w:ind w:right="17"/>
              <w:jc w:val="right"/>
              <w:rPr>
                <w:sz w:val="20"/>
              </w:rPr>
            </w:pPr>
            <w:r>
              <w:rPr>
                <w:spacing w:val="-2"/>
                <w:sz w:val="20"/>
              </w:rPr>
              <w:t>$10,000</w:t>
            </w:r>
          </w:p>
        </w:tc>
        <w:tc>
          <w:tcPr>
            <w:tcW w:w="720" w:type="dxa"/>
          </w:tcPr>
          <w:p w14:paraId="726A4B59" w14:textId="77777777" w:rsidR="00A4174E" w:rsidRDefault="002F3B7F">
            <w:pPr>
              <w:pStyle w:val="TableParagraph"/>
              <w:ind w:right="17"/>
              <w:jc w:val="right"/>
              <w:rPr>
                <w:sz w:val="20"/>
              </w:rPr>
            </w:pPr>
            <w:r>
              <w:rPr>
                <w:spacing w:val="-2"/>
                <w:sz w:val="20"/>
              </w:rPr>
              <w:t>$20,000</w:t>
            </w:r>
          </w:p>
        </w:tc>
        <w:tc>
          <w:tcPr>
            <w:tcW w:w="720" w:type="dxa"/>
            <w:tcBorders>
              <w:top w:val="nil"/>
            </w:tcBorders>
          </w:tcPr>
          <w:p w14:paraId="72D97E27" w14:textId="77777777" w:rsidR="00A4174E" w:rsidRDefault="002F3B7F">
            <w:pPr>
              <w:pStyle w:val="TableParagraph"/>
              <w:ind w:right="17"/>
              <w:jc w:val="right"/>
              <w:rPr>
                <w:sz w:val="20"/>
              </w:rPr>
            </w:pPr>
            <w:r>
              <w:rPr>
                <w:spacing w:val="-2"/>
                <w:sz w:val="20"/>
              </w:rPr>
              <w:t>$50,000</w:t>
            </w:r>
          </w:p>
        </w:tc>
        <w:tc>
          <w:tcPr>
            <w:tcW w:w="1080" w:type="dxa"/>
          </w:tcPr>
          <w:p w14:paraId="1CC9A2DE" w14:textId="77777777" w:rsidR="00A4174E" w:rsidRDefault="002F3B7F">
            <w:pPr>
              <w:pStyle w:val="TableParagraph"/>
              <w:ind w:right="17"/>
              <w:jc w:val="right"/>
              <w:rPr>
                <w:sz w:val="20"/>
              </w:rPr>
            </w:pPr>
            <w:r>
              <w:rPr>
                <w:spacing w:val="-2"/>
                <w:sz w:val="20"/>
              </w:rPr>
              <w:t>$50,000</w:t>
            </w:r>
          </w:p>
        </w:tc>
      </w:tr>
      <w:tr w:rsidR="00A4174E" w14:paraId="0C40FB7B" w14:textId="77777777">
        <w:trPr>
          <w:trHeight w:val="460"/>
        </w:trPr>
        <w:tc>
          <w:tcPr>
            <w:tcW w:w="2436" w:type="dxa"/>
          </w:tcPr>
          <w:p w14:paraId="2672B9C7"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19.22(g)1</w:t>
            </w:r>
          </w:p>
        </w:tc>
        <w:tc>
          <w:tcPr>
            <w:tcW w:w="2962" w:type="dxa"/>
          </w:tcPr>
          <w:p w14:paraId="1A4DC1AA" w14:textId="77777777" w:rsidR="00A4174E" w:rsidRDefault="002F3B7F">
            <w:pPr>
              <w:pStyle w:val="TableParagraph"/>
              <w:spacing w:line="230" w:lineRule="atLeast"/>
              <w:ind w:left="23"/>
              <w:rPr>
                <w:sz w:val="20"/>
              </w:rPr>
            </w:pPr>
            <w:r>
              <w:rPr>
                <w:sz w:val="20"/>
              </w:rPr>
              <w:t>Conditions</w:t>
            </w:r>
            <w:r>
              <w:rPr>
                <w:spacing w:val="-10"/>
                <w:sz w:val="20"/>
              </w:rPr>
              <w:t xml:space="preserve"> </w:t>
            </w:r>
            <w:r>
              <w:rPr>
                <w:sz w:val="20"/>
              </w:rPr>
              <w:t>of</w:t>
            </w:r>
            <w:r>
              <w:rPr>
                <w:spacing w:val="-8"/>
                <w:sz w:val="20"/>
              </w:rPr>
              <w:t xml:space="preserve"> </w:t>
            </w:r>
            <w:r>
              <w:rPr>
                <w:sz w:val="20"/>
              </w:rPr>
              <w:t>Approval</w:t>
            </w:r>
            <w:r>
              <w:rPr>
                <w:spacing w:val="-11"/>
                <w:sz w:val="20"/>
              </w:rPr>
              <w:t xml:space="preserve"> </w:t>
            </w:r>
            <w:r>
              <w:rPr>
                <w:sz w:val="20"/>
              </w:rPr>
              <w:t>-</w:t>
            </w:r>
            <w:r>
              <w:rPr>
                <w:spacing w:val="-8"/>
                <w:sz w:val="20"/>
              </w:rPr>
              <w:t xml:space="preserve"> </w:t>
            </w:r>
            <w:r>
              <w:rPr>
                <w:sz w:val="20"/>
              </w:rPr>
              <w:t>No Emission Increase</w:t>
            </w:r>
          </w:p>
        </w:tc>
        <w:tc>
          <w:tcPr>
            <w:tcW w:w="898" w:type="dxa"/>
          </w:tcPr>
          <w:p w14:paraId="340B5D57" w14:textId="77777777" w:rsidR="00A4174E" w:rsidRDefault="002F3B7F">
            <w:pPr>
              <w:pStyle w:val="TableParagraph"/>
              <w:spacing w:line="240" w:lineRule="auto"/>
              <w:ind w:left="361"/>
              <w:rPr>
                <w:sz w:val="20"/>
              </w:rPr>
            </w:pPr>
            <w:r>
              <w:rPr>
                <w:w w:val="99"/>
                <w:sz w:val="20"/>
              </w:rPr>
              <w:t>M</w:t>
            </w:r>
          </w:p>
        </w:tc>
        <w:tc>
          <w:tcPr>
            <w:tcW w:w="724" w:type="dxa"/>
            <w:vMerge w:val="restart"/>
          </w:tcPr>
          <w:p w14:paraId="3308B07E" w14:textId="77777777" w:rsidR="00A4174E" w:rsidRDefault="00A4174E">
            <w:pPr>
              <w:pStyle w:val="TableParagraph"/>
              <w:spacing w:before="5" w:line="240" w:lineRule="auto"/>
              <w:rPr>
                <w:sz w:val="30"/>
              </w:rPr>
            </w:pPr>
          </w:p>
          <w:p w14:paraId="6F679C1A" w14:textId="77777777" w:rsidR="00A4174E" w:rsidRDefault="002F3B7F">
            <w:pPr>
              <w:pStyle w:val="TableParagraph"/>
              <w:spacing w:line="240" w:lineRule="auto"/>
              <w:ind w:left="142"/>
              <w:rPr>
                <w:sz w:val="20"/>
              </w:rPr>
            </w:pPr>
            <w:r>
              <w:rPr>
                <w:spacing w:val="-2"/>
                <w:sz w:val="20"/>
              </w:rPr>
              <w:t>$2,000</w:t>
            </w:r>
          </w:p>
        </w:tc>
        <w:tc>
          <w:tcPr>
            <w:tcW w:w="720" w:type="dxa"/>
            <w:vMerge w:val="restart"/>
          </w:tcPr>
          <w:p w14:paraId="74DC7279" w14:textId="77777777" w:rsidR="00A4174E" w:rsidRDefault="00A4174E">
            <w:pPr>
              <w:pStyle w:val="TableParagraph"/>
              <w:spacing w:before="5" w:line="240" w:lineRule="auto"/>
              <w:rPr>
                <w:sz w:val="30"/>
              </w:rPr>
            </w:pPr>
          </w:p>
          <w:p w14:paraId="482094DA" w14:textId="77777777" w:rsidR="00A4174E" w:rsidRDefault="002F3B7F">
            <w:pPr>
              <w:pStyle w:val="TableParagraph"/>
              <w:spacing w:line="240" w:lineRule="auto"/>
              <w:ind w:left="138"/>
              <w:rPr>
                <w:sz w:val="20"/>
              </w:rPr>
            </w:pPr>
            <w:r>
              <w:rPr>
                <w:spacing w:val="-2"/>
                <w:sz w:val="20"/>
              </w:rPr>
              <w:t>$4,000</w:t>
            </w:r>
          </w:p>
        </w:tc>
        <w:tc>
          <w:tcPr>
            <w:tcW w:w="720" w:type="dxa"/>
            <w:vMerge w:val="restart"/>
          </w:tcPr>
          <w:p w14:paraId="24FB43A4" w14:textId="77777777" w:rsidR="00A4174E" w:rsidRDefault="00A4174E">
            <w:pPr>
              <w:pStyle w:val="TableParagraph"/>
              <w:spacing w:before="5" w:line="240" w:lineRule="auto"/>
              <w:rPr>
                <w:sz w:val="30"/>
              </w:rPr>
            </w:pPr>
          </w:p>
          <w:p w14:paraId="565EB940" w14:textId="77777777" w:rsidR="00A4174E" w:rsidRDefault="002F3B7F">
            <w:pPr>
              <w:pStyle w:val="TableParagraph"/>
              <w:spacing w:line="240" w:lineRule="auto"/>
              <w:ind w:left="38"/>
              <w:rPr>
                <w:sz w:val="20"/>
              </w:rPr>
            </w:pPr>
            <w:r>
              <w:rPr>
                <w:spacing w:val="-2"/>
                <w:sz w:val="20"/>
              </w:rPr>
              <w:t>$10,000</w:t>
            </w:r>
          </w:p>
        </w:tc>
        <w:tc>
          <w:tcPr>
            <w:tcW w:w="1080" w:type="dxa"/>
            <w:vMerge w:val="restart"/>
          </w:tcPr>
          <w:p w14:paraId="0AF5C1D1" w14:textId="77777777" w:rsidR="00A4174E" w:rsidRDefault="00A4174E">
            <w:pPr>
              <w:pStyle w:val="TableParagraph"/>
              <w:spacing w:before="5" w:line="240" w:lineRule="auto"/>
              <w:rPr>
                <w:sz w:val="30"/>
              </w:rPr>
            </w:pPr>
          </w:p>
          <w:p w14:paraId="1119222E" w14:textId="77777777" w:rsidR="00A4174E" w:rsidRDefault="002F3B7F">
            <w:pPr>
              <w:pStyle w:val="TableParagraph"/>
              <w:spacing w:line="240" w:lineRule="auto"/>
              <w:ind w:left="398"/>
              <w:rPr>
                <w:sz w:val="20"/>
              </w:rPr>
            </w:pPr>
            <w:r>
              <w:rPr>
                <w:spacing w:val="-2"/>
                <w:sz w:val="20"/>
              </w:rPr>
              <w:t>$30,000</w:t>
            </w:r>
          </w:p>
        </w:tc>
      </w:tr>
      <w:tr w:rsidR="00A4174E" w14:paraId="3EEAE38B" w14:textId="77777777">
        <w:trPr>
          <w:trHeight w:val="460"/>
        </w:trPr>
        <w:tc>
          <w:tcPr>
            <w:tcW w:w="2436" w:type="dxa"/>
          </w:tcPr>
          <w:p w14:paraId="33FC5D13"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19.22(g)1</w:t>
            </w:r>
          </w:p>
        </w:tc>
        <w:tc>
          <w:tcPr>
            <w:tcW w:w="2962" w:type="dxa"/>
          </w:tcPr>
          <w:p w14:paraId="738B6F00" w14:textId="77777777" w:rsidR="00A4174E" w:rsidRDefault="002F3B7F">
            <w:pPr>
              <w:pStyle w:val="TableParagraph"/>
              <w:spacing w:line="230" w:lineRule="atLeast"/>
              <w:ind w:left="23"/>
              <w:rPr>
                <w:sz w:val="20"/>
              </w:rPr>
            </w:pPr>
            <w:r>
              <w:rPr>
                <w:sz w:val="20"/>
              </w:rPr>
              <w:t>Conditions</w:t>
            </w:r>
            <w:r>
              <w:rPr>
                <w:spacing w:val="-11"/>
                <w:sz w:val="20"/>
              </w:rPr>
              <w:t xml:space="preserve"> </w:t>
            </w:r>
            <w:r>
              <w:rPr>
                <w:sz w:val="20"/>
              </w:rPr>
              <w:t>of</w:t>
            </w:r>
            <w:r>
              <w:rPr>
                <w:spacing w:val="-9"/>
                <w:sz w:val="20"/>
              </w:rPr>
              <w:t xml:space="preserve"> </w:t>
            </w:r>
            <w:r>
              <w:rPr>
                <w:sz w:val="20"/>
              </w:rPr>
              <w:t>Approval</w:t>
            </w:r>
            <w:r>
              <w:rPr>
                <w:spacing w:val="-12"/>
                <w:sz w:val="20"/>
              </w:rPr>
              <w:t xml:space="preserve"> </w:t>
            </w:r>
            <w:r>
              <w:rPr>
                <w:sz w:val="20"/>
              </w:rPr>
              <w:t>-</w:t>
            </w:r>
            <w:r>
              <w:rPr>
                <w:spacing w:val="-9"/>
                <w:sz w:val="20"/>
              </w:rPr>
              <w:t xml:space="preserve"> </w:t>
            </w:r>
            <w:r>
              <w:rPr>
                <w:sz w:val="20"/>
              </w:rPr>
              <w:t xml:space="preserve">Emission </w:t>
            </w:r>
            <w:r>
              <w:rPr>
                <w:spacing w:val="-2"/>
                <w:sz w:val="20"/>
              </w:rPr>
              <w:t>Increase</w:t>
            </w:r>
          </w:p>
        </w:tc>
        <w:tc>
          <w:tcPr>
            <w:tcW w:w="898" w:type="dxa"/>
          </w:tcPr>
          <w:p w14:paraId="472E4FAE" w14:textId="77777777" w:rsidR="00A4174E" w:rsidRDefault="002F3B7F">
            <w:pPr>
              <w:pStyle w:val="TableParagraph"/>
              <w:spacing w:line="240" w:lineRule="auto"/>
              <w:ind w:left="289"/>
              <w:rPr>
                <w:sz w:val="20"/>
              </w:rPr>
            </w:pPr>
            <w:r>
              <w:rPr>
                <w:spacing w:val="-5"/>
                <w:sz w:val="20"/>
              </w:rPr>
              <w:t>NM</w:t>
            </w:r>
          </w:p>
        </w:tc>
        <w:tc>
          <w:tcPr>
            <w:tcW w:w="724" w:type="dxa"/>
            <w:vMerge/>
            <w:tcBorders>
              <w:top w:val="nil"/>
            </w:tcBorders>
          </w:tcPr>
          <w:p w14:paraId="56B3A9A4" w14:textId="77777777" w:rsidR="00A4174E" w:rsidRDefault="00A4174E">
            <w:pPr>
              <w:rPr>
                <w:sz w:val="2"/>
                <w:szCs w:val="2"/>
              </w:rPr>
            </w:pPr>
          </w:p>
        </w:tc>
        <w:tc>
          <w:tcPr>
            <w:tcW w:w="720" w:type="dxa"/>
            <w:vMerge/>
            <w:tcBorders>
              <w:top w:val="nil"/>
            </w:tcBorders>
          </w:tcPr>
          <w:p w14:paraId="457FD3D7" w14:textId="77777777" w:rsidR="00A4174E" w:rsidRDefault="00A4174E">
            <w:pPr>
              <w:rPr>
                <w:sz w:val="2"/>
                <w:szCs w:val="2"/>
              </w:rPr>
            </w:pPr>
          </w:p>
        </w:tc>
        <w:tc>
          <w:tcPr>
            <w:tcW w:w="720" w:type="dxa"/>
            <w:vMerge/>
            <w:tcBorders>
              <w:top w:val="nil"/>
            </w:tcBorders>
          </w:tcPr>
          <w:p w14:paraId="53EEC216" w14:textId="77777777" w:rsidR="00A4174E" w:rsidRDefault="00A4174E">
            <w:pPr>
              <w:rPr>
                <w:sz w:val="2"/>
                <w:szCs w:val="2"/>
              </w:rPr>
            </w:pPr>
          </w:p>
        </w:tc>
        <w:tc>
          <w:tcPr>
            <w:tcW w:w="1080" w:type="dxa"/>
            <w:vMerge/>
            <w:tcBorders>
              <w:top w:val="nil"/>
            </w:tcBorders>
          </w:tcPr>
          <w:p w14:paraId="09989DD0" w14:textId="77777777" w:rsidR="00A4174E" w:rsidRDefault="00A4174E">
            <w:pPr>
              <w:rPr>
                <w:sz w:val="2"/>
                <w:szCs w:val="2"/>
              </w:rPr>
            </w:pPr>
          </w:p>
        </w:tc>
      </w:tr>
    </w:tbl>
    <w:p w14:paraId="54282110" w14:textId="77777777" w:rsidR="00A4174E" w:rsidRDefault="00A4174E">
      <w:pPr>
        <w:rPr>
          <w:sz w:val="2"/>
          <w:szCs w:val="2"/>
        </w:rPr>
        <w:sectPr w:rsidR="00A4174E">
          <w:pgSz w:w="12240" w:h="15840"/>
          <w:pgMar w:top="1340" w:right="680" w:bottom="640" w:left="1320" w:header="727" w:footer="453" w:gutter="0"/>
          <w:cols w:space="720"/>
        </w:sectPr>
      </w:pPr>
    </w:p>
    <w:p w14:paraId="22894D4A" w14:textId="77777777" w:rsidR="00A4174E" w:rsidRDefault="00A4174E">
      <w:pPr>
        <w:pStyle w:val="BodyText"/>
        <w:spacing w:before="7"/>
        <w:rPr>
          <w:sz w:val="7"/>
        </w:rPr>
      </w:pP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1"/>
        <w:gridCol w:w="2965"/>
        <w:gridCol w:w="899"/>
        <w:gridCol w:w="724"/>
        <w:gridCol w:w="719"/>
        <w:gridCol w:w="719"/>
        <w:gridCol w:w="1079"/>
      </w:tblGrid>
      <w:tr w:rsidR="00A4174E" w14:paraId="55E22360" w14:textId="77777777">
        <w:trPr>
          <w:trHeight w:val="918"/>
        </w:trPr>
        <w:tc>
          <w:tcPr>
            <w:tcW w:w="2431" w:type="dxa"/>
          </w:tcPr>
          <w:p w14:paraId="0866C7A2" w14:textId="77777777" w:rsidR="00A4174E" w:rsidRDefault="00A4174E">
            <w:pPr>
              <w:pStyle w:val="TableParagraph"/>
              <w:spacing w:line="240" w:lineRule="auto"/>
            </w:pPr>
          </w:p>
          <w:p w14:paraId="6A054AB8" w14:textId="77777777" w:rsidR="00A4174E" w:rsidRDefault="00A4174E">
            <w:pPr>
              <w:pStyle w:val="TableParagraph"/>
              <w:spacing w:line="240" w:lineRule="auto"/>
            </w:pPr>
          </w:p>
          <w:p w14:paraId="68106FE0" w14:textId="77777777" w:rsidR="00A4174E" w:rsidRDefault="002F3B7F">
            <w:pPr>
              <w:pStyle w:val="TableParagraph"/>
              <w:spacing w:before="183"/>
              <w:ind w:left="30"/>
              <w:rPr>
                <w:b/>
                <w:sz w:val="20"/>
              </w:rPr>
            </w:pPr>
            <w:r>
              <w:rPr>
                <w:b/>
                <w:spacing w:val="-2"/>
                <w:sz w:val="20"/>
              </w:rPr>
              <w:t>Citation</w:t>
            </w:r>
          </w:p>
        </w:tc>
        <w:tc>
          <w:tcPr>
            <w:tcW w:w="2965" w:type="dxa"/>
          </w:tcPr>
          <w:p w14:paraId="59A0C7F4" w14:textId="77777777" w:rsidR="00A4174E" w:rsidRDefault="00A4174E">
            <w:pPr>
              <w:pStyle w:val="TableParagraph"/>
              <w:spacing w:line="240" w:lineRule="auto"/>
            </w:pPr>
          </w:p>
          <w:p w14:paraId="0823C4D8" w14:textId="77777777" w:rsidR="00A4174E" w:rsidRDefault="00A4174E">
            <w:pPr>
              <w:pStyle w:val="TableParagraph"/>
              <w:spacing w:line="240" w:lineRule="auto"/>
            </w:pPr>
          </w:p>
          <w:p w14:paraId="5F4346D8" w14:textId="77777777" w:rsidR="00A4174E" w:rsidRDefault="002F3B7F">
            <w:pPr>
              <w:pStyle w:val="TableParagraph"/>
              <w:spacing w:before="183"/>
              <w:ind w:left="28"/>
              <w:rPr>
                <w:b/>
                <w:sz w:val="20"/>
              </w:rPr>
            </w:pPr>
            <w:r>
              <w:rPr>
                <w:b/>
                <w:spacing w:val="-2"/>
                <w:sz w:val="20"/>
              </w:rPr>
              <w:t>Class</w:t>
            </w:r>
          </w:p>
        </w:tc>
        <w:tc>
          <w:tcPr>
            <w:tcW w:w="899" w:type="dxa"/>
          </w:tcPr>
          <w:p w14:paraId="3301A509" w14:textId="77777777" w:rsidR="00A4174E" w:rsidRDefault="00A4174E">
            <w:pPr>
              <w:pStyle w:val="TableParagraph"/>
              <w:spacing w:line="240" w:lineRule="auto"/>
            </w:pPr>
          </w:p>
          <w:p w14:paraId="61251891" w14:textId="77777777" w:rsidR="00A4174E" w:rsidRDefault="002F3B7F">
            <w:pPr>
              <w:pStyle w:val="TableParagraph"/>
              <w:spacing w:before="190" w:line="228" w:lineRule="exact"/>
              <w:ind w:left="58" w:firstLine="69"/>
              <w:rPr>
                <w:b/>
                <w:sz w:val="20"/>
              </w:rPr>
            </w:pPr>
            <w:r>
              <w:rPr>
                <w:b/>
                <w:sz w:val="20"/>
              </w:rPr>
              <w:t xml:space="preserve">Type of </w:t>
            </w:r>
            <w:r>
              <w:rPr>
                <w:b/>
                <w:spacing w:val="-2"/>
                <w:sz w:val="20"/>
              </w:rPr>
              <w:t>Violation</w:t>
            </w:r>
          </w:p>
        </w:tc>
        <w:tc>
          <w:tcPr>
            <w:tcW w:w="724" w:type="dxa"/>
          </w:tcPr>
          <w:p w14:paraId="672C6BC2" w14:textId="77777777" w:rsidR="00A4174E" w:rsidRDefault="00A4174E">
            <w:pPr>
              <w:pStyle w:val="TableParagraph"/>
              <w:spacing w:line="240" w:lineRule="auto"/>
            </w:pPr>
          </w:p>
          <w:p w14:paraId="2E2EDFB3" w14:textId="77777777" w:rsidR="00A4174E" w:rsidRDefault="002F3B7F">
            <w:pPr>
              <w:pStyle w:val="TableParagraph"/>
              <w:spacing w:before="190" w:line="228" w:lineRule="exact"/>
              <w:ind w:left="38" w:right="11" w:firstLine="244"/>
              <w:rPr>
                <w:b/>
                <w:sz w:val="20"/>
              </w:rPr>
            </w:pPr>
            <w:r>
              <w:rPr>
                <w:b/>
                <w:spacing w:val="-2"/>
                <w:sz w:val="20"/>
              </w:rPr>
              <w:t>First Offense</w:t>
            </w:r>
          </w:p>
        </w:tc>
        <w:tc>
          <w:tcPr>
            <w:tcW w:w="719" w:type="dxa"/>
          </w:tcPr>
          <w:p w14:paraId="574890EB" w14:textId="77777777" w:rsidR="00A4174E" w:rsidRDefault="00A4174E">
            <w:pPr>
              <w:pStyle w:val="TableParagraph"/>
              <w:spacing w:line="240" w:lineRule="auto"/>
            </w:pPr>
          </w:p>
          <w:p w14:paraId="15EC7EBC" w14:textId="77777777" w:rsidR="00A4174E" w:rsidRDefault="002F3B7F">
            <w:pPr>
              <w:pStyle w:val="TableParagraph"/>
              <w:spacing w:before="190" w:line="228" w:lineRule="exact"/>
              <w:ind w:left="34" w:right="10" w:firstLine="45"/>
              <w:rPr>
                <w:b/>
                <w:sz w:val="20"/>
              </w:rPr>
            </w:pPr>
            <w:r>
              <w:rPr>
                <w:b/>
                <w:spacing w:val="-2"/>
                <w:sz w:val="20"/>
              </w:rPr>
              <w:t>Second Offense</w:t>
            </w:r>
          </w:p>
        </w:tc>
        <w:tc>
          <w:tcPr>
            <w:tcW w:w="719" w:type="dxa"/>
          </w:tcPr>
          <w:p w14:paraId="2CC6B356" w14:textId="77777777" w:rsidR="00A4174E" w:rsidRDefault="00A4174E">
            <w:pPr>
              <w:pStyle w:val="TableParagraph"/>
              <w:spacing w:line="240" w:lineRule="auto"/>
            </w:pPr>
          </w:p>
          <w:p w14:paraId="5DDAB731" w14:textId="77777777" w:rsidR="00A4174E" w:rsidRDefault="002F3B7F">
            <w:pPr>
              <w:pStyle w:val="TableParagraph"/>
              <w:spacing w:before="190" w:line="228" w:lineRule="exact"/>
              <w:ind w:left="35" w:right="12" w:firstLine="158"/>
              <w:rPr>
                <w:b/>
                <w:sz w:val="20"/>
              </w:rPr>
            </w:pPr>
            <w:r>
              <w:rPr>
                <w:b/>
                <w:spacing w:val="-4"/>
                <w:sz w:val="20"/>
              </w:rPr>
              <w:t xml:space="preserve">Third </w:t>
            </w:r>
            <w:r>
              <w:rPr>
                <w:b/>
                <w:spacing w:val="-2"/>
                <w:sz w:val="20"/>
              </w:rPr>
              <w:t>Offense</w:t>
            </w:r>
          </w:p>
        </w:tc>
        <w:tc>
          <w:tcPr>
            <w:tcW w:w="1079" w:type="dxa"/>
          </w:tcPr>
          <w:p w14:paraId="2AB2C18C" w14:textId="77777777" w:rsidR="00A4174E" w:rsidRDefault="002F3B7F">
            <w:pPr>
              <w:pStyle w:val="TableParagraph"/>
              <w:spacing w:line="240" w:lineRule="auto"/>
              <w:ind w:right="15"/>
              <w:jc w:val="right"/>
              <w:rPr>
                <w:b/>
                <w:sz w:val="20"/>
              </w:rPr>
            </w:pPr>
            <w:r>
              <w:rPr>
                <w:b/>
                <w:sz w:val="20"/>
              </w:rPr>
              <w:t>Fourth</w:t>
            </w:r>
            <w:r>
              <w:rPr>
                <w:b/>
                <w:spacing w:val="-7"/>
                <w:sz w:val="20"/>
              </w:rPr>
              <w:t xml:space="preserve"> </w:t>
            </w:r>
            <w:r>
              <w:rPr>
                <w:b/>
                <w:spacing w:val="-5"/>
                <w:sz w:val="20"/>
              </w:rPr>
              <w:t>and</w:t>
            </w:r>
          </w:p>
          <w:p w14:paraId="26B7DD2B" w14:textId="77777777" w:rsidR="00A4174E" w:rsidRDefault="002F3B7F">
            <w:pPr>
              <w:pStyle w:val="TableParagraph"/>
              <w:spacing w:line="240" w:lineRule="auto"/>
              <w:ind w:left="62" w:right="14" w:firstLine="556"/>
              <w:jc w:val="right"/>
              <w:rPr>
                <w:b/>
                <w:sz w:val="20"/>
              </w:rPr>
            </w:pPr>
            <w:r>
              <w:rPr>
                <w:b/>
                <w:spacing w:val="-4"/>
                <w:sz w:val="20"/>
              </w:rPr>
              <w:t xml:space="preserve">Each </w:t>
            </w:r>
            <w:r>
              <w:rPr>
                <w:b/>
                <w:spacing w:val="-2"/>
                <w:sz w:val="20"/>
              </w:rPr>
              <w:t>Subsequent</w:t>
            </w:r>
          </w:p>
          <w:p w14:paraId="76AC9522" w14:textId="77777777" w:rsidR="00A4174E" w:rsidRDefault="002F3B7F">
            <w:pPr>
              <w:pStyle w:val="TableParagraph"/>
              <w:spacing w:line="208" w:lineRule="exact"/>
              <w:ind w:right="15"/>
              <w:jc w:val="right"/>
              <w:rPr>
                <w:b/>
                <w:sz w:val="20"/>
              </w:rPr>
            </w:pPr>
            <w:r>
              <w:rPr>
                <w:b/>
                <w:spacing w:val="-2"/>
                <w:sz w:val="20"/>
              </w:rPr>
              <w:t>Offense</w:t>
            </w:r>
          </w:p>
        </w:tc>
      </w:tr>
      <w:tr w:rsidR="00A4174E" w14:paraId="44259454" w14:textId="77777777">
        <w:trPr>
          <w:trHeight w:val="460"/>
        </w:trPr>
        <w:tc>
          <w:tcPr>
            <w:tcW w:w="2431" w:type="dxa"/>
          </w:tcPr>
          <w:p w14:paraId="5F73F49D"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19.22(g)2</w:t>
            </w:r>
          </w:p>
        </w:tc>
        <w:tc>
          <w:tcPr>
            <w:tcW w:w="2965" w:type="dxa"/>
          </w:tcPr>
          <w:p w14:paraId="7E7C0399" w14:textId="77777777" w:rsidR="00A4174E" w:rsidRDefault="002F3B7F">
            <w:pPr>
              <w:pStyle w:val="TableParagraph"/>
              <w:spacing w:line="230" w:lineRule="atLeast"/>
              <w:ind w:left="28"/>
              <w:rPr>
                <w:sz w:val="20"/>
              </w:rPr>
            </w:pPr>
            <w:r>
              <w:rPr>
                <w:sz w:val="20"/>
              </w:rPr>
              <w:t>Compliance</w:t>
            </w:r>
            <w:r>
              <w:rPr>
                <w:spacing w:val="-13"/>
                <w:sz w:val="20"/>
              </w:rPr>
              <w:t xml:space="preserve"> </w:t>
            </w:r>
            <w:r>
              <w:rPr>
                <w:sz w:val="20"/>
              </w:rPr>
              <w:t>Milestones</w:t>
            </w:r>
            <w:r>
              <w:rPr>
                <w:spacing w:val="-12"/>
                <w:sz w:val="20"/>
              </w:rPr>
              <w:t xml:space="preserve"> </w:t>
            </w:r>
            <w:r>
              <w:rPr>
                <w:sz w:val="20"/>
              </w:rPr>
              <w:t>-</w:t>
            </w:r>
            <w:r>
              <w:rPr>
                <w:spacing w:val="-12"/>
                <w:sz w:val="20"/>
              </w:rPr>
              <w:t xml:space="preserve"> </w:t>
            </w:r>
            <w:r>
              <w:rPr>
                <w:sz w:val="20"/>
              </w:rPr>
              <w:t>No Emission Increase</w:t>
            </w:r>
          </w:p>
        </w:tc>
        <w:tc>
          <w:tcPr>
            <w:tcW w:w="899" w:type="dxa"/>
          </w:tcPr>
          <w:p w14:paraId="76A2F93E" w14:textId="77777777" w:rsidR="00A4174E" w:rsidRDefault="002F3B7F">
            <w:pPr>
              <w:pStyle w:val="TableParagraph"/>
              <w:spacing w:line="240" w:lineRule="auto"/>
              <w:ind w:left="363"/>
              <w:rPr>
                <w:sz w:val="20"/>
              </w:rPr>
            </w:pPr>
            <w:r>
              <w:rPr>
                <w:w w:val="99"/>
                <w:sz w:val="20"/>
              </w:rPr>
              <w:t>M</w:t>
            </w:r>
          </w:p>
        </w:tc>
        <w:tc>
          <w:tcPr>
            <w:tcW w:w="724" w:type="dxa"/>
            <w:vMerge w:val="restart"/>
          </w:tcPr>
          <w:p w14:paraId="6540B8AE" w14:textId="77777777" w:rsidR="00A4174E" w:rsidRDefault="00A4174E">
            <w:pPr>
              <w:pStyle w:val="TableParagraph"/>
              <w:spacing w:before="5" w:line="240" w:lineRule="auto"/>
              <w:rPr>
                <w:sz w:val="30"/>
              </w:rPr>
            </w:pPr>
          </w:p>
          <w:p w14:paraId="7EF9E078" w14:textId="77777777" w:rsidR="00A4174E" w:rsidRDefault="002F3B7F">
            <w:pPr>
              <w:pStyle w:val="TableParagraph"/>
              <w:spacing w:line="240" w:lineRule="auto"/>
              <w:ind w:left="143"/>
              <w:rPr>
                <w:sz w:val="20"/>
              </w:rPr>
            </w:pPr>
            <w:r>
              <w:rPr>
                <w:spacing w:val="-2"/>
                <w:sz w:val="20"/>
              </w:rPr>
              <w:t>$2,000</w:t>
            </w:r>
          </w:p>
        </w:tc>
        <w:tc>
          <w:tcPr>
            <w:tcW w:w="719" w:type="dxa"/>
            <w:vMerge w:val="restart"/>
          </w:tcPr>
          <w:p w14:paraId="5325660F" w14:textId="77777777" w:rsidR="00A4174E" w:rsidRDefault="00A4174E">
            <w:pPr>
              <w:pStyle w:val="TableParagraph"/>
              <w:spacing w:before="5" w:line="240" w:lineRule="auto"/>
              <w:rPr>
                <w:sz w:val="30"/>
              </w:rPr>
            </w:pPr>
          </w:p>
          <w:p w14:paraId="5CC94110" w14:textId="77777777" w:rsidR="00A4174E" w:rsidRDefault="002F3B7F">
            <w:pPr>
              <w:pStyle w:val="TableParagraph"/>
              <w:spacing w:line="240" w:lineRule="auto"/>
              <w:ind w:left="140"/>
              <w:rPr>
                <w:sz w:val="20"/>
              </w:rPr>
            </w:pPr>
            <w:r>
              <w:rPr>
                <w:spacing w:val="-2"/>
                <w:sz w:val="20"/>
              </w:rPr>
              <w:t>$4,000</w:t>
            </w:r>
          </w:p>
        </w:tc>
        <w:tc>
          <w:tcPr>
            <w:tcW w:w="719" w:type="dxa"/>
            <w:vMerge w:val="restart"/>
          </w:tcPr>
          <w:p w14:paraId="2FD1E711" w14:textId="77777777" w:rsidR="00A4174E" w:rsidRDefault="00A4174E">
            <w:pPr>
              <w:pStyle w:val="TableParagraph"/>
              <w:spacing w:before="5" w:line="240" w:lineRule="auto"/>
              <w:rPr>
                <w:sz w:val="30"/>
              </w:rPr>
            </w:pPr>
          </w:p>
          <w:p w14:paraId="229A525E" w14:textId="77777777" w:rsidR="00A4174E" w:rsidRDefault="002F3B7F">
            <w:pPr>
              <w:pStyle w:val="TableParagraph"/>
              <w:spacing w:line="240" w:lineRule="auto"/>
              <w:ind w:left="40"/>
              <w:rPr>
                <w:sz w:val="20"/>
              </w:rPr>
            </w:pPr>
            <w:r>
              <w:rPr>
                <w:spacing w:val="-2"/>
                <w:sz w:val="20"/>
              </w:rPr>
              <w:t>$10,000</w:t>
            </w:r>
          </w:p>
        </w:tc>
        <w:tc>
          <w:tcPr>
            <w:tcW w:w="1079" w:type="dxa"/>
            <w:vMerge w:val="restart"/>
          </w:tcPr>
          <w:p w14:paraId="155695CD" w14:textId="77777777" w:rsidR="00A4174E" w:rsidRDefault="00A4174E">
            <w:pPr>
              <w:pStyle w:val="TableParagraph"/>
              <w:spacing w:before="5" w:line="240" w:lineRule="auto"/>
              <w:rPr>
                <w:sz w:val="30"/>
              </w:rPr>
            </w:pPr>
          </w:p>
          <w:p w14:paraId="35BD8F0C" w14:textId="77777777" w:rsidR="00A4174E" w:rsidRDefault="002F3B7F">
            <w:pPr>
              <w:pStyle w:val="TableParagraph"/>
              <w:spacing w:line="240" w:lineRule="auto"/>
              <w:ind w:left="401"/>
              <w:rPr>
                <w:sz w:val="20"/>
              </w:rPr>
            </w:pPr>
            <w:r>
              <w:rPr>
                <w:spacing w:val="-2"/>
                <w:sz w:val="20"/>
              </w:rPr>
              <w:t>$30,000</w:t>
            </w:r>
          </w:p>
        </w:tc>
      </w:tr>
      <w:tr w:rsidR="00A4174E" w14:paraId="4317CCA4" w14:textId="77777777">
        <w:trPr>
          <w:trHeight w:val="460"/>
        </w:trPr>
        <w:tc>
          <w:tcPr>
            <w:tcW w:w="2431" w:type="dxa"/>
          </w:tcPr>
          <w:p w14:paraId="70B8339A"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19.22(g)2</w:t>
            </w:r>
          </w:p>
        </w:tc>
        <w:tc>
          <w:tcPr>
            <w:tcW w:w="2965" w:type="dxa"/>
          </w:tcPr>
          <w:p w14:paraId="65A09A06" w14:textId="77777777" w:rsidR="00A4174E" w:rsidRDefault="002F3B7F">
            <w:pPr>
              <w:pStyle w:val="TableParagraph"/>
              <w:spacing w:line="230" w:lineRule="atLeast"/>
              <w:ind w:left="28"/>
              <w:rPr>
                <w:sz w:val="20"/>
              </w:rPr>
            </w:pPr>
            <w:r>
              <w:rPr>
                <w:sz w:val="20"/>
              </w:rPr>
              <w:t>Compliance</w:t>
            </w:r>
            <w:r>
              <w:rPr>
                <w:spacing w:val="-13"/>
                <w:sz w:val="20"/>
              </w:rPr>
              <w:t xml:space="preserve"> </w:t>
            </w:r>
            <w:r>
              <w:rPr>
                <w:sz w:val="20"/>
              </w:rPr>
              <w:t>Milestones</w:t>
            </w:r>
            <w:r>
              <w:rPr>
                <w:spacing w:val="-12"/>
                <w:sz w:val="20"/>
              </w:rPr>
              <w:t xml:space="preserve"> </w:t>
            </w:r>
            <w:r>
              <w:rPr>
                <w:sz w:val="20"/>
              </w:rPr>
              <w:t>-</w:t>
            </w:r>
            <w:r>
              <w:rPr>
                <w:spacing w:val="-13"/>
                <w:sz w:val="20"/>
              </w:rPr>
              <w:t xml:space="preserve"> </w:t>
            </w:r>
            <w:r>
              <w:rPr>
                <w:sz w:val="20"/>
              </w:rPr>
              <w:t xml:space="preserve">Emission </w:t>
            </w:r>
            <w:r>
              <w:rPr>
                <w:spacing w:val="-2"/>
                <w:sz w:val="20"/>
              </w:rPr>
              <w:t>Increase</w:t>
            </w:r>
          </w:p>
        </w:tc>
        <w:tc>
          <w:tcPr>
            <w:tcW w:w="899" w:type="dxa"/>
          </w:tcPr>
          <w:p w14:paraId="5D41B46A" w14:textId="77777777" w:rsidR="00A4174E" w:rsidRDefault="002F3B7F">
            <w:pPr>
              <w:pStyle w:val="TableParagraph"/>
              <w:spacing w:line="240" w:lineRule="auto"/>
              <w:ind w:left="291"/>
              <w:rPr>
                <w:sz w:val="20"/>
              </w:rPr>
            </w:pPr>
            <w:r>
              <w:rPr>
                <w:spacing w:val="-5"/>
                <w:sz w:val="20"/>
              </w:rPr>
              <w:t>NM</w:t>
            </w:r>
          </w:p>
        </w:tc>
        <w:tc>
          <w:tcPr>
            <w:tcW w:w="724" w:type="dxa"/>
            <w:vMerge/>
            <w:tcBorders>
              <w:top w:val="nil"/>
            </w:tcBorders>
          </w:tcPr>
          <w:p w14:paraId="3CB3375A" w14:textId="77777777" w:rsidR="00A4174E" w:rsidRDefault="00A4174E">
            <w:pPr>
              <w:rPr>
                <w:sz w:val="2"/>
                <w:szCs w:val="2"/>
              </w:rPr>
            </w:pPr>
          </w:p>
        </w:tc>
        <w:tc>
          <w:tcPr>
            <w:tcW w:w="719" w:type="dxa"/>
            <w:vMerge/>
            <w:tcBorders>
              <w:top w:val="nil"/>
            </w:tcBorders>
          </w:tcPr>
          <w:p w14:paraId="425F404D" w14:textId="77777777" w:rsidR="00A4174E" w:rsidRDefault="00A4174E">
            <w:pPr>
              <w:rPr>
                <w:sz w:val="2"/>
                <w:szCs w:val="2"/>
              </w:rPr>
            </w:pPr>
          </w:p>
        </w:tc>
        <w:tc>
          <w:tcPr>
            <w:tcW w:w="719" w:type="dxa"/>
            <w:vMerge/>
            <w:tcBorders>
              <w:top w:val="nil"/>
            </w:tcBorders>
          </w:tcPr>
          <w:p w14:paraId="5B32A42F" w14:textId="77777777" w:rsidR="00A4174E" w:rsidRDefault="00A4174E">
            <w:pPr>
              <w:rPr>
                <w:sz w:val="2"/>
                <w:szCs w:val="2"/>
              </w:rPr>
            </w:pPr>
          </w:p>
        </w:tc>
        <w:tc>
          <w:tcPr>
            <w:tcW w:w="1079" w:type="dxa"/>
            <w:vMerge/>
            <w:tcBorders>
              <w:top w:val="nil"/>
            </w:tcBorders>
          </w:tcPr>
          <w:p w14:paraId="40D19397" w14:textId="77777777" w:rsidR="00A4174E" w:rsidRDefault="00A4174E">
            <w:pPr>
              <w:rPr>
                <w:sz w:val="2"/>
                <w:szCs w:val="2"/>
              </w:rPr>
            </w:pPr>
          </w:p>
        </w:tc>
      </w:tr>
      <w:tr w:rsidR="00A4174E" w14:paraId="0049EE77" w14:textId="77777777">
        <w:trPr>
          <w:trHeight w:val="230"/>
        </w:trPr>
        <w:tc>
          <w:tcPr>
            <w:tcW w:w="2431" w:type="dxa"/>
          </w:tcPr>
          <w:p w14:paraId="03127FAE"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19.22(g)3</w:t>
            </w:r>
          </w:p>
        </w:tc>
        <w:tc>
          <w:tcPr>
            <w:tcW w:w="2965" w:type="dxa"/>
          </w:tcPr>
          <w:p w14:paraId="77B8F05A" w14:textId="77777777" w:rsidR="00A4174E" w:rsidRDefault="002F3B7F">
            <w:pPr>
              <w:pStyle w:val="TableParagraph"/>
              <w:ind w:left="28"/>
              <w:rPr>
                <w:sz w:val="20"/>
              </w:rPr>
            </w:pPr>
            <w:r>
              <w:rPr>
                <w:spacing w:val="-2"/>
                <w:sz w:val="20"/>
              </w:rPr>
              <w:t>Notification</w:t>
            </w:r>
          </w:p>
        </w:tc>
        <w:tc>
          <w:tcPr>
            <w:tcW w:w="899" w:type="dxa"/>
          </w:tcPr>
          <w:p w14:paraId="0CE9AB1B" w14:textId="77777777" w:rsidR="00A4174E" w:rsidRDefault="002F3B7F">
            <w:pPr>
              <w:pStyle w:val="TableParagraph"/>
              <w:ind w:left="363"/>
              <w:rPr>
                <w:sz w:val="20"/>
              </w:rPr>
            </w:pPr>
            <w:r>
              <w:rPr>
                <w:w w:val="99"/>
                <w:sz w:val="20"/>
              </w:rPr>
              <w:t>M</w:t>
            </w:r>
          </w:p>
        </w:tc>
        <w:tc>
          <w:tcPr>
            <w:tcW w:w="724" w:type="dxa"/>
          </w:tcPr>
          <w:p w14:paraId="7B55DF54" w14:textId="77777777" w:rsidR="00A4174E" w:rsidRDefault="002F3B7F">
            <w:pPr>
              <w:pStyle w:val="TableParagraph"/>
              <w:ind w:right="16"/>
              <w:jc w:val="right"/>
              <w:rPr>
                <w:sz w:val="20"/>
              </w:rPr>
            </w:pPr>
            <w:r>
              <w:rPr>
                <w:spacing w:val="-4"/>
                <w:sz w:val="20"/>
              </w:rPr>
              <w:t>$500</w:t>
            </w:r>
          </w:p>
        </w:tc>
        <w:tc>
          <w:tcPr>
            <w:tcW w:w="719" w:type="dxa"/>
          </w:tcPr>
          <w:p w14:paraId="2865A662" w14:textId="77777777" w:rsidR="00A4174E" w:rsidRDefault="002F3B7F">
            <w:pPr>
              <w:pStyle w:val="TableParagraph"/>
              <w:ind w:right="16"/>
              <w:jc w:val="right"/>
              <w:rPr>
                <w:sz w:val="20"/>
              </w:rPr>
            </w:pPr>
            <w:r>
              <w:rPr>
                <w:spacing w:val="-2"/>
                <w:sz w:val="20"/>
              </w:rPr>
              <w:t>$1,000</w:t>
            </w:r>
          </w:p>
        </w:tc>
        <w:tc>
          <w:tcPr>
            <w:tcW w:w="719" w:type="dxa"/>
          </w:tcPr>
          <w:p w14:paraId="5EACC3A8" w14:textId="77777777" w:rsidR="00A4174E" w:rsidRDefault="002F3B7F">
            <w:pPr>
              <w:pStyle w:val="TableParagraph"/>
              <w:ind w:right="15"/>
              <w:jc w:val="right"/>
              <w:rPr>
                <w:sz w:val="20"/>
              </w:rPr>
            </w:pPr>
            <w:r>
              <w:rPr>
                <w:spacing w:val="-2"/>
                <w:sz w:val="20"/>
              </w:rPr>
              <w:t>$2,500</w:t>
            </w:r>
          </w:p>
        </w:tc>
        <w:tc>
          <w:tcPr>
            <w:tcW w:w="1079" w:type="dxa"/>
          </w:tcPr>
          <w:p w14:paraId="24DAFDDE" w14:textId="77777777" w:rsidR="00A4174E" w:rsidRDefault="002F3B7F">
            <w:pPr>
              <w:pStyle w:val="TableParagraph"/>
              <w:ind w:right="14"/>
              <w:jc w:val="right"/>
              <w:rPr>
                <w:sz w:val="20"/>
              </w:rPr>
            </w:pPr>
            <w:r>
              <w:rPr>
                <w:spacing w:val="-2"/>
                <w:sz w:val="20"/>
              </w:rPr>
              <w:t>$7,500</w:t>
            </w:r>
          </w:p>
        </w:tc>
      </w:tr>
      <w:tr w:rsidR="00A4174E" w14:paraId="53DE4F99" w14:textId="77777777">
        <w:trPr>
          <w:trHeight w:val="229"/>
        </w:trPr>
        <w:tc>
          <w:tcPr>
            <w:tcW w:w="2431" w:type="dxa"/>
          </w:tcPr>
          <w:p w14:paraId="2F4E0347"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19.22(g)4</w:t>
            </w:r>
          </w:p>
        </w:tc>
        <w:tc>
          <w:tcPr>
            <w:tcW w:w="2965" w:type="dxa"/>
          </w:tcPr>
          <w:p w14:paraId="5EE08F89" w14:textId="77777777" w:rsidR="00A4174E" w:rsidRDefault="002F3B7F">
            <w:pPr>
              <w:pStyle w:val="TableParagraph"/>
              <w:ind w:left="28"/>
              <w:rPr>
                <w:sz w:val="20"/>
              </w:rPr>
            </w:pPr>
            <w:r>
              <w:rPr>
                <w:sz w:val="20"/>
              </w:rPr>
              <w:t>Control</w:t>
            </w:r>
            <w:r>
              <w:rPr>
                <w:spacing w:val="-6"/>
                <w:sz w:val="20"/>
              </w:rPr>
              <w:t xml:space="preserve"> </w:t>
            </w:r>
            <w:r>
              <w:rPr>
                <w:spacing w:val="-2"/>
                <w:sz w:val="20"/>
              </w:rPr>
              <w:t>Emissions</w:t>
            </w:r>
          </w:p>
        </w:tc>
        <w:tc>
          <w:tcPr>
            <w:tcW w:w="899" w:type="dxa"/>
          </w:tcPr>
          <w:p w14:paraId="67EF73B4" w14:textId="77777777" w:rsidR="00A4174E" w:rsidRDefault="002F3B7F">
            <w:pPr>
              <w:pStyle w:val="TableParagraph"/>
              <w:ind w:left="291"/>
              <w:rPr>
                <w:sz w:val="20"/>
              </w:rPr>
            </w:pPr>
            <w:r>
              <w:rPr>
                <w:spacing w:val="-5"/>
                <w:sz w:val="20"/>
              </w:rPr>
              <w:t>NM</w:t>
            </w:r>
          </w:p>
        </w:tc>
        <w:tc>
          <w:tcPr>
            <w:tcW w:w="724" w:type="dxa"/>
          </w:tcPr>
          <w:p w14:paraId="6836A0AC" w14:textId="77777777" w:rsidR="00A4174E" w:rsidRDefault="002F3B7F">
            <w:pPr>
              <w:pStyle w:val="TableParagraph"/>
              <w:ind w:right="17"/>
              <w:jc w:val="right"/>
              <w:rPr>
                <w:sz w:val="20"/>
              </w:rPr>
            </w:pPr>
            <w:r>
              <w:rPr>
                <w:spacing w:val="-2"/>
                <w:sz w:val="20"/>
              </w:rPr>
              <w:t>$2,000</w:t>
            </w:r>
          </w:p>
        </w:tc>
        <w:tc>
          <w:tcPr>
            <w:tcW w:w="719" w:type="dxa"/>
          </w:tcPr>
          <w:p w14:paraId="12BECFFD" w14:textId="77777777" w:rsidR="00A4174E" w:rsidRDefault="002F3B7F">
            <w:pPr>
              <w:pStyle w:val="TableParagraph"/>
              <w:ind w:right="16"/>
              <w:jc w:val="right"/>
              <w:rPr>
                <w:sz w:val="20"/>
              </w:rPr>
            </w:pPr>
            <w:r>
              <w:rPr>
                <w:spacing w:val="-2"/>
                <w:sz w:val="20"/>
              </w:rPr>
              <w:t>$4,000</w:t>
            </w:r>
          </w:p>
        </w:tc>
        <w:tc>
          <w:tcPr>
            <w:tcW w:w="719" w:type="dxa"/>
          </w:tcPr>
          <w:p w14:paraId="3D3DC6CC" w14:textId="77777777" w:rsidR="00A4174E" w:rsidRDefault="002F3B7F">
            <w:pPr>
              <w:pStyle w:val="TableParagraph"/>
              <w:ind w:right="14"/>
              <w:jc w:val="right"/>
              <w:rPr>
                <w:sz w:val="20"/>
              </w:rPr>
            </w:pPr>
            <w:r>
              <w:rPr>
                <w:spacing w:val="-2"/>
                <w:sz w:val="20"/>
              </w:rPr>
              <w:t>$10,000</w:t>
            </w:r>
          </w:p>
        </w:tc>
        <w:tc>
          <w:tcPr>
            <w:tcW w:w="1079" w:type="dxa"/>
          </w:tcPr>
          <w:p w14:paraId="06004832" w14:textId="77777777" w:rsidR="00A4174E" w:rsidRDefault="002F3B7F">
            <w:pPr>
              <w:pStyle w:val="TableParagraph"/>
              <w:ind w:right="13"/>
              <w:jc w:val="right"/>
              <w:rPr>
                <w:sz w:val="20"/>
              </w:rPr>
            </w:pPr>
            <w:r>
              <w:rPr>
                <w:spacing w:val="-2"/>
                <w:sz w:val="20"/>
              </w:rPr>
              <w:t>$30,000</w:t>
            </w:r>
          </w:p>
        </w:tc>
      </w:tr>
      <w:tr w:rsidR="00A4174E" w14:paraId="3417954B" w14:textId="77777777">
        <w:trPr>
          <w:trHeight w:val="230"/>
        </w:trPr>
        <w:tc>
          <w:tcPr>
            <w:tcW w:w="9536" w:type="dxa"/>
            <w:gridSpan w:val="7"/>
            <w:tcBorders>
              <w:left w:val="nil"/>
              <w:bottom w:val="nil"/>
              <w:right w:val="nil"/>
            </w:tcBorders>
          </w:tcPr>
          <w:p w14:paraId="12A08B95" w14:textId="77777777" w:rsidR="00A4174E" w:rsidRDefault="00A4174E">
            <w:pPr>
              <w:pStyle w:val="TableParagraph"/>
              <w:spacing w:line="240" w:lineRule="auto"/>
              <w:rPr>
                <w:sz w:val="16"/>
              </w:rPr>
            </w:pPr>
          </w:p>
        </w:tc>
      </w:tr>
      <w:tr w:rsidR="00A4174E" w14:paraId="78633125" w14:textId="77777777">
        <w:trPr>
          <w:trHeight w:val="460"/>
        </w:trPr>
        <w:tc>
          <w:tcPr>
            <w:tcW w:w="2431" w:type="dxa"/>
            <w:tcBorders>
              <w:top w:val="nil"/>
            </w:tcBorders>
          </w:tcPr>
          <w:p w14:paraId="07C720A3"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19.23(e)1</w:t>
            </w:r>
          </w:p>
        </w:tc>
        <w:tc>
          <w:tcPr>
            <w:tcW w:w="2965" w:type="dxa"/>
            <w:tcBorders>
              <w:top w:val="nil"/>
            </w:tcBorders>
          </w:tcPr>
          <w:p w14:paraId="7D3BBE24" w14:textId="77777777" w:rsidR="00A4174E" w:rsidRDefault="002F3B7F">
            <w:pPr>
              <w:pStyle w:val="TableParagraph"/>
              <w:spacing w:line="230" w:lineRule="atLeast"/>
              <w:ind w:left="28"/>
              <w:rPr>
                <w:sz w:val="20"/>
              </w:rPr>
            </w:pPr>
            <w:r>
              <w:rPr>
                <w:sz w:val="20"/>
              </w:rPr>
              <w:t>Conditions</w:t>
            </w:r>
            <w:r>
              <w:rPr>
                <w:spacing w:val="-10"/>
                <w:sz w:val="20"/>
              </w:rPr>
              <w:t xml:space="preserve"> </w:t>
            </w:r>
            <w:r>
              <w:rPr>
                <w:sz w:val="20"/>
              </w:rPr>
              <w:t>of</w:t>
            </w:r>
            <w:r>
              <w:rPr>
                <w:spacing w:val="-8"/>
                <w:sz w:val="20"/>
              </w:rPr>
              <w:t xml:space="preserve"> </w:t>
            </w:r>
            <w:r>
              <w:rPr>
                <w:sz w:val="20"/>
              </w:rPr>
              <w:t>Approval</w:t>
            </w:r>
            <w:r>
              <w:rPr>
                <w:spacing w:val="-11"/>
                <w:sz w:val="20"/>
              </w:rPr>
              <w:t xml:space="preserve"> </w:t>
            </w:r>
            <w:r>
              <w:rPr>
                <w:sz w:val="20"/>
              </w:rPr>
              <w:t>-</w:t>
            </w:r>
            <w:r>
              <w:rPr>
                <w:spacing w:val="-8"/>
                <w:sz w:val="20"/>
              </w:rPr>
              <w:t xml:space="preserve"> </w:t>
            </w:r>
            <w:r>
              <w:rPr>
                <w:sz w:val="20"/>
              </w:rPr>
              <w:t>No Emission Increase</w:t>
            </w:r>
          </w:p>
        </w:tc>
        <w:tc>
          <w:tcPr>
            <w:tcW w:w="899" w:type="dxa"/>
            <w:tcBorders>
              <w:top w:val="nil"/>
            </w:tcBorders>
          </w:tcPr>
          <w:p w14:paraId="77FA5C5E" w14:textId="77777777" w:rsidR="00A4174E" w:rsidRDefault="002F3B7F">
            <w:pPr>
              <w:pStyle w:val="TableParagraph"/>
              <w:spacing w:line="240" w:lineRule="auto"/>
              <w:ind w:left="363"/>
              <w:rPr>
                <w:sz w:val="20"/>
              </w:rPr>
            </w:pPr>
            <w:r>
              <w:rPr>
                <w:w w:val="99"/>
                <w:sz w:val="20"/>
              </w:rPr>
              <w:t>M</w:t>
            </w:r>
          </w:p>
        </w:tc>
        <w:tc>
          <w:tcPr>
            <w:tcW w:w="724" w:type="dxa"/>
            <w:vMerge w:val="restart"/>
            <w:tcBorders>
              <w:top w:val="nil"/>
            </w:tcBorders>
          </w:tcPr>
          <w:p w14:paraId="5AB67490" w14:textId="77777777" w:rsidR="00A4174E" w:rsidRDefault="00A4174E">
            <w:pPr>
              <w:pStyle w:val="TableParagraph"/>
              <w:spacing w:before="5" w:line="240" w:lineRule="auto"/>
              <w:rPr>
                <w:sz w:val="30"/>
              </w:rPr>
            </w:pPr>
          </w:p>
          <w:p w14:paraId="24A2A03D" w14:textId="77777777" w:rsidR="00A4174E" w:rsidRDefault="002F3B7F">
            <w:pPr>
              <w:pStyle w:val="TableParagraph"/>
              <w:spacing w:before="1" w:line="240" w:lineRule="auto"/>
              <w:ind w:left="143"/>
              <w:rPr>
                <w:sz w:val="20"/>
              </w:rPr>
            </w:pPr>
            <w:r>
              <w:rPr>
                <w:spacing w:val="-2"/>
                <w:sz w:val="20"/>
              </w:rPr>
              <w:t>$2,000</w:t>
            </w:r>
          </w:p>
        </w:tc>
        <w:tc>
          <w:tcPr>
            <w:tcW w:w="719" w:type="dxa"/>
            <w:vMerge w:val="restart"/>
            <w:tcBorders>
              <w:top w:val="nil"/>
            </w:tcBorders>
          </w:tcPr>
          <w:p w14:paraId="0DEA1B88" w14:textId="77777777" w:rsidR="00A4174E" w:rsidRDefault="00A4174E">
            <w:pPr>
              <w:pStyle w:val="TableParagraph"/>
              <w:spacing w:before="5" w:line="240" w:lineRule="auto"/>
              <w:rPr>
                <w:sz w:val="30"/>
              </w:rPr>
            </w:pPr>
          </w:p>
          <w:p w14:paraId="692EDBF0" w14:textId="77777777" w:rsidR="00A4174E" w:rsidRDefault="002F3B7F">
            <w:pPr>
              <w:pStyle w:val="TableParagraph"/>
              <w:spacing w:before="1" w:line="240" w:lineRule="auto"/>
              <w:ind w:left="140"/>
              <w:rPr>
                <w:sz w:val="20"/>
              </w:rPr>
            </w:pPr>
            <w:r>
              <w:rPr>
                <w:spacing w:val="-2"/>
                <w:sz w:val="20"/>
              </w:rPr>
              <w:t>$4,000</w:t>
            </w:r>
          </w:p>
        </w:tc>
        <w:tc>
          <w:tcPr>
            <w:tcW w:w="719" w:type="dxa"/>
            <w:vMerge w:val="restart"/>
            <w:tcBorders>
              <w:top w:val="nil"/>
            </w:tcBorders>
          </w:tcPr>
          <w:p w14:paraId="45B8747B" w14:textId="77777777" w:rsidR="00A4174E" w:rsidRDefault="00A4174E">
            <w:pPr>
              <w:pStyle w:val="TableParagraph"/>
              <w:spacing w:before="5" w:line="240" w:lineRule="auto"/>
              <w:rPr>
                <w:sz w:val="30"/>
              </w:rPr>
            </w:pPr>
          </w:p>
          <w:p w14:paraId="50597AE8" w14:textId="77777777" w:rsidR="00A4174E" w:rsidRDefault="002F3B7F">
            <w:pPr>
              <w:pStyle w:val="TableParagraph"/>
              <w:spacing w:before="1" w:line="240" w:lineRule="auto"/>
              <w:ind w:left="40"/>
              <w:rPr>
                <w:sz w:val="20"/>
              </w:rPr>
            </w:pPr>
            <w:r>
              <w:rPr>
                <w:spacing w:val="-2"/>
                <w:sz w:val="20"/>
              </w:rPr>
              <w:t>$10,000</w:t>
            </w:r>
          </w:p>
        </w:tc>
        <w:tc>
          <w:tcPr>
            <w:tcW w:w="1079" w:type="dxa"/>
            <w:vMerge w:val="restart"/>
            <w:tcBorders>
              <w:top w:val="nil"/>
            </w:tcBorders>
          </w:tcPr>
          <w:p w14:paraId="13CD0986" w14:textId="77777777" w:rsidR="00A4174E" w:rsidRDefault="00A4174E">
            <w:pPr>
              <w:pStyle w:val="TableParagraph"/>
              <w:spacing w:before="5" w:line="240" w:lineRule="auto"/>
              <w:rPr>
                <w:sz w:val="30"/>
              </w:rPr>
            </w:pPr>
          </w:p>
          <w:p w14:paraId="3BF31B18" w14:textId="77777777" w:rsidR="00A4174E" w:rsidRDefault="002F3B7F">
            <w:pPr>
              <w:pStyle w:val="TableParagraph"/>
              <w:spacing w:before="1" w:line="240" w:lineRule="auto"/>
              <w:ind w:left="401"/>
              <w:rPr>
                <w:sz w:val="20"/>
              </w:rPr>
            </w:pPr>
            <w:r>
              <w:rPr>
                <w:spacing w:val="-2"/>
                <w:sz w:val="20"/>
              </w:rPr>
              <w:t>$30,000</w:t>
            </w:r>
          </w:p>
        </w:tc>
      </w:tr>
      <w:tr w:rsidR="00A4174E" w14:paraId="14801DDC" w14:textId="77777777">
        <w:trPr>
          <w:trHeight w:val="460"/>
        </w:trPr>
        <w:tc>
          <w:tcPr>
            <w:tcW w:w="2431" w:type="dxa"/>
          </w:tcPr>
          <w:p w14:paraId="106158F2"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19.23(e)1</w:t>
            </w:r>
          </w:p>
        </w:tc>
        <w:tc>
          <w:tcPr>
            <w:tcW w:w="2965" w:type="dxa"/>
          </w:tcPr>
          <w:p w14:paraId="019E032D" w14:textId="77777777" w:rsidR="00A4174E" w:rsidRDefault="002F3B7F">
            <w:pPr>
              <w:pStyle w:val="TableParagraph"/>
              <w:spacing w:line="230" w:lineRule="atLeast"/>
              <w:ind w:left="28"/>
              <w:rPr>
                <w:sz w:val="20"/>
              </w:rPr>
            </w:pPr>
            <w:r>
              <w:rPr>
                <w:sz w:val="20"/>
              </w:rPr>
              <w:t>Conditions</w:t>
            </w:r>
            <w:r>
              <w:rPr>
                <w:spacing w:val="-11"/>
                <w:sz w:val="20"/>
              </w:rPr>
              <w:t xml:space="preserve"> </w:t>
            </w:r>
            <w:r>
              <w:rPr>
                <w:sz w:val="20"/>
              </w:rPr>
              <w:t>of</w:t>
            </w:r>
            <w:r>
              <w:rPr>
                <w:spacing w:val="-9"/>
                <w:sz w:val="20"/>
              </w:rPr>
              <w:t xml:space="preserve"> </w:t>
            </w:r>
            <w:r>
              <w:rPr>
                <w:sz w:val="20"/>
              </w:rPr>
              <w:t>Approval</w:t>
            </w:r>
            <w:r>
              <w:rPr>
                <w:spacing w:val="-12"/>
                <w:sz w:val="20"/>
              </w:rPr>
              <w:t xml:space="preserve"> </w:t>
            </w:r>
            <w:r>
              <w:rPr>
                <w:sz w:val="20"/>
              </w:rPr>
              <w:t>-</w:t>
            </w:r>
            <w:r>
              <w:rPr>
                <w:spacing w:val="-9"/>
                <w:sz w:val="20"/>
              </w:rPr>
              <w:t xml:space="preserve"> </w:t>
            </w:r>
            <w:r>
              <w:rPr>
                <w:sz w:val="20"/>
              </w:rPr>
              <w:t xml:space="preserve">Emission </w:t>
            </w:r>
            <w:r>
              <w:rPr>
                <w:spacing w:val="-2"/>
                <w:sz w:val="20"/>
              </w:rPr>
              <w:t>Increase</w:t>
            </w:r>
          </w:p>
        </w:tc>
        <w:tc>
          <w:tcPr>
            <w:tcW w:w="899" w:type="dxa"/>
          </w:tcPr>
          <w:p w14:paraId="25EC7EDC" w14:textId="77777777" w:rsidR="00A4174E" w:rsidRDefault="002F3B7F">
            <w:pPr>
              <w:pStyle w:val="TableParagraph"/>
              <w:spacing w:line="240" w:lineRule="auto"/>
              <w:ind w:left="291"/>
              <w:rPr>
                <w:sz w:val="20"/>
              </w:rPr>
            </w:pPr>
            <w:r>
              <w:rPr>
                <w:spacing w:val="-5"/>
                <w:sz w:val="20"/>
              </w:rPr>
              <w:t>NM</w:t>
            </w:r>
          </w:p>
        </w:tc>
        <w:tc>
          <w:tcPr>
            <w:tcW w:w="724" w:type="dxa"/>
            <w:vMerge/>
            <w:tcBorders>
              <w:top w:val="nil"/>
            </w:tcBorders>
          </w:tcPr>
          <w:p w14:paraId="7CCB8986" w14:textId="77777777" w:rsidR="00A4174E" w:rsidRDefault="00A4174E">
            <w:pPr>
              <w:rPr>
                <w:sz w:val="2"/>
                <w:szCs w:val="2"/>
              </w:rPr>
            </w:pPr>
          </w:p>
        </w:tc>
        <w:tc>
          <w:tcPr>
            <w:tcW w:w="719" w:type="dxa"/>
            <w:vMerge/>
            <w:tcBorders>
              <w:top w:val="nil"/>
            </w:tcBorders>
          </w:tcPr>
          <w:p w14:paraId="2767C996" w14:textId="77777777" w:rsidR="00A4174E" w:rsidRDefault="00A4174E">
            <w:pPr>
              <w:rPr>
                <w:sz w:val="2"/>
                <w:szCs w:val="2"/>
              </w:rPr>
            </w:pPr>
          </w:p>
        </w:tc>
        <w:tc>
          <w:tcPr>
            <w:tcW w:w="719" w:type="dxa"/>
            <w:vMerge/>
            <w:tcBorders>
              <w:top w:val="nil"/>
            </w:tcBorders>
          </w:tcPr>
          <w:p w14:paraId="53AD50F0" w14:textId="77777777" w:rsidR="00A4174E" w:rsidRDefault="00A4174E">
            <w:pPr>
              <w:rPr>
                <w:sz w:val="2"/>
                <w:szCs w:val="2"/>
              </w:rPr>
            </w:pPr>
          </w:p>
        </w:tc>
        <w:tc>
          <w:tcPr>
            <w:tcW w:w="1079" w:type="dxa"/>
            <w:vMerge/>
            <w:tcBorders>
              <w:top w:val="nil"/>
            </w:tcBorders>
          </w:tcPr>
          <w:p w14:paraId="3B06F209" w14:textId="77777777" w:rsidR="00A4174E" w:rsidRDefault="00A4174E">
            <w:pPr>
              <w:rPr>
                <w:sz w:val="2"/>
                <w:szCs w:val="2"/>
              </w:rPr>
            </w:pPr>
          </w:p>
        </w:tc>
      </w:tr>
      <w:tr w:rsidR="00A4174E" w14:paraId="521FFB62" w14:textId="77777777">
        <w:trPr>
          <w:trHeight w:val="457"/>
        </w:trPr>
        <w:tc>
          <w:tcPr>
            <w:tcW w:w="2431" w:type="dxa"/>
          </w:tcPr>
          <w:p w14:paraId="12064B8E"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19.23(e)2</w:t>
            </w:r>
          </w:p>
        </w:tc>
        <w:tc>
          <w:tcPr>
            <w:tcW w:w="2965" w:type="dxa"/>
          </w:tcPr>
          <w:p w14:paraId="168D36C5" w14:textId="77777777" w:rsidR="00A4174E" w:rsidRDefault="002F3B7F">
            <w:pPr>
              <w:pStyle w:val="TableParagraph"/>
              <w:spacing w:line="228" w:lineRule="exact"/>
              <w:ind w:left="28"/>
              <w:rPr>
                <w:sz w:val="20"/>
              </w:rPr>
            </w:pPr>
            <w:r>
              <w:rPr>
                <w:sz w:val="20"/>
              </w:rPr>
              <w:t>Compliance</w:t>
            </w:r>
            <w:r>
              <w:rPr>
                <w:spacing w:val="-13"/>
                <w:sz w:val="20"/>
              </w:rPr>
              <w:t xml:space="preserve"> </w:t>
            </w:r>
            <w:r>
              <w:rPr>
                <w:sz w:val="20"/>
              </w:rPr>
              <w:t>Milestones</w:t>
            </w:r>
            <w:r>
              <w:rPr>
                <w:spacing w:val="-12"/>
                <w:sz w:val="20"/>
              </w:rPr>
              <w:t xml:space="preserve"> </w:t>
            </w:r>
            <w:r>
              <w:rPr>
                <w:sz w:val="20"/>
              </w:rPr>
              <w:t>-</w:t>
            </w:r>
            <w:r>
              <w:rPr>
                <w:spacing w:val="-12"/>
                <w:sz w:val="20"/>
              </w:rPr>
              <w:t xml:space="preserve"> </w:t>
            </w:r>
            <w:r>
              <w:rPr>
                <w:sz w:val="20"/>
              </w:rPr>
              <w:t>No Emission Increase</w:t>
            </w:r>
          </w:p>
        </w:tc>
        <w:tc>
          <w:tcPr>
            <w:tcW w:w="899" w:type="dxa"/>
          </w:tcPr>
          <w:p w14:paraId="427ACF2D" w14:textId="77777777" w:rsidR="00A4174E" w:rsidRDefault="002F3B7F">
            <w:pPr>
              <w:pStyle w:val="TableParagraph"/>
              <w:spacing w:line="240" w:lineRule="auto"/>
              <w:ind w:left="363"/>
              <w:rPr>
                <w:sz w:val="20"/>
              </w:rPr>
            </w:pPr>
            <w:r>
              <w:rPr>
                <w:w w:val="99"/>
                <w:sz w:val="20"/>
              </w:rPr>
              <w:t>M</w:t>
            </w:r>
          </w:p>
        </w:tc>
        <w:tc>
          <w:tcPr>
            <w:tcW w:w="724" w:type="dxa"/>
            <w:vMerge w:val="restart"/>
          </w:tcPr>
          <w:p w14:paraId="7C6AC03E" w14:textId="77777777" w:rsidR="00A4174E" w:rsidRDefault="00A4174E">
            <w:pPr>
              <w:pStyle w:val="TableParagraph"/>
              <w:spacing w:before="3" w:line="240" w:lineRule="auto"/>
              <w:rPr>
                <w:sz w:val="30"/>
              </w:rPr>
            </w:pPr>
          </w:p>
          <w:p w14:paraId="265E14FE" w14:textId="77777777" w:rsidR="00A4174E" w:rsidRDefault="002F3B7F">
            <w:pPr>
              <w:pStyle w:val="TableParagraph"/>
              <w:spacing w:line="240" w:lineRule="auto"/>
              <w:ind w:left="143"/>
              <w:rPr>
                <w:sz w:val="20"/>
              </w:rPr>
            </w:pPr>
            <w:r>
              <w:rPr>
                <w:spacing w:val="-2"/>
                <w:sz w:val="20"/>
              </w:rPr>
              <w:t>$2,000</w:t>
            </w:r>
          </w:p>
        </w:tc>
        <w:tc>
          <w:tcPr>
            <w:tcW w:w="719" w:type="dxa"/>
            <w:vMerge w:val="restart"/>
          </w:tcPr>
          <w:p w14:paraId="02582187" w14:textId="77777777" w:rsidR="00A4174E" w:rsidRDefault="00A4174E">
            <w:pPr>
              <w:pStyle w:val="TableParagraph"/>
              <w:spacing w:before="3" w:line="240" w:lineRule="auto"/>
              <w:rPr>
                <w:sz w:val="30"/>
              </w:rPr>
            </w:pPr>
          </w:p>
          <w:p w14:paraId="0A0AF5F0" w14:textId="77777777" w:rsidR="00A4174E" w:rsidRDefault="002F3B7F">
            <w:pPr>
              <w:pStyle w:val="TableParagraph"/>
              <w:spacing w:line="240" w:lineRule="auto"/>
              <w:ind w:left="140"/>
              <w:rPr>
                <w:sz w:val="20"/>
              </w:rPr>
            </w:pPr>
            <w:r>
              <w:rPr>
                <w:spacing w:val="-2"/>
                <w:sz w:val="20"/>
              </w:rPr>
              <w:t>$4,000</w:t>
            </w:r>
          </w:p>
        </w:tc>
        <w:tc>
          <w:tcPr>
            <w:tcW w:w="719" w:type="dxa"/>
            <w:vMerge w:val="restart"/>
          </w:tcPr>
          <w:p w14:paraId="6189AD03" w14:textId="77777777" w:rsidR="00A4174E" w:rsidRDefault="00A4174E">
            <w:pPr>
              <w:pStyle w:val="TableParagraph"/>
              <w:spacing w:before="3" w:line="240" w:lineRule="auto"/>
              <w:rPr>
                <w:sz w:val="30"/>
              </w:rPr>
            </w:pPr>
          </w:p>
          <w:p w14:paraId="79BF3F18" w14:textId="77777777" w:rsidR="00A4174E" w:rsidRDefault="002F3B7F">
            <w:pPr>
              <w:pStyle w:val="TableParagraph"/>
              <w:spacing w:line="240" w:lineRule="auto"/>
              <w:ind w:left="40"/>
              <w:rPr>
                <w:sz w:val="20"/>
              </w:rPr>
            </w:pPr>
            <w:r>
              <w:rPr>
                <w:spacing w:val="-2"/>
                <w:sz w:val="20"/>
              </w:rPr>
              <w:t>$10,000</w:t>
            </w:r>
          </w:p>
        </w:tc>
        <w:tc>
          <w:tcPr>
            <w:tcW w:w="1079" w:type="dxa"/>
            <w:vMerge w:val="restart"/>
          </w:tcPr>
          <w:p w14:paraId="38E465AB" w14:textId="77777777" w:rsidR="00A4174E" w:rsidRDefault="00A4174E">
            <w:pPr>
              <w:pStyle w:val="TableParagraph"/>
              <w:spacing w:before="3" w:line="240" w:lineRule="auto"/>
              <w:rPr>
                <w:sz w:val="30"/>
              </w:rPr>
            </w:pPr>
          </w:p>
          <w:p w14:paraId="2D1D24F8" w14:textId="77777777" w:rsidR="00A4174E" w:rsidRDefault="002F3B7F">
            <w:pPr>
              <w:pStyle w:val="TableParagraph"/>
              <w:spacing w:line="240" w:lineRule="auto"/>
              <w:ind w:left="401"/>
              <w:rPr>
                <w:sz w:val="20"/>
              </w:rPr>
            </w:pPr>
            <w:r>
              <w:rPr>
                <w:spacing w:val="-2"/>
                <w:sz w:val="20"/>
              </w:rPr>
              <w:t>$30,000</w:t>
            </w:r>
          </w:p>
        </w:tc>
      </w:tr>
      <w:tr w:rsidR="00A4174E" w14:paraId="294078D6" w14:textId="77777777">
        <w:trPr>
          <w:trHeight w:val="460"/>
        </w:trPr>
        <w:tc>
          <w:tcPr>
            <w:tcW w:w="2431" w:type="dxa"/>
          </w:tcPr>
          <w:p w14:paraId="2FFBCEC5"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19.23(e)2</w:t>
            </w:r>
          </w:p>
        </w:tc>
        <w:tc>
          <w:tcPr>
            <w:tcW w:w="2965" w:type="dxa"/>
          </w:tcPr>
          <w:p w14:paraId="6A38322E" w14:textId="77777777" w:rsidR="00A4174E" w:rsidRDefault="002F3B7F">
            <w:pPr>
              <w:pStyle w:val="TableParagraph"/>
              <w:spacing w:line="230" w:lineRule="atLeast"/>
              <w:ind w:left="28"/>
              <w:rPr>
                <w:sz w:val="20"/>
              </w:rPr>
            </w:pPr>
            <w:r>
              <w:rPr>
                <w:sz w:val="20"/>
              </w:rPr>
              <w:t>Compliance</w:t>
            </w:r>
            <w:r>
              <w:rPr>
                <w:spacing w:val="-13"/>
                <w:sz w:val="20"/>
              </w:rPr>
              <w:t xml:space="preserve"> </w:t>
            </w:r>
            <w:r>
              <w:rPr>
                <w:sz w:val="20"/>
              </w:rPr>
              <w:t>Milestones</w:t>
            </w:r>
            <w:r>
              <w:rPr>
                <w:spacing w:val="-12"/>
                <w:sz w:val="20"/>
              </w:rPr>
              <w:t xml:space="preserve"> </w:t>
            </w:r>
            <w:r>
              <w:rPr>
                <w:sz w:val="20"/>
              </w:rPr>
              <w:t>-</w:t>
            </w:r>
            <w:r>
              <w:rPr>
                <w:spacing w:val="-13"/>
                <w:sz w:val="20"/>
              </w:rPr>
              <w:t xml:space="preserve"> </w:t>
            </w:r>
            <w:r>
              <w:rPr>
                <w:sz w:val="20"/>
              </w:rPr>
              <w:t xml:space="preserve">Emission </w:t>
            </w:r>
            <w:r>
              <w:rPr>
                <w:spacing w:val="-2"/>
                <w:sz w:val="20"/>
              </w:rPr>
              <w:t>Increase</w:t>
            </w:r>
          </w:p>
        </w:tc>
        <w:tc>
          <w:tcPr>
            <w:tcW w:w="899" w:type="dxa"/>
          </w:tcPr>
          <w:p w14:paraId="08EA0E05" w14:textId="77777777" w:rsidR="00A4174E" w:rsidRDefault="002F3B7F">
            <w:pPr>
              <w:pStyle w:val="TableParagraph"/>
              <w:spacing w:line="240" w:lineRule="auto"/>
              <w:ind w:left="291"/>
              <w:rPr>
                <w:sz w:val="20"/>
              </w:rPr>
            </w:pPr>
            <w:r>
              <w:rPr>
                <w:spacing w:val="-5"/>
                <w:sz w:val="20"/>
              </w:rPr>
              <w:t>NM</w:t>
            </w:r>
          </w:p>
        </w:tc>
        <w:tc>
          <w:tcPr>
            <w:tcW w:w="724" w:type="dxa"/>
            <w:vMerge/>
            <w:tcBorders>
              <w:top w:val="nil"/>
            </w:tcBorders>
          </w:tcPr>
          <w:p w14:paraId="16287A3C" w14:textId="77777777" w:rsidR="00A4174E" w:rsidRDefault="00A4174E">
            <w:pPr>
              <w:rPr>
                <w:sz w:val="2"/>
                <w:szCs w:val="2"/>
              </w:rPr>
            </w:pPr>
          </w:p>
        </w:tc>
        <w:tc>
          <w:tcPr>
            <w:tcW w:w="719" w:type="dxa"/>
            <w:vMerge/>
            <w:tcBorders>
              <w:top w:val="nil"/>
            </w:tcBorders>
          </w:tcPr>
          <w:p w14:paraId="29E60DEA" w14:textId="77777777" w:rsidR="00A4174E" w:rsidRDefault="00A4174E">
            <w:pPr>
              <w:rPr>
                <w:sz w:val="2"/>
                <w:szCs w:val="2"/>
              </w:rPr>
            </w:pPr>
          </w:p>
        </w:tc>
        <w:tc>
          <w:tcPr>
            <w:tcW w:w="719" w:type="dxa"/>
            <w:vMerge/>
            <w:tcBorders>
              <w:top w:val="nil"/>
            </w:tcBorders>
          </w:tcPr>
          <w:p w14:paraId="79B093BC" w14:textId="77777777" w:rsidR="00A4174E" w:rsidRDefault="00A4174E">
            <w:pPr>
              <w:rPr>
                <w:sz w:val="2"/>
                <w:szCs w:val="2"/>
              </w:rPr>
            </w:pPr>
          </w:p>
        </w:tc>
        <w:tc>
          <w:tcPr>
            <w:tcW w:w="1079" w:type="dxa"/>
            <w:vMerge/>
            <w:tcBorders>
              <w:top w:val="nil"/>
            </w:tcBorders>
          </w:tcPr>
          <w:p w14:paraId="06208950" w14:textId="77777777" w:rsidR="00A4174E" w:rsidRDefault="00A4174E">
            <w:pPr>
              <w:rPr>
                <w:sz w:val="2"/>
                <w:szCs w:val="2"/>
              </w:rPr>
            </w:pPr>
          </w:p>
        </w:tc>
      </w:tr>
      <w:tr w:rsidR="00A4174E" w14:paraId="12ED720A" w14:textId="77777777">
        <w:trPr>
          <w:trHeight w:val="460"/>
        </w:trPr>
        <w:tc>
          <w:tcPr>
            <w:tcW w:w="2431" w:type="dxa"/>
          </w:tcPr>
          <w:p w14:paraId="29687B1E"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19.23(e)3</w:t>
            </w:r>
          </w:p>
        </w:tc>
        <w:tc>
          <w:tcPr>
            <w:tcW w:w="2965" w:type="dxa"/>
          </w:tcPr>
          <w:p w14:paraId="2847EB6B" w14:textId="77777777" w:rsidR="00A4174E" w:rsidRDefault="002F3B7F">
            <w:pPr>
              <w:pStyle w:val="TableParagraph"/>
              <w:spacing w:line="230" w:lineRule="atLeast"/>
              <w:ind w:left="28"/>
              <w:rPr>
                <w:sz w:val="20"/>
              </w:rPr>
            </w:pPr>
            <w:r>
              <w:rPr>
                <w:sz w:val="20"/>
              </w:rPr>
              <w:t>Implement Innovative Control Technology</w:t>
            </w:r>
            <w:r>
              <w:rPr>
                <w:spacing w:val="-9"/>
                <w:sz w:val="20"/>
              </w:rPr>
              <w:t xml:space="preserve"> </w:t>
            </w:r>
            <w:r>
              <w:rPr>
                <w:sz w:val="20"/>
              </w:rPr>
              <w:t>-</w:t>
            </w:r>
            <w:r>
              <w:rPr>
                <w:spacing w:val="-12"/>
                <w:sz w:val="20"/>
              </w:rPr>
              <w:t xml:space="preserve"> </w:t>
            </w:r>
            <w:r>
              <w:rPr>
                <w:sz w:val="20"/>
              </w:rPr>
              <w:t>No</w:t>
            </w:r>
            <w:r>
              <w:rPr>
                <w:spacing w:val="-9"/>
                <w:sz w:val="20"/>
              </w:rPr>
              <w:t xml:space="preserve"> </w:t>
            </w:r>
            <w:r>
              <w:rPr>
                <w:sz w:val="20"/>
              </w:rPr>
              <w:t>Emission</w:t>
            </w:r>
            <w:r>
              <w:rPr>
                <w:spacing w:val="-9"/>
                <w:sz w:val="20"/>
              </w:rPr>
              <w:t xml:space="preserve"> </w:t>
            </w:r>
            <w:r>
              <w:rPr>
                <w:sz w:val="20"/>
              </w:rPr>
              <w:t>Increase</w:t>
            </w:r>
          </w:p>
        </w:tc>
        <w:tc>
          <w:tcPr>
            <w:tcW w:w="899" w:type="dxa"/>
          </w:tcPr>
          <w:p w14:paraId="6A1F2037" w14:textId="77777777" w:rsidR="00A4174E" w:rsidRDefault="002F3B7F">
            <w:pPr>
              <w:pStyle w:val="TableParagraph"/>
              <w:spacing w:line="240" w:lineRule="auto"/>
              <w:ind w:left="363"/>
              <w:rPr>
                <w:sz w:val="20"/>
              </w:rPr>
            </w:pPr>
            <w:r>
              <w:rPr>
                <w:w w:val="99"/>
                <w:sz w:val="20"/>
              </w:rPr>
              <w:t>M</w:t>
            </w:r>
          </w:p>
        </w:tc>
        <w:tc>
          <w:tcPr>
            <w:tcW w:w="724" w:type="dxa"/>
            <w:vMerge w:val="restart"/>
          </w:tcPr>
          <w:p w14:paraId="4723CE99" w14:textId="77777777" w:rsidR="00A4174E" w:rsidRDefault="00A4174E">
            <w:pPr>
              <w:pStyle w:val="TableParagraph"/>
              <w:spacing w:before="5" w:line="240" w:lineRule="auto"/>
              <w:rPr>
                <w:sz w:val="30"/>
              </w:rPr>
            </w:pPr>
          </w:p>
          <w:p w14:paraId="43B99DA5" w14:textId="77777777" w:rsidR="00A4174E" w:rsidRDefault="002F3B7F">
            <w:pPr>
              <w:pStyle w:val="TableParagraph"/>
              <w:spacing w:line="240" w:lineRule="auto"/>
              <w:ind w:left="143"/>
              <w:rPr>
                <w:sz w:val="20"/>
              </w:rPr>
            </w:pPr>
            <w:r>
              <w:rPr>
                <w:spacing w:val="-2"/>
                <w:sz w:val="20"/>
              </w:rPr>
              <w:t>$2,000</w:t>
            </w:r>
          </w:p>
        </w:tc>
        <w:tc>
          <w:tcPr>
            <w:tcW w:w="719" w:type="dxa"/>
            <w:vMerge w:val="restart"/>
          </w:tcPr>
          <w:p w14:paraId="42E1A985" w14:textId="77777777" w:rsidR="00A4174E" w:rsidRDefault="00A4174E">
            <w:pPr>
              <w:pStyle w:val="TableParagraph"/>
              <w:spacing w:before="5" w:line="240" w:lineRule="auto"/>
              <w:rPr>
                <w:sz w:val="30"/>
              </w:rPr>
            </w:pPr>
          </w:p>
          <w:p w14:paraId="66312057" w14:textId="77777777" w:rsidR="00A4174E" w:rsidRDefault="002F3B7F">
            <w:pPr>
              <w:pStyle w:val="TableParagraph"/>
              <w:spacing w:line="240" w:lineRule="auto"/>
              <w:ind w:left="140"/>
              <w:rPr>
                <w:sz w:val="20"/>
              </w:rPr>
            </w:pPr>
            <w:r>
              <w:rPr>
                <w:spacing w:val="-2"/>
                <w:sz w:val="20"/>
              </w:rPr>
              <w:t>$4,000</w:t>
            </w:r>
          </w:p>
        </w:tc>
        <w:tc>
          <w:tcPr>
            <w:tcW w:w="719" w:type="dxa"/>
            <w:vMerge w:val="restart"/>
          </w:tcPr>
          <w:p w14:paraId="05B29F52" w14:textId="77777777" w:rsidR="00A4174E" w:rsidRDefault="00A4174E">
            <w:pPr>
              <w:pStyle w:val="TableParagraph"/>
              <w:spacing w:before="5" w:line="240" w:lineRule="auto"/>
              <w:rPr>
                <w:sz w:val="30"/>
              </w:rPr>
            </w:pPr>
          </w:p>
          <w:p w14:paraId="3096CDFA" w14:textId="77777777" w:rsidR="00A4174E" w:rsidRDefault="002F3B7F">
            <w:pPr>
              <w:pStyle w:val="TableParagraph"/>
              <w:spacing w:line="240" w:lineRule="auto"/>
              <w:ind w:left="40"/>
              <w:rPr>
                <w:sz w:val="20"/>
              </w:rPr>
            </w:pPr>
            <w:r>
              <w:rPr>
                <w:spacing w:val="-2"/>
                <w:sz w:val="20"/>
              </w:rPr>
              <w:t>$10,000</w:t>
            </w:r>
          </w:p>
        </w:tc>
        <w:tc>
          <w:tcPr>
            <w:tcW w:w="1079" w:type="dxa"/>
            <w:vMerge w:val="restart"/>
          </w:tcPr>
          <w:p w14:paraId="2468CAB6" w14:textId="77777777" w:rsidR="00A4174E" w:rsidRDefault="00A4174E">
            <w:pPr>
              <w:pStyle w:val="TableParagraph"/>
              <w:spacing w:before="5" w:line="240" w:lineRule="auto"/>
              <w:rPr>
                <w:sz w:val="30"/>
              </w:rPr>
            </w:pPr>
          </w:p>
          <w:p w14:paraId="63356841" w14:textId="77777777" w:rsidR="00A4174E" w:rsidRDefault="002F3B7F">
            <w:pPr>
              <w:pStyle w:val="TableParagraph"/>
              <w:spacing w:line="240" w:lineRule="auto"/>
              <w:ind w:left="401"/>
              <w:rPr>
                <w:sz w:val="20"/>
              </w:rPr>
            </w:pPr>
            <w:r>
              <w:rPr>
                <w:spacing w:val="-2"/>
                <w:sz w:val="20"/>
              </w:rPr>
              <w:t>$30,000</w:t>
            </w:r>
          </w:p>
        </w:tc>
      </w:tr>
      <w:tr w:rsidR="00A4174E" w14:paraId="767C9A70" w14:textId="77777777">
        <w:trPr>
          <w:trHeight w:val="460"/>
        </w:trPr>
        <w:tc>
          <w:tcPr>
            <w:tcW w:w="2431" w:type="dxa"/>
          </w:tcPr>
          <w:p w14:paraId="3A3C96BE"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19.23(e)3</w:t>
            </w:r>
          </w:p>
        </w:tc>
        <w:tc>
          <w:tcPr>
            <w:tcW w:w="2965" w:type="dxa"/>
          </w:tcPr>
          <w:p w14:paraId="416FB7D6" w14:textId="77777777" w:rsidR="00A4174E" w:rsidRDefault="002F3B7F">
            <w:pPr>
              <w:pStyle w:val="TableParagraph"/>
              <w:spacing w:line="230" w:lineRule="atLeast"/>
              <w:ind w:left="28"/>
              <w:rPr>
                <w:sz w:val="20"/>
              </w:rPr>
            </w:pPr>
            <w:r>
              <w:rPr>
                <w:sz w:val="20"/>
              </w:rPr>
              <w:t>Implement Innovative Control Technology</w:t>
            </w:r>
            <w:r>
              <w:rPr>
                <w:spacing w:val="-13"/>
                <w:sz w:val="20"/>
              </w:rPr>
              <w:t xml:space="preserve"> </w:t>
            </w:r>
            <w:r>
              <w:rPr>
                <w:sz w:val="20"/>
              </w:rPr>
              <w:t>-</w:t>
            </w:r>
            <w:r>
              <w:rPr>
                <w:spacing w:val="-12"/>
                <w:sz w:val="20"/>
              </w:rPr>
              <w:t xml:space="preserve"> </w:t>
            </w:r>
            <w:r>
              <w:rPr>
                <w:sz w:val="20"/>
              </w:rPr>
              <w:t>Emission</w:t>
            </w:r>
            <w:r>
              <w:rPr>
                <w:spacing w:val="-13"/>
                <w:sz w:val="20"/>
              </w:rPr>
              <w:t xml:space="preserve"> </w:t>
            </w:r>
            <w:r>
              <w:rPr>
                <w:sz w:val="20"/>
              </w:rPr>
              <w:t>Increase</w:t>
            </w:r>
          </w:p>
        </w:tc>
        <w:tc>
          <w:tcPr>
            <w:tcW w:w="899" w:type="dxa"/>
          </w:tcPr>
          <w:p w14:paraId="75EC6B26" w14:textId="77777777" w:rsidR="00A4174E" w:rsidRDefault="002F3B7F">
            <w:pPr>
              <w:pStyle w:val="TableParagraph"/>
              <w:spacing w:line="240" w:lineRule="auto"/>
              <w:ind w:left="291"/>
              <w:rPr>
                <w:sz w:val="20"/>
              </w:rPr>
            </w:pPr>
            <w:r>
              <w:rPr>
                <w:spacing w:val="-5"/>
                <w:sz w:val="20"/>
              </w:rPr>
              <w:t>NM</w:t>
            </w:r>
          </w:p>
        </w:tc>
        <w:tc>
          <w:tcPr>
            <w:tcW w:w="724" w:type="dxa"/>
            <w:vMerge/>
            <w:tcBorders>
              <w:top w:val="nil"/>
            </w:tcBorders>
          </w:tcPr>
          <w:p w14:paraId="09D78BEA" w14:textId="77777777" w:rsidR="00A4174E" w:rsidRDefault="00A4174E">
            <w:pPr>
              <w:rPr>
                <w:sz w:val="2"/>
                <w:szCs w:val="2"/>
              </w:rPr>
            </w:pPr>
          </w:p>
        </w:tc>
        <w:tc>
          <w:tcPr>
            <w:tcW w:w="719" w:type="dxa"/>
            <w:vMerge/>
            <w:tcBorders>
              <w:top w:val="nil"/>
            </w:tcBorders>
          </w:tcPr>
          <w:p w14:paraId="2D1F5445" w14:textId="77777777" w:rsidR="00A4174E" w:rsidRDefault="00A4174E">
            <w:pPr>
              <w:rPr>
                <w:sz w:val="2"/>
                <w:szCs w:val="2"/>
              </w:rPr>
            </w:pPr>
          </w:p>
        </w:tc>
        <w:tc>
          <w:tcPr>
            <w:tcW w:w="719" w:type="dxa"/>
            <w:vMerge/>
            <w:tcBorders>
              <w:top w:val="nil"/>
            </w:tcBorders>
          </w:tcPr>
          <w:p w14:paraId="25F0A0C0" w14:textId="77777777" w:rsidR="00A4174E" w:rsidRDefault="00A4174E">
            <w:pPr>
              <w:rPr>
                <w:sz w:val="2"/>
                <w:szCs w:val="2"/>
              </w:rPr>
            </w:pPr>
          </w:p>
        </w:tc>
        <w:tc>
          <w:tcPr>
            <w:tcW w:w="1079" w:type="dxa"/>
            <w:vMerge/>
            <w:tcBorders>
              <w:top w:val="nil"/>
            </w:tcBorders>
          </w:tcPr>
          <w:p w14:paraId="1B53BCBF" w14:textId="77777777" w:rsidR="00A4174E" w:rsidRDefault="00A4174E">
            <w:pPr>
              <w:rPr>
                <w:sz w:val="2"/>
                <w:szCs w:val="2"/>
              </w:rPr>
            </w:pPr>
          </w:p>
        </w:tc>
      </w:tr>
      <w:tr w:rsidR="00A4174E" w14:paraId="73F8CF5D" w14:textId="77777777">
        <w:trPr>
          <w:trHeight w:val="229"/>
        </w:trPr>
        <w:tc>
          <w:tcPr>
            <w:tcW w:w="2431" w:type="dxa"/>
          </w:tcPr>
          <w:p w14:paraId="253DBD97"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19.23(e)4</w:t>
            </w:r>
          </w:p>
        </w:tc>
        <w:tc>
          <w:tcPr>
            <w:tcW w:w="2965" w:type="dxa"/>
          </w:tcPr>
          <w:p w14:paraId="4C9F09EB" w14:textId="77777777" w:rsidR="00A4174E" w:rsidRDefault="002F3B7F">
            <w:pPr>
              <w:pStyle w:val="TableParagraph"/>
              <w:ind w:left="28"/>
              <w:rPr>
                <w:sz w:val="20"/>
              </w:rPr>
            </w:pPr>
            <w:r>
              <w:rPr>
                <w:position w:val="2"/>
                <w:sz w:val="20"/>
              </w:rPr>
              <w:t>Determine</w:t>
            </w:r>
            <w:r>
              <w:rPr>
                <w:spacing w:val="-7"/>
                <w:position w:val="2"/>
                <w:sz w:val="20"/>
              </w:rPr>
              <w:t xml:space="preserve"> </w:t>
            </w:r>
            <w:r>
              <w:rPr>
                <w:position w:val="2"/>
                <w:sz w:val="20"/>
              </w:rPr>
              <w:t>Actual</w:t>
            </w:r>
            <w:r>
              <w:rPr>
                <w:spacing w:val="-6"/>
                <w:position w:val="2"/>
                <w:sz w:val="20"/>
              </w:rPr>
              <w:t xml:space="preserve"> </w:t>
            </w:r>
            <w:r>
              <w:rPr>
                <w:position w:val="2"/>
                <w:sz w:val="20"/>
              </w:rPr>
              <w:t>NO</w:t>
            </w:r>
            <w:r>
              <w:rPr>
                <w:sz w:val="13"/>
              </w:rPr>
              <w:t>x</w:t>
            </w:r>
            <w:r>
              <w:rPr>
                <w:spacing w:val="11"/>
                <w:sz w:val="13"/>
              </w:rPr>
              <w:t xml:space="preserve"> </w:t>
            </w:r>
            <w:r>
              <w:rPr>
                <w:spacing w:val="-2"/>
                <w:position w:val="2"/>
                <w:sz w:val="20"/>
              </w:rPr>
              <w:t>Emissions</w:t>
            </w:r>
          </w:p>
        </w:tc>
        <w:tc>
          <w:tcPr>
            <w:tcW w:w="899" w:type="dxa"/>
          </w:tcPr>
          <w:p w14:paraId="0C4C61D4" w14:textId="77777777" w:rsidR="00A4174E" w:rsidRDefault="002F3B7F">
            <w:pPr>
              <w:pStyle w:val="TableParagraph"/>
              <w:ind w:left="363"/>
              <w:rPr>
                <w:sz w:val="20"/>
              </w:rPr>
            </w:pPr>
            <w:r>
              <w:rPr>
                <w:w w:val="99"/>
                <w:sz w:val="20"/>
              </w:rPr>
              <w:t>M</w:t>
            </w:r>
          </w:p>
        </w:tc>
        <w:tc>
          <w:tcPr>
            <w:tcW w:w="724" w:type="dxa"/>
          </w:tcPr>
          <w:p w14:paraId="6951B33E" w14:textId="77777777" w:rsidR="00A4174E" w:rsidRDefault="002F3B7F">
            <w:pPr>
              <w:pStyle w:val="TableParagraph"/>
              <w:ind w:right="17"/>
              <w:jc w:val="right"/>
              <w:rPr>
                <w:sz w:val="20"/>
              </w:rPr>
            </w:pPr>
            <w:r>
              <w:rPr>
                <w:spacing w:val="-2"/>
                <w:sz w:val="20"/>
              </w:rPr>
              <w:t>$2,000</w:t>
            </w:r>
          </w:p>
        </w:tc>
        <w:tc>
          <w:tcPr>
            <w:tcW w:w="719" w:type="dxa"/>
          </w:tcPr>
          <w:p w14:paraId="7E563852" w14:textId="77777777" w:rsidR="00A4174E" w:rsidRDefault="002F3B7F">
            <w:pPr>
              <w:pStyle w:val="TableParagraph"/>
              <w:ind w:right="16"/>
              <w:jc w:val="right"/>
              <w:rPr>
                <w:sz w:val="20"/>
              </w:rPr>
            </w:pPr>
            <w:r>
              <w:rPr>
                <w:spacing w:val="-2"/>
                <w:sz w:val="20"/>
              </w:rPr>
              <w:t>$4,000</w:t>
            </w:r>
          </w:p>
        </w:tc>
        <w:tc>
          <w:tcPr>
            <w:tcW w:w="719" w:type="dxa"/>
          </w:tcPr>
          <w:p w14:paraId="4CBBAA15" w14:textId="77777777" w:rsidR="00A4174E" w:rsidRDefault="002F3B7F">
            <w:pPr>
              <w:pStyle w:val="TableParagraph"/>
              <w:ind w:right="14"/>
              <w:jc w:val="right"/>
              <w:rPr>
                <w:sz w:val="20"/>
              </w:rPr>
            </w:pPr>
            <w:r>
              <w:rPr>
                <w:spacing w:val="-2"/>
                <w:sz w:val="20"/>
              </w:rPr>
              <w:t>$10,000</w:t>
            </w:r>
          </w:p>
        </w:tc>
        <w:tc>
          <w:tcPr>
            <w:tcW w:w="1079" w:type="dxa"/>
          </w:tcPr>
          <w:p w14:paraId="5678D10D" w14:textId="77777777" w:rsidR="00A4174E" w:rsidRDefault="002F3B7F">
            <w:pPr>
              <w:pStyle w:val="TableParagraph"/>
              <w:ind w:right="13"/>
              <w:jc w:val="right"/>
              <w:rPr>
                <w:sz w:val="20"/>
              </w:rPr>
            </w:pPr>
            <w:r>
              <w:rPr>
                <w:spacing w:val="-2"/>
                <w:sz w:val="20"/>
              </w:rPr>
              <w:t>$30,000</w:t>
            </w:r>
          </w:p>
        </w:tc>
      </w:tr>
      <w:tr w:rsidR="00A4174E" w14:paraId="59C6EF4F" w14:textId="77777777">
        <w:trPr>
          <w:trHeight w:val="230"/>
        </w:trPr>
        <w:tc>
          <w:tcPr>
            <w:tcW w:w="2431" w:type="dxa"/>
          </w:tcPr>
          <w:p w14:paraId="2B38155A"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19.23(e)5</w:t>
            </w:r>
          </w:p>
        </w:tc>
        <w:tc>
          <w:tcPr>
            <w:tcW w:w="2965" w:type="dxa"/>
          </w:tcPr>
          <w:p w14:paraId="2197ED32" w14:textId="77777777" w:rsidR="00A4174E" w:rsidRDefault="002F3B7F">
            <w:pPr>
              <w:pStyle w:val="TableParagraph"/>
              <w:ind w:left="28"/>
              <w:rPr>
                <w:sz w:val="20"/>
              </w:rPr>
            </w:pPr>
            <w:r>
              <w:rPr>
                <w:sz w:val="20"/>
              </w:rPr>
              <w:t>Adjust</w:t>
            </w:r>
            <w:r>
              <w:rPr>
                <w:spacing w:val="-7"/>
                <w:sz w:val="20"/>
              </w:rPr>
              <w:t xml:space="preserve"> </w:t>
            </w:r>
            <w:r>
              <w:rPr>
                <w:sz w:val="20"/>
              </w:rPr>
              <w:t>Combustion</w:t>
            </w:r>
            <w:r>
              <w:rPr>
                <w:spacing w:val="-7"/>
                <w:sz w:val="20"/>
              </w:rPr>
              <w:t xml:space="preserve"> </w:t>
            </w:r>
            <w:r>
              <w:rPr>
                <w:spacing w:val="-2"/>
                <w:sz w:val="20"/>
              </w:rPr>
              <w:t>Process</w:t>
            </w:r>
          </w:p>
        </w:tc>
        <w:tc>
          <w:tcPr>
            <w:tcW w:w="899" w:type="dxa"/>
          </w:tcPr>
          <w:p w14:paraId="5C736649" w14:textId="77777777" w:rsidR="00A4174E" w:rsidRDefault="002F3B7F">
            <w:pPr>
              <w:pStyle w:val="TableParagraph"/>
              <w:ind w:left="291"/>
              <w:rPr>
                <w:sz w:val="20"/>
              </w:rPr>
            </w:pPr>
            <w:r>
              <w:rPr>
                <w:spacing w:val="-5"/>
                <w:sz w:val="20"/>
              </w:rPr>
              <w:t>NM</w:t>
            </w:r>
          </w:p>
        </w:tc>
        <w:tc>
          <w:tcPr>
            <w:tcW w:w="724" w:type="dxa"/>
          </w:tcPr>
          <w:p w14:paraId="5227F787" w14:textId="77777777" w:rsidR="00A4174E" w:rsidRDefault="002F3B7F">
            <w:pPr>
              <w:pStyle w:val="TableParagraph"/>
              <w:ind w:right="17"/>
              <w:jc w:val="right"/>
              <w:rPr>
                <w:sz w:val="20"/>
              </w:rPr>
            </w:pPr>
            <w:r>
              <w:rPr>
                <w:spacing w:val="-2"/>
                <w:sz w:val="20"/>
              </w:rPr>
              <w:t>$2,000</w:t>
            </w:r>
          </w:p>
        </w:tc>
        <w:tc>
          <w:tcPr>
            <w:tcW w:w="719" w:type="dxa"/>
          </w:tcPr>
          <w:p w14:paraId="624FDD4B" w14:textId="77777777" w:rsidR="00A4174E" w:rsidRDefault="002F3B7F">
            <w:pPr>
              <w:pStyle w:val="TableParagraph"/>
              <w:ind w:right="16"/>
              <w:jc w:val="right"/>
              <w:rPr>
                <w:sz w:val="20"/>
              </w:rPr>
            </w:pPr>
            <w:r>
              <w:rPr>
                <w:spacing w:val="-2"/>
                <w:sz w:val="20"/>
              </w:rPr>
              <w:t>$4,000</w:t>
            </w:r>
          </w:p>
        </w:tc>
        <w:tc>
          <w:tcPr>
            <w:tcW w:w="719" w:type="dxa"/>
          </w:tcPr>
          <w:p w14:paraId="2CE96BA0" w14:textId="77777777" w:rsidR="00A4174E" w:rsidRDefault="002F3B7F">
            <w:pPr>
              <w:pStyle w:val="TableParagraph"/>
              <w:ind w:right="14"/>
              <w:jc w:val="right"/>
              <w:rPr>
                <w:sz w:val="20"/>
              </w:rPr>
            </w:pPr>
            <w:r>
              <w:rPr>
                <w:spacing w:val="-2"/>
                <w:sz w:val="20"/>
              </w:rPr>
              <w:t>$10,000</w:t>
            </w:r>
          </w:p>
        </w:tc>
        <w:tc>
          <w:tcPr>
            <w:tcW w:w="1079" w:type="dxa"/>
          </w:tcPr>
          <w:p w14:paraId="11D2A9C0" w14:textId="77777777" w:rsidR="00A4174E" w:rsidRDefault="002F3B7F">
            <w:pPr>
              <w:pStyle w:val="TableParagraph"/>
              <w:ind w:right="13"/>
              <w:jc w:val="right"/>
              <w:rPr>
                <w:sz w:val="20"/>
              </w:rPr>
            </w:pPr>
            <w:r>
              <w:rPr>
                <w:spacing w:val="-2"/>
                <w:sz w:val="20"/>
              </w:rPr>
              <w:t>$30,000</w:t>
            </w:r>
          </w:p>
        </w:tc>
      </w:tr>
      <w:tr w:rsidR="00A4174E" w14:paraId="2A8420CF" w14:textId="77777777">
        <w:trPr>
          <w:trHeight w:val="230"/>
        </w:trPr>
        <w:tc>
          <w:tcPr>
            <w:tcW w:w="2431" w:type="dxa"/>
          </w:tcPr>
          <w:p w14:paraId="3FD78B42"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19.23(e)6</w:t>
            </w:r>
          </w:p>
        </w:tc>
        <w:tc>
          <w:tcPr>
            <w:tcW w:w="2965" w:type="dxa"/>
          </w:tcPr>
          <w:p w14:paraId="4B06297C" w14:textId="77777777" w:rsidR="00A4174E" w:rsidRDefault="002F3B7F">
            <w:pPr>
              <w:pStyle w:val="TableParagraph"/>
              <w:ind w:left="28"/>
              <w:rPr>
                <w:sz w:val="20"/>
              </w:rPr>
            </w:pPr>
            <w:r>
              <w:rPr>
                <w:sz w:val="20"/>
              </w:rPr>
              <w:t>Record</w:t>
            </w:r>
            <w:r>
              <w:rPr>
                <w:spacing w:val="-5"/>
                <w:sz w:val="20"/>
              </w:rPr>
              <w:t xml:space="preserve"> </w:t>
            </w:r>
            <w:r>
              <w:rPr>
                <w:sz w:val="20"/>
              </w:rPr>
              <w:t>Keeping</w:t>
            </w:r>
            <w:r>
              <w:rPr>
                <w:spacing w:val="-4"/>
                <w:sz w:val="20"/>
              </w:rPr>
              <w:t xml:space="preserve"> </w:t>
            </w:r>
            <w:r>
              <w:rPr>
                <w:sz w:val="20"/>
              </w:rPr>
              <w:t>and</w:t>
            </w:r>
            <w:r>
              <w:rPr>
                <w:spacing w:val="-4"/>
                <w:sz w:val="20"/>
              </w:rPr>
              <w:t xml:space="preserve"> </w:t>
            </w:r>
            <w:r>
              <w:rPr>
                <w:spacing w:val="-2"/>
                <w:sz w:val="20"/>
              </w:rPr>
              <w:t>Reporting</w:t>
            </w:r>
          </w:p>
        </w:tc>
        <w:tc>
          <w:tcPr>
            <w:tcW w:w="899" w:type="dxa"/>
          </w:tcPr>
          <w:p w14:paraId="467250F7" w14:textId="77777777" w:rsidR="00A4174E" w:rsidRDefault="002F3B7F">
            <w:pPr>
              <w:pStyle w:val="TableParagraph"/>
              <w:ind w:left="363"/>
              <w:rPr>
                <w:sz w:val="20"/>
              </w:rPr>
            </w:pPr>
            <w:r>
              <w:rPr>
                <w:w w:val="99"/>
                <w:sz w:val="20"/>
              </w:rPr>
              <w:t>M</w:t>
            </w:r>
          </w:p>
        </w:tc>
        <w:tc>
          <w:tcPr>
            <w:tcW w:w="724" w:type="dxa"/>
          </w:tcPr>
          <w:p w14:paraId="2A98E22F" w14:textId="77777777" w:rsidR="00A4174E" w:rsidRDefault="002F3B7F">
            <w:pPr>
              <w:pStyle w:val="TableParagraph"/>
              <w:ind w:right="16"/>
              <w:jc w:val="right"/>
              <w:rPr>
                <w:sz w:val="20"/>
              </w:rPr>
            </w:pPr>
            <w:r>
              <w:rPr>
                <w:spacing w:val="-4"/>
                <w:sz w:val="20"/>
              </w:rPr>
              <w:t>$500</w:t>
            </w:r>
          </w:p>
        </w:tc>
        <w:tc>
          <w:tcPr>
            <w:tcW w:w="719" w:type="dxa"/>
          </w:tcPr>
          <w:p w14:paraId="4629DF5E" w14:textId="77777777" w:rsidR="00A4174E" w:rsidRDefault="002F3B7F">
            <w:pPr>
              <w:pStyle w:val="TableParagraph"/>
              <w:ind w:right="16"/>
              <w:jc w:val="right"/>
              <w:rPr>
                <w:sz w:val="20"/>
              </w:rPr>
            </w:pPr>
            <w:r>
              <w:rPr>
                <w:spacing w:val="-2"/>
                <w:sz w:val="20"/>
              </w:rPr>
              <w:t>$1,000</w:t>
            </w:r>
          </w:p>
        </w:tc>
        <w:tc>
          <w:tcPr>
            <w:tcW w:w="719" w:type="dxa"/>
          </w:tcPr>
          <w:p w14:paraId="4F6AFF20" w14:textId="77777777" w:rsidR="00A4174E" w:rsidRDefault="002F3B7F">
            <w:pPr>
              <w:pStyle w:val="TableParagraph"/>
              <w:ind w:right="15"/>
              <w:jc w:val="right"/>
              <w:rPr>
                <w:sz w:val="20"/>
              </w:rPr>
            </w:pPr>
            <w:r>
              <w:rPr>
                <w:spacing w:val="-2"/>
                <w:sz w:val="20"/>
              </w:rPr>
              <w:t>$2,500</w:t>
            </w:r>
          </w:p>
        </w:tc>
        <w:tc>
          <w:tcPr>
            <w:tcW w:w="1079" w:type="dxa"/>
          </w:tcPr>
          <w:p w14:paraId="56CA50A1" w14:textId="77777777" w:rsidR="00A4174E" w:rsidRDefault="002F3B7F">
            <w:pPr>
              <w:pStyle w:val="TableParagraph"/>
              <w:ind w:right="14"/>
              <w:jc w:val="right"/>
              <w:rPr>
                <w:sz w:val="20"/>
              </w:rPr>
            </w:pPr>
            <w:r>
              <w:rPr>
                <w:spacing w:val="-2"/>
                <w:sz w:val="20"/>
              </w:rPr>
              <w:t>$7,500</w:t>
            </w:r>
          </w:p>
        </w:tc>
      </w:tr>
      <w:tr w:rsidR="00A4174E" w14:paraId="63DD6E99" w14:textId="77777777">
        <w:trPr>
          <w:trHeight w:val="229"/>
        </w:trPr>
        <w:tc>
          <w:tcPr>
            <w:tcW w:w="2431" w:type="dxa"/>
          </w:tcPr>
          <w:p w14:paraId="29EB6364"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19.23(e)7</w:t>
            </w:r>
          </w:p>
        </w:tc>
        <w:tc>
          <w:tcPr>
            <w:tcW w:w="2965" w:type="dxa"/>
          </w:tcPr>
          <w:p w14:paraId="4650C407" w14:textId="77777777" w:rsidR="00A4174E" w:rsidRDefault="002F3B7F">
            <w:pPr>
              <w:pStyle w:val="TableParagraph"/>
              <w:ind w:left="28"/>
              <w:rPr>
                <w:sz w:val="20"/>
              </w:rPr>
            </w:pPr>
            <w:r>
              <w:rPr>
                <w:spacing w:val="-2"/>
                <w:sz w:val="20"/>
              </w:rPr>
              <w:t>Notification</w:t>
            </w:r>
          </w:p>
        </w:tc>
        <w:tc>
          <w:tcPr>
            <w:tcW w:w="899" w:type="dxa"/>
          </w:tcPr>
          <w:p w14:paraId="237D0C13" w14:textId="77777777" w:rsidR="00A4174E" w:rsidRDefault="002F3B7F">
            <w:pPr>
              <w:pStyle w:val="TableParagraph"/>
              <w:ind w:left="363"/>
              <w:rPr>
                <w:sz w:val="20"/>
              </w:rPr>
            </w:pPr>
            <w:r>
              <w:rPr>
                <w:w w:val="99"/>
                <w:sz w:val="20"/>
              </w:rPr>
              <w:t>M</w:t>
            </w:r>
          </w:p>
        </w:tc>
        <w:tc>
          <w:tcPr>
            <w:tcW w:w="724" w:type="dxa"/>
          </w:tcPr>
          <w:p w14:paraId="0F44EBFA" w14:textId="77777777" w:rsidR="00A4174E" w:rsidRDefault="002F3B7F">
            <w:pPr>
              <w:pStyle w:val="TableParagraph"/>
              <w:ind w:right="16"/>
              <w:jc w:val="right"/>
              <w:rPr>
                <w:sz w:val="20"/>
              </w:rPr>
            </w:pPr>
            <w:r>
              <w:rPr>
                <w:spacing w:val="-4"/>
                <w:sz w:val="20"/>
              </w:rPr>
              <w:t>$500</w:t>
            </w:r>
          </w:p>
        </w:tc>
        <w:tc>
          <w:tcPr>
            <w:tcW w:w="719" w:type="dxa"/>
          </w:tcPr>
          <w:p w14:paraId="621D9CB3" w14:textId="77777777" w:rsidR="00A4174E" w:rsidRDefault="002F3B7F">
            <w:pPr>
              <w:pStyle w:val="TableParagraph"/>
              <w:ind w:right="16"/>
              <w:jc w:val="right"/>
              <w:rPr>
                <w:sz w:val="20"/>
              </w:rPr>
            </w:pPr>
            <w:r>
              <w:rPr>
                <w:spacing w:val="-2"/>
                <w:sz w:val="20"/>
              </w:rPr>
              <w:t>$1,000</w:t>
            </w:r>
          </w:p>
        </w:tc>
        <w:tc>
          <w:tcPr>
            <w:tcW w:w="719" w:type="dxa"/>
          </w:tcPr>
          <w:p w14:paraId="251178CA" w14:textId="77777777" w:rsidR="00A4174E" w:rsidRDefault="002F3B7F">
            <w:pPr>
              <w:pStyle w:val="TableParagraph"/>
              <w:ind w:right="15"/>
              <w:jc w:val="right"/>
              <w:rPr>
                <w:sz w:val="20"/>
              </w:rPr>
            </w:pPr>
            <w:r>
              <w:rPr>
                <w:spacing w:val="-2"/>
                <w:sz w:val="20"/>
              </w:rPr>
              <w:t>$2,500</w:t>
            </w:r>
          </w:p>
        </w:tc>
        <w:tc>
          <w:tcPr>
            <w:tcW w:w="1079" w:type="dxa"/>
          </w:tcPr>
          <w:p w14:paraId="2A53973B" w14:textId="77777777" w:rsidR="00A4174E" w:rsidRDefault="002F3B7F">
            <w:pPr>
              <w:pStyle w:val="TableParagraph"/>
              <w:ind w:right="14"/>
              <w:jc w:val="right"/>
              <w:rPr>
                <w:sz w:val="20"/>
              </w:rPr>
            </w:pPr>
            <w:r>
              <w:rPr>
                <w:spacing w:val="-2"/>
                <w:sz w:val="20"/>
              </w:rPr>
              <w:t>$7,500</w:t>
            </w:r>
          </w:p>
        </w:tc>
      </w:tr>
      <w:tr w:rsidR="00A4174E" w14:paraId="395D9482" w14:textId="77777777">
        <w:trPr>
          <w:trHeight w:val="230"/>
        </w:trPr>
        <w:tc>
          <w:tcPr>
            <w:tcW w:w="2431" w:type="dxa"/>
          </w:tcPr>
          <w:p w14:paraId="40E8DE51"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19.23(e)9</w:t>
            </w:r>
          </w:p>
        </w:tc>
        <w:tc>
          <w:tcPr>
            <w:tcW w:w="2965" w:type="dxa"/>
          </w:tcPr>
          <w:p w14:paraId="40A59122" w14:textId="77777777" w:rsidR="00A4174E" w:rsidRDefault="002F3B7F">
            <w:pPr>
              <w:pStyle w:val="TableParagraph"/>
              <w:ind w:left="28"/>
              <w:rPr>
                <w:sz w:val="20"/>
              </w:rPr>
            </w:pPr>
            <w:r>
              <w:rPr>
                <w:sz w:val="20"/>
              </w:rPr>
              <w:t>Cease</w:t>
            </w:r>
            <w:r>
              <w:rPr>
                <w:spacing w:val="-7"/>
                <w:sz w:val="20"/>
              </w:rPr>
              <w:t xml:space="preserve"> </w:t>
            </w:r>
            <w:r>
              <w:rPr>
                <w:spacing w:val="-2"/>
                <w:sz w:val="20"/>
              </w:rPr>
              <w:t>Operating</w:t>
            </w:r>
          </w:p>
        </w:tc>
        <w:tc>
          <w:tcPr>
            <w:tcW w:w="899" w:type="dxa"/>
          </w:tcPr>
          <w:p w14:paraId="2ABD98AC" w14:textId="77777777" w:rsidR="00A4174E" w:rsidRDefault="002F3B7F">
            <w:pPr>
              <w:pStyle w:val="TableParagraph"/>
              <w:ind w:left="291"/>
              <w:rPr>
                <w:sz w:val="20"/>
              </w:rPr>
            </w:pPr>
            <w:r>
              <w:rPr>
                <w:spacing w:val="-5"/>
                <w:sz w:val="20"/>
              </w:rPr>
              <w:t>NM</w:t>
            </w:r>
          </w:p>
        </w:tc>
        <w:tc>
          <w:tcPr>
            <w:tcW w:w="724" w:type="dxa"/>
          </w:tcPr>
          <w:p w14:paraId="4696D7B9" w14:textId="77777777" w:rsidR="00A4174E" w:rsidRDefault="002F3B7F">
            <w:pPr>
              <w:pStyle w:val="TableParagraph"/>
              <w:ind w:right="16"/>
              <w:jc w:val="right"/>
              <w:rPr>
                <w:sz w:val="20"/>
              </w:rPr>
            </w:pPr>
            <w:r>
              <w:rPr>
                <w:spacing w:val="-2"/>
                <w:sz w:val="20"/>
              </w:rPr>
              <w:t>$10,000</w:t>
            </w:r>
          </w:p>
        </w:tc>
        <w:tc>
          <w:tcPr>
            <w:tcW w:w="719" w:type="dxa"/>
          </w:tcPr>
          <w:p w14:paraId="23DEBADC" w14:textId="77777777" w:rsidR="00A4174E" w:rsidRDefault="002F3B7F">
            <w:pPr>
              <w:pStyle w:val="TableParagraph"/>
              <w:ind w:right="15"/>
              <w:jc w:val="right"/>
              <w:rPr>
                <w:sz w:val="20"/>
              </w:rPr>
            </w:pPr>
            <w:r>
              <w:rPr>
                <w:spacing w:val="-2"/>
                <w:sz w:val="20"/>
              </w:rPr>
              <w:t>$20,000</w:t>
            </w:r>
          </w:p>
        </w:tc>
        <w:tc>
          <w:tcPr>
            <w:tcW w:w="719" w:type="dxa"/>
          </w:tcPr>
          <w:p w14:paraId="32B35DEB" w14:textId="77777777" w:rsidR="00A4174E" w:rsidRDefault="002F3B7F">
            <w:pPr>
              <w:pStyle w:val="TableParagraph"/>
              <w:ind w:right="14"/>
              <w:jc w:val="right"/>
              <w:rPr>
                <w:sz w:val="20"/>
              </w:rPr>
            </w:pPr>
            <w:r>
              <w:rPr>
                <w:spacing w:val="-2"/>
                <w:sz w:val="20"/>
              </w:rPr>
              <w:t>$50,000</w:t>
            </w:r>
          </w:p>
        </w:tc>
        <w:tc>
          <w:tcPr>
            <w:tcW w:w="1079" w:type="dxa"/>
          </w:tcPr>
          <w:p w14:paraId="2626CB9A" w14:textId="77777777" w:rsidR="00A4174E" w:rsidRDefault="002F3B7F">
            <w:pPr>
              <w:pStyle w:val="TableParagraph"/>
              <w:ind w:right="13"/>
              <w:jc w:val="right"/>
              <w:rPr>
                <w:sz w:val="20"/>
              </w:rPr>
            </w:pPr>
            <w:r>
              <w:rPr>
                <w:spacing w:val="-2"/>
                <w:sz w:val="20"/>
              </w:rPr>
              <w:t>$50,000</w:t>
            </w:r>
          </w:p>
        </w:tc>
      </w:tr>
      <w:tr w:rsidR="00A4174E" w14:paraId="1F0C3057" w14:textId="77777777">
        <w:trPr>
          <w:trHeight w:val="230"/>
        </w:trPr>
        <w:tc>
          <w:tcPr>
            <w:tcW w:w="2431" w:type="dxa"/>
          </w:tcPr>
          <w:p w14:paraId="56171698"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19.25(d)</w:t>
            </w:r>
          </w:p>
        </w:tc>
        <w:tc>
          <w:tcPr>
            <w:tcW w:w="2965" w:type="dxa"/>
          </w:tcPr>
          <w:p w14:paraId="4ECA971D" w14:textId="77777777" w:rsidR="00A4174E" w:rsidRDefault="002F3B7F">
            <w:pPr>
              <w:pStyle w:val="TableParagraph"/>
              <w:ind w:left="28"/>
              <w:rPr>
                <w:sz w:val="20"/>
              </w:rPr>
            </w:pPr>
            <w:r>
              <w:rPr>
                <w:spacing w:val="-2"/>
                <w:sz w:val="20"/>
              </w:rPr>
              <w:t>Recordkeeping</w:t>
            </w:r>
          </w:p>
        </w:tc>
        <w:tc>
          <w:tcPr>
            <w:tcW w:w="899" w:type="dxa"/>
          </w:tcPr>
          <w:p w14:paraId="4D1421D4" w14:textId="77777777" w:rsidR="00A4174E" w:rsidRDefault="002F3B7F">
            <w:pPr>
              <w:pStyle w:val="TableParagraph"/>
              <w:ind w:left="363"/>
              <w:rPr>
                <w:sz w:val="20"/>
              </w:rPr>
            </w:pPr>
            <w:r>
              <w:rPr>
                <w:w w:val="99"/>
                <w:sz w:val="20"/>
              </w:rPr>
              <w:t>M</w:t>
            </w:r>
          </w:p>
        </w:tc>
        <w:tc>
          <w:tcPr>
            <w:tcW w:w="724" w:type="dxa"/>
          </w:tcPr>
          <w:p w14:paraId="1862AA3E" w14:textId="77777777" w:rsidR="00A4174E" w:rsidRDefault="002F3B7F">
            <w:pPr>
              <w:pStyle w:val="TableParagraph"/>
              <w:ind w:right="16"/>
              <w:jc w:val="right"/>
              <w:rPr>
                <w:sz w:val="20"/>
              </w:rPr>
            </w:pPr>
            <w:r>
              <w:rPr>
                <w:spacing w:val="-4"/>
                <w:sz w:val="20"/>
              </w:rPr>
              <w:t>$500</w:t>
            </w:r>
          </w:p>
        </w:tc>
        <w:tc>
          <w:tcPr>
            <w:tcW w:w="719" w:type="dxa"/>
          </w:tcPr>
          <w:p w14:paraId="1C29D967" w14:textId="77777777" w:rsidR="00A4174E" w:rsidRDefault="002F3B7F">
            <w:pPr>
              <w:pStyle w:val="TableParagraph"/>
              <w:ind w:right="16"/>
              <w:jc w:val="right"/>
              <w:rPr>
                <w:sz w:val="20"/>
              </w:rPr>
            </w:pPr>
            <w:r>
              <w:rPr>
                <w:spacing w:val="-2"/>
                <w:sz w:val="20"/>
              </w:rPr>
              <w:t>$1,000</w:t>
            </w:r>
          </w:p>
        </w:tc>
        <w:tc>
          <w:tcPr>
            <w:tcW w:w="719" w:type="dxa"/>
          </w:tcPr>
          <w:p w14:paraId="0C8605D5" w14:textId="77777777" w:rsidR="00A4174E" w:rsidRDefault="002F3B7F">
            <w:pPr>
              <w:pStyle w:val="TableParagraph"/>
              <w:ind w:right="15"/>
              <w:jc w:val="right"/>
              <w:rPr>
                <w:sz w:val="20"/>
              </w:rPr>
            </w:pPr>
            <w:r>
              <w:rPr>
                <w:spacing w:val="-2"/>
                <w:sz w:val="20"/>
              </w:rPr>
              <w:t>$2,500</w:t>
            </w:r>
          </w:p>
        </w:tc>
        <w:tc>
          <w:tcPr>
            <w:tcW w:w="1079" w:type="dxa"/>
          </w:tcPr>
          <w:p w14:paraId="0C9A85D0" w14:textId="77777777" w:rsidR="00A4174E" w:rsidRDefault="002F3B7F">
            <w:pPr>
              <w:pStyle w:val="TableParagraph"/>
              <w:ind w:right="14"/>
              <w:jc w:val="right"/>
              <w:rPr>
                <w:sz w:val="20"/>
              </w:rPr>
            </w:pPr>
            <w:r>
              <w:rPr>
                <w:spacing w:val="-2"/>
                <w:sz w:val="20"/>
              </w:rPr>
              <w:t>$7,500</w:t>
            </w:r>
          </w:p>
        </w:tc>
      </w:tr>
      <w:tr w:rsidR="00A4174E" w14:paraId="715EEA56" w14:textId="77777777">
        <w:trPr>
          <w:trHeight w:val="229"/>
        </w:trPr>
        <w:tc>
          <w:tcPr>
            <w:tcW w:w="2431" w:type="dxa"/>
          </w:tcPr>
          <w:p w14:paraId="31A740CA"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4"/>
                <w:sz w:val="20"/>
              </w:rPr>
              <w:t>19.28</w:t>
            </w:r>
          </w:p>
        </w:tc>
        <w:tc>
          <w:tcPr>
            <w:tcW w:w="2965" w:type="dxa"/>
          </w:tcPr>
          <w:p w14:paraId="786D4E49" w14:textId="77777777" w:rsidR="00A4174E" w:rsidRDefault="002F3B7F">
            <w:pPr>
              <w:pStyle w:val="TableParagraph"/>
              <w:ind w:left="28"/>
              <w:rPr>
                <w:sz w:val="20"/>
              </w:rPr>
            </w:pPr>
            <w:r>
              <w:rPr>
                <w:sz w:val="20"/>
              </w:rPr>
              <w:t>Sewage</w:t>
            </w:r>
            <w:r>
              <w:rPr>
                <w:spacing w:val="-6"/>
                <w:sz w:val="20"/>
              </w:rPr>
              <w:t xml:space="preserve"> </w:t>
            </w:r>
            <w:r>
              <w:rPr>
                <w:sz w:val="20"/>
              </w:rPr>
              <w:t>Sludge</w:t>
            </w:r>
            <w:r>
              <w:rPr>
                <w:spacing w:val="-5"/>
                <w:sz w:val="20"/>
              </w:rPr>
              <w:t xml:space="preserve"> </w:t>
            </w:r>
            <w:r>
              <w:rPr>
                <w:spacing w:val="-2"/>
                <w:sz w:val="20"/>
              </w:rPr>
              <w:t>Incinerators</w:t>
            </w:r>
          </w:p>
        </w:tc>
        <w:tc>
          <w:tcPr>
            <w:tcW w:w="4140" w:type="dxa"/>
            <w:gridSpan w:val="5"/>
            <w:vMerge w:val="restart"/>
          </w:tcPr>
          <w:p w14:paraId="14613C9C" w14:textId="77777777" w:rsidR="00A4174E" w:rsidRDefault="00A4174E">
            <w:pPr>
              <w:pStyle w:val="TableParagraph"/>
              <w:spacing w:line="240" w:lineRule="auto"/>
              <w:rPr>
                <w:sz w:val="20"/>
              </w:rPr>
            </w:pPr>
          </w:p>
        </w:tc>
      </w:tr>
      <w:tr w:rsidR="00A4174E" w14:paraId="7407A7A8" w14:textId="77777777">
        <w:trPr>
          <w:trHeight w:val="230"/>
        </w:trPr>
        <w:tc>
          <w:tcPr>
            <w:tcW w:w="5396" w:type="dxa"/>
            <w:gridSpan w:val="2"/>
          </w:tcPr>
          <w:p w14:paraId="6150D1E3" w14:textId="77777777" w:rsidR="00A4174E" w:rsidRDefault="002F3B7F">
            <w:pPr>
              <w:pStyle w:val="TableParagraph"/>
              <w:ind w:left="390"/>
              <w:rPr>
                <w:sz w:val="20"/>
              </w:rPr>
            </w:pPr>
            <w:r>
              <w:rPr>
                <w:sz w:val="20"/>
              </w:rPr>
              <w:t>Maximum</w:t>
            </w:r>
            <w:r>
              <w:rPr>
                <w:spacing w:val="-5"/>
                <w:sz w:val="20"/>
              </w:rPr>
              <w:t xml:space="preserve"> </w:t>
            </w:r>
            <w:r>
              <w:rPr>
                <w:sz w:val="20"/>
              </w:rPr>
              <w:t>Actual</w:t>
            </w:r>
            <w:r>
              <w:rPr>
                <w:spacing w:val="-6"/>
                <w:sz w:val="20"/>
              </w:rPr>
              <w:t xml:space="preserve"> </w:t>
            </w:r>
            <w:r>
              <w:rPr>
                <w:spacing w:val="-2"/>
                <w:sz w:val="20"/>
              </w:rPr>
              <w:t>Emission:</w:t>
            </w:r>
          </w:p>
        </w:tc>
        <w:tc>
          <w:tcPr>
            <w:tcW w:w="4140" w:type="dxa"/>
            <w:gridSpan w:val="5"/>
            <w:vMerge/>
            <w:tcBorders>
              <w:top w:val="nil"/>
            </w:tcBorders>
          </w:tcPr>
          <w:p w14:paraId="7490D9FD" w14:textId="77777777" w:rsidR="00A4174E" w:rsidRDefault="00A4174E">
            <w:pPr>
              <w:rPr>
                <w:sz w:val="2"/>
                <w:szCs w:val="2"/>
              </w:rPr>
            </w:pPr>
          </w:p>
        </w:tc>
      </w:tr>
      <w:tr w:rsidR="00A4174E" w14:paraId="5CCB435A" w14:textId="77777777">
        <w:trPr>
          <w:trHeight w:val="230"/>
        </w:trPr>
        <w:tc>
          <w:tcPr>
            <w:tcW w:w="5396" w:type="dxa"/>
            <w:gridSpan w:val="2"/>
          </w:tcPr>
          <w:p w14:paraId="64B7D5D5" w14:textId="77777777" w:rsidR="00A4174E" w:rsidRDefault="002F3B7F">
            <w:pPr>
              <w:pStyle w:val="TableParagraph"/>
              <w:ind w:left="390"/>
              <w:rPr>
                <w:sz w:val="20"/>
              </w:rPr>
            </w:pPr>
            <w:r>
              <w:rPr>
                <w:position w:val="2"/>
                <w:sz w:val="20"/>
              </w:rPr>
              <w:t>For</w:t>
            </w:r>
            <w:r>
              <w:rPr>
                <w:spacing w:val="-3"/>
                <w:position w:val="2"/>
                <w:sz w:val="20"/>
              </w:rPr>
              <w:t xml:space="preserve"> </w:t>
            </w:r>
            <w:r>
              <w:rPr>
                <w:position w:val="2"/>
                <w:sz w:val="20"/>
              </w:rPr>
              <w:t>less</w:t>
            </w:r>
            <w:r>
              <w:rPr>
                <w:spacing w:val="-4"/>
                <w:position w:val="2"/>
                <w:sz w:val="20"/>
              </w:rPr>
              <w:t xml:space="preserve"> </w:t>
            </w:r>
            <w:r>
              <w:rPr>
                <w:position w:val="2"/>
                <w:sz w:val="20"/>
              </w:rPr>
              <w:t>than</w:t>
            </w:r>
            <w:r>
              <w:rPr>
                <w:spacing w:val="-2"/>
                <w:position w:val="2"/>
                <w:sz w:val="20"/>
              </w:rPr>
              <w:t xml:space="preserve"> </w:t>
            </w:r>
            <w:r>
              <w:rPr>
                <w:position w:val="2"/>
                <w:sz w:val="20"/>
              </w:rPr>
              <w:t>5.7</w:t>
            </w:r>
            <w:r>
              <w:rPr>
                <w:spacing w:val="-4"/>
                <w:position w:val="2"/>
                <w:sz w:val="20"/>
              </w:rPr>
              <w:t xml:space="preserve"> </w:t>
            </w:r>
            <w:r>
              <w:rPr>
                <w:position w:val="2"/>
                <w:sz w:val="20"/>
              </w:rPr>
              <w:t>pounds</w:t>
            </w:r>
            <w:r>
              <w:rPr>
                <w:spacing w:val="-4"/>
                <w:position w:val="2"/>
                <w:sz w:val="20"/>
              </w:rPr>
              <w:t xml:space="preserve"> </w:t>
            </w:r>
            <w:r>
              <w:rPr>
                <w:position w:val="2"/>
                <w:sz w:val="20"/>
              </w:rPr>
              <w:t>per</w:t>
            </w:r>
            <w:r>
              <w:rPr>
                <w:spacing w:val="-5"/>
                <w:position w:val="2"/>
                <w:sz w:val="20"/>
              </w:rPr>
              <w:t xml:space="preserve"> </w:t>
            </w:r>
            <w:r>
              <w:rPr>
                <w:position w:val="2"/>
                <w:sz w:val="20"/>
              </w:rPr>
              <w:t>hour</w:t>
            </w:r>
            <w:r>
              <w:rPr>
                <w:spacing w:val="-2"/>
                <w:position w:val="2"/>
                <w:sz w:val="20"/>
              </w:rPr>
              <w:t xml:space="preserve"> </w:t>
            </w:r>
            <w:r>
              <w:rPr>
                <w:position w:val="2"/>
                <w:sz w:val="20"/>
              </w:rPr>
              <w:t>for</w:t>
            </w:r>
            <w:r>
              <w:rPr>
                <w:spacing w:val="-2"/>
                <w:position w:val="2"/>
                <w:sz w:val="20"/>
              </w:rPr>
              <w:t xml:space="preserve"> </w:t>
            </w:r>
            <w:r>
              <w:rPr>
                <w:position w:val="2"/>
                <w:sz w:val="20"/>
              </w:rPr>
              <w:t>VOC</w:t>
            </w:r>
            <w:r>
              <w:rPr>
                <w:spacing w:val="-4"/>
                <w:position w:val="2"/>
                <w:sz w:val="20"/>
              </w:rPr>
              <w:t xml:space="preserve"> </w:t>
            </w:r>
            <w:r>
              <w:rPr>
                <w:position w:val="2"/>
                <w:sz w:val="20"/>
              </w:rPr>
              <w:t>and</w:t>
            </w:r>
            <w:r>
              <w:rPr>
                <w:spacing w:val="-3"/>
                <w:position w:val="2"/>
                <w:sz w:val="20"/>
              </w:rPr>
              <w:t xml:space="preserve"> </w:t>
            </w:r>
            <w:r>
              <w:rPr>
                <w:spacing w:val="-4"/>
                <w:position w:val="2"/>
                <w:sz w:val="20"/>
              </w:rPr>
              <w:t>NO</w:t>
            </w:r>
            <w:r>
              <w:rPr>
                <w:spacing w:val="-4"/>
                <w:sz w:val="13"/>
              </w:rPr>
              <w:t>x</w:t>
            </w:r>
            <w:r>
              <w:rPr>
                <w:spacing w:val="-4"/>
                <w:position w:val="2"/>
                <w:sz w:val="20"/>
              </w:rPr>
              <w:t>:</w:t>
            </w:r>
          </w:p>
        </w:tc>
        <w:tc>
          <w:tcPr>
            <w:tcW w:w="4140" w:type="dxa"/>
            <w:gridSpan w:val="5"/>
            <w:vMerge/>
            <w:tcBorders>
              <w:top w:val="nil"/>
            </w:tcBorders>
          </w:tcPr>
          <w:p w14:paraId="7B934BAE" w14:textId="77777777" w:rsidR="00A4174E" w:rsidRDefault="00A4174E">
            <w:pPr>
              <w:rPr>
                <w:sz w:val="2"/>
                <w:szCs w:val="2"/>
              </w:rPr>
            </w:pPr>
          </w:p>
        </w:tc>
      </w:tr>
      <w:tr w:rsidR="00A4174E" w14:paraId="782BEF79" w14:textId="77777777">
        <w:trPr>
          <w:trHeight w:val="229"/>
        </w:trPr>
        <w:tc>
          <w:tcPr>
            <w:tcW w:w="5396" w:type="dxa"/>
            <w:gridSpan w:val="2"/>
          </w:tcPr>
          <w:p w14:paraId="7CE3B852" w14:textId="77777777" w:rsidR="00A4174E" w:rsidRDefault="002F3B7F">
            <w:pPr>
              <w:pStyle w:val="TableParagraph"/>
              <w:tabs>
                <w:tab w:val="left" w:pos="767"/>
              </w:tabs>
              <w:ind w:left="390"/>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899" w:type="dxa"/>
          </w:tcPr>
          <w:p w14:paraId="47231FD1" w14:textId="77777777" w:rsidR="00A4174E" w:rsidRDefault="002F3B7F">
            <w:pPr>
              <w:pStyle w:val="TableParagraph"/>
              <w:ind w:left="291"/>
              <w:rPr>
                <w:sz w:val="20"/>
              </w:rPr>
            </w:pPr>
            <w:r>
              <w:rPr>
                <w:spacing w:val="-5"/>
                <w:sz w:val="20"/>
              </w:rPr>
              <w:t>NM</w:t>
            </w:r>
          </w:p>
        </w:tc>
        <w:tc>
          <w:tcPr>
            <w:tcW w:w="724" w:type="dxa"/>
          </w:tcPr>
          <w:p w14:paraId="298882D9" w14:textId="77777777" w:rsidR="00A4174E" w:rsidRDefault="002F3B7F">
            <w:pPr>
              <w:pStyle w:val="TableParagraph"/>
              <w:ind w:right="17"/>
              <w:jc w:val="right"/>
              <w:rPr>
                <w:sz w:val="20"/>
              </w:rPr>
            </w:pPr>
            <w:r>
              <w:rPr>
                <w:spacing w:val="-2"/>
                <w:sz w:val="20"/>
              </w:rPr>
              <w:t>$6,000</w:t>
            </w:r>
          </w:p>
        </w:tc>
        <w:tc>
          <w:tcPr>
            <w:tcW w:w="719" w:type="dxa"/>
          </w:tcPr>
          <w:p w14:paraId="75108436" w14:textId="77777777" w:rsidR="00A4174E" w:rsidRDefault="002F3B7F">
            <w:pPr>
              <w:pStyle w:val="TableParagraph"/>
              <w:ind w:right="15"/>
              <w:jc w:val="right"/>
              <w:rPr>
                <w:sz w:val="20"/>
              </w:rPr>
            </w:pPr>
            <w:r>
              <w:rPr>
                <w:spacing w:val="-2"/>
                <w:sz w:val="20"/>
              </w:rPr>
              <w:t>$12,000</w:t>
            </w:r>
          </w:p>
        </w:tc>
        <w:tc>
          <w:tcPr>
            <w:tcW w:w="719" w:type="dxa"/>
          </w:tcPr>
          <w:p w14:paraId="15AD1377" w14:textId="77777777" w:rsidR="00A4174E" w:rsidRDefault="002F3B7F">
            <w:pPr>
              <w:pStyle w:val="TableParagraph"/>
              <w:ind w:right="14"/>
              <w:jc w:val="right"/>
              <w:rPr>
                <w:sz w:val="20"/>
              </w:rPr>
            </w:pPr>
            <w:r>
              <w:rPr>
                <w:spacing w:val="-2"/>
                <w:sz w:val="20"/>
              </w:rPr>
              <w:t>$30,000</w:t>
            </w:r>
          </w:p>
        </w:tc>
        <w:tc>
          <w:tcPr>
            <w:tcW w:w="1079" w:type="dxa"/>
          </w:tcPr>
          <w:p w14:paraId="2BD07BD9" w14:textId="77777777" w:rsidR="00A4174E" w:rsidRDefault="002F3B7F">
            <w:pPr>
              <w:pStyle w:val="TableParagraph"/>
              <w:ind w:right="13"/>
              <w:jc w:val="right"/>
              <w:rPr>
                <w:sz w:val="20"/>
              </w:rPr>
            </w:pPr>
            <w:r>
              <w:rPr>
                <w:spacing w:val="-2"/>
                <w:sz w:val="20"/>
              </w:rPr>
              <w:t>$50,000</w:t>
            </w:r>
          </w:p>
        </w:tc>
      </w:tr>
      <w:tr w:rsidR="00A4174E" w14:paraId="4E7E6B7C" w14:textId="77777777">
        <w:trPr>
          <w:trHeight w:val="230"/>
        </w:trPr>
        <w:tc>
          <w:tcPr>
            <w:tcW w:w="5396" w:type="dxa"/>
            <w:gridSpan w:val="2"/>
          </w:tcPr>
          <w:p w14:paraId="488EE546" w14:textId="77777777" w:rsidR="00A4174E" w:rsidRDefault="002F3B7F">
            <w:pPr>
              <w:pStyle w:val="TableParagraph"/>
              <w:tabs>
                <w:tab w:val="left" w:pos="767"/>
              </w:tabs>
              <w:ind w:left="390"/>
              <w:rPr>
                <w:sz w:val="20"/>
              </w:rPr>
            </w:pPr>
            <w:r>
              <w:rPr>
                <w:spacing w:val="-5"/>
                <w:sz w:val="20"/>
              </w:rPr>
              <w:t>2.</w:t>
            </w:r>
            <w:r>
              <w:rPr>
                <w:sz w:val="20"/>
              </w:rPr>
              <w:tab/>
              <w:t>From</w:t>
            </w:r>
            <w:r>
              <w:rPr>
                <w:spacing w:val="-4"/>
                <w:sz w:val="20"/>
              </w:rPr>
              <w:t xml:space="preserve"> </w:t>
            </w:r>
            <w:r>
              <w:rPr>
                <w:sz w:val="20"/>
              </w:rPr>
              <w:t>25</w:t>
            </w:r>
            <w:r>
              <w:rPr>
                <w:spacing w:val="-4"/>
                <w:sz w:val="20"/>
              </w:rPr>
              <w:t xml:space="preserve"> </w:t>
            </w:r>
            <w:r>
              <w:rPr>
                <w:sz w:val="20"/>
              </w:rPr>
              <w:t>through</w:t>
            </w:r>
            <w:r>
              <w:rPr>
                <w:spacing w:val="-5"/>
                <w:sz w:val="20"/>
              </w:rPr>
              <w:t xml:space="preserve"> </w:t>
            </w:r>
            <w:r>
              <w:rPr>
                <w:sz w:val="20"/>
              </w:rPr>
              <w:t>50</w:t>
            </w:r>
            <w:r>
              <w:rPr>
                <w:spacing w:val="-4"/>
                <w:sz w:val="20"/>
              </w:rPr>
              <w:t xml:space="preserve"> </w:t>
            </w:r>
            <w:r>
              <w:rPr>
                <w:sz w:val="20"/>
              </w:rPr>
              <w:t>percent</w:t>
            </w:r>
            <w:r>
              <w:rPr>
                <w:spacing w:val="-5"/>
                <w:sz w:val="20"/>
              </w:rPr>
              <w:t xml:space="preserve"> </w:t>
            </w:r>
            <w:r>
              <w:rPr>
                <w:sz w:val="20"/>
              </w:rPr>
              <w:t>over</w:t>
            </w:r>
            <w:r>
              <w:rPr>
                <w:spacing w:val="-3"/>
                <w:sz w:val="20"/>
              </w:rPr>
              <w:t xml:space="preserve"> </w:t>
            </w:r>
            <w:r>
              <w:rPr>
                <w:sz w:val="20"/>
              </w:rPr>
              <w:t>the</w:t>
            </w:r>
            <w:r>
              <w:rPr>
                <w:spacing w:val="-5"/>
                <w:sz w:val="20"/>
              </w:rPr>
              <w:t xml:space="preserve"> </w:t>
            </w:r>
            <w:r>
              <w:rPr>
                <w:sz w:val="20"/>
              </w:rPr>
              <w:t>allowable</w:t>
            </w:r>
            <w:r>
              <w:rPr>
                <w:spacing w:val="-5"/>
                <w:sz w:val="20"/>
              </w:rPr>
              <w:t xml:space="preserve"> </w:t>
            </w:r>
            <w:r>
              <w:rPr>
                <w:spacing w:val="-2"/>
                <w:sz w:val="20"/>
              </w:rPr>
              <w:t>standard</w:t>
            </w:r>
          </w:p>
        </w:tc>
        <w:tc>
          <w:tcPr>
            <w:tcW w:w="899" w:type="dxa"/>
          </w:tcPr>
          <w:p w14:paraId="2CFE930F" w14:textId="77777777" w:rsidR="00A4174E" w:rsidRDefault="002F3B7F">
            <w:pPr>
              <w:pStyle w:val="TableParagraph"/>
              <w:ind w:left="291"/>
              <w:rPr>
                <w:sz w:val="20"/>
              </w:rPr>
            </w:pPr>
            <w:r>
              <w:rPr>
                <w:spacing w:val="-5"/>
                <w:sz w:val="20"/>
              </w:rPr>
              <w:t>NM</w:t>
            </w:r>
          </w:p>
        </w:tc>
        <w:tc>
          <w:tcPr>
            <w:tcW w:w="724" w:type="dxa"/>
          </w:tcPr>
          <w:p w14:paraId="3D5C7E1E" w14:textId="77777777" w:rsidR="00A4174E" w:rsidRDefault="002F3B7F">
            <w:pPr>
              <w:pStyle w:val="TableParagraph"/>
              <w:ind w:right="17"/>
              <w:jc w:val="right"/>
              <w:rPr>
                <w:sz w:val="20"/>
              </w:rPr>
            </w:pPr>
            <w:r>
              <w:rPr>
                <w:spacing w:val="-2"/>
                <w:sz w:val="20"/>
              </w:rPr>
              <w:t>$8,000</w:t>
            </w:r>
          </w:p>
        </w:tc>
        <w:tc>
          <w:tcPr>
            <w:tcW w:w="719" w:type="dxa"/>
          </w:tcPr>
          <w:p w14:paraId="205F0C4F" w14:textId="77777777" w:rsidR="00A4174E" w:rsidRDefault="002F3B7F">
            <w:pPr>
              <w:pStyle w:val="TableParagraph"/>
              <w:ind w:right="15"/>
              <w:jc w:val="right"/>
              <w:rPr>
                <w:sz w:val="20"/>
              </w:rPr>
            </w:pPr>
            <w:r>
              <w:rPr>
                <w:spacing w:val="-2"/>
                <w:sz w:val="20"/>
              </w:rPr>
              <w:t>$16,000</w:t>
            </w:r>
          </w:p>
        </w:tc>
        <w:tc>
          <w:tcPr>
            <w:tcW w:w="719" w:type="dxa"/>
          </w:tcPr>
          <w:p w14:paraId="7967EA25" w14:textId="77777777" w:rsidR="00A4174E" w:rsidRDefault="002F3B7F">
            <w:pPr>
              <w:pStyle w:val="TableParagraph"/>
              <w:ind w:right="14"/>
              <w:jc w:val="right"/>
              <w:rPr>
                <w:sz w:val="20"/>
              </w:rPr>
            </w:pPr>
            <w:r>
              <w:rPr>
                <w:spacing w:val="-2"/>
                <w:sz w:val="20"/>
              </w:rPr>
              <w:t>$40,000</w:t>
            </w:r>
          </w:p>
        </w:tc>
        <w:tc>
          <w:tcPr>
            <w:tcW w:w="1079" w:type="dxa"/>
          </w:tcPr>
          <w:p w14:paraId="228E772B" w14:textId="77777777" w:rsidR="00A4174E" w:rsidRDefault="002F3B7F">
            <w:pPr>
              <w:pStyle w:val="TableParagraph"/>
              <w:ind w:right="13"/>
              <w:jc w:val="right"/>
              <w:rPr>
                <w:sz w:val="20"/>
              </w:rPr>
            </w:pPr>
            <w:r>
              <w:rPr>
                <w:spacing w:val="-2"/>
                <w:sz w:val="20"/>
              </w:rPr>
              <w:t>$50,000</w:t>
            </w:r>
          </w:p>
        </w:tc>
      </w:tr>
      <w:tr w:rsidR="00A4174E" w14:paraId="570ADCCF" w14:textId="77777777">
        <w:trPr>
          <w:trHeight w:val="230"/>
        </w:trPr>
        <w:tc>
          <w:tcPr>
            <w:tcW w:w="5396" w:type="dxa"/>
            <w:gridSpan w:val="2"/>
          </w:tcPr>
          <w:p w14:paraId="62EE5D18" w14:textId="77777777" w:rsidR="00A4174E" w:rsidRDefault="002F3B7F">
            <w:pPr>
              <w:pStyle w:val="TableParagraph"/>
              <w:tabs>
                <w:tab w:val="left" w:pos="767"/>
              </w:tabs>
              <w:ind w:left="390"/>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899" w:type="dxa"/>
          </w:tcPr>
          <w:p w14:paraId="6D7654E2" w14:textId="77777777" w:rsidR="00A4174E" w:rsidRDefault="002F3B7F">
            <w:pPr>
              <w:pStyle w:val="TableParagraph"/>
              <w:ind w:left="291"/>
              <w:rPr>
                <w:sz w:val="20"/>
              </w:rPr>
            </w:pPr>
            <w:r>
              <w:rPr>
                <w:spacing w:val="-5"/>
                <w:sz w:val="20"/>
              </w:rPr>
              <w:t>NM</w:t>
            </w:r>
          </w:p>
        </w:tc>
        <w:tc>
          <w:tcPr>
            <w:tcW w:w="724" w:type="dxa"/>
          </w:tcPr>
          <w:p w14:paraId="6FA342E8" w14:textId="77777777" w:rsidR="00A4174E" w:rsidRDefault="002F3B7F">
            <w:pPr>
              <w:pStyle w:val="TableParagraph"/>
              <w:ind w:right="16"/>
              <w:jc w:val="right"/>
              <w:rPr>
                <w:sz w:val="20"/>
              </w:rPr>
            </w:pPr>
            <w:r>
              <w:rPr>
                <w:spacing w:val="-2"/>
                <w:sz w:val="20"/>
              </w:rPr>
              <w:t>$10,000</w:t>
            </w:r>
          </w:p>
        </w:tc>
        <w:tc>
          <w:tcPr>
            <w:tcW w:w="719" w:type="dxa"/>
          </w:tcPr>
          <w:p w14:paraId="654AB232" w14:textId="77777777" w:rsidR="00A4174E" w:rsidRDefault="002F3B7F">
            <w:pPr>
              <w:pStyle w:val="TableParagraph"/>
              <w:ind w:right="15"/>
              <w:jc w:val="right"/>
              <w:rPr>
                <w:sz w:val="20"/>
              </w:rPr>
            </w:pPr>
            <w:r>
              <w:rPr>
                <w:spacing w:val="-2"/>
                <w:sz w:val="20"/>
              </w:rPr>
              <w:t>$20,000</w:t>
            </w:r>
          </w:p>
        </w:tc>
        <w:tc>
          <w:tcPr>
            <w:tcW w:w="719" w:type="dxa"/>
          </w:tcPr>
          <w:p w14:paraId="7DA30200" w14:textId="77777777" w:rsidR="00A4174E" w:rsidRDefault="002F3B7F">
            <w:pPr>
              <w:pStyle w:val="TableParagraph"/>
              <w:ind w:right="14"/>
              <w:jc w:val="right"/>
              <w:rPr>
                <w:sz w:val="20"/>
              </w:rPr>
            </w:pPr>
            <w:r>
              <w:rPr>
                <w:spacing w:val="-2"/>
                <w:sz w:val="20"/>
              </w:rPr>
              <w:t>$50,000</w:t>
            </w:r>
          </w:p>
        </w:tc>
        <w:tc>
          <w:tcPr>
            <w:tcW w:w="1079" w:type="dxa"/>
          </w:tcPr>
          <w:p w14:paraId="7190B208" w14:textId="77777777" w:rsidR="00A4174E" w:rsidRDefault="002F3B7F">
            <w:pPr>
              <w:pStyle w:val="TableParagraph"/>
              <w:ind w:right="13"/>
              <w:jc w:val="right"/>
              <w:rPr>
                <w:sz w:val="20"/>
              </w:rPr>
            </w:pPr>
            <w:r>
              <w:rPr>
                <w:spacing w:val="-2"/>
                <w:sz w:val="20"/>
              </w:rPr>
              <w:t>$50,000</w:t>
            </w:r>
          </w:p>
        </w:tc>
      </w:tr>
      <w:tr w:rsidR="00A4174E" w14:paraId="4972095C" w14:textId="77777777">
        <w:trPr>
          <w:trHeight w:val="229"/>
        </w:trPr>
        <w:tc>
          <w:tcPr>
            <w:tcW w:w="5396" w:type="dxa"/>
            <w:gridSpan w:val="2"/>
          </w:tcPr>
          <w:p w14:paraId="56C5CD6F" w14:textId="77777777" w:rsidR="00A4174E" w:rsidRDefault="002F3B7F">
            <w:pPr>
              <w:pStyle w:val="TableParagraph"/>
              <w:ind w:left="390"/>
              <w:rPr>
                <w:sz w:val="20"/>
              </w:rPr>
            </w:pPr>
            <w:r>
              <w:rPr>
                <w:position w:val="2"/>
                <w:sz w:val="20"/>
              </w:rPr>
              <w:t>For</w:t>
            </w:r>
            <w:r>
              <w:rPr>
                <w:spacing w:val="-4"/>
                <w:position w:val="2"/>
                <w:sz w:val="20"/>
              </w:rPr>
              <w:t xml:space="preserve"> </w:t>
            </w:r>
            <w:r>
              <w:rPr>
                <w:position w:val="2"/>
                <w:sz w:val="20"/>
              </w:rPr>
              <w:t>greater</w:t>
            </w:r>
            <w:r>
              <w:rPr>
                <w:spacing w:val="-4"/>
                <w:position w:val="2"/>
                <w:sz w:val="20"/>
              </w:rPr>
              <w:t xml:space="preserve"> </w:t>
            </w:r>
            <w:r>
              <w:rPr>
                <w:position w:val="2"/>
                <w:sz w:val="20"/>
              </w:rPr>
              <w:t>than</w:t>
            </w:r>
            <w:r>
              <w:rPr>
                <w:spacing w:val="-4"/>
                <w:position w:val="2"/>
                <w:sz w:val="20"/>
              </w:rPr>
              <w:t xml:space="preserve"> </w:t>
            </w:r>
            <w:r>
              <w:rPr>
                <w:position w:val="2"/>
                <w:sz w:val="20"/>
              </w:rPr>
              <w:t>5.7</w:t>
            </w:r>
            <w:r>
              <w:rPr>
                <w:spacing w:val="-4"/>
                <w:position w:val="2"/>
                <w:sz w:val="20"/>
              </w:rPr>
              <w:t xml:space="preserve"> </w:t>
            </w:r>
            <w:r>
              <w:rPr>
                <w:position w:val="2"/>
                <w:sz w:val="20"/>
              </w:rPr>
              <w:t>pounds</w:t>
            </w:r>
            <w:r>
              <w:rPr>
                <w:spacing w:val="-5"/>
                <w:position w:val="2"/>
                <w:sz w:val="20"/>
              </w:rPr>
              <w:t xml:space="preserve"> </w:t>
            </w:r>
            <w:r>
              <w:rPr>
                <w:position w:val="2"/>
                <w:sz w:val="20"/>
              </w:rPr>
              <w:t>per</w:t>
            </w:r>
            <w:r>
              <w:rPr>
                <w:spacing w:val="-4"/>
                <w:position w:val="2"/>
                <w:sz w:val="20"/>
              </w:rPr>
              <w:t xml:space="preserve"> </w:t>
            </w:r>
            <w:r>
              <w:rPr>
                <w:position w:val="2"/>
                <w:sz w:val="20"/>
              </w:rPr>
              <w:t>hour</w:t>
            </w:r>
            <w:r>
              <w:rPr>
                <w:spacing w:val="-4"/>
                <w:position w:val="2"/>
                <w:sz w:val="20"/>
              </w:rPr>
              <w:t xml:space="preserve"> NO</w:t>
            </w:r>
            <w:r>
              <w:rPr>
                <w:spacing w:val="-4"/>
                <w:sz w:val="13"/>
              </w:rPr>
              <w:t>x</w:t>
            </w:r>
            <w:r>
              <w:rPr>
                <w:spacing w:val="-4"/>
                <w:position w:val="2"/>
                <w:sz w:val="20"/>
              </w:rPr>
              <w:t>:</w:t>
            </w:r>
          </w:p>
        </w:tc>
        <w:tc>
          <w:tcPr>
            <w:tcW w:w="899" w:type="dxa"/>
          </w:tcPr>
          <w:p w14:paraId="7D670C2A" w14:textId="77777777" w:rsidR="00A4174E" w:rsidRDefault="00A4174E">
            <w:pPr>
              <w:pStyle w:val="TableParagraph"/>
              <w:spacing w:line="240" w:lineRule="auto"/>
              <w:rPr>
                <w:sz w:val="16"/>
              </w:rPr>
            </w:pPr>
          </w:p>
        </w:tc>
        <w:tc>
          <w:tcPr>
            <w:tcW w:w="3241" w:type="dxa"/>
            <w:gridSpan w:val="4"/>
          </w:tcPr>
          <w:p w14:paraId="754A9639" w14:textId="77777777" w:rsidR="00A4174E" w:rsidRDefault="00A4174E">
            <w:pPr>
              <w:pStyle w:val="TableParagraph"/>
              <w:spacing w:line="240" w:lineRule="auto"/>
              <w:rPr>
                <w:sz w:val="16"/>
              </w:rPr>
            </w:pPr>
          </w:p>
        </w:tc>
      </w:tr>
      <w:tr w:rsidR="00A4174E" w14:paraId="1749ED6B" w14:textId="77777777">
        <w:trPr>
          <w:trHeight w:val="230"/>
        </w:trPr>
        <w:tc>
          <w:tcPr>
            <w:tcW w:w="5396" w:type="dxa"/>
            <w:gridSpan w:val="2"/>
          </w:tcPr>
          <w:p w14:paraId="36DDE39E" w14:textId="77777777" w:rsidR="00A4174E" w:rsidRDefault="002F3B7F">
            <w:pPr>
              <w:pStyle w:val="TableParagraph"/>
              <w:tabs>
                <w:tab w:val="left" w:pos="767"/>
              </w:tabs>
              <w:ind w:left="390"/>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899" w:type="dxa"/>
          </w:tcPr>
          <w:p w14:paraId="7971EC07" w14:textId="77777777" w:rsidR="00A4174E" w:rsidRDefault="002F3B7F">
            <w:pPr>
              <w:pStyle w:val="TableParagraph"/>
              <w:ind w:left="291"/>
              <w:rPr>
                <w:sz w:val="20"/>
              </w:rPr>
            </w:pPr>
            <w:r>
              <w:rPr>
                <w:spacing w:val="-5"/>
                <w:sz w:val="20"/>
              </w:rPr>
              <w:t>NM</w:t>
            </w:r>
          </w:p>
        </w:tc>
        <w:tc>
          <w:tcPr>
            <w:tcW w:w="724" w:type="dxa"/>
          </w:tcPr>
          <w:p w14:paraId="2278BB43" w14:textId="77777777" w:rsidR="00A4174E" w:rsidRDefault="002F3B7F">
            <w:pPr>
              <w:pStyle w:val="TableParagraph"/>
              <w:ind w:right="17"/>
              <w:jc w:val="right"/>
              <w:rPr>
                <w:sz w:val="20"/>
              </w:rPr>
            </w:pPr>
            <w:r>
              <w:rPr>
                <w:spacing w:val="-2"/>
                <w:sz w:val="20"/>
              </w:rPr>
              <w:t>$8,000</w:t>
            </w:r>
          </w:p>
        </w:tc>
        <w:tc>
          <w:tcPr>
            <w:tcW w:w="719" w:type="dxa"/>
          </w:tcPr>
          <w:p w14:paraId="0CB4B06A" w14:textId="77777777" w:rsidR="00A4174E" w:rsidRDefault="002F3B7F">
            <w:pPr>
              <w:pStyle w:val="TableParagraph"/>
              <w:ind w:right="15"/>
              <w:jc w:val="right"/>
              <w:rPr>
                <w:sz w:val="20"/>
              </w:rPr>
            </w:pPr>
            <w:r>
              <w:rPr>
                <w:spacing w:val="-2"/>
                <w:sz w:val="20"/>
              </w:rPr>
              <w:t>$16,000</w:t>
            </w:r>
          </w:p>
        </w:tc>
        <w:tc>
          <w:tcPr>
            <w:tcW w:w="719" w:type="dxa"/>
          </w:tcPr>
          <w:p w14:paraId="0AE09965" w14:textId="77777777" w:rsidR="00A4174E" w:rsidRDefault="002F3B7F">
            <w:pPr>
              <w:pStyle w:val="TableParagraph"/>
              <w:ind w:right="14"/>
              <w:jc w:val="right"/>
              <w:rPr>
                <w:sz w:val="20"/>
              </w:rPr>
            </w:pPr>
            <w:r>
              <w:rPr>
                <w:spacing w:val="-2"/>
                <w:sz w:val="20"/>
              </w:rPr>
              <w:t>$40,000</w:t>
            </w:r>
          </w:p>
        </w:tc>
        <w:tc>
          <w:tcPr>
            <w:tcW w:w="1079" w:type="dxa"/>
          </w:tcPr>
          <w:p w14:paraId="656964B9" w14:textId="77777777" w:rsidR="00A4174E" w:rsidRDefault="002F3B7F">
            <w:pPr>
              <w:pStyle w:val="TableParagraph"/>
              <w:ind w:right="13"/>
              <w:jc w:val="right"/>
              <w:rPr>
                <w:sz w:val="20"/>
              </w:rPr>
            </w:pPr>
            <w:r>
              <w:rPr>
                <w:spacing w:val="-2"/>
                <w:sz w:val="20"/>
              </w:rPr>
              <w:t>$50,000</w:t>
            </w:r>
          </w:p>
        </w:tc>
      </w:tr>
      <w:tr w:rsidR="00A4174E" w14:paraId="6F813FDA" w14:textId="77777777">
        <w:trPr>
          <w:trHeight w:val="230"/>
        </w:trPr>
        <w:tc>
          <w:tcPr>
            <w:tcW w:w="5396" w:type="dxa"/>
            <w:gridSpan w:val="2"/>
          </w:tcPr>
          <w:p w14:paraId="0A25DE0B" w14:textId="77777777" w:rsidR="00A4174E" w:rsidRDefault="002F3B7F">
            <w:pPr>
              <w:pStyle w:val="TableParagraph"/>
              <w:tabs>
                <w:tab w:val="left" w:pos="767"/>
              </w:tabs>
              <w:ind w:left="390"/>
              <w:rPr>
                <w:sz w:val="20"/>
              </w:rPr>
            </w:pPr>
            <w:r>
              <w:rPr>
                <w:spacing w:val="-5"/>
                <w:sz w:val="20"/>
              </w:rPr>
              <w:t>2.</w:t>
            </w:r>
            <w:r>
              <w:rPr>
                <w:sz w:val="20"/>
              </w:rPr>
              <w:tab/>
              <w:t>From</w:t>
            </w:r>
            <w:r>
              <w:rPr>
                <w:spacing w:val="-4"/>
                <w:sz w:val="20"/>
              </w:rPr>
              <w:t xml:space="preserve"> </w:t>
            </w:r>
            <w:r>
              <w:rPr>
                <w:sz w:val="20"/>
              </w:rPr>
              <w:t>25</w:t>
            </w:r>
            <w:r>
              <w:rPr>
                <w:spacing w:val="-4"/>
                <w:sz w:val="20"/>
              </w:rPr>
              <w:t xml:space="preserve"> </w:t>
            </w:r>
            <w:r>
              <w:rPr>
                <w:sz w:val="20"/>
              </w:rPr>
              <w:t>through</w:t>
            </w:r>
            <w:r>
              <w:rPr>
                <w:spacing w:val="-5"/>
                <w:sz w:val="20"/>
              </w:rPr>
              <w:t xml:space="preserve"> </w:t>
            </w:r>
            <w:r>
              <w:rPr>
                <w:sz w:val="20"/>
              </w:rPr>
              <w:t>50</w:t>
            </w:r>
            <w:r>
              <w:rPr>
                <w:spacing w:val="-4"/>
                <w:sz w:val="20"/>
              </w:rPr>
              <w:t xml:space="preserve"> </w:t>
            </w:r>
            <w:r>
              <w:rPr>
                <w:sz w:val="20"/>
              </w:rPr>
              <w:t>percent</w:t>
            </w:r>
            <w:r>
              <w:rPr>
                <w:spacing w:val="-5"/>
                <w:sz w:val="20"/>
              </w:rPr>
              <w:t xml:space="preserve"> </w:t>
            </w:r>
            <w:r>
              <w:rPr>
                <w:sz w:val="20"/>
              </w:rPr>
              <w:t>over</w:t>
            </w:r>
            <w:r>
              <w:rPr>
                <w:spacing w:val="-3"/>
                <w:sz w:val="20"/>
              </w:rPr>
              <w:t xml:space="preserve"> </w:t>
            </w:r>
            <w:r>
              <w:rPr>
                <w:sz w:val="20"/>
              </w:rPr>
              <w:t>the</w:t>
            </w:r>
            <w:r>
              <w:rPr>
                <w:spacing w:val="-5"/>
                <w:sz w:val="20"/>
              </w:rPr>
              <w:t xml:space="preserve"> </w:t>
            </w:r>
            <w:r>
              <w:rPr>
                <w:sz w:val="20"/>
              </w:rPr>
              <w:t>allowable</w:t>
            </w:r>
            <w:r>
              <w:rPr>
                <w:spacing w:val="-5"/>
                <w:sz w:val="20"/>
              </w:rPr>
              <w:t xml:space="preserve"> </w:t>
            </w:r>
            <w:r>
              <w:rPr>
                <w:spacing w:val="-2"/>
                <w:sz w:val="20"/>
              </w:rPr>
              <w:t>standard</w:t>
            </w:r>
          </w:p>
        </w:tc>
        <w:tc>
          <w:tcPr>
            <w:tcW w:w="899" w:type="dxa"/>
          </w:tcPr>
          <w:p w14:paraId="69C3FA00" w14:textId="77777777" w:rsidR="00A4174E" w:rsidRDefault="002F3B7F">
            <w:pPr>
              <w:pStyle w:val="TableParagraph"/>
              <w:ind w:left="291"/>
              <w:rPr>
                <w:sz w:val="20"/>
              </w:rPr>
            </w:pPr>
            <w:r>
              <w:rPr>
                <w:spacing w:val="-5"/>
                <w:sz w:val="20"/>
              </w:rPr>
              <w:t>NM</w:t>
            </w:r>
          </w:p>
        </w:tc>
        <w:tc>
          <w:tcPr>
            <w:tcW w:w="724" w:type="dxa"/>
          </w:tcPr>
          <w:p w14:paraId="1E5AC012" w14:textId="77777777" w:rsidR="00A4174E" w:rsidRDefault="002F3B7F">
            <w:pPr>
              <w:pStyle w:val="TableParagraph"/>
              <w:ind w:right="16"/>
              <w:jc w:val="right"/>
              <w:rPr>
                <w:sz w:val="20"/>
              </w:rPr>
            </w:pPr>
            <w:r>
              <w:rPr>
                <w:spacing w:val="-2"/>
                <w:sz w:val="20"/>
              </w:rPr>
              <w:t>$10,000</w:t>
            </w:r>
          </w:p>
        </w:tc>
        <w:tc>
          <w:tcPr>
            <w:tcW w:w="719" w:type="dxa"/>
          </w:tcPr>
          <w:p w14:paraId="1A8745DD" w14:textId="77777777" w:rsidR="00A4174E" w:rsidRDefault="002F3B7F">
            <w:pPr>
              <w:pStyle w:val="TableParagraph"/>
              <w:ind w:right="15"/>
              <w:jc w:val="right"/>
              <w:rPr>
                <w:sz w:val="20"/>
              </w:rPr>
            </w:pPr>
            <w:r>
              <w:rPr>
                <w:spacing w:val="-2"/>
                <w:sz w:val="20"/>
              </w:rPr>
              <w:t>$20,000</w:t>
            </w:r>
          </w:p>
        </w:tc>
        <w:tc>
          <w:tcPr>
            <w:tcW w:w="719" w:type="dxa"/>
          </w:tcPr>
          <w:p w14:paraId="528FE229" w14:textId="77777777" w:rsidR="00A4174E" w:rsidRDefault="002F3B7F">
            <w:pPr>
              <w:pStyle w:val="TableParagraph"/>
              <w:ind w:right="14"/>
              <w:jc w:val="right"/>
              <w:rPr>
                <w:sz w:val="20"/>
              </w:rPr>
            </w:pPr>
            <w:r>
              <w:rPr>
                <w:spacing w:val="-2"/>
                <w:sz w:val="20"/>
              </w:rPr>
              <w:t>$50,000</w:t>
            </w:r>
          </w:p>
        </w:tc>
        <w:tc>
          <w:tcPr>
            <w:tcW w:w="1079" w:type="dxa"/>
          </w:tcPr>
          <w:p w14:paraId="74E4258B" w14:textId="77777777" w:rsidR="00A4174E" w:rsidRDefault="002F3B7F">
            <w:pPr>
              <w:pStyle w:val="TableParagraph"/>
              <w:ind w:right="13"/>
              <w:jc w:val="right"/>
              <w:rPr>
                <w:sz w:val="20"/>
              </w:rPr>
            </w:pPr>
            <w:r>
              <w:rPr>
                <w:spacing w:val="-2"/>
                <w:sz w:val="20"/>
              </w:rPr>
              <w:t>$50,000</w:t>
            </w:r>
          </w:p>
        </w:tc>
      </w:tr>
      <w:tr w:rsidR="00A4174E" w14:paraId="4D4734E4" w14:textId="77777777">
        <w:trPr>
          <w:trHeight w:val="229"/>
        </w:trPr>
        <w:tc>
          <w:tcPr>
            <w:tcW w:w="5396" w:type="dxa"/>
            <w:gridSpan w:val="2"/>
          </w:tcPr>
          <w:p w14:paraId="4C7B7FDC" w14:textId="77777777" w:rsidR="00A4174E" w:rsidRDefault="002F3B7F">
            <w:pPr>
              <w:pStyle w:val="TableParagraph"/>
              <w:tabs>
                <w:tab w:val="left" w:pos="767"/>
              </w:tabs>
              <w:ind w:left="390"/>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899" w:type="dxa"/>
          </w:tcPr>
          <w:p w14:paraId="38E509E4" w14:textId="77777777" w:rsidR="00A4174E" w:rsidRDefault="002F3B7F">
            <w:pPr>
              <w:pStyle w:val="TableParagraph"/>
              <w:ind w:left="291"/>
              <w:rPr>
                <w:sz w:val="20"/>
              </w:rPr>
            </w:pPr>
            <w:r>
              <w:rPr>
                <w:spacing w:val="-5"/>
                <w:sz w:val="20"/>
              </w:rPr>
              <w:t>NM</w:t>
            </w:r>
          </w:p>
        </w:tc>
        <w:tc>
          <w:tcPr>
            <w:tcW w:w="724" w:type="dxa"/>
          </w:tcPr>
          <w:p w14:paraId="45B94A0B" w14:textId="77777777" w:rsidR="00A4174E" w:rsidRDefault="002F3B7F">
            <w:pPr>
              <w:pStyle w:val="TableParagraph"/>
              <w:ind w:right="16"/>
              <w:jc w:val="right"/>
              <w:rPr>
                <w:sz w:val="20"/>
              </w:rPr>
            </w:pPr>
            <w:r>
              <w:rPr>
                <w:spacing w:val="-2"/>
                <w:sz w:val="20"/>
              </w:rPr>
              <w:t>$10,000</w:t>
            </w:r>
          </w:p>
        </w:tc>
        <w:tc>
          <w:tcPr>
            <w:tcW w:w="719" w:type="dxa"/>
          </w:tcPr>
          <w:p w14:paraId="705A5625" w14:textId="77777777" w:rsidR="00A4174E" w:rsidRDefault="002F3B7F">
            <w:pPr>
              <w:pStyle w:val="TableParagraph"/>
              <w:ind w:right="15"/>
              <w:jc w:val="right"/>
              <w:rPr>
                <w:sz w:val="20"/>
              </w:rPr>
            </w:pPr>
            <w:r>
              <w:rPr>
                <w:spacing w:val="-2"/>
                <w:sz w:val="20"/>
              </w:rPr>
              <w:t>$20,000</w:t>
            </w:r>
          </w:p>
        </w:tc>
        <w:tc>
          <w:tcPr>
            <w:tcW w:w="719" w:type="dxa"/>
          </w:tcPr>
          <w:p w14:paraId="54A7B497" w14:textId="77777777" w:rsidR="00A4174E" w:rsidRDefault="002F3B7F">
            <w:pPr>
              <w:pStyle w:val="TableParagraph"/>
              <w:ind w:right="14"/>
              <w:jc w:val="right"/>
              <w:rPr>
                <w:sz w:val="20"/>
              </w:rPr>
            </w:pPr>
            <w:r>
              <w:rPr>
                <w:spacing w:val="-2"/>
                <w:sz w:val="20"/>
              </w:rPr>
              <w:t>$50,000</w:t>
            </w:r>
          </w:p>
        </w:tc>
        <w:tc>
          <w:tcPr>
            <w:tcW w:w="1079" w:type="dxa"/>
          </w:tcPr>
          <w:p w14:paraId="40C7D51B" w14:textId="77777777" w:rsidR="00A4174E" w:rsidRDefault="002F3B7F">
            <w:pPr>
              <w:pStyle w:val="TableParagraph"/>
              <w:ind w:right="13"/>
              <w:jc w:val="right"/>
              <w:rPr>
                <w:sz w:val="20"/>
              </w:rPr>
            </w:pPr>
            <w:r>
              <w:rPr>
                <w:spacing w:val="-2"/>
                <w:sz w:val="20"/>
              </w:rPr>
              <w:t>$50,000</w:t>
            </w:r>
          </w:p>
        </w:tc>
      </w:tr>
      <w:tr w:rsidR="00A4174E" w14:paraId="3F631633" w14:textId="77777777">
        <w:trPr>
          <w:trHeight w:val="230"/>
        </w:trPr>
        <w:tc>
          <w:tcPr>
            <w:tcW w:w="2431" w:type="dxa"/>
          </w:tcPr>
          <w:p w14:paraId="3FC4DEA1"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19.29(b)1</w:t>
            </w:r>
          </w:p>
        </w:tc>
        <w:tc>
          <w:tcPr>
            <w:tcW w:w="2965" w:type="dxa"/>
          </w:tcPr>
          <w:p w14:paraId="7E9D8B1E" w14:textId="77777777" w:rsidR="00A4174E" w:rsidRDefault="002F3B7F">
            <w:pPr>
              <w:pStyle w:val="TableParagraph"/>
              <w:ind w:left="28"/>
              <w:rPr>
                <w:sz w:val="20"/>
              </w:rPr>
            </w:pPr>
            <w:r>
              <w:rPr>
                <w:sz w:val="20"/>
              </w:rPr>
              <w:t>Submit</w:t>
            </w:r>
            <w:r>
              <w:rPr>
                <w:spacing w:val="-5"/>
                <w:sz w:val="20"/>
              </w:rPr>
              <w:t xml:space="preserve"> </w:t>
            </w:r>
            <w:r>
              <w:rPr>
                <w:spacing w:val="-4"/>
                <w:sz w:val="20"/>
              </w:rPr>
              <w:t>Plan</w:t>
            </w:r>
          </w:p>
        </w:tc>
        <w:tc>
          <w:tcPr>
            <w:tcW w:w="899" w:type="dxa"/>
          </w:tcPr>
          <w:p w14:paraId="7CEF0CC9" w14:textId="77777777" w:rsidR="00A4174E" w:rsidRDefault="002F3B7F">
            <w:pPr>
              <w:pStyle w:val="TableParagraph"/>
              <w:ind w:left="363"/>
              <w:rPr>
                <w:sz w:val="20"/>
              </w:rPr>
            </w:pPr>
            <w:r>
              <w:rPr>
                <w:w w:val="99"/>
                <w:sz w:val="20"/>
              </w:rPr>
              <w:t>M</w:t>
            </w:r>
          </w:p>
        </w:tc>
        <w:tc>
          <w:tcPr>
            <w:tcW w:w="724" w:type="dxa"/>
          </w:tcPr>
          <w:p w14:paraId="79CA63D7" w14:textId="77777777" w:rsidR="00A4174E" w:rsidRDefault="002F3B7F">
            <w:pPr>
              <w:pStyle w:val="TableParagraph"/>
              <w:ind w:right="17"/>
              <w:jc w:val="right"/>
              <w:rPr>
                <w:sz w:val="20"/>
              </w:rPr>
            </w:pPr>
            <w:r>
              <w:rPr>
                <w:spacing w:val="-2"/>
                <w:sz w:val="20"/>
              </w:rPr>
              <w:t>$2,000</w:t>
            </w:r>
          </w:p>
        </w:tc>
        <w:tc>
          <w:tcPr>
            <w:tcW w:w="719" w:type="dxa"/>
          </w:tcPr>
          <w:p w14:paraId="646533CD" w14:textId="77777777" w:rsidR="00A4174E" w:rsidRDefault="002F3B7F">
            <w:pPr>
              <w:pStyle w:val="TableParagraph"/>
              <w:ind w:right="16"/>
              <w:jc w:val="right"/>
              <w:rPr>
                <w:sz w:val="20"/>
              </w:rPr>
            </w:pPr>
            <w:r>
              <w:rPr>
                <w:spacing w:val="-2"/>
                <w:sz w:val="20"/>
              </w:rPr>
              <w:t>$4,000</w:t>
            </w:r>
          </w:p>
        </w:tc>
        <w:tc>
          <w:tcPr>
            <w:tcW w:w="719" w:type="dxa"/>
          </w:tcPr>
          <w:p w14:paraId="198133B0" w14:textId="77777777" w:rsidR="00A4174E" w:rsidRDefault="002F3B7F">
            <w:pPr>
              <w:pStyle w:val="TableParagraph"/>
              <w:ind w:right="14"/>
              <w:jc w:val="right"/>
              <w:rPr>
                <w:sz w:val="20"/>
              </w:rPr>
            </w:pPr>
            <w:r>
              <w:rPr>
                <w:spacing w:val="-2"/>
                <w:sz w:val="20"/>
              </w:rPr>
              <w:t>$10,000</w:t>
            </w:r>
          </w:p>
        </w:tc>
        <w:tc>
          <w:tcPr>
            <w:tcW w:w="1079" w:type="dxa"/>
          </w:tcPr>
          <w:p w14:paraId="0CA8B637" w14:textId="77777777" w:rsidR="00A4174E" w:rsidRDefault="002F3B7F">
            <w:pPr>
              <w:pStyle w:val="TableParagraph"/>
              <w:ind w:right="13"/>
              <w:jc w:val="right"/>
              <w:rPr>
                <w:sz w:val="20"/>
              </w:rPr>
            </w:pPr>
            <w:r>
              <w:rPr>
                <w:spacing w:val="-2"/>
                <w:sz w:val="20"/>
              </w:rPr>
              <w:t>$30,000</w:t>
            </w:r>
          </w:p>
        </w:tc>
      </w:tr>
      <w:tr w:rsidR="00A4174E" w14:paraId="7BBADEAE" w14:textId="77777777">
        <w:trPr>
          <w:trHeight w:val="457"/>
        </w:trPr>
        <w:tc>
          <w:tcPr>
            <w:tcW w:w="2431" w:type="dxa"/>
          </w:tcPr>
          <w:p w14:paraId="57578189" w14:textId="77777777" w:rsidR="00A4174E" w:rsidRDefault="002F3B7F">
            <w:pPr>
              <w:pStyle w:val="TableParagraph"/>
              <w:spacing w:line="228" w:lineRule="exact"/>
              <w:ind w:left="30" w:right="51"/>
              <w:rPr>
                <w:sz w:val="20"/>
              </w:rPr>
            </w:pPr>
            <w:r>
              <w:rPr>
                <w:sz w:val="20"/>
              </w:rPr>
              <w:t>N.J.A.C.</w:t>
            </w:r>
            <w:r>
              <w:rPr>
                <w:spacing w:val="-13"/>
                <w:sz w:val="20"/>
              </w:rPr>
              <w:t xml:space="preserve"> </w:t>
            </w:r>
            <w:r>
              <w:rPr>
                <w:sz w:val="20"/>
              </w:rPr>
              <w:t>7:27-19.29(b)2</w:t>
            </w:r>
            <w:r>
              <w:rPr>
                <w:spacing w:val="-12"/>
                <w:sz w:val="20"/>
              </w:rPr>
              <w:t xml:space="preserve"> </w:t>
            </w:r>
            <w:r>
              <w:rPr>
                <w:sz w:val="20"/>
              </w:rPr>
              <w:t xml:space="preserve">and </w:t>
            </w:r>
            <w:r>
              <w:rPr>
                <w:spacing w:val="-10"/>
                <w:sz w:val="20"/>
              </w:rPr>
              <w:t>3</w:t>
            </w:r>
          </w:p>
        </w:tc>
        <w:tc>
          <w:tcPr>
            <w:tcW w:w="2965" w:type="dxa"/>
          </w:tcPr>
          <w:p w14:paraId="53114AE5" w14:textId="77777777" w:rsidR="00A4174E" w:rsidRDefault="002F3B7F">
            <w:pPr>
              <w:pStyle w:val="TableParagraph"/>
              <w:spacing w:line="240" w:lineRule="auto"/>
              <w:ind w:left="28"/>
              <w:rPr>
                <w:sz w:val="20"/>
              </w:rPr>
            </w:pPr>
            <w:r>
              <w:rPr>
                <w:sz w:val="20"/>
              </w:rPr>
              <w:t>Implement</w:t>
            </w:r>
            <w:r>
              <w:rPr>
                <w:spacing w:val="-6"/>
                <w:sz w:val="20"/>
              </w:rPr>
              <w:t xml:space="preserve"> </w:t>
            </w:r>
            <w:r>
              <w:rPr>
                <w:spacing w:val="-4"/>
                <w:sz w:val="20"/>
              </w:rPr>
              <w:t>Plan</w:t>
            </w:r>
          </w:p>
        </w:tc>
        <w:tc>
          <w:tcPr>
            <w:tcW w:w="899" w:type="dxa"/>
          </w:tcPr>
          <w:p w14:paraId="59732322" w14:textId="77777777" w:rsidR="00A4174E" w:rsidRDefault="002F3B7F">
            <w:pPr>
              <w:pStyle w:val="TableParagraph"/>
              <w:spacing w:line="240" w:lineRule="auto"/>
              <w:ind w:left="291"/>
              <w:rPr>
                <w:sz w:val="20"/>
              </w:rPr>
            </w:pPr>
            <w:r>
              <w:rPr>
                <w:spacing w:val="-5"/>
                <w:sz w:val="20"/>
              </w:rPr>
              <w:t>NM</w:t>
            </w:r>
          </w:p>
        </w:tc>
        <w:tc>
          <w:tcPr>
            <w:tcW w:w="724" w:type="dxa"/>
          </w:tcPr>
          <w:p w14:paraId="3117B76E" w14:textId="77777777" w:rsidR="00A4174E" w:rsidRDefault="002F3B7F">
            <w:pPr>
              <w:pStyle w:val="TableParagraph"/>
              <w:spacing w:line="240" w:lineRule="auto"/>
              <w:ind w:right="16"/>
              <w:jc w:val="right"/>
              <w:rPr>
                <w:sz w:val="20"/>
              </w:rPr>
            </w:pPr>
            <w:r>
              <w:rPr>
                <w:spacing w:val="-2"/>
                <w:sz w:val="20"/>
              </w:rPr>
              <w:t>$10,000</w:t>
            </w:r>
          </w:p>
        </w:tc>
        <w:tc>
          <w:tcPr>
            <w:tcW w:w="719" w:type="dxa"/>
          </w:tcPr>
          <w:p w14:paraId="75E4B5E6" w14:textId="77777777" w:rsidR="00A4174E" w:rsidRDefault="002F3B7F">
            <w:pPr>
              <w:pStyle w:val="TableParagraph"/>
              <w:spacing w:line="240" w:lineRule="auto"/>
              <w:ind w:right="15"/>
              <w:jc w:val="right"/>
              <w:rPr>
                <w:sz w:val="20"/>
              </w:rPr>
            </w:pPr>
            <w:r>
              <w:rPr>
                <w:spacing w:val="-2"/>
                <w:sz w:val="20"/>
              </w:rPr>
              <w:t>$20,000</w:t>
            </w:r>
          </w:p>
        </w:tc>
        <w:tc>
          <w:tcPr>
            <w:tcW w:w="719" w:type="dxa"/>
          </w:tcPr>
          <w:p w14:paraId="62232892" w14:textId="77777777" w:rsidR="00A4174E" w:rsidRDefault="002F3B7F">
            <w:pPr>
              <w:pStyle w:val="TableParagraph"/>
              <w:spacing w:line="240" w:lineRule="auto"/>
              <w:ind w:right="14"/>
              <w:jc w:val="right"/>
              <w:rPr>
                <w:sz w:val="20"/>
              </w:rPr>
            </w:pPr>
            <w:r>
              <w:rPr>
                <w:spacing w:val="-2"/>
                <w:sz w:val="20"/>
              </w:rPr>
              <w:t>$50,000</w:t>
            </w:r>
          </w:p>
        </w:tc>
        <w:tc>
          <w:tcPr>
            <w:tcW w:w="1079" w:type="dxa"/>
          </w:tcPr>
          <w:p w14:paraId="79D85828" w14:textId="77777777" w:rsidR="00A4174E" w:rsidRDefault="002F3B7F">
            <w:pPr>
              <w:pStyle w:val="TableParagraph"/>
              <w:spacing w:line="240" w:lineRule="auto"/>
              <w:ind w:right="13"/>
              <w:jc w:val="right"/>
              <w:rPr>
                <w:sz w:val="20"/>
              </w:rPr>
            </w:pPr>
            <w:r>
              <w:rPr>
                <w:spacing w:val="-2"/>
                <w:sz w:val="20"/>
              </w:rPr>
              <w:t>$50,000</w:t>
            </w:r>
          </w:p>
        </w:tc>
      </w:tr>
      <w:tr w:rsidR="00A4174E" w14:paraId="1C27142B" w14:textId="77777777">
        <w:trPr>
          <w:trHeight w:val="230"/>
        </w:trPr>
        <w:tc>
          <w:tcPr>
            <w:tcW w:w="2431" w:type="dxa"/>
          </w:tcPr>
          <w:p w14:paraId="4AFDA5A2"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19.29(j)</w:t>
            </w:r>
          </w:p>
        </w:tc>
        <w:tc>
          <w:tcPr>
            <w:tcW w:w="2965" w:type="dxa"/>
          </w:tcPr>
          <w:p w14:paraId="7FC80B65" w14:textId="77777777" w:rsidR="00A4174E" w:rsidRDefault="002F3B7F">
            <w:pPr>
              <w:pStyle w:val="TableParagraph"/>
              <w:ind w:left="28"/>
              <w:rPr>
                <w:sz w:val="20"/>
              </w:rPr>
            </w:pPr>
            <w:r>
              <w:rPr>
                <w:sz w:val="20"/>
              </w:rPr>
              <w:t>Submit</w:t>
            </w:r>
            <w:r>
              <w:rPr>
                <w:spacing w:val="-5"/>
                <w:sz w:val="20"/>
              </w:rPr>
              <w:t xml:space="preserve"> </w:t>
            </w:r>
            <w:r>
              <w:rPr>
                <w:spacing w:val="-2"/>
                <w:sz w:val="20"/>
              </w:rPr>
              <w:t>Report</w:t>
            </w:r>
          </w:p>
        </w:tc>
        <w:tc>
          <w:tcPr>
            <w:tcW w:w="899" w:type="dxa"/>
          </w:tcPr>
          <w:p w14:paraId="386A0FD6" w14:textId="77777777" w:rsidR="00A4174E" w:rsidRDefault="002F3B7F">
            <w:pPr>
              <w:pStyle w:val="TableParagraph"/>
              <w:ind w:left="363"/>
              <w:rPr>
                <w:sz w:val="20"/>
              </w:rPr>
            </w:pPr>
            <w:r>
              <w:rPr>
                <w:w w:val="99"/>
                <w:sz w:val="20"/>
              </w:rPr>
              <w:t>M</w:t>
            </w:r>
          </w:p>
        </w:tc>
        <w:tc>
          <w:tcPr>
            <w:tcW w:w="724" w:type="dxa"/>
          </w:tcPr>
          <w:p w14:paraId="57EE5F2E" w14:textId="77777777" w:rsidR="00A4174E" w:rsidRDefault="002F3B7F">
            <w:pPr>
              <w:pStyle w:val="TableParagraph"/>
              <w:ind w:right="17"/>
              <w:jc w:val="right"/>
              <w:rPr>
                <w:sz w:val="20"/>
              </w:rPr>
            </w:pPr>
            <w:r>
              <w:rPr>
                <w:spacing w:val="-2"/>
                <w:sz w:val="20"/>
              </w:rPr>
              <w:t>$2,000</w:t>
            </w:r>
          </w:p>
        </w:tc>
        <w:tc>
          <w:tcPr>
            <w:tcW w:w="719" w:type="dxa"/>
          </w:tcPr>
          <w:p w14:paraId="6EC64AC3" w14:textId="77777777" w:rsidR="00A4174E" w:rsidRDefault="002F3B7F">
            <w:pPr>
              <w:pStyle w:val="TableParagraph"/>
              <w:ind w:right="16"/>
              <w:jc w:val="right"/>
              <w:rPr>
                <w:sz w:val="20"/>
              </w:rPr>
            </w:pPr>
            <w:r>
              <w:rPr>
                <w:spacing w:val="-2"/>
                <w:sz w:val="20"/>
              </w:rPr>
              <w:t>$4,000</w:t>
            </w:r>
          </w:p>
        </w:tc>
        <w:tc>
          <w:tcPr>
            <w:tcW w:w="719" w:type="dxa"/>
          </w:tcPr>
          <w:p w14:paraId="482F1FFD" w14:textId="77777777" w:rsidR="00A4174E" w:rsidRDefault="002F3B7F">
            <w:pPr>
              <w:pStyle w:val="TableParagraph"/>
              <w:ind w:right="14"/>
              <w:jc w:val="right"/>
              <w:rPr>
                <w:sz w:val="20"/>
              </w:rPr>
            </w:pPr>
            <w:r>
              <w:rPr>
                <w:spacing w:val="-2"/>
                <w:sz w:val="20"/>
              </w:rPr>
              <w:t>$10,000</w:t>
            </w:r>
          </w:p>
        </w:tc>
        <w:tc>
          <w:tcPr>
            <w:tcW w:w="1079" w:type="dxa"/>
          </w:tcPr>
          <w:p w14:paraId="52EAFE35" w14:textId="77777777" w:rsidR="00A4174E" w:rsidRDefault="002F3B7F">
            <w:pPr>
              <w:pStyle w:val="TableParagraph"/>
              <w:ind w:right="13"/>
              <w:jc w:val="right"/>
              <w:rPr>
                <w:sz w:val="20"/>
              </w:rPr>
            </w:pPr>
            <w:r>
              <w:rPr>
                <w:spacing w:val="-2"/>
                <w:sz w:val="20"/>
              </w:rPr>
              <w:t>$30,000</w:t>
            </w:r>
          </w:p>
        </w:tc>
      </w:tr>
      <w:tr w:rsidR="00A4174E" w14:paraId="594751F8" w14:textId="77777777">
        <w:trPr>
          <w:trHeight w:val="229"/>
        </w:trPr>
        <w:tc>
          <w:tcPr>
            <w:tcW w:w="2431" w:type="dxa"/>
          </w:tcPr>
          <w:p w14:paraId="223D7217" w14:textId="77777777" w:rsidR="00A4174E" w:rsidRDefault="002F3B7F">
            <w:pPr>
              <w:pStyle w:val="TableParagraph"/>
              <w:ind w:left="30"/>
              <w:rPr>
                <w:sz w:val="20"/>
              </w:rPr>
            </w:pPr>
            <w:r>
              <w:rPr>
                <w:sz w:val="20"/>
              </w:rPr>
              <w:t>N.J.A.C.</w:t>
            </w:r>
            <w:r>
              <w:rPr>
                <w:spacing w:val="-12"/>
                <w:sz w:val="20"/>
              </w:rPr>
              <w:t xml:space="preserve"> </w:t>
            </w:r>
            <w:r>
              <w:rPr>
                <w:sz w:val="20"/>
              </w:rPr>
              <w:t>7:27-</w:t>
            </w:r>
            <w:r>
              <w:rPr>
                <w:spacing w:val="-2"/>
                <w:sz w:val="20"/>
              </w:rPr>
              <w:t>19.29(k)</w:t>
            </w:r>
          </w:p>
        </w:tc>
        <w:tc>
          <w:tcPr>
            <w:tcW w:w="2965" w:type="dxa"/>
          </w:tcPr>
          <w:p w14:paraId="2A4EA63D" w14:textId="77777777" w:rsidR="00A4174E" w:rsidRDefault="002F3B7F">
            <w:pPr>
              <w:pStyle w:val="TableParagraph"/>
              <w:ind w:left="28"/>
              <w:rPr>
                <w:sz w:val="20"/>
              </w:rPr>
            </w:pPr>
            <w:r>
              <w:rPr>
                <w:sz w:val="20"/>
              </w:rPr>
              <w:t>Submit</w:t>
            </w:r>
            <w:r>
              <w:rPr>
                <w:spacing w:val="-6"/>
                <w:sz w:val="20"/>
              </w:rPr>
              <w:t xml:space="preserve"> </w:t>
            </w:r>
            <w:r>
              <w:rPr>
                <w:sz w:val="20"/>
              </w:rPr>
              <w:t>Permit</w:t>
            </w:r>
            <w:r>
              <w:rPr>
                <w:spacing w:val="-6"/>
                <w:sz w:val="20"/>
              </w:rPr>
              <w:t xml:space="preserve"> </w:t>
            </w:r>
            <w:r>
              <w:rPr>
                <w:spacing w:val="-2"/>
                <w:sz w:val="20"/>
              </w:rPr>
              <w:t>Application</w:t>
            </w:r>
          </w:p>
        </w:tc>
        <w:tc>
          <w:tcPr>
            <w:tcW w:w="899" w:type="dxa"/>
          </w:tcPr>
          <w:p w14:paraId="264C2962" w14:textId="77777777" w:rsidR="00A4174E" w:rsidRDefault="002F3B7F">
            <w:pPr>
              <w:pStyle w:val="TableParagraph"/>
              <w:ind w:left="363"/>
              <w:rPr>
                <w:sz w:val="20"/>
              </w:rPr>
            </w:pPr>
            <w:r>
              <w:rPr>
                <w:w w:val="99"/>
                <w:sz w:val="20"/>
              </w:rPr>
              <w:t>M</w:t>
            </w:r>
          </w:p>
        </w:tc>
        <w:tc>
          <w:tcPr>
            <w:tcW w:w="724" w:type="dxa"/>
          </w:tcPr>
          <w:p w14:paraId="52DC696B" w14:textId="77777777" w:rsidR="00A4174E" w:rsidRDefault="002F3B7F">
            <w:pPr>
              <w:pStyle w:val="TableParagraph"/>
              <w:ind w:right="17"/>
              <w:jc w:val="right"/>
              <w:rPr>
                <w:sz w:val="20"/>
              </w:rPr>
            </w:pPr>
            <w:r>
              <w:rPr>
                <w:spacing w:val="-2"/>
                <w:sz w:val="20"/>
              </w:rPr>
              <w:t>$2,000</w:t>
            </w:r>
          </w:p>
        </w:tc>
        <w:tc>
          <w:tcPr>
            <w:tcW w:w="719" w:type="dxa"/>
          </w:tcPr>
          <w:p w14:paraId="6CC51F63" w14:textId="77777777" w:rsidR="00A4174E" w:rsidRDefault="002F3B7F">
            <w:pPr>
              <w:pStyle w:val="TableParagraph"/>
              <w:ind w:right="16"/>
              <w:jc w:val="right"/>
              <w:rPr>
                <w:sz w:val="20"/>
              </w:rPr>
            </w:pPr>
            <w:r>
              <w:rPr>
                <w:spacing w:val="-2"/>
                <w:sz w:val="20"/>
              </w:rPr>
              <w:t>$4,000</w:t>
            </w:r>
          </w:p>
        </w:tc>
        <w:tc>
          <w:tcPr>
            <w:tcW w:w="719" w:type="dxa"/>
          </w:tcPr>
          <w:p w14:paraId="6151F9EC" w14:textId="77777777" w:rsidR="00A4174E" w:rsidRDefault="002F3B7F">
            <w:pPr>
              <w:pStyle w:val="TableParagraph"/>
              <w:ind w:right="14"/>
              <w:jc w:val="right"/>
              <w:rPr>
                <w:sz w:val="20"/>
              </w:rPr>
            </w:pPr>
            <w:r>
              <w:rPr>
                <w:spacing w:val="-2"/>
                <w:sz w:val="20"/>
              </w:rPr>
              <w:t>$10,000</w:t>
            </w:r>
          </w:p>
        </w:tc>
        <w:tc>
          <w:tcPr>
            <w:tcW w:w="1079" w:type="dxa"/>
          </w:tcPr>
          <w:p w14:paraId="20EDAE60" w14:textId="77777777" w:rsidR="00A4174E" w:rsidRDefault="002F3B7F">
            <w:pPr>
              <w:pStyle w:val="TableParagraph"/>
              <w:ind w:right="13"/>
              <w:jc w:val="right"/>
              <w:rPr>
                <w:sz w:val="20"/>
              </w:rPr>
            </w:pPr>
            <w:r>
              <w:rPr>
                <w:spacing w:val="-2"/>
                <w:sz w:val="20"/>
              </w:rPr>
              <w:t>$30,000</w:t>
            </w:r>
          </w:p>
        </w:tc>
      </w:tr>
      <w:tr w:rsidR="00A4174E" w14:paraId="50CF0BDD" w14:textId="77777777">
        <w:trPr>
          <w:trHeight w:val="230"/>
        </w:trPr>
        <w:tc>
          <w:tcPr>
            <w:tcW w:w="2431" w:type="dxa"/>
          </w:tcPr>
          <w:p w14:paraId="202080AC"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19.30(a)</w:t>
            </w:r>
          </w:p>
        </w:tc>
        <w:tc>
          <w:tcPr>
            <w:tcW w:w="2965" w:type="dxa"/>
          </w:tcPr>
          <w:p w14:paraId="19F4F757" w14:textId="77777777" w:rsidR="00A4174E" w:rsidRDefault="002F3B7F">
            <w:pPr>
              <w:pStyle w:val="TableParagraph"/>
              <w:ind w:left="28"/>
              <w:rPr>
                <w:sz w:val="20"/>
              </w:rPr>
            </w:pPr>
            <w:r>
              <w:rPr>
                <w:sz w:val="20"/>
              </w:rPr>
              <w:t>Submit</w:t>
            </w:r>
            <w:r>
              <w:rPr>
                <w:spacing w:val="-5"/>
                <w:sz w:val="20"/>
              </w:rPr>
              <w:t xml:space="preserve"> </w:t>
            </w:r>
            <w:r>
              <w:rPr>
                <w:spacing w:val="-4"/>
                <w:sz w:val="20"/>
              </w:rPr>
              <w:t>Plan</w:t>
            </w:r>
          </w:p>
        </w:tc>
        <w:tc>
          <w:tcPr>
            <w:tcW w:w="899" w:type="dxa"/>
          </w:tcPr>
          <w:p w14:paraId="65C18890" w14:textId="77777777" w:rsidR="00A4174E" w:rsidRDefault="002F3B7F">
            <w:pPr>
              <w:pStyle w:val="TableParagraph"/>
              <w:ind w:left="363"/>
              <w:rPr>
                <w:sz w:val="20"/>
              </w:rPr>
            </w:pPr>
            <w:r>
              <w:rPr>
                <w:w w:val="99"/>
                <w:sz w:val="20"/>
              </w:rPr>
              <w:t>M</w:t>
            </w:r>
          </w:p>
        </w:tc>
        <w:tc>
          <w:tcPr>
            <w:tcW w:w="724" w:type="dxa"/>
          </w:tcPr>
          <w:p w14:paraId="4CA0F2D9" w14:textId="77777777" w:rsidR="00A4174E" w:rsidRDefault="002F3B7F">
            <w:pPr>
              <w:pStyle w:val="TableParagraph"/>
              <w:ind w:right="17"/>
              <w:jc w:val="right"/>
              <w:rPr>
                <w:sz w:val="20"/>
              </w:rPr>
            </w:pPr>
            <w:r>
              <w:rPr>
                <w:spacing w:val="-2"/>
                <w:sz w:val="20"/>
              </w:rPr>
              <w:t>$2,000</w:t>
            </w:r>
          </w:p>
        </w:tc>
        <w:tc>
          <w:tcPr>
            <w:tcW w:w="719" w:type="dxa"/>
          </w:tcPr>
          <w:p w14:paraId="5591564F" w14:textId="77777777" w:rsidR="00A4174E" w:rsidRDefault="002F3B7F">
            <w:pPr>
              <w:pStyle w:val="TableParagraph"/>
              <w:ind w:right="16"/>
              <w:jc w:val="right"/>
              <w:rPr>
                <w:sz w:val="20"/>
              </w:rPr>
            </w:pPr>
            <w:r>
              <w:rPr>
                <w:spacing w:val="-2"/>
                <w:sz w:val="20"/>
              </w:rPr>
              <w:t>$4,000</w:t>
            </w:r>
          </w:p>
        </w:tc>
        <w:tc>
          <w:tcPr>
            <w:tcW w:w="719" w:type="dxa"/>
          </w:tcPr>
          <w:p w14:paraId="43A8E89E" w14:textId="77777777" w:rsidR="00A4174E" w:rsidRDefault="002F3B7F">
            <w:pPr>
              <w:pStyle w:val="TableParagraph"/>
              <w:ind w:right="14"/>
              <w:jc w:val="right"/>
              <w:rPr>
                <w:sz w:val="20"/>
              </w:rPr>
            </w:pPr>
            <w:r>
              <w:rPr>
                <w:spacing w:val="-2"/>
                <w:sz w:val="20"/>
              </w:rPr>
              <w:t>$10,000</w:t>
            </w:r>
          </w:p>
        </w:tc>
        <w:tc>
          <w:tcPr>
            <w:tcW w:w="1079" w:type="dxa"/>
          </w:tcPr>
          <w:p w14:paraId="41F0E006" w14:textId="77777777" w:rsidR="00A4174E" w:rsidRDefault="002F3B7F">
            <w:pPr>
              <w:pStyle w:val="TableParagraph"/>
              <w:ind w:right="13"/>
              <w:jc w:val="right"/>
              <w:rPr>
                <w:sz w:val="20"/>
              </w:rPr>
            </w:pPr>
            <w:r>
              <w:rPr>
                <w:spacing w:val="-2"/>
                <w:sz w:val="20"/>
              </w:rPr>
              <w:t>$30,000</w:t>
            </w:r>
          </w:p>
        </w:tc>
      </w:tr>
      <w:tr w:rsidR="00A4174E" w14:paraId="14B811D9" w14:textId="77777777">
        <w:trPr>
          <w:trHeight w:val="232"/>
        </w:trPr>
        <w:tc>
          <w:tcPr>
            <w:tcW w:w="2431" w:type="dxa"/>
          </w:tcPr>
          <w:p w14:paraId="3206F447" w14:textId="77777777" w:rsidR="00A4174E" w:rsidRDefault="002F3B7F">
            <w:pPr>
              <w:pStyle w:val="TableParagraph"/>
              <w:spacing w:line="212" w:lineRule="exact"/>
              <w:ind w:left="30"/>
              <w:rPr>
                <w:sz w:val="20"/>
              </w:rPr>
            </w:pPr>
            <w:r>
              <w:rPr>
                <w:sz w:val="20"/>
              </w:rPr>
              <w:t>N.J.A.C.</w:t>
            </w:r>
            <w:r>
              <w:rPr>
                <w:spacing w:val="-11"/>
                <w:sz w:val="20"/>
              </w:rPr>
              <w:t xml:space="preserve"> </w:t>
            </w:r>
            <w:r>
              <w:rPr>
                <w:sz w:val="20"/>
              </w:rPr>
              <w:t>7:27-</w:t>
            </w:r>
            <w:r>
              <w:rPr>
                <w:spacing w:val="-2"/>
                <w:sz w:val="20"/>
              </w:rPr>
              <w:t>19.30(c)</w:t>
            </w:r>
          </w:p>
        </w:tc>
        <w:tc>
          <w:tcPr>
            <w:tcW w:w="2965" w:type="dxa"/>
          </w:tcPr>
          <w:p w14:paraId="4FD61D36" w14:textId="77777777" w:rsidR="00A4174E" w:rsidRDefault="002F3B7F">
            <w:pPr>
              <w:pStyle w:val="TableParagraph"/>
              <w:spacing w:line="212" w:lineRule="exact"/>
              <w:ind w:left="28"/>
              <w:rPr>
                <w:sz w:val="20"/>
              </w:rPr>
            </w:pPr>
            <w:r>
              <w:rPr>
                <w:sz w:val="20"/>
              </w:rPr>
              <w:t>Submit</w:t>
            </w:r>
            <w:r>
              <w:rPr>
                <w:spacing w:val="-5"/>
                <w:sz w:val="20"/>
              </w:rPr>
              <w:t xml:space="preserve"> </w:t>
            </w:r>
            <w:r>
              <w:rPr>
                <w:spacing w:val="-2"/>
                <w:sz w:val="20"/>
              </w:rPr>
              <w:t>Report</w:t>
            </w:r>
          </w:p>
        </w:tc>
        <w:tc>
          <w:tcPr>
            <w:tcW w:w="899" w:type="dxa"/>
          </w:tcPr>
          <w:p w14:paraId="642B7D27" w14:textId="77777777" w:rsidR="00A4174E" w:rsidRDefault="002F3B7F">
            <w:pPr>
              <w:pStyle w:val="TableParagraph"/>
              <w:spacing w:line="212" w:lineRule="exact"/>
              <w:ind w:left="363"/>
              <w:rPr>
                <w:sz w:val="20"/>
              </w:rPr>
            </w:pPr>
            <w:r>
              <w:rPr>
                <w:w w:val="99"/>
                <w:sz w:val="20"/>
              </w:rPr>
              <w:t>M</w:t>
            </w:r>
          </w:p>
        </w:tc>
        <w:tc>
          <w:tcPr>
            <w:tcW w:w="724" w:type="dxa"/>
          </w:tcPr>
          <w:p w14:paraId="736D2784" w14:textId="77777777" w:rsidR="00A4174E" w:rsidRDefault="002F3B7F">
            <w:pPr>
              <w:pStyle w:val="TableParagraph"/>
              <w:spacing w:line="212" w:lineRule="exact"/>
              <w:ind w:right="17"/>
              <w:jc w:val="right"/>
              <w:rPr>
                <w:sz w:val="20"/>
              </w:rPr>
            </w:pPr>
            <w:r>
              <w:rPr>
                <w:spacing w:val="-2"/>
                <w:sz w:val="20"/>
              </w:rPr>
              <w:t>$2,000</w:t>
            </w:r>
          </w:p>
        </w:tc>
        <w:tc>
          <w:tcPr>
            <w:tcW w:w="719" w:type="dxa"/>
          </w:tcPr>
          <w:p w14:paraId="3D91F7CD" w14:textId="77777777" w:rsidR="00A4174E" w:rsidRDefault="002F3B7F">
            <w:pPr>
              <w:pStyle w:val="TableParagraph"/>
              <w:spacing w:line="212" w:lineRule="exact"/>
              <w:ind w:right="16"/>
              <w:jc w:val="right"/>
              <w:rPr>
                <w:sz w:val="20"/>
              </w:rPr>
            </w:pPr>
            <w:r>
              <w:rPr>
                <w:spacing w:val="-2"/>
                <w:sz w:val="20"/>
              </w:rPr>
              <w:t>$4,000</w:t>
            </w:r>
          </w:p>
        </w:tc>
        <w:tc>
          <w:tcPr>
            <w:tcW w:w="719" w:type="dxa"/>
          </w:tcPr>
          <w:p w14:paraId="23DC4F43" w14:textId="77777777" w:rsidR="00A4174E" w:rsidRDefault="002F3B7F">
            <w:pPr>
              <w:pStyle w:val="TableParagraph"/>
              <w:spacing w:line="212" w:lineRule="exact"/>
              <w:ind w:right="14"/>
              <w:jc w:val="right"/>
              <w:rPr>
                <w:sz w:val="20"/>
              </w:rPr>
            </w:pPr>
            <w:r>
              <w:rPr>
                <w:spacing w:val="-2"/>
                <w:sz w:val="20"/>
              </w:rPr>
              <w:t>$10,000</w:t>
            </w:r>
          </w:p>
        </w:tc>
        <w:tc>
          <w:tcPr>
            <w:tcW w:w="1079" w:type="dxa"/>
          </w:tcPr>
          <w:p w14:paraId="55D9845F" w14:textId="77777777" w:rsidR="00A4174E" w:rsidRDefault="002F3B7F">
            <w:pPr>
              <w:pStyle w:val="TableParagraph"/>
              <w:spacing w:line="212" w:lineRule="exact"/>
              <w:ind w:right="13"/>
              <w:jc w:val="right"/>
              <w:rPr>
                <w:sz w:val="20"/>
              </w:rPr>
            </w:pPr>
            <w:r>
              <w:rPr>
                <w:spacing w:val="-2"/>
                <w:sz w:val="20"/>
              </w:rPr>
              <w:t>$30,000</w:t>
            </w:r>
          </w:p>
        </w:tc>
      </w:tr>
    </w:tbl>
    <w:p w14:paraId="7491636F" w14:textId="77777777" w:rsidR="00A4174E" w:rsidRDefault="00A4174E">
      <w:pPr>
        <w:pStyle w:val="BodyText"/>
        <w:spacing w:before="4"/>
        <w:rPr>
          <w:sz w:val="17"/>
        </w:rPr>
      </w:pPr>
    </w:p>
    <w:p w14:paraId="08A07C9C" w14:textId="77777777" w:rsidR="00A4174E" w:rsidRDefault="002F3B7F">
      <w:pPr>
        <w:pStyle w:val="ListParagraph"/>
        <w:numPr>
          <w:ilvl w:val="0"/>
          <w:numId w:val="7"/>
        </w:numPr>
        <w:tabs>
          <w:tab w:val="left" w:pos="839"/>
          <w:tab w:val="left" w:pos="840"/>
        </w:tabs>
        <w:spacing w:before="90"/>
        <w:ind w:right="1095"/>
        <w:rPr>
          <w:sz w:val="24"/>
        </w:rPr>
      </w:pPr>
      <w:r>
        <w:rPr>
          <w:sz w:val="24"/>
        </w:rPr>
        <w:t>The</w:t>
      </w:r>
      <w:r>
        <w:rPr>
          <w:spacing w:val="-4"/>
          <w:sz w:val="24"/>
        </w:rPr>
        <w:t xml:space="preserve"> </w:t>
      </w:r>
      <w:r>
        <w:rPr>
          <w:sz w:val="24"/>
        </w:rPr>
        <w:t>violations</w:t>
      </w:r>
      <w:r>
        <w:rPr>
          <w:spacing w:val="-3"/>
          <w:sz w:val="24"/>
        </w:rPr>
        <w:t xml:space="preserve"> </w:t>
      </w:r>
      <w:r>
        <w:rPr>
          <w:sz w:val="24"/>
        </w:rPr>
        <w:t>of</w:t>
      </w:r>
      <w:r>
        <w:rPr>
          <w:spacing w:val="-4"/>
          <w:sz w:val="24"/>
        </w:rPr>
        <w:t xml:space="preserve"> </w:t>
      </w:r>
      <w:r>
        <w:rPr>
          <w:sz w:val="24"/>
        </w:rPr>
        <w:t>N.J.A.C.</w:t>
      </w:r>
      <w:r>
        <w:rPr>
          <w:spacing w:val="-3"/>
          <w:sz w:val="24"/>
        </w:rPr>
        <w:t xml:space="preserve"> </w:t>
      </w:r>
      <w:r>
        <w:rPr>
          <w:sz w:val="24"/>
        </w:rPr>
        <w:t>7:27-20,</w:t>
      </w:r>
      <w:r>
        <w:rPr>
          <w:spacing w:val="-3"/>
          <w:sz w:val="24"/>
        </w:rPr>
        <w:t xml:space="preserve"> </w:t>
      </w:r>
      <w:r>
        <w:rPr>
          <w:sz w:val="24"/>
        </w:rPr>
        <w:t>Used</w:t>
      </w:r>
      <w:r>
        <w:rPr>
          <w:spacing w:val="-3"/>
          <w:sz w:val="24"/>
        </w:rPr>
        <w:t xml:space="preserve"> </w:t>
      </w:r>
      <w:r>
        <w:rPr>
          <w:sz w:val="24"/>
        </w:rPr>
        <w:t>Oil</w:t>
      </w:r>
      <w:r>
        <w:rPr>
          <w:spacing w:val="-3"/>
          <w:sz w:val="24"/>
        </w:rPr>
        <w:t xml:space="preserve"> </w:t>
      </w:r>
      <w:r>
        <w:rPr>
          <w:sz w:val="24"/>
        </w:rPr>
        <w:t>Combustion,</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civil</w:t>
      </w:r>
      <w:r>
        <w:rPr>
          <w:spacing w:val="-3"/>
          <w:sz w:val="24"/>
        </w:rPr>
        <w:t xml:space="preserve"> </w:t>
      </w:r>
      <w:r>
        <w:rPr>
          <w:sz w:val="24"/>
        </w:rPr>
        <w:t>administrative penalty amounts for each violation, per source, are as set forth in the following table:</w:t>
      </w:r>
    </w:p>
    <w:p w14:paraId="0FD913B6" w14:textId="77777777" w:rsidR="00A4174E" w:rsidRDefault="00A4174E">
      <w:pPr>
        <w:rPr>
          <w:sz w:val="24"/>
        </w:rPr>
        <w:sectPr w:rsidR="00A4174E">
          <w:pgSz w:w="12240" w:h="15840"/>
          <w:pgMar w:top="1340" w:right="680" w:bottom="640" w:left="1320" w:header="727" w:footer="453" w:gutter="0"/>
          <w:cols w:space="720"/>
        </w:sectPr>
      </w:pPr>
    </w:p>
    <w:p w14:paraId="15D5F8F3" w14:textId="77777777" w:rsidR="00A4174E" w:rsidRDefault="00A4174E">
      <w:pPr>
        <w:pStyle w:val="BodyText"/>
        <w:spacing w:before="7"/>
        <w:rPr>
          <w:sz w:val="7"/>
        </w:rPr>
      </w:pPr>
    </w:p>
    <w:tbl>
      <w:tblPr>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91"/>
        <w:gridCol w:w="3509"/>
        <w:gridCol w:w="900"/>
        <w:gridCol w:w="720"/>
        <w:gridCol w:w="720"/>
        <w:gridCol w:w="720"/>
        <w:gridCol w:w="1080"/>
      </w:tblGrid>
      <w:tr w:rsidR="00A4174E" w14:paraId="6B3671F5" w14:textId="77777777">
        <w:trPr>
          <w:trHeight w:val="920"/>
        </w:trPr>
        <w:tc>
          <w:tcPr>
            <w:tcW w:w="1891" w:type="dxa"/>
          </w:tcPr>
          <w:p w14:paraId="4CBC2EDC" w14:textId="77777777" w:rsidR="00A4174E" w:rsidRDefault="00A4174E">
            <w:pPr>
              <w:pStyle w:val="TableParagraph"/>
              <w:spacing w:line="240" w:lineRule="auto"/>
            </w:pPr>
          </w:p>
          <w:p w14:paraId="6A5E8AAE" w14:textId="77777777" w:rsidR="00A4174E" w:rsidRDefault="00A4174E">
            <w:pPr>
              <w:pStyle w:val="TableParagraph"/>
              <w:spacing w:line="240" w:lineRule="auto"/>
            </w:pPr>
          </w:p>
          <w:p w14:paraId="47FB3078" w14:textId="77777777" w:rsidR="00A4174E" w:rsidRDefault="002F3B7F">
            <w:pPr>
              <w:pStyle w:val="TableParagraph"/>
              <w:spacing w:before="185"/>
              <w:ind w:left="30"/>
              <w:rPr>
                <w:b/>
                <w:sz w:val="20"/>
              </w:rPr>
            </w:pPr>
            <w:r>
              <w:rPr>
                <w:b/>
                <w:spacing w:val="-2"/>
                <w:sz w:val="20"/>
              </w:rPr>
              <w:t>Citation</w:t>
            </w:r>
          </w:p>
        </w:tc>
        <w:tc>
          <w:tcPr>
            <w:tcW w:w="3509" w:type="dxa"/>
          </w:tcPr>
          <w:p w14:paraId="0A7F3DB8" w14:textId="77777777" w:rsidR="00A4174E" w:rsidRDefault="00A4174E">
            <w:pPr>
              <w:pStyle w:val="TableParagraph"/>
              <w:spacing w:line="240" w:lineRule="auto"/>
            </w:pPr>
          </w:p>
          <w:p w14:paraId="4E6F7251" w14:textId="77777777" w:rsidR="00A4174E" w:rsidRDefault="00A4174E">
            <w:pPr>
              <w:pStyle w:val="TableParagraph"/>
              <w:spacing w:line="240" w:lineRule="auto"/>
            </w:pPr>
          </w:p>
          <w:p w14:paraId="2481694A" w14:textId="77777777" w:rsidR="00A4174E" w:rsidRDefault="002F3B7F">
            <w:pPr>
              <w:pStyle w:val="TableParagraph"/>
              <w:spacing w:before="185"/>
              <w:ind w:left="31"/>
              <w:rPr>
                <w:b/>
                <w:sz w:val="20"/>
              </w:rPr>
            </w:pPr>
            <w:r>
              <w:rPr>
                <w:b/>
                <w:spacing w:val="-2"/>
                <w:sz w:val="20"/>
              </w:rPr>
              <w:t>Class</w:t>
            </w:r>
          </w:p>
        </w:tc>
        <w:tc>
          <w:tcPr>
            <w:tcW w:w="900" w:type="dxa"/>
          </w:tcPr>
          <w:p w14:paraId="13B109E3" w14:textId="77777777" w:rsidR="00A4174E" w:rsidRDefault="00A4174E">
            <w:pPr>
              <w:pStyle w:val="TableParagraph"/>
              <w:spacing w:line="240" w:lineRule="auto"/>
            </w:pPr>
          </w:p>
          <w:p w14:paraId="09D50051" w14:textId="77777777" w:rsidR="00A4174E" w:rsidRDefault="002F3B7F">
            <w:pPr>
              <w:pStyle w:val="TableParagraph"/>
              <w:spacing w:before="188" w:line="230" w:lineRule="atLeast"/>
              <w:ind w:left="54" w:firstLine="69"/>
              <w:rPr>
                <w:b/>
                <w:sz w:val="20"/>
              </w:rPr>
            </w:pPr>
            <w:r>
              <w:rPr>
                <w:b/>
                <w:sz w:val="20"/>
              </w:rPr>
              <w:t xml:space="preserve">Type of </w:t>
            </w:r>
            <w:r>
              <w:rPr>
                <w:b/>
                <w:spacing w:val="-2"/>
                <w:sz w:val="20"/>
              </w:rPr>
              <w:t>Violation</w:t>
            </w:r>
          </w:p>
        </w:tc>
        <w:tc>
          <w:tcPr>
            <w:tcW w:w="720" w:type="dxa"/>
          </w:tcPr>
          <w:p w14:paraId="4B79D567" w14:textId="77777777" w:rsidR="00A4174E" w:rsidRDefault="00A4174E">
            <w:pPr>
              <w:pStyle w:val="TableParagraph"/>
              <w:spacing w:line="240" w:lineRule="auto"/>
            </w:pPr>
          </w:p>
          <w:p w14:paraId="1BFCB02E" w14:textId="77777777" w:rsidR="00A4174E" w:rsidRDefault="002F3B7F">
            <w:pPr>
              <w:pStyle w:val="TableParagraph"/>
              <w:spacing w:before="188" w:line="230" w:lineRule="atLeast"/>
              <w:ind w:left="33" w:right="7" w:firstLine="244"/>
              <w:rPr>
                <w:b/>
                <w:sz w:val="20"/>
              </w:rPr>
            </w:pPr>
            <w:r>
              <w:rPr>
                <w:b/>
                <w:spacing w:val="-2"/>
                <w:sz w:val="20"/>
              </w:rPr>
              <w:t>First Offense</w:t>
            </w:r>
          </w:p>
        </w:tc>
        <w:tc>
          <w:tcPr>
            <w:tcW w:w="720" w:type="dxa"/>
          </w:tcPr>
          <w:p w14:paraId="47FF8D6E" w14:textId="77777777" w:rsidR="00A4174E" w:rsidRDefault="00A4174E">
            <w:pPr>
              <w:pStyle w:val="TableParagraph"/>
              <w:spacing w:line="240" w:lineRule="auto"/>
            </w:pPr>
          </w:p>
          <w:p w14:paraId="31E1A20F" w14:textId="77777777" w:rsidR="00A4174E" w:rsidRDefault="002F3B7F">
            <w:pPr>
              <w:pStyle w:val="TableParagraph"/>
              <w:spacing w:before="188" w:line="230" w:lineRule="atLeast"/>
              <w:ind w:left="33" w:right="7" w:firstLine="45"/>
              <w:rPr>
                <w:b/>
                <w:sz w:val="20"/>
              </w:rPr>
            </w:pPr>
            <w:r>
              <w:rPr>
                <w:b/>
                <w:spacing w:val="-2"/>
                <w:sz w:val="20"/>
              </w:rPr>
              <w:t>Second Offense</w:t>
            </w:r>
          </w:p>
        </w:tc>
        <w:tc>
          <w:tcPr>
            <w:tcW w:w="720" w:type="dxa"/>
          </w:tcPr>
          <w:p w14:paraId="3812DEE9" w14:textId="77777777" w:rsidR="00A4174E" w:rsidRDefault="00A4174E">
            <w:pPr>
              <w:pStyle w:val="TableParagraph"/>
              <w:spacing w:line="240" w:lineRule="auto"/>
            </w:pPr>
          </w:p>
          <w:p w14:paraId="46FE52BB" w14:textId="77777777" w:rsidR="00A4174E" w:rsidRDefault="002F3B7F">
            <w:pPr>
              <w:pStyle w:val="TableParagraph"/>
              <w:spacing w:before="188" w:line="230" w:lineRule="atLeast"/>
              <w:ind w:left="33" w:right="10" w:firstLine="158"/>
              <w:rPr>
                <w:b/>
                <w:sz w:val="20"/>
              </w:rPr>
            </w:pPr>
            <w:r>
              <w:rPr>
                <w:b/>
                <w:spacing w:val="-4"/>
                <w:sz w:val="20"/>
              </w:rPr>
              <w:t xml:space="preserve">Third </w:t>
            </w:r>
            <w:r>
              <w:rPr>
                <w:b/>
                <w:spacing w:val="-2"/>
                <w:sz w:val="20"/>
              </w:rPr>
              <w:t>Offense</w:t>
            </w:r>
          </w:p>
        </w:tc>
        <w:tc>
          <w:tcPr>
            <w:tcW w:w="1080" w:type="dxa"/>
          </w:tcPr>
          <w:p w14:paraId="25B8B1B8" w14:textId="77777777" w:rsidR="00A4174E" w:rsidRDefault="002F3B7F">
            <w:pPr>
              <w:pStyle w:val="TableParagraph"/>
              <w:spacing w:line="240" w:lineRule="auto"/>
              <w:ind w:right="14"/>
              <w:jc w:val="right"/>
              <w:rPr>
                <w:b/>
                <w:sz w:val="20"/>
              </w:rPr>
            </w:pPr>
            <w:r>
              <w:rPr>
                <w:b/>
                <w:sz w:val="20"/>
              </w:rPr>
              <w:t>Fourth</w:t>
            </w:r>
            <w:r>
              <w:rPr>
                <w:b/>
                <w:spacing w:val="-7"/>
                <w:sz w:val="20"/>
              </w:rPr>
              <w:t xml:space="preserve"> </w:t>
            </w:r>
            <w:r>
              <w:rPr>
                <w:b/>
                <w:spacing w:val="-5"/>
                <w:sz w:val="20"/>
              </w:rPr>
              <w:t>and</w:t>
            </w:r>
          </w:p>
          <w:p w14:paraId="398694E5" w14:textId="77777777" w:rsidR="00A4174E" w:rsidRDefault="002F3B7F">
            <w:pPr>
              <w:pStyle w:val="TableParagraph"/>
              <w:spacing w:line="240" w:lineRule="auto"/>
              <w:ind w:left="59" w:right="14" w:firstLine="556"/>
              <w:jc w:val="right"/>
              <w:rPr>
                <w:b/>
                <w:sz w:val="20"/>
              </w:rPr>
            </w:pPr>
            <w:r>
              <w:rPr>
                <w:b/>
                <w:spacing w:val="-4"/>
                <w:sz w:val="20"/>
              </w:rPr>
              <w:t xml:space="preserve">Each </w:t>
            </w:r>
            <w:r>
              <w:rPr>
                <w:b/>
                <w:spacing w:val="-2"/>
                <w:sz w:val="20"/>
              </w:rPr>
              <w:t>Subsequent</w:t>
            </w:r>
          </w:p>
          <w:p w14:paraId="7B0ADFBE" w14:textId="77777777" w:rsidR="00A4174E" w:rsidRDefault="002F3B7F">
            <w:pPr>
              <w:pStyle w:val="TableParagraph"/>
              <w:spacing w:before="1"/>
              <w:ind w:right="15"/>
              <w:jc w:val="right"/>
              <w:rPr>
                <w:b/>
                <w:sz w:val="20"/>
              </w:rPr>
            </w:pPr>
            <w:r>
              <w:rPr>
                <w:b/>
                <w:spacing w:val="-2"/>
                <w:sz w:val="20"/>
              </w:rPr>
              <w:t>Offense</w:t>
            </w:r>
          </w:p>
        </w:tc>
      </w:tr>
      <w:tr w:rsidR="00A4174E" w14:paraId="11C6F49A" w14:textId="77777777">
        <w:trPr>
          <w:trHeight w:val="229"/>
        </w:trPr>
        <w:tc>
          <w:tcPr>
            <w:tcW w:w="1891" w:type="dxa"/>
          </w:tcPr>
          <w:p w14:paraId="22BEC09D"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20.2(a)</w:t>
            </w:r>
          </w:p>
        </w:tc>
        <w:tc>
          <w:tcPr>
            <w:tcW w:w="3509" w:type="dxa"/>
          </w:tcPr>
          <w:p w14:paraId="0AEFFD36" w14:textId="77777777" w:rsidR="00A4174E" w:rsidRDefault="002F3B7F">
            <w:pPr>
              <w:pStyle w:val="TableParagraph"/>
              <w:ind w:left="31"/>
              <w:rPr>
                <w:sz w:val="20"/>
              </w:rPr>
            </w:pPr>
            <w:r>
              <w:rPr>
                <w:sz w:val="20"/>
              </w:rPr>
              <w:t>Unauthorized</w:t>
            </w:r>
            <w:r>
              <w:rPr>
                <w:spacing w:val="-10"/>
                <w:sz w:val="20"/>
              </w:rPr>
              <w:t xml:space="preserve"> </w:t>
            </w:r>
            <w:r>
              <w:rPr>
                <w:spacing w:val="-5"/>
                <w:sz w:val="20"/>
              </w:rPr>
              <w:t>Use</w:t>
            </w:r>
          </w:p>
        </w:tc>
        <w:tc>
          <w:tcPr>
            <w:tcW w:w="900" w:type="dxa"/>
          </w:tcPr>
          <w:p w14:paraId="33D1C09B" w14:textId="77777777" w:rsidR="00A4174E" w:rsidRDefault="002F3B7F">
            <w:pPr>
              <w:pStyle w:val="TableParagraph"/>
              <w:ind w:left="287"/>
              <w:rPr>
                <w:sz w:val="20"/>
              </w:rPr>
            </w:pPr>
            <w:r>
              <w:rPr>
                <w:spacing w:val="-5"/>
                <w:sz w:val="20"/>
              </w:rPr>
              <w:t>NM</w:t>
            </w:r>
          </w:p>
        </w:tc>
        <w:tc>
          <w:tcPr>
            <w:tcW w:w="720" w:type="dxa"/>
          </w:tcPr>
          <w:p w14:paraId="10D6D8CC" w14:textId="77777777" w:rsidR="00A4174E" w:rsidRDefault="002F3B7F">
            <w:pPr>
              <w:pStyle w:val="TableParagraph"/>
              <w:ind w:right="13"/>
              <w:jc w:val="right"/>
              <w:rPr>
                <w:sz w:val="20"/>
              </w:rPr>
            </w:pPr>
            <w:r>
              <w:rPr>
                <w:spacing w:val="-2"/>
                <w:sz w:val="20"/>
              </w:rPr>
              <w:t>$3,000</w:t>
            </w:r>
          </w:p>
        </w:tc>
        <w:tc>
          <w:tcPr>
            <w:tcW w:w="720" w:type="dxa"/>
          </w:tcPr>
          <w:p w14:paraId="1D47BF76" w14:textId="77777777" w:rsidR="00A4174E" w:rsidRDefault="002F3B7F">
            <w:pPr>
              <w:pStyle w:val="TableParagraph"/>
              <w:ind w:right="13"/>
              <w:jc w:val="right"/>
              <w:rPr>
                <w:sz w:val="20"/>
              </w:rPr>
            </w:pPr>
            <w:r>
              <w:rPr>
                <w:spacing w:val="-2"/>
                <w:sz w:val="20"/>
              </w:rPr>
              <w:t>$6,000</w:t>
            </w:r>
          </w:p>
        </w:tc>
        <w:tc>
          <w:tcPr>
            <w:tcW w:w="720" w:type="dxa"/>
          </w:tcPr>
          <w:p w14:paraId="6488D1EE" w14:textId="77777777" w:rsidR="00A4174E" w:rsidRDefault="002F3B7F">
            <w:pPr>
              <w:pStyle w:val="TableParagraph"/>
              <w:ind w:right="12"/>
              <w:jc w:val="right"/>
              <w:rPr>
                <w:sz w:val="20"/>
              </w:rPr>
            </w:pPr>
            <w:r>
              <w:rPr>
                <w:spacing w:val="-2"/>
                <w:sz w:val="20"/>
              </w:rPr>
              <w:t>$15,000</w:t>
            </w:r>
          </w:p>
        </w:tc>
        <w:tc>
          <w:tcPr>
            <w:tcW w:w="1080" w:type="dxa"/>
          </w:tcPr>
          <w:p w14:paraId="6FEA7CE9" w14:textId="77777777" w:rsidR="00A4174E" w:rsidRDefault="002F3B7F">
            <w:pPr>
              <w:pStyle w:val="TableParagraph"/>
              <w:ind w:right="12"/>
              <w:jc w:val="right"/>
              <w:rPr>
                <w:sz w:val="20"/>
              </w:rPr>
            </w:pPr>
            <w:r>
              <w:rPr>
                <w:spacing w:val="-2"/>
                <w:sz w:val="20"/>
              </w:rPr>
              <w:t>$45,000</w:t>
            </w:r>
          </w:p>
        </w:tc>
      </w:tr>
      <w:tr w:rsidR="00A4174E" w14:paraId="0510D9E4" w14:textId="77777777">
        <w:trPr>
          <w:trHeight w:val="229"/>
        </w:trPr>
        <w:tc>
          <w:tcPr>
            <w:tcW w:w="1891" w:type="dxa"/>
            <w:vMerge w:val="restart"/>
          </w:tcPr>
          <w:p w14:paraId="18A27876"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20.2(b)</w:t>
            </w:r>
          </w:p>
        </w:tc>
        <w:tc>
          <w:tcPr>
            <w:tcW w:w="3509" w:type="dxa"/>
          </w:tcPr>
          <w:p w14:paraId="2BF40968" w14:textId="77777777" w:rsidR="00A4174E" w:rsidRDefault="002F3B7F">
            <w:pPr>
              <w:pStyle w:val="TableParagraph"/>
              <w:ind w:left="31"/>
              <w:rPr>
                <w:sz w:val="20"/>
              </w:rPr>
            </w:pPr>
            <w:r>
              <w:rPr>
                <w:sz w:val="20"/>
              </w:rPr>
              <w:t>Prohibited</w:t>
            </w:r>
            <w:r>
              <w:rPr>
                <w:spacing w:val="-9"/>
                <w:sz w:val="20"/>
              </w:rPr>
              <w:t xml:space="preserve"> </w:t>
            </w:r>
            <w:r>
              <w:rPr>
                <w:sz w:val="20"/>
              </w:rPr>
              <w:t>Commercial</w:t>
            </w:r>
            <w:r>
              <w:rPr>
                <w:spacing w:val="-9"/>
                <w:sz w:val="20"/>
              </w:rPr>
              <w:t xml:space="preserve"> </w:t>
            </w:r>
            <w:r>
              <w:rPr>
                <w:spacing w:val="-5"/>
                <w:sz w:val="20"/>
              </w:rPr>
              <w:t>Use</w:t>
            </w:r>
          </w:p>
        </w:tc>
        <w:tc>
          <w:tcPr>
            <w:tcW w:w="900" w:type="dxa"/>
          </w:tcPr>
          <w:p w14:paraId="4C1999A5" w14:textId="77777777" w:rsidR="00A4174E" w:rsidRDefault="002F3B7F">
            <w:pPr>
              <w:pStyle w:val="TableParagraph"/>
              <w:ind w:left="287"/>
              <w:rPr>
                <w:sz w:val="20"/>
              </w:rPr>
            </w:pPr>
            <w:r>
              <w:rPr>
                <w:spacing w:val="-5"/>
                <w:sz w:val="20"/>
              </w:rPr>
              <w:t>NM</w:t>
            </w:r>
          </w:p>
        </w:tc>
        <w:tc>
          <w:tcPr>
            <w:tcW w:w="720" w:type="dxa"/>
          </w:tcPr>
          <w:p w14:paraId="0D2837FF" w14:textId="77777777" w:rsidR="00A4174E" w:rsidRDefault="002F3B7F">
            <w:pPr>
              <w:pStyle w:val="TableParagraph"/>
              <w:ind w:right="12"/>
              <w:jc w:val="right"/>
              <w:rPr>
                <w:sz w:val="20"/>
              </w:rPr>
            </w:pPr>
            <w:r>
              <w:rPr>
                <w:spacing w:val="-4"/>
                <w:sz w:val="20"/>
              </w:rPr>
              <w:t>$800</w:t>
            </w:r>
          </w:p>
        </w:tc>
        <w:tc>
          <w:tcPr>
            <w:tcW w:w="720" w:type="dxa"/>
          </w:tcPr>
          <w:p w14:paraId="5AF8D813" w14:textId="77777777" w:rsidR="00A4174E" w:rsidRDefault="002F3B7F">
            <w:pPr>
              <w:pStyle w:val="TableParagraph"/>
              <w:ind w:right="13"/>
              <w:jc w:val="right"/>
              <w:rPr>
                <w:sz w:val="20"/>
              </w:rPr>
            </w:pPr>
            <w:r>
              <w:rPr>
                <w:spacing w:val="-2"/>
                <w:sz w:val="20"/>
              </w:rPr>
              <w:t>$1,600</w:t>
            </w:r>
          </w:p>
        </w:tc>
        <w:tc>
          <w:tcPr>
            <w:tcW w:w="720" w:type="dxa"/>
          </w:tcPr>
          <w:p w14:paraId="178631B6" w14:textId="77777777" w:rsidR="00A4174E" w:rsidRDefault="002F3B7F">
            <w:pPr>
              <w:pStyle w:val="TableParagraph"/>
              <w:ind w:right="13"/>
              <w:jc w:val="right"/>
              <w:rPr>
                <w:sz w:val="20"/>
              </w:rPr>
            </w:pPr>
            <w:r>
              <w:rPr>
                <w:spacing w:val="-2"/>
                <w:sz w:val="20"/>
              </w:rPr>
              <w:t>$4,000</w:t>
            </w:r>
          </w:p>
        </w:tc>
        <w:tc>
          <w:tcPr>
            <w:tcW w:w="1080" w:type="dxa"/>
          </w:tcPr>
          <w:p w14:paraId="122DE0AC" w14:textId="77777777" w:rsidR="00A4174E" w:rsidRDefault="002F3B7F">
            <w:pPr>
              <w:pStyle w:val="TableParagraph"/>
              <w:ind w:right="12"/>
              <w:jc w:val="right"/>
              <w:rPr>
                <w:sz w:val="20"/>
              </w:rPr>
            </w:pPr>
            <w:r>
              <w:rPr>
                <w:spacing w:val="-2"/>
                <w:sz w:val="20"/>
              </w:rPr>
              <w:t>$12,000</w:t>
            </w:r>
          </w:p>
        </w:tc>
      </w:tr>
      <w:tr w:rsidR="00A4174E" w14:paraId="4DB48256" w14:textId="77777777">
        <w:trPr>
          <w:trHeight w:val="229"/>
        </w:trPr>
        <w:tc>
          <w:tcPr>
            <w:tcW w:w="1891" w:type="dxa"/>
            <w:vMerge/>
            <w:tcBorders>
              <w:top w:val="nil"/>
            </w:tcBorders>
          </w:tcPr>
          <w:p w14:paraId="7283A42A" w14:textId="77777777" w:rsidR="00A4174E" w:rsidRDefault="00A4174E">
            <w:pPr>
              <w:rPr>
                <w:sz w:val="2"/>
                <w:szCs w:val="2"/>
              </w:rPr>
            </w:pPr>
          </w:p>
        </w:tc>
        <w:tc>
          <w:tcPr>
            <w:tcW w:w="3509" w:type="dxa"/>
          </w:tcPr>
          <w:p w14:paraId="3F3DE322" w14:textId="77777777" w:rsidR="00A4174E" w:rsidRDefault="002F3B7F">
            <w:pPr>
              <w:pStyle w:val="TableParagraph"/>
              <w:ind w:left="31"/>
              <w:rPr>
                <w:sz w:val="20"/>
              </w:rPr>
            </w:pPr>
            <w:r>
              <w:rPr>
                <w:sz w:val="20"/>
              </w:rPr>
              <w:t>Prohibited</w:t>
            </w:r>
            <w:r>
              <w:rPr>
                <w:spacing w:val="-9"/>
                <w:sz w:val="20"/>
              </w:rPr>
              <w:t xml:space="preserve"> </w:t>
            </w:r>
            <w:r>
              <w:rPr>
                <w:sz w:val="20"/>
              </w:rPr>
              <w:t>Commercial</w:t>
            </w:r>
            <w:r>
              <w:rPr>
                <w:spacing w:val="-9"/>
                <w:sz w:val="20"/>
              </w:rPr>
              <w:t xml:space="preserve"> </w:t>
            </w:r>
            <w:r>
              <w:rPr>
                <w:spacing w:val="-4"/>
                <w:sz w:val="20"/>
              </w:rPr>
              <w:t>Sale</w:t>
            </w:r>
          </w:p>
        </w:tc>
        <w:tc>
          <w:tcPr>
            <w:tcW w:w="900" w:type="dxa"/>
          </w:tcPr>
          <w:p w14:paraId="443F5D34" w14:textId="77777777" w:rsidR="00A4174E" w:rsidRDefault="002F3B7F">
            <w:pPr>
              <w:pStyle w:val="TableParagraph"/>
              <w:ind w:left="287"/>
              <w:rPr>
                <w:sz w:val="20"/>
              </w:rPr>
            </w:pPr>
            <w:r>
              <w:rPr>
                <w:spacing w:val="-5"/>
                <w:sz w:val="20"/>
              </w:rPr>
              <w:t>NM</w:t>
            </w:r>
          </w:p>
        </w:tc>
        <w:tc>
          <w:tcPr>
            <w:tcW w:w="720" w:type="dxa"/>
          </w:tcPr>
          <w:p w14:paraId="4DE7632A" w14:textId="77777777" w:rsidR="00A4174E" w:rsidRDefault="002F3B7F">
            <w:pPr>
              <w:pStyle w:val="TableParagraph"/>
              <w:ind w:right="13"/>
              <w:jc w:val="right"/>
              <w:rPr>
                <w:sz w:val="20"/>
              </w:rPr>
            </w:pPr>
            <w:r>
              <w:rPr>
                <w:spacing w:val="-2"/>
                <w:sz w:val="20"/>
              </w:rPr>
              <w:t>$2,000</w:t>
            </w:r>
          </w:p>
        </w:tc>
        <w:tc>
          <w:tcPr>
            <w:tcW w:w="720" w:type="dxa"/>
          </w:tcPr>
          <w:p w14:paraId="40D422D7" w14:textId="77777777" w:rsidR="00A4174E" w:rsidRDefault="002F3B7F">
            <w:pPr>
              <w:pStyle w:val="TableParagraph"/>
              <w:ind w:right="13"/>
              <w:jc w:val="right"/>
              <w:rPr>
                <w:sz w:val="20"/>
              </w:rPr>
            </w:pPr>
            <w:r>
              <w:rPr>
                <w:spacing w:val="-2"/>
                <w:sz w:val="20"/>
              </w:rPr>
              <w:t>$4,000</w:t>
            </w:r>
          </w:p>
        </w:tc>
        <w:tc>
          <w:tcPr>
            <w:tcW w:w="720" w:type="dxa"/>
          </w:tcPr>
          <w:p w14:paraId="2549711E" w14:textId="77777777" w:rsidR="00A4174E" w:rsidRDefault="002F3B7F">
            <w:pPr>
              <w:pStyle w:val="TableParagraph"/>
              <w:ind w:right="12"/>
              <w:jc w:val="right"/>
              <w:rPr>
                <w:sz w:val="20"/>
              </w:rPr>
            </w:pPr>
            <w:r>
              <w:rPr>
                <w:spacing w:val="-2"/>
                <w:sz w:val="20"/>
              </w:rPr>
              <w:t>$10,000</w:t>
            </w:r>
          </w:p>
        </w:tc>
        <w:tc>
          <w:tcPr>
            <w:tcW w:w="1080" w:type="dxa"/>
          </w:tcPr>
          <w:p w14:paraId="0D854BAA" w14:textId="77777777" w:rsidR="00A4174E" w:rsidRDefault="002F3B7F">
            <w:pPr>
              <w:pStyle w:val="TableParagraph"/>
              <w:ind w:right="12"/>
              <w:jc w:val="right"/>
              <w:rPr>
                <w:sz w:val="20"/>
              </w:rPr>
            </w:pPr>
            <w:r>
              <w:rPr>
                <w:spacing w:val="-2"/>
                <w:sz w:val="20"/>
              </w:rPr>
              <w:t>$30,000</w:t>
            </w:r>
          </w:p>
        </w:tc>
      </w:tr>
      <w:tr w:rsidR="00A4174E" w14:paraId="7FBE4484" w14:textId="77777777">
        <w:trPr>
          <w:trHeight w:val="229"/>
        </w:trPr>
        <w:tc>
          <w:tcPr>
            <w:tcW w:w="1891" w:type="dxa"/>
          </w:tcPr>
          <w:p w14:paraId="20F90552"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20.2(c)</w:t>
            </w:r>
          </w:p>
        </w:tc>
        <w:tc>
          <w:tcPr>
            <w:tcW w:w="3509" w:type="dxa"/>
          </w:tcPr>
          <w:p w14:paraId="0C4DD9BB" w14:textId="77777777" w:rsidR="00A4174E" w:rsidRDefault="002F3B7F">
            <w:pPr>
              <w:pStyle w:val="TableParagraph"/>
              <w:ind w:left="31"/>
              <w:rPr>
                <w:sz w:val="20"/>
              </w:rPr>
            </w:pPr>
            <w:r>
              <w:rPr>
                <w:sz w:val="20"/>
              </w:rPr>
              <w:t>Prohibited</w:t>
            </w:r>
            <w:r>
              <w:rPr>
                <w:spacing w:val="-10"/>
                <w:sz w:val="20"/>
              </w:rPr>
              <w:t xml:space="preserve"> </w:t>
            </w:r>
            <w:r>
              <w:rPr>
                <w:sz w:val="20"/>
              </w:rPr>
              <w:t>Residential</w:t>
            </w:r>
            <w:r>
              <w:rPr>
                <w:spacing w:val="-11"/>
                <w:sz w:val="20"/>
              </w:rPr>
              <w:t xml:space="preserve"> </w:t>
            </w:r>
            <w:r>
              <w:rPr>
                <w:spacing w:val="-4"/>
                <w:sz w:val="20"/>
              </w:rPr>
              <w:t>Sale</w:t>
            </w:r>
          </w:p>
        </w:tc>
        <w:tc>
          <w:tcPr>
            <w:tcW w:w="900" w:type="dxa"/>
          </w:tcPr>
          <w:p w14:paraId="21A6A497" w14:textId="77777777" w:rsidR="00A4174E" w:rsidRDefault="002F3B7F">
            <w:pPr>
              <w:pStyle w:val="TableParagraph"/>
              <w:ind w:left="287"/>
              <w:rPr>
                <w:sz w:val="20"/>
              </w:rPr>
            </w:pPr>
            <w:r>
              <w:rPr>
                <w:spacing w:val="-5"/>
                <w:sz w:val="20"/>
              </w:rPr>
              <w:t>NM</w:t>
            </w:r>
          </w:p>
        </w:tc>
        <w:tc>
          <w:tcPr>
            <w:tcW w:w="720" w:type="dxa"/>
          </w:tcPr>
          <w:p w14:paraId="1104FD8A" w14:textId="77777777" w:rsidR="00A4174E" w:rsidRDefault="002F3B7F">
            <w:pPr>
              <w:pStyle w:val="TableParagraph"/>
              <w:ind w:right="13"/>
              <w:jc w:val="right"/>
              <w:rPr>
                <w:sz w:val="20"/>
              </w:rPr>
            </w:pPr>
            <w:r>
              <w:rPr>
                <w:spacing w:val="-2"/>
                <w:sz w:val="20"/>
              </w:rPr>
              <w:t>$2,000</w:t>
            </w:r>
          </w:p>
        </w:tc>
        <w:tc>
          <w:tcPr>
            <w:tcW w:w="720" w:type="dxa"/>
          </w:tcPr>
          <w:p w14:paraId="077F51F5" w14:textId="77777777" w:rsidR="00A4174E" w:rsidRDefault="002F3B7F">
            <w:pPr>
              <w:pStyle w:val="TableParagraph"/>
              <w:ind w:right="13"/>
              <w:jc w:val="right"/>
              <w:rPr>
                <w:sz w:val="20"/>
              </w:rPr>
            </w:pPr>
            <w:r>
              <w:rPr>
                <w:spacing w:val="-2"/>
                <w:sz w:val="20"/>
              </w:rPr>
              <w:t>$4,000</w:t>
            </w:r>
          </w:p>
        </w:tc>
        <w:tc>
          <w:tcPr>
            <w:tcW w:w="720" w:type="dxa"/>
          </w:tcPr>
          <w:p w14:paraId="3A77C7AC" w14:textId="77777777" w:rsidR="00A4174E" w:rsidRDefault="002F3B7F">
            <w:pPr>
              <w:pStyle w:val="TableParagraph"/>
              <w:ind w:right="12"/>
              <w:jc w:val="right"/>
              <w:rPr>
                <w:sz w:val="20"/>
              </w:rPr>
            </w:pPr>
            <w:r>
              <w:rPr>
                <w:spacing w:val="-2"/>
                <w:sz w:val="20"/>
              </w:rPr>
              <w:t>$10,000</w:t>
            </w:r>
          </w:p>
        </w:tc>
        <w:tc>
          <w:tcPr>
            <w:tcW w:w="1080" w:type="dxa"/>
          </w:tcPr>
          <w:p w14:paraId="2033D6A5" w14:textId="77777777" w:rsidR="00A4174E" w:rsidRDefault="002F3B7F">
            <w:pPr>
              <w:pStyle w:val="TableParagraph"/>
              <w:ind w:right="12"/>
              <w:jc w:val="right"/>
              <w:rPr>
                <w:sz w:val="20"/>
              </w:rPr>
            </w:pPr>
            <w:r>
              <w:rPr>
                <w:spacing w:val="-2"/>
                <w:sz w:val="20"/>
              </w:rPr>
              <w:t>$30,000</w:t>
            </w:r>
          </w:p>
        </w:tc>
      </w:tr>
      <w:tr w:rsidR="00A4174E" w14:paraId="231ED125" w14:textId="77777777">
        <w:trPr>
          <w:trHeight w:val="460"/>
        </w:trPr>
        <w:tc>
          <w:tcPr>
            <w:tcW w:w="1891" w:type="dxa"/>
            <w:vMerge w:val="restart"/>
          </w:tcPr>
          <w:p w14:paraId="41576E38"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20.2(d)</w:t>
            </w:r>
          </w:p>
        </w:tc>
        <w:tc>
          <w:tcPr>
            <w:tcW w:w="3509" w:type="dxa"/>
          </w:tcPr>
          <w:p w14:paraId="522C3455" w14:textId="77777777" w:rsidR="00A4174E" w:rsidRDefault="002F3B7F">
            <w:pPr>
              <w:pStyle w:val="TableParagraph"/>
              <w:spacing w:line="230" w:lineRule="exact"/>
              <w:ind w:left="31"/>
              <w:rPr>
                <w:sz w:val="20"/>
              </w:rPr>
            </w:pPr>
            <w:r>
              <w:rPr>
                <w:sz w:val="20"/>
              </w:rPr>
              <w:t>Registration</w:t>
            </w:r>
            <w:r>
              <w:rPr>
                <w:spacing w:val="-7"/>
                <w:sz w:val="20"/>
              </w:rPr>
              <w:t xml:space="preserve"> </w:t>
            </w:r>
            <w:r>
              <w:rPr>
                <w:sz w:val="20"/>
              </w:rPr>
              <w:t>Required,</w:t>
            </w:r>
            <w:r>
              <w:rPr>
                <w:spacing w:val="-7"/>
                <w:sz w:val="20"/>
              </w:rPr>
              <w:t xml:space="preserve"> </w:t>
            </w:r>
            <w:r>
              <w:rPr>
                <w:sz w:val="20"/>
              </w:rPr>
              <w:t>equal</w:t>
            </w:r>
            <w:r>
              <w:rPr>
                <w:spacing w:val="-11"/>
                <w:sz w:val="20"/>
              </w:rPr>
              <w:t xml:space="preserve"> </w:t>
            </w:r>
            <w:r>
              <w:rPr>
                <w:sz w:val="20"/>
              </w:rPr>
              <w:t>or</w:t>
            </w:r>
            <w:r>
              <w:rPr>
                <w:spacing w:val="-7"/>
                <w:sz w:val="20"/>
              </w:rPr>
              <w:t xml:space="preserve"> </w:t>
            </w:r>
            <w:r>
              <w:rPr>
                <w:sz w:val="20"/>
              </w:rPr>
              <w:t>less</w:t>
            </w:r>
            <w:r>
              <w:rPr>
                <w:spacing w:val="-9"/>
                <w:sz w:val="20"/>
              </w:rPr>
              <w:t xml:space="preserve"> </w:t>
            </w:r>
            <w:r>
              <w:rPr>
                <w:sz w:val="20"/>
              </w:rPr>
              <w:t>than 500,000 BTU/Hr</w:t>
            </w:r>
          </w:p>
        </w:tc>
        <w:tc>
          <w:tcPr>
            <w:tcW w:w="900" w:type="dxa"/>
          </w:tcPr>
          <w:p w14:paraId="04E0807E" w14:textId="77777777" w:rsidR="00A4174E" w:rsidRDefault="002F3B7F">
            <w:pPr>
              <w:pStyle w:val="TableParagraph"/>
              <w:spacing w:line="240" w:lineRule="auto"/>
              <w:ind w:left="359"/>
              <w:rPr>
                <w:sz w:val="20"/>
              </w:rPr>
            </w:pPr>
            <w:r>
              <w:rPr>
                <w:w w:val="99"/>
                <w:sz w:val="20"/>
              </w:rPr>
              <w:t>M</w:t>
            </w:r>
          </w:p>
        </w:tc>
        <w:tc>
          <w:tcPr>
            <w:tcW w:w="720" w:type="dxa"/>
          </w:tcPr>
          <w:p w14:paraId="33AE0C8F" w14:textId="77777777" w:rsidR="00A4174E" w:rsidRDefault="002F3B7F">
            <w:pPr>
              <w:pStyle w:val="TableParagraph"/>
              <w:spacing w:line="240" w:lineRule="auto"/>
              <w:ind w:right="12"/>
              <w:jc w:val="right"/>
              <w:rPr>
                <w:sz w:val="20"/>
              </w:rPr>
            </w:pPr>
            <w:r>
              <w:rPr>
                <w:spacing w:val="-4"/>
                <w:sz w:val="20"/>
              </w:rPr>
              <w:t>$200</w:t>
            </w:r>
          </w:p>
        </w:tc>
        <w:tc>
          <w:tcPr>
            <w:tcW w:w="720" w:type="dxa"/>
          </w:tcPr>
          <w:p w14:paraId="372498ED" w14:textId="77777777" w:rsidR="00A4174E" w:rsidRDefault="002F3B7F">
            <w:pPr>
              <w:pStyle w:val="TableParagraph"/>
              <w:spacing w:line="240" w:lineRule="auto"/>
              <w:ind w:right="12"/>
              <w:jc w:val="right"/>
              <w:rPr>
                <w:sz w:val="20"/>
              </w:rPr>
            </w:pPr>
            <w:r>
              <w:rPr>
                <w:spacing w:val="-4"/>
                <w:sz w:val="20"/>
              </w:rPr>
              <w:t>$400</w:t>
            </w:r>
          </w:p>
        </w:tc>
        <w:tc>
          <w:tcPr>
            <w:tcW w:w="720" w:type="dxa"/>
          </w:tcPr>
          <w:p w14:paraId="120B80CF" w14:textId="77777777" w:rsidR="00A4174E" w:rsidRDefault="002F3B7F">
            <w:pPr>
              <w:pStyle w:val="TableParagraph"/>
              <w:spacing w:line="240" w:lineRule="auto"/>
              <w:ind w:right="13"/>
              <w:jc w:val="right"/>
              <w:rPr>
                <w:sz w:val="20"/>
              </w:rPr>
            </w:pPr>
            <w:r>
              <w:rPr>
                <w:spacing w:val="-2"/>
                <w:sz w:val="20"/>
              </w:rPr>
              <w:t>$1,000</w:t>
            </w:r>
          </w:p>
        </w:tc>
        <w:tc>
          <w:tcPr>
            <w:tcW w:w="1080" w:type="dxa"/>
          </w:tcPr>
          <w:p w14:paraId="5E594E54" w14:textId="77777777" w:rsidR="00A4174E" w:rsidRDefault="002F3B7F">
            <w:pPr>
              <w:pStyle w:val="TableParagraph"/>
              <w:spacing w:line="240" w:lineRule="auto"/>
              <w:ind w:right="13"/>
              <w:jc w:val="right"/>
              <w:rPr>
                <w:sz w:val="20"/>
              </w:rPr>
            </w:pPr>
            <w:r>
              <w:rPr>
                <w:spacing w:val="-2"/>
                <w:sz w:val="20"/>
              </w:rPr>
              <w:t>$3,000</w:t>
            </w:r>
          </w:p>
        </w:tc>
      </w:tr>
      <w:tr w:rsidR="00A4174E" w14:paraId="79ADA8D0" w14:textId="77777777">
        <w:trPr>
          <w:trHeight w:val="460"/>
        </w:trPr>
        <w:tc>
          <w:tcPr>
            <w:tcW w:w="1891" w:type="dxa"/>
            <w:vMerge/>
            <w:tcBorders>
              <w:top w:val="nil"/>
            </w:tcBorders>
          </w:tcPr>
          <w:p w14:paraId="704A501B" w14:textId="77777777" w:rsidR="00A4174E" w:rsidRDefault="00A4174E">
            <w:pPr>
              <w:rPr>
                <w:sz w:val="2"/>
                <w:szCs w:val="2"/>
              </w:rPr>
            </w:pPr>
          </w:p>
        </w:tc>
        <w:tc>
          <w:tcPr>
            <w:tcW w:w="3509" w:type="dxa"/>
          </w:tcPr>
          <w:p w14:paraId="6DF00993" w14:textId="77777777" w:rsidR="00A4174E" w:rsidRDefault="002F3B7F">
            <w:pPr>
              <w:pStyle w:val="TableParagraph"/>
              <w:spacing w:line="230" w:lineRule="exact"/>
              <w:ind w:left="31"/>
              <w:rPr>
                <w:sz w:val="20"/>
              </w:rPr>
            </w:pPr>
            <w:r>
              <w:rPr>
                <w:sz w:val="20"/>
              </w:rPr>
              <w:t>Permit</w:t>
            </w:r>
            <w:r>
              <w:rPr>
                <w:spacing w:val="-9"/>
                <w:sz w:val="20"/>
              </w:rPr>
              <w:t xml:space="preserve"> </w:t>
            </w:r>
            <w:r>
              <w:rPr>
                <w:sz w:val="20"/>
              </w:rPr>
              <w:t>Required,</w:t>
            </w:r>
            <w:r>
              <w:rPr>
                <w:spacing w:val="-8"/>
                <w:sz w:val="20"/>
              </w:rPr>
              <w:t xml:space="preserve"> </w:t>
            </w:r>
            <w:r>
              <w:rPr>
                <w:sz w:val="20"/>
              </w:rPr>
              <w:t>greater</w:t>
            </w:r>
            <w:r>
              <w:rPr>
                <w:spacing w:val="-10"/>
                <w:sz w:val="20"/>
              </w:rPr>
              <w:t xml:space="preserve"> </w:t>
            </w:r>
            <w:r>
              <w:rPr>
                <w:sz w:val="20"/>
              </w:rPr>
              <w:t>than</w:t>
            </w:r>
            <w:r>
              <w:rPr>
                <w:spacing w:val="-9"/>
                <w:sz w:val="20"/>
              </w:rPr>
              <w:t xml:space="preserve"> </w:t>
            </w:r>
            <w:r>
              <w:rPr>
                <w:sz w:val="20"/>
              </w:rPr>
              <w:t xml:space="preserve">500,000 </w:t>
            </w:r>
            <w:r>
              <w:rPr>
                <w:spacing w:val="-2"/>
                <w:sz w:val="20"/>
              </w:rPr>
              <w:t>BTU/Hr</w:t>
            </w:r>
          </w:p>
        </w:tc>
        <w:tc>
          <w:tcPr>
            <w:tcW w:w="900" w:type="dxa"/>
          </w:tcPr>
          <w:p w14:paraId="2CAC50A7" w14:textId="77777777" w:rsidR="00A4174E" w:rsidRDefault="002F3B7F">
            <w:pPr>
              <w:pStyle w:val="TableParagraph"/>
              <w:spacing w:line="240" w:lineRule="auto"/>
              <w:ind w:left="359"/>
              <w:rPr>
                <w:sz w:val="20"/>
              </w:rPr>
            </w:pPr>
            <w:r>
              <w:rPr>
                <w:w w:val="99"/>
                <w:sz w:val="20"/>
              </w:rPr>
              <w:t>M</w:t>
            </w:r>
          </w:p>
        </w:tc>
        <w:tc>
          <w:tcPr>
            <w:tcW w:w="720" w:type="dxa"/>
          </w:tcPr>
          <w:p w14:paraId="699EE112" w14:textId="77777777" w:rsidR="00A4174E" w:rsidRDefault="002F3B7F">
            <w:pPr>
              <w:pStyle w:val="TableParagraph"/>
              <w:spacing w:line="240" w:lineRule="auto"/>
              <w:ind w:right="12"/>
              <w:jc w:val="right"/>
              <w:rPr>
                <w:sz w:val="20"/>
              </w:rPr>
            </w:pPr>
            <w:r>
              <w:rPr>
                <w:spacing w:val="-4"/>
                <w:sz w:val="20"/>
              </w:rPr>
              <w:t>$400</w:t>
            </w:r>
          </w:p>
        </w:tc>
        <w:tc>
          <w:tcPr>
            <w:tcW w:w="720" w:type="dxa"/>
          </w:tcPr>
          <w:p w14:paraId="0F2D578B" w14:textId="77777777" w:rsidR="00A4174E" w:rsidRDefault="002F3B7F">
            <w:pPr>
              <w:pStyle w:val="TableParagraph"/>
              <w:spacing w:line="240" w:lineRule="auto"/>
              <w:ind w:right="12"/>
              <w:jc w:val="right"/>
              <w:rPr>
                <w:sz w:val="20"/>
              </w:rPr>
            </w:pPr>
            <w:r>
              <w:rPr>
                <w:spacing w:val="-4"/>
                <w:sz w:val="20"/>
              </w:rPr>
              <w:t>$800</w:t>
            </w:r>
          </w:p>
        </w:tc>
        <w:tc>
          <w:tcPr>
            <w:tcW w:w="720" w:type="dxa"/>
          </w:tcPr>
          <w:p w14:paraId="59842777" w14:textId="77777777" w:rsidR="00A4174E" w:rsidRDefault="002F3B7F">
            <w:pPr>
              <w:pStyle w:val="TableParagraph"/>
              <w:spacing w:line="240" w:lineRule="auto"/>
              <w:ind w:right="13"/>
              <w:jc w:val="right"/>
              <w:rPr>
                <w:sz w:val="20"/>
              </w:rPr>
            </w:pPr>
            <w:r>
              <w:rPr>
                <w:spacing w:val="-2"/>
                <w:sz w:val="20"/>
              </w:rPr>
              <w:t>$2,000</w:t>
            </w:r>
          </w:p>
        </w:tc>
        <w:tc>
          <w:tcPr>
            <w:tcW w:w="1080" w:type="dxa"/>
          </w:tcPr>
          <w:p w14:paraId="3DEAF45F" w14:textId="77777777" w:rsidR="00A4174E" w:rsidRDefault="002F3B7F">
            <w:pPr>
              <w:pStyle w:val="TableParagraph"/>
              <w:spacing w:line="240" w:lineRule="auto"/>
              <w:ind w:right="13"/>
              <w:jc w:val="right"/>
              <w:rPr>
                <w:sz w:val="20"/>
              </w:rPr>
            </w:pPr>
            <w:r>
              <w:rPr>
                <w:spacing w:val="-2"/>
                <w:sz w:val="20"/>
              </w:rPr>
              <w:t>$6,000</w:t>
            </w:r>
          </w:p>
        </w:tc>
      </w:tr>
      <w:tr w:rsidR="00A4174E" w14:paraId="73EBBA34" w14:textId="77777777">
        <w:trPr>
          <w:trHeight w:val="229"/>
        </w:trPr>
        <w:tc>
          <w:tcPr>
            <w:tcW w:w="1891" w:type="dxa"/>
          </w:tcPr>
          <w:p w14:paraId="16323EA2"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20.2(e)</w:t>
            </w:r>
          </w:p>
        </w:tc>
        <w:tc>
          <w:tcPr>
            <w:tcW w:w="3509" w:type="dxa"/>
          </w:tcPr>
          <w:p w14:paraId="20998520" w14:textId="77777777" w:rsidR="00A4174E" w:rsidRDefault="002F3B7F">
            <w:pPr>
              <w:pStyle w:val="TableParagraph"/>
              <w:ind w:left="31"/>
              <w:rPr>
                <w:sz w:val="20"/>
              </w:rPr>
            </w:pPr>
            <w:r>
              <w:rPr>
                <w:sz w:val="20"/>
              </w:rPr>
              <w:t>Hazardous</w:t>
            </w:r>
            <w:r>
              <w:rPr>
                <w:spacing w:val="-8"/>
                <w:sz w:val="20"/>
              </w:rPr>
              <w:t xml:space="preserve"> </w:t>
            </w:r>
            <w:r>
              <w:rPr>
                <w:sz w:val="20"/>
              </w:rPr>
              <w:t>Waste</w:t>
            </w:r>
            <w:r>
              <w:rPr>
                <w:spacing w:val="-7"/>
                <w:sz w:val="20"/>
              </w:rPr>
              <w:t xml:space="preserve"> </w:t>
            </w:r>
            <w:r>
              <w:rPr>
                <w:spacing w:val="-2"/>
                <w:sz w:val="20"/>
              </w:rPr>
              <w:t>Prohibited</w:t>
            </w:r>
          </w:p>
        </w:tc>
        <w:tc>
          <w:tcPr>
            <w:tcW w:w="900" w:type="dxa"/>
          </w:tcPr>
          <w:p w14:paraId="3C94DFE9" w14:textId="77777777" w:rsidR="00A4174E" w:rsidRDefault="002F3B7F">
            <w:pPr>
              <w:pStyle w:val="TableParagraph"/>
              <w:ind w:left="287"/>
              <w:rPr>
                <w:sz w:val="20"/>
              </w:rPr>
            </w:pPr>
            <w:r>
              <w:rPr>
                <w:spacing w:val="-5"/>
                <w:sz w:val="20"/>
              </w:rPr>
              <w:t>NM</w:t>
            </w:r>
          </w:p>
        </w:tc>
        <w:tc>
          <w:tcPr>
            <w:tcW w:w="720" w:type="dxa"/>
          </w:tcPr>
          <w:p w14:paraId="365ECBD5" w14:textId="77777777" w:rsidR="00A4174E" w:rsidRDefault="002F3B7F">
            <w:pPr>
              <w:pStyle w:val="TableParagraph"/>
              <w:ind w:right="13"/>
              <w:jc w:val="right"/>
              <w:rPr>
                <w:sz w:val="20"/>
              </w:rPr>
            </w:pPr>
            <w:r>
              <w:rPr>
                <w:spacing w:val="-2"/>
                <w:sz w:val="20"/>
              </w:rPr>
              <w:t>$3,000</w:t>
            </w:r>
          </w:p>
        </w:tc>
        <w:tc>
          <w:tcPr>
            <w:tcW w:w="720" w:type="dxa"/>
          </w:tcPr>
          <w:p w14:paraId="6DBE6A37" w14:textId="77777777" w:rsidR="00A4174E" w:rsidRDefault="002F3B7F">
            <w:pPr>
              <w:pStyle w:val="TableParagraph"/>
              <w:ind w:right="13"/>
              <w:jc w:val="right"/>
              <w:rPr>
                <w:sz w:val="20"/>
              </w:rPr>
            </w:pPr>
            <w:r>
              <w:rPr>
                <w:spacing w:val="-2"/>
                <w:sz w:val="20"/>
              </w:rPr>
              <w:t>$6,000</w:t>
            </w:r>
          </w:p>
        </w:tc>
        <w:tc>
          <w:tcPr>
            <w:tcW w:w="720" w:type="dxa"/>
          </w:tcPr>
          <w:p w14:paraId="3CFDB6E4" w14:textId="77777777" w:rsidR="00A4174E" w:rsidRDefault="002F3B7F">
            <w:pPr>
              <w:pStyle w:val="TableParagraph"/>
              <w:ind w:right="12"/>
              <w:jc w:val="right"/>
              <w:rPr>
                <w:sz w:val="20"/>
              </w:rPr>
            </w:pPr>
            <w:r>
              <w:rPr>
                <w:spacing w:val="-2"/>
                <w:sz w:val="20"/>
              </w:rPr>
              <w:t>$15,000</w:t>
            </w:r>
          </w:p>
        </w:tc>
        <w:tc>
          <w:tcPr>
            <w:tcW w:w="1080" w:type="dxa"/>
          </w:tcPr>
          <w:p w14:paraId="6C5E2CDB" w14:textId="77777777" w:rsidR="00A4174E" w:rsidRDefault="002F3B7F">
            <w:pPr>
              <w:pStyle w:val="TableParagraph"/>
              <w:ind w:right="12"/>
              <w:jc w:val="right"/>
              <w:rPr>
                <w:sz w:val="20"/>
              </w:rPr>
            </w:pPr>
            <w:r>
              <w:rPr>
                <w:spacing w:val="-2"/>
                <w:sz w:val="20"/>
              </w:rPr>
              <w:t>$45,000</w:t>
            </w:r>
          </w:p>
        </w:tc>
      </w:tr>
      <w:tr w:rsidR="00A4174E" w14:paraId="2B3F64C7" w14:textId="77777777">
        <w:trPr>
          <w:trHeight w:val="229"/>
        </w:trPr>
        <w:tc>
          <w:tcPr>
            <w:tcW w:w="1891" w:type="dxa"/>
          </w:tcPr>
          <w:p w14:paraId="3553456B"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20.3(a)</w:t>
            </w:r>
          </w:p>
        </w:tc>
        <w:tc>
          <w:tcPr>
            <w:tcW w:w="3509" w:type="dxa"/>
          </w:tcPr>
          <w:p w14:paraId="569ADC55" w14:textId="77777777" w:rsidR="00A4174E" w:rsidRDefault="002F3B7F">
            <w:pPr>
              <w:pStyle w:val="TableParagraph"/>
              <w:ind w:left="31"/>
              <w:rPr>
                <w:sz w:val="20"/>
              </w:rPr>
            </w:pPr>
            <w:r>
              <w:rPr>
                <w:sz w:val="20"/>
              </w:rPr>
              <w:t>Authorized</w:t>
            </w:r>
            <w:r>
              <w:rPr>
                <w:spacing w:val="-6"/>
                <w:sz w:val="20"/>
              </w:rPr>
              <w:t xml:space="preserve"> </w:t>
            </w:r>
            <w:r>
              <w:rPr>
                <w:sz w:val="20"/>
              </w:rPr>
              <w:t>Use</w:t>
            </w:r>
            <w:r>
              <w:rPr>
                <w:spacing w:val="-6"/>
                <w:sz w:val="20"/>
              </w:rPr>
              <w:t xml:space="preserve"> </w:t>
            </w:r>
            <w:r>
              <w:rPr>
                <w:spacing w:val="-2"/>
                <w:sz w:val="20"/>
              </w:rPr>
              <w:t>Requirements</w:t>
            </w:r>
          </w:p>
        </w:tc>
        <w:tc>
          <w:tcPr>
            <w:tcW w:w="900" w:type="dxa"/>
          </w:tcPr>
          <w:p w14:paraId="0E038724" w14:textId="77777777" w:rsidR="00A4174E" w:rsidRDefault="002F3B7F">
            <w:pPr>
              <w:pStyle w:val="TableParagraph"/>
              <w:ind w:left="287"/>
              <w:rPr>
                <w:sz w:val="20"/>
              </w:rPr>
            </w:pPr>
            <w:r>
              <w:rPr>
                <w:spacing w:val="-5"/>
                <w:sz w:val="20"/>
              </w:rPr>
              <w:t>NM</w:t>
            </w:r>
          </w:p>
        </w:tc>
        <w:tc>
          <w:tcPr>
            <w:tcW w:w="720" w:type="dxa"/>
          </w:tcPr>
          <w:p w14:paraId="386436E3" w14:textId="77777777" w:rsidR="00A4174E" w:rsidRDefault="002F3B7F">
            <w:pPr>
              <w:pStyle w:val="TableParagraph"/>
              <w:ind w:right="13"/>
              <w:jc w:val="right"/>
              <w:rPr>
                <w:sz w:val="20"/>
              </w:rPr>
            </w:pPr>
            <w:r>
              <w:rPr>
                <w:spacing w:val="-2"/>
                <w:sz w:val="20"/>
              </w:rPr>
              <w:t>$3,000</w:t>
            </w:r>
          </w:p>
        </w:tc>
        <w:tc>
          <w:tcPr>
            <w:tcW w:w="720" w:type="dxa"/>
          </w:tcPr>
          <w:p w14:paraId="779A6EE3" w14:textId="77777777" w:rsidR="00A4174E" w:rsidRDefault="002F3B7F">
            <w:pPr>
              <w:pStyle w:val="TableParagraph"/>
              <w:ind w:right="13"/>
              <w:jc w:val="right"/>
              <w:rPr>
                <w:sz w:val="20"/>
              </w:rPr>
            </w:pPr>
            <w:r>
              <w:rPr>
                <w:spacing w:val="-2"/>
                <w:sz w:val="20"/>
              </w:rPr>
              <w:t>$6,000</w:t>
            </w:r>
          </w:p>
        </w:tc>
        <w:tc>
          <w:tcPr>
            <w:tcW w:w="720" w:type="dxa"/>
          </w:tcPr>
          <w:p w14:paraId="7A9D0527" w14:textId="77777777" w:rsidR="00A4174E" w:rsidRDefault="002F3B7F">
            <w:pPr>
              <w:pStyle w:val="TableParagraph"/>
              <w:ind w:right="12"/>
              <w:jc w:val="right"/>
              <w:rPr>
                <w:sz w:val="20"/>
              </w:rPr>
            </w:pPr>
            <w:r>
              <w:rPr>
                <w:spacing w:val="-2"/>
                <w:sz w:val="20"/>
              </w:rPr>
              <w:t>$15,000</w:t>
            </w:r>
          </w:p>
        </w:tc>
        <w:tc>
          <w:tcPr>
            <w:tcW w:w="1080" w:type="dxa"/>
          </w:tcPr>
          <w:p w14:paraId="74DBB1C2" w14:textId="77777777" w:rsidR="00A4174E" w:rsidRDefault="002F3B7F">
            <w:pPr>
              <w:pStyle w:val="TableParagraph"/>
              <w:ind w:right="12"/>
              <w:jc w:val="right"/>
              <w:rPr>
                <w:sz w:val="20"/>
              </w:rPr>
            </w:pPr>
            <w:r>
              <w:rPr>
                <w:spacing w:val="-2"/>
                <w:sz w:val="20"/>
              </w:rPr>
              <w:t>$45,000</w:t>
            </w:r>
          </w:p>
        </w:tc>
      </w:tr>
    </w:tbl>
    <w:p w14:paraId="3A09DF2A" w14:textId="77777777" w:rsidR="00A4174E" w:rsidRDefault="00A4174E">
      <w:pPr>
        <w:pStyle w:val="BodyText"/>
        <w:spacing w:before="7"/>
        <w:rPr>
          <w:sz w:val="16"/>
        </w:rPr>
      </w:pPr>
    </w:p>
    <w:p w14:paraId="27C322EE" w14:textId="77777777" w:rsidR="00A4174E" w:rsidRDefault="002F3B7F">
      <w:pPr>
        <w:pStyle w:val="ListParagraph"/>
        <w:numPr>
          <w:ilvl w:val="0"/>
          <w:numId w:val="7"/>
        </w:numPr>
        <w:tabs>
          <w:tab w:val="left" w:pos="839"/>
          <w:tab w:val="left" w:pos="840"/>
        </w:tabs>
        <w:spacing w:before="90"/>
        <w:ind w:right="1181"/>
        <w:rPr>
          <w:sz w:val="24"/>
        </w:rPr>
      </w:pPr>
      <w:r>
        <w:rPr>
          <w:sz w:val="24"/>
        </w:rPr>
        <w:t>The</w:t>
      </w:r>
      <w:r>
        <w:rPr>
          <w:spacing w:val="-4"/>
          <w:sz w:val="24"/>
        </w:rPr>
        <w:t xml:space="preserve"> </w:t>
      </w:r>
      <w:r>
        <w:rPr>
          <w:sz w:val="24"/>
        </w:rPr>
        <w:t>violations</w:t>
      </w:r>
      <w:r>
        <w:rPr>
          <w:spacing w:val="-3"/>
          <w:sz w:val="24"/>
        </w:rPr>
        <w:t xml:space="preserve"> </w:t>
      </w:r>
      <w:r>
        <w:rPr>
          <w:sz w:val="24"/>
        </w:rPr>
        <w:t>of</w:t>
      </w:r>
      <w:r>
        <w:rPr>
          <w:spacing w:val="-4"/>
          <w:sz w:val="24"/>
        </w:rPr>
        <w:t xml:space="preserve"> </w:t>
      </w:r>
      <w:r>
        <w:rPr>
          <w:sz w:val="24"/>
        </w:rPr>
        <w:t>N.J.A.C.</w:t>
      </w:r>
      <w:r>
        <w:rPr>
          <w:spacing w:val="-3"/>
          <w:sz w:val="24"/>
        </w:rPr>
        <w:t xml:space="preserve"> </w:t>
      </w:r>
      <w:r>
        <w:rPr>
          <w:sz w:val="24"/>
        </w:rPr>
        <w:t>7:27-21,</w:t>
      </w:r>
      <w:r>
        <w:rPr>
          <w:spacing w:val="-3"/>
          <w:sz w:val="24"/>
        </w:rPr>
        <w:t xml:space="preserve"> </w:t>
      </w:r>
      <w:r>
        <w:rPr>
          <w:sz w:val="24"/>
        </w:rPr>
        <w:t>Emission</w:t>
      </w:r>
      <w:r>
        <w:rPr>
          <w:spacing w:val="-3"/>
          <w:sz w:val="24"/>
        </w:rPr>
        <w:t xml:space="preserve"> </w:t>
      </w:r>
      <w:r>
        <w:rPr>
          <w:sz w:val="24"/>
        </w:rPr>
        <w:t>Statements,</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civil</w:t>
      </w:r>
      <w:r>
        <w:rPr>
          <w:spacing w:val="-3"/>
          <w:sz w:val="24"/>
        </w:rPr>
        <w:t xml:space="preserve"> </w:t>
      </w:r>
      <w:r>
        <w:rPr>
          <w:sz w:val="24"/>
        </w:rPr>
        <w:t>administrative penalty amounts for each violation are as set forth in the following table:</w:t>
      </w:r>
    </w:p>
    <w:p w14:paraId="041FC1AE" w14:textId="77777777" w:rsidR="00A4174E" w:rsidRDefault="00A4174E">
      <w:pPr>
        <w:pStyle w:val="BodyText"/>
        <w:spacing w:before="1"/>
      </w:pPr>
    </w:p>
    <w:tbl>
      <w:tblPr>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91"/>
        <w:gridCol w:w="3240"/>
        <w:gridCol w:w="900"/>
        <w:gridCol w:w="809"/>
        <w:gridCol w:w="811"/>
        <w:gridCol w:w="809"/>
        <w:gridCol w:w="1080"/>
      </w:tblGrid>
      <w:tr w:rsidR="00A4174E" w14:paraId="46DE6DF6" w14:textId="77777777">
        <w:trPr>
          <w:trHeight w:val="921"/>
        </w:trPr>
        <w:tc>
          <w:tcPr>
            <w:tcW w:w="1891" w:type="dxa"/>
          </w:tcPr>
          <w:p w14:paraId="5155F30C" w14:textId="77777777" w:rsidR="00A4174E" w:rsidRDefault="00A4174E">
            <w:pPr>
              <w:pStyle w:val="TableParagraph"/>
              <w:spacing w:line="240" w:lineRule="auto"/>
            </w:pPr>
          </w:p>
          <w:p w14:paraId="6959EE18" w14:textId="77777777" w:rsidR="00A4174E" w:rsidRDefault="00A4174E">
            <w:pPr>
              <w:pStyle w:val="TableParagraph"/>
              <w:spacing w:line="240" w:lineRule="auto"/>
            </w:pPr>
          </w:p>
          <w:p w14:paraId="3A100DA6" w14:textId="77777777" w:rsidR="00A4174E" w:rsidRDefault="002F3B7F">
            <w:pPr>
              <w:pStyle w:val="TableParagraph"/>
              <w:spacing w:before="185"/>
              <w:ind w:left="30"/>
              <w:rPr>
                <w:b/>
                <w:sz w:val="20"/>
              </w:rPr>
            </w:pPr>
            <w:r>
              <w:rPr>
                <w:b/>
                <w:spacing w:val="-2"/>
                <w:sz w:val="20"/>
              </w:rPr>
              <w:t>Citation</w:t>
            </w:r>
          </w:p>
        </w:tc>
        <w:tc>
          <w:tcPr>
            <w:tcW w:w="3240" w:type="dxa"/>
          </w:tcPr>
          <w:p w14:paraId="14E8679C" w14:textId="77777777" w:rsidR="00A4174E" w:rsidRDefault="00A4174E">
            <w:pPr>
              <w:pStyle w:val="TableParagraph"/>
              <w:spacing w:line="240" w:lineRule="auto"/>
            </w:pPr>
          </w:p>
          <w:p w14:paraId="32DB7808" w14:textId="77777777" w:rsidR="00A4174E" w:rsidRDefault="00A4174E">
            <w:pPr>
              <w:pStyle w:val="TableParagraph"/>
              <w:spacing w:line="240" w:lineRule="auto"/>
            </w:pPr>
          </w:p>
          <w:p w14:paraId="289892C4" w14:textId="77777777" w:rsidR="00A4174E" w:rsidRDefault="002F3B7F">
            <w:pPr>
              <w:pStyle w:val="TableParagraph"/>
              <w:spacing w:before="185"/>
              <w:ind w:left="31"/>
              <w:rPr>
                <w:b/>
                <w:sz w:val="20"/>
              </w:rPr>
            </w:pPr>
            <w:r>
              <w:rPr>
                <w:b/>
                <w:spacing w:val="-2"/>
                <w:sz w:val="20"/>
              </w:rPr>
              <w:t>Class</w:t>
            </w:r>
          </w:p>
        </w:tc>
        <w:tc>
          <w:tcPr>
            <w:tcW w:w="900" w:type="dxa"/>
          </w:tcPr>
          <w:p w14:paraId="0043241A" w14:textId="77777777" w:rsidR="00A4174E" w:rsidRDefault="00A4174E">
            <w:pPr>
              <w:pStyle w:val="TableParagraph"/>
              <w:spacing w:line="240" w:lineRule="auto"/>
            </w:pPr>
          </w:p>
          <w:p w14:paraId="2ACCA415" w14:textId="77777777" w:rsidR="00A4174E" w:rsidRDefault="002F3B7F">
            <w:pPr>
              <w:pStyle w:val="TableParagraph"/>
              <w:spacing w:before="188" w:line="230" w:lineRule="atLeast"/>
              <w:ind w:left="55" w:firstLine="69"/>
              <w:rPr>
                <w:b/>
                <w:sz w:val="20"/>
              </w:rPr>
            </w:pPr>
            <w:r>
              <w:rPr>
                <w:b/>
                <w:sz w:val="20"/>
              </w:rPr>
              <w:t xml:space="preserve">Type of </w:t>
            </w:r>
            <w:r>
              <w:rPr>
                <w:b/>
                <w:spacing w:val="-2"/>
                <w:sz w:val="20"/>
              </w:rPr>
              <w:t>Violation</w:t>
            </w:r>
          </w:p>
        </w:tc>
        <w:tc>
          <w:tcPr>
            <w:tcW w:w="809" w:type="dxa"/>
          </w:tcPr>
          <w:p w14:paraId="07BF7AAC" w14:textId="77777777" w:rsidR="00A4174E" w:rsidRDefault="00A4174E">
            <w:pPr>
              <w:pStyle w:val="TableParagraph"/>
              <w:spacing w:line="240" w:lineRule="auto"/>
            </w:pPr>
          </w:p>
          <w:p w14:paraId="57D1CD75" w14:textId="77777777" w:rsidR="00A4174E" w:rsidRDefault="002F3B7F">
            <w:pPr>
              <w:pStyle w:val="TableParagraph"/>
              <w:spacing w:before="188" w:line="230" w:lineRule="atLeast"/>
              <w:ind w:left="124" w:right="5" w:firstLine="244"/>
              <w:rPr>
                <w:b/>
                <w:sz w:val="20"/>
              </w:rPr>
            </w:pPr>
            <w:r>
              <w:rPr>
                <w:b/>
                <w:spacing w:val="-2"/>
                <w:sz w:val="20"/>
              </w:rPr>
              <w:t>First Offense</w:t>
            </w:r>
          </w:p>
        </w:tc>
        <w:tc>
          <w:tcPr>
            <w:tcW w:w="811" w:type="dxa"/>
          </w:tcPr>
          <w:p w14:paraId="26C3EB74" w14:textId="77777777" w:rsidR="00A4174E" w:rsidRDefault="00A4174E">
            <w:pPr>
              <w:pStyle w:val="TableParagraph"/>
              <w:spacing w:line="240" w:lineRule="auto"/>
            </w:pPr>
          </w:p>
          <w:p w14:paraId="452C94D6" w14:textId="77777777" w:rsidR="00A4174E" w:rsidRDefault="002F3B7F">
            <w:pPr>
              <w:pStyle w:val="TableParagraph"/>
              <w:spacing w:before="188" w:line="230" w:lineRule="atLeast"/>
              <w:ind w:left="124" w:right="7" w:firstLine="45"/>
              <w:rPr>
                <w:b/>
                <w:sz w:val="20"/>
              </w:rPr>
            </w:pPr>
            <w:r>
              <w:rPr>
                <w:b/>
                <w:spacing w:val="-2"/>
                <w:sz w:val="20"/>
              </w:rPr>
              <w:t>Second Offense</w:t>
            </w:r>
          </w:p>
        </w:tc>
        <w:tc>
          <w:tcPr>
            <w:tcW w:w="809" w:type="dxa"/>
          </w:tcPr>
          <w:p w14:paraId="5A56AB75" w14:textId="77777777" w:rsidR="00A4174E" w:rsidRDefault="00A4174E">
            <w:pPr>
              <w:pStyle w:val="TableParagraph"/>
              <w:spacing w:line="240" w:lineRule="auto"/>
            </w:pPr>
          </w:p>
          <w:p w14:paraId="49FC9FEA" w14:textId="77777777" w:rsidR="00A4174E" w:rsidRDefault="002F3B7F">
            <w:pPr>
              <w:pStyle w:val="TableParagraph"/>
              <w:spacing w:before="188" w:line="230" w:lineRule="atLeast"/>
              <w:ind w:left="124" w:right="8" w:firstLine="158"/>
              <w:rPr>
                <w:b/>
                <w:sz w:val="20"/>
              </w:rPr>
            </w:pPr>
            <w:r>
              <w:rPr>
                <w:b/>
                <w:spacing w:val="-4"/>
                <w:sz w:val="20"/>
              </w:rPr>
              <w:t xml:space="preserve">Third </w:t>
            </w:r>
            <w:r>
              <w:rPr>
                <w:b/>
                <w:spacing w:val="-2"/>
                <w:sz w:val="20"/>
              </w:rPr>
              <w:t>Offense</w:t>
            </w:r>
          </w:p>
        </w:tc>
        <w:tc>
          <w:tcPr>
            <w:tcW w:w="1080" w:type="dxa"/>
          </w:tcPr>
          <w:p w14:paraId="7B8FA9DF" w14:textId="77777777" w:rsidR="00A4174E" w:rsidRDefault="002F3B7F">
            <w:pPr>
              <w:pStyle w:val="TableParagraph"/>
              <w:spacing w:line="240" w:lineRule="auto"/>
              <w:ind w:right="14"/>
              <w:jc w:val="right"/>
              <w:rPr>
                <w:b/>
                <w:sz w:val="20"/>
              </w:rPr>
            </w:pPr>
            <w:r>
              <w:rPr>
                <w:b/>
                <w:sz w:val="20"/>
              </w:rPr>
              <w:t>Fourth</w:t>
            </w:r>
            <w:r>
              <w:rPr>
                <w:b/>
                <w:spacing w:val="-7"/>
                <w:sz w:val="20"/>
              </w:rPr>
              <w:t xml:space="preserve"> </w:t>
            </w:r>
            <w:r>
              <w:rPr>
                <w:b/>
                <w:spacing w:val="-5"/>
                <w:sz w:val="20"/>
              </w:rPr>
              <w:t>and</w:t>
            </w:r>
          </w:p>
          <w:p w14:paraId="5174D65B" w14:textId="77777777" w:rsidR="00A4174E" w:rsidRDefault="002F3B7F">
            <w:pPr>
              <w:pStyle w:val="TableParagraph"/>
              <w:spacing w:line="240" w:lineRule="auto"/>
              <w:ind w:left="59" w:right="14" w:firstLine="556"/>
              <w:jc w:val="right"/>
              <w:rPr>
                <w:b/>
                <w:sz w:val="20"/>
              </w:rPr>
            </w:pPr>
            <w:r>
              <w:rPr>
                <w:b/>
                <w:spacing w:val="-4"/>
                <w:sz w:val="20"/>
              </w:rPr>
              <w:t xml:space="preserve">Each </w:t>
            </w:r>
            <w:r>
              <w:rPr>
                <w:b/>
                <w:spacing w:val="-2"/>
                <w:sz w:val="20"/>
              </w:rPr>
              <w:t>Subsequent</w:t>
            </w:r>
          </w:p>
          <w:p w14:paraId="0A505520" w14:textId="77777777" w:rsidR="00A4174E" w:rsidRDefault="002F3B7F">
            <w:pPr>
              <w:pStyle w:val="TableParagraph"/>
              <w:spacing w:before="1"/>
              <w:ind w:right="15"/>
              <w:jc w:val="right"/>
              <w:rPr>
                <w:b/>
                <w:sz w:val="20"/>
              </w:rPr>
            </w:pPr>
            <w:r>
              <w:rPr>
                <w:b/>
                <w:spacing w:val="-2"/>
                <w:sz w:val="20"/>
              </w:rPr>
              <w:t>Offense</w:t>
            </w:r>
          </w:p>
        </w:tc>
      </w:tr>
      <w:tr w:rsidR="00A4174E" w14:paraId="4B273560" w14:textId="77777777">
        <w:trPr>
          <w:trHeight w:val="229"/>
        </w:trPr>
        <w:tc>
          <w:tcPr>
            <w:tcW w:w="1891" w:type="dxa"/>
          </w:tcPr>
          <w:p w14:paraId="5E2D5F31"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21.3(a)</w:t>
            </w:r>
          </w:p>
        </w:tc>
        <w:tc>
          <w:tcPr>
            <w:tcW w:w="3240" w:type="dxa"/>
          </w:tcPr>
          <w:p w14:paraId="0DA9B910" w14:textId="77777777" w:rsidR="00A4174E" w:rsidRDefault="002F3B7F">
            <w:pPr>
              <w:pStyle w:val="TableParagraph"/>
              <w:ind w:left="31"/>
              <w:rPr>
                <w:sz w:val="20"/>
              </w:rPr>
            </w:pPr>
            <w:r>
              <w:rPr>
                <w:sz w:val="20"/>
              </w:rPr>
              <w:t>Failure</w:t>
            </w:r>
            <w:r>
              <w:rPr>
                <w:spacing w:val="-6"/>
                <w:sz w:val="20"/>
              </w:rPr>
              <w:t xml:space="preserve"> </w:t>
            </w:r>
            <w:r>
              <w:rPr>
                <w:sz w:val="20"/>
              </w:rPr>
              <w:t>to</w:t>
            </w:r>
            <w:r>
              <w:rPr>
                <w:spacing w:val="-4"/>
                <w:sz w:val="20"/>
              </w:rPr>
              <w:t xml:space="preserve"> </w:t>
            </w:r>
            <w:r>
              <w:rPr>
                <w:spacing w:val="-2"/>
                <w:sz w:val="20"/>
              </w:rPr>
              <w:t>Submit</w:t>
            </w:r>
          </w:p>
        </w:tc>
        <w:tc>
          <w:tcPr>
            <w:tcW w:w="900" w:type="dxa"/>
          </w:tcPr>
          <w:p w14:paraId="432D619F" w14:textId="77777777" w:rsidR="00A4174E" w:rsidRDefault="002F3B7F">
            <w:pPr>
              <w:pStyle w:val="TableParagraph"/>
              <w:ind w:left="269" w:right="257"/>
              <w:jc w:val="center"/>
              <w:rPr>
                <w:sz w:val="20"/>
              </w:rPr>
            </w:pPr>
            <w:r>
              <w:rPr>
                <w:spacing w:val="-5"/>
                <w:sz w:val="20"/>
              </w:rPr>
              <w:t>NM</w:t>
            </w:r>
          </w:p>
        </w:tc>
        <w:tc>
          <w:tcPr>
            <w:tcW w:w="809" w:type="dxa"/>
          </w:tcPr>
          <w:p w14:paraId="3F06DD30" w14:textId="77777777" w:rsidR="00A4174E" w:rsidRDefault="002F3B7F">
            <w:pPr>
              <w:pStyle w:val="TableParagraph"/>
              <w:ind w:right="10"/>
              <w:jc w:val="right"/>
              <w:rPr>
                <w:sz w:val="20"/>
              </w:rPr>
            </w:pPr>
            <w:r>
              <w:rPr>
                <w:spacing w:val="-2"/>
                <w:sz w:val="20"/>
              </w:rPr>
              <w:t>$2,000</w:t>
            </w:r>
          </w:p>
        </w:tc>
        <w:tc>
          <w:tcPr>
            <w:tcW w:w="811" w:type="dxa"/>
          </w:tcPr>
          <w:p w14:paraId="05605EC5" w14:textId="77777777" w:rsidR="00A4174E" w:rsidRDefault="002F3B7F">
            <w:pPr>
              <w:pStyle w:val="TableParagraph"/>
              <w:ind w:right="13"/>
              <w:jc w:val="right"/>
              <w:rPr>
                <w:sz w:val="20"/>
              </w:rPr>
            </w:pPr>
            <w:r>
              <w:rPr>
                <w:spacing w:val="-2"/>
                <w:sz w:val="20"/>
              </w:rPr>
              <w:t>$4,000</w:t>
            </w:r>
          </w:p>
        </w:tc>
        <w:tc>
          <w:tcPr>
            <w:tcW w:w="809" w:type="dxa"/>
          </w:tcPr>
          <w:p w14:paraId="5D20675C" w14:textId="77777777" w:rsidR="00A4174E" w:rsidRDefault="002F3B7F">
            <w:pPr>
              <w:pStyle w:val="TableParagraph"/>
              <w:ind w:right="9"/>
              <w:jc w:val="right"/>
              <w:rPr>
                <w:sz w:val="20"/>
              </w:rPr>
            </w:pPr>
            <w:r>
              <w:rPr>
                <w:spacing w:val="-2"/>
                <w:sz w:val="20"/>
              </w:rPr>
              <w:t>$10,000</w:t>
            </w:r>
          </w:p>
        </w:tc>
        <w:tc>
          <w:tcPr>
            <w:tcW w:w="1080" w:type="dxa"/>
          </w:tcPr>
          <w:p w14:paraId="3F2A0C50" w14:textId="77777777" w:rsidR="00A4174E" w:rsidRDefault="002F3B7F">
            <w:pPr>
              <w:pStyle w:val="TableParagraph"/>
              <w:ind w:right="12"/>
              <w:jc w:val="right"/>
              <w:rPr>
                <w:sz w:val="20"/>
              </w:rPr>
            </w:pPr>
            <w:r>
              <w:rPr>
                <w:spacing w:val="-2"/>
                <w:sz w:val="20"/>
              </w:rPr>
              <w:t>$30,000</w:t>
            </w:r>
          </w:p>
        </w:tc>
      </w:tr>
      <w:tr w:rsidR="00A4174E" w14:paraId="1A8E2667" w14:textId="77777777">
        <w:trPr>
          <w:trHeight w:val="229"/>
        </w:trPr>
        <w:tc>
          <w:tcPr>
            <w:tcW w:w="1891" w:type="dxa"/>
          </w:tcPr>
          <w:p w14:paraId="3A377553"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21.5(a)</w:t>
            </w:r>
          </w:p>
        </w:tc>
        <w:tc>
          <w:tcPr>
            <w:tcW w:w="3240" w:type="dxa"/>
          </w:tcPr>
          <w:p w14:paraId="7C9CB5A2" w14:textId="77777777" w:rsidR="00A4174E" w:rsidRDefault="002F3B7F">
            <w:pPr>
              <w:pStyle w:val="TableParagraph"/>
              <w:ind w:left="31"/>
              <w:rPr>
                <w:sz w:val="20"/>
              </w:rPr>
            </w:pPr>
            <w:r>
              <w:rPr>
                <w:sz w:val="20"/>
              </w:rPr>
              <w:t>Failure</w:t>
            </w:r>
            <w:r>
              <w:rPr>
                <w:spacing w:val="-6"/>
                <w:sz w:val="20"/>
              </w:rPr>
              <w:t xml:space="preserve"> </w:t>
            </w:r>
            <w:r>
              <w:rPr>
                <w:sz w:val="20"/>
              </w:rPr>
              <w:t>to</w:t>
            </w:r>
            <w:r>
              <w:rPr>
                <w:spacing w:val="-4"/>
                <w:sz w:val="20"/>
              </w:rPr>
              <w:t xml:space="preserve"> </w:t>
            </w:r>
            <w:r>
              <w:rPr>
                <w:spacing w:val="-2"/>
                <w:sz w:val="20"/>
              </w:rPr>
              <w:t>Certify</w:t>
            </w:r>
          </w:p>
        </w:tc>
        <w:tc>
          <w:tcPr>
            <w:tcW w:w="900" w:type="dxa"/>
          </w:tcPr>
          <w:p w14:paraId="22F108CE" w14:textId="77777777" w:rsidR="00A4174E" w:rsidRDefault="002F3B7F">
            <w:pPr>
              <w:pStyle w:val="TableParagraph"/>
              <w:ind w:left="11"/>
              <w:jc w:val="center"/>
              <w:rPr>
                <w:sz w:val="20"/>
              </w:rPr>
            </w:pPr>
            <w:r>
              <w:rPr>
                <w:w w:val="99"/>
                <w:sz w:val="20"/>
              </w:rPr>
              <w:t>M</w:t>
            </w:r>
          </w:p>
        </w:tc>
        <w:tc>
          <w:tcPr>
            <w:tcW w:w="809" w:type="dxa"/>
          </w:tcPr>
          <w:p w14:paraId="13EB918B" w14:textId="77777777" w:rsidR="00A4174E" w:rsidRDefault="002F3B7F">
            <w:pPr>
              <w:pStyle w:val="TableParagraph"/>
              <w:ind w:right="10"/>
              <w:jc w:val="right"/>
              <w:rPr>
                <w:sz w:val="20"/>
              </w:rPr>
            </w:pPr>
            <w:r>
              <w:rPr>
                <w:spacing w:val="-2"/>
                <w:sz w:val="20"/>
              </w:rPr>
              <w:t>$2,000</w:t>
            </w:r>
          </w:p>
        </w:tc>
        <w:tc>
          <w:tcPr>
            <w:tcW w:w="811" w:type="dxa"/>
          </w:tcPr>
          <w:p w14:paraId="4F3B38A5" w14:textId="77777777" w:rsidR="00A4174E" w:rsidRDefault="002F3B7F">
            <w:pPr>
              <w:pStyle w:val="TableParagraph"/>
              <w:ind w:right="13"/>
              <w:jc w:val="right"/>
              <w:rPr>
                <w:sz w:val="20"/>
              </w:rPr>
            </w:pPr>
            <w:r>
              <w:rPr>
                <w:spacing w:val="-2"/>
                <w:sz w:val="20"/>
              </w:rPr>
              <w:t>$4,000</w:t>
            </w:r>
          </w:p>
        </w:tc>
        <w:tc>
          <w:tcPr>
            <w:tcW w:w="809" w:type="dxa"/>
          </w:tcPr>
          <w:p w14:paraId="2DF8DFCB" w14:textId="77777777" w:rsidR="00A4174E" w:rsidRDefault="002F3B7F">
            <w:pPr>
              <w:pStyle w:val="TableParagraph"/>
              <w:ind w:right="9"/>
              <w:jc w:val="right"/>
              <w:rPr>
                <w:sz w:val="20"/>
              </w:rPr>
            </w:pPr>
            <w:r>
              <w:rPr>
                <w:spacing w:val="-2"/>
                <w:sz w:val="20"/>
              </w:rPr>
              <w:t>$10,000</w:t>
            </w:r>
          </w:p>
        </w:tc>
        <w:tc>
          <w:tcPr>
            <w:tcW w:w="1080" w:type="dxa"/>
          </w:tcPr>
          <w:p w14:paraId="3FAE3E05" w14:textId="77777777" w:rsidR="00A4174E" w:rsidRDefault="002F3B7F">
            <w:pPr>
              <w:pStyle w:val="TableParagraph"/>
              <w:ind w:right="12"/>
              <w:jc w:val="right"/>
              <w:rPr>
                <w:sz w:val="20"/>
              </w:rPr>
            </w:pPr>
            <w:r>
              <w:rPr>
                <w:spacing w:val="-2"/>
                <w:sz w:val="20"/>
              </w:rPr>
              <w:t>$30,000</w:t>
            </w:r>
          </w:p>
        </w:tc>
      </w:tr>
      <w:tr w:rsidR="00A4174E" w14:paraId="1413D664" w14:textId="77777777">
        <w:trPr>
          <w:trHeight w:val="460"/>
        </w:trPr>
        <w:tc>
          <w:tcPr>
            <w:tcW w:w="1891" w:type="dxa"/>
            <w:tcBorders>
              <w:bottom w:val="single" w:sz="4" w:space="0" w:color="000000"/>
            </w:tcBorders>
          </w:tcPr>
          <w:p w14:paraId="5A63F610" w14:textId="77777777" w:rsidR="00A4174E" w:rsidRDefault="002F3B7F">
            <w:pPr>
              <w:pStyle w:val="TableParagraph"/>
              <w:spacing w:line="240" w:lineRule="auto"/>
              <w:ind w:left="30"/>
              <w:rPr>
                <w:sz w:val="20"/>
              </w:rPr>
            </w:pPr>
            <w:r>
              <w:rPr>
                <w:spacing w:val="-2"/>
                <w:sz w:val="20"/>
              </w:rPr>
              <w:t>N.J.A.C.</w:t>
            </w:r>
          </w:p>
          <w:p w14:paraId="47E3A9F1" w14:textId="77777777" w:rsidR="00A4174E" w:rsidRDefault="002F3B7F">
            <w:pPr>
              <w:pStyle w:val="TableParagraph"/>
              <w:ind w:left="30"/>
              <w:rPr>
                <w:sz w:val="20"/>
              </w:rPr>
            </w:pPr>
            <w:r>
              <w:rPr>
                <w:sz w:val="20"/>
              </w:rPr>
              <w:t>7:27-21.5(a)-</w:t>
            </w:r>
            <w:r>
              <w:rPr>
                <w:spacing w:val="-11"/>
                <w:sz w:val="20"/>
              </w:rPr>
              <w:t xml:space="preserve"> </w:t>
            </w:r>
            <w:r>
              <w:rPr>
                <w:spacing w:val="-5"/>
                <w:sz w:val="20"/>
              </w:rPr>
              <w:t>(i)</w:t>
            </w:r>
          </w:p>
        </w:tc>
        <w:tc>
          <w:tcPr>
            <w:tcW w:w="3240" w:type="dxa"/>
            <w:tcBorders>
              <w:bottom w:val="single" w:sz="4" w:space="0" w:color="000000"/>
            </w:tcBorders>
          </w:tcPr>
          <w:p w14:paraId="03FB4C22" w14:textId="77777777" w:rsidR="00A4174E" w:rsidRDefault="002F3B7F">
            <w:pPr>
              <w:pStyle w:val="TableParagraph"/>
              <w:spacing w:line="240" w:lineRule="auto"/>
              <w:ind w:left="31"/>
              <w:rPr>
                <w:sz w:val="20"/>
              </w:rPr>
            </w:pPr>
            <w:r>
              <w:rPr>
                <w:sz w:val="20"/>
              </w:rPr>
              <w:t>Omission</w:t>
            </w:r>
            <w:r>
              <w:rPr>
                <w:spacing w:val="-5"/>
                <w:sz w:val="20"/>
              </w:rPr>
              <w:t xml:space="preserve"> </w:t>
            </w:r>
            <w:r>
              <w:rPr>
                <w:sz w:val="20"/>
              </w:rPr>
              <w:t>of</w:t>
            </w:r>
            <w:r>
              <w:rPr>
                <w:spacing w:val="-5"/>
                <w:sz w:val="20"/>
              </w:rPr>
              <w:t xml:space="preserve"> </w:t>
            </w:r>
            <w:r>
              <w:rPr>
                <w:sz w:val="20"/>
              </w:rPr>
              <w:t>Required</w:t>
            </w:r>
            <w:r>
              <w:rPr>
                <w:spacing w:val="-5"/>
                <w:sz w:val="20"/>
              </w:rPr>
              <w:t xml:space="preserve"> </w:t>
            </w:r>
            <w:r>
              <w:rPr>
                <w:spacing w:val="-2"/>
                <w:sz w:val="20"/>
              </w:rPr>
              <w:t>Information</w:t>
            </w:r>
          </w:p>
        </w:tc>
        <w:tc>
          <w:tcPr>
            <w:tcW w:w="900" w:type="dxa"/>
            <w:tcBorders>
              <w:bottom w:val="single" w:sz="4" w:space="0" w:color="000000"/>
            </w:tcBorders>
          </w:tcPr>
          <w:p w14:paraId="5AA47610" w14:textId="77777777" w:rsidR="00A4174E" w:rsidRDefault="002F3B7F">
            <w:pPr>
              <w:pStyle w:val="TableParagraph"/>
              <w:spacing w:line="240" w:lineRule="auto"/>
              <w:ind w:left="11"/>
              <w:jc w:val="center"/>
              <w:rPr>
                <w:sz w:val="20"/>
              </w:rPr>
            </w:pPr>
            <w:r>
              <w:rPr>
                <w:w w:val="99"/>
                <w:sz w:val="20"/>
              </w:rPr>
              <w:t>M</w:t>
            </w:r>
          </w:p>
        </w:tc>
        <w:tc>
          <w:tcPr>
            <w:tcW w:w="809" w:type="dxa"/>
            <w:tcBorders>
              <w:bottom w:val="single" w:sz="4" w:space="0" w:color="000000"/>
            </w:tcBorders>
          </w:tcPr>
          <w:p w14:paraId="7252291D" w14:textId="77777777" w:rsidR="00A4174E" w:rsidRDefault="002F3B7F">
            <w:pPr>
              <w:pStyle w:val="TableParagraph"/>
              <w:spacing w:line="240" w:lineRule="auto"/>
              <w:ind w:right="9"/>
              <w:jc w:val="right"/>
              <w:rPr>
                <w:sz w:val="20"/>
              </w:rPr>
            </w:pPr>
            <w:r>
              <w:rPr>
                <w:spacing w:val="-4"/>
                <w:sz w:val="20"/>
              </w:rPr>
              <w:t>$500</w:t>
            </w:r>
          </w:p>
        </w:tc>
        <w:tc>
          <w:tcPr>
            <w:tcW w:w="811" w:type="dxa"/>
            <w:tcBorders>
              <w:bottom w:val="single" w:sz="4" w:space="0" w:color="000000"/>
            </w:tcBorders>
          </w:tcPr>
          <w:p w14:paraId="55002D8D" w14:textId="77777777" w:rsidR="00A4174E" w:rsidRDefault="002F3B7F">
            <w:pPr>
              <w:pStyle w:val="TableParagraph"/>
              <w:spacing w:line="240" w:lineRule="auto"/>
              <w:ind w:right="13"/>
              <w:jc w:val="right"/>
              <w:rPr>
                <w:sz w:val="20"/>
              </w:rPr>
            </w:pPr>
            <w:r>
              <w:rPr>
                <w:spacing w:val="-2"/>
                <w:sz w:val="20"/>
              </w:rPr>
              <w:t>$1,000</w:t>
            </w:r>
          </w:p>
        </w:tc>
        <w:tc>
          <w:tcPr>
            <w:tcW w:w="809" w:type="dxa"/>
            <w:tcBorders>
              <w:bottom w:val="single" w:sz="4" w:space="0" w:color="000000"/>
            </w:tcBorders>
          </w:tcPr>
          <w:p w14:paraId="02E06958" w14:textId="77777777" w:rsidR="00A4174E" w:rsidRDefault="002F3B7F">
            <w:pPr>
              <w:pStyle w:val="TableParagraph"/>
              <w:spacing w:line="240" w:lineRule="auto"/>
              <w:ind w:right="10"/>
              <w:jc w:val="right"/>
              <w:rPr>
                <w:sz w:val="20"/>
              </w:rPr>
            </w:pPr>
            <w:r>
              <w:rPr>
                <w:spacing w:val="-2"/>
                <w:sz w:val="20"/>
              </w:rPr>
              <w:t>$2,500</w:t>
            </w:r>
          </w:p>
        </w:tc>
        <w:tc>
          <w:tcPr>
            <w:tcW w:w="1080" w:type="dxa"/>
            <w:tcBorders>
              <w:bottom w:val="single" w:sz="4" w:space="0" w:color="000000"/>
            </w:tcBorders>
          </w:tcPr>
          <w:p w14:paraId="763616C1" w14:textId="77777777" w:rsidR="00A4174E" w:rsidRDefault="002F3B7F">
            <w:pPr>
              <w:pStyle w:val="TableParagraph"/>
              <w:spacing w:line="240" w:lineRule="auto"/>
              <w:ind w:right="13"/>
              <w:jc w:val="right"/>
              <w:rPr>
                <w:sz w:val="20"/>
              </w:rPr>
            </w:pPr>
            <w:r>
              <w:rPr>
                <w:spacing w:val="-2"/>
                <w:sz w:val="20"/>
              </w:rPr>
              <w:t>$7,500</w:t>
            </w:r>
          </w:p>
        </w:tc>
      </w:tr>
      <w:tr w:rsidR="00A4174E" w14:paraId="54B41289" w14:textId="77777777">
        <w:trPr>
          <w:trHeight w:val="230"/>
        </w:trPr>
        <w:tc>
          <w:tcPr>
            <w:tcW w:w="1891" w:type="dxa"/>
            <w:tcBorders>
              <w:top w:val="single" w:sz="4" w:space="0" w:color="000000"/>
              <w:left w:val="single" w:sz="4" w:space="0" w:color="000000"/>
              <w:bottom w:val="single" w:sz="4" w:space="0" w:color="000000"/>
              <w:right w:val="single" w:sz="4" w:space="0" w:color="000000"/>
            </w:tcBorders>
          </w:tcPr>
          <w:p w14:paraId="58147080" w14:textId="77777777" w:rsidR="00A4174E" w:rsidRDefault="002F3B7F">
            <w:pPr>
              <w:pStyle w:val="TableParagraph"/>
              <w:ind w:left="33"/>
              <w:rPr>
                <w:sz w:val="20"/>
              </w:rPr>
            </w:pPr>
            <w:r>
              <w:rPr>
                <w:sz w:val="20"/>
              </w:rPr>
              <w:t>N.J.A.C.</w:t>
            </w:r>
            <w:r>
              <w:rPr>
                <w:spacing w:val="-11"/>
                <w:sz w:val="20"/>
              </w:rPr>
              <w:t xml:space="preserve"> </w:t>
            </w:r>
            <w:r>
              <w:rPr>
                <w:sz w:val="20"/>
              </w:rPr>
              <w:t>7:27-</w:t>
            </w:r>
            <w:r>
              <w:rPr>
                <w:spacing w:val="-2"/>
                <w:sz w:val="20"/>
              </w:rPr>
              <w:t>21.7(a)</w:t>
            </w:r>
          </w:p>
        </w:tc>
        <w:tc>
          <w:tcPr>
            <w:tcW w:w="3240" w:type="dxa"/>
            <w:tcBorders>
              <w:top w:val="single" w:sz="4" w:space="0" w:color="000000"/>
              <w:left w:val="single" w:sz="4" w:space="0" w:color="000000"/>
              <w:bottom w:val="single" w:sz="4" w:space="0" w:color="000000"/>
              <w:right w:val="single" w:sz="4" w:space="0" w:color="000000"/>
            </w:tcBorders>
          </w:tcPr>
          <w:p w14:paraId="232CC4DB" w14:textId="77777777" w:rsidR="00A4174E" w:rsidRDefault="002F3B7F">
            <w:pPr>
              <w:pStyle w:val="TableParagraph"/>
              <w:ind w:left="33"/>
              <w:rPr>
                <w:sz w:val="20"/>
              </w:rPr>
            </w:pPr>
            <w:r>
              <w:rPr>
                <w:sz w:val="20"/>
              </w:rPr>
              <w:t>Failure</w:t>
            </w:r>
            <w:r>
              <w:rPr>
                <w:spacing w:val="-5"/>
                <w:sz w:val="20"/>
              </w:rPr>
              <w:t xml:space="preserve"> </w:t>
            </w:r>
            <w:r>
              <w:rPr>
                <w:sz w:val="20"/>
              </w:rPr>
              <w:t>to</w:t>
            </w:r>
            <w:r>
              <w:rPr>
                <w:spacing w:val="-4"/>
                <w:sz w:val="20"/>
              </w:rPr>
              <w:t xml:space="preserve"> </w:t>
            </w:r>
            <w:r>
              <w:rPr>
                <w:sz w:val="20"/>
              </w:rPr>
              <w:t>Keep</w:t>
            </w:r>
            <w:r>
              <w:rPr>
                <w:spacing w:val="-4"/>
                <w:sz w:val="20"/>
              </w:rPr>
              <w:t xml:space="preserve"> </w:t>
            </w:r>
            <w:r>
              <w:rPr>
                <w:spacing w:val="-2"/>
                <w:sz w:val="20"/>
              </w:rPr>
              <w:t>Records</w:t>
            </w:r>
          </w:p>
        </w:tc>
        <w:tc>
          <w:tcPr>
            <w:tcW w:w="900" w:type="dxa"/>
            <w:tcBorders>
              <w:top w:val="single" w:sz="4" w:space="0" w:color="000000"/>
              <w:left w:val="single" w:sz="4" w:space="0" w:color="000000"/>
              <w:bottom w:val="single" w:sz="4" w:space="0" w:color="000000"/>
              <w:right w:val="single" w:sz="4" w:space="0" w:color="000000"/>
            </w:tcBorders>
          </w:tcPr>
          <w:p w14:paraId="0788BDAF" w14:textId="77777777" w:rsidR="00A4174E" w:rsidRDefault="002F3B7F">
            <w:pPr>
              <w:pStyle w:val="TableParagraph"/>
              <w:ind w:left="11"/>
              <w:jc w:val="center"/>
              <w:rPr>
                <w:sz w:val="20"/>
              </w:rPr>
            </w:pPr>
            <w:r>
              <w:rPr>
                <w:w w:val="99"/>
                <w:sz w:val="20"/>
              </w:rPr>
              <w:t>M</w:t>
            </w:r>
          </w:p>
        </w:tc>
        <w:tc>
          <w:tcPr>
            <w:tcW w:w="809" w:type="dxa"/>
            <w:tcBorders>
              <w:top w:val="single" w:sz="4" w:space="0" w:color="000000"/>
              <w:left w:val="single" w:sz="4" w:space="0" w:color="000000"/>
              <w:bottom w:val="single" w:sz="4" w:space="0" w:color="000000"/>
              <w:right w:val="single" w:sz="4" w:space="0" w:color="000000"/>
            </w:tcBorders>
          </w:tcPr>
          <w:p w14:paraId="23E197ED" w14:textId="77777777" w:rsidR="00A4174E" w:rsidRDefault="002F3B7F">
            <w:pPr>
              <w:pStyle w:val="TableParagraph"/>
              <w:ind w:right="12"/>
              <w:jc w:val="right"/>
              <w:rPr>
                <w:sz w:val="20"/>
              </w:rPr>
            </w:pPr>
            <w:r>
              <w:rPr>
                <w:spacing w:val="-4"/>
                <w:sz w:val="20"/>
              </w:rPr>
              <w:t>$500</w:t>
            </w:r>
          </w:p>
        </w:tc>
        <w:tc>
          <w:tcPr>
            <w:tcW w:w="811" w:type="dxa"/>
            <w:tcBorders>
              <w:top w:val="single" w:sz="4" w:space="0" w:color="000000"/>
              <w:left w:val="single" w:sz="4" w:space="0" w:color="000000"/>
              <w:bottom w:val="single" w:sz="4" w:space="0" w:color="000000"/>
              <w:right w:val="single" w:sz="4" w:space="0" w:color="000000"/>
            </w:tcBorders>
          </w:tcPr>
          <w:p w14:paraId="208E1F2A" w14:textId="77777777" w:rsidR="00A4174E" w:rsidRDefault="002F3B7F">
            <w:pPr>
              <w:pStyle w:val="TableParagraph"/>
              <w:ind w:right="15"/>
              <w:jc w:val="right"/>
              <w:rPr>
                <w:sz w:val="20"/>
              </w:rPr>
            </w:pPr>
            <w:r>
              <w:rPr>
                <w:spacing w:val="-2"/>
                <w:sz w:val="20"/>
              </w:rPr>
              <w:t>$1,000</w:t>
            </w:r>
          </w:p>
        </w:tc>
        <w:tc>
          <w:tcPr>
            <w:tcW w:w="809" w:type="dxa"/>
            <w:tcBorders>
              <w:top w:val="single" w:sz="4" w:space="0" w:color="000000"/>
              <w:left w:val="single" w:sz="4" w:space="0" w:color="000000"/>
              <w:bottom w:val="single" w:sz="4" w:space="0" w:color="000000"/>
              <w:right w:val="single" w:sz="4" w:space="0" w:color="000000"/>
            </w:tcBorders>
          </w:tcPr>
          <w:p w14:paraId="074E4D5A" w14:textId="77777777" w:rsidR="00A4174E" w:rsidRDefault="002F3B7F">
            <w:pPr>
              <w:pStyle w:val="TableParagraph"/>
              <w:ind w:right="13"/>
              <w:jc w:val="right"/>
              <w:rPr>
                <w:sz w:val="20"/>
              </w:rPr>
            </w:pPr>
            <w:r>
              <w:rPr>
                <w:spacing w:val="-2"/>
                <w:sz w:val="20"/>
              </w:rPr>
              <w:t>$2,500</w:t>
            </w:r>
          </w:p>
        </w:tc>
        <w:tc>
          <w:tcPr>
            <w:tcW w:w="1080" w:type="dxa"/>
            <w:tcBorders>
              <w:top w:val="single" w:sz="4" w:space="0" w:color="000000"/>
              <w:left w:val="single" w:sz="4" w:space="0" w:color="000000"/>
              <w:bottom w:val="single" w:sz="4" w:space="0" w:color="000000"/>
              <w:right w:val="single" w:sz="4" w:space="0" w:color="000000"/>
            </w:tcBorders>
          </w:tcPr>
          <w:p w14:paraId="61FA26EC" w14:textId="77777777" w:rsidR="00A4174E" w:rsidRDefault="002F3B7F">
            <w:pPr>
              <w:pStyle w:val="TableParagraph"/>
              <w:ind w:right="15"/>
              <w:jc w:val="right"/>
              <w:rPr>
                <w:sz w:val="20"/>
              </w:rPr>
            </w:pPr>
            <w:r>
              <w:rPr>
                <w:spacing w:val="-2"/>
                <w:sz w:val="20"/>
              </w:rPr>
              <w:t>$7,500</w:t>
            </w:r>
          </w:p>
        </w:tc>
      </w:tr>
      <w:tr w:rsidR="00A4174E" w14:paraId="3A1F02F0" w14:textId="77777777">
        <w:trPr>
          <w:trHeight w:val="457"/>
        </w:trPr>
        <w:tc>
          <w:tcPr>
            <w:tcW w:w="1891" w:type="dxa"/>
            <w:tcBorders>
              <w:top w:val="single" w:sz="4" w:space="0" w:color="000000"/>
            </w:tcBorders>
          </w:tcPr>
          <w:p w14:paraId="1B37F3B4"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21.7(b)</w:t>
            </w:r>
          </w:p>
        </w:tc>
        <w:tc>
          <w:tcPr>
            <w:tcW w:w="3240" w:type="dxa"/>
            <w:tcBorders>
              <w:top w:val="single" w:sz="4" w:space="0" w:color="000000"/>
            </w:tcBorders>
          </w:tcPr>
          <w:p w14:paraId="4C8D0360" w14:textId="77777777" w:rsidR="00A4174E" w:rsidRDefault="002F3B7F">
            <w:pPr>
              <w:pStyle w:val="TableParagraph"/>
              <w:spacing w:line="228" w:lineRule="exact"/>
              <w:ind w:left="31"/>
              <w:rPr>
                <w:sz w:val="20"/>
              </w:rPr>
            </w:pPr>
            <w:r>
              <w:rPr>
                <w:sz w:val="20"/>
              </w:rPr>
              <w:t>Failure</w:t>
            </w:r>
            <w:r>
              <w:rPr>
                <w:spacing w:val="-10"/>
                <w:sz w:val="20"/>
              </w:rPr>
              <w:t xml:space="preserve"> </w:t>
            </w:r>
            <w:r>
              <w:rPr>
                <w:sz w:val="20"/>
              </w:rPr>
              <w:t>to</w:t>
            </w:r>
            <w:r>
              <w:rPr>
                <w:spacing w:val="-9"/>
                <w:sz w:val="20"/>
              </w:rPr>
              <w:t xml:space="preserve"> </w:t>
            </w:r>
            <w:r>
              <w:rPr>
                <w:sz w:val="20"/>
              </w:rPr>
              <w:t>Make</w:t>
            </w:r>
            <w:r>
              <w:rPr>
                <w:spacing w:val="-10"/>
                <w:sz w:val="20"/>
              </w:rPr>
              <w:t xml:space="preserve"> </w:t>
            </w:r>
            <w:r>
              <w:rPr>
                <w:sz w:val="20"/>
              </w:rPr>
              <w:t>Records</w:t>
            </w:r>
            <w:r>
              <w:rPr>
                <w:spacing w:val="-11"/>
                <w:sz w:val="20"/>
              </w:rPr>
              <w:t xml:space="preserve"> </w:t>
            </w:r>
            <w:r>
              <w:rPr>
                <w:sz w:val="20"/>
              </w:rPr>
              <w:t xml:space="preserve">Readily </w:t>
            </w:r>
            <w:r>
              <w:rPr>
                <w:spacing w:val="-2"/>
                <w:sz w:val="20"/>
              </w:rPr>
              <w:t>Available</w:t>
            </w:r>
          </w:p>
        </w:tc>
        <w:tc>
          <w:tcPr>
            <w:tcW w:w="900" w:type="dxa"/>
            <w:tcBorders>
              <w:top w:val="single" w:sz="4" w:space="0" w:color="000000"/>
            </w:tcBorders>
          </w:tcPr>
          <w:p w14:paraId="58C7628C" w14:textId="77777777" w:rsidR="00A4174E" w:rsidRDefault="002F3B7F">
            <w:pPr>
              <w:pStyle w:val="TableParagraph"/>
              <w:spacing w:line="240" w:lineRule="auto"/>
              <w:ind w:left="11"/>
              <w:jc w:val="center"/>
              <w:rPr>
                <w:sz w:val="20"/>
              </w:rPr>
            </w:pPr>
            <w:r>
              <w:rPr>
                <w:w w:val="99"/>
                <w:sz w:val="20"/>
              </w:rPr>
              <w:t>M</w:t>
            </w:r>
          </w:p>
        </w:tc>
        <w:tc>
          <w:tcPr>
            <w:tcW w:w="809" w:type="dxa"/>
            <w:tcBorders>
              <w:top w:val="single" w:sz="4" w:space="0" w:color="000000"/>
            </w:tcBorders>
          </w:tcPr>
          <w:p w14:paraId="741C8B8B" w14:textId="77777777" w:rsidR="00A4174E" w:rsidRDefault="002F3B7F">
            <w:pPr>
              <w:pStyle w:val="TableParagraph"/>
              <w:spacing w:line="240" w:lineRule="auto"/>
              <w:ind w:right="9"/>
              <w:jc w:val="right"/>
              <w:rPr>
                <w:sz w:val="20"/>
              </w:rPr>
            </w:pPr>
            <w:r>
              <w:rPr>
                <w:spacing w:val="-4"/>
                <w:sz w:val="20"/>
              </w:rPr>
              <w:t>$500</w:t>
            </w:r>
          </w:p>
        </w:tc>
        <w:tc>
          <w:tcPr>
            <w:tcW w:w="811" w:type="dxa"/>
            <w:tcBorders>
              <w:top w:val="single" w:sz="4" w:space="0" w:color="000000"/>
            </w:tcBorders>
          </w:tcPr>
          <w:p w14:paraId="062248EA" w14:textId="77777777" w:rsidR="00A4174E" w:rsidRDefault="002F3B7F">
            <w:pPr>
              <w:pStyle w:val="TableParagraph"/>
              <w:spacing w:line="240" w:lineRule="auto"/>
              <w:ind w:right="13"/>
              <w:jc w:val="right"/>
              <w:rPr>
                <w:sz w:val="20"/>
              </w:rPr>
            </w:pPr>
            <w:r>
              <w:rPr>
                <w:spacing w:val="-2"/>
                <w:sz w:val="20"/>
              </w:rPr>
              <w:t>$1,000</w:t>
            </w:r>
          </w:p>
        </w:tc>
        <w:tc>
          <w:tcPr>
            <w:tcW w:w="809" w:type="dxa"/>
            <w:tcBorders>
              <w:top w:val="single" w:sz="4" w:space="0" w:color="000000"/>
            </w:tcBorders>
          </w:tcPr>
          <w:p w14:paraId="6C53DE65" w14:textId="77777777" w:rsidR="00A4174E" w:rsidRDefault="002F3B7F">
            <w:pPr>
              <w:pStyle w:val="TableParagraph"/>
              <w:spacing w:line="240" w:lineRule="auto"/>
              <w:ind w:right="10"/>
              <w:jc w:val="right"/>
              <w:rPr>
                <w:sz w:val="20"/>
              </w:rPr>
            </w:pPr>
            <w:r>
              <w:rPr>
                <w:spacing w:val="-2"/>
                <w:sz w:val="20"/>
              </w:rPr>
              <w:t>$2,500</w:t>
            </w:r>
          </w:p>
        </w:tc>
        <w:tc>
          <w:tcPr>
            <w:tcW w:w="1080" w:type="dxa"/>
            <w:tcBorders>
              <w:top w:val="single" w:sz="4" w:space="0" w:color="000000"/>
            </w:tcBorders>
          </w:tcPr>
          <w:p w14:paraId="6887BB08" w14:textId="77777777" w:rsidR="00A4174E" w:rsidRDefault="002F3B7F">
            <w:pPr>
              <w:pStyle w:val="TableParagraph"/>
              <w:spacing w:line="240" w:lineRule="auto"/>
              <w:ind w:right="13"/>
              <w:jc w:val="right"/>
              <w:rPr>
                <w:sz w:val="20"/>
              </w:rPr>
            </w:pPr>
            <w:r>
              <w:rPr>
                <w:spacing w:val="-2"/>
                <w:sz w:val="20"/>
              </w:rPr>
              <w:t>$7,500</w:t>
            </w:r>
          </w:p>
        </w:tc>
      </w:tr>
      <w:tr w:rsidR="00A4174E" w14:paraId="692D6C22" w14:textId="77777777">
        <w:trPr>
          <w:trHeight w:val="460"/>
        </w:trPr>
        <w:tc>
          <w:tcPr>
            <w:tcW w:w="1891" w:type="dxa"/>
          </w:tcPr>
          <w:p w14:paraId="52C093A4"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21.7(c)</w:t>
            </w:r>
          </w:p>
        </w:tc>
        <w:tc>
          <w:tcPr>
            <w:tcW w:w="3240" w:type="dxa"/>
          </w:tcPr>
          <w:p w14:paraId="40ECEE58" w14:textId="77777777" w:rsidR="00A4174E" w:rsidRDefault="002F3B7F">
            <w:pPr>
              <w:pStyle w:val="TableParagraph"/>
              <w:spacing w:line="230" w:lineRule="exact"/>
              <w:ind w:left="31"/>
              <w:rPr>
                <w:sz w:val="20"/>
              </w:rPr>
            </w:pPr>
            <w:r>
              <w:rPr>
                <w:sz w:val="20"/>
              </w:rPr>
              <w:t>Failure</w:t>
            </w:r>
            <w:r>
              <w:rPr>
                <w:spacing w:val="-8"/>
                <w:sz w:val="20"/>
              </w:rPr>
              <w:t xml:space="preserve"> </w:t>
            </w:r>
            <w:r>
              <w:rPr>
                <w:sz w:val="20"/>
              </w:rPr>
              <w:t>to</w:t>
            </w:r>
            <w:r>
              <w:rPr>
                <w:spacing w:val="-7"/>
                <w:sz w:val="20"/>
              </w:rPr>
              <w:t xml:space="preserve"> </w:t>
            </w:r>
            <w:r>
              <w:rPr>
                <w:sz w:val="20"/>
              </w:rPr>
              <w:t>Timely</w:t>
            </w:r>
            <w:r>
              <w:rPr>
                <w:spacing w:val="-7"/>
                <w:sz w:val="20"/>
              </w:rPr>
              <w:t xml:space="preserve"> </w:t>
            </w:r>
            <w:r>
              <w:rPr>
                <w:sz w:val="20"/>
              </w:rPr>
              <w:t>Submit</w:t>
            </w:r>
            <w:r>
              <w:rPr>
                <w:spacing w:val="-8"/>
                <w:sz w:val="20"/>
              </w:rPr>
              <w:t xml:space="preserve"> </w:t>
            </w:r>
            <w:r>
              <w:rPr>
                <w:sz w:val="20"/>
              </w:rPr>
              <w:t>Copy</w:t>
            </w:r>
            <w:r>
              <w:rPr>
                <w:spacing w:val="-7"/>
                <w:sz w:val="20"/>
              </w:rPr>
              <w:t xml:space="preserve"> </w:t>
            </w:r>
            <w:r>
              <w:rPr>
                <w:sz w:val="20"/>
              </w:rPr>
              <w:t xml:space="preserve">of </w:t>
            </w:r>
            <w:r>
              <w:rPr>
                <w:spacing w:val="-2"/>
                <w:sz w:val="20"/>
              </w:rPr>
              <w:t>Records</w:t>
            </w:r>
          </w:p>
        </w:tc>
        <w:tc>
          <w:tcPr>
            <w:tcW w:w="900" w:type="dxa"/>
          </w:tcPr>
          <w:p w14:paraId="5C8071CB" w14:textId="77777777" w:rsidR="00A4174E" w:rsidRDefault="002F3B7F">
            <w:pPr>
              <w:pStyle w:val="TableParagraph"/>
              <w:spacing w:line="240" w:lineRule="auto"/>
              <w:ind w:left="11"/>
              <w:jc w:val="center"/>
              <w:rPr>
                <w:sz w:val="20"/>
              </w:rPr>
            </w:pPr>
            <w:r>
              <w:rPr>
                <w:w w:val="99"/>
                <w:sz w:val="20"/>
              </w:rPr>
              <w:t>M</w:t>
            </w:r>
          </w:p>
        </w:tc>
        <w:tc>
          <w:tcPr>
            <w:tcW w:w="809" w:type="dxa"/>
          </w:tcPr>
          <w:p w14:paraId="469A720E" w14:textId="77777777" w:rsidR="00A4174E" w:rsidRDefault="002F3B7F">
            <w:pPr>
              <w:pStyle w:val="TableParagraph"/>
              <w:spacing w:line="240" w:lineRule="auto"/>
              <w:ind w:right="9"/>
              <w:jc w:val="right"/>
              <w:rPr>
                <w:sz w:val="20"/>
              </w:rPr>
            </w:pPr>
            <w:r>
              <w:rPr>
                <w:spacing w:val="-4"/>
                <w:sz w:val="20"/>
              </w:rPr>
              <w:t>$500</w:t>
            </w:r>
          </w:p>
        </w:tc>
        <w:tc>
          <w:tcPr>
            <w:tcW w:w="811" w:type="dxa"/>
          </w:tcPr>
          <w:p w14:paraId="2E165FD9" w14:textId="77777777" w:rsidR="00A4174E" w:rsidRDefault="002F3B7F">
            <w:pPr>
              <w:pStyle w:val="TableParagraph"/>
              <w:spacing w:line="240" w:lineRule="auto"/>
              <w:ind w:right="13"/>
              <w:jc w:val="right"/>
              <w:rPr>
                <w:sz w:val="20"/>
              </w:rPr>
            </w:pPr>
            <w:r>
              <w:rPr>
                <w:spacing w:val="-2"/>
                <w:sz w:val="20"/>
              </w:rPr>
              <w:t>$1,000</w:t>
            </w:r>
          </w:p>
        </w:tc>
        <w:tc>
          <w:tcPr>
            <w:tcW w:w="809" w:type="dxa"/>
          </w:tcPr>
          <w:p w14:paraId="2B67DCBA" w14:textId="77777777" w:rsidR="00A4174E" w:rsidRDefault="002F3B7F">
            <w:pPr>
              <w:pStyle w:val="TableParagraph"/>
              <w:spacing w:line="240" w:lineRule="auto"/>
              <w:ind w:right="10"/>
              <w:jc w:val="right"/>
              <w:rPr>
                <w:sz w:val="20"/>
              </w:rPr>
            </w:pPr>
            <w:r>
              <w:rPr>
                <w:spacing w:val="-2"/>
                <w:sz w:val="20"/>
              </w:rPr>
              <w:t>$2,500</w:t>
            </w:r>
          </w:p>
        </w:tc>
        <w:tc>
          <w:tcPr>
            <w:tcW w:w="1080" w:type="dxa"/>
          </w:tcPr>
          <w:p w14:paraId="4A8B9DB1" w14:textId="77777777" w:rsidR="00A4174E" w:rsidRDefault="002F3B7F">
            <w:pPr>
              <w:pStyle w:val="TableParagraph"/>
              <w:spacing w:line="240" w:lineRule="auto"/>
              <w:ind w:right="13"/>
              <w:jc w:val="right"/>
              <w:rPr>
                <w:sz w:val="20"/>
              </w:rPr>
            </w:pPr>
            <w:r>
              <w:rPr>
                <w:spacing w:val="-2"/>
                <w:sz w:val="20"/>
              </w:rPr>
              <w:t>$7,500</w:t>
            </w:r>
          </w:p>
        </w:tc>
      </w:tr>
      <w:tr w:rsidR="00A4174E" w14:paraId="1C58399E" w14:textId="77777777">
        <w:trPr>
          <w:trHeight w:val="690"/>
        </w:trPr>
        <w:tc>
          <w:tcPr>
            <w:tcW w:w="1891" w:type="dxa"/>
          </w:tcPr>
          <w:p w14:paraId="0E9A5695" w14:textId="77777777" w:rsidR="00A4174E" w:rsidRDefault="002F3B7F">
            <w:pPr>
              <w:pStyle w:val="TableParagraph"/>
              <w:spacing w:line="240" w:lineRule="auto"/>
              <w:ind w:left="30" w:right="94"/>
              <w:rPr>
                <w:sz w:val="20"/>
              </w:rPr>
            </w:pPr>
            <w:r>
              <w:rPr>
                <w:sz w:val="20"/>
              </w:rPr>
              <w:t>N.J.A.C.</w:t>
            </w:r>
            <w:r>
              <w:rPr>
                <w:spacing w:val="-13"/>
                <w:sz w:val="20"/>
              </w:rPr>
              <w:t xml:space="preserve"> </w:t>
            </w:r>
            <w:r>
              <w:rPr>
                <w:sz w:val="20"/>
              </w:rPr>
              <w:t>7:27-21.3(c) and 21.10(f)</w:t>
            </w:r>
          </w:p>
        </w:tc>
        <w:tc>
          <w:tcPr>
            <w:tcW w:w="3240" w:type="dxa"/>
          </w:tcPr>
          <w:p w14:paraId="51F839C4" w14:textId="77777777" w:rsidR="00A4174E" w:rsidRDefault="002F3B7F">
            <w:pPr>
              <w:pStyle w:val="TableParagraph"/>
              <w:spacing w:line="230" w:lineRule="exact"/>
              <w:ind w:left="31"/>
              <w:rPr>
                <w:sz w:val="20"/>
              </w:rPr>
            </w:pPr>
            <w:r>
              <w:rPr>
                <w:sz w:val="20"/>
              </w:rPr>
              <w:t>Failure</w:t>
            </w:r>
            <w:r>
              <w:rPr>
                <w:spacing w:val="-9"/>
                <w:sz w:val="20"/>
              </w:rPr>
              <w:t xml:space="preserve"> </w:t>
            </w:r>
            <w:r>
              <w:rPr>
                <w:sz w:val="20"/>
              </w:rPr>
              <w:t>to</w:t>
            </w:r>
            <w:r>
              <w:rPr>
                <w:spacing w:val="-8"/>
                <w:sz w:val="20"/>
              </w:rPr>
              <w:t xml:space="preserve"> </w:t>
            </w:r>
            <w:r>
              <w:rPr>
                <w:sz w:val="20"/>
              </w:rPr>
              <w:t>Obtain</w:t>
            </w:r>
            <w:r>
              <w:rPr>
                <w:spacing w:val="-8"/>
                <w:sz w:val="20"/>
              </w:rPr>
              <w:t xml:space="preserve"> </w:t>
            </w:r>
            <w:r>
              <w:rPr>
                <w:sz w:val="20"/>
              </w:rPr>
              <w:t>Department</w:t>
            </w:r>
            <w:r>
              <w:rPr>
                <w:spacing w:val="-12"/>
                <w:sz w:val="20"/>
              </w:rPr>
              <w:t xml:space="preserve"> </w:t>
            </w:r>
            <w:r>
              <w:rPr>
                <w:sz w:val="20"/>
              </w:rPr>
              <w:t>Approval of Claim of Non-applicability Prior to Discontinuing Submittal</w:t>
            </w:r>
          </w:p>
        </w:tc>
        <w:tc>
          <w:tcPr>
            <w:tcW w:w="900" w:type="dxa"/>
          </w:tcPr>
          <w:p w14:paraId="3ACCF16A" w14:textId="77777777" w:rsidR="00A4174E" w:rsidRDefault="002F3B7F">
            <w:pPr>
              <w:pStyle w:val="TableParagraph"/>
              <w:spacing w:line="240" w:lineRule="auto"/>
              <w:ind w:left="11"/>
              <w:jc w:val="center"/>
              <w:rPr>
                <w:sz w:val="20"/>
              </w:rPr>
            </w:pPr>
            <w:r>
              <w:rPr>
                <w:w w:val="99"/>
                <w:sz w:val="20"/>
              </w:rPr>
              <w:t>M</w:t>
            </w:r>
          </w:p>
        </w:tc>
        <w:tc>
          <w:tcPr>
            <w:tcW w:w="809" w:type="dxa"/>
          </w:tcPr>
          <w:p w14:paraId="635647D9" w14:textId="77777777" w:rsidR="00A4174E" w:rsidRDefault="002F3B7F">
            <w:pPr>
              <w:pStyle w:val="TableParagraph"/>
              <w:spacing w:line="240" w:lineRule="auto"/>
              <w:ind w:right="9"/>
              <w:jc w:val="right"/>
              <w:rPr>
                <w:sz w:val="20"/>
              </w:rPr>
            </w:pPr>
            <w:r>
              <w:rPr>
                <w:spacing w:val="-4"/>
                <w:sz w:val="20"/>
              </w:rPr>
              <w:t>$100</w:t>
            </w:r>
          </w:p>
        </w:tc>
        <w:tc>
          <w:tcPr>
            <w:tcW w:w="811" w:type="dxa"/>
          </w:tcPr>
          <w:p w14:paraId="000F2F98" w14:textId="77777777" w:rsidR="00A4174E" w:rsidRDefault="002F3B7F">
            <w:pPr>
              <w:pStyle w:val="TableParagraph"/>
              <w:spacing w:line="240" w:lineRule="auto"/>
              <w:ind w:right="11"/>
              <w:jc w:val="right"/>
              <w:rPr>
                <w:sz w:val="20"/>
              </w:rPr>
            </w:pPr>
            <w:r>
              <w:rPr>
                <w:spacing w:val="-4"/>
                <w:sz w:val="20"/>
              </w:rPr>
              <w:t>$200</w:t>
            </w:r>
          </w:p>
        </w:tc>
        <w:tc>
          <w:tcPr>
            <w:tcW w:w="809" w:type="dxa"/>
          </w:tcPr>
          <w:p w14:paraId="61A192F0" w14:textId="77777777" w:rsidR="00A4174E" w:rsidRDefault="002F3B7F">
            <w:pPr>
              <w:pStyle w:val="TableParagraph"/>
              <w:spacing w:line="240" w:lineRule="auto"/>
              <w:ind w:right="9"/>
              <w:jc w:val="right"/>
              <w:rPr>
                <w:sz w:val="20"/>
              </w:rPr>
            </w:pPr>
            <w:r>
              <w:rPr>
                <w:spacing w:val="-4"/>
                <w:sz w:val="20"/>
              </w:rPr>
              <w:t>$500</w:t>
            </w:r>
          </w:p>
        </w:tc>
        <w:tc>
          <w:tcPr>
            <w:tcW w:w="1080" w:type="dxa"/>
          </w:tcPr>
          <w:p w14:paraId="0E8EEE4A" w14:textId="77777777" w:rsidR="00A4174E" w:rsidRDefault="002F3B7F">
            <w:pPr>
              <w:pStyle w:val="TableParagraph"/>
              <w:spacing w:line="240" w:lineRule="auto"/>
              <w:ind w:right="13"/>
              <w:jc w:val="right"/>
              <w:rPr>
                <w:sz w:val="20"/>
              </w:rPr>
            </w:pPr>
            <w:r>
              <w:rPr>
                <w:spacing w:val="-2"/>
                <w:sz w:val="20"/>
              </w:rPr>
              <w:t>$1,500</w:t>
            </w:r>
          </w:p>
        </w:tc>
      </w:tr>
    </w:tbl>
    <w:p w14:paraId="7FA726BB" w14:textId="77777777" w:rsidR="00A4174E" w:rsidRDefault="00A4174E">
      <w:pPr>
        <w:pStyle w:val="BodyText"/>
        <w:spacing w:before="2"/>
      </w:pPr>
    </w:p>
    <w:p w14:paraId="4A85C6F3" w14:textId="77777777" w:rsidR="00A4174E" w:rsidRDefault="002F3B7F">
      <w:pPr>
        <w:pStyle w:val="ListParagraph"/>
        <w:numPr>
          <w:ilvl w:val="0"/>
          <w:numId w:val="7"/>
        </w:numPr>
        <w:tabs>
          <w:tab w:val="left" w:pos="839"/>
          <w:tab w:val="left" w:pos="840"/>
        </w:tabs>
        <w:ind w:right="1125"/>
        <w:rPr>
          <w:sz w:val="24"/>
        </w:rPr>
      </w:pPr>
      <w:r>
        <w:rPr>
          <w:sz w:val="24"/>
        </w:rPr>
        <w:t>The violations of N.J.A.C. 7:27-22, Operating Permits, and the civil administrative penalty</w:t>
      </w:r>
      <w:r>
        <w:rPr>
          <w:spacing w:val="-3"/>
          <w:sz w:val="24"/>
        </w:rPr>
        <w:t xml:space="preserve"> </w:t>
      </w:r>
      <w:r>
        <w:rPr>
          <w:sz w:val="24"/>
        </w:rPr>
        <w:t>amounts</w:t>
      </w:r>
      <w:r>
        <w:rPr>
          <w:spacing w:val="-3"/>
          <w:sz w:val="24"/>
        </w:rPr>
        <w:t xml:space="preserve"> </w:t>
      </w:r>
      <w:r>
        <w:rPr>
          <w:sz w:val="24"/>
        </w:rPr>
        <w:t>for</w:t>
      </w:r>
      <w:r>
        <w:rPr>
          <w:spacing w:val="-4"/>
          <w:sz w:val="24"/>
        </w:rPr>
        <w:t xml:space="preserve"> </w:t>
      </w:r>
      <w:r>
        <w:rPr>
          <w:sz w:val="24"/>
        </w:rPr>
        <w:t>each</w:t>
      </w:r>
      <w:r>
        <w:rPr>
          <w:spacing w:val="-1"/>
          <w:sz w:val="24"/>
        </w:rPr>
        <w:t xml:space="preserve"> </w:t>
      </w:r>
      <w:r>
        <w:rPr>
          <w:sz w:val="24"/>
        </w:rPr>
        <w:t>violation,</w:t>
      </w:r>
      <w:r>
        <w:rPr>
          <w:spacing w:val="-3"/>
          <w:sz w:val="24"/>
        </w:rPr>
        <w:t xml:space="preserve"> </w:t>
      </w:r>
      <w:r>
        <w:rPr>
          <w:sz w:val="24"/>
        </w:rPr>
        <w:t>per</w:t>
      </w:r>
      <w:r>
        <w:rPr>
          <w:spacing w:val="-4"/>
          <w:sz w:val="24"/>
        </w:rPr>
        <w:t xml:space="preserve"> </w:t>
      </w:r>
      <w:r>
        <w:rPr>
          <w:sz w:val="24"/>
        </w:rPr>
        <w:t>source</w:t>
      </w:r>
      <w:r>
        <w:rPr>
          <w:spacing w:val="-4"/>
          <w:sz w:val="24"/>
        </w:rPr>
        <w:t xml:space="preserve"> </w:t>
      </w:r>
      <w:r>
        <w:rPr>
          <w:sz w:val="24"/>
        </w:rPr>
        <w:t>operation,</w:t>
      </w:r>
      <w:r>
        <w:rPr>
          <w:spacing w:val="-3"/>
          <w:sz w:val="24"/>
        </w:rPr>
        <w:t xml:space="preserve"> </w:t>
      </w:r>
      <w:r>
        <w:rPr>
          <w:sz w:val="24"/>
        </w:rPr>
        <w:t>are</w:t>
      </w:r>
      <w:r>
        <w:rPr>
          <w:spacing w:val="-4"/>
          <w:sz w:val="24"/>
        </w:rPr>
        <w:t xml:space="preserve"> </w:t>
      </w:r>
      <w:r>
        <w:rPr>
          <w:sz w:val="24"/>
        </w:rPr>
        <w:t>set</w:t>
      </w:r>
      <w:r>
        <w:rPr>
          <w:spacing w:val="-3"/>
          <w:sz w:val="24"/>
        </w:rPr>
        <w:t xml:space="preserve"> </w:t>
      </w:r>
      <w:r>
        <w:rPr>
          <w:sz w:val="24"/>
        </w:rPr>
        <w:t>forth</w:t>
      </w:r>
      <w:r>
        <w:rPr>
          <w:spacing w:val="-3"/>
          <w:sz w:val="24"/>
        </w:rPr>
        <w:t xml:space="preserve"> </w:t>
      </w:r>
      <w:r>
        <w:rPr>
          <w:sz w:val="24"/>
        </w:rPr>
        <w:t>in</w:t>
      </w:r>
      <w:r>
        <w:rPr>
          <w:spacing w:val="-3"/>
          <w:sz w:val="24"/>
        </w:rPr>
        <w:t xml:space="preserve"> </w:t>
      </w:r>
      <w:r>
        <w:rPr>
          <w:sz w:val="24"/>
        </w:rPr>
        <w:t>the</w:t>
      </w:r>
      <w:r>
        <w:rPr>
          <w:spacing w:val="-2"/>
          <w:sz w:val="24"/>
        </w:rPr>
        <w:t xml:space="preserve"> </w:t>
      </w:r>
      <w:r>
        <w:rPr>
          <w:sz w:val="24"/>
        </w:rPr>
        <w:t xml:space="preserve">following </w:t>
      </w:r>
      <w:r>
        <w:rPr>
          <w:spacing w:val="-2"/>
          <w:sz w:val="24"/>
        </w:rPr>
        <w:t>tables:</w:t>
      </w:r>
    </w:p>
    <w:p w14:paraId="092E2B3A" w14:textId="77777777" w:rsidR="00A4174E" w:rsidRDefault="00A4174E">
      <w:pPr>
        <w:pStyle w:val="BodyText"/>
        <w:spacing w:before="1"/>
      </w:pPr>
    </w:p>
    <w:tbl>
      <w:tblPr>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91"/>
        <w:gridCol w:w="3240"/>
        <w:gridCol w:w="900"/>
        <w:gridCol w:w="809"/>
        <w:gridCol w:w="811"/>
        <w:gridCol w:w="809"/>
        <w:gridCol w:w="1080"/>
      </w:tblGrid>
      <w:tr w:rsidR="00A4174E" w14:paraId="34D2BBD5" w14:textId="77777777">
        <w:trPr>
          <w:trHeight w:val="921"/>
        </w:trPr>
        <w:tc>
          <w:tcPr>
            <w:tcW w:w="1891" w:type="dxa"/>
          </w:tcPr>
          <w:p w14:paraId="4B3D0678" w14:textId="77777777" w:rsidR="00A4174E" w:rsidRDefault="00A4174E">
            <w:pPr>
              <w:pStyle w:val="TableParagraph"/>
              <w:spacing w:line="240" w:lineRule="auto"/>
            </w:pPr>
          </w:p>
          <w:p w14:paraId="7F2DFE7C" w14:textId="77777777" w:rsidR="00A4174E" w:rsidRDefault="00A4174E">
            <w:pPr>
              <w:pStyle w:val="TableParagraph"/>
              <w:spacing w:line="240" w:lineRule="auto"/>
            </w:pPr>
          </w:p>
          <w:p w14:paraId="2288D389" w14:textId="77777777" w:rsidR="00A4174E" w:rsidRDefault="002F3B7F">
            <w:pPr>
              <w:pStyle w:val="TableParagraph"/>
              <w:spacing w:before="185"/>
              <w:ind w:left="30"/>
              <w:rPr>
                <w:b/>
                <w:sz w:val="20"/>
              </w:rPr>
            </w:pPr>
            <w:r>
              <w:rPr>
                <w:b/>
                <w:spacing w:val="-2"/>
                <w:sz w:val="20"/>
              </w:rPr>
              <w:t>Citation</w:t>
            </w:r>
          </w:p>
        </w:tc>
        <w:tc>
          <w:tcPr>
            <w:tcW w:w="3240" w:type="dxa"/>
          </w:tcPr>
          <w:p w14:paraId="7627E53D" w14:textId="77777777" w:rsidR="00A4174E" w:rsidRDefault="00A4174E">
            <w:pPr>
              <w:pStyle w:val="TableParagraph"/>
              <w:spacing w:line="240" w:lineRule="auto"/>
            </w:pPr>
          </w:p>
          <w:p w14:paraId="73925762" w14:textId="77777777" w:rsidR="00A4174E" w:rsidRDefault="00A4174E">
            <w:pPr>
              <w:pStyle w:val="TableParagraph"/>
              <w:spacing w:line="240" w:lineRule="auto"/>
            </w:pPr>
          </w:p>
          <w:p w14:paraId="502F3F1D" w14:textId="77777777" w:rsidR="00A4174E" w:rsidRDefault="002F3B7F">
            <w:pPr>
              <w:pStyle w:val="TableParagraph"/>
              <w:spacing w:before="185"/>
              <w:ind w:left="31"/>
              <w:rPr>
                <w:b/>
                <w:sz w:val="20"/>
              </w:rPr>
            </w:pPr>
            <w:r>
              <w:rPr>
                <w:b/>
                <w:sz w:val="20"/>
              </w:rPr>
              <w:t>Rule</w:t>
            </w:r>
            <w:r>
              <w:rPr>
                <w:b/>
                <w:spacing w:val="-6"/>
                <w:sz w:val="20"/>
              </w:rPr>
              <w:t xml:space="preserve"> </w:t>
            </w:r>
            <w:r>
              <w:rPr>
                <w:b/>
                <w:spacing w:val="-2"/>
                <w:sz w:val="20"/>
              </w:rPr>
              <w:t>Summary</w:t>
            </w:r>
          </w:p>
        </w:tc>
        <w:tc>
          <w:tcPr>
            <w:tcW w:w="900" w:type="dxa"/>
            <w:tcBorders>
              <w:bottom w:val="single" w:sz="4" w:space="0" w:color="000000"/>
            </w:tcBorders>
          </w:tcPr>
          <w:p w14:paraId="3F9526C2" w14:textId="77777777" w:rsidR="00A4174E" w:rsidRDefault="00A4174E">
            <w:pPr>
              <w:pStyle w:val="TableParagraph"/>
              <w:spacing w:line="240" w:lineRule="auto"/>
            </w:pPr>
          </w:p>
          <w:p w14:paraId="57FCB78B" w14:textId="77777777" w:rsidR="00A4174E" w:rsidRDefault="002F3B7F">
            <w:pPr>
              <w:pStyle w:val="TableParagraph"/>
              <w:spacing w:before="188" w:line="230" w:lineRule="atLeast"/>
              <w:ind w:left="55" w:firstLine="69"/>
              <w:rPr>
                <w:b/>
                <w:sz w:val="20"/>
              </w:rPr>
            </w:pPr>
            <w:r>
              <w:rPr>
                <w:b/>
                <w:sz w:val="20"/>
              </w:rPr>
              <w:t xml:space="preserve">Type of </w:t>
            </w:r>
            <w:r>
              <w:rPr>
                <w:b/>
                <w:spacing w:val="-2"/>
                <w:sz w:val="20"/>
              </w:rPr>
              <w:t>Violation</w:t>
            </w:r>
          </w:p>
        </w:tc>
        <w:tc>
          <w:tcPr>
            <w:tcW w:w="809" w:type="dxa"/>
            <w:tcBorders>
              <w:bottom w:val="single" w:sz="4" w:space="0" w:color="000000"/>
            </w:tcBorders>
          </w:tcPr>
          <w:p w14:paraId="151A2BE3" w14:textId="77777777" w:rsidR="00A4174E" w:rsidRDefault="00A4174E">
            <w:pPr>
              <w:pStyle w:val="TableParagraph"/>
              <w:spacing w:line="240" w:lineRule="auto"/>
            </w:pPr>
          </w:p>
          <w:p w14:paraId="28125585" w14:textId="77777777" w:rsidR="00A4174E" w:rsidRDefault="002F3B7F">
            <w:pPr>
              <w:pStyle w:val="TableParagraph"/>
              <w:spacing w:before="188" w:line="230" w:lineRule="atLeast"/>
              <w:ind w:left="124" w:right="5" w:firstLine="244"/>
              <w:rPr>
                <w:b/>
                <w:sz w:val="20"/>
              </w:rPr>
            </w:pPr>
            <w:r>
              <w:rPr>
                <w:b/>
                <w:spacing w:val="-2"/>
                <w:sz w:val="20"/>
              </w:rPr>
              <w:t>First Offense</w:t>
            </w:r>
          </w:p>
        </w:tc>
        <w:tc>
          <w:tcPr>
            <w:tcW w:w="811" w:type="dxa"/>
            <w:tcBorders>
              <w:bottom w:val="single" w:sz="4" w:space="0" w:color="000000"/>
            </w:tcBorders>
          </w:tcPr>
          <w:p w14:paraId="62678FAE" w14:textId="77777777" w:rsidR="00A4174E" w:rsidRDefault="00A4174E">
            <w:pPr>
              <w:pStyle w:val="TableParagraph"/>
              <w:spacing w:line="240" w:lineRule="auto"/>
            </w:pPr>
          </w:p>
          <w:p w14:paraId="39FFE12D" w14:textId="77777777" w:rsidR="00A4174E" w:rsidRDefault="002F3B7F">
            <w:pPr>
              <w:pStyle w:val="TableParagraph"/>
              <w:spacing w:before="188" w:line="230" w:lineRule="atLeast"/>
              <w:ind w:left="124" w:right="7" w:firstLine="45"/>
              <w:rPr>
                <w:b/>
                <w:sz w:val="20"/>
              </w:rPr>
            </w:pPr>
            <w:r>
              <w:rPr>
                <w:b/>
                <w:spacing w:val="-2"/>
                <w:sz w:val="20"/>
              </w:rPr>
              <w:t>Second Offense</w:t>
            </w:r>
          </w:p>
        </w:tc>
        <w:tc>
          <w:tcPr>
            <w:tcW w:w="809" w:type="dxa"/>
            <w:tcBorders>
              <w:bottom w:val="single" w:sz="4" w:space="0" w:color="000000"/>
            </w:tcBorders>
          </w:tcPr>
          <w:p w14:paraId="286E4275" w14:textId="77777777" w:rsidR="00A4174E" w:rsidRDefault="00A4174E">
            <w:pPr>
              <w:pStyle w:val="TableParagraph"/>
              <w:spacing w:line="240" w:lineRule="auto"/>
            </w:pPr>
          </w:p>
          <w:p w14:paraId="28F84471" w14:textId="77777777" w:rsidR="00A4174E" w:rsidRDefault="002F3B7F">
            <w:pPr>
              <w:pStyle w:val="TableParagraph"/>
              <w:spacing w:before="188" w:line="230" w:lineRule="atLeast"/>
              <w:ind w:left="124" w:right="8" w:firstLine="158"/>
              <w:rPr>
                <w:b/>
                <w:sz w:val="20"/>
              </w:rPr>
            </w:pPr>
            <w:r>
              <w:rPr>
                <w:b/>
                <w:spacing w:val="-4"/>
                <w:sz w:val="20"/>
              </w:rPr>
              <w:t xml:space="preserve">Third </w:t>
            </w:r>
            <w:r>
              <w:rPr>
                <w:b/>
                <w:spacing w:val="-2"/>
                <w:sz w:val="20"/>
              </w:rPr>
              <w:t>Offense</w:t>
            </w:r>
          </w:p>
        </w:tc>
        <w:tc>
          <w:tcPr>
            <w:tcW w:w="1080" w:type="dxa"/>
            <w:tcBorders>
              <w:bottom w:val="single" w:sz="4" w:space="0" w:color="000000"/>
            </w:tcBorders>
          </w:tcPr>
          <w:p w14:paraId="576676E5" w14:textId="77777777" w:rsidR="00A4174E" w:rsidRDefault="002F3B7F">
            <w:pPr>
              <w:pStyle w:val="TableParagraph"/>
              <w:spacing w:line="240" w:lineRule="auto"/>
              <w:ind w:right="14"/>
              <w:jc w:val="right"/>
              <w:rPr>
                <w:b/>
                <w:sz w:val="20"/>
              </w:rPr>
            </w:pPr>
            <w:r>
              <w:rPr>
                <w:b/>
                <w:sz w:val="20"/>
              </w:rPr>
              <w:t>Fourth</w:t>
            </w:r>
            <w:r>
              <w:rPr>
                <w:b/>
                <w:spacing w:val="-7"/>
                <w:sz w:val="20"/>
              </w:rPr>
              <w:t xml:space="preserve"> </w:t>
            </w:r>
            <w:r>
              <w:rPr>
                <w:b/>
                <w:spacing w:val="-5"/>
                <w:sz w:val="20"/>
              </w:rPr>
              <w:t>and</w:t>
            </w:r>
          </w:p>
          <w:p w14:paraId="10EC12D9" w14:textId="77777777" w:rsidR="00A4174E" w:rsidRDefault="002F3B7F">
            <w:pPr>
              <w:pStyle w:val="TableParagraph"/>
              <w:spacing w:line="240" w:lineRule="auto"/>
              <w:ind w:left="59" w:right="14" w:firstLine="556"/>
              <w:jc w:val="right"/>
              <w:rPr>
                <w:b/>
                <w:sz w:val="20"/>
              </w:rPr>
            </w:pPr>
            <w:r>
              <w:rPr>
                <w:b/>
                <w:spacing w:val="-4"/>
                <w:sz w:val="20"/>
              </w:rPr>
              <w:t xml:space="preserve">Each </w:t>
            </w:r>
            <w:r>
              <w:rPr>
                <w:b/>
                <w:spacing w:val="-2"/>
                <w:sz w:val="20"/>
              </w:rPr>
              <w:t>Subsequent</w:t>
            </w:r>
          </w:p>
          <w:p w14:paraId="4B9BD8A3" w14:textId="77777777" w:rsidR="00A4174E" w:rsidRDefault="002F3B7F">
            <w:pPr>
              <w:pStyle w:val="TableParagraph"/>
              <w:spacing w:before="1"/>
              <w:ind w:right="15"/>
              <w:jc w:val="right"/>
              <w:rPr>
                <w:b/>
                <w:sz w:val="20"/>
              </w:rPr>
            </w:pPr>
            <w:r>
              <w:rPr>
                <w:b/>
                <w:spacing w:val="-2"/>
                <w:sz w:val="20"/>
              </w:rPr>
              <w:t>Offense</w:t>
            </w:r>
          </w:p>
        </w:tc>
      </w:tr>
      <w:tr w:rsidR="00A4174E" w14:paraId="26FCBE43" w14:textId="77777777">
        <w:trPr>
          <w:trHeight w:val="229"/>
        </w:trPr>
        <w:tc>
          <w:tcPr>
            <w:tcW w:w="1891" w:type="dxa"/>
          </w:tcPr>
          <w:p w14:paraId="137CB352"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22.3(a)</w:t>
            </w:r>
          </w:p>
        </w:tc>
        <w:tc>
          <w:tcPr>
            <w:tcW w:w="3240" w:type="dxa"/>
            <w:tcBorders>
              <w:right w:val="single" w:sz="4" w:space="0" w:color="000000"/>
            </w:tcBorders>
          </w:tcPr>
          <w:p w14:paraId="31F81B92" w14:textId="77777777" w:rsidR="00A4174E" w:rsidRDefault="002F3B7F">
            <w:pPr>
              <w:pStyle w:val="TableParagraph"/>
              <w:ind w:left="31"/>
              <w:rPr>
                <w:sz w:val="20"/>
              </w:rPr>
            </w:pPr>
            <w:r>
              <w:rPr>
                <w:sz w:val="20"/>
              </w:rPr>
              <w:t>Obtain</w:t>
            </w:r>
            <w:r>
              <w:rPr>
                <w:spacing w:val="-7"/>
                <w:sz w:val="20"/>
              </w:rPr>
              <w:t xml:space="preserve"> </w:t>
            </w:r>
            <w:r>
              <w:rPr>
                <w:sz w:val="20"/>
              </w:rPr>
              <w:t>and</w:t>
            </w:r>
            <w:r>
              <w:rPr>
                <w:spacing w:val="-7"/>
                <w:sz w:val="20"/>
              </w:rPr>
              <w:t xml:space="preserve"> </w:t>
            </w:r>
            <w:r>
              <w:rPr>
                <w:sz w:val="20"/>
              </w:rPr>
              <w:t>Maintain</w:t>
            </w:r>
            <w:r>
              <w:rPr>
                <w:spacing w:val="-7"/>
                <w:sz w:val="20"/>
              </w:rPr>
              <w:t xml:space="preserve"> </w:t>
            </w:r>
            <w:r>
              <w:rPr>
                <w:sz w:val="20"/>
              </w:rPr>
              <w:t>Operating</w:t>
            </w:r>
            <w:r>
              <w:rPr>
                <w:spacing w:val="-7"/>
                <w:sz w:val="20"/>
              </w:rPr>
              <w:t xml:space="preserve"> </w:t>
            </w:r>
            <w:r>
              <w:rPr>
                <w:spacing w:val="-2"/>
                <w:sz w:val="20"/>
              </w:rPr>
              <w:t>Permit</w:t>
            </w:r>
          </w:p>
        </w:tc>
        <w:tc>
          <w:tcPr>
            <w:tcW w:w="4409" w:type="dxa"/>
            <w:gridSpan w:val="5"/>
            <w:vMerge w:val="restart"/>
            <w:tcBorders>
              <w:top w:val="single" w:sz="4" w:space="0" w:color="000000"/>
              <w:left w:val="single" w:sz="4" w:space="0" w:color="000000"/>
              <w:right w:val="single" w:sz="4" w:space="0" w:color="000000"/>
            </w:tcBorders>
          </w:tcPr>
          <w:p w14:paraId="16466E28" w14:textId="77777777" w:rsidR="00A4174E" w:rsidRDefault="00A4174E">
            <w:pPr>
              <w:pStyle w:val="TableParagraph"/>
              <w:spacing w:line="240" w:lineRule="auto"/>
              <w:rPr>
                <w:sz w:val="20"/>
              </w:rPr>
            </w:pPr>
          </w:p>
        </w:tc>
      </w:tr>
      <w:tr w:rsidR="00A4174E" w14:paraId="618D1FDC" w14:textId="77777777">
        <w:trPr>
          <w:trHeight w:val="229"/>
        </w:trPr>
        <w:tc>
          <w:tcPr>
            <w:tcW w:w="5131" w:type="dxa"/>
            <w:gridSpan w:val="2"/>
            <w:tcBorders>
              <w:right w:val="single" w:sz="4" w:space="0" w:color="000000"/>
            </w:tcBorders>
          </w:tcPr>
          <w:p w14:paraId="491BDFFD" w14:textId="77777777" w:rsidR="00A4174E" w:rsidRDefault="002F3B7F">
            <w:pPr>
              <w:pStyle w:val="TableParagraph"/>
              <w:ind w:left="390"/>
              <w:rPr>
                <w:sz w:val="20"/>
              </w:rPr>
            </w:pPr>
            <w:r>
              <w:rPr>
                <w:sz w:val="20"/>
              </w:rPr>
              <w:t>Class:</w:t>
            </w:r>
            <w:r>
              <w:rPr>
                <w:spacing w:val="-7"/>
                <w:sz w:val="20"/>
              </w:rPr>
              <w:t xml:space="preserve"> </w:t>
            </w:r>
            <w:r>
              <w:rPr>
                <w:sz w:val="20"/>
              </w:rPr>
              <w:t>Estimated</w:t>
            </w:r>
            <w:r>
              <w:rPr>
                <w:spacing w:val="-6"/>
                <w:sz w:val="20"/>
              </w:rPr>
              <w:t xml:space="preserve"> </w:t>
            </w:r>
            <w:r>
              <w:rPr>
                <w:sz w:val="20"/>
              </w:rPr>
              <w:t>Potential</w:t>
            </w:r>
            <w:r>
              <w:rPr>
                <w:spacing w:val="-6"/>
                <w:sz w:val="20"/>
              </w:rPr>
              <w:t xml:space="preserve"> </w:t>
            </w:r>
            <w:r>
              <w:rPr>
                <w:sz w:val="20"/>
              </w:rPr>
              <w:t>Emission</w:t>
            </w:r>
            <w:r>
              <w:rPr>
                <w:spacing w:val="-6"/>
                <w:sz w:val="20"/>
              </w:rPr>
              <w:t xml:space="preserve"> </w:t>
            </w:r>
            <w:r>
              <w:rPr>
                <w:sz w:val="20"/>
              </w:rPr>
              <w:t>of</w:t>
            </w:r>
            <w:r>
              <w:rPr>
                <w:spacing w:val="-6"/>
                <w:sz w:val="20"/>
              </w:rPr>
              <w:t xml:space="preserve"> </w:t>
            </w:r>
            <w:r>
              <w:rPr>
                <w:sz w:val="20"/>
              </w:rPr>
              <w:t>Source</w:t>
            </w:r>
            <w:r>
              <w:rPr>
                <w:spacing w:val="-6"/>
                <w:sz w:val="20"/>
              </w:rPr>
              <w:t xml:space="preserve"> </w:t>
            </w:r>
            <w:r>
              <w:rPr>
                <w:spacing w:val="-2"/>
                <w:sz w:val="20"/>
              </w:rPr>
              <w:t>Operation</w:t>
            </w:r>
          </w:p>
        </w:tc>
        <w:tc>
          <w:tcPr>
            <w:tcW w:w="4409" w:type="dxa"/>
            <w:gridSpan w:val="5"/>
            <w:vMerge/>
            <w:tcBorders>
              <w:top w:val="nil"/>
              <w:left w:val="single" w:sz="4" w:space="0" w:color="000000"/>
              <w:right w:val="single" w:sz="4" w:space="0" w:color="000000"/>
            </w:tcBorders>
          </w:tcPr>
          <w:p w14:paraId="4D6CC9F8" w14:textId="77777777" w:rsidR="00A4174E" w:rsidRDefault="00A4174E">
            <w:pPr>
              <w:rPr>
                <w:sz w:val="2"/>
                <w:szCs w:val="2"/>
              </w:rPr>
            </w:pPr>
          </w:p>
        </w:tc>
      </w:tr>
      <w:tr w:rsidR="00A4174E" w14:paraId="3AB0E794" w14:textId="77777777">
        <w:trPr>
          <w:trHeight w:val="229"/>
        </w:trPr>
        <w:tc>
          <w:tcPr>
            <w:tcW w:w="5131" w:type="dxa"/>
            <w:gridSpan w:val="2"/>
          </w:tcPr>
          <w:p w14:paraId="7E0C22EB" w14:textId="77777777" w:rsidR="00A4174E" w:rsidRDefault="002F3B7F">
            <w:pPr>
              <w:pStyle w:val="TableParagraph"/>
              <w:tabs>
                <w:tab w:val="left" w:pos="767"/>
              </w:tabs>
              <w:ind w:left="390"/>
              <w:rPr>
                <w:sz w:val="20"/>
              </w:rPr>
            </w:pPr>
            <w:r>
              <w:rPr>
                <w:spacing w:val="-5"/>
                <w:sz w:val="20"/>
              </w:rPr>
              <w:t>1.</w:t>
            </w:r>
            <w:r>
              <w:rPr>
                <w:sz w:val="20"/>
              </w:rPr>
              <w:tab/>
              <w:t>Less</w:t>
            </w:r>
            <w:r>
              <w:rPr>
                <w:spacing w:val="-5"/>
                <w:sz w:val="20"/>
              </w:rPr>
              <w:t xml:space="preserve"> </w:t>
            </w:r>
            <w:r>
              <w:rPr>
                <w:sz w:val="20"/>
              </w:rPr>
              <w:t>than</w:t>
            </w:r>
            <w:r>
              <w:rPr>
                <w:spacing w:val="-3"/>
                <w:sz w:val="20"/>
              </w:rPr>
              <w:t xml:space="preserve"> </w:t>
            </w:r>
            <w:r>
              <w:rPr>
                <w:sz w:val="20"/>
              </w:rPr>
              <w:t>0.5</w:t>
            </w:r>
            <w:r>
              <w:rPr>
                <w:spacing w:val="-2"/>
                <w:sz w:val="20"/>
              </w:rPr>
              <w:t xml:space="preserve"> </w:t>
            </w:r>
            <w:r>
              <w:rPr>
                <w:sz w:val="20"/>
              </w:rPr>
              <w:t>pound</w:t>
            </w:r>
            <w:r>
              <w:rPr>
                <w:spacing w:val="-3"/>
                <w:sz w:val="20"/>
              </w:rPr>
              <w:t xml:space="preserve"> </w:t>
            </w:r>
            <w:r>
              <w:rPr>
                <w:sz w:val="20"/>
              </w:rPr>
              <w:t>per</w:t>
            </w:r>
            <w:r>
              <w:rPr>
                <w:spacing w:val="-6"/>
                <w:sz w:val="20"/>
              </w:rPr>
              <w:t xml:space="preserve"> </w:t>
            </w:r>
            <w:r>
              <w:rPr>
                <w:spacing w:val="-4"/>
                <w:sz w:val="20"/>
              </w:rPr>
              <w:t>hour</w:t>
            </w:r>
          </w:p>
        </w:tc>
        <w:tc>
          <w:tcPr>
            <w:tcW w:w="900" w:type="dxa"/>
          </w:tcPr>
          <w:p w14:paraId="32A49612" w14:textId="77777777" w:rsidR="00A4174E" w:rsidRDefault="002F3B7F">
            <w:pPr>
              <w:pStyle w:val="TableParagraph"/>
              <w:ind w:left="11"/>
              <w:jc w:val="center"/>
              <w:rPr>
                <w:sz w:val="20"/>
              </w:rPr>
            </w:pPr>
            <w:r>
              <w:rPr>
                <w:w w:val="99"/>
                <w:sz w:val="20"/>
              </w:rPr>
              <w:t>M</w:t>
            </w:r>
          </w:p>
        </w:tc>
        <w:tc>
          <w:tcPr>
            <w:tcW w:w="809" w:type="dxa"/>
          </w:tcPr>
          <w:p w14:paraId="6F1DFE63" w14:textId="77777777" w:rsidR="00A4174E" w:rsidRDefault="002F3B7F">
            <w:pPr>
              <w:pStyle w:val="TableParagraph"/>
              <w:ind w:right="9"/>
              <w:jc w:val="right"/>
              <w:rPr>
                <w:sz w:val="20"/>
              </w:rPr>
            </w:pPr>
            <w:r>
              <w:rPr>
                <w:spacing w:val="-2"/>
                <w:sz w:val="20"/>
              </w:rPr>
              <w:t>$100</w:t>
            </w:r>
            <w:r>
              <w:rPr>
                <w:spacing w:val="-2"/>
                <w:sz w:val="20"/>
                <w:vertAlign w:val="superscript"/>
              </w:rPr>
              <w:t>10</w:t>
            </w:r>
          </w:p>
        </w:tc>
        <w:tc>
          <w:tcPr>
            <w:tcW w:w="811" w:type="dxa"/>
          </w:tcPr>
          <w:p w14:paraId="6CB5119A" w14:textId="77777777" w:rsidR="00A4174E" w:rsidRDefault="002F3B7F">
            <w:pPr>
              <w:pStyle w:val="TableParagraph"/>
              <w:ind w:right="11"/>
              <w:jc w:val="right"/>
              <w:rPr>
                <w:sz w:val="20"/>
              </w:rPr>
            </w:pPr>
            <w:r>
              <w:rPr>
                <w:spacing w:val="-2"/>
                <w:sz w:val="20"/>
              </w:rPr>
              <w:t>$200</w:t>
            </w:r>
            <w:r>
              <w:rPr>
                <w:spacing w:val="-2"/>
                <w:sz w:val="20"/>
                <w:vertAlign w:val="superscript"/>
              </w:rPr>
              <w:t>10</w:t>
            </w:r>
          </w:p>
        </w:tc>
        <w:tc>
          <w:tcPr>
            <w:tcW w:w="809" w:type="dxa"/>
          </w:tcPr>
          <w:p w14:paraId="797121AD" w14:textId="77777777" w:rsidR="00A4174E" w:rsidRDefault="002F3B7F">
            <w:pPr>
              <w:pStyle w:val="TableParagraph"/>
              <w:ind w:right="9"/>
              <w:jc w:val="right"/>
              <w:rPr>
                <w:sz w:val="20"/>
              </w:rPr>
            </w:pPr>
            <w:r>
              <w:rPr>
                <w:spacing w:val="-2"/>
                <w:sz w:val="20"/>
              </w:rPr>
              <w:t>$500</w:t>
            </w:r>
            <w:r>
              <w:rPr>
                <w:spacing w:val="-2"/>
                <w:sz w:val="20"/>
                <w:vertAlign w:val="superscript"/>
              </w:rPr>
              <w:t>10</w:t>
            </w:r>
          </w:p>
        </w:tc>
        <w:tc>
          <w:tcPr>
            <w:tcW w:w="1080" w:type="dxa"/>
          </w:tcPr>
          <w:p w14:paraId="0425D6DF" w14:textId="77777777" w:rsidR="00A4174E" w:rsidRDefault="002F3B7F">
            <w:pPr>
              <w:pStyle w:val="TableParagraph"/>
              <w:ind w:right="12"/>
              <w:jc w:val="right"/>
              <w:rPr>
                <w:sz w:val="20"/>
              </w:rPr>
            </w:pPr>
            <w:r>
              <w:rPr>
                <w:spacing w:val="-2"/>
                <w:sz w:val="20"/>
              </w:rPr>
              <w:t>$1,500</w:t>
            </w:r>
            <w:r>
              <w:rPr>
                <w:spacing w:val="-2"/>
                <w:sz w:val="20"/>
                <w:vertAlign w:val="superscript"/>
              </w:rPr>
              <w:t>10</w:t>
            </w:r>
          </w:p>
        </w:tc>
      </w:tr>
      <w:tr w:rsidR="00A4174E" w14:paraId="7178C11D" w14:textId="77777777">
        <w:trPr>
          <w:trHeight w:val="460"/>
        </w:trPr>
        <w:tc>
          <w:tcPr>
            <w:tcW w:w="5131" w:type="dxa"/>
            <w:gridSpan w:val="2"/>
          </w:tcPr>
          <w:p w14:paraId="2FB0E5F1" w14:textId="77777777" w:rsidR="00A4174E" w:rsidRDefault="002F3B7F">
            <w:pPr>
              <w:pStyle w:val="TableParagraph"/>
              <w:tabs>
                <w:tab w:val="left" w:pos="767"/>
              </w:tabs>
              <w:spacing w:line="230" w:lineRule="exact"/>
              <w:ind w:left="390"/>
              <w:rPr>
                <w:sz w:val="20"/>
              </w:rPr>
            </w:pPr>
            <w:r>
              <w:rPr>
                <w:spacing w:val="-5"/>
                <w:sz w:val="20"/>
              </w:rPr>
              <w:t>2.</w:t>
            </w:r>
            <w:r>
              <w:rPr>
                <w:sz w:val="20"/>
              </w:rPr>
              <w:tab/>
              <w:t>From</w:t>
            </w:r>
            <w:r>
              <w:rPr>
                <w:spacing w:val="-3"/>
                <w:sz w:val="20"/>
              </w:rPr>
              <w:t xml:space="preserve"> </w:t>
            </w:r>
            <w:r>
              <w:rPr>
                <w:sz w:val="20"/>
              </w:rPr>
              <w:t>0.5</w:t>
            </w:r>
            <w:r>
              <w:rPr>
                <w:spacing w:val="-5"/>
                <w:sz w:val="20"/>
              </w:rPr>
              <w:t xml:space="preserve"> </w:t>
            </w:r>
            <w:r>
              <w:rPr>
                <w:sz w:val="20"/>
              </w:rPr>
              <w:t>through</w:t>
            </w:r>
            <w:r>
              <w:rPr>
                <w:spacing w:val="-4"/>
                <w:sz w:val="20"/>
              </w:rPr>
              <w:t xml:space="preserve"> </w:t>
            </w:r>
            <w:r>
              <w:rPr>
                <w:sz w:val="20"/>
              </w:rPr>
              <w:t>10</w:t>
            </w:r>
            <w:r>
              <w:rPr>
                <w:spacing w:val="-5"/>
                <w:sz w:val="20"/>
              </w:rPr>
              <w:t xml:space="preserve"> </w:t>
            </w:r>
            <w:r>
              <w:rPr>
                <w:sz w:val="20"/>
              </w:rPr>
              <w:t>pounds</w:t>
            </w:r>
            <w:r>
              <w:rPr>
                <w:spacing w:val="-4"/>
                <w:sz w:val="20"/>
              </w:rPr>
              <w:t xml:space="preserve"> </w:t>
            </w:r>
            <w:r>
              <w:rPr>
                <w:sz w:val="20"/>
              </w:rPr>
              <w:t>per</w:t>
            </w:r>
            <w:r>
              <w:rPr>
                <w:spacing w:val="-3"/>
                <w:sz w:val="20"/>
              </w:rPr>
              <w:t xml:space="preserve"> </w:t>
            </w:r>
            <w:r>
              <w:rPr>
                <w:sz w:val="20"/>
              </w:rPr>
              <w:t>hour,</w:t>
            </w:r>
            <w:r>
              <w:rPr>
                <w:spacing w:val="-3"/>
                <w:sz w:val="20"/>
              </w:rPr>
              <w:t xml:space="preserve"> </w:t>
            </w:r>
            <w:r>
              <w:rPr>
                <w:sz w:val="20"/>
              </w:rPr>
              <w:t>or</w:t>
            </w:r>
            <w:r>
              <w:rPr>
                <w:spacing w:val="-3"/>
                <w:sz w:val="20"/>
              </w:rPr>
              <w:t xml:space="preserve"> </w:t>
            </w:r>
            <w:r>
              <w:rPr>
                <w:sz w:val="20"/>
              </w:rPr>
              <w:t>0.5</w:t>
            </w:r>
            <w:r>
              <w:rPr>
                <w:spacing w:val="-2"/>
                <w:sz w:val="20"/>
              </w:rPr>
              <w:t xml:space="preserve"> through</w:t>
            </w:r>
          </w:p>
          <w:p w14:paraId="30722BD6" w14:textId="77777777" w:rsidR="00A4174E" w:rsidRDefault="002F3B7F">
            <w:pPr>
              <w:pStyle w:val="TableParagraph"/>
              <w:ind w:left="767"/>
              <w:rPr>
                <w:sz w:val="13"/>
              </w:rPr>
            </w:pPr>
            <w:r>
              <w:rPr>
                <w:position w:val="2"/>
                <w:sz w:val="20"/>
              </w:rPr>
              <w:t>2.5</w:t>
            </w:r>
            <w:r>
              <w:rPr>
                <w:spacing w:val="-3"/>
                <w:position w:val="2"/>
                <w:sz w:val="20"/>
              </w:rPr>
              <w:t xml:space="preserve"> </w:t>
            </w:r>
            <w:r>
              <w:rPr>
                <w:position w:val="2"/>
                <w:sz w:val="20"/>
              </w:rPr>
              <w:t>pounds</w:t>
            </w:r>
            <w:r>
              <w:rPr>
                <w:spacing w:val="-4"/>
                <w:position w:val="2"/>
                <w:sz w:val="20"/>
              </w:rPr>
              <w:t xml:space="preserve"> </w:t>
            </w:r>
            <w:r>
              <w:rPr>
                <w:position w:val="2"/>
                <w:sz w:val="20"/>
              </w:rPr>
              <w:t>per</w:t>
            </w:r>
            <w:r>
              <w:rPr>
                <w:spacing w:val="-2"/>
                <w:position w:val="2"/>
                <w:sz w:val="20"/>
              </w:rPr>
              <w:t xml:space="preserve"> </w:t>
            </w:r>
            <w:r>
              <w:rPr>
                <w:position w:val="2"/>
                <w:sz w:val="20"/>
              </w:rPr>
              <w:t>hour</w:t>
            </w:r>
            <w:r>
              <w:rPr>
                <w:spacing w:val="-4"/>
                <w:position w:val="2"/>
                <w:sz w:val="20"/>
              </w:rPr>
              <w:t xml:space="preserve"> </w:t>
            </w:r>
            <w:r>
              <w:rPr>
                <w:position w:val="2"/>
                <w:sz w:val="20"/>
              </w:rPr>
              <w:t>for</w:t>
            </w:r>
            <w:r>
              <w:rPr>
                <w:spacing w:val="-5"/>
                <w:position w:val="2"/>
                <w:sz w:val="20"/>
              </w:rPr>
              <w:t xml:space="preserve"> </w:t>
            </w:r>
            <w:r>
              <w:rPr>
                <w:position w:val="2"/>
                <w:sz w:val="20"/>
              </w:rPr>
              <w:t>VOC</w:t>
            </w:r>
            <w:r>
              <w:rPr>
                <w:spacing w:val="-4"/>
                <w:position w:val="2"/>
                <w:sz w:val="20"/>
              </w:rPr>
              <w:t xml:space="preserve"> </w:t>
            </w:r>
            <w:r>
              <w:rPr>
                <w:position w:val="2"/>
                <w:sz w:val="20"/>
              </w:rPr>
              <w:t>and</w:t>
            </w:r>
            <w:r>
              <w:rPr>
                <w:spacing w:val="-2"/>
                <w:position w:val="2"/>
                <w:sz w:val="20"/>
              </w:rPr>
              <w:t xml:space="preserve"> </w:t>
            </w:r>
            <w:r>
              <w:rPr>
                <w:spacing w:val="-5"/>
                <w:position w:val="2"/>
                <w:sz w:val="20"/>
              </w:rPr>
              <w:t>NO</w:t>
            </w:r>
            <w:r>
              <w:rPr>
                <w:spacing w:val="-5"/>
                <w:sz w:val="13"/>
              </w:rPr>
              <w:t>x</w:t>
            </w:r>
          </w:p>
        </w:tc>
        <w:tc>
          <w:tcPr>
            <w:tcW w:w="900" w:type="dxa"/>
          </w:tcPr>
          <w:p w14:paraId="2708900E" w14:textId="77777777" w:rsidR="00A4174E" w:rsidRDefault="002F3B7F">
            <w:pPr>
              <w:pStyle w:val="TableParagraph"/>
              <w:spacing w:line="240" w:lineRule="auto"/>
              <w:ind w:left="11"/>
              <w:jc w:val="center"/>
              <w:rPr>
                <w:sz w:val="20"/>
              </w:rPr>
            </w:pPr>
            <w:r>
              <w:rPr>
                <w:w w:val="99"/>
                <w:sz w:val="20"/>
              </w:rPr>
              <w:t>M</w:t>
            </w:r>
          </w:p>
        </w:tc>
        <w:tc>
          <w:tcPr>
            <w:tcW w:w="809" w:type="dxa"/>
          </w:tcPr>
          <w:p w14:paraId="0E8B1E5D" w14:textId="77777777" w:rsidR="00A4174E" w:rsidRDefault="002F3B7F">
            <w:pPr>
              <w:pStyle w:val="TableParagraph"/>
              <w:spacing w:line="240" w:lineRule="auto"/>
              <w:ind w:right="9"/>
              <w:jc w:val="right"/>
              <w:rPr>
                <w:sz w:val="20"/>
              </w:rPr>
            </w:pPr>
            <w:r>
              <w:rPr>
                <w:spacing w:val="-2"/>
                <w:sz w:val="20"/>
              </w:rPr>
              <w:t>$200</w:t>
            </w:r>
            <w:r>
              <w:rPr>
                <w:spacing w:val="-2"/>
                <w:sz w:val="20"/>
                <w:vertAlign w:val="superscript"/>
              </w:rPr>
              <w:t>10</w:t>
            </w:r>
          </w:p>
        </w:tc>
        <w:tc>
          <w:tcPr>
            <w:tcW w:w="811" w:type="dxa"/>
          </w:tcPr>
          <w:p w14:paraId="0A188EE2" w14:textId="77777777" w:rsidR="00A4174E" w:rsidRDefault="002F3B7F">
            <w:pPr>
              <w:pStyle w:val="TableParagraph"/>
              <w:spacing w:line="240" w:lineRule="auto"/>
              <w:ind w:right="11"/>
              <w:jc w:val="right"/>
              <w:rPr>
                <w:sz w:val="20"/>
              </w:rPr>
            </w:pPr>
            <w:r>
              <w:rPr>
                <w:spacing w:val="-2"/>
                <w:sz w:val="20"/>
              </w:rPr>
              <w:t>$400</w:t>
            </w:r>
            <w:r>
              <w:rPr>
                <w:spacing w:val="-2"/>
                <w:sz w:val="20"/>
                <w:vertAlign w:val="superscript"/>
              </w:rPr>
              <w:t>10</w:t>
            </w:r>
          </w:p>
        </w:tc>
        <w:tc>
          <w:tcPr>
            <w:tcW w:w="809" w:type="dxa"/>
          </w:tcPr>
          <w:p w14:paraId="6B2E374F" w14:textId="77777777" w:rsidR="00A4174E" w:rsidRDefault="002F3B7F">
            <w:pPr>
              <w:pStyle w:val="TableParagraph"/>
              <w:spacing w:line="240" w:lineRule="auto"/>
              <w:ind w:right="9"/>
              <w:jc w:val="right"/>
              <w:rPr>
                <w:sz w:val="20"/>
              </w:rPr>
            </w:pPr>
            <w:r>
              <w:rPr>
                <w:spacing w:val="-2"/>
                <w:sz w:val="20"/>
              </w:rPr>
              <w:t>$1,000</w:t>
            </w:r>
            <w:r>
              <w:rPr>
                <w:spacing w:val="-2"/>
                <w:sz w:val="20"/>
                <w:vertAlign w:val="superscript"/>
              </w:rPr>
              <w:t>10</w:t>
            </w:r>
          </w:p>
        </w:tc>
        <w:tc>
          <w:tcPr>
            <w:tcW w:w="1080" w:type="dxa"/>
          </w:tcPr>
          <w:p w14:paraId="670CCF47" w14:textId="77777777" w:rsidR="00A4174E" w:rsidRDefault="002F3B7F">
            <w:pPr>
              <w:pStyle w:val="TableParagraph"/>
              <w:spacing w:line="240" w:lineRule="auto"/>
              <w:ind w:right="12"/>
              <w:jc w:val="right"/>
              <w:rPr>
                <w:sz w:val="20"/>
              </w:rPr>
            </w:pPr>
            <w:r>
              <w:rPr>
                <w:spacing w:val="-2"/>
                <w:sz w:val="20"/>
              </w:rPr>
              <w:t>$3,000</w:t>
            </w:r>
            <w:r>
              <w:rPr>
                <w:spacing w:val="-2"/>
                <w:sz w:val="20"/>
                <w:vertAlign w:val="superscript"/>
              </w:rPr>
              <w:t>10</w:t>
            </w:r>
          </w:p>
        </w:tc>
      </w:tr>
      <w:tr w:rsidR="00A4174E" w14:paraId="0C4E6616" w14:textId="77777777">
        <w:trPr>
          <w:trHeight w:val="690"/>
        </w:trPr>
        <w:tc>
          <w:tcPr>
            <w:tcW w:w="5131" w:type="dxa"/>
            <w:gridSpan w:val="2"/>
          </w:tcPr>
          <w:p w14:paraId="40956C12" w14:textId="77777777" w:rsidR="00A4174E" w:rsidRDefault="002F3B7F">
            <w:pPr>
              <w:pStyle w:val="TableParagraph"/>
              <w:tabs>
                <w:tab w:val="left" w:pos="767"/>
              </w:tabs>
              <w:spacing w:line="240" w:lineRule="auto"/>
              <w:ind w:left="767" w:right="18" w:hanging="377"/>
              <w:rPr>
                <w:sz w:val="20"/>
              </w:rPr>
            </w:pPr>
            <w:r>
              <w:rPr>
                <w:spacing w:val="-6"/>
                <w:sz w:val="20"/>
              </w:rPr>
              <w:t>3.</w:t>
            </w:r>
            <w:r>
              <w:rPr>
                <w:sz w:val="20"/>
              </w:rPr>
              <w:tab/>
              <w:t>Greater than 10 through 22.8 pounds per hour, or greater</w:t>
            </w:r>
            <w:r>
              <w:rPr>
                <w:spacing w:val="-3"/>
                <w:sz w:val="20"/>
              </w:rPr>
              <w:t xml:space="preserve"> </w:t>
            </w:r>
            <w:r>
              <w:rPr>
                <w:sz w:val="20"/>
              </w:rPr>
              <w:t>than</w:t>
            </w:r>
            <w:r>
              <w:rPr>
                <w:spacing w:val="-5"/>
                <w:sz w:val="20"/>
              </w:rPr>
              <w:t xml:space="preserve"> </w:t>
            </w:r>
            <w:r>
              <w:rPr>
                <w:sz w:val="20"/>
              </w:rPr>
              <w:t>2.5</w:t>
            </w:r>
            <w:r>
              <w:rPr>
                <w:spacing w:val="-5"/>
                <w:sz w:val="20"/>
              </w:rPr>
              <w:t xml:space="preserve"> </w:t>
            </w:r>
            <w:r>
              <w:rPr>
                <w:sz w:val="20"/>
              </w:rPr>
              <w:t>through</w:t>
            </w:r>
            <w:r>
              <w:rPr>
                <w:spacing w:val="-5"/>
                <w:sz w:val="20"/>
              </w:rPr>
              <w:t xml:space="preserve"> </w:t>
            </w:r>
            <w:r>
              <w:rPr>
                <w:sz w:val="20"/>
              </w:rPr>
              <w:t>5.7</w:t>
            </w:r>
            <w:r>
              <w:rPr>
                <w:spacing w:val="-5"/>
                <w:sz w:val="20"/>
              </w:rPr>
              <w:t xml:space="preserve"> </w:t>
            </w:r>
            <w:r>
              <w:rPr>
                <w:sz w:val="20"/>
              </w:rPr>
              <w:t>pounds</w:t>
            </w:r>
            <w:r>
              <w:rPr>
                <w:spacing w:val="-5"/>
                <w:sz w:val="20"/>
              </w:rPr>
              <w:t xml:space="preserve"> </w:t>
            </w:r>
            <w:r>
              <w:rPr>
                <w:sz w:val="20"/>
              </w:rPr>
              <w:t>per</w:t>
            </w:r>
            <w:r>
              <w:rPr>
                <w:spacing w:val="-3"/>
                <w:sz w:val="20"/>
              </w:rPr>
              <w:t xml:space="preserve"> </w:t>
            </w:r>
            <w:r>
              <w:rPr>
                <w:sz w:val="20"/>
              </w:rPr>
              <w:t>hour</w:t>
            </w:r>
            <w:r>
              <w:rPr>
                <w:spacing w:val="-3"/>
                <w:sz w:val="20"/>
              </w:rPr>
              <w:t xml:space="preserve"> </w:t>
            </w:r>
            <w:r>
              <w:rPr>
                <w:sz w:val="20"/>
              </w:rPr>
              <w:t>for</w:t>
            </w:r>
            <w:r>
              <w:rPr>
                <w:spacing w:val="-3"/>
                <w:sz w:val="20"/>
              </w:rPr>
              <w:t xml:space="preserve"> </w:t>
            </w:r>
            <w:r>
              <w:rPr>
                <w:sz w:val="20"/>
              </w:rPr>
              <w:t>VOC</w:t>
            </w:r>
          </w:p>
          <w:p w14:paraId="3F5FD62A" w14:textId="77777777" w:rsidR="00A4174E" w:rsidRDefault="002F3B7F">
            <w:pPr>
              <w:pStyle w:val="TableParagraph"/>
              <w:ind w:left="767"/>
              <w:rPr>
                <w:sz w:val="13"/>
              </w:rPr>
            </w:pPr>
            <w:r>
              <w:rPr>
                <w:position w:val="2"/>
                <w:sz w:val="20"/>
              </w:rPr>
              <w:t>and</w:t>
            </w:r>
            <w:r>
              <w:rPr>
                <w:spacing w:val="-1"/>
                <w:position w:val="2"/>
                <w:sz w:val="20"/>
              </w:rPr>
              <w:t xml:space="preserve"> </w:t>
            </w:r>
            <w:r>
              <w:rPr>
                <w:spacing w:val="-5"/>
                <w:position w:val="2"/>
                <w:sz w:val="20"/>
              </w:rPr>
              <w:t>NO</w:t>
            </w:r>
            <w:r>
              <w:rPr>
                <w:spacing w:val="-5"/>
                <w:sz w:val="13"/>
              </w:rPr>
              <w:t>x</w:t>
            </w:r>
          </w:p>
        </w:tc>
        <w:tc>
          <w:tcPr>
            <w:tcW w:w="900" w:type="dxa"/>
          </w:tcPr>
          <w:p w14:paraId="5AA7EB1D" w14:textId="77777777" w:rsidR="00A4174E" w:rsidRDefault="002F3B7F">
            <w:pPr>
              <w:pStyle w:val="TableParagraph"/>
              <w:spacing w:line="240" w:lineRule="auto"/>
              <w:ind w:left="11"/>
              <w:jc w:val="center"/>
              <w:rPr>
                <w:sz w:val="20"/>
              </w:rPr>
            </w:pPr>
            <w:r>
              <w:rPr>
                <w:w w:val="99"/>
                <w:sz w:val="20"/>
              </w:rPr>
              <w:t>M</w:t>
            </w:r>
          </w:p>
        </w:tc>
        <w:tc>
          <w:tcPr>
            <w:tcW w:w="809" w:type="dxa"/>
          </w:tcPr>
          <w:p w14:paraId="76F399EA" w14:textId="77777777" w:rsidR="00A4174E" w:rsidRDefault="002F3B7F">
            <w:pPr>
              <w:pStyle w:val="TableParagraph"/>
              <w:spacing w:line="240" w:lineRule="auto"/>
              <w:ind w:right="9"/>
              <w:jc w:val="right"/>
              <w:rPr>
                <w:sz w:val="20"/>
              </w:rPr>
            </w:pPr>
            <w:r>
              <w:rPr>
                <w:spacing w:val="-2"/>
                <w:sz w:val="20"/>
              </w:rPr>
              <w:t>$600</w:t>
            </w:r>
            <w:r>
              <w:rPr>
                <w:spacing w:val="-2"/>
                <w:sz w:val="20"/>
                <w:vertAlign w:val="superscript"/>
              </w:rPr>
              <w:t>10</w:t>
            </w:r>
          </w:p>
        </w:tc>
        <w:tc>
          <w:tcPr>
            <w:tcW w:w="811" w:type="dxa"/>
          </w:tcPr>
          <w:p w14:paraId="7A6492CD" w14:textId="77777777" w:rsidR="00A4174E" w:rsidRDefault="002F3B7F">
            <w:pPr>
              <w:pStyle w:val="TableParagraph"/>
              <w:spacing w:line="240" w:lineRule="auto"/>
              <w:ind w:right="11"/>
              <w:jc w:val="right"/>
              <w:rPr>
                <w:sz w:val="20"/>
              </w:rPr>
            </w:pPr>
            <w:r>
              <w:rPr>
                <w:spacing w:val="-2"/>
                <w:sz w:val="20"/>
              </w:rPr>
              <w:t>$1,200</w:t>
            </w:r>
            <w:r>
              <w:rPr>
                <w:spacing w:val="-2"/>
                <w:sz w:val="20"/>
                <w:vertAlign w:val="superscript"/>
              </w:rPr>
              <w:t>10</w:t>
            </w:r>
          </w:p>
        </w:tc>
        <w:tc>
          <w:tcPr>
            <w:tcW w:w="809" w:type="dxa"/>
          </w:tcPr>
          <w:p w14:paraId="7F60B8C8" w14:textId="77777777" w:rsidR="00A4174E" w:rsidRDefault="002F3B7F">
            <w:pPr>
              <w:pStyle w:val="TableParagraph"/>
              <w:spacing w:line="240" w:lineRule="auto"/>
              <w:ind w:right="9"/>
              <w:jc w:val="right"/>
              <w:rPr>
                <w:sz w:val="20"/>
              </w:rPr>
            </w:pPr>
            <w:r>
              <w:rPr>
                <w:spacing w:val="-2"/>
                <w:sz w:val="20"/>
              </w:rPr>
              <w:t>$3,000</w:t>
            </w:r>
            <w:r>
              <w:rPr>
                <w:spacing w:val="-2"/>
                <w:sz w:val="20"/>
                <w:vertAlign w:val="superscript"/>
              </w:rPr>
              <w:t>10</w:t>
            </w:r>
          </w:p>
        </w:tc>
        <w:tc>
          <w:tcPr>
            <w:tcW w:w="1080" w:type="dxa"/>
          </w:tcPr>
          <w:p w14:paraId="3C9DC9AA" w14:textId="77777777" w:rsidR="00A4174E" w:rsidRDefault="002F3B7F">
            <w:pPr>
              <w:pStyle w:val="TableParagraph"/>
              <w:spacing w:line="240" w:lineRule="auto"/>
              <w:ind w:right="12"/>
              <w:jc w:val="right"/>
              <w:rPr>
                <w:sz w:val="20"/>
              </w:rPr>
            </w:pPr>
            <w:r>
              <w:rPr>
                <w:spacing w:val="-2"/>
                <w:sz w:val="20"/>
              </w:rPr>
              <w:t>$9,000</w:t>
            </w:r>
            <w:r>
              <w:rPr>
                <w:spacing w:val="-2"/>
                <w:sz w:val="20"/>
                <w:vertAlign w:val="superscript"/>
              </w:rPr>
              <w:t>10</w:t>
            </w:r>
          </w:p>
        </w:tc>
      </w:tr>
      <w:tr w:rsidR="00A4174E" w14:paraId="1E3A3F1E" w14:textId="77777777">
        <w:trPr>
          <w:trHeight w:val="229"/>
        </w:trPr>
        <w:tc>
          <w:tcPr>
            <w:tcW w:w="5131" w:type="dxa"/>
            <w:gridSpan w:val="2"/>
          </w:tcPr>
          <w:p w14:paraId="36AF1FFA" w14:textId="77777777" w:rsidR="00A4174E" w:rsidRDefault="002F3B7F">
            <w:pPr>
              <w:pStyle w:val="TableParagraph"/>
              <w:tabs>
                <w:tab w:val="left" w:pos="767"/>
              </w:tabs>
              <w:ind w:left="390"/>
              <w:rPr>
                <w:sz w:val="20"/>
              </w:rPr>
            </w:pPr>
            <w:r>
              <w:rPr>
                <w:spacing w:val="-5"/>
                <w:sz w:val="20"/>
              </w:rPr>
              <w:t>4.</w:t>
            </w:r>
            <w:r>
              <w:rPr>
                <w:sz w:val="20"/>
              </w:rPr>
              <w:tab/>
              <w:t>Greater</w:t>
            </w:r>
            <w:r>
              <w:rPr>
                <w:spacing w:val="-3"/>
                <w:sz w:val="20"/>
              </w:rPr>
              <w:t xml:space="preserve"> </w:t>
            </w:r>
            <w:r>
              <w:rPr>
                <w:sz w:val="20"/>
              </w:rPr>
              <w:t>than</w:t>
            </w:r>
            <w:r>
              <w:rPr>
                <w:spacing w:val="-3"/>
                <w:sz w:val="20"/>
              </w:rPr>
              <w:t xml:space="preserve"> </w:t>
            </w:r>
            <w:r>
              <w:rPr>
                <w:sz w:val="20"/>
              </w:rPr>
              <w:t>22.8</w:t>
            </w:r>
            <w:r>
              <w:rPr>
                <w:spacing w:val="-5"/>
                <w:sz w:val="20"/>
              </w:rPr>
              <w:t xml:space="preserve"> </w:t>
            </w:r>
            <w:r>
              <w:rPr>
                <w:sz w:val="20"/>
              </w:rPr>
              <w:t>pounds</w:t>
            </w:r>
            <w:r>
              <w:rPr>
                <w:spacing w:val="-5"/>
                <w:sz w:val="20"/>
              </w:rPr>
              <w:t xml:space="preserve"> </w:t>
            </w:r>
            <w:r>
              <w:rPr>
                <w:sz w:val="20"/>
              </w:rPr>
              <w:t>per</w:t>
            </w:r>
            <w:r>
              <w:rPr>
                <w:spacing w:val="-5"/>
                <w:sz w:val="20"/>
              </w:rPr>
              <w:t xml:space="preserve"> </w:t>
            </w:r>
            <w:r>
              <w:rPr>
                <w:sz w:val="20"/>
              </w:rPr>
              <w:t>hour,</w:t>
            </w:r>
            <w:r>
              <w:rPr>
                <w:spacing w:val="-6"/>
                <w:sz w:val="20"/>
              </w:rPr>
              <w:t xml:space="preserve"> </w:t>
            </w:r>
            <w:r>
              <w:rPr>
                <w:sz w:val="20"/>
              </w:rPr>
              <w:t>or</w:t>
            </w:r>
            <w:r>
              <w:rPr>
                <w:spacing w:val="-6"/>
                <w:sz w:val="20"/>
              </w:rPr>
              <w:t xml:space="preserve"> </w:t>
            </w:r>
            <w:r>
              <w:rPr>
                <w:sz w:val="20"/>
              </w:rPr>
              <w:t>greater</w:t>
            </w:r>
            <w:r>
              <w:rPr>
                <w:spacing w:val="-3"/>
                <w:sz w:val="20"/>
              </w:rPr>
              <w:t xml:space="preserve"> </w:t>
            </w:r>
            <w:r>
              <w:rPr>
                <w:sz w:val="20"/>
              </w:rPr>
              <w:t>than</w:t>
            </w:r>
            <w:r>
              <w:rPr>
                <w:spacing w:val="-3"/>
                <w:sz w:val="20"/>
              </w:rPr>
              <w:t xml:space="preserve"> </w:t>
            </w:r>
            <w:r>
              <w:rPr>
                <w:spacing w:val="-5"/>
                <w:sz w:val="20"/>
              </w:rPr>
              <w:t>5.7</w:t>
            </w:r>
          </w:p>
        </w:tc>
        <w:tc>
          <w:tcPr>
            <w:tcW w:w="900" w:type="dxa"/>
          </w:tcPr>
          <w:p w14:paraId="776A8652" w14:textId="77777777" w:rsidR="00A4174E" w:rsidRDefault="002F3B7F">
            <w:pPr>
              <w:pStyle w:val="TableParagraph"/>
              <w:ind w:left="269" w:right="257"/>
              <w:jc w:val="center"/>
              <w:rPr>
                <w:sz w:val="20"/>
              </w:rPr>
            </w:pPr>
            <w:r>
              <w:rPr>
                <w:spacing w:val="-5"/>
                <w:sz w:val="20"/>
              </w:rPr>
              <w:t>NM</w:t>
            </w:r>
          </w:p>
        </w:tc>
        <w:tc>
          <w:tcPr>
            <w:tcW w:w="809" w:type="dxa"/>
          </w:tcPr>
          <w:p w14:paraId="4CAFE316" w14:textId="77777777" w:rsidR="00A4174E" w:rsidRDefault="002F3B7F">
            <w:pPr>
              <w:pStyle w:val="TableParagraph"/>
              <w:ind w:right="9"/>
              <w:jc w:val="right"/>
              <w:rPr>
                <w:sz w:val="20"/>
              </w:rPr>
            </w:pPr>
            <w:r>
              <w:rPr>
                <w:spacing w:val="-2"/>
                <w:sz w:val="20"/>
              </w:rPr>
              <w:t>$1,000</w:t>
            </w:r>
            <w:r>
              <w:rPr>
                <w:spacing w:val="-2"/>
                <w:sz w:val="20"/>
                <w:vertAlign w:val="superscript"/>
              </w:rPr>
              <w:t>10</w:t>
            </w:r>
          </w:p>
        </w:tc>
        <w:tc>
          <w:tcPr>
            <w:tcW w:w="811" w:type="dxa"/>
          </w:tcPr>
          <w:p w14:paraId="12A7A108" w14:textId="77777777" w:rsidR="00A4174E" w:rsidRDefault="002F3B7F">
            <w:pPr>
              <w:pStyle w:val="TableParagraph"/>
              <w:ind w:right="11"/>
              <w:jc w:val="right"/>
              <w:rPr>
                <w:sz w:val="20"/>
              </w:rPr>
            </w:pPr>
            <w:r>
              <w:rPr>
                <w:spacing w:val="-2"/>
                <w:sz w:val="20"/>
              </w:rPr>
              <w:t>$2,000</w:t>
            </w:r>
            <w:r>
              <w:rPr>
                <w:spacing w:val="-2"/>
                <w:sz w:val="20"/>
                <w:vertAlign w:val="superscript"/>
              </w:rPr>
              <w:t>10</w:t>
            </w:r>
          </w:p>
        </w:tc>
        <w:tc>
          <w:tcPr>
            <w:tcW w:w="809" w:type="dxa"/>
          </w:tcPr>
          <w:p w14:paraId="43D961CF" w14:textId="77777777" w:rsidR="00A4174E" w:rsidRDefault="002F3B7F">
            <w:pPr>
              <w:pStyle w:val="TableParagraph"/>
              <w:ind w:right="9"/>
              <w:jc w:val="right"/>
              <w:rPr>
                <w:sz w:val="20"/>
              </w:rPr>
            </w:pPr>
            <w:r>
              <w:rPr>
                <w:spacing w:val="-2"/>
                <w:sz w:val="20"/>
              </w:rPr>
              <w:t>$5,000</w:t>
            </w:r>
            <w:r>
              <w:rPr>
                <w:spacing w:val="-2"/>
                <w:sz w:val="20"/>
                <w:vertAlign w:val="superscript"/>
              </w:rPr>
              <w:t>10</w:t>
            </w:r>
          </w:p>
        </w:tc>
        <w:tc>
          <w:tcPr>
            <w:tcW w:w="1080" w:type="dxa"/>
          </w:tcPr>
          <w:p w14:paraId="058A1AFE" w14:textId="77777777" w:rsidR="00A4174E" w:rsidRDefault="002F3B7F">
            <w:pPr>
              <w:pStyle w:val="TableParagraph"/>
              <w:ind w:right="12"/>
              <w:jc w:val="right"/>
              <w:rPr>
                <w:sz w:val="20"/>
              </w:rPr>
            </w:pPr>
            <w:r>
              <w:rPr>
                <w:spacing w:val="-2"/>
                <w:sz w:val="20"/>
              </w:rPr>
              <w:t>$15,000</w:t>
            </w:r>
            <w:r>
              <w:rPr>
                <w:spacing w:val="-2"/>
                <w:sz w:val="20"/>
                <w:vertAlign w:val="superscript"/>
              </w:rPr>
              <w:t>10</w:t>
            </w:r>
          </w:p>
        </w:tc>
      </w:tr>
    </w:tbl>
    <w:p w14:paraId="3B942842" w14:textId="77777777" w:rsidR="00A4174E" w:rsidRDefault="00A4174E">
      <w:pPr>
        <w:jc w:val="right"/>
        <w:rPr>
          <w:sz w:val="20"/>
        </w:rPr>
        <w:sectPr w:rsidR="00A4174E">
          <w:pgSz w:w="12240" w:h="15840"/>
          <w:pgMar w:top="1340" w:right="680" w:bottom="640" w:left="1320" w:header="727" w:footer="453" w:gutter="0"/>
          <w:cols w:space="720"/>
        </w:sectPr>
      </w:pPr>
    </w:p>
    <w:p w14:paraId="3DD934F5" w14:textId="77777777" w:rsidR="00A4174E" w:rsidRDefault="00A4174E">
      <w:pPr>
        <w:pStyle w:val="BodyText"/>
        <w:spacing w:before="7"/>
        <w:rPr>
          <w:sz w:val="7"/>
        </w:rPr>
      </w:pPr>
    </w:p>
    <w:tbl>
      <w:tblPr>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91"/>
        <w:gridCol w:w="3240"/>
        <w:gridCol w:w="900"/>
        <w:gridCol w:w="809"/>
        <w:gridCol w:w="811"/>
        <w:gridCol w:w="809"/>
        <w:gridCol w:w="1080"/>
      </w:tblGrid>
      <w:tr w:rsidR="00A4174E" w14:paraId="60F283C3" w14:textId="77777777">
        <w:trPr>
          <w:trHeight w:val="920"/>
        </w:trPr>
        <w:tc>
          <w:tcPr>
            <w:tcW w:w="1891" w:type="dxa"/>
          </w:tcPr>
          <w:p w14:paraId="50D171B2" w14:textId="77777777" w:rsidR="00A4174E" w:rsidRDefault="00A4174E">
            <w:pPr>
              <w:pStyle w:val="TableParagraph"/>
              <w:spacing w:line="240" w:lineRule="auto"/>
            </w:pPr>
          </w:p>
          <w:p w14:paraId="0E039993" w14:textId="77777777" w:rsidR="00A4174E" w:rsidRDefault="00A4174E">
            <w:pPr>
              <w:pStyle w:val="TableParagraph"/>
              <w:spacing w:line="240" w:lineRule="auto"/>
            </w:pPr>
          </w:p>
          <w:p w14:paraId="3B27630F" w14:textId="77777777" w:rsidR="00A4174E" w:rsidRDefault="002F3B7F">
            <w:pPr>
              <w:pStyle w:val="TableParagraph"/>
              <w:spacing w:before="185"/>
              <w:ind w:left="30"/>
              <w:rPr>
                <w:b/>
                <w:sz w:val="20"/>
              </w:rPr>
            </w:pPr>
            <w:r>
              <w:rPr>
                <w:b/>
                <w:spacing w:val="-2"/>
                <w:sz w:val="20"/>
              </w:rPr>
              <w:t>Citation</w:t>
            </w:r>
          </w:p>
        </w:tc>
        <w:tc>
          <w:tcPr>
            <w:tcW w:w="3240" w:type="dxa"/>
          </w:tcPr>
          <w:p w14:paraId="71101B4D" w14:textId="77777777" w:rsidR="00A4174E" w:rsidRDefault="00A4174E">
            <w:pPr>
              <w:pStyle w:val="TableParagraph"/>
              <w:spacing w:line="240" w:lineRule="auto"/>
            </w:pPr>
          </w:p>
          <w:p w14:paraId="11F4458C" w14:textId="77777777" w:rsidR="00A4174E" w:rsidRDefault="00A4174E">
            <w:pPr>
              <w:pStyle w:val="TableParagraph"/>
              <w:spacing w:line="240" w:lineRule="auto"/>
            </w:pPr>
          </w:p>
          <w:p w14:paraId="631CC6FA" w14:textId="77777777" w:rsidR="00A4174E" w:rsidRDefault="002F3B7F">
            <w:pPr>
              <w:pStyle w:val="TableParagraph"/>
              <w:spacing w:before="185"/>
              <w:ind w:left="31"/>
              <w:rPr>
                <w:b/>
                <w:sz w:val="20"/>
              </w:rPr>
            </w:pPr>
            <w:r>
              <w:rPr>
                <w:b/>
                <w:sz w:val="20"/>
              </w:rPr>
              <w:t>Rule</w:t>
            </w:r>
            <w:r>
              <w:rPr>
                <w:b/>
                <w:spacing w:val="-6"/>
                <w:sz w:val="20"/>
              </w:rPr>
              <w:t xml:space="preserve"> </w:t>
            </w:r>
            <w:r>
              <w:rPr>
                <w:b/>
                <w:spacing w:val="-2"/>
                <w:sz w:val="20"/>
              </w:rPr>
              <w:t>Summary</w:t>
            </w:r>
          </w:p>
        </w:tc>
        <w:tc>
          <w:tcPr>
            <w:tcW w:w="900" w:type="dxa"/>
          </w:tcPr>
          <w:p w14:paraId="620A4AB9" w14:textId="77777777" w:rsidR="00A4174E" w:rsidRDefault="00A4174E">
            <w:pPr>
              <w:pStyle w:val="TableParagraph"/>
              <w:spacing w:line="240" w:lineRule="auto"/>
            </w:pPr>
          </w:p>
          <w:p w14:paraId="3FE1763F" w14:textId="77777777" w:rsidR="00A4174E" w:rsidRDefault="002F3B7F">
            <w:pPr>
              <w:pStyle w:val="TableParagraph"/>
              <w:spacing w:before="188" w:line="230" w:lineRule="atLeast"/>
              <w:ind w:left="55" w:firstLine="69"/>
              <w:rPr>
                <w:b/>
                <w:sz w:val="20"/>
              </w:rPr>
            </w:pPr>
            <w:r>
              <w:rPr>
                <w:b/>
                <w:sz w:val="20"/>
              </w:rPr>
              <w:t xml:space="preserve">Type of </w:t>
            </w:r>
            <w:r>
              <w:rPr>
                <w:b/>
                <w:spacing w:val="-2"/>
                <w:sz w:val="20"/>
              </w:rPr>
              <w:t>Violation</w:t>
            </w:r>
          </w:p>
        </w:tc>
        <w:tc>
          <w:tcPr>
            <w:tcW w:w="809" w:type="dxa"/>
          </w:tcPr>
          <w:p w14:paraId="47821CF6" w14:textId="77777777" w:rsidR="00A4174E" w:rsidRDefault="00A4174E">
            <w:pPr>
              <w:pStyle w:val="TableParagraph"/>
              <w:spacing w:line="240" w:lineRule="auto"/>
            </w:pPr>
          </w:p>
          <w:p w14:paraId="659DED8B" w14:textId="77777777" w:rsidR="00A4174E" w:rsidRDefault="002F3B7F">
            <w:pPr>
              <w:pStyle w:val="TableParagraph"/>
              <w:spacing w:before="188" w:line="230" w:lineRule="atLeast"/>
              <w:ind w:left="124" w:right="5" w:firstLine="244"/>
              <w:rPr>
                <w:b/>
                <w:sz w:val="20"/>
              </w:rPr>
            </w:pPr>
            <w:r>
              <w:rPr>
                <w:b/>
                <w:spacing w:val="-2"/>
                <w:sz w:val="20"/>
              </w:rPr>
              <w:t>First Offense</w:t>
            </w:r>
          </w:p>
        </w:tc>
        <w:tc>
          <w:tcPr>
            <w:tcW w:w="811" w:type="dxa"/>
          </w:tcPr>
          <w:p w14:paraId="76AEE813" w14:textId="77777777" w:rsidR="00A4174E" w:rsidRDefault="00A4174E">
            <w:pPr>
              <w:pStyle w:val="TableParagraph"/>
              <w:spacing w:line="240" w:lineRule="auto"/>
            </w:pPr>
          </w:p>
          <w:p w14:paraId="2F0A2766" w14:textId="77777777" w:rsidR="00A4174E" w:rsidRDefault="002F3B7F">
            <w:pPr>
              <w:pStyle w:val="TableParagraph"/>
              <w:spacing w:before="188" w:line="230" w:lineRule="atLeast"/>
              <w:ind w:left="124" w:right="7" w:firstLine="45"/>
              <w:rPr>
                <w:b/>
                <w:sz w:val="20"/>
              </w:rPr>
            </w:pPr>
            <w:r>
              <w:rPr>
                <w:b/>
                <w:spacing w:val="-2"/>
                <w:sz w:val="20"/>
              </w:rPr>
              <w:t>Second Offense</w:t>
            </w:r>
          </w:p>
        </w:tc>
        <w:tc>
          <w:tcPr>
            <w:tcW w:w="809" w:type="dxa"/>
          </w:tcPr>
          <w:p w14:paraId="33964FB1" w14:textId="77777777" w:rsidR="00A4174E" w:rsidRDefault="00A4174E">
            <w:pPr>
              <w:pStyle w:val="TableParagraph"/>
              <w:spacing w:line="240" w:lineRule="auto"/>
            </w:pPr>
          </w:p>
          <w:p w14:paraId="287C18C3" w14:textId="77777777" w:rsidR="00A4174E" w:rsidRDefault="002F3B7F">
            <w:pPr>
              <w:pStyle w:val="TableParagraph"/>
              <w:spacing w:before="188" w:line="230" w:lineRule="atLeast"/>
              <w:ind w:left="124" w:right="8" w:firstLine="158"/>
              <w:rPr>
                <w:b/>
                <w:sz w:val="20"/>
              </w:rPr>
            </w:pPr>
            <w:r>
              <w:rPr>
                <w:b/>
                <w:spacing w:val="-4"/>
                <w:sz w:val="20"/>
              </w:rPr>
              <w:t xml:space="preserve">Third </w:t>
            </w:r>
            <w:r>
              <w:rPr>
                <w:b/>
                <w:spacing w:val="-2"/>
                <w:sz w:val="20"/>
              </w:rPr>
              <w:t>Offense</w:t>
            </w:r>
          </w:p>
        </w:tc>
        <w:tc>
          <w:tcPr>
            <w:tcW w:w="1080" w:type="dxa"/>
          </w:tcPr>
          <w:p w14:paraId="3BCEB40D" w14:textId="77777777" w:rsidR="00A4174E" w:rsidRDefault="002F3B7F">
            <w:pPr>
              <w:pStyle w:val="TableParagraph"/>
              <w:spacing w:line="240" w:lineRule="auto"/>
              <w:ind w:right="14"/>
              <w:jc w:val="right"/>
              <w:rPr>
                <w:b/>
                <w:sz w:val="20"/>
              </w:rPr>
            </w:pPr>
            <w:r>
              <w:rPr>
                <w:b/>
                <w:sz w:val="20"/>
              </w:rPr>
              <w:t>Fourth</w:t>
            </w:r>
            <w:r>
              <w:rPr>
                <w:b/>
                <w:spacing w:val="-7"/>
                <w:sz w:val="20"/>
              </w:rPr>
              <w:t xml:space="preserve"> </w:t>
            </w:r>
            <w:r>
              <w:rPr>
                <w:b/>
                <w:spacing w:val="-5"/>
                <w:sz w:val="20"/>
              </w:rPr>
              <w:t>and</w:t>
            </w:r>
          </w:p>
          <w:p w14:paraId="03DE2DF1" w14:textId="77777777" w:rsidR="00A4174E" w:rsidRDefault="002F3B7F">
            <w:pPr>
              <w:pStyle w:val="TableParagraph"/>
              <w:spacing w:line="240" w:lineRule="auto"/>
              <w:ind w:left="59" w:right="14" w:firstLine="556"/>
              <w:jc w:val="right"/>
              <w:rPr>
                <w:b/>
                <w:sz w:val="20"/>
              </w:rPr>
            </w:pPr>
            <w:r>
              <w:rPr>
                <w:b/>
                <w:spacing w:val="-4"/>
                <w:sz w:val="20"/>
              </w:rPr>
              <w:t xml:space="preserve">Each </w:t>
            </w:r>
            <w:r>
              <w:rPr>
                <w:b/>
                <w:spacing w:val="-2"/>
                <w:sz w:val="20"/>
              </w:rPr>
              <w:t>Subsequent</w:t>
            </w:r>
          </w:p>
          <w:p w14:paraId="7D953A82" w14:textId="77777777" w:rsidR="00A4174E" w:rsidRDefault="002F3B7F">
            <w:pPr>
              <w:pStyle w:val="TableParagraph"/>
              <w:spacing w:before="1"/>
              <w:ind w:right="15"/>
              <w:jc w:val="right"/>
              <w:rPr>
                <w:b/>
                <w:sz w:val="20"/>
              </w:rPr>
            </w:pPr>
            <w:r>
              <w:rPr>
                <w:b/>
                <w:spacing w:val="-2"/>
                <w:sz w:val="20"/>
              </w:rPr>
              <w:t>Offense</w:t>
            </w:r>
          </w:p>
        </w:tc>
      </w:tr>
      <w:tr w:rsidR="00A4174E" w14:paraId="1FBE16A9" w14:textId="77777777">
        <w:trPr>
          <w:trHeight w:val="229"/>
        </w:trPr>
        <w:tc>
          <w:tcPr>
            <w:tcW w:w="5131" w:type="dxa"/>
            <w:gridSpan w:val="2"/>
          </w:tcPr>
          <w:p w14:paraId="52B5B777" w14:textId="77777777" w:rsidR="00A4174E" w:rsidRDefault="002F3B7F">
            <w:pPr>
              <w:pStyle w:val="TableParagraph"/>
              <w:ind w:left="767"/>
              <w:rPr>
                <w:sz w:val="13"/>
              </w:rPr>
            </w:pPr>
            <w:r>
              <w:rPr>
                <w:position w:val="2"/>
                <w:sz w:val="20"/>
              </w:rPr>
              <w:t>pounds</w:t>
            </w:r>
            <w:r>
              <w:rPr>
                <w:spacing w:val="-4"/>
                <w:position w:val="2"/>
                <w:sz w:val="20"/>
              </w:rPr>
              <w:t xml:space="preserve"> </w:t>
            </w:r>
            <w:r>
              <w:rPr>
                <w:position w:val="2"/>
                <w:sz w:val="20"/>
              </w:rPr>
              <w:t>per</w:t>
            </w:r>
            <w:r>
              <w:rPr>
                <w:spacing w:val="-2"/>
                <w:position w:val="2"/>
                <w:sz w:val="20"/>
              </w:rPr>
              <w:t xml:space="preserve"> </w:t>
            </w:r>
            <w:r>
              <w:rPr>
                <w:position w:val="2"/>
                <w:sz w:val="20"/>
              </w:rPr>
              <w:t>hour</w:t>
            </w:r>
            <w:r>
              <w:rPr>
                <w:spacing w:val="-5"/>
                <w:position w:val="2"/>
                <w:sz w:val="20"/>
              </w:rPr>
              <w:t xml:space="preserve"> </w:t>
            </w:r>
            <w:r>
              <w:rPr>
                <w:position w:val="2"/>
                <w:sz w:val="20"/>
              </w:rPr>
              <w:t>for</w:t>
            </w:r>
            <w:r>
              <w:rPr>
                <w:spacing w:val="-4"/>
                <w:position w:val="2"/>
                <w:sz w:val="20"/>
              </w:rPr>
              <w:t xml:space="preserve"> </w:t>
            </w:r>
            <w:r>
              <w:rPr>
                <w:position w:val="2"/>
                <w:sz w:val="20"/>
              </w:rPr>
              <w:t>VOC</w:t>
            </w:r>
            <w:r>
              <w:rPr>
                <w:spacing w:val="-4"/>
                <w:position w:val="2"/>
                <w:sz w:val="20"/>
              </w:rPr>
              <w:t xml:space="preserve"> </w:t>
            </w:r>
            <w:r>
              <w:rPr>
                <w:position w:val="2"/>
                <w:sz w:val="20"/>
              </w:rPr>
              <w:t>and</w:t>
            </w:r>
            <w:r>
              <w:rPr>
                <w:spacing w:val="-4"/>
                <w:position w:val="2"/>
                <w:sz w:val="20"/>
              </w:rPr>
              <w:t xml:space="preserve"> </w:t>
            </w:r>
            <w:r>
              <w:rPr>
                <w:spacing w:val="-5"/>
                <w:position w:val="2"/>
                <w:sz w:val="20"/>
              </w:rPr>
              <w:t>NO</w:t>
            </w:r>
            <w:r>
              <w:rPr>
                <w:spacing w:val="-5"/>
                <w:sz w:val="13"/>
              </w:rPr>
              <w:t>x</w:t>
            </w:r>
          </w:p>
        </w:tc>
        <w:tc>
          <w:tcPr>
            <w:tcW w:w="900" w:type="dxa"/>
          </w:tcPr>
          <w:p w14:paraId="204C3217" w14:textId="77777777" w:rsidR="00A4174E" w:rsidRDefault="00A4174E">
            <w:pPr>
              <w:pStyle w:val="TableParagraph"/>
              <w:spacing w:line="240" w:lineRule="auto"/>
              <w:rPr>
                <w:sz w:val="16"/>
              </w:rPr>
            </w:pPr>
          </w:p>
        </w:tc>
        <w:tc>
          <w:tcPr>
            <w:tcW w:w="809" w:type="dxa"/>
          </w:tcPr>
          <w:p w14:paraId="262A5860" w14:textId="77777777" w:rsidR="00A4174E" w:rsidRDefault="00A4174E">
            <w:pPr>
              <w:pStyle w:val="TableParagraph"/>
              <w:spacing w:line="240" w:lineRule="auto"/>
              <w:rPr>
                <w:sz w:val="16"/>
              </w:rPr>
            </w:pPr>
          </w:p>
        </w:tc>
        <w:tc>
          <w:tcPr>
            <w:tcW w:w="811" w:type="dxa"/>
          </w:tcPr>
          <w:p w14:paraId="418D214F" w14:textId="77777777" w:rsidR="00A4174E" w:rsidRDefault="00A4174E">
            <w:pPr>
              <w:pStyle w:val="TableParagraph"/>
              <w:spacing w:line="240" w:lineRule="auto"/>
              <w:rPr>
                <w:sz w:val="16"/>
              </w:rPr>
            </w:pPr>
          </w:p>
        </w:tc>
        <w:tc>
          <w:tcPr>
            <w:tcW w:w="809" w:type="dxa"/>
          </w:tcPr>
          <w:p w14:paraId="5E43A3A5" w14:textId="77777777" w:rsidR="00A4174E" w:rsidRDefault="00A4174E">
            <w:pPr>
              <w:pStyle w:val="TableParagraph"/>
              <w:spacing w:line="240" w:lineRule="auto"/>
              <w:rPr>
                <w:sz w:val="16"/>
              </w:rPr>
            </w:pPr>
          </w:p>
        </w:tc>
        <w:tc>
          <w:tcPr>
            <w:tcW w:w="1080" w:type="dxa"/>
          </w:tcPr>
          <w:p w14:paraId="63E9E9E0" w14:textId="77777777" w:rsidR="00A4174E" w:rsidRDefault="00A4174E">
            <w:pPr>
              <w:pStyle w:val="TableParagraph"/>
              <w:spacing w:line="240" w:lineRule="auto"/>
              <w:rPr>
                <w:sz w:val="16"/>
              </w:rPr>
            </w:pPr>
          </w:p>
        </w:tc>
      </w:tr>
      <w:tr w:rsidR="00A4174E" w14:paraId="2B92FC32" w14:textId="77777777">
        <w:trPr>
          <w:trHeight w:val="460"/>
        </w:trPr>
        <w:tc>
          <w:tcPr>
            <w:tcW w:w="5131" w:type="dxa"/>
            <w:gridSpan w:val="2"/>
          </w:tcPr>
          <w:p w14:paraId="5A781487" w14:textId="77777777" w:rsidR="00A4174E" w:rsidRDefault="002F3B7F">
            <w:pPr>
              <w:pStyle w:val="TableParagraph"/>
              <w:tabs>
                <w:tab w:val="left" w:pos="767"/>
              </w:tabs>
              <w:spacing w:line="230" w:lineRule="exact"/>
              <w:ind w:left="767" w:right="171" w:hanging="377"/>
              <w:rPr>
                <w:sz w:val="20"/>
              </w:rPr>
            </w:pPr>
            <w:r>
              <w:rPr>
                <w:spacing w:val="-6"/>
                <w:sz w:val="20"/>
              </w:rPr>
              <w:t>5.</w:t>
            </w:r>
            <w:r>
              <w:rPr>
                <w:sz w:val="20"/>
              </w:rPr>
              <w:tab/>
              <w:t>Regulated</w:t>
            </w:r>
            <w:r>
              <w:rPr>
                <w:spacing w:val="-7"/>
                <w:sz w:val="20"/>
              </w:rPr>
              <w:t xml:space="preserve"> </w:t>
            </w:r>
            <w:r>
              <w:rPr>
                <w:sz w:val="20"/>
              </w:rPr>
              <w:t>pursuant</w:t>
            </w:r>
            <w:r>
              <w:rPr>
                <w:spacing w:val="-8"/>
                <w:sz w:val="20"/>
              </w:rPr>
              <w:t xml:space="preserve"> </w:t>
            </w:r>
            <w:r>
              <w:rPr>
                <w:sz w:val="20"/>
              </w:rPr>
              <w:t>to</w:t>
            </w:r>
            <w:r>
              <w:rPr>
                <w:spacing w:val="-7"/>
                <w:sz w:val="20"/>
              </w:rPr>
              <w:t xml:space="preserve"> </w:t>
            </w:r>
            <w:r>
              <w:rPr>
                <w:sz w:val="20"/>
              </w:rPr>
              <w:t>NSPS,</w:t>
            </w:r>
            <w:r>
              <w:rPr>
                <w:spacing w:val="-7"/>
                <w:sz w:val="20"/>
              </w:rPr>
              <w:t xml:space="preserve"> </w:t>
            </w:r>
            <w:r>
              <w:rPr>
                <w:sz w:val="20"/>
              </w:rPr>
              <w:t>NESHAP,</w:t>
            </w:r>
            <w:r>
              <w:rPr>
                <w:spacing w:val="-7"/>
                <w:sz w:val="20"/>
              </w:rPr>
              <w:t xml:space="preserve"> </w:t>
            </w:r>
            <w:r>
              <w:rPr>
                <w:sz w:val="20"/>
              </w:rPr>
              <w:t>PSD,</w:t>
            </w:r>
            <w:r>
              <w:rPr>
                <w:spacing w:val="-7"/>
                <w:sz w:val="20"/>
              </w:rPr>
              <w:t xml:space="preserve"> </w:t>
            </w:r>
            <w:r>
              <w:rPr>
                <w:sz w:val="20"/>
              </w:rPr>
              <w:t>EOR, TXS, NJHAP, and HAP</w:t>
            </w:r>
            <w:r>
              <w:rPr>
                <w:sz w:val="20"/>
                <w:vertAlign w:val="superscript"/>
              </w:rPr>
              <w:t>6</w:t>
            </w:r>
          </w:p>
        </w:tc>
        <w:tc>
          <w:tcPr>
            <w:tcW w:w="900" w:type="dxa"/>
          </w:tcPr>
          <w:p w14:paraId="4BB875A7" w14:textId="77777777" w:rsidR="00A4174E" w:rsidRDefault="002F3B7F">
            <w:pPr>
              <w:pStyle w:val="TableParagraph"/>
              <w:spacing w:line="240" w:lineRule="auto"/>
              <w:ind w:left="287"/>
              <w:rPr>
                <w:sz w:val="20"/>
              </w:rPr>
            </w:pPr>
            <w:r>
              <w:rPr>
                <w:spacing w:val="-5"/>
                <w:sz w:val="20"/>
              </w:rPr>
              <w:t>NM</w:t>
            </w:r>
          </w:p>
        </w:tc>
        <w:tc>
          <w:tcPr>
            <w:tcW w:w="809" w:type="dxa"/>
          </w:tcPr>
          <w:p w14:paraId="7E86761C" w14:textId="77777777" w:rsidR="00A4174E" w:rsidRDefault="002F3B7F">
            <w:pPr>
              <w:pStyle w:val="TableParagraph"/>
              <w:spacing w:line="240" w:lineRule="auto"/>
              <w:ind w:left="230"/>
              <w:rPr>
                <w:sz w:val="20"/>
              </w:rPr>
            </w:pPr>
            <w:r>
              <w:rPr>
                <w:spacing w:val="-2"/>
                <w:sz w:val="20"/>
              </w:rPr>
              <w:t>$2,000</w:t>
            </w:r>
          </w:p>
        </w:tc>
        <w:tc>
          <w:tcPr>
            <w:tcW w:w="811" w:type="dxa"/>
          </w:tcPr>
          <w:p w14:paraId="076E0656" w14:textId="77777777" w:rsidR="00A4174E" w:rsidRDefault="002F3B7F">
            <w:pPr>
              <w:pStyle w:val="TableParagraph"/>
              <w:spacing w:line="240" w:lineRule="auto"/>
              <w:ind w:left="230"/>
              <w:rPr>
                <w:sz w:val="20"/>
              </w:rPr>
            </w:pPr>
            <w:r>
              <w:rPr>
                <w:spacing w:val="-2"/>
                <w:sz w:val="20"/>
              </w:rPr>
              <w:t>$4,000</w:t>
            </w:r>
          </w:p>
        </w:tc>
        <w:tc>
          <w:tcPr>
            <w:tcW w:w="809" w:type="dxa"/>
          </w:tcPr>
          <w:p w14:paraId="22F5D5F4" w14:textId="77777777" w:rsidR="00A4174E" w:rsidRDefault="002F3B7F">
            <w:pPr>
              <w:pStyle w:val="TableParagraph"/>
              <w:spacing w:line="240" w:lineRule="auto"/>
              <w:ind w:left="129"/>
              <w:rPr>
                <w:sz w:val="20"/>
              </w:rPr>
            </w:pPr>
            <w:r>
              <w:rPr>
                <w:spacing w:val="-2"/>
                <w:sz w:val="20"/>
              </w:rPr>
              <w:t>$10,000</w:t>
            </w:r>
          </w:p>
        </w:tc>
        <w:tc>
          <w:tcPr>
            <w:tcW w:w="1080" w:type="dxa"/>
          </w:tcPr>
          <w:p w14:paraId="4C1DBAC5" w14:textId="77777777" w:rsidR="00A4174E" w:rsidRDefault="002F3B7F">
            <w:pPr>
              <w:pStyle w:val="TableParagraph"/>
              <w:spacing w:line="240" w:lineRule="auto"/>
              <w:ind w:left="398"/>
              <w:rPr>
                <w:sz w:val="20"/>
              </w:rPr>
            </w:pPr>
            <w:r>
              <w:rPr>
                <w:spacing w:val="-2"/>
                <w:sz w:val="20"/>
              </w:rPr>
              <w:t>$30,000</w:t>
            </w:r>
          </w:p>
        </w:tc>
      </w:tr>
    </w:tbl>
    <w:p w14:paraId="40E1E1D5" w14:textId="77777777" w:rsidR="00A4174E" w:rsidRDefault="00A4174E">
      <w:pPr>
        <w:pStyle w:val="BodyText"/>
        <w:spacing w:before="1" w:after="1"/>
      </w:pPr>
    </w:p>
    <w:tbl>
      <w:tblPr>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80"/>
        <w:gridCol w:w="3151"/>
        <w:gridCol w:w="900"/>
        <w:gridCol w:w="809"/>
        <w:gridCol w:w="811"/>
        <w:gridCol w:w="809"/>
        <w:gridCol w:w="1080"/>
      </w:tblGrid>
      <w:tr w:rsidR="00A4174E" w14:paraId="7F6007E9" w14:textId="77777777">
        <w:trPr>
          <w:trHeight w:val="918"/>
        </w:trPr>
        <w:tc>
          <w:tcPr>
            <w:tcW w:w="1980" w:type="dxa"/>
          </w:tcPr>
          <w:p w14:paraId="34A16FC9" w14:textId="77777777" w:rsidR="00A4174E" w:rsidRDefault="00A4174E">
            <w:pPr>
              <w:pStyle w:val="TableParagraph"/>
              <w:spacing w:line="240" w:lineRule="auto"/>
            </w:pPr>
          </w:p>
          <w:p w14:paraId="304A4FD5" w14:textId="77777777" w:rsidR="00A4174E" w:rsidRDefault="00A4174E">
            <w:pPr>
              <w:pStyle w:val="TableParagraph"/>
              <w:spacing w:line="240" w:lineRule="auto"/>
            </w:pPr>
          </w:p>
          <w:p w14:paraId="2DE561BE" w14:textId="77777777" w:rsidR="00A4174E" w:rsidRDefault="002F3B7F">
            <w:pPr>
              <w:pStyle w:val="TableParagraph"/>
              <w:spacing w:before="183"/>
              <w:ind w:left="30"/>
              <w:rPr>
                <w:b/>
                <w:sz w:val="20"/>
              </w:rPr>
            </w:pPr>
            <w:r>
              <w:rPr>
                <w:b/>
                <w:spacing w:val="-2"/>
                <w:sz w:val="20"/>
              </w:rPr>
              <w:t>Citation</w:t>
            </w:r>
          </w:p>
        </w:tc>
        <w:tc>
          <w:tcPr>
            <w:tcW w:w="3151" w:type="dxa"/>
          </w:tcPr>
          <w:p w14:paraId="53E374D0" w14:textId="77777777" w:rsidR="00A4174E" w:rsidRDefault="00A4174E">
            <w:pPr>
              <w:pStyle w:val="TableParagraph"/>
              <w:spacing w:line="240" w:lineRule="auto"/>
            </w:pPr>
          </w:p>
          <w:p w14:paraId="580531A4" w14:textId="77777777" w:rsidR="00A4174E" w:rsidRDefault="00A4174E">
            <w:pPr>
              <w:pStyle w:val="TableParagraph"/>
              <w:spacing w:line="240" w:lineRule="auto"/>
            </w:pPr>
          </w:p>
          <w:p w14:paraId="5A4E57DD" w14:textId="77777777" w:rsidR="00A4174E" w:rsidRDefault="002F3B7F">
            <w:pPr>
              <w:pStyle w:val="TableParagraph"/>
              <w:spacing w:before="183"/>
              <w:ind w:left="30"/>
              <w:rPr>
                <w:b/>
                <w:sz w:val="20"/>
              </w:rPr>
            </w:pPr>
            <w:r>
              <w:rPr>
                <w:b/>
                <w:sz w:val="20"/>
              </w:rPr>
              <w:t>Rule</w:t>
            </w:r>
            <w:r>
              <w:rPr>
                <w:b/>
                <w:spacing w:val="-6"/>
                <w:sz w:val="20"/>
              </w:rPr>
              <w:t xml:space="preserve"> </w:t>
            </w:r>
            <w:r>
              <w:rPr>
                <w:b/>
                <w:spacing w:val="-2"/>
                <w:sz w:val="20"/>
              </w:rPr>
              <w:t>Summary</w:t>
            </w:r>
          </w:p>
        </w:tc>
        <w:tc>
          <w:tcPr>
            <w:tcW w:w="900" w:type="dxa"/>
          </w:tcPr>
          <w:p w14:paraId="0A8D99B9" w14:textId="77777777" w:rsidR="00A4174E" w:rsidRDefault="00A4174E">
            <w:pPr>
              <w:pStyle w:val="TableParagraph"/>
              <w:spacing w:line="240" w:lineRule="auto"/>
            </w:pPr>
          </w:p>
          <w:p w14:paraId="754EF8EA" w14:textId="77777777" w:rsidR="00A4174E" w:rsidRDefault="002F3B7F">
            <w:pPr>
              <w:pStyle w:val="TableParagraph"/>
              <w:spacing w:before="185" w:line="230" w:lineRule="atLeast"/>
              <w:ind w:left="55" w:firstLine="69"/>
              <w:rPr>
                <w:b/>
                <w:sz w:val="20"/>
              </w:rPr>
            </w:pPr>
            <w:r>
              <w:rPr>
                <w:b/>
                <w:sz w:val="20"/>
              </w:rPr>
              <w:t xml:space="preserve">Type of </w:t>
            </w:r>
            <w:r>
              <w:rPr>
                <w:b/>
                <w:spacing w:val="-2"/>
                <w:sz w:val="20"/>
              </w:rPr>
              <w:t>Violation</w:t>
            </w:r>
          </w:p>
        </w:tc>
        <w:tc>
          <w:tcPr>
            <w:tcW w:w="809" w:type="dxa"/>
          </w:tcPr>
          <w:p w14:paraId="71B01760" w14:textId="77777777" w:rsidR="00A4174E" w:rsidRDefault="00A4174E">
            <w:pPr>
              <w:pStyle w:val="TableParagraph"/>
              <w:spacing w:line="240" w:lineRule="auto"/>
            </w:pPr>
          </w:p>
          <w:p w14:paraId="0B7DAD26" w14:textId="77777777" w:rsidR="00A4174E" w:rsidRDefault="002F3B7F">
            <w:pPr>
              <w:pStyle w:val="TableParagraph"/>
              <w:spacing w:before="185" w:line="230" w:lineRule="atLeast"/>
              <w:ind w:left="124" w:right="5" w:firstLine="244"/>
              <w:rPr>
                <w:b/>
                <w:sz w:val="20"/>
              </w:rPr>
            </w:pPr>
            <w:r>
              <w:rPr>
                <w:b/>
                <w:spacing w:val="-2"/>
                <w:sz w:val="20"/>
              </w:rPr>
              <w:t>First Offense</w:t>
            </w:r>
          </w:p>
        </w:tc>
        <w:tc>
          <w:tcPr>
            <w:tcW w:w="811" w:type="dxa"/>
          </w:tcPr>
          <w:p w14:paraId="6F68343D" w14:textId="77777777" w:rsidR="00A4174E" w:rsidRDefault="00A4174E">
            <w:pPr>
              <w:pStyle w:val="TableParagraph"/>
              <w:spacing w:line="240" w:lineRule="auto"/>
            </w:pPr>
          </w:p>
          <w:p w14:paraId="0BA8F329" w14:textId="77777777" w:rsidR="00A4174E" w:rsidRDefault="002F3B7F">
            <w:pPr>
              <w:pStyle w:val="TableParagraph"/>
              <w:spacing w:before="185" w:line="230" w:lineRule="atLeast"/>
              <w:ind w:left="124" w:right="7" w:firstLine="45"/>
              <w:rPr>
                <w:b/>
                <w:sz w:val="20"/>
              </w:rPr>
            </w:pPr>
            <w:r>
              <w:rPr>
                <w:b/>
                <w:spacing w:val="-2"/>
                <w:sz w:val="20"/>
              </w:rPr>
              <w:t>Second Offense</w:t>
            </w:r>
          </w:p>
        </w:tc>
        <w:tc>
          <w:tcPr>
            <w:tcW w:w="809" w:type="dxa"/>
          </w:tcPr>
          <w:p w14:paraId="6B852E0E" w14:textId="77777777" w:rsidR="00A4174E" w:rsidRDefault="00A4174E">
            <w:pPr>
              <w:pStyle w:val="TableParagraph"/>
              <w:spacing w:line="240" w:lineRule="auto"/>
            </w:pPr>
          </w:p>
          <w:p w14:paraId="6F44B7D5" w14:textId="77777777" w:rsidR="00A4174E" w:rsidRDefault="002F3B7F">
            <w:pPr>
              <w:pStyle w:val="TableParagraph"/>
              <w:spacing w:before="185" w:line="230" w:lineRule="atLeast"/>
              <w:ind w:left="124" w:right="8" w:firstLine="158"/>
              <w:rPr>
                <w:b/>
                <w:sz w:val="20"/>
              </w:rPr>
            </w:pPr>
            <w:r>
              <w:rPr>
                <w:b/>
                <w:spacing w:val="-4"/>
                <w:sz w:val="20"/>
              </w:rPr>
              <w:t xml:space="preserve">Third </w:t>
            </w:r>
            <w:r>
              <w:rPr>
                <w:b/>
                <w:spacing w:val="-2"/>
                <w:sz w:val="20"/>
              </w:rPr>
              <w:t>Offense</w:t>
            </w:r>
          </w:p>
        </w:tc>
        <w:tc>
          <w:tcPr>
            <w:tcW w:w="1080" w:type="dxa"/>
          </w:tcPr>
          <w:p w14:paraId="3A4D642F" w14:textId="77777777" w:rsidR="00A4174E" w:rsidRDefault="002F3B7F">
            <w:pPr>
              <w:pStyle w:val="TableParagraph"/>
              <w:spacing w:line="240" w:lineRule="auto"/>
              <w:ind w:right="14"/>
              <w:jc w:val="right"/>
              <w:rPr>
                <w:b/>
                <w:sz w:val="20"/>
              </w:rPr>
            </w:pPr>
            <w:r>
              <w:rPr>
                <w:b/>
                <w:sz w:val="20"/>
              </w:rPr>
              <w:t>Fourth</w:t>
            </w:r>
            <w:r>
              <w:rPr>
                <w:b/>
                <w:spacing w:val="-7"/>
                <w:sz w:val="20"/>
              </w:rPr>
              <w:t xml:space="preserve"> </w:t>
            </w:r>
            <w:r>
              <w:rPr>
                <w:b/>
                <w:spacing w:val="-5"/>
                <w:sz w:val="20"/>
              </w:rPr>
              <w:t>and</w:t>
            </w:r>
          </w:p>
          <w:p w14:paraId="46093804" w14:textId="77777777" w:rsidR="00A4174E" w:rsidRDefault="002F3B7F">
            <w:pPr>
              <w:pStyle w:val="TableParagraph"/>
              <w:spacing w:line="240" w:lineRule="auto"/>
              <w:ind w:left="59" w:right="14" w:firstLine="556"/>
              <w:jc w:val="right"/>
              <w:rPr>
                <w:b/>
                <w:sz w:val="20"/>
              </w:rPr>
            </w:pPr>
            <w:r>
              <w:rPr>
                <w:b/>
                <w:spacing w:val="-4"/>
                <w:sz w:val="20"/>
              </w:rPr>
              <w:t xml:space="preserve">Each </w:t>
            </w:r>
            <w:r>
              <w:rPr>
                <w:b/>
                <w:spacing w:val="-2"/>
                <w:sz w:val="20"/>
              </w:rPr>
              <w:t>Subsequent</w:t>
            </w:r>
          </w:p>
          <w:p w14:paraId="6AB6BC3B" w14:textId="77777777" w:rsidR="00A4174E" w:rsidRDefault="002F3B7F">
            <w:pPr>
              <w:pStyle w:val="TableParagraph"/>
              <w:spacing w:line="208" w:lineRule="exact"/>
              <w:ind w:right="15"/>
              <w:jc w:val="right"/>
              <w:rPr>
                <w:b/>
                <w:sz w:val="20"/>
              </w:rPr>
            </w:pPr>
            <w:r>
              <w:rPr>
                <w:b/>
                <w:spacing w:val="-2"/>
                <w:sz w:val="20"/>
              </w:rPr>
              <w:t>Offense</w:t>
            </w:r>
          </w:p>
        </w:tc>
      </w:tr>
      <w:tr w:rsidR="00A4174E" w14:paraId="4590B53E" w14:textId="77777777">
        <w:trPr>
          <w:trHeight w:val="460"/>
        </w:trPr>
        <w:tc>
          <w:tcPr>
            <w:tcW w:w="1980" w:type="dxa"/>
          </w:tcPr>
          <w:p w14:paraId="221C65BD"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22.3(b)</w:t>
            </w:r>
          </w:p>
        </w:tc>
        <w:tc>
          <w:tcPr>
            <w:tcW w:w="3151" w:type="dxa"/>
          </w:tcPr>
          <w:p w14:paraId="3677D34F" w14:textId="77777777" w:rsidR="00A4174E" w:rsidRDefault="002F3B7F">
            <w:pPr>
              <w:pStyle w:val="TableParagraph"/>
              <w:spacing w:line="230" w:lineRule="exact"/>
              <w:ind w:left="30"/>
              <w:rPr>
                <w:sz w:val="20"/>
              </w:rPr>
            </w:pPr>
            <w:r>
              <w:rPr>
                <w:sz w:val="20"/>
              </w:rPr>
              <w:t>Obtain</w:t>
            </w:r>
            <w:r>
              <w:rPr>
                <w:spacing w:val="-12"/>
                <w:sz w:val="20"/>
              </w:rPr>
              <w:t xml:space="preserve"> </w:t>
            </w:r>
            <w:r>
              <w:rPr>
                <w:sz w:val="20"/>
              </w:rPr>
              <w:t>Operating</w:t>
            </w:r>
            <w:r>
              <w:rPr>
                <w:spacing w:val="-12"/>
                <w:sz w:val="20"/>
              </w:rPr>
              <w:t xml:space="preserve"> </w:t>
            </w:r>
            <w:r>
              <w:rPr>
                <w:sz w:val="20"/>
              </w:rPr>
              <w:t>Permit</w:t>
            </w:r>
            <w:r>
              <w:rPr>
                <w:spacing w:val="-13"/>
                <w:sz w:val="20"/>
              </w:rPr>
              <w:t xml:space="preserve"> </w:t>
            </w:r>
            <w:r>
              <w:rPr>
                <w:sz w:val="20"/>
              </w:rPr>
              <w:t xml:space="preserve">Before </w:t>
            </w:r>
            <w:r>
              <w:rPr>
                <w:spacing w:val="-2"/>
                <w:sz w:val="20"/>
              </w:rPr>
              <w:t>Operation</w:t>
            </w:r>
          </w:p>
        </w:tc>
        <w:tc>
          <w:tcPr>
            <w:tcW w:w="4409" w:type="dxa"/>
            <w:gridSpan w:val="5"/>
            <w:vMerge w:val="restart"/>
          </w:tcPr>
          <w:p w14:paraId="2DF25AC3" w14:textId="77777777" w:rsidR="00A4174E" w:rsidRDefault="00A4174E">
            <w:pPr>
              <w:pStyle w:val="TableParagraph"/>
              <w:spacing w:line="240" w:lineRule="auto"/>
              <w:rPr>
                <w:sz w:val="18"/>
              </w:rPr>
            </w:pPr>
          </w:p>
        </w:tc>
      </w:tr>
      <w:tr w:rsidR="00A4174E" w14:paraId="67AA793A" w14:textId="77777777">
        <w:trPr>
          <w:trHeight w:val="229"/>
        </w:trPr>
        <w:tc>
          <w:tcPr>
            <w:tcW w:w="5131" w:type="dxa"/>
            <w:gridSpan w:val="2"/>
          </w:tcPr>
          <w:p w14:paraId="5B85F386" w14:textId="77777777" w:rsidR="00A4174E" w:rsidRDefault="002F3B7F">
            <w:pPr>
              <w:pStyle w:val="TableParagraph"/>
              <w:ind w:left="390"/>
              <w:rPr>
                <w:sz w:val="20"/>
              </w:rPr>
            </w:pPr>
            <w:r>
              <w:rPr>
                <w:sz w:val="20"/>
              </w:rPr>
              <w:t>Class:</w:t>
            </w:r>
            <w:r>
              <w:rPr>
                <w:spacing w:val="-7"/>
                <w:sz w:val="20"/>
              </w:rPr>
              <w:t xml:space="preserve"> </w:t>
            </w:r>
            <w:r>
              <w:rPr>
                <w:sz w:val="20"/>
              </w:rPr>
              <w:t>Estimated</w:t>
            </w:r>
            <w:r>
              <w:rPr>
                <w:spacing w:val="-6"/>
                <w:sz w:val="20"/>
              </w:rPr>
              <w:t xml:space="preserve"> </w:t>
            </w:r>
            <w:r>
              <w:rPr>
                <w:sz w:val="20"/>
              </w:rPr>
              <w:t>Potential</w:t>
            </w:r>
            <w:r>
              <w:rPr>
                <w:spacing w:val="-6"/>
                <w:sz w:val="20"/>
              </w:rPr>
              <w:t xml:space="preserve"> </w:t>
            </w:r>
            <w:r>
              <w:rPr>
                <w:sz w:val="20"/>
              </w:rPr>
              <w:t>Emission</w:t>
            </w:r>
            <w:r>
              <w:rPr>
                <w:spacing w:val="-6"/>
                <w:sz w:val="20"/>
              </w:rPr>
              <w:t xml:space="preserve"> </w:t>
            </w:r>
            <w:r>
              <w:rPr>
                <w:sz w:val="20"/>
              </w:rPr>
              <w:t>of</w:t>
            </w:r>
            <w:r>
              <w:rPr>
                <w:spacing w:val="-6"/>
                <w:sz w:val="20"/>
              </w:rPr>
              <w:t xml:space="preserve"> </w:t>
            </w:r>
            <w:r>
              <w:rPr>
                <w:sz w:val="20"/>
              </w:rPr>
              <w:t>Source</w:t>
            </w:r>
            <w:r>
              <w:rPr>
                <w:spacing w:val="-6"/>
                <w:sz w:val="20"/>
              </w:rPr>
              <w:t xml:space="preserve"> </w:t>
            </w:r>
            <w:r>
              <w:rPr>
                <w:spacing w:val="-2"/>
                <w:sz w:val="20"/>
              </w:rPr>
              <w:t>Operation</w:t>
            </w:r>
          </w:p>
        </w:tc>
        <w:tc>
          <w:tcPr>
            <w:tcW w:w="4409" w:type="dxa"/>
            <w:gridSpan w:val="5"/>
            <w:vMerge/>
            <w:tcBorders>
              <w:top w:val="nil"/>
            </w:tcBorders>
          </w:tcPr>
          <w:p w14:paraId="3CDC3A04" w14:textId="77777777" w:rsidR="00A4174E" w:rsidRDefault="00A4174E">
            <w:pPr>
              <w:rPr>
                <w:sz w:val="2"/>
                <w:szCs w:val="2"/>
              </w:rPr>
            </w:pPr>
          </w:p>
        </w:tc>
      </w:tr>
      <w:tr w:rsidR="00A4174E" w14:paraId="6DB380F0" w14:textId="77777777">
        <w:trPr>
          <w:trHeight w:val="229"/>
        </w:trPr>
        <w:tc>
          <w:tcPr>
            <w:tcW w:w="5131" w:type="dxa"/>
            <w:gridSpan w:val="2"/>
          </w:tcPr>
          <w:p w14:paraId="11F994BE" w14:textId="77777777" w:rsidR="00A4174E" w:rsidRDefault="002F3B7F">
            <w:pPr>
              <w:pStyle w:val="TableParagraph"/>
              <w:tabs>
                <w:tab w:val="left" w:pos="767"/>
              </w:tabs>
              <w:ind w:left="390"/>
              <w:rPr>
                <w:sz w:val="20"/>
              </w:rPr>
            </w:pPr>
            <w:r>
              <w:rPr>
                <w:spacing w:val="-5"/>
                <w:sz w:val="20"/>
              </w:rPr>
              <w:t>1.</w:t>
            </w:r>
            <w:r>
              <w:rPr>
                <w:sz w:val="20"/>
              </w:rPr>
              <w:tab/>
              <w:t>Less</w:t>
            </w:r>
            <w:r>
              <w:rPr>
                <w:spacing w:val="-5"/>
                <w:sz w:val="20"/>
              </w:rPr>
              <w:t xml:space="preserve"> </w:t>
            </w:r>
            <w:r>
              <w:rPr>
                <w:sz w:val="20"/>
              </w:rPr>
              <w:t>than</w:t>
            </w:r>
            <w:r>
              <w:rPr>
                <w:spacing w:val="-3"/>
                <w:sz w:val="20"/>
              </w:rPr>
              <w:t xml:space="preserve"> </w:t>
            </w:r>
            <w:r>
              <w:rPr>
                <w:sz w:val="20"/>
              </w:rPr>
              <w:t>0.5</w:t>
            </w:r>
            <w:r>
              <w:rPr>
                <w:spacing w:val="-2"/>
                <w:sz w:val="20"/>
              </w:rPr>
              <w:t xml:space="preserve"> </w:t>
            </w:r>
            <w:r>
              <w:rPr>
                <w:sz w:val="20"/>
              </w:rPr>
              <w:t>pound</w:t>
            </w:r>
            <w:r>
              <w:rPr>
                <w:spacing w:val="-3"/>
                <w:sz w:val="20"/>
              </w:rPr>
              <w:t xml:space="preserve"> </w:t>
            </w:r>
            <w:r>
              <w:rPr>
                <w:sz w:val="20"/>
              </w:rPr>
              <w:t>per</w:t>
            </w:r>
            <w:r>
              <w:rPr>
                <w:spacing w:val="-6"/>
                <w:sz w:val="20"/>
              </w:rPr>
              <w:t xml:space="preserve"> </w:t>
            </w:r>
            <w:r>
              <w:rPr>
                <w:spacing w:val="-4"/>
                <w:sz w:val="20"/>
              </w:rPr>
              <w:t>hour</w:t>
            </w:r>
          </w:p>
        </w:tc>
        <w:tc>
          <w:tcPr>
            <w:tcW w:w="900" w:type="dxa"/>
          </w:tcPr>
          <w:p w14:paraId="2ECBFB5D" w14:textId="77777777" w:rsidR="00A4174E" w:rsidRDefault="002F3B7F">
            <w:pPr>
              <w:pStyle w:val="TableParagraph"/>
              <w:ind w:left="11"/>
              <w:jc w:val="center"/>
              <w:rPr>
                <w:sz w:val="20"/>
              </w:rPr>
            </w:pPr>
            <w:r>
              <w:rPr>
                <w:w w:val="99"/>
                <w:sz w:val="20"/>
              </w:rPr>
              <w:t>M</w:t>
            </w:r>
          </w:p>
        </w:tc>
        <w:tc>
          <w:tcPr>
            <w:tcW w:w="809" w:type="dxa"/>
          </w:tcPr>
          <w:p w14:paraId="6276FD6B" w14:textId="77777777" w:rsidR="00A4174E" w:rsidRDefault="002F3B7F">
            <w:pPr>
              <w:pStyle w:val="TableParagraph"/>
              <w:ind w:right="9"/>
              <w:jc w:val="right"/>
              <w:rPr>
                <w:sz w:val="20"/>
              </w:rPr>
            </w:pPr>
            <w:r>
              <w:rPr>
                <w:spacing w:val="-2"/>
                <w:sz w:val="20"/>
              </w:rPr>
              <w:t>$100</w:t>
            </w:r>
            <w:r>
              <w:rPr>
                <w:spacing w:val="-2"/>
                <w:sz w:val="20"/>
                <w:vertAlign w:val="superscript"/>
              </w:rPr>
              <w:t>10</w:t>
            </w:r>
          </w:p>
        </w:tc>
        <w:tc>
          <w:tcPr>
            <w:tcW w:w="811" w:type="dxa"/>
          </w:tcPr>
          <w:p w14:paraId="09E4DB86" w14:textId="77777777" w:rsidR="00A4174E" w:rsidRDefault="002F3B7F">
            <w:pPr>
              <w:pStyle w:val="TableParagraph"/>
              <w:ind w:right="11"/>
              <w:jc w:val="right"/>
              <w:rPr>
                <w:sz w:val="20"/>
              </w:rPr>
            </w:pPr>
            <w:r>
              <w:rPr>
                <w:spacing w:val="-2"/>
                <w:sz w:val="20"/>
              </w:rPr>
              <w:t>$200</w:t>
            </w:r>
            <w:r>
              <w:rPr>
                <w:spacing w:val="-2"/>
                <w:sz w:val="20"/>
                <w:vertAlign w:val="superscript"/>
              </w:rPr>
              <w:t>10</w:t>
            </w:r>
          </w:p>
        </w:tc>
        <w:tc>
          <w:tcPr>
            <w:tcW w:w="809" w:type="dxa"/>
          </w:tcPr>
          <w:p w14:paraId="2BC65B81" w14:textId="77777777" w:rsidR="00A4174E" w:rsidRDefault="002F3B7F">
            <w:pPr>
              <w:pStyle w:val="TableParagraph"/>
              <w:ind w:right="9"/>
              <w:jc w:val="right"/>
              <w:rPr>
                <w:sz w:val="20"/>
              </w:rPr>
            </w:pPr>
            <w:r>
              <w:rPr>
                <w:spacing w:val="-2"/>
                <w:sz w:val="20"/>
              </w:rPr>
              <w:t>$500</w:t>
            </w:r>
            <w:r>
              <w:rPr>
                <w:spacing w:val="-2"/>
                <w:sz w:val="20"/>
                <w:vertAlign w:val="superscript"/>
              </w:rPr>
              <w:t>10</w:t>
            </w:r>
          </w:p>
        </w:tc>
        <w:tc>
          <w:tcPr>
            <w:tcW w:w="1080" w:type="dxa"/>
          </w:tcPr>
          <w:p w14:paraId="73B123B3" w14:textId="77777777" w:rsidR="00A4174E" w:rsidRDefault="002F3B7F">
            <w:pPr>
              <w:pStyle w:val="TableParagraph"/>
              <w:ind w:right="12"/>
              <w:jc w:val="right"/>
              <w:rPr>
                <w:sz w:val="20"/>
              </w:rPr>
            </w:pPr>
            <w:r>
              <w:rPr>
                <w:spacing w:val="-2"/>
                <w:sz w:val="20"/>
              </w:rPr>
              <w:t>$1,500</w:t>
            </w:r>
            <w:r>
              <w:rPr>
                <w:spacing w:val="-2"/>
                <w:sz w:val="20"/>
                <w:vertAlign w:val="superscript"/>
              </w:rPr>
              <w:t>10</w:t>
            </w:r>
          </w:p>
        </w:tc>
      </w:tr>
      <w:tr w:rsidR="00A4174E" w14:paraId="153E99AE" w14:textId="77777777">
        <w:trPr>
          <w:trHeight w:val="460"/>
        </w:trPr>
        <w:tc>
          <w:tcPr>
            <w:tcW w:w="5131" w:type="dxa"/>
            <w:gridSpan w:val="2"/>
          </w:tcPr>
          <w:p w14:paraId="1A665B38" w14:textId="77777777" w:rsidR="00A4174E" w:rsidRDefault="002F3B7F">
            <w:pPr>
              <w:pStyle w:val="TableParagraph"/>
              <w:tabs>
                <w:tab w:val="left" w:pos="767"/>
              </w:tabs>
              <w:spacing w:line="230" w:lineRule="exact"/>
              <w:ind w:left="390"/>
              <w:rPr>
                <w:sz w:val="20"/>
              </w:rPr>
            </w:pPr>
            <w:r>
              <w:rPr>
                <w:spacing w:val="-5"/>
                <w:sz w:val="20"/>
              </w:rPr>
              <w:t>2.</w:t>
            </w:r>
            <w:r>
              <w:rPr>
                <w:sz w:val="20"/>
              </w:rPr>
              <w:tab/>
              <w:t>From</w:t>
            </w:r>
            <w:r>
              <w:rPr>
                <w:spacing w:val="-3"/>
                <w:sz w:val="20"/>
              </w:rPr>
              <w:t xml:space="preserve"> </w:t>
            </w:r>
            <w:r>
              <w:rPr>
                <w:sz w:val="20"/>
              </w:rPr>
              <w:t>0.5</w:t>
            </w:r>
            <w:r>
              <w:rPr>
                <w:spacing w:val="-5"/>
                <w:sz w:val="20"/>
              </w:rPr>
              <w:t xml:space="preserve"> </w:t>
            </w:r>
            <w:r>
              <w:rPr>
                <w:sz w:val="20"/>
              </w:rPr>
              <w:t>through</w:t>
            </w:r>
            <w:r>
              <w:rPr>
                <w:spacing w:val="-4"/>
                <w:sz w:val="20"/>
              </w:rPr>
              <w:t xml:space="preserve"> </w:t>
            </w:r>
            <w:r>
              <w:rPr>
                <w:sz w:val="20"/>
              </w:rPr>
              <w:t>10</w:t>
            </w:r>
            <w:r>
              <w:rPr>
                <w:spacing w:val="-5"/>
                <w:sz w:val="20"/>
              </w:rPr>
              <w:t xml:space="preserve"> </w:t>
            </w:r>
            <w:r>
              <w:rPr>
                <w:sz w:val="20"/>
              </w:rPr>
              <w:t>pounds</w:t>
            </w:r>
            <w:r>
              <w:rPr>
                <w:spacing w:val="-4"/>
                <w:sz w:val="20"/>
              </w:rPr>
              <w:t xml:space="preserve"> </w:t>
            </w:r>
            <w:r>
              <w:rPr>
                <w:sz w:val="20"/>
              </w:rPr>
              <w:t>per</w:t>
            </w:r>
            <w:r>
              <w:rPr>
                <w:spacing w:val="-3"/>
                <w:sz w:val="20"/>
              </w:rPr>
              <w:t xml:space="preserve"> </w:t>
            </w:r>
            <w:r>
              <w:rPr>
                <w:sz w:val="20"/>
              </w:rPr>
              <w:t>hour,</w:t>
            </w:r>
            <w:r>
              <w:rPr>
                <w:spacing w:val="-3"/>
                <w:sz w:val="20"/>
              </w:rPr>
              <w:t xml:space="preserve"> </w:t>
            </w:r>
            <w:r>
              <w:rPr>
                <w:sz w:val="20"/>
              </w:rPr>
              <w:t>or</w:t>
            </w:r>
            <w:r>
              <w:rPr>
                <w:spacing w:val="-3"/>
                <w:sz w:val="20"/>
              </w:rPr>
              <w:t xml:space="preserve"> </w:t>
            </w:r>
            <w:r>
              <w:rPr>
                <w:sz w:val="20"/>
              </w:rPr>
              <w:t>0.5</w:t>
            </w:r>
            <w:r>
              <w:rPr>
                <w:spacing w:val="-2"/>
                <w:sz w:val="20"/>
              </w:rPr>
              <w:t xml:space="preserve"> through</w:t>
            </w:r>
          </w:p>
          <w:p w14:paraId="63C639B3" w14:textId="77777777" w:rsidR="00A4174E" w:rsidRDefault="002F3B7F">
            <w:pPr>
              <w:pStyle w:val="TableParagraph"/>
              <w:ind w:left="767"/>
              <w:rPr>
                <w:sz w:val="13"/>
              </w:rPr>
            </w:pPr>
            <w:r>
              <w:rPr>
                <w:position w:val="2"/>
                <w:sz w:val="20"/>
              </w:rPr>
              <w:t>2.5</w:t>
            </w:r>
            <w:r>
              <w:rPr>
                <w:spacing w:val="-3"/>
                <w:position w:val="2"/>
                <w:sz w:val="20"/>
              </w:rPr>
              <w:t xml:space="preserve"> </w:t>
            </w:r>
            <w:r>
              <w:rPr>
                <w:position w:val="2"/>
                <w:sz w:val="20"/>
              </w:rPr>
              <w:t>pounds</w:t>
            </w:r>
            <w:r>
              <w:rPr>
                <w:spacing w:val="-4"/>
                <w:position w:val="2"/>
                <w:sz w:val="20"/>
              </w:rPr>
              <w:t xml:space="preserve"> </w:t>
            </w:r>
            <w:r>
              <w:rPr>
                <w:position w:val="2"/>
                <w:sz w:val="20"/>
              </w:rPr>
              <w:t>per</w:t>
            </w:r>
            <w:r>
              <w:rPr>
                <w:spacing w:val="-2"/>
                <w:position w:val="2"/>
                <w:sz w:val="20"/>
              </w:rPr>
              <w:t xml:space="preserve"> </w:t>
            </w:r>
            <w:r>
              <w:rPr>
                <w:position w:val="2"/>
                <w:sz w:val="20"/>
              </w:rPr>
              <w:t>hour</w:t>
            </w:r>
            <w:r>
              <w:rPr>
                <w:spacing w:val="-4"/>
                <w:position w:val="2"/>
                <w:sz w:val="20"/>
              </w:rPr>
              <w:t xml:space="preserve"> </w:t>
            </w:r>
            <w:r>
              <w:rPr>
                <w:position w:val="2"/>
                <w:sz w:val="20"/>
              </w:rPr>
              <w:t>for</w:t>
            </w:r>
            <w:r>
              <w:rPr>
                <w:spacing w:val="-5"/>
                <w:position w:val="2"/>
                <w:sz w:val="20"/>
              </w:rPr>
              <w:t xml:space="preserve"> </w:t>
            </w:r>
            <w:r>
              <w:rPr>
                <w:position w:val="2"/>
                <w:sz w:val="20"/>
              </w:rPr>
              <w:t>VOC</w:t>
            </w:r>
            <w:r>
              <w:rPr>
                <w:spacing w:val="-4"/>
                <w:position w:val="2"/>
                <w:sz w:val="20"/>
              </w:rPr>
              <w:t xml:space="preserve"> </w:t>
            </w:r>
            <w:r>
              <w:rPr>
                <w:position w:val="2"/>
                <w:sz w:val="20"/>
              </w:rPr>
              <w:t>and</w:t>
            </w:r>
            <w:r>
              <w:rPr>
                <w:spacing w:val="-2"/>
                <w:position w:val="2"/>
                <w:sz w:val="20"/>
              </w:rPr>
              <w:t xml:space="preserve"> </w:t>
            </w:r>
            <w:r>
              <w:rPr>
                <w:spacing w:val="-5"/>
                <w:position w:val="2"/>
                <w:sz w:val="20"/>
              </w:rPr>
              <w:t>NO</w:t>
            </w:r>
            <w:r>
              <w:rPr>
                <w:spacing w:val="-5"/>
                <w:sz w:val="13"/>
              </w:rPr>
              <w:t>x</w:t>
            </w:r>
          </w:p>
        </w:tc>
        <w:tc>
          <w:tcPr>
            <w:tcW w:w="900" w:type="dxa"/>
          </w:tcPr>
          <w:p w14:paraId="46A0775F" w14:textId="77777777" w:rsidR="00A4174E" w:rsidRDefault="002F3B7F">
            <w:pPr>
              <w:pStyle w:val="TableParagraph"/>
              <w:spacing w:line="240" w:lineRule="auto"/>
              <w:ind w:left="11"/>
              <w:jc w:val="center"/>
              <w:rPr>
                <w:sz w:val="20"/>
              </w:rPr>
            </w:pPr>
            <w:r>
              <w:rPr>
                <w:w w:val="99"/>
                <w:sz w:val="20"/>
              </w:rPr>
              <w:t>M</w:t>
            </w:r>
          </w:p>
        </w:tc>
        <w:tc>
          <w:tcPr>
            <w:tcW w:w="809" w:type="dxa"/>
          </w:tcPr>
          <w:p w14:paraId="15104E35" w14:textId="77777777" w:rsidR="00A4174E" w:rsidRDefault="002F3B7F">
            <w:pPr>
              <w:pStyle w:val="TableParagraph"/>
              <w:spacing w:line="240" w:lineRule="auto"/>
              <w:ind w:right="9"/>
              <w:jc w:val="right"/>
              <w:rPr>
                <w:sz w:val="20"/>
              </w:rPr>
            </w:pPr>
            <w:r>
              <w:rPr>
                <w:spacing w:val="-2"/>
                <w:sz w:val="20"/>
              </w:rPr>
              <w:t>$200</w:t>
            </w:r>
            <w:r>
              <w:rPr>
                <w:spacing w:val="-2"/>
                <w:sz w:val="20"/>
                <w:vertAlign w:val="superscript"/>
              </w:rPr>
              <w:t>10</w:t>
            </w:r>
          </w:p>
        </w:tc>
        <w:tc>
          <w:tcPr>
            <w:tcW w:w="811" w:type="dxa"/>
          </w:tcPr>
          <w:p w14:paraId="2D9500CD" w14:textId="77777777" w:rsidR="00A4174E" w:rsidRDefault="002F3B7F">
            <w:pPr>
              <w:pStyle w:val="TableParagraph"/>
              <w:spacing w:line="240" w:lineRule="auto"/>
              <w:ind w:right="11"/>
              <w:jc w:val="right"/>
              <w:rPr>
                <w:sz w:val="20"/>
              </w:rPr>
            </w:pPr>
            <w:r>
              <w:rPr>
                <w:spacing w:val="-2"/>
                <w:sz w:val="20"/>
              </w:rPr>
              <w:t>$400</w:t>
            </w:r>
            <w:r>
              <w:rPr>
                <w:spacing w:val="-2"/>
                <w:sz w:val="20"/>
                <w:vertAlign w:val="superscript"/>
              </w:rPr>
              <w:t>10</w:t>
            </w:r>
          </w:p>
        </w:tc>
        <w:tc>
          <w:tcPr>
            <w:tcW w:w="809" w:type="dxa"/>
          </w:tcPr>
          <w:p w14:paraId="484C7F21" w14:textId="77777777" w:rsidR="00A4174E" w:rsidRDefault="002F3B7F">
            <w:pPr>
              <w:pStyle w:val="TableParagraph"/>
              <w:spacing w:line="240" w:lineRule="auto"/>
              <w:ind w:right="9"/>
              <w:jc w:val="right"/>
              <w:rPr>
                <w:sz w:val="20"/>
              </w:rPr>
            </w:pPr>
            <w:r>
              <w:rPr>
                <w:spacing w:val="-2"/>
                <w:sz w:val="20"/>
              </w:rPr>
              <w:t>$1,000</w:t>
            </w:r>
            <w:r>
              <w:rPr>
                <w:spacing w:val="-2"/>
                <w:sz w:val="20"/>
                <w:vertAlign w:val="superscript"/>
              </w:rPr>
              <w:t>10</w:t>
            </w:r>
          </w:p>
        </w:tc>
        <w:tc>
          <w:tcPr>
            <w:tcW w:w="1080" w:type="dxa"/>
          </w:tcPr>
          <w:p w14:paraId="39B5F9D8" w14:textId="77777777" w:rsidR="00A4174E" w:rsidRDefault="002F3B7F">
            <w:pPr>
              <w:pStyle w:val="TableParagraph"/>
              <w:spacing w:line="240" w:lineRule="auto"/>
              <w:ind w:right="12"/>
              <w:jc w:val="right"/>
              <w:rPr>
                <w:sz w:val="20"/>
              </w:rPr>
            </w:pPr>
            <w:r>
              <w:rPr>
                <w:spacing w:val="-2"/>
                <w:sz w:val="20"/>
              </w:rPr>
              <w:t>$3,000</w:t>
            </w:r>
            <w:r>
              <w:rPr>
                <w:spacing w:val="-2"/>
                <w:sz w:val="20"/>
                <w:vertAlign w:val="superscript"/>
              </w:rPr>
              <w:t>10</w:t>
            </w:r>
          </w:p>
        </w:tc>
      </w:tr>
      <w:tr w:rsidR="00A4174E" w14:paraId="0F143C15" w14:textId="77777777">
        <w:trPr>
          <w:trHeight w:val="690"/>
        </w:trPr>
        <w:tc>
          <w:tcPr>
            <w:tcW w:w="5131" w:type="dxa"/>
            <w:gridSpan w:val="2"/>
          </w:tcPr>
          <w:p w14:paraId="1D9A6342" w14:textId="77777777" w:rsidR="00A4174E" w:rsidRDefault="002F3B7F">
            <w:pPr>
              <w:pStyle w:val="TableParagraph"/>
              <w:tabs>
                <w:tab w:val="left" w:pos="767"/>
              </w:tabs>
              <w:spacing w:line="240" w:lineRule="auto"/>
              <w:ind w:left="767" w:right="18" w:hanging="377"/>
              <w:rPr>
                <w:sz w:val="20"/>
              </w:rPr>
            </w:pPr>
            <w:r>
              <w:rPr>
                <w:spacing w:val="-6"/>
                <w:sz w:val="20"/>
              </w:rPr>
              <w:t>3.</w:t>
            </w:r>
            <w:r>
              <w:rPr>
                <w:sz w:val="20"/>
              </w:rPr>
              <w:tab/>
              <w:t>Greater than 10 through 22.8 pounds per hour, or greater</w:t>
            </w:r>
            <w:r>
              <w:rPr>
                <w:spacing w:val="-3"/>
                <w:sz w:val="20"/>
              </w:rPr>
              <w:t xml:space="preserve"> </w:t>
            </w:r>
            <w:r>
              <w:rPr>
                <w:sz w:val="20"/>
              </w:rPr>
              <w:t>than</w:t>
            </w:r>
            <w:r>
              <w:rPr>
                <w:spacing w:val="-5"/>
                <w:sz w:val="20"/>
              </w:rPr>
              <w:t xml:space="preserve"> </w:t>
            </w:r>
            <w:r>
              <w:rPr>
                <w:sz w:val="20"/>
              </w:rPr>
              <w:t>2.5</w:t>
            </w:r>
            <w:r>
              <w:rPr>
                <w:spacing w:val="-6"/>
                <w:sz w:val="20"/>
              </w:rPr>
              <w:t xml:space="preserve"> </w:t>
            </w:r>
            <w:r>
              <w:rPr>
                <w:sz w:val="20"/>
              </w:rPr>
              <w:t>through</w:t>
            </w:r>
            <w:r>
              <w:rPr>
                <w:spacing w:val="-5"/>
                <w:sz w:val="20"/>
              </w:rPr>
              <w:t xml:space="preserve"> </w:t>
            </w:r>
            <w:r>
              <w:rPr>
                <w:sz w:val="20"/>
              </w:rPr>
              <w:t>5.7</w:t>
            </w:r>
            <w:r>
              <w:rPr>
                <w:spacing w:val="-5"/>
                <w:sz w:val="20"/>
              </w:rPr>
              <w:t xml:space="preserve"> </w:t>
            </w:r>
            <w:r>
              <w:rPr>
                <w:sz w:val="20"/>
              </w:rPr>
              <w:t>pounds</w:t>
            </w:r>
            <w:r>
              <w:rPr>
                <w:spacing w:val="-5"/>
                <w:sz w:val="20"/>
              </w:rPr>
              <w:t xml:space="preserve"> </w:t>
            </w:r>
            <w:r>
              <w:rPr>
                <w:sz w:val="20"/>
              </w:rPr>
              <w:t>per</w:t>
            </w:r>
            <w:r>
              <w:rPr>
                <w:spacing w:val="-3"/>
                <w:sz w:val="20"/>
              </w:rPr>
              <w:t xml:space="preserve"> </w:t>
            </w:r>
            <w:r>
              <w:rPr>
                <w:sz w:val="20"/>
              </w:rPr>
              <w:t>hour</w:t>
            </w:r>
            <w:r>
              <w:rPr>
                <w:spacing w:val="-3"/>
                <w:sz w:val="20"/>
              </w:rPr>
              <w:t xml:space="preserve"> </w:t>
            </w:r>
            <w:r>
              <w:rPr>
                <w:sz w:val="20"/>
              </w:rPr>
              <w:t>for</w:t>
            </w:r>
            <w:r>
              <w:rPr>
                <w:spacing w:val="-3"/>
                <w:sz w:val="20"/>
              </w:rPr>
              <w:t xml:space="preserve"> </w:t>
            </w:r>
            <w:r>
              <w:rPr>
                <w:sz w:val="20"/>
              </w:rPr>
              <w:t>VOC</w:t>
            </w:r>
          </w:p>
          <w:p w14:paraId="46DE938C" w14:textId="77777777" w:rsidR="00A4174E" w:rsidRDefault="002F3B7F">
            <w:pPr>
              <w:pStyle w:val="TableParagraph"/>
              <w:ind w:left="767"/>
              <w:rPr>
                <w:sz w:val="13"/>
              </w:rPr>
            </w:pPr>
            <w:r>
              <w:rPr>
                <w:position w:val="2"/>
                <w:sz w:val="20"/>
              </w:rPr>
              <w:t>and</w:t>
            </w:r>
            <w:r>
              <w:rPr>
                <w:spacing w:val="-1"/>
                <w:position w:val="2"/>
                <w:sz w:val="20"/>
              </w:rPr>
              <w:t xml:space="preserve"> </w:t>
            </w:r>
            <w:r>
              <w:rPr>
                <w:spacing w:val="-5"/>
                <w:position w:val="2"/>
                <w:sz w:val="20"/>
              </w:rPr>
              <w:t>NO</w:t>
            </w:r>
            <w:r>
              <w:rPr>
                <w:spacing w:val="-5"/>
                <w:sz w:val="13"/>
              </w:rPr>
              <w:t>x</w:t>
            </w:r>
          </w:p>
        </w:tc>
        <w:tc>
          <w:tcPr>
            <w:tcW w:w="900" w:type="dxa"/>
          </w:tcPr>
          <w:p w14:paraId="63CF4104" w14:textId="77777777" w:rsidR="00A4174E" w:rsidRDefault="002F3B7F">
            <w:pPr>
              <w:pStyle w:val="TableParagraph"/>
              <w:spacing w:line="240" w:lineRule="auto"/>
              <w:ind w:left="11"/>
              <w:jc w:val="center"/>
              <w:rPr>
                <w:sz w:val="20"/>
              </w:rPr>
            </w:pPr>
            <w:r>
              <w:rPr>
                <w:w w:val="99"/>
                <w:sz w:val="20"/>
              </w:rPr>
              <w:t>M</w:t>
            </w:r>
          </w:p>
        </w:tc>
        <w:tc>
          <w:tcPr>
            <w:tcW w:w="809" w:type="dxa"/>
          </w:tcPr>
          <w:p w14:paraId="20FE2A85" w14:textId="77777777" w:rsidR="00A4174E" w:rsidRDefault="002F3B7F">
            <w:pPr>
              <w:pStyle w:val="TableParagraph"/>
              <w:spacing w:line="240" w:lineRule="auto"/>
              <w:ind w:right="9"/>
              <w:jc w:val="right"/>
              <w:rPr>
                <w:sz w:val="20"/>
              </w:rPr>
            </w:pPr>
            <w:r>
              <w:rPr>
                <w:spacing w:val="-2"/>
                <w:sz w:val="20"/>
              </w:rPr>
              <w:t>$600</w:t>
            </w:r>
            <w:r>
              <w:rPr>
                <w:spacing w:val="-2"/>
                <w:sz w:val="20"/>
                <w:vertAlign w:val="superscript"/>
              </w:rPr>
              <w:t>10</w:t>
            </w:r>
          </w:p>
        </w:tc>
        <w:tc>
          <w:tcPr>
            <w:tcW w:w="811" w:type="dxa"/>
          </w:tcPr>
          <w:p w14:paraId="51B1F1A7" w14:textId="77777777" w:rsidR="00A4174E" w:rsidRDefault="002F3B7F">
            <w:pPr>
              <w:pStyle w:val="TableParagraph"/>
              <w:spacing w:line="240" w:lineRule="auto"/>
              <w:ind w:right="11"/>
              <w:jc w:val="right"/>
              <w:rPr>
                <w:sz w:val="20"/>
              </w:rPr>
            </w:pPr>
            <w:r>
              <w:rPr>
                <w:spacing w:val="-2"/>
                <w:sz w:val="20"/>
              </w:rPr>
              <w:t>$1,200</w:t>
            </w:r>
            <w:r>
              <w:rPr>
                <w:spacing w:val="-2"/>
                <w:sz w:val="20"/>
                <w:vertAlign w:val="superscript"/>
              </w:rPr>
              <w:t>10</w:t>
            </w:r>
          </w:p>
        </w:tc>
        <w:tc>
          <w:tcPr>
            <w:tcW w:w="809" w:type="dxa"/>
          </w:tcPr>
          <w:p w14:paraId="32907C7E" w14:textId="77777777" w:rsidR="00A4174E" w:rsidRDefault="002F3B7F">
            <w:pPr>
              <w:pStyle w:val="TableParagraph"/>
              <w:spacing w:line="240" w:lineRule="auto"/>
              <w:ind w:right="9"/>
              <w:jc w:val="right"/>
              <w:rPr>
                <w:sz w:val="20"/>
              </w:rPr>
            </w:pPr>
            <w:r>
              <w:rPr>
                <w:spacing w:val="-2"/>
                <w:sz w:val="20"/>
              </w:rPr>
              <w:t>$3,000</w:t>
            </w:r>
            <w:r>
              <w:rPr>
                <w:spacing w:val="-2"/>
                <w:sz w:val="20"/>
                <w:vertAlign w:val="superscript"/>
              </w:rPr>
              <w:t>10</w:t>
            </w:r>
          </w:p>
        </w:tc>
        <w:tc>
          <w:tcPr>
            <w:tcW w:w="1080" w:type="dxa"/>
          </w:tcPr>
          <w:p w14:paraId="6C04CC08" w14:textId="77777777" w:rsidR="00A4174E" w:rsidRDefault="002F3B7F">
            <w:pPr>
              <w:pStyle w:val="TableParagraph"/>
              <w:spacing w:line="240" w:lineRule="auto"/>
              <w:ind w:right="12"/>
              <w:jc w:val="right"/>
              <w:rPr>
                <w:sz w:val="20"/>
              </w:rPr>
            </w:pPr>
            <w:r>
              <w:rPr>
                <w:spacing w:val="-2"/>
                <w:sz w:val="20"/>
              </w:rPr>
              <w:t>$9,000</w:t>
            </w:r>
            <w:r>
              <w:rPr>
                <w:spacing w:val="-2"/>
                <w:sz w:val="20"/>
                <w:vertAlign w:val="superscript"/>
              </w:rPr>
              <w:t>10</w:t>
            </w:r>
          </w:p>
        </w:tc>
      </w:tr>
      <w:tr w:rsidR="00A4174E" w14:paraId="102FD150" w14:textId="77777777">
        <w:trPr>
          <w:trHeight w:val="460"/>
        </w:trPr>
        <w:tc>
          <w:tcPr>
            <w:tcW w:w="5131" w:type="dxa"/>
            <w:gridSpan w:val="2"/>
          </w:tcPr>
          <w:p w14:paraId="165197C5" w14:textId="77777777" w:rsidR="00A4174E" w:rsidRDefault="002F3B7F">
            <w:pPr>
              <w:pStyle w:val="TableParagraph"/>
              <w:tabs>
                <w:tab w:val="left" w:pos="767"/>
              </w:tabs>
              <w:spacing w:line="230" w:lineRule="exact"/>
              <w:ind w:left="390"/>
              <w:rPr>
                <w:sz w:val="20"/>
              </w:rPr>
            </w:pPr>
            <w:r>
              <w:rPr>
                <w:spacing w:val="-5"/>
                <w:sz w:val="20"/>
              </w:rPr>
              <w:t>4.</w:t>
            </w:r>
            <w:r>
              <w:rPr>
                <w:sz w:val="20"/>
              </w:rPr>
              <w:tab/>
              <w:t>Greater</w:t>
            </w:r>
            <w:r>
              <w:rPr>
                <w:spacing w:val="-3"/>
                <w:sz w:val="20"/>
              </w:rPr>
              <w:t xml:space="preserve"> </w:t>
            </w:r>
            <w:r>
              <w:rPr>
                <w:sz w:val="20"/>
              </w:rPr>
              <w:t>than</w:t>
            </w:r>
            <w:r>
              <w:rPr>
                <w:spacing w:val="-3"/>
                <w:sz w:val="20"/>
              </w:rPr>
              <w:t xml:space="preserve"> </w:t>
            </w:r>
            <w:r>
              <w:rPr>
                <w:sz w:val="20"/>
              </w:rPr>
              <w:t>22.8</w:t>
            </w:r>
            <w:r>
              <w:rPr>
                <w:spacing w:val="-5"/>
                <w:sz w:val="20"/>
              </w:rPr>
              <w:t xml:space="preserve"> </w:t>
            </w:r>
            <w:r>
              <w:rPr>
                <w:sz w:val="20"/>
              </w:rPr>
              <w:t>pounds</w:t>
            </w:r>
            <w:r>
              <w:rPr>
                <w:spacing w:val="-5"/>
                <w:sz w:val="20"/>
              </w:rPr>
              <w:t xml:space="preserve"> </w:t>
            </w:r>
            <w:r>
              <w:rPr>
                <w:sz w:val="20"/>
              </w:rPr>
              <w:t>per</w:t>
            </w:r>
            <w:r>
              <w:rPr>
                <w:spacing w:val="-5"/>
                <w:sz w:val="20"/>
              </w:rPr>
              <w:t xml:space="preserve"> </w:t>
            </w:r>
            <w:r>
              <w:rPr>
                <w:sz w:val="20"/>
              </w:rPr>
              <w:t>hour,</w:t>
            </w:r>
            <w:r>
              <w:rPr>
                <w:spacing w:val="-6"/>
                <w:sz w:val="20"/>
              </w:rPr>
              <w:t xml:space="preserve"> </w:t>
            </w:r>
            <w:r>
              <w:rPr>
                <w:sz w:val="20"/>
              </w:rPr>
              <w:t>or</w:t>
            </w:r>
            <w:r>
              <w:rPr>
                <w:spacing w:val="-6"/>
                <w:sz w:val="20"/>
              </w:rPr>
              <w:t xml:space="preserve"> </w:t>
            </w:r>
            <w:r>
              <w:rPr>
                <w:sz w:val="20"/>
              </w:rPr>
              <w:t>greater</w:t>
            </w:r>
            <w:r>
              <w:rPr>
                <w:spacing w:val="-3"/>
                <w:sz w:val="20"/>
              </w:rPr>
              <w:t xml:space="preserve"> </w:t>
            </w:r>
            <w:r>
              <w:rPr>
                <w:sz w:val="20"/>
              </w:rPr>
              <w:t>than</w:t>
            </w:r>
            <w:r>
              <w:rPr>
                <w:spacing w:val="-3"/>
                <w:sz w:val="20"/>
              </w:rPr>
              <w:t xml:space="preserve"> </w:t>
            </w:r>
            <w:r>
              <w:rPr>
                <w:spacing w:val="-5"/>
                <w:sz w:val="20"/>
              </w:rPr>
              <w:t>5.7</w:t>
            </w:r>
          </w:p>
          <w:p w14:paraId="53382580" w14:textId="77777777" w:rsidR="00A4174E" w:rsidRDefault="002F3B7F">
            <w:pPr>
              <w:pStyle w:val="TableParagraph"/>
              <w:ind w:left="767"/>
              <w:rPr>
                <w:sz w:val="13"/>
              </w:rPr>
            </w:pPr>
            <w:r>
              <w:rPr>
                <w:position w:val="2"/>
                <w:sz w:val="20"/>
              </w:rPr>
              <w:t>pounds</w:t>
            </w:r>
            <w:r>
              <w:rPr>
                <w:spacing w:val="-4"/>
                <w:position w:val="2"/>
                <w:sz w:val="20"/>
              </w:rPr>
              <w:t xml:space="preserve"> </w:t>
            </w:r>
            <w:r>
              <w:rPr>
                <w:position w:val="2"/>
                <w:sz w:val="20"/>
              </w:rPr>
              <w:t>per</w:t>
            </w:r>
            <w:r>
              <w:rPr>
                <w:spacing w:val="-2"/>
                <w:position w:val="2"/>
                <w:sz w:val="20"/>
              </w:rPr>
              <w:t xml:space="preserve"> </w:t>
            </w:r>
            <w:r>
              <w:rPr>
                <w:position w:val="2"/>
                <w:sz w:val="20"/>
              </w:rPr>
              <w:t>hour</w:t>
            </w:r>
            <w:r>
              <w:rPr>
                <w:spacing w:val="-5"/>
                <w:position w:val="2"/>
                <w:sz w:val="20"/>
              </w:rPr>
              <w:t xml:space="preserve"> </w:t>
            </w:r>
            <w:r>
              <w:rPr>
                <w:position w:val="2"/>
                <w:sz w:val="20"/>
              </w:rPr>
              <w:t>for</w:t>
            </w:r>
            <w:r>
              <w:rPr>
                <w:spacing w:val="-4"/>
                <w:position w:val="2"/>
                <w:sz w:val="20"/>
              </w:rPr>
              <w:t xml:space="preserve"> </w:t>
            </w:r>
            <w:r>
              <w:rPr>
                <w:position w:val="2"/>
                <w:sz w:val="20"/>
              </w:rPr>
              <w:t>VOC</w:t>
            </w:r>
            <w:r>
              <w:rPr>
                <w:spacing w:val="-4"/>
                <w:position w:val="2"/>
                <w:sz w:val="20"/>
              </w:rPr>
              <w:t xml:space="preserve"> </w:t>
            </w:r>
            <w:r>
              <w:rPr>
                <w:position w:val="2"/>
                <w:sz w:val="20"/>
              </w:rPr>
              <w:t>and</w:t>
            </w:r>
            <w:r>
              <w:rPr>
                <w:spacing w:val="-4"/>
                <w:position w:val="2"/>
                <w:sz w:val="20"/>
              </w:rPr>
              <w:t xml:space="preserve"> </w:t>
            </w:r>
            <w:r>
              <w:rPr>
                <w:spacing w:val="-5"/>
                <w:position w:val="2"/>
                <w:sz w:val="20"/>
              </w:rPr>
              <w:t>NO</w:t>
            </w:r>
            <w:r>
              <w:rPr>
                <w:spacing w:val="-5"/>
                <w:sz w:val="13"/>
              </w:rPr>
              <w:t>x</w:t>
            </w:r>
          </w:p>
        </w:tc>
        <w:tc>
          <w:tcPr>
            <w:tcW w:w="900" w:type="dxa"/>
          </w:tcPr>
          <w:p w14:paraId="2C037D89" w14:textId="77777777" w:rsidR="00A4174E" w:rsidRDefault="002F3B7F">
            <w:pPr>
              <w:pStyle w:val="TableParagraph"/>
              <w:spacing w:line="240" w:lineRule="auto"/>
              <w:ind w:left="269" w:right="257"/>
              <w:jc w:val="center"/>
              <w:rPr>
                <w:sz w:val="20"/>
              </w:rPr>
            </w:pPr>
            <w:r>
              <w:rPr>
                <w:spacing w:val="-5"/>
                <w:sz w:val="20"/>
              </w:rPr>
              <w:t>NM</w:t>
            </w:r>
          </w:p>
        </w:tc>
        <w:tc>
          <w:tcPr>
            <w:tcW w:w="809" w:type="dxa"/>
          </w:tcPr>
          <w:p w14:paraId="1CF3C90A" w14:textId="77777777" w:rsidR="00A4174E" w:rsidRDefault="002F3B7F">
            <w:pPr>
              <w:pStyle w:val="TableParagraph"/>
              <w:spacing w:line="240" w:lineRule="auto"/>
              <w:ind w:right="9"/>
              <w:jc w:val="right"/>
              <w:rPr>
                <w:sz w:val="20"/>
              </w:rPr>
            </w:pPr>
            <w:r>
              <w:rPr>
                <w:spacing w:val="-2"/>
                <w:sz w:val="20"/>
              </w:rPr>
              <w:t>$1,000</w:t>
            </w:r>
            <w:r>
              <w:rPr>
                <w:spacing w:val="-2"/>
                <w:sz w:val="20"/>
                <w:vertAlign w:val="superscript"/>
              </w:rPr>
              <w:t>10</w:t>
            </w:r>
          </w:p>
        </w:tc>
        <w:tc>
          <w:tcPr>
            <w:tcW w:w="811" w:type="dxa"/>
          </w:tcPr>
          <w:p w14:paraId="4F74370F" w14:textId="77777777" w:rsidR="00A4174E" w:rsidRDefault="002F3B7F">
            <w:pPr>
              <w:pStyle w:val="TableParagraph"/>
              <w:spacing w:line="240" w:lineRule="auto"/>
              <w:ind w:right="11"/>
              <w:jc w:val="right"/>
              <w:rPr>
                <w:sz w:val="20"/>
              </w:rPr>
            </w:pPr>
            <w:r>
              <w:rPr>
                <w:spacing w:val="-2"/>
                <w:sz w:val="20"/>
              </w:rPr>
              <w:t>$2,000</w:t>
            </w:r>
            <w:r>
              <w:rPr>
                <w:spacing w:val="-2"/>
                <w:sz w:val="20"/>
                <w:vertAlign w:val="superscript"/>
              </w:rPr>
              <w:t>10</w:t>
            </w:r>
          </w:p>
        </w:tc>
        <w:tc>
          <w:tcPr>
            <w:tcW w:w="809" w:type="dxa"/>
          </w:tcPr>
          <w:p w14:paraId="38711DA8" w14:textId="77777777" w:rsidR="00A4174E" w:rsidRDefault="002F3B7F">
            <w:pPr>
              <w:pStyle w:val="TableParagraph"/>
              <w:spacing w:line="240" w:lineRule="auto"/>
              <w:ind w:right="9"/>
              <w:jc w:val="right"/>
              <w:rPr>
                <w:sz w:val="20"/>
              </w:rPr>
            </w:pPr>
            <w:r>
              <w:rPr>
                <w:spacing w:val="-2"/>
                <w:sz w:val="20"/>
              </w:rPr>
              <w:t>$5,000</w:t>
            </w:r>
            <w:r>
              <w:rPr>
                <w:spacing w:val="-2"/>
                <w:sz w:val="20"/>
                <w:vertAlign w:val="superscript"/>
              </w:rPr>
              <w:t>10</w:t>
            </w:r>
          </w:p>
        </w:tc>
        <w:tc>
          <w:tcPr>
            <w:tcW w:w="1080" w:type="dxa"/>
          </w:tcPr>
          <w:p w14:paraId="668B7C63" w14:textId="77777777" w:rsidR="00A4174E" w:rsidRDefault="002F3B7F">
            <w:pPr>
              <w:pStyle w:val="TableParagraph"/>
              <w:spacing w:line="240" w:lineRule="auto"/>
              <w:ind w:right="12"/>
              <w:jc w:val="right"/>
              <w:rPr>
                <w:sz w:val="20"/>
              </w:rPr>
            </w:pPr>
            <w:r>
              <w:rPr>
                <w:spacing w:val="-2"/>
                <w:sz w:val="20"/>
              </w:rPr>
              <w:t>$15,000</w:t>
            </w:r>
            <w:r>
              <w:rPr>
                <w:spacing w:val="-2"/>
                <w:sz w:val="20"/>
                <w:vertAlign w:val="superscript"/>
              </w:rPr>
              <w:t>10</w:t>
            </w:r>
          </w:p>
        </w:tc>
      </w:tr>
      <w:tr w:rsidR="00A4174E" w14:paraId="7462043B" w14:textId="77777777">
        <w:trPr>
          <w:trHeight w:val="525"/>
        </w:trPr>
        <w:tc>
          <w:tcPr>
            <w:tcW w:w="5131" w:type="dxa"/>
            <w:gridSpan w:val="2"/>
          </w:tcPr>
          <w:p w14:paraId="157D9A65" w14:textId="77777777" w:rsidR="00A4174E" w:rsidRDefault="002F3B7F">
            <w:pPr>
              <w:pStyle w:val="TableParagraph"/>
              <w:tabs>
                <w:tab w:val="left" w:pos="767"/>
              </w:tabs>
              <w:spacing w:line="240" w:lineRule="auto"/>
              <w:ind w:left="767" w:right="171" w:hanging="377"/>
              <w:rPr>
                <w:sz w:val="20"/>
              </w:rPr>
            </w:pPr>
            <w:r>
              <w:rPr>
                <w:spacing w:val="-6"/>
                <w:sz w:val="20"/>
              </w:rPr>
              <w:t>5.</w:t>
            </w:r>
            <w:r>
              <w:rPr>
                <w:sz w:val="20"/>
              </w:rPr>
              <w:tab/>
              <w:t>Regulated</w:t>
            </w:r>
            <w:r>
              <w:rPr>
                <w:spacing w:val="-7"/>
                <w:sz w:val="20"/>
              </w:rPr>
              <w:t xml:space="preserve"> </w:t>
            </w:r>
            <w:r>
              <w:rPr>
                <w:sz w:val="20"/>
              </w:rPr>
              <w:t>pursuant</w:t>
            </w:r>
            <w:r>
              <w:rPr>
                <w:spacing w:val="-8"/>
                <w:sz w:val="20"/>
              </w:rPr>
              <w:t xml:space="preserve"> </w:t>
            </w:r>
            <w:r>
              <w:rPr>
                <w:sz w:val="20"/>
              </w:rPr>
              <w:t>to</w:t>
            </w:r>
            <w:r>
              <w:rPr>
                <w:spacing w:val="-7"/>
                <w:sz w:val="20"/>
              </w:rPr>
              <w:t xml:space="preserve"> </w:t>
            </w:r>
            <w:r>
              <w:rPr>
                <w:sz w:val="20"/>
              </w:rPr>
              <w:t>NSPS,</w:t>
            </w:r>
            <w:r>
              <w:rPr>
                <w:spacing w:val="-7"/>
                <w:sz w:val="20"/>
              </w:rPr>
              <w:t xml:space="preserve"> </w:t>
            </w:r>
            <w:r>
              <w:rPr>
                <w:sz w:val="20"/>
              </w:rPr>
              <w:t>NESHAP,</w:t>
            </w:r>
            <w:r>
              <w:rPr>
                <w:spacing w:val="-7"/>
                <w:sz w:val="20"/>
              </w:rPr>
              <w:t xml:space="preserve"> </w:t>
            </w:r>
            <w:r>
              <w:rPr>
                <w:sz w:val="20"/>
              </w:rPr>
              <w:t>PSD,</w:t>
            </w:r>
            <w:r>
              <w:rPr>
                <w:spacing w:val="-8"/>
                <w:sz w:val="20"/>
              </w:rPr>
              <w:t xml:space="preserve"> </w:t>
            </w:r>
            <w:r>
              <w:rPr>
                <w:sz w:val="20"/>
              </w:rPr>
              <w:t>EOR, TXS, NJHAP, and HAP</w:t>
            </w:r>
            <w:r>
              <w:rPr>
                <w:sz w:val="20"/>
                <w:vertAlign w:val="superscript"/>
              </w:rPr>
              <w:t>6</w:t>
            </w:r>
          </w:p>
        </w:tc>
        <w:tc>
          <w:tcPr>
            <w:tcW w:w="900" w:type="dxa"/>
          </w:tcPr>
          <w:p w14:paraId="0E98CE3D" w14:textId="77777777" w:rsidR="00A4174E" w:rsidRDefault="002F3B7F">
            <w:pPr>
              <w:pStyle w:val="TableParagraph"/>
              <w:spacing w:line="240" w:lineRule="auto"/>
              <w:ind w:left="269" w:right="257"/>
              <w:jc w:val="center"/>
              <w:rPr>
                <w:sz w:val="20"/>
              </w:rPr>
            </w:pPr>
            <w:r>
              <w:rPr>
                <w:spacing w:val="-5"/>
                <w:sz w:val="20"/>
              </w:rPr>
              <w:t>NM</w:t>
            </w:r>
          </w:p>
        </w:tc>
        <w:tc>
          <w:tcPr>
            <w:tcW w:w="809" w:type="dxa"/>
          </w:tcPr>
          <w:p w14:paraId="172CC0D2" w14:textId="77777777" w:rsidR="00A4174E" w:rsidRDefault="002F3B7F">
            <w:pPr>
              <w:pStyle w:val="TableParagraph"/>
              <w:spacing w:line="240" w:lineRule="auto"/>
              <w:ind w:right="10"/>
              <w:jc w:val="right"/>
              <w:rPr>
                <w:sz w:val="20"/>
              </w:rPr>
            </w:pPr>
            <w:r>
              <w:rPr>
                <w:spacing w:val="-2"/>
                <w:sz w:val="20"/>
              </w:rPr>
              <w:t>$2,000</w:t>
            </w:r>
          </w:p>
        </w:tc>
        <w:tc>
          <w:tcPr>
            <w:tcW w:w="811" w:type="dxa"/>
          </w:tcPr>
          <w:p w14:paraId="2AEDF6C8" w14:textId="77777777" w:rsidR="00A4174E" w:rsidRDefault="002F3B7F">
            <w:pPr>
              <w:pStyle w:val="TableParagraph"/>
              <w:spacing w:line="240" w:lineRule="auto"/>
              <w:ind w:right="13"/>
              <w:jc w:val="right"/>
              <w:rPr>
                <w:sz w:val="20"/>
              </w:rPr>
            </w:pPr>
            <w:r>
              <w:rPr>
                <w:spacing w:val="-2"/>
                <w:sz w:val="20"/>
              </w:rPr>
              <w:t>$4,000</w:t>
            </w:r>
          </w:p>
        </w:tc>
        <w:tc>
          <w:tcPr>
            <w:tcW w:w="809" w:type="dxa"/>
          </w:tcPr>
          <w:p w14:paraId="06211CDE" w14:textId="77777777" w:rsidR="00A4174E" w:rsidRDefault="002F3B7F">
            <w:pPr>
              <w:pStyle w:val="TableParagraph"/>
              <w:spacing w:line="240" w:lineRule="auto"/>
              <w:ind w:right="9"/>
              <w:jc w:val="right"/>
              <w:rPr>
                <w:sz w:val="20"/>
              </w:rPr>
            </w:pPr>
            <w:r>
              <w:rPr>
                <w:spacing w:val="-2"/>
                <w:sz w:val="20"/>
              </w:rPr>
              <w:t>$10,000</w:t>
            </w:r>
          </w:p>
        </w:tc>
        <w:tc>
          <w:tcPr>
            <w:tcW w:w="1080" w:type="dxa"/>
          </w:tcPr>
          <w:p w14:paraId="3F5D2BB1" w14:textId="77777777" w:rsidR="00A4174E" w:rsidRDefault="002F3B7F">
            <w:pPr>
              <w:pStyle w:val="TableParagraph"/>
              <w:spacing w:line="240" w:lineRule="auto"/>
              <w:ind w:right="12"/>
              <w:jc w:val="right"/>
              <w:rPr>
                <w:sz w:val="20"/>
              </w:rPr>
            </w:pPr>
            <w:r>
              <w:rPr>
                <w:spacing w:val="-2"/>
                <w:sz w:val="20"/>
              </w:rPr>
              <w:t>$30,000</w:t>
            </w:r>
          </w:p>
        </w:tc>
      </w:tr>
    </w:tbl>
    <w:p w14:paraId="6F4950F4" w14:textId="77777777" w:rsidR="00A4174E" w:rsidRDefault="00A4174E">
      <w:pPr>
        <w:pStyle w:val="BodyText"/>
        <w:spacing w:before="2" w:after="1"/>
      </w:pPr>
    </w:p>
    <w:tbl>
      <w:tblPr>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91"/>
        <w:gridCol w:w="3149"/>
        <w:gridCol w:w="900"/>
        <w:gridCol w:w="811"/>
        <w:gridCol w:w="809"/>
        <w:gridCol w:w="900"/>
        <w:gridCol w:w="1080"/>
      </w:tblGrid>
      <w:tr w:rsidR="00A4174E" w14:paraId="01931C36" w14:textId="77777777">
        <w:trPr>
          <w:trHeight w:val="921"/>
        </w:trPr>
        <w:tc>
          <w:tcPr>
            <w:tcW w:w="1891" w:type="dxa"/>
          </w:tcPr>
          <w:p w14:paraId="6AB394DA" w14:textId="77777777" w:rsidR="00A4174E" w:rsidRDefault="00A4174E">
            <w:pPr>
              <w:pStyle w:val="TableParagraph"/>
              <w:spacing w:line="240" w:lineRule="auto"/>
            </w:pPr>
          </w:p>
          <w:p w14:paraId="066264E9" w14:textId="77777777" w:rsidR="00A4174E" w:rsidRDefault="00A4174E">
            <w:pPr>
              <w:pStyle w:val="TableParagraph"/>
              <w:spacing w:line="240" w:lineRule="auto"/>
            </w:pPr>
          </w:p>
          <w:p w14:paraId="07C5FFD6" w14:textId="77777777" w:rsidR="00A4174E" w:rsidRDefault="002F3B7F">
            <w:pPr>
              <w:pStyle w:val="TableParagraph"/>
              <w:spacing w:before="185"/>
              <w:ind w:left="30"/>
              <w:rPr>
                <w:b/>
                <w:sz w:val="20"/>
              </w:rPr>
            </w:pPr>
            <w:r>
              <w:rPr>
                <w:b/>
                <w:spacing w:val="-2"/>
                <w:sz w:val="20"/>
              </w:rPr>
              <w:t>Citation</w:t>
            </w:r>
          </w:p>
        </w:tc>
        <w:tc>
          <w:tcPr>
            <w:tcW w:w="3149" w:type="dxa"/>
            <w:tcBorders>
              <w:right w:val="single" w:sz="4" w:space="0" w:color="000000"/>
            </w:tcBorders>
          </w:tcPr>
          <w:p w14:paraId="51F46944" w14:textId="77777777" w:rsidR="00A4174E" w:rsidRDefault="00A4174E">
            <w:pPr>
              <w:pStyle w:val="TableParagraph"/>
              <w:spacing w:line="240" w:lineRule="auto"/>
            </w:pPr>
          </w:p>
          <w:p w14:paraId="28773C35" w14:textId="77777777" w:rsidR="00A4174E" w:rsidRDefault="00A4174E">
            <w:pPr>
              <w:pStyle w:val="TableParagraph"/>
              <w:spacing w:line="240" w:lineRule="auto"/>
            </w:pPr>
          </w:p>
          <w:p w14:paraId="014D8351" w14:textId="77777777" w:rsidR="00A4174E" w:rsidRDefault="002F3B7F">
            <w:pPr>
              <w:pStyle w:val="TableParagraph"/>
              <w:spacing w:before="185"/>
              <w:ind w:left="31"/>
              <w:rPr>
                <w:b/>
                <w:sz w:val="20"/>
              </w:rPr>
            </w:pPr>
            <w:r>
              <w:rPr>
                <w:b/>
                <w:sz w:val="20"/>
              </w:rPr>
              <w:t>Rule</w:t>
            </w:r>
            <w:r>
              <w:rPr>
                <w:b/>
                <w:spacing w:val="-6"/>
                <w:sz w:val="20"/>
              </w:rPr>
              <w:t xml:space="preserve"> </w:t>
            </w:r>
            <w:r>
              <w:rPr>
                <w:b/>
                <w:spacing w:val="-2"/>
                <w:sz w:val="20"/>
              </w:rPr>
              <w:t>Summary</w:t>
            </w:r>
          </w:p>
        </w:tc>
        <w:tc>
          <w:tcPr>
            <w:tcW w:w="900" w:type="dxa"/>
            <w:tcBorders>
              <w:top w:val="single" w:sz="4" w:space="0" w:color="000000"/>
              <w:left w:val="single" w:sz="4" w:space="0" w:color="000000"/>
              <w:bottom w:val="single" w:sz="4" w:space="0" w:color="000000"/>
              <w:right w:val="single" w:sz="4" w:space="0" w:color="000000"/>
            </w:tcBorders>
          </w:tcPr>
          <w:p w14:paraId="15B36789" w14:textId="77777777" w:rsidR="00A4174E" w:rsidRDefault="00A4174E">
            <w:pPr>
              <w:pStyle w:val="TableParagraph"/>
              <w:spacing w:line="240" w:lineRule="auto"/>
            </w:pPr>
          </w:p>
          <w:p w14:paraId="1E97B396" w14:textId="77777777" w:rsidR="00A4174E" w:rsidRDefault="002F3B7F">
            <w:pPr>
              <w:pStyle w:val="TableParagraph"/>
              <w:spacing w:before="188" w:line="230" w:lineRule="atLeast"/>
              <w:ind w:left="57" w:firstLine="69"/>
              <w:rPr>
                <w:b/>
                <w:sz w:val="20"/>
              </w:rPr>
            </w:pPr>
            <w:r>
              <w:rPr>
                <w:b/>
                <w:sz w:val="20"/>
              </w:rPr>
              <w:t xml:space="preserve">Type of </w:t>
            </w:r>
            <w:r>
              <w:rPr>
                <w:b/>
                <w:spacing w:val="-2"/>
                <w:sz w:val="20"/>
              </w:rPr>
              <w:t>Violation</w:t>
            </w:r>
          </w:p>
        </w:tc>
        <w:tc>
          <w:tcPr>
            <w:tcW w:w="811" w:type="dxa"/>
            <w:tcBorders>
              <w:top w:val="single" w:sz="4" w:space="0" w:color="000000"/>
              <w:left w:val="single" w:sz="4" w:space="0" w:color="000000"/>
              <w:bottom w:val="nil"/>
              <w:right w:val="single" w:sz="4" w:space="0" w:color="000000"/>
            </w:tcBorders>
          </w:tcPr>
          <w:p w14:paraId="3CD1450A" w14:textId="77777777" w:rsidR="00A4174E" w:rsidRDefault="00A4174E">
            <w:pPr>
              <w:pStyle w:val="TableParagraph"/>
              <w:spacing w:line="240" w:lineRule="auto"/>
            </w:pPr>
          </w:p>
          <w:p w14:paraId="43527406" w14:textId="77777777" w:rsidR="00A4174E" w:rsidRDefault="002F3B7F">
            <w:pPr>
              <w:pStyle w:val="TableParagraph"/>
              <w:spacing w:before="188" w:line="230" w:lineRule="atLeast"/>
              <w:ind w:left="127" w:right="9" w:firstLine="244"/>
              <w:rPr>
                <w:b/>
                <w:sz w:val="20"/>
              </w:rPr>
            </w:pPr>
            <w:r>
              <w:rPr>
                <w:b/>
                <w:spacing w:val="-2"/>
                <w:sz w:val="20"/>
              </w:rPr>
              <w:t>First Offense</w:t>
            </w:r>
          </w:p>
        </w:tc>
        <w:tc>
          <w:tcPr>
            <w:tcW w:w="809" w:type="dxa"/>
            <w:tcBorders>
              <w:top w:val="single" w:sz="4" w:space="0" w:color="000000"/>
              <w:left w:val="single" w:sz="4" w:space="0" w:color="000000"/>
              <w:bottom w:val="nil"/>
              <w:right w:val="single" w:sz="4" w:space="0" w:color="000000"/>
            </w:tcBorders>
          </w:tcPr>
          <w:p w14:paraId="4D39F52D" w14:textId="77777777" w:rsidR="00A4174E" w:rsidRDefault="00A4174E">
            <w:pPr>
              <w:pStyle w:val="TableParagraph"/>
              <w:spacing w:line="240" w:lineRule="auto"/>
            </w:pPr>
          </w:p>
          <w:p w14:paraId="437FA7DF" w14:textId="77777777" w:rsidR="00A4174E" w:rsidRDefault="002F3B7F">
            <w:pPr>
              <w:pStyle w:val="TableParagraph"/>
              <w:spacing w:before="188" w:line="230" w:lineRule="atLeast"/>
              <w:ind w:left="127" w:right="7" w:firstLine="45"/>
              <w:rPr>
                <w:b/>
                <w:sz w:val="20"/>
              </w:rPr>
            </w:pPr>
            <w:r>
              <w:rPr>
                <w:b/>
                <w:spacing w:val="-2"/>
                <w:sz w:val="20"/>
              </w:rPr>
              <w:t>Second Offense</w:t>
            </w:r>
          </w:p>
        </w:tc>
        <w:tc>
          <w:tcPr>
            <w:tcW w:w="900" w:type="dxa"/>
            <w:tcBorders>
              <w:top w:val="single" w:sz="4" w:space="0" w:color="000000"/>
              <w:left w:val="single" w:sz="4" w:space="0" w:color="000000"/>
              <w:bottom w:val="nil"/>
              <w:right w:val="single" w:sz="4" w:space="0" w:color="000000"/>
            </w:tcBorders>
          </w:tcPr>
          <w:p w14:paraId="1357FEC4" w14:textId="77777777" w:rsidR="00A4174E" w:rsidRDefault="00A4174E">
            <w:pPr>
              <w:pStyle w:val="TableParagraph"/>
              <w:spacing w:line="240" w:lineRule="auto"/>
            </w:pPr>
          </w:p>
          <w:p w14:paraId="31D55622" w14:textId="77777777" w:rsidR="00A4174E" w:rsidRDefault="002F3B7F">
            <w:pPr>
              <w:pStyle w:val="TableParagraph"/>
              <w:spacing w:before="188" w:line="230" w:lineRule="atLeast"/>
              <w:ind w:left="215" w:right="13" w:firstLine="158"/>
              <w:rPr>
                <w:b/>
                <w:sz w:val="20"/>
              </w:rPr>
            </w:pPr>
            <w:r>
              <w:rPr>
                <w:b/>
                <w:spacing w:val="-4"/>
                <w:sz w:val="20"/>
              </w:rPr>
              <w:t xml:space="preserve">Third </w:t>
            </w:r>
            <w:r>
              <w:rPr>
                <w:b/>
                <w:spacing w:val="-2"/>
                <w:sz w:val="20"/>
              </w:rPr>
              <w:t>Offense</w:t>
            </w:r>
          </w:p>
        </w:tc>
        <w:tc>
          <w:tcPr>
            <w:tcW w:w="1080" w:type="dxa"/>
            <w:tcBorders>
              <w:top w:val="single" w:sz="4" w:space="0" w:color="000000"/>
              <w:left w:val="single" w:sz="4" w:space="0" w:color="000000"/>
              <w:bottom w:val="nil"/>
              <w:right w:val="single" w:sz="4" w:space="0" w:color="000000"/>
            </w:tcBorders>
          </w:tcPr>
          <w:p w14:paraId="60562147" w14:textId="77777777" w:rsidR="00A4174E" w:rsidRDefault="002F3B7F">
            <w:pPr>
              <w:pStyle w:val="TableParagraph"/>
              <w:spacing w:line="240" w:lineRule="auto"/>
              <w:ind w:right="17"/>
              <w:jc w:val="right"/>
              <w:rPr>
                <w:b/>
                <w:sz w:val="20"/>
              </w:rPr>
            </w:pPr>
            <w:r>
              <w:rPr>
                <w:b/>
                <w:sz w:val="20"/>
              </w:rPr>
              <w:t>Fourth</w:t>
            </w:r>
            <w:r>
              <w:rPr>
                <w:b/>
                <w:spacing w:val="-7"/>
                <w:sz w:val="20"/>
              </w:rPr>
              <w:t xml:space="preserve"> </w:t>
            </w:r>
            <w:r>
              <w:rPr>
                <w:b/>
                <w:spacing w:val="-5"/>
                <w:sz w:val="20"/>
              </w:rPr>
              <w:t>and</w:t>
            </w:r>
          </w:p>
          <w:p w14:paraId="63479335" w14:textId="77777777" w:rsidR="00A4174E" w:rsidRDefault="002F3B7F">
            <w:pPr>
              <w:pStyle w:val="TableParagraph"/>
              <w:spacing w:line="240" w:lineRule="auto"/>
              <w:ind w:left="62" w:right="16" w:firstLine="556"/>
              <w:jc w:val="right"/>
              <w:rPr>
                <w:b/>
                <w:sz w:val="20"/>
              </w:rPr>
            </w:pPr>
            <w:r>
              <w:rPr>
                <w:b/>
                <w:spacing w:val="-4"/>
                <w:sz w:val="20"/>
              </w:rPr>
              <w:t xml:space="preserve">Each </w:t>
            </w:r>
            <w:r>
              <w:rPr>
                <w:b/>
                <w:spacing w:val="-2"/>
                <w:sz w:val="20"/>
              </w:rPr>
              <w:t>Subsequent</w:t>
            </w:r>
          </w:p>
          <w:p w14:paraId="4BE7401B" w14:textId="77777777" w:rsidR="00A4174E" w:rsidRDefault="002F3B7F">
            <w:pPr>
              <w:pStyle w:val="TableParagraph"/>
              <w:spacing w:before="1"/>
              <w:ind w:right="17"/>
              <w:jc w:val="right"/>
              <w:rPr>
                <w:b/>
                <w:sz w:val="20"/>
              </w:rPr>
            </w:pPr>
            <w:r>
              <w:rPr>
                <w:b/>
                <w:spacing w:val="-2"/>
                <w:sz w:val="20"/>
              </w:rPr>
              <w:t>Offense</w:t>
            </w:r>
          </w:p>
        </w:tc>
      </w:tr>
      <w:tr w:rsidR="00A4174E" w14:paraId="150FC709" w14:textId="77777777">
        <w:trPr>
          <w:trHeight w:val="688"/>
        </w:trPr>
        <w:tc>
          <w:tcPr>
            <w:tcW w:w="1891" w:type="dxa"/>
          </w:tcPr>
          <w:p w14:paraId="03ADF347"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22.3(c)</w:t>
            </w:r>
          </w:p>
        </w:tc>
        <w:tc>
          <w:tcPr>
            <w:tcW w:w="3149" w:type="dxa"/>
            <w:tcBorders>
              <w:right w:val="single" w:sz="4" w:space="0" w:color="000000"/>
            </w:tcBorders>
          </w:tcPr>
          <w:p w14:paraId="435A8BFD" w14:textId="77777777" w:rsidR="00A4174E" w:rsidRDefault="002F3B7F">
            <w:pPr>
              <w:pStyle w:val="TableParagraph"/>
              <w:spacing w:line="240" w:lineRule="auto"/>
              <w:ind w:left="31"/>
              <w:rPr>
                <w:sz w:val="20"/>
              </w:rPr>
            </w:pPr>
            <w:r>
              <w:rPr>
                <w:sz w:val="20"/>
              </w:rPr>
              <w:t>Emissions</w:t>
            </w:r>
            <w:r>
              <w:rPr>
                <w:spacing w:val="-8"/>
                <w:sz w:val="20"/>
              </w:rPr>
              <w:t xml:space="preserve"> </w:t>
            </w:r>
            <w:r>
              <w:rPr>
                <w:sz w:val="20"/>
              </w:rPr>
              <w:t>Not</w:t>
            </w:r>
            <w:r>
              <w:rPr>
                <w:spacing w:val="-7"/>
                <w:sz w:val="20"/>
              </w:rPr>
              <w:t xml:space="preserve"> </w:t>
            </w:r>
            <w:r>
              <w:rPr>
                <w:sz w:val="20"/>
              </w:rPr>
              <w:t>Detected</w:t>
            </w:r>
            <w:r>
              <w:rPr>
                <w:spacing w:val="-6"/>
                <w:sz w:val="20"/>
              </w:rPr>
              <w:t xml:space="preserve"> </w:t>
            </w:r>
            <w:r>
              <w:rPr>
                <w:spacing w:val="-5"/>
                <w:sz w:val="20"/>
              </w:rPr>
              <w:t>by</w:t>
            </w:r>
          </w:p>
          <w:p w14:paraId="03B939CB" w14:textId="77777777" w:rsidR="00A4174E" w:rsidRDefault="002F3B7F">
            <w:pPr>
              <w:pStyle w:val="TableParagraph"/>
              <w:spacing w:line="228" w:lineRule="exact"/>
              <w:ind w:left="31"/>
              <w:rPr>
                <w:sz w:val="20"/>
              </w:rPr>
            </w:pPr>
            <w:r>
              <w:rPr>
                <w:sz w:val="20"/>
              </w:rPr>
              <w:t>Continuous</w:t>
            </w:r>
            <w:r>
              <w:rPr>
                <w:spacing w:val="-12"/>
                <w:sz w:val="20"/>
              </w:rPr>
              <w:t xml:space="preserve"> </w:t>
            </w:r>
            <w:r>
              <w:rPr>
                <w:sz w:val="20"/>
              </w:rPr>
              <w:t>Monitoring</w:t>
            </w:r>
            <w:r>
              <w:rPr>
                <w:spacing w:val="-11"/>
                <w:sz w:val="20"/>
              </w:rPr>
              <w:t xml:space="preserve"> </w:t>
            </w:r>
            <w:r>
              <w:rPr>
                <w:sz w:val="20"/>
              </w:rPr>
              <w:t>System</w:t>
            </w:r>
            <w:r>
              <w:rPr>
                <w:spacing w:val="-11"/>
                <w:sz w:val="20"/>
              </w:rPr>
              <w:t xml:space="preserve"> </w:t>
            </w:r>
            <w:r>
              <w:rPr>
                <w:sz w:val="20"/>
              </w:rPr>
              <w:t>or Stack Test</w:t>
            </w:r>
          </w:p>
        </w:tc>
        <w:tc>
          <w:tcPr>
            <w:tcW w:w="4500" w:type="dxa"/>
            <w:gridSpan w:val="5"/>
            <w:vMerge w:val="restart"/>
            <w:tcBorders>
              <w:top w:val="nil"/>
              <w:left w:val="single" w:sz="4" w:space="0" w:color="000000"/>
              <w:right w:val="single" w:sz="4" w:space="0" w:color="000000"/>
            </w:tcBorders>
          </w:tcPr>
          <w:p w14:paraId="73EAE2E8" w14:textId="77777777" w:rsidR="00A4174E" w:rsidRDefault="00A4174E">
            <w:pPr>
              <w:pStyle w:val="TableParagraph"/>
              <w:spacing w:line="240" w:lineRule="auto"/>
              <w:rPr>
                <w:sz w:val="18"/>
              </w:rPr>
            </w:pPr>
          </w:p>
        </w:tc>
      </w:tr>
      <w:tr w:rsidR="00A4174E" w14:paraId="4E3E23D7" w14:textId="77777777">
        <w:trPr>
          <w:trHeight w:val="229"/>
        </w:trPr>
        <w:tc>
          <w:tcPr>
            <w:tcW w:w="1891" w:type="dxa"/>
          </w:tcPr>
          <w:p w14:paraId="1953555A"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22.3(d)</w:t>
            </w:r>
          </w:p>
        </w:tc>
        <w:tc>
          <w:tcPr>
            <w:tcW w:w="3149" w:type="dxa"/>
            <w:tcBorders>
              <w:right w:val="single" w:sz="4" w:space="0" w:color="000000"/>
            </w:tcBorders>
          </w:tcPr>
          <w:p w14:paraId="2CFE1033" w14:textId="77777777" w:rsidR="00A4174E" w:rsidRDefault="002F3B7F">
            <w:pPr>
              <w:pStyle w:val="TableParagraph"/>
              <w:ind w:left="31"/>
              <w:rPr>
                <w:sz w:val="20"/>
              </w:rPr>
            </w:pPr>
            <w:r>
              <w:rPr>
                <w:sz w:val="20"/>
              </w:rPr>
              <w:t>Proper</w:t>
            </w:r>
            <w:r>
              <w:rPr>
                <w:spacing w:val="-4"/>
                <w:sz w:val="20"/>
              </w:rPr>
              <w:t xml:space="preserve"> </w:t>
            </w:r>
            <w:r>
              <w:rPr>
                <w:spacing w:val="-2"/>
                <w:sz w:val="20"/>
              </w:rPr>
              <w:t>Operation</w:t>
            </w:r>
          </w:p>
        </w:tc>
        <w:tc>
          <w:tcPr>
            <w:tcW w:w="4500" w:type="dxa"/>
            <w:gridSpan w:val="5"/>
            <w:vMerge/>
            <w:tcBorders>
              <w:top w:val="nil"/>
              <w:left w:val="single" w:sz="4" w:space="0" w:color="000000"/>
              <w:right w:val="single" w:sz="4" w:space="0" w:color="000000"/>
            </w:tcBorders>
          </w:tcPr>
          <w:p w14:paraId="29C03857" w14:textId="77777777" w:rsidR="00A4174E" w:rsidRDefault="00A4174E">
            <w:pPr>
              <w:rPr>
                <w:sz w:val="2"/>
                <w:szCs w:val="2"/>
              </w:rPr>
            </w:pPr>
          </w:p>
        </w:tc>
      </w:tr>
      <w:tr w:rsidR="00A4174E" w14:paraId="3A64B389" w14:textId="77777777">
        <w:trPr>
          <w:trHeight w:val="232"/>
        </w:trPr>
        <w:tc>
          <w:tcPr>
            <w:tcW w:w="1891" w:type="dxa"/>
          </w:tcPr>
          <w:p w14:paraId="40F1DED3" w14:textId="77777777" w:rsidR="00A4174E" w:rsidRDefault="002F3B7F">
            <w:pPr>
              <w:pStyle w:val="TableParagraph"/>
              <w:spacing w:before="2"/>
              <w:ind w:left="30"/>
              <w:rPr>
                <w:sz w:val="20"/>
              </w:rPr>
            </w:pPr>
            <w:r>
              <w:rPr>
                <w:sz w:val="20"/>
              </w:rPr>
              <w:t>N.J.A.C.</w:t>
            </w:r>
            <w:r>
              <w:rPr>
                <w:spacing w:val="-11"/>
                <w:sz w:val="20"/>
              </w:rPr>
              <w:t xml:space="preserve"> </w:t>
            </w:r>
            <w:r>
              <w:rPr>
                <w:sz w:val="20"/>
              </w:rPr>
              <w:t>7:27-</w:t>
            </w:r>
            <w:r>
              <w:rPr>
                <w:spacing w:val="-2"/>
                <w:sz w:val="20"/>
              </w:rPr>
              <w:t>22.3(e)</w:t>
            </w:r>
          </w:p>
        </w:tc>
        <w:tc>
          <w:tcPr>
            <w:tcW w:w="3149" w:type="dxa"/>
            <w:tcBorders>
              <w:right w:val="single" w:sz="4" w:space="0" w:color="000000"/>
            </w:tcBorders>
          </w:tcPr>
          <w:p w14:paraId="19FE17D3" w14:textId="77777777" w:rsidR="00A4174E" w:rsidRDefault="002F3B7F">
            <w:pPr>
              <w:pStyle w:val="TableParagraph"/>
              <w:spacing w:before="2"/>
              <w:ind w:left="31"/>
              <w:rPr>
                <w:sz w:val="20"/>
              </w:rPr>
            </w:pPr>
            <w:r>
              <w:rPr>
                <w:sz w:val="20"/>
              </w:rPr>
              <w:t>Other</w:t>
            </w:r>
            <w:r>
              <w:rPr>
                <w:spacing w:val="-4"/>
                <w:sz w:val="20"/>
              </w:rPr>
              <w:t xml:space="preserve"> </w:t>
            </w:r>
            <w:r>
              <w:rPr>
                <w:spacing w:val="-2"/>
                <w:sz w:val="20"/>
              </w:rPr>
              <w:t>Conditions</w:t>
            </w:r>
          </w:p>
        </w:tc>
        <w:tc>
          <w:tcPr>
            <w:tcW w:w="4500" w:type="dxa"/>
            <w:gridSpan w:val="5"/>
            <w:vMerge/>
            <w:tcBorders>
              <w:top w:val="nil"/>
              <w:left w:val="single" w:sz="4" w:space="0" w:color="000000"/>
              <w:right w:val="single" w:sz="4" w:space="0" w:color="000000"/>
            </w:tcBorders>
          </w:tcPr>
          <w:p w14:paraId="43E4C4F5" w14:textId="77777777" w:rsidR="00A4174E" w:rsidRDefault="00A4174E">
            <w:pPr>
              <w:rPr>
                <w:sz w:val="2"/>
                <w:szCs w:val="2"/>
              </w:rPr>
            </w:pPr>
          </w:p>
        </w:tc>
      </w:tr>
      <w:tr w:rsidR="00A4174E" w14:paraId="181974FC" w14:textId="77777777">
        <w:trPr>
          <w:trHeight w:val="229"/>
        </w:trPr>
        <w:tc>
          <w:tcPr>
            <w:tcW w:w="5040" w:type="dxa"/>
            <w:gridSpan w:val="2"/>
            <w:tcBorders>
              <w:right w:val="single" w:sz="4" w:space="0" w:color="000000"/>
            </w:tcBorders>
          </w:tcPr>
          <w:p w14:paraId="44486204" w14:textId="77777777" w:rsidR="00A4174E" w:rsidRDefault="002F3B7F">
            <w:pPr>
              <w:pStyle w:val="TableParagraph"/>
              <w:ind w:left="390"/>
              <w:rPr>
                <w:sz w:val="20"/>
              </w:rPr>
            </w:pPr>
            <w:r>
              <w:rPr>
                <w:sz w:val="20"/>
              </w:rPr>
              <w:t>Class:</w:t>
            </w:r>
            <w:r>
              <w:rPr>
                <w:spacing w:val="-6"/>
                <w:sz w:val="20"/>
              </w:rPr>
              <w:t xml:space="preserve"> </w:t>
            </w:r>
            <w:r>
              <w:rPr>
                <w:sz w:val="20"/>
              </w:rPr>
              <w:t>Emission</w:t>
            </w:r>
            <w:r>
              <w:rPr>
                <w:spacing w:val="-4"/>
                <w:sz w:val="20"/>
              </w:rPr>
              <w:t xml:space="preserve"> </w:t>
            </w:r>
            <w:r>
              <w:rPr>
                <w:sz w:val="20"/>
              </w:rPr>
              <w:t>of</w:t>
            </w:r>
            <w:r>
              <w:rPr>
                <w:spacing w:val="-5"/>
                <w:sz w:val="20"/>
              </w:rPr>
              <w:t xml:space="preserve"> </w:t>
            </w:r>
            <w:r>
              <w:rPr>
                <w:sz w:val="20"/>
              </w:rPr>
              <w:t>Source</w:t>
            </w:r>
            <w:r>
              <w:rPr>
                <w:spacing w:val="-5"/>
                <w:sz w:val="20"/>
              </w:rPr>
              <w:t xml:space="preserve"> </w:t>
            </w:r>
            <w:r>
              <w:rPr>
                <w:spacing w:val="-2"/>
                <w:sz w:val="20"/>
              </w:rPr>
              <w:t>Operation</w:t>
            </w:r>
          </w:p>
        </w:tc>
        <w:tc>
          <w:tcPr>
            <w:tcW w:w="4500" w:type="dxa"/>
            <w:gridSpan w:val="5"/>
            <w:vMerge/>
            <w:tcBorders>
              <w:top w:val="nil"/>
              <w:left w:val="single" w:sz="4" w:space="0" w:color="000000"/>
              <w:right w:val="single" w:sz="4" w:space="0" w:color="000000"/>
            </w:tcBorders>
          </w:tcPr>
          <w:p w14:paraId="27E505BA" w14:textId="77777777" w:rsidR="00A4174E" w:rsidRDefault="00A4174E">
            <w:pPr>
              <w:rPr>
                <w:sz w:val="2"/>
                <w:szCs w:val="2"/>
              </w:rPr>
            </w:pPr>
          </w:p>
        </w:tc>
      </w:tr>
      <w:tr w:rsidR="00A4174E" w14:paraId="1B44B6CA" w14:textId="77777777">
        <w:trPr>
          <w:trHeight w:val="460"/>
        </w:trPr>
        <w:tc>
          <w:tcPr>
            <w:tcW w:w="5040" w:type="dxa"/>
            <w:gridSpan w:val="2"/>
          </w:tcPr>
          <w:p w14:paraId="23A994CE" w14:textId="77777777" w:rsidR="00A4174E" w:rsidRDefault="002F3B7F">
            <w:pPr>
              <w:pStyle w:val="TableParagraph"/>
              <w:spacing w:line="230" w:lineRule="exact"/>
              <w:ind w:left="767" w:right="480" w:hanging="377"/>
              <w:rPr>
                <w:sz w:val="20"/>
              </w:rPr>
            </w:pPr>
            <w:r>
              <w:rPr>
                <w:sz w:val="20"/>
              </w:rPr>
              <w:t>1.a</w:t>
            </w:r>
            <w:r>
              <w:rPr>
                <w:spacing w:val="78"/>
                <w:sz w:val="20"/>
              </w:rPr>
              <w:t xml:space="preserve"> </w:t>
            </w:r>
            <w:r>
              <w:rPr>
                <w:sz w:val="20"/>
              </w:rPr>
              <w:t>Less</w:t>
            </w:r>
            <w:r>
              <w:rPr>
                <w:spacing w:val="-5"/>
                <w:sz w:val="20"/>
              </w:rPr>
              <w:t xml:space="preserve"> </w:t>
            </w:r>
            <w:r>
              <w:rPr>
                <w:sz w:val="20"/>
              </w:rPr>
              <w:t>than</w:t>
            </w:r>
            <w:r>
              <w:rPr>
                <w:spacing w:val="-3"/>
                <w:sz w:val="20"/>
              </w:rPr>
              <w:t xml:space="preserve"> </w:t>
            </w:r>
            <w:r>
              <w:rPr>
                <w:sz w:val="20"/>
              </w:rPr>
              <w:t>0.5</w:t>
            </w:r>
            <w:r>
              <w:rPr>
                <w:spacing w:val="-3"/>
                <w:sz w:val="20"/>
              </w:rPr>
              <w:t xml:space="preserve"> </w:t>
            </w:r>
            <w:r>
              <w:rPr>
                <w:sz w:val="20"/>
              </w:rPr>
              <w:t>pound</w:t>
            </w:r>
            <w:r>
              <w:rPr>
                <w:spacing w:val="-3"/>
                <w:sz w:val="20"/>
              </w:rPr>
              <w:t xml:space="preserve"> </w:t>
            </w:r>
            <w:r>
              <w:rPr>
                <w:sz w:val="20"/>
              </w:rPr>
              <w:t>per</w:t>
            </w:r>
            <w:r>
              <w:rPr>
                <w:spacing w:val="-6"/>
                <w:sz w:val="20"/>
              </w:rPr>
              <w:t xml:space="preserve"> </w:t>
            </w:r>
            <w:r>
              <w:rPr>
                <w:sz w:val="20"/>
              </w:rPr>
              <w:t>hour</w:t>
            </w:r>
            <w:r>
              <w:rPr>
                <w:spacing w:val="-3"/>
                <w:sz w:val="20"/>
              </w:rPr>
              <w:t xml:space="preserve"> </w:t>
            </w:r>
            <w:r>
              <w:rPr>
                <w:sz w:val="20"/>
              </w:rPr>
              <w:t>-</w:t>
            </w:r>
            <w:r>
              <w:rPr>
                <w:spacing w:val="-6"/>
                <w:sz w:val="20"/>
              </w:rPr>
              <w:t xml:space="preserve"> </w:t>
            </w:r>
            <w:r>
              <w:rPr>
                <w:sz w:val="20"/>
              </w:rPr>
              <w:t>No</w:t>
            </w:r>
            <w:r>
              <w:rPr>
                <w:spacing w:val="-3"/>
                <w:sz w:val="20"/>
              </w:rPr>
              <w:t xml:space="preserve"> </w:t>
            </w:r>
            <w:r>
              <w:rPr>
                <w:sz w:val="20"/>
              </w:rPr>
              <w:t xml:space="preserve">Emission </w:t>
            </w:r>
            <w:r>
              <w:rPr>
                <w:spacing w:val="-2"/>
                <w:sz w:val="20"/>
              </w:rPr>
              <w:t>Increase</w:t>
            </w:r>
          </w:p>
        </w:tc>
        <w:tc>
          <w:tcPr>
            <w:tcW w:w="900" w:type="dxa"/>
          </w:tcPr>
          <w:p w14:paraId="3BBE7196" w14:textId="77777777" w:rsidR="00A4174E" w:rsidRDefault="002F3B7F">
            <w:pPr>
              <w:pStyle w:val="TableParagraph"/>
              <w:spacing w:line="240" w:lineRule="auto"/>
              <w:ind w:left="11"/>
              <w:jc w:val="center"/>
              <w:rPr>
                <w:sz w:val="20"/>
              </w:rPr>
            </w:pPr>
            <w:r>
              <w:rPr>
                <w:w w:val="99"/>
                <w:sz w:val="20"/>
              </w:rPr>
              <w:t>M</w:t>
            </w:r>
          </w:p>
        </w:tc>
        <w:tc>
          <w:tcPr>
            <w:tcW w:w="811" w:type="dxa"/>
            <w:vMerge w:val="restart"/>
          </w:tcPr>
          <w:p w14:paraId="14185DAA" w14:textId="77777777" w:rsidR="00A4174E" w:rsidRDefault="00A4174E">
            <w:pPr>
              <w:pStyle w:val="TableParagraph"/>
              <w:spacing w:before="7" w:line="240" w:lineRule="auto"/>
              <w:rPr>
                <w:sz w:val="20"/>
              </w:rPr>
            </w:pPr>
          </w:p>
          <w:p w14:paraId="05CDF1E4" w14:textId="77777777" w:rsidR="00A4174E" w:rsidRDefault="002F3B7F">
            <w:pPr>
              <w:pStyle w:val="TableParagraph"/>
              <w:spacing w:before="1" w:line="240" w:lineRule="auto"/>
              <w:ind w:left="249"/>
              <w:rPr>
                <w:sz w:val="20"/>
              </w:rPr>
            </w:pPr>
            <w:r>
              <w:rPr>
                <w:spacing w:val="-2"/>
                <w:sz w:val="20"/>
              </w:rPr>
              <w:t>$400</w:t>
            </w:r>
            <w:r>
              <w:rPr>
                <w:spacing w:val="-2"/>
                <w:sz w:val="20"/>
                <w:vertAlign w:val="superscript"/>
              </w:rPr>
              <w:t>10</w:t>
            </w:r>
          </w:p>
        </w:tc>
        <w:tc>
          <w:tcPr>
            <w:tcW w:w="809" w:type="dxa"/>
            <w:vMerge w:val="restart"/>
          </w:tcPr>
          <w:p w14:paraId="48C574F8" w14:textId="77777777" w:rsidR="00A4174E" w:rsidRDefault="00A4174E">
            <w:pPr>
              <w:pStyle w:val="TableParagraph"/>
              <w:spacing w:before="7" w:line="240" w:lineRule="auto"/>
              <w:rPr>
                <w:sz w:val="20"/>
              </w:rPr>
            </w:pPr>
          </w:p>
          <w:p w14:paraId="5A253053" w14:textId="77777777" w:rsidR="00A4174E" w:rsidRDefault="002F3B7F">
            <w:pPr>
              <w:pStyle w:val="TableParagraph"/>
              <w:spacing w:before="1" w:line="240" w:lineRule="auto"/>
              <w:ind w:left="249"/>
              <w:rPr>
                <w:sz w:val="20"/>
              </w:rPr>
            </w:pPr>
            <w:r>
              <w:rPr>
                <w:spacing w:val="-2"/>
                <w:sz w:val="20"/>
              </w:rPr>
              <w:t>$800</w:t>
            </w:r>
            <w:r>
              <w:rPr>
                <w:spacing w:val="-2"/>
                <w:sz w:val="20"/>
                <w:vertAlign w:val="superscript"/>
              </w:rPr>
              <w:t>10</w:t>
            </w:r>
          </w:p>
        </w:tc>
        <w:tc>
          <w:tcPr>
            <w:tcW w:w="900" w:type="dxa"/>
            <w:vMerge w:val="restart"/>
          </w:tcPr>
          <w:p w14:paraId="5FBBBF03" w14:textId="77777777" w:rsidR="00A4174E" w:rsidRDefault="00A4174E">
            <w:pPr>
              <w:pStyle w:val="TableParagraph"/>
              <w:spacing w:before="7" w:line="240" w:lineRule="auto"/>
              <w:rPr>
                <w:sz w:val="20"/>
              </w:rPr>
            </w:pPr>
          </w:p>
          <w:p w14:paraId="409BAE48" w14:textId="77777777" w:rsidR="00A4174E" w:rsidRDefault="002F3B7F">
            <w:pPr>
              <w:pStyle w:val="TableParagraph"/>
              <w:spacing w:before="1" w:line="240" w:lineRule="auto"/>
              <w:ind w:left="189"/>
              <w:rPr>
                <w:sz w:val="20"/>
              </w:rPr>
            </w:pPr>
            <w:r>
              <w:rPr>
                <w:spacing w:val="-2"/>
                <w:sz w:val="20"/>
              </w:rPr>
              <w:t>$2,000</w:t>
            </w:r>
            <w:r>
              <w:rPr>
                <w:spacing w:val="-2"/>
                <w:sz w:val="20"/>
                <w:vertAlign w:val="superscript"/>
              </w:rPr>
              <w:t>10</w:t>
            </w:r>
          </w:p>
        </w:tc>
        <w:tc>
          <w:tcPr>
            <w:tcW w:w="1080" w:type="dxa"/>
            <w:vMerge w:val="restart"/>
          </w:tcPr>
          <w:p w14:paraId="2F79D1FB" w14:textId="77777777" w:rsidR="00A4174E" w:rsidRDefault="00A4174E">
            <w:pPr>
              <w:pStyle w:val="TableParagraph"/>
              <w:spacing w:before="7" w:line="240" w:lineRule="auto"/>
              <w:rPr>
                <w:sz w:val="20"/>
              </w:rPr>
            </w:pPr>
          </w:p>
          <w:p w14:paraId="6F794B25" w14:textId="77777777" w:rsidR="00A4174E" w:rsidRDefault="002F3B7F">
            <w:pPr>
              <w:pStyle w:val="TableParagraph"/>
              <w:spacing w:before="1" w:line="240" w:lineRule="auto"/>
              <w:ind w:left="369"/>
              <w:rPr>
                <w:sz w:val="20"/>
              </w:rPr>
            </w:pPr>
            <w:r>
              <w:rPr>
                <w:spacing w:val="-2"/>
                <w:sz w:val="20"/>
              </w:rPr>
              <w:t>$6,000</w:t>
            </w:r>
            <w:r>
              <w:rPr>
                <w:spacing w:val="-2"/>
                <w:sz w:val="20"/>
                <w:vertAlign w:val="superscript"/>
              </w:rPr>
              <w:t>10</w:t>
            </w:r>
          </w:p>
        </w:tc>
      </w:tr>
      <w:tr w:rsidR="00A4174E" w14:paraId="538D37A0" w14:textId="77777777">
        <w:trPr>
          <w:trHeight w:val="229"/>
        </w:trPr>
        <w:tc>
          <w:tcPr>
            <w:tcW w:w="5040" w:type="dxa"/>
            <w:gridSpan w:val="2"/>
          </w:tcPr>
          <w:p w14:paraId="36253009" w14:textId="77777777" w:rsidR="00A4174E" w:rsidRDefault="002F3B7F">
            <w:pPr>
              <w:pStyle w:val="TableParagraph"/>
              <w:ind w:left="390"/>
              <w:rPr>
                <w:sz w:val="20"/>
              </w:rPr>
            </w:pPr>
            <w:r>
              <w:rPr>
                <w:sz w:val="20"/>
              </w:rPr>
              <w:t>1.b</w:t>
            </w:r>
            <w:r>
              <w:rPr>
                <w:spacing w:val="67"/>
                <w:sz w:val="20"/>
              </w:rPr>
              <w:t xml:space="preserve"> </w:t>
            </w:r>
            <w:r>
              <w:rPr>
                <w:sz w:val="20"/>
              </w:rPr>
              <w:t>Less</w:t>
            </w:r>
            <w:r>
              <w:rPr>
                <w:spacing w:val="-4"/>
                <w:sz w:val="20"/>
              </w:rPr>
              <w:t xml:space="preserve"> </w:t>
            </w:r>
            <w:r>
              <w:rPr>
                <w:sz w:val="20"/>
              </w:rPr>
              <w:t>than</w:t>
            </w:r>
            <w:r>
              <w:rPr>
                <w:spacing w:val="-2"/>
                <w:sz w:val="20"/>
              </w:rPr>
              <w:t xml:space="preserve"> </w:t>
            </w:r>
            <w:r>
              <w:rPr>
                <w:sz w:val="20"/>
              </w:rPr>
              <w:t>0.5</w:t>
            </w:r>
            <w:r>
              <w:rPr>
                <w:spacing w:val="-2"/>
                <w:sz w:val="20"/>
              </w:rPr>
              <w:t xml:space="preserve"> </w:t>
            </w:r>
            <w:r>
              <w:rPr>
                <w:sz w:val="20"/>
              </w:rPr>
              <w:t>pound</w:t>
            </w:r>
            <w:r>
              <w:rPr>
                <w:spacing w:val="-2"/>
                <w:sz w:val="20"/>
              </w:rPr>
              <w:t xml:space="preserve"> </w:t>
            </w:r>
            <w:r>
              <w:rPr>
                <w:sz w:val="20"/>
              </w:rPr>
              <w:t>per</w:t>
            </w:r>
            <w:r>
              <w:rPr>
                <w:spacing w:val="-5"/>
                <w:sz w:val="20"/>
              </w:rPr>
              <w:t xml:space="preserve"> </w:t>
            </w:r>
            <w:r>
              <w:rPr>
                <w:sz w:val="20"/>
              </w:rPr>
              <w:t>hour</w:t>
            </w:r>
            <w:r>
              <w:rPr>
                <w:spacing w:val="-3"/>
                <w:sz w:val="20"/>
              </w:rPr>
              <w:t xml:space="preserve"> </w:t>
            </w:r>
            <w:r>
              <w:rPr>
                <w:sz w:val="20"/>
              </w:rPr>
              <w:t>-</w:t>
            </w:r>
            <w:r>
              <w:rPr>
                <w:spacing w:val="-5"/>
                <w:sz w:val="20"/>
              </w:rPr>
              <w:t xml:space="preserve"> </w:t>
            </w:r>
            <w:r>
              <w:rPr>
                <w:sz w:val="20"/>
              </w:rPr>
              <w:t>Emission</w:t>
            </w:r>
            <w:r>
              <w:rPr>
                <w:spacing w:val="-2"/>
                <w:sz w:val="20"/>
              </w:rPr>
              <w:t xml:space="preserve"> Increase</w:t>
            </w:r>
          </w:p>
        </w:tc>
        <w:tc>
          <w:tcPr>
            <w:tcW w:w="900" w:type="dxa"/>
          </w:tcPr>
          <w:p w14:paraId="4BB09C24" w14:textId="77777777" w:rsidR="00A4174E" w:rsidRDefault="002F3B7F">
            <w:pPr>
              <w:pStyle w:val="TableParagraph"/>
              <w:ind w:left="269" w:right="258"/>
              <w:jc w:val="center"/>
              <w:rPr>
                <w:sz w:val="20"/>
              </w:rPr>
            </w:pPr>
            <w:r>
              <w:rPr>
                <w:spacing w:val="-5"/>
                <w:sz w:val="20"/>
              </w:rPr>
              <w:t>NM</w:t>
            </w:r>
          </w:p>
        </w:tc>
        <w:tc>
          <w:tcPr>
            <w:tcW w:w="811" w:type="dxa"/>
            <w:vMerge/>
            <w:tcBorders>
              <w:top w:val="nil"/>
            </w:tcBorders>
          </w:tcPr>
          <w:p w14:paraId="5162E6DF" w14:textId="77777777" w:rsidR="00A4174E" w:rsidRDefault="00A4174E">
            <w:pPr>
              <w:rPr>
                <w:sz w:val="2"/>
                <w:szCs w:val="2"/>
              </w:rPr>
            </w:pPr>
          </w:p>
        </w:tc>
        <w:tc>
          <w:tcPr>
            <w:tcW w:w="809" w:type="dxa"/>
            <w:vMerge/>
            <w:tcBorders>
              <w:top w:val="nil"/>
            </w:tcBorders>
          </w:tcPr>
          <w:p w14:paraId="5A3FD206" w14:textId="77777777" w:rsidR="00A4174E" w:rsidRDefault="00A4174E">
            <w:pPr>
              <w:rPr>
                <w:sz w:val="2"/>
                <w:szCs w:val="2"/>
              </w:rPr>
            </w:pPr>
          </w:p>
        </w:tc>
        <w:tc>
          <w:tcPr>
            <w:tcW w:w="900" w:type="dxa"/>
            <w:vMerge/>
            <w:tcBorders>
              <w:top w:val="nil"/>
            </w:tcBorders>
          </w:tcPr>
          <w:p w14:paraId="5D69284A" w14:textId="77777777" w:rsidR="00A4174E" w:rsidRDefault="00A4174E">
            <w:pPr>
              <w:rPr>
                <w:sz w:val="2"/>
                <w:szCs w:val="2"/>
              </w:rPr>
            </w:pPr>
          </w:p>
        </w:tc>
        <w:tc>
          <w:tcPr>
            <w:tcW w:w="1080" w:type="dxa"/>
            <w:vMerge/>
            <w:tcBorders>
              <w:top w:val="nil"/>
            </w:tcBorders>
          </w:tcPr>
          <w:p w14:paraId="263B7F3E" w14:textId="77777777" w:rsidR="00A4174E" w:rsidRDefault="00A4174E">
            <w:pPr>
              <w:rPr>
                <w:sz w:val="2"/>
                <w:szCs w:val="2"/>
              </w:rPr>
            </w:pPr>
          </w:p>
        </w:tc>
      </w:tr>
      <w:tr w:rsidR="00A4174E" w14:paraId="3D9C5289" w14:textId="77777777">
        <w:trPr>
          <w:trHeight w:val="688"/>
        </w:trPr>
        <w:tc>
          <w:tcPr>
            <w:tcW w:w="5040" w:type="dxa"/>
            <w:gridSpan w:val="2"/>
          </w:tcPr>
          <w:p w14:paraId="6B9BE79D" w14:textId="77777777" w:rsidR="00A4174E" w:rsidRDefault="002F3B7F">
            <w:pPr>
              <w:pStyle w:val="TableParagraph"/>
              <w:spacing w:line="230" w:lineRule="exact"/>
              <w:ind w:left="390"/>
              <w:rPr>
                <w:sz w:val="20"/>
              </w:rPr>
            </w:pPr>
            <w:r>
              <w:rPr>
                <w:sz w:val="20"/>
              </w:rPr>
              <w:t>2.a</w:t>
            </w:r>
            <w:r>
              <w:rPr>
                <w:spacing w:val="79"/>
                <w:sz w:val="20"/>
              </w:rPr>
              <w:t xml:space="preserve"> </w:t>
            </w:r>
            <w:r>
              <w:rPr>
                <w:sz w:val="20"/>
              </w:rPr>
              <w:t>From</w:t>
            </w:r>
            <w:r>
              <w:rPr>
                <w:spacing w:val="-2"/>
                <w:sz w:val="20"/>
              </w:rPr>
              <w:t xml:space="preserve"> </w:t>
            </w:r>
            <w:r>
              <w:rPr>
                <w:sz w:val="20"/>
              </w:rPr>
              <w:t>0.5</w:t>
            </w:r>
            <w:r>
              <w:rPr>
                <w:spacing w:val="-4"/>
                <w:sz w:val="20"/>
              </w:rPr>
              <w:t xml:space="preserve"> </w:t>
            </w:r>
            <w:r>
              <w:rPr>
                <w:sz w:val="20"/>
              </w:rPr>
              <w:t>through</w:t>
            </w:r>
            <w:r>
              <w:rPr>
                <w:spacing w:val="-4"/>
                <w:sz w:val="20"/>
              </w:rPr>
              <w:t xml:space="preserve"> </w:t>
            </w:r>
            <w:r>
              <w:rPr>
                <w:sz w:val="20"/>
              </w:rPr>
              <w:t>10</w:t>
            </w:r>
            <w:r>
              <w:rPr>
                <w:spacing w:val="-4"/>
                <w:sz w:val="20"/>
              </w:rPr>
              <w:t xml:space="preserve"> </w:t>
            </w:r>
            <w:r>
              <w:rPr>
                <w:sz w:val="20"/>
              </w:rPr>
              <w:t>pounds</w:t>
            </w:r>
            <w:r>
              <w:rPr>
                <w:spacing w:val="-3"/>
                <w:sz w:val="20"/>
              </w:rPr>
              <w:t xml:space="preserve"> </w:t>
            </w:r>
            <w:r>
              <w:rPr>
                <w:sz w:val="20"/>
              </w:rPr>
              <w:t>per</w:t>
            </w:r>
            <w:r>
              <w:rPr>
                <w:spacing w:val="-2"/>
                <w:sz w:val="20"/>
              </w:rPr>
              <w:t xml:space="preserve"> </w:t>
            </w:r>
            <w:r>
              <w:rPr>
                <w:sz w:val="20"/>
              </w:rPr>
              <w:t>hour,</w:t>
            </w:r>
            <w:r>
              <w:rPr>
                <w:spacing w:val="-2"/>
                <w:sz w:val="20"/>
              </w:rPr>
              <w:t xml:space="preserve"> </w:t>
            </w:r>
            <w:r>
              <w:rPr>
                <w:sz w:val="20"/>
              </w:rPr>
              <w:t>or</w:t>
            </w:r>
            <w:r>
              <w:rPr>
                <w:spacing w:val="-2"/>
                <w:sz w:val="20"/>
              </w:rPr>
              <w:t xml:space="preserve"> </w:t>
            </w:r>
            <w:r>
              <w:rPr>
                <w:spacing w:val="-5"/>
                <w:sz w:val="20"/>
              </w:rPr>
              <w:t>0.5</w:t>
            </w:r>
          </w:p>
          <w:p w14:paraId="571160DA" w14:textId="77777777" w:rsidR="00A4174E" w:rsidRDefault="002F3B7F">
            <w:pPr>
              <w:pStyle w:val="TableParagraph"/>
              <w:spacing w:before="22" w:line="208" w:lineRule="exact"/>
              <w:ind w:left="767"/>
              <w:rPr>
                <w:sz w:val="20"/>
              </w:rPr>
            </w:pPr>
            <w:r>
              <w:rPr>
                <w:position w:val="2"/>
                <w:sz w:val="20"/>
              </w:rPr>
              <w:t>through</w:t>
            </w:r>
            <w:r>
              <w:rPr>
                <w:spacing w:val="-4"/>
                <w:position w:val="2"/>
                <w:sz w:val="20"/>
              </w:rPr>
              <w:t xml:space="preserve"> </w:t>
            </w:r>
            <w:r>
              <w:rPr>
                <w:position w:val="2"/>
                <w:sz w:val="20"/>
              </w:rPr>
              <w:t>2.5</w:t>
            </w:r>
            <w:r>
              <w:rPr>
                <w:spacing w:val="-4"/>
                <w:position w:val="2"/>
                <w:sz w:val="20"/>
              </w:rPr>
              <w:t xml:space="preserve"> </w:t>
            </w:r>
            <w:r>
              <w:rPr>
                <w:position w:val="2"/>
                <w:sz w:val="20"/>
              </w:rPr>
              <w:t>pounds</w:t>
            </w:r>
            <w:r>
              <w:rPr>
                <w:spacing w:val="-5"/>
                <w:position w:val="2"/>
                <w:sz w:val="20"/>
              </w:rPr>
              <w:t xml:space="preserve"> </w:t>
            </w:r>
            <w:r>
              <w:rPr>
                <w:position w:val="2"/>
                <w:sz w:val="20"/>
              </w:rPr>
              <w:t>per</w:t>
            </w:r>
            <w:r>
              <w:rPr>
                <w:spacing w:val="-4"/>
                <w:position w:val="2"/>
                <w:sz w:val="20"/>
              </w:rPr>
              <w:t xml:space="preserve"> </w:t>
            </w:r>
            <w:r>
              <w:rPr>
                <w:position w:val="2"/>
                <w:sz w:val="20"/>
              </w:rPr>
              <w:t>hour</w:t>
            </w:r>
            <w:r>
              <w:rPr>
                <w:spacing w:val="-6"/>
                <w:position w:val="2"/>
                <w:sz w:val="20"/>
              </w:rPr>
              <w:t xml:space="preserve"> </w:t>
            </w:r>
            <w:r>
              <w:rPr>
                <w:position w:val="2"/>
                <w:sz w:val="20"/>
              </w:rPr>
              <w:t>for</w:t>
            </w:r>
            <w:r>
              <w:rPr>
                <w:spacing w:val="-4"/>
                <w:position w:val="2"/>
                <w:sz w:val="20"/>
              </w:rPr>
              <w:t xml:space="preserve"> </w:t>
            </w:r>
            <w:r>
              <w:rPr>
                <w:position w:val="2"/>
                <w:sz w:val="20"/>
              </w:rPr>
              <w:t>VOC</w:t>
            </w:r>
            <w:r>
              <w:rPr>
                <w:spacing w:val="-5"/>
                <w:position w:val="2"/>
                <w:sz w:val="20"/>
              </w:rPr>
              <w:t xml:space="preserve"> </w:t>
            </w:r>
            <w:r>
              <w:rPr>
                <w:position w:val="2"/>
                <w:sz w:val="20"/>
              </w:rPr>
              <w:t>and</w:t>
            </w:r>
            <w:r>
              <w:rPr>
                <w:spacing w:val="-4"/>
                <w:position w:val="2"/>
                <w:sz w:val="20"/>
              </w:rPr>
              <w:t xml:space="preserve"> </w:t>
            </w:r>
            <w:r>
              <w:rPr>
                <w:position w:val="2"/>
                <w:sz w:val="20"/>
              </w:rPr>
              <w:t>NO</w:t>
            </w:r>
            <w:r>
              <w:rPr>
                <w:sz w:val="13"/>
              </w:rPr>
              <w:t>x</w:t>
            </w:r>
            <w:r>
              <w:rPr>
                <w:spacing w:val="-2"/>
                <w:sz w:val="13"/>
              </w:rPr>
              <w:t xml:space="preserve"> </w:t>
            </w:r>
            <w:r>
              <w:rPr>
                <w:position w:val="2"/>
                <w:sz w:val="20"/>
              </w:rPr>
              <w:t>-</w:t>
            </w:r>
            <w:r>
              <w:rPr>
                <w:spacing w:val="-4"/>
                <w:position w:val="2"/>
                <w:sz w:val="20"/>
              </w:rPr>
              <w:t xml:space="preserve"> </w:t>
            </w:r>
            <w:r>
              <w:rPr>
                <w:position w:val="2"/>
                <w:sz w:val="20"/>
              </w:rPr>
              <w:t xml:space="preserve">No </w:t>
            </w:r>
            <w:r>
              <w:rPr>
                <w:sz w:val="20"/>
              </w:rPr>
              <w:t>Emission Increase</w:t>
            </w:r>
          </w:p>
        </w:tc>
        <w:tc>
          <w:tcPr>
            <w:tcW w:w="900" w:type="dxa"/>
          </w:tcPr>
          <w:p w14:paraId="50BD7DE9" w14:textId="77777777" w:rsidR="00A4174E" w:rsidRDefault="002F3B7F">
            <w:pPr>
              <w:pStyle w:val="TableParagraph"/>
              <w:spacing w:line="240" w:lineRule="auto"/>
              <w:ind w:left="11"/>
              <w:jc w:val="center"/>
              <w:rPr>
                <w:sz w:val="20"/>
              </w:rPr>
            </w:pPr>
            <w:r>
              <w:rPr>
                <w:w w:val="99"/>
                <w:sz w:val="20"/>
              </w:rPr>
              <w:t>M</w:t>
            </w:r>
          </w:p>
        </w:tc>
        <w:tc>
          <w:tcPr>
            <w:tcW w:w="811" w:type="dxa"/>
            <w:vMerge w:val="restart"/>
          </w:tcPr>
          <w:p w14:paraId="10943102" w14:textId="77777777" w:rsidR="00A4174E" w:rsidRDefault="00A4174E">
            <w:pPr>
              <w:pStyle w:val="TableParagraph"/>
              <w:spacing w:line="240" w:lineRule="auto"/>
            </w:pPr>
          </w:p>
          <w:p w14:paraId="2028D9A5" w14:textId="77777777" w:rsidR="00A4174E" w:rsidRDefault="00A4174E">
            <w:pPr>
              <w:pStyle w:val="TableParagraph"/>
              <w:spacing w:before="6" w:line="240" w:lineRule="auto"/>
              <w:rPr>
                <w:sz w:val="28"/>
              </w:rPr>
            </w:pPr>
          </w:p>
          <w:p w14:paraId="5A324018" w14:textId="77777777" w:rsidR="00A4174E" w:rsidRDefault="002F3B7F">
            <w:pPr>
              <w:pStyle w:val="TableParagraph"/>
              <w:spacing w:line="240" w:lineRule="auto"/>
              <w:ind w:left="249"/>
              <w:rPr>
                <w:sz w:val="20"/>
              </w:rPr>
            </w:pPr>
            <w:r>
              <w:rPr>
                <w:spacing w:val="-2"/>
                <w:sz w:val="20"/>
              </w:rPr>
              <w:t>$800</w:t>
            </w:r>
            <w:r>
              <w:rPr>
                <w:spacing w:val="-2"/>
                <w:sz w:val="20"/>
                <w:vertAlign w:val="superscript"/>
              </w:rPr>
              <w:t>10</w:t>
            </w:r>
          </w:p>
        </w:tc>
        <w:tc>
          <w:tcPr>
            <w:tcW w:w="809" w:type="dxa"/>
            <w:vMerge w:val="restart"/>
          </w:tcPr>
          <w:p w14:paraId="54D1B88D" w14:textId="77777777" w:rsidR="00A4174E" w:rsidRDefault="00A4174E">
            <w:pPr>
              <w:pStyle w:val="TableParagraph"/>
              <w:spacing w:line="240" w:lineRule="auto"/>
            </w:pPr>
          </w:p>
          <w:p w14:paraId="0CA1DF47" w14:textId="77777777" w:rsidR="00A4174E" w:rsidRDefault="00A4174E">
            <w:pPr>
              <w:pStyle w:val="TableParagraph"/>
              <w:spacing w:before="6" w:line="240" w:lineRule="auto"/>
              <w:rPr>
                <w:sz w:val="28"/>
              </w:rPr>
            </w:pPr>
          </w:p>
          <w:p w14:paraId="38FF6968" w14:textId="77777777" w:rsidR="00A4174E" w:rsidRDefault="002F3B7F">
            <w:pPr>
              <w:pStyle w:val="TableParagraph"/>
              <w:spacing w:line="240" w:lineRule="auto"/>
              <w:ind w:left="100"/>
              <w:rPr>
                <w:sz w:val="20"/>
              </w:rPr>
            </w:pPr>
            <w:r>
              <w:rPr>
                <w:spacing w:val="-2"/>
                <w:sz w:val="20"/>
              </w:rPr>
              <w:t>$1,600</w:t>
            </w:r>
            <w:r>
              <w:rPr>
                <w:spacing w:val="-2"/>
                <w:sz w:val="20"/>
                <w:vertAlign w:val="superscript"/>
              </w:rPr>
              <w:t>10</w:t>
            </w:r>
          </w:p>
        </w:tc>
        <w:tc>
          <w:tcPr>
            <w:tcW w:w="900" w:type="dxa"/>
            <w:vMerge w:val="restart"/>
          </w:tcPr>
          <w:p w14:paraId="397B809D" w14:textId="77777777" w:rsidR="00A4174E" w:rsidRDefault="00A4174E">
            <w:pPr>
              <w:pStyle w:val="TableParagraph"/>
              <w:spacing w:line="240" w:lineRule="auto"/>
            </w:pPr>
          </w:p>
          <w:p w14:paraId="5201EBF6" w14:textId="77777777" w:rsidR="00A4174E" w:rsidRDefault="00A4174E">
            <w:pPr>
              <w:pStyle w:val="TableParagraph"/>
              <w:spacing w:before="6" w:line="240" w:lineRule="auto"/>
              <w:rPr>
                <w:sz w:val="28"/>
              </w:rPr>
            </w:pPr>
          </w:p>
          <w:p w14:paraId="2EC62FE8" w14:textId="77777777" w:rsidR="00A4174E" w:rsidRDefault="002F3B7F">
            <w:pPr>
              <w:pStyle w:val="TableParagraph"/>
              <w:spacing w:line="240" w:lineRule="auto"/>
              <w:ind w:left="189"/>
              <w:rPr>
                <w:sz w:val="20"/>
              </w:rPr>
            </w:pPr>
            <w:r>
              <w:rPr>
                <w:spacing w:val="-2"/>
                <w:sz w:val="20"/>
              </w:rPr>
              <w:t>$4,000</w:t>
            </w:r>
            <w:r>
              <w:rPr>
                <w:spacing w:val="-2"/>
                <w:sz w:val="20"/>
                <w:vertAlign w:val="superscript"/>
              </w:rPr>
              <w:t>10</w:t>
            </w:r>
          </w:p>
        </w:tc>
        <w:tc>
          <w:tcPr>
            <w:tcW w:w="1080" w:type="dxa"/>
            <w:vMerge w:val="restart"/>
          </w:tcPr>
          <w:p w14:paraId="0428B492" w14:textId="77777777" w:rsidR="00A4174E" w:rsidRDefault="00A4174E">
            <w:pPr>
              <w:pStyle w:val="TableParagraph"/>
              <w:spacing w:line="240" w:lineRule="auto"/>
            </w:pPr>
          </w:p>
          <w:p w14:paraId="28A3FDFC" w14:textId="77777777" w:rsidR="00A4174E" w:rsidRDefault="00A4174E">
            <w:pPr>
              <w:pStyle w:val="TableParagraph"/>
              <w:spacing w:before="6" w:line="240" w:lineRule="auto"/>
              <w:rPr>
                <w:sz w:val="28"/>
              </w:rPr>
            </w:pPr>
          </w:p>
          <w:p w14:paraId="3653882F" w14:textId="77777777" w:rsidR="00A4174E" w:rsidRDefault="002F3B7F">
            <w:pPr>
              <w:pStyle w:val="TableParagraph"/>
              <w:spacing w:line="240" w:lineRule="auto"/>
              <w:ind w:left="268"/>
              <w:rPr>
                <w:sz w:val="20"/>
              </w:rPr>
            </w:pPr>
            <w:r>
              <w:rPr>
                <w:spacing w:val="-2"/>
                <w:sz w:val="20"/>
              </w:rPr>
              <w:t>$12,000</w:t>
            </w:r>
            <w:r>
              <w:rPr>
                <w:spacing w:val="-2"/>
                <w:sz w:val="20"/>
                <w:vertAlign w:val="superscript"/>
              </w:rPr>
              <w:t>10</w:t>
            </w:r>
          </w:p>
        </w:tc>
      </w:tr>
      <w:tr w:rsidR="00A4174E" w14:paraId="4B6686D5" w14:textId="77777777">
        <w:trPr>
          <w:trHeight w:val="690"/>
        </w:trPr>
        <w:tc>
          <w:tcPr>
            <w:tcW w:w="5040" w:type="dxa"/>
            <w:gridSpan w:val="2"/>
          </w:tcPr>
          <w:p w14:paraId="311714FB" w14:textId="77777777" w:rsidR="00A4174E" w:rsidRDefault="002F3B7F">
            <w:pPr>
              <w:pStyle w:val="TableParagraph"/>
              <w:spacing w:line="230" w:lineRule="exact"/>
              <w:ind w:left="390"/>
              <w:rPr>
                <w:sz w:val="20"/>
              </w:rPr>
            </w:pPr>
            <w:r>
              <w:rPr>
                <w:sz w:val="20"/>
              </w:rPr>
              <w:t>2.b</w:t>
            </w:r>
            <w:r>
              <w:rPr>
                <w:spacing w:val="68"/>
                <w:sz w:val="20"/>
              </w:rPr>
              <w:t xml:space="preserve"> </w:t>
            </w:r>
            <w:r>
              <w:rPr>
                <w:sz w:val="20"/>
              </w:rPr>
              <w:t>From</w:t>
            </w:r>
            <w:r>
              <w:rPr>
                <w:spacing w:val="-2"/>
                <w:sz w:val="20"/>
              </w:rPr>
              <w:t xml:space="preserve"> </w:t>
            </w:r>
            <w:r>
              <w:rPr>
                <w:sz w:val="20"/>
              </w:rPr>
              <w:t>0.5</w:t>
            </w:r>
            <w:r>
              <w:rPr>
                <w:spacing w:val="-4"/>
                <w:sz w:val="20"/>
              </w:rPr>
              <w:t xml:space="preserve"> </w:t>
            </w:r>
            <w:r>
              <w:rPr>
                <w:sz w:val="20"/>
              </w:rPr>
              <w:t>through</w:t>
            </w:r>
            <w:r>
              <w:rPr>
                <w:spacing w:val="-4"/>
                <w:sz w:val="20"/>
              </w:rPr>
              <w:t xml:space="preserve"> </w:t>
            </w:r>
            <w:r>
              <w:rPr>
                <w:sz w:val="20"/>
              </w:rPr>
              <w:t>10</w:t>
            </w:r>
            <w:r>
              <w:rPr>
                <w:spacing w:val="-3"/>
                <w:sz w:val="20"/>
              </w:rPr>
              <w:t xml:space="preserve"> </w:t>
            </w:r>
            <w:r>
              <w:rPr>
                <w:sz w:val="20"/>
              </w:rPr>
              <w:t>pounds</w:t>
            </w:r>
            <w:r>
              <w:rPr>
                <w:spacing w:val="-4"/>
                <w:sz w:val="20"/>
              </w:rPr>
              <w:t xml:space="preserve"> </w:t>
            </w:r>
            <w:r>
              <w:rPr>
                <w:sz w:val="20"/>
              </w:rPr>
              <w:t>per</w:t>
            </w:r>
            <w:r>
              <w:rPr>
                <w:spacing w:val="-2"/>
                <w:sz w:val="20"/>
              </w:rPr>
              <w:t xml:space="preserve"> </w:t>
            </w:r>
            <w:r>
              <w:rPr>
                <w:sz w:val="20"/>
              </w:rPr>
              <w:t>hour,</w:t>
            </w:r>
            <w:r>
              <w:rPr>
                <w:spacing w:val="-2"/>
                <w:sz w:val="20"/>
              </w:rPr>
              <w:t xml:space="preserve"> </w:t>
            </w:r>
            <w:r>
              <w:rPr>
                <w:sz w:val="20"/>
              </w:rPr>
              <w:t>or</w:t>
            </w:r>
            <w:r>
              <w:rPr>
                <w:spacing w:val="-2"/>
                <w:sz w:val="20"/>
              </w:rPr>
              <w:t xml:space="preserve"> </w:t>
            </w:r>
            <w:r>
              <w:rPr>
                <w:spacing w:val="-5"/>
                <w:sz w:val="20"/>
              </w:rPr>
              <w:t>0.5</w:t>
            </w:r>
          </w:p>
          <w:p w14:paraId="5D8CB866" w14:textId="77777777" w:rsidR="00A4174E" w:rsidRDefault="002F3B7F">
            <w:pPr>
              <w:pStyle w:val="TableParagraph"/>
              <w:spacing w:before="17" w:line="212" w:lineRule="exact"/>
              <w:ind w:left="767"/>
              <w:rPr>
                <w:sz w:val="20"/>
              </w:rPr>
            </w:pPr>
            <w:r>
              <w:rPr>
                <w:position w:val="2"/>
                <w:sz w:val="20"/>
              </w:rPr>
              <w:t>through</w:t>
            </w:r>
            <w:r>
              <w:rPr>
                <w:spacing w:val="-4"/>
                <w:position w:val="2"/>
                <w:sz w:val="20"/>
              </w:rPr>
              <w:t xml:space="preserve"> </w:t>
            </w:r>
            <w:r>
              <w:rPr>
                <w:position w:val="2"/>
                <w:sz w:val="20"/>
              </w:rPr>
              <w:t>2.5</w:t>
            </w:r>
            <w:r>
              <w:rPr>
                <w:spacing w:val="-4"/>
                <w:position w:val="2"/>
                <w:sz w:val="20"/>
              </w:rPr>
              <w:t xml:space="preserve"> </w:t>
            </w:r>
            <w:r>
              <w:rPr>
                <w:position w:val="2"/>
                <w:sz w:val="20"/>
              </w:rPr>
              <w:t>pounds</w:t>
            </w:r>
            <w:r>
              <w:rPr>
                <w:spacing w:val="-6"/>
                <w:position w:val="2"/>
                <w:sz w:val="20"/>
              </w:rPr>
              <w:t xml:space="preserve"> </w:t>
            </w:r>
            <w:r>
              <w:rPr>
                <w:position w:val="2"/>
                <w:sz w:val="20"/>
              </w:rPr>
              <w:t>per</w:t>
            </w:r>
            <w:r>
              <w:rPr>
                <w:spacing w:val="-4"/>
                <w:position w:val="2"/>
                <w:sz w:val="20"/>
              </w:rPr>
              <w:t xml:space="preserve"> </w:t>
            </w:r>
            <w:r>
              <w:rPr>
                <w:position w:val="2"/>
                <w:sz w:val="20"/>
              </w:rPr>
              <w:t>hour</w:t>
            </w:r>
            <w:r>
              <w:rPr>
                <w:spacing w:val="-7"/>
                <w:position w:val="2"/>
                <w:sz w:val="20"/>
              </w:rPr>
              <w:t xml:space="preserve"> </w:t>
            </w:r>
            <w:r>
              <w:rPr>
                <w:position w:val="2"/>
                <w:sz w:val="20"/>
              </w:rPr>
              <w:t>for</w:t>
            </w:r>
            <w:r>
              <w:rPr>
                <w:spacing w:val="-4"/>
                <w:position w:val="2"/>
                <w:sz w:val="20"/>
              </w:rPr>
              <w:t xml:space="preserve"> </w:t>
            </w:r>
            <w:r>
              <w:rPr>
                <w:position w:val="2"/>
                <w:sz w:val="20"/>
              </w:rPr>
              <w:t>VOC</w:t>
            </w:r>
            <w:r>
              <w:rPr>
                <w:spacing w:val="-6"/>
                <w:position w:val="2"/>
                <w:sz w:val="20"/>
              </w:rPr>
              <w:t xml:space="preserve"> </w:t>
            </w:r>
            <w:r>
              <w:rPr>
                <w:position w:val="2"/>
                <w:sz w:val="20"/>
              </w:rPr>
              <w:t>and</w:t>
            </w:r>
            <w:r>
              <w:rPr>
                <w:spacing w:val="-4"/>
                <w:position w:val="2"/>
                <w:sz w:val="20"/>
              </w:rPr>
              <w:t xml:space="preserve"> </w:t>
            </w:r>
            <w:r>
              <w:rPr>
                <w:position w:val="2"/>
                <w:sz w:val="20"/>
              </w:rPr>
              <w:t>NO</w:t>
            </w:r>
            <w:r>
              <w:rPr>
                <w:sz w:val="13"/>
              </w:rPr>
              <w:t>x</w:t>
            </w:r>
            <w:r>
              <w:rPr>
                <w:spacing w:val="-2"/>
                <w:sz w:val="13"/>
              </w:rPr>
              <w:t xml:space="preserve"> </w:t>
            </w:r>
            <w:r>
              <w:rPr>
                <w:position w:val="2"/>
                <w:sz w:val="20"/>
              </w:rPr>
              <w:t xml:space="preserve">- </w:t>
            </w:r>
            <w:r>
              <w:rPr>
                <w:sz w:val="20"/>
              </w:rPr>
              <w:t>Emission Increase</w:t>
            </w:r>
          </w:p>
        </w:tc>
        <w:tc>
          <w:tcPr>
            <w:tcW w:w="900" w:type="dxa"/>
          </w:tcPr>
          <w:p w14:paraId="7A8B0B60" w14:textId="77777777" w:rsidR="00A4174E" w:rsidRDefault="002F3B7F">
            <w:pPr>
              <w:pStyle w:val="TableParagraph"/>
              <w:spacing w:line="240" w:lineRule="auto"/>
              <w:ind w:left="269" w:right="258"/>
              <w:jc w:val="center"/>
              <w:rPr>
                <w:sz w:val="20"/>
              </w:rPr>
            </w:pPr>
            <w:r>
              <w:rPr>
                <w:spacing w:val="-5"/>
                <w:sz w:val="20"/>
              </w:rPr>
              <w:t>NM</w:t>
            </w:r>
          </w:p>
        </w:tc>
        <w:tc>
          <w:tcPr>
            <w:tcW w:w="811" w:type="dxa"/>
            <w:vMerge/>
            <w:tcBorders>
              <w:top w:val="nil"/>
            </w:tcBorders>
          </w:tcPr>
          <w:p w14:paraId="43405869" w14:textId="77777777" w:rsidR="00A4174E" w:rsidRDefault="00A4174E">
            <w:pPr>
              <w:rPr>
                <w:sz w:val="2"/>
                <w:szCs w:val="2"/>
              </w:rPr>
            </w:pPr>
          </w:p>
        </w:tc>
        <w:tc>
          <w:tcPr>
            <w:tcW w:w="809" w:type="dxa"/>
            <w:vMerge/>
            <w:tcBorders>
              <w:top w:val="nil"/>
            </w:tcBorders>
          </w:tcPr>
          <w:p w14:paraId="168C9BC6" w14:textId="77777777" w:rsidR="00A4174E" w:rsidRDefault="00A4174E">
            <w:pPr>
              <w:rPr>
                <w:sz w:val="2"/>
                <w:szCs w:val="2"/>
              </w:rPr>
            </w:pPr>
          </w:p>
        </w:tc>
        <w:tc>
          <w:tcPr>
            <w:tcW w:w="900" w:type="dxa"/>
            <w:vMerge/>
            <w:tcBorders>
              <w:top w:val="nil"/>
            </w:tcBorders>
          </w:tcPr>
          <w:p w14:paraId="2B40B66D" w14:textId="77777777" w:rsidR="00A4174E" w:rsidRDefault="00A4174E">
            <w:pPr>
              <w:rPr>
                <w:sz w:val="2"/>
                <w:szCs w:val="2"/>
              </w:rPr>
            </w:pPr>
          </w:p>
        </w:tc>
        <w:tc>
          <w:tcPr>
            <w:tcW w:w="1080" w:type="dxa"/>
            <w:vMerge/>
            <w:tcBorders>
              <w:top w:val="nil"/>
            </w:tcBorders>
          </w:tcPr>
          <w:p w14:paraId="6CA32F9D" w14:textId="77777777" w:rsidR="00A4174E" w:rsidRDefault="00A4174E">
            <w:pPr>
              <w:rPr>
                <w:sz w:val="2"/>
                <w:szCs w:val="2"/>
              </w:rPr>
            </w:pPr>
          </w:p>
        </w:tc>
      </w:tr>
      <w:tr w:rsidR="00A4174E" w14:paraId="631739F6" w14:textId="77777777">
        <w:trPr>
          <w:trHeight w:val="690"/>
        </w:trPr>
        <w:tc>
          <w:tcPr>
            <w:tcW w:w="5040" w:type="dxa"/>
            <w:gridSpan w:val="2"/>
          </w:tcPr>
          <w:p w14:paraId="374F6954" w14:textId="77777777" w:rsidR="00A4174E" w:rsidRDefault="002F3B7F">
            <w:pPr>
              <w:pStyle w:val="TableParagraph"/>
              <w:spacing w:line="240" w:lineRule="auto"/>
              <w:ind w:left="767" w:hanging="377"/>
              <w:rPr>
                <w:sz w:val="20"/>
              </w:rPr>
            </w:pPr>
            <w:r>
              <w:rPr>
                <w:sz w:val="20"/>
              </w:rPr>
              <w:t>3.a</w:t>
            </w:r>
            <w:r>
              <w:rPr>
                <w:spacing w:val="77"/>
                <w:sz w:val="20"/>
              </w:rPr>
              <w:t xml:space="preserve"> </w:t>
            </w:r>
            <w:r>
              <w:rPr>
                <w:sz w:val="20"/>
              </w:rPr>
              <w:t>Greater</w:t>
            </w:r>
            <w:r>
              <w:rPr>
                <w:spacing w:val="-3"/>
                <w:sz w:val="20"/>
              </w:rPr>
              <w:t xml:space="preserve"> </w:t>
            </w:r>
            <w:r>
              <w:rPr>
                <w:sz w:val="20"/>
              </w:rPr>
              <w:t>than</w:t>
            </w:r>
            <w:r>
              <w:rPr>
                <w:spacing w:val="-3"/>
                <w:sz w:val="20"/>
              </w:rPr>
              <w:t xml:space="preserve"> </w:t>
            </w:r>
            <w:r>
              <w:rPr>
                <w:sz w:val="20"/>
              </w:rPr>
              <w:t>10</w:t>
            </w:r>
            <w:r>
              <w:rPr>
                <w:spacing w:val="-3"/>
                <w:sz w:val="20"/>
              </w:rPr>
              <w:t xml:space="preserve"> </w:t>
            </w:r>
            <w:r>
              <w:rPr>
                <w:sz w:val="20"/>
              </w:rPr>
              <w:t>through</w:t>
            </w:r>
            <w:r>
              <w:rPr>
                <w:spacing w:val="-3"/>
                <w:sz w:val="20"/>
              </w:rPr>
              <w:t xml:space="preserve"> </w:t>
            </w:r>
            <w:r>
              <w:rPr>
                <w:sz w:val="20"/>
              </w:rPr>
              <w:t>22.8</w:t>
            </w:r>
            <w:r>
              <w:rPr>
                <w:spacing w:val="-5"/>
                <w:sz w:val="20"/>
              </w:rPr>
              <w:t xml:space="preserve"> </w:t>
            </w:r>
            <w:r>
              <w:rPr>
                <w:sz w:val="20"/>
              </w:rPr>
              <w:t>pounds</w:t>
            </w:r>
            <w:r>
              <w:rPr>
                <w:spacing w:val="-5"/>
                <w:sz w:val="20"/>
              </w:rPr>
              <w:t xml:space="preserve"> </w:t>
            </w:r>
            <w:r>
              <w:rPr>
                <w:sz w:val="20"/>
              </w:rPr>
              <w:t>per</w:t>
            </w:r>
            <w:r>
              <w:rPr>
                <w:spacing w:val="-3"/>
                <w:sz w:val="20"/>
              </w:rPr>
              <w:t xml:space="preserve"> </w:t>
            </w:r>
            <w:r>
              <w:rPr>
                <w:sz w:val="20"/>
              </w:rPr>
              <w:t>hour,</w:t>
            </w:r>
            <w:r>
              <w:rPr>
                <w:spacing w:val="-3"/>
                <w:sz w:val="20"/>
              </w:rPr>
              <w:t xml:space="preserve"> </w:t>
            </w:r>
            <w:r>
              <w:rPr>
                <w:sz w:val="20"/>
              </w:rPr>
              <w:t>or greater than 2.5 through 5.7 pounds per hour for</w:t>
            </w:r>
          </w:p>
          <w:p w14:paraId="7C888E15" w14:textId="77777777" w:rsidR="00A4174E" w:rsidRDefault="002F3B7F">
            <w:pPr>
              <w:pStyle w:val="TableParagraph"/>
              <w:ind w:left="767"/>
              <w:rPr>
                <w:sz w:val="20"/>
              </w:rPr>
            </w:pPr>
            <w:r>
              <w:rPr>
                <w:position w:val="2"/>
                <w:sz w:val="20"/>
              </w:rPr>
              <w:t>VOC</w:t>
            </w:r>
            <w:r>
              <w:rPr>
                <w:spacing w:val="-5"/>
                <w:position w:val="2"/>
                <w:sz w:val="20"/>
              </w:rPr>
              <w:t xml:space="preserve"> </w:t>
            </w:r>
            <w:r>
              <w:rPr>
                <w:position w:val="2"/>
                <w:sz w:val="20"/>
              </w:rPr>
              <w:t>and</w:t>
            </w:r>
            <w:r>
              <w:rPr>
                <w:spacing w:val="-3"/>
                <w:position w:val="2"/>
                <w:sz w:val="20"/>
              </w:rPr>
              <w:t xml:space="preserve"> </w:t>
            </w:r>
            <w:r>
              <w:rPr>
                <w:position w:val="2"/>
                <w:sz w:val="20"/>
              </w:rPr>
              <w:t>NO</w:t>
            </w:r>
            <w:r>
              <w:rPr>
                <w:sz w:val="13"/>
              </w:rPr>
              <w:t>x</w:t>
            </w:r>
            <w:r>
              <w:rPr>
                <w:spacing w:val="-2"/>
                <w:sz w:val="13"/>
              </w:rPr>
              <w:t xml:space="preserve"> </w:t>
            </w:r>
            <w:r>
              <w:rPr>
                <w:position w:val="2"/>
                <w:sz w:val="20"/>
              </w:rPr>
              <w:t>-</w:t>
            </w:r>
            <w:r>
              <w:rPr>
                <w:spacing w:val="-3"/>
                <w:position w:val="2"/>
                <w:sz w:val="20"/>
              </w:rPr>
              <w:t xml:space="preserve"> </w:t>
            </w:r>
            <w:r>
              <w:rPr>
                <w:position w:val="2"/>
                <w:sz w:val="20"/>
              </w:rPr>
              <w:t>No</w:t>
            </w:r>
            <w:r>
              <w:rPr>
                <w:spacing w:val="-3"/>
                <w:position w:val="2"/>
                <w:sz w:val="20"/>
              </w:rPr>
              <w:t xml:space="preserve"> </w:t>
            </w:r>
            <w:r>
              <w:rPr>
                <w:position w:val="2"/>
                <w:sz w:val="20"/>
              </w:rPr>
              <w:t>Emission</w:t>
            </w:r>
            <w:r>
              <w:rPr>
                <w:spacing w:val="-5"/>
                <w:position w:val="2"/>
                <w:sz w:val="20"/>
              </w:rPr>
              <w:t xml:space="preserve"> </w:t>
            </w:r>
            <w:r>
              <w:rPr>
                <w:spacing w:val="-2"/>
                <w:position w:val="2"/>
                <w:sz w:val="20"/>
              </w:rPr>
              <w:t>Increase</w:t>
            </w:r>
          </w:p>
        </w:tc>
        <w:tc>
          <w:tcPr>
            <w:tcW w:w="900" w:type="dxa"/>
          </w:tcPr>
          <w:p w14:paraId="1DBFC247" w14:textId="77777777" w:rsidR="00A4174E" w:rsidRDefault="002F3B7F">
            <w:pPr>
              <w:pStyle w:val="TableParagraph"/>
              <w:spacing w:line="240" w:lineRule="auto"/>
              <w:ind w:left="11"/>
              <w:jc w:val="center"/>
              <w:rPr>
                <w:sz w:val="20"/>
              </w:rPr>
            </w:pPr>
            <w:r>
              <w:rPr>
                <w:w w:val="99"/>
                <w:sz w:val="20"/>
              </w:rPr>
              <w:t>M</w:t>
            </w:r>
          </w:p>
        </w:tc>
        <w:tc>
          <w:tcPr>
            <w:tcW w:w="811" w:type="dxa"/>
            <w:vMerge w:val="restart"/>
          </w:tcPr>
          <w:p w14:paraId="608CE101" w14:textId="77777777" w:rsidR="00A4174E" w:rsidRDefault="00A4174E">
            <w:pPr>
              <w:pStyle w:val="TableParagraph"/>
              <w:spacing w:line="240" w:lineRule="auto"/>
            </w:pPr>
          </w:p>
          <w:p w14:paraId="17A0BA95" w14:textId="77777777" w:rsidR="00A4174E" w:rsidRDefault="00A4174E">
            <w:pPr>
              <w:pStyle w:val="TableParagraph"/>
              <w:spacing w:before="8" w:line="240" w:lineRule="auto"/>
              <w:rPr>
                <w:sz w:val="28"/>
              </w:rPr>
            </w:pPr>
          </w:p>
          <w:p w14:paraId="0C22AA18" w14:textId="77777777" w:rsidR="00A4174E" w:rsidRDefault="002F3B7F">
            <w:pPr>
              <w:pStyle w:val="TableParagraph"/>
              <w:spacing w:line="240" w:lineRule="auto"/>
              <w:ind w:left="100"/>
              <w:rPr>
                <w:sz w:val="20"/>
              </w:rPr>
            </w:pPr>
            <w:r>
              <w:rPr>
                <w:spacing w:val="-2"/>
                <w:sz w:val="20"/>
              </w:rPr>
              <w:t>$1,200</w:t>
            </w:r>
            <w:r>
              <w:rPr>
                <w:spacing w:val="-2"/>
                <w:sz w:val="20"/>
                <w:vertAlign w:val="superscript"/>
              </w:rPr>
              <w:t>10</w:t>
            </w:r>
          </w:p>
        </w:tc>
        <w:tc>
          <w:tcPr>
            <w:tcW w:w="809" w:type="dxa"/>
            <w:vMerge w:val="restart"/>
          </w:tcPr>
          <w:p w14:paraId="28E40488" w14:textId="77777777" w:rsidR="00A4174E" w:rsidRDefault="00A4174E">
            <w:pPr>
              <w:pStyle w:val="TableParagraph"/>
              <w:spacing w:line="240" w:lineRule="auto"/>
            </w:pPr>
          </w:p>
          <w:p w14:paraId="4E8E9685" w14:textId="77777777" w:rsidR="00A4174E" w:rsidRDefault="00A4174E">
            <w:pPr>
              <w:pStyle w:val="TableParagraph"/>
              <w:spacing w:before="8" w:line="240" w:lineRule="auto"/>
              <w:rPr>
                <w:sz w:val="28"/>
              </w:rPr>
            </w:pPr>
          </w:p>
          <w:p w14:paraId="4F31403C" w14:textId="77777777" w:rsidR="00A4174E" w:rsidRDefault="002F3B7F">
            <w:pPr>
              <w:pStyle w:val="TableParagraph"/>
              <w:spacing w:line="240" w:lineRule="auto"/>
              <w:ind w:left="100"/>
              <w:rPr>
                <w:sz w:val="20"/>
              </w:rPr>
            </w:pPr>
            <w:r>
              <w:rPr>
                <w:spacing w:val="-2"/>
                <w:sz w:val="20"/>
              </w:rPr>
              <w:t>$2,400</w:t>
            </w:r>
            <w:r>
              <w:rPr>
                <w:spacing w:val="-2"/>
                <w:sz w:val="20"/>
                <w:vertAlign w:val="superscript"/>
              </w:rPr>
              <w:t>10</w:t>
            </w:r>
          </w:p>
        </w:tc>
        <w:tc>
          <w:tcPr>
            <w:tcW w:w="900" w:type="dxa"/>
            <w:vMerge w:val="restart"/>
          </w:tcPr>
          <w:p w14:paraId="2F7A286C" w14:textId="77777777" w:rsidR="00A4174E" w:rsidRDefault="00A4174E">
            <w:pPr>
              <w:pStyle w:val="TableParagraph"/>
              <w:spacing w:line="240" w:lineRule="auto"/>
            </w:pPr>
          </w:p>
          <w:p w14:paraId="7C6D7CEA" w14:textId="77777777" w:rsidR="00A4174E" w:rsidRDefault="00A4174E">
            <w:pPr>
              <w:pStyle w:val="TableParagraph"/>
              <w:spacing w:before="8" w:line="240" w:lineRule="auto"/>
              <w:rPr>
                <w:sz w:val="28"/>
              </w:rPr>
            </w:pPr>
          </w:p>
          <w:p w14:paraId="0F5E1A5E" w14:textId="77777777" w:rsidR="00A4174E" w:rsidRDefault="002F3B7F">
            <w:pPr>
              <w:pStyle w:val="TableParagraph"/>
              <w:spacing w:line="240" w:lineRule="auto"/>
              <w:ind w:left="189"/>
              <w:rPr>
                <w:sz w:val="20"/>
              </w:rPr>
            </w:pPr>
            <w:r>
              <w:rPr>
                <w:spacing w:val="-2"/>
                <w:sz w:val="20"/>
              </w:rPr>
              <w:t>$6,000</w:t>
            </w:r>
            <w:r>
              <w:rPr>
                <w:spacing w:val="-2"/>
                <w:sz w:val="20"/>
                <w:vertAlign w:val="superscript"/>
              </w:rPr>
              <w:t>10</w:t>
            </w:r>
          </w:p>
        </w:tc>
        <w:tc>
          <w:tcPr>
            <w:tcW w:w="1080" w:type="dxa"/>
            <w:vMerge w:val="restart"/>
          </w:tcPr>
          <w:p w14:paraId="28263748" w14:textId="77777777" w:rsidR="00A4174E" w:rsidRDefault="00A4174E">
            <w:pPr>
              <w:pStyle w:val="TableParagraph"/>
              <w:spacing w:line="240" w:lineRule="auto"/>
            </w:pPr>
          </w:p>
          <w:p w14:paraId="5D23824C" w14:textId="77777777" w:rsidR="00A4174E" w:rsidRDefault="00A4174E">
            <w:pPr>
              <w:pStyle w:val="TableParagraph"/>
              <w:spacing w:before="8" w:line="240" w:lineRule="auto"/>
              <w:rPr>
                <w:sz w:val="28"/>
              </w:rPr>
            </w:pPr>
          </w:p>
          <w:p w14:paraId="364A7FD7" w14:textId="77777777" w:rsidR="00A4174E" w:rsidRDefault="002F3B7F">
            <w:pPr>
              <w:pStyle w:val="TableParagraph"/>
              <w:spacing w:line="240" w:lineRule="auto"/>
              <w:ind w:left="268"/>
              <w:rPr>
                <w:sz w:val="20"/>
              </w:rPr>
            </w:pPr>
            <w:r>
              <w:rPr>
                <w:spacing w:val="-2"/>
                <w:sz w:val="20"/>
              </w:rPr>
              <w:t>$18,000</w:t>
            </w:r>
            <w:r>
              <w:rPr>
                <w:spacing w:val="-2"/>
                <w:sz w:val="20"/>
                <w:vertAlign w:val="superscript"/>
              </w:rPr>
              <w:t>10</w:t>
            </w:r>
          </w:p>
        </w:tc>
      </w:tr>
      <w:tr w:rsidR="00A4174E" w14:paraId="6AC16512" w14:textId="77777777">
        <w:trPr>
          <w:trHeight w:val="690"/>
        </w:trPr>
        <w:tc>
          <w:tcPr>
            <w:tcW w:w="5040" w:type="dxa"/>
            <w:gridSpan w:val="2"/>
          </w:tcPr>
          <w:p w14:paraId="0D1790ED" w14:textId="77777777" w:rsidR="00A4174E" w:rsidRDefault="002F3B7F">
            <w:pPr>
              <w:pStyle w:val="TableParagraph"/>
              <w:spacing w:line="240" w:lineRule="auto"/>
              <w:ind w:left="767" w:hanging="377"/>
              <w:rPr>
                <w:sz w:val="20"/>
              </w:rPr>
            </w:pPr>
            <w:r>
              <w:rPr>
                <w:sz w:val="20"/>
              </w:rPr>
              <w:t>3.b</w:t>
            </w:r>
            <w:r>
              <w:rPr>
                <w:spacing w:val="67"/>
                <w:sz w:val="20"/>
              </w:rPr>
              <w:t xml:space="preserve"> </w:t>
            </w:r>
            <w:r>
              <w:rPr>
                <w:sz w:val="20"/>
              </w:rPr>
              <w:t>Greater</w:t>
            </w:r>
            <w:r>
              <w:rPr>
                <w:spacing w:val="-3"/>
                <w:sz w:val="20"/>
              </w:rPr>
              <w:t xml:space="preserve"> </w:t>
            </w:r>
            <w:r>
              <w:rPr>
                <w:sz w:val="20"/>
              </w:rPr>
              <w:t>than</w:t>
            </w:r>
            <w:r>
              <w:rPr>
                <w:spacing w:val="-3"/>
                <w:sz w:val="20"/>
              </w:rPr>
              <w:t xml:space="preserve"> </w:t>
            </w:r>
            <w:r>
              <w:rPr>
                <w:sz w:val="20"/>
              </w:rPr>
              <w:t>10</w:t>
            </w:r>
            <w:r>
              <w:rPr>
                <w:spacing w:val="-3"/>
                <w:sz w:val="20"/>
              </w:rPr>
              <w:t xml:space="preserve"> </w:t>
            </w:r>
            <w:r>
              <w:rPr>
                <w:sz w:val="20"/>
              </w:rPr>
              <w:t>through</w:t>
            </w:r>
            <w:r>
              <w:rPr>
                <w:spacing w:val="-3"/>
                <w:sz w:val="20"/>
              </w:rPr>
              <w:t xml:space="preserve"> </w:t>
            </w:r>
            <w:r>
              <w:rPr>
                <w:sz w:val="20"/>
              </w:rPr>
              <w:t>22.8</w:t>
            </w:r>
            <w:r>
              <w:rPr>
                <w:spacing w:val="-5"/>
                <w:sz w:val="20"/>
              </w:rPr>
              <w:t xml:space="preserve"> </w:t>
            </w:r>
            <w:r>
              <w:rPr>
                <w:sz w:val="20"/>
              </w:rPr>
              <w:t>pounds</w:t>
            </w:r>
            <w:r>
              <w:rPr>
                <w:spacing w:val="-5"/>
                <w:sz w:val="20"/>
              </w:rPr>
              <w:t xml:space="preserve"> </w:t>
            </w:r>
            <w:r>
              <w:rPr>
                <w:sz w:val="20"/>
              </w:rPr>
              <w:t>per</w:t>
            </w:r>
            <w:r>
              <w:rPr>
                <w:spacing w:val="-3"/>
                <w:sz w:val="20"/>
              </w:rPr>
              <w:t xml:space="preserve"> </w:t>
            </w:r>
            <w:r>
              <w:rPr>
                <w:sz w:val="20"/>
              </w:rPr>
              <w:t>hour,</w:t>
            </w:r>
            <w:r>
              <w:rPr>
                <w:spacing w:val="-3"/>
                <w:sz w:val="20"/>
              </w:rPr>
              <w:t xml:space="preserve"> </w:t>
            </w:r>
            <w:r>
              <w:rPr>
                <w:sz w:val="20"/>
              </w:rPr>
              <w:t>or greater than 2.5 through 5.7 pounds per hour for</w:t>
            </w:r>
          </w:p>
          <w:p w14:paraId="5C1F7F8E" w14:textId="77777777" w:rsidR="00A4174E" w:rsidRDefault="002F3B7F">
            <w:pPr>
              <w:pStyle w:val="TableParagraph"/>
              <w:ind w:left="767"/>
              <w:rPr>
                <w:sz w:val="20"/>
              </w:rPr>
            </w:pPr>
            <w:r>
              <w:rPr>
                <w:position w:val="2"/>
                <w:sz w:val="20"/>
              </w:rPr>
              <w:t>VOC</w:t>
            </w:r>
            <w:r>
              <w:rPr>
                <w:spacing w:val="-6"/>
                <w:position w:val="2"/>
                <w:sz w:val="20"/>
              </w:rPr>
              <w:t xml:space="preserve"> </w:t>
            </w:r>
            <w:r>
              <w:rPr>
                <w:position w:val="2"/>
                <w:sz w:val="20"/>
              </w:rPr>
              <w:t>and</w:t>
            </w:r>
            <w:r>
              <w:rPr>
                <w:spacing w:val="-3"/>
                <w:position w:val="2"/>
                <w:sz w:val="20"/>
              </w:rPr>
              <w:t xml:space="preserve"> </w:t>
            </w:r>
            <w:r>
              <w:rPr>
                <w:position w:val="2"/>
                <w:sz w:val="20"/>
              </w:rPr>
              <w:t>NO</w:t>
            </w:r>
            <w:r>
              <w:rPr>
                <w:sz w:val="13"/>
              </w:rPr>
              <w:t>x</w:t>
            </w:r>
            <w:r>
              <w:rPr>
                <w:spacing w:val="-2"/>
                <w:sz w:val="13"/>
              </w:rPr>
              <w:t xml:space="preserve"> </w:t>
            </w:r>
            <w:r>
              <w:rPr>
                <w:position w:val="2"/>
                <w:sz w:val="20"/>
              </w:rPr>
              <w:t>-</w:t>
            </w:r>
            <w:r>
              <w:rPr>
                <w:spacing w:val="-3"/>
                <w:position w:val="2"/>
                <w:sz w:val="20"/>
              </w:rPr>
              <w:t xml:space="preserve"> </w:t>
            </w:r>
            <w:r>
              <w:rPr>
                <w:position w:val="2"/>
                <w:sz w:val="20"/>
              </w:rPr>
              <w:t>Emission</w:t>
            </w:r>
            <w:r>
              <w:rPr>
                <w:spacing w:val="-3"/>
                <w:position w:val="2"/>
                <w:sz w:val="20"/>
              </w:rPr>
              <w:t xml:space="preserve"> </w:t>
            </w:r>
            <w:r>
              <w:rPr>
                <w:spacing w:val="-2"/>
                <w:position w:val="2"/>
                <w:sz w:val="20"/>
              </w:rPr>
              <w:t>Increase</w:t>
            </w:r>
          </w:p>
        </w:tc>
        <w:tc>
          <w:tcPr>
            <w:tcW w:w="900" w:type="dxa"/>
          </w:tcPr>
          <w:p w14:paraId="3F6D51EA" w14:textId="77777777" w:rsidR="00A4174E" w:rsidRDefault="002F3B7F">
            <w:pPr>
              <w:pStyle w:val="TableParagraph"/>
              <w:spacing w:line="240" w:lineRule="auto"/>
              <w:ind w:left="269" w:right="258"/>
              <w:jc w:val="center"/>
              <w:rPr>
                <w:sz w:val="20"/>
              </w:rPr>
            </w:pPr>
            <w:r>
              <w:rPr>
                <w:spacing w:val="-5"/>
                <w:sz w:val="20"/>
              </w:rPr>
              <w:t>NM</w:t>
            </w:r>
          </w:p>
        </w:tc>
        <w:tc>
          <w:tcPr>
            <w:tcW w:w="811" w:type="dxa"/>
            <w:vMerge/>
            <w:tcBorders>
              <w:top w:val="nil"/>
            </w:tcBorders>
          </w:tcPr>
          <w:p w14:paraId="5FEC43FD" w14:textId="77777777" w:rsidR="00A4174E" w:rsidRDefault="00A4174E">
            <w:pPr>
              <w:rPr>
                <w:sz w:val="2"/>
                <w:szCs w:val="2"/>
              </w:rPr>
            </w:pPr>
          </w:p>
        </w:tc>
        <w:tc>
          <w:tcPr>
            <w:tcW w:w="809" w:type="dxa"/>
            <w:vMerge/>
            <w:tcBorders>
              <w:top w:val="nil"/>
            </w:tcBorders>
          </w:tcPr>
          <w:p w14:paraId="05F933C7" w14:textId="77777777" w:rsidR="00A4174E" w:rsidRDefault="00A4174E">
            <w:pPr>
              <w:rPr>
                <w:sz w:val="2"/>
                <w:szCs w:val="2"/>
              </w:rPr>
            </w:pPr>
          </w:p>
        </w:tc>
        <w:tc>
          <w:tcPr>
            <w:tcW w:w="900" w:type="dxa"/>
            <w:vMerge/>
            <w:tcBorders>
              <w:top w:val="nil"/>
            </w:tcBorders>
          </w:tcPr>
          <w:p w14:paraId="44441E3A" w14:textId="77777777" w:rsidR="00A4174E" w:rsidRDefault="00A4174E">
            <w:pPr>
              <w:rPr>
                <w:sz w:val="2"/>
                <w:szCs w:val="2"/>
              </w:rPr>
            </w:pPr>
          </w:p>
        </w:tc>
        <w:tc>
          <w:tcPr>
            <w:tcW w:w="1080" w:type="dxa"/>
            <w:vMerge/>
            <w:tcBorders>
              <w:top w:val="nil"/>
            </w:tcBorders>
          </w:tcPr>
          <w:p w14:paraId="0448751C" w14:textId="77777777" w:rsidR="00A4174E" w:rsidRDefault="00A4174E">
            <w:pPr>
              <w:rPr>
                <w:sz w:val="2"/>
                <w:szCs w:val="2"/>
              </w:rPr>
            </w:pPr>
          </w:p>
        </w:tc>
      </w:tr>
    </w:tbl>
    <w:p w14:paraId="184F62B2" w14:textId="77777777" w:rsidR="00A4174E" w:rsidRDefault="00A4174E">
      <w:pPr>
        <w:rPr>
          <w:sz w:val="2"/>
          <w:szCs w:val="2"/>
        </w:rPr>
        <w:sectPr w:rsidR="00A4174E">
          <w:pgSz w:w="12240" w:h="15840"/>
          <w:pgMar w:top="1340" w:right="680" w:bottom="640" w:left="1320" w:header="727" w:footer="453" w:gutter="0"/>
          <w:cols w:space="720"/>
        </w:sectPr>
      </w:pPr>
    </w:p>
    <w:p w14:paraId="388A0382" w14:textId="77777777" w:rsidR="00A4174E" w:rsidRDefault="00A4174E">
      <w:pPr>
        <w:pStyle w:val="BodyText"/>
        <w:spacing w:before="7"/>
        <w:rPr>
          <w:sz w:val="7"/>
        </w:rPr>
      </w:pPr>
    </w:p>
    <w:tbl>
      <w:tblPr>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91"/>
        <w:gridCol w:w="3149"/>
        <w:gridCol w:w="900"/>
        <w:gridCol w:w="811"/>
        <w:gridCol w:w="809"/>
        <w:gridCol w:w="900"/>
        <w:gridCol w:w="1080"/>
      </w:tblGrid>
      <w:tr w:rsidR="00A4174E" w14:paraId="608D942E" w14:textId="77777777">
        <w:trPr>
          <w:trHeight w:val="920"/>
        </w:trPr>
        <w:tc>
          <w:tcPr>
            <w:tcW w:w="1891" w:type="dxa"/>
          </w:tcPr>
          <w:p w14:paraId="21B55896" w14:textId="77777777" w:rsidR="00A4174E" w:rsidRDefault="00A4174E">
            <w:pPr>
              <w:pStyle w:val="TableParagraph"/>
              <w:spacing w:line="240" w:lineRule="auto"/>
            </w:pPr>
          </w:p>
          <w:p w14:paraId="45143B79" w14:textId="77777777" w:rsidR="00A4174E" w:rsidRDefault="00A4174E">
            <w:pPr>
              <w:pStyle w:val="TableParagraph"/>
              <w:spacing w:line="240" w:lineRule="auto"/>
            </w:pPr>
          </w:p>
          <w:p w14:paraId="343A67A6" w14:textId="77777777" w:rsidR="00A4174E" w:rsidRDefault="002F3B7F">
            <w:pPr>
              <w:pStyle w:val="TableParagraph"/>
              <w:spacing w:before="185"/>
              <w:ind w:left="30"/>
              <w:rPr>
                <w:b/>
                <w:sz w:val="20"/>
              </w:rPr>
            </w:pPr>
            <w:r>
              <w:rPr>
                <w:b/>
                <w:spacing w:val="-2"/>
                <w:sz w:val="20"/>
              </w:rPr>
              <w:t>Citation</w:t>
            </w:r>
          </w:p>
        </w:tc>
        <w:tc>
          <w:tcPr>
            <w:tcW w:w="3149" w:type="dxa"/>
            <w:tcBorders>
              <w:right w:val="single" w:sz="4" w:space="0" w:color="000000"/>
            </w:tcBorders>
          </w:tcPr>
          <w:p w14:paraId="3FA72B37" w14:textId="77777777" w:rsidR="00A4174E" w:rsidRDefault="00A4174E">
            <w:pPr>
              <w:pStyle w:val="TableParagraph"/>
              <w:spacing w:line="240" w:lineRule="auto"/>
            </w:pPr>
          </w:p>
          <w:p w14:paraId="0B31A3A4" w14:textId="77777777" w:rsidR="00A4174E" w:rsidRDefault="00A4174E">
            <w:pPr>
              <w:pStyle w:val="TableParagraph"/>
              <w:spacing w:line="240" w:lineRule="auto"/>
            </w:pPr>
          </w:p>
          <w:p w14:paraId="0A5F8912" w14:textId="77777777" w:rsidR="00A4174E" w:rsidRDefault="002F3B7F">
            <w:pPr>
              <w:pStyle w:val="TableParagraph"/>
              <w:spacing w:before="185"/>
              <w:ind w:left="31"/>
              <w:rPr>
                <w:b/>
                <w:sz w:val="20"/>
              </w:rPr>
            </w:pPr>
            <w:r>
              <w:rPr>
                <w:b/>
                <w:sz w:val="20"/>
              </w:rPr>
              <w:t>Rule</w:t>
            </w:r>
            <w:r>
              <w:rPr>
                <w:b/>
                <w:spacing w:val="-6"/>
                <w:sz w:val="20"/>
              </w:rPr>
              <w:t xml:space="preserve"> </w:t>
            </w:r>
            <w:r>
              <w:rPr>
                <w:b/>
                <w:spacing w:val="-2"/>
                <w:sz w:val="20"/>
              </w:rPr>
              <w:t>Summary</w:t>
            </w:r>
          </w:p>
        </w:tc>
        <w:tc>
          <w:tcPr>
            <w:tcW w:w="900" w:type="dxa"/>
            <w:tcBorders>
              <w:top w:val="single" w:sz="4" w:space="0" w:color="000000"/>
              <w:left w:val="single" w:sz="4" w:space="0" w:color="000000"/>
              <w:right w:val="single" w:sz="4" w:space="0" w:color="000000"/>
            </w:tcBorders>
          </w:tcPr>
          <w:p w14:paraId="0E1A3DC0" w14:textId="77777777" w:rsidR="00A4174E" w:rsidRDefault="00A4174E">
            <w:pPr>
              <w:pStyle w:val="TableParagraph"/>
              <w:spacing w:line="240" w:lineRule="auto"/>
            </w:pPr>
          </w:p>
          <w:p w14:paraId="1FBFA9CC" w14:textId="77777777" w:rsidR="00A4174E" w:rsidRDefault="002F3B7F">
            <w:pPr>
              <w:pStyle w:val="TableParagraph"/>
              <w:spacing w:before="188" w:line="230" w:lineRule="atLeast"/>
              <w:ind w:left="57" w:firstLine="69"/>
              <w:rPr>
                <w:b/>
                <w:sz w:val="20"/>
              </w:rPr>
            </w:pPr>
            <w:r>
              <w:rPr>
                <w:b/>
                <w:sz w:val="20"/>
              </w:rPr>
              <w:t xml:space="preserve">Type of </w:t>
            </w:r>
            <w:r>
              <w:rPr>
                <w:b/>
                <w:spacing w:val="-2"/>
                <w:sz w:val="20"/>
              </w:rPr>
              <w:t>Violation</w:t>
            </w:r>
          </w:p>
        </w:tc>
        <w:tc>
          <w:tcPr>
            <w:tcW w:w="811" w:type="dxa"/>
            <w:tcBorders>
              <w:top w:val="single" w:sz="4" w:space="0" w:color="000000"/>
              <w:left w:val="single" w:sz="4" w:space="0" w:color="000000"/>
              <w:right w:val="single" w:sz="4" w:space="0" w:color="000000"/>
            </w:tcBorders>
          </w:tcPr>
          <w:p w14:paraId="16E1AFAF" w14:textId="77777777" w:rsidR="00A4174E" w:rsidRDefault="00A4174E">
            <w:pPr>
              <w:pStyle w:val="TableParagraph"/>
              <w:spacing w:line="240" w:lineRule="auto"/>
            </w:pPr>
          </w:p>
          <w:p w14:paraId="6B1D855E" w14:textId="77777777" w:rsidR="00A4174E" w:rsidRDefault="002F3B7F">
            <w:pPr>
              <w:pStyle w:val="TableParagraph"/>
              <w:spacing w:before="188" w:line="230" w:lineRule="atLeast"/>
              <w:ind w:left="127" w:right="9" w:firstLine="244"/>
              <w:rPr>
                <w:b/>
                <w:sz w:val="20"/>
              </w:rPr>
            </w:pPr>
            <w:r>
              <w:rPr>
                <w:b/>
                <w:spacing w:val="-2"/>
                <w:sz w:val="20"/>
              </w:rPr>
              <w:t>First Offense</w:t>
            </w:r>
          </w:p>
        </w:tc>
        <w:tc>
          <w:tcPr>
            <w:tcW w:w="809" w:type="dxa"/>
            <w:tcBorders>
              <w:top w:val="single" w:sz="4" w:space="0" w:color="000000"/>
              <w:left w:val="single" w:sz="4" w:space="0" w:color="000000"/>
              <w:right w:val="single" w:sz="4" w:space="0" w:color="000000"/>
            </w:tcBorders>
          </w:tcPr>
          <w:p w14:paraId="66925B36" w14:textId="77777777" w:rsidR="00A4174E" w:rsidRDefault="00A4174E">
            <w:pPr>
              <w:pStyle w:val="TableParagraph"/>
              <w:spacing w:line="240" w:lineRule="auto"/>
            </w:pPr>
          </w:p>
          <w:p w14:paraId="17C20E65" w14:textId="77777777" w:rsidR="00A4174E" w:rsidRDefault="002F3B7F">
            <w:pPr>
              <w:pStyle w:val="TableParagraph"/>
              <w:spacing w:before="188" w:line="230" w:lineRule="atLeast"/>
              <w:ind w:left="127" w:right="7" w:firstLine="45"/>
              <w:rPr>
                <w:b/>
                <w:sz w:val="20"/>
              </w:rPr>
            </w:pPr>
            <w:r>
              <w:rPr>
                <w:b/>
                <w:spacing w:val="-2"/>
                <w:sz w:val="20"/>
              </w:rPr>
              <w:t>Second Offense</w:t>
            </w:r>
          </w:p>
        </w:tc>
        <w:tc>
          <w:tcPr>
            <w:tcW w:w="900" w:type="dxa"/>
            <w:tcBorders>
              <w:top w:val="single" w:sz="4" w:space="0" w:color="000000"/>
              <w:left w:val="single" w:sz="4" w:space="0" w:color="000000"/>
              <w:right w:val="single" w:sz="4" w:space="0" w:color="000000"/>
            </w:tcBorders>
          </w:tcPr>
          <w:p w14:paraId="0AAF0220" w14:textId="77777777" w:rsidR="00A4174E" w:rsidRDefault="00A4174E">
            <w:pPr>
              <w:pStyle w:val="TableParagraph"/>
              <w:spacing w:line="240" w:lineRule="auto"/>
            </w:pPr>
          </w:p>
          <w:p w14:paraId="76F13966" w14:textId="77777777" w:rsidR="00A4174E" w:rsidRDefault="002F3B7F">
            <w:pPr>
              <w:pStyle w:val="TableParagraph"/>
              <w:spacing w:before="188" w:line="230" w:lineRule="atLeast"/>
              <w:ind w:left="215" w:right="13" w:firstLine="158"/>
              <w:rPr>
                <w:b/>
                <w:sz w:val="20"/>
              </w:rPr>
            </w:pPr>
            <w:r>
              <w:rPr>
                <w:b/>
                <w:spacing w:val="-4"/>
                <w:sz w:val="20"/>
              </w:rPr>
              <w:t xml:space="preserve">Third </w:t>
            </w:r>
            <w:r>
              <w:rPr>
                <w:b/>
                <w:spacing w:val="-2"/>
                <w:sz w:val="20"/>
              </w:rPr>
              <w:t>Offense</w:t>
            </w:r>
          </w:p>
        </w:tc>
        <w:tc>
          <w:tcPr>
            <w:tcW w:w="1080" w:type="dxa"/>
            <w:tcBorders>
              <w:top w:val="single" w:sz="4" w:space="0" w:color="000000"/>
              <w:left w:val="single" w:sz="4" w:space="0" w:color="000000"/>
              <w:right w:val="single" w:sz="4" w:space="0" w:color="000000"/>
            </w:tcBorders>
          </w:tcPr>
          <w:p w14:paraId="1F33EB9A" w14:textId="77777777" w:rsidR="00A4174E" w:rsidRDefault="002F3B7F">
            <w:pPr>
              <w:pStyle w:val="TableParagraph"/>
              <w:spacing w:line="240" w:lineRule="auto"/>
              <w:ind w:right="17"/>
              <w:jc w:val="right"/>
              <w:rPr>
                <w:b/>
                <w:sz w:val="20"/>
              </w:rPr>
            </w:pPr>
            <w:r>
              <w:rPr>
                <w:b/>
                <w:sz w:val="20"/>
              </w:rPr>
              <w:t>Fourth</w:t>
            </w:r>
            <w:r>
              <w:rPr>
                <w:b/>
                <w:spacing w:val="-7"/>
                <w:sz w:val="20"/>
              </w:rPr>
              <w:t xml:space="preserve"> </w:t>
            </w:r>
            <w:r>
              <w:rPr>
                <w:b/>
                <w:spacing w:val="-5"/>
                <w:sz w:val="20"/>
              </w:rPr>
              <w:t>and</w:t>
            </w:r>
          </w:p>
          <w:p w14:paraId="25E23C01" w14:textId="77777777" w:rsidR="00A4174E" w:rsidRDefault="002F3B7F">
            <w:pPr>
              <w:pStyle w:val="TableParagraph"/>
              <w:spacing w:line="240" w:lineRule="auto"/>
              <w:ind w:left="62" w:right="16" w:firstLine="556"/>
              <w:jc w:val="right"/>
              <w:rPr>
                <w:b/>
                <w:sz w:val="20"/>
              </w:rPr>
            </w:pPr>
            <w:r>
              <w:rPr>
                <w:b/>
                <w:spacing w:val="-4"/>
                <w:sz w:val="20"/>
              </w:rPr>
              <w:t xml:space="preserve">Each </w:t>
            </w:r>
            <w:r>
              <w:rPr>
                <w:b/>
                <w:spacing w:val="-2"/>
                <w:sz w:val="20"/>
              </w:rPr>
              <w:t>Subsequent</w:t>
            </w:r>
          </w:p>
          <w:p w14:paraId="7324A9A8" w14:textId="77777777" w:rsidR="00A4174E" w:rsidRDefault="002F3B7F">
            <w:pPr>
              <w:pStyle w:val="TableParagraph"/>
              <w:spacing w:before="1"/>
              <w:ind w:right="17"/>
              <w:jc w:val="right"/>
              <w:rPr>
                <w:b/>
                <w:sz w:val="20"/>
              </w:rPr>
            </w:pPr>
            <w:r>
              <w:rPr>
                <w:b/>
                <w:spacing w:val="-2"/>
                <w:sz w:val="20"/>
              </w:rPr>
              <w:t>Offense</w:t>
            </w:r>
          </w:p>
        </w:tc>
      </w:tr>
      <w:tr w:rsidR="00A4174E" w14:paraId="2FB8FAE2" w14:textId="77777777">
        <w:trPr>
          <w:trHeight w:val="688"/>
        </w:trPr>
        <w:tc>
          <w:tcPr>
            <w:tcW w:w="5040" w:type="dxa"/>
            <w:gridSpan w:val="2"/>
          </w:tcPr>
          <w:p w14:paraId="327A962F" w14:textId="77777777" w:rsidR="00A4174E" w:rsidRDefault="002F3B7F">
            <w:pPr>
              <w:pStyle w:val="TableParagraph"/>
              <w:spacing w:line="229" w:lineRule="exact"/>
              <w:ind w:left="390"/>
              <w:rPr>
                <w:sz w:val="20"/>
              </w:rPr>
            </w:pPr>
            <w:r>
              <w:rPr>
                <w:sz w:val="20"/>
              </w:rPr>
              <w:t>4.a</w:t>
            </w:r>
            <w:r>
              <w:rPr>
                <w:spacing w:val="79"/>
                <w:sz w:val="20"/>
              </w:rPr>
              <w:t xml:space="preserve"> </w:t>
            </w:r>
            <w:r>
              <w:rPr>
                <w:sz w:val="20"/>
              </w:rPr>
              <w:t>Greater</w:t>
            </w:r>
            <w:r>
              <w:rPr>
                <w:spacing w:val="-2"/>
                <w:sz w:val="20"/>
              </w:rPr>
              <w:t xml:space="preserve"> </w:t>
            </w:r>
            <w:r>
              <w:rPr>
                <w:sz w:val="20"/>
              </w:rPr>
              <w:t>than</w:t>
            </w:r>
            <w:r>
              <w:rPr>
                <w:spacing w:val="-2"/>
                <w:sz w:val="20"/>
              </w:rPr>
              <w:t xml:space="preserve"> </w:t>
            </w:r>
            <w:r>
              <w:rPr>
                <w:sz w:val="20"/>
              </w:rPr>
              <w:t>22.8</w:t>
            </w:r>
            <w:r>
              <w:rPr>
                <w:spacing w:val="-3"/>
                <w:sz w:val="20"/>
              </w:rPr>
              <w:t xml:space="preserve"> </w:t>
            </w:r>
            <w:r>
              <w:rPr>
                <w:sz w:val="20"/>
              </w:rPr>
              <w:t>pounds</w:t>
            </w:r>
            <w:r>
              <w:rPr>
                <w:spacing w:val="-4"/>
                <w:sz w:val="20"/>
              </w:rPr>
              <w:t xml:space="preserve"> </w:t>
            </w:r>
            <w:r>
              <w:rPr>
                <w:sz w:val="20"/>
              </w:rPr>
              <w:t>per</w:t>
            </w:r>
            <w:r>
              <w:rPr>
                <w:spacing w:val="-5"/>
                <w:sz w:val="20"/>
              </w:rPr>
              <w:t xml:space="preserve"> </w:t>
            </w:r>
            <w:r>
              <w:rPr>
                <w:sz w:val="20"/>
              </w:rPr>
              <w:t>hour,</w:t>
            </w:r>
            <w:r>
              <w:rPr>
                <w:spacing w:val="-4"/>
                <w:sz w:val="20"/>
              </w:rPr>
              <w:t xml:space="preserve"> </w:t>
            </w:r>
            <w:r>
              <w:rPr>
                <w:sz w:val="20"/>
              </w:rPr>
              <w:t>or</w:t>
            </w:r>
            <w:r>
              <w:rPr>
                <w:spacing w:val="-5"/>
                <w:sz w:val="20"/>
              </w:rPr>
              <w:t xml:space="preserve"> </w:t>
            </w:r>
            <w:r>
              <w:rPr>
                <w:sz w:val="20"/>
              </w:rPr>
              <w:t>greater</w:t>
            </w:r>
            <w:r>
              <w:rPr>
                <w:spacing w:val="-2"/>
                <w:sz w:val="20"/>
              </w:rPr>
              <w:t xml:space="preserve"> </w:t>
            </w:r>
            <w:r>
              <w:rPr>
                <w:spacing w:val="-4"/>
                <w:sz w:val="20"/>
              </w:rPr>
              <w:t>than</w:t>
            </w:r>
          </w:p>
          <w:p w14:paraId="23E04B03" w14:textId="77777777" w:rsidR="00A4174E" w:rsidRDefault="002F3B7F">
            <w:pPr>
              <w:pStyle w:val="TableParagraph"/>
              <w:spacing w:before="15" w:line="212" w:lineRule="exact"/>
              <w:ind w:left="767" w:right="480"/>
              <w:rPr>
                <w:sz w:val="20"/>
              </w:rPr>
            </w:pPr>
            <w:r>
              <w:rPr>
                <w:position w:val="2"/>
                <w:sz w:val="20"/>
              </w:rPr>
              <w:t>5.7</w:t>
            </w:r>
            <w:r>
              <w:rPr>
                <w:spacing w:val="-4"/>
                <w:position w:val="2"/>
                <w:sz w:val="20"/>
              </w:rPr>
              <w:t xml:space="preserve"> </w:t>
            </w:r>
            <w:r>
              <w:rPr>
                <w:position w:val="2"/>
                <w:sz w:val="20"/>
              </w:rPr>
              <w:t>pounds</w:t>
            </w:r>
            <w:r>
              <w:rPr>
                <w:spacing w:val="-5"/>
                <w:position w:val="2"/>
                <w:sz w:val="20"/>
              </w:rPr>
              <w:t xml:space="preserve"> </w:t>
            </w:r>
            <w:r>
              <w:rPr>
                <w:position w:val="2"/>
                <w:sz w:val="20"/>
              </w:rPr>
              <w:t>per</w:t>
            </w:r>
            <w:r>
              <w:rPr>
                <w:spacing w:val="-4"/>
                <w:position w:val="2"/>
                <w:sz w:val="20"/>
              </w:rPr>
              <w:t xml:space="preserve"> </w:t>
            </w:r>
            <w:r>
              <w:rPr>
                <w:position w:val="2"/>
                <w:sz w:val="20"/>
              </w:rPr>
              <w:t>hour</w:t>
            </w:r>
            <w:r>
              <w:rPr>
                <w:spacing w:val="-6"/>
                <w:position w:val="2"/>
                <w:sz w:val="20"/>
              </w:rPr>
              <w:t xml:space="preserve"> </w:t>
            </w:r>
            <w:r>
              <w:rPr>
                <w:position w:val="2"/>
                <w:sz w:val="20"/>
              </w:rPr>
              <w:t>for</w:t>
            </w:r>
            <w:r>
              <w:rPr>
                <w:spacing w:val="-6"/>
                <w:position w:val="2"/>
                <w:sz w:val="20"/>
              </w:rPr>
              <w:t xml:space="preserve"> </w:t>
            </w:r>
            <w:r>
              <w:rPr>
                <w:position w:val="2"/>
                <w:sz w:val="20"/>
              </w:rPr>
              <w:t>VOC</w:t>
            </w:r>
            <w:r>
              <w:rPr>
                <w:spacing w:val="-5"/>
                <w:position w:val="2"/>
                <w:sz w:val="20"/>
              </w:rPr>
              <w:t xml:space="preserve"> </w:t>
            </w:r>
            <w:r>
              <w:rPr>
                <w:position w:val="2"/>
                <w:sz w:val="20"/>
              </w:rPr>
              <w:t>and</w:t>
            </w:r>
            <w:r>
              <w:rPr>
                <w:spacing w:val="-4"/>
                <w:position w:val="2"/>
                <w:sz w:val="20"/>
              </w:rPr>
              <w:t xml:space="preserve"> </w:t>
            </w:r>
            <w:r>
              <w:rPr>
                <w:position w:val="2"/>
                <w:sz w:val="20"/>
              </w:rPr>
              <w:t>NO</w:t>
            </w:r>
            <w:r>
              <w:rPr>
                <w:sz w:val="13"/>
              </w:rPr>
              <w:t>x</w:t>
            </w:r>
            <w:r>
              <w:rPr>
                <w:spacing w:val="-2"/>
                <w:sz w:val="13"/>
              </w:rPr>
              <w:t xml:space="preserve"> </w:t>
            </w:r>
            <w:r>
              <w:rPr>
                <w:position w:val="2"/>
                <w:sz w:val="20"/>
              </w:rPr>
              <w:t>-</w:t>
            </w:r>
            <w:r>
              <w:rPr>
                <w:spacing w:val="-4"/>
                <w:position w:val="2"/>
                <w:sz w:val="20"/>
              </w:rPr>
              <w:t xml:space="preserve"> </w:t>
            </w:r>
            <w:r>
              <w:rPr>
                <w:position w:val="2"/>
                <w:sz w:val="20"/>
              </w:rPr>
              <w:t xml:space="preserve">No </w:t>
            </w:r>
            <w:r>
              <w:rPr>
                <w:sz w:val="20"/>
              </w:rPr>
              <w:t>Emission Increase</w:t>
            </w:r>
          </w:p>
        </w:tc>
        <w:tc>
          <w:tcPr>
            <w:tcW w:w="900" w:type="dxa"/>
          </w:tcPr>
          <w:p w14:paraId="6EAA85EF" w14:textId="77777777" w:rsidR="00A4174E" w:rsidRDefault="002F3B7F">
            <w:pPr>
              <w:pStyle w:val="TableParagraph"/>
              <w:spacing w:line="240" w:lineRule="auto"/>
              <w:ind w:left="11"/>
              <w:jc w:val="center"/>
              <w:rPr>
                <w:sz w:val="20"/>
              </w:rPr>
            </w:pPr>
            <w:r>
              <w:rPr>
                <w:w w:val="99"/>
                <w:sz w:val="20"/>
              </w:rPr>
              <w:t>M</w:t>
            </w:r>
          </w:p>
        </w:tc>
        <w:tc>
          <w:tcPr>
            <w:tcW w:w="811" w:type="dxa"/>
            <w:vMerge w:val="restart"/>
          </w:tcPr>
          <w:p w14:paraId="1EE1057B" w14:textId="77777777" w:rsidR="00A4174E" w:rsidRDefault="00A4174E">
            <w:pPr>
              <w:pStyle w:val="TableParagraph"/>
              <w:spacing w:line="240" w:lineRule="auto"/>
            </w:pPr>
          </w:p>
          <w:p w14:paraId="399C09A3" w14:textId="77777777" w:rsidR="00A4174E" w:rsidRDefault="00A4174E">
            <w:pPr>
              <w:pStyle w:val="TableParagraph"/>
              <w:spacing w:before="6" w:line="240" w:lineRule="auto"/>
              <w:rPr>
                <w:sz w:val="28"/>
              </w:rPr>
            </w:pPr>
          </w:p>
          <w:p w14:paraId="322A96C5" w14:textId="77777777" w:rsidR="00A4174E" w:rsidRDefault="002F3B7F">
            <w:pPr>
              <w:pStyle w:val="TableParagraph"/>
              <w:spacing w:line="240" w:lineRule="auto"/>
              <w:ind w:left="100"/>
              <w:rPr>
                <w:sz w:val="20"/>
              </w:rPr>
            </w:pPr>
            <w:r>
              <w:rPr>
                <w:spacing w:val="-2"/>
                <w:sz w:val="20"/>
              </w:rPr>
              <w:t>$2,000</w:t>
            </w:r>
            <w:r>
              <w:rPr>
                <w:spacing w:val="-2"/>
                <w:sz w:val="20"/>
                <w:vertAlign w:val="superscript"/>
              </w:rPr>
              <w:t>10</w:t>
            </w:r>
          </w:p>
        </w:tc>
        <w:tc>
          <w:tcPr>
            <w:tcW w:w="809" w:type="dxa"/>
            <w:vMerge w:val="restart"/>
          </w:tcPr>
          <w:p w14:paraId="26E6D444" w14:textId="77777777" w:rsidR="00A4174E" w:rsidRDefault="00A4174E">
            <w:pPr>
              <w:pStyle w:val="TableParagraph"/>
              <w:spacing w:line="240" w:lineRule="auto"/>
            </w:pPr>
          </w:p>
          <w:p w14:paraId="006A003C" w14:textId="77777777" w:rsidR="00A4174E" w:rsidRDefault="00A4174E">
            <w:pPr>
              <w:pStyle w:val="TableParagraph"/>
              <w:spacing w:before="6" w:line="240" w:lineRule="auto"/>
              <w:rPr>
                <w:sz w:val="28"/>
              </w:rPr>
            </w:pPr>
          </w:p>
          <w:p w14:paraId="7D97B4DE" w14:textId="77777777" w:rsidR="00A4174E" w:rsidRDefault="002F3B7F">
            <w:pPr>
              <w:pStyle w:val="TableParagraph"/>
              <w:spacing w:line="240" w:lineRule="auto"/>
              <w:ind w:left="100"/>
              <w:rPr>
                <w:sz w:val="20"/>
              </w:rPr>
            </w:pPr>
            <w:r>
              <w:rPr>
                <w:spacing w:val="-2"/>
                <w:sz w:val="20"/>
              </w:rPr>
              <w:t>$4,000</w:t>
            </w:r>
            <w:r>
              <w:rPr>
                <w:spacing w:val="-2"/>
                <w:sz w:val="20"/>
                <w:vertAlign w:val="superscript"/>
              </w:rPr>
              <w:t>10</w:t>
            </w:r>
          </w:p>
        </w:tc>
        <w:tc>
          <w:tcPr>
            <w:tcW w:w="900" w:type="dxa"/>
            <w:vMerge w:val="restart"/>
          </w:tcPr>
          <w:p w14:paraId="400295E5" w14:textId="77777777" w:rsidR="00A4174E" w:rsidRDefault="00A4174E">
            <w:pPr>
              <w:pStyle w:val="TableParagraph"/>
              <w:spacing w:line="240" w:lineRule="auto"/>
            </w:pPr>
          </w:p>
          <w:p w14:paraId="3E3D53F9" w14:textId="77777777" w:rsidR="00A4174E" w:rsidRDefault="00A4174E">
            <w:pPr>
              <w:pStyle w:val="TableParagraph"/>
              <w:spacing w:before="6" w:line="240" w:lineRule="auto"/>
              <w:rPr>
                <w:sz w:val="28"/>
              </w:rPr>
            </w:pPr>
          </w:p>
          <w:p w14:paraId="51CB52DE" w14:textId="77777777" w:rsidR="00A4174E" w:rsidRDefault="002F3B7F">
            <w:pPr>
              <w:pStyle w:val="TableParagraph"/>
              <w:spacing w:line="240" w:lineRule="auto"/>
              <w:ind w:left="88"/>
              <w:rPr>
                <w:sz w:val="20"/>
              </w:rPr>
            </w:pPr>
            <w:r>
              <w:rPr>
                <w:spacing w:val="-2"/>
                <w:sz w:val="20"/>
              </w:rPr>
              <w:t>$10,000</w:t>
            </w:r>
            <w:r>
              <w:rPr>
                <w:spacing w:val="-2"/>
                <w:sz w:val="20"/>
                <w:vertAlign w:val="superscript"/>
              </w:rPr>
              <w:t>10</w:t>
            </w:r>
          </w:p>
        </w:tc>
        <w:tc>
          <w:tcPr>
            <w:tcW w:w="1080" w:type="dxa"/>
            <w:vMerge w:val="restart"/>
          </w:tcPr>
          <w:p w14:paraId="0036FF92" w14:textId="77777777" w:rsidR="00A4174E" w:rsidRDefault="00A4174E">
            <w:pPr>
              <w:pStyle w:val="TableParagraph"/>
              <w:spacing w:line="240" w:lineRule="auto"/>
            </w:pPr>
          </w:p>
          <w:p w14:paraId="58F72D40" w14:textId="77777777" w:rsidR="00A4174E" w:rsidRDefault="00A4174E">
            <w:pPr>
              <w:pStyle w:val="TableParagraph"/>
              <w:spacing w:before="6" w:line="240" w:lineRule="auto"/>
              <w:rPr>
                <w:sz w:val="28"/>
              </w:rPr>
            </w:pPr>
          </w:p>
          <w:p w14:paraId="1D8FC659" w14:textId="77777777" w:rsidR="00A4174E" w:rsidRDefault="002F3B7F">
            <w:pPr>
              <w:pStyle w:val="TableParagraph"/>
              <w:spacing w:line="240" w:lineRule="auto"/>
              <w:ind w:left="268"/>
              <w:rPr>
                <w:sz w:val="20"/>
              </w:rPr>
            </w:pPr>
            <w:r>
              <w:rPr>
                <w:spacing w:val="-2"/>
                <w:sz w:val="20"/>
              </w:rPr>
              <w:t>$30,000</w:t>
            </w:r>
            <w:r>
              <w:rPr>
                <w:spacing w:val="-2"/>
                <w:sz w:val="20"/>
                <w:vertAlign w:val="superscript"/>
              </w:rPr>
              <w:t>10</w:t>
            </w:r>
          </w:p>
        </w:tc>
      </w:tr>
      <w:tr w:rsidR="00A4174E" w14:paraId="27F0CAA3" w14:textId="77777777">
        <w:trPr>
          <w:trHeight w:val="690"/>
        </w:trPr>
        <w:tc>
          <w:tcPr>
            <w:tcW w:w="5040" w:type="dxa"/>
            <w:gridSpan w:val="2"/>
          </w:tcPr>
          <w:p w14:paraId="667D6C91" w14:textId="77777777" w:rsidR="00A4174E" w:rsidRDefault="002F3B7F">
            <w:pPr>
              <w:pStyle w:val="TableParagraph"/>
              <w:spacing w:line="230" w:lineRule="exact"/>
              <w:ind w:left="390"/>
              <w:rPr>
                <w:sz w:val="20"/>
              </w:rPr>
            </w:pPr>
            <w:r>
              <w:rPr>
                <w:sz w:val="20"/>
              </w:rPr>
              <w:t>4.b</w:t>
            </w:r>
            <w:r>
              <w:rPr>
                <w:spacing w:val="68"/>
                <w:sz w:val="20"/>
              </w:rPr>
              <w:t xml:space="preserve"> </w:t>
            </w:r>
            <w:r>
              <w:rPr>
                <w:sz w:val="20"/>
              </w:rPr>
              <w:t>Greater</w:t>
            </w:r>
            <w:r>
              <w:rPr>
                <w:spacing w:val="-1"/>
                <w:sz w:val="20"/>
              </w:rPr>
              <w:t xml:space="preserve"> </w:t>
            </w:r>
            <w:r>
              <w:rPr>
                <w:sz w:val="20"/>
              </w:rPr>
              <w:t>than</w:t>
            </w:r>
            <w:r>
              <w:rPr>
                <w:spacing w:val="-2"/>
                <w:sz w:val="20"/>
              </w:rPr>
              <w:t xml:space="preserve"> </w:t>
            </w:r>
            <w:r>
              <w:rPr>
                <w:sz w:val="20"/>
              </w:rPr>
              <w:t>22.8</w:t>
            </w:r>
            <w:r>
              <w:rPr>
                <w:spacing w:val="-4"/>
                <w:sz w:val="20"/>
              </w:rPr>
              <w:t xml:space="preserve"> </w:t>
            </w:r>
            <w:r>
              <w:rPr>
                <w:sz w:val="20"/>
              </w:rPr>
              <w:t>pounds</w:t>
            </w:r>
            <w:r>
              <w:rPr>
                <w:spacing w:val="-4"/>
                <w:sz w:val="20"/>
              </w:rPr>
              <w:t xml:space="preserve"> </w:t>
            </w:r>
            <w:r>
              <w:rPr>
                <w:sz w:val="20"/>
              </w:rPr>
              <w:t>per</w:t>
            </w:r>
            <w:r>
              <w:rPr>
                <w:spacing w:val="-4"/>
                <w:sz w:val="20"/>
              </w:rPr>
              <w:t xml:space="preserve"> </w:t>
            </w:r>
            <w:r>
              <w:rPr>
                <w:sz w:val="20"/>
              </w:rPr>
              <w:t>hour,</w:t>
            </w:r>
            <w:r>
              <w:rPr>
                <w:spacing w:val="-5"/>
                <w:sz w:val="20"/>
              </w:rPr>
              <w:t xml:space="preserve"> </w:t>
            </w:r>
            <w:r>
              <w:rPr>
                <w:sz w:val="20"/>
              </w:rPr>
              <w:t>or</w:t>
            </w:r>
            <w:r>
              <w:rPr>
                <w:spacing w:val="-5"/>
                <w:sz w:val="20"/>
              </w:rPr>
              <w:t xml:space="preserve"> </w:t>
            </w:r>
            <w:r>
              <w:rPr>
                <w:sz w:val="20"/>
              </w:rPr>
              <w:t>greater</w:t>
            </w:r>
            <w:r>
              <w:rPr>
                <w:spacing w:val="-2"/>
                <w:sz w:val="20"/>
              </w:rPr>
              <w:t xml:space="preserve"> </w:t>
            </w:r>
            <w:r>
              <w:rPr>
                <w:spacing w:val="-4"/>
                <w:sz w:val="20"/>
              </w:rPr>
              <w:t>than</w:t>
            </w:r>
          </w:p>
          <w:p w14:paraId="74BAE6EA" w14:textId="77777777" w:rsidR="00A4174E" w:rsidRDefault="002F3B7F">
            <w:pPr>
              <w:pStyle w:val="TableParagraph"/>
              <w:spacing w:before="17" w:line="212" w:lineRule="exact"/>
              <w:ind w:left="767"/>
              <w:rPr>
                <w:sz w:val="20"/>
              </w:rPr>
            </w:pPr>
            <w:r>
              <w:rPr>
                <w:position w:val="2"/>
                <w:sz w:val="20"/>
              </w:rPr>
              <w:t>5.7</w:t>
            </w:r>
            <w:r>
              <w:rPr>
                <w:spacing w:val="-4"/>
                <w:position w:val="2"/>
                <w:sz w:val="20"/>
              </w:rPr>
              <w:t xml:space="preserve"> </w:t>
            </w:r>
            <w:r>
              <w:rPr>
                <w:position w:val="2"/>
                <w:sz w:val="20"/>
              </w:rPr>
              <w:t>pounds</w:t>
            </w:r>
            <w:r>
              <w:rPr>
                <w:spacing w:val="-6"/>
                <w:position w:val="2"/>
                <w:sz w:val="20"/>
              </w:rPr>
              <w:t xml:space="preserve"> </w:t>
            </w:r>
            <w:r>
              <w:rPr>
                <w:position w:val="2"/>
                <w:sz w:val="20"/>
              </w:rPr>
              <w:t>per</w:t>
            </w:r>
            <w:r>
              <w:rPr>
                <w:spacing w:val="-4"/>
                <w:position w:val="2"/>
                <w:sz w:val="20"/>
              </w:rPr>
              <w:t xml:space="preserve"> </w:t>
            </w:r>
            <w:r>
              <w:rPr>
                <w:position w:val="2"/>
                <w:sz w:val="20"/>
              </w:rPr>
              <w:t>hour</w:t>
            </w:r>
            <w:r>
              <w:rPr>
                <w:spacing w:val="-7"/>
                <w:position w:val="2"/>
                <w:sz w:val="20"/>
              </w:rPr>
              <w:t xml:space="preserve"> </w:t>
            </w:r>
            <w:r>
              <w:rPr>
                <w:position w:val="2"/>
                <w:sz w:val="20"/>
              </w:rPr>
              <w:t>for</w:t>
            </w:r>
            <w:r>
              <w:rPr>
                <w:spacing w:val="-7"/>
                <w:position w:val="2"/>
                <w:sz w:val="20"/>
              </w:rPr>
              <w:t xml:space="preserve"> </w:t>
            </w:r>
            <w:r>
              <w:rPr>
                <w:position w:val="2"/>
                <w:sz w:val="20"/>
              </w:rPr>
              <w:t>VOC</w:t>
            </w:r>
            <w:r>
              <w:rPr>
                <w:spacing w:val="-6"/>
                <w:position w:val="2"/>
                <w:sz w:val="20"/>
              </w:rPr>
              <w:t xml:space="preserve"> </w:t>
            </w:r>
            <w:r>
              <w:rPr>
                <w:position w:val="2"/>
                <w:sz w:val="20"/>
              </w:rPr>
              <w:t>and</w:t>
            </w:r>
            <w:r>
              <w:rPr>
                <w:spacing w:val="-4"/>
                <w:position w:val="2"/>
                <w:sz w:val="20"/>
              </w:rPr>
              <w:t xml:space="preserve"> </w:t>
            </w:r>
            <w:r>
              <w:rPr>
                <w:position w:val="2"/>
                <w:sz w:val="20"/>
              </w:rPr>
              <w:t>NO</w:t>
            </w:r>
            <w:r>
              <w:rPr>
                <w:sz w:val="13"/>
              </w:rPr>
              <w:t>x</w:t>
            </w:r>
            <w:r>
              <w:rPr>
                <w:spacing w:val="-2"/>
                <w:sz w:val="13"/>
              </w:rPr>
              <w:t xml:space="preserve"> </w:t>
            </w:r>
            <w:r>
              <w:rPr>
                <w:position w:val="2"/>
                <w:sz w:val="20"/>
              </w:rPr>
              <w:t>-</w:t>
            </w:r>
            <w:r>
              <w:rPr>
                <w:spacing w:val="-4"/>
                <w:position w:val="2"/>
                <w:sz w:val="20"/>
              </w:rPr>
              <w:t xml:space="preserve"> </w:t>
            </w:r>
            <w:r>
              <w:rPr>
                <w:position w:val="2"/>
                <w:sz w:val="20"/>
              </w:rPr>
              <w:t xml:space="preserve">Emission </w:t>
            </w:r>
            <w:r>
              <w:rPr>
                <w:spacing w:val="-2"/>
                <w:sz w:val="20"/>
              </w:rPr>
              <w:t>Increase</w:t>
            </w:r>
          </w:p>
        </w:tc>
        <w:tc>
          <w:tcPr>
            <w:tcW w:w="900" w:type="dxa"/>
          </w:tcPr>
          <w:p w14:paraId="4139A2F5" w14:textId="77777777" w:rsidR="00A4174E" w:rsidRDefault="002F3B7F">
            <w:pPr>
              <w:pStyle w:val="TableParagraph"/>
              <w:spacing w:line="240" w:lineRule="auto"/>
              <w:ind w:left="269" w:right="258"/>
              <w:jc w:val="center"/>
              <w:rPr>
                <w:sz w:val="20"/>
              </w:rPr>
            </w:pPr>
            <w:r>
              <w:rPr>
                <w:spacing w:val="-5"/>
                <w:sz w:val="20"/>
              </w:rPr>
              <w:t>NM</w:t>
            </w:r>
          </w:p>
        </w:tc>
        <w:tc>
          <w:tcPr>
            <w:tcW w:w="811" w:type="dxa"/>
            <w:vMerge/>
            <w:tcBorders>
              <w:top w:val="nil"/>
            </w:tcBorders>
          </w:tcPr>
          <w:p w14:paraId="5B2D65E5" w14:textId="77777777" w:rsidR="00A4174E" w:rsidRDefault="00A4174E">
            <w:pPr>
              <w:rPr>
                <w:sz w:val="2"/>
                <w:szCs w:val="2"/>
              </w:rPr>
            </w:pPr>
          </w:p>
        </w:tc>
        <w:tc>
          <w:tcPr>
            <w:tcW w:w="809" w:type="dxa"/>
            <w:vMerge/>
            <w:tcBorders>
              <w:top w:val="nil"/>
            </w:tcBorders>
          </w:tcPr>
          <w:p w14:paraId="77AAFAAC" w14:textId="77777777" w:rsidR="00A4174E" w:rsidRDefault="00A4174E">
            <w:pPr>
              <w:rPr>
                <w:sz w:val="2"/>
                <w:szCs w:val="2"/>
              </w:rPr>
            </w:pPr>
          </w:p>
        </w:tc>
        <w:tc>
          <w:tcPr>
            <w:tcW w:w="900" w:type="dxa"/>
            <w:vMerge/>
            <w:tcBorders>
              <w:top w:val="nil"/>
            </w:tcBorders>
          </w:tcPr>
          <w:p w14:paraId="755F9BAE" w14:textId="77777777" w:rsidR="00A4174E" w:rsidRDefault="00A4174E">
            <w:pPr>
              <w:rPr>
                <w:sz w:val="2"/>
                <w:szCs w:val="2"/>
              </w:rPr>
            </w:pPr>
          </w:p>
        </w:tc>
        <w:tc>
          <w:tcPr>
            <w:tcW w:w="1080" w:type="dxa"/>
            <w:vMerge/>
            <w:tcBorders>
              <w:top w:val="nil"/>
            </w:tcBorders>
          </w:tcPr>
          <w:p w14:paraId="6FE46482" w14:textId="77777777" w:rsidR="00A4174E" w:rsidRDefault="00A4174E">
            <w:pPr>
              <w:rPr>
                <w:sz w:val="2"/>
                <w:szCs w:val="2"/>
              </w:rPr>
            </w:pPr>
          </w:p>
        </w:tc>
      </w:tr>
      <w:tr w:rsidR="00A4174E" w14:paraId="4CAEC9BF" w14:textId="77777777">
        <w:trPr>
          <w:trHeight w:val="460"/>
        </w:trPr>
        <w:tc>
          <w:tcPr>
            <w:tcW w:w="5040" w:type="dxa"/>
            <w:gridSpan w:val="2"/>
          </w:tcPr>
          <w:p w14:paraId="5B9A88FC" w14:textId="77777777" w:rsidR="00A4174E" w:rsidRDefault="002F3B7F">
            <w:pPr>
              <w:pStyle w:val="TableParagraph"/>
              <w:spacing w:line="230" w:lineRule="exact"/>
              <w:ind w:left="767" w:hanging="377"/>
              <w:rPr>
                <w:sz w:val="20"/>
              </w:rPr>
            </w:pPr>
            <w:r>
              <w:rPr>
                <w:sz w:val="20"/>
              </w:rPr>
              <w:t>5.a</w:t>
            </w:r>
            <w:r>
              <w:rPr>
                <w:spacing w:val="73"/>
                <w:sz w:val="20"/>
              </w:rPr>
              <w:t xml:space="preserve"> </w:t>
            </w:r>
            <w:r>
              <w:rPr>
                <w:sz w:val="20"/>
              </w:rPr>
              <w:t>Regulated</w:t>
            </w:r>
            <w:r>
              <w:rPr>
                <w:spacing w:val="-4"/>
                <w:sz w:val="20"/>
              </w:rPr>
              <w:t xml:space="preserve"> </w:t>
            </w:r>
            <w:r>
              <w:rPr>
                <w:sz w:val="20"/>
              </w:rPr>
              <w:t>pursuant</w:t>
            </w:r>
            <w:r>
              <w:rPr>
                <w:spacing w:val="-5"/>
                <w:sz w:val="20"/>
              </w:rPr>
              <w:t xml:space="preserve"> </w:t>
            </w:r>
            <w:r>
              <w:rPr>
                <w:sz w:val="20"/>
              </w:rPr>
              <w:t>to</w:t>
            </w:r>
            <w:r>
              <w:rPr>
                <w:spacing w:val="-4"/>
                <w:sz w:val="20"/>
              </w:rPr>
              <w:t xml:space="preserve"> </w:t>
            </w:r>
            <w:r>
              <w:rPr>
                <w:sz w:val="20"/>
              </w:rPr>
              <w:t>NSPS,</w:t>
            </w:r>
            <w:r>
              <w:rPr>
                <w:spacing w:val="-4"/>
                <w:sz w:val="20"/>
              </w:rPr>
              <w:t xml:space="preserve"> </w:t>
            </w:r>
            <w:r>
              <w:rPr>
                <w:sz w:val="20"/>
              </w:rPr>
              <w:t>NESHAP,</w:t>
            </w:r>
            <w:r>
              <w:rPr>
                <w:spacing w:val="-4"/>
                <w:sz w:val="20"/>
              </w:rPr>
              <w:t xml:space="preserve"> </w:t>
            </w:r>
            <w:r>
              <w:rPr>
                <w:sz w:val="20"/>
              </w:rPr>
              <w:t>PSD,</w:t>
            </w:r>
            <w:r>
              <w:rPr>
                <w:spacing w:val="-5"/>
                <w:sz w:val="20"/>
              </w:rPr>
              <w:t xml:space="preserve"> </w:t>
            </w:r>
            <w:r>
              <w:rPr>
                <w:sz w:val="20"/>
              </w:rPr>
              <w:t>EOR, TXS, NJHAP, and HAP</w:t>
            </w:r>
            <w:r>
              <w:rPr>
                <w:sz w:val="20"/>
                <w:vertAlign w:val="superscript"/>
              </w:rPr>
              <w:t>6</w:t>
            </w:r>
            <w:r>
              <w:rPr>
                <w:spacing w:val="-4"/>
                <w:sz w:val="20"/>
              </w:rPr>
              <w:t xml:space="preserve"> </w:t>
            </w:r>
            <w:r>
              <w:rPr>
                <w:sz w:val="20"/>
              </w:rPr>
              <w:t>- No Emission Increase</w:t>
            </w:r>
          </w:p>
        </w:tc>
        <w:tc>
          <w:tcPr>
            <w:tcW w:w="900" w:type="dxa"/>
          </w:tcPr>
          <w:p w14:paraId="5286071C" w14:textId="77777777" w:rsidR="00A4174E" w:rsidRDefault="002F3B7F">
            <w:pPr>
              <w:pStyle w:val="TableParagraph"/>
              <w:spacing w:line="240" w:lineRule="auto"/>
              <w:ind w:left="11"/>
              <w:jc w:val="center"/>
              <w:rPr>
                <w:sz w:val="20"/>
              </w:rPr>
            </w:pPr>
            <w:r>
              <w:rPr>
                <w:w w:val="99"/>
                <w:sz w:val="20"/>
              </w:rPr>
              <w:t>M</w:t>
            </w:r>
          </w:p>
        </w:tc>
        <w:tc>
          <w:tcPr>
            <w:tcW w:w="811" w:type="dxa"/>
            <w:vMerge w:val="restart"/>
          </w:tcPr>
          <w:p w14:paraId="7ACB95A9" w14:textId="77777777" w:rsidR="00A4174E" w:rsidRDefault="00A4174E">
            <w:pPr>
              <w:pStyle w:val="TableParagraph"/>
              <w:spacing w:before="8" w:line="240" w:lineRule="auto"/>
              <w:rPr>
                <w:sz w:val="30"/>
              </w:rPr>
            </w:pPr>
          </w:p>
          <w:p w14:paraId="6F396216" w14:textId="77777777" w:rsidR="00A4174E" w:rsidRDefault="002F3B7F">
            <w:pPr>
              <w:pStyle w:val="TableParagraph"/>
              <w:spacing w:line="240" w:lineRule="auto"/>
              <w:ind w:left="230"/>
              <w:rPr>
                <w:sz w:val="20"/>
              </w:rPr>
            </w:pPr>
            <w:r>
              <w:rPr>
                <w:spacing w:val="-2"/>
                <w:sz w:val="20"/>
              </w:rPr>
              <w:t>$3,000</w:t>
            </w:r>
          </w:p>
        </w:tc>
        <w:tc>
          <w:tcPr>
            <w:tcW w:w="809" w:type="dxa"/>
            <w:vMerge w:val="restart"/>
          </w:tcPr>
          <w:p w14:paraId="0774E333" w14:textId="77777777" w:rsidR="00A4174E" w:rsidRDefault="00A4174E">
            <w:pPr>
              <w:pStyle w:val="TableParagraph"/>
              <w:spacing w:before="8" w:line="240" w:lineRule="auto"/>
              <w:rPr>
                <w:sz w:val="30"/>
              </w:rPr>
            </w:pPr>
          </w:p>
          <w:p w14:paraId="2A3CE316" w14:textId="77777777" w:rsidR="00A4174E" w:rsidRDefault="002F3B7F">
            <w:pPr>
              <w:pStyle w:val="TableParagraph"/>
              <w:spacing w:line="240" w:lineRule="auto"/>
              <w:ind w:left="230"/>
              <w:rPr>
                <w:sz w:val="20"/>
              </w:rPr>
            </w:pPr>
            <w:r>
              <w:rPr>
                <w:spacing w:val="-2"/>
                <w:sz w:val="20"/>
              </w:rPr>
              <w:t>$6,000</w:t>
            </w:r>
          </w:p>
        </w:tc>
        <w:tc>
          <w:tcPr>
            <w:tcW w:w="900" w:type="dxa"/>
            <w:vMerge w:val="restart"/>
          </w:tcPr>
          <w:p w14:paraId="7CE0885F" w14:textId="77777777" w:rsidR="00A4174E" w:rsidRDefault="00A4174E">
            <w:pPr>
              <w:pStyle w:val="TableParagraph"/>
              <w:spacing w:before="8" w:line="240" w:lineRule="auto"/>
              <w:rPr>
                <w:sz w:val="30"/>
              </w:rPr>
            </w:pPr>
          </w:p>
          <w:p w14:paraId="4CDCAC5B" w14:textId="77777777" w:rsidR="00A4174E" w:rsidRDefault="002F3B7F">
            <w:pPr>
              <w:pStyle w:val="TableParagraph"/>
              <w:spacing w:line="240" w:lineRule="auto"/>
              <w:ind w:left="218"/>
              <w:rPr>
                <w:sz w:val="20"/>
              </w:rPr>
            </w:pPr>
            <w:r>
              <w:rPr>
                <w:spacing w:val="-2"/>
                <w:sz w:val="20"/>
              </w:rPr>
              <w:t>$15,000</w:t>
            </w:r>
          </w:p>
        </w:tc>
        <w:tc>
          <w:tcPr>
            <w:tcW w:w="1080" w:type="dxa"/>
            <w:vMerge w:val="restart"/>
          </w:tcPr>
          <w:p w14:paraId="48CD0509" w14:textId="77777777" w:rsidR="00A4174E" w:rsidRDefault="00A4174E">
            <w:pPr>
              <w:pStyle w:val="TableParagraph"/>
              <w:spacing w:before="8" w:line="240" w:lineRule="auto"/>
              <w:rPr>
                <w:sz w:val="30"/>
              </w:rPr>
            </w:pPr>
          </w:p>
          <w:p w14:paraId="7C470C46" w14:textId="77777777" w:rsidR="00A4174E" w:rsidRDefault="002F3B7F">
            <w:pPr>
              <w:pStyle w:val="TableParagraph"/>
              <w:spacing w:line="240" w:lineRule="auto"/>
              <w:ind w:left="398"/>
              <w:rPr>
                <w:sz w:val="20"/>
              </w:rPr>
            </w:pPr>
            <w:r>
              <w:rPr>
                <w:spacing w:val="-2"/>
                <w:sz w:val="20"/>
              </w:rPr>
              <w:t>$45,000</w:t>
            </w:r>
          </w:p>
        </w:tc>
      </w:tr>
      <w:tr w:rsidR="00A4174E" w14:paraId="2E8A9227" w14:textId="77777777">
        <w:trPr>
          <w:trHeight w:val="460"/>
        </w:trPr>
        <w:tc>
          <w:tcPr>
            <w:tcW w:w="5040" w:type="dxa"/>
            <w:gridSpan w:val="2"/>
          </w:tcPr>
          <w:p w14:paraId="687E8903" w14:textId="77777777" w:rsidR="00A4174E" w:rsidRDefault="002F3B7F">
            <w:pPr>
              <w:pStyle w:val="TableParagraph"/>
              <w:spacing w:line="230" w:lineRule="exact"/>
              <w:ind w:left="767" w:hanging="377"/>
              <w:rPr>
                <w:sz w:val="20"/>
              </w:rPr>
            </w:pPr>
            <w:r>
              <w:rPr>
                <w:sz w:val="20"/>
              </w:rPr>
              <w:t>5.b</w:t>
            </w:r>
            <w:r>
              <w:rPr>
                <w:spacing w:val="40"/>
                <w:sz w:val="20"/>
              </w:rPr>
              <w:t xml:space="preserve"> </w:t>
            </w:r>
            <w:r>
              <w:rPr>
                <w:sz w:val="20"/>
              </w:rPr>
              <w:t>Regulated</w:t>
            </w:r>
            <w:r>
              <w:rPr>
                <w:spacing w:val="-5"/>
                <w:sz w:val="20"/>
              </w:rPr>
              <w:t xml:space="preserve"> </w:t>
            </w:r>
            <w:r>
              <w:rPr>
                <w:sz w:val="20"/>
              </w:rPr>
              <w:t>pursuant</w:t>
            </w:r>
            <w:r>
              <w:rPr>
                <w:spacing w:val="-6"/>
                <w:sz w:val="20"/>
              </w:rPr>
              <w:t xml:space="preserve"> </w:t>
            </w:r>
            <w:r>
              <w:rPr>
                <w:sz w:val="20"/>
              </w:rPr>
              <w:t>to</w:t>
            </w:r>
            <w:r>
              <w:rPr>
                <w:spacing w:val="-5"/>
                <w:sz w:val="20"/>
              </w:rPr>
              <w:t xml:space="preserve"> </w:t>
            </w:r>
            <w:r>
              <w:rPr>
                <w:sz w:val="20"/>
              </w:rPr>
              <w:t>NSPS,</w:t>
            </w:r>
            <w:r>
              <w:rPr>
                <w:spacing w:val="-5"/>
                <w:sz w:val="20"/>
              </w:rPr>
              <w:t xml:space="preserve"> </w:t>
            </w:r>
            <w:r>
              <w:rPr>
                <w:sz w:val="20"/>
              </w:rPr>
              <w:t>NESHAP,</w:t>
            </w:r>
            <w:r>
              <w:rPr>
                <w:spacing w:val="-5"/>
                <w:sz w:val="20"/>
              </w:rPr>
              <w:t xml:space="preserve"> </w:t>
            </w:r>
            <w:r>
              <w:rPr>
                <w:sz w:val="20"/>
              </w:rPr>
              <w:t>PSD,</w:t>
            </w:r>
            <w:r>
              <w:rPr>
                <w:spacing w:val="-5"/>
                <w:sz w:val="20"/>
              </w:rPr>
              <w:t xml:space="preserve"> </w:t>
            </w:r>
            <w:r>
              <w:rPr>
                <w:sz w:val="20"/>
              </w:rPr>
              <w:t>EOR, TXS, NJHAP, and HAP</w:t>
            </w:r>
            <w:r>
              <w:rPr>
                <w:sz w:val="20"/>
                <w:vertAlign w:val="superscript"/>
              </w:rPr>
              <w:t>6</w:t>
            </w:r>
            <w:r>
              <w:rPr>
                <w:spacing w:val="-1"/>
                <w:sz w:val="20"/>
              </w:rPr>
              <w:t xml:space="preserve"> </w:t>
            </w:r>
            <w:r>
              <w:rPr>
                <w:sz w:val="20"/>
              </w:rPr>
              <w:t>- Emission Increase</w:t>
            </w:r>
          </w:p>
        </w:tc>
        <w:tc>
          <w:tcPr>
            <w:tcW w:w="900" w:type="dxa"/>
          </w:tcPr>
          <w:p w14:paraId="595B361E" w14:textId="77777777" w:rsidR="00A4174E" w:rsidRDefault="002F3B7F">
            <w:pPr>
              <w:pStyle w:val="TableParagraph"/>
              <w:spacing w:line="240" w:lineRule="auto"/>
              <w:ind w:left="269" w:right="258"/>
              <w:jc w:val="center"/>
              <w:rPr>
                <w:sz w:val="20"/>
              </w:rPr>
            </w:pPr>
            <w:r>
              <w:rPr>
                <w:spacing w:val="-5"/>
                <w:sz w:val="20"/>
              </w:rPr>
              <w:t>NM</w:t>
            </w:r>
          </w:p>
        </w:tc>
        <w:tc>
          <w:tcPr>
            <w:tcW w:w="811" w:type="dxa"/>
            <w:vMerge/>
            <w:tcBorders>
              <w:top w:val="nil"/>
            </w:tcBorders>
          </w:tcPr>
          <w:p w14:paraId="1B380AAC" w14:textId="77777777" w:rsidR="00A4174E" w:rsidRDefault="00A4174E">
            <w:pPr>
              <w:rPr>
                <w:sz w:val="2"/>
                <w:szCs w:val="2"/>
              </w:rPr>
            </w:pPr>
          </w:p>
        </w:tc>
        <w:tc>
          <w:tcPr>
            <w:tcW w:w="809" w:type="dxa"/>
            <w:vMerge/>
            <w:tcBorders>
              <w:top w:val="nil"/>
            </w:tcBorders>
          </w:tcPr>
          <w:p w14:paraId="4FFE1FEE" w14:textId="77777777" w:rsidR="00A4174E" w:rsidRDefault="00A4174E">
            <w:pPr>
              <w:rPr>
                <w:sz w:val="2"/>
                <w:szCs w:val="2"/>
              </w:rPr>
            </w:pPr>
          </w:p>
        </w:tc>
        <w:tc>
          <w:tcPr>
            <w:tcW w:w="900" w:type="dxa"/>
            <w:vMerge/>
            <w:tcBorders>
              <w:top w:val="nil"/>
            </w:tcBorders>
          </w:tcPr>
          <w:p w14:paraId="631BD72F" w14:textId="77777777" w:rsidR="00A4174E" w:rsidRDefault="00A4174E">
            <w:pPr>
              <w:rPr>
                <w:sz w:val="2"/>
                <w:szCs w:val="2"/>
              </w:rPr>
            </w:pPr>
          </w:p>
        </w:tc>
        <w:tc>
          <w:tcPr>
            <w:tcW w:w="1080" w:type="dxa"/>
            <w:vMerge/>
            <w:tcBorders>
              <w:top w:val="nil"/>
            </w:tcBorders>
          </w:tcPr>
          <w:p w14:paraId="3E1B0B3A" w14:textId="77777777" w:rsidR="00A4174E" w:rsidRDefault="00A4174E">
            <w:pPr>
              <w:rPr>
                <w:sz w:val="2"/>
                <w:szCs w:val="2"/>
              </w:rPr>
            </w:pPr>
          </w:p>
        </w:tc>
      </w:tr>
    </w:tbl>
    <w:p w14:paraId="1515B318" w14:textId="77777777" w:rsidR="00A4174E" w:rsidRDefault="00A4174E">
      <w:pPr>
        <w:pStyle w:val="BodyText"/>
        <w:spacing w:before="11"/>
        <w:rPr>
          <w:sz w:val="23"/>
        </w:rPr>
      </w:pP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0"/>
        <w:gridCol w:w="3150"/>
        <w:gridCol w:w="900"/>
        <w:gridCol w:w="811"/>
        <w:gridCol w:w="809"/>
        <w:gridCol w:w="900"/>
        <w:gridCol w:w="1080"/>
      </w:tblGrid>
      <w:tr w:rsidR="00A4174E" w14:paraId="24F57155" w14:textId="77777777">
        <w:trPr>
          <w:trHeight w:val="921"/>
        </w:trPr>
        <w:tc>
          <w:tcPr>
            <w:tcW w:w="1890" w:type="dxa"/>
          </w:tcPr>
          <w:p w14:paraId="7C8459C9" w14:textId="77777777" w:rsidR="00A4174E" w:rsidRDefault="00A4174E">
            <w:pPr>
              <w:pStyle w:val="TableParagraph"/>
              <w:spacing w:line="240" w:lineRule="auto"/>
            </w:pPr>
          </w:p>
          <w:p w14:paraId="7C756B74" w14:textId="77777777" w:rsidR="00A4174E" w:rsidRDefault="00A4174E">
            <w:pPr>
              <w:pStyle w:val="TableParagraph"/>
              <w:spacing w:line="240" w:lineRule="auto"/>
            </w:pPr>
          </w:p>
          <w:p w14:paraId="3FA82FA9" w14:textId="77777777" w:rsidR="00A4174E" w:rsidRDefault="002F3B7F">
            <w:pPr>
              <w:pStyle w:val="TableParagraph"/>
              <w:spacing w:before="185"/>
              <w:ind w:left="33"/>
              <w:rPr>
                <w:b/>
                <w:sz w:val="20"/>
              </w:rPr>
            </w:pPr>
            <w:r>
              <w:rPr>
                <w:b/>
                <w:spacing w:val="-2"/>
                <w:sz w:val="20"/>
              </w:rPr>
              <w:t>Citation</w:t>
            </w:r>
          </w:p>
        </w:tc>
        <w:tc>
          <w:tcPr>
            <w:tcW w:w="3150" w:type="dxa"/>
          </w:tcPr>
          <w:p w14:paraId="32393D3D" w14:textId="77777777" w:rsidR="00A4174E" w:rsidRDefault="00A4174E">
            <w:pPr>
              <w:pStyle w:val="TableParagraph"/>
              <w:spacing w:line="240" w:lineRule="auto"/>
            </w:pPr>
          </w:p>
          <w:p w14:paraId="58EF14A4" w14:textId="77777777" w:rsidR="00A4174E" w:rsidRDefault="00A4174E">
            <w:pPr>
              <w:pStyle w:val="TableParagraph"/>
              <w:spacing w:line="240" w:lineRule="auto"/>
            </w:pPr>
          </w:p>
          <w:p w14:paraId="66F7BC5B" w14:textId="77777777" w:rsidR="00A4174E" w:rsidRDefault="002F3B7F">
            <w:pPr>
              <w:pStyle w:val="TableParagraph"/>
              <w:spacing w:before="185"/>
              <w:ind w:left="32"/>
              <w:rPr>
                <w:b/>
                <w:sz w:val="20"/>
              </w:rPr>
            </w:pPr>
            <w:r>
              <w:rPr>
                <w:b/>
                <w:sz w:val="20"/>
              </w:rPr>
              <w:t>Rule</w:t>
            </w:r>
            <w:r>
              <w:rPr>
                <w:b/>
                <w:spacing w:val="-6"/>
                <w:sz w:val="20"/>
              </w:rPr>
              <w:t xml:space="preserve"> </w:t>
            </w:r>
            <w:r>
              <w:rPr>
                <w:b/>
                <w:spacing w:val="-2"/>
                <w:sz w:val="20"/>
              </w:rPr>
              <w:t>Summary</w:t>
            </w:r>
          </w:p>
        </w:tc>
        <w:tc>
          <w:tcPr>
            <w:tcW w:w="900" w:type="dxa"/>
          </w:tcPr>
          <w:p w14:paraId="4901D4A9" w14:textId="77777777" w:rsidR="00A4174E" w:rsidRDefault="00A4174E">
            <w:pPr>
              <w:pStyle w:val="TableParagraph"/>
              <w:spacing w:line="240" w:lineRule="auto"/>
            </w:pPr>
          </w:p>
          <w:p w14:paraId="66483CEC" w14:textId="77777777" w:rsidR="00A4174E" w:rsidRDefault="002F3B7F">
            <w:pPr>
              <w:pStyle w:val="TableParagraph"/>
              <w:spacing w:before="188" w:line="230" w:lineRule="atLeast"/>
              <w:ind w:left="57" w:firstLine="69"/>
              <w:rPr>
                <w:b/>
                <w:sz w:val="20"/>
              </w:rPr>
            </w:pPr>
            <w:r>
              <w:rPr>
                <w:b/>
                <w:sz w:val="20"/>
              </w:rPr>
              <w:t xml:space="preserve">Type of </w:t>
            </w:r>
            <w:r>
              <w:rPr>
                <w:b/>
                <w:spacing w:val="-2"/>
                <w:sz w:val="20"/>
              </w:rPr>
              <w:t>Violation</w:t>
            </w:r>
          </w:p>
        </w:tc>
        <w:tc>
          <w:tcPr>
            <w:tcW w:w="811" w:type="dxa"/>
          </w:tcPr>
          <w:p w14:paraId="7C56084A" w14:textId="77777777" w:rsidR="00A4174E" w:rsidRDefault="00A4174E">
            <w:pPr>
              <w:pStyle w:val="TableParagraph"/>
              <w:spacing w:line="240" w:lineRule="auto"/>
            </w:pPr>
          </w:p>
          <w:p w14:paraId="0B8907EE" w14:textId="77777777" w:rsidR="00A4174E" w:rsidRDefault="002F3B7F">
            <w:pPr>
              <w:pStyle w:val="TableParagraph"/>
              <w:spacing w:before="188" w:line="230" w:lineRule="atLeast"/>
              <w:ind w:left="127" w:right="9" w:firstLine="244"/>
              <w:rPr>
                <w:b/>
                <w:sz w:val="20"/>
              </w:rPr>
            </w:pPr>
            <w:r>
              <w:rPr>
                <w:b/>
                <w:spacing w:val="-2"/>
                <w:sz w:val="20"/>
              </w:rPr>
              <w:t>First Offense</w:t>
            </w:r>
          </w:p>
        </w:tc>
        <w:tc>
          <w:tcPr>
            <w:tcW w:w="809" w:type="dxa"/>
          </w:tcPr>
          <w:p w14:paraId="2301F17B" w14:textId="77777777" w:rsidR="00A4174E" w:rsidRDefault="00A4174E">
            <w:pPr>
              <w:pStyle w:val="TableParagraph"/>
              <w:spacing w:line="240" w:lineRule="auto"/>
            </w:pPr>
          </w:p>
          <w:p w14:paraId="1C99C21E" w14:textId="77777777" w:rsidR="00A4174E" w:rsidRDefault="002F3B7F">
            <w:pPr>
              <w:pStyle w:val="TableParagraph"/>
              <w:spacing w:before="188" w:line="230" w:lineRule="atLeast"/>
              <w:ind w:left="124" w:right="10" w:firstLine="45"/>
              <w:rPr>
                <w:b/>
                <w:sz w:val="20"/>
              </w:rPr>
            </w:pPr>
            <w:r>
              <w:rPr>
                <w:b/>
                <w:spacing w:val="-2"/>
                <w:sz w:val="20"/>
              </w:rPr>
              <w:t>Second Offense</w:t>
            </w:r>
          </w:p>
        </w:tc>
        <w:tc>
          <w:tcPr>
            <w:tcW w:w="900" w:type="dxa"/>
          </w:tcPr>
          <w:p w14:paraId="51B8C8D9" w14:textId="77777777" w:rsidR="00A4174E" w:rsidRDefault="00A4174E">
            <w:pPr>
              <w:pStyle w:val="TableParagraph"/>
              <w:spacing w:line="240" w:lineRule="auto"/>
            </w:pPr>
          </w:p>
          <w:p w14:paraId="38FDFF67" w14:textId="77777777" w:rsidR="00A4174E" w:rsidRDefault="002F3B7F">
            <w:pPr>
              <w:pStyle w:val="TableParagraph"/>
              <w:spacing w:before="188" w:line="230" w:lineRule="atLeast"/>
              <w:ind w:left="215" w:right="13" w:firstLine="158"/>
              <w:rPr>
                <w:b/>
                <w:sz w:val="20"/>
              </w:rPr>
            </w:pPr>
            <w:r>
              <w:rPr>
                <w:b/>
                <w:spacing w:val="-4"/>
                <w:sz w:val="20"/>
              </w:rPr>
              <w:t xml:space="preserve">Third </w:t>
            </w:r>
            <w:r>
              <w:rPr>
                <w:b/>
                <w:spacing w:val="-2"/>
                <w:sz w:val="20"/>
              </w:rPr>
              <w:t>Offense</w:t>
            </w:r>
          </w:p>
        </w:tc>
        <w:tc>
          <w:tcPr>
            <w:tcW w:w="1080" w:type="dxa"/>
          </w:tcPr>
          <w:p w14:paraId="033BF2B4" w14:textId="77777777" w:rsidR="00A4174E" w:rsidRDefault="002F3B7F">
            <w:pPr>
              <w:pStyle w:val="TableParagraph"/>
              <w:spacing w:line="240" w:lineRule="auto"/>
              <w:ind w:right="17"/>
              <w:jc w:val="right"/>
              <w:rPr>
                <w:b/>
                <w:sz w:val="20"/>
              </w:rPr>
            </w:pPr>
            <w:r>
              <w:rPr>
                <w:b/>
                <w:sz w:val="20"/>
              </w:rPr>
              <w:t>Fourth</w:t>
            </w:r>
            <w:r>
              <w:rPr>
                <w:b/>
                <w:spacing w:val="-7"/>
                <w:sz w:val="20"/>
              </w:rPr>
              <w:t xml:space="preserve"> </w:t>
            </w:r>
            <w:r>
              <w:rPr>
                <w:b/>
                <w:spacing w:val="-5"/>
                <w:sz w:val="20"/>
              </w:rPr>
              <w:t>and</w:t>
            </w:r>
          </w:p>
          <w:p w14:paraId="2DDAA687" w14:textId="77777777" w:rsidR="00A4174E" w:rsidRDefault="002F3B7F">
            <w:pPr>
              <w:pStyle w:val="TableParagraph"/>
              <w:spacing w:line="240" w:lineRule="auto"/>
              <w:ind w:left="62" w:right="16" w:firstLine="556"/>
              <w:jc w:val="right"/>
              <w:rPr>
                <w:b/>
                <w:sz w:val="20"/>
              </w:rPr>
            </w:pPr>
            <w:r>
              <w:rPr>
                <w:b/>
                <w:spacing w:val="-4"/>
                <w:sz w:val="20"/>
              </w:rPr>
              <w:t xml:space="preserve">Each </w:t>
            </w:r>
            <w:r>
              <w:rPr>
                <w:b/>
                <w:spacing w:val="-2"/>
                <w:sz w:val="20"/>
              </w:rPr>
              <w:t>Subsequent</w:t>
            </w:r>
          </w:p>
          <w:p w14:paraId="3833594B" w14:textId="77777777" w:rsidR="00A4174E" w:rsidRDefault="002F3B7F">
            <w:pPr>
              <w:pStyle w:val="TableParagraph"/>
              <w:spacing w:before="1"/>
              <w:ind w:right="17"/>
              <w:jc w:val="right"/>
              <w:rPr>
                <w:b/>
                <w:sz w:val="20"/>
              </w:rPr>
            </w:pPr>
            <w:r>
              <w:rPr>
                <w:b/>
                <w:spacing w:val="-2"/>
                <w:sz w:val="20"/>
              </w:rPr>
              <w:t>Offense</w:t>
            </w:r>
          </w:p>
        </w:tc>
      </w:tr>
      <w:tr w:rsidR="00A4174E" w14:paraId="78EC2A5B" w14:textId="77777777">
        <w:trPr>
          <w:trHeight w:val="229"/>
        </w:trPr>
        <w:tc>
          <w:tcPr>
            <w:tcW w:w="1890" w:type="dxa"/>
            <w:tcBorders>
              <w:left w:val="single" w:sz="6" w:space="0" w:color="000000"/>
              <w:bottom w:val="single" w:sz="6" w:space="0" w:color="000000"/>
              <w:right w:val="single" w:sz="6" w:space="0" w:color="000000"/>
            </w:tcBorders>
          </w:tcPr>
          <w:p w14:paraId="7709909C"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22.3(e)</w:t>
            </w:r>
          </w:p>
        </w:tc>
        <w:tc>
          <w:tcPr>
            <w:tcW w:w="3150" w:type="dxa"/>
            <w:tcBorders>
              <w:left w:val="single" w:sz="6" w:space="0" w:color="000000"/>
              <w:bottom w:val="single" w:sz="6" w:space="0" w:color="000000"/>
              <w:right w:val="single" w:sz="6" w:space="0" w:color="000000"/>
            </w:tcBorders>
          </w:tcPr>
          <w:p w14:paraId="44FD9C7E" w14:textId="77777777" w:rsidR="00A4174E" w:rsidRDefault="002F3B7F">
            <w:pPr>
              <w:pStyle w:val="TableParagraph"/>
              <w:ind w:left="29"/>
              <w:rPr>
                <w:sz w:val="20"/>
              </w:rPr>
            </w:pPr>
            <w:r>
              <w:rPr>
                <w:sz w:val="20"/>
              </w:rPr>
              <w:t>Emissions</w:t>
            </w:r>
            <w:r>
              <w:rPr>
                <w:spacing w:val="-8"/>
                <w:sz w:val="20"/>
              </w:rPr>
              <w:t xml:space="preserve"> </w:t>
            </w:r>
            <w:r>
              <w:rPr>
                <w:sz w:val="20"/>
              </w:rPr>
              <w:t>Detected</w:t>
            </w:r>
            <w:r>
              <w:rPr>
                <w:spacing w:val="-5"/>
                <w:sz w:val="20"/>
              </w:rPr>
              <w:t xml:space="preserve"> </w:t>
            </w:r>
            <w:r>
              <w:rPr>
                <w:sz w:val="20"/>
              </w:rPr>
              <w:t>by</w:t>
            </w:r>
            <w:r>
              <w:rPr>
                <w:spacing w:val="-6"/>
                <w:sz w:val="20"/>
              </w:rPr>
              <w:t xml:space="preserve"> </w:t>
            </w:r>
            <w:r>
              <w:rPr>
                <w:sz w:val="20"/>
              </w:rPr>
              <w:t>Stack</w:t>
            </w:r>
            <w:r>
              <w:rPr>
                <w:spacing w:val="-5"/>
                <w:sz w:val="20"/>
              </w:rPr>
              <w:t xml:space="preserve"> </w:t>
            </w:r>
            <w:r>
              <w:rPr>
                <w:spacing w:val="-4"/>
                <w:sz w:val="20"/>
              </w:rPr>
              <w:t>Test</w:t>
            </w:r>
          </w:p>
        </w:tc>
        <w:tc>
          <w:tcPr>
            <w:tcW w:w="4500" w:type="dxa"/>
            <w:gridSpan w:val="5"/>
            <w:vMerge w:val="restart"/>
            <w:tcBorders>
              <w:left w:val="single" w:sz="6" w:space="0" w:color="000000"/>
              <w:bottom w:val="single" w:sz="6" w:space="0" w:color="000000"/>
              <w:right w:val="single" w:sz="6" w:space="0" w:color="000000"/>
            </w:tcBorders>
          </w:tcPr>
          <w:p w14:paraId="5069764C" w14:textId="77777777" w:rsidR="00A4174E" w:rsidRDefault="00A4174E">
            <w:pPr>
              <w:pStyle w:val="TableParagraph"/>
              <w:spacing w:line="240" w:lineRule="auto"/>
              <w:rPr>
                <w:sz w:val="18"/>
              </w:rPr>
            </w:pPr>
          </w:p>
        </w:tc>
      </w:tr>
      <w:tr w:rsidR="00A4174E" w14:paraId="3C59D511" w14:textId="77777777">
        <w:trPr>
          <w:trHeight w:val="229"/>
        </w:trPr>
        <w:tc>
          <w:tcPr>
            <w:tcW w:w="5040" w:type="dxa"/>
            <w:gridSpan w:val="2"/>
            <w:tcBorders>
              <w:top w:val="single" w:sz="6" w:space="0" w:color="000000"/>
              <w:left w:val="single" w:sz="6" w:space="0" w:color="000000"/>
              <w:bottom w:val="single" w:sz="6" w:space="0" w:color="000000"/>
              <w:right w:val="single" w:sz="6" w:space="0" w:color="000000"/>
            </w:tcBorders>
          </w:tcPr>
          <w:p w14:paraId="1721E2B7" w14:textId="77777777" w:rsidR="00A4174E" w:rsidRDefault="002F3B7F">
            <w:pPr>
              <w:pStyle w:val="TableParagraph"/>
              <w:ind w:left="30"/>
              <w:rPr>
                <w:sz w:val="20"/>
              </w:rPr>
            </w:pPr>
            <w:r>
              <w:rPr>
                <w:sz w:val="20"/>
              </w:rPr>
              <w:t>Class:</w:t>
            </w:r>
            <w:r>
              <w:rPr>
                <w:spacing w:val="-7"/>
                <w:sz w:val="20"/>
              </w:rPr>
              <w:t xml:space="preserve"> </w:t>
            </w:r>
            <w:r>
              <w:rPr>
                <w:sz w:val="20"/>
              </w:rPr>
              <w:t>Maximum</w:t>
            </w:r>
            <w:r>
              <w:rPr>
                <w:spacing w:val="-5"/>
                <w:sz w:val="20"/>
              </w:rPr>
              <w:t xml:space="preserve"> </w:t>
            </w:r>
            <w:r>
              <w:rPr>
                <w:sz w:val="20"/>
              </w:rPr>
              <w:t>Allowable</w:t>
            </w:r>
            <w:r>
              <w:rPr>
                <w:spacing w:val="-6"/>
                <w:sz w:val="20"/>
              </w:rPr>
              <w:t xml:space="preserve"> </w:t>
            </w:r>
            <w:r>
              <w:rPr>
                <w:sz w:val="20"/>
              </w:rPr>
              <w:t>Emission</w:t>
            </w:r>
            <w:r>
              <w:rPr>
                <w:spacing w:val="-5"/>
                <w:sz w:val="20"/>
              </w:rPr>
              <w:t xml:space="preserve"> </w:t>
            </w:r>
            <w:r>
              <w:rPr>
                <w:sz w:val="20"/>
              </w:rPr>
              <w:t>of</w:t>
            </w:r>
            <w:r>
              <w:rPr>
                <w:spacing w:val="-6"/>
                <w:sz w:val="20"/>
              </w:rPr>
              <w:t xml:space="preserve"> </w:t>
            </w:r>
            <w:r>
              <w:rPr>
                <w:sz w:val="20"/>
              </w:rPr>
              <w:t>Source</w:t>
            </w:r>
            <w:r>
              <w:rPr>
                <w:spacing w:val="-6"/>
                <w:sz w:val="20"/>
              </w:rPr>
              <w:t xml:space="preserve"> </w:t>
            </w:r>
            <w:r>
              <w:rPr>
                <w:spacing w:val="-2"/>
                <w:sz w:val="20"/>
              </w:rPr>
              <w:t>Operation</w:t>
            </w:r>
          </w:p>
        </w:tc>
        <w:tc>
          <w:tcPr>
            <w:tcW w:w="4500" w:type="dxa"/>
            <w:gridSpan w:val="5"/>
            <w:vMerge/>
            <w:tcBorders>
              <w:top w:val="nil"/>
              <w:left w:val="single" w:sz="6" w:space="0" w:color="000000"/>
              <w:bottom w:val="single" w:sz="6" w:space="0" w:color="000000"/>
              <w:right w:val="single" w:sz="6" w:space="0" w:color="000000"/>
            </w:tcBorders>
          </w:tcPr>
          <w:p w14:paraId="0A03517D" w14:textId="77777777" w:rsidR="00A4174E" w:rsidRDefault="00A4174E">
            <w:pPr>
              <w:rPr>
                <w:sz w:val="2"/>
                <w:szCs w:val="2"/>
              </w:rPr>
            </w:pPr>
          </w:p>
        </w:tc>
      </w:tr>
      <w:tr w:rsidR="00A4174E" w14:paraId="6BB05C94" w14:textId="77777777">
        <w:trPr>
          <w:trHeight w:val="229"/>
        </w:trPr>
        <w:tc>
          <w:tcPr>
            <w:tcW w:w="5040" w:type="dxa"/>
            <w:gridSpan w:val="2"/>
            <w:tcBorders>
              <w:top w:val="single" w:sz="6" w:space="0" w:color="000000"/>
              <w:left w:val="single" w:sz="6" w:space="0" w:color="000000"/>
              <w:bottom w:val="single" w:sz="6" w:space="0" w:color="000000"/>
              <w:right w:val="single" w:sz="6" w:space="0" w:color="000000"/>
            </w:tcBorders>
          </w:tcPr>
          <w:p w14:paraId="5D4FD0E7" w14:textId="77777777" w:rsidR="00A4174E" w:rsidRDefault="002F3B7F">
            <w:pPr>
              <w:pStyle w:val="TableParagraph"/>
              <w:ind w:left="390"/>
              <w:rPr>
                <w:sz w:val="20"/>
              </w:rPr>
            </w:pPr>
            <w:r>
              <w:rPr>
                <w:sz w:val="20"/>
              </w:rPr>
              <w:t>Less</w:t>
            </w:r>
            <w:r>
              <w:rPr>
                <w:spacing w:val="-5"/>
                <w:sz w:val="20"/>
              </w:rPr>
              <w:t xml:space="preserve"> </w:t>
            </w:r>
            <w:r>
              <w:rPr>
                <w:sz w:val="20"/>
              </w:rPr>
              <w:t>than</w:t>
            </w:r>
            <w:r>
              <w:rPr>
                <w:spacing w:val="-3"/>
                <w:sz w:val="20"/>
              </w:rPr>
              <w:t xml:space="preserve"> </w:t>
            </w:r>
            <w:r>
              <w:rPr>
                <w:sz w:val="20"/>
              </w:rPr>
              <w:t>0.5</w:t>
            </w:r>
            <w:r>
              <w:rPr>
                <w:spacing w:val="-2"/>
                <w:sz w:val="20"/>
              </w:rPr>
              <w:t xml:space="preserve"> </w:t>
            </w:r>
            <w:r>
              <w:rPr>
                <w:sz w:val="20"/>
              </w:rPr>
              <w:t>pound</w:t>
            </w:r>
            <w:r>
              <w:rPr>
                <w:spacing w:val="-3"/>
                <w:sz w:val="20"/>
              </w:rPr>
              <w:t xml:space="preserve"> </w:t>
            </w:r>
            <w:r>
              <w:rPr>
                <w:sz w:val="20"/>
              </w:rPr>
              <w:t>per</w:t>
            </w:r>
            <w:r>
              <w:rPr>
                <w:spacing w:val="-6"/>
                <w:sz w:val="20"/>
              </w:rPr>
              <w:t xml:space="preserve"> </w:t>
            </w:r>
            <w:r>
              <w:rPr>
                <w:spacing w:val="-2"/>
                <w:sz w:val="20"/>
              </w:rPr>
              <w:t>hour:</w:t>
            </w:r>
          </w:p>
        </w:tc>
        <w:tc>
          <w:tcPr>
            <w:tcW w:w="4500" w:type="dxa"/>
            <w:gridSpan w:val="5"/>
            <w:vMerge/>
            <w:tcBorders>
              <w:top w:val="nil"/>
              <w:left w:val="single" w:sz="6" w:space="0" w:color="000000"/>
              <w:bottom w:val="single" w:sz="6" w:space="0" w:color="000000"/>
              <w:right w:val="single" w:sz="6" w:space="0" w:color="000000"/>
            </w:tcBorders>
          </w:tcPr>
          <w:p w14:paraId="5A0E250D" w14:textId="77777777" w:rsidR="00A4174E" w:rsidRDefault="00A4174E">
            <w:pPr>
              <w:rPr>
                <w:sz w:val="2"/>
                <w:szCs w:val="2"/>
              </w:rPr>
            </w:pPr>
          </w:p>
        </w:tc>
      </w:tr>
      <w:tr w:rsidR="00A4174E" w14:paraId="3C04BA46" w14:textId="77777777">
        <w:trPr>
          <w:trHeight w:val="229"/>
        </w:trPr>
        <w:tc>
          <w:tcPr>
            <w:tcW w:w="5040" w:type="dxa"/>
            <w:gridSpan w:val="2"/>
            <w:tcBorders>
              <w:top w:val="single" w:sz="6" w:space="0" w:color="000000"/>
              <w:left w:val="single" w:sz="6" w:space="0" w:color="000000"/>
              <w:bottom w:val="single" w:sz="6" w:space="0" w:color="000000"/>
              <w:right w:val="single" w:sz="6" w:space="0" w:color="000000"/>
            </w:tcBorders>
          </w:tcPr>
          <w:p w14:paraId="67DC9971" w14:textId="77777777" w:rsidR="00A4174E" w:rsidRDefault="002F3B7F">
            <w:pPr>
              <w:pStyle w:val="TableParagraph"/>
              <w:tabs>
                <w:tab w:val="left" w:pos="767"/>
              </w:tabs>
              <w:ind w:left="390"/>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Borders>
              <w:top w:val="single" w:sz="6" w:space="0" w:color="000000"/>
              <w:left w:val="single" w:sz="6" w:space="0" w:color="000000"/>
              <w:bottom w:val="single" w:sz="6" w:space="0" w:color="000000"/>
              <w:right w:val="single" w:sz="6" w:space="0" w:color="000000"/>
            </w:tcBorders>
          </w:tcPr>
          <w:p w14:paraId="14F771AC" w14:textId="77777777" w:rsidR="00A4174E" w:rsidRDefault="002F3B7F">
            <w:pPr>
              <w:pStyle w:val="TableParagraph"/>
              <w:ind w:left="269" w:right="258"/>
              <w:jc w:val="center"/>
              <w:rPr>
                <w:sz w:val="20"/>
              </w:rPr>
            </w:pPr>
            <w:r>
              <w:rPr>
                <w:spacing w:val="-5"/>
                <w:sz w:val="20"/>
              </w:rPr>
              <w:t>NM</w:t>
            </w:r>
          </w:p>
        </w:tc>
        <w:tc>
          <w:tcPr>
            <w:tcW w:w="811" w:type="dxa"/>
            <w:tcBorders>
              <w:top w:val="single" w:sz="6" w:space="0" w:color="000000"/>
              <w:left w:val="single" w:sz="6" w:space="0" w:color="000000"/>
              <w:bottom w:val="single" w:sz="6" w:space="0" w:color="000000"/>
              <w:right w:val="single" w:sz="6" w:space="0" w:color="000000"/>
            </w:tcBorders>
          </w:tcPr>
          <w:p w14:paraId="73D0A35B" w14:textId="77777777" w:rsidR="00A4174E" w:rsidRDefault="002F3B7F">
            <w:pPr>
              <w:pStyle w:val="TableParagraph"/>
              <w:ind w:right="11"/>
              <w:jc w:val="right"/>
              <w:rPr>
                <w:sz w:val="20"/>
              </w:rPr>
            </w:pPr>
            <w:r>
              <w:rPr>
                <w:spacing w:val="-2"/>
                <w:sz w:val="20"/>
              </w:rPr>
              <w:t>$500</w:t>
            </w:r>
            <w:r>
              <w:rPr>
                <w:spacing w:val="-2"/>
                <w:sz w:val="20"/>
                <w:vertAlign w:val="superscript"/>
              </w:rPr>
              <w:t>4</w:t>
            </w:r>
          </w:p>
        </w:tc>
        <w:tc>
          <w:tcPr>
            <w:tcW w:w="809" w:type="dxa"/>
            <w:tcBorders>
              <w:top w:val="single" w:sz="6" w:space="0" w:color="000000"/>
              <w:left w:val="single" w:sz="6" w:space="0" w:color="000000"/>
              <w:bottom w:val="single" w:sz="6" w:space="0" w:color="000000"/>
              <w:right w:val="single" w:sz="6" w:space="0" w:color="000000"/>
            </w:tcBorders>
          </w:tcPr>
          <w:p w14:paraId="2617CC07" w14:textId="77777777" w:rsidR="00A4174E" w:rsidRDefault="002F3B7F">
            <w:pPr>
              <w:pStyle w:val="TableParagraph"/>
              <w:ind w:right="12"/>
              <w:jc w:val="right"/>
              <w:rPr>
                <w:sz w:val="20"/>
              </w:rPr>
            </w:pPr>
            <w:r>
              <w:rPr>
                <w:spacing w:val="-2"/>
                <w:sz w:val="20"/>
              </w:rPr>
              <w:t>$1,000</w:t>
            </w:r>
            <w:r>
              <w:rPr>
                <w:spacing w:val="-2"/>
                <w:sz w:val="20"/>
                <w:vertAlign w:val="superscript"/>
              </w:rPr>
              <w:t>4</w:t>
            </w:r>
          </w:p>
        </w:tc>
        <w:tc>
          <w:tcPr>
            <w:tcW w:w="900" w:type="dxa"/>
            <w:tcBorders>
              <w:top w:val="single" w:sz="6" w:space="0" w:color="000000"/>
              <w:left w:val="single" w:sz="6" w:space="0" w:color="000000"/>
              <w:bottom w:val="single" w:sz="6" w:space="0" w:color="000000"/>
              <w:right w:val="single" w:sz="6" w:space="0" w:color="000000"/>
            </w:tcBorders>
          </w:tcPr>
          <w:p w14:paraId="79FAE6A8" w14:textId="77777777" w:rsidR="00A4174E" w:rsidRDefault="002F3B7F">
            <w:pPr>
              <w:pStyle w:val="TableParagraph"/>
              <w:ind w:right="12"/>
              <w:jc w:val="right"/>
              <w:rPr>
                <w:sz w:val="20"/>
              </w:rPr>
            </w:pPr>
            <w:r>
              <w:rPr>
                <w:spacing w:val="-2"/>
                <w:sz w:val="20"/>
              </w:rPr>
              <w:t>$2,500</w:t>
            </w:r>
            <w:r>
              <w:rPr>
                <w:spacing w:val="-2"/>
                <w:sz w:val="20"/>
                <w:vertAlign w:val="superscript"/>
              </w:rPr>
              <w:t>4</w:t>
            </w:r>
          </w:p>
        </w:tc>
        <w:tc>
          <w:tcPr>
            <w:tcW w:w="1080" w:type="dxa"/>
            <w:tcBorders>
              <w:top w:val="single" w:sz="6" w:space="0" w:color="000000"/>
              <w:left w:val="single" w:sz="6" w:space="0" w:color="000000"/>
              <w:bottom w:val="single" w:sz="6" w:space="0" w:color="000000"/>
              <w:right w:val="single" w:sz="6" w:space="0" w:color="000000"/>
            </w:tcBorders>
          </w:tcPr>
          <w:p w14:paraId="296FAB20" w14:textId="77777777" w:rsidR="00A4174E" w:rsidRDefault="002F3B7F">
            <w:pPr>
              <w:pStyle w:val="TableParagraph"/>
              <w:ind w:right="12"/>
              <w:jc w:val="right"/>
              <w:rPr>
                <w:sz w:val="20"/>
              </w:rPr>
            </w:pPr>
            <w:r>
              <w:rPr>
                <w:spacing w:val="-2"/>
                <w:sz w:val="20"/>
              </w:rPr>
              <w:t>$7,500</w:t>
            </w:r>
            <w:r>
              <w:rPr>
                <w:spacing w:val="-2"/>
                <w:sz w:val="20"/>
                <w:vertAlign w:val="superscript"/>
              </w:rPr>
              <w:t>4</w:t>
            </w:r>
          </w:p>
        </w:tc>
      </w:tr>
      <w:tr w:rsidR="00A4174E" w14:paraId="176A7064" w14:textId="77777777">
        <w:trPr>
          <w:trHeight w:val="460"/>
        </w:trPr>
        <w:tc>
          <w:tcPr>
            <w:tcW w:w="5040" w:type="dxa"/>
            <w:gridSpan w:val="2"/>
            <w:tcBorders>
              <w:top w:val="single" w:sz="6" w:space="0" w:color="000000"/>
              <w:left w:val="single" w:sz="6" w:space="0" w:color="000000"/>
              <w:bottom w:val="single" w:sz="6" w:space="0" w:color="000000"/>
              <w:right w:val="single" w:sz="6" w:space="0" w:color="000000"/>
            </w:tcBorders>
          </w:tcPr>
          <w:p w14:paraId="1C6AEC7E" w14:textId="77777777" w:rsidR="00A4174E" w:rsidRDefault="002F3B7F">
            <w:pPr>
              <w:pStyle w:val="TableParagraph"/>
              <w:tabs>
                <w:tab w:val="left" w:pos="767"/>
              </w:tabs>
              <w:spacing w:line="230" w:lineRule="exact"/>
              <w:ind w:left="767" w:right="480"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0" w:type="dxa"/>
            <w:tcBorders>
              <w:top w:val="single" w:sz="6" w:space="0" w:color="000000"/>
              <w:left w:val="single" w:sz="6" w:space="0" w:color="000000"/>
              <w:bottom w:val="single" w:sz="6" w:space="0" w:color="000000"/>
              <w:right w:val="single" w:sz="6" w:space="0" w:color="000000"/>
            </w:tcBorders>
          </w:tcPr>
          <w:p w14:paraId="4CFF682D" w14:textId="77777777" w:rsidR="00A4174E" w:rsidRDefault="002F3B7F">
            <w:pPr>
              <w:pStyle w:val="TableParagraph"/>
              <w:spacing w:line="240" w:lineRule="auto"/>
              <w:ind w:left="269" w:right="258"/>
              <w:jc w:val="center"/>
              <w:rPr>
                <w:sz w:val="20"/>
              </w:rPr>
            </w:pPr>
            <w:r>
              <w:rPr>
                <w:spacing w:val="-5"/>
                <w:sz w:val="20"/>
              </w:rPr>
              <w:t>NM</w:t>
            </w:r>
          </w:p>
        </w:tc>
        <w:tc>
          <w:tcPr>
            <w:tcW w:w="811" w:type="dxa"/>
            <w:tcBorders>
              <w:top w:val="single" w:sz="6" w:space="0" w:color="000000"/>
              <w:left w:val="single" w:sz="6" w:space="0" w:color="000000"/>
              <w:bottom w:val="single" w:sz="6" w:space="0" w:color="000000"/>
              <w:right w:val="single" w:sz="6" w:space="0" w:color="000000"/>
            </w:tcBorders>
          </w:tcPr>
          <w:p w14:paraId="7D4C6E58" w14:textId="77777777" w:rsidR="00A4174E" w:rsidRDefault="002F3B7F">
            <w:pPr>
              <w:pStyle w:val="TableParagraph"/>
              <w:spacing w:line="240" w:lineRule="auto"/>
              <w:ind w:right="11"/>
              <w:jc w:val="right"/>
              <w:rPr>
                <w:sz w:val="20"/>
              </w:rPr>
            </w:pPr>
            <w:r>
              <w:rPr>
                <w:spacing w:val="-2"/>
                <w:sz w:val="20"/>
              </w:rPr>
              <w:t>$1,000</w:t>
            </w:r>
            <w:r>
              <w:rPr>
                <w:spacing w:val="-2"/>
                <w:sz w:val="20"/>
                <w:vertAlign w:val="superscript"/>
              </w:rPr>
              <w:t>4</w:t>
            </w:r>
          </w:p>
        </w:tc>
        <w:tc>
          <w:tcPr>
            <w:tcW w:w="809" w:type="dxa"/>
            <w:tcBorders>
              <w:top w:val="single" w:sz="6" w:space="0" w:color="000000"/>
              <w:left w:val="single" w:sz="6" w:space="0" w:color="000000"/>
              <w:bottom w:val="single" w:sz="6" w:space="0" w:color="000000"/>
              <w:right w:val="single" w:sz="6" w:space="0" w:color="000000"/>
            </w:tcBorders>
          </w:tcPr>
          <w:p w14:paraId="78322AAA" w14:textId="77777777" w:rsidR="00A4174E" w:rsidRDefault="002F3B7F">
            <w:pPr>
              <w:pStyle w:val="TableParagraph"/>
              <w:spacing w:line="240" w:lineRule="auto"/>
              <w:ind w:right="12"/>
              <w:jc w:val="right"/>
              <w:rPr>
                <w:sz w:val="20"/>
              </w:rPr>
            </w:pPr>
            <w:r>
              <w:rPr>
                <w:spacing w:val="-2"/>
                <w:sz w:val="20"/>
              </w:rPr>
              <w:t>$2,000</w:t>
            </w:r>
            <w:r>
              <w:rPr>
                <w:spacing w:val="-2"/>
                <w:sz w:val="20"/>
                <w:vertAlign w:val="superscript"/>
              </w:rPr>
              <w:t>4</w:t>
            </w:r>
          </w:p>
        </w:tc>
        <w:tc>
          <w:tcPr>
            <w:tcW w:w="900" w:type="dxa"/>
            <w:tcBorders>
              <w:top w:val="single" w:sz="6" w:space="0" w:color="000000"/>
              <w:left w:val="single" w:sz="6" w:space="0" w:color="000000"/>
              <w:bottom w:val="single" w:sz="6" w:space="0" w:color="000000"/>
              <w:right w:val="single" w:sz="6" w:space="0" w:color="000000"/>
            </w:tcBorders>
          </w:tcPr>
          <w:p w14:paraId="379BAFF9" w14:textId="77777777" w:rsidR="00A4174E" w:rsidRDefault="002F3B7F">
            <w:pPr>
              <w:pStyle w:val="TableParagraph"/>
              <w:spacing w:line="240" w:lineRule="auto"/>
              <w:ind w:right="12"/>
              <w:jc w:val="right"/>
              <w:rPr>
                <w:sz w:val="20"/>
              </w:rPr>
            </w:pPr>
            <w:r>
              <w:rPr>
                <w:spacing w:val="-2"/>
                <w:sz w:val="20"/>
              </w:rPr>
              <w:t>$5,000</w:t>
            </w:r>
            <w:r>
              <w:rPr>
                <w:spacing w:val="-2"/>
                <w:sz w:val="20"/>
                <w:vertAlign w:val="superscript"/>
              </w:rPr>
              <w:t>4</w:t>
            </w:r>
          </w:p>
        </w:tc>
        <w:tc>
          <w:tcPr>
            <w:tcW w:w="1080" w:type="dxa"/>
            <w:tcBorders>
              <w:top w:val="single" w:sz="6" w:space="0" w:color="000000"/>
              <w:left w:val="single" w:sz="6" w:space="0" w:color="000000"/>
              <w:bottom w:val="single" w:sz="6" w:space="0" w:color="000000"/>
              <w:right w:val="single" w:sz="6" w:space="0" w:color="000000"/>
            </w:tcBorders>
          </w:tcPr>
          <w:p w14:paraId="6ABAB2CE" w14:textId="77777777" w:rsidR="00A4174E" w:rsidRDefault="002F3B7F">
            <w:pPr>
              <w:pStyle w:val="TableParagraph"/>
              <w:spacing w:line="240" w:lineRule="auto"/>
              <w:ind w:right="12"/>
              <w:jc w:val="right"/>
              <w:rPr>
                <w:sz w:val="20"/>
              </w:rPr>
            </w:pPr>
            <w:r>
              <w:rPr>
                <w:spacing w:val="-2"/>
                <w:sz w:val="20"/>
              </w:rPr>
              <w:t>$15,000</w:t>
            </w:r>
            <w:r>
              <w:rPr>
                <w:spacing w:val="-2"/>
                <w:sz w:val="20"/>
                <w:vertAlign w:val="superscript"/>
              </w:rPr>
              <w:t>4</w:t>
            </w:r>
          </w:p>
        </w:tc>
      </w:tr>
      <w:tr w:rsidR="00A4174E" w14:paraId="4DD24586" w14:textId="77777777">
        <w:trPr>
          <w:trHeight w:val="229"/>
        </w:trPr>
        <w:tc>
          <w:tcPr>
            <w:tcW w:w="5040" w:type="dxa"/>
            <w:gridSpan w:val="2"/>
            <w:tcBorders>
              <w:top w:val="single" w:sz="6" w:space="0" w:color="000000"/>
              <w:left w:val="single" w:sz="6" w:space="0" w:color="000000"/>
              <w:bottom w:val="single" w:sz="6" w:space="0" w:color="000000"/>
              <w:right w:val="single" w:sz="6" w:space="0" w:color="000000"/>
            </w:tcBorders>
          </w:tcPr>
          <w:p w14:paraId="696660DA" w14:textId="77777777" w:rsidR="00A4174E" w:rsidRDefault="002F3B7F">
            <w:pPr>
              <w:pStyle w:val="TableParagraph"/>
              <w:tabs>
                <w:tab w:val="left" w:pos="767"/>
              </w:tabs>
              <w:ind w:left="390"/>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Borders>
              <w:top w:val="single" w:sz="6" w:space="0" w:color="000000"/>
              <w:left w:val="single" w:sz="6" w:space="0" w:color="000000"/>
              <w:bottom w:val="single" w:sz="6" w:space="0" w:color="000000"/>
              <w:right w:val="single" w:sz="6" w:space="0" w:color="000000"/>
            </w:tcBorders>
          </w:tcPr>
          <w:p w14:paraId="179E71B3" w14:textId="77777777" w:rsidR="00A4174E" w:rsidRDefault="002F3B7F">
            <w:pPr>
              <w:pStyle w:val="TableParagraph"/>
              <w:ind w:left="269" w:right="258"/>
              <w:jc w:val="center"/>
              <w:rPr>
                <w:sz w:val="20"/>
              </w:rPr>
            </w:pPr>
            <w:r>
              <w:rPr>
                <w:spacing w:val="-5"/>
                <w:sz w:val="20"/>
              </w:rPr>
              <w:t>NM</w:t>
            </w:r>
          </w:p>
        </w:tc>
        <w:tc>
          <w:tcPr>
            <w:tcW w:w="811" w:type="dxa"/>
            <w:tcBorders>
              <w:top w:val="single" w:sz="6" w:space="0" w:color="000000"/>
              <w:left w:val="single" w:sz="6" w:space="0" w:color="000000"/>
              <w:bottom w:val="single" w:sz="6" w:space="0" w:color="000000"/>
              <w:right w:val="single" w:sz="6" w:space="0" w:color="000000"/>
            </w:tcBorders>
          </w:tcPr>
          <w:p w14:paraId="347CA616" w14:textId="77777777" w:rsidR="00A4174E" w:rsidRDefault="002F3B7F">
            <w:pPr>
              <w:pStyle w:val="TableParagraph"/>
              <w:ind w:right="11"/>
              <w:jc w:val="right"/>
              <w:rPr>
                <w:sz w:val="20"/>
              </w:rPr>
            </w:pPr>
            <w:r>
              <w:rPr>
                <w:spacing w:val="-2"/>
                <w:sz w:val="20"/>
              </w:rPr>
              <w:t>$2,000</w:t>
            </w:r>
            <w:r>
              <w:rPr>
                <w:spacing w:val="-2"/>
                <w:sz w:val="20"/>
                <w:vertAlign w:val="superscript"/>
              </w:rPr>
              <w:t>4</w:t>
            </w:r>
          </w:p>
        </w:tc>
        <w:tc>
          <w:tcPr>
            <w:tcW w:w="809" w:type="dxa"/>
            <w:tcBorders>
              <w:top w:val="single" w:sz="6" w:space="0" w:color="000000"/>
              <w:left w:val="single" w:sz="6" w:space="0" w:color="000000"/>
              <w:bottom w:val="single" w:sz="6" w:space="0" w:color="000000"/>
              <w:right w:val="single" w:sz="6" w:space="0" w:color="000000"/>
            </w:tcBorders>
          </w:tcPr>
          <w:p w14:paraId="2CFC6D77" w14:textId="77777777" w:rsidR="00A4174E" w:rsidRDefault="002F3B7F">
            <w:pPr>
              <w:pStyle w:val="TableParagraph"/>
              <w:ind w:right="12"/>
              <w:jc w:val="right"/>
              <w:rPr>
                <w:sz w:val="20"/>
              </w:rPr>
            </w:pPr>
            <w:r>
              <w:rPr>
                <w:spacing w:val="-2"/>
                <w:sz w:val="20"/>
              </w:rPr>
              <w:t>$4,000</w:t>
            </w:r>
            <w:r>
              <w:rPr>
                <w:spacing w:val="-2"/>
                <w:sz w:val="20"/>
                <w:vertAlign w:val="superscript"/>
              </w:rPr>
              <w:t>4</w:t>
            </w:r>
          </w:p>
        </w:tc>
        <w:tc>
          <w:tcPr>
            <w:tcW w:w="900" w:type="dxa"/>
            <w:tcBorders>
              <w:top w:val="single" w:sz="6" w:space="0" w:color="000000"/>
              <w:left w:val="single" w:sz="6" w:space="0" w:color="000000"/>
              <w:bottom w:val="single" w:sz="6" w:space="0" w:color="000000"/>
              <w:right w:val="single" w:sz="6" w:space="0" w:color="000000"/>
            </w:tcBorders>
          </w:tcPr>
          <w:p w14:paraId="6B002F0B" w14:textId="77777777" w:rsidR="00A4174E" w:rsidRDefault="002F3B7F">
            <w:pPr>
              <w:pStyle w:val="TableParagraph"/>
              <w:ind w:right="12"/>
              <w:jc w:val="right"/>
              <w:rPr>
                <w:sz w:val="20"/>
              </w:rPr>
            </w:pPr>
            <w:r>
              <w:rPr>
                <w:spacing w:val="-2"/>
                <w:sz w:val="20"/>
              </w:rPr>
              <w:t>$10,000</w:t>
            </w:r>
            <w:r>
              <w:rPr>
                <w:spacing w:val="-2"/>
                <w:sz w:val="20"/>
                <w:vertAlign w:val="superscript"/>
              </w:rPr>
              <w:t>4</w:t>
            </w:r>
          </w:p>
        </w:tc>
        <w:tc>
          <w:tcPr>
            <w:tcW w:w="1080" w:type="dxa"/>
            <w:tcBorders>
              <w:top w:val="single" w:sz="6" w:space="0" w:color="000000"/>
              <w:left w:val="single" w:sz="6" w:space="0" w:color="000000"/>
              <w:bottom w:val="single" w:sz="6" w:space="0" w:color="000000"/>
              <w:right w:val="single" w:sz="6" w:space="0" w:color="000000"/>
            </w:tcBorders>
          </w:tcPr>
          <w:p w14:paraId="01199769" w14:textId="77777777" w:rsidR="00A4174E" w:rsidRDefault="002F3B7F">
            <w:pPr>
              <w:pStyle w:val="TableParagraph"/>
              <w:ind w:right="12"/>
              <w:jc w:val="right"/>
              <w:rPr>
                <w:sz w:val="20"/>
              </w:rPr>
            </w:pPr>
            <w:r>
              <w:rPr>
                <w:spacing w:val="-2"/>
                <w:sz w:val="20"/>
              </w:rPr>
              <w:t>$30,000</w:t>
            </w:r>
            <w:r>
              <w:rPr>
                <w:spacing w:val="-2"/>
                <w:sz w:val="20"/>
                <w:vertAlign w:val="superscript"/>
              </w:rPr>
              <w:t>4</w:t>
            </w:r>
          </w:p>
        </w:tc>
      </w:tr>
      <w:tr w:rsidR="00A4174E" w14:paraId="75C547AF" w14:textId="77777777">
        <w:trPr>
          <w:trHeight w:val="460"/>
        </w:trPr>
        <w:tc>
          <w:tcPr>
            <w:tcW w:w="5040" w:type="dxa"/>
            <w:gridSpan w:val="2"/>
            <w:tcBorders>
              <w:top w:val="single" w:sz="6" w:space="0" w:color="000000"/>
              <w:left w:val="single" w:sz="6" w:space="0" w:color="000000"/>
              <w:bottom w:val="single" w:sz="6" w:space="0" w:color="000000"/>
              <w:right w:val="single" w:sz="6" w:space="0" w:color="000000"/>
            </w:tcBorders>
          </w:tcPr>
          <w:p w14:paraId="16C2103B" w14:textId="77777777" w:rsidR="00A4174E" w:rsidRDefault="002F3B7F">
            <w:pPr>
              <w:pStyle w:val="TableParagraph"/>
              <w:spacing w:line="230" w:lineRule="exact"/>
              <w:ind w:left="390"/>
              <w:rPr>
                <w:sz w:val="20"/>
              </w:rPr>
            </w:pPr>
            <w:r>
              <w:rPr>
                <w:sz w:val="20"/>
              </w:rPr>
              <w:t>From</w:t>
            </w:r>
            <w:r>
              <w:rPr>
                <w:spacing w:val="-3"/>
                <w:sz w:val="20"/>
              </w:rPr>
              <w:t xml:space="preserve"> </w:t>
            </w:r>
            <w:r>
              <w:rPr>
                <w:sz w:val="20"/>
              </w:rPr>
              <w:t>0.5</w:t>
            </w:r>
            <w:r>
              <w:rPr>
                <w:spacing w:val="-5"/>
                <w:sz w:val="20"/>
              </w:rPr>
              <w:t xml:space="preserve"> </w:t>
            </w:r>
            <w:r>
              <w:rPr>
                <w:sz w:val="20"/>
              </w:rPr>
              <w:t>through</w:t>
            </w:r>
            <w:r>
              <w:rPr>
                <w:spacing w:val="-5"/>
                <w:sz w:val="20"/>
              </w:rPr>
              <w:t xml:space="preserve"> </w:t>
            </w:r>
            <w:r>
              <w:rPr>
                <w:sz w:val="20"/>
              </w:rPr>
              <w:t>10</w:t>
            </w:r>
            <w:r>
              <w:rPr>
                <w:spacing w:val="-5"/>
                <w:sz w:val="20"/>
              </w:rPr>
              <w:t xml:space="preserve"> </w:t>
            </w:r>
            <w:r>
              <w:rPr>
                <w:sz w:val="20"/>
              </w:rPr>
              <w:t>pounds</w:t>
            </w:r>
            <w:r>
              <w:rPr>
                <w:spacing w:val="-5"/>
                <w:sz w:val="20"/>
              </w:rPr>
              <w:t xml:space="preserve"> </w:t>
            </w:r>
            <w:r>
              <w:rPr>
                <w:sz w:val="20"/>
              </w:rPr>
              <w:t>per</w:t>
            </w:r>
            <w:r>
              <w:rPr>
                <w:spacing w:val="-3"/>
                <w:sz w:val="20"/>
              </w:rPr>
              <w:t xml:space="preserve"> </w:t>
            </w:r>
            <w:r>
              <w:rPr>
                <w:sz w:val="20"/>
              </w:rPr>
              <w:t>hour,</w:t>
            </w:r>
            <w:r>
              <w:rPr>
                <w:spacing w:val="-3"/>
                <w:sz w:val="20"/>
              </w:rPr>
              <w:t xml:space="preserve"> </w:t>
            </w:r>
            <w:r>
              <w:rPr>
                <w:sz w:val="20"/>
              </w:rPr>
              <w:t>or</w:t>
            </w:r>
            <w:r>
              <w:rPr>
                <w:spacing w:val="-3"/>
                <w:sz w:val="20"/>
              </w:rPr>
              <w:t xml:space="preserve"> </w:t>
            </w:r>
            <w:r>
              <w:rPr>
                <w:sz w:val="20"/>
              </w:rPr>
              <w:t>0.5</w:t>
            </w:r>
            <w:r>
              <w:rPr>
                <w:spacing w:val="-3"/>
                <w:sz w:val="20"/>
              </w:rPr>
              <w:t xml:space="preserve"> </w:t>
            </w:r>
            <w:r>
              <w:rPr>
                <w:sz w:val="20"/>
              </w:rPr>
              <w:t>through</w:t>
            </w:r>
            <w:r>
              <w:rPr>
                <w:spacing w:val="-4"/>
                <w:sz w:val="20"/>
              </w:rPr>
              <w:t xml:space="preserve"> </w:t>
            </w:r>
            <w:r>
              <w:rPr>
                <w:spacing w:val="-5"/>
                <w:sz w:val="20"/>
              </w:rPr>
              <w:t>2.5</w:t>
            </w:r>
          </w:p>
          <w:p w14:paraId="2DF5719D" w14:textId="77777777" w:rsidR="00A4174E" w:rsidRDefault="002F3B7F">
            <w:pPr>
              <w:pStyle w:val="TableParagraph"/>
              <w:ind w:left="390"/>
              <w:rPr>
                <w:sz w:val="20"/>
              </w:rPr>
            </w:pPr>
            <w:r>
              <w:rPr>
                <w:position w:val="2"/>
                <w:sz w:val="20"/>
              </w:rPr>
              <w:t>pounds</w:t>
            </w:r>
            <w:r>
              <w:rPr>
                <w:spacing w:val="-4"/>
                <w:position w:val="2"/>
                <w:sz w:val="20"/>
              </w:rPr>
              <w:t xml:space="preserve"> </w:t>
            </w:r>
            <w:r>
              <w:rPr>
                <w:position w:val="2"/>
                <w:sz w:val="20"/>
              </w:rPr>
              <w:t>per</w:t>
            </w:r>
            <w:r>
              <w:rPr>
                <w:spacing w:val="-2"/>
                <w:position w:val="2"/>
                <w:sz w:val="20"/>
              </w:rPr>
              <w:t xml:space="preserve"> </w:t>
            </w:r>
            <w:r>
              <w:rPr>
                <w:position w:val="2"/>
                <w:sz w:val="20"/>
              </w:rPr>
              <w:t>hour</w:t>
            </w:r>
            <w:r>
              <w:rPr>
                <w:spacing w:val="-5"/>
                <w:position w:val="2"/>
                <w:sz w:val="20"/>
              </w:rPr>
              <w:t xml:space="preserve"> </w:t>
            </w:r>
            <w:r>
              <w:rPr>
                <w:position w:val="2"/>
                <w:sz w:val="20"/>
              </w:rPr>
              <w:t>for</w:t>
            </w:r>
            <w:r>
              <w:rPr>
                <w:spacing w:val="-4"/>
                <w:position w:val="2"/>
                <w:sz w:val="20"/>
              </w:rPr>
              <w:t xml:space="preserve"> </w:t>
            </w:r>
            <w:r>
              <w:rPr>
                <w:position w:val="2"/>
                <w:sz w:val="20"/>
              </w:rPr>
              <w:t>VOC</w:t>
            </w:r>
            <w:r>
              <w:rPr>
                <w:spacing w:val="-4"/>
                <w:position w:val="2"/>
                <w:sz w:val="20"/>
              </w:rPr>
              <w:t xml:space="preserve"> </w:t>
            </w:r>
            <w:r>
              <w:rPr>
                <w:position w:val="2"/>
                <w:sz w:val="20"/>
              </w:rPr>
              <w:t>and</w:t>
            </w:r>
            <w:r>
              <w:rPr>
                <w:spacing w:val="-4"/>
                <w:position w:val="2"/>
                <w:sz w:val="20"/>
              </w:rPr>
              <w:t xml:space="preserve"> NO</w:t>
            </w:r>
            <w:r>
              <w:rPr>
                <w:spacing w:val="-4"/>
                <w:sz w:val="13"/>
              </w:rPr>
              <w:t>x</w:t>
            </w:r>
            <w:r>
              <w:rPr>
                <w:spacing w:val="-4"/>
                <w:position w:val="2"/>
                <w:sz w:val="20"/>
              </w:rPr>
              <w:t>:</w:t>
            </w:r>
          </w:p>
        </w:tc>
        <w:tc>
          <w:tcPr>
            <w:tcW w:w="4500" w:type="dxa"/>
            <w:gridSpan w:val="5"/>
            <w:tcBorders>
              <w:top w:val="single" w:sz="6" w:space="0" w:color="000000"/>
              <w:left w:val="single" w:sz="6" w:space="0" w:color="000000"/>
              <w:bottom w:val="single" w:sz="6" w:space="0" w:color="000000"/>
              <w:right w:val="single" w:sz="6" w:space="0" w:color="000000"/>
            </w:tcBorders>
          </w:tcPr>
          <w:p w14:paraId="3C146722" w14:textId="77777777" w:rsidR="00A4174E" w:rsidRDefault="00A4174E">
            <w:pPr>
              <w:pStyle w:val="TableParagraph"/>
              <w:spacing w:line="240" w:lineRule="auto"/>
              <w:rPr>
                <w:sz w:val="18"/>
              </w:rPr>
            </w:pPr>
          </w:p>
        </w:tc>
      </w:tr>
      <w:tr w:rsidR="00A4174E" w14:paraId="7E365779" w14:textId="77777777">
        <w:trPr>
          <w:trHeight w:val="229"/>
        </w:trPr>
        <w:tc>
          <w:tcPr>
            <w:tcW w:w="5040" w:type="dxa"/>
            <w:gridSpan w:val="2"/>
            <w:tcBorders>
              <w:top w:val="single" w:sz="6" w:space="0" w:color="000000"/>
              <w:left w:val="single" w:sz="6" w:space="0" w:color="000000"/>
              <w:bottom w:val="single" w:sz="6" w:space="0" w:color="000000"/>
              <w:right w:val="single" w:sz="6" w:space="0" w:color="000000"/>
            </w:tcBorders>
          </w:tcPr>
          <w:p w14:paraId="2C5BF797" w14:textId="77777777" w:rsidR="00A4174E" w:rsidRDefault="002F3B7F">
            <w:pPr>
              <w:pStyle w:val="TableParagraph"/>
              <w:tabs>
                <w:tab w:val="left" w:pos="767"/>
              </w:tabs>
              <w:ind w:left="390"/>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Borders>
              <w:top w:val="single" w:sz="6" w:space="0" w:color="000000"/>
              <w:left w:val="single" w:sz="6" w:space="0" w:color="000000"/>
              <w:bottom w:val="single" w:sz="6" w:space="0" w:color="000000"/>
              <w:right w:val="single" w:sz="6" w:space="0" w:color="000000"/>
            </w:tcBorders>
          </w:tcPr>
          <w:p w14:paraId="5F362ECD" w14:textId="77777777" w:rsidR="00A4174E" w:rsidRDefault="002F3B7F">
            <w:pPr>
              <w:pStyle w:val="TableParagraph"/>
              <w:ind w:left="269" w:right="258"/>
              <w:jc w:val="center"/>
              <w:rPr>
                <w:sz w:val="20"/>
              </w:rPr>
            </w:pPr>
            <w:r>
              <w:rPr>
                <w:spacing w:val="-5"/>
                <w:sz w:val="20"/>
              </w:rPr>
              <w:t>NM</w:t>
            </w:r>
          </w:p>
        </w:tc>
        <w:tc>
          <w:tcPr>
            <w:tcW w:w="811" w:type="dxa"/>
            <w:tcBorders>
              <w:top w:val="single" w:sz="6" w:space="0" w:color="000000"/>
              <w:left w:val="single" w:sz="6" w:space="0" w:color="000000"/>
              <w:bottom w:val="single" w:sz="6" w:space="0" w:color="000000"/>
              <w:right w:val="single" w:sz="6" w:space="0" w:color="000000"/>
            </w:tcBorders>
          </w:tcPr>
          <w:p w14:paraId="3CAE4B3C" w14:textId="77777777" w:rsidR="00A4174E" w:rsidRDefault="002F3B7F">
            <w:pPr>
              <w:pStyle w:val="TableParagraph"/>
              <w:ind w:right="11"/>
              <w:jc w:val="right"/>
              <w:rPr>
                <w:sz w:val="20"/>
              </w:rPr>
            </w:pPr>
            <w:r>
              <w:rPr>
                <w:spacing w:val="-2"/>
                <w:sz w:val="20"/>
              </w:rPr>
              <w:t>$2,000</w:t>
            </w:r>
            <w:r>
              <w:rPr>
                <w:spacing w:val="-2"/>
                <w:sz w:val="20"/>
                <w:vertAlign w:val="superscript"/>
              </w:rPr>
              <w:t>4</w:t>
            </w:r>
          </w:p>
        </w:tc>
        <w:tc>
          <w:tcPr>
            <w:tcW w:w="809" w:type="dxa"/>
            <w:tcBorders>
              <w:top w:val="single" w:sz="6" w:space="0" w:color="000000"/>
              <w:left w:val="single" w:sz="6" w:space="0" w:color="000000"/>
              <w:bottom w:val="single" w:sz="6" w:space="0" w:color="000000"/>
              <w:right w:val="single" w:sz="6" w:space="0" w:color="000000"/>
            </w:tcBorders>
          </w:tcPr>
          <w:p w14:paraId="058911B2" w14:textId="77777777" w:rsidR="00A4174E" w:rsidRDefault="002F3B7F">
            <w:pPr>
              <w:pStyle w:val="TableParagraph"/>
              <w:ind w:right="12"/>
              <w:jc w:val="right"/>
              <w:rPr>
                <w:sz w:val="20"/>
              </w:rPr>
            </w:pPr>
            <w:r>
              <w:rPr>
                <w:spacing w:val="-2"/>
                <w:sz w:val="20"/>
              </w:rPr>
              <w:t>$4,000</w:t>
            </w:r>
            <w:r>
              <w:rPr>
                <w:spacing w:val="-2"/>
                <w:sz w:val="20"/>
                <w:vertAlign w:val="superscript"/>
              </w:rPr>
              <w:t>4</w:t>
            </w:r>
          </w:p>
        </w:tc>
        <w:tc>
          <w:tcPr>
            <w:tcW w:w="900" w:type="dxa"/>
            <w:tcBorders>
              <w:top w:val="single" w:sz="6" w:space="0" w:color="000000"/>
              <w:left w:val="single" w:sz="6" w:space="0" w:color="000000"/>
              <w:bottom w:val="single" w:sz="6" w:space="0" w:color="000000"/>
              <w:right w:val="single" w:sz="6" w:space="0" w:color="000000"/>
            </w:tcBorders>
          </w:tcPr>
          <w:p w14:paraId="7678856B" w14:textId="77777777" w:rsidR="00A4174E" w:rsidRDefault="002F3B7F">
            <w:pPr>
              <w:pStyle w:val="TableParagraph"/>
              <w:ind w:right="12"/>
              <w:jc w:val="right"/>
              <w:rPr>
                <w:sz w:val="20"/>
              </w:rPr>
            </w:pPr>
            <w:r>
              <w:rPr>
                <w:spacing w:val="-2"/>
                <w:sz w:val="20"/>
              </w:rPr>
              <w:t>$10,000</w:t>
            </w:r>
            <w:r>
              <w:rPr>
                <w:spacing w:val="-2"/>
                <w:sz w:val="20"/>
                <w:vertAlign w:val="superscript"/>
              </w:rPr>
              <w:t>4</w:t>
            </w:r>
          </w:p>
        </w:tc>
        <w:tc>
          <w:tcPr>
            <w:tcW w:w="1080" w:type="dxa"/>
            <w:tcBorders>
              <w:top w:val="single" w:sz="6" w:space="0" w:color="000000"/>
              <w:left w:val="single" w:sz="6" w:space="0" w:color="000000"/>
              <w:bottom w:val="single" w:sz="6" w:space="0" w:color="000000"/>
              <w:right w:val="single" w:sz="6" w:space="0" w:color="000000"/>
            </w:tcBorders>
          </w:tcPr>
          <w:p w14:paraId="08A35D13" w14:textId="77777777" w:rsidR="00A4174E" w:rsidRDefault="002F3B7F">
            <w:pPr>
              <w:pStyle w:val="TableParagraph"/>
              <w:ind w:right="12"/>
              <w:jc w:val="right"/>
              <w:rPr>
                <w:sz w:val="20"/>
              </w:rPr>
            </w:pPr>
            <w:r>
              <w:rPr>
                <w:spacing w:val="-2"/>
                <w:sz w:val="20"/>
              </w:rPr>
              <w:t>$30,000</w:t>
            </w:r>
            <w:r>
              <w:rPr>
                <w:spacing w:val="-2"/>
                <w:sz w:val="20"/>
                <w:vertAlign w:val="superscript"/>
              </w:rPr>
              <w:t>4</w:t>
            </w:r>
          </w:p>
        </w:tc>
      </w:tr>
      <w:tr w:rsidR="00A4174E" w14:paraId="78C18D05" w14:textId="77777777">
        <w:trPr>
          <w:trHeight w:val="460"/>
        </w:trPr>
        <w:tc>
          <w:tcPr>
            <w:tcW w:w="5040" w:type="dxa"/>
            <w:gridSpan w:val="2"/>
            <w:tcBorders>
              <w:top w:val="single" w:sz="6" w:space="0" w:color="000000"/>
              <w:left w:val="single" w:sz="6" w:space="0" w:color="000000"/>
              <w:right w:val="single" w:sz="6" w:space="0" w:color="000000"/>
            </w:tcBorders>
          </w:tcPr>
          <w:p w14:paraId="05C6B84B" w14:textId="77777777" w:rsidR="00A4174E" w:rsidRDefault="002F3B7F">
            <w:pPr>
              <w:pStyle w:val="TableParagraph"/>
              <w:tabs>
                <w:tab w:val="left" w:pos="767"/>
              </w:tabs>
              <w:spacing w:line="230" w:lineRule="exact"/>
              <w:ind w:left="767" w:right="480"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0" w:type="dxa"/>
            <w:tcBorders>
              <w:top w:val="single" w:sz="6" w:space="0" w:color="000000"/>
              <w:left w:val="single" w:sz="6" w:space="0" w:color="000000"/>
              <w:right w:val="single" w:sz="6" w:space="0" w:color="000000"/>
            </w:tcBorders>
          </w:tcPr>
          <w:p w14:paraId="3398C820" w14:textId="77777777" w:rsidR="00A4174E" w:rsidRDefault="002F3B7F">
            <w:pPr>
              <w:pStyle w:val="TableParagraph"/>
              <w:spacing w:line="240" w:lineRule="auto"/>
              <w:ind w:left="269" w:right="258"/>
              <w:jc w:val="center"/>
              <w:rPr>
                <w:sz w:val="20"/>
              </w:rPr>
            </w:pPr>
            <w:r>
              <w:rPr>
                <w:spacing w:val="-5"/>
                <w:sz w:val="20"/>
              </w:rPr>
              <w:t>NM</w:t>
            </w:r>
          </w:p>
        </w:tc>
        <w:tc>
          <w:tcPr>
            <w:tcW w:w="811" w:type="dxa"/>
            <w:tcBorders>
              <w:top w:val="single" w:sz="6" w:space="0" w:color="000000"/>
              <w:left w:val="single" w:sz="6" w:space="0" w:color="000000"/>
              <w:right w:val="single" w:sz="6" w:space="0" w:color="000000"/>
            </w:tcBorders>
          </w:tcPr>
          <w:p w14:paraId="074233EB" w14:textId="77777777" w:rsidR="00A4174E" w:rsidRDefault="002F3B7F">
            <w:pPr>
              <w:pStyle w:val="TableParagraph"/>
              <w:spacing w:line="240" w:lineRule="auto"/>
              <w:ind w:right="11"/>
              <w:jc w:val="right"/>
              <w:rPr>
                <w:sz w:val="20"/>
              </w:rPr>
            </w:pPr>
            <w:r>
              <w:rPr>
                <w:spacing w:val="-2"/>
                <w:sz w:val="20"/>
              </w:rPr>
              <w:t>$4,000</w:t>
            </w:r>
            <w:r>
              <w:rPr>
                <w:spacing w:val="-2"/>
                <w:sz w:val="20"/>
                <w:vertAlign w:val="superscript"/>
              </w:rPr>
              <w:t>4</w:t>
            </w:r>
          </w:p>
        </w:tc>
        <w:tc>
          <w:tcPr>
            <w:tcW w:w="809" w:type="dxa"/>
            <w:tcBorders>
              <w:top w:val="single" w:sz="6" w:space="0" w:color="000000"/>
              <w:left w:val="single" w:sz="6" w:space="0" w:color="000000"/>
              <w:right w:val="single" w:sz="6" w:space="0" w:color="000000"/>
            </w:tcBorders>
          </w:tcPr>
          <w:p w14:paraId="11CE6C01" w14:textId="77777777" w:rsidR="00A4174E" w:rsidRDefault="002F3B7F">
            <w:pPr>
              <w:pStyle w:val="TableParagraph"/>
              <w:spacing w:line="240" w:lineRule="auto"/>
              <w:ind w:right="12"/>
              <w:jc w:val="right"/>
              <w:rPr>
                <w:sz w:val="20"/>
              </w:rPr>
            </w:pPr>
            <w:r>
              <w:rPr>
                <w:spacing w:val="-2"/>
                <w:sz w:val="20"/>
              </w:rPr>
              <w:t>$8,000</w:t>
            </w:r>
            <w:r>
              <w:rPr>
                <w:spacing w:val="-2"/>
                <w:sz w:val="20"/>
                <w:vertAlign w:val="superscript"/>
              </w:rPr>
              <w:t>4</w:t>
            </w:r>
          </w:p>
        </w:tc>
        <w:tc>
          <w:tcPr>
            <w:tcW w:w="900" w:type="dxa"/>
            <w:tcBorders>
              <w:top w:val="single" w:sz="6" w:space="0" w:color="000000"/>
              <w:left w:val="single" w:sz="6" w:space="0" w:color="000000"/>
              <w:right w:val="single" w:sz="6" w:space="0" w:color="000000"/>
            </w:tcBorders>
          </w:tcPr>
          <w:p w14:paraId="37122D98" w14:textId="77777777" w:rsidR="00A4174E" w:rsidRDefault="002F3B7F">
            <w:pPr>
              <w:pStyle w:val="TableParagraph"/>
              <w:spacing w:line="240" w:lineRule="auto"/>
              <w:ind w:right="12"/>
              <w:jc w:val="right"/>
              <w:rPr>
                <w:sz w:val="20"/>
              </w:rPr>
            </w:pPr>
            <w:r>
              <w:rPr>
                <w:spacing w:val="-2"/>
                <w:sz w:val="20"/>
              </w:rPr>
              <w:t>$20,000</w:t>
            </w:r>
            <w:r>
              <w:rPr>
                <w:spacing w:val="-2"/>
                <w:sz w:val="20"/>
                <w:vertAlign w:val="superscript"/>
              </w:rPr>
              <w:t>4</w:t>
            </w:r>
          </w:p>
        </w:tc>
        <w:tc>
          <w:tcPr>
            <w:tcW w:w="1080" w:type="dxa"/>
            <w:tcBorders>
              <w:top w:val="single" w:sz="6" w:space="0" w:color="000000"/>
              <w:left w:val="single" w:sz="6" w:space="0" w:color="000000"/>
              <w:right w:val="single" w:sz="6" w:space="0" w:color="000000"/>
            </w:tcBorders>
          </w:tcPr>
          <w:p w14:paraId="4F6BE1C8" w14:textId="77777777" w:rsidR="00A4174E" w:rsidRDefault="002F3B7F">
            <w:pPr>
              <w:pStyle w:val="TableParagraph"/>
              <w:spacing w:line="240" w:lineRule="auto"/>
              <w:ind w:right="12"/>
              <w:jc w:val="right"/>
              <w:rPr>
                <w:sz w:val="20"/>
              </w:rPr>
            </w:pPr>
            <w:r>
              <w:rPr>
                <w:spacing w:val="-2"/>
                <w:sz w:val="20"/>
              </w:rPr>
              <w:t>$50,000</w:t>
            </w:r>
            <w:r>
              <w:rPr>
                <w:spacing w:val="-2"/>
                <w:sz w:val="20"/>
                <w:vertAlign w:val="superscript"/>
              </w:rPr>
              <w:t>4</w:t>
            </w:r>
          </w:p>
        </w:tc>
      </w:tr>
      <w:tr w:rsidR="00A4174E" w14:paraId="2EFA1C45" w14:textId="77777777">
        <w:trPr>
          <w:trHeight w:val="230"/>
        </w:trPr>
        <w:tc>
          <w:tcPr>
            <w:tcW w:w="5040" w:type="dxa"/>
            <w:gridSpan w:val="2"/>
          </w:tcPr>
          <w:p w14:paraId="344BF114" w14:textId="77777777" w:rsidR="00A4174E" w:rsidRDefault="002F3B7F">
            <w:pPr>
              <w:pStyle w:val="TableParagraph"/>
              <w:tabs>
                <w:tab w:val="left" w:pos="753"/>
              </w:tabs>
              <w:ind w:left="393"/>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606C5445" w14:textId="77777777" w:rsidR="00A4174E" w:rsidRDefault="002F3B7F">
            <w:pPr>
              <w:pStyle w:val="TableParagraph"/>
              <w:ind w:left="271" w:right="260"/>
              <w:jc w:val="center"/>
              <w:rPr>
                <w:sz w:val="20"/>
              </w:rPr>
            </w:pPr>
            <w:r>
              <w:rPr>
                <w:spacing w:val="-5"/>
                <w:sz w:val="20"/>
              </w:rPr>
              <w:t>NM</w:t>
            </w:r>
          </w:p>
        </w:tc>
        <w:tc>
          <w:tcPr>
            <w:tcW w:w="811" w:type="dxa"/>
          </w:tcPr>
          <w:p w14:paraId="36E9CA43" w14:textId="77777777" w:rsidR="00A4174E" w:rsidRDefault="002F3B7F">
            <w:pPr>
              <w:pStyle w:val="TableParagraph"/>
              <w:ind w:right="14"/>
              <w:jc w:val="right"/>
              <w:rPr>
                <w:sz w:val="20"/>
              </w:rPr>
            </w:pPr>
            <w:r>
              <w:rPr>
                <w:spacing w:val="-2"/>
                <w:sz w:val="20"/>
              </w:rPr>
              <w:t>$8,000</w:t>
            </w:r>
            <w:r>
              <w:rPr>
                <w:spacing w:val="-2"/>
                <w:sz w:val="20"/>
                <w:vertAlign w:val="superscript"/>
              </w:rPr>
              <w:t>4</w:t>
            </w:r>
          </w:p>
        </w:tc>
        <w:tc>
          <w:tcPr>
            <w:tcW w:w="809" w:type="dxa"/>
          </w:tcPr>
          <w:p w14:paraId="42013518" w14:textId="77777777" w:rsidR="00A4174E" w:rsidRDefault="002F3B7F">
            <w:pPr>
              <w:pStyle w:val="TableParagraph"/>
              <w:ind w:right="14"/>
              <w:jc w:val="right"/>
              <w:rPr>
                <w:sz w:val="20"/>
              </w:rPr>
            </w:pPr>
            <w:r>
              <w:rPr>
                <w:spacing w:val="-2"/>
                <w:sz w:val="20"/>
              </w:rPr>
              <w:t>$16,000</w:t>
            </w:r>
            <w:r>
              <w:rPr>
                <w:spacing w:val="-2"/>
                <w:sz w:val="20"/>
                <w:vertAlign w:val="superscript"/>
              </w:rPr>
              <w:t>4</w:t>
            </w:r>
          </w:p>
        </w:tc>
        <w:tc>
          <w:tcPr>
            <w:tcW w:w="900" w:type="dxa"/>
          </w:tcPr>
          <w:p w14:paraId="435EC1DF" w14:textId="77777777" w:rsidR="00A4174E" w:rsidRDefault="002F3B7F">
            <w:pPr>
              <w:pStyle w:val="TableParagraph"/>
              <w:ind w:right="14"/>
              <w:jc w:val="right"/>
              <w:rPr>
                <w:sz w:val="20"/>
              </w:rPr>
            </w:pPr>
            <w:r>
              <w:rPr>
                <w:spacing w:val="-2"/>
                <w:sz w:val="20"/>
              </w:rPr>
              <w:t>$40,000</w:t>
            </w:r>
            <w:r>
              <w:rPr>
                <w:spacing w:val="-2"/>
                <w:sz w:val="20"/>
                <w:vertAlign w:val="superscript"/>
              </w:rPr>
              <w:t>4</w:t>
            </w:r>
          </w:p>
        </w:tc>
        <w:tc>
          <w:tcPr>
            <w:tcW w:w="1080" w:type="dxa"/>
          </w:tcPr>
          <w:p w14:paraId="25404DEC" w14:textId="77777777" w:rsidR="00A4174E" w:rsidRDefault="002F3B7F">
            <w:pPr>
              <w:pStyle w:val="TableParagraph"/>
              <w:ind w:right="14"/>
              <w:jc w:val="right"/>
              <w:rPr>
                <w:sz w:val="20"/>
              </w:rPr>
            </w:pPr>
            <w:r>
              <w:rPr>
                <w:spacing w:val="-2"/>
                <w:sz w:val="20"/>
              </w:rPr>
              <w:t>$50,000</w:t>
            </w:r>
            <w:r>
              <w:rPr>
                <w:spacing w:val="-2"/>
                <w:sz w:val="20"/>
                <w:vertAlign w:val="superscript"/>
              </w:rPr>
              <w:t>4</w:t>
            </w:r>
          </w:p>
        </w:tc>
      </w:tr>
      <w:tr w:rsidR="00A4174E" w14:paraId="43BD1EB6" w14:textId="77777777">
        <w:trPr>
          <w:trHeight w:val="688"/>
        </w:trPr>
        <w:tc>
          <w:tcPr>
            <w:tcW w:w="5040" w:type="dxa"/>
            <w:gridSpan w:val="2"/>
            <w:tcBorders>
              <w:left w:val="single" w:sz="6" w:space="0" w:color="000000"/>
              <w:bottom w:val="single" w:sz="6" w:space="0" w:color="000000"/>
              <w:right w:val="single" w:sz="6" w:space="0" w:color="000000"/>
            </w:tcBorders>
          </w:tcPr>
          <w:p w14:paraId="4C1B4C1F" w14:textId="77777777" w:rsidR="00A4174E" w:rsidRDefault="002F3B7F">
            <w:pPr>
              <w:pStyle w:val="TableParagraph"/>
              <w:spacing w:line="240" w:lineRule="auto"/>
              <w:ind w:left="390"/>
              <w:rPr>
                <w:sz w:val="20"/>
              </w:rPr>
            </w:pPr>
            <w:r>
              <w:rPr>
                <w:sz w:val="20"/>
              </w:rPr>
              <w:t>Greater</w:t>
            </w:r>
            <w:r>
              <w:rPr>
                <w:spacing w:val="-3"/>
                <w:sz w:val="20"/>
              </w:rPr>
              <w:t xml:space="preserve"> </w:t>
            </w:r>
            <w:r>
              <w:rPr>
                <w:sz w:val="20"/>
              </w:rPr>
              <w:t>than</w:t>
            </w:r>
            <w:r>
              <w:rPr>
                <w:spacing w:val="-3"/>
                <w:sz w:val="20"/>
              </w:rPr>
              <w:t xml:space="preserve"> </w:t>
            </w:r>
            <w:r>
              <w:rPr>
                <w:sz w:val="20"/>
              </w:rPr>
              <w:t>10</w:t>
            </w:r>
            <w:r>
              <w:rPr>
                <w:spacing w:val="-3"/>
                <w:sz w:val="20"/>
              </w:rPr>
              <w:t xml:space="preserve"> </w:t>
            </w:r>
            <w:r>
              <w:rPr>
                <w:sz w:val="20"/>
              </w:rPr>
              <w:t>pounds</w:t>
            </w:r>
            <w:r>
              <w:rPr>
                <w:spacing w:val="-5"/>
                <w:sz w:val="20"/>
              </w:rPr>
              <w:t xml:space="preserve"> </w:t>
            </w:r>
            <w:r>
              <w:rPr>
                <w:sz w:val="20"/>
              </w:rPr>
              <w:t>through</w:t>
            </w:r>
            <w:r>
              <w:rPr>
                <w:spacing w:val="-3"/>
                <w:sz w:val="20"/>
              </w:rPr>
              <w:t xml:space="preserve"> </w:t>
            </w:r>
            <w:r>
              <w:rPr>
                <w:sz w:val="20"/>
              </w:rPr>
              <w:t>22.8</w:t>
            </w:r>
            <w:r>
              <w:rPr>
                <w:spacing w:val="-3"/>
                <w:sz w:val="20"/>
              </w:rPr>
              <w:t xml:space="preserve"> </w:t>
            </w:r>
            <w:r>
              <w:rPr>
                <w:sz w:val="20"/>
              </w:rPr>
              <w:t>pounds</w:t>
            </w:r>
            <w:r>
              <w:rPr>
                <w:spacing w:val="-7"/>
                <w:sz w:val="20"/>
              </w:rPr>
              <w:t xml:space="preserve"> </w:t>
            </w:r>
            <w:r>
              <w:rPr>
                <w:sz w:val="20"/>
              </w:rPr>
              <w:t>per</w:t>
            </w:r>
            <w:r>
              <w:rPr>
                <w:spacing w:val="-3"/>
                <w:sz w:val="20"/>
              </w:rPr>
              <w:t xml:space="preserve"> </w:t>
            </w:r>
            <w:r>
              <w:rPr>
                <w:sz w:val="20"/>
              </w:rPr>
              <w:t>hour,</w:t>
            </w:r>
            <w:r>
              <w:rPr>
                <w:spacing w:val="-6"/>
                <w:sz w:val="20"/>
              </w:rPr>
              <w:t xml:space="preserve"> </w:t>
            </w:r>
            <w:r>
              <w:rPr>
                <w:sz w:val="20"/>
              </w:rPr>
              <w:t>or greater than 2.5 through 5.7 pounds per hour for VOC</w:t>
            </w:r>
          </w:p>
          <w:p w14:paraId="4E441EEC" w14:textId="77777777" w:rsidR="00A4174E" w:rsidRDefault="002F3B7F">
            <w:pPr>
              <w:pStyle w:val="TableParagraph"/>
              <w:spacing w:line="208" w:lineRule="exact"/>
              <w:ind w:left="390"/>
              <w:rPr>
                <w:sz w:val="20"/>
              </w:rPr>
            </w:pPr>
            <w:r>
              <w:rPr>
                <w:position w:val="2"/>
                <w:sz w:val="20"/>
              </w:rPr>
              <w:t>and</w:t>
            </w:r>
            <w:r>
              <w:rPr>
                <w:spacing w:val="-1"/>
                <w:position w:val="2"/>
                <w:sz w:val="20"/>
              </w:rPr>
              <w:t xml:space="preserve"> </w:t>
            </w:r>
            <w:r>
              <w:rPr>
                <w:spacing w:val="-4"/>
                <w:position w:val="2"/>
                <w:sz w:val="20"/>
              </w:rPr>
              <w:t>NO</w:t>
            </w:r>
            <w:r>
              <w:rPr>
                <w:spacing w:val="-4"/>
                <w:sz w:val="13"/>
              </w:rPr>
              <w:t>x</w:t>
            </w:r>
            <w:r>
              <w:rPr>
                <w:spacing w:val="-4"/>
                <w:position w:val="2"/>
                <w:sz w:val="20"/>
              </w:rPr>
              <w:t>:</w:t>
            </w:r>
          </w:p>
        </w:tc>
        <w:tc>
          <w:tcPr>
            <w:tcW w:w="4500" w:type="dxa"/>
            <w:gridSpan w:val="5"/>
            <w:tcBorders>
              <w:left w:val="single" w:sz="6" w:space="0" w:color="000000"/>
              <w:bottom w:val="single" w:sz="6" w:space="0" w:color="000000"/>
              <w:right w:val="single" w:sz="6" w:space="0" w:color="000000"/>
            </w:tcBorders>
          </w:tcPr>
          <w:p w14:paraId="26631F86" w14:textId="77777777" w:rsidR="00A4174E" w:rsidRDefault="00A4174E">
            <w:pPr>
              <w:pStyle w:val="TableParagraph"/>
              <w:spacing w:line="240" w:lineRule="auto"/>
              <w:rPr>
                <w:sz w:val="18"/>
              </w:rPr>
            </w:pPr>
          </w:p>
        </w:tc>
      </w:tr>
      <w:tr w:rsidR="00A4174E" w14:paraId="41E19C90" w14:textId="77777777">
        <w:trPr>
          <w:trHeight w:val="229"/>
        </w:trPr>
        <w:tc>
          <w:tcPr>
            <w:tcW w:w="5040" w:type="dxa"/>
            <w:gridSpan w:val="2"/>
            <w:tcBorders>
              <w:top w:val="single" w:sz="6" w:space="0" w:color="000000"/>
              <w:left w:val="single" w:sz="6" w:space="0" w:color="000000"/>
              <w:bottom w:val="single" w:sz="6" w:space="0" w:color="000000"/>
              <w:right w:val="single" w:sz="6" w:space="0" w:color="000000"/>
            </w:tcBorders>
          </w:tcPr>
          <w:p w14:paraId="49500D73" w14:textId="77777777" w:rsidR="00A4174E" w:rsidRDefault="002F3B7F">
            <w:pPr>
              <w:pStyle w:val="TableParagraph"/>
              <w:tabs>
                <w:tab w:val="left" w:pos="767"/>
              </w:tabs>
              <w:ind w:left="390"/>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Borders>
              <w:top w:val="single" w:sz="6" w:space="0" w:color="000000"/>
              <w:left w:val="single" w:sz="6" w:space="0" w:color="000000"/>
              <w:bottom w:val="single" w:sz="6" w:space="0" w:color="000000"/>
              <w:right w:val="single" w:sz="6" w:space="0" w:color="000000"/>
            </w:tcBorders>
          </w:tcPr>
          <w:p w14:paraId="1F20CCBF" w14:textId="77777777" w:rsidR="00A4174E" w:rsidRDefault="002F3B7F">
            <w:pPr>
              <w:pStyle w:val="TableParagraph"/>
              <w:ind w:left="269" w:right="258"/>
              <w:jc w:val="center"/>
              <w:rPr>
                <w:sz w:val="20"/>
              </w:rPr>
            </w:pPr>
            <w:r>
              <w:rPr>
                <w:spacing w:val="-5"/>
                <w:sz w:val="20"/>
              </w:rPr>
              <w:t>NM</w:t>
            </w:r>
          </w:p>
        </w:tc>
        <w:tc>
          <w:tcPr>
            <w:tcW w:w="811" w:type="dxa"/>
            <w:tcBorders>
              <w:top w:val="single" w:sz="6" w:space="0" w:color="000000"/>
              <w:left w:val="single" w:sz="6" w:space="0" w:color="000000"/>
              <w:bottom w:val="single" w:sz="6" w:space="0" w:color="000000"/>
              <w:right w:val="single" w:sz="6" w:space="0" w:color="000000"/>
            </w:tcBorders>
          </w:tcPr>
          <w:p w14:paraId="485B784E" w14:textId="77777777" w:rsidR="00A4174E" w:rsidRDefault="002F3B7F">
            <w:pPr>
              <w:pStyle w:val="TableParagraph"/>
              <w:ind w:right="11"/>
              <w:jc w:val="right"/>
              <w:rPr>
                <w:sz w:val="20"/>
              </w:rPr>
            </w:pPr>
            <w:r>
              <w:rPr>
                <w:spacing w:val="-2"/>
                <w:sz w:val="20"/>
              </w:rPr>
              <w:t>$6,000</w:t>
            </w:r>
            <w:r>
              <w:rPr>
                <w:spacing w:val="-2"/>
                <w:sz w:val="20"/>
                <w:vertAlign w:val="superscript"/>
              </w:rPr>
              <w:t>4</w:t>
            </w:r>
          </w:p>
        </w:tc>
        <w:tc>
          <w:tcPr>
            <w:tcW w:w="809" w:type="dxa"/>
            <w:tcBorders>
              <w:top w:val="single" w:sz="6" w:space="0" w:color="000000"/>
              <w:left w:val="single" w:sz="6" w:space="0" w:color="000000"/>
              <w:bottom w:val="single" w:sz="6" w:space="0" w:color="000000"/>
              <w:right w:val="single" w:sz="6" w:space="0" w:color="000000"/>
            </w:tcBorders>
          </w:tcPr>
          <w:p w14:paraId="782315A9" w14:textId="77777777" w:rsidR="00A4174E" w:rsidRDefault="002F3B7F">
            <w:pPr>
              <w:pStyle w:val="TableParagraph"/>
              <w:ind w:right="12"/>
              <w:jc w:val="right"/>
              <w:rPr>
                <w:sz w:val="20"/>
              </w:rPr>
            </w:pPr>
            <w:r>
              <w:rPr>
                <w:spacing w:val="-2"/>
                <w:sz w:val="20"/>
              </w:rPr>
              <w:t>$12,000</w:t>
            </w:r>
            <w:r>
              <w:rPr>
                <w:spacing w:val="-2"/>
                <w:sz w:val="20"/>
                <w:vertAlign w:val="superscript"/>
              </w:rPr>
              <w:t>4</w:t>
            </w:r>
          </w:p>
        </w:tc>
        <w:tc>
          <w:tcPr>
            <w:tcW w:w="900" w:type="dxa"/>
            <w:tcBorders>
              <w:top w:val="single" w:sz="6" w:space="0" w:color="000000"/>
              <w:left w:val="single" w:sz="6" w:space="0" w:color="000000"/>
              <w:bottom w:val="single" w:sz="6" w:space="0" w:color="000000"/>
              <w:right w:val="single" w:sz="6" w:space="0" w:color="000000"/>
            </w:tcBorders>
          </w:tcPr>
          <w:p w14:paraId="7502DF9D" w14:textId="77777777" w:rsidR="00A4174E" w:rsidRDefault="002F3B7F">
            <w:pPr>
              <w:pStyle w:val="TableParagraph"/>
              <w:ind w:right="12"/>
              <w:jc w:val="right"/>
              <w:rPr>
                <w:sz w:val="20"/>
              </w:rPr>
            </w:pPr>
            <w:r>
              <w:rPr>
                <w:spacing w:val="-2"/>
                <w:sz w:val="20"/>
              </w:rPr>
              <w:t>$30,000</w:t>
            </w:r>
            <w:r>
              <w:rPr>
                <w:spacing w:val="-2"/>
                <w:sz w:val="20"/>
                <w:vertAlign w:val="superscript"/>
              </w:rPr>
              <w:t>4</w:t>
            </w:r>
          </w:p>
        </w:tc>
        <w:tc>
          <w:tcPr>
            <w:tcW w:w="1080" w:type="dxa"/>
            <w:tcBorders>
              <w:top w:val="single" w:sz="6" w:space="0" w:color="000000"/>
              <w:left w:val="single" w:sz="6" w:space="0" w:color="000000"/>
              <w:bottom w:val="single" w:sz="6" w:space="0" w:color="000000"/>
              <w:right w:val="single" w:sz="6" w:space="0" w:color="000000"/>
            </w:tcBorders>
          </w:tcPr>
          <w:p w14:paraId="0A49878B" w14:textId="77777777" w:rsidR="00A4174E" w:rsidRDefault="002F3B7F">
            <w:pPr>
              <w:pStyle w:val="TableParagraph"/>
              <w:ind w:right="12"/>
              <w:jc w:val="right"/>
              <w:rPr>
                <w:sz w:val="20"/>
              </w:rPr>
            </w:pPr>
            <w:r>
              <w:rPr>
                <w:spacing w:val="-2"/>
                <w:sz w:val="20"/>
              </w:rPr>
              <w:t>$50,000</w:t>
            </w:r>
            <w:r>
              <w:rPr>
                <w:spacing w:val="-2"/>
                <w:sz w:val="20"/>
                <w:vertAlign w:val="superscript"/>
              </w:rPr>
              <w:t>4</w:t>
            </w:r>
          </w:p>
        </w:tc>
      </w:tr>
      <w:tr w:rsidR="00A4174E" w14:paraId="432288FD" w14:textId="77777777">
        <w:trPr>
          <w:trHeight w:val="460"/>
        </w:trPr>
        <w:tc>
          <w:tcPr>
            <w:tcW w:w="5040" w:type="dxa"/>
            <w:gridSpan w:val="2"/>
            <w:tcBorders>
              <w:top w:val="single" w:sz="6" w:space="0" w:color="000000"/>
              <w:left w:val="single" w:sz="6" w:space="0" w:color="000000"/>
              <w:bottom w:val="single" w:sz="6" w:space="0" w:color="000000"/>
              <w:right w:val="single" w:sz="6" w:space="0" w:color="000000"/>
            </w:tcBorders>
          </w:tcPr>
          <w:p w14:paraId="07401B94" w14:textId="77777777" w:rsidR="00A4174E" w:rsidRDefault="002F3B7F">
            <w:pPr>
              <w:pStyle w:val="TableParagraph"/>
              <w:tabs>
                <w:tab w:val="left" w:pos="767"/>
              </w:tabs>
              <w:spacing w:line="230" w:lineRule="exact"/>
              <w:ind w:left="767" w:right="480"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0" w:type="dxa"/>
            <w:tcBorders>
              <w:top w:val="single" w:sz="6" w:space="0" w:color="000000"/>
              <w:left w:val="single" w:sz="6" w:space="0" w:color="000000"/>
              <w:bottom w:val="single" w:sz="6" w:space="0" w:color="000000"/>
              <w:right w:val="single" w:sz="6" w:space="0" w:color="000000"/>
            </w:tcBorders>
          </w:tcPr>
          <w:p w14:paraId="416EB962" w14:textId="77777777" w:rsidR="00A4174E" w:rsidRDefault="002F3B7F">
            <w:pPr>
              <w:pStyle w:val="TableParagraph"/>
              <w:spacing w:line="240" w:lineRule="auto"/>
              <w:ind w:left="269" w:right="258"/>
              <w:jc w:val="center"/>
              <w:rPr>
                <w:sz w:val="20"/>
              </w:rPr>
            </w:pPr>
            <w:r>
              <w:rPr>
                <w:spacing w:val="-5"/>
                <w:sz w:val="20"/>
              </w:rPr>
              <w:t>NM</w:t>
            </w:r>
          </w:p>
        </w:tc>
        <w:tc>
          <w:tcPr>
            <w:tcW w:w="811" w:type="dxa"/>
            <w:tcBorders>
              <w:top w:val="single" w:sz="6" w:space="0" w:color="000000"/>
              <w:left w:val="single" w:sz="6" w:space="0" w:color="000000"/>
              <w:bottom w:val="single" w:sz="6" w:space="0" w:color="000000"/>
              <w:right w:val="single" w:sz="6" w:space="0" w:color="000000"/>
            </w:tcBorders>
          </w:tcPr>
          <w:p w14:paraId="4FCABC6B" w14:textId="77777777" w:rsidR="00A4174E" w:rsidRDefault="002F3B7F">
            <w:pPr>
              <w:pStyle w:val="TableParagraph"/>
              <w:spacing w:line="240" w:lineRule="auto"/>
              <w:ind w:right="11"/>
              <w:jc w:val="right"/>
              <w:rPr>
                <w:sz w:val="20"/>
              </w:rPr>
            </w:pPr>
            <w:r>
              <w:rPr>
                <w:spacing w:val="-2"/>
                <w:sz w:val="20"/>
              </w:rPr>
              <w:t>$8,000</w:t>
            </w:r>
            <w:r>
              <w:rPr>
                <w:spacing w:val="-2"/>
                <w:sz w:val="20"/>
                <w:vertAlign w:val="superscript"/>
              </w:rPr>
              <w:t>4</w:t>
            </w:r>
          </w:p>
        </w:tc>
        <w:tc>
          <w:tcPr>
            <w:tcW w:w="809" w:type="dxa"/>
            <w:tcBorders>
              <w:top w:val="single" w:sz="6" w:space="0" w:color="000000"/>
              <w:left w:val="single" w:sz="6" w:space="0" w:color="000000"/>
              <w:bottom w:val="single" w:sz="6" w:space="0" w:color="000000"/>
              <w:right w:val="single" w:sz="6" w:space="0" w:color="000000"/>
            </w:tcBorders>
          </w:tcPr>
          <w:p w14:paraId="2FAB2A37" w14:textId="77777777" w:rsidR="00A4174E" w:rsidRDefault="002F3B7F">
            <w:pPr>
              <w:pStyle w:val="TableParagraph"/>
              <w:spacing w:line="240" w:lineRule="auto"/>
              <w:ind w:right="12"/>
              <w:jc w:val="right"/>
              <w:rPr>
                <w:sz w:val="20"/>
              </w:rPr>
            </w:pPr>
            <w:r>
              <w:rPr>
                <w:spacing w:val="-2"/>
                <w:sz w:val="20"/>
              </w:rPr>
              <w:t>$16,000</w:t>
            </w:r>
            <w:r>
              <w:rPr>
                <w:spacing w:val="-2"/>
                <w:sz w:val="20"/>
                <w:vertAlign w:val="superscript"/>
              </w:rPr>
              <w:t>4</w:t>
            </w:r>
          </w:p>
        </w:tc>
        <w:tc>
          <w:tcPr>
            <w:tcW w:w="900" w:type="dxa"/>
            <w:tcBorders>
              <w:top w:val="single" w:sz="6" w:space="0" w:color="000000"/>
              <w:left w:val="single" w:sz="6" w:space="0" w:color="000000"/>
              <w:bottom w:val="single" w:sz="6" w:space="0" w:color="000000"/>
              <w:right w:val="single" w:sz="6" w:space="0" w:color="000000"/>
            </w:tcBorders>
          </w:tcPr>
          <w:p w14:paraId="547F558C" w14:textId="77777777" w:rsidR="00A4174E" w:rsidRDefault="002F3B7F">
            <w:pPr>
              <w:pStyle w:val="TableParagraph"/>
              <w:spacing w:line="240" w:lineRule="auto"/>
              <w:ind w:right="12"/>
              <w:jc w:val="right"/>
              <w:rPr>
                <w:sz w:val="20"/>
              </w:rPr>
            </w:pPr>
            <w:r>
              <w:rPr>
                <w:spacing w:val="-2"/>
                <w:sz w:val="20"/>
              </w:rPr>
              <w:t>$40,000</w:t>
            </w:r>
            <w:r>
              <w:rPr>
                <w:spacing w:val="-2"/>
                <w:sz w:val="20"/>
                <w:vertAlign w:val="superscript"/>
              </w:rPr>
              <w:t>4</w:t>
            </w:r>
          </w:p>
        </w:tc>
        <w:tc>
          <w:tcPr>
            <w:tcW w:w="1080" w:type="dxa"/>
            <w:tcBorders>
              <w:top w:val="single" w:sz="6" w:space="0" w:color="000000"/>
              <w:left w:val="single" w:sz="6" w:space="0" w:color="000000"/>
              <w:bottom w:val="single" w:sz="6" w:space="0" w:color="000000"/>
              <w:right w:val="single" w:sz="6" w:space="0" w:color="000000"/>
            </w:tcBorders>
          </w:tcPr>
          <w:p w14:paraId="3401C655" w14:textId="77777777" w:rsidR="00A4174E" w:rsidRDefault="002F3B7F">
            <w:pPr>
              <w:pStyle w:val="TableParagraph"/>
              <w:spacing w:line="240" w:lineRule="auto"/>
              <w:ind w:right="12"/>
              <w:jc w:val="right"/>
              <w:rPr>
                <w:sz w:val="20"/>
              </w:rPr>
            </w:pPr>
            <w:r>
              <w:rPr>
                <w:spacing w:val="-2"/>
                <w:sz w:val="20"/>
              </w:rPr>
              <w:t>$50,000</w:t>
            </w:r>
            <w:r>
              <w:rPr>
                <w:spacing w:val="-2"/>
                <w:sz w:val="20"/>
                <w:vertAlign w:val="superscript"/>
              </w:rPr>
              <w:t>4</w:t>
            </w:r>
          </w:p>
        </w:tc>
      </w:tr>
      <w:tr w:rsidR="00A4174E" w14:paraId="0D3A38FE" w14:textId="77777777">
        <w:trPr>
          <w:trHeight w:val="229"/>
        </w:trPr>
        <w:tc>
          <w:tcPr>
            <w:tcW w:w="5040" w:type="dxa"/>
            <w:gridSpan w:val="2"/>
            <w:tcBorders>
              <w:top w:val="single" w:sz="6" w:space="0" w:color="000000"/>
              <w:left w:val="single" w:sz="6" w:space="0" w:color="000000"/>
              <w:bottom w:val="single" w:sz="6" w:space="0" w:color="000000"/>
              <w:right w:val="single" w:sz="6" w:space="0" w:color="000000"/>
            </w:tcBorders>
          </w:tcPr>
          <w:p w14:paraId="1EEE3125" w14:textId="77777777" w:rsidR="00A4174E" w:rsidRDefault="002F3B7F">
            <w:pPr>
              <w:pStyle w:val="TableParagraph"/>
              <w:tabs>
                <w:tab w:val="left" w:pos="767"/>
              </w:tabs>
              <w:ind w:left="390"/>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Borders>
              <w:top w:val="single" w:sz="6" w:space="0" w:color="000000"/>
              <w:left w:val="single" w:sz="6" w:space="0" w:color="000000"/>
              <w:bottom w:val="single" w:sz="6" w:space="0" w:color="000000"/>
              <w:right w:val="single" w:sz="6" w:space="0" w:color="000000"/>
            </w:tcBorders>
          </w:tcPr>
          <w:p w14:paraId="32E02D1D" w14:textId="77777777" w:rsidR="00A4174E" w:rsidRDefault="002F3B7F">
            <w:pPr>
              <w:pStyle w:val="TableParagraph"/>
              <w:ind w:left="269" w:right="258"/>
              <w:jc w:val="center"/>
              <w:rPr>
                <w:sz w:val="20"/>
              </w:rPr>
            </w:pPr>
            <w:r>
              <w:rPr>
                <w:spacing w:val="-5"/>
                <w:sz w:val="20"/>
              </w:rPr>
              <w:t>NM</w:t>
            </w:r>
          </w:p>
        </w:tc>
        <w:tc>
          <w:tcPr>
            <w:tcW w:w="811" w:type="dxa"/>
            <w:tcBorders>
              <w:top w:val="single" w:sz="6" w:space="0" w:color="000000"/>
              <w:left w:val="single" w:sz="6" w:space="0" w:color="000000"/>
              <w:bottom w:val="single" w:sz="6" w:space="0" w:color="000000"/>
              <w:right w:val="single" w:sz="6" w:space="0" w:color="000000"/>
            </w:tcBorders>
          </w:tcPr>
          <w:p w14:paraId="5D2F6EC0" w14:textId="77777777" w:rsidR="00A4174E" w:rsidRDefault="002F3B7F">
            <w:pPr>
              <w:pStyle w:val="TableParagraph"/>
              <w:ind w:right="11"/>
              <w:jc w:val="right"/>
              <w:rPr>
                <w:sz w:val="20"/>
              </w:rPr>
            </w:pPr>
            <w:r>
              <w:rPr>
                <w:spacing w:val="-2"/>
                <w:sz w:val="20"/>
              </w:rPr>
              <w:t>$10,000</w:t>
            </w:r>
            <w:r>
              <w:rPr>
                <w:spacing w:val="-2"/>
                <w:sz w:val="20"/>
                <w:vertAlign w:val="superscript"/>
              </w:rPr>
              <w:t>4</w:t>
            </w:r>
          </w:p>
        </w:tc>
        <w:tc>
          <w:tcPr>
            <w:tcW w:w="809" w:type="dxa"/>
            <w:tcBorders>
              <w:top w:val="single" w:sz="6" w:space="0" w:color="000000"/>
              <w:left w:val="single" w:sz="6" w:space="0" w:color="000000"/>
              <w:bottom w:val="single" w:sz="6" w:space="0" w:color="000000"/>
              <w:right w:val="single" w:sz="6" w:space="0" w:color="000000"/>
            </w:tcBorders>
          </w:tcPr>
          <w:p w14:paraId="7FB8A4F2" w14:textId="77777777" w:rsidR="00A4174E" w:rsidRDefault="002F3B7F">
            <w:pPr>
              <w:pStyle w:val="TableParagraph"/>
              <w:ind w:right="12"/>
              <w:jc w:val="right"/>
              <w:rPr>
                <w:sz w:val="20"/>
              </w:rPr>
            </w:pPr>
            <w:r>
              <w:rPr>
                <w:spacing w:val="-2"/>
                <w:sz w:val="20"/>
              </w:rPr>
              <w:t>$20,000</w:t>
            </w:r>
          </w:p>
        </w:tc>
        <w:tc>
          <w:tcPr>
            <w:tcW w:w="900" w:type="dxa"/>
            <w:tcBorders>
              <w:top w:val="single" w:sz="6" w:space="0" w:color="000000"/>
              <w:left w:val="single" w:sz="6" w:space="0" w:color="000000"/>
              <w:bottom w:val="single" w:sz="6" w:space="0" w:color="000000"/>
              <w:right w:val="single" w:sz="6" w:space="0" w:color="000000"/>
            </w:tcBorders>
          </w:tcPr>
          <w:p w14:paraId="699CD903" w14:textId="77777777" w:rsidR="00A4174E" w:rsidRDefault="002F3B7F">
            <w:pPr>
              <w:pStyle w:val="TableParagraph"/>
              <w:ind w:right="12"/>
              <w:jc w:val="right"/>
              <w:rPr>
                <w:sz w:val="20"/>
              </w:rPr>
            </w:pPr>
            <w:r>
              <w:rPr>
                <w:spacing w:val="-2"/>
                <w:sz w:val="20"/>
              </w:rPr>
              <w:t>$50,000</w:t>
            </w:r>
            <w:r>
              <w:rPr>
                <w:spacing w:val="-2"/>
                <w:sz w:val="20"/>
                <w:vertAlign w:val="superscript"/>
              </w:rPr>
              <w:t>4</w:t>
            </w:r>
          </w:p>
        </w:tc>
        <w:tc>
          <w:tcPr>
            <w:tcW w:w="1080" w:type="dxa"/>
            <w:tcBorders>
              <w:top w:val="single" w:sz="6" w:space="0" w:color="000000"/>
              <w:left w:val="single" w:sz="6" w:space="0" w:color="000000"/>
              <w:bottom w:val="single" w:sz="6" w:space="0" w:color="000000"/>
              <w:right w:val="single" w:sz="6" w:space="0" w:color="000000"/>
            </w:tcBorders>
          </w:tcPr>
          <w:p w14:paraId="413E4718" w14:textId="77777777" w:rsidR="00A4174E" w:rsidRDefault="002F3B7F">
            <w:pPr>
              <w:pStyle w:val="TableParagraph"/>
              <w:ind w:right="12"/>
              <w:jc w:val="right"/>
              <w:rPr>
                <w:sz w:val="20"/>
              </w:rPr>
            </w:pPr>
            <w:r>
              <w:rPr>
                <w:spacing w:val="-2"/>
                <w:sz w:val="20"/>
              </w:rPr>
              <w:t>$50,000</w:t>
            </w:r>
            <w:r>
              <w:rPr>
                <w:spacing w:val="-2"/>
                <w:sz w:val="20"/>
                <w:vertAlign w:val="superscript"/>
              </w:rPr>
              <w:t>4</w:t>
            </w:r>
          </w:p>
        </w:tc>
      </w:tr>
      <w:tr w:rsidR="00A4174E" w14:paraId="28B1C7F0" w14:textId="77777777">
        <w:trPr>
          <w:trHeight w:val="690"/>
        </w:trPr>
        <w:tc>
          <w:tcPr>
            <w:tcW w:w="5040" w:type="dxa"/>
            <w:gridSpan w:val="2"/>
            <w:tcBorders>
              <w:top w:val="single" w:sz="6" w:space="0" w:color="000000"/>
              <w:left w:val="single" w:sz="6" w:space="0" w:color="000000"/>
              <w:bottom w:val="single" w:sz="6" w:space="0" w:color="000000"/>
              <w:right w:val="single" w:sz="6" w:space="0" w:color="000000"/>
            </w:tcBorders>
          </w:tcPr>
          <w:p w14:paraId="0DA91083" w14:textId="77777777" w:rsidR="00A4174E" w:rsidRDefault="002F3B7F">
            <w:pPr>
              <w:pStyle w:val="TableParagraph"/>
              <w:spacing w:line="230" w:lineRule="exact"/>
              <w:ind w:left="390"/>
              <w:rPr>
                <w:sz w:val="20"/>
              </w:rPr>
            </w:pPr>
            <w:r>
              <w:rPr>
                <w:sz w:val="20"/>
              </w:rPr>
              <w:t>Greater</w:t>
            </w:r>
            <w:r>
              <w:rPr>
                <w:spacing w:val="-3"/>
                <w:sz w:val="20"/>
              </w:rPr>
              <w:t xml:space="preserve"> </w:t>
            </w:r>
            <w:r>
              <w:rPr>
                <w:sz w:val="20"/>
              </w:rPr>
              <w:t>than</w:t>
            </w:r>
            <w:r>
              <w:rPr>
                <w:spacing w:val="-3"/>
                <w:sz w:val="20"/>
              </w:rPr>
              <w:t xml:space="preserve"> </w:t>
            </w:r>
            <w:r>
              <w:rPr>
                <w:sz w:val="20"/>
              </w:rPr>
              <w:t>22.8</w:t>
            </w:r>
            <w:r>
              <w:rPr>
                <w:spacing w:val="-5"/>
                <w:sz w:val="20"/>
              </w:rPr>
              <w:t xml:space="preserve"> </w:t>
            </w:r>
            <w:r>
              <w:rPr>
                <w:sz w:val="20"/>
              </w:rPr>
              <w:t>pounds</w:t>
            </w:r>
            <w:r>
              <w:rPr>
                <w:spacing w:val="-5"/>
                <w:sz w:val="20"/>
              </w:rPr>
              <w:t xml:space="preserve"> </w:t>
            </w:r>
            <w:r>
              <w:rPr>
                <w:sz w:val="20"/>
              </w:rPr>
              <w:t>per</w:t>
            </w:r>
            <w:r>
              <w:rPr>
                <w:spacing w:val="-5"/>
                <w:sz w:val="20"/>
              </w:rPr>
              <w:t xml:space="preserve"> </w:t>
            </w:r>
            <w:r>
              <w:rPr>
                <w:sz w:val="20"/>
              </w:rPr>
              <w:t>hour,</w:t>
            </w:r>
            <w:r>
              <w:rPr>
                <w:spacing w:val="-6"/>
                <w:sz w:val="20"/>
              </w:rPr>
              <w:t xml:space="preserve"> </w:t>
            </w:r>
            <w:r>
              <w:rPr>
                <w:sz w:val="20"/>
              </w:rPr>
              <w:t>or</w:t>
            </w:r>
            <w:r>
              <w:rPr>
                <w:spacing w:val="-6"/>
                <w:sz w:val="20"/>
              </w:rPr>
              <w:t xml:space="preserve"> </w:t>
            </w:r>
            <w:r>
              <w:rPr>
                <w:sz w:val="20"/>
              </w:rPr>
              <w:t>greater</w:t>
            </w:r>
            <w:r>
              <w:rPr>
                <w:spacing w:val="-3"/>
                <w:sz w:val="20"/>
              </w:rPr>
              <w:t xml:space="preserve"> </w:t>
            </w:r>
            <w:r>
              <w:rPr>
                <w:sz w:val="20"/>
              </w:rPr>
              <w:t>than</w:t>
            </w:r>
            <w:r>
              <w:rPr>
                <w:spacing w:val="-3"/>
                <w:sz w:val="20"/>
              </w:rPr>
              <w:t xml:space="preserve"> </w:t>
            </w:r>
            <w:r>
              <w:rPr>
                <w:spacing w:val="-5"/>
                <w:sz w:val="20"/>
              </w:rPr>
              <w:t>5.7</w:t>
            </w:r>
          </w:p>
          <w:p w14:paraId="29EB39D3" w14:textId="77777777" w:rsidR="00A4174E" w:rsidRDefault="002F3B7F">
            <w:pPr>
              <w:pStyle w:val="TableParagraph"/>
              <w:spacing w:before="17" w:line="212" w:lineRule="exact"/>
              <w:ind w:left="390"/>
              <w:rPr>
                <w:sz w:val="20"/>
              </w:rPr>
            </w:pPr>
            <w:r>
              <w:rPr>
                <w:position w:val="2"/>
                <w:sz w:val="20"/>
              </w:rPr>
              <w:t>pounds</w:t>
            </w:r>
            <w:r>
              <w:rPr>
                <w:spacing w:val="-5"/>
                <w:position w:val="2"/>
                <w:sz w:val="20"/>
              </w:rPr>
              <w:t xml:space="preserve"> </w:t>
            </w:r>
            <w:r>
              <w:rPr>
                <w:position w:val="2"/>
                <w:sz w:val="20"/>
              </w:rPr>
              <w:t>per</w:t>
            </w:r>
            <w:r>
              <w:rPr>
                <w:spacing w:val="-3"/>
                <w:position w:val="2"/>
                <w:sz w:val="20"/>
              </w:rPr>
              <w:t xml:space="preserve"> </w:t>
            </w:r>
            <w:r>
              <w:rPr>
                <w:position w:val="2"/>
                <w:sz w:val="20"/>
              </w:rPr>
              <w:t>hour</w:t>
            </w:r>
            <w:r>
              <w:rPr>
                <w:spacing w:val="-6"/>
                <w:position w:val="2"/>
                <w:sz w:val="20"/>
              </w:rPr>
              <w:t xml:space="preserve"> </w:t>
            </w:r>
            <w:r>
              <w:rPr>
                <w:position w:val="2"/>
                <w:sz w:val="20"/>
              </w:rPr>
              <w:t>for</w:t>
            </w:r>
            <w:r>
              <w:rPr>
                <w:spacing w:val="-6"/>
                <w:position w:val="2"/>
                <w:sz w:val="20"/>
              </w:rPr>
              <w:t xml:space="preserve"> </w:t>
            </w:r>
            <w:r>
              <w:rPr>
                <w:position w:val="2"/>
                <w:sz w:val="20"/>
              </w:rPr>
              <w:t>VOC</w:t>
            </w:r>
            <w:r>
              <w:rPr>
                <w:spacing w:val="-5"/>
                <w:position w:val="2"/>
                <w:sz w:val="20"/>
              </w:rPr>
              <w:t xml:space="preserve"> </w:t>
            </w:r>
            <w:r>
              <w:rPr>
                <w:position w:val="2"/>
                <w:sz w:val="20"/>
              </w:rPr>
              <w:t>and</w:t>
            </w:r>
            <w:r>
              <w:rPr>
                <w:spacing w:val="-5"/>
                <w:position w:val="2"/>
                <w:sz w:val="20"/>
              </w:rPr>
              <w:t xml:space="preserve"> </w:t>
            </w:r>
            <w:r>
              <w:rPr>
                <w:position w:val="2"/>
                <w:sz w:val="20"/>
              </w:rPr>
              <w:t>NO</w:t>
            </w:r>
            <w:r>
              <w:rPr>
                <w:sz w:val="13"/>
              </w:rPr>
              <w:t>x</w:t>
            </w:r>
            <w:r>
              <w:rPr>
                <w:position w:val="2"/>
                <w:sz w:val="20"/>
              </w:rPr>
              <w:t>,</w:t>
            </w:r>
            <w:r>
              <w:rPr>
                <w:spacing w:val="-3"/>
                <w:position w:val="2"/>
                <w:sz w:val="20"/>
              </w:rPr>
              <w:t xml:space="preserve"> </w:t>
            </w:r>
            <w:r>
              <w:rPr>
                <w:position w:val="2"/>
                <w:sz w:val="20"/>
              </w:rPr>
              <w:t>or</w:t>
            </w:r>
            <w:r>
              <w:rPr>
                <w:spacing w:val="-3"/>
                <w:position w:val="2"/>
                <w:sz w:val="20"/>
              </w:rPr>
              <w:t xml:space="preserve"> </w:t>
            </w:r>
            <w:r>
              <w:rPr>
                <w:position w:val="2"/>
                <w:sz w:val="20"/>
              </w:rPr>
              <w:t>air</w:t>
            </w:r>
            <w:r>
              <w:rPr>
                <w:spacing w:val="-3"/>
                <w:position w:val="2"/>
                <w:sz w:val="20"/>
              </w:rPr>
              <w:t xml:space="preserve"> </w:t>
            </w:r>
            <w:r>
              <w:rPr>
                <w:position w:val="2"/>
                <w:sz w:val="20"/>
              </w:rPr>
              <w:t xml:space="preserve">contaminants </w:t>
            </w:r>
            <w:r>
              <w:rPr>
                <w:sz w:val="20"/>
              </w:rPr>
              <w:t>regulated pursuant to HAP</w:t>
            </w:r>
            <w:r>
              <w:rPr>
                <w:sz w:val="20"/>
                <w:vertAlign w:val="superscript"/>
              </w:rPr>
              <w:t>6</w:t>
            </w:r>
            <w:r>
              <w:rPr>
                <w:sz w:val="20"/>
              </w:rPr>
              <w:t>:</w:t>
            </w:r>
          </w:p>
        </w:tc>
        <w:tc>
          <w:tcPr>
            <w:tcW w:w="4500" w:type="dxa"/>
            <w:gridSpan w:val="5"/>
            <w:tcBorders>
              <w:top w:val="single" w:sz="6" w:space="0" w:color="000000"/>
              <w:left w:val="single" w:sz="6" w:space="0" w:color="000000"/>
              <w:bottom w:val="single" w:sz="6" w:space="0" w:color="000000"/>
              <w:right w:val="single" w:sz="6" w:space="0" w:color="000000"/>
            </w:tcBorders>
          </w:tcPr>
          <w:p w14:paraId="40160B06" w14:textId="77777777" w:rsidR="00A4174E" w:rsidRDefault="00A4174E">
            <w:pPr>
              <w:pStyle w:val="TableParagraph"/>
              <w:spacing w:line="240" w:lineRule="auto"/>
              <w:rPr>
                <w:sz w:val="18"/>
              </w:rPr>
            </w:pPr>
          </w:p>
        </w:tc>
      </w:tr>
      <w:tr w:rsidR="00A4174E" w14:paraId="3E40C5AA" w14:textId="77777777">
        <w:trPr>
          <w:trHeight w:val="229"/>
        </w:trPr>
        <w:tc>
          <w:tcPr>
            <w:tcW w:w="5040" w:type="dxa"/>
            <w:gridSpan w:val="2"/>
            <w:tcBorders>
              <w:top w:val="single" w:sz="6" w:space="0" w:color="000000"/>
              <w:left w:val="single" w:sz="6" w:space="0" w:color="000000"/>
              <w:bottom w:val="single" w:sz="6" w:space="0" w:color="000000"/>
              <w:right w:val="single" w:sz="6" w:space="0" w:color="000000"/>
            </w:tcBorders>
          </w:tcPr>
          <w:p w14:paraId="47500519" w14:textId="77777777" w:rsidR="00A4174E" w:rsidRDefault="002F3B7F">
            <w:pPr>
              <w:pStyle w:val="TableParagraph"/>
              <w:tabs>
                <w:tab w:val="left" w:pos="767"/>
              </w:tabs>
              <w:ind w:left="390"/>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Borders>
              <w:top w:val="single" w:sz="6" w:space="0" w:color="000000"/>
              <w:left w:val="single" w:sz="6" w:space="0" w:color="000000"/>
              <w:bottom w:val="single" w:sz="6" w:space="0" w:color="000000"/>
              <w:right w:val="single" w:sz="6" w:space="0" w:color="000000"/>
            </w:tcBorders>
          </w:tcPr>
          <w:p w14:paraId="63E071C9" w14:textId="77777777" w:rsidR="00A4174E" w:rsidRDefault="002F3B7F">
            <w:pPr>
              <w:pStyle w:val="TableParagraph"/>
              <w:ind w:left="269" w:right="258"/>
              <w:jc w:val="center"/>
              <w:rPr>
                <w:sz w:val="20"/>
              </w:rPr>
            </w:pPr>
            <w:r>
              <w:rPr>
                <w:spacing w:val="-5"/>
                <w:sz w:val="20"/>
              </w:rPr>
              <w:t>NM</w:t>
            </w:r>
          </w:p>
        </w:tc>
        <w:tc>
          <w:tcPr>
            <w:tcW w:w="811" w:type="dxa"/>
            <w:tcBorders>
              <w:top w:val="single" w:sz="6" w:space="0" w:color="000000"/>
              <w:left w:val="single" w:sz="6" w:space="0" w:color="000000"/>
              <w:bottom w:val="single" w:sz="6" w:space="0" w:color="000000"/>
              <w:right w:val="single" w:sz="6" w:space="0" w:color="000000"/>
            </w:tcBorders>
          </w:tcPr>
          <w:p w14:paraId="347A26D4" w14:textId="77777777" w:rsidR="00A4174E" w:rsidRDefault="002F3B7F">
            <w:pPr>
              <w:pStyle w:val="TableParagraph"/>
              <w:ind w:right="11"/>
              <w:jc w:val="right"/>
              <w:rPr>
                <w:sz w:val="20"/>
              </w:rPr>
            </w:pPr>
            <w:r>
              <w:rPr>
                <w:spacing w:val="-2"/>
                <w:sz w:val="20"/>
              </w:rPr>
              <w:t>$8,000</w:t>
            </w:r>
            <w:r>
              <w:rPr>
                <w:spacing w:val="-2"/>
                <w:sz w:val="20"/>
                <w:vertAlign w:val="superscript"/>
              </w:rPr>
              <w:t>4</w:t>
            </w:r>
          </w:p>
        </w:tc>
        <w:tc>
          <w:tcPr>
            <w:tcW w:w="809" w:type="dxa"/>
            <w:tcBorders>
              <w:top w:val="single" w:sz="6" w:space="0" w:color="000000"/>
              <w:left w:val="single" w:sz="6" w:space="0" w:color="000000"/>
              <w:bottom w:val="single" w:sz="6" w:space="0" w:color="000000"/>
              <w:right w:val="single" w:sz="6" w:space="0" w:color="000000"/>
            </w:tcBorders>
          </w:tcPr>
          <w:p w14:paraId="4D3061B1" w14:textId="77777777" w:rsidR="00A4174E" w:rsidRDefault="002F3B7F">
            <w:pPr>
              <w:pStyle w:val="TableParagraph"/>
              <w:ind w:right="12"/>
              <w:jc w:val="right"/>
              <w:rPr>
                <w:sz w:val="20"/>
              </w:rPr>
            </w:pPr>
            <w:r>
              <w:rPr>
                <w:spacing w:val="-2"/>
                <w:sz w:val="20"/>
              </w:rPr>
              <w:t>$16,000</w:t>
            </w:r>
            <w:r>
              <w:rPr>
                <w:spacing w:val="-2"/>
                <w:sz w:val="20"/>
                <w:vertAlign w:val="superscript"/>
              </w:rPr>
              <w:t>4</w:t>
            </w:r>
          </w:p>
        </w:tc>
        <w:tc>
          <w:tcPr>
            <w:tcW w:w="900" w:type="dxa"/>
            <w:tcBorders>
              <w:top w:val="single" w:sz="6" w:space="0" w:color="000000"/>
              <w:left w:val="single" w:sz="6" w:space="0" w:color="000000"/>
              <w:bottom w:val="single" w:sz="6" w:space="0" w:color="000000"/>
              <w:right w:val="single" w:sz="6" w:space="0" w:color="000000"/>
            </w:tcBorders>
          </w:tcPr>
          <w:p w14:paraId="54209280" w14:textId="77777777" w:rsidR="00A4174E" w:rsidRDefault="002F3B7F">
            <w:pPr>
              <w:pStyle w:val="TableParagraph"/>
              <w:ind w:right="12"/>
              <w:jc w:val="right"/>
              <w:rPr>
                <w:sz w:val="20"/>
              </w:rPr>
            </w:pPr>
            <w:r>
              <w:rPr>
                <w:spacing w:val="-2"/>
                <w:sz w:val="20"/>
              </w:rPr>
              <w:t>$40,000</w:t>
            </w:r>
            <w:r>
              <w:rPr>
                <w:spacing w:val="-2"/>
                <w:sz w:val="20"/>
                <w:vertAlign w:val="superscript"/>
              </w:rPr>
              <w:t>4</w:t>
            </w:r>
          </w:p>
        </w:tc>
        <w:tc>
          <w:tcPr>
            <w:tcW w:w="1080" w:type="dxa"/>
            <w:tcBorders>
              <w:top w:val="single" w:sz="6" w:space="0" w:color="000000"/>
              <w:left w:val="single" w:sz="6" w:space="0" w:color="000000"/>
              <w:bottom w:val="single" w:sz="6" w:space="0" w:color="000000"/>
              <w:right w:val="single" w:sz="6" w:space="0" w:color="000000"/>
            </w:tcBorders>
          </w:tcPr>
          <w:p w14:paraId="00A1121E" w14:textId="77777777" w:rsidR="00A4174E" w:rsidRDefault="002F3B7F">
            <w:pPr>
              <w:pStyle w:val="TableParagraph"/>
              <w:ind w:right="12"/>
              <w:jc w:val="right"/>
              <w:rPr>
                <w:sz w:val="20"/>
              </w:rPr>
            </w:pPr>
            <w:r>
              <w:rPr>
                <w:spacing w:val="-2"/>
                <w:sz w:val="20"/>
              </w:rPr>
              <w:t>$50,000</w:t>
            </w:r>
            <w:r>
              <w:rPr>
                <w:spacing w:val="-2"/>
                <w:sz w:val="20"/>
                <w:vertAlign w:val="superscript"/>
              </w:rPr>
              <w:t>4</w:t>
            </w:r>
          </w:p>
        </w:tc>
      </w:tr>
      <w:tr w:rsidR="00A4174E" w14:paraId="20170095" w14:textId="77777777">
        <w:trPr>
          <w:trHeight w:val="460"/>
        </w:trPr>
        <w:tc>
          <w:tcPr>
            <w:tcW w:w="5040" w:type="dxa"/>
            <w:gridSpan w:val="2"/>
            <w:tcBorders>
              <w:top w:val="single" w:sz="6" w:space="0" w:color="000000"/>
              <w:left w:val="single" w:sz="6" w:space="0" w:color="000000"/>
              <w:bottom w:val="single" w:sz="6" w:space="0" w:color="000000"/>
              <w:right w:val="single" w:sz="6" w:space="0" w:color="000000"/>
            </w:tcBorders>
          </w:tcPr>
          <w:p w14:paraId="55EBF083" w14:textId="77777777" w:rsidR="00A4174E" w:rsidRDefault="002F3B7F">
            <w:pPr>
              <w:pStyle w:val="TableParagraph"/>
              <w:tabs>
                <w:tab w:val="left" w:pos="767"/>
              </w:tabs>
              <w:spacing w:line="230" w:lineRule="exact"/>
              <w:ind w:left="767" w:right="480"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0" w:type="dxa"/>
            <w:tcBorders>
              <w:top w:val="single" w:sz="6" w:space="0" w:color="000000"/>
              <w:left w:val="single" w:sz="6" w:space="0" w:color="000000"/>
              <w:bottom w:val="single" w:sz="6" w:space="0" w:color="000000"/>
              <w:right w:val="single" w:sz="6" w:space="0" w:color="000000"/>
            </w:tcBorders>
          </w:tcPr>
          <w:p w14:paraId="5776AA27" w14:textId="77777777" w:rsidR="00A4174E" w:rsidRDefault="002F3B7F">
            <w:pPr>
              <w:pStyle w:val="TableParagraph"/>
              <w:spacing w:line="240" w:lineRule="auto"/>
              <w:ind w:left="269" w:right="258"/>
              <w:jc w:val="center"/>
              <w:rPr>
                <w:sz w:val="20"/>
              </w:rPr>
            </w:pPr>
            <w:r>
              <w:rPr>
                <w:spacing w:val="-5"/>
                <w:sz w:val="20"/>
              </w:rPr>
              <w:t>NM</w:t>
            </w:r>
          </w:p>
        </w:tc>
        <w:tc>
          <w:tcPr>
            <w:tcW w:w="811" w:type="dxa"/>
            <w:tcBorders>
              <w:top w:val="single" w:sz="6" w:space="0" w:color="000000"/>
              <w:left w:val="single" w:sz="6" w:space="0" w:color="000000"/>
              <w:bottom w:val="single" w:sz="6" w:space="0" w:color="000000"/>
              <w:right w:val="single" w:sz="6" w:space="0" w:color="000000"/>
            </w:tcBorders>
          </w:tcPr>
          <w:p w14:paraId="7E6A8ED4" w14:textId="77777777" w:rsidR="00A4174E" w:rsidRDefault="002F3B7F">
            <w:pPr>
              <w:pStyle w:val="TableParagraph"/>
              <w:spacing w:line="240" w:lineRule="auto"/>
              <w:ind w:right="11"/>
              <w:jc w:val="right"/>
              <w:rPr>
                <w:sz w:val="20"/>
              </w:rPr>
            </w:pPr>
            <w:r>
              <w:rPr>
                <w:spacing w:val="-2"/>
                <w:sz w:val="20"/>
              </w:rPr>
              <w:t>$10,000</w:t>
            </w:r>
            <w:r>
              <w:rPr>
                <w:spacing w:val="-2"/>
                <w:sz w:val="20"/>
                <w:vertAlign w:val="superscript"/>
              </w:rPr>
              <w:t>4</w:t>
            </w:r>
          </w:p>
        </w:tc>
        <w:tc>
          <w:tcPr>
            <w:tcW w:w="809" w:type="dxa"/>
            <w:tcBorders>
              <w:top w:val="single" w:sz="6" w:space="0" w:color="000000"/>
              <w:left w:val="single" w:sz="6" w:space="0" w:color="000000"/>
              <w:bottom w:val="single" w:sz="6" w:space="0" w:color="000000"/>
              <w:right w:val="single" w:sz="6" w:space="0" w:color="000000"/>
            </w:tcBorders>
          </w:tcPr>
          <w:p w14:paraId="58F65419" w14:textId="77777777" w:rsidR="00A4174E" w:rsidRDefault="002F3B7F">
            <w:pPr>
              <w:pStyle w:val="TableParagraph"/>
              <w:spacing w:line="240" w:lineRule="auto"/>
              <w:ind w:right="12"/>
              <w:jc w:val="right"/>
              <w:rPr>
                <w:sz w:val="20"/>
              </w:rPr>
            </w:pPr>
            <w:r>
              <w:rPr>
                <w:spacing w:val="-2"/>
                <w:sz w:val="20"/>
              </w:rPr>
              <w:t>$20,000</w:t>
            </w:r>
            <w:r>
              <w:rPr>
                <w:spacing w:val="-2"/>
                <w:sz w:val="20"/>
                <w:vertAlign w:val="superscript"/>
              </w:rPr>
              <w:t>4</w:t>
            </w:r>
          </w:p>
        </w:tc>
        <w:tc>
          <w:tcPr>
            <w:tcW w:w="900" w:type="dxa"/>
            <w:tcBorders>
              <w:top w:val="single" w:sz="6" w:space="0" w:color="000000"/>
              <w:left w:val="single" w:sz="6" w:space="0" w:color="000000"/>
              <w:bottom w:val="single" w:sz="6" w:space="0" w:color="000000"/>
              <w:right w:val="single" w:sz="6" w:space="0" w:color="000000"/>
            </w:tcBorders>
          </w:tcPr>
          <w:p w14:paraId="7D05314C" w14:textId="77777777" w:rsidR="00A4174E" w:rsidRDefault="002F3B7F">
            <w:pPr>
              <w:pStyle w:val="TableParagraph"/>
              <w:spacing w:line="240" w:lineRule="auto"/>
              <w:ind w:right="12"/>
              <w:jc w:val="right"/>
              <w:rPr>
                <w:sz w:val="20"/>
              </w:rPr>
            </w:pPr>
            <w:r>
              <w:rPr>
                <w:spacing w:val="-2"/>
                <w:sz w:val="20"/>
              </w:rPr>
              <w:t>$50,000</w:t>
            </w:r>
            <w:r>
              <w:rPr>
                <w:spacing w:val="-2"/>
                <w:sz w:val="20"/>
                <w:vertAlign w:val="superscript"/>
              </w:rPr>
              <w:t>4</w:t>
            </w:r>
          </w:p>
        </w:tc>
        <w:tc>
          <w:tcPr>
            <w:tcW w:w="1080" w:type="dxa"/>
            <w:tcBorders>
              <w:top w:val="single" w:sz="6" w:space="0" w:color="000000"/>
              <w:left w:val="single" w:sz="6" w:space="0" w:color="000000"/>
              <w:bottom w:val="single" w:sz="6" w:space="0" w:color="000000"/>
              <w:right w:val="single" w:sz="6" w:space="0" w:color="000000"/>
            </w:tcBorders>
          </w:tcPr>
          <w:p w14:paraId="4B41383B" w14:textId="77777777" w:rsidR="00A4174E" w:rsidRDefault="002F3B7F">
            <w:pPr>
              <w:pStyle w:val="TableParagraph"/>
              <w:spacing w:line="240" w:lineRule="auto"/>
              <w:ind w:right="12"/>
              <w:jc w:val="right"/>
              <w:rPr>
                <w:sz w:val="20"/>
              </w:rPr>
            </w:pPr>
            <w:r>
              <w:rPr>
                <w:spacing w:val="-2"/>
                <w:sz w:val="20"/>
              </w:rPr>
              <w:t>$50,000</w:t>
            </w:r>
            <w:r>
              <w:rPr>
                <w:spacing w:val="-2"/>
                <w:sz w:val="20"/>
                <w:vertAlign w:val="superscript"/>
              </w:rPr>
              <w:t>4</w:t>
            </w:r>
          </w:p>
        </w:tc>
      </w:tr>
      <w:tr w:rsidR="00A4174E" w14:paraId="6D9BEECF" w14:textId="77777777">
        <w:trPr>
          <w:trHeight w:val="229"/>
        </w:trPr>
        <w:tc>
          <w:tcPr>
            <w:tcW w:w="5040" w:type="dxa"/>
            <w:gridSpan w:val="2"/>
            <w:tcBorders>
              <w:top w:val="single" w:sz="6" w:space="0" w:color="000000"/>
              <w:left w:val="single" w:sz="6" w:space="0" w:color="000000"/>
              <w:bottom w:val="single" w:sz="6" w:space="0" w:color="000000"/>
              <w:right w:val="single" w:sz="6" w:space="0" w:color="000000"/>
            </w:tcBorders>
          </w:tcPr>
          <w:p w14:paraId="2D7E231B" w14:textId="77777777" w:rsidR="00A4174E" w:rsidRDefault="002F3B7F">
            <w:pPr>
              <w:pStyle w:val="TableParagraph"/>
              <w:tabs>
                <w:tab w:val="left" w:pos="767"/>
              </w:tabs>
              <w:ind w:left="390"/>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Borders>
              <w:top w:val="single" w:sz="6" w:space="0" w:color="000000"/>
              <w:left w:val="single" w:sz="6" w:space="0" w:color="000000"/>
              <w:bottom w:val="single" w:sz="6" w:space="0" w:color="000000"/>
              <w:right w:val="single" w:sz="6" w:space="0" w:color="000000"/>
            </w:tcBorders>
          </w:tcPr>
          <w:p w14:paraId="5B158784" w14:textId="77777777" w:rsidR="00A4174E" w:rsidRDefault="002F3B7F">
            <w:pPr>
              <w:pStyle w:val="TableParagraph"/>
              <w:ind w:left="269" w:right="258"/>
              <w:jc w:val="center"/>
              <w:rPr>
                <w:sz w:val="20"/>
              </w:rPr>
            </w:pPr>
            <w:r>
              <w:rPr>
                <w:spacing w:val="-5"/>
                <w:sz w:val="20"/>
              </w:rPr>
              <w:t>NM</w:t>
            </w:r>
          </w:p>
        </w:tc>
        <w:tc>
          <w:tcPr>
            <w:tcW w:w="811" w:type="dxa"/>
            <w:tcBorders>
              <w:top w:val="single" w:sz="6" w:space="0" w:color="000000"/>
              <w:left w:val="single" w:sz="6" w:space="0" w:color="000000"/>
              <w:bottom w:val="single" w:sz="6" w:space="0" w:color="000000"/>
              <w:right w:val="single" w:sz="6" w:space="0" w:color="000000"/>
            </w:tcBorders>
          </w:tcPr>
          <w:p w14:paraId="63FCC272" w14:textId="77777777" w:rsidR="00A4174E" w:rsidRDefault="002F3B7F">
            <w:pPr>
              <w:pStyle w:val="TableParagraph"/>
              <w:ind w:right="11"/>
              <w:jc w:val="right"/>
              <w:rPr>
                <w:sz w:val="20"/>
              </w:rPr>
            </w:pPr>
            <w:r>
              <w:rPr>
                <w:spacing w:val="-2"/>
                <w:sz w:val="20"/>
              </w:rPr>
              <w:t>$10,000</w:t>
            </w:r>
            <w:r>
              <w:rPr>
                <w:spacing w:val="-2"/>
                <w:sz w:val="20"/>
                <w:vertAlign w:val="superscript"/>
              </w:rPr>
              <w:t>4</w:t>
            </w:r>
          </w:p>
        </w:tc>
        <w:tc>
          <w:tcPr>
            <w:tcW w:w="809" w:type="dxa"/>
            <w:tcBorders>
              <w:top w:val="single" w:sz="6" w:space="0" w:color="000000"/>
              <w:left w:val="single" w:sz="6" w:space="0" w:color="000000"/>
              <w:bottom w:val="single" w:sz="6" w:space="0" w:color="000000"/>
              <w:right w:val="single" w:sz="6" w:space="0" w:color="000000"/>
            </w:tcBorders>
          </w:tcPr>
          <w:p w14:paraId="72BC740A" w14:textId="77777777" w:rsidR="00A4174E" w:rsidRDefault="002F3B7F">
            <w:pPr>
              <w:pStyle w:val="TableParagraph"/>
              <w:ind w:right="12"/>
              <w:jc w:val="right"/>
              <w:rPr>
                <w:sz w:val="20"/>
              </w:rPr>
            </w:pPr>
            <w:r>
              <w:rPr>
                <w:spacing w:val="-2"/>
                <w:sz w:val="20"/>
              </w:rPr>
              <w:t>$20,000</w:t>
            </w:r>
            <w:r>
              <w:rPr>
                <w:spacing w:val="-2"/>
                <w:sz w:val="20"/>
                <w:vertAlign w:val="superscript"/>
              </w:rPr>
              <w:t>4</w:t>
            </w:r>
          </w:p>
        </w:tc>
        <w:tc>
          <w:tcPr>
            <w:tcW w:w="900" w:type="dxa"/>
            <w:tcBorders>
              <w:top w:val="single" w:sz="6" w:space="0" w:color="000000"/>
              <w:left w:val="single" w:sz="6" w:space="0" w:color="000000"/>
              <w:bottom w:val="single" w:sz="6" w:space="0" w:color="000000"/>
              <w:right w:val="single" w:sz="6" w:space="0" w:color="000000"/>
            </w:tcBorders>
          </w:tcPr>
          <w:p w14:paraId="42BCA1AA" w14:textId="77777777" w:rsidR="00A4174E" w:rsidRDefault="002F3B7F">
            <w:pPr>
              <w:pStyle w:val="TableParagraph"/>
              <w:ind w:right="12"/>
              <w:jc w:val="right"/>
              <w:rPr>
                <w:sz w:val="20"/>
              </w:rPr>
            </w:pPr>
            <w:r>
              <w:rPr>
                <w:spacing w:val="-2"/>
                <w:sz w:val="20"/>
              </w:rPr>
              <w:t>$50,000</w:t>
            </w:r>
            <w:r>
              <w:rPr>
                <w:spacing w:val="-2"/>
                <w:sz w:val="20"/>
                <w:vertAlign w:val="superscript"/>
              </w:rPr>
              <w:t>4</w:t>
            </w:r>
          </w:p>
        </w:tc>
        <w:tc>
          <w:tcPr>
            <w:tcW w:w="1080" w:type="dxa"/>
            <w:tcBorders>
              <w:top w:val="single" w:sz="6" w:space="0" w:color="000000"/>
              <w:left w:val="single" w:sz="6" w:space="0" w:color="000000"/>
              <w:bottom w:val="single" w:sz="6" w:space="0" w:color="000000"/>
              <w:right w:val="single" w:sz="6" w:space="0" w:color="000000"/>
            </w:tcBorders>
          </w:tcPr>
          <w:p w14:paraId="5992BE50" w14:textId="77777777" w:rsidR="00A4174E" w:rsidRDefault="002F3B7F">
            <w:pPr>
              <w:pStyle w:val="TableParagraph"/>
              <w:ind w:right="12"/>
              <w:jc w:val="right"/>
              <w:rPr>
                <w:sz w:val="20"/>
              </w:rPr>
            </w:pPr>
            <w:r>
              <w:rPr>
                <w:spacing w:val="-2"/>
                <w:sz w:val="20"/>
              </w:rPr>
              <w:t>$50,000</w:t>
            </w:r>
            <w:r>
              <w:rPr>
                <w:spacing w:val="-2"/>
                <w:sz w:val="20"/>
                <w:vertAlign w:val="superscript"/>
              </w:rPr>
              <w:t>4</w:t>
            </w:r>
          </w:p>
        </w:tc>
      </w:tr>
    </w:tbl>
    <w:p w14:paraId="12255CAF" w14:textId="77777777" w:rsidR="00A4174E" w:rsidRDefault="00A4174E">
      <w:pPr>
        <w:pStyle w:val="BodyText"/>
        <w:rPr>
          <w:sz w:val="25"/>
        </w:rPr>
      </w:pPr>
    </w:p>
    <w:tbl>
      <w:tblPr>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60"/>
        <w:gridCol w:w="2880"/>
        <w:gridCol w:w="4500"/>
      </w:tblGrid>
      <w:tr w:rsidR="00A4174E" w14:paraId="33A7E1B4" w14:textId="77777777">
        <w:trPr>
          <w:trHeight w:val="229"/>
        </w:trPr>
        <w:tc>
          <w:tcPr>
            <w:tcW w:w="2160" w:type="dxa"/>
          </w:tcPr>
          <w:p w14:paraId="3E616530" w14:textId="77777777" w:rsidR="00A4174E" w:rsidRDefault="002F3B7F">
            <w:pPr>
              <w:pStyle w:val="TableParagraph"/>
              <w:ind w:left="30"/>
              <w:rPr>
                <w:b/>
                <w:sz w:val="20"/>
              </w:rPr>
            </w:pPr>
            <w:r>
              <w:rPr>
                <w:b/>
                <w:spacing w:val="-2"/>
                <w:sz w:val="20"/>
              </w:rPr>
              <w:t>Citation</w:t>
            </w:r>
          </w:p>
        </w:tc>
        <w:tc>
          <w:tcPr>
            <w:tcW w:w="2880" w:type="dxa"/>
          </w:tcPr>
          <w:p w14:paraId="3973C472" w14:textId="77777777" w:rsidR="00A4174E" w:rsidRDefault="002F3B7F">
            <w:pPr>
              <w:pStyle w:val="TableParagraph"/>
              <w:ind w:left="30"/>
              <w:rPr>
                <w:b/>
                <w:sz w:val="20"/>
              </w:rPr>
            </w:pPr>
            <w:r>
              <w:rPr>
                <w:b/>
                <w:sz w:val="20"/>
              </w:rPr>
              <w:t>Rule</w:t>
            </w:r>
            <w:r>
              <w:rPr>
                <w:b/>
                <w:spacing w:val="-6"/>
                <w:sz w:val="20"/>
              </w:rPr>
              <w:t xml:space="preserve"> </w:t>
            </w:r>
            <w:r>
              <w:rPr>
                <w:b/>
                <w:spacing w:val="-2"/>
                <w:sz w:val="20"/>
              </w:rPr>
              <w:t>Summary</w:t>
            </w:r>
          </w:p>
        </w:tc>
        <w:tc>
          <w:tcPr>
            <w:tcW w:w="4500" w:type="dxa"/>
          </w:tcPr>
          <w:p w14:paraId="2944135F" w14:textId="77777777" w:rsidR="00A4174E" w:rsidRDefault="00A4174E">
            <w:pPr>
              <w:pStyle w:val="TableParagraph"/>
              <w:spacing w:line="240" w:lineRule="auto"/>
              <w:rPr>
                <w:sz w:val="16"/>
              </w:rPr>
            </w:pPr>
          </w:p>
        </w:tc>
      </w:tr>
      <w:tr w:rsidR="00A4174E" w14:paraId="1DD2EC04" w14:textId="77777777">
        <w:trPr>
          <w:trHeight w:val="460"/>
        </w:trPr>
        <w:tc>
          <w:tcPr>
            <w:tcW w:w="2160" w:type="dxa"/>
          </w:tcPr>
          <w:p w14:paraId="4A8A8717" w14:textId="77777777" w:rsidR="00A4174E" w:rsidRDefault="002F3B7F">
            <w:pPr>
              <w:pStyle w:val="TableParagraph"/>
              <w:spacing w:line="240" w:lineRule="auto"/>
              <w:ind w:left="30"/>
              <w:rPr>
                <w:sz w:val="20"/>
              </w:rPr>
            </w:pPr>
            <w:r>
              <w:rPr>
                <w:sz w:val="20"/>
              </w:rPr>
              <w:t>N.J.A.C.</w:t>
            </w:r>
            <w:r>
              <w:rPr>
                <w:spacing w:val="-12"/>
                <w:sz w:val="20"/>
              </w:rPr>
              <w:t xml:space="preserve"> </w:t>
            </w:r>
            <w:r>
              <w:rPr>
                <w:sz w:val="20"/>
              </w:rPr>
              <w:t>7:27-</w:t>
            </w:r>
            <w:r>
              <w:rPr>
                <w:spacing w:val="-2"/>
                <w:sz w:val="20"/>
              </w:rPr>
              <w:t>22.3(e)</w:t>
            </w:r>
          </w:p>
        </w:tc>
        <w:tc>
          <w:tcPr>
            <w:tcW w:w="2880" w:type="dxa"/>
          </w:tcPr>
          <w:p w14:paraId="3F6D48E2" w14:textId="77777777" w:rsidR="00A4174E" w:rsidRDefault="002F3B7F">
            <w:pPr>
              <w:pStyle w:val="TableParagraph"/>
              <w:spacing w:line="230" w:lineRule="exact"/>
              <w:ind w:left="30"/>
              <w:rPr>
                <w:sz w:val="20"/>
              </w:rPr>
            </w:pPr>
            <w:r>
              <w:rPr>
                <w:sz w:val="20"/>
              </w:rPr>
              <w:t>Emissions</w:t>
            </w:r>
            <w:r>
              <w:rPr>
                <w:spacing w:val="-12"/>
                <w:sz w:val="20"/>
              </w:rPr>
              <w:t xml:space="preserve"> </w:t>
            </w:r>
            <w:r>
              <w:rPr>
                <w:sz w:val="20"/>
              </w:rPr>
              <w:t>Detected</w:t>
            </w:r>
            <w:r>
              <w:rPr>
                <w:spacing w:val="-11"/>
                <w:sz w:val="20"/>
              </w:rPr>
              <w:t xml:space="preserve"> </w:t>
            </w:r>
            <w:r>
              <w:rPr>
                <w:sz w:val="20"/>
              </w:rPr>
              <w:t>by</w:t>
            </w:r>
            <w:r>
              <w:rPr>
                <w:spacing w:val="-11"/>
                <w:sz w:val="20"/>
              </w:rPr>
              <w:t xml:space="preserve"> </w:t>
            </w:r>
            <w:r>
              <w:rPr>
                <w:sz w:val="20"/>
              </w:rPr>
              <w:t>Continuous Monitoring System</w:t>
            </w:r>
          </w:p>
        </w:tc>
        <w:tc>
          <w:tcPr>
            <w:tcW w:w="4500" w:type="dxa"/>
          </w:tcPr>
          <w:p w14:paraId="5E91E389" w14:textId="77777777" w:rsidR="00A4174E" w:rsidRDefault="002F3B7F">
            <w:pPr>
              <w:pStyle w:val="TableParagraph"/>
              <w:spacing w:line="230" w:lineRule="exact"/>
              <w:ind w:left="30"/>
              <w:rPr>
                <w:sz w:val="20"/>
              </w:rPr>
            </w:pPr>
            <w:r>
              <w:rPr>
                <w:sz w:val="20"/>
              </w:rPr>
              <w:t>See</w:t>
            </w:r>
            <w:r>
              <w:rPr>
                <w:spacing w:val="-5"/>
                <w:sz w:val="20"/>
              </w:rPr>
              <w:t xml:space="preserve"> </w:t>
            </w:r>
            <w:r>
              <w:rPr>
                <w:sz w:val="20"/>
              </w:rPr>
              <w:t>N.J.A.C.</w:t>
            </w:r>
            <w:r>
              <w:rPr>
                <w:spacing w:val="-5"/>
                <w:sz w:val="20"/>
              </w:rPr>
              <w:t xml:space="preserve"> </w:t>
            </w:r>
            <w:r>
              <w:rPr>
                <w:sz w:val="20"/>
              </w:rPr>
              <w:t>7:27A-3.10(n)</w:t>
            </w:r>
            <w:r>
              <w:rPr>
                <w:spacing w:val="-7"/>
                <w:sz w:val="20"/>
              </w:rPr>
              <w:t xml:space="preserve"> </w:t>
            </w:r>
            <w:r>
              <w:rPr>
                <w:sz w:val="20"/>
              </w:rPr>
              <w:t>for</w:t>
            </w:r>
            <w:r>
              <w:rPr>
                <w:spacing w:val="-5"/>
                <w:sz w:val="20"/>
              </w:rPr>
              <w:t xml:space="preserve"> </w:t>
            </w:r>
            <w:r>
              <w:rPr>
                <w:sz w:val="20"/>
              </w:rPr>
              <w:t>the</w:t>
            </w:r>
            <w:r>
              <w:rPr>
                <w:spacing w:val="-5"/>
                <w:sz w:val="20"/>
              </w:rPr>
              <w:t xml:space="preserve"> </w:t>
            </w:r>
            <w:r>
              <w:rPr>
                <w:sz w:val="20"/>
              </w:rPr>
              <w:t>calculation</w:t>
            </w:r>
            <w:r>
              <w:rPr>
                <w:spacing w:val="-6"/>
                <w:sz w:val="20"/>
              </w:rPr>
              <w:t xml:space="preserve"> </w:t>
            </w:r>
            <w:r>
              <w:rPr>
                <w:sz w:val="20"/>
              </w:rPr>
              <w:t>of</w:t>
            </w:r>
            <w:r>
              <w:rPr>
                <w:spacing w:val="-5"/>
                <w:sz w:val="20"/>
              </w:rPr>
              <w:t xml:space="preserve"> </w:t>
            </w:r>
            <w:r>
              <w:rPr>
                <w:sz w:val="20"/>
              </w:rPr>
              <w:t>civil administrative penalties.</w:t>
            </w:r>
            <w:r>
              <w:rPr>
                <w:sz w:val="20"/>
                <w:vertAlign w:val="superscript"/>
              </w:rPr>
              <w:t>10</w:t>
            </w:r>
          </w:p>
        </w:tc>
      </w:tr>
      <w:tr w:rsidR="00A4174E" w14:paraId="04D7CEA2" w14:textId="77777777">
        <w:trPr>
          <w:trHeight w:val="460"/>
        </w:trPr>
        <w:tc>
          <w:tcPr>
            <w:tcW w:w="2160" w:type="dxa"/>
          </w:tcPr>
          <w:p w14:paraId="3FB528D9"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22.3(e)</w:t>
            </w:r>
          </w:p>
        </w:tc>
        <w:tc>
          <w:tcPr>
            <w:tcW w:w="2880" w:type="dxa"/>
          </w:tcPr>
          <w:p w14:paraId="23ECED0B" w14:textId="77777777" w:rsidR="00A4174E" w:rsidRDefault="002F3B7F">
            <w:pPr>
              <w:pStyle w:val="TableParagraph"/>
              <w:spacing w:line="230" w:lineRule="exact"/>
              <w:ind w:left="30"/>
              <w:rPr>
                <w:sz w:val="20"/>
              </w:rPr>
            </w:pPr>
            <w:r>
              <w:rPr>
                <w:sz w:val="20"/>
              </w:rPr>
              <w:t>Operating</w:t>
            </w:r>
            <w:r>
              <w:rPr>
                <w:spacing w:val="-11"/>
                <w:sz w:val="20"/>
              </w:rPr>
              <w:t xml:space="preserve"> </w:t>
            </w:r>
            <w:r>
              <w:rPr>
                <w:sz w:val="20"/>
              </w:rPr>
              <w:t>Parameters</w:t>
            </w:r>
            <w:r>
              <w:rPr>
                <w:spacing w:val="-13"/>
                <w:sz w:val="20"/>
              </w:rPr>
              <w:t xml:space="preserve"> </w:t>
            </w:r>
            <w:r>
              <w:rPr>
                <w:sz w:val="20"/>
              </w:rPr>
              <w:t>Detected</w:t>
            </w:r>
            <w:r>
              <w:rPr>
                <w:spacing w:val="-10"/>
                <w:sz w:val="20"/>
              </w:rPr>
              <w:t xml:space="preserve"> </w:t>
            </w:r>
            <w:r>
              <w:rPr>
                <w:sz w:val="20"/>
              </w:rPr>
              <w:t>by Continuous Monitoring System</w:t>
            </w:r>
          </w:p>
        </w:tc>
        <w:tc>
          <w:tcPr>
            <w:tcW w:w="4500" w:type="dxa"/>
          </w:tcPr>
          <w:p w14:paraId="534E7B2A" w14:textId="77777777" w:rsidR="00A4174E" w:rsidRDefault="002F3B7F">
            <w:pPr>
              <w:pStyle w:val="TableParagraph"/>
              <w:spacing w:line="230" w:lineRule="exact"/>
              <w:ind w:left="30"/>
              <w:rPr>
                <w:sz w:val="20"/>
              </w:rPr>
            </w:pPr>
            <w:r>
              <w:rPr>
                <w:sz w:val="20"/>
              </w:rPr>
              <w:t>See</w:t>
            </w:r>
            <w:r>
              <w:rPr>
                <w:spacing w:val="-5"/>
                <w:sz w:val="20"/>
              </w:rPr>
              <w:t xml:space="preserve"> </w:t>
            </w:r>
            <w:r>
              <w:rPr>
                <w:sz w:val="20"/>
              </w:rPr>
              <w:t>N.J.A.C.</w:t>
            </w:r>
            <w:r>
              <w:rPr>
                <w:spacing w:val="-5"/>
                <w:sz w:val="20"/>
              </w:rPr>
              <w:t xml:space="preserve"> </w:t>
            </w:r>
            <w:r>
              <w:rPr>
                <w:sz w:val="20"/>
              </w:rPr>
              <w:t>7:27A-3.10(n)</w:t>
            </w:r>
            <w:r>
              <w:rPr>
                <w:spacing w:val="-7"/>
                <w:sz w:val="20"/>
              </w:rPr>
              <w:t xml:space="preserve"> </w:t>
            </w:r>
            <w:r>
              <w:rPr>
                <w:sz w:val="20"/>
              </w:rPr>
              <w:t>for</w:t>
            </w:r>
            <w:r>
              <w:rPr>
                <w:spacing w:val="-4"/>
                <w:sz w:val="20"/>
              </w:rPr>
              <w:t xml:space="preserve"> </w:t>
            </w:r>
            <w:r>
              <w:rPr>
                <w:sz w:val="20"/>
              </w:rPr>
              <w:t>the</w:t>
            </w:r>
            <w:r>
              <w:rPr>
                <w:spacing w:val="-5"/>
                <w:sz w:val="20"/>
              </w:rPr>
              <w:t xml:space="preserve"> </w:t>
            </w:r>
            <w:r>
              <w:rPr>
                <w:sz w:val="20"/>
              </w:rPr>
              <w:t>calculation</w:t>
            </w:r>
            <w:r>
              <w:rPr>
                <w:spacing w:val="-6"/>
                <w:sz w:val="20"/>
              </w:rPr>
              <w:t xml:space="preserve"> </w:t>
            </w:r>
            <w:r>
              <w:rPr>
                <w:sz w:val="20"/>
              </w:rPr>
              <w:t>of</w:t>
            </w:r>
            <w:r>
              <w:rPr>
                <w:spacing w:val="-4"/>
                <w:sz w:val="20"/>
              </w:rPr>
              <w:t xml:space="preserve"> </w:t>
            </w:r>
            <w:r>
              <w:rPr>
                <w:sz w:val="20"/>
              </w:rPr>
              <w:t>civil administrative penalties.</w:t>
            </w:r>
            <w:r>
              <w:rPr>
                <w:sz w:val="20"/>
                <w:vertAlign w:val="superscript"/>
              </w:rPr>
              <w:t>10</w:t>
            </w:r>
          </w:p>
        </w:tc>
      </w:tr>
    </w:tbl>
    <w:p w14:paraId="661EBE31" w14:textId="77777777" w:rsidR="00A4174E" w:rsidRDefault="00A4174E">
      <w:pPr>
        <w:spacing w:line="230" w:lineRule="exact"/>
        <w:rPr>
          <w:sz w:val="20"/>
        </w:rPr>
        <w:sectPr w:rsidR="00A4174E">
          <w:pgSz w:w="12240" w:h="15840"/>
          <w:pgMar w:top="1340" w:right="680" w:bottom="640" w:left="1320" w:header="727" w:footer="453" w:gutter="0"/>
          <w:cols w:space="720"/>
        </w:sectPr>
      </w:pPr>
    </w:p>
    <w:p w14:paraId="4473577C" w14:textId="77777777" w:rsidR="00A4174E" w:rsidRDefault="00A4174E">
      <w:pPr>
        <w:pStyle w:val="BodyText"/>
        <w:rPr>
          <w:sz w:val="20"/>
        </w:rPr>
      </w:pPr>
    </w:p>
    <w:p w14:paraId="17F0094A" w14:textId="77777777" w:rsidR="00A4174E" w:rsidRDefault="00A4174E">
      <w:pPr>
        <w:pStyle w:val="BodyText"/>
        <w:spacing w:before="7"/>
        <w:rPr>
          <w:sz w:val="11"/>
        </w:rPr>
      </w:pPr>
    </w:p>
    <w:tbl>
      <w:tblPr>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91"/>
        <w:gridCol w:w="3509"/>
        <w:gridCol w:w="900"/>
        <w:gridCol w:w="720"/>
        <w:gridCol w:w="720"/>
        <w:gridCol w:w="720"/>
        <w:gridCol w:w="1080"/>
      </w:tblGrid>
      <w:tr w:rsidR="00A4174E" w14:paraId="57894B87" w14:textId="77777777">
        <w:trPr>
          <w:trHeight w:val="921"/>
        </w:trPr>
        <w:tc>
          <w:tcPr>
            <w:tcW w:w="1891" w:type="dxa"/>
          </w:tcPr>
          <w:p w14:paraId="6EA11C2B" w14:textId="77777777" w:rsidR="00A4174E" w:rsidRDefault="00A4174E">
            <w:pPr>
              <w:pStyle w:val="TableParagraph"/>
              <w:spacing w:line="240" w:lineRule="auto"/>
            </w:pPr>
          </w:p>
          <w:p w14:paraId="35C297FB" w14:textId="77777777" w:rsidR="00A4174E" w:rsidRDefault="00A4174E">
            <w:pPr>
              <w:pStyle w:val="TableParagraph"/>
              <w:spacing w:line="240" w:lineRule="auto"/>
            </w:pPr>
          </w:p>
          <w:p w14:paraId="054D437E" w14:textId="77777777" w:rsidR="00A4174E" w:rsidRDefault="002F3B7F">
            <w:pPr>
              <w:pStyle w:val="TableParagraph"/>
              <w:spacing w:before="185"/>
              <w:ind w:left="30"/>
              <w:rPr>
                <w:b/>
                <w:sz w:val="20"/>
              </w:rPr>
            </w:pPr>
            <w:r>
              <w:rPr>
                <w:b/>
                <w:spacing w:val="-2"/>
                <w:sz w:val="20"/>
              </w:rPr>
              <w:t>Citation</w:t>
            </w:r>
          </w:p>
        </w:tc>
        <w:tc>
          <w:tcPr>
            <w:tcW w:w="3509" w:type="dxa"/>
          </w:tcPr>
          <w:p w14:paraId="0022DAF2" w14:textId="77777777" w:rsidR="00A4174E" w:rsidRDefault="00A4174E">
            <w:pPr>
              <w:pStyle w:val="TableParagraph"/>
              <w:spacing w:line="240" w:lineRule="auto"/>
            </w:pPr>
          </w:p>
          <w:p w14:paraId="543622CC" w14:textId="77777777" w:rsidR="00A4174E" w:rsidRDefault="00A4174E">
            <w:pPr>
              <w:pStyle w:val="TableParagraph"/>
              <w:spacing w:line="240" w:lineRule="auto"/>
            </w:pPr>
          </w:p>
          <w:p w14:paraId="3BE1BE62" w14:textId="77777777" w:rsidR="00A4174E" w:rsidRDefault="002F3B7F">
            <w:pPr>
              <w:pStyle w:val="TableParagraph"/>
              <w:spacing w:before="185"/>
              <w:ind w:left="31"/>
              <w:rPr>
                <w:b/>
                <w:sz w:val="20"/>
              </w:rPr>
            </w:pPr>
            <w:r>
              <w:rPr>
                <w:b/>
                <w:sz w:val="20"/>
              </w:rPr>
              <w:t>Rule</w:t>
            </w:r>
            <w:r>
              <w:rPr>
                <w:b/>
                <w:spacing w:val="-6"/>
                <w:sz w:val="20"/>
              </w:rPr>
              <w:t xml:space="preserve"> </w:t>
            </w:r>
            <w:r>
              <w:rPr>
                <w:b/>
                <w:spacing w:val="-2"/>
                <w:sz w:val="20"/>
              </w:rPr>
              <w:t>Summary</w:t>
            </w:r>
          </w:p>
        </w:tc>
        <w:tc>
          <w:tcPr>
            <w:tcW w:w="900" w:type="dxa"/>
          </w:tcPr>
          <w:p w14:paraId="5E518865" w14:textId="77777777" w:rsidR="00A4174E" w:rsidRDefault="00A4174E">
            <w:pPr>
              <w:pStyle w:val="TableParagraph"/>
              <w:spacing w:line="240" w:lineRule="auto"/>
            </w:pPr>
          </w:p>
          <w:p w14:paraId="78EA7FE0" w14:textId="77777777" w:rsidR="00A4174E" w:rsidRDefault="002F3B7F">
            <w:pPr>
              <w:pStyle w:val="TableParagraph"/>
              <w:spacing w:before="188" w:line="230" w:lineRule="atLeast"/>
              <w:ind w:left="54" w:firstLine="69"/>
              <w:rPr>
                <w:b/>
                <w:sz w:val="20"/>
              </w:rPr>
            </w:pPr>
            <w:r>
              <w:rPr>
                <w:b/>
                <w:sz w:val="20"/>
              </w:rPr>
              <w:t xml:space="preserve">Type of </w:t>
            </w:r>
            <w:r>
              <w:rPr>
                <w:b/>
                <w:spacing w:val="-2"/>
                <w:sz w:val="20"/>
              </w:rPr>
              <w:t>Violation</w:t>
            </w:r>
          </w:p>
        </w:tc>
        <w:tc>
          <w:tcPr>
            <w:tcW w:w="720" w:type="dxa"/>
          </w:tcPr>
          <w:p w14:paraId="5738B7E0" w14:textId="77777777" w:rsidR="00A4174E" w:rsidRDefault="00A4174E">
            <w:pPr>
              <w:pStyle w:val="TableParagraph"/>
              <w:spacing w:line="240" w:lineRule="auto"/>
            </w:pPr>
          </w:p>
          <w:p w14:paraId="35F2DDD3" w14:textId="77777777" w:rsidR="00A4174E" w:rsidRDefault="002F3B7F">
            <w:pPr>
              <w:pStyle w:val="TableParagraph"/>
              <w:spacing w:before="188" w:line="230" w:lineRule="atLeast"/>
              <w:ind w:left="33" w:right="7" w:firstLine="244"/>
              <w:rPr>
                <w:b/>
                <w:sz w:val="20"/>
              </w:rPr>
            </w:pPr>
            <w:r>
              <w:rPr>
                <w:b/>
                <w:spacing w:val="-2"/>
                <w:sz w:val="20"/>
              </w:rPr>
              <w:t>First Offense</w:t>
            </w:r>
          </w:p>
        </w:tc>
        <w:tc>
          <w:tcPr>
            <w:tcW w:w="720" w:type="dxa"/>
          </w:tcPr>
          <w:p w14:paraId="4134AC23" w14:textId="77777777" w:rsidR="00A4174E" w:rsidRDefault="00A4174E">
            <w:pPr>
              <w:pStyle w:val="TableParagraph"/>
              <w:spacing w:line="240" w:lineRule="auto"/>
            </w:pPr>
          </w:p>
          <w:p w14:paraId="1CBC954E" w14:textId="77777777" w:rsidR="00A4174E" w:rsidRDefault="002F3B7F">
            <w:pPr>
              <w:pStyle w:val="TableParagraph"/>
              <w:spacing w:before="188" w:line="230" w:lineRule="atLeast"/>
              <w:ind w:left="33" w:right="7" w:firstLine="45"/>
              <w:rPr>
                <w:b/>
                <w:sz w:val="20"/>
              </w:rPr>
            </w:pPr>
            <w:r>
              <w:rPr>
                <w:b/>
                <w:spacing w:val="-2"/>
                <w:sz w:val="20"/>
              </w:rPr>
              <w:t>Second Offense</w:t>
            </w:r>
          </w:p>
        </w:tc>
        <w:tc>
          <w:tcPr>
            <w:tcW w:w="720" w:type="dxa"/>
          </w:tcPr>
          <w:p w14:paraId="09B89BF8" w14:textId="77777777" w:rsidR="00A4174E" w:rsidRDefault="00A4174E">
            <w:pPr>
              <w:pStyle w:val="TableParagraph"/>
              <w:spacing w:line="240" w:lineRule="auto"/>
            </w:pPr>
          </w:p>
          <w:p w14:paraId="0A442947" w14:textId="77777777" w:rsidR="00A4174E" w:rsidRDefault="002F3B7F">
            <w:pPr>
              <w:pStyle w:val="TableParagraph"/>
              <w:spacing w:before="188" w:line="230" w:lineRule="atLeast"/>
              <w:ind w:left="33" w:right="10" w:firstLine="158"/>
              <w:rPr>
                <w:b/>
                <w:sz w:val="20"/>
              </w:rPr>
            </w:pPr>
            <w:r>
              <w:rPr>
                <w:b/>
                <w:spacing w:val="-4"/>
                <w:sz w:val="20"/>
              </w:rPr>
              <w:t xml:space="preserve">Third </w:t>
            </w:r>
            <w:r>
              <w:rPr>
                <w:b/>
                <w:spacing w:val="-2"/>
                <w:sz w:val="20"/>
              </w:rPr>
              <w:t>Offense</w:t>
            </w:r>
          </w:p>
        </w:tc>
        <w:tc>
          <w:tcPr>
            <w:tcW w:w="1080" w:type="dxa"/>
          </w:tcPr>
          <w:p w14:paraId="73F03466" w14:textId="77777777" w:rsidR="00A4174E" w:rsidRDefault="002F3B7F">
            <w:pPr>
              <w:pStyle w:val="TableParagraph"/>
              <w:spacing w:line="240" w:lineRule="auto"/>
              <w:ind w:right="14"/>
              <w:jc w:val="right"/>
              <w:rPr>
                <w:b/>
                <w:sz w:val="20"/>
              </w:rPr>
            </w:pPr>
            <w:r>
              <w:rPr>
                <w:b/>
                <w:sz w:val="20"/>
              </w:rPr>
              <w:t>Fourth</w:t>
            </w:r>
            <w:r>
              <w:rPr>
                <w:b/>
                <w:spacing w:val="-7"/>
                <w:sz w:val="20"/>
              </w:rPr>
              <w:t xml:space="preserve"> </w:t>
            </w:r>
            <w:r>
              <w:rPr>
                <w:b/>
                <w:spacing w:val="-5"/>
                <w:sz w:val="20"/>
              </w:rPr>
              <w:t>and</w:t>
            </w:r>
          </w:p>
          <w:p w14:paraId="61172251" w14:textId="77777777" w:rsidR="00A4174E" w:rsidRDefault="002F3B7F">
            <w:pPr>
              <w:pStyle w:val="TableParagraph"/>
              <w:spacing w:line="240" w:lineRule="auto"/>
              <w:ind w:left="59" w:right="14" w:firstLine="556"/>
              <w:jc w:val="right"/>
              <w:rPr>
                <w:b/>
                <w:sz w:val="20"/>
              </w:rPr>
            </w:pPr>
            <w:r>
              <w:rPr>
                <w:b/>
                <w:spacing w:val="-4"/>
                <w:sz w:val="20"/>
              </w:rPr>
              <w:t xml:space="preserve">Each </w:t>
            </w:r>
            <w:r>
              <w:rPr>
                <w:b/>
                <w:spacing w:val="-2"/>
                <w:sz w:val="20"/>
              </w:rPr>
              <w:t>Subsequent</w:t>
            </w:r>
          </w:p>
          <w:p w14:paraId="4F8C619B" w14:textId="77777777" w:rsidR="00A4174E" w:rsidRDefault="002F3B7F">
            <w:pPr>
              <w:pStyle w:val="TableParagraph"/>
              <w:spacing w:before="1"/>
              <w:ind w:right="15"/>
              <w:jc w:val="right"/>
              <w:rPr>
                <w:b/>
                <w:sz w:val="20"/>
              </w:rPr>
            </w:pPr>
            <w:r>
              <w:rPr>
                <w:b/>
                <w:spacing w:val="-2"/>
                <w:sz w:val="20"/>
              </w:rPr>
              <w:t>Offense</w:t>
            </w:r>
          </w:p>
        </w:tc>
      </w:tr>
      <w:tr w:rsidR="00A4174E" w14:paraId="0B7E61DC" w14:textId="77777777">
        <w:trPr>
          <w:trHeight w:val="229"/>
        </w:trPr>
        <w:tc>
          <w:tcPr>
            <w:tcW w:w="1891" w:type="dxa"/>
          </w:tcPr>
          <w:p w14:paraId="49235A2D"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22.3(q)</w:t>
            </w:r>
          </w:p>
        </w:tc>
        <w:tc>
          <w:tcPr>
            <w:tcW w:w="3509" w:type="dxa"/>
          </w:tcPr>
          <w:p w14:paraId="6C474BE8" w14:textId="77777777" w:rsidR="00A4174E" w:rsidRDefault="002F3B7F">
            <w:pPr>
              <w:pStyle w:val="TableParagraph"/>
              <w:ind w:left="31"/>
              <w:rPr>
                <w:sz w:val="20"/>
              </w:rPr>
            </w:pPr>
            <w:r>
              <w:rPr>
                <w:sz w:val="20"/>
              </w:rPr>
              <w:t>Certify</w:t>
            </w:r>
            <w:r>
              <w:rPr>
                <w:spacing w:val="-8"/>
                <w:sz w:val="20"/>
              </w:rPr>
              <w:t xml:space="preserve"> </w:t>
            </w:r>
            <w:r>
              <w:rPr>
                <w:spacing w:val="-2"/>
                <w:sz w:val="20"/>
              </w:rPr>
              <w:t>Report</w:t>
            </w:r>
          </w:p>
        </w:tc>
        <w:tc>
          <w:tcPr>
            <w:tcW w:w="900" w:type="dxa"/>
          </w:tcPr>
          <w:p w14:paraId="06380224" w14:textId="77777777" w:rsidR="00A4174E" w:rsidRDefault="002F3B7F">
            <w:pPr>
              <w:pStyle w:val="TableParagraph"/>
              <w:ind w:left="359"/>
              <w:rPr>
                <w:sz w:val="20"/>
              </w:rPr>
            </w:pPr>
            <w:r>
              <w:rPr>
                <w:w w:val="99"/>
                <w:sz w:val="20"/>
              </w:rPr>
              <w:t>M</w:t>
            </w:r>
          </w:p>
        </w:tc>
        <w:tc>
          <w:tcPr>
            <w:tcW w:w="720" w:type="dxa"/>
          </w:tcPr>
          <w:p w14:paraId="2DB6C01F" w14:textId="77777777" w:rsidR="00A4174E" w:rsidRDefault="002F3B7F">
            <w:pPr>
              <w:pStyle w:val="TableParagraph"/>
              <w:ind w:right="12"/>
              <w:jc w:val="right"/>
              <w:rPr>
                <w:sz w:val="20"/>
              </w:rPr>
            </w:pPr>
            <w:r>
              <w:rPr>
                <w:spacing w:val="-4"/>
                <w:sz w:val="20"/>
              </w:rPr>
              <w:t>$300</w:t>
            </w:r>
          </w:p>
        </w:tc>
        <w:tc>
          <w:tcPr>
            <w:tcW w:w="720" w:type="dxa"/>
          </w:tcPr>
          <w:p w14:paraId="56F54312" w14:textId="77777777" w:rsidR="00A4174E" w:rsidRDefault="002F3B7F">
            <w:pPr>
              <w:pStyle w:val="TableParagraph"/>
              <w:ind w:right="12"/>
              <w:jc w:val="right"/>
              <w:rPr>
                <w:sz w:val="20"/>
              </w:rPr>
            </w:pPr>
            <w:r>
              <w:rPr>
                <w:spacing w:val="-4"/>
                <w:sz w:val="20"/>
              </w:rPr>
              <w:t>$600</w:t>
            </w:r>
          </w:p>
        </w:tc>
        <w:tc>
          <w:tcPr>
            <w:tcW w:w="720" w:type="dxa"/>
          </w:tcPr>
          <w:p w14:paraId="1A1AF344" w14:textId="77777777" w:rsidR="00A4174E" w:rsidRDefault="002F3B7F">
            <w:pPr>
              <w:pStyle w:val="TableParagraph"/>
              <w:ind w:right="12"/>
              <w:jc w:val="right"/>
              <w:rPr>
                <w:sz w:val="20"/>
              </w:rPr>
            </w:pPr>
            <w:r>
              <w:rPr>
                <w:spacing w:val="-2"/>
                <w:sz w:val="20"/>
              </w:rPr>
              <w:t>$1,500</w:t>
            </w:r>
          </w:p>
        </w:tc>
        <w:tc>
          <w:tcPr>
            <w:tcW w:w="1080" w:type="dxa"/>
          </w:tcPr>
          <w:p w14:paraId="16F3367F" w14:textId="77777777" w:rsidR="00A4174E" w:rsidRDefault="002F3B7F">
            <w:pPr>
              <w:pStyle w:val="TableParagraph"/>
              <w:ind w:right="12"/>
              <w:jc w:val="right"/>
              <w:rPr>
                <w:sz w:val="20"/>
              </w:rPr>
            </w:pPr>
            <w:r>
              <w:rPr>
                <w:spacing w:val="-2"/>
                <w:sz w:val="20"/>
              </w:rPr>
              <w:t>$4,500</w:t>
            </w:r>
          </w:p>
        </w:tc>
      </w:tr>
      <w:tr w:rsidR="00A4174E" w14:paraId="506BD871" w14:textId="77777777">
        <w:trPr>
          <w:trHeight w:val="229"/>
        </w:trPr>
        <w:tc>
          <w:tcPr>
            <w:tcW w:w="1891" w:type="dxa"/>
          </w:tcPr>
          <w:p w14:paraId="0A7CDF7C"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22.5(b)</w:t>
            </w:r>
          </w:p>
        </w:tc>
        <w:tc>
          <w:tcPr>
            <w:tcW w:w="3509" w:type="dxa"/>
          </w:tcPr>
          <w:p w14:paraId="7396521D" w14:textId="77777777" w:rsidR="00A4174E" w:rsidRDefault="002F3B7F">
            <w:pPr>
              <w:pStyle w:val="TableParagraph"/>
              <w:ind w:left="31"/>
              <w:rPr>
                <w:sz w:val="20"/>
              </w:rPr>
            </w:pPr>
            <w:r>
              <w:rPr>
                <w:sz w:val="20"/>
              </w:rPr>
              <w:t>Submit</w:t>
            </w:r>
            <w:r>
              <w:rPr>
                <w:spacing w:val="-8"/>
                <w:sz w:val="20"/>
              </w:rPr>
              <w:t xml:space="preserve"> </w:t>
            </w:r>
            <w:r>
              <w:rPr>
                <w:sz w:val="20"/>
              </w:rPr>
              <w:t>Application</w:t>
            </w:r>
            <w:r>
              <w:rPr>
                <w:spacing w:val="-6"/>
                <w:sz w:val="20"/>
              </w:rPr>
              <w:t xml:space="preserve"> </w:t>
            </w:r>
            <w:r>
              <w:rPr>
                <w:sz w:val="20"/>
              </w:rPr>
              <w:t>for</w:t>
            </w:r>
            <w:r>
              <w:rPr>
                <w:spacing w:val="-6"/>
                <w:sz w:val="20"/>
              </w:rPr>
              <w:t xml:space="preserve"> </w:t>
            </w:r>
            <w:r>
              <w:rPr>
                <w:sz w:val="20"/>
              </w:rPr>
              <w:t>Operating</w:t>
            </w:r>
            <w:r>
              <w:rPr>
                <w:spacing w:val="-6"/>
                <w:sz w:val="20"/>
              </w:rPr>
              <w:t xml:space="preserve"> </w:t>
            </w:r>
            <w:r>
              <w:rPr>
                <w:spacing w:val="-2"/>
                <w:sz w:val="20"/>
              </w:rPr>
              <w:t>Permit</w:t>
            </w:r>
          </w:p>
        </w:tc>
        <w:tc>
          <w:tcPr>
            <w:tcW w:w="900" w:type="dxa"/>
          </w:tcPr>
          <w:p w14:paraId="68D919F8" w14:textId="77777777" w:rsidR="00A4174E" w:rsidRDefault="002F3B7F">
            <w:pPr>
              <w:pStyle w:val="TableParagraph"/>
              <w:ind w:left="287"/>
              <w:rPr>
                <w:sz w:val="20"/>
              </w:rPr>
            </w:pPr>
            <w:r>
              <w:rPr>
                <w:spacing w:val="-5"/>
                <w:sz w:val="20"/>
              </w:rPr>
              <w:t>NM</w:t>
            </w:r>
          </w:p>
        </w:tc>
        <w:tc>
          <w:tcPr>
            <w:tcW w:w="720" w:type="dxa"/>
          </w:tcPr>
          <w:p w14:paraId="6BC62D9C" w14:textId="77777777" w:rsidR="00A4174E" w:rsidRDefault="002F3B7F">
            <w:pPr>
              <w:pStyle w:val="TableParagraph"/>
              <w:ind w:right="13"/>
              <w:jc w:val="right"/>
              <w:rPr>
                <w:sz w:val="20"/>
              </w:rPr>
            </w:pPr>
            <w:r>
              <w:rPr>
                <w:spacing w:val="-2"/>
                <w:sz w:val="20"/>
              </w:rPr>
              <w:t>$2,000</w:t>
            </w:r>
          </w:p>
        </w:tc>
        <w:tc>
          <w:tcPr>
            <w:tcW w:w="720" w:type="dxa"/>
          </w:tcPr>
          <w:p w14:paraId="2CD0B6CE" w14:textId="77777777" w:rsidR="00A4174E" w:rsidRDefault="002F3B7F">
            <w:pPr>
              <w:pStyle w:val="TableParagraph"/>
              <w:ind w:right="13"/>
              <w:jc w:val="right"/>
              <w:rPr>
                <w:sz w:val="20"/>
              </w:rPr>
            </w:pPr>
            <w:r>
              <w:rPr>
                <w:spacing w:val="-2"/>
                <w:sz w:val="20"/>
              </w:rPr>
              <w:t>$4,000</w:t>
            </w:r>
          </w:p>
        </w:tc>
        <w:tc>
          <w:tcPr>
            <w:tcW w:w="720" w:type="dxa"/>
          </w:tcPr>
          <w:p w14:paraId="5E01BD7F" w14:textId="77777777" w:rsidR="00A4174E" w:rsidRDefault="002F3B7F">
            <w:pPr>
              <w:pStyle w:val="TableParagraph"/>
              <w:ind w:right="12"/>
              <w:jc w:val="right"/>
              <w:rPr>
                <w:sz w:val="20"/>
              </w:rPr>
            </w:pPr>
            <w:r>
              <w:rPr>
                <w:spacing w:val="-2"/>
                <w:sz w:val="20"/>
              </w:rPr>
              <w:t>$10,000</w:t>
            </w:r>
          </w:p>
        </w:tc>
        <w:tc>
          <w:tcPr>
            <w:tcW w:w="1080" w:type="dxa"/>
          </w:tcPr>
          <w:p w14:paraId="03CFA7FA" w14:textId="77777777" w:rsidR="00A4174E" w:rsidRDefault="002F3B7F">
            <w:pPr>
              <w:pStyle w:val="TableParagraph"/>
              <w:ind w:right="12"/>
              <w:jc w:val="right"/>
              <w:rPr>
                <w:sz w:val="20"/>
              </w:rPr>
            </w:pPr>
            <w:r>
              <w:rPr>
                <w:spacing w:val="-2"/>
                <w:sz w:val="20"/>
              </w:rPr>
              <w:t>$30,000</w:t>
            </w:r>
          </w:p>
        </w:tc>
      </w:tr>
    </w:tbl>
    <w:p w14:paraId="545B50D9" w14:textId="77777777" w:rsidR="00A4174E" w:rsidRDefault="00A4174E">
      <w:pPr>
        <w:pStyle w:val="BodyText"/>
        <w:spacing w:before="1"/>
      </w:pPr>
    </w:p>
    <w:tbl>
      <w:tblPr>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91"/>
        <w:gridCol w:w="3509"/>
        <w:gridCol w:w="900"/>
        <w:gridCol w:w="720"/>
        <w:gridCol w:w="720"/>
        <w:gridCol w:w="720"/>
        <w:gridCol w:w="1080"/>
      </w:tblGrid>
      <w:tr w:rsidR="00A4174E" w14:paraId="65837719" w14:textId="77777777">
        <w:trPr>
          <w:trHeight w:val="918"/>
        </w:trPr>
        <w:tc>
          <w:tcPr>
            <w:tcW w:w="1891" w:type="dxa"/>
          </w:tcPr>
          <w:p w14:paraId="4E3980F4" w14:textId="77777777" w:rsidR="00A4174E" w:rsidRDefault="00A4174E">
            <w:pPr>
              <w:pStyle w:val="TableParagraph"/>
              <w:spacing w:line="240" w:lineRule="auto"/>
            </w:pPr>
          </w:p>
          <w:p w14:paraId="0F14EE9B" w14:textId="77777777" w:rsidR="00A4174E" w:rsidRDefault="00A4174E">
            <w:pPr>
              <w:pStyle w:val="TableParagraph"/>
              <w:spacing w:line="240" w:lineRule="auto"/>
            </w:pPr>
          </w:p>
          <w:p w14:paraId="31125B3E" w14:textId="77777777" w:rsidR="00A4174E" w:rsidRDefault="002F3B7F">
            <w:pPr>
              <w:pStyle w:val="TableParagraph"/>
              <w:spacing w:before="183"/>
              <w:ind w:left="30"/>
              <w:rPr>
                <w:b/>
                <w:sz w:val="20"/>
              </w:rPr>
            </w:pPr>
            <w:r>
              <w:rPr>
                <w:b/>
                <w:spacing w:val="-2"/>
                <w:sz w:val="20"/>
              </w:rPr>
              <w:t>Citation</w:t>
            </w:r>
          </w:p>
        </w:tc>
        <w:tc>
          <w:tcPr>
            <w:tcW w:w="3509" w:type="dxa"/>
          </w:tcPr>
          <w:p w14:paraId="28433670" w14:textId="77777777" w:rsidR="00A4174E" w:rsidRDefault="00A4174E">
            <w:pPr>
              <w:pStyle w:val="TableParagraph"/>
              <w:spacing w:line="240" w:lineRule="auto"/>
            </w:pPr>
          </w:p>
          <w:p w14:paraId="358C2328" w14:textId="77777777" w:rsidR="00A4174E" w:rsidRDefault="00A4174E">
            <w:pPr>
              <w:pStyle w:val="TableParagraph"/>
              <w:spacing w:line="240" w:lineRule="auto"/>
            </w:pPr>
          </w:p>
          <w:p w14:paraId="5C2D7F69" w14:textId="77777777" w:rsidR="00A4174E" w:rsidRDefault="002F3B7F">
            <w:pPr>
              <w:pStyle w:val="TableParagraph"/>
              <w:spacing w:before="183"/>
              <w:ind w:left="31"/>
              <w:rPr>
                <w:b/>
                <w:sz w:val="20"/>
              </w:rPr>
            </w:pPr>
            <w:r>
              <w:rPr>
                <w:b/>
                <w:sz w:val="20"/>
              </w:rPr>
              <w:t>Rule</w:t>
            </w:r>
            <w:r>
              <w:rPr>
                <w:b/>
                <w:spacing w:val="-6"/>
                <w:sz w:val="20"/>
              </w:rPr>
              <w:t xml:space="preserve"> </w:t>
            </w:r>
            <w:r>
              <w:rPr>
                <w:b/>
                <w:spacing w:val="-2"/>
                <w:sz w:val="20"/>
              </w:rPr>
              <w:t>Summary</w:t>
            </w:r>
          </w:p>
        </w:tc>
        <w:tc>
          <w:tcPr>
            <w:tcW w:w="900" w:type="dxa"/>
          </w:tcPr>
          <w:p w14:paraId="587DBCBB" w14:textId="77777777" w:rsidR="00A4174E" w:rsidRDefault="00A4174E">
            <w:pPr>
              <w:pStyle w:val="TableParagraph"/>
              <w:spacing w:line="240" w:lineRule="auto"/>
            </w:pPr>
          </w:p>
          <w:p w14:paraId="6ABE26C0" w14:textId="77777777" w:rsidR="00A4174E" w:rsidRDefault="002F3B7F">
            <w:pPr>
              <w:pStyle w:val="TableParagraph"/>
              <w:spacing w:before="189" w:line="228" w:lineRule="exact"/>
              <w:ind w:left="54" w:firstLine="69"/>
              <w:rPr>
                <w:b/>
                <w:sz w:val="20"/>
              </w:rPr>
            </w:pPr>
            <w:r>
              <w:rPr>
                <w:b/>
                <w:sz w:val="20"/>
              </w:rPr>
              <w:t xml:space="preserve">Type of </w:t>
            </w:r>
            <w:r>
              <w:rPr>
                <w:b/>
                <w:spacing w:val="-2"/>
                <w:sz w:val="20"/>
              </w:rPr>
              <w:t>Violation</w:t>
            </w:r>
          </w:p>
        </w:tc>
        <w:tc>
          <w:tcPr>
            <w:tcW w:w="720" w:type="dxa"/>
          </w:tcPr>
          <w:p w14:paraId="1BE18545" w14:textId="77777777" w:rsidR="00A4174E" w:rsidRDefault="00A4174E">
            <w:pPr>
              <w:pStyle w:val="TableParagraph"/>
              <w:spacing w:line="240" w:lineRule="auto"/>
            </w:pPr>
          </w:p>
          <w:p w14:paraId="35C262A9" w14:textId="77777777" w:rsidR="00A4174E" w:rsidRDefault="002F3B7F">
            <w:pPr>
              <w:pStyle w:val="TableParagraph"/>
              <w:spacing w:before="189" w:line="228" w:lineRule="exact"/>
              <w:ind w:left="33" w:right="7" w:firstLine="244"/>
              <w:rPr>
                <w:b/>
                <w:sz w:val="20"/>
              </w:rPr>
            </w:pPr>
            <w:r>
              <w:rPr>
                <w:b/>
                <w:spacing w:val="-2"/>
                <w:sz w:val="20"/>
              </w:rPr>
              <w:t>First Offense</w:t>
            </w:r>
          </w:p>
        </w:tc>
        <w:tc>
          <w:tcPr>
            <w:tcW w:w="720" w:type="dxa"/>
          </w:tcPr>
          <w:p w14:paraId="7D4FC8E1" w14:textId="77777777" w:rsidR="00A4174E" w:rsidRDefault="00A4174E">
            <w:pPr>
              <w:pStyle w:val="TableParagraph"/>
              <w:spacing w:line="240" w:lineRule="auto"/>
            </w:pPr>
          </w:p>
          <w:p w14:paraId="78DA579F" w14:textId="77777777" w:rsidR="00A4174E" w:rsidRDefault="002F3B7F">
            <w:pPr>
              <w:pStyle w:val="TableParagraph"/>
              <w:spacing w:before="189" w:line="228" w:lineRule="exact"/>
              <w:ind w:left="33" w:right="7" w:firstLine="45"/>
              <w:rPr>
                <w:b/>
                <w:sz w:val="20"/>
              </w:rPr>
            </w:pPr>
            <w:r>
              <w:rPr>
                <w:b/>
                <w:spacing w:val="-2"/>
                <w:sz w:val="20"/>
              </w:rPr>
              <w:t>Second Offense</w:t>
            </w:r>
          </w:p>
        </w:tc>
        <w:tc>
          <w:tcPr>
            <w:tcW w:w="720" w:type="dxa"/>
          </w:tcPr>
          <w:p w14:paraId="6B606093" w14:textId="77777777" w:rsidR="00A4174E" w:rsidRDefault="00A4174E">
            <w:pPr>
              <w:pStyle w:val="TableParagraph"/>
              <w:spacing w:line="240" w:lineRule="auto"/>
            </w:pPr>
          </w:p>
          <w:p w14:paraId="6B65E44E" w14:textId="77777777" w:rsidR="00A4174E" w:rsidRDefault="002F3B7F">
            <w:pPr>
              <w:pStyle w:val="TableParagraph"/>
              <w:spacing w:before="189" w:line="228" w:lineRule="exact"/>
              <w:ind w:left="33" w:right="10" w:firstLine="158"/>
              <w:rPr>
                <w:b/>
                <w:sz w:val="20"/>
              </w:rPr>
            </w:pPr>
            <w:r>
              <w:rPr>
                <w:b/>
                <w:spacing w:val="-4"/>
                <w:sz w:val="20"/>
              </w:rPr>
              <w:t xml:space="preserve">Third </w:t>
            </w:r>
            <w:r>
              <w:rPr>
                <w:b/>
                <w:spacing w:val="-2"/>
                <w:sz w:val="20"/>
              </w:rPr>
              <w:t>Offense</w:t>
            </w:r>
          </w:p>
        </w:tc>
        <w:tc>
          <w:tcPr>
            <w:tcW w:w="1080" w:type="dxa"/>
          </w:tcPr>
          <w:p w14:paraId="3EF47CBF" w14:textId="77777777" w:rsidR="00A4174E" w:rsidRDefault="002F3B7F">
            <w:pPr>
              <w:pStyle w:val="TableParagraph"/>
              <w:spacing w:line="240" w:lineRule="auto"/>
              <w:ind w:right="14"/>
              <w:jc w:val="right"/>
              <w:rPr>
                <w:b/>
                <w:sz w:val="20"/>
              </w:rPr>
            </w:pPr>
            <w:r>
              <w:rPr>
                <w:b/>
                <w:sz w:val="20"/>
              </w:rPr>
              <w:t>Fourth</w:t>
            </w:r>
            <w:r>
              <w:rPr>
                <w:b/>
                <w:spacing w:val="-7"/>
                <w:sz w:val="20"/>
              </w:rPr>
              <w:t xml:space="preserve"> </w:t>
            </w:r>
            <w:r>
              <w:rPr>
                <w:b/>
                <w:spacing w:val="-5"/>
                <w:sz w:val="20"/>
              </w:rPr>
              <w:t>and</w:t>
            </w:r>
          </w:p>
          <w:p w14:paraId="44628154" w14:textId="77777777" w:rsidR="00A4174E" w:rsidRDefault="002F3B7F">
            <w:pPr>
              <w:pStyle w:val="TableParagraph"/>
              <w:spacing w:line="240" w:lineRule="auto"/>
              <w:ind w:left="59" w:right="14" w:firstLine="556"/>
              <w:jc w:val="right"/>
              <w:rPr>
                <w:b/>
                <w:sz w:val="20"/>
              </w:rPr>
            </w:pPr>
            <w:r>
              <w:rPr>
                <w:b/>
                <w:spacing w:val="-4"/>
                <w:sz w:val="20"/>
              </w:rPr>
              <w:t xml:space="preserve">Each </w:t>
            </w:r>
            <w:r>
              <w:rPr>
                <w:b/>
                <w:spacing w:val="-2"/>
                <w:sz w:val="20"/>
              </w:rPr>
              <w:t>Subsequent</w:t>
            </w:r>
          </w:p>
          <w:p w14:paraId="12085A78" w14:textId="77777777" w:rsidR="00A4174E" w:rsidRDefault="002F3B7F">
            <w:pPr>
              <w:pStyle w:val="TableParagraph"/>
              <w:spacing w:line="208" w:lineRule="exact"/>
              <w:ind w:right="15"/>
              <w:jc w:val="right"/>
              <w:rPr>
                <w:b/>
                <w:sz w:val="20"/>
              </w:rPr>
            </w:pPr>
            <w:r>
              <w:rPr>
                <w:b/>
                <w:spacing w:val="-2"/>
                <w:sz w:val="20"/>
              </w:rPr>
              <w:t>Offense</w:t>
            </w:r>
          </w:p>
        </w:tc>
      </w:tr>
      <w:tr w:rsidR="00A4174E" w14:paraId="549F02D3" w14:textId="77777777">
        <w:trPr>
          <w:trHeight w:val="460"/>
        </w:trPr>
        <w:tc>
          <w:tcPr>
            <w:tcW w:w="1891" w:type="dxa"/>
          </w:tcPr>
          <w:p w14:paraId="7F7CDB30" w14:textId="77777777" w:rsidR="00A4174E" w:rsidRDefault="002F3B7F">
            <w:pPr>
              <w:pStyle w:val="TableParagraph"/>
              <w:spacing w:before="2" w:line="240" w:lineRule="auto"/>
              <w:ind w:left="30"/>
              <w:rPr>
                <w:sz w:val="20"/>
              </w:rPr>
            </w:pPr>
            <w:r>
              <w:rPr>
                <w:sz w:val="20"/>
              </w:rPr>
              <w:t>N.J.A.C.</w:t>
            </w:r>
            <w:r>
              <w:rPr>
                <w:spacing w:val="-12"/>
                <w:sz w:val="20"/>
              </w:rPr>
              <w:t xml:space="preserve"> </w:t>
            </w:r>
            <w:r>
              <w:rPr>
                <w:sz w:val="20"/>
              </w:rPr>
              <w:t>7:27-</w:t>
            </w:r>
            <w:r>
              <w:rPr>
                <w:spacing w:val="-2"/>
                <w:sz w:val="20"/>
              </w:rPr>
              <w:t>22.9(a)</w:t>
            </w:r>
          </w:p>
        </w:tc>
        <w:tc>
          <w:tcPr>
            <w:tcW w:w="3509" w:type="dxa"/>
          </w:tcPr>
          <w:p w14:paraId="73F1A9DC" w14:textId="77777777" w:rsidR="00A4174E" w:rsidRDefault="002F3B7F">
            <w:pPr>
              <w:pStyle w:val="TableParagraph"/>
              <w:spacing w:line="228" w:lineRule="exact"/>
              <w:ind w:left="31"/>
              <w:rPr>
                <w:sz w:val="20"/>
              </w:rPr>
            </w:pPr>
            <w:r>
              <w:rPr>
                <w:sz w:val="20"/>
              </w:rPr>
              <w:t>Submit</w:t>
            </w:r>
            <w:r>
              <w:rPr>
                <w:spacing w:val="-9"/>
                <w:sz w:val="20"/>
              </w:rPr>
              <w:t xml:space="preserve"> </w:t>
            </w:r>
            <w:r>
              <w:rPr>
                <w:sz w:val="20"/>
              </w:rPr>
              <w:t>Proposed</w:t>
            </w:r>
            <w:r>
              <w:rPr>
                <w:spacing w:val="-9"/>
                <w:sz w:val="20"/>
              </w:rPr>
              <w:t xml:space="preserve"> </w:t>
            </w:r>
            <w:r>
              <w:rPr>
                <w:sz w:val="20"/>
              </w:rPr>
              <w:t>Compliance</w:t>
            </w:r>
            <w:r>
              <w:rPr>
                <w:spacing w:val="-11"/>
                <w:sz w:val="20"/>
              </w:rPr>
              <w:t xml:space="preserve"> </w:t>
            </w:r>
            <w:r>
              <w:rPr>
                <w:sz w:val="20"/>
              </w:rPr>
              <w:t>Plan</w:t>
            </w:r>
            <w:r>
              <w:rPr>
                <w:spacing w:val="-9"/>
                <w:sz w:val="20"/>
              </w:rPr>
              <w:t xml:space="preserve"> </w:t>
            </w:r>
            <w:r>
              <w:rPr>
                <w:sz w:val="20"/>
              </w:rPr>
              <w:t>for Operating Permit</w:t>
            </w:r>
          </w:p>
        </w:tc>
        <w:tc>
          <w:tcPr>
            <w:tcW w:w="4140" w:type="dxa"/>
            <w:gridSpan w:val="5"/>
            <w:vMerge w:val="restart"/>
          </w:tcPr>
          <w:p w14:paraId="190E4CA5" w14:textId="77777777" w:rsidR="00A4174E" w:rsidRDefault="00A4174E">
            <w:pPr>
              <w:pStyle w:val="TableParagraph"/>
              <w:spacing w:line="240" w:lineRule="auto"/>
              <w:rPr>
                <w:sz w:val="18"/>
              </w:rPr>
            </w:pPr>
          </w:p>
        </w:tc>
      </w:tr>
      <w:tr w:rsidR="00A4174E" w14:paraId="619970EB" w14:textId="77777777">
        <w:trPr>
          <w:trHeight w:val="229"/>
        </w:trPr>
        <w:tc>
          <w:tcPr>
            <w:tcW w:w="5400" w:type="dxa"/>
            <w:gridSpan w:val="2"/>
          </w:tcPr>
          <w:p w14:paraId="733C2AEC" w14:textId="77777777" w:rsidR="00A4174E" w:rsidRDefault="002F3B7F">
            <w:pPr>
              <w:pStyle w:val="TableParagraph"/>
              <w:ind w:left="30"/>
              <w:rPr>
                <w:sz w:val="20"/>
              </w:rPr>
            </w:pPr>
            <w:r>
              <w:rPr>
                <w:spacing w:val="-2"/>
                <w:sz w:val="20"/>
              </w:rPr>
              <w:t>Class</w:t>
            </w:r>
          </w:p>
        </w:tc>
        <w:tc>
          <w:tcPr>
            <w:tcW w:w="4140" w:type="dxa"/>
            <w:gridSpan w:val="5"/>
            <w:vMerge/>
            <w:tcBorders>
              <w:top w:val="nil"/>
            </w:tcBorders>
          </w:tcPr>
          <w:p w14:paraId="66478A81" w14:textId="77777777" w:rsidR="00A4174E" w:rsidRDefault="00A4174E">
            <w:pPr>
              <w:rPr>
                <w:sz w:val="2"/>
                <w:szCs w:val="2"/>
              </w:rPr>
            </w:pPr>
          </w:p>
        </w:tc>
      </w:tr>
      <w:tr w:rsidR="00A4174E" w14:paraId="6DBFCD2E" w14:textId="77777777">
        <w:trPr>
          <w:trHeight w:val="232"/>
        </w:trPr>
        <w:tc>
          <w:tcPr>
            <w:tcW w:w="5400" w:type="dxa"/>
            <w:gridSpan w:val="2"/>
          </w:tcPr>
          <w:p w14:paraId="568DE374" w14:textId="77777777" w:rsidR="00A4174E" w:rsidRDefault="002F3B7F">
            <w:pPr>
              <w:pStyle w:val="TableParagraph"/>
              <w:tabs>
                <w:tab w:val="left" w:pos="767"/>
              </w:tabs>
              <w:spacing w:before="2"/>
              <w:ind w:left="390"/>
              <w:rPr>
                <w:sz w:val="20"/>
              </w:rPr>
            </w:pPr>
            <w:r>
              <w:rPr>
                <w:spacing w:val="-5"/>
                <w:sz w:val="20"/>
              </w:rPr>
              <w:t>1.</w:t>
            </w:r>
            <w:r>
              <w:rPr>
                <w:sz w:val="20"/>
              </w:rPr>
              <w:tab/>
              <w:t>Plan</w:t>
            </w:r>
            <w:r>
              <w:rPr>
                <w:spacing w:val="-3"/>
                <w:sz w:val="20"/>
              </w:rPr>
              <w:t xml:space="preserve"> </w:t>
            </w:r>
            <w:r>
              <w:rPr>
                <w:sz w:val="20"/>
              </w:rPr>
              <w:t>Not</w:t>
            </w:r>
            <w:r>
              <w:rPr>
                <w:spacing w:val="-4"/>
                <w:sz w:val="20"/>
              </w:rPr>
              <w:t xml:space="preserve"> </w:t>
            </w:r>
            <w:r>
              <w:rPr>
                <w:spacing w:val="-2"/>
                <w:sz w:val="20"/>
              </w:rPr>
              <w:t>Submitted</w:t>
            </w:r>
          </w:p>
        </w:tc>
        <w:tc>
          <w:tcPr>
            <w:tcW w:w="900" w:type="dxa"/>
          </w:tcPr>
          <w:p w14:paraId="1C5BAB31" w14:textId="77777777" w:rsidR="00A4174E" w:rsidRDefault="002F3B7F">
            <w:pPr>
              <w:pStyle w:val="TableParagraph"/>
              <w:spacing w:before="2"/>
              <w:ind w:left="11"/>
              <w:jc w:val="center"/>
              <w:rPr>
                <w:sz w:val="20"/>
              </w:rPr>
            </w:pPr>
            <w:r>
              <w:rPr>
                <w:w w:val="99"/>
                <w:sz w:val="20"/>
              </w:rPr>
              <w:t>M</w:t>
            </w:r>
          </w:p>
        </w:tc>
        <w:tc>
          <w:tcPr>
            <w:tcW w:w="720" w:type="dxa"/>
          </w:tcPr>
          <w:p w14:paraId="03C3264F" w14:textId="77777777" w:rsidR="00A4174E" w:rsidRDefault="002F3B7F">
            <w:pPr>
              <w:pStyle w:val="TableParagraph"/>
              <w:spacing w:before="2"/>
              <w:ind w:right="13"/>
              <w:jc w:val="right"/>
              <w:rPr>
                <w:sz w:val="20"/>
              </w:rPr>
            </w:pPr>
            <w:r>
              <w:rPr>
                <w:spacing w:val="-2"/>
                <w:sz w:val="20"/>
              </w:rPr>
              <w:t>$1,000</w:t>
            </w:r>
          </w:p>
        </w:tc>
        <w:tc>
          <w:tcPr>
            <w:tcW w:w="720" w:type="dxa"/>
          </w:tcPr>
          <w:p w14:paraId="70A15E51" w14:textId="77777777" w:rsidR="00A4174E" w:rsidRDefault="002F3B7F">
            <w:pPr>
              <w:pStyle w:val="TableParagraph"/>
              <w:spacing w:before="2"/>
              <w:ind w:right="13"/>
              <w:jc w:val="right"/>
              <w:rPr>
                <w:sz w:val="20"/>
              </w:rPr>
            </w:pPr>
            <w:r>
              <w:rPr>
                <w:spacing w:val="-2"/>
                <w:sz w:val="20"/>
              </w:rPr>
              <w:t>$2,000</w:t>
            </w:r>
          </w:p>
        </w:tc>
        <w:tc>
          <w:tcPr>
            <w:tcW w:w="720" w:type="dxa"/>
          </w:tcPr>
          <w:p w14:paraId="79AC3D69" w14:textId="77777777" w:rsidR="00A4174E" w:rsidRDefault="002F3B7F">
            <w:pPr>
              <w:pStyle w:val="TableParagraph"/>
              <w:spacing w:before="2"/>
              <w:ind w:right="13"/>
              <w:jc w:val="right"/>
              <w:rPr>
                <w:sz w:val="20"/>
              </w:rPr>
            </w:pPr>
            <w:r>
              <w:rPr>
                <w:spacing w:val="-2"/>
                <w:sz w:val="20"/>
              </w:rPr>
              <w:t>$5,000</w:t>
            </w:r>
          </w:p>
        </w:tc>
        <w:tc>
          <w:tcPr>
            <w:tcW w:w="1080" w:type="dxa"/>
          </w:tcPr>
          <w:p w14:paraId="5FBCEC3D" w14:textId="77777777" w:rsidR="00A4174E" w:rsidRDefault="002F3B7F">
            <w:pPr>
              <w:pStyle w:val="TableParagraph"/>
              <w:spacing w:before="2"/>
              <w:ind w:right="12"/>
              <w:jc w:val="right"/>
              <w:rPr>
                <w:sz w:val="20"/>
              </w:rPr>
            </w:pPr>
            <w:r>
              <w:rPr>
                <w:spacing w:val="-2"/>
                <w:sz w:val="20"/>
              </w:rPr>
              <w:t>$15,000</w:t>
            </w:r>
          </w:p>
        </w:tc>
      </w:tr>
      <w:tr w:rsidR="00A4174E" w14:paraId="2C2AB8E7" w14:textId="77777777">
        <w:trPr>
          <w:trHeight w:val="229"/>
        </w:trPr>
        <w:tc>
          <w:tcPr>
            <w:tcW w:w="5400" w:type="dxa"/>
            <w:gridSpan w:val="2"/>
          </w:tcPr>
          <w:p w14:paraId="722F4290" w14:textId="77777777" w:rsidR="00A4174E" w:rsidRDefault="002F3B7F">
            <w:pPr>
              <w:pStyle w:val="TableParagraph"/>
              <w:tabs>
                <w:tab w:val="left" w:pos="767"/>
              </w:tabs>
              <w:ind w:left="390"/>
              <w:rPr>
                <w:sz w:val="20"/>
              </w:rPr>
            </w:pPr>
            <w:r>
              <w:rPr>
                <w:spacing w:val="-5"/>
                <w:sz w:val="20"/>
              </w:rPr>
              <w:t>2.</w:t>
            </w:r>
            <w:r>
              <w:rPr>
                <w:sz w:val="20"/>
              </w:rPr>
              <w:tab/>
              <w:t>Plan</w:t>
            </w:r>
            <w:r>
              <w:rPr>
                <w:spacing w:val="-5"/>
                <w:sz w:val="20"/>
              </w:rPr>
              <w:t xml:space="preserve"> </w:t>
            </w:r>
            <w:r>
              <w:rPr>
                <w:spacing w:val="-2"/>
                <w:sz w:val="20"/>
              </w:rPr>
              <w:t>Incomplete</w:t>
            </w:r>
          </w:p>
        </w:tc>
        <w:tc>
          <w:tcPr>
            <w:tcW w:w="900" w:type="dxa"/>
          </w:tcPr>
          <w:p w14:paraId="1A197B09" w14:textId="77777777" w:rsidR="00A4174E" w:rsidRDefault="002F3B7F">
            <w:pPr>
              <w:pStyle w:val="TableParagraph"/>
              <w:ind w:left="11"/>
              <w:jc w:val="center"/>
              <w:rPr>
                <w:sz w:val="20"/>
              </w:rPr>
            </w:pPr>
            <w:r>
              <w:rPr>
                <w:w w:val="99"/>
                <w:sz w:val="20"/>
              </w:rPr>
              <w:t>M</w:t>
            </w:r>
          </w:p>
        </w:tc>
        <w:tc>
          <w:tcPr>
            <w:tcW w:w="720" w:type="dxa"/>
          </w:tcPr>
          <w:p w14:paraId="5E91D153" w14:textId="77777777" w:rsidR="00A4174E" w:rsidRDefault="002F3B7F">
            <w:pPr>
              <w:pStyle w:val="TableParagraph"/>
              <w:ind w:right="12"/>
              <w:jc w:val="right"/>
              <w:rPr>
                <w:sz w:val="20"/>
              </w:rPr>
            </w:pPr>
            <w:r>
              <w:rPr>
                <w:spacing w:val="-4"/>
                <w:sz w:val="20"/>
              </w:rPr>
              <w:t>$500</w:t>
            </w:r>
          </w:p>
        </w:tc>
        <w:tc>
          <w:tcPr>
            <w:tcW w:w="720" w:type="dxa"/>
          </w:tcPr>
          <w:p w14:paraId="1B183AD1" w14:textId="77777777" w:rsidR="00A4174E" w:rsidRDefault="002F3B7F">
            <w:pPr>
              <w:pStyle w:val="TableParagraph"/>
              <w:ind w:right="13"/>
              <w:jc w:val="right"/>
              <w:rPr>
                <w:sz w:val="20"/>
              </w:rPr>
            </w:pPr>
            <w:r>
              <w:rPr>
                <w:spacing w:val="-2"/>
                <w:sz w:val="20"/>
              </w:rPr>
              <w:t>$1,000</w:t>
            </w:r>
          </w:p>
        </w:tc>
        <w:tc>
          <w:tcPr>
            <w:tcW w:w="720" w:type="dxa"/>
          </w:tcPr>
          <w:p w14:paraId="0B95195A" w14:textId="77777777" w:rsidR="00A4174E" w:rsidRDefault="002F3B7F">
            <w:pPr>
              <w:pStyle w:val="TableParagraph"/>
              <w:ind w:right="13"/>
              <w:jc w:val="right"/>
              <w:rPr>
                <w:sz w:val="20"/>
              </w:rPr>
            </w:pPr>
            <w:r>
              <w:rPr>
                <w:spacing w:val="-2"/>
                <w:sz w:val="20"/>
              </w:rPr>
              <w:t>$2,500</w:t>
            </w:r>
          </w:p>
        </w:tc>
        <w:tc>
          <w:tcPr>
            <w:tcW w:w="1080" w:type="dxa"/>
          </w:tcPr>
          <w:p w14:paraId="71FA58BA" w14:textId="77777777" w:rsidR="00A4174E" w:rsidRDefault="002F3B7F">
            <w:pPr>
              <w:pStyle w:val="TableParagraph"/>
              <w:ind w:right="13"/>
              <w:jc w:val="right"/>
              <w:rPr>
                <w:sz w:val="20"/>
              </w:rPr>
            </w:pPr>
            <w:r>
              <w:rPr>
                <w:spacing w:val="-2"/>
                <w:sz w:val="20"/>
              </w:rPr>
              <w:t>$7,500</w:t>
            </w:r>
          </w:p>
        </w:tc>
      </w:tr>
    </w:tbl>
    <w:p w14:paraId="7E044DF5" w14:textId="77777777" w:rsidR="00A4174E" w:rsidRDefault="00A4174E">
      <w:pPr>
        <w:pStyle w:val="BodyText"/>
        <w:spacing w:before="2"/>
      </w:pPr>
    </w:p>
    <w:tbl>
      <w:tblPr>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91"/>
        <w:gridCol w:w="3509"/>
        <w:gridCol w:w="900"/>
        <w:gridCol w:w="720"/>
        <w:gridCol w:w="720"/>
        <w:gridCol w:w="720"/>
        <w:gridCol w:w="1080"/>
      </w:tblGrid>
      <w:tr w:rsidR="00A4174E" w14:paraId="08799C6E" w14:textId="77777777">
        <w:trPr>
          <w:trHeight w:val="918"/>
        </w:trPr>
        <w:tc>
          <w:tcPr>
            <w:tcW w:w="1891" w:type="dxa"/>
          </w:tcPr>
          <w:p w14:paraId="062F9A42" w14:textId="77777777" w:rsidR="00A4174E" w:rsidRDefault="00A4174E">
            <w:pPr>
              <w:pStyle w:val="TableParagraph"/>
              <w:spacing w:line="240" w:lineRule="auto"/>
            </w:pPr>
          </w:p>
          <w:p w14:paraId="6B3D78F7" w14:textId="77777777" w:rsidR="00A4174E" w:rsidRDefault="00A4174E">
            <w:pPr>
              <w:pStyle w:val="TableParagraph"/>
              <w:spacing w:line="240" w:lineRule="auto"/>
            </w:pPr>
          </w:p>
          <w:p w14:paraId="30569544" w14:textId="77777777" w:rsidR="00A4174E" w:rsidRDefault="002F3B7F">
            <w:pPr>
              <w:pStyle w:val="TableParagraph"/>
              <w:spacing w:before="183"/>
              <w:ind w:left="30"/>
              <w:rPr>
                <w:b/>
                <w:sz w:val="20"/>
              </w:rPr>
            </w:pPr>
            <w:r>
              <w:rPr>
                <w:b/>
                <w:spacing w:val="-2"/>
                <w:sz w:val="20"/>
              </w:rPr>
              <w:t>Citation</w:t>
            </w:r>
          </w:p>
        </w:tc>
        <w:tc>
          <w:tcPr>
            <w:tcW w:w="3509" w:type="dxa"/>
          </w:tcPr>
          <w:p w14:paraId="04A91D29" w14:textId="77777777" w:rsidR="00A4174E" w:rsidRDefault="00A4174E">
            <w:pPr>
              <w:pStyle w:val="TableParagraph"/>
              <w:spacing w:line="240" w:lineRule="auto"/>
            </w:pPr>
          </w:p>
          <w:p w14:paraId="66D05DFF" w14:textId="77777777" w:rsidR="00A4174E" w:rsidRDefault="00A4174E">
            <w:pPr>
              <w:pStyle w:val="TableParagraph"/>
              <w:spacing w:line="240" w:lineRule="auto"/>
            </w:pPr>
          </w:p>
          <w:p w14:paraId="62B2F100" w14:textId="77777777" w:rsidR="00A4174E" w:rsidRDefault="002F3B7F">
            <w:pPr>
              <w:pStyle w:val="TableParagraph"/>
              <w:spacing w:before="183"/>
              <w:ind w:left="31"/>
              <w:rPr>
                <w:b/>
                <w:sz w:val="20"/>
              </w:rPr>
            </w:pPr>
            <w:r>
              <w:rPr>
                <w:b/>
                <w:sz w:val="20"/>
              </w:rPr>
              <w:t>Rule</w:t>
            </w:r>
            <w:r>
              <w:rPr>
                <w:b/>
                <w:spacing w:val="-6"/>
                <w:sz w:val="20"/>
              </w:rPr>
              <w:t xml:space="preserve"> </w:t>
            </w:r>
            <w:r>
              <w:rPr>
                <w:b/>
                <w:spacing w:val="-2"/>
                <w:sz w:val="20"/>
              </w:rPr>
              <w:t>Summary</w:t>
            </w:r>
          </w:p>
        </w:tc>
        <w:tc>
          <w:tcPr>
            <w:tcW w:w="900" w:type="dxa"/>
          </w:tcPr>
          <w:p w14:paraId="05D48663" w14:textId="77777777" w:rsidR="00A4174E" w:rsidRDefault="00A4174E">
            <w:pPr>
              <w:pStyle w:val="TableParagraph"/>
              <w:spacing w:line="240" w:lineRule="auto"/>
            </w:pPr>
          </w:p>
          <w:p w14:paraId="45344155" w14:textId="77777777" w:rsidR="00A4174E" w:rsidRDefault="002F3B7F">
            <w:pPr>
              <w:pStyle w:val="TableParagraph"/>
              <w:spacing w:before="189" w:line="228" w:lineRule="exact"/>
              <w:ind w:left="54" w:firstLine="69"/>
              <w:rPr>
                <w:b/>
                <w:sz w:val="20"/>
              </w:rPr>
            </w:pPr>
            <w:r>
              <w:rPr>
                <w:b/>
                <w:sz w:val="20"/>
              </w:rPr>
              <w:t xml:space="preserve">Type of </w:t>
            </w:r>
            <w:r>
              <w:rPr>
                <w:b/>
                <w:spacing w:val="-2"/>
                <w:sz w:val="20"/>
              </w:rPr>
              <w:t>Violation</w:t>
            </w:r>
          </w:p>
        </w:tc>
        <w:tc>
          <w:tcPr>
            <w:tcW w:w="720" w:type="dxa"/>
          </w:tcPr>
          <w:p w14:paraId="00BB2AA8" w14:textId="77777777" w:rsidR="00A4174E" w:rsidRDefault="00A4174E">
            <w:pPr>
              <w:pStyle w:val="TableParagraph"/>
              <w:spacing w:line="240" w:lineRule="auto"/>
            </w:pPr>
          </w:p>
          <w:p w14:paraId="27601B2A" w14:textId="77777777" w:rsidR="00A4174E" w:rsidRDefault="002F3B7F">
            <w:pPr>
              <w:pStyle w:val="TableParagraph"/>
              <w:spacing w:before="189" w:line="228" w:lineRule="exact"/>
              <w:ind w:left="33" w:right="7" w:firstLine="244"/>
              <w:rPr>
                <w:b/>
                <w:sz w:val="20"/>
              </w:rPr>
            </w:pPr>
            <w:r>
              <w:rPr>
                <w:b/>
                <w:spacing w:val="-2"/>
                <w:sz w:val="20"/>
              </w:rPr>
              <w:t>First Offense</w:t>
            </w:r>
          </w:p>
        </w:tc>
        <w:tc>
          <w:tcPr>
            <w:tcW w:w="720" w:type="dxa"/>
          </w:tcPr>
          <w:p w14:paraId="2CFEF393" w14:textId="77777777" w:rsidR="00A4174E" w:rsidRDefault="00A4174E">
            <w:pPr>
              <w:pStyle w:val="TableParagraph"/>
              <w:spacing w:line="240" w:lineRule="auto"/>
            </w:pPr>
          </w:p>
          <w:p w14:paraId="4BD32129" w14:textId="77777777" w:rsidR="00A4174E" w:rsidRDefault="002F3B7F">
            <w:pPr>
              <w:pStyle w:val="TableParagraph"/>
              <w:spacing w:before="189" w:line="228" w:lineRule="exact"/>
              <w:ind w:left="33" w:right="7" w:firstLine="45"/>
              <w:rPr>
                <w:b/>
                <w:sz w:val="20"/>
              </w:rPr>
            </w:pPr>
            <w:r>
              <w:rPr>
                <w:b/>
                <w:spacing w:val="-2"/>
                <w:sz w:val="20"/>
              </w:rPr>
              <w:t>Second Offense</w:t>
            </w:r>
          </w:p>
        </w:tc>
        <w:tc>
          <w:tcPr>
            <w:tcW w:w="720" w:type="dxa"/>
          </w:tcPr>
          <w:p w14:paraId="7DAC006A" w14:textId="77777777" w:rsidR="00A4174E" w:rsidRDefault="00A4174E">
            <w:pPr>
              <w:pStyle w:val="TableParagraph"/>
              <w:spacing w:line="240" w:lineRule="auto"/>
            </w:pPr>
          </w:p>
          <w:p w14:paraId="4A98D4D9" w14:textId="77777777" w:rsidR="00A4174E" w:rsidRDefault="002F3B7F">
            <w:pPr>
              <w:pStyle w:val="TableParagraph"/>
              <w:spacing w:before="189" w:line="228" w:lineRule="exact"/>
              <w:ind w:left="33" w:right="10" w:firstLine="158"/>
              <w:rPr>
                <w:b/>
                <w:sz w:val="20"/>
              </w:rPr>
            </w:pPr>
            <w:r>
              <w:rPr>
                <w:b/>
                <w:spacing w:val="-4"/>
                <w:sz w:val="20"/>
              </w:rPr>
              <w:t xml:space="preserve">Third </w:t>
            </w:r>
            <w:r>
              <w:rPr>
                <w:b/>
                <w:spacing w:val="-2"/>
                <w:sz w:val="20"/>
              </w:rPr>
              <w:t>Offense</w:t>
            </w:r>
          </w:p>
        </w:tc>
        <w:tc>
          <w:tcPr>
            <w:tcW w:w="1080" w:type="dxa"/>
          </w:tcPr>
          <w:p w14:paraId="642A69DD" w14:textId="77777777" w:rsidR="00A4174E" w:rsidRDefault="002F3B7F">
            <w:pPr>
              <w:pStyle w:val="TableParagraph"/>
              <w:spacing w:line="240" w:lineRule="auto"/>
              <w:ind w:right="14"/>
              <w:jc w:val="right"/>
              <w:rPr>
                <w:b/>
                <w:sz w:val="20"/>
              </w:rPr>
            </w:pPr>
            <w:r>
              <w:rPr>
                <w:b/>
                <w:sz w:val="20"/>
              </w:rPr>
              <w:t>Fourth</w:t>
            </w:r>
            <w:r>
              <w:rPr>
                <w:b/>
                <w:spacing w:val="-7"/>
                <w:sz w:val="20"/>
              </w:rPr>
              <w:t xml:space="preserve"> </w:t>
            </w:r>
            <w:r>
              <w:rPr>
                <w:b/>
                <w:spacing w:val="-5"/>
                <w:sz w:val="20"/>
              </w:rPr>
              <w:t>and</w:t>
            </w:r>
          </w:p>
          <w:p w14:paraId="4A2C25BE" w14:textId="77777777" w:rsidR="00A4174E" w:rsidRDefault="002F3B7F">
            <w:pPr>
              <w:pStyle w:val="TableParagraph"/>
              <w:spacing w:line="240" w:lineRule="auto"/>
              <w:ind w:left="59" w:right="14" w:firstLine="556"/>
              <w:jc w:val="right"/>
              <w:rPr>
                <w:b/>
                <w:sz w:val="20"/>
              </w:rPr>
            </w:pPr>
            <w:r>
              <w:rPr>
                <w:b/>
                <w:spacing w:val="-4"/>
                <w:sz w:val="20"/>
              </w:rPr>
              <w:t xml:space="preserve">Each </w:t>
            </w:r>
            <w:r>
              <w:rPr>
                <w:b/>
                <w:spacing w:val="-2"/>
                <w:sz w:val="20"/>
              </w:rPr>
              <w:t>Subsequent</w:t>
            </w:r>
          </w:p>
          <w:p w14:paraId="1AB0B76D" w14:textId="77777777" w:rsidR="00A4174E" w:rsidRDefault="002F3B7F">
            <w:pPr>
              <w:pStyle w:val="TableParagraph"/>
              <w:spacing w:line="208" w:lineRule="exact"/>
              <w:ind w:right="15"/>
              <w:jc w:val="right"/>
              <w:rPr>
                <w:b/>
                <w:sz w:val="20"/>
              </w:rPr>
            </w:pPr>
            <w:r>
              <w:rPr>
                <w:b/>
                <w:spacing w:val="-2"/>
                <w:sz w:val="20"/>
              </w:rPr>
              <w:t>Offense</w:t>
            </w:r>
          </w:p>
        </w:tc>
      </w:tr>
      <w:tr w:rsidR="00A4174E" w14:paraId="2DBE3222" w14:textId="77777777">
        <w:trPr>
          <w:trHeight w:val="690"/>
        </w:trPr>
        <w:tc>
          <w:tcPr>
            <w:tcW w:w="1891" w:type="dxa"/>
          </w:tcPr>
          <w:p w14:paraId="3C72D48B"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22.9(b)</w:t>
            </w:r>
          </w:p>
        </w:tc>
        <w:tc>
          <w:tcPr>
            <w:tcW w:w="3509" w:type="dxa"/>
          </w:tcPr>
          <w:p w14:paraId="1C50B543" w14:textId="77777777" w:rsidR="00A4174E" w:rsidRDefault="002F3B7F">
            <w:pPr>
              <w:pStyle w:val="TableParagraph"/>
              <w:spacing w:line="230" w:lineRule="exact"/>
              <w:ind w:left="31" w:right="381"/>
              <w:jc w:val="both"/>
              <w:rPr>
                <w:sz w:val="20"/>
              </w:rPr>
            </w:pPr>
            <w:r>
              <w:rPr>
                <w:sz w:val="20"/>
              </w:rPr>
              <w:t>Submit</w:t>
            </w:r>
            <w:r>
              <w:rPr>
                <w:spacing w:val="-9"/>
                <w:sz w:val="20"/>
              </w:rPr>
              <w:t xml:space="preserve"> </w:t>
            </w:r>
            <w:r>
              <w:rPr>
                <w:sz w:val="20"/>
              </w:rPr>
              <w:t>Proposed</w:t>
            </w:r>
            <w:r>
              <w:rPr>
                <w:spacing w:val="-9"/>
                <w:sz w:val="20"/>
              </w:rPr>
              <w:t xml:space="preserve"> </w:t>
            </w:r>
            <w:r>
              <w:rPr>
                <w:sz w:val="20"/>
              </w:rPr>
              <w:t>Compliance</w:t>
            </w:r>
            <w:r>
              <w:rPr>
                <w:spacing w:val="-11"/>
                <w:sz w:val="20"/>
              </w:rPr>
              <w:t xml:space="preserve"> </w:t>
            </w:r>
            <w:r>
              <w:rPr>
                <w:sz w:val="20"/>
              </w:rPr>
              <w:t>Plan</w:t>
            </w:r>
            <w:r>
              <w:rPr>
                <w:spacing w:val="-9"/>
                <w:sz w:val="20"/>
              </w:rPr>
              <w:t xml:space="preserve"> </w:t>
            </w:r>
            <w:r>
              <w:rPr>
                <w:sz w:val="20"/>
              </w:rPr>
              <w:t>for Renewal</w:t>
            </w:r>
            <w:r>
              <w:rPr>
                <w:spacing w:val="-7"/>
                <w:sz w:val="20"/>
              </w:rPr>
              <w:t xml:space="preserve"> </w:t>
            </w:r>
            <w:r>
              <w:rPr>
                <w:sz w:val="20"/>
              </w:rPr>
              <w:t>of</w:t>
            </w:r>
            <w:r>
              <w:rPr>
                <w:spacing w:val="-6"/>
                <w:sz w:val="20"/>
              </w:rPr>
              <w:t xml:space="preserve"> </w:t>
            </w:r>
            <w:r>
              <w:rPr>
                <w:sz w:val="20"/>
              </w:rPr>
              <w:t>and</w:t>
            </w:r>
            <w:r>
              <w:rPr>
                <w:spacing w:val="-6"/>
                <w:sz w:val="20"/>
              </w:rPr>
              <w:t xml:space="preserve"> </w:t>
            </w:r>
            <w:r>
              <w:rPr>
                <w:sz w:val="20"/>
              </w:rPr>
              <w:t>Significant</w:t>
            </w:r>
            <w:r>
              <w:rPr>
                <w:spacing w:val="-7"/>
                <w:sz w:val="20"/>
              </w:rPr>
              <w:t xml:space="preserve"> </w:t>
            </w:r>
            <w:r>
              <w:rPr>
                <w:sz w:val="20"/>
              </w:rPr>
              <w:t>and</w:t>
            </w:r>
            <w:r>
              <w:rPr>
                <w:spacing w:val="-6"/>
                <w:sz w:val="20"/>
              </w:rPr>
              <w:t xml:space="preserve"> </w:t>
            </w:r>
            <w:r>
              <w:rPr>
                <w:sz w:val="20"/>
              </w:rPr>
              <w:t>Minor Modifications to Operating Permit</w:t>
            </w:r>
          </w:p>
        </w:tc>
        <w:tc>
          <w:tcPr>
            <w:tcW w:w="4140" w:type="dxa"/>
            <w:gridSpan w:val="5"/>
            <w:vMerge w:val="restart"/>
          </w:tcPr>
          <w:p w14:paraId="5F4679DE" w14:textId="77777777" w:rsidR="00A4174E" w:rsidRDefault="00A4174E">
            <w:pPr>
              <w:pStyle w:val="TableParagraph"/>
              <w:spacing w:line="240" w:lineRule="auto"/>
              <w:rPr>
                <w:sz w:val="18"/>
              </w:rPr>
            </w:pPr>
          </w:p>
        </w:tc>
      </w:tr>
      <w:tr w:rsidR="00A4174E" w14:paraId="6B10681F" w14:textId="77777777">
        <w:trPr>
          <w:trHeight w:val="229"/>
        </w:trPr>
        <w:tc>
          <w:tcPr>
            <w:tcW w:w="5400" w:type="dxa"/>
            <w:gridSpan w:val="2"/>
          </w:tcPr>
          <w:p w14:paraId="74961F2F" w14:textId="77777777" w:rsidR="00A4174E" w:rsidRDefault="002F3B7F">
            <w:pPr>
              <w:pStyle w:val="TableParagraph"/>
              <w:ind w:left="30"/>
              <w:rPr>
                <w:sz w:val="20"/>
              </w:rPr>
            </w:pPr>
            <w:r>
              <w:rPr>
                <w:spacing w:val="-2"/>
                <w:sz w:val="20"/>
              </w:rPr>
              <w:t>Class</w:t>
            </w:r>
          </w:p>
        </w:tc>
        <w:tc>
          <w:tcPr>
            <w:tcW w:w="4140" w:type="dxa"/>
            <w:gridSpan w:val="5"/>
            <w:vMerge/>
            <w:tcBorders>
              <w:top w:val="nil"/>
            </w:tcBorders>
          </w:tcPr>
          <w:p w14:paraId="3E37504D" w14:textId="77777777" w:rsidR="00A4174E" w:rsidRDefault="00A4174E">
            <w:pPr>
              <w:rPr>
                <w:sz w:val="2"/>
                <w:szCs w:val="2"/>
              </w:rPr>
            </w:pPr>
          </w:p>
        </w:tc>
      </w:tr>
      <w:tr w:rsidR="00A4174E" w14:paraId="2473AE94" w14:textId="77777777">
        <w:trPr>
          <w:trHeight w:val="229"/>
        </w:trPr>
        <w:tc>
          <w:tcPr>
            <w:tcW w:w="5400" w:type="dxa"/>
            <w:gridSpan w:val="2"/>
          </w:tcPr>
          <w:p w14:paraId="6F775868" w14:textId="77777777" w:rsidR="00A4174E" w:rsidRDefault="002F3B7F">
            <w:pPr>
              <w:pStyle w:val="TableParagraph"/>
              <w:tabs>
                <w:tab w:val="left" w:pos="767"/>
              </w:tabs>
              <w:ind w:left="390"/>
              <w:rPr>
                <w:sz w:val="20"/>
              </w:rPr>
            </w:pPr>
            <w:r>
              <w:rPr>
                <w:spacing w:val="-5"/>
                <w:sz w:val="20"/>
              </w:rPr>
              <w:t>1.</w:t>
            </w:r>
            <w:r>
              <w:rPr>
                <w:sz w:val="20"/>
              </w:rPr>
              <w:tab/>
              <w:t>Plan</w:t>
            </w:r>
            <w:r>
              <w:rPr>
                <w:spacing w:val="-3"/>
                <w:sz w:val="20"/>
              </w:rPr>
              <w:t xml:space="preserve"> </w:t>
            </w:r>
            <w:r>
              <w:rPr>
                <w:sz w:val="20"/>
              </w:rPr>
              <w:t>Not</w:t>
            </w:r>
            <w:r>
              <w:rPr>
                <w:spacing w:val="-4"/>
                <w:sz w:val="20"/>
              </w:rPr>
              <w:t xml:space="preserve"> </w:t>
            </w:r>
            <w:r>
              <w:rPr>
                <w:spacing w:val="-2"/>
                <w:sz w:val="20"/>
              </w:rPr>
              <w:t>Submitted</w:t>
            </w:r>
          </w:p>
        </w:tc>
        <w:tc>
          <w:tcPr>
            <w:tcW w:w="900" w:type="dxa"/>
          </w:tcPr>
          <w:p w14:paraId="50878464" w14:textId="77777777" w:rsidR="00A4174E" w:rsidRDefault="002F3B7F">
            <w:pPr>
              <w:pStyle w:val="TableParagraph"/>
              <w:ind w:left="11"/>
              <w:jc w:val="center"/>
              <w:rPr>
                <w:sz w:val="20"/>
              </w:rPr>
            </w:pPr>
            <w:r>
              <w:rPr>
                <w:w w:val="99"/>
                <w:sz w:val="20"/>
              </w:rPr>
              <w:t>M</w:t>
            </w:r>
          </w:p>
        </w:tc>
        <w:tc>
          <w:tcPr>
            <w:tcW w:w="720" w:type="dxa"/>
          </w:tcPr>
          <w:p w14:paraId="79EEDED8" w14:textId="77777777" w:rsidR="00A4174E" w:rsidRDefault="002F3B7F">
            <w:pPr>
              <w:pStyle w:val="TableParagraph"/>
              <w:ind w:right="13"/>
              <w:jc w:val="right"/>
              <w:rPr>
                <w:sz w:val="20"/>
              </w:rPr>
            </w:pPr>
            <w:r>
              <w:rPr>
                <w:spacing w:val="-2"/>
                <w:sz w:val="20"/>
              </w:rPr>
              <w:t>$1,000</w:t>
            </w:r>
          </w:p>
        </w:tc>
        <w:tc>
          <w:tcPr>
            <w:tcW w:w="720" w:type="dxa"/>
          </w:tcPr>
          <w:p w14:paraId="5BE80199" w14:textId="77777777" w:rsidR="00A4174E" w:rsidRDefault="002F3B7F">
            <w:pPr>
              <w:pStyle w:val="TableParagraph"/>
              <w:ind w:right="13"/>
              <w:jc w:val="right"/>
              <w:rPr>
                <w:sz w:val="20"/>
              </w:rPr>
            </w:pPr>
            <w:r>
              <w:rPr>
                <w:spacing w:val="-2"/>
                <w:sz w:val="20"/>
              </w:rPr>
              <w:t>$2,000</w:t>
            </w:r>
          </w:p>
        </w:tc>
        <w:tc>
          <w:tcPr>
            <w:tcW w:w="720" w:type="dxa"/>
          </w:tcPr>
          <w:p w14:paraId="6E92319B" w14:textId="77777777" w:rsidR="00A4174E" w:rsidRDefault="002F3B7F">
            <w:pPr>
              <w:pStyle w:val="TableParagraph"/>
              <w:ind w:right="13"/>
              <w:jc w:val="right"/>
              <w:rPr>
                <w:sz w:val="20"/>
              </w:rPr>
            </w:pPr>
            <w:r>
              <w:rPr>
                <w:spacing w:val="-2"/>
                <w:sz w:val="20"/>
              </w:rPr>
              <w:t>$5,000</w:t>
            </w:r>
          </w:p>
        </w:tc>
        <w:tc>
          <w:tcPr>
            <w:tcW w:w="1080" w:type="dxa"/>
          </w:tcPr>
          <w:p w14:paraId="7985FE24" w14:textId="77777777" w:rsidR="00A4174E" w:rsidRDefault="002F3B7F">
            <w:pPr>
              <w:pStyle w:val="TableParagraph"/>
              <w:ind w:right="12"/>
              <w:jc w:val="right"/>
              <w:rPr>
                <w:sz w:val="20"/>
              </w:rPr>
            </w:pPr>
            <w:r>
              <w:rPr>
                <w:spacing w:val="-2"/>
                <w:sz w:val="20"/>
              </w:rPr>
              <w:t>$15,000</w:t>
            </w:r>
          </w:p>
        </w:tc>
      </w:tr>
      <w:tr w:rsidR="00A4174E" w14:paraId="6D6A9E3E" w14:textId="77777777">
        <w:trPr>
          <w:trHeight w:val="232"/>
        </w:trPr>
        <w:tc>
          <w:tcPr>
            <w:tcW w:w="5400" w:type="dxa"/>
            <w:gridSpan w:val="2"/>
          </w:tcPr>
          <w:p w14:paraId="04FD3537" w14:textId="77777777" w:rsidR="00A4174E" w:rsidRDefault="002F3B7F">
            <w:pPr>
              <w:pStyle w:val="TableParagraph"/>
              <w:tabs>
                <w:tab w:val="left" w:pos="767"/>
              </w:tabs>
              <w:spacing w:line="212" w:lineRule="exact"/>
              <w:ind w:left="390"/>
              <w:rPr>
                <w:sz w:val="20"/>
              </w:rPr>
            </w:pPr>
            <w:r>
              <w:rPr>
                <w:spacing w:val="-5"/>
                <w:sz w:val="20"/>
              </w:rPr>
              <w:t>2.</w:t>
            </w:r>
            <w:r>
              <w:rPr>
                <w:sz w:val="20"/>
              </w:rPr>
              <w:tab/>
              <w:t>Plan</w:t>
            </w:r>
            <w:r>
              <w:rPr>
                <w:spacing w:val="-5"/>
                <w:sz w:val="20"/>
              </w:rPr>
              <w:t xml:space="preserve"> </w:t>
            </w:r>
            <w:r>
              <w:rPr>
                <w:spacing w:val="-2"/>
                <w:sz w:val="20"/>
              </w:rPr>
              <w:t>Incomplete</w:t>
            </w:r>
          </w:p>
        </w:tc>
        <w:tc>
          <w:tcPr>
            <w:tcW w:w="900" w:type="dxa"/>
          </w:tcPr>
          <w:p w14:paraId="00EF4378" w14:textId="77777777" w:rsidR="00A4174E" w:rsidRDefault="002F3B7F">
            <w:pPr>
              <w:pStyle w:val="TableParagraph"/>
              <w:spacing w:line="212" w:lineRule="exact"/>
              <w:ind w:left="11"/>
              <w:jc w:val="center"/>
              <w:rPr>
                <w:sz w:val="20"/>
              </w:rPr>
            </w:pPr>
            <w:r>
              <w:rPr>
                <w:w w:val="99"/>
                <w:sz w:val="20"/>
              </w:rPr>
              <w:t>M</w:t>
            </w:r>
          </w:p>
        </w:tc>
        <w:tc>
          <w:tcPr>
            <w:tcW w:w="720" w:type="dxa"/>
          </w:tcPr>
          <w:p w14:paraId="75FC06D1" w14:textId="77777777" w:rsidR="00A4174E" w:rsidRDefault="002F3B7F">
            <w:pPr>
              <w:pStyle w:val="TableParagraph"/>
              <w:spacing w:line="212" w:lineRule="exact"/>
              <w:ind w:right="12"/>
              <w:jc w:val="right"/>
              <w:rPr>
                <w:sz w:val="20"/>
              </w:rPr>
            </w:pPr>
            <w:r>
              <w:rPr>
                <w:spacing w:val="-4"/>
                <w:sz w:val="20"/>
              </w:rPr>
              <w:t>$500</w:t>
            </w:r>
          </w:p>
        </w:tc>
        <w:tc>
          <w:tcPr>
            <w:tcW w:w="720" w:type="dxa"/>
          </w:tcPr>
          <w:p w14:paraId="609E70EB" w14:textId="77777777" w:rsidR="00A4174E" w:rsidRDefault="002F3B7F">
            <w:pPr>
              <w:pStyle w:val="TableParagraph"/>
              <w:spacing w:line="212" w:lineRule="exact"/>
              <w:ind w:right="13"/>
              <w:jc w:val="right"/>
              <w:rPr>
                <w:sz w:val="20"/>
              </w:rPr>
            </w:pPr>
            <w:r>
              <w:rPr>
                <w:spacing w:val="-2"/>
                <w:sz w:val="20"/>
              </w:rPr>
              <w:t>$1,000</w:t>
            </w:r>
          </w:p>
        </w:tc>
        <w:tc>
          <w:tcPr>
            <w:tcW w:w="720" w:type="dxa"/>
          </w:tcPr>
          <w:p w14:paraId="395EC974" w14:textId="77777777" w:rsidR="00A4174E" w:rsidRDefault="002F3B7F">
            <w:pPr>
              <w:pStyle w:val="TableParagraph"/>
              <w:spacing w:line="212" w:lineRule="exact"/>
              <w:ind w:right="13"/>
              <w:jc w:val="right"/>
              <w:rPr>
                <w:sz w:val="20"/>
              </w:rPr>
            </w:pPr>
            <w:r>
              <w:rPr>
                <w:spacing w:val="-2"/>
                <w:sz w:val="20"/>
              </w:rPr>
              <w:t>$2,500</w:t>
            </w:r>
          </w:p>
        </w:tc>
        <w:tc>
          <w:tcPr>
            <w:tcW w:w="1080" w:type="dxa"/>
          </w:tcPr>
          <w:p w14:paraId="04633811" w14:textId="77777777" w:rsidR="00A4174E" w:rsidRDefault="002F3B7F">
            <w:pPr>
              <w:pStyle w:val="TableParagraph"/>
              <w:spacing w:line="212" w:lineRule="exact"/>
              <w:ind w:right="13"/>
              <w:jc w:val="right"/>
              <w:rPr>
                <w:sz w:val="20"/>
              </w:rPr>
            </w:pPr>
            <w:r>
              <w:rPr>
                <w:spacing w:val="-2"/>
                <w:sz w:val="20"/>
              </w:rPr>
              <w:t>$7,500</w:t>
            </w:r>
          </w:p>
        </w:tc>
      </w:tr>
    </w:tbl>
    <w:p w14:paraId="2E45A7F6" w14:textId="77777777" w:rsidR="00A4174E" w:rsidRDefault="00A4174E">
      <w:pPr>
        <w:pStyle w:val="BodyText"/>
        <w:spacing w:before="2"/>
      </w:pPr>
    </w:p>
    <w:tbl>
      <w:tblPr>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80"/>
        <w:gridCol w:w="3060"/>
        <w:gridCol w:w="900"/>
        <w:gridCol w:w="811"/>
        <w:gridCol w:w="809"/>
        <w:gridCol w:w="900"/>
        <w:gridCol w:w="1080"/>
      </w:tblGrid>
      <w:tr w:rsidR="00A4174E" w14:paraId="1EF67BDB" w14:textId="77777777">
        <w:trPr>
          <w:trHeight w:val="918"/>
        </w:trPr>
        <w:tc>
          <w:tcPr>
            <w:tcW w:w="1980" w:type="dxa"/>
          </w:tcPr>
          <w:p w14:paraId="41495086" w14:textId="77777777" w:rsidR="00A4174E" w:rsidRDefault="00A4174E">
            <w:pPr>
              <w:pStyle w:val="TableParagraph"/>
              <w:spacing w:line="240" w:lineRule="auto"/>
            </w:pPr>
          </w:p>
          <w:p w14:paraId="34A2FB73" w14:textId="77777777" w:rsidR="00A4174E" w:rsidRDefault="00A4174E">
            <w:pPr>
              <w:pStyle w:val="TableParagraph"/>
              <w:spacing w:line="240" w:lineRule="auto"/>
            </w:pPr>
          </w:p>
          <w:p w14:paraId="6B952B4A" w14:textId="77777777" w:rsidR="00A4174E" w:rsidRDefault="002F3B7F">
            <w:pPr>
              <w:pStyle w:val="TableParagraph"/>
              <w:spacing w:before="183"/>
              <w:ind w:left="30"/>
              <w:rPr>
                <w:b/>
                <w:sz w:val="20"/>
              </w:rPr>
            </w:pPr>
            <w:r>
              <w:rPr>
                <w:b/>
                <w:spacing w:val="-2"/>
                <w:sz w:val="20"/>
              </w:rPr>
              <w:t>Citation</w:t>
            </w:r>
          </w:p>
        </w:tc>
        <w:tc>
          <w:tcPr>
            <w:tcW w:w="3060" w:type="dxa"/>
          </w:tcPr>
          <w:p w14:paraId="54AA9EC8" w14:textId="77777777" w:rsidR="00A4174E" w:rsidRDefault="00A4174E">
            <w:pPr>
              <w:pStyle w:val="TableParagraph"/>
              <w:spacing w:line="240" w:lineRule="auto"/>
            </w:pPr>
          </w:p>
          <w:p w14:paraId="309A43E3" w14:textId="77777777" w:rsidR="00A4174E" w:rsidRDefault="00A4174E">
            <w:pPr>
              <w:pStyle w:val="TableParagraph"/>
              <w:spacing w:line="240" w:lineRule="auto"/>
            </w:pPr>
          </w:p>
          <w:p w14:paraId="292B1E27" w14:textId="77777777" w:rsidR="00A4174E" w:rsidRDefault="002F3B7F">
            <w:pPr>
              <w:pStyle w:val="TableParagraph"/>
              <w:spacing w:before="183"/>
              <w:ind w:left="30"/>
              <w:rPr>
                <w:b/>
                <w:sz w:val="20"/>
              </w:rPr>
            </w:pPr>
            <w:r>
              <w:rPr>
                <w:b/>
                <w:sz w:val="20"/>
              </w:rPr>
              <w:t>Rule</w:t>
            </w:r>
            <w:r>
              <w:rPr>
                <w:b/>
                <w:spacing w:val="-6"/>
                <w:sz w:val="20"/>
              </w:rPr>
              <w:t xml:space="preserve"> </w:t>
            </w:r>
            <w:r>
              <w:rPr>
                <w:b/>
                <w:spacing w:val="-2"/>
                <w:sz w:val="20"/>
              </w:rPr>
              <w:t>Summary</w:t>
            </w:r>
          </w:p>
        </w:tc>
        <w:tc>
          <w:tcPr>
            <w:tcW w:w="900" w:type="dxa"/>
          </w:tcPr>
          <w:p w14:paraId="76308AF7" w14:textId="77777777" w:rsidR="00A4174E" w:rsidRDefault="00A4174E">
            <w:pPr>
              <w:pStyle w:val="TableParagraph"/>
              <w:spacing w:line="240" w:lineRule="auto"/>
            </w:pPr>
          </w:p>
          <w:p w14:paraId="3F502CE7" w14:textId="77777777" w:rsidR="00A4174E" w:rsidRDefault="002F3B7F">
            <w:pPr>
              <w:pStyle w:val="TableParagraph"/>
              <w:spacing w:before="185" w:line="230" w:lineRule="atLeast"/>
              <w:ind w:left="54" w:firstLine="69"/>
              <w:rPr>
                <w:b/>
                <w:sz w:val="20"/>
              </w:rPr>
            </w:pPr>
            <w:r>
              <w:rPr>
                <w:b/>
                <w:sz w:val="20"/>
              </w:rPr>
              <w:t xml:space="preserve">Type of </w:t>
            </w:r>
            <w:r>
              <w:rPr>
                <w:b/>
                <w:spacing w:val="-2"/>
                <w:sz w:val="20"/>
              </w:rPr>
              <w:t>Violation</w:t>
            </w:r>
          </w:p>
        </w:tc>
        <w:tc>
          <w:tcPr>
            <w:tcW w:w="811" w:type="dxa"/>
          </w:tcPr>
          <w:p w14:paraId="01D76779" w14:textId="77777777" w:rsidR="00A4174E" w:rsidRDefault="00A4174E">
            <w:pPr>
              <w:pStyle w:val="TableParagraph"/>
              <w:spacing w:line="240" w:lineRule="auto"/>
            </w:pPr>
          </w:p>
          <w:p w14:paraId="3FA9405C" w14:textId="77777777" w:rsidR="00A4174E" w:rsidRDefault="002F3B7F">
            <w:pPr>
              <w:pStyle w:val="TableParagraph"/>
              <w:spacing w:before="185" w:line="230" w:lineRule="atLeast"/>
              <w:ind w:left="124" w:right="7" w:firstLine="244"/>
              <w:rPr>
                <w:b/>
                <w:sz w:val="20"/>
              </w:rPr>
            </w:pPr>
            <w:r>
              <w:rPr>
                <w:b/>
                <w:spacing w:val="-2"/>
                <w:sz w:val="20"/>
              </w:rPr>
              <w:t>First Offense</w:t>
            </w:r>
          </w:p>
        </w:tc>
        <w:tc>
          <w:tcPr>
            <w:tcW w:w="809" w:type="dxa"/>
          </w:tcPr>
          <w:p w14:paraId="5B16D420" w14:textId="77777777" w:rsidR="00A4174E" w:rsidRDefault="00A4174E">
            <w:pPr>
              <w:pStyle w:val="TableParagraph"/>
              <w:spacing w:line="240" w:lineRule="auto"/>
            </w:pPr>
          </w:p>
          <w:p w14:paraId="15D4C424" w14:textId="77777777" w:rsidR="00A4174E" w:rsidRDefault="002F3B7F">
            <w:pPr>
              <w:pStyle w:val="TableParagraph"/>
              <w:spacing w:before="185" w:line="230" w:lineRule="atLeast"/>
              <w:ind w:left="124" w:right="5" w:firstLine="45"/>
              <w:rPr>
                <w:b/>
                <w:sz w:val="20"/>
              </w:rPr>
            </w:pPr>
            <w:r>
              <w:rPr>
                <w:b/>
                <w:spacing w:val="-2"/>
                <w:sz w:val="20"/>
              </w:rPr>
              <w:t>Second Offense</w:t>
            </w:r>
          </w:p>
        </w:tc>
        <w:tc>
          <w:tcPr>
            <w:tcW w:w="900" w:type="dxa"/>
          </w:tcPr>
          <w:p w14:paraId="1E755DDD" w14:textId="77777777" w:rsidR="00A4174E" w:rsidRDefault="00A4174E">
            <w:pPr>
              <w:pStyle w:val="TableParagraph"/>
              <w:spacing w:line="240" w:lineRule="auto"/>
            </w:pPr>
          </w:p>
          <w:p w14:paraId="179EB763" w14:textId="77777777" w:rsidR="00A4174E" w:rsidRDefault="002F3B7F">
            <w:pPr>
              <w:pStyle w:val="TableParagraph"/>
              <w:spacing w:before="185" w:line="230" w:lineRule="atLeast"/>
              <w:ind w:left="213" w:right="10" w:firstLine="158"/>
              <w:rPr>
                <w:b/>
                <w:sz w:val="20"/>
              </w:rPr>
            </w:pPr>
            <w:r>
              <w:rPr>
                <w:b/>
                <w:spacing w:val="-4"/>
                <w:sz w:val="20"/>
              </w:rPr>
              <w:t xml:space="preserve">Third </w:t>
            </w:r>
            <w:r>
              <w:rPr>
                <w:b/>
                <w:spacing w:val="-2"/>
                <w:sz w:val="20"/>
              </w:rPr>
              <w:t>Offense</w:t>
            </w:r>
          </w:p>
        </w:tc>
        <w:tc>
          <w:tcPr>
            <w:tcW w:w="1080" w:type="dxa"/>
          </w:tcPr>
          <w:p w14:paraId="3EEE0B1C" w14:textId="77777777" w:rsidR="00A4174E" w:rsidRDefault="002F3B7F">
            <w:pPr>
              <w:pStyle w:val="TableParagraph"/>
              <w:spacing w:line="229" w:lineRule="exact"/>
              <w:ind w:right="14"/>
              <w:jc w:val="right"/>
              <w:rPr>
                <w:b/>
                <w:sz w:val="20"/>
              </w:rPr>
            </w:pPr>
            <w:r>
              <w:rPr>
                <w:b/>
                <w:sz w:val="20"/>
              </w:rPr>
              <w:t>Fourth</w:t>
            </w:r>
            <w:r>
              <w:rPr>
                <w:b/>
                <w:spacing w:val="-7"/>
                <w:sz w:val="20"/>
              </w:rPr>
              <w:t xml:space="preserve"> </w:t>
            </w:r>
            <w:r>
              <w:rPr>
                <w:b/>
                <w:spacing w:val="-5"/>
                <w:sz w:val="20"/>
              </w:rPr>
              <w:t>and</w:t>
            </w:r>
          </w:p>
          <w:p w14:paraId="4D2D0936" w14:textId="77777777" w:rsidR="00A4174E" w:rsidRDefault="002F3B7F">
            <w:pPr>
              <w:pStyle w:val="TableParagraph"/>
              <w:spacing w:line="240" w:lineRule="auto"/>
              <w:ind w:left="59" w:right="14" w:firstLine="556"/>
              <w:jc w:val="right"/>
              <w:rPr>
                <w:b/>
                <w:sz w:val="20"/>
              </w:rPr>
            </w:pPr>
            <w:r>
              <w:rPr>
                <w:b/>
                <w:spacing w:val="-4"/>
                <w:sz w:val="20"/>
              </w:rPr>
              <w:t xml:space="preserve">Each </w:t>
            </w:r>
            <w:r>
              <w:rPr>
                <w:b/>
                <w:spacing w:val="-2"/>
                <w:sz w:val="20"/>
              </w:rPr>
              <w:t>Subsequent</w:t>
            </w:r>
          </w:p>
          <w:p w14:paraId="53C746DD" w14:textId="77777777" w:rsidR="00A4174E" w:rsidRDefault="002F3B7F">
            <w:pPr>
              <w:pStyle w:val="TableParagraph"/>
              <w:ind w:right="15"/>
              <w:jc w:val="right"/>
              <w:rPr>
                <w:b/>
                <w:sz w:val="20"/>
              </w:rPr>
            </w:pPr>
            <w:r>
              <w:rPr>
                <w:b/>
                <w:spacing w:val="-2"/>
                <w:sz w:val="20"/>
              </w:rPr>
              <w:t>Offense</w:t>
            </w:r>
          </w:p>
        </w:tc>
      </w:tr>
      <w:tr w:rsidR="00A4174E" w14:paraId="60CB67B3" w14:textId="77777777">
        <w:trPr>
          <w:trHeight w:val="460"/>
        </w:trPr>
        <w:tc>
          <w:tcPr>
            <w:tcW w:w="1980" w:type="dxa"/>
          </w:tcPr>
          <w:p w14:paraId="70FA45CA"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22.14(d)</w:t>
            </w:r>
          </w:p>
        </w:tc>
        <w:tc>
          <w:tcPr>
            <w:tcW w:w="3060" w:type="dxa"/>
          </w:tcPr>
          <w:p w14:paraId="4C54504A" w14:textId="77777777" w:rsidR="00A4174E" w:rsidRDefault="002F3B7F">
            <w:pPr>
              <w:pStyle w:val="TableParagraph"/>
              <w:spacing w:line="230" w:lineRule="exact"/>
              <w:ind w:left="30"/>
              <w:rPr>
                <w:sz w:val="20"/>
              </w:rPr>
            </w:pPr>
            <w:r>
              <w:rPr>
                <w:sz w:val="20"/>
              </w:rPr>
              <w:t>General</w:t>
            </w:r>
            <w:r>
              <w:rPr>
                <w:spacing w:val="-10"/>
                <w:sz w:val="20"/>
              </w:rPr>
              <w:t xml:space="preserve"> </w:t>
            </w:r>
            <w:r>
              <w:rPr>
                <w:sz w:val="20"/>
              </w:rPr>
              <w:t>Operating</w:t>
            </w:r>
            <w:r>
              <w:rPr>
                <w:spacing w:val="-9"/>
                <w:sz w:val="20"/>
              </w:rPr>
              <w:t xml:space="preserve"> </w:t>
            </w:r>
            <w:r>
              <w:rPr>
                <w:sz w:val="20"/>
              </w:rPr>
              <w:t>Permit</w:t>
            </w:r>
            <w:r>
              <w:rPr>
                <w:spacing w:val="-10"/>
                <w:sz w:val="20"/>
              </w:rPr>
              <w:t xml:space="preserve"> </w:t>
            </w:r>
            <w:r>
              <w:rPr>
                <w:sz w:val="20"/>
              </w:rPr>
              <w:t>Terms</w:t>
            </w:r>
            <w:r>
              <w:rPr>
                <w:spacing w:val="-11"/>
                <w:sz w:val="20"/>
              </w:rPr>
              <w:t xml:space="preserve"> </w:t>
            </w:r>
            <w:r>
              <w:rPr>
                <w:sz w:val="20"/>
              </w:rPr>
              <w:t xml:space="preserve">and </w:t>
            </w:r>
            <w:r>
              <w:rPr>
                <w:spacing w:val="-2"/>
                <w:sz w:val="20"/>
              </w:rPr>
              <w:t>Conditions</w:t>
            </w:r>
          </w:p>
        </w:tc>
        <w:tc>
          <w:tcPr>
            <w:tcW w:w="4500" w:type="dxa"/>
            <w:gridSpan w:val="5"/>
            <w:vMerge w:val="restart"/>
          </w:tcPr>
          <w:p w14:paraId="5999151A" w14:textId="77777777" w:rsidR="00A4174E" w:rsidRDefault="00A4174E">
            <w:pPr>
              <w:pStyle w:val="TableParagraph"/>
              <w:spacing w:line="240" w:lineRule="auto"/>
              <w:rPr>
                <w:sz w:val="18"/>
              </w:rPr>
            </w:pPr>
          </w:p>
        </w:tc>
      </w:tr>
      <w:tr w:rsidR="00A4174E" w14:paraId="2C0D291A" w14:textId="77777777">
        <w:trPr>
          <w:trHeight w:val="460"/>
        </w:trPr>
        <w:tc>
          <w:tcPr>
            <w:tcW w:w="5040" w:type="dxa"/>
            <w:gridSpan w:val="2"/>
          </w:tcPr>
          <w:p w14:paraId="76563563" w14:textId="77777777" w:rsidR="00A4174E" w:rsidRDefault="002F3B7F">
            <w:pPr>
              <w:pStyle w:val="TableParagraph"/>
              <w:spacing w:line="230" w:lineRule="exact"/>
              <w:ind w:left="390"/>
              <w:rPr>
                <w:sz w:val="20"/>
              </w:rPr>
            </w:pPr>
            <w:r>
              <w:rPr>
                <w:sz w:val="20"/>
              </w:rPr>
              <w:t>Class:</w:t>
            </w:r>
            <w:r>
              <w:rPr>
                <w:spacing w:val="-7"/>
                <w:sz w:val="20"/>
              </w:rPr>
              <w:t xml:space="preserve"> </w:t>
            </w:r>
            <w:r>
              <w:rPr>
                <w:sz w:val="20"/>
              </w:rPr>
              <w:t>Estimated</w:t>
            </w:r>
            <w:r>
              <w:rPr>
                <w:spacing w:val="-6"/>
                <w:sz w:val="20"/>
              </w:rPr>
              <w:t xml:space="preserve"> </w:t>
            </w:r>
            <w:r>
              <w:rPr>
                <w:sz w:val="20"/>
              </w:rPr>
              <w:t>Potential</w:t>
            </w:r>
            <w:r>
              <w:rPr>
                <w:spacing w:val="-7"/>
                <w:sz w:val="20"/>
              </w:rPr>
              <w:t xml:space="preserve"> </w:t>
            </w:r>
            <w:r>
              <w:rPr>
                <w:sz w:val="20"/>
              </w:rPr>
              <w:t>Emission</w:t>
            </w:r>
            <w:r>
              <w:rPr>
                <w:spacing w:val="-6"/>
                <w:sz w:val="20"/>
              </w:rPr>
              <w:t xml:space="preserve"> </w:t>
            </w:r>
            <w:r>
              <w:rPr>
                <w:sz w:val="20"/>
              </w:rPr>
              <w:t>Rate</w:t>
            </w:r>
            <w:r>
              <w:rPr>
                <w:spacing w:val="-7"/>
                <w:sz w:val="20"/>
              </w:rPr>
              <w:t xml:space="preserve"> </w:t>
            </w:r>
            <w:r>
              <w:rPr>
                <w:sz w:val="20"/>
              </w:rPr>
              <w:t>of</w:t>
            </w:r>
            <w:r>
              <w:rPr>
                <w:spacing w:val="-6"/>
                <w:sz w:val="20"/>
              </w:rPr>
              <w:t xml:space="preserve"> </w:t>
            </w:r>
            <w:r>
              <w:rPr>
                <w:sz w:val="20"/>
              </w:rPr>
              <w:t xml:space="preserve">Source </w:t>
            </w:r>
            <w:r>
              <w:rPr>
                <w:spacing w:val="-2"/>
                <w:sz w:val="20"/>
              </w:rPr>
              <w:t>Operation</w:t>
            </w:r>
          </w:p>
        </w:tc>
        <w:tc>
          <w:tcPr>
            <w:tcW w:w="4500" w:type="dxa"/>
            <w:gridSpan w:val="5"/>
            <w:vMerge/>
            <w:tcBorders>
              <w:top w:val="nil"/>
            </w:tcBorders>
          </w:tcPr>
          <w:p w14:paraId="644AFE5D" w14:textId="77777777" w:rsidR="00A4174E" w:rsidRDefault="00A4174E">
            <w:pPr>
              <w:rPr>
                <w:sz w:val="2"/>
                <w:szCs w:val="2"/>
              </w:rPr>
            </w:pPr>
          </w:p>
        </w:tc>
      </w:tr>
      <w:tr w:rsidR="00A4174E" w14:paraId="7811F558" w14:textId="77777777">
        <w:trPr>
          <w:trHeight w:val="460"/>
        </w:trPr>
        <w:tc>
          <w:tcPr>
            <w:tcW w:w="5040" w:type="dxa"/>
            <w:gridSpan w:val="2"/>
          </w:tcPr>
          <w:p w14:paraId="0FEE92D4" w14:textId="77777777" w:rsidR="00A4174E" w:rsidRDefault="002F3B7F">
            <w:pPr>
              <w:pStyle w:val="TableParagraph"/>
              <w:spacing w:line="230" w:lineRule="exact"/>
              <w:ind w:left="767" w:right="480" w:hanging="377"/>
              <w:rPr>
                <w:sz w:val="20"/>
              </w:rPr>
            </w:pPr>
            <w:r>
              <w:rPr>
                <w:sz w:val="20"/>
              </w:rPr>
              <w:t>1.a</w:t>
            </w:r>
            <w:r>
              <w:rPr>
                <w:spacing w:val="78"/>
                <w:sz w:val="20"/>
              </w:rPr>
              <w:t xml:space="preserve"> </w:t>
            </w:r>
            <w:r>
              <w:rPr>
                <w:sz w:val="20"/>
              </w:rPr>
              <w:t>Less</w:t>
            </w:r>
            <w:r>
              <w:rPr>
                <w:spacing w:val="-5"/>
                <w:sz w:val="20"/>
              </w:rPr>
              <w:t xml:space="preserve"> </w:t>
            </w:r>
            <w:r>
              <w:rPr>
                <w:sz w:val="20"/>
              </w:rPr>
              <w:t>than</w:t>
            </w:r>
            <w:r>
              <w:rPr>
                <w:spacing w:val="-3"/>
                <w:sz w:val="20"/>
              </w:rPr>
              <w:t xml:space="preserve"> </w:t>
            </w:r>
            <w:r>
              <w:rPr>
                <w:sz w:val="20"/>
              </w:rPr>
              <w:t>0.5</w:t>
            </w:r>
            <w:r>
              <w:rPr>
                <w:spacing w:val="-3"/>
                <w:sz w:val="20"/>
              </w:rPr>
              <w:t xml:space="preserve"> </w:t>
            </w:r>
            <w:r>
              <w:rPr>
                <w:sz w:val="20"/>
              </w:rPr>
              <w:t>pound</w:t>
            </w:r>
            <w:r>
              <w:rPr>
                <w:spacing w:val="-3"/>
                <w:sz w:val="20"/>
              </w:rPr>
              <w:t xml:space="preserve"> </w:t>
            </w:r>
            <w:r>
              <w:rPr>
                <w:sz w:val="20"/>
              </w:rPr>
              <w:t>per</w:t>
            </w:r>
            <w:r>
              <w:rPr>
                <w:spacing w:val="-6"/>
                <w:sz w:val="20"/>
              </w:rPr>
              <w:t xml:space="preserve"> </w:t>
            </w:r>
            <w:r>
              <w:rPr>
                <w:sz w:val="20"/>
              </w:rPr>
              <w:t>hour</w:t>
            </w:r>
            <w:r>
              <w:rPr>
                <w:spacing w:val="-3"/>
                <w:sz w:val="20"/>
              </w:rPr>
              <w:t xml:space="preserve"> </w:t>
            </w:r>
            <w:r>
              <w:rPr>
                <w:sz w:val="20"/>
              </w:rPr>
              <w:t>-</w:t>
            </w:r>
            <w:r>
              <w:rPr>
                <w:spacing w:val="-6"/>
                <w:sz w:val="20"/>
              </w:rPr>
              <w:t xml:space="preserve"> </w:t>
            </w:r>
            <w:r>
              <w:rPr>
                <w:sz w:val="20"/>
              </w:rPr>
              <w:t>No</w:t>
            </w:r>
            <w:r>
              <w:rPr>
                <w:spacing w:val="-3"/>
                <w:sz w:val="20"/>
              </w:rPr>
              <w:t xml:space="preserve"> </w:t>
            </w:r>
            <w:r>
              <w:rPr>
                <w:sz w:val="20"/>
              </w:rPr>
              <w:t xml:space="preserve">Emission </w:t>
            </w:r>
            <w:r>
              <w:rPr>
                <w:spacing w:val="-2"/>
                <w:sz w:val="20"/>
              </w:rPr>
              <w:t>Increase</w:t>
            </w:r>
          </w:p>
        </w:tc>
        <w:tc>
          <w:tcPr>
            <w:tcW w:w="900" w:type="dxa"/>
          </w:tcPr>
          <w:p w14:paraId="4E839453" w14:textId="77777777" w:rsidR="00A4174E" w:rsidRDefault="002F3B7F">
            <w:pPr>
              <w:pStyle w:val="TableParagraph"/>
              <w:spacing w:line="240" w:lineRule="auto"/>
              <w:ind w:left="11"/>
              <w:jc w:val="center"/>
              <w:rPr>
                <w:sz w:val="20"/>
              </w:rPr>
            </w:pPr>
            <w:r>
              <w:rPr>
                <w:w w:val="99"/>
                <w:sz w:val="20"/>
              </w:rPr>
              <w:t>M</w:t>
            </w:r>
          </w:p>
        </w:tc>
        <w:tc>
          <w:tcPr>
            <w:tcW w:w="811" w:type="dxa"/>
            <w:vMerge w:val="restart"/>
          </w:tcPr>
          <w:p w14:paraId="28DE0EAB" w14:textId="77777777" w:rsidR="00A4174E" w:rsidRDefault="00A4174E">
            <w:pPr>
              <w:pStyle w:val="TableParagraph"/>
              <w:spacing w:before="7" w:line="240" w:lineRule="auto"/>
              <w:rPr>
                <w:sz w:val="20"/>
              </w:rPr>
            </w:pPr>
          </w:p>
          <w:p w14:paraId="69E579C7" w14:textId="77777777" w:rsidR="00A4174E" w:rsidRDefault="002F3B7F">
            <w:pPr>
              <w:pStyle w:val="TableParagraph"/>
              <w:spacing w:before="1" w:line="240" w:lineRule="auto"/>
              <w:ind w:left="249"/>
              <w:rPr>
                <w:sz w:val="20"/>
              </w:rPr>
            </w:pPr>
            <w:r>
              <w:rPr>
                <w:spacing w:val="-2"/>
                <w:sz w:val="20"/>
              </w:rPr>
              <w:t>$400</w:t>
            </w:r>
            <w:r>
              <w:rPr>
                <w:spacing w:val="-2"/>
                <w:sz w:val="20"/>
                <w:vertAlign w:val="superscript"/>
              </w:rPr>
              <w:t>10</w:t>
            </w:r>
          </w:p>
        </w:tc>
        <w:tc>
          <w:tcPr>
            <w:tcW w:w="809" w:type="dxa"/>
            <w:vMerge w:val="restart"/>
          </w:tcPr>
          <w:p w14:paraId="237DC852" w14:textId="77777777" w:rsidR="00A4174E" w:rsidRDefault="00A4174E">
            <w:pPr>
              <w:pStyle w:val="TableParagraph"/>
              <w:spacing w:before="7" w:line="240" w:lineRule="auto"/>
              <w:rPr>
                <w:sz w:val="20"/>
              </w:rPr>
            </w:pPr>
          </w:p>
          <w:p w14:paraId="2B7AC363" w14:textId="77777777" w:rsidR="00A4174E" w:rsidRDefault="002F3B7F">
            <w:pPr>
              <w:pStyle w:val="TableParagraph"/>
              <w:spacing w:before="1" w:line="240" w:lineRule="auto"/>
              <w:ind w:left="249"/>
              <w:rPr>
                <w:sz w:val="20"/>
              </w:rPr>
            </w:pPr>
            <w:r>
              <w:rPr>
                <w:spacing w:val="-2"/>
                <w:sz w:val="20"/>
              </w:rPr>
              <w:t>$800</w:t>
            </w:r>
            <w:r>
              <w:rPr>
                <w:spacing w:val="-2"/>
                <w:sz w:val="20"/>
                <w:vertAlign w:val="superscript"/>
              </w:rPr>
              <w:t>10</w:t>
            </w:r>
          </w:p>
        </w:tc>
        <w:tc>
          <w:tcPr>
            <w:tcW w:w="900" w:type="dxa"/>
            <w:vMerge w:val="restart"/>
          </w:tcPr>
          <w:p w14:paraId="1FA67F63" w14:textId="77777777" w:rsidR="00A4174E" w:rsidRDefault="00A4174E">
            <w:pPr>
              <w:pStyle w:val="TableParagraph"/>
              <w:spacing w:before="7" w:line="240" w:lineRule="auto"/>
              <w:rPr>
                <w:sz w:val="20"/>
              </w:rPr>
            </w:pPr>
          </w:p>
          <w:p w14:paraId="5171CB4F" w14:textId="77777777" w:rsidR="00A4174E" w:rsidRDefault="002F3B7F">
            <w:pPr>
              <w:pStyle w:val="TableParagraph"/>
              <w:spacing w:before="1" w:line="240" w:lineRule="auto"/>
              <w:ind w:left="189"/>
              <w:rPr>
                <w:sz w:val="20"/>
              </w:rPr>
            </w:pPr>
            <w:r>
              <w:rPr>
                <w:spacing w:val="-2"/>
                <w:sz w:val="20"/>
              </w:rPr>
              <w:t>$2,000</w:t>
            </w:r>
            <w:r>
              <w:rPr>
                <w:spacing w:val="-2"/>
                <w:sz w:val="20"/>
                <w:vertAlign w:val="superscript"/>
              </w:rPr>
              <w:t>10</w:t>
            </w:r>
          </w:p>
        </w:tc>
        <w:tc>
          <w:tcPr>
            <w:tcW w:w="1080" w:type="dxa"/>
            <w:vMerge w:val="restart"/>
          </w:tcPr>
          <w:p w14:paraId="15918771" w14:textId="77777777" w:rsidR="00A4174E" w:rsidRDefault="00A4174E">
            <w:pPr>
              <w:pStyle w:val="TableParagraph"/>
              <w:spacing w:before="7" w:line="240" w:lineRule="auto"/>
              <w:rPr>
                <w:sz w:val="20"/>
              </w:rPr>
            </w:pPr>
          </w:p>
          <w:p w14:paraId="0B05C98E" w14:textId="77777777" w:rsidR="00A4174E" w:rsidRDefault="002F3B7F">
            <w:pPr>
              <w:pStyle w:val="TableParagraph"/>
              <w:spacing w:before="1" w:line="240" w:lineRule="auto"/>
              <w:ind w:left="369"/>
              <w:rPr>
                <w:sz w:val="20"/>
              </w:rPr>
            </w:pPr>
            <w:r>
              <w:rPr>
                <w:spacing w:val="-2"/>
                <w:sz w:val="20"/>
              </w:rPr>
              <w:t>$6,000</w:t>
            </w:r>
            <w:r>
              <w:rPr>
                <w:spacing w:val="-2"/>
                <w:sz w:val="20"/>
                <w:vertAlign w:val="superscript"/>
              </w:rPr>
              <w:t>10</w:t>
            </w:r>
          </w:p>
        </w:tc>
      </w:tr>
      <w:tr w:rsidR="00A4174E" w14:paraId="3413C9B2" w14:textId="77777777">
        <w:trPr>
          <w:trHeight w:val="229"/>
        </w:trPr>
        <w:tc>
          <w:tcPr>
            <w:tcW w:w="5040" w:type="dxa"/>
            <w:gridSpan w:val="2"/>
          </w:tcPr>
          <w:p w14:paraId="63FE29FA" w14:textId="77777777" w:rsidR="00A4174E" w:rsidRDefault="002F3B7F">
            <w:pPr>
              <w:pStyle w:val="TableParagraph"/>
              <w:ind w:left="390"/>
              <w:rPr>
                <w:sz w:val="20"/>
              </w:rPr>
            </w:pPr>
            <w:r>
              <w:rPr>
                <w:sz w:val="20"/>
              </w:rPr>
              <w:t>1.b</w:t>
            </w:r>
            <w:r>
              <w:rPr>
                <w:spacing w:val="67"/>
                <w:sz w:val="20"/>
              </w:rPr>
              <w:t xml:space="preserve"> </w:t>
            </w:r>
            <w:r>
              <w:rPr>
                <w:sz w:val="20"/>
              </w:rPr>
              <w:t>Less</w:t>
            </w:r>
            <w:r>
              <w:rPr>
                <w:spacing w:val="-4"/>
                <w:sz w:val="20"/>
              </w:rPr>
              <w:t xml:space="preserve"> </w:t>
            </w:r>
            <w:r>
              <w:rPr>
                <w:sz w:val="20"/>
              </w:rPr>
              <w:t>than</w:t>
            </w:r>
            <w:r>
              <w:rPr>
                <w:spacing w:val="-2"/>
                <w:sz w:val="20"/>
              </w:rPr>
              <w:t xml:space="preserve"> </w:t>
            </w:r>
            <w:r>
              <w:rPr>
                <w:sz w:val="20"/>
              </w:rPr>
              <w:t>0.5</w:t>
            </w:r>
            <w:r>
              <w:rPr>
                <w:spacing w:val="-2"/>
                <w:sz w:val="20"/>
              </w:rPr>
              <w:t xml:space="preserve"> </w:t>
            </w:r>
            <w:r>
              <w:rPr>
                <w:sz w:val="20"/>
              </w:rPr>
              <w:t>pound</w:t>
            </w:r>
            <w:r>
              <w:rPr>
                <w:spacing w:val="-2"/>
                <w:sz w:val="20"/>
              </w:rPr>
              <w:t xml:space="preserve"> </w:t>
            </w:r>
            <w:r>
              <w:rPr>
                <w:sz w:val="20"/>
              </w:rPr>
              <w:t>per</w:t>
            </w:r>
            <w:r>
              <w:rPr>
                <w:spacing w:val="-5"/>
                <w:sz w:val="20"/>
              </w:rPr>
              <w:t xml:space="preserve"> </w:t>
            </w:r>
            <w:r>
              <w:rPr>
                <w:sz w:val="20"/>
              </w:rPr>
              <w:t>hour</w:t>
            </w:r>
            <w:r>
              <w:rPr>
                <w:spacing w:val="-3"/>
                <w:sz w:val="20"/>
              </w:rPr>
              <w:t xml:space="preserve"> </w:t>
            </w:r>
            <w:r>
              <w:rPr>
                <w:sz w:val="20"/>
              </w:rPr>
              <w:t>-</w:t>
            </w:r>
            <w:r>
              <w:rPr>
                <w:spacing w:val="-5"/>
                <w:sz w:val="20"/>
              </w:rPr>
              <w:t xml:space="preserve"> </w:t>
            </w:r>
            <w:r>
              <w:rPr>
                <w:sz w:val="20"/>
              </w:rPr>
              <w:t>Emission</w:t>
            </w:r>
            <w:r>
              <w:rPr>
                <w:spacing w:val="-2"/>
                <w:sz w:val="20"/>
              </w:rPr>
              <w:t xml:space="preserve"> Increase</w:t>
            </w:r>
          </w:p>
        </w:tc>
        <w:tc>
          <w:tcPr>
            <w:tcW w:w="900" w:type="dxa"/>
          </w:tcPr>
          <w:p w14:paraId="289D4326" w14:textId="77777777" w:rsidR="00A4174E" w:rsidRDefault="002F3B7F">
            <w:pPr>
              <w:pStyle w:val="TableParagraph"/>
              <w:ind w:left="269" w:right="258"/>
              <w:jc w:val="center"/>
              <w:rPr>
                <w:sz w:val="20"/>
              </w:rPr>
            </w:pPr>
            <w:r>
              <w:rPr>
                <w:spacing w:val="-5"/>
                <w:sz w:val="20"/>
              </w:rPr>
              <w:t>NM</w:t>
            </w:r>
          </w:p>
        </w:tc>
        <w:tc>
          <w:tcPr>
            <w:tcW w:w="811" w:type="dxa"/>
            <w:vMerge/>
            <w:tcBorders>
              <w:top w:val="nil"/>
            </w:tcBorders>
          </w:tcPr>
          <w:p w14:paraId="3425CECA" w14:textId="77777777" w:rsidR="00A4174E" w:rsidRDefault="00A4174E">
            <w:pPr>
              <w:rPr>
                <w:sz w:val="2"/>
                <w:szCs w:val="2"/>
              </w:rPr>
            </w:pPr>
          </w:p>
        </w:tc>
        <w:tc>
          <w:tcPr>
            <w:tcW w:w="809" w:type="dxa"/>
            <w:vMerge/>
            <w:tcBorders>
              <w:top w:val="nil"/>
            </w:tcBorders>
          </w:tcPr>
          <w:p w14:paraId="297AE7E3" w14:textId="77777777" w:rsidR="00A4174E" w:rsidRDefault="00A4174E">
            <w:pPr>
              <w:rPr>
                <w:sz w:val="2"/>
                <w:szCs w:val="2"/>
              </w:rPr>
            </w:pPr>
          </w:p>
        </w:tc>
        <w:tc>
          <w:tcPr>
            <w:tcW w:w="900" w:type="dxa"/>
            <w:vMerge/>
            <w:tcBorders>
              <w:top w:val="nil"/>
            </w:tcBorders>
          </w:tcPr>
          <w:p w14:paraId="6B1EB466" w14:textId="77777777" w:rsidR="00A4174E" w:rsidRDefault="00A4174E">
            <w:pPr>
              <w:rPr>
                <w:sz w:val="2"/>
                <w:szCs w:val="2"/>
              </w:rPr>
            </w:pPr>
          </w:p>
        </w:tc>
        <w:tc>
          <w:tcPr>
            <w:tcW w:w="1080" w:type="dxa"/>
            <w:vMerge/>
            <w:tcBorders>
              <w:top w:val="nil"/>
            </w:tcBorders>
          </w:tcPr>
          <w:p w14:paraId="13FB8B18" w14:textId="77777777" w:rsidR="00A4174E" w:rsidRDefault="00A4174E">
            <w:pPr>
              <w:rPr>
                <w:sz w:val="2"/>
                <w:szCs w:val="2"/>
              </w:rPr>
            </w:pPr>
          </w:p>
        </w:tc>
      </w:tr>
      <w:tr w:rsidR="00A4174E" w14:paraId="3EDD3EC0" w14:textId="77777777">
        <w:trPr>
          <w:trHeight w:val="690"/>
        </w:trPr>
        <w:tc>
          <w:tcPr>
            <w:tcW w:w="5040" w:type="dxa"/>
            <w:gridSpan w:val="2"/>
          </w:tcPr>
          <w:p w14:paraId="762D916B" w14:textId="77777777" w:rsidR="00A4174E" w:rsidRDefault="002F3B7F">
            <w:pPr>
              <w:pStyle w:val="TableParagraph"/>
              <w:spacing w:line="230" w:lineRule="exact"/>
              <w:ind w:left="390"/>
              <w:rPr>
                <w:sz w:val="20"/>
              </w:rPr>
            </w:pPr>
            <w:r>
              <w:rPr>
                <w:sz w:val="20"/>
              </w:rPr>
              <w:t>2.a</w:t>
            </w:r>
            <w:r>
              <w:rPr>
                <w:spacing w:val="79"/>
                <w:sz w:val="20"/>
              </w:rPr>
              <w:t xml:space="preserve"> </w:t>
            </w:r>
            <w:r>
              <w:rPr>
                <w:sz w:val="20"/>
              </w:rPr>
              <w:t>From</w:t>
            </w:r>
            <w:r>
              <w:rPr>
                <w:spacing w:val="-2"/>
                <w:sz w:val="20"/>
              </w:rPr>
              <w:t xml:space="preserve"> </w:t>
            </w:r>
            <w:r>
              <w:rPr>
                <w:sz w:val="20"/>
              </w:rPr>
              <w:t>0.5</w:t>
            </w:r>
            <w:r>
              <w:rPr>
                <w:spacing w:val="-4"/>
                <w:sz w:val="20"/>
              </w:rPr>
              <w:t xml:space="preserve"> </w:t>
            </w:r>
            <w:r>
              <w:rPr>
                <w:sz w:val="20"/>
              </w:rPr>
              <w:t>through</w:t>
            </w:r>
            <w:r>
              <w:rPr>
                <w:spacing w:val="-4"/>
                <w:sz w:val="20"/>
              </w:rPr>
              <w:t xml:space="preserve"> </w:t>
            </w:r>
            <w:r>
              <w:rPr>
                <w:sz w:val="20"/>
              </w:rPr>
              <w:t>10</w:t>
            </w:r>
            <w:r>
              <w:rPr>
                <w:spacing w:val="-4"/>
                <w:sz w:val="20"/>
              </w:rPr>
              <w:t xml:space="preserve"> </w:t>
            </w:r>
            <w:r>
              <w:rPr>
                <w:sz w:val="20"/>
              </w:rPr>
              <w:t>pounds</w:t>
            </w:r>
            <w:r>
              <w:rPr>
                <w:spacing w:val="-3"/>
                <w:sz w:val="20"/>
              </w:rPr>
              <w:t xml:space="preserve"> </w:t>
            </w:r>
            <w:r>
              <w:rPr>
                <w:sz w:val="20"/>
              </w:rPr>
              <w:t>per</w:t>
            </w:r>
            <w:r>
              <w:rPr>
                <w:spacing w:val="-2"/>
                <w:sz w:val="20"/>
              </w:rPr>
              <w:t xml:space="preserve"> </w:t>
            </w:r>
            <w:r>
              <w:rPr>
                <w:sz w:val="20"/>
              </w:rPr>
              <w:t>hour,</w:t>
            </w:r>
            <w:r>
              <w:rPr>
                <w:spacing w:val="-2"/>
                <w:sz w:val="20"/>
              </w:rPr>
              <w:t xml:space="preserve"> </w:t>
            </w:r>
            <w:r>
              <w:rPr>
                <w:sz w:val="20"/>
              </w:rPr>
              <w:t>or</w:t>
            </w:r>
            <w:r>
              <w:rPr>
                <w:spacing w:val="-2"/>
                <w:sz w:val="20"/>
              </w:rPr>
              <w:t xml:space="preserve"> </w:t>
            </w:r>
            <w:r>
              <w:rPr>
                <w:spacing w:val="-5"/>
                <w:sz w:val="20"/>
              </w:rPr>
              <w:t>0.5</w:t>
            </w:r>
          </w:p>
          <w:p w14:paraId="4D30BB51" w14:textId="77777777" w:rsidR="00A4174E" w:rsidRDefault="002F3B7F">
            <w:pPr>
              <w:pStyle w:val="TableParagraph"/>
              <w:spacing w:before="17" w:line="212" w:lineRule="exact"/>
              <w:ind w:left="767"/>
              <w:rPr>
                <w:sz w:val="20"/>
              </w:rPr>
            </w:pPr>
            <w:r>
              <w:rPr>
                <w:position w:val="2"/>
                <w:sz w:val="20"/>
              </w:rPr>
              <w:t>through</w:t>
            </w:r>
            <w:r>
              <w:rPr>
                <w:spacing w:val="-4"/>
                <w:position w:val="2"/>
                <w:sz w:val="20"/>
              </w:rPr>
              <w:t xml:space="preserve"> </w:t>
            </w:r>
            <w:r>
              <w:rPr>
                <w:position w:val="2"/>
                <w:sz w:val="20"/>
              </w:rPr>
              <w:t>2.5</w:t>
            </w:r>
            <w:r>
              <w:rPr>
                <w:spacing w:val="-4"/>
                <w:position w:val="2"/>
                <w:sz w:val="20"/>
              </w:rPr>
              <w:t xml:space="preserve"> </w:t>
            </w:r>
            <w:r>
              <w:rPr>
                <w:position w:val="2"/>
                <w:sz w:val="20"/>
              </w:rPr>
              <w:t>pounds</w:t>
            </w:r>
            <w:r>
              <w:rPr>
                <w:spacing w:val="-5"/>
                <w:position w:val="2"/>
                <w:sz w:val="20"/>
              </w:rPr>
              <w:t xml:space="preserve"> </w:t>
            </w:r>
            <w:r>
              <w:rPr>
                <w:position w:val="2"/>
                <w:sz w:val="20"/>
              </w:rPr>
              <w:t>per</w:t>
            </w:r>
            <w:r>
              <w:rPr>
                <w:spacing w:val="-4"/>
                <w:position w:val="2"/>
                <w:sz w:val="20"/>
              </w:rPr>
              <w:t xml:space="preserve"> </w:t>
            </w:r>
            <w:r>
              <w:rPr>
                <w:position w:val="2"/>
                <w:sz w:val="20"/>
              </w:rPr>
              <w:t>hour</w:t>
            </w:r>
            <w:r>
              <w:rPr>
                <w:spacing w:val="-6"/>
                <w:position w:val="2"/>
                <w:sz w:val="20"/>
              </w:rPr>
              <w:t xml:space="preserve"> </w:t>
            </w:r>
            <w:r>
              <w:rPr>
                <w:position w:val="2"/>
                <w:sz w:val="20"/>
              </w:rPr>
              <w:t>for</w:t>
            </w:r>
            <w:r>
              <w:rPr>
                <w:spacing w:val="-4"/>
                <w:position w:val="2"/>
                <w:sz w:val="20"/>
              </w:rPr>
              <w:t xml:space="preserve"> </w:t>
            </w:r>
            <w:r>
              <w:rPr>
                <w:position w:val="2"/>
                <w:sz w:val="20"/>
              </w:rPr>
              <w:t>VOC</w:t>
            </w:r>
            <w:r>
              <w:rPr>
                <w:spacing w:val="-5"/>
                <w:position w:val="2"/>
                <w:sz w:val="20"/>
              </w:rPr>
              <w:t xml:space="preserve"> </w:t>
            </w:r>
            <w:r>
              <w:rPr>
                <w:position w:val="2"/>
                <w:sz w:val="20"/>
              </w:rPr>
              <w:t>and</w:t>
            </w:r>
            <w:r>
              <w:rPr>
                <w:spacing w:val="-4"/>
                <w:position w:val="2"/>
                <w:sz w:val="20"/>
              </w:rPr>
              <w:t xml:space="preserve"> </w:t>
            </w:r>
            <w:r>
              <w:rPr>
                <w:position w:val="2"/>
                <w:sz w:val="20"/>
              </w:rPr>
              <w:t>NO</w:t>
            </w:r>
            <w:r>
              <w:rPr>
                <w:sz w:val="13"/>
              </w:rPr>
              <w:t>x</w:t>
            </w:r>
            <w:r>
              <w:rPr>
                <w:spacing w:val="-2"/>
                <w:sz w:val="13"/>
              </w:rPr>
              <w:t xml:space="preserve"> </w:t>
            </w:r>
            <w:r>
              <w:rPr>
                <w:position w:val="2"/>
                <w:sz w:val="20"/>
              </w:rPr>
              <w:t>-</w:t>
            </w:r>
            <w:r>
              <w:rPr>
                <w:spacing w:val="-4"/>
                <w:position w:val="2"/>
                <w:sz w:val="20"/>
              </w:rPr>
              <w:t xml:space="preserve"> </w:t>
            </w:r>
            <w:r>
              <w:rPr>
                <w:position w:val="2"/>
                <w:sz w:val="20"/>
              </w:rPr>
              <w:t xml:space="preserve">No </w:t>
            </w:r>
            <w:r>
              <w:rPr>
                <w:sz w:val="20"/>
              </w:rPr>
              <w:t>Emission Increase</w:t>
            </w:r>
          </w:p>
        </w:tc>
        <w:tc>
          <w:tcPr>
            <w:tcW w:w="900" w:type="dxa"/>
          </w:tcPr>
          <w:p w14:paraId="618EFF98" w14:textId="77777777" w:rsidR="00A4174E" w:rsidRDefault="002F3B7F">
            <w:pPr>
              <w:pStyle w:val="TableParagraph"/>
              <w:spacing w:line="240" w:lineRule="auto"/>
              <w:ind w:left="11"/>
              <w:jc w:val="center"/>
              <w:rPr>
                <w:sz w:val="20"/>
              </w:rPr>
            </w:pPr>
            <w:r>
              <w:rPr>
                <w:w w:val="99"/>
                <w:sz w:val="20"/>
              </w:rPr>
              <w:t>M</w:t>
            </w:r>
          </w:p>
        </w:tc>
        <w:tc>
          <w:tcPr>
            <w:tcW w:w="811" w:type="dxa"/>
            <w:vMerge w:val="restart"/>
          </w:tcPr>
          <w:p w14:paraId="45F05D02" w14:textId="77777777" w:rsidR="00A4174E" w:rsidRDefault="00A4174E">
            <w:pPr>
              <w:pStyle w:val="TableParagraph"/>
              <w:spacing w:line="240" w:lineRule="auto"/>
            </w:pPr>
          </w:p>
          <w:p w14:paraId="312CFA0F" w14:textId="77777777" w:rsidR="00A4174E" w:rsidRDefault="00A4174E">
            <w:pPr>
              <w:pStyle w:val="TableParagraph"/>
              <w:spacing w:before="8" w:line="240" w:lineRule="auto"/>
              <w:rPr>
                <w:sz w:val="28"/>
              </w:rPr>
            </w:pPr>
          </w:p>
          <w:p w14:paraId="2581CD3E" w14:textId="77777777" w:rsidR="00A4174E" w:rsidRDefault="002F3B7F">
            <w:pPr>
              <w:pStyle w:val="TableParagraph"/>
              <w:spacing w:line="240" w:lineRule="auto"/>
              <w:ind w:left="249"/>
              <w:rPr>
                <w:sz w:val="20"/>
              </w:rPr>
            </w:pPr>
            <w:r>
              <w:rPr>
                <w:spacing w:val="-2"/>
                <w:sz w:val="20"/>
              </w:rPr>
              <w:t>$800</w:t>
            </w:r>
            <w:r>
              <w:rPr>
                <w:spacing w:val="-2"/>
                <w:sz w:val="20"/>
                <w:vertAlign w:val="superscript"/>
              </w:rPr>
              <w:t>10</w:t>
            </w:r>
          </w:p>
        </w:tc>
        <w:tc>
          <w:tcPr>
            <w:tcW w:w="809" w:type="dxa"/>
            <w:vMerge w:val="restart"/>
          </w:tcPr>
          <w:p w14:paraId="7FAB9B69" w14:textId="77777777" w:rsidR="00A4174E" w:rsidRDefault="00A4174E">
            <w:pPr>
              <w:pStyle w:val="TableParagraph"/>
              <w:spacing w:line="240" w:lineRule="auto"/>
            </w:pPr>
          </w:p>
          <w:p w14:paraId="75760DD1" w14:textId="77777777" w:rsidR="00A4174E" w:rsidRDefault="00A4174E">
            <w:pPr>
              <w:pStyle w:val="TableParagraph"/>
              <w:spacing w:before="8" w:line="240" w:lineRule="auto"/>
              <w:rPr>
                <w:sz w:val="28"/>
              </w:rPr>
            </w:pPr>
          </w:p>
          <w:p w14:paraId="4CFD02BC" w14:textId="77777777" w:rsidR="00A4174E" w:rsidRDefault="002F3B7F">
            <w:pPr>
              <w:pStyle w:val="TableParagraph"/>
              <w:spacing w:line="240" w:lineRule="auto"/>
              <w:ind w:left="100"/>
              <w:rPr>
                <w:sz w:val="20"/>
              </w:rPr>
            </w:pPr>
            <w:r>
              <w:rPr>
                <w:spacing w:val="-2"/>
                <w:sz w:val="20"/>
              </w:rPr>
              <w:t>$1,600</w:t>
            </w:r>
            <w:r>
              <w:rPr>
                <w:spacing w:val="-2"/>
                <w:sz w:val="20"/>
                <w:vertAlign w:val="superscript"/>
              </w:rPr>
              <w:t>10</w:t>
            </w:r>
          </w:p>
        </w:tc>
        <w:tc>
          <w:tcPr>
            <w:tcW w:w="900" w:type="dxa"/>
            <w:vMerge w:val="restart"/>
          </w:tcPr>
          <w:p w14:paraId="215ED139" w14:textId="77777777" w:rsidR="00A4174E" w:rsidRDefault="00A4174E">
            <w:pPr>
              <w:pStyle w:val="TableParagraph"/>
              <w:spacing w:line="240" w:lineRule="auto"/>
            </w:pPr>
          </w:p>
          <w:p w14:paraId="4D8D32E6" w14:textId="77777777" w:rsidR="00A4174E" w:rsidRDefault="00A4174E">
            <w:pPr>
              <w:pStyle w:val="TableParagraph"/>
              <w:spacing w:before="8" w:line="240" w:lineRule="auto"/>
              <w:rPr>
                <w:sz w:val="28"/>
              </w:rPr>
            </w:pPr>
          </w:p>
          <w:p w14:paraId="3CE68E6D" w14:textId="77777777" w:rsidR="00A4174E" w:rsidRDefault="002F3B7F">
            <w:pPr>
              <w:pStyle w:val="TableParagraph"/>
              <w:spacing w:line="240" w:lineRule="auto"/>
              <w:ind w:left="189"/>
              <w:rPr>
                <w:sz w:val="20"/>
              </w:rPr>
            </w:pPr>
            <w:r>
              <w:rPr>
                <w:spacing w:val="-2"/>
                <w:sz w:val="20"/>
              </w:rPr>
              <w:t>$4,000</w:t>
            </w:r>
            <w:r>
              <w:rPr>
                <w:spacing w:val="-2"/>
                <w:sz w:val="20"/>
                <w:vertAlign w:val="superscript"/>
              </w:rPr>
              <w:t>10</w:t>
            </w:r>
          </w:p>
        </w:tc>
        <w:tc>
          <w:tcPr>
            <w:tcW w:w="1080" w:type="dxa"/>
            <w:vMerge w:val="restart"/>
          </w:tcPr>
          <w:p w14:paraId="73F2C283" w14:textId="77777777" w:rsidR="00A4174E" w:rsidRDefault="00A4174E">
            <w:pPr>
              <w:pStyle w:val="TableParagraph"/>
              <w:spacing w:line="240" w:lineRule="auto"/>
            </w:pPr>
          </w:p>
          <w:p w14:paraId="431D1067" w14:textId="77777777" w:rsidR="00A4174E" w:rsidRDefault="00A4174E">
            <w:pPr>
              <w:pStyle w:val="TableParagraph"/>
              <w:spacing w:before="8" w:line="240" w:lineRule="auto"/>
              <w:rPr>
                <w:sz w:val="28"/>
              </w:rPr>
            </w:pPr>
          </w:p>
          <w:p w14:paraId="4D0B2026" w14:textId="77777777" w:rsidR="00A4174E" w:rsidRDefault="002F3B7F">
            <w:pPr>
              <w:pStyle w:val="TableParagraph"/>
              <w:spacing w:line="240" w:lineRule="auto"/>
              <w:ind w:left="268"/>
              <w:rPr>
                <w:sz w:val="20"/>
              </w:rPr>
            </w:pPr>
            <w:r>
              <w:rPr>
                <w:spacing w:val="-2"/>
                <w:sz w:val="20"/>
              </w:rPr>
              <w:t>$12,000</w:t>
            </w:r>
            <w:r>
              <w:rPr>
                <w:spacing w:val="-2"/>
                <w:sz w:val="20"/>
                <w:vertAlign w:val="superscript"/>
              </w:rPr>
              <w:t>10</w:t>
            </w:r>
          </w:p>
        </w:tc>
      </w:tr>
      <w:tr w:rsidR="00A4174E" w14:paraId="7FDC55A3" w14:textId="77777777">
        <w:trPr>
          <w:trHeight w:val="688"/>
        </w:trPr>
        <w:tc>
          <w:tcPr>
            <w:tcW w:w="5040" w:type="dxa"/>
            <w:gridSpan w:val="2"/>
          </w:tcPr>
          <w:p w14:paraId="48BD29A3" w14:textId="77777777" w:rsidR="00A4174E" w:rsidRDefault="002F3B7F">
            <w:pPr>
              <w:pStyle w:val="TableParagraph"/>
              <w:spacing w:line="230" w:lineRule="exact"/>
              <w:ind w:left="390"/>
              <w:rPr>
                <w:sz w:val="20"/>
              </w:rPr>
            </w:pPr>
            <w:r>
              <w:rPr>
                <w:sz w:val="20"/>
              </w:rPr>
              <w:t>2.b</w:t>
            </w:r>
            <w:r>
              <w:rPr>
                <w:spacing w:val="68"/>
                <w:sz w:val="20"/>
              </w:rPr>
              <w:t xml:space="preserve"> </w:t>
            </w:r>
            <w:r>
              <w:rPr>
                <w:sz w:val="20"/>
              </w:rPr>
              <w:t>From</w:t>
            </w:r>
            <w:r>
              <w:rPr>
                <w:spacing w:val="-2"/>
                <w:sz w:val="20"/>
              </w:rPr>
              <w:t xml:space="preserve"> </w:t>
            </w:r>
            <w:r>
              <w:rPr>
                <w:sz w:val="20"/>
              </w:rPr>
              <w:t>0.5</w:t>
            </w:r>
            <w:r>
              <w:rPr>
                <w:spacing w:val="-4"/>
                <w:sz w:val="20"/>
              </w:rPr>
              <w:t xml:space="preserve"> </w:t>
            </w:r>
            <w:r>
              <w:rPr>
                <w:sz w:val="20"/>
              </w:rPr>
              <w:t>through</w:t>
            </w:r>
            <w:r>
              <w:rPr>
                <w:spacing w:val="-4"/>
                <w:sz w:val="20"/>
              </w:rPr>
              <w:t xml:space="preserve"> </w:t>
            </w:r>
            <w:r>
              <w:rPr>
                <w:sz w:val="20"/>
              </w:rPr>
              <w:t>10</w:t>
            </w:r>
            <w:r>
              <w:rPr>
                <w:spacing w:val="-3"/>
                <w:sz w:val="20"/>
              </w:rPr>
              <w:t xml:space="preserve"> </w:t>
            </w:r>
            <w:r>
              <w:rPr>
                <w:sz w:val="20"/>
              </w:rPr>
              <w:t>pounds</w:t>
            </w:r>
            <w:r>
              <w:rPr>
                <w:spacing w:val="-4"/>
                <w:sz w:val="20"/>
              </w:rPr>
              <w:t xml:space="preserve"> </w:t>
            </w:r>
            <w:r>
              <w:rPr>
                <w:sz w:val="20"/>
              </w:rPr>
              <w:t>per</w:t>
            </w:r>
            <w:r>
              <w:rPr>
                <w:spacing w:val="-2"/>
                <w:sz w:val="20"/>
              </w:rPr>
              <w:t xml:space="preserve"> </w:t>
            </w:r>
            <w:r>
              <w:rPr>
                <w:sz w:val="20"/>
              </w:rPr>
              <w:t>hour,</w:t>
            </w:r>
            <w:r>
              <w:rPr>
                <w:spacing w:val="-2"/>
                <w:sz w:val="20"/>
              </w:rPr>
              <w:t xml:space="preserve"> </w:t>
            </w:r>
            <w:r>
              <w:rPr>
                <w:sz w:val="20"/>
              </w:rPr>
              <w:t>or</w:t>
            </w:r>
            <w:r>
              <w:rPr>
                <w:spacing w:val="-2"/>
                <w:sz w:val="20"/>
              </w:rPr>
              <w:t xml:space="preserve"> </w:t>
            </w:r>
            <w:r>
              <w:rPr>
                <w:spacing w:val="-5"/>
                <w:sz w:val="20"/>
              </w:rPr>
              <w:t>0.5</w:t>
            </w:r>
          </w:p>
          <w:p w14:paraId="1BF31C8C" w14:textId="77777777" w:rsidR="00A4174E" w:rsidRDefault="002F3B7F">
            <w:pPr>
              <w:pStyle w:val="TableParagraph"/>
              <w:spacing w:before="22" w:line="208" w:lineRule="exact"/>
              <w:ind w:left="767"/>
              <w:rPr>
                <w:sz w:val="20"/>
              </w:rPr>
            </w:pPr>
            <w:r>
              <w:rPr>
                <w:position w:val="2"/>
                <w:sz w:val="20"/>
              </w:rPr>
              <w:t>through</w:t>
            </w:r>
            <w:r>
              <w:rPr>
                <w:spacing w:val="-4"/>
                <w:position w:val="2"/>
                <w:sz w:val="20"/>
              </w:rPr>
              <w:t xml:space="preserve"> </w:t>
            </w:r>
            <w:r>
              <w:rPr>
                <w:position w:val="2"/>
                <w:sz w:val="20"/>
              </w:rPr>
              <w:t>2.5</w:t>
            </w:r>
            <w:r>
              <w:rPr>
                <w:spacing w:val="-4"/>
                <w:position w:val="2"/>
                <w:sz w:val="20"/>
              </w:rPr>
              <w:t xml:space="preserve"> </w:t>
            </w:r>
            <w:r>
              <w:rPr>
                <w:position w:val="2"/>
                <w:sz w:val="20"/>
              </w:rPr>
              <w:t>pounds</w:t>
            </w:r>
            <w:r>
              <w:rPr>
                <w:spacing w:val="-6"/>
                <w:position w:val="2"/>
                <w:sz w:val="20"/>
              </w:rPr>
              <w:t xml:space="preserve"> </w:t>
            </w:r>
            <w:r>
              <w:rPr>
                <w:position w:val="2"/>
                <w:sz w:val="20"/>
              </w:rPr>
              <w:t>per</w:t>
            </w:r>
            <w:r>
              <w:rPr>
                <w:spacing w:val="-4"/>
                <w:position w:val="2"/>
                <w:sz w:val="20"/>
              </w:rPr>
              <w:t xml:space="preserve"> </w:t>
            </w:r>
            <w:r>
              <w:rPr>
                <w:position w:val="2"/>
                <w:sz w:val="20"/>
              </w:rPr>
              <w:t>hour</w:t>
            </w:r>
            <w:r>
              <w:rPr>
                <w:spacing w:val="-7"/>
                <w:position w:val="2"/>
                <w:sz w:val="20"/>
              </w:rPr>
              <w:t xml:space="preserve"> </w:t>
            </w:r>
            <w:r>
              <w:rPr>
                <w:position w:val="2"/>
                <w:sz w:val="20"/>
              </w:rPr>
              <w:t>for</w:t>
            </w:r>
            <w:r>
              <w:rPr>
                <w:spacing w:val="-4"/>
                <w:position w:val="2"/>
                <w:sz w:val="20"/>
              </w:rPr>
              <w:t xml:space="preserve"> </w:t>
            </w:r>
            <w:r>
              <w:rPr>
                <w:position w:val="2"/>
                <w:sz w:val="20"/>
              </w:rPr>
              <w:t>VOC</w:t>
            </w:r>
            <w:r>
              <w:rPr>
                <w:spacing w:val="-6"/>
                <w:position w:val="2"/>
                <w:sz w:val="20"/>
              </w:rPr>
              <w:t xml:space="preserve"> </w:t>
            </w:r>
            <w:r>
              <w:rPr>
                <w:position w:val="2"/>
                <w:sz w:val="20"/>
              </w:rPr>
              <w:t>and</w:t>
            </w:r>
            <w:r>
              <w:rPr>
                <w:spacing w:val="-4"/>
                <w:position w:val="2"/>
                <w:sz w:val="20"/>
              </w:rPr>
              <w:t xml:space="preserve"> </w:t>
            </w:r>
            <w:r>
              <w:rPr>
                <w:position w:val="2"/>
                <w:sz w:val="20"/>
              </w:rPr>
              <w:t>NO</w:t>
            </w:r>
            <w:r>
              <w:rPr>
                <w:sz w:val="13"/>
              </w:rPr>
              <w:t>x</w:t>
            </w:r>
            <w:r>
              <w:rPr>
                <w:spacing w:val="-2"/>
                <w:sz w:val="13"/>
              </w:rPr>
              <w:t xml:space="preserve"> </w:t>
            </w:r>
            <w:r>
              <w:rPr>
                <w:position w:val="2"/>
                <w:sz w:val="20"/>
              </w:rPr>
              <w:t xml:space="preserve">- </w:t>
            </w:r>
            <w:r>
              <w:rPr>
                <w:sz w:val="20"/>
              </w:rPr>
              <w:t>Emission Increase</w:t>
            </w:r>
          </w:p>
        </w:tc>
        <w:tc>
          <w:tcPr>
            <w:tcW w:w="900" w:type="dxa"/>
          </w:tcPr>
          <w:p w14:paraId="589AE187" w14:textId="77777777" w:rsidR="00A4174E" w:rsidRDefault="002F3B7F">
            <w:pPr>
              <w:pStyle w:val="TableParagraph"/>
              <w:spacing w:line="240" w:lineRule="auto"/>
              <w:ind w:left="269" w:right="258"/>
              <w:jc w:val="center"/>
              <w:rPr>
                <w:sz w:val="20"/>
              </w:rPr>
            </w:pPr>
            <w:r>
              <w:rPr>
                <w:spacing w:val="-5"/>
                <w:sz w:val="20"/>
              </w:rPr>
              <w:t>NM</w:t>
            </w:r>
          </w:p>
        </w:tc>
        <w:tc>
          <w:tcPr>
            <w:tcW w:w="811" w:type="dxa"/>
            <w:vMerge/>
            <w:tcBorders>
              <w:top w:val="nil"/>
            </w:tcBorders>
          </w:tcPr>
          <w:p w14:paraId="48CADA80" w14:textId="77777777" w:rsidR="00A4174E" w:rsidRDefault="00A4174E">
            <w:pPr>
              <w:rPr>
                <w:sz w:val="2"/>
                <w:szCs w:val="2"/>
              </w:rPr>
            </w:pPr>
          </w:p>
        </w:tc>
        <w:tc>
          <w:tcPr>
            <w:tcW w:w="809" w:type="dxa"/>
            <w:vMerge/>
            <w:tcBorders>
              <w:top w:val="nil"/>
            </w:tcBorders>
          </w:tcPr>
          <w:p w14:paraId="292D2DE7" w14:textId="77777777" w:rsidR="00A4174E" w:rsidRDefault="00A4174E">
            <w:pPr>
              <w:rPr>
                <w:sz w:val="2"/>
                <w:szCs w:val="2"/>
              </w:rPr>
            </w:pPr>
          </w:p>
        </w:tc>
        <w:tc>
          <w:tcPr>
            <w:tcW w:w="900" w:type="dxa"/>
            <w:vMerge/>
            <w:tcBorders>
              <w:top w:val="nil"/>
            </w:tcBorders>
          </w:tcPr>
          <w:p w14:paraId="4546C2BF" w14:textId="77777777" w:rsidR="00A4174E" w:rsidRDefault="00A4174E">
            <w:pPr>
              <w:rPr>
                <w:sz w:val="2"/>
                <w:szCs w:val="2"/>
              </w:rPr>
            </w:pPr>
          </w:p>
        </w:tc>
        <w:tc>
          <w:tcPr>
            <w:tcW w:w="1080" w:type="dxa"/>
            <w:vMerge/>
            <w:tcBorders>
              <w:top w:val="nil"/>
            </w:tcBorders>
          </w:tcPr>
          <w:p w14:paraId="46A9EC55" w14:textId="77777777" w:rsidR="00A4174E" w:rsidRDefault="00A4174E">
            <w:pPr>
              <w:rPr>
                <w:sz w:val="2"/>
                <w:szCs w:val="2"/>
              </w:rPr>
            </w:pPr>
          </w:p>
        </w:tc>
      </w:tr>
      <w:tr w:rsidR="00A4174E" w14:paraId="7CD36FB3" w14:textId="77777777">
        <w:trPr>
          <w:trHeight w:val="690"/>
        </w:trPr>
        <w:tc>
          <w:tcPr>
            <w:tcW w:w="5040" w:type="dxa"/>
            <w:gridSpan w:val="2"/>
          </w:tcPr>
          <w:p w14:paraId="42CE4979" w14:textId="77777777" w:rsidR="00A4174E" w:rsidRDefault="002F3B7F">
            <w:pPr>
              <w:pStyle w:val="TableParagraph"/>
              <w:spacing w:line="240" w:lineRule="auto"/>
              <w:ind w:left="767" w:hanging="377"/>
              <w:rPr>
                <w:sz w:val="20"/>
              </w:rPr>
            </w:pPr>
            <w:r>
              <w:rPr>
                <w:sz w:val="20"/>
              </w:rPr>
              <w:t>3.a</w:t>
            </w:r>
            <w:r>
              <w:rPr>
                <w:spacing w:val="77"/>
                <w:sz w:val="20"/>
              </w:rPr>
              <w:t xml:space="preserve"> </w:t>
            </w:r>
            <w:r>
              <w:rPr>
                <w:sz w:val="20"/>
              </w:rPr>
              <w:t>Greater</w:t>
            </w:r>
            <w:r>
              <w:rPr>
                <w:spacing w:val="-3"/>
                <w:sz w:val="20"/>
              </w:rPr>
              <w:t xml:space="preserve"> </w:t>
            </w:r>
            <w:r>
              <w:rPr>
                <w:sz w:val="20"/>
              </w:rPr>
              <w:t>than</w:t>
            </w:r>
            <w:r>
              <w:rPr>
                <w:spacing w:val="-3"/>
                <w:sz w:val="20"/>
              </w:rPr>
              <w:t xml:space="preserve"> </w:t>
            </w:r>
            <w:r>
              <w:rPr>
                <w:sz w:val="20"/>
              </w:rPr>
              <w:t>10</w:t>
            </w:r>
            <w:r>
              <w:rPr>
                <w:spacing w:val="-3"/>
                <w:sz w:val="20"/>
              </w:rPr>
              <w:t xml:space="preserve"> </w:t>
            </w:r>
            <w:r>
              <w:rPr>
                <w:sz w:val="20"/>
              </w:rPr>
              <w:t>through</w:t>
            </w:r>
            <w:r>
              <w:rPr>
                <w:spacing w:val="-3"/>
                <w:sz w:val="20"/>
              </w:rPr>
              <w:t xml:space="preserve"> </w:t>
            </w:r>
            <w:r>
              <w:rPr>
                <w:sz w:val="20"/>
              </w:rPr>
              <w:t>22.8</w:t>
            </w:r>
            <w:r>
              <w:rPr>
                <w:spacing w:val="-5"/>
                <w:sz w:val="20"/>
              </w:rPr>
              <w:t xml:space="preserve"> </w:t>
            </w:r>
            <w:r>
              <w:rPr>
                <w:sz w:val="20"/>
              </w:rPr>
              <w:t>pounds</w:t>
            </w:r>
            <w:r>
              <w:rPr>
                <w:spacing w:val="-5"/>
                <w:sz w:val="20"/>
              </w:rPr>
              <w:t xml:space="preserve"> </w:t>
            </w:r>
            <w:r>
              <w:rPr>
                <w:sz w:val="20"/>
              </w:rPr>
              <w:t>per</w:t>
            </w:r>
            <w:r>
              <w:rPr>
                <w:spacing w:val="-3"/>
                <w:sz w:val="20"/>
              </w:rPr>
              <w:t xml:space="preserve"> </w:t>
            </w:r>
            <w:r>
              <w:rPr>
                <w:sz w:val="20"/>
              </w:rPr>
              <w:t>hour,</w:t>
            </w:r>
            <w:r>
              <w:rPr>
                <w:spacing w:val="-3"/>
                <w:sz w:val="20"/>
              </w:rPr>
              <w:t xml:space="preserve"> </w:t>
            </w:r>
            <w:r>
              <w:rPr>
                <w:sz w:val="20"/>
              </w:rPr>
              <w:t>or greater than 2.5 through 5.7 pounds per hour for</w:t>
            </w:r>
          </w:p>
          <w:p w14:paraId="7EE57926" w14:textId="77777777" w:rsidR="00A4174E" w:rsidRDefault="002F3B7F">
            <w:pPr>
              <w:pStyle w:val="TableParagraph"/>
              <w:ind w:left="767"/>
              <w:rPr>
                <w:sz w:val="20"/>
              </w:rPr>
            </w:pPr>
            <w:r>
              <w:rPr>
                <w:position w:val="2"/>
                <w:sz w:val="20"/>
              </w:rPr>
              <w:t>VOC</w:t>
            </w:r>
            <w:r>
              <w:rPr>
                <w:spacing w:val="-5"/>
                <w:position w:val="2"/>
                <w:sz w:val="20"/>
              </w:rPr>
              <w:t xml:space="preserve"> </w:t>
            </w:r>
            <w:r>
              <w:rPr>
                <w:position w:val="2"/>
                <w:sz w:val="20"/>
              </w:rPr>
              <w:t>and</w:t>
            </w:r>
            <w:r>
              <w:rPr>
                <w:spacing w:val="-3"/>
                <w:position w:val="2"/>
                <w:sz w:val="20"/>
              </w:rPr>
              <w:t xml:space="preserve"> </w:t>
            </w:r>
            <w:r>
              <w:rPr>
                <w:position w:val="2"/>
                <w:sz w:val="20"/>
              </w:rPr>
              <w:t>NO</w:t>
            </w:r>
            <w:r>
              <w:rPr>
                <w:sz w:val="13"/>
              </w:rPr>
              <w:t>x</w:t>
            </w:r>
            <w:r>
              <w:rPr>
                <w:spacing w:val="-2"/>
                <w:sz w:val="13"/>
              </w:rPr>
              <w:t xml:space="preserve"> </w:t>
            </w:r>
            <w:r>
              <w:rPr>
                <w:position w:val="2"/>
                <w:sz w:val="20"/>
              </w:rPr>
              <w:t>-</w:t>
            </w:r>
            <w:r>
              <w:rPr>
                <w:spacing w:val="-3"/>
                <w:position w:val="2"/>
                <w:sz w:val="20"/>
              </w:rPr>
              <w:t xml:space="preserve"> </w:t>
            </w:r>
            <w:r>
              <w:rPr>
                <w:position w:val="2"/>
                <w:sz w:val="20"/>
              </w:rPr>
              <w:t>No</w:t>
            </w:r>
            <w:r>
              <w:rPr>
                <w:spacing w:val="-3"/>
                <w:position w:val="2"/>
                <w:sz w:val="20"/>
              </w:rPr>
              <w:t xml:space="preserve"> </w:t>
            </w:r>
            <w:r>
              <w:rPr>
                <w:position w:val="2"/>
                <w:sz w:val="20"/>
              </w:rPr>
              <w:t>Emission</w:t>
            </w:r>
            <w:r>
              <w:rPr>
                <w:spacing w:val="-5"/>
                <w:position w:val="2"/>
                <w:sz w:val="20"/>
              </w:rPr>
              <w:t xml:space="preserve"> </w:t>
            </w:r>
            <w:r>
              <w:rPr>
                <w:spacing w:val="-2"/>
                <w:position w:val="2"/>
                <w:sz w:val="20"/>
              </w:rPr>
              <w:t>Increase</w:t>
            </w:r>
          </w:p>
        </w:tc>
        <w:tc>
          <w:tcPr>
            <w:tcW w:w="900" w:type="dxa"/>
          </w:tcPr>
          <w:p w14:paraId="4465B0F9" w14:textId="77777777" w:rsidR="00A4174E" w:rsidRDefault="002F3B7F">
            <w:pPr>
              <w:pStyle w:val="TableParagraph"/>
              <w:spacing w:line="240" w:lineRule="auto"/>
              <w:ind w:left="11"/>
              <w:jc w:val="center"/>
              <w:rPr>
                <w:sz w:val="20"/>
              </w:rPr>
            </w:pPr>
            <w:r>
              <w:rPr>
                <w:w w:val="99"/>
                <w:sz w:val="20"/>
              </w:rPr>
              <w:t>M</w:t>
            </w:r>
          </w:p>
        </w:tc>
        <w:tc>
          <w:tcPr>
            <w:tcW w:w="811" w:type="dxa"/>
            <w:vMerge w:val="restart"/>
          </w:tcPr>
          <w:p w14:paraId="0C431834" w14:textId="77777777" w:rsidR="00A4174E" w:rsidRDefault="00A4174E">
            <w:pPr>
              <w:pStyle w:val="TableParagraph"/>
              <w:spacing w:line="240" w:lineRule="auto"/>
            </w:pPr>
          </w:p>
          <w:p w14:paraId="05042AE8" w14:textId="77777777" w:rsidR="00A4174E" w:rsidRDefault="00A4174E">
            <w:pPr>
              <w:pStyle w:val="TableParagraph"/>
              <w:spacing w:before="8" w:line="240" w:lineRule="auto"/>
              <w:rPr>
                <w:sz w:val="28"/>
              </w:rPr>
            </w:pPr>
          </w:p>
          <w:p w14:paraId="0BEEB99C" w14:textId="77777777" w:rsidR="00A4174E" w:rsidRDefault="002F3B7F">
            <w:pPr>
              <w:pStyle w:val="TableParagraph"/>
              <w:spacing w:line="240" w:lineRule="auto"/>
              <w:ind w:left="100"/>
              <w:rPr>
                <w:sz w:val="20"/>
              </w:rPr>
            </w:pPr>
            <w:r>
              <w:rPr>
                <w:spacing w:val="-2"/>
                <w:sz w:val="20"/>
              </w:rPr>
              <w:t>$1,200</w:t>
            </w:r>
            <w:r>
              <w:rPr>
                <w:spacing w:val="-2"/>
                <w:sz w:val="20"/>
                <w:vertAlign w:val="superscript"/>
              </w:rPr>
              <w:t>10</w:t>
            </w:r>
          </w:p>
        </w:tc>
        <w:tc>
          <w:tcPr>
            <w:tcW w:w="809" w:type="dxa"/>
            <w:vMerge w:val="restart"/>
          </w:tcPr>
          <w:p w14:paraId="60535968" w14:textId="77777777" w:rsidR="00A4174E" w:rsidRDefault="00A4174E">
            <w:pPr>
              <w:pStyle w:val="TableParagraph"/>
              <w:spacing w:line="240" w:lineRule="auto"/>
            </w:pPr>
          </w:p>
          <w:p w14:paraId="7899CC69" w14:textId="77777777" w:rsidR="00A4174E" w:rsidRDefault="00A4174E">
            <w:pPr>
              <w:pStyle w:val="TableParagraph"/>
              <w:spacing w:before="8" w:line="240" w:lineRule="auto"/>
              <w:rPr>
                <w:sz w:val="28"/>
              </w:rPr>
            </w:pPr>
          </w:p>
          <w:p w14:paraId="3F43CBFC" w14:textId="77777777" w:rsidR="00A4174E" w:rsidRDefault="002F3B7F">
            <w:pPr>
              <w:pStyle w:val="TableParagraph"/>
              <w:spacing w:line="240" w:lineRule="auto"/>
              <w:ind w:left="100"/>
              <w:rPr>
                <w:sz w:val="20"/>
              </w:rPr>
            </w:pPr>
            <w:r>
              <w:rPr>
                <w:spacing w:val="-2"/>
                <w:sz w:val="20"/>
              </w:rPr>
              <w:t>$2,400</w:t>
            </w:r>
            <w:r>
              <w:rPr>
                <w:spacing w:val="-2"/>
                <w:sz w:val="20"/>
                <w:vertAlign w:val="superscript"/>
              </w:rPr>
              <w:t>10</w:t>
            </w:r>
          </w:p>
        </w:tc>
        <w:tc>
          <w:tcPr>
            <w:tcW w:w="900" w:type="dxa"/>
            <w:vMerge w:val="restart"/>
          </w:tcPr>
          <w:p w14:paraId="26F5557F" w14:textId="77777777" w:rsidR="00A4174E" w:rsidRDefault="00A4174E">
            <w:pPr>
              <w:pStyle w:val="TableParagraph"/>
              <w:spacing w:line="240" w:lineRule="auto"/>
            </w:pPr>
          </w:p>
          <w:p w14:paraId="2CDD9F89" w14:textId="77777777" w:rsidR="00A4174E" w:rsidRDefault="00A4174E">
            <w:pPr>
              <w:pStyle w:val="TableParagraph"/>
              <w:spacing w:before="8" w:line="240" w:lineRule="auto"/>
              <w:rPr>
                <w:sz w:val="28"/>
              </w:rPr>
            </w:pPr>
          </w:p>
          <w:p w14:paraId="4D3E1FAA" w14:textId="77777777" w:rsidR="00A4174E" w:rsidRDefault="002F3B7F">
            <w:pPr>
              <w:pStyle w:val="TableParagraph"/>
              <w:spacing w:line="240" w:lineRule="auto"/>
              <w:ind w:left="189"/>
              <w:rPr>
                <w:sz w:val="20"/>
              </w:rPr>
            </w:pPr>
            <w:r>
              <w:rPr>
                <w:spacing w:val="-2"/>
                <w:sz w:val="20"/>
              </w:rPr>
              <w:t>$6,000</w:t>
            </w:r>
            <w:r>
              <w:rPr>
                <w:spacing w:val="-2"/>
                <w:sz w:val="20"/>
                <w:vertAlign w:val="superscript"/>
              </w:rPr>
              <w:t>10</w:t>
            </w:r>
          </w:p>
        </w:tc>
        <w:tc>
          <w:tcPr>
            <w:tcW w:w="1080" w:type="dxa"/>
            <w:vMerge w:val="restart"/>
          </w:tcPr>
          <w:p w14:paraId="63518EE1" w14:textId="77777777" w:rsidR="00A4174E" w:rsidRDefault="00A4174E">
            <w:pPr>
              <w:pStyle w:val="TableParagraph"/>
              <w:spacing w:line="240" w:lineRule="auto"/>
            </w:pPr>
          </w:p>
          <w:p w14:paraId="4AE32A93" w14:textId="77777777" w:rsidR="00A4174E" w:rsidRDefault="00A4174E">
            <w:pPr>
              <w:pStyle w:val="TableParagraph"/>
              <w:spacing w:before="8" w:line="240" w:lineRule="auto"/>
              <w:rPr>
                <w:sz w:val="28"/>
              </w:rPr>
            </w:pPr>
          </w:p>
          <w:p w14:paraId="07E52545" w14:textId="77777777" w:rsidR="00A4174E" w:rsidRDefault="002F3B7F">
            <w:pPr>
              <w:pStyle w:val="TableParagraph"/>
              <w:spacing w:line="240" w:lineRule="auto"/>
              <w:ind w:left="268"/>
              <w:rPr>
                <w:sz w:val="20"/>
              </w:rPr>
            </w:pPr>
            <w:r>
              <w:rPr>
                <w:spacing w:val="-2"/>
                <w:sz w:val="20"/>
              </w:rPr>
              <w:t>$18,000</w:t>
            </w:r>
            <w:r>
              <w:rPr>
                <w:spacing w:val="-2"/>
                <w:sz w:val="20"/>
                <w:vertAlign w:val="superscript"/>
              </w:rPr>
              <w:t>10</w:t>
            </w:r>
          </w:p>
        </w:tc>
      </w:tr>
      <w:tr w:rsidR="00A4174E" w14:paraId="1E45EACA" w14:textId="77777777">
        <w:trPr>
          <w:trHeight w:val="690"/>
        </w:trPr>
        <w:tc>
          <w:tcPr>
            <w:tcW w:w="5040" w:type="dxa"/>
            <w:gridSpan w:val="2"/>
          </w:tcPr>
          <w:p w14:paraId="5671299A" w14:textId="77777777" w:rsidR="00A4174E" w:rsidRDefault="002F3B7F">
            <w:pPr>
              <w:pStyle w:val="TableParagraph"/>
              <w:spacing w:line="240" w:lineRule="auto"/>
              <w:ind w:left="767" w:hanging="377"/>
              <w:rPr>
                <w:sz w:val="20"/>
              </w:rPr>
            </w:pPr>
            <w:r>
              <w:rPr>
                <w:sz w:val="20"/>
              </w:rPr>
              <w:t>3.b</w:t>
            </w:r>
            <w:r>
              <w:rPr>
                <w:spacing w:val="67"/>
                <w:sz w:val="20"/>
              </w:rPr>
              <w:t xml:space="preserve"> </w:t>
            </w:r>
            <w:r>
              <w:rPr>
                <w:sz w:val="20"/>
              </w:rPr>
              <w:t>Greater</w:t>
            </w:r>
            <w:r>
              <w:rPr>
                <w:spacing w:val="-3"/>
                <w:sz w:val="20"/>
              </w:rPr>
              <w:t xml:space="preserve"> </w:t>
            </w:r>
            <w:r>
              <w:rPr>
                <w:sz w:val="20"/>
              </w:rPr>
              <w:t>than</w:t>
            </w:r>
            <w:r>
              <w:rPr>
                <w:spacing w:val="-3"/>
                <w:sz w:val="20"/>
              </w:rPr>
              <w:t xml:space="preserve"> </w:t>
            </w:r>
            <w:r>
              <w:rPr>
                <w:sz w:val="20"/>
              </w:rPr>
              <w:t>10</w:t>
            </w:r>
            <w:r>
              <w:rPr>
                <w:spacing w:val="-3"/>
                <w:sz w:val="20"/>
              </w:rPr>
              <w:t xml:space="preserve"> </w:t>
            </w:r>
            <w:r>
              <w:rPr>
                <w:sz w:val="20"/>
              </w:rPr>
              <w:t>through</w:t>
            </w:r>
            <w:r>
              <w:rPr>
                <w:spacing w:val="-3"/>
                <w:sz w:val="20"/>
              </w:rPr>
              <w:t xml:space="preserve"> </w:t>
            </w:r>
            <w:r>
              <w:rPr>
                <w:sz w:val="20"/>
              </w:rPr>
              <w:t>22.8</w:t>
            </w:r>
            <w:r>
              <w:rPr>
                <w:spacing w:val="-5"/>
                <w:sz w:val="20"/>
              </w:rPr>
              <w:t xml:space="preserve"> </w:t>
            </w:r>
            <w:r>
              <w:rPr>
                <w:sz w:val="20"/>
              </w:rPr>
              <w:t>pounds</w:t>
            </w:r>
            <w:r>
              <w:rPr>
                <w:spacing w:val="-5"/>
                <w:sz w:val="20"/>
              </w:rPr>
              <w:t xml:space="preserve"> </w:t>
            </w:r>
            <w:r>
              <w:rPr>
                <w:sz w:val="20"/>
              </w:rPr>
              <w:t>per</w:t>
            </w:r>
            <w:r>
              <w:rPr>
                <w:spacing w:val="-3"/>
                <w:sz w:val="20"/>
              </w:rPr>
              <w:t xml:space="preserve"> </w:t>
            </w:r>
            <w:r>
              <w:rPr>
                <w:sz w:val="20"/>
              </w:rPr>
              <w:t>hour,</w:t>
            </w:r>
            <w:r>
              <w:rPr>
                <w:spacing w:val="-3"/>
                <w:sz w:val="20"/>
              </w:rPr>
              <w:t xml:space="preserve"> </w:t>
            </w:r>
            <w:r>
              <w:rPr>
                <w:sz w:val="20"/>
              </w:rPr>
              <w:t>or greater than 2.5 through 5.7 pounds per hour for</w:t>
            </w:r>
          </w:p>
          <w:p w14:paraId="4E55D149" w14:textId="77777777" w:rsidR="00A4174E" w:rsidRDefault="002F3B7F">
            <w:pPr>
              <w:pStyle w:val="TableParagraph"/>
              <w:ind w:left="767"/>
              <w:rPr>
                <w:sz w:val="20"/>
              </w:rPr>
            </w:pPr>
            <w:r>
              <w:rPr>
                <w:position w:val="2"/>
                <w:sz w:val="20"/>
              </w:rPr>
              <w:t>VOC</w:t>
            </w:r>
            <w:r>
              <w:rPr>
                <w:spacing w:val="-6"/>
                <w:position w:val="2"/>
                <w:sz w:val="20"/>
              </w:rPr>
              <w:t xml:space="preserve"> </w:t>
            </w:r>
            <w:r>
              <w:rPr>
                <w:position w:val="2"/>
                <w:sz w:val="20"/>
              </w:rPr>
              <w:t>and</w:t>
            </w:r>
            <w:r>
              <w:rPr>
                <w:spacing w:val="-3"/>
                <w:position w:val="2"/>
                <w:sz w:val="20"/>
              </w:rPr>
              <w:t xml:space="preserve"> </w:t>
            </w:r>
            <w:r>
              <w:rPr>
                <w:position w:val="2"/>
                <w:sz w:val="20"/>
              </w:rPr>
              <w:t>NO</w:t>
            </w:r>
            <w:r>
              <w:rPr>
                <w:sz w:val="13"/>
              </w:rPr>
              <w:t>x</w:t>
            </w:r>
            <w:r>
              <w:rPr>
                <w:spacing w:val="-2"/>
                <w:sz w:val="13"/>
              </w:rPr>
              <w:t xml:space="preserve"> </w:t>
            </w:r>
            <w:r>
              <w:rPr>
                <w:position w:val="2"/>
                <w:sz w:val="20"/>
              </w:rPr>
              <w:t>-</w:t>
            </w:r>
            <w:r>
              <w:rPr>
                <w:spacing w:val="-3"/>
                <w:position w:val="2"/>
                <w:sz w:val="20"/>
              </w:rPr>
              <w:t xml:space="preserve"> </w:t>
            </w:r>
            <w:r>
              <w:rPr>
                <w:position w:val="2"/>
                <w:sz w:val="20"/>
              </w:rPr>
              <w:t>Emission</w:t>
            </w:r>
            <w:r>
              <w:rPr>
                <w:spacing w:val="-3"/>
                <w:position w:val="2"/>
                <w:sz w:val="20"/>
              </w:rPr>
              <w:t xml:space="preserve"> </w:t>
            </w:r>
            <w:r>
              <w:rPr>
                <w:spacing w:val="-2"/>
                <w:position w:val="2"/>
                <w:sz w:val="20"/>
              </w:rPr>
              <w:t>Increase</w:t>
            </w:r>
          </w:p>
        </w:tc>
        <w:tc>
          <w:tcPr>
            <w:tcW w:w="900" w:type="dxa"/>
          </w:tcPr>
          <w:p w14:paraId="4D4ABD47" w14:textId="77777777" w:rsidR="00A4174E" w:rsidRDefault="002F3B7F">
            <w:pPr>
              <w:pStyle w:val="TableParagraph"/>
              <w:spacing w:line="240" w:lineRule="auto"/>
              <w:ind w:left="269" w:right="258"/>
              <w:jc w:val="center"/>
              <w:rPr>
                <w:sz w:val="20"/>
              </w:rPr>
            </w:pPr>
            <w:r>
              <w:rPr>
                <w:spacing w:val="-5"/>
                <w:sz w:val="20"/>
              </w:rPr>
              <w:t>NM</w:t>
            </w:r>
          </w:p>
        </w:tc>
        <w:tc>
          <w:tcPr>
            <w:tcW w:w="811" w:type="dxa"/>
            <w:vMerge/>
            <w:tcBorders>
              <w:top w:val="nil"/>
            </w:tcBorders>
          </w:tcPr>
          <w:p w14:paraId="474C2BE0" w14:textId="77777777" w:rsidR="00A4174E" w:rsidRDefault="00A4174E">
            <w:pPr>
              <w:rPr>
                <w:sz w:val="2"/>
                <w:szCs w:val="2"/>
              </w:rPr>
            </w:pPr>
          </w:p>
        </w:tc>
        <w:tc>
          <w:tcPr>
            <w:tcW w:w="809" w:type="dxa"/>
            <w:vMerge/>
            <w:tcBorders>
              <w:top w:val="nil"/>
            </w:tcBorders>
          </w:tcPr>
          <w:p w14:paraId="503C1D78" w14:textId="77777777" w:rsidR="00A4174E" w:rsidRDefault="00A4174E">
            <w:pPr>
              <w:rPr>
                <w:sz w:val="2"/>
                <w:szCs w:val="2"/>
              </w:rPr>
            </w:pPr>
          </w:p>
        </w:tc>
        <w:tc>
          <w:tcPr>
            <w:tcW w:w="900" w:type="dxa"/>
            <w:vMerge/>
            <w:tcBorders>
              <w:top w:val="nil"/>
            </w:tcBorders>
          </w:tcPr>
          <w:p w14:paraId="2D43706B" w14:textId="77777777" w:rsidR="00A4174E" w:rsidRDefault="00A4174E">
            <w:pPr>
              <w:rPr>
                <w:sz w:val="2"/>
                <w:szCs w:val="2"/>
              </w:rPr>
            </w:pPr>
          </w:p>
        </w:tc>
        <w:tc>
          <w:tcPr>
            <w:tcW w:w="1080" w:type="dxa"/>
            <w:vMerge/>
            <w:tcBorders>
              <w:top w:val="nil"/>
            </w:tcBorders>
          </w:tcPr>
          <w:p w14:paraId="0F3C7AF6" w14:textId="77777777" w:rsidR="00A4174E" w:rsidRDefault="00A4174E">
            <w:pPr>
              <w:rPr>
                <w:sz w:val="2"/>
                <w:szCs w:val="2"/>
              </w:rPr>
            </w:pPr>
          </w:p>
        </w:tc>
      </w:tr>
    </w:tbl>
    <w:p w14:paraId="7B4CFC6E" w14:textId="77777777" w:rsidR="00A4174E" w:rsidRDefault="00A4174E">
      <w:pPr>
        <w:rPr>
          <w:sz w:val="2"/>
          <w:szCs w:val="2"/>
        </w:rPr>
        <w:sectPr w:rsidR="00A4174E">
          <w:pgSz w:w="12240" w:h="15840"/>
          <w:pgMar w:top="1340" w:right="680" w:bottom="640" w:left="1320" w:header="727" w:footer="453" w:gutter="0"/>
          <w:cols w:space="720"/>
        </w:sectPr>
      </w:pPr>
    </w:p>
    <w:p w14:paraId="537CF8E1" w14:textId="77777777" w:rsidR="00A4174E" w:rsidRDefault="00A4174E">
      <w:pPr>
        <w:pStyle w:val="BodyText"/>
        <w:spacing w:before="7"/>
        <w:rPr>
          <w:sz w:val="7"/>
        </w:rPr>
      </w:pPr>
    </w:p>
    <w:tbl>
      <w:tblPr>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80"/>
        <w:gridCol w:w="3060"/>
        <w:gridCol w:w="900"/>
        <w:gridCol w:w="811"/>
        <w:gridCol w:w="809"/>
        <w:gridCol w:w="900"/>
        <w:gridCol w:w="1080"/>
      </w:tblGrid>
      <w:tr w:rsidR="00A4174E" w14:paraId="79FA72F1" w14:textId="77777777">
        <w:trPr>
          <w:trHeight w:val="920"/>
        </w:trPr>
        <w:tc>
          <w:tcPr>
            <w:tcW w:w="1980" w:type="dxa"/>
          </w:tcPr>
          <w:p w14:paraId="7C649F62" w14:textId="77777777" w:rsidR="00A4174E" w:rsidRDefault="00A4174E">
            <w:pPr>
              <w:pStyle w:val="TableParagraph"/>
              <w:spacing w:line="240" w:lineRule="auto"/>
            </w:pPr>
          </w:p>
          <w:p w14:paraId="3B437607" w14:textId="77777777" w:rsidR="00A4174E" w:rsidRDefault="00A4174E">
            <w:pPr>
              <w:pStyle w:val="TableParagraph"/>
              <w:spacing w:line="240" w:lineRule="auto"/>
            </w:pPr>
          </w:p>
          <w:p w14:paraId="2613B519" w14:textId="77777777" w:rsidR="00A4174E" w:rsidRDefault="002F3B7F">
            <w:pPr>
              <w:pStyle w:val="TableParagraph"/>
              <w:spacing w:before="185"/>
              <w:ind w:left="30"/>
              <w:rPr>
                <w:b/>
                <w:sz w:val="20"/>
              </w:rPr>
            </w:pPr>
            <w:r>
              <w:rPr>
                <w:b/>
                <w:spacing w:val="-2"/>
                <w:sz w:val="20"/>
              </w:rPr>
              <w:t>Citation</w:t>
            </w:r>
          </w:p>
        </w:tc>
        <w:tc>
          <w:tcPr>
            <w:tcW w:w="3060" w:type="dxa"/>
          </w:tcPr>
          <w:p w14:paraId="5D174FA8" w14:textId="77777777" w:rsidR="00A4174E" w:rsidRDefault="00A4174E">
            <w:pPr>
              <w:pStyle w:val="TableParagraph"/>
              <w:spacing w:line="240" w:lineRule="auto"/>
            </w:pPr>
          </w:p>
          <w:p w14:paraId="6257B61F" w14:textId="77777777" w:rsidR="00A4174E" w:rsidRDefault="00A4174E">
            <w:pPr>
              <w:pStyle w:val="TableParagraph"/>
              <w:spacing w:line="240" w:lineRule="auto"/>
            </w:pPr>
          </w:p>
          <w:p w14:paraId="59F2B826" w14:textId="77777777" w:rsidR="00A4174E" w:rsidRDefault="002F3B7F">
            <w:pPr>
              <w:pStyle w:val="TableParagraph"/>
              <w:spacing w:before="185"/>
              <w:ind w:left="30"/>
              <w:rPr>
                <w:b/>
                <w:sz w:val="20"/>
              </w:rPr>
            </w:pPr>
            <w:r>
              <w:rPr>
                <w:b/>
                <w:sz w:val="20"/>
              </w:rPr>
              <w:t>Rule</w:t>
            </w:r>
            <w:r>
              <w:rPr>
                <w:b/>
                <w:spacing w:val="-6"/>
                <w:sz w:val="20"/>
              </w:rPr>
              <w:t xml:space="preserve"> </w:t>
            </w:r>
            <w:r>
              <w:rPr>
                <w:b/>
                <w:spacing w:val="-2"/>
                <w:sz w:val="20"/>
              </w:rPr>
              <w:t>Summary</w:t>
            </w:r>
          </w:p>
        </w:tc>
        <w:tc>
          <w:tcPr>
            <w:tcW w:w="900" w:type="dxa"/>
          </w:tcPr>
          <w:p w14:paraId="4F8F716E" w14:textId="77777777" w:rsidR="00A4174E" w:rsidRDefault="00A4174E">
            <w:pPr>
              <w:pStyle w:val="TableParagraph"/>
              <w:spacing w:line="240" w:lineRule="auto"/>
            </w:pPr>
          </w:p>
          <w:p w14:paraId="4CFF6AD1" w14:textId="77777777" w:rsidR="00A4174E" w:rsidRDefault="002F3B7F">
            <w:pPr>
              <w:pStyle w:val="TableParagraph"/>
              <w:spacing w:before="188" w:line="230" w:lineRule="atLeast"/>
              <w:ind w:left="54" w:firstLine="69"/>
              <w:rPr>
                <w:b/>
                <w:sz w:val="20"/>
              </w:rPr>
            </w:pPr>
            <w:r>
              <w:rPr>
                <w:b/>
                <w:sz w:val="20"/>
              </w:rPr>
              <w:t xml:space="preserve">Type of </w:t>
            </w:r>
            <w:r>
              <w:rPr>
                <w:b/>
                <w:spacing w:val="-2"/>
                <w:sz w:val="20"/>
              </w:rPr>
              <w:t>Violation</w:t>
            </w:r>
          </w:p>
        </w:tc>
        <w:tc>
          <w:tcPr>
            <w:tcW w:w="811" w:type="dxa"/>
          </w:tcPr>
          <w:p w14:paraId="7DB1B64E" w14:textId="77777777" w:rsidR="00A4174E" w:rsidRDefault="00A4174E">
            <w:pPr>
              <w:pStyle w:val="TableParagraph"/>
              <w:spacing w:line="240" w:lineRule="auto"/>
            </w:pPr>
          </w:p>
          <w:p w14:paraId="25ABBB22" w14:textId="77777777" w:rsidR="00A4174E" w:rsidRDefault="002F3B7F">
            <w:pPr>
              <w:pStyle w:val="TableParagraph"/>
              <w:spacing w:before="188" w:line="230" w:lineRule="atLeast"/>
              <w:ind w:left="124" w:right="7" w:firstLine="244"/>
              <w:rPr>
                <w:b/>
                <w:sz w:val="20"/>
              </w:rPr>
            </w:pPr>
            <w:r>
              <w:rPr>
                <w:b/>
                <w:spacing w:val="-2"/>
                <w:sz w:val="20"/>
              </w:rPr>
              <w:t>First Offense</w:t>
            </w:r>
          </w:p>
        </w:tc>
        <w:tc>
          <w:tcPr>
            <w:tcW w:w="809" w:type="dxa"/>
          </w:tcPr>
          <w:p w14:paraId="4836D74D" w14:textId="77777777" w:rsidR="00A4174E" w:rsidRDefault="00A4174E">
            <w:pPr>
              <w:pStyle w:val="TableParagraph"/>
              <w:spacing w:line="240" w:lineRule="auto"/>
            </w:pPr>
          </w:p>
          <w:p w14:paraId="7AEE778A" w14:textId="77777777" w:rsidR="00A4174E" w:rsidRDefault="002F3B7F">
            <w:pPr>
              <w:pStyle w:val="TableParagraph"/>
              <w:spacing w:before="188" w:line="230" w:lineRule="atLeast"/>
              <w:ind w:left="124" w:right="5" w:firstLine="45"/>
              <w:rPr>
                <w:b/>
                <w:sz w:val="20"/>
              </w:rPr>
            </w:pPr>
            <w:r>
              <w:rPr>
                <w:b/>
                <w:spacing w:val="-2"/>
                <w:sz w:val="20"/>
              </w:rPr>
              <w:t>Second Offense</w:t>
            </w:r>
          </w:p>
        </w:tc>
        <w:tc>
          <w:tcPr>
            <w:tcW w:w="900" w:type="dxa"/>
          </w:tcPr>
          <w:p w14:paraId="296CEFC8" w14:textId="77777777" w:rsidR="00A4174E" w:rsidRDefault="00A4174E">
            <w:pPr>
              <w:pStyle w:val="TableParagraph"/>
              <w:spacing w:line="240" w:lineRule="auto"/>
            </w:pPr>
          </w:p>
          <w:p w14:paraId="53378EDE" w14:textId="77777777" w:rsidR="00A4174E" w:rsidRDefault="002F3B7F">
            <w:pPr>
              <w:pStyle w:val="TableParagraph"/>
              <w:spacing w:before="188" w:line="230" w:lineRule="atLeast"/>
              <w:ind w:left="213" w:right="10" w:firstLine="158"/>
              <w:rPr>
                <w:b/>
                <w:sz w:val="20"/>
              </w:rPr>
            </w:pPr>
            <w:r>
              <w:rPr>
                <w:b/>
                <w:spacing w:val="-4"/>
                <w:sz w:val="20"/>
              </w:rPr>
              <w:t xml:space="preserve">Third </w:t>
            </w:r>
            <w:r>
              <w:rPr>
                <w:b/>
                <w:spacing w:val="-2"/>
                <w:sz w:val="20"/>
              </w:rPr>
              <w:t>Offense</w:t>
            </w:r>
          </w:p>
        </w:tc>
        <w:tc>
          <w:tcPr>
            <w:tcW w:w="1080" w:type="dxa"/>
          </w:tcPr>
          <w:p w14:paraId="1570B1DE" w14:textId="77777777" w:rsidR="00A4174E" w:rsidRDefault="002F3B7F">
            <w:pPr>
              <w:pStyle w:val="TableParagraph"/>
              <w:spacing w:line="240" w:lineRule="auto"/>
              <w:ind w:right="14"/>
              <w:jc w:val="right"/>
              <w:rPr>
                <w:b/>
                <w:sz w:val="20"/>
              </w:rPr>
            </w:pPr>
            <w:r>
              <w:rPr>
                <w:b/>
                <w:sz w:val="20"/>
              </w:rPr>
              <w:t>Fourth</w:t>
            </w:r>
            <w:r>
              <w:rPr>
                <w:b/>
                <w:spacing w:val="-7"/>
                <w:sz w:val="20"/>
              </w:rPr>
              <w:t xml:space="preserve"> </w:t>
            </w:r>
            <w:r>
              <w:rPr>
                <w:b/>
                <w:spacing w:val="-5"/>
                <w:sz w:val="20"/>
              </w:rPr>
              <w:t>and</w:t>
            </w:r>
          </w:p>
          <w:p w14:paraId="1F64559C" w14:textId="77777777" w:rsidR="00A4174E" w:rsidRDefault="002F3B7F">
            <w:pPr>
              <w:pStyle w:val="TableParagraph"/>
              <w:spacing w:line="240" w:lineRule="auto"/>
              <w:ind w:left="59" w:right="14" w:firstLine="556"/>
              <w:jc w:val="right"/>
              <w:rPr>
                <w:b/>
                <w:sz w:val="20"/>
              </w:rPr>
            </w:pPr>
            <w:r>
              <w:rPr>
                <w:b/>
                <w:spacing w:val="-4"/>
                <w:sz w:val="20"/>
              </w:rPr>
              <w:t xml:space="preserve">Each </w:t>
            </w:r>
            <w:r>
              <w:rPr>
                <w:b/>
                <w:spacing w:val="-2"/>
                <w:sz w:val="20"/>
              </w:rPr>
              <w:t>Subsequent</w:t>
            </w:r>
          </w:p>
          <w:p w14:paraId="673511D8" w14:textId="77777777" w:rsidR="00A4174E" w:rsidRDefault="002F3B7F">
            <w:pPr>
              <w:pStyle w:val="TableParagraph"/>
              <w:spacing w:before="1"/>
              <w:ind w:right="15"/>
              <w:jc w:val="right"/>
              <w:rPr>
                <w:b/>
                <w:sz w:val="20"/>
              </w:rPr>
            </w:pPr>
            <w:r>
              <w:rPr>
                <w:b/>
                <w:spacing w:val="-2"/>
                <w:sz w:val="20"/>
              </w:rPr>
              <w:t>Offense</w:t>
            </w:r>
          </w:p>
        </w:tc>
      </w:tr>
      <w:tr w:rsidR="00A4174E" w14:paraId="32956E38" w14:textId="77777777">
        <w:trPr>
          <w:trHeight w:val="688"/>
        </w:trPr>
        <w:tc>
          <w:tcPr>
            <w:tcW w:w="5040" w:type="dxa"/>
            <w:gridSpan w:val="2"/>
          </w:tcPr>
          <w:p w14:paraId="181881D6" w14:textId="77777777" w:rsidR="00A4174E" w:rsidRDefault="002F3B7F">
            <w:pPr>
              <w:pStyle w:val="TableParagraph"/>
              <w:spacing w:line="229" w:lineRule="exact"/>
              <w:ind w:left="359"/>
              <w:rPr>
                <w:sz w:val="20"/>
              </w:rPr>
            </w:pPr>
            <w:r>
              <w:rPr>
                <w:sz w:val="20"/>
              </w:rPr>
              <w:t>4.a</w:t>
            </w:r>
            <w:r>
              <w:rPr>
                <w:spacing w:val="63"/>
                <w:sz w:val="20"/>
              </w:rPr>
              <w:t xml:space="preserve"> </w:t>
            </w:r>
            <w:r>
              <w:rPr>
                <w:sz w:val="20"/>
              </w:rPr>
              <w:t>Greater</w:t>
            </w:r>
            <w:r>
              <w:rPr>
                <w:spacing w:val="-2"/>
                <w:sz w:val="20"/>
              </w:rPr>
              <w:t xml:space="preserve"> </w:t>
            </w:r>
            <w:r>
              <w:rPr>
                <w:sz w:val="20"/>
              </w:rPr>
              <w:t>than</w:t>
            </w:r>
            <w:r>
              <w:rPr>
                <w:spacing w:val="-2"/>
                <w:sz w:val="20"/>
              </w:rPr>
              <w:t xml:space="preserve"> </w:t>
            </w:r>
            <w:r>
              <w:rPr>
                <w:sz w:val="20"/>
              </w:rPr>
              <w:t>22.8</w:t>
            </w:r>
            <w:r>
              <w:rPr>
                <w:spacing w:val="-4"/>
                <w:sz w:val="20"/>
              </w:rPr>
              <w:t xml:space="preserve"> </w:t>
            </w:r>
            <w:r>
              <w:rPr>
                <w:sz w:val="20"/>
              </w:rPr>
              <w:t>pounds</w:t>
            </w:r>
            <w:r>
              <w:rPr>
                <w:spacing w:val="-4"/>
                <w:sz w:val="20"/>
              </w:rPr>
              <w:t xml:space="preserve"> </w:t>
            </w:r>
            <w:r>
              <w:rPr>
                <w:sz w:val="20"/>
              </w:rPr>
              <w:t>per</w:t>
            </w:r>
            <w:r>
              <w:rPr>
                <w:spacing w:val="-4"/>
                <w:sz w:val="20"/>
              </w:rPr>
              <w:t xml:space="preserve"> </w:t>
            </w:r>
            <w:r>
              <w:rPr>
                <w:sz w:val="20"/>
              </w:rPr>
              <w:t>hour,</w:t>
            </w:r>
            <w:r>
              <w:rPr>
                <w:spacing w:val="-5"/>
                <w:sz w:val="20"/>
              </w:rPr>
              <w:t xml:space="preserve"> </w:t>
            </w:r>
            <w:r>
              <w:rPr>
                <w:sz w:val="20"/>
              </w:rPr>
              <w:t>or</w:t>
            </w:r>
            <w:r>
              <w:rPr>
                <w:spacing w:val="-5"/>
                <w:sz w:val="20"/>
              </w:rPr>
              <w:t xml:space="preserve"> </w:t>
            </w:r>
            <w:r>
              <w:rPr>
                <w:sz w:val="20"/>
              </w:rPr>
              <w:t>greater</w:t>
            </w:r>
            <w:r>
              <w:rPr>
                <w:spacing w:val="-2"/>
                <w:sz w:val="20"/>
              </w:rPr>
              <w:t xml:space="preserve"> </w:t>
            </w:r>
            <w:r>
              <w:rPr>
                <w:spacing w:val="-4"/>
                <w:sz w:val="20"/>
              </w:rPr>
              <w:t>than</w:t>
            </w:r>
          </w:p>
          <w:p w14:paraId="7F39B300" w14:textId="77777777" w:rsidR="00A4174E" w:rsidRDefault="002F3B7F">
            <w:pPr>
              <w:pStyle w:val="TableParagraph"/>
              <w:spacing w:before="15" w:line="212" w:lineRule="exact"/>
              <w:ind w:left="719" w:right="111"/>
              <w:rPr>
                <w:sz w:val="20"/>
              </w:rPr>
            </w:pPr>
            <w:r>
              <w:rPr>
                <w:position w:val="2"/>
                <w:sz w:val="20"/>
              </w:rPr>
              <w:t>5.7</w:t>
            </w:r>
            <w:r>
              <w:rPr>
                <w:spacing w:val="-3"/>
                <w:position w:val="2"/>
                <w:sz w:val="20"/>
              </w:rPr>
              <w:t xml:space="preserve"> </w:t>
            </w:r>
            <w:r>
              <w:rPr>
                <w:position w:val="2"/>
                <w:sz w:val="20"/>
              </w:rPr>
              <w:t>pounds</w:t>
            </w:r>
            <w:r>
              <w:rPr>
                <w:spacing w:val="-5"/>
                <w:position w:val="2"/>
                <w:sz w:val="20"/>
              </w:rPr>
              <w:t xml:space="preserve"> </w:t>
            </w:r>
            <w:r>
              <w:rPr>
                <w:position w:val="2"/>
                <w:sz w:val="20"/>
              </w:rPr>
              <w:t>per</w:t>
            </w:r>
            <w:r>
              <w:rPr>
                <w:spacing w:val="-3"/>
                <w:position w:val="2"/>
                <w:sz w:val="20"/>
              </w:rPr>
              <w:t xml:space="preserve"> </w:t>
            </w:r>
            <w:r>
              <w:rPr>
                <w:position w:val="2"/>
                <w:sz w:val="20"/>
              </w:rPr>
              <w:t>hour</w:t>
            </w:r>
            <w:r>
              <w:rPr>
                <w:spacing w:val="-6"/>
                <w:position w:val="2"/>
                <w:sz w:val="20"/>
              </w:rPr>
              <w:t xml:space="preserve"> </w:t>
            </w:r>
            <w:r>
              <w:rPr>
                <w:position w:val="2"/>
                <w:sz w:val="20"/>
              </w:rPr>
              <w:t>for</w:t>
            </w:r>
            <w:r>
              <w:rPr>
                <w:spacing w:val="-6"/>
                <w:position w:val="2"/>
                <w:sz w:val="20"/>
              </w:rPr>
              <w:t xml:space="preserve"> </w:t>
            </w:r>
            <w:r>
              <w:rPr>
                <w:position w:val="2"/>
                <w:sz w:val="20"/>
              </w:rPr>
              <w:t>VOC</w:t>
            </w:r>
            <w:r>
              <w:rPr>
                <w:spacing w:val="-5"/>
                <w:position w:val="2"/>
                <w:sz w:val="20"/>
              </w:rPr>
              <w:t xml:space="preserve"> </w:t>
            </w:r>
            <w:r>
              <w:rPr>
                <w:position w:val="2"/>
                <w:sz w:val="20"/>
              </w:rPr>
              <w:t>and</w:t>
            </w:r>
            <w:r>
              <w:rPr>
                <w:spacing w:val="-3"/>
                <w:position w:val="2"/>
                <w:sz w:val="20"/>
              </w:rPr>
              <w:t xml:space="preserve"> </w:t>
            </w:r>
            <w:r>
              <w:rPr>
                <w:position w:val="2"/>
                <w:sz w:val="20"/>
              </w:rPr>
              <w:t>NO</w:t>
            </w:r>
            <w:r>
              <w:rPr>
                <w:sz w:val="13"/>
              </w:rPr>
              <w:t>x</w:t>
            </w:r>
            <w:r>
              <w:rPr>
                <w:spacing w:val="13"/>
                <w:sz w:val="13"/>
              </w:rPr>
              <w:t xml:space="preserve"> </w:t>
            </w:r>
            <w:r>
              <w:rPr>
                <w:position w:val="2"/>
                <w:sz w:val="20"/>
              </w:rPr>
              <w:t>-</w:t>
            </w:r>
            <w:r>
              <w:rPr>
                <w:spacing w:val="-3"/>
                <w:position w:val="2"/>
                <w:sz w:val="20"/>
              </w:rPr>
              <w:t xml:space="preserve"> </w:t>
            </w:r>
            <w:r>
              <w:rPr>
                <w:position w:val="2"/>
                <w:sz w:val="20"/>
              </w:rPr>
              <w:t xml:space="preserve">No </w:t>
            </w:r>
            <w:r>
              <w:rPr>
                <w:sz w:val="20"/>
              </w:rPr>
              <w:t>Emission Increase</w:t>
            </w:r>
          </w:p>
        </w:tc>
        <w:tc>
          <w:tcPr>
            <w:tcW w:w="900" w:type="dxa"/>
          </w:tcPr>
          <w:p w14:paraId="6394F30B" w14:textId="77777777" w:rsidR="00A4174E" w:rsidRDefault="002F3B7F">
            <w:pPr>
              <w:pStyle w:val="TableParagraph"/>
              <w:spacing w:line="240" w:lineRule="auto"/>
              <w:ind w:left="11"/>
              <w:jc w:val="center"/>
              <w:rPr>
                <w:sz w:val="20"/>
              </w:rPr>
            </w:pPr>
            <w:r>
              <w:rPr>
                <w:w w:val="99"/>
                <w:sz w:val="20"/>
              </w:rPr>
              <w:t>M</w:t>
            </w:r>
          </w:p>
        </w:tc>
        <w:tc>
          <w:tcPr>
            <w:tcW w:w="811" w:type="dxa"/>
            <w:vMerge w:val="restart"/>
          </w:tcPr>
          <w:p w14:paraId="643CEA80" w14:textId="77777777" w:rsidR="00A4174E" w:rsidRDefault="00A4174E">
            <w:pPr>
              <w:pStyle w:val="TableParagraph"/>
              <w:spacing w:line="240" w:lineRule="auto"/>
            </w:pPr>
          </w:p>
          <w:p w14:paraId="0FFD13DC" w14:textId="77777777" w:rsidR="00A4174E" w:rsidRDefault="00A4174E">
            <w:pPr>
              <w:pStyle w:val="TableParagraph"/>
              <w:spacing w:before="6" w:line="240" w:lineRule="auto"/>
              <w:rPr>
                <w:sz w:val="28"/>
              </w:rPr>
            </w:pPr>
          </w:p>
          <w:p w14:paraId="7AEF8CDA" w14:textId="77777777" w:rsidR="00A4174E" w:rsidRDefault="002F3B7F">
            <w:pPr>
              <w:pStyle w:val="TableParagraph"/>
              <w:spacing w:line="240" w:lineRule="auto"/>
              <w:ind w:left="100"/>
              <w:rPr>
                <w:sz w:val="20"/>
              </w:rPr>
            </w:pPr>
            <w:r>
              <w:rPr>
                <w:spacing w:val="-2"/>
                <w:sz w:val="20"/>
              </w:rPr>
              <w:t>$2,000</w:t>
            </w:r>
            <w:r>
              <w:rPr>
                <w:spacing w:val="-2"/>
                <w:sz w:val="20"/>
                <w:vertAlign w:val="superscript"/>
              </w:rPr>
              <w:t>10</w:t>
            </w:r>
          </w:p>
        </w:tc>
        <w:tc>
          <w:tcPr>
            <w:tcW w:w="809" w:type="dxa"/>
            <w:vMerge w:val="restart"/>
          </w:tcPr>
          <w:p w14:paraId="52FB6E4C" w14:textId="77777777" w:rsidR="00A4174E" w:rsidRDefault="00A4174E">
            <w:pPr>
              <w:pStyle w:val="TableParagraph"/>
              <w:spacing w:line="240" w:lineRule="auto"/>
            </w:pPr>
          </w:p>
          <w:p w14:paraId="12C3310E" w14:textId="77777777" w:rsidR="00A4174E" w:rsidRDefault="00A4174E">
            <w:pPr>
              <w:pStyle w:val="TableParagraph"/>
              <w:spacing w:before="6" w:line="240" w:lineRule="auto"/>
              <w:rPr>
                <w:sz w:val="28"/>
              </w:rPr>
            </w:pPr>
          </w:p>
          <w:p w14:paraId="653D9896" w14:textId="77777777" w:rsidR="00A4174E" w:rsidRDefault="002F3B7F">
            <w:pPr>
              <w:pStyle w:val="TableParagraph"/>
              <w:spacing w:line="240" w:lineRule="auto"/>
              <w:ind w:left="100"/>
              <w:rPr>
                <w:sz w:val="20"/>
              </w:rPr>
            </w:pPr>
            <w:r>
              <w:rPr>
                <w:spacing w:val="-2"/>
                <w:sz w:val="20"/>
              </w:rPr>
              <w:t>$4,000</w:t>
            </w:r>
            <w:r>
              <w:rPr>
                <w:spacing w:val="-2"/>
                <w:sz w:val="20"/>
                <w:vertAlign w:val="superscript"/>
              </w:rPr>
              <w:t>10</w:t>
            </w:r>
          </w:p>
        </w:tc>
        <w:tc>
          <w:tcPr>
            <w:tcW w:w="900" w:type="dxa"/>
            <w:vMerge w:val="restart"/>
          </w:tcPr>
          <w:p w14:paraId="07139CAB" w14:textId="77777777" w:rsidR="00A4174E" w:rsidRDefault="00A4174E">
            <w:pPr>
              <w:pStyle w:val="TableParagraph"/>
              <w:spacing w:line="240" w:lineRule="auto"/>
            </w:pPr>
          </w:p>
          <w:p w14:paraId="166E0E5C" w14:textId="77777777" w:rsidR="00A4174E" w:rsidRDefault="00A4174E">
            <w:pPr>
              <w:pStyle w:val="TableParagraph"/>
              <w:spacing w:before="6" w:line="240" w:lineRule="auto"/>
              <w:rPr>
                <w:sz w:val="28"/>
              </w:rPr>
            </w:pPr>
          </w:p>
          <w:p w14:paraId="1729A8C8" w14:textId="77777777" w:rsidR="00A4174E" w:rsidRDefault="002F3B7F">
            <w:pPr>
              <w:pStyle w:val="TableParagraph"/>
              <w:spacing w:line="240" w:lineRule="auto"/>
              <w:ind w:left="88"/>
              <w:rPr>
                <w:sz w:val="20"/>
              </w:rPr>
            </w:pPr>
            <w:r>
              <w:rPr>
                <w:spacing w:val="-2"/>
                <w:sz w:val="20"/>
              </w:rPr>
              <w:t>$10,000</w:t>
            </w:r>
            <w:r>
              <w:rPr>
                <w:spacing w:val="-2"/>
                <w:sz w:val="20"/>
                <w:vertAlign w:val="superscript"/>
              </w:rPr>
              <w:t>10</w:t>
            </w:r>
          </w:p>
        </w:tc>
        <w:tc>
          <w:tcPr>
            <w:tcW w:w="1080" w:type="dxa"/>
            <w:vMerge w:val="restart"/>
          </w:tcPr>
          <w:p w14:paraId="343CAD77" w14:textId="77777777" w:rsidR="00A4174E" w:rsidRDefault="00A4174E">
            <w:pPr>
              <w:pStyle w:val="TableParagraph"/>
              <w:spacing w:line="240" w:lineRule="auto"/>
            </w:pPr>
          </w:p>
          <w:p w14:paraId="16D77989" w14:textId="77777777" w:rsidR="00A4174E" w:rsidRDefault="00A4174E">
            <w:pPr>
              <w:pStyle w:val="TableParagraph"/>
              <w:spacing w:before="6" w:line="240" w:lineRule="auto"/>
              <w:rPr>
                <w:sz w:val="28"/>
              </w:rPr>
            </w:pPr>
          </w:p>
          <w:p w14:paraId="635E454C" w14:textId="77777777" w:rsidR="00A4174E" w:rsidRDefault="002F3B7F">
            <w:pPr>
              <w:pStyle w:val="TableParagraph"/>
              <w:spacing w:line="240" w:lineRule="auto"/>
              <w:ind w:left="268"/>
              <w:rPr>
                <w:sz w:val="20"/>
              </w:rPr>
            </w:pPr>
            <w:r>
              <w:rPr>
                <w:spacing w:val="-2"/>
                <w:sz w:val="20"/>
              </w:rPr>
              <w:t>$30,000</w:t>
            </w:r>
            <w:r>
              <w:rPr>
                <w:spacing w:val="-2"/>
                <w:sz w:val="20"/>
                <w:vertAlign w:val="superscript"/>
              </w:rPr>
              <w:t>10</w:t>
            </w:r>
          </w:p>
        </w:tc>
      </w:tr>
      <w:tr w:rsidR="00A4174E" w14:paraId="48460D3B" w14:textId="77777777">
        <w:trPr>
          <w:trHeight w:val="690"/>
        </w:trPr>
        <w:tc>
          <w:tcPr>
            <w:tcW w:w="5040" w:type="dxa"/>
            <w:gridSpan w:val="2"/>
          </w:tcPr>
          <w:p w14:paraId="29B22C9E" w14:textId="77777777" w:rsidR="00A4174E" w:rsidRDefault="002F3B7F">
            <w:pPr>
              <w:pStyle w:val="TableParagraph"/>
              <w:spacing w:line="230" w:lineRule="exact"/>
              <w:ind w:left="390"/>
              <w:rPr>
                <w:sz w:val="20"/>
              </w:rPr>
            </w:pPr>
            <w:r>
              <w:rPr>
                <w:sz w:val="20"/>
              </w:rPr>
              <w:t>4.b</w:t>
            </w:r>
            <w:r>
              <w:rPr>
                <w:spacing w:val="68"/>
                <w:sz w:val="20"/>
              </w:rPr>
              <w:t xml:space="preserve"> </w:t>
            </w:r>
            <w:r>
              <w:rPr>
                <w:sz w:val="20"/>
              </w:rPr>
              <w:t>Greater</w:t>
            </w:r>
            <w:r>
              <w:rPr>
                <w:spacing w:val="-1"/>
                <w:sz w:val="20"/>
              </w:rPr>
              <w:t xml:space="preserve"> </w:t>
            </w:r>
            <w:r>
              <w:rPr>
                <w:sz w:val="20"/>
              </w:rPr>
              <w:t>than</w:t>
            </w:r>
            <w:r>
              <w:rPr>
                <w:spacing w:val="-2"/>
                <w:sz w:val="20"/>
              </w:rPr>
              <w:t xml:space="preserve"> </w:t>
            </w:r>
            <w:r>
              <w:rPr>
                <w:sz w:val="20"/>
              </w:rPr>
              <w:t>22.8</w:t>
            </w:r>
            <w:r>
              <w:rPr>
                <w:spacing w:val="-5"/>
                <w:sz w:val="20"/>
              </w:rPr>
              <w:t xml:space="preserve"> </w:t>
            </w:r>
            <w:r>
              <w:rPr>
                <w:sz w:val="20"/>
              </w:rPr>
              <w:t>pounds</w:t>
            </w:r>
            <w:r>
              <w:rPr>
                <w:spacing w:val="-4"/>
                <w:sz w:val="20"/>
              </w:rPr>
              <w:t xml:space="preserve"> </w:t>
            </w:r>
            <w:r>
              <w:rPr>
                <w:sz w:val="20"/>
              </w:rPr>
              <w:t>per</w:t>
            </w:r>
            <w:r>
              <w:rPr>
                <w:spacing w:val="-4"/>
                <w:sz w:val="20"/>
              </w:rPr>
              <w:t xml:space="preserve"> </w:t>
            </w:r>
            <w:r>
              <w:rPr>
                <w:sz w:val="20"/>
              </w:rPr>
              <w:t>hour,</w:t>
            </w:r>
            <w:r>
              <w:rPr>
                <w:spacing w:val="-5"/>
                <w:sz w:val="20"/>
              </w:rPr>
              <w:t xml:space="preserve"> </w:t>
            </w:r>
            <w:r>
              <w:rPr>
                <w:sz w:val="20"/>
              </w:rPr>
              <w:t>or</w:t>
            </w:r>
            <w:r>
              <w:rPr>
                <w:spacing w:val="-5"/>
                <w:sz w:val="20"/>
              </w:rPr>
              <w:t xml:space="preserve"> </w:t>
            </w:r>
            <w:r>
              <w:rPr>
                <w:sz w:val="20"/>
              </w:rPr>
              <w:t>greater</w:t>
            </w:r>
            <w:r>
              <w:rPr>
                <w:spacing w:val="-2"/>
                <w:sz w:val="20"/>
              </w:rPr>
              <w:t xml:space="preserve"> </w:t>
            </w:r>
            <w:r>
              <w:rPr>
                <w:spacing w:val="-4"/>
                <w:sz w:val="20"/>
              </w:rPr>
              <w:t>than</w:t>
            </w:r>
          </w:p>
          <w:p w14:paraId="33666DCF" w14:textId="77777777" w:rsidR="00A4174E" w:rsidRDefault="002F3B7F">
            <w:pPr>
              <w:pStyle w:val="TableParagraph"/>
              <w:spacing w:before="17" w:line="212" w:lineRule="exact"/>
              <w:ind w:left="767"/>
              <w:rPr>
                <w:sz w:val="20"/>
              </w:rPr>
            </w:pPr>
            <w:r>
              <w:rPr>
                <w:position w:val="2"/>
                <w:sz w:val="20"/>
              </w:rPr>
              <w:t>5.7</w:t>
            </w:r>
            <w:r>
              <w:rPr>
                <w:spacing w:val="-4"/>
                <w:position w:val="2"/>
                <w:sz w:val="20"/>
              </w:rPr>
              <w:t xml:space="preserve"> </w:t>
            </w:r>
            <w:r>
              <w:rPr>
                <w:position w:val="2"/>
                <w:sz w:val="20"/>
              </w:rPr>
              <w:t>pounds</w:t>
            </w:r>
            <w:r>
              <w:rPr>
                <w:spacing w:val="-6"/>
                <w:position w:val="2"/>
                <w:sz w:val="20"/>
              </w:rPr>
              <w:t xml:space="preserve"> </w:t>
            </w:r>
            <w:r>
              <w:rPr>
                <w:position w:val="2"/>
                <w:sz w:val="20"/>
              </w:rPr>
              <w:t>per</w:t>
            </w:r>
            <w:r>
              <w:rPr>
                <w:spacing w:val="-4"/>
                <w:position w:val="2"/>
                <w:sz w:val="20"/>
              </w:rPr>
              <w:t xml:space="preserve"> </w:t>
            </w:r>
            <w:r>
              <w:rPr>
                <w:position w:val="2"/>
                <w:sz w:val="20"/>
              </w:rPr>
              <w:t>hour</w:t>
            </w:r>
            <w:r>
              <w:rPr>
                <w:spacing w:val="-7"/>
                <w:position w:val="2"/>
                <w:sz w:val="20"/>
              </w:rPr>
              <w:t xml:space="preserve"> </w:t>
            </w:r>
            <w:r>
              <w:rPr>
                <w:position w:val="2"/>
                <w:sz w:val="20"/>
              </w:rPr>
              <w:t>for</w:t>
            </w:r>
            <w:r>
              <w:rPr>
                <w:spacing w:val="-7"/>
                <w:position w:val="2"/>
                <w:sz w:val="20"/>
              </w:rPr>
              <w:t xml:space="preserve"> </w:t>
            </w:r>
            <w:r>
              <w:rPr>
                <w:position w:val="2"/>
                <w:sz w:val="20"/>
              </w:rPr>
              <w:t>VOC</w:t>
            </w:r>
            <w:r>
              <w:rPr>
                <w:spacing w:val="-6"/>
                <w:position w:val="2"/>
                <w:sz w:val="20"/>
              </w:rPr>
              <w:t xml:space="preserve"> </w:t>
            </w:r>
            <w:r>
              <w:rPr>
                <w:position w:val="2"/>
                <w:sz w:val="20"/>
              </w:rPr>
              <w:t>and</w:t>
            </w:r>
            <w:r>
              <w:rPr>
                <w:spacing w:val="-4"/>
                <w:position w:val="2"/>
                <w:sz w:val="20"/>
              </w:rPr>
              <w:t xml:space="preserve"> </w:t>
            </w:r>
            <w:r>
              <w:rPr>
                <w:position w:val="2"/>
                <w:sz w:val="20"/>
              </w:rPr>
              <w:t>NO</w:t>
            </w:r>
            <w:r>
              <w:rPr>
                <w:sz w:val="13"/>
              </w:rPr>
              <w:t>x</w:t>
            </w:r>
            <w:r>
              <w:rPr>
                <w:spacing w:val="-2"/>
                <w:sz w:val="13"/>
              </w:rPr>
              <w:t xml:space="preserve"> </w:t>
            </w:r>
            <w:r>
              <w:rPr>
                <w:position w:val="2"/>
                <w:sz w:val="20"/>
              </w:rPr>
              <w:t>-</w:t>
            </w:r>
            <w:r>
              <w:rPr>
                <w:spacing w:val="-4"/>
                <w:position w:val="2"/>
                <w:sz w:val="20"/>
              </w:rPr>
              <w:t xml:space="preserve"> </w:t>
            </w:r>
            <w:r>
              <w:rPr>
                <w:position w:val="2"/>
                <w:sz w:val="20"/>
              </w:rPr>
              <w:t xml:space="preserve">Emission </w:t>
            </w:r>
            <w:r>
              <w:rPr>
                <w:spacing w:val="-2"/>
                <w:sz w:val="20"/>
              </w:rPr>
              <w:t>Increase</w:t>
            </w:r>
          </w:p>
        </w:tc>
        <w:tc>
          <w:tcPr>
            <w:tcW w:w="900" w:type="dxa"/>
          </w:tcPr>
          <w:p w14:paraId="7B8F71D1" w14:textId="77777777" w:rsidR="00A4174E" w:rsidRDefault="002F3B7F">
            <w:pPr>
              <w:pStyle w:val="TableParagraph"/>
              <w:spacing w:line="240" w:lineRule="auto"/>
              <w:ind w:left="269" w:right="258"/>
              <w:jc w:val="center"/>
              <w:rPr>
                <w:sz w:val="20"/>
              </w:rPr>
            </w:pPr>
            <w:r>
              <w:rPr>
                <w:spacing w:val="-5"/>
                <w:sz w:val="20"/>
              </w:rPr>
              <w:t>NM</w:t>
            </w:r>
          </w:p>
        </w:tc>
        <w:tc>
          <w:tcPr>
            <w:tcW w:w="811" w:type="dxa"/>
            <w:vMerge/>
            <w:tcBorders>
              <w:top w:val="nil"/>
            </w:tcBorders>
          </w:tcPr>
          <w:p w14:paraId="490E540A" w14:textId="77777777" w:rsidR="00A4174E" w:rsidRDefault="00A4174E">
            <w:pPr>
              <w:rPr>
                <w:sz w:val="2"/>
                <w:szCs w:val="2"/>
              </w:rPr>
            </w:pPr>
          </w:p>
        </w:tc>
        <w:tc>
          <w:tcPr>
            <w:tcW w:w="809" w:type="dxa"/>
            <w:vMerge/>
            <w:tcBorders>
              <w:top w:val="nil"/>
            </w:tcBorders>
          </w:tcPr>
          <w:p w14:paraId="45BAD9E0" w14:textId="77777777" w:rsidR="00A4174E" w:rsidRDefault="00A4174E">
            <w:pPr>
              <w:rPr>
                <w:sz w:val="2"/>
                <w:szCs w:val="2"/>
              </w:rPr>
            </w:pPr>
          </w:p>
        </w:tc>
        <w:tc>
          <w:tcPr>
            <w:tcW w:w="900" w:type="dxa"/>
            <w:vMerge/>
            <w:tcBorders>
              <w:top w:val="nil"/>
            </w:tcBorders>
          </w:tcPr>
          <w:p w14:paraId="2C4542D7" w14:textId="77777777" w:rsidR="00A4174E" w:rsidRDefault="00A4174E">
            <w:pPr>
              <w:rPr>
                <w:sz w:val="2"/>
                <w:szCs w:val="2"/>
              </w:rPr>
            </w:pPr>
          </w:p>
        </w:tc>
        <w:tc>
          <w:tcPr>
            <w:tcW w:w="1080" w:type="dxa"/>
            <w:vMerge/>
            <w:tcBorders>
              <w:top w:val="nil"/>
            </w:tcBorders>
          </w:tcPr>
          <w:p w14:paraId="7821EB1F" w14:textId="77777777" w:rsidR="00A4174E" w:rsidRDefault="00A4174E">
            <w:pPr>
              <w:rPr>
                <w:sz w:val="2"/>
                <w:szCs w:val="2"/>
              </w:rPr>
            </w:pPr>
          </w:p>
        </w:tc>
      </w:tr>
      <w:tr w:rsidR="00A4174E" w14:paraId="39A847D2" w14:textId="77777777">
        <w:trPr>
          <w:trHeight w:val="460"/>
        </w:trPr>
        <w:tc>
          <w:tcPr>
            <w:tcW w:w="5040" w:type="dxa"/>
            <w:gridSpan w:val="2"/>
          </w:tcPr>
          <w:p w14:paraId="42766BC5" w14:textId="77777777" w:rsidR="00A4174E" w:rsidRDefault="002F3B7F">
            <w:pPr>
              <w:pStyle w:val="TableParagraph"/>
              <w:spacing w:line="230" w:lineRule="exact"/>
              <w:ind w:left="767" w:hanging="377"/>
              <w:rPr>
                <w:sz w:val="20"/>
              </w:rPr>
            </w:pPr>
            <w:r>
              <w:rPr>
                <w:sz w:val="20"/>
              </w:rPr>
              <w:t>5.a</w:t>
            </w:r>
            <w:r>
              <w:rPr>
                <w:spacing w:val="73"/>
                <w:sz w:val="20"/>
              </w:rPr>
              <w:t xml:space="preserve"> </w:t>
            </w:r>
            <w:r>
              <w:rPr>
                <w:sz w:val="20"/>
              </w:rPr>
              <w:t>Regulated</w:t>
            </w:r>
            <w:r>
              <w:rPr>
                <w:spacing w:val="-5"/>
                <w:sz w:val="20"/>
              </w:rPr>
              <w:t xml:space="preserve"> </w:t>
            </w:r>
            <w:r>
              <w:rPr>
                <w:sz w:val="20"/>
              </w:rPr>
              <w:t>pursuant</w:t>
            </w:r>
            <w:r>
              <w:rPr>
                <w:spacing w:val="-5"/>
                <w:sz w:val="20"/>
              </w:rPr>
              <w:t xml:space="preserve"> </w:t>
            </w:r>
            <w:r>
              <w:rPr>
                <w:sz w:val="20"/>
              </w:rPr>
              <w:t>to</w:t>
            </w:r>
            <w:r>
              <w:rPr>
                <w:spacing w:val="-5"/>
                <w:sz w:val="20"/>
              </w:rPr>
              <w:t xml:space="preserve"> </w:t>
            </w:r>
            <w:r>
              <w:rPr>
                <w:sz w:val="20"/>
              </w:rPr>
              <w:t>NSPS,</w:t>
            </w:r>
            <w:r>
              <w:rPr>
                <w:spacing w:val="-5"/>
                <w:sz w:val="20"/>
              </w:rPr>
              <w:t xml:space="preserve"> </w:t>
            </w:r>
            <w:r>
              <w:rPr>
                <w:sz w:val="20"/>
              </w:rPr>
              <w:t>NESHAP,</w:t>
            </w:r>
            <w:r>
              <w:rPr>
                <w:spacing w:val="-5"/>
                <w:sz w:val="20"/>
              </w:rPr>
              <w:t xml:space="preserve"> </w:t>
            </w:r>
            <w:r>
              <w:rPr>
                <w:sz w:val="20"/>
              </w:rPr>
              <w:t>PSD,</w:t>
            </w:r>
            <w:r>
              <w:rPr>
                <w:spacing w:val="-5"/>
                <w:sz w:val="20"/>
              </w:rPr>
              <w:t xml:space="preserve"> </w:t>
            </w:r>
            <w:r>
              <w:rPr>
                <w:sz w:val="20"/>
              </w:rPr>
              <w:t>EOR, TXS, NJHAP, and HAP</w:t>
            </w:r>
            <w:r>
              <w:rPr>
                <w:sz w:val="20"/>
                <w:vertAlign w:val="superscript"/>
              </w:rPr>
              <w:t>6</w:t>
            </w:r>
            <w:r>
              <w:rPr>
                <w:spacing w:val="-4"/>
                <w:sz w:val="20"/>
              </w:rPr>
              <w:t xml:space="preserve"> </w:t>
            </w:r>
            <w:r>
              <w:rPr>
                <w:sz w:val="20"/>
              </w:rPr>
              <w:t>- No Emission Increase</w:t>
            </w:r>
          </w:p>
        </w:tc>
        <w:tc>
          <w:tcPr>
            <w:tcW w:w="900" w:type="dxa"/>
          </w:tcPr>
          <w:p w14:paraId="54114E84" w14:textId="77777777" w:rsidR="00A4174E" w:rsidRDefault="002F3B7F">
            <w:pPr>
              <w:pStyle w:val="TableParagraph"/>
              <w:spacing w:line="240" w:lineRule="auto"/>
              <w:ind w:left="11"/>
              <w:jc w:val="center"/>
              <w:rPr>
                <w:sz w:val="20"/>
              </w:rPr>
            </w:pPr>
            <w:r>
              <w:rPr>
                <w:w w:val="99"/>
                <w:sz w:val="20"/>
              </w:rPr>
              <w:t>M</w:t>
            </w:r>
          </w:p>
        </w:tc>
        <w:tc>
          <w:tcPr>
            <w:tcW w:w="811" w:type="dxa"/>
            <w:vMerge w:val="restart"/>
          </w:tcPr>
          <w:p w14:paraId="36FDF1A6" w14:textId="77777777" w:rsidR="00A4174E" w:rsidRDefault="00A4174E">
            <w:pPr>
              <w:pStyle w:val="TableParagraph"/>
              <w:spacing w:before="8" w:line="240" w:lineRule="auto"/>
              <w:rPr>
                <w:sz w:val="30"/>
              </w:rPr>
            </w:pPr>
          </w:p>
          <w:p w14:paraId="472C4306" w14:textId="77777777" w:rsidR="00A4174E" w:rsidRDefault="002F3B7F">
            <w:pPr>
              <w:pStyle w:val="TableParagraph"/>
              <w:spacing w:line="240" w:lineRule="auto"/>
              <w:ind w:left="230"/>
              <w:rPr>
                <w:sz w:val="20"/>
              </w:rPr>
            </w:pPr>
            <w:r>
              <w:rPr>
                <w:spacing w:val="-2"/>
                <w:sz w:val="20"/>
              </w:rPr>
              <w:t>$3,000</w:t>
            </w:r>
          </w:p>
        </w:tc>
        <w:tc>
          <w:tcPr>
            <w:tcW w:w="809" w:type="dxa"/>
            <w:vMerge w:val="restart"/>
          </w:tcPr>
          <w:p w14:paraId="08140F3B" w14:textId="77777777" w:rsidR="00A4174E" w:rsidRDefault="00A4174E">
            <w:pPr>
              <w:pStyle w:val="TableParagraph"/>
              <w:spacing w:before="8" w:line="240" w:lineRule="auto"/>
              <w:rPr>
                <w:sz w:val="30"/>
              </w:rPr>
            </w:pPr>
          </w:p>
          <w:p w14:paraId="0498F9F1" w14:textId="77777777" w:rsidR="00A4174E" w:rsidRDefault="002F3B7F">
            <w:pPr>
              <w:pStyle w:val="TableParagraph"/>
              <w:spacing w:line="240" w:lineRule="auto"/>
              <w:ind w:left="230"/>
              <w:rPr>
                <w:sz w:val="20"/>
              </w:rPr>
            </w:pPr>
            <w:r>
              <w:rPr>
                <w:spacing w:val="-2"/>
                <w:sz w:val="20"/>
              </w:rPr>
              <w:t>$6,000</w:t>
            </w:r>
          </w:p>
        </w:tc>
        <w:tc>
          <w:tcPr>
            <w:tcW w:w="900" w:type="dxa"/>
            <w:vMerge w:val="restart"/>
          </w:tcPr>
          <w:p w14:paraId="7BB94C2B" w14:textId="77777777" w:rsidR="00A4174E" w:rsidRDefault="00A4174E">
            <w:pPr>
              <w:pStyle w:val="TableParagraph"/>
              <w:spacing w:before="8" w:line="240" w:lineRule="auto"/>
              <w:rPr>
                <w:sz w:val="30"/>
              </w:rPr>
            </w:pPr>
          </w:p>
          <w:p w14:paraId="0EAC019D" w14:textId="77777777" w:rsidR="00A4174E" w:rsidRDefault="002F3B7F">
            <w:pPr>
              <w:pStyle w:val="TableParagraph"/>
              <w:spacing w:line="240" w:lineRule="auto"/>
              <w:ind w:left="218"/>
              <w:rPr>
                <w:sz w:val="20"/>
              </w:rPr>
            </w:pPr>
            <w:r>
              <w:rPr>
                <w:spacing w:val="-2"/>
                <w:sz w:val="20"/>
              </w:rPr>
              <w:t>$15,000</w:t>
            </w:r>
          </w:p>
        </w:tc>
        <w:tc>
          <w:tcPr>
            <w:tcW w:w="1080" w:type="dxa"/>
            <w:vMerge w:val="restart"/>
          </w:tcPr>
          <w:p w14:paraId="77C69E67" w14:textId="77777777" w:rsidR="00A4174E" w:rsidRDefault="00A4174E">
            <w:pPr>
              <w:pStyle w:val="TableParagraph"/>
              <w:spacing w:before="8" w:line="240" w:lineRule="auto"/>
              <w:rPr>
                <w:sz w:val="30"/>
              </w:rPr>
            </w:pPr>
          </w:p>
          <w:p w14:paraId="19B7C25E" w14:textId="77777777" w:rsidR="00A4174E" w:rsidRDefault="002F3B7F">
            <w:pPr>
              <w:pStyle w:val="TableParagraph"/>
              <w:spacing w:line="240" w:lineRule="auto"/>
              <w:ind w:left="398"/>
              <w:rPr>
                <w:sz w:val="20"/>
              </w:rPr>
            </w:pPr>
            <w:r>
              <w:rPr>
                <w:spacing w:val="-2"/>
                <w:sz w:val="20"/>
              </w:rPr>
              <w:t>$45,000</w:t>
            </w:r>
          </w:p>
        </w:tc>
      </w:tr>
      <w:tr w:rsidR="00A4174E" w14:paraId="5D09ED39" w14:textId="77777777">
        <w:trPr>
          <w:trHeight w:val="460"/>
        </w:trPr>
        <w:tc>
          <w:tcPr>
            <w:tcW w:w="5040" w:type="dxa"/>
            <w:gridSpan w:val="2"/>
          </w:tcPr>
          <w:p w14:paraId="07D81B8F" w14:textId="77777777" w:rsidR="00A4174E" w:rsidRDefault="002F3B7F">
            <w:pPr>
              <w:pStyle w:val="TableParagraph"/>
              <w:spacing w:line="230" w:lineRule="exact"/>
              <w:ind w:left="767" w:hanging="377"/>
              <w:rPr>
                <w:sz w:val="20"/>
              </w:rPr>
            </w:pPr>
            <w:r>
              <w:rPr>
                <w:sz w:val="20"/>
              </w:rPr>
              <w:t>5.b</w:t>
            </w:r>
            <w:r>
              <w:rPr>
                <w:spacing w:val="63"/>
                <w:sz w:val="20"/>
              </w:rPr>
              <w:t xml:space="preserve"> </w:t>
            </w:r>
            <w:r>
              <w:rPr>
                <w:sz w:val="20"/>
              </w:rPr>
              <w:t>Regulated</w:t>
            </w:r>
            <w:r>
              <w:rPr>
                <w:spacing w:val="-5"/>
                <w:sz w:val="20"/>
              </w:rPr>
              <w:t xml:space="preserve"> </w:t>
            </w:r>
            <w:r>
              <w:rPr>
                <w:sz w:val="20"/>
              </w:rPr>
              <w:t>pursuant</w:t>
            </w:r>
            <w:r>
              <w:rPr>
                <w:spacing w:val="-5"/>
                <w:sz w:val="20"/>
              </w:rPr>
              <w:t xml:space="preserve"> </w:t>
            </w:r>
            <w:r>
              <w:rPr>
                <w:sz w:val="20"/>
              </w:rPr>
              <w:t>to</w:t>
            </w:r>
            <w:r>
              <w:rPr>
                <w:spacing w:val="-5"/>
                <w:sz w:val="20"/>
              </w:rPr>
              <w:t xml:space="preserve"> </w:t>
            </w:r>
            <w:r>
              <w:rPr>
                <w:sz w:val="20"/>
              </w:rPr>
              <w:t>NSPS,</w:t>
            </w:r>
            <w:r>
              <w:rPr>
                <w:spacing w:val="-5"/>
                <w:sz w:val="20"/>
              </w:rPr>
              <w:t xml:space="preserve"> </w:t>
            </w:r>
            <w:r>
              <w:rPr>
                <w:sz w:val="20"/>
              </w:rPr>
              <w:t>NESHAP,</w:t>
            </w:r>
            <w:r>
              <w:rPr>
                <w:spacing w:val="-5"/>
                <w:sz w:val="20"/>
              </w:rPr>
              <w:t xml:space="preserve"> </w:t>
            </w:r>
            <w:r>
              <w:rPr>
                <w:sz w:val="20"/>
              </w:rPr>
              <w:t>PSD,</w:t>
            </w:r>
            <w:r>
              <w:rPr>
                <w:spacing w:val="-5"/>
                <w:sz w:val="20"/>
              </w:rPr>
              <w:t xml:space="preserve"> </w:t>
            </w:r>
            <w:r>
              <w:rPr>
                <w:sz w:val="20"/>
              </w:rPr>
              <w:t>EOR, TXS, NJHAP, and HAP</w:t>
            </w:r>
            <w:r>
              <w:rPr>
                <w:sz w:val="20"/>
                <w:vertAlign w:val="superscript"/>
              </w:rPr>
              <w:t>6</w:t>
            </w:r>
            <w:r>
              <w:rPr>
                <w:spacing w:val="-1"/>
                <w:sz w:val="20"/>
              </w:rPr>
              <w:t xml:space="preserve"> </w:t>
            </w:r>
            <w:r>
              <w:rPr>
                <w:sz w:val="20"/>
              </w:rPr>
              <w:t>- Emission Increase</w:t>
            </w:r>
          </w:p>
        </w:tc>
        <w:tc>
          <w:tcPr>
            <w:tcW w:w="900" w:type="dxa"/>
          </w:tcPr>
          <w:p w14:paraId="08A5EF61" w14:textId="77777777" w:rsidR="00A4174E" w:rsidRDefault="002F3B7F">
            <w:pPr>
              <w:pStyle w:val="TableParagraph"/>
              <w:spacing w:line="240" w:lineRule="auto"/>
              <w:ind w:left="269" w:right="258"/>
              <w:jc w:val="center"/>
              <w:rPr>
                <w:sz w:val="20"/>
              </w:rPr>
            </w:pPr>
            <w:r>
              <w:rPr>
                <w:spacing w:val="-5"/>
                <w:sz w:val="20"/>
              </w:rPr>
              <w:t>NM</w:t>
            </w:r>
          </w:p>
        </w:tc>
        <w:tc>
          <w:tcPr>
            <w:tcW w:w="811" w:type="dxa"/>
            <w:vMerge/>
            <w:tcBorders>
              <w:top w:val="nil"/>
            </w:tcBorders>
          </w:tcPr>
          <w:p w14:paraId="60DD1914" w14:textId="77777777" w:rsidR="00A4174E" w:rsidRDefault="00A4174E">
            <w:pPr>
              <w:rPr>
                <w:sz w:val="2"/>
                <w:szCs w:val="2"/>
              </w:rPr>
            </w:pPr>
          </w:p>
        </w:tc>
        <w:tc>
          <w:tcPr>
            <w:tcW w:w="809" w:type="dxa"/>
            <w:vMerge/>
            <w:tcBorders>
              <w:top w:val="nil"/>
            </w:tcBorders>
          </w:tcPr>
          <w:p w14:paraId="1D1800FD" w14:textId="77777777" w:rsidR="00A4174E" w:rsidRDefault="00A4174E">
            <w:pPr>
              <w:rPr>
                <w:sz w:val="2"/>
                <w:szCs w:val="2"/>
              </w:rPr>
            </w:pPr>
          </w:p>
        </w:tc>
        <w:tc>
          <w:tcPr>
            <w:tcW w:w="900" w:type="dxa"/>
            <w:vMerge/>
            <w:tcBorders>
              <w:top w:val="nil"/>
            </w:tcBorders>
          </w:tcPr>
          <w:p w14:paraId="3CEAB2E4" w14:textId="77777777" w:rsidR="00A4174E" w:rsidRDefault="00A4174E">
            <w:pPr>
              <w:rPr>
                <w:sz w:val="2"/>
                <w:szCs w:val="2"/>
              </w:rPr>
            </w:pPr>
          </w:p>
        </w:tc>
        <w:tc>
          <w:tcPr>
            <w:tcW w:w="1080" w:type="dxa"/>
            <w:vMerge/>
            <w:tcBorders>
              <w:top w:val="nil"/>
            </w:tcBorders>
          </w:tcPr>
          <w:p w14:paraId="12DDAB86" w14:textId="77777777" w:rsidR="00A4174E" w:rsidRDefault="00A4174E">
            <w:pPr>
              <w:rPr>
                <w:sz w:val="2"/>
                <w:szCs w:val="2"/>
              </w:rPr>
            </w:pPr>
          </w:p>
        </w:tc>
      </w:tr>
    </w:tbl>
    <w:p w14:paraId="60DE90BA" w14:textId="77777777" w:rsidR="00A4174E" w:rsidRDefault="00A4174E">
      <w:pPr>
        <w:pStyle w:val="BodyText"/>
        <w:spacing w:before="11"/>
        <w:rPr>
          <w:sz w:val="23"/>
        </w:rPr>
      </w:pP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0"/>
        <w:gridCol w:w="2970"/>
        <w:gridCol w:w="900"/>
        <w:gridCol w:w="811"/>
        <w:gridCol w:w="809"/>
        <w:gridCol w:w="900"/>
        <w:gridCol w:w="1080"/>
      </w:tblGrid>
      <w:tr w:rsidR="00A4174E" w14:paraId="3B5529C1" w14:textId="77777777">
        <w:trPr>
          <w:trHeight w:val="921"/>
        </w:trPr>
        <w:tc>
          <w:tcPr>
            <w:tcW w:w="2070" w:type="dxa"/>
          </w:tcPr>
          <w:p w14:paraId="5563146C" w14:textId="77777777" w:rsidR="00A4174E" w:rsidRDefault="00A4174E">
            <w:pPr>
              <w:pStyle w:val="TableParagraph"/>
              <w:spacing w:line="240" w:lineRule="auto"/>
            </w:pPr>
          </w:p>
          <w:p w14:paraId="55135FCE" w14:textId="77777777" w:rsidR="00A4174E" w:rsidRDefault="00A4174E">
            <w:pPr>
              <w:pStyle w:val="TableParagraph"/>
              <w:spacing w:line="240" w:lineRule="auto"/>
            </w:pPr>
          </w:p>
          <w:p w14:paraId="634F433E" w14:textId="77777777" w:rsidR="00A4174E" w:rsidRDefault="002F3B7F">
            <w:pPr>
              <w:pStyle w:val="TableParagraph"/>
              <w:spacing w:before="185"/>
              <w:ind w:left="33"/>
              <w:rPr>
                <w:b/>
                <w:sz w:val="20"/>
              </w:rPr>
            </w:pPr>
            <w:r>
              <w:rPr>
                <w:b/>
                <w:spacing w:val="-2"/>
                <w:sz w:val="20"/>
              </w:rPr>
              <w:t>Citation</w:t>
            </w:r>
          </w:p>
        </w:tc>
        <w:tc>
          <w:tcPr>
            <w:tcW w:w="2970" w:type="dxa"/>
          </w:tcPr>
          <w:p w14:paraId="72D38074" w14:textId="77777777" w:rsidR="00A4174E" w:rsidRDefault="00A4174E">
            <w:pPr>
              <w:pStyle w:val="TableParagraph"/>
              <w:spacing w:line="240" w:lineRule="auto"/>
            </w:pPr>
          </w:p>
          <w:p w14:paraId="36F3E7AA" w14:textId="77777777" w:rsidR="00A4174E" w:rsidRDefault="00A4174E">
            <w:pPr>
              <w:pStyle w:val="TableParagraph"/>
              <w:spacing w:line="240" w:lineRule="auto"/>
            </w:pPr>
          </w:p>
          <w:p w14:paraId="460B329C" w14:textId="77777777" w:rsidR="00A4174E" w:rsidRDefault="002F3B7F">
            <w:pPr>
              <w:pStyle w:val="TableParagraph"/>
              <w:spacing w:before="185"/>
              <w:ind w:left="32"/>
              <w:rPr>
                <w:b/>
                <w:sz w:val="20"/>
              </w:rPr>
            </w:pPr>
            <w:r>
              <w:rPr>
                <w:b/>
                <w:sz w:val="20"/>
              </w:rPr>
              <w:t>Rule</w:t>
            </w:r>
            <w:r>
              <w:rPr>
                <w:b/>
                <w:spacing w:val="-6"/>
                <w:sz w:val="20"/>
              </w:rPr>
              <w:t xml:space="preserve"> </w:t>
            </w:r>
            <w:r>
              <w:rPr>
                <w:b/>
                <w:spacing w:val="-2"/>
                <w:sz w:val="20"/>
              </w:rPr>
              <w:t>Summary</w:t>
            </w:r>
          </w:p>
        </w:tc>
        <w:tc>
          <w:tcPr>
            <w:tcW w:w="900" w:type="dxa"/>
          </w:tcPr>
          <w:p w14:paraId="36A159F2" w14:textId="77777777" w:rsidR="00A4174E" w:rsidRDefault="00A4174E">
            <w:pPr>
              <w:pStyle w:val="TableParagraph"/>
              <w:spacing w:line="240" w:lineRule="auto"/>
            </w:pPr>
          </w:p>
          <w:p w14:paraId="6704797F" w14:textId="77777777" w:rsidR="00A4174E" w:rsidRDefault="002F3B7F">
            <w:pPr>
              <w:pStyle w:val="TableParagraph"/>
              <w:spacing w:before="188" w:line="230" w:lineRule="atLeast"/>
              <w:ind w:left="57" w:firstLine="69"/>
              <w:rPr>
                <w:b/>
                <w:sz w:val="20"/>
              </w:rPr>
            </w:pPr>
            <w:r>
              <w:rPr>
                <w:b/>
                <w:sz w:val="20"/>
              </w:rPr>
              <w:t xml:space="preserve">Type of </w:t>
            </w:r>
            <w:r>
              <w:rPr>
                <w:b/>
                <w:spacing w:val="-2"/>
                <w:sz w:val="20"/>
              </w:rPr>
              <w:t>Violation</w:t>
            </w:r>
          </w:p>
        </w:tc>
        <w:tc>
          <w:tcPr>
            <w:tcW w:w="811" w:type="dxa"/>
          </w:tcPr>
          <w:p w14:paraId="31B5DC26" w14:textId="77777777" w:rsidR="00A4174E" w:rsidRDefault="00A4174E">
            <w:pPr>
              <w:pStyle w:val="TableParagraph"/>
              <w:spacing w:line="240" w:lineRule="auto"/>
            </w:pPr>
          </w:p>
          <w:p w14:paraId="28CB5D92" w14:textId="77777777" w:rsidR="00A4174E" w:rsidRDefault="002F3B7F">
            <w:pPr>
              <w:pStyle w:val="TableParagraph"/>
              <w:spacing w:before="188" w:line="230" w:lineRule="atLeast"/>
              <w:ind w:left="127" w:right="9" w:firstLine="244"/>
              <w:rPr>
                <w:b/>
                <w:sz w:val="20"/>
              </w:rPr>
            </w:pPr>
            <w:r>
              <w:rPr>
                <w:b/>
                <w:spacing w:val="-2"/>
                <w:sz w:val="20"/>
              </w:rPr>
              <w:t>First Offense</w:t>
            </w:r>
          </w:p>
        </w:tc>
        <w:tc>
          <w:tcPr>
            <w:tcW w:w="809" w:type="dxa"/>
          </w:tcPr>
          <w:p w14:paraId="1CD1739F" w14:textId="77777777" w:rsidR="00A4174E" w:rsidRDefault="00A4174E">
            <w:pPr>
              <w:pStyle w:val="TableParagraph"/>
              <w:spacing w:line="240" w:lineRule="auto"/>
            </w:pPr>
          </w:p>
          <w:p w14:paraId="2A4D5C7A" w14:textId="77777777" w:rsidR="00A4174E" w:rsidRDefault="002F3B7F">
            <w:pPr>
              <w:pStyle w:val="TableParagraph"/>
              <w:spacing w:before="188" w:line="230" w:lineRule="atLeast"/>
              <w:ind w:left="124" w:right="10" w:firstLine="45"/>
              <w:rPr>
                <w:b/>
                <w:sz w:val="20"/>
              </w:rPr>
            </w:pPr>
            <w:r>
              <w:rPr>
                <w:b/>
                <w:spacing w:val="-2"/>
                <w:sz w:val="20"/>
              </w:rPr>
              <w:t>Second Offense</w:t>
            </w:r>
          </w:p>
        </w:tc>
        <w:tc>
          <w:tcPr>
            <w:tcW w:w="900" w:type="dxa"/>
          </w:tcPr>
          <w:p w14:paraId="74E17342" w14:textId="77777777" w:rsidR="00A4174E" w:rsidRDefault="00A4174E">
            <w:pPr>
              <w:pStyle w:val="TableParagraph"/>
              <w:spacing w:line="240" w:lineRule="auto"/>
            </w:pPr>
          </w:p>
          <w:p w14:paraId="080F9B00" w14:textId="77777777" w:rsidR="00A4174E" w:rsidRDefault="002F3B7F">
            <w:pPr>
              <w:pStyle w:val="TableParagraph"/>
              <w:spacing w:before="188" w:line="230" w:lineRule="atLeast"/>
              <w:ind w:left="215" w:right="13" w:firstLine="158"/>
              <w:rPr>
                <w:b/>
                <w:sz w:val="20"/>
              </w:rPr>
            </w:pPr>
            <w:r>
              <w:rPr>
                <w:b/>
                <w:spacing w:val="-4"/>
                <w:sz w:val="20"/>
              </w:rPr>
              <w:t xml:space="preserve">Third </w:t>
            </w:r>
            <w:r>
              <w:rPr>
                <w:b/>
                <w:spacing w:val="-2"/>
                <w:sz w:val="20"/>
              </w:rPr>
              <w:t>Offense</w:t>
            </w:r>
          </w:p>
        </w:tc>
        <w:tc>
          <w:tcPr>
            <w:tcW w:w="1080" w:type="dxa"/>
          </w:tcPr>
          <w:p w14:paraId="59B9F164" w14:textId="77777777" w:rsidR="00A4174E" w:rsidRDefault="002F3B7F">
            <w:pPr>
              <w:pStyle w:val="TableParagraph"/>
              <w:spacing w:line="240" w:lineRule="auto"/>
              <w:ind w:right="17"/>
              <w:jc w:val="right"/>
              <w:rPr>
                <w:b/>
                <w:sz w:val="20"/>
              </w:rPr>
            </w:pPr>
            <w:r>
              <w:rPr>
                <w:b/>
                <w:sz w:val="20"/>
              </w:rPr>
              <w:t>Fourth</w:t>
            </w:r>
            <w:r>
              <w:rPr>
                <w:b/>
                <w:spacing w:val="-7"/>
                <w:sz w:val="20"/>
              </w:rPr>
              <w:t xml:space="preserve"> </w:t>
            </w:r>
            <w:r>
              <w:rPr>
                <w:b/>
                <w:spacing w:val="-5"/>
                <w:sz w:val="20"/>
              </w:rPr>
              <w:t>and</w:t>
            </w:r>
          </w:p>
          <w:p w14:paraId="4D6E717A" w14:textId="77777777" w:rsidR="00A4174E" w:rsidRDefault="002F3B7F">
            <w:pPr>
              <w:pStyle w:val="TableParagraph"/>
              <w:spacing w:line="240" w:lineRule="auto"/>
              <w:ind w:left="62" w:right="16" w:firstLine="556"/>
              <w:jc w:val="right"/>
              <w:rPr>
                <w:b/>
                <w:sz w:val="20"/>
              </w:rPr>
            </w:pPr>
            <w:r>
              <w:rPr>
                <w:b/>
                <w:spacing w:val="-4"/>
                <w:sz w:val="20"/>
              </w:rPr>
              <w:t xml:space="preserve">Each </w:t>
            </w:r>
            <w:r>
              <w:rPr>
                <w:b/>
                <w:spacing w:val="-2"/>
                <w:sz w:val="20"/>
              </w:rPr>
              <w:t>Subsequent</w:t>
            </w:r>
          </w:p>
          <w:p w14:paraId="21044198" w14:textId="77777777" w:rsidR="00A4174E" w:rsidRDefault="002F3B7F">
            <w:pPr>
              <w:pStyle w:val="TableParagraph"/>
              <w:spacing w:before="1"/>
              <w:ind w:right="17"/>
              <w:jc w:val="right"/>
              <w:rPr>
                <w:b/>
                <w:sz w:val="20"/>
              </w:rPr>
            </w:pPr>
            <w:r>
              <w:rPr>
                <w:b/>
                <w:spacing w:val="-2"/>
                <w:sz w:val="20"/>
              </w:rPr>
              <w:t>Offense</w:t>
            </w:r>
          </w:p>
        </w:tc>
      </w:tr>
      <w:tr w:rsidR="00A4174E" w14:paraId="0A0004F3" w14:textId="77777777">
        <w:trPr>
          <w:trHeight w:val="457"/>
        </w:trPr>
        <w:tc>
          <w:tcPr>
            <w:tcW w:w="2070" w:type="dxa"/>
            <w:tcBorders>
              <w:left w:val="single" w:sz="6" w:space="0" w:color="000000"/>
              <w:bottom w:val="single" w:sz="6" w:space="0" w:color="000000"/>
              <w:right w:val="single" w:sz="6" w:space="0" w:color="000000"/>
            </w:tcBorders>
          </w:tcPr>
          <w:p w14:paraId="4D2F9A2B"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22.15(b)1</w:t>
            </w:r>
          </w:p>
        </w:tc>
        <w:tc>
          <w:tcPr>
            <w:tcW w:w="2970" w:type="dxa"/>
            <w:tcBorders>
              <w:left w:val="single" w:sz="6" w:space="0" w:color="000000"/>
              <w:bottom w:val="single" w:sz="6" w:space="0" w:color="000000"/>
              <w:right w:val="single" w:sz="6" w:space="0" w:color="000000"/>
            </w:tcBorders>
          </w:tcPr>
          <w:p w14:paraId="363A4148" w14:textId="77777777" w:rsidR="00A4174E" w:rsidRDefault="002F3B7F">
            <w:pPr>
              <w:pStyle w:val="TableParagraph"/>
              <w:spacing w:line="228" w:lineRule="exact"/>
              <w:ind w:left="29" w:right="38"/>
              <w:rPr>
                <w:sz w:val="20"/>
              </w:rPr>
            </w:pPr>
            <w:r>
              <w:rPr>
                <w:sz w:val="20"/>
              </w:rPr>
              <w:t>Temporary</w:t>
            </w:r>
            <w:r>
              <w:rPr>
                <w:spacing w:val="-13"/>
                <w:sz w:val="20"/>
              </w:rPr>
              <w:t xml:space="preserve"> </w:t>
            </w:r>
            <w:r>
              <w:rPr>
                <w:sz w:val="20"/>
              </w:rPr>
              <w:t>Facility</w:t>
            </w:r>
            <w:r>
              <w:rPr>
                <w:spacing w:val="-12"/>
                <w:sz w:val="20"/>
              </w:rPr>
              <w:t xml:space="preserve"> </w:t>
            </w:r>
            <w:r>
              <w:rPr>
                <w:sz w:val="20"/>
              </w:rPr>
              <w:t>Operating Permit Requirements</w:t>
            </w:r>
          </w:p>
        </w:tc>
        <w:tc>
          <w:tcPr>
            <w:tcW w:w="4500" w:type="dxa"/>
            <w:gridSpan w:val="5"/>
            <w:vMerge w:val="restart"/>
            <w:tcBorders>
              <w:left w:val="single" w:sz="6" w:space="0" w:color="000000"/>
              <w:bottom w:val="single" w:sz="6" w:space="0" w:color="000000"/>
              <w:right w:val="single" w:sz="6" w:space="0" w:color="000000"/>
            </w:tcBorders>
          </w:tcPr>
          <w:p w14:paraId="73E742F1" w14:textId="77777777" w:rsidR="00A4174E" w:rsidRDefault="00A4174E">
            <w:pPr>
              <w:pStyle w:val="TableParagraph"/>
              <w:spacing w:line="240" w:lineRule="auto"/>
              <w:rPr>
                <w:sz w:val="18"/>
              </w:rPr>
            </w:pPr>
          </w:p>
        </w:tc>
      </w:tr>
      <w:tr w:rsidR="00A4174E" w14:paraId="7EFCD779" w14:textId="77777777">
        <w:trPr>
          <w:trHeight w:val="229"/>
        </w:trPr>
        <w:tc>
          <w:tcPr>
            <w:tcW w:w="5040" w:type="dxa"/>
            <w:gridSpan w:val="2"/>
            <w:tcBorders>
              <w:top w:val="single" w:sz="6" w:space="0" w:color="000000"/>
              <w:left w:val="single" w:sz="6" w:space="0" w:color="000000"/>
              <w:bottom w:val="single" w:sz="6" w:space="0" w:color="000000"/>
              <w:right w:val="single" w:sz="6" w:space="0" w:color="000000"/>
            </w:tcBorders>
          </w:tcPr>
          <w:p w14:paraId="3DCA993F" w14:textId="77777777" w:rsidR="00A4174E" w:rsidRDefault="002F3B7F">
            <w:pPr>
              <w:pStyle w:val="TableParagraph"/>
              <w:ind w:left="390"/>
              <w:rPr>
                <w:sz w:val="20"/>
              </w:rPr>
            </w:pPr>
            <w:r>
              <w:rPr>
                <w:sz w:val="20"/>
              </w:rPr>
              <w:t>Class:</w:t>
            </w:r>
            <w:r>
              <w:rPr>
                <w:spacing w:val="-6"/>
                <w:sz w:val="20"/>
              </w:rPr>
              <w:t xml:space="preserve"> </w:t>
            </w:r>
            <w:r>
              <w:rPr>
                <w:sz w:val="20"/>
              </w:rPr>
              <w:t>Emission</w:t>
            </w:r>
            <w:r>
              <w:rPr>
                <w:spacing w:val="-4"/>
                <w:sz w:val="20"/>
              </w:rPr>
              <w:t xml:space="preserve"> </w:t>
            </w:r>
            <w:r>
              <w:rPr>
                <w:sz w:val="20"/>
              </w:rPr>
              <w:t>of</w:t>
            </w:r>
            <w:r>
              <w:rPr>
                <w:spacing w:val="-5"/>
                <w:sz w:val="20"/>
              </w:rPr>
              <w:t xml:space="preserve"> </w:t>
            </w:r>
            <w:r>
              <w:rPr>
                <w:sz w:val="20"/>
              </w:rPr>
              <w:t>Source</w:t>
            </w:r>
            <w:r>
              <w:rPr>
                <w:spacing w:val="-5"/>
                <w:sz w:val="20"/>
              </w:rPr>
              <w:t xml:space="preserve"> </w:t>
            </w:r>
            <w:r>
              <w:rPr>
                <w:spacing w:val="-2"/>
                <w:sz w:val="20"/>
              </w:rPr>
              <w:t>Operation</w:t>
            </w:r>
          </w:p>
        </w:tc>
        <w:tc>
          <w:tcPr>
            <w:tcW w:w="4500" w:type="dxa"/>
            <w:gridSpan w:val="5"/>
            <w:vMerge/>
            <w:tcBorders>
              <w:top w:val="nil"/>
              <w:left w:val="single" w:sz="6" w:space="0" w:color="000000"/>
              <w:bottom w:val="single" w:sz="6" w:space="0" w:color="000000"/>
              <w:right w:val="single" w:sz="6" w:space="0" w:color="000000"/>
            </w:tcBorders>
          </w:tcPr>
          <w:p w14:paraId="2065DDDB" w14:textId="77777777" w:rsidR="00A4174E" w:rsidRDefault="00A4174E">
            <w:pPr>
              <w:rPr>
                <w:sz w:val="2"/>
                <w:szCs w:val="2"/>
              </w:rPr>
            </w:pPr>
          </w:p>
        </w:tc>
      </w:tr>
      <w:tr w:rsidR="00A4174E" w14:paraId="5DBE3BA0" w14:textId="77777777">
        <w:trPr>
          <w:trHeight w:val="460"/>
        </w:trPr>
        <w:tc>
          <w:tcPr>
            <w:tcW w:w="5040" w:type="dxa"/>
            <w:gridSpan w:val="2"/>
            <w:tcBorders>
              <w:top w:val="single" w:sz="6" w:space="0" w:color="000000"/>
              <w:left w:val="single" w:sz="6" w:space="0" w:color="000000"/>
              <w:bottom w:val="single" w:sz="6" w:space="0" w:color="000000"/>
              <w:right w:val="single" w:sz="6" w:space="0" w:color="000000"/>
            </w:tcBorders>
          </w:tcPr>
          <w:p w14:paraId="44E330A5" w14:textId="77777777" w:rsidR="00A4174E" w:rsidRDefault="002F3B7F">
            <w:pPr>
              <w:pStyle w:val="TableParagraph"/>
              <w:spacing w:line="230" w:lineRule="exact"/>
              <w:ind w:left="767" w:right="480" w:hanging="377"/>
              <w:rPr>
                <w:sz w:val="20"/>
              </w:rPr>
            </w:pPr>
            <w:r>
              <w:rPr>
                <w:sz w:val="20"/>
              </w:rPr>
              <w:t>1.a</w:t>
            </w:r>
            <w:r>
              <w:rPr>
                <w:spacing w:val="78"/>
                <w:sz w:val="20"/>
              </w:rPr>
              <w:t xml:space="preserve"> </w:t>
            </w:r>
            <w:r>
              <w:rPr>
                <w:sz w:val="20"/>
              </w:rPr>
              <w:t>Less</w:t>
            </w:r>
            <w:r>
              <w:rPr>
                <w:spacing w:val="-5"/>
                <w:sz w:val="20"/>
              </w:rPr>
              <w:t xml:space="preserve"> </w:t>
            </w:r>
            <w:r>
              <w:rPr>
                <w:sz w:val="20"/>
              </w:rPr>
              <w:t>than</w:t>
            </w:r>
            <w:r>
              <w:rPr>
                <w:spacing w:val="-3"/>
                <w:sz w:val="20"/>
              </w:rPr>
              <w:t xml:space="preserve"> </w:t>
            </w:r>
            <w:r>
              <w:rPr>
                <w:sz w:val="20"/>
              </w:rPr>
              <w:t>0.5</w:t>
            </w:r>
            <w:r>
              <w:rPr>
                <w:spacing w:val="-3"/>
                <w:sz w:val="20"/>
              </w:rPr>
              <w:t xml:space="preserve"> </w:t>
            </w:r>
            <w:r>
              <w:rPr>
                <w:sz w:val="20"/>
              </w:rPr>
              <w:t>pound</w:t>
            </w:r>
            <w:r>
              <w:rPr>
                <w:spacing w:val="-3"/>
                <w:sz w:val="20"/>
              </w:rPr>
              <w:t xml:space="preserve"> </w:t>
            </w:r>
            <w:r>
              <w:rPr>
                <w:sz w:val="20"/>
              </w:rPr>
              <w:t>per</w:t>
            </w:r>
            <w:r>
              <w:rPr>
                <w:spacing w:val="-6"/>
                <w:sz w:val="20"/>
              </w:rPr>
              <w:t xml:space="preserve"> </w:t>
            </w:r>
            <w:r>
              <w:rPr>
                <w:sz w:val="20"/>
              </w:rPr>
              <w:t>hour</w:t>
            </w:r>
            <w:r>
              <w:rPr>
                <w:spacing w:val="-3"/>
                <w:sz w:val="20"/>
              </w:rPr>
              <w:t xml:space="preserve"> </w:t>
            </w:r>
            <w:r>
              <w:rPr>
                <w:sz w:val="20"/>
              </w:rPr>
              <w:t>-</w:t>
            </w:r>
            <w:r>
              <w:rPr>
                <w:spacing w:val="-6"/>
                <w:sz w:val="20"/>
              </w:rPr>
              <w:t xml:space="preserve"> </w:t>
            </w:r>
            <w:r>
              <w:rPr>
                <w:sz w:val="20"/>
              </w:rPr>
              <w:t>No</w:t>
            </w:r>
            <w:r>
              <w:rPr>
                <w:spacing w:val="-3"/>
                <w:sz w:val="20"/>
              </w:rPr>
              <w:t xml:space="preserve"> </w:t>
            </w:r>
            <w:r>
              <w:rPr>
                <w:sz w:val="20"/>
              </w:rPr>
              <w:t xml:space="preserve">Emission </w:t>
            </w:r>
            <w:r>
              <w:rPr>
                <w:spacing w:val="-2"/>
                <w:sz w:val="20"/>
              </w:rPr>
              <w:t>Increase</w:t>
            </w:r>
          </w:p>
        </w:tc>
        <w:tc>
          <w:tcPr>
            <w:tcW w:w="900" w:type="dxa"/>
            <w:tcBorders>
              <w:top w:val="single" w:sz="6" w:space="0" w:color="000000"/>
              <w:left w:val="single" w:sz="6" w:space="0" w:color="000000"/>
              <w:bottom w:val="single" w:sz="6" w:space="0" w:color="000000"/>
              <w:right w:val="single" w:sz="6" w:space="0" w:color="000000"/>
            </w:tcBorders>
          </w:tcPr>
          <w:p w14:paraId="5ACE152A" w14:textId="77777777" w:rsidR="00A4174E" w:rsidRDefault="002F3B7F">
            <w:pPr>
              <w:pStyle w:val="TableParagraph"/>
              <w:spacing w:line="240" w:lineRule="auto"/>
              <w:ind w:left="11"/>
              <w:jc w:val="center"/>
              <w:rPr>
                <w:sz w:val="20"/>
              </w:rPr>
            </w:pPr>
            <w:r>
              <w:rPr>
                <w:w w:val="99"/>
                <w:sz w:val="20"/>
              </w:rPr>
              <w:t>M</w:t>
            </w:r>
          </w:p>
        </w:tc>
        <w:tc>
          <w:tcPr>
            <w:tcW w:w="811" w:type="dxa"/>
            <w:vMerge w:val="restart"/>
            <w:tcBorders>
              <w:top w:val="single" w:sz="6" w:space="0" w:color="000000"/>
              <w:left w:val="single" w:sz="6" w:space="0" w:color="000000"/>
              <w:right w:val="single" w:sz="6" w:space="0" w:color="000000"/>
            </w:tcBorders>
          </w:tcPr>
          <w:p w14:paraId="2F0EC353" w14:textId="77777777" w:rsidR="00A4174E" w:rsidRDefault="00A4174E">
            <w:pPr>
              <w:pStyle w:val="TableParagraph"/>
              <w:spacing w:before="7" w:line="240" w:lineRule="auto"/>
              <w:rPr>
                <w:sz w:val="20"/>
              </w:rPr>
            </w:pPr>
          </w:p>
          <w:p w14:paraId="64682389" w14:textId="77777777" w:rsidR="00A4174E" w:rsidRDefault="002F3B7F">
            <w:pPr>
              <w:pStyle w:val="TableParagraph"/>
              <w:spacing w:before="1" w:line="240" w:lineRule="auto"/>
              <w:ind w:left="249"/>
              <w:rPr>
                <w:sz w:val="20"/>
              </w:rPr>
            </w:pPr>
            <w:r>
              <w:rPr>
                <w:spacing w:val="-2"/>
                <w:sz w:val="20"/>
              </w:rPr>
              <w:t>$400</w:t>
            </w:r>
            <w:r>
              <w:rPr>
                <w:spacing w:val="-2"/>
                <w:sz w:val="20"/>
                <w:vertAlign w:val="superscript"/>
              </w:rPr>
              <w:t>10</w:t>
            </w:r>
          </w:p>
        </w:tc>
        <w:tc>
          <w:tcPr>
            <w:tcW w:w="809" w:type="dxa"/>
            <w:vMerge w:val="restart"/>
            <w:tcBorders>
              <w:top w:val="single" w:sz="6" w:space="0" w:color="000000"/>
              <w:left w:val="single" w:sz="6" w:space="0" w:color="000000"/>
              <w:right w:val="single" w:sz="6" w:space="0" w:color="000000"/>
            </w:tcBorders>
          </w:tcPr>
          <w:p w14:paraId="0A283D8D" w14:textId="77777777" w:rsidR="00A4174E" w:rsidRDefault="00A4174E">
            <w:pPr>
              <w:pStyle w:val="TableParagraph"/>
              <w:spacing w:before="7" w:line="240" w:lineRule="auto"/>
              <w:rPr>
                <w:sz w:val="20"/>
              </w:rPr>
            </w:pPr>
          </w:p>
          <w:p w14:paraId="44CE0A96" w14:textId="77777777" w:rsidR="00A4174E" w:rsidRDefault="002F3B7F">
            <w:pPr>
              <w:pStyle w:val="TableParagraph"/>
              <w:spacing w:before="1" w:line="240" w:lineRule="auto"/>
              <w:ind w:left="247"/>
              <w:rPr>
                <w:sz w:val="20"/>
              </w:rPr>
            </w:pPr>
            <w:r>
              <w:rPr>
                <w:spacing w:val="-2"/>
                <w:sz w:val="20"/>
              </w:rPr>
              <w:t>$800</w:t>
            </w:r>
            <w:r>
              <w:rPr>
                <w:spacing w:val="-2"/>
                <w:sz w:val="20"/>
                <w:vertAlign w:val="superscript"/>
              </w:rPr>
              <w:t>10</w:t>
            </w:r>
          </w:p>
        </w:tc>
        <w:tc>
          <w:tcPr>
            <w:tcW w:w="900" w:type="dxa"/>
            <w:vMerge w:val="restart"/>
            <w:tcBorders>
              <w:top w:val="single" w:sz="6" w:space="0" w:color="000000"/>
              <w:left w:val="single" w:sz="6" w:space="0" w:color="000000"/>
              <w:right w:val="single" w:sz="6" w:space="0" w:color="000000"/>
            </w:tcBorders>
          </w:tcPr>
          <w:p w14:paraId="2F78F775" w14:textId="77777777" w:rsidR="00A4174E" w:rsidRDefault="00A4174E">
            <w:pPr>
              <w:pStyle w:val="TableParagraph"/>
              <w:spacing w:before="7" w:line="240" w:lineRule="auto"/>
              <w:rPr>
                <w:sz w:val="20"/>
              </w:rPr>
            </w:pPr>
          </w:p>
          <w:p w14:paraId="4EBA0A9C" w14:textId="77777777" w:rsidR="00A4174E" w:rsidRDefault="002F3B7F">
            <w:pPr>
              <w:pStyle w:val="TableParagraph"/>
              <w:spacing w:before="1" w:line="240" w:lineRule="auto"/>
              <w:ind w:left="189"/>
              <w:rPr>
                <w:sz w:val="20"/>
              </w:rPr>
            </w:pPr>
            <w:r>
              <w:rPr>
                <w:spacing w:val="-2"/>
                <w:sz w:val="20"/>
              </w:rPr>
              <w:t>$2,000</w:t>
            </w:r>
            <w:r>
              <w:rPr>
                <w:spacing w:val="-2"/>
                <w:sz w:val="20"/>
                <w:vertAlign w:val="superscript"/>
              </w:rPr>
              <w:t>10</w:t>
            </w:r>
          </w:p>
        </w:tc>
        <w:tc>
          <w:tcPr>
            <w:tcW w:w="1080" w:type="dxa"/>
            <w:vMerge w:val="restart"/>
            <w:tcBorders>
              <w:top w:val="single" w:sz="6" w:space="0" w:color="000000"/>
              <w:left w:val="single" w:sz="6" w:space="0" w:color="000000"/>
              <w:right w:val="single" w:sz="6" w:space="0" w:color="000000"/>
            </w:tcBorders>
          </w:tcPr>
          <w:p w14:paraId="5235EAF9" w14:textId="77777777" w:rsidR="00A4174E" w:rsidRDefault="00A4174E">
            <w:pPr>
              <w:pStyle w:val="TableParagraph"/>
              <w:spacing w:before="7" w:line="240" w:lineRule="auto"/>
              <w:rPr>
                <w:sz w:val="20"/>
              </w:rPr>
            </w:pPr>
          </w:p>
          <w:p w14:paraId="7984264C" w14:textId="77777777" w:rsidR="00A4174E" w:rsidRDefault="002F3B7F">
            <w:pPr>
              <w:pStyle w:val="TableParagraph"/>
              <w:spacing w:before="1" w:line="240" w:lineRule="auto"/>
              <w:ind w:left="369"/>
              <w:rPr>
                <w:sz w:val="20"/>
              </w:rPr>
            </w:pPr>
            <w:r>
              <w:rPr>
                <w:spacing w:val="-2"/>
                <w:sz w:val="20"/>
              </w:rPr>
              <w:t>$6,000</w:t>
            </w:r>
            <w:r>
              <w:rPr>
                <w:spacing w:val="-2"/>
                <w:sz w:val="20"/>
                <w:vertAlign w:val="superscript"/>
              </w:rPr>
              <w:t>10</w:t>
            </w:r>
          </w:p>
        </w:tc>
      </w:tr>
      <w:tr w:rsidR="00A4174E" w14:paraId="11896D24" w14:textId="77777777">
        <w:trPr>
          <w:trHeight w:val="229"/>
        </w:trPr>
        <w:tc>
          <w:tcPr>
            <w:tcW w:w="5040" w:type="dxa"/>
            <w:gridSpan w:val="2"/>
            <w:tcBorders>
              <w:top w:val="single" w:sz="6" w:space="0" w:color="000000"/>
              <w:left w:val="single" w:sz="6" w:space="0" w:color="000000"/>
              <w:right w:val="single" w:sz="6" w:space="0" w:color="000000"/>
            </w:tcBorders>
          </w:tcPr>
          <w:p w14:paraId="66025971" w14:textId="77777777" w:rsidR="00A4174E" w:rsidRDefault="002F3B7F">
            <w:pPr>
              <w:pStyle w:val="TableParagraph"/>
              <w:ind w:left="390"/>
              <w:rPr>
                <w:sz w:val="20"/>
              </w:rPr>
            </w:pPr>
            <w:r>
              <w:rPr>
                <w:sz w:val="20"/>
              </w:rPr>
              <w:t>1.b</w:t>
            </w:r>
            <w:r>
              <w:rPr>
                <w:spacing w:val="67"/>
                <w:sz w:val="20"/>
              </w:rPr>
              <w:t xml:space="preserve"> </w:t>
            </w:r>
            <w:r>
              <w:rPr>
                <w:sz w:val="20"/>
              </w:rPr>
              <w:t>Less</w:t>
            </w:r>
            <w:r>
              <w:rPr>
                <w:spacing w:val="-4"/>
                <w:sz w:val="20"/>
              </w:rPr>
              <w:t xml:space="preserve"> </w:t>
            </w:r>
            <w:r>
              <w:rPr>
                <w:sz w:val="20"/>
              </w:rPr>
              <w:t>than</w:t>
            </w:r>
            <w:r>
              <w:rPr>
                <w:spacing w:val="-2"/>
                <w:sz w:val="20"/>
              </w:rPr>
              <w:t xml:space="preserve"> </w:t>
            </w:r>
            <w:r>
              <w:rPr>
                <w:sz w:val="20"/>
              </w:rPr>
              <w:t>0.5</w:t>
            </w:r>
            <w:r>
              <w:rPr>
                <w:spacing w:val="-2"/>
                <w:sz w:val="20"/>
              </w:rPr>
              <w:t xml:space="preserve"> </w:t>
            </w:r>
            <w:r>
              <w:rPr>
                <w:sz w:val="20"/>
              </w:rPr>
              <w:t>pound</w:t>
            </w:r>
            <w:r>
              <w:rPr>
                <w:spacing w:val="-2"/>
                <w:sz w:val="20"/>
              </w:rPr>
              <w:t xml:space="preserve"> </w:t>
            </w:r>
            <w:r>
              <w:rPr>
                <w:sz w:val="20"/>
              </w:rPr>
              <w:t>per</w:t>
            </w:r>
            <w:r>
              <w:rPr>
                <w:spacing w:val="-5"/>
                <w:sz w:val="20"/>
              </w:rPr>
              <w:t xml:space="preserve"> </w:t>
            </w:r>
            <w:r>
              <w:rPr>
                <w:sz w:val="20"/>
              </w:rPr>
              <w:t>hour</w:t>
            </w:r>
            <w:r>
              <w:rPr>
                <w:spacing w:val="-3"/>
                <w:sz w:val="20"/>
              </w:rPr>
              <w:t xml:space="preserve"> </w:t>
            </w:r>
            <w:r>
              <w:rPr>
                <w:sz w:val="20"/>
              </w:rPr>
              <w:t>-</w:t>
            </w:r>
            <w:r>
              <w:rPr>
                <w:spacing w:val="-5"/>
                <w:sz w:val="20"/>
              </w:rPr>
              <w:t xml:space="preserve"> </w:t>
            </w:r>
            <w:r>
              <w:rPr>
                <w:sz w:val="20"/>
              </w:rPr>
              <w:t>Emission</w:t>
            </w:r>
            <w:r>
              <w:rPr>
                <w:spacing w:val="-2"/>
                <w:sz w:val="20"/>
              </w:rPr>
              <w:t xml:space="preserve"> Increase</w:t>
            </w:r>
          </w:p>
        </w:tc>
        <w:tc>
          <w:tcPr>
            <w:tcW w:w="900" w:type="dxa"/>
            <w:tcBorders>
              <w:top w:val="single" w:sz="6" w:space="0" w:color="000000"/>
              <w:left w:val="single" w:sz="6" w:space="0" w:color="000000"/>
              <w:right w:val="single" w:sz="6" w:space="0" w:color="000000"/>
            </w:tcBorders>
          </w:tcPr>
          <w:p w14:paraId="032E289C" w14:textId="77777777" w:rsidR="00A4174E" w:rsidRDefault="002F3B7F">
            <w:pPr>
              <w:pStyle w:val="TableParagraph"/>
              <w:ind w:left="269" w:right="258"/>
              <w:jc w:val="center"/>
              <w:rPr>
                <w:sz w:val="20"/>
              </w:rPr>
            </w:pPr>
            <w:r>
              <w:rPr>
                <w:spacing w:val="-5"/>
                <w:sz w:val="20"/>
              </w:rPr>
              <w:t>NM</w:t>
            </w:r>
          </w:p>
        </w:tc>
        <w:tc>
          <w:tcPr>
            <w:tcW w:w="811" w:type="dxa"/>
            <w:vMerge/>
            <w:tcBorders>
              <w:top w:val="nil"/>
              <w:left w:val="single" w:sz="6" w:space="0" w:color="000000"/>
              <w:right w:val="single" w:sz="6" w:space="0" w:color="000000"/>
            </w:tcBorders>
          </w:tcPr>
          <w:p w14:paraId="1CD89302" w14:textId="77777777" w:rsidR="00A4174E" w:rsidRDefault="00A4174E">
            <w:pPr>
              <w:rPr>
                <w:sz w:val="2"/>
                <w:szCs w:val="2"/>
              </w:rPr>
            </w:pPr>
          </w:p>
        </w:tc>
        <w:tc>
          <w:tcPr>
            <w:tcW w:w="809" w:type="dxa"/>
            <w:vMerge/>
            <w:tcBorders>
              <w:top w:val="nil"/>
              <w:left w:val="single" w:sz="6" w:space="0" w:color="000000"/>
              <w:right w:val="single" w:sz="6" w:space="0" w:color="000000"/>
            </w:tcBorders>
          </w:tcPr>
          <w:p w14:paraId="3B8C7F42" w14:textId="77777777" w:rsidR="00A4174E" w:rsidRDefault="00A4174E">
            <w:pPr>
              <w:rPr>
                <w:sz w:val="2"/>
                <w:szCs w:val="2"/>
              </w:rPr>
            </w:pPr>
          </w:p>
        </w:tc>
        <w:tc>
          <w:tcPr>
            <w:tcW w:w="900" w:type="dxa"/>
            <w:vMerge/>
            <w:tcBorders>
              <w:top w:val="nil"/>
              <w:left w:val="single" w:sz="6" w:space="0" w:color="000000"/>
              <w:right w:val="single" w:sz="6" w:space="0" w:color="000000"/>
            </w:tcBorders>
          </w:tcPr>
          <w:p w14:paraId="17FAD50E" w14:textId="77777777" w:rsidR="00A4174E" w:rsidRDefault="00A4174E">
            <w:pPr>
              <w:rPr>
                <w:sz w:val="2"/>
                <w:szCs w:val="2"/>
              </w:rPr>
            </w:pPr>
          </w:p>
        </w:tc>
        <w:tc>
          <w:tcPr>
            <w:tcW w:w="1080" w:type="dxa"/>
            <w:vMerge/>
            <w:tcBorders>
              <w:top w:val="nil"/>
              <w:left w:val="single" w:sz="6" w:space="0" w:color="000000"/>
              <w:right w:val="single" w:sz="6" w:space="0" w:color="000000"/>
            </w:tcBorders>
          </w:tcPr>
          <w:p w14:paraId="0CCC37E8" w14:textId="77777777" w:rsidR="00A4174E" w:rsidRDefault="00A4174E">
            <w:pPr>
              <w:rPr>
                <w:sz w:val="2"/>
                <w:szCs w:val="2"/>
              </w:rPr>
            </w:pPr>
          </w:p>
        </w:tc>
      </w:tr>
      <w:tr w:rsidR="00A4174E" w14:paraId="67D63BAE" w14:textId="77777777">
        <w:trPr>
          <w:trHeight w:val="690"/>
        </w:trPr>
        <w:tc>
          <w:tcPr>
            <w:tcW w:w="5040" w:type="dxa"/>
            <w:gridSpan w:val="2"/>
          </w:tcPr>
          <w:p w14:paraId="602CB7D9" w14:textId="77777777" w:rsidR="00A4174E" w:rsidRDefault="002F3B7F">
            <w:pPr>
              <w:pStyle w:val="TableParagraph"/>
              <w:spacing w:line="230" w:lineRule="exact"/>
              <w:ind w:left="393"/>
              <w:rPr>
                <w:sz w:val="20"/>
              </w:rPr>
            </w:pPr>
            <w:r>
              <w:rPr>
                <w:sz w:val="20"/>
              </w:rPr>
              <w:t>2.a</w:t>
            </w:r>
            <w:r>
              <w:rPr>
                <w:spacing w:val="79"/>
                <w:sz w:val="20"/>
              </w:rPr>
              <w:t xml:space="preserve"> </w:t>
            </w:r>
            <w:r>
              <w:rPr>
                <w:sz w:val="20"/>
              </w:rPr>
              <w:t>From</w:t>
            </w:r>
            <w:r>
              <w:rPr>
                <w:spacing w:val="-2"/>
                <w:sz w:val="20"/>
              </w:rPr>
              <w:t xml:space="preserve"> </w:t>
            </w:r>
            <w:r>
              <w:rPr>
                <w:sz w:val="20"/>
              </w:rPr>
              <w:t>0.5</w:t>
            </w:r>
            <w:r>
              <w:rPr>
                <w:spacing w:val="-4"/>
                <w:sz w:val="20"/>
              </w:rPr>
              <w:t xml:space="preserve"> </w:t>
            </w:r>
            <w:r>
              <w:rPr>
                <w:sz w:val="20"/>
              </w:rPr>
              <w:t>through</w:t>
            </w:r>
            <w:r>
              <w:rPr>
                <w:spacing w:val="-4"/>
                <w:sz w:val="20"/>
              </w:rPr>
              <w:t xml:space="preserve"> </w:t>
            </w:r>
            <w:r>
              <w:rPr>
                <w:sz w:val="20"/>
              </w:rPr>
              <w:t>10</w:t>
            </w:r>
            <w:r>
              <w:rPr>
                <w:spacing w:val="-4"/>
                <w:sz w:val="20"/>
              </w:rPr>
              <w:t xml:space="preserve"> </w:t>
            </w:r>
            <w:r>
              <w:rPr>
                <w:sz w:val="20"/>
              </w:rPr>
              <w:t>pounds</w:t>
            </w:r>
            <w:r>
              <w:rPr>
                <w:spacing w:val="-3"/>
                <w:sz w:val="20"/>
              </w:rPr>
              <w:t xml:space="preserve"> </w:t>
            </w:r>
            <w:r>
              <w:rPr>
                <w:sz w:val="20"/>
              </w:rPr>
              <w:t>per</w:t>
            </w:r>
            <w:r>
              <w:rPr>
                <w:spacing w:val="-2"/>
                <w:sz w:val="20"/>
              </w:rPr>
              <w:t xml:space="preserve"> </w:t>
            </w:r>
            <w:r>
              <w:rPr>
                <w:sz w:val="20"/>
              </w:rPr>
              <w:t>hour,</w:t>
            </w:r>
            <w:r>
              <w:rPr>
                <w:spacing w:val="-2"/>
                <w:sz w:val="20"/>
              </w:rPr>
              <w:t xml:space="preserve"> </w:t>
            </w:r>
            <w:r>
              <w:rPr>
                <w:sz w:val="20"/>
              </w:rPr>
              <w:t>or</w:t>
            </w:r>
            <w:r>
              <w:rPr>
                <w:spacing w:val="-2"/>
                <w:sz w:val="20"/>
              </w:rPr>
              <w:t xml:space="preserve"> </w:t>
            </w:r>
            <w:r>
              <w:rPr>
                <w:spacing w:val="-5"/>
                <w:sz w:val="20"/>
              </w:rPr>
              <w:t>0.5</w:t>
            </w:r>
          </w:p>
          <w:p w14:paraId="2E95DB65" w14:textId="77777777" w:rsidR="00A4174E" w:rsidRDefault="002F3B7F">
            <w:pPr>
              <w:pStyle w:val="TableParagraph"/>
              <w:spacing w:before="17" w:line="212" w:lineRule="exact"/>
              <w:ind w:left="770"/>
              <w:rPr>
                <w:sz w:val="20"/>
              </w:rPr>
            </w:pPr>
            <w:r>
              <w:rPr>
                <w:position w:val="2"/>
                <w:sz w:val="20"/>
              </w:rPr>
              <w:t>through</w:t>
            </w:r>
            <w:r>
              <w:rPr>
                <w:spacing w:val="-4"/>
                <w:position w:val="2"/>
                <w:sz w:val="20"/>
              </w:rPr>
              <w:t xml:space="preserve"> </w:t>
            </w:r>
            <w:r>
              <w:rPr>
                <w:position w:val="2"/>
                <w:sz w:val="20"/>
              </w:rPr>
              <w:t>2.5</w:t>
            </w:r>
            <w:r>
              <w:rPr>
                <w:spacing w:val="-4"/>
                <w:position w:val="2"/>
                <w:sz w:val="20"/>
              </w:rPr>
              <w:t xml:space="preserve"> </w:t>
            </w:r>
            <w:r>
              <w:rPr>
                <w:position w:val="2"/>
                <w:sz w:val="20"/>
              </w:rPr>
              <w:t>pounds</w:t>
            </w:r>
            <w:r>
              <w:rPr>
                <w:spacing w:val="-5"/>
                <w:position w:val="2"/>
                <w:sz w:val="20"/>
              </w:rPr>
              <w:t xml:space="preserve"> </w:t>
            </w:r>
            <w:r>
              <w:rPr>
                <w:position w:val="2"/>
                <w:sz w:val="20"/>
              </w:rPr>
              <w:t>per</w:t>
            </w:r>
            <w:r>
              <w:rPr>
                <w:spacing w:val="-4"/>
                <w:position w:val="2"/>
                <w:sz w:val="20"/>
              </w:rPr>
              <w:t xml:space="preserve"> </w:t>
            </w:r>
            <w:r>
              <w:rPr>
                <w:position w:val="2"/>
                <w:sz w:val="20"/>
              </w:rPr>
              <w:t>hour</w:t>
            </w:r>
            <w:r>
              <w:rPr>
                <w:spacing w:val="-6"/>
                <w:position w:val="2"/>
                <w:sz w:val="20"/>
              </w:rPr>
              <w:t xml:space="preserve"> </w:t>
            </w:r>
            <w:r>
              <w:rPr>
                <w:position w:val="2"/>
                <w:sz w:val="20"/>
              </w:rPr>
              <w:t>for</w:t>
            </w:r>
            <w:r>
              <w:rPr>
                <w:spacing w:val="-4"/>
                <w:position w:val="2"/>
                <w:sz w:val="20"/>
              </w:rPr>
              <w:t xml:space="preserve"> </w:t>
            </w:r>
            <w:r>
              <w:rPr>
                <w:position w:val="2"/>
                <w:sz w:val="20"/>
              </w:rPr>
              <w:t>VOC</w:t>
            </w:r>
            <w:r>
              <w:rPr>
                <w:spacing w:val="-5"/>
                <w:position w:val="2"/>
                <w:sz w:val="20"/>
              </w:rPr>
              <w:t xml:space="preserve"> </w:t>
            </w:r>
            <w:r>
              <w:rPr>
                <w:position w:val="2"/>
                <w:sz w:val="20"/>
              </w:rPr>
              <w:t>and</w:t>
            </w:r>
            <w:r>
              <w:rPr>
                <w:spacing w:val="-4"/>
                <w:position w:val="2"/>
                <w:sz w:val="20"/>
              </w:rPr>
              <w:t xml:space="preserve"> </w:t>
            </w:r>
            <w:r>
              <w:rPr>
                <w:position w:val="2"/>
                <w:sz w:val="20"/>
              </w:rPr>
              <w:t>NO</w:t>
            </w:r>
            <w:r>
              <w:rPr>
                <w:sz w:val="13"/>
              </w:rPr>
              <w:t>x</w:t>
            </w:r>
            <w:r>
              <w:rPr>
                <w:spacing w:val="-2"/>
                <w:sz w:val="13"/>
              </w:rPr>
              <w:t xml:space="preserve"> </w:t>
            </w:r>
            <w:r>
              <w:rPr>
                <w:position w:val="2"/>
                <w:sz w:val="20"/>
              </w:rPr>
              <w:t>-</w:t>
            </w:r>
            <w:r>
              <w:rPr>
                <w:spacing w:val="-4"/>
                <w:position w:val="2"/>
                <w:sz w:val="20"/>
              </w:rPr>
              <w:t xml:space="preserve"> </w:t>
            </w:r>
            <w:r>
              <w:rPr>
                <w:position w:val="2"/>
                <w:sz w:val="20"/>
              </w:rPr>
              <w:t xml:space="preserve">No </w:t>
            </w:r>
            <w:r>
              <w:rPr>
                <w:sz w:val="20"/>
              </w:rPr>
              <w:t>Emission Increase</w:t>
            </w:r>
          </w:p>
        </w:tc>
        <w:tc>
          <w:tcPr>
            <w:tcW w:w="900" w:type="dxa"/>
          </w:tcPr>
          <w:p w14:paraId="460E8A2F" w14:textId="77777777" w:rsidR="00A4174E" w:rsidRDefault="002F3B7F">
            <w:pPr>
              <w:pStyle w:val="TableParagraph"/>
              <w:spacing w:line="240" w:lineRule="auto"/>
              <w:ind w:left="11"/>
              <w:jc w:val="center"/>
              <w:rPr>
                <w:sz w:val="20"/>
              </w:rPr>
            </w:pPr>
            <w:r>
              <w:rPr>
                <w:w w:val="99"/>
                <w:sz w:val="20"/>
              </w:rPr>
              <w:t>M</w:t>
            </w:r>
          </w:p>
        </w:tc>
        <w:tc>
          <w:tcPr>
            <w:tcW w:w="811" w:type="dxa"/>
            <w:vMerge w:val="restart"/>
          </w:tcPr>
          <w:p w14:paraId="36D7F468" w14:textId="77777777" w:rsidR="00A4174E" w:rsidRDefault="00A4174E">
            <w:pPr>
              <w:pStyle w:val="TableParagraph"/>
              <w:spacing w:line="240" w:lineRule="auto"/>
            </w:pPr>
          </w:p>
          <w:p w14:paraId="15C810A0" w14:textId="77777777" w:rsidR="00A4174E" w:rsidRDefault="00A4174E">
            <w:pPr>
              <w:pStyle w:val="TableParagraph"/>
              <w:spacing w:before="6" w:line="240" w:lineRule="auto"/>
              <w:rPr>
                <w:sz w:val="28"/>
              </w:rPr>
            </w:pPr>
          </w:p>
          <w:p w14:paraId="3732919C" w14:textId="77777777" w:rsidR="00A4174E" w:rsidRDefault="002F3B7F">
            <w:pPr>
              <w:pStyle w:val="TableParagraph"/>
              <w:spacing w:line="240" w:lineRule="auto"/>
              <w:ind w:left="251"/>
              <w:rPr>
                <w:sz w:val="20"/>
              </w:rPr>
            </w:pPr>
            <w:r>
              <w:rPr>
                <w:spacing w:val="-2"/>
                <w:sz w:val="20"/>
              </w:rPr>
              <w:t>$800</w:t>
            </w:r>
            <w:r>
              <w:rPr>
                <w:spacing w:val="-2"/>
                <w:sz w:val="20"/>
                <w:vertAlign w:val="superscript"/>
              </w:rPr>
              <w:t>10</w:t>
            </w:r>
          </w:p>
        </w:tc>
        <w:tc>
          <w:tcPr>
            <w:tcW w:w="809" w:type="dxa"/>
            <w:vMerge w:val="restart"/>
          </w:tcPr>
          <w:p w14:paraId="2A08CC17" w14:textId="77777777" w:rsidR="00A4174E" w:rsidRDefault="00A4174E">
            <w:pPr>
              <w:pStyle w:val="TableParagraph"/>
              <w:spacing w:line="240" w:lineRule="auto"/>
            </w:pPr>
          </w:p>
          <w:p w14:paraId="2E8A4D99" w14:textId="77777777" w:rsidR="00A4174E" w:rsidRDefault="00A4174E">
            <w:pPr>
              <w:pStyle w:val="TableParagraph"/>
              <w:spacing w:before="6" w:line="240" w:lineRule="auto"/>
              <w:rPr>
                <w:sz w:val="28"/>
              </w:rPr>
            </w:pPr>
          </w:p>
          <w:p w14:paraId="0ACFA5C0" w14:textId="77777777" w:rsidR="00A4174E" w:rsidRDefault="002F3B7F">
            <w:pPr>
              <w:pStyle w:val="TableParagraph"/>
              <w:spacing w:line="240" w:lineRule="auto"/>
              <w:ind w:left="100"/>
              <w:rPr>
                <w:sz w:val="20"/>
              </w:rPr>
            </w:pPr>
            <w:r>
              <w:rPr>
                <w:spacing w:val="-2"/>
                <w:sz w:val="20"/>
              </w:rPr>
              <w:t>$1,600</w:t>
            </w:r>
            <w:r>
              <w:rPr>
                <w:spacing w:val="-2"/>
                <w:sz w:val="20"/>
                <w:vertAlign w:val="superscript"/>
              </w:rPr>
              <w:t>10</w:t>
            </w:r>
          </w:p>
        </w:tc>
        <w:tc>
          <w:tcPr>
            <w:tcW w:w="900" w:type="dxa"/>
            <w:vMerge w:val="restart"/>
          </w:tcPr>
          <w:p w14:paraId="5B166EF2" w14:textId="77777777" w:rsidR="00A4174E" w:rsidRDefault="00A4174E">
            <w:pPr>
              <w:pStyle w:val="TableParagraph"/>
              <w:spacing w:line="240" w:lineRule="auto"/>
            </w:pPr>
          </w:p>
          <w:p w14:paraId="06AB1C99" w14:textId="77777777" w:rsidR="00A4174E" w:rsidRDefault="00A4174E">
            <w:pPr>
              <w:pStyle w:val="TableParagraph"/>
              <w:spacing w:before="6" w:line="240" w:lineRule="auto"/>
              <w:rPr>
                <w:sz w:val="28"/>
              </w:rPr>
            </w:pPr>
          </w:p>
          <w:p w14:paraId="6D74D586" w14:textId="77777777" w:rsidR="00A4174E" w:rsidRDefault="002F3B7F">
            <w:pPr>
              <w:pStyle w:val="TableParagraph"/>
              <w:spacing w:line="240" w:lineRule="auto"/>
              <w:ind w:left="191"/>
              <w:rPr>
                <w:sz w:val="20"/>
              </w:rPr>
            </w:pPr>
            <w:r>
              <w:rPr>
                <w:spacing w:val="-2"/>
                <w:sz w:val="20"/>
              </w:rPr>
              <w:t>$4,000</w:t>
            </w:r>
            <w:r>
              <w:rPr>
                <w:spacing w:val="-2"/>
                <w:sz w:val="20"/>
                <w:vertAlign w:val="superscript"/>
              </w:rPr>
              <w:t>10</w:t>
            </w:r>
          </w:p>
        </w:tc>
        <w:tc>
          <w:tcPr>
            <w:tcW w:w="1080" w:type="dxa"/>
            <w:vMerge w:val="restart"/>
          </w:tcPr>
          <w:p w14:paraId="36305B82" w14:textId="77777777" w:rsidR="00A4174E" w:rsidRDefault="00A4174E">
            <w:pPr>
              <w:pStyle w:val="TableParagraph"/>
              <w:spacing w:line="240" w:lineRule="auto"/>
            </w:pPr>
          </w:p>
          <w:p w14:paraId="78335E5E" w14:textId="77777777" w:rsidR="00A4174E" w:rsidRDefault="00A4174E">
            <w:pPr>
              <w:pStyle w:val="TableParagraph"/>
              <w:spacing w:before="6" w:line="240" w:lineRule="auto"/>
              <w:rPr>
                <w:sz w:val="28"/>
              </w:rPr>
            </w:pPr>
          </w:p>
          <w:p w14:paraId="65B83BAD" w14:textId="77777777" w:rsidR="00A4174E" w:rsidRDefault="002F3B7F">
            <w:pPr>
              <w:pStyle w:val="TableParagraph"/>
              <w:spacing w:line="240" w:lineRule="auto"/>
              <w:ind w:left="271"/>
              <w:rPr>
                <w:sz w:val="20"/>
              </w:rPr>
            </w:pPr>
            <w:r>
              <w:rPr>
                <w:spacing w:val="-2"/>
                <w:sz w:val="20"/>
              </w:rPr>
              <w:t>$12,000</w:t>
            </w:r>
            <w:r>
              <w:rPr>
                <w:spacing w:val="-2"/>
                <w:sz w:val="20"/>
                <w:vertAlign w:val="superscript"/>
              </w:rPr>
              <w:t>10</w:t>
            </w:r>
          </w:p>
        </w:tc>
      </w:tr>
      <w:tr w:rsidR="00A4174E" w14:paraId="1046D7F1" w14:textId="77777777">
        <w:trPr>
          <w:trHeight w:val="690"/>
        </w:trPr>
        <w:tc>
          <w:tcPr>
            <w:tcW w:w="5040" w:type="dxa"/>
            <w:gridSpan w:val="2"/>
          </w:tcPr>
          <w:p w14:paraId="20BC6844" w14:textId="77777777" w:rsidR="00A4174E" w:rsidRDefault="002F3B7F">
            <w:pPr>
              <w:pStyle w:val="TableParagraph"/>
              <w:spacing w:line="230" w:lineRule="exact"/>
              <w:ind w:left="393"/>
              <w:rPr>
                <w:sz w:val="20"/>
              </w:rPr>
            </w:pPr>
            <w:r>
              <w:rPr>
                <w:sz w:val="20"/>
              </w:rPr>
              <w:t>2.b</w:t>
            </w:r>
            <w:r>
              <w:rPr>
                <w:spacing w:val="68"/>
                <w:sz w:val="20"/>
              </w:rPr>
              <w:t xml:space="preserve"> </w:t>
            </w:r>
            <w:r>
              <w:rPr>
                <w:sz w:val="20"/>
              </w:rPr>
              <w:t>From</w:t>
            </w:r>
            <w:r>
              <w:rPr>
                <w:spacing w:val="-2"/>
                <w:sz w:val="20"/>
              </w:rPr>
              <w:t xml:space="preserve"> </w:t>
            </w:r>
            <w:r>
              <w:rPr>
                <w:sz w:val="20"/>
              </w:rPr>
              <w:t>0.5</w:t>
            </w:r>
            <w:r>
              <w:rPr>
                <w:spacing w:val="-4"/>
                <w:sz w:val="20"/>
              </w:rPr>
              <w:t xml:space="preserve"> </w:t>
            </w:r>
            <w:r>
              <w:rPr>
                <w:sz w:val="20"/>
              </w:rPr>
              <w:t>through</w:t>
            </w:r>
            <w:r>
              <w:rPr>
                <w:spacing w:val="-4"/>
                <w:sz w:val="20"/>
              </w:rPr>
              <w:t xml:space="preserve"> </w:t>
            </w:r>
            <w:r>
              <w:rPr>
                <w:sz w:val="20"/>
              </w:rPr>
              <w:t>10</w:t>
            </w:r>
            <w:r>
              <w:rPr>
                <w:spacing w:val="-3"/>
                <w:sz w:val="20"/>
              </w:rPr>
              <w:t xml:space="preserve"> </w:t>
            </w:r>
            <w:r>
              <w:rPr>
                <w:sz w:val="20"/>
              </w:rPr>
              <w:t>pounds</w:t>
            </w:r>
            <w:r>
              <w:rPr>
                <w:spacing w:val="-4"/>
                <w:sz w:val="20"/>
              </w:rPr>
              <w:t xml:space="preserve"> </w:t>
            </w:r>
            <w:r>
              <w:rPr>
                <w:sz w:val="20"/>
              </w:rPr>
              <w:t>per</w:t>
            </w:r>
            <w:r>
              <w:rPr>
                <w:spacing w:val="-2"/>
                <w:sz w:val="20"/>
              </w:rPr>
              <w:t xml:space="preserve"> </w:t>
            </w:r>
            <w:r>
              <w:rPr>
                <w:sz w:val="20"/>
              </w:rPr>
              <w:t>hour,</w:t>
            </w:r>
            <w:r>
              <w:rPr>
                <w:spacing w:val="-2"/>
                <w:sz w:val="20"/>
              </w:rPr>
              <w:t xml:space="preserve"> </w:t>
            </w:r>
            <w:r>
              <w:rPr>
                <w:sz w:val="20"/>
              </w:rPr>
              <w:t>or</w:t>
            </w:r>
            <w:r>
              <w:rPr>
                <w:spacing w:val="-2"/>
                <w:sz w:val="20"/>
              </w:rPr>
              <w:t xml:space="preserve"> </w:t>
            </w:r>
            <w:r>
              <w:rPr>
                <w:spacing w:val="-5"/>
                <w:sz w:val="20"/>
              </w:rPr>
              <w:t>0.5</w:t>
            </w:r>
          </w:p>
          <w:p w14:paraId="76F8BB50" w14:textId="77777777" w:rsidR="00A4174E" w:rsidRDefault="002F3B7F">
            <w:pPr>
              <w:pStyle w:val="TableParagraph"/>
              <w:spacing w:before="17" w:line="212" w:lineRule="exact"/>
              <w:ind w:left="770"/>
              <w:rPr>
                <w:sz w:val="20"/>
              </w:rPr>
            </w:pPr>
            <w:r>
              <w:rPr>
                <w:position w:val="2"/>
                <w:sz w:val="20"/>
              </w:rPr>
              <w:t>through</w:t>
            </w:r>
            <w:r>
              <w:rPr>
                <w:spacing w:val="-4"/>
                <w:position w:val="2"/>
                <w:sz w:val="20"/>
              </w:rPr>
              <w:t xml:space="preserve"> </w:t>
            </w:r>
            <w:r>
              <w:rPr>
                <w:position w:val="2"/>
                <w:sz w:val="20"/>
              </w:rPr>
              <w:t>2.5</w:t>
            </w:r>
            <w:r>
              <w:rPr>
                <w:spacing w:val="-4"/>
                <w:position w:val="2"/>
                <w:sz w:val="20"/>
              </w:rPr>
              <w:t xml:space="preserve"> </w:t>
            </w:r>
            <w:r>
              <w:rPr>
                <w:position w:val="2"/>
                <w:sz w:val="20"/>
              </w:rPr>
              <w:t>pounds</w:t>
            </w:r>
            <w:r>
              <w:rPr>
                <w:spacing w:val="-6"/>
                <w:position w:val="2"/>
                <w:sz w:val="20"/>
              </w:rPr>
              <w:t xml:space="preserve"> </w:t>
            </w:r>
            <w:r>
              <w:rPr>
                <w:position w:val="2"/>
                <w:sz w:val="20"/>
              </w:rPr>
              <w:t>per</w:t>
            </w:r>
            <w:r>
              <w:rPr>
                <w:spacing w:val="-4"/>
                <w:position w:val="2"/>
                <w:sz w:val="20"/>
              </w:rPr>
              <w:t xml:space="preserve"> </w:t>
            </w:r>
            <w:r>
              <w:rPr>
                <w:position w:val="2"/>
                <w:sz w:val="20"/>
              </w:rPr>
              <w:t>hour</w:t>
            </w:r>
            <w:r>
              <w:rPr>
                <w:spacing w:val="-7"/>
                <w:position w:val="2"/>
                <w:sz w:val="20"/>
              </w:rPr>
              <w:t xml:space="preserve"> </w:t>
            </w:r>
            <w:r>
              <w:rPr>
                <w:position w:val="2"/>
                <w:sz w:val="20"/>
              </w:rPr>
              <w:t>for</w:t>
            </w:r>
            <w:r>
              <w:rPr>
                <w:spacing w:val="-4"/>
                <w:position w:val="2"/>
                <w:sz w:val="20"/>
              </w:rPr>
              <w:t xml:space="preserve"> </w:t>
            </w:r>
            <w:r>
              <w:rPr>
                <w:position w:val="2"/>
                <w:sz w:val="20"/>
              </w:rPr>
              <w:t>VOC</w:t>
            </w:r>
            <w:r>
              <w:rPr>
                <w:spacing w:val="-6"/>
                <w:position w:val="2"/>
                <w:sz w:val="20"/>
              </w:rPr>
              <w:t xml:space="preserve"> </w:t>
            </w:r>
            <w:r>
              <w:rPr>
                <w:position w:val="2"/>
                <w:sz w:val="20"/>
              </w:rPr>
              <w:t>and</w:t>
            </w:r>
            <w:r>
              <w:rPr>
                <w:spacing w:val="-4"/>
                <w:position w:val="2"/>
                <w:sz w:val="20"/>
              </w:rPr>
              <w:t xml:space="preserve"> </w:t>
            </w:r>
            <w:r>
              <w:rPr>
                <w:position w:val="2"/>
                <w:sz w:val="20"/>
              </w:rPr>
              <w:t>NO</w:t>
            </w:r>
            <w:r>
              <w:rPr>
                <w:sz w:val="13"/>
              </w:rPr>
              <w:t>x</w:t>
            </w:r>
            <w:r>
              <w:rPr>
                <w:spacing w:val="-2"/>
                <w:sz w:val="13"/>
              </w:rPr>
              <w:t xml:space="preserve"> </w:t>
            </w:r>
            <w:r>
              <w:rPr>
                <w:position w:val="2"/>
                <w:sz w:val="20"/>
              </w:rPr>
              <w:t xml:space="preserve">- </w:t>
            </w:r>
            <w:r>
              <w:rPr>
                <w:sz w:val="20"/>
              </w:rPr>
              <w:t>Emission Increase</w:t>
            </w:r>
          </w:p>
        </w:tc>
        <w:tc>
          <w:tcPr>
            <w:tcW w:w="900" w:type="dxa"/>
          </w:tcPr>
          <w:p w14:paraId="3F36D842" w14:textId="77777777" w:rsidR="00A4174E" w:rsidRDefault="002F3B7F">
            <w:pPr>
              <w:pStyle w:val="TableParagraph"/>
              <w:spacing w:line="240" w:lineRule="auto"/>
              <w:ind w:left="271" w:right="260"/>
              <w:jc w:val="center"/>
              <w:rPr>
                <w:sz w:val="20"/>
              </w:rPr>
            </w:pPr>
            <w:r>
              <w:rPr>
                <w:spacing w:val="-5"/>
                <w:sz w:val="20"/>
              </w:rPr>
              <w:t>NM</w:t>
            </w:r>
          </w:p>
        </w:tc>
        <w:tc>
          <w:tcPr>
            <w:tcW w:w="811" w:type="dxa"/>
            <w:vMerge/>
            <w:tcBorders>
              <w:top w:val="nil"/>
            </w:tcBorders>
          </w:tcPr>
          <w:p w14:paraId="361340E8" w14:textId="77777777" w:rsidR="00A4174E" w:rsidRDefault="00A4174E">
            <w:pPr>
              <w:rPr>
                <w:sz w:val="2"/>
                <w:szCs w:val="2"/>
              </w:rPr>
            </w:pPr>
          </w:p>
        </w:tc>
        <w:tc>
          <w:tcPr>
            <w:tcW w:w="809" w:type="dxa"/>
            <w:vMerge/>
            <w:tcBorders>
              <w:top w:val="nil"/>
            </w:tcBorders>
          </w:tcPr>
          <w:p w14:paraId="1BADD176" w14:textId="77777777" w:rsidR="00A4174E" w:rsidRDefault="00A4174E">
            <w:pPr>
              <w:rPr>
                <w:sz w:val="2"/>
                <w:szCs w:val="2"/>
              </w:rPr>
            </w:pPr>
          </w:p>
        </w:tc>
        <w:tc>
          <w:tcPr>
            <w:tcW w:w="900" w:type="dxa"/>
            <w:vMerge/>
            <w:tcBorders>
              <w:top w:val="nil"/>
            </w:tcBorders>
          </w:tcPr>
          <w:p w14:paraId="764952C9" w14:textId="77777777" w:rsidR="00A4174E" w:rsidRDefault="00A4174E">
            <w:pPr>
              <w:rPr>
                <w:sz w:val="2"/>
                <w:szCs w:val="2"/>
              </w:rPr>
            </w:pPr>
          </w:p>
        </w:tc>
        <w:tc>
          <w:tcPr>
            <w:tcW w:w="1080" w:type="dxa"/>
            <w:vMerge/>
            <w:tcBorders>
              <w:top w:val="nil"/>
            </w:tcBorders>
          </w:tcPr>
          <w:p w14:paraId="75F9EEB0" w14:textId="77777777" w:rsidR="00A4174E" w:rsidRDefault="00A4174E">
            <w:pPr>
              <w:rPr>
                <w:sz w:val="2"/>
                <w:szCs w:val="2"/>
              </w:rPr>
            </w:pPr>
          </w:p>
        </w:tc>
      </w:tr>
      <w:tr w:rsidR="00A4174E" w14:paraId="6C4B088C" w14:textId="77777777">
        <w:trPr>
          <w:trHeight w:val="688"/>
        </w:trPr>
        <w:tc>
          <w:tcPr>
            <w:tcW w:w="5040" w:type="dxa"/>
            <w:gridSpan w:val="2"/>
            <w:tcBorders>
              <w:left w:val="single" w:sz="6" w:space="0" w:color="000000"/>
              <w:bottom w:val="single" w:sz="6" w:space="0" w:color="000000"/>
              <w:right w:val="single" w:sz="6" w:space="0" w:color="000000"/>
            </w:tcBorders>
          </w:tcPr>
          <w:p w14:paraId="08D6F1BA" w14:textId="77777777" w:rsidR="00A4174E" w:rsidRDefault="002F3B7F">
            <w:pPr>
              <w:pStyle w:val="TableParagraph"/>
              <w:spacing w:line="240" w:lineRule="auto"/>
              <w:ind w:left="767" w:hanging="377"/>
              <w:rPr>
                <w:sz w:val="20"/>
              </w:rPr>
            </w:pPr>
            <w:r>
              <w:rPr>
                <w:sz w:val="20"/>
              </w:rPr>
              <w:t>3.a</w:t>
            </w:r>
            <w:r>
              <w:rPr>
                <w:spacing w:val="77"/>
                <w:sz w:val="20"/>
              </w:rPr>
              <w:t xml:space="preserve"> </w:t>
            </w:r>
            <w:r>
              <w:rPr>
                <w:sz w:val="20"/>
              </w:rPr>
              <w:t>Greater</w:t>
            </w:r>
            <w:r>
              <w:rPr>
                <w:spacing w:val="-3"/>
                <w:sz w:val="20"/>
              </w:rPr>
              <w:t xml:space="preserve"> </w:t>
            </w:r>
            <w:r>
              <w:rPr>
                <w:sz w:val="20"/>
              </w:rPr>
              <w:t>than</w:t>
            </w:r>
            <w:r>
              <w:rPr>
                <w:spacing w:val="-3"/>
                <w:sz w:val="20"/>
              </w:rPr>
              <w:t xml:space="preserve"> </w:t>
            </w:r>
            <w:r>
              <w:rPr>
                <w:sz w:val="20"/>
              </w:rPr>
              <w:t>10</w:t>
            </w:r>
            <w:r>
              <w:rPr>
                <w:spacing w:val="-3"/>
                <w:sz w:val="20"/>
              </w:rPr>
              <w:t xml:space="preserve"> </w:t>
            </w:r>
            <w:r>
              <w:rPr>
                <w:sz w:val="20"/>
              </w:rPr>
              <w:t>through</w:t>
            </w:r>
            <w:r>
              <w:rPr>
                <w:spacing w:val="-3"/>
                <w:sz w:val="20"/>
              </w:rPr>
              <w:t xml:space="preserve"> </w:t>
            </w:r>
            <w:r>
              <w:rPr>
                <w:sz w:val="20"/>
              </w:rPr>
              <w:t>22.8</w:t>
            </w:r>
            <w:r>
              <w:rPr>
                <w:spacing w:val="-5"/>
                <w:sz w:val="20"/>
              </w:rPr>
              <w:t xml:space="preserve"> </w:t>
            </w:r>
            <w:r>
              <w:rPr>
                <w:sz w:val="20"/>
              </w:rPr>
              <w:t>pounds</w:t>
            </w:r>
            <w:r>
              <w:rPr>
                <w:spacing w:val="-5"/>
                <w:sz w:val="20"/>
              </w:rPr>
              <w:t xml:space="preserve"> </w:t>
            </w:r>
            <w:r>
              <w:rPr>
                <w:sz w:val="20"/>
              </w:rPr>
              <w:t>per</w:t>
            </w:r>
            <w:r>
              <w:rPr>
                <w:spacing w:val="-3"/>
                <w:sz w:val="20"/>
              </w:rPr>
              <w:t xml:space="preserve"> </w:t>
            </w:r>
            <w:r>
              <w:rPr>
                <w:sz w:val="20"/>
              </w:rPr>
              <w:t>hour,</w:t>
            </w:r>
            <w:r>
              <w:rPr>
                <w:spacing w:val="-3"/>
                <w:sz w:val="20"/>
              </w:rPr>
              <w:t xml:space="preserve"> </w:t>
            </w:r>
            <w:r>
              <w:rPr>
                <w:sz w:val="20"/>
              </w:rPr>
              <w:t>or greater than 2.5 through 5.7 pounds per hour for</w:t>
            </w:r>
          </w:p>
          <w:p w14:paraId="39041063" w14:textId="77777777" w:rsidR="00A4174E" w:rsidRDefault="002F3B7F">
            <w:pPr>
              <w:pStyle w:val="TableParagraph"/>
              <w:spacing w:line="208" w:lineRule="exact"/>
              <w:ind w:left="767"/>
              <w:rPr>
                <w:sz w:val="20"/>
              </w:rPr>
            </w:pPr>
            <w:r>
              <w:rPr>
                <w:position w:val="2"/>
                <w:sz w:val="20"/>
              </w:rPr>
              <w:t>VOC</w:t>
            </w:r>
            <w:r>
              <w:rPr>
                <w:spacing w:val="-5"/>
                <w:position w:val="2"/>
                <w:sz w:val="20"/>
              </w:rPr>
              <w:t xml:space="preserve"> </w:t>
            </w:r>
            <w:r>
              <w:rPr>
                <w:position w:val="2"/>
                <w:sz w:val="20"/>
              </w:rPr>
              <w:t>and</w:t>
            </w:r>
            <w:r>
              <w:rPr>
                <w:spacing w:val="-3"/>
                <w:position w:val="2"/>
                <w:sz w:val="20"/>
              </w:rPr>
              <w:t xml:space="preserve"> </w:t>
            </w:r>
            <w:r>
              <w:rPr>
                <w:position w:val="2"/>
                <w:sz w:val="20"/>
              </w:rPr>
              <w:t>NO</w:t>
            </w:r>
            <w:r>
              <w:rPr>
                <w:sz w:val="13"/>
              </w:rPr>
              <w:t>x</w:t>
            </w:r>
            <w:r>
              <w:rPr>
                <w:spacing w:val="-2"/>
                <w:sz w:val="13"/>
              </w:rPr>
              <w:t xml:space="preserve"> </w:t>
            </w:r>
            <w:r>
              <w:rPr>
                <w:position w:val="2"/>
                <w:sz w:val="20"/>
              </w:rPr>
              <w:t>-</w:t>
            </w:r>
            <w:r>
              <w:rPr>
                <w:spacing w:val="-3"/>
                <w:position w:val="2"/>
                <w:sz w:val="20"/>
              </w:rPr>
              <w:t xml:space="preserve"> </w:t>
            </w:r>
            <w:r>
              <w:rPr>
                <w:position w:val="2"/>
                <w:sz w:val="20"/>
              </w:rPr>
              <w:t>No</w:t>
            </w:r>
            <w:r>
              <w:rPr>
                <w:spacing w:val="-3"/>
                <w:position w:val="2"/>
                <w:sz w:val="20"/>
              </w:rPr>
              <w:t xml:space="preserve"> </w:t>
            </w:r>
            <w:r>
              <w:rPr>
                <w:position w:val="2"/>
                <w:sz w:val="20"/>
              </w:rPr>
              <w:t>Emission</w:t>
            </w:r>
            <w:r>
              <w:rPr>
                <w:spacing w:val="-5"/>
                <w:position w:val="2"/>
                <w:sz w:val="20"/>
              </w:rPr>
              <w:t xml:space="preserve"> </w:t>
            </w:r>
            <w:r>
              <w:rPr>
                <w:spacing w:val="-2"/>
                <w:position w:val="2"/>
                <w:sz w:val="20"/>
              </w:rPr>
              <w:t>Increase</w:t>
            </w:r>
          </w:p>
        </w:tc>
        <w:tc>
          <w:tcPr>
            <w:tcW w:w="900" w:type="dxa"/>
            <w:tcBorders>
              <w:left w:val="single" w:sz="6" w:space="0" w:color="000000"/>
              <w:bottom w:val="single" w:sz="6" w:space="0" w:color="000000"/>
              <w:right w:val="single" w:sz="6" w:space="0" w:color="000000"/>
            </w:tcBorders>
          </w:tcPr>
          <w:p w14:paraId="6BF5790F" w14:textId="77777777" w:rsidR="00A4174E" w:rsidRDefault="002F3B7F">
            <w:pPr>
              <w:pStyle w:val="TableParagraph"/>
              <w:spacing w:line="240" w:lineRule="auto"/>
              <w:ind w:left="11"/>
              <w:jc w:val="center"/>
              <w:rPr>
                <w:sz w:val="20"/>
              </w:rPr>
            </w:pPr>
            <w:r>
              <w:rPr>
                <w:w w:val="99"/>
                <w:sz w:val="20"/>
              </w:rPr>
              <w:t>M</w:t>
            </w:r>
          </w:p>
        </w:tc>
        <w:tc>
          <w:tcPr>
            <w:tcW w:w="811" w:type="dxa"/>
            <w:vMerge w:val="restart"/>
            <w:tcBorders>
              <w:left w:val="single" w:sz="6" w:space="0" w:color="000000"/>
              <w:bottom w:val="single" w:sz="6" w:space="0" w:color="000000"/>
              <w:right w:val="single" w:sz="6" w:space="0" w:color="000000"/>
            </w:tcBorders>
          </w:tcPr>
          <w:p w14:paraId="43321F26" w14:textId="77777777" w:rsidR="00A4174E" w:rsidRDefault="00A4174E">
            <w:pPr>
              <w:pStyle w:val="TableParagraph"/>
              <w:spacing w:line="240" w:lineRule="auto"/>
            </w:pPr>
          </w:p>
          <w:p w14:paraId="74E1C174" w14:textId="77777777" w:rsidR="00A4174E" w:rsidRDefault="00A4174E">
            <w:pPr>
              <w:pStyle w:val="TableParagraph"/>
              <w:spacing w:before="6" w:line="240" w:lineRule="auto"/>
              <w:rPr>
                <w:sz w:val="28"/>
              </w:rPr>
            </w:pPr>
          </w:p>
          <w:p w14:paraId="13C77861" w14:textId="77777777" w:rsidR="00A4174E" w:rsidRDefault="002F3B7F">
            <w:pPr>
              <w:pStyle w:val="TableParagraph"/>
              <w:spacing w:line="240" w:lineRule="auto"/>
              <w:ind w:left="100"/>
              <w:rPr>
                <w:sz w:val="20"/>
              </w:rPr>
            </w:pPr>
            <w:r>
              <w:rPr>
                <w:spacing w:val="-2"/>
                <w:sz w:val="20"/>
              </w:rPr>
              <w:t>$1,200</w:t>
            </w:r>
            <w:r>
              <w:rPr>
                <w:spacing w:val="-2"/>
                <w:sz w:val="20"/>
                <w:vertAlign w:val="superscript"/>
              </w:rPr>
              <w:t>10</w:t>
            </w:r>
          </w:p>
        </w:tc>
        <w:tc>
          <w:tcPr>
            <w:tcW w:w="809" w:type="dxa"/>
            <w:vMerge w:val="restart"/>
            <w:tcBorders>
              <w:left w:val="single" w:sz="6" w:space="0" w:color="000000"/>
              <w:bottom w:val="single" w:sz="6" w:space="0" w:color="000000"/>
              <w:right w:val="single" w:sz="6" w:space="0" w:color="000000"/>
            </w:tcBorders>
          </w:tcPr>
          <w:p w14:paraId="6661D0D1" w14:textId="77777777" w:rsidR="00A4174E" w:rsidRDefault="00A4174E">
            <w:pPr>
              <w:pStyle w:val="TableParagraph"/>
              <w:spacing w:line="240" w:lineRule="auto"/>
            </w:pPr>
          </w:p>
          <w:p w14:paraId="5194C8E0" w14:textId="77777777" w:rsidR="00A4174E" w:rsidRDefault="00A4174E">
            <w:pPr>
              <w:pStyle w:val="TableParagraph"/>
              <w:spacing w:before="6" w:line="240" w:lineRule="auto"/>
              <w:rPr>
                <w:sz w:val="28"/>
              </w:rPr>
            </w:pPr>
          </w:p>
          <w:p w14:paraId="53EB293E" w14:textId="77777777" w:rsidR="00A4174E" w:rsidRDefault="002F3B7F">
            <w:pPr>
              <w:pStyle w:val="TableParagraph"/>
              <w:spacing w:line="240" w:lineRule="auto"/>
              <w:ind w:left="98"/>
              <w:rPr>
                <w:sz w:val="20"/>
              </w:rPr>
            </w:pPr>
            <w:r>
              <w:rPr>
                <w:spacing w:val="-2"/>
                <w:sz w:val="20"/>
              </w:rPr>
              <w:t>$2,400</w:t>
            </w:r>
            <w:r>
              <w:rPr>
                <w:spacing w:val="-2"/>
                <w:sz w:val="20"/>
                <w:vertAlign w:val="superscript"/>
              </w:rPr>
              <w:t>10</w:t>
            </w:r>
          </w:p>
        </w:tc>
        <w:tc>
          <w:tcPr>
            <w:tcW w:w="900" w:type="dxa"/>
            <w:vMerge w:val="restart"/>
            <w:tcBorders>
              <w:left w:val="single" w:sz="6" w:space="0" w:color="000000"/>
              <w:bottom w:val="single" w:sz="6" w:space="0" w:color="000000"/>
              <w:right w:val="single" w:sz="6" w:space="0" w:color="000000"/>
            </w:tcBorders>
          </w:tcPr>
          <w:p w14:paraId="7F9A10A0" w14:textId="77777777" w:rsidR="00A4174E" w:rsidRDefault="00A4174E">
            <w:pPr>
              <w:pStyle w:val="TableParagraph"/>
              <w:spacing w:line="240" w:lineRule="auto"/>
            </w:pPr>
          </w:p>
          <w:p w14:paraId="547CD9E9" w14:textId="77777777" w:rsidR="00A4174E" w:rsidRDefault="00A4174E">
            <w:pPr>
              <w:pStyle w:val="TableParagraph"/>
              <w:spacing w:before="6" w:line="240" w:lineRule="auto"/>
              <w:rPr>
                <w:sz w:val="28"/>
              </w:rPr>
            </w:pPr>
          </w:p>
          <w:p w14:paraId="54C0AF5D" w14:textId="77777777" w:rsidR="00A4174E" w:rsidRDefault="002F3B7F">
            <w:pPr>
              <w:pStyle w:val="TableParagraph"/>
              <w:spacing w:line="240" w:lineRule="auto"/>
              <w:ind w:left="189"/>
              <w:rPr>
                <w:sz w:val="20"/>
              </w:rPr>
            </w:pPr>
            <w:r>
              <w:rPr>
                <w:spacing w:val="-2"/>
                <w:sz w:val="20"/>
              </w:rPr>
              <w:t>$6,000</w:t>
            </w:r>
            <w:r>
              <w:rPr>
                <w:spacing w:val="-2"/>
                <w:sz w:val="20"/>
                <w:vertAlign w:val="superscript"/>
              </w:rPr>
              <w:t>10</w:t>
            </w:r>
          </w:p>
        </w:tc>
        <w:tc>
          <w:tcPr>
            <w:tcW w:w="1080" w:type="dxa"/>
            <w:vMerge w:val="restart"/>
            <w:tcBorders>
              <w:left w:val="single" w:sz="6" w:space="0" w:color="000000"/>
              <w:bottom w:val="single" w:sz="6" w:space="0" w:color="000000"/>
              <w:right w:val="single" w:sz="6" w:space="0" w:color="000000"/>
            </w:tcBorders>
          </w:tcPr>
          <w:p w14:paraId="7F1455F4" w14:textId="77777777" w:rsidR="00A4174E" w:rsidRDefault="00A4174E">
            <w:pPr>
              <w:pStyle w:val="TableParagraph"/>
              <w:spacing w:line="240" w:lineRule="auto"/>
            </w:pPr>
          </w:p>
          <w:p w14:paraId="4A32634E" w14:textId="77777777" w:rsidR="00A4174E" w:rsidRDefault="00A4174E">
            <w:pPr>
              <w:pStyle w:val="TableParagraph"/>
              <w:spacing w:before="6" w:line="240" w:lineRule="auto"/>
              <w:rPr>
                <w:sz w:val="28"/>
              </w:rPr>
            </w:pPr>
          </w:p>
          <w:p w14:paraId="0A18964F" w14:textId="77777777" w:rsidR="00A4174E" w:rsidRDefault="002F3B7F">
            <w:pPr>
              <w:pStyle w:val="TableParagraph"/>
              <w:spacing w:line="240" w:lineRule="auto"/>
              <w:ind w:left="268"/>
              <w:rPr>
                <w:sz w:val="20"/>
              </w:rPr>
            </w:pPr>
            <w:r>
              <w:rPr>
                <w:spacing w:val="-2"/>
                <w:sz w:val="20"/>
              </w:rPr>
              <w:t>$18,000</w:t>
            </w:r>
            <w:r>
              <w:rPr>
                <w:spacing w:val="-2"/>
                <w:sz w:val="20"/>
                <w:vertAlign w:val="superscript"/>
              </w:rPr>
              <w:t>10</w:t>
            </w:r>
          </w:p>
        </w:tc>
      </w:tr>
      <w:tr w:rsidR="00A4174E" w14:paraId="1AF76E13" w14:textId="77777777">
        <w:trPr>
          <w:trHeight w:val="690"/>
        </w:trPr>
        <w:tc>
          <w:tcPr>
            <w:tcW w:w="5040" w:type="dxa"/>
            <w:gridSpan w:val="2"/>
            <w:tcBorders>
              <w:top w:val="single" w:sz="6" w:space="0" w:color="000000"/>
              <w:left w:val="single" w:sz="6" w:space="0" w:color="000000"/>
              <w:bottom w:val="single" w:sz="6" w:space="0" w:color="000000"/>
              <w:right w:val="single" w:sz="6" w:space="0" w:color="000000"/>
            </w:tcBorders>
          </w:tcPr>
          <w:p w14:paraId="1593D760" w14:textId="77777777" w:rsidR="00A4174E" w:rsidRDefault="002F3B7F">
            <w:pPr>
              <w:pStyle w:val="TableParagraph"/>
              <w:spacing w:line="240" w:lineRule="auto"/>
              <w:ind w:left="767" w:hanging="377"/>
              <w:rPr>
                <w:sz w:val="20"/>
              </w:rPr>
            </w:pPr>
            <w:r>
              <w:rPr>
                <w:sz w:val="20"/>
              </w:rPr>
              <w:t>3.b</w:t>
            </w:r>
            <w:r>
              <w:rPr>
                <w:spacing w:val="67"/>
                <w:sz w:val="20"/>
              </w:rPr>
              <w:t xml:space="preserve"> </w:t>
            </w:r>
            <w:r>
              <w:rPr>
                <w:sz w:val="20"/>
              </w:rPr>
              <w:t>Greater</w:t>
            </w:r>
            <w:r>
              <w:rPr>
                <w:spacing w:val="-3"/>
                <w:sz w:val="20"/>
              </w:rPr>
              <w:t xml:space="preserve"> </w:t>
            </w:r>
            <w:r>
              <w:rPr>
                <w:sz w:val="20"/>
              </w:rPr>
              <w:t>than</w:t>
            </w:r>
            <w:r>
              <w:rPr>
                <w:spacing w:val="-3"/>
                <w:sz w:val="20"/>
              </w:rPr>
              <w:t xml:space="preserve"> </w:t>
            </w:r>
            <w:r>
              <w:rPr>
                <w:sz w:val="20"/>
              </w:rPr>
              <w:t>10</w:t>
            </w:r>
            <w:r>
              <w:rPr>
                <w:spacing w:val="-3"/>
                <w:sz w:val="20"/>
              </w:rPr>
              <w:t xml:space="preserve"> </w:t>
            </w:r>
            <w:r>
              <w:rPr>
                <w:sz w:val="20"/>
              </w:rPr>
              <w:t>through</w:t>
            </w:r>
            <w:r>
              <w:rPr>
                <w:spacing w:val="-3"/>
                <w:sz w:val="20"/>
              </w:rPr>
              <w:t xml:space="preserve"> </w:t>
            </w:r>
            <w:r>
              <w:rPr>
                <w:sz w:val="20"/>
              </w:rPr>
              <w:t>22.8</w:t>
            </w:r>
            <w:r>
              <w:rPr>
                <w:spacing w:val="-5"/>
                <w:sz w:val="20"/>
              </w:rPr>
              <w:t xml:space="preserve"> </w:t>
            </w:r>
            <w:r>
              <w:rPr>
                <w:sz w:val="20"/>
              </w:rPr>
              <w:t>pounds</w:t>
            </w:r>
            <w:r>
              <w:rPr>
                <w:spacing w:val="-5"/>
                <w:sz w:val="20"/>
              </w:rPr>
              <w:t xml:space="preserve"> </w:t>
            </w:r>
            <w:r>
              <w:rPr>
                <w:sz w:val="20"/>
              </w:rPr>
              <w:t>per</w:t>
            </w:r>
            <w:r>
              <w:rPr>
                <w:spacing w:val="-3"/>
                <w:sz w:val="20"/>
              </w:rPr>
              <w:t xml:space="preserve"> </w:t>
            </w:r>
            <w:r>
              <w:rPr>
                <w:sz w:val="20"/>
              </w:rPr>
              <w:t>hour,</w:t>
            </w:r>
            <w:r>
              <w:rPr>
                <w:spacing w:val="-3"/>
                <w:sz w:val="20"/>
              </w:rPr>
              <w:t xml:space="preserve"> </w:t>
            </w:r>
            <w:r>
              <w:rPr>
                <w:sz w:val="20"/>
              </w:rPr>
              <w:t>or greater than 2.5 through 5.7 pounds per hour for</w:t>
            </w:r>
          </w:p>
          <w:p w14:paraId="63BA42BB" w14:textId="77777777" w:rsidR="00A4174E" w:rsidRDefault="002F3B7F">
            <w:pPr>
              <w:pStyle w:val="TableParagraph"/>
              <w:ind w:left="767"/>
              <w:rPr>
                <w:sz w:val="20"/>
              </w:rPr>
            </w:pPr>
            <w:r>
              <w:rPr>
                <w:position w:val="2"/>
                <w:sz w:val="20"/>
              </w:rPr>
              <w:t>VOC</w:t>
            </w:r>
            <w:r>
              <w:rPr>
                <w:spacing w:val="-6"/>
                <w:position w:val="2"/>
                <w:sz w:val="20"/>
              </w:rPr>
              <w:t xml:space="preserve"> </w:t>
            </w:r>
            <w:r>
              <w:rPr>
                <w:position w:val="2"/>
                <w:sz w:val="20"/>
              </w:rPr>
              <w:t>and</w:t>
            </w:r>
            <w:r>
              <w:rPr>
                <w:spacing w:val="-3"/>
                <w:position w:val="2"/>
                <w:sz w:val="20"/>
              </w:rPr>
              <w:t xml:space="preserve"> </w:t>
            </w:r>
            <w:r>
              <w:rPr>
                <w:position w:val="2"/>
                <w:sz w:val="20"/>
              </w:rPr>
              <w:t>NO</w:t>
            </w:r>
            <w:r>
              <w:rPr>
                <w:sz w:val="13"/>
              </w:rPr>
              <w:t>x</w:t>
            </w:r>
            <w:r>
              <w:rPr>
                <w:spacing w:val="-2"/>
                <w:sz w:val="13"/>
              </w:rPr>
              <w:t xml:space="preserve"> </w:t>
            </w:r>
            <w:r>
              <w:rPr>
                <w:position w:val="2"/>
                <w:sz w:val="20"/>
              </w:rPr>
              <w:t>-</w:t>
            </w:r>
            <w:r>
              <w:rPr>
                <w:spacing w:val="-3"/>
                <w:position w:val="2"/>
                <w:sz w:val="20"/>
              </w:rPr>
              <w:t xml:space="preserve"> </w:t>
            </w:r>
            <w:r>
              <w:rPr>
                <w:position w:val="2"/>
                <w:sz w:val="20"/>
              </w:rPr>
              <w:t>Emission</w:t>
            </w:r>
            <w:r>
              <w:rPr>
                <w:spacing w:val="-3"/>
                <w:position w:val="2"/>
                <w:sz w:val="20"/>
              </w:rPr>
              <w:t xml:space="preserve"> </w:t>
            </w:r>
            <w:r>
              <w:rPr>
                <w:spacing w:val="-2"/>
                <w:position w:val="2"/>
                <w:sz w:val="20"/>
              </w:rPr>
              <w:t>Increase</w:t>
            </w:r>
          </w:p>
        </w:tc>
        <w:tc>
          <w:tcPr>
            <w:tcW w:w="900" w:type="dxa"/>
            <w:tcBorders>
              <w:top w:val="single" w:sz="6" w:space="0" w:color="000000"/>
              <w:left w:val="single" w:sz="6" w:space="0" w:color="000000"/>
              <w:bottom w:val="single" w:sz="6" w:space="0" w:color="000000"/>
              <w:right w:val="single" w:sz="6" w:space="0" w:color="000000"/>
            </w:tcBorders>
          </w:tcPr>
          <w:p w14:paraId="7B9EFD5C" w14:textId="77777777" w:rsidR="00A4174E" w:rsidRDefault="002F3B7F">
            <w:pPr>
              <w:pStyle w:val="TableParagraph"/>
              <w:spacing w:line="240" w:lineRule="auto"/>
              <w:ind w:left="269" w:right="258"/>
              <w:jc w:val="center"/>
              <w:rPr>
                <w:sz w:val="20"/>
              </w:rPr>
            </w:pPr>
            <w:r>
              <w:rPr>
                <w:spacing w:val="-5"/>
                <w:sz w:val="20"/>
              </w:rPr>
              <w:t>NM</w:t>
            </w:r>
          </w:p>
        </w:tc>
        <w:tc>
          <w:tcPr>
            <w:tcW w:w="811" w:type="dxa"/>
            <w:vMerge/>
            <w:tcBorders>
              <w:top w:val="nil"/>
              <w:left w:val="single" w:sz="6" w:space="0" w:color="000000"/>
              <w:bottom w:val="single" w:sz="6" w:space="0" w:color="000000"/>
              <w:right w:val="single" w:sz="6" w:space="0" w:color="000000"/>
            </w:tcBorders>
          </w:tcPr>
          <w:p w14:paraId="1D6AB52D" w14:textId="77777777" w:rsidR="00A4174E" w:rsidRDefault="00A4174E">
            <w:pPr>
              <w:rPr>
                <w:sz w:val="2"/>
                <w:szCs w:val="2"/>
              </w:rPr>
            </w:pPr>
          </w:p>
        </w:tc>
        <w:tc>
          <w:tcPr>
            <w:tcW w:w="809" w:type="dxa"/>
            <w:vMerge/>
            <w:tcBorders>
              <w:top w:val="nil"/>
              <w:left w:val="single" w:sz="6" w:space="0" w:color="000000"/>
              <w:bottom w:val="single" w:sz="6" w:space="0" w:color="000000"/>
              <w:right w:val="single" w:sz="6" w:space="0" w:color="000000"/>
            </w:tcBorders>
          </w:tcPr>
          <w:p w14:paraId="21B5317A" w14:textId="77777777" w:rsidR="00A4174E" w:rsidRDefault="00A4174E">
            <w:pPr>
              <w:rPr>
                <w:sz w:val="2"/>
                <w:szCs w:val="2"/>
              </w:rPr>
            </w:pPr>
          </w:p>
        </w:tc>
        <w:tc>
          <w:tcPr>
            <w:tcW w:w="900" w:type="dxa"/>
            <w:vMerge/>
            <w:tcBorders>
              <w:top w:val="nil"/>
              <w:left w:val="single" w:sz="6" w:space="0" w:color="000000"/>
              <w:bottom w:val="single" w:sz="6" w:space="0" w:color="000000"/>
              <w:right w:val="single" w:sz="6" w:space="0" w:color="000000"/>
            </w:tcBorders>
          </w:tcPr>
          <w:p w14:paraId="3F37DCA7" w14:textId="77777777" w:rsidR="00A4174E" w:rsidRDefault="00A4174E">
            <w:pPr>
              <w:rPr>
                <w:sz w:val="2"/>
                <w:szCs w:val="2"/>
              </w:rPr>
            </w:pPr>
          </w:p>
        </w:tc>
        <w:tc>
          <w:tcPr>
            <w:tcW w:w="1080" w:type="dxa"/>
            <w:vMerge/>
            <w:tcBorders>
              <w:top w:val="nil"/>
              <w:left w:val="single" w:sz="6" w:space="0" w:color="000000"/>
              <w:bottom w:val="single" w:sz="6" w:space="0" w:color="000000"/>
              <w:right w:val="single" w:sz="6" w:space="0" w:color="000000"/>
            </w:tcBorders>
          </w:tcPr>
          <w:p w14:paraId="5D18C982" w14:textId="77777777" w:rsidR="00A4174E" w:rsidRDefault="00A4174E">
            <w:pPr>
              <w:rPr>
                <w:sz w:val="2"/>
                <w:szCs w:val="2"/>
              </w:rPr>
            </w:pPr>
          </w:p>
        </w:tc>
      </w:tr>
      <w:tr w:rsidR="00A4174E" w14:paraId="2EC5AFD4" w14:textId="77777777">
        <w:trPr>
          <w:trHeight w:val="690"/>
        </w:trPr>
        <w:tc>
          <w:tcPr>
            <w:tcW w:w="5040" w:type="dxa"/>
            <w:gridSpan w:val="2"/>
            <w:tcBorders>
              <w:top w:val="single" w:sz="6" w:space="0" w:color="000000"/>
              <w:left w:val="single" w:sz="6" w:space="0" w:color="000000"/>
              <w:bottom w:val="single" w:sz="6" w:space="0" w:color="000000"/>
              <w:right w:val="single" w:sz="6" w:space="0" w:color="000000"/>
            </w:tcBorders>
          </w:tcPr>
          <w:p w14:paraId="21468D52" w14:textId="77777777" w:rsidR="00A4174E" w:rsidRDefault="002F3B7F">
            <w:pPr>
              <w:pStyle w:val="TableParagraph"/>
              <w:spacing w:line="230" w:lineRule="exact"/>
              <w:ind w:left="390"/>
              <w:rPr>
                <w:sz w:val="20"/>
              </w:rPr>
            </w:pPr>
            <w:r>
              <w:rPr>
                <w:sz w:val="20"/>
              </w:rPr>
              <w:t>4.a</w:t>
            </w:r>
            <w:r>
              <w:rPr>
                <w:spacing w:val="79"/>
                <w:sz w:val="20"/>
              </w:rPr>
              <w:t xml:space="preserve"> </w:t>
            </w:r>
            <w:r>
              <w:rPr>
                <w:sz w:val="20"/>
              </w:rPr>
              <w:t>Greater</w:t>
            </w:r>
            <w:r>
              <w:rPr>
                <w:spacing w:val="-2"/>
                <w:sz w:val="20"/>
              </w:rPr>
              <w:t xml:space="preserve"> </w:t>
            </w:r>
            <w:r>
              <w:rPr>
                <w:sz w:val="20"/>
              </w:rPr>
              <w:t>than</w:t>
            </w:r>
            <w:r>
              <w:rPr>
                <w:spacing w:val="-2"/>
                <w:sz w:val="20"/>
              </w:rPr>
              <w:t xml:space="preserve"> </w:t>
            </w:r>
            <w:r>
              <w:rPr>
                <w:sz w:val="20"/>
              </w:rPr>
              <w:t>22.8</w:t>
            </w:r>
            <w:r>
              <w:rPr>
                <w:spacing w:val="-3"/>
                <w:sz w:val="20"/>
              </w:rPr>
              <w:t xml:space="preserve"> </w:t>
            </w:r>
            <w:r>
              <w:rPr>
                <w:sz w:val="20"/>
              </w:rPr>
              <w:t>pounds</w:t>
            </w:r>
            <w:r>
              <w:rPr>
                <w:spacing w:val="-4"/>
                <w:sz w:val="20"/>
              </w:rPr>
              <w:t xml:space="preserve"> </w:t>
            </w:r>
            <w:r>
              <w:rPr>
                <w:sz w:val="20"/>
              </w:rPr>
              <w:t>per</w:t>
            </w:r>
            <w:r>
              <w:rPr>
                <w:spacing w:val="-5"/>
                <w:sz w:val="20"/>
              </w:rPr>
              <w:t xml:space="preserve"> </w:t>
            </w:r>
            <w:r>
              <w:rPr>
                <w:sz w:val="20"/>
              </w:rPr>
              <w:t>hour,</w:t>
            </w:r>
            <w:r>
              <w:rPr>
                <w:spacing w:val="-4"/>
                <w:sz w:val="20"/>
              </w:rPr>
              <w:t xml:space="preserve"> </w:t>
            </w:r>
            <w:r>
              <w:rPr>
                <w:sz w:val="20"/>
              </w:rPr>
              <w:t>or</w:t>
            </w:r>
            <w:r>
              <w:rPr>
                <w:spacing w:val="-5"/>
                <w:sz w:val="20"/>
              </w:rPr>
              <w:t xml:space="preserve"> </w:t>
            </w:r>
            <w:r>
              <w:rPr>
                <w:sz w:val="20"/>
              </w:rPr>
              <w:t>greater</w:t>
            </w:r>
            <w:r>
              <w:rPr>
                <w:spacing w:val="-2"/>
                <w:sz w:val="20"/>
              </w:rPr>
              <w:t xml:space="preserve"> </w:t>
            </w:r>
            <w:r>
              <w:rPr>
                <w:spacing w:val="-4"/>
                <w:sz w:val="20"/>
              </w:rPr>
              <w:t>than</w:t>
            </w:r>
          </w:p>
          <w:p w14:paraId="2AA84208" w14:textId="77777777" w:rsidR="00A4174E" w:rsidRDefault="002F3B7F">
            <w:pPr>
              <w:pStyle w:val="TableParagraph"/>
              <w:spacing w:before="17" w:line="212" w:lineRule="exact"/>
              <w:ind w:left="767" w:right="480"/>
              <w:rPr>
                <w:sz w:val="20"/>
              </w:rPr>
            </w:pPr>
            <w:r>
              <w:rPr>
                <w:position w:val="2"/>
                <w:sz w:val="20"/>
              </w:rPr>
              <w:t>5.7</w:t>
            </w:r>
            <w:r>
              <w:rPr>
                <w:spacing w:val="-4"/>
                <w:position w:val="2"/>
                <w:sz w:val="20"/>
              </w:rPr>
              <w:t xml:space="preserve"> </w:t>
            </w:r>
            <w:r>
              <w:rPr>
                <w:position w:val="2"/>
                <w:sz w:val="20"/>
              </w:rPr>
              <w:t>pounds</w:t>
            </w:r>
            <w:r>
              <w:rPr>
                <w:spacing w:val="-5"/>
                <w:position w:val="2"/>
                <w:sz w:val="20"/>
              </w:rPr>
              <w:t xml:space="preserve"> </w:t>
            </w:r>
            <w:r>
              <w:rPr>
                <w:position w:val="2"/>
                <w:sz w:val="20"/>
              </w:rPr>
              <w:t>per</w:t>
            </w:r>
            <w:r>
              <w:rPr>
                <w:spacing w:val="-4"/>
                <w:position w:val="2"/>
                <w:sz w:val="20"/>
              </w:rPr>
              <w:t xml:space="preserve"> </w:t>
            </w:r>
            <w:r>
              <w:rPr>
                <w:position w:val="2"/>
                <w:sz w:val="20"/>
              </w:rPr>
              <w:t>hour</w:t>
            </w:r>
            <w:r>
              <w:rPr>
                <w:spacing w:val="-6"/>
                <w:position w:val="2"/>
                <w:sz w:val="20"/>
              </w:rPr>
              <w:t xml:space="preserve"> </w:t>
            </w:r>
            <w:r>
              <w:rPr>
                <w:position w:val="2"/>
                <w:sz w:val="20"/>
              </w:rPr>
              <w:t>for</w:t>
            </w:r>
            <w:r>
              <w:rPr>
                <w:spacing w:val="-6"/>
                <w:position w:val="2"/>
                <w:sz w:val="20"/>
              </w:rPr>
              <w:t xml:space="preserve"> </w:t>
            </w:r>
            <w:r>
              <w:rPr>
                <w:position w:val="2"/>
                <w:sz w:val="20"/>
              </w:rPr>
              <w:t>VOC</w:t>
            </w:r>
            <w:r>
              <w:rPr>
                <w:spacing w:val="-5"/>
                <w:position w:val="2"/>
                <w:sz w:val="20"/>
              </w:rPr>
              <w:t xml:space="preserve"> </w:t>
            </w:r>
            <w:r>
              <w:rPr>
                <w:position w:val="2"/>
                <w:sz w:val="20"/>
              </w:rPr>
              <w:t>and</w:t>
            </w:r>
            <w:r>
              <w:rPr>
                <w:spacing w:val="-4"/>
                <w:position w:val="2"/>
                <w:sz w:val="20"/>
              </w:rPr>
              <w:t xml:space="preserve"> </w:t>
            </w:r>
            <w:r>
              <w:rPr>
                <w:position w:val="2"/>
                <w:sz w:val="20"/>
              </w:rPr>
              <w:t>NO</w:t>
            </w:r>
            <w:r>
              <w:rPr>
                <w:sz w:val="13"/>
              </w:rPr>
              <w:t>x</w:t>
            </w:r>
            <w:r>
              <w:rPr>
                <w:spacing w:val="-2"/>
                <w:sz w:val="13"/>
              </w:rPr>
              <w:t xml:space="preserve"> </w:t>
            </w:r>
            <w:r>
              <w:rPr>
                <w:position w:val="2"/>
                <w:sz w:val="20"/>
              </w:rPr>
              <w:t>-</w:t>
            </w:r>
            <w:r>
              <w:rPr>
                <w:spacing w:val="-4"/>
                <w:position w:val="2"/>
                <w:sz w:val="20"/>
              </w:rPr>
              <w:t xml:space="preserve"> </w:t>
            </w:r>
            <w:r>
              <w:rPr>
                <w:position w:val="2"/>
                <w:sz w:val="20"/>
              </w:rPr>
              <w:t xml:space="preserve">No </w:t>
            </w:r>
            <w:r>
              <w:rPr>
                <w:sz w:val="20"/>
              </w:rPr>
              <w:t>Emission Increase</w:t>
            </w:r>
          </w:p>
        </w:tc>
        <w:tc>
          <w:tcPr>
            <w:tcW w:w="900" w:type="dxa"/>
            <w:tcBorders>
              <w:top w:val="single" w:sz="6" w:space="0" w:color="000000"/>
              <w:left w:val="single" w:sz="6" w:space="0" w:color="000000"/>
              <w:bottom w:val="single" w:sz="6" w:space="0" w:color="000000"/>
              <w:right w:val="single" w:sz="6" w:space="0" w:color="000000"/>
            </w:tcBorders>
          </w:tcPr>
          <w:p w14:paraId="13F9EC13" w14:textId="77777777" w:rsidR="00A4174E" w:rsidRDefault="002F3B7F">
            <w:pPr>
              <w:pStyle w:val="TableParagraph"/>
              <w:spacing w:line="240" w:lineRule="auto"/>
              <w:ind w:left="11"/>
              <w:jc w:val="center"/>
              <w:rPr>
                <w:sz w:val="20"/>
              </w:rPr>
            </w:pPr>
            <w:r>
              <w:rPr>
                <w:w w:val="99"/>
                <w:sz w:val="20"/>
              </w:rPr>
              <w:t>M</w:t>
            </w:r>
          </w:p>
        </w:tc>
        <w:tc>
          <w:tcPr>
            <w:tcW w:w="811" w:type="dxa"/>
            <w:vMerge w:val="restart"/>
            <w:tcBorders>
              <w:top w:val="single" w:sz="6" w:space="0" w:color="000000"/>
              <w:left w:val="single" w:sz="6" w:space="0" w:color="000000"/>
              <w:bottom w:val="single" w:sz="6" w:space="0" w:color="000000"/>
              <w:right w:val="single" w:sz="6" w:space="0" w:color="000000"/>
            </w:tcBorders>
          </w:tcPr>
          <w:p w14:paraId="75E24D18" w14:textId="77777777" w:rsidR="00A4174E" w:rsidRDefault="00A4174E">
            <w:pPr>
              <w:pStyle w:val="TableParagraph"/>
              <w:spacing w:line="240" w:lineRule="auto"/>
            </w:pPr>
          </w:p>
          <w:p w14:paraId="05B49AC4" w14:textId="77777777" w:rsidR="00A4174E" w:rsidRDefault="00A4174E">
            <w:pPr>
              <w:pStyle w:val="TableParagraph"/>
              <w:spacing w:before="8" w:line="240" w:lineRule="auto"/>
              <w:rPr>
                <w:sz w:val="28"/>
              </w:rPr>
            </w:pPr>
          </w:p>
          <w:p w14:paraId="7CA20D38" w14:textId="77777777" w:rsidR="00A4174E" w:rsidRDefault="002F3B7F">
            <w:pPr>
              <w:pStyle w:val="TableParagraph"/>
              <w:spacing w:line="240" w:lineRule="auto"/>
              <w:ind w:left="100"/>
              <w:rPr>
                <w:sz w:val="20"/>
              </w:rPr>
            </w:pPr>
            <w:r>
              <w:rPr>
                <w:spacing w:val="-2"/>
                <w:sz w:val="20"/>
              </w:rPr>
              <w:t>$2,000</w:t>
            </w:r>
            <w:r>
              <w:rPr>
                <w:spacing w:val="-2"/>
                <w:sz w:val="20"/>
                <w:vertAlign w:val="superscript"/>
              </w:rPr>
              <w:t>10</w:t>
            </w:r>
          </w:p>
        </w:tc>
        <w:tc>
          <w:tcPr>
            <w:tcW w:w="809" w:type="dxa"/>
            <w:vMerge w:val="restart"/>
            <w:tcBorders>
              <w:top w:val="single" w:sz="6" w:space="0" w:color="000000"/>
              <w:left w:val="single" w:sz="6" w:space="0" w:color="000000"/>
              <w:bottom w:val="single" w:sz="6" w:space="0" w:color="000000"/>
              <w:right w:val="single" w:sz="6" w:space="0" w:color="000000"/>
            </w:tcBorders>
          </w:tcPr>
          <w:p w14:paraId="6FE20A23" w14:textId="77777777" w:rsidR="00A4174E" w:rsidRDefault="00A4174E">
            <w:pPr>
              <w:pStyle w:val="TableParagraph"/>
              <w:spacing w:line="240" w:lineRule="auto"/>
            </w:pPr>
          </w:p>
          <w:p w14:paraId="4DABD707" w14:textId="77777777" w:rsidR="00A4174E" w:rsidRDefault="00A4174E">
            <w:pPr>
              <w:pStyle w:val="TableParagraph"/>
              <w:spacing w:before="8" w:line="240" w:lineRule="auto"/>
              <w:rPr>
                <w:sz w:val="28"/>
              </w:rPr>
            </w:pPr>
          </w:p>
          <w:p w14:paraId="5464FA30" w14:textId="77777777" w:rsidR="00A4174E" w:rsidRDefault="002F3B7F">
            <w:pPr>
              <w:pStyle w:val="TableParagraph"/>
              <w:spacing w:line="240" w:lineRule="auto"/>
              <w:ind w:left="98"/>
              <w:rPr>
                <w:sz w:val="20"/>
              </w:rPr>
            </w:pPr>
            <w:r>
              <w:rPr>
                <w:spacing w:val="-2"/>
                <w:sz w:val="20"/>
              </w:rPr>
              <w:t>$4,000</w:t>
            </w:r>
            <w:r>
              <w:rPr>
                <w:spacing w:val="-2"/>
                <w:sz w:val="20"/>
                <w:vertAlign w:val="superscript"/>
              </w:rPr>
              <w:t>10</w:t>
            </w:r>
          </w:p>
        </w:tc>
        <w:tc>
          <w:tcPr>
            <w:tcW w:w="900" w:type="dxa"/>
            <w:vMerge w:val="restart"/>
            <w:tcBorders>
              <w:top w:val="single" w:sz="6" w:space="0" w:color="000000"/>
              <w:left w:val="single" w:sz="6" w:space="0" w:color="000000"/>
              <w:bottom w:val="single" w:sz="6" w:space="0" w:color="000000"/>
              <w:right w:val="single" w:sz="6" w:space="0" w:color="000000"/>
            </w:tcBorders>
          </w:tcPr>
          <w:p w14:paraId="40DEEAB0" w14:textId="77777777" w:rsidR="00A4174E" w:rsidRDefault="00A4174E">
            <w:pPr>
              <w:pStyle w:val="TableParagraph"/>
              <w:spacing w:line="240" w:lineRule="auto"/>
            </w:pPr>
          </w:p>
          <w:p w14:paraId="42DE4751" w14:textId="77777777" w:rsidR="00A4174E" w:rsidRDefault="00A4174E">
            <w:pPr>
              <w:pStyle w:val="TableParagraph"/>
              <w:spacing w:before="8" w:line="240" w:lineRule="auto"/>
              <w:rPr>
                <w:sz w:val="28"/>
              </w:rPr>
            </w:pPr>
          </w:p>
          <w:p w14:paraId="6462BF0C" w14:textId="77777777" w:rsidR="00A4174E" w:rsidRDefault="002F3B7F">
            <w:pPr>
              <w:pStyle w:val="TableParagraph"/>
              <w:spacing w:line="240" w:lineRule="auto"/>
              <w:ind w:left="88"/>
              <w:rPr>
                <w:sz w:val="20"/>
              </w:rPr>
            </w:pPr>
            <w:r>
              <w:rPr>
                <w:spacing w:val="-2"/>
                <w:sz w:val="20"/>
              </w:rPr>
              <w:t>$10,000</w:t>
            </w:r>
            <w:r>
              <w:rPr>
                <w:spacing w:val="-2"/>
                <w:sz w:val="20"/>
                <w:vertAlign w:val="superscript"/>
              </w:rPr>
              <w:t>10</w:t>
            </w:r>
          </w:p>
        </w:tc>
        <w:tc>
          <w:tcPr>
            <w:tcW w:w="1080" w:type="dxa"/>
            <w:vMerge w:val="restart"/>
            <w:tcBorders>
              <w:top w:val="single" w:sz="6" w:space="0" w:color="000000"/>
              <w:left w:val="single" w:sz="6" w:space="0" w:color="000000"/>
              <w:bottom w:val="single" w:sz="6" w:space="0" w:color="000000"/>
              <w:right w:val="single" w:sz="6" w:space="0" w:color="000000"/>
            </w:tcBorders>
          </w:tcPr>
          <w:p w14:paraId="3B481A48" w14:textId="77777777" w:rsidR="00A4174E" w:rsidRDefault="00A4174E">
            <w:pPr>
              <w:pStyle w:val="TableParagraph"/>
              <w:spacing w:line="240" w:lineRule="auto"/>
            </w:pPr>
          </w:p>
          <w:p w14:paraId="58251DB6" w14:textId="77777777" w:rsidR="00A4174E" w:rsidRDefault="00A4174E">
            <w:pPr>
              <w:pStyle w:val="TableParagraph"/>
              <w:spacing w:before="8" w:line="240" w:lineRule="auto"/>
              <w:rPr>
                <w:sz w:val="28"/>
              </w:rPr>
            </w:pPr>
          </w:p>
          <w:p w14:paraId="22F1BBFD" w14:textId="77777777" w:rsidR="00A4174E" w:rsidRDefault="002F3B7F">
            <w:pPr>
              <w:pStyle w:val="TableParagraph"/>
              <w:spacing w:line="240" w:lineRule="auto"/>
              <w:ind w:left="268"/>
              <w:rPr>
                <w:sz w:val="20"/>
              </w:rPr>
            </w:pPr>
            <w:r>
              <w:rPr>
                <w:spacing w:val="-2"/>
                <w:sz w:val="20"/>
              </w:rPr>
              <w:t>$30,000</w:t>
            </w:r>
            <w:r>
              <w:rPr>
                <w:spacing w:val="-2"/>
                <w:sz w:val="20"/>
                <w:vertAlign w:val="superscript"/>
              </w:rPr>
              <w:t>10</w:t>
            </w:r>
          </w:p>
        </w:tc>
      </w:tr>
      <w:tr w:rsidR="00A4174E" w14:paraId="6697B2DF" w14:textId="77777777">
        <w:trPr>
          <w:trHeight w:val="688"/>
        </w:trPr>
        <w:tc>
          <w:tcPr>
            <w:tcW w:w="5040" w:type="dxa"/>
            <w:gridSpan w:val="2"/>
            <w:tcBorders>
              <w:top w:val="single" w:sz="6" w:space="0" w:color="000000"/>
              <w:left w:val="single" w:sz="6" w:space="0" w:color="000000"/>
              <w:bottom w:val="single" w:sz="6" w:space="0" w:color="000000"/>
              <w:right w:val="single" w:sz="6" w:space="0" w:color="000000"/>
            </w:tcBorders>
          </w:tcPr>
          <w:p w14:paraId="70F72676" w14:textId="77777777" w:rsidR="00A4174E" w:rsidRDefault="002F3B7F">
            <w:pPr>
              <w:pStyle w:val="TableParagraph"/>
              <w:spacing w:line="230" w:lineRule="exact"/>
              <w:ind w:left="390"/>
              <w:rPr>
                <w:sz w:val="20"/>
              </w:rPr>
            </w:pPr>
            <w:r>
              <w:rPr>
                <w:sz w:val="20"/>
              </w:rPr>
              <w:t>4.b</w:t>
            </w:r>
            <w:r>
              <w:rPr>
                <w:spacing w:val="68"/>
                <w:sz w:val="20"/>
              </w:rPr>
              <w:t xml:space="preserve"> </w:t>
            </w:r>
            <w:r>
              <w:rPr>
                <w:sz w:val="20"/>
              </w:rPr>
              <w:t>Greater</w:t>
            </w:r>
            <w:r>
              <w:rPr>
                <w:spacing w:val="-1"/>
                <w:sz w:val="20"/>
              </w:rPr>
              <w:t xml:space="preserve"> </w:t>
            </w:r>
            <w:r>
              <w:rPr>
                <w:sz w:val="20"/>
              </w:rPr>
              <w:t>than</w:t>
            </w:r>
            <w:r>
              <w:rPr>
                <w:spacing w:val="-2"/>
                <w:sz w:val="20"/>
              </w:rPr>
              <w:t xml:space="preserve"> </w:t>
            </w:r>
            <w:r>
              <w:rPr>
                <w:sz w:val="20"/>
              </w:rPr>
              <w:t>22.8</w:t>
            </w:r>
            <w:r>
              <w:rPr>
                <w:spacing w:val="-5"/>
                <w:sz w:val="20"/>
              </w:rPr>
              <w:t xml:space="preserve"> </w:t>
            </w:r>
            <w:r>
              <w:rPr>
                <w:sz w:val="20"/>
              </w:rPr>
              <w:t>pounds</w:t>
            </w:r>
            <w:r>
              <w:rPr>
                <w:spacing w:val="-4"/>
                <w:sz w:val="20"/>
              </w:rPr>
              <w:t xml:space="preserve"> </w:t>
            </w:r>
            <w:r>
              <w:rPr>
                <w:sz w:val="20"/>
              </w:rPr>
              <w:t>per</w:t>
            </w:r>
            <w:r>
              <w:rPr>
                <w:spacing w:val="-4"/>
                <w:sz w:val="20"/>
              </w:rPr>
              <w:t xml:space="preserve"> </w:t>
            </w:r>
            <w:r>
              <w:rPr>
                <w:sz w:val="20"/>
              </w:rPr>
              <w:t>hour,</w:t>
            </w:r>
            <w:r>
              <w:rPr>
                <w:spacing w:val="-5"/>
                <w:sz w:val="20"/>
              </w:rPr>
              <w:t xml:space="preserve"> </w:t>
            </w:r>
            <w:r>
              <w:rPr>
                <w:sz w:val="20"/>
              </w:rPr>
              <w:t>or</w:t>
            </w:r>
            <w:r>
              <w:rPr>
                <w:spacing w:val="-5"/>
                <w:sz w:val="20"/>
              </w:rPr>
              <w:t xml:space="preserve"> </w:t>
            </w:r>
            <w:r>
              <w:rPr>
                <w:sz w:val="20"/>
              </w:rPr>
              <w:t>greater</w:t>
            </w:r>
            <w:r>
              <w:rPr>
                <w:spacing w:val="-2"/>
                <w:sz w:val="20"/>
              </w:rPr>
              <w:t xml:space="preserve"> </w:t>
            </w:r>
            <w:r>
              <w:rPr>
                <w:spacing w:val="-4"/>
                <w:sz w:val="20"/>
              </w:rPr>
              <w:t>than</w:t>
            </w:r>
          </w:p>
          <w:p w14:paraId="548B83E3" w14:textId="77777777" w:rsidR="00A4174E" w:rsidRDefault="002F3B7F">
            <w:pPr>
              <w:pStyle w:val="TableParagraph"/>
              <w:spacing w:before="22" w:line="208" w:lineRule="exact"/>
              <w:ind w:left="767"/>
              <w:rPr>
                <w:sz w:val="20"/>
              </w:rPr>
            </w:pPr>
            <w:r>
              <w:rPr>
                <w:position w:val="2"/>
                <w:sz w:val="20"/>
              </w:rPr>
              <w:t>5.7</w:t>
            </w:r>
            <w:r>
              <w:rPr>
                <w:spacing w:val="-4"/>
                <w:position w:val="2"/>
                <w:sz w:val="20"/>
              </w:rPr>
              <w:t xml:space="preserve"> </w:t>
            </w:r>
            <w:r>
              <w:rPr>
                <w:position w:val="2"/>
                <w:sz w:val="20"/>
              </w:rPr>
              <w:t>pounds</w:t>
            </w:r>
            <w:r>
              <w:rPr>
                <w:spacing w:val="-6"/>
                <w:position w:val="2"/>
                <w:sz w:val="20"/>
              </w:rPr>
              <w:t xml:space="preserve"> </w:t>
            </w:r>
            <w:r>
              <w:rPr>
                <w:position w:val="2"/>
                <w:sz w:val="20"/>
              </w:rPr>
              <w:t>per</w:t>
            </w:r>
            <w:r>
              <w:rPr>
                <w:spacing w:val="-4"/>
                <w:position w:val="2"/>
                <w:sz w:val="20"/>
              </w:rPr>
              <w:t xml:space="preserve"> </w:t>
            </w:r>
            <w:r>
              <w:rPr>
                <w:position w:val="2"/>
                <w:sz w:val="20"/>
              </w:rPr>
              <w:t>hour</w:t>
            </w:r>
            <w:r>
              <w:rPr>
                <w:spacing w:val="-7"/>
                <w:position w:val="2"/>
                <w:sz w:val="20"/>
              </w:rPr>
              <w:t xml:space="preserve"> </w:t>
            </w:r>
            <w:r>
              <w:rPr>
                <w:position w:val="2"/>
                <w:sz w:val="20"/>
              </w:rPr>
              <w:t>for</w:t>
            </w:r>
            <w:r>
              <w:rPr>
                <w:spacing w:val="-7"/>
                <w:position w:val="2"/>
                <w:sz w:val="20"/>
              </w:rPr>
              <w:t xml:space="preserve"> </w:t>
            </w:r>
            <w:r>
              <w:rPr>
                <w:position w:val="2"/>
                <w:sz w:val="20"/>
              </w:rPr>
              <w:t>VOC</w:t>
            </w:r>
            <w:r>
              <w:rPr>
                <w:spacing w:val="-6"/>
                <w:position w:val="2"/>
                <w:sz w:val="20"/>
              </w:rPr>
              <w:t xml:space="preserve"> </w:t>
            </w:r>
            <w:r>
              <w:rPr>
                <w:position w:val="2"/>
                <w:sz w:val="20"/>
              </w:rPr>
              <w:t>and</w:t>
            </w:r>
            <w:r>
              <w:rPr>
                <w:spacing w:val="-4"/>
                <w:position w:val="2"/>
                <w:sz w:val="20"/>
              </w:rPr>
              <w:t xml:space="preserve"> </w:t>
            </w:r>
            <w:r>
              <w:rPr>
                <w:position w:val="2"/>
                <w:sz w:val="20"/>
              </w:rPr>
              <w:t>NO</w:t>
            </w:r>
            <w:r>
              <w:rPr>
                <w:sz w:val="13"/>
              </w:rPr>
              <w:t>x</w:t>
            </w:r>
            <w:r>
              <w:rPr>
                <w:spacing w:val="-2"/>
                <w:sz w:val="13"/>
              </w:rPr>
              <w:t xml:space="preserve"> </w:t>
            </w:r>
            <w:r>
              <w:rPr>
                <w:position w:val="2"/>
                <w:sz w:val="20"/>
              </w:rPr>
              <w:t>-</w:t>
            </w:r>
            <w:r>
              <w:rPr>
                <w:spacing w:val="-4"/>
                <w:position w:val="2"/>
                <w:sz w:val="20"/>
              </w:rPr>
              <w:t xml:space="preserve"> </w:t>
            </w:r>
            <w:r>
              <w:rPr>
                <w:position w:val="2"/>
                <w:sz w:val="20"/>
              </w:rPr>
              <w:t xml:space="preserve">Emission </w:t>
            </w:r>
            <w:r>
              <w:rPr>
                <w:spacing w:val="-2"/>
                <w:sz w:val="20"/>
              </w:rPr>
              <w:t>Increase</w:t>
            </w:r>
          </w:p>
        </w:tc>
        <w:tc>
          <w:tcPr>
            <w:tcW w:w="900" w:type="dxa"/>
            <w:tcBorders>
              <w:top w:val="single" w:sz="6" w:space="0" w:color="000000"/>
              <w:left w:val="single" w:sz="6" w:space="0" w:color="000000"/>
              <w:bottom w:val="single" w:sz="6" w:space="0" w:color="000000"/>
              <w:right w:val="single" w:sz="6" w:space="0" w:color="000000"/>
            </w:tcBorders>
          </w:tcPr>
          <w:p w14:paraId="074F8199" w14:textId="77777777" w:rsidR="00A4174E" w:rsidRDefault="002F3B7F">
            <w:pPr>
              <w:pStyle w:val="TableParagraph"/>
              <w:spacing w:line="240" w:lineRule="auto"/>
              <w:ind w:left="269" w:right="258"/>
              <w:jc w:val="center"/>
              <w:rPr>
                <w:sz w:val="20"/>
              </w:rPr>
            </w:pPr>
            <w:r>
              <w:rPr>
                <w:spacing w:val="-5"/>
                <w:sz w:val="20"/>
              </w:rPr>
              <w:t>NM</w:t>
            </w:r>
          </w:p>
        </w:tc>
        <w:tc>
          <w:tcPr>
            <w:tcW w:w="811" w:type="dxa"/>
            <w:vMerge/>
            <w:tcBorders>
              <w:top w:val="nil"/>
              <w:left w:val="single" w:sz="6" w:space="0" w:color="000000"/>
              <w:bottom w:val="single" w:sz="6" w:space="0" w:color="000000"/>
              <w:right w:val="single" w:sz="6" w:space="0" w:color="000000"/>
            </w:tcBorders>
          </w:tcPr>
          <w:p w14:paraId="102B6DCD" w14:textId="77777777" w:rsidR="00A4174E" w:rsidRDefault="00A4174E">
            <w:pPr>
              <w:rPr>
                <w:sz w:val="2"/>
                <w:szCs w:val="2"/>
              </w:rPr>
            </w:pPr>
          </w:p>
        </w:tc>
        <w:tc>
          <w:tcPr>
            <w:tcW w:w="809" w:type="dxa"/>
            <w:vMerge/>
            <w:tcBorders>
              <w:top w:val="nil"/>
              <w:left w:val="single" w:sz="6" w:space="0" w:color="000000"/>
              <w:bottom w:val="single" w:sz="6" w:space="0" w:color="000000"/>
              <w:right w:val="single" w:sz="6" w:space="0" w:color="000000"/>
            </w:tcBorders>
          </w:tcPr>
          <w:p w14:paraId="6D20132F" w14:textId="77777777" w:rsidR="00A4174E" w:rsidRDefault="00A4174E">
            <w:pPr>
              <w:rPr>
                <w:sz w:val="2"/>
                <w:szCs w:val="2"/>
              </w:rPr>
            </w:pPr>
          </w:p>
        </w:tc>
        <w:tc>
          <w:tcPr>
            <w:tcW w:w="900" w:type="dxa"/>
            <w:vMerge/>
            <w:tcBorders>
              <w:top w:val="nil"/>
              <w:left w:val="single" w:sz="6" w:space="0" w:color="000000"/>
              <w:bottom w:val="single" w:sz="6" w:space="0" w:color="000000"/>
              <w:right w:val="single" w:sz="6" w:space="0" w:color="000000"/>
            </w:tcBorders>
          </w:tcPr>
          <w:p w14:paraId="028CD762" w14:textId="77777777" w:rsidR="00A4174E" w:rsidRDefault="00A4174E">
            <w:pPr>
              <w:rPr>
                <w:sz w:val="2"/>
                <w:szCs w:val="2"/>
              </w:rPr>
            </w:pPr>
          </w:p>
        </w:tc>
        <w:tc>
          <w:tcPr>
            <w:tcW w:w="1080" w:type="dxa"/>
            <w:vMerge/>
            <w:tcBorders>
              <w:top w:val="nil"/>
              <w:left w:val="single" w:sz="6" w:space="0" w:color="000000"/>
              <w:bottom w:val="single" w:sz="6" w:space="0" w:color="000000"/>
              <w:right w:val="single" w:sz="6" w:space="0" w:color="000000"/>
            </w:tcBorders>
          </w:tcPr>
          <w:p w14:paraId="702F6DE4" w14:textId="77777777" w:rsidR="00A4174E" w:rsidRDefault="00A4174E">
            <w:pPr>
              <w:rPr>
                <w:sz w:val="2"/>
                <w:szCs w:val="2"/>
              </w:rPr>
            </w:pPr>
          </w:p>
        </w:tc>
      </w:tr>
      <w:tr w:rsidR="00A4174E" w14:paraId="2FDA58BF" w14:textId="77777777">
        <w:trPr>
          <w:trHeight w:val="460"/>
        </w:trPr>
        <w:tc>
          <w:tcPr>
            <w:tcW w:w="5040" w:type="dxa"/>
            <w:gridSpan w:val="2"/>
            <w:tcBorders>
              <w:top w:val="single" w:sz="6" w:space="0" w:color="000000"/>
              <w:left w:val="single" w:sz="6" w:space="0" w:color="000000"/>
              <w:bottom w:val="single" w:sz="6" w:space="0" w:color="000000"/>
              <w:right w:val="single" w:sz="6" w:space="0" w:color="000000"/>
            </w:tcBorders>
          </w:tcPr>
          <w:p w14:paraId="64B60D45" w14:textId="77777777" w:rsidR="00A4174E" w:rsidRDefault="002F3B7F">
            <w:pPr>
              <w:pStyle w:val="TableParagraph"/>
              <w:spacing w:line="228" w:lineRule="exact"/>
              <w:ind w:left="767" w:hanging="377"/>
              <w:rPr>
                <w:sz w:val="20"/>
              </w:rPr>
            </w:pPr>
            <w:r>
              <w:rPr>
                <w:sz w:val="20"/>
              </w:rPr>
              <w:t>5.a</w:t>
            </w:r>
            <w:r>
              <w:rPr>
                <w:spacing w:val="73"/>
                <w:sz w:val="20"/>
              </w:rPr>
              <w:t xml:space="preserve"> </w:t>
            </w:r>
            <w:r>
              <w:rPr>
                <w:sz w:val="20"/>
              </w:rPr>
              <w:t>Regulated</w:t>
            </w:r>
            <w:r>
              <w:rPr>
                <w:spacing w:val="-4"/>
                <w:sz w:val="20"/>
              </w:rPr>
              <w:t xml:space="preserve"> </w:t>
            </w:r>
            <w:r>
              <w:rPr>
                <w:sz w:val="20"/>
              </w:rPr>
              <w:t>pursuant</w:t>
            </w:r>
            <w:r>
              <w:rPr>
                <w:spacing w:val="-5"/>
                <w:sz w:val="20"/>
              </w:rPr>
              <w:t xml:space="preserve"> </w:t>
            </w:r>
            <w:r>
              <w:rPr>
                <w:sz w:val="20"/>
              </w:rPr>
              <w:t>to</w:t>
            </w:r>
            <w:r>
              <w:rPr>
                <w:spacing w:val="-4"/>
                <w:sz w:val="20"/>
              </w:rPr>
              <w:t xml:space="preserve"> </w:t>
            </w:r>
            <w:r>
              <w:rPr>
                <w:sz w:val="20"/>
              </w:rPr>
              <w:t>NSPS,</w:t>
            </w:r>
            <w:r>
              <w:rPr>
                <w:spacing w:val="-4"/>
                <w:sz w:val="20"/>
              </w:rPr>
              <w:t xml:space="preserve"> </w:t>
            </w:r>
            <w:r>
              <w:rPr>
                <w:sz w:val="20"/>
              </w:rPr>
              <w:t>NESHAP,</w:t>
            </w:r>
            <w:r>
              <w:rPr>
                <w:spacing w:val="-4"/>
                <w:sz w:val="20"/>
              </w:rPr>
              <w:t xml:space="preserve"> </w:t>
            </w:r>
            <w:r>
              <w:rPr>
                <w:sz w:val="20"/>
              </w:rPr>
              <w:t>PSD,</w:t>
            </w:r>
            <w:r>
              <w:rPr>
                <w:spacing w:val="-5"/>
                <w:sz w:val="20"/>
              </w:rPr>
              <w:t xml:space="preserve"> </w:t>
            </w:r>
            <w:r>
              <w:rPr>
                <w:sz w:val="20"/>
              </w:rPr>
              <w:t>EOR, TXS, NJHAP, and HAP</w:t>
            </w:r>
            <w:r>
              <w:rPr>
                <w:sz w:val="20"/>
                <w:vertAlign w:val="superscript"/>
              </w:rPr>
              <w:t>6</w:t>
            </w:r>
            <w:r>
              <w:rPr>
                <w:spacing w:val="-4"/>
                <w:sz w:val="20"/>
              </w:rPr>
              <w:t xml:space="preserve"> </w:t>
            </w:r>
            <w:r>
              <w:rPr>
                <w:sz w:val="20"/>
              </w:rPr>
              <w:t>- No Emission Increase</w:t>
            </w:r>
          </w:p>
        </w:tc>
        <w:tc>
          <w:tcPr>
            <w:tcW w:w="900" w:type="dxa"/>
            <w:tcBorders>
              <w:top w:val="single" w:sz="6" w:space="0" w:color="000000"/>
              <w:left w:val="single" w:sz="6" w:space="0" w:color="000000"/>
              <w:bottom w:val="single" w:sz="6" w:space="0" w:color="000000"/>
              <w:right w:val="single" w:sz="6" w:space="0" w:color="000000"/>
            </w:tcBorders>
          </w:tcPr>
          <w:p w14:paraId="3727FE5D" w14:textId="77777777" w:rsidR="00A4174E" w:rsidRDefault="002F3B7F">
            <w:pPr>
              <w:pStyle w:val="TableParagraph"/>
              <w:spacing w:before="2" w:line="240" w:lineRule="auto"/>
              <w:ind w:left="11"/>
              <w:jc w:val="center"/>
              <w:rPr>
                <w:sz w:val="20"/>
              </w:rPr>
            </w:pPr>
            <w:r>
              <w:rPr>
                <w:w w:val="99"/>
                <w:sz w:val="20"/>
              </w:rPr>
              <w:t>M</w:t>
            </w:r>
          </w:p>
        </w:tc>
        <w:tc>
          <w:tcPr>
            <w:tcW w:w="811" w:type="dxa"/>
            <w:vMerge w:val="restart"/>
            <w:tcBorders>
              <w:top w:val="single" w:sz="6" w:space="0" w:color="000000"/>
              <w:left w:val="single" w:sz="6" w:space="0" w:color="000000"/>
              <w:bottom w:val="single" w:sz="6" w:space="0" w:color="000000"/>
              <w:right w:val="single" w:sz="6" w:space="0" w:color="000000"/>
            </w:tcBorders>
          </w:tcPr>
          <w:p w14:paraId="1455F7A6" w14:textId="77777777" w:rsidR="00A4174E" w:rsidRDefault="00A4174E">
            <w:pPr>
              <w:pStyle w:val="TableParagraph"/>
              <w:spacing w:before="8" w:line="240" w:lineRule="auto"/>
              <w:rPr>
                <w:sz w:val="30"/>
              </w:rPr>
            </w:pPr>
          </w:p>
          <w:p w14:paraId="410A682E" w14:textId="77777777" w:rsidR="00A4174E" w:rsidRDefault="002F3B7F">
            <w:pPr>
              <w:pStyle w:val="TableParagraph"/>
              <w:spacing w:line="240" w:lineRule="auto"/>
              <w:ind w:left="230"/>
              <w:rPr>
                <w:sz w:val="20"/>
              </w:rPr>
            </w:pPr>
            <w:r>
              <w:rPr>
                <w:spacing w:val="-2"/>
                <w:sz w:val="20"/>
              </w:rPr>
              <w:t>$3,000</w:t>
            </w:r>
          </w:p>
        </w:tc>
        <w:tc>
          <w:tcPr>
            <w:tcW w:w="809" w:type="dxa"/>
            <w:vMerge w:val="restart"/>
            <w:tcBorders>
              <w:top w:val="single" w:sz="6" w:space="0" w:color="000000"/>
              <w:left w:val="single" w:sz="6" w:space="0" w:color="000000"/>
              <w:bottom w:val="single" w:sz="6" w:space="0" w:color="000000"/>
              <w:right w:val="single" w:sz="6" w:space="0" w:color="000000"/>
            </w:tcBorders>
          </w:tcPr>
          <w:p w14:paraId="474B947D" w14:textId="77777777" w:rsidR="00A4174E" w:rsidRDefault="00A4174E">
            <w:pPr>
              <w:pStyle w:val="TableParagraph"/>
              <w:spacing w:before="8" w:line="240" w:lineRule="auto"/>
              <w:rPr>
                <w:sz w:val="30"/>
              </w:rPr>
            </w:pPr>
          </w:p>
          <w:p w14:paraId="398C48D7" w14:textId="77777777" w:rsidR="00A4174E" w:rsidRDefault="002F3B7F">
            <w:pPr>
              <w:pStyle w:val="TableParagraph"/>
              <w:spacing w:line="240" w:lineRule="auto"/>
              <w:ind w:left="227"/>
              <w:rPr>
                <w:sz w:val="20"/>
              </w:rPr>
            </w:pPr>
            <w:r>
              <w:rPr>
                <w:spacing w:val="-2"/>
                <w:sz w:val="20"/>
              </w:rPr>
              <w:t>$6,000</w:t>
            </w:r>
          </w:p>
        </w:tc>
        <w:tc>
          <w:tcPr>
            <w:tcW w:w="900" w:type="dxa"/>
            <w:vMerge w:val="restart"/>
            <w:tcBorders>
              <w:top w:val="single" w:sz="6" w:space="0" w:color="000000"/>
              <w:left w:val="single" w:sz="6" w:space="0" w:color="000000"/>
              <w:bottom w:val="single" w:sz="6" w:space="0" w:color="000000"/>
              <w:right w:val="single" w:sz="6" w:space="0" w:color="000000"/>
            </w:tcBorders>
          </w:tcPr>
          <w:p w14:paraId="55D33A3E" w14:textId="77777777" w:rsidR="00A4174E" w:rsidRDefault="00A4174E">
            <w:pPr>
              <w:pStyle w:val="TableParagraph"/>
              <w:spacing w:before="8" w:line="240" w:lineRule="auto"/>
              <w:rPr>
                <w:sz w:val="30"/>
              </w:rPr>
            </w:pPr>
          </w:p>
          <w:p w14:paraId="236E4A12" w14:textId="77777777" w:rsidR="00A4174E" w:rsidRDefault="002F3B7F">
            <w:pPr>
              <w:pStyle w:val="TableParagraph"/>
              <w:spacing w:line="240" w:lineRule="auto"/>
              <w:ind w:left="218"/>
              <w:rPr>
                <w:sz w:val="20"/>
              </w:rPr>
            </w:pPr>
            <w:r>
              <w:rPr>
                <w:spacing w:val="-2"/>
                <w:sz w:val="20"/>
              </w:rPr>
              <w:t>$15,000</w:t>
            </w:r>
          </w:p>
        </w:tc>
        <w:tc>
          <w:tcPr>
            <w:tcW w:w="1080" w:type="dxa"/>
            <w:vMerge w:val="restart"/>
            <w:tcBorders>
              <w:top w:val="single" w:sz="6" w:space="0" w:color="000000"/>
              <w:left w:val="single" w:sz="6" w:space="0" w:color="000000"/>
              <w:bottom w:val="single" w:sz="6" w:space="0" w:color="000000"/>
              <w:right w:val="single" w:sz="6" w:space="0" w:color="000000"/>
            </w:tcBorders>
          </w:tcPr>
          <w:p w14:paraId="591C5D71" w14:textId="77777777" w:rsidR="00A4174E" w:rsidRDefault="00A4174E">
            <w:pPr>
              <w:pStyle w:val="TableParagraph"/>
              <w:spacing w:before="8" w:line="240" w:lineRule="auto"/>
              <w:rPr>
                <w:sz w:val="30"/>
              </w:rPr>
            </w:pPr>
          </w:p>
          <w:p w14:paraId="3039AE24" w14:textId="77777777" w:rsidR="00A4174E" w:rsidRDefault="002F3B7F">
            <w:pPr>
              <w:pStyle w:val="TableParagraph"/>
              <w:spacing w:line="240" w:lineRule="auto"/>
              <w:ind w:left="398"/>
              <w:rPr>
                <w:sz w:val="20"/>
              </w:rPr>
            </w:pPr>
            <w:r>
              <w:rPr>
                <w:spacing w:val="-2"/>
                <w:sz w:val="20"/>
              </w:rPr>
              <w:t>$45,000</w:t>
            </w:r>
          </w:p>
        </w:tc>
      </w:tr>
      <w:tr w:rsidR="00A4174E" w14:paraId="78B3985B" w14:textId="77777777">
        <w:trPr>
          <w:trHeight w:val="462"/>
        </w:trPr>
        <w:tc>
          <w:tcPr>
            <w:tcW w:w="5040" w:type="dxa"/>
            <w:gridSpan w:val="2"/>
            <w:tcBorders>
              <w:top w:val="single" w:sz="6" w:space="0" w:color="000000"/>
              <w:left w:val="single" w:sz="6" w:space="0" w:color="000000"/>
              <w:bottom w:val="single" w:sz="6" w:space="0" w:color="000000"/>
              <w:right w:val="single" w:sz="6" w:space="0" w:color="000000"/>
            </w:tcBorders>
          </w:tcPr>
          <w:p w14:paraId="668B5DAB" w14:textId="77777777" w:rsidR="00A4174E" w:rsidRDefault="002F3B7F">
            <w:pPr>
              <w:pStyle w:val="TableParagraph"/>
              <w:spacing w:line="230" w:lineRule="exact"/>
              <w:ind w:left="767" w:hanging="377"/>
              <w:rPr>
                <w:sz w:val="20"/>
              </w:rPr>
            </w:pPr>
            <w:r>
              <w:rPr>
                <w:sz w:val="20"/>
              </w:rPr>
              <w:t>5.b</w:t>
            </w:r>
            <w:r>
              <w:rPr>
                <w:spacing w:val="63"/>
                <w:sz w:val="20"/>
              </w:rPr>
              <w:t xml:space="preserve"> </w:t>
            </w:r>
            <w:r>
              <w:rPr>
                <w:sz w:val="20"/>
              </w:rPr>
              <w:t>Regulated</w:t>
            </w:r>
            <w:r>
              <w:rPr>
                <w:spacing w:val="-5"/>
                <w:sz w:val="20"/>
              </w:rPr>
              <w:t xml:space="preserve"> </w:t>
            </w:r>
            <w:r>
              <w:rPr>
                <w:sz w:val="20"/>
              </w:rPr>
              <w:t>pursuant</w:t>
            </w:r>
            <w:r>
              <w:rPr>
                <w:spacing w:val="-5"/>
                <w:sz w:val="20"/>
              </w:rPr>
              <w:t xml:space="preserve"> </w:t>
            </w:r>
            <w:r>
              <w:rPr>
                <w:sz w:val="20"/>
              </w:rPr>
              <w:t>to</w:t>
            </w:r>
            <w:r>
              <w:rPr>
                <w:spacing w:val="-5"/>
                <w:sz w:val="20"/>
              </w:rPr>
              <w:t xml:space="preserve"> </w:t>
            </w:r>
            <w:r>
              <w:rPr>
                <w:sz w:val="20"/>
              </w:rPr>
              <w:t>NSPS,</w:t>
            </w:r>
            <w:r>
              <w:rPr>
                <w:spacing w:val="-5"/>
                <w:sz w:val="20"/>
              </w:rPr>
              <w:t xml:space="preserve"> </w:t>
            </w:r>
            <w:r>
              <w:rPr>
                <w:sz w:val="20"/>
              </w:rPr>
              <w:t>NESHAP,</w:t>
            </w:r>
            <w:r>
              <w:rPr>
                <w:spacing w:val="-5"/>
                <w:sz w:val="20"/>
              </w:rPr>
              <w:t xml:space="preserve"> </w:t>
            </w:r>
            <w:r>
              <w:rPr>
                <w:sz w:val="20"/>
              </w:rPr>
              <w:t>PSD,</w:t>
            </w:r>
            <w:r>
              <w:rPr>
                <w:spacing w:val="-5"/>
                <w:sz w:val="20"/>
              </w:rPr>
              <w:t xml:space="preserve"> </w:t>
            </w:r>
            <w:r>
              <w:rPr>
                <w:sz w:val="20"/>
              </w:rPr>
              <w:t>EOR, TXS, NJHAP, and HAP</w:t>
            </w:r>
            <w:r>
              <w:rPr>
                <w:sz w:val="20"/>
                <w:vertAlign w:val="superscript"/>
              </w:rPr>
              <w:t>6</w:t>
            </w:r>
            <w:r>
              <w:rPr>
                <w:spacing w:val="-1"/>
                <w:sz w:val="20"/>
              </w:rPr>
              <w:t xml:space="preserve"> </w:t>
            </w:r>
            <w:r>
              <w:rPr>
                <w:sz w:val="20"/>
              </w:rPr>
              <w:t>- Emission Increase</w:t>
            </w:r>
          </w:p>
        </w:tc>
        <w:tc>
          <w:tcPr>
            <w:tcW w:w="900" w:type="dxa"/>
            <w:tcBorders>
              <w:top w:val="single" w:sz="6" w:space="0" w:color="000000"/>
              <w:left w:val="single" w:sz="6" w:space="0" w:color="000000"/>
              <w:bottom w:val="single" w:sz="6" w:space="0" w:color="000000"/>
              <w:right w:val="single" w:sz="6" w:space="0" w:color="000000"/>
            </w:tcBorders>
          </w:tcPr>
          <w:p w14:paraId="0B955180" w14:textId="77777777" w:rsidR="00A4174E" w:rsidRDefault="002F3B7F">
            <w:pPr>
              <w:pStyle w:val="TableParagraph"/>
              <w:spacing w:line="240" w:lineRule="auto"/>
              <w:ind w:left="269" w:right="258"/>
              <w:jc w:val="center"/>
              <w:rPr>
                <w:sz w:val="20"/>
              </w:rPr>
            </w:pPr>
            <w:r>
              <w:rPr>
                <w:spacing w:val="-5"/>
                <w:sz w:val="20"/>
              </w:rPr>
              <w:t>NM</w:t>
            </w:r>
          </w:p>
        </w:tc>
        <w:tc>
          <w:tcPr>
            <w:tcW w:w="811" w:type="dxa"/>
            <w:vMerge/>
            <w:tcBorders>
              <w:top w:val="nil"/>
              <w:left w:val="single" w:sz="6" w:space="0" w:color="000000"/>
              <w:bottom w:val="single" w:sz="6" w:space="0" w:color="000000"/>
              <w:right w:val="single" w:sz="6" w:space="0" w:color="000000"/>
            </w:tcBorders>
          </w:tcPr>
          <w:p w14:paraId="7A644FF2" w14:textId="77777777" w:rsidR="00A4174E" w:rsidRDefault="00A4174E">
            <w:pPr>
              <w:rPr>
                <w:sz w:val="2"/>
                <w:szCs w:val="2"/>
              </w:rPr>
            </w:pPr>
          </w:p>
        </w:tc>
        <w:tc>
          <w:tcPr>
            <w:tcW w:w="809" w:type="dxa"/>
            <w:vMerge/>
            <w:tcBorders>
              <w:top w:val="nil"/>
              <w:left w:val="single" w:sz="6" w:space="0" w:color="000000"/>
              <w:bottom w:val="single" w:sz="6" w:space="0" w:color="000000"/>
              <w:right w:val="single" w:sz="6" w:space="0" w:color="000000"/>
            </w:tcBorders>
          </w:tcPr>
          <w:p w14:paraId="755BFCCF" w14:textId="77777777" w:rsidR="00A4174E" w:rsidRDefault="00A4174E">
            <w:pPr>
              <w:rPr>
                <w:sz w:val="2"/>
                <w:szCs w:val="2"/>
              </w:rPr>
            </w:pPr>
          </w:p>
        </w:tc>
        <w:tc>
          <w:tcPr>
            <w:tcW w:w="900" w:type="dxa"/>
            <w:vMerge/>
            <w:tcBorders>
              <w:top w:val="nil"/>
              <w:left w:val="single" w:sz="6" w:space="0" w:color="000000"/>
              <w:bottom w:val="single" w:sz="6" w:space="0" w:color="000000"/>
              <w:right w:val="single" w:sz="6" w:space="0" w:color="000000"/>
            </w:tcBorders>
          </w:tcPr>
          <w:p w14:paraId="64FE81D1" w14:textId="77777777" w:rsidR="00A4174E" w:rsidRDefault="00A4174E">
            <w:pPr>
              <w:rPr>
                <w:sz w:val="2"/>
                <w:szCs w:val="2"/>
              </w:rPr>
            </w:pPr>
          </w:p>
        </w:tc>
        <w:tc>
          <w:tcPr>
            <w:tcW w:w="1080" w:type="dxa"/>
            <w:vMerge/>
            <w:tcBorders>
              <w:top w:val="nil"/>
              <w:left w:val="single" w:sz="6" w:space="0" w:color="000000"/>
              <w:bottom w:val="single" w:sz="6" w:space="0" w:color="000000"/>
              <w:right w:val="single" w:sz="6" w:space="0" w:color="000000"/>
            </w:tcBorders>
          </w:tcPr>
          <w:p w14:paraId="12C70911" w14:textId="77777777" w:rsidR="00A4174E" w:rsidRDefault="00A4174E">
            <w:pPr>
              <w:rPr>
                <w:sz w:val="2"/>
                <w:szCs w:val="2"/>
              </w:rPr>
            </w:pPr>
          </w:p>
        </w:tc>
      </w:tr>
    </w:tbl>
    <w:p w14:paraId="1CE8CA54" w14:textId="77777777" w:rsidR="00A4174E" w:rsidRDefault="00A4174E">
      <w:pPr>
        <w:pStyle w:val="BodyText"/>
        <w:rPr>
          <w:sz w:val="20"/>
        </w:rPr>
      </w:pPr>
    </w:p>
    <w:p w14:paraId="29A6C851" w14:textId="77777777" w:rsidR="00A4174E" w:rsidRDefault="00A4174E">
      <w:pPr>
        <w:pStyle w:val="BodyText"/>
        <w:spacing w:before="9"/>
        <w:rPr>
          <w:sz w:val="28"/>
        </w:rPr>
      </w:pPr>
    </w:p>
    <w:tbl>
      <w:tblPr>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71"/>
        <w:gridCol w:w="3329"/>
        <w:gridCol w:w="900"/>
        <w:gridCol w:w="720"/>
        <w:gridCol w:w="720"/>
        <w:gridCol w:w="720"/>
        <w:gridCol w:w="1080"/>
      </w:tblGrid>
      <w:tr w:rsidR="00A4174E" w14:paraId="0DE30880" w14:textId="77777777">
        <w:trPr>
          <w:trHeight w:val="918"/>
        </w:trPr>
        <w:tc>
          <w:tcPr>
            <w:tcW w:w="2071" w:type="dxa"/>
          </w:tcPr>
          <w:p w14:paraId="7E5F900E" w14:textId="77777777" w:rsidR="00A4174E" w:rsidRDefault="00A4174E">
            <w:pPr>
              <w:pStyle w:val="TableParagraph"/>
              <w:spacing w:line="240" w:lineRule="auto"/>
            </w:pPr>
          </w:p>
          <w:p w14:paraId="332677FA" w14:textId="77777777" w:rsidR="00A4174E" w:rsidRDefault="00A4174E">
            <w:pPr>
              <w:pStyle w:val="TableParagraph"/>
              <w:spacing w:line="240" w:lineRule="auto"/>
            </w:pPr>
          </w:p>
          <w:p w14:paraId="65D57448" w14:textId="77777777" w:rsidR="00A4174E" w:rsidRDefault="002F3B7F">
            <w:pPr>
              <w:pStyle w:val="TableParagraph"/>
              <w:spacing w:before="183"/>
              <w:ind w:left="30"/>
              <w:rPr>
                <w:b/>
                <w:sz w:val="20"/>
              </w:rPr>
            </w:pPr>
            <w:r>
              <w:rPr>
                <w:b/>
                <w:spacing w:val="-2"/>
                <w:sz w:val="20"/>
              </w:rPr>
              <w:t>Citation</w:t>
            </w:r>
          </w:p>
        </w:tc>
        <w:tc>
          <w:tcPr>
            <w:tcW w:w="3329" w:type="dxa"/>
          </w:tcPr>
          <w:p w14:paraId="48DACC6A" w14:textId="77777777" w:rsidR="00A4174E" w:rsidRDefault="00A4174E">
            <w:pPr>
              <w:pStyle w:val="TableParagraph"/>
              <w:spacing w:line="240" w:lineRule="auto"/>
            </w:pPr>
          </w:p>
          <w:p w14:paraId="0CE0EBAF" w14:textId="77777777" w:rsidR="00A4174E" w:rsidRDefault="00A4174E">
            <w:pPr>
              <w:pStyle w:val="TableParagraph"/>
              <w:spacing w:line="240" w:lineRule="auto"/>
            </w:pPr>
          </w:p>
          <w:p w14:paraId="2BBE3EA4" w14:textId="77777777" w:rsidR="00A4174E" w:rsidRDefault="002F3B7F">
            <w:pPr>
              <w:pStyle w:val="TableParagraph"/>
              <w:spacing w:before="183"/>
              <w:ind w:left="31"/>
              <w:rPr>
                <w:b/>
                <w:sz w:val="20"/>
              </w:rPr>
            </w:pPr>
            <w:r>
              <w:rPr>
                <w:b/>
                <w:sz w:val="20"/>
              </w:rPr>
              <w:t>Rule</w:t>
            </w:r>
            <w:r>
              <w:rPr>
                <w:b/>
                <w:spacing w:val="-6"/>
                <w:sz w:val="20"/>
              </w:rPr>
              <w:t xml:space="preserve"> </w:t>
            </w:r>
            <w:r>
              <w:rPr>
                <w:b/>
                <w:spacing w:val="-2"/>
                <w:sz w:val="20"/>
              </w:rPr>
              <w:t>Summary</w:t>
            </w:r>
          </w:p>
        </w:tc>
        <w:tc>
          <w:tcPr>
            <w:tcW w:w="900" w:type="dxa"/>
          </w:tcPr>
          <w:p w14:paraId="3C75D78B" w14:textId="77777777" w:rsidR="00A4174E" w:rsidRDefault="00A4174E">
            <w:pPr>
              <w:pStyle w:val="TableParagraph"/>
              <w:spacing w:line="240" w:lineRule="auto"/>
            </w:pPr>
          </w:p>
          <w:p w14:paraId="0FDAD1A8" w14:textId="77777777" w:rsidR="00A4174E" w:rsidRDefault="002F3B7F">
            <w:pPr>
              <w:pStyle w:val="TableParagraph"/>
              <w:spacing w:before="185" w:line="230" w:lineRule="atLeast"/>
              <w:ind w:left="54" w:firstLine="69"/>
              <w:rPr>
                <w:b/>
                <w:sz w:val="20"/>
              </w:rPr>
            </w:pPr>
            <w:r>
              <w:rPr>
                <w:b/>
                <w:sz w:val="20"/>
              </w:rPr>
              <w:t xml:space="preserve">Type of </w:t>
            </w:r>
            <w:r>
              <w:rPr>
                <w:b/>
                <w:spacing w:val="-2"/>
                <w:sz w:val="20"/>
              </w:rPr>
              <w:t>Violation</w:t>
            </w:r>
          </w:p>
        </w:tc>
        <w:tc>
          <w:tcPr>
            <w:tcW w:w="720" w:type="dxa"/>
          </w:tcPr>
          <w:p w14:paraId="58A9CB8F" w14:textId="77777777" w:rsidR="00A4174E" w:rsidRDefault="00A4174E">
            <w:pPr>
              <w:pStyle w:val="TableParagraph"/>
              <w:spacing w:line="240" w:lineRule="auto"/>
            </w:pPr>
          </w:p>
          <w:p w14:paraId="04F30944" w14:textId="77777777" w:rsidR="00A4174E" w:rsidRDefault="002F3B7F">
            <w:pPr>
              <w:pStyle w:val="TableParagraph"/>
              <w:spacing w:before="185" w:line="230" w:lineRule="atLeast"/>
              <w:ind w:left="33" w:right="7" w:firstLine="244"/>
              <w:rPr>
                <w:b/>
                <w:sz w:val="20"/>
              </w:rPr>
            </w:pPr>
            <w:r>
              <w:rPr>
                <w:b/>
                <w:spacing w:val="-2"/>
                <w:sz w:val="20"/>
              </w:rPr>
              <w:t>First Offense</w:t>
            </w:r>
          </w:p>
        </w:tc>
        <w:tc>
          <w:tcPr>
            <w:tcW w:w="720" w:type="dxa"/>
          </w:tcPr>
          <w:p w14:paraId="7AB720C9" w14:textId="77777777" w:rsidR="00A4174E" w:rsidRDefault="00A4174E">
            <w:pPr>
              <w:pStyle w:val="TableParagraph"/>
              <w:spacing w:line="240" w:lineRule="auto"/>
            </w:pPr>
          </w:p>
          <w:p w14:paraId="5E71A9DE" w14:textId="77777777" w:rsidR="00A4174E" w:rsidRDefault="002F3B7F">
            <w:pPr>
              <w:pStyle w:val="TableParagraph"/>
              <w:spacing w:before="185" w:line="230" w:lineRule="atLeast"/>
              <w:ind w:left="33" w:right="7" w:firstLine="45"/>
              <w:rPr>
                <w:b/>
                <w:sz w:val="20"/>
              </w:rPr>
            </w:pPr>
            <w:r>
              <w:rPr>
                <w:b/>
                <w:spacing w:val="-2"/>
                <w:sz w:val="20"/>
              </w:rPr>
              <w:t>Second Offense</w:t>
            </w:r>
          </w:p>
        </w:tc>
        <w:tc>
          <w:tcPr>
            <w:tcW w:w="720" w:type="dxa"/>
          </w:tcPr>
          <w:p w14:paraId="498E8463" w14:textId="77777777" w:rsidR="00A4174E" w:rsidRDefault="00A4174E">
            <w:pPr>
              <w:pStyle w:val="TableParagraph"/>
              <w:spacing w:line="240" w:lineRule="auto"/>
            </w:pPr>
          </w:p>
          <w:p w14:paraId="7B79A287" w14:textId="77777777" w:rsidR="00A4174E" w:rsidRDefault="002F3B7F">
            <w:pPr>
              <w:pStyle w:val="TableParagraph"/>
              <w:spacing w:before="185" w:line="230" w:lineRule="atLeast"/>
              <w:ind w:left="33" w:right="10" w:firstLine="158"/>
              <w:rPr>
                <w:b/>
                <w:sz w:val="20"/>
              </w:rPr>
            </w:pPr>
            <w:r>
              <w:rPr>
                <w:b/>
                <w:spacing w:val="-4"/>
                <w:sz w:val="20"/>
              </w:rPr>
              <w:t xml:space="preserve">Third </w:t>
            </w:r>
            <w:r>
              <w:rPr>
                <w:b/>
                <w:spacing w:val="-2"/>
                <w:sz w:val="20"/>
              </w:rPr>
              <w:t>Offense</w:t>
            </w:r>
          </w:p>
        </w:tc>
        <w:tc>
          <w:tcPr>
            <w:tcW w:w="1080" w:type="dxa"/>
          </w:tcPr>
          <w:p w14:paraId="045D09B6" w14:textId="77777777" w:rsidR="00A4174E" w:rsidRDefault="002F3B7F">
            <w:pPr>
              <w:pStyle w:val="TableParagraph"/>
              <w:spacing w:line="229" w:lineRule="exact"/>
              <w:ind w:right="14"/>
              <w:jc w:val="right"/>
              <w:rPr>
                <w:b/>
                <w:sz w:val="20"/>
              </w:rPr>
            </w:pPr>
            <w:r>
              <w:rPr>
                <w:b/>
                <w:sz w:val="20"/>
              </w:rPr>
              <w:t>Fourth</w:t>
            </w:r>
            <w:r>
              <w:rPr>
                <w:b/>
                <w:spacing w:val="-7"/>
                <w:sz w:val="20"/>
              </w:rPr>
              <w:t xml:space="preserve"> </w:t>
            </w:r>
            <w:r>
              <w:rPr>
                <w:b/>
                <w:spacing w:val="-5"/>
                <w:sz w:val="20"/>
              </w:rPr>
              <w:t>and</w:t>
            </w:r>
          </w:p>
          <w:p w14:paraId="004A378E" w14:textId="77777777" w:rsidR="00A4174E" w:rsidRDefault="002F3B7F">
            <w:pPr>
              <w:pStyle w:val="TableParagraph"/>
              <w:spacing w:line="240" w:lineRule="auto"/>
              <w:ind w:left="59" w:right="14" w:firstLine="556"/>
              <w:jc w:val="right"/>
              <w:rPr>
                <w:b/>
                <w:sz w:val="20"/>
              </w:rPr>
            </w:pPr>
            <w:r>
              <w:rPr>
                <w:b/>
                <w:spacing w:val="-4"/>
                <w:sz w:val="20"/>
              </w:rPr>
              <w:t xml:space="preserve">Each </w:t>
            </w:r>
            <w:r>
              <w:rPr>
                <w:b/>
                <w:spacing w:val="-2"/>
                <w:sz w:val="20"/>
              </w:rPr>
              <w:t>Subsequent</w:t>
            </w:r>
          </w:p>
          <w:p w14:paraId="3A41EB0C" w14:textId="77777777" w:rsidR="00A4174E" w:rsidRDefault="002F3B7F">
            <w:pPr>
              <w:pStyle w:val="TableParagraph"/>
              <w:ind w:right="15"/>
              <w:jc w:val="right"/>
              <w:rPr>
                <w:b/>
                <w:sz w:val="20"/>
              </w:rPr>
            </w:pPr>
            <w:r>
              <w:rPr>
                <w:b/>
                <w:spacing w:val="-2"/>
                <w:sz w:val="20"/>
              </w:rPr>
              <w:t>Offense</w:t>
            </w:r>
          </w:p>
        </w:tc>
      </w:tr>
      <w:tr w:rsidR="00A4174E" w14:paraId="0A3515A0" w14:textId="77777777">
        <w:trPr>
          <w:trHeight w:val="229"/>
        </w:trPr>
        <w:tc>
          <w:tcPr>
            <w:tcW w:w="2071" w:type="dxa"/>
          </w:tcPr>
          <w:p w14:paraId="59C9CFE5"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22.15(b)3</w:t>
            </w:r>
          </w:p>
        </w:tc>
        <w:tc>
          <w:tcPr>
            <w:tcW w:w="3329" w:type="dxa"/>
          </w:tcPr>
          <w:p w14:paraId="2E396347" w14:textId="77777777" w:rsidR="00A4174E" w:rsidRDefault="002F3B7F">
            <w:pPr>
              <w:pStyle w:val="TableParagraph"/>
              <w:ind w:left="31"/>
              <w:rPr>
                <w:sz w:val="20"/>
              </w:rPr>
            </w:pPr>
            <w:r>
              <w:rPr>
                <w:sz w:val="20"/>
              </w:rPr>
              <w:t>Provide</w:t>
            </w:r>
            <w:r>
              <w:rPr>
                <w:spacing w:val="-6"/>
                <w:sz w:val="20"/>
              </w:rPr>
              <w:t xml:space="preserve"> </w:t>
            </w:r>
            <w:r>
              <w:rPr>
                <w:sz w:val="20"/>
              </w:rPr>
              <w:t>Written</w:t>
            </w:r>
            <w:r>
              <w:rPr>
                <w:spacing w:val="-5"/>
                <w:sz w:val="20"/>
              </w:rPr>
              <w:t xml:space="preserve"> </w:t>
            </w:r>
            <w:r>
              <w:rPr>
                <w:sz w:val="20"/>
              </w:rPr>
              <w:t>Notice</w:t>
            </w:r>
            <w:r>
              <w:rPr>
                <w:spacing w:val="-5"/>
                <w:sz w:val="20"/>
              </w:rPr>
              <w:t xml:space="preserve"> </w:t>
            </w:r>
            <w:r>
              <w:rPr>
                <w:sz w:val="20"/>
              </w:rPr>
              <w:t>of</w:t>
            </w:r>
            <w:r>
              <w:rPr>
                <w:spacing w:val="-5"/>
                <w:sz w:val="20"/>
              </w:rPr>
              <w:t xml:space="preserve"> </w:t>
            </w:r>
            <w:r>
              <w:rPr>
                <w:spacing w:val="-2"/>
                <w:sz w:val="20"/>
              </w:rPr>
              <w:t>Change</w:t>
            </w:r>
          </w:p>
        </w:tc>
        <w:tc>
          <w:tcPr>
            <w:tcW w:w="900" w:type="dxa"/>
          </w:tcPr>
          <w:p w14:paraId="6AA26186" w14:textId="77777777" w:rsidR="00A4174E" w:rsidRDefault="002F3B7F">
            <w:pPr>
              <w:pStyle w:val="TableParagraph"/>
              <w:ind w:left="11"/>
              <w:jc w:val="center"/>
              <w:rPr>
                <w:sz w:val="20"/>
              </w:rPr>
            </w:pPr>
            <w:r>
              <w:rPr>
                <w:w w:val="99"/>
                <w:sz w:val="20"/>
              </w:rPr>
              <w:t>M</w:t>
            </w:r>
          </w:p>
        </w:tc>
        <w:tc>
          <w:tcPr>
            <w:tcW w:w="720" w:type="dxa"/>
          </w:tcPr>
          <w:p w14:paraId="72843D80" w14:textId="77777777" w:rsidR="00A4174E" w:rsidRDefault="002F3B7F">
            <w:pPr>
              <w:pStyle w:val="TableParagraph"/>
              <w:ind w:left="287"/>
              <w:rPr>
                <w:sz w:val="20"/>
              </w:rPr>
            </w:pPr>
            <w:r>
              <w:rPr>
                <w:spacing w:val="-4"/>
                <w:sz w:val="20"/>
              </w:rPr>
              <w:t>$200</w:t>
            </w:r>
          </w:p>
        </w:tc>
        <w:tc>
          <w:tcPr>
            <w:tcW w:w="720" w:type="dxa"/>
          </w:tcPr>
          <w:p w14:paraId="56383FF3" w14:textId="77777777" w:rsidR="00A4174E" w:rsidRDefault="002F3B7F">
            <w:pPr>
              <w:pStyle w:val="TableParagraph"/>
              <w:ind w:left="287"/>
              <w:rPr>
                <w:sz w:val="20"/>
              </w:rPr>
            </w:pPr>
            <w:r>
              <w:rPr>
                <w:spacing w:val="-4"/>
                <w:sz w:val="20"/>
              </w:rPr>
              <w:t>$400</w:t>
            </w:r>
          </w:p>
        </w:tc>
        <w:tc>
          <w:tcPr>
            <w:tcW w:w="720" w:type="dxa"/>
          </w:tcPr>
          <w:p w14:paraId="46FA2F35" w14:textId="77777777" w:rsidR="00A4174E" w:rsidRDefault="002F3B7F">
            <w:pPr>
              <w:pStyle w:val="TableParagraph"/>
              <w:ind w:left="138"/>
              <w:rPr>
                <w:sz w:val="20"/>
              </w:rPr>
            </w:pPr>
            <w:r>
              <w:rPr>
                <w:spacing w:val="-2"/>
                <w:sz w:val="20"/>
              </w:rPr>
              <w:t>$1,000</w:t>
            </w:r>
          </w:p>
        </w:tc>
        <w:tc>
          <w:tcPr>
            <w:tcW w:w="1080" w:type="dxa"/>
          </w:tcPr>
          <w:p w14:paraId="06F1ED9B" w14:textId="77777777" w:rsidR="00A4174E" w:rsidRDefault="002F3B7F">
            <w:pPr>
              <w:pStyle w:val="TableParagraph"/>
              <w:ind w:left="498"/>
              <w:rPr>
                <w:sz w:val="20"/>
              </w:rPr>
            </w:pPr>
            <w:r>
              <w:rPr>
                <w:spacing w:val="-2"/>
                <w:sz w:val="20"/>
              </w:rPr>
              <w:t>$3,000</w:t>
            </w:r>
          </w:p>
        </w:tc>
      </w:tr>
    </w:tbl>
    <w:p w14:paraId="318B4516" w14:textId="77777777" w:rsidR="00A4174E" w:rsidRDefault="00A4174E">
      <w:pPr>
        <w:rPr>
          <w:sz w:val="20"/>
        </w:rPr>
        <w:sectPr w:rsidR="00A4174E">
          <w:pgSz w:w="12240" w:h="15840"/>
          <w:pgMar w:top="1340" w:right="680" w:bottom="640" w:left="1320" w:header="727" w:footer="453" w:gutter="0"/>
          <w:cols w:space="720"/>
        </w:sectPr>
      </w:pPr>
    </w:p>
    <w:p w14:paraId="46E62C0B" w14:textId="77777777" w:rsidR="00A4174E" w:rsidRDefault="00A4174E">
      <w:pPr>
        <w:pStyle w:val="BodyText"/>
        <w:spacing w:before="7"/>
        <w:rPr>
          <w:sz w:val="7"/>
        </w:rPr>
      </w:pPr>
    </w:p>
    <w:tbl>
      <w:tblPr>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71"/>
        <w:gridCol w:w="3329"/>
        <w:gridCol w:w="900"/>
        <w:gridCol w:w="720"/>
        <w:gridCol w:w="720"/>
        <w:gridCol w:w="720"/>
        <w:gridCol w:w="1080"/>
      </w:tblGrid>
      <w:tr w:rsidR="00A4174E" w14:paraId="3ED77245" w14:textId="77777777">
        <w:trPr>
          <w:trHeight w:val="920"/>
        </w:trPr>
        <w:tc>
          <w:tcPr>
            <w:tcW w:w="2071" w:type="dxa"/>
          </w:tcPr>
          <w:p w14:paraId="07346DAD" w14:textId="77777777" w:rsidR="00A4174E" w:rsidRDefault="00A4174E">
            <w:pPr>
              <w:pStyle w:val="TableParagraph"/>
              <w:spacing w:line="240" w:lineRule="auto"/>
            </w:pPr>
          </w:p>
          <w:p w14:paraId="01604ADC" w14:textId="77777777" w:rsidR="00A4174E" w:rsidRDefault="00A4174E">
            <w:pPr>
              <w:pStyle w:val="TableParagraph"/>
              <w:spacing w:line="240" w:lineRule="auto"/>
            </w:pPr>
          </w:p>
          <w:p w14:paraId="6624988F" w14:textId="77777777" w:rsidR="00A4174E" w:rsidRDefault="002F3B7F">
            <w:pPr>
              <w:pStyle w:val="TableParagraph"/>
              <w:spacing w:before="185"/>
              <w:ind w:left="30"/>
              <w:rPr>
                <w:b/>
                <w:sz w:val="20"/>
              </w:rPr>
            </w:pPr>
            <w:r>
              <w:rPr>
                <w:b/>
                <w:spacing w:val="-2"/>
                <w:sz w:val="20"/>
              </w:rPr>
              <w:t>Citation</w:t>
            </w:r>
          </w:p>
        </w:tc>
        <w:tc>
          <w:tcPr>
            <w:tcW w:w="3329" w:type="dxa"/>
          </w:tcPr>
          <w:p w14:paraId="24FDA076" w14:textId="77777777" w:rsidR="00A4174E" w:rsidRDefault="00A4174E">
            <w:pPr>
              <w:pStyle w:val="TableParagraph"/>
              <w:spacing w:line="240" w:lineRule="auto"/>
            </w:pPr>
          </w:p>
          <w:p w14:paraId="31018D22" w14:textId="77777777" w:rsidR="00A4174E" w:rsidRDefault="00A4174E">
            <w:pPr>
              <w:pStyle w:val="TableParagraph"/>
              <w:spacing w:line="240" w:lineRule="auto"/>
            </w:pPr>
          </w:p>
          <w:p w14:paraId="23902905" w14:textId="77777777" w:rsidR="00A4174E" w:rsidRDefault="002F3B7F">
            <w:pPr>
              <w:pStyle w:val="TableParagraph"/>
              <w:spacing w:before="185"/>
              <w:ind w:left="31"/>
              <w:rPr>
                <w:b/>
                <w:sz w:val="20"/>
              </w:rPr>
            </w:pPr>
            <w:r>
              <w:rPr>
                <w:b/>
                <w:sz w:val="20"/>
              </w:rPr>
              <w:t>Rule</w:t>
            </w:r>
            <w:r>
              <w:rPr>
                <w:b/>
                <w:spacing w:val="-6"/>
                <w:sz w:val="20"/>
              </w:rPr>
              <w:t xml:space="preserve"> </w:t>
            </w:r>
            <w:r>
              <w:rPr>
                <w:b/>
                <w:spacing w:val="-2"/>
                <w:sz w:val="20"/>
              </w:rPr>
              <w:t>Summary</w:t>
            </w:r>
          </w:p>
        </w:tc>
        <w:tc>
          <w:tcPr>
            <w:tcW w:w="900" w:type="dxa"/>
          </w:tcPr>
          <w:p w14:paraId="6C826C38" w14:textId="77777777" w:rsidR="00A4174E" w:rsidRDefault="00A4174E">
            <w:pPr>
              <w:pStyle w:val="TableParagraph"/>
              <w:spacing w:line="240" w:lineRule="auto"/>
            </w:pPr>
          </w:p>
          <w:p w14:paraId="627EA484" w14:textId="77777777" w:rsidR="00A4174E" w:rsidRDefault="002F3B7F">
            <w:pPr>
              <w:pStyle w:val="TableParagraph"/>
              <w:spacing w:before="188" w:line="230" w:lineRule="atLeast"/>
              <w:ind w:left="54" w:firstLine="69"/>
              <w:rPr>
                <w:b/>
                <w:sz w:val="20"/>
              </w:rPr>
            </w:pPr>
            <w:r>
              <w:rPr>
                <w:b/>
                <w:sz w:val="20"/>
              </w:rPr>
              <w:t xml:space="preserve">Type of </w:t>
            </w:r>
            <w:r>
              <w:rPr>
                <w:b/>
                <w:spacing w:val="-2"/>
                <w:sz w:val="20"/>
              </w:rPr>
              <w:t>Violation</w:t>
            </w:r>
          </w:p>
        </w:tc>
        <w:tc>
          <w:tcPr>
            <w:tcW w:w="720" w:type="dxa"/>
          </w:tcPr>
          <w:p w14:paraId="2F7A45AE" w14:textId="77777777" w:rsidR="00A4174E" w:rsidRDefault="00A4174E">
            <w:pPr>
              <w:pStyle w:val="TableParagraph"/>
              <w:spacing w:line="240" w:lineRule="auto"/>
            </w:pPr>
          </w:p>
          <w:p w14:paraId="00CFE301" w14:textId="77777777" w:rsidR="00A4174E" w:rsidRDefault="002F3B7F">
            <w:pPr>
              <w:pStyle w:val="TableParagraph"/>
              <w:spacing w:before="188" w:line="230" w:lineRule="atLeast"/>
              <w:ind w:left="33" w:right="7" w:firstLine="244"/>
              <w:rPr>
                <w:b/>
                <w:sz w:val="20"/>
              </w:rPr>
            </w:pPr>
            <w:r>
              <w:rPr>
                <w:b/>
                <w:spacing w:val="-2"/>
                <w:sz w:val="20"/>
              </w:rPr>
              <w:t>First Offense</w:t>
            </w:r>
          </w:p>
        </w:tc>
        <w:tc>
          <w:tcPr>
            <w:tcW w:w="720" w:type="dxa"/>
          </w:tcPr>
          <w:p w14:paraId="42445915" w14:textId="77777777" w:rsidR="00A4174E" w:rsidRDefault="00A4174E">
            <w:pPr>
              <w:pStyle w:val="TableParagraph"/>
              <w:spacing w:line="240" w:lineRule="auto"/>
            </w:pPr>
          </w:p>
          <w:p w14:paraId="531A4B8D" w14:textId="77777777" w:rsidR="00A4174E" w:rsidRDefault="002F3B7F">
            <w:pPr>
              <w:pStyle w:val="TableParagraph"/>
              <w:spacing w:before="188" w:line="230" w:lineRule="atLeast"/>
              <w:ind w:left="33" w:right="7" w:firstLine="45"/>
              <w:rPr>
                <w:b/>
                <w:sz w:val="20"/>
              </w:rPr>
            </w:pPr>
            <w:r>
              <w:rPr>
                <w:b/>
                <w:spacing w:val="-2"/>
                <w:sz w:val="20"/>
              </w:rPr>
              <w:t>Second Offense</w:t>
            </w:r>
          </w:p>
        </w:tc>
        <w:tc>
          <w:tcPr>
            <w:tcW w:w="720" w:type="dxa"/>
          </w:tcPr>
          <w:p w14:paraId="32D14C1F" w14:textId="77777777" w:rsidR="00A4174E" w:rsidRDefault="00A4174E">
            <w:pPr>
              <w:pStyle w:val="TableParagraph"/>
              <w:spacing w:line="240" w:lineRule="auto"/>
            </w:pPr>
          </w:p>
          <w:p w14:paraId="22620A52" w14:textId="77777777" w:rsidR="00A4174E" w:rsidRDefault="002F3B7F">
            <w:pPr>
              <w:pStyle w:val="TableParagraph"/>
              <w:spacing w:before="188" w:line="230" w:lineRule="atLeast"/>
              <w:ind w:left="33" w:right="10" w:firstLine="158"/>
              <w:rPr>
                <w:b/>
                <w:sz w:val="20"/>
              </w:rPr>
            </w:pPr>
            <w:r>
              <w:rPr>
                <w:b/>
                <w:spacing w:val="-4"/>
                <w:sz w:val="20"/>
              </w:rPr>
              <w:t xml:space="preserve">Third </w:t>
            </w:r>
            <w:r>
              <w:rPr>
                <w:b/>
                <w:spacing w:val="-2"/>
                <w:sz w:val="20"/>
              </w:rPr>
              <w:t>Offense</w:t>
            </w:r>
          </w:p>
        </w:tc>
        <w:tc>
          <w:tcPr>
            <w:tcW w:w="1080" w:type="dxa"/>
          </w:tcPr>
          <w:p w14:paraId="2632A317" w14:textId="77777777" w:rsidR="00A4174E" w:rsidRDefault="002F3B7F">
            <w:pPr>
              <w:pStyle w:val="TableParagraph"/>
              <w:spacing w:line="240" w:lineRule="auto"/>
              <w:ind w:right="14"/>
              <w:jc w:val="right"/>
              <w:rPr>
                <w:b/>
                <w:sz w:val="20"/>
              </w:rPr>
            </w:pPr>
            <w:r>
              <w:rPr>
                <w:b/>
                <w:sz w:val="20"/>
              </w:rPr>
              <w:t>Fourth</w:t>
            </w:r>
            <w:r>
              <w:rPr>
                <w:b/>
                <w:spacing w:val="-7"/>
                <w:sz w:val="20"/>
              </w:rPr>
              <w:t xml:space="preserve"> </w:t>
            </w:r>
            <w:r>
              <w:rPr>
                <w:b/>
                <w:spacing w:val="-5"/>
                <w:sz w:val="20"/>
              </w:rPr>
              <w:t>and</w:t>
            </w:r>
          </w:p>
          <w:p w14:paraId="7FA75EC7" w14:textId="77777777" w:rsidR="00A4174E" w:rsidRDefault="002F3B7F">
            <w:pPr>
              <w:pStyle w:val="TableParagraph"/>
              <w:spacing w:line="240" w:lineRule="auto"/>
              <w:ind w:left="59" w:right="14" w:firstLine="556"/>
              <w:jc w:val="right"/>
              <w:rPr>
                <w:b/>
                <w:sz w:val="20"/>
              </w:rPr>
            </w:pPr>
            <w:r>
              <w:rPr>
                <w:b/>
                <w:spacing w:val="-4"/>
                <w:sz w:val="20"/>
              </w:rPr>
              <w:t xml:space="preserve">Each </w:t>
            </w:r>
            <w:r>
              <w:rPr>
                <w:b/>
                <w:spacing w:val="-2"/>
                <w:sz w:val="20"/>
              </w:rPr>
              <w:t>Subsequent</w:t>
            </w:r>
          </w:p>
          <w:p w14:paraId="52EBE5B0" w14:textId="77777777" w:rsidR="00A4174E" w:rsidRDefault="002F3B7F">
            <w:pPr>
              <w:pStyle w:val="TableParagraph"/>
              <w:spacing w:before="1"/>
              <w:ind w:right="15"/>
              <w:jc w:val="right"/>
              <w:rPr>
                <w:b/>
                <w:sz w:val="20"/>
              </w:rPr>
            </w:pPr>
            <w:r>
              <w:rPr>
                <w:b/>
                <w:spacing w:val="-2"/>
                <w:sz w:val="20"/>
              </w:rPr>
              <w:t>Offense</w:t>
            </w:r>
          </w:p>
        </w:tc>
      </w:tr>
      <w:tr w:rsidR="00A4174E" w14:paraId="7561E7A2" w14:textId="77777777">
        <w:trPr>
          <w:trHeight w:val="457"/>
        </w:trPr>
        <w:tc>
          <w:tcPr>
            <w:tcW w:w="2071" w:type="dxa"/>
          </w:tcPr>
          <w:p w14:paraId="6A479908"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22.18(b)</w:t>
            </w:r>
          </w:p>
        </w:tc>
        <w:tc>
          <w:tcPr>
            <w:tcW w:w="3329" w:type="dxa"/>
          </w:tcPr>
          <w:p w14:paraId="57C6AB2F" w14:textId="77777777" w:rsidR="00A4174E" w:rsidRDefault="002F3B7F">
            <w:pPr>
              <w:pStyle w:val="TableParagraph"/>
              <w:spacing w:line="228" w:lineRule="exact"/>
              <w:ind w:left="31"/>
              <w:rPr>
                <w:sz w:val="20"/>
              </w:rPr>
            </w:pPr>
            <w:r>
              <w:rPr>
                <w:sz w:val="20"/>
              </w:rPr>
              <w:t>Submit</w:t>
            </w:r>
            <w:r>
              <w:rPr>
                <w:spacing w:val="-9"/>
                <w:sz w:val="20"/>
              </w:rPr>
              <w:t xml:space="preserve"> </w:t>
            </w:r>
            <w:r>
              <w:rPr>
                <w:sz w:val="20"/>
              </w:rPr>
              <w:t>Source</w:t>
            </w:r>
            <w:r>
              <w:rPr>
                <w:spacing w:val="-9"/>
                <w:sz w:val="20"/>
              </w:rPr>
              <w:t xml:space="preserve"> </w:t>
            </w:r>
            <w:r>
              <w:rPr>
                <w:sz w:val="20"/>
              </w:rPr>
              <w:t>Emission</w:t>
            </w:r>
            <w:r>
              <w:rPr>
                <w:spacing w:val="-8"/>
                <w:sz w:val="20"/>
              </w:rPr>
              <w:t xml:space="preserve"> </w:t>
            </w:r>
            <w:r>
              <w:rPr>
                <w:sz w:val="20"/>
              </w:rPr>
              <w:t>Testing</w:t>
            </w:r>
            <w:r>
              <w:rPr>
                <w:spacing w:val="-8"/>
                <w:sz w:val="20"/>
              </w:rPr>
              <w:t xml:space="preserve"> </w:t>
            </w:r>
            <w:r>
              <w:rPr>
                <w:sz w:val="20"/>
              </w:rPr>
              <w:t>and Monitoring Protocol</w:t>
            </w:r>
          </w:p>
        </w:tc>
        <w:tc>
          <w:tcPr>
            <w:tcW w:w="900" w:type="dxa"/>
          </w:tcPr>
          <w:p w14:paraId="7BA21DC3" w14:textId="77777777" w:rsidR="00A4174E" w:rsidRDefault="002F3B7F">
            <w:pPr>
              <w:pStyle w:val="TableParagraph"/>
              <w:spacing w:line="240" w:lineRule="auto"/>
              <w:ind w:left="359"/>
              <w:rPr>
                <w:sz w:val="20"/>
              </w:rPr>
            </w:pPr>
            <w:r>
              <w:rPr>
                <w:w w:val="99"/>
                <w:sz w:val="20"/>
              </w:rPr>
              <w:t>M</w:t>
            </w:r>
          </w:p>
        </w:tc>
        <w:tc>
          <w:tcPr>
            <w:tcW w:w="720" w:type="dxa"/>
          </w:tcPr>
          <w:p w14:paraId="155CAD11" w14:textId="77777777" w:rsidR="00A4174E" w:rsidRDefault="002F3B7F">
            <w:pPr>
              <w:pStyle w:val="TableParagraph"/>
              <w:spacing w:line="240" w:lineRule="auto"/>
              <w:ind w:right="13"/>
              <w:jc w:val="right"/>
              <w:rPr>
                <w:sz w:val="20"/>
              </w:rPr>
            </w:pPr>
            <w:r>
              <w:rPr>
                <w:spacing w:val="-2"/>
                <w:sz w:val="20"/>
              </w:rPr>
              <w:t>$1,000</w:t>
            </w:r>
          </w:p>
        </w:tc>
        <w:tc>
          <w:tcPr>
            <w:tcW w:w="720" w:type="dxa"/>
          </w:tcPr>
          <w:p w14:paraId="1F6815F5" w14:textId="77777777" w:rsidR="00A4174E" w:rsidRDefault="002F3B7F">
            <w:pPr>
              <w:pStyle w:val="TableParagraph"/>
              <w:spacing w:line="240" w:lineRule="auto"/>
              <w:ind w:right="13"/>
              <w:jc w:val="right"/>
              <w:rPr>
                <w:sz w:val="20"/>
              </w:rPr>
            </w:pPr>
            <w:r>
              <w:rPr>
                <w:spacing w:val="-2"/>
                <w:sz w:val="20"/>
              </w:rPr>
              <w:t>$2,000</w:t>
            </w:r>
          </w:p>
        </w:tc>
        <w:tc>
          <w:tcPr>
            <w:tcW w:w="720" w:type="dxa"/>
          </w:tcPr>
          <w:p w14:paraId="771F14FE" w14:textId="77777777" w:rsidR="00A4174E" w:rsidRDefault="002F3B7F">
            <w:pPr>
              <w:pStyle w:val="TableParagraph"/>
              <w:spacing w:line="240" w:lineRule="auto"/>
              <w:ind w:right="13"/>
              <w:jc w:val="right"/>
              <w:rPr>
                <w:sz w:val="20"/>
              </w:rPr>
            </w:pPr>
            <w:r>
              <w:rPr>
                <w:spacing w:val="-2"/>
                <w:sz w:val="20"/>
              </w:rPr>
              <w:t>$5,000</w:t>
            </w:r>
          </w:p>
        </w:tc>
        <w:tc>
          <w:tcPr>
            <w:tcW w:w="1080" w:type="dxa"/>
          </w:tcPr>
          <w:p w14:paraId="7E754EED" w14:textId="77777777" w:rsidR="00A4174E" w:rsidRDefault="002F3B7F">
            <w:pPr>
              <w:pStyle w:val="TableParagraph"/>
              <w:spacing w:line="240" w:lineRule="auto"/>
              <w:ind w:right="12"/>
              <w:jc w:val="right"/>
              <w:rPr>
                <w:sz w:val="20"/>
              </w:rPr>
            </w:pPr>
            <w:r>
              <w:rPr>
                <w:spacing w:val="-2"/>
                <w:sz w:val="20"/>
              </w:rPr>
              <w:t>$15,000</w:t>
            </w:r>
          </w:p>
        </w:tc>
      </w:tr>
      <w:tr w:rsidR="00A4174E" w14:paraId="3F473BF1" w14:textId="77777777">
        <w:trPr>
          <w:trHeight w:val="460"/>
        </w:trPr>
        <w:tc>
          <w:tcPr>
            <w:tcW w:w="2071" w:type="dxa"/>
          </w:tcPr>
          <w:p w14:paraId="480036B3" w14:textId="77777777" w:rsidR="00A4174E" w:rsidRDefault="002F3B7F">
            <w:pPr>
              <w:pStyle w:val="TableParagraph"/>
              <w:spacing w:before="2" w:line="240" w:lineRule="auto"/>
              <w:ind w:left="30"/>
              <w:rPr>
                <w:sz w:val="20"/>
              </w:rPr>
            </w:pPr>
            <w:r>
              <w:rPr>
                <w:sz w:val="20"/>
              </w:rPr>
              <w:t>N.J.A.C.</w:t>
            </w:r>
            <w:r>
              <w:rPr>
                <w:spacing w:val="-11"/>
                <w:sz w:val="20"/>
              </w:rPr>
              <w:t xml:space="preserve"> </w:t>
            </w:r>
            <w:r>
              <w:rPr>
                <w:sz w:val="20"/>
              </w:rPr>
              <w:t>7:27-</w:t>
            </w:r>
            <w:r>
              <w:rPr>
                <w:spacing w:val="-2"/>
                <w:sz w:val="20"/>
              </w:rPr>
              <w:t>22.18(d)</w:t>
            </w:r>
          </w:p>
        </w:tc>
        <w:tc>
          <w:tcPr>
            <w:tcW w:w="3329" w:type="dxa"/>
          </w:tcPr>
          <w:p w14:paraId="4B3F4CD0" w14:textId="77777777" w:rsidR="00A4174E" w:rsidRDefault="002F3B7F">
            <w:pPr>
              <w:pStyle w:val="TableParagraph"/>
              <w:spacing w:line="228" w:lineRule="exact"/>
              <w:ind w:left="31"/>
              <w:rPr>
                <w:sz w:val="20"/>
              </w:rPr>
            </w:pPr>
            <w:r>
              <w:rPr>
                <w:sz w:val="20"/>
              </w:rPr>
              <w:t>Resubmit</w:t>
            </w:r>
            <w:r>
              <w:rPr>
                <w:spacing w:val="-10"/>
                <w:sz w:val="20"/>
              </w:rPr>
              <w:t xml:space="preserve"> </w:t>
            </w:r>
            <w:r>
              <w:rPr>
                <w:sz w:val="20"/>
              </w:rPr>
              <w:t>Source</w:t>
            </w:r>
            <w:r>
              <w:rPr>
                <w:spacing w:val="-10"/>
                <w:sz w:val="20"/>
              </w:rPr>
              <w:t xml:space="preserve"> </w:t>
            </w:r>
            <w:r>
              <w:rPr>
                <w:sz w:val="20"/>
              </w:rPr>
              <w:t>Emission</w:t>
            </w:r>
            <w:r>
              <w:rPr>
                <w:spacing w:val="-9"/>
                <w:sz w:val="20"/>
              </w:rPr>
              <w:t xml:space="preserve"> </w:t>
            </w:r>
            <w:r>
              <w:rPr>
                <w:sz w:val="20"/>
              </w:rPr>
              <w:t>Testing</w:t>
            </w:r>
            <w:r>
              <w:rPr>
                <w:spacing w:val="-9"/>
                <w:sz w:val="20"/>
              </w:rPr>
              <w:t xml:space="preserve"> </w:t>
            </w:r>
            <w:r>
              <w:rPr>
                <w:sz w:val="20"/>
              </w:rPr>
              <w:t>and Monitoring Protocol</w:t>
            </w:r>
          </w:p>
        </w:tc>
        <w:tc>
          <w:tcPr>
            <w:tcW w:w="900" w:type="dxa"/>
          </w:tcPr>
          <w:p w14:paraId="5672B4F5" w14:textId="77777777" w:rsidR="00A4174E" w:rsidRDefault="002F3B7F">
            <w:pPr>
              <w:pStyle w:val="TableParagraph"/>
              <w:spacing w:before="2" w:line="240" w:lineRule="auto"/>
              <w:ind w:left="359"/>
              <w:rPr>
                <w:sz w:val="20"/>
              </w:rPr>
            </w:pPr>
            <w:r>
              <w:rPr>
                <w:w w:val="99"/>
                <w:sz w:val="20"/>
              </w:rPr>
              <w:t>M</w:t>
            </w:r>
          </w:p>
        </w:tc>
        <w:tc>
          <w:tcPr>
            <w:tcW w:w="720" w:type="dxa"/>
          </w:tcPr>
          <w:p w14:paraId="0994FC57" w14:textId="77777777" w:rsidR="00A4174E" w:rsidRDefault="002F3B7F">
            <w:pPr>
              <w:pStyle w:val="TableParagraph"/>
              <w:spacing w:before="2" w:line="240" w:lineRule="auto"/>
              <w:ind w:right="12"/>
              <w:jc w:val="right"/>
              <w:rPr>
                <w:sz w:val="20"/>
              </w:rPr>
            </w:pPr>
            <w:r>
              <w:rPr>
                <w:spacing w:val="-4"/>
                <w:sz w:val="20"/>
              </w:rPr>
              <w:t>$500</w:t>
            </w:r>
          </w:p>
        </w:tc>
        <w:tc>
          <w:tcPr>
            <w:tcW w:w="720" w:type="dxa"/>
          </w:tcPr>
          <w:p w14:paraId="33A14736" w14:textId="77777777" w:rsidR="00A4174E" w:rsidRDefault="002F3B7F">
            <w:pPr>
              <w:pStyle w:val="TableParagraph"/>
              <w:spacing w:before="2" w:line="240" w:lineRule="auto"/>
              <w:ind w:right="13"/>
              <w:jc w:val="right"/>
              <w:rPr>
                <w:sz w:val="20"/>
              </w:rPr>
            </w:pPr>
            <w:r>
              <w:rPr>
                <w:spacing w:val="-2"/>
                <w:sz w:val="20"/>
              </w:rPr>
              <w:t>$1,000</w:t>
            </w:r>
          </w:p>
        </w:tc>
        <w:tc>
          <w:tcPr>
            <w:tcW w:w="720" w:type="dxa"/>
          </w:tcPr>
          <w:p w14:paraId="4D359F89" w14:textId="77777777" w:rsidR="00A4174E" w:rsidRDefault="002F3B7F">
            <w:pPr>
              <w:pStyle w:val="TableParagraph"/>
              <w:spacing w:before="2" w:line="240" w:lineRule="auto"/>
              <w:ind w:right="13"/>
              <w:jc w:val="right"/>
              <w:rPr>
                <w:sz w:val="20"/>
              </w:rPr>
            </w:pPr>
            <w:r>
              <w:rPr>
                <w:spacing w:val="-2"/>
                <w:sz w:val="20"/>
              </w:rPr>
              <w:t>$2,500</w:t>
            </w:r>
          </w:p>
        </w:tc>
        <w:tc>
          <w:tcPr>
            <w:tcW w:w="1080" w:type="dxa"/>
          </w:tcPr>
          <w:p w14:paraId="1D361819" w14:textId="77777777" w:rsidR="00A4174E" w:rsidRDefault="002F3B7F">
            <w:pPr>
              <w:pStyle w:val="TableParagraph"/>
              <w:spacing w:before="2" w:line="240" w:lineRule="auto"/>
              <w:ind w:right="13"/>
              <w:jc w:val="right"/>
              <w:rPr>
                <w:sz w:val="20"/>
              </w:rPr>
            </w:pPr>
            <w:r>
              <w:rPr>
                <w:spacing w:val="-2"/>
                <w:sz w:val="20"/>
              </w:rPr>
              <w:t>$7,500</w:t>
            </w:r>
          </w:p>
        </w:tc>
      </w:tr>
      <w:tr w:rsidR="00A4174E" w14:paraId="682F2B8C" w14:textId="77777777">
        <w:trPr>
          <w:trHeight w:val="229"/>
        </w:trPr>
        <w:tc>
          <w:tcPr>
            <w:tcW w:w="2071" w:type="dxa"/>
          </w:tcPr>
          <w:p w14:paraId="2AD3639E"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22.18(e)1</w:t>
            </w:r>
          </w:p>
        </w:tc>
        <w:tc>
          <w:tcPr>
            <w:tcW w:w="3329" w:type="dxa"/>
          </w:tcPr>
          <w:p w14:paraId="0AA180CA" w14:textId="77777777" w:rsidR="00A4174E" w:rsidRDefault="002F3B7F">
            <w:pPr>
              <w:pStyle w:val="TableParagraph"/>
              <w:ind w:left="31"/>
              <w:rPr>
                <w:sz w:val="20"/>
              </w:rPr>
            </w:pPr>
            <w:r>
              <w:rPr>
                <w:sz w:val="20"/>
              </w:rPr>
              <w:t>Schedule</w:t>
            </w:r>
            <w:r>
              <w:rPr>
                <w:spacing w:val="-8"/>
                <w:sz w:val="20"/>
              </w:rPr>
              <w:t xml:space="preserve"> </w:t>
            </w:r>
            <w:r>
              <w:rPr>
                <w:sz w:val="20"/>
              </w:rPr>
              <w:t>Source</w:t>
            </w:r>
            <w:r>
              <w:rPr>
                <w:spacing w:val="-8"/>
                <w:sz w:val="20"/>
              </w:rPr>
              <w:t xml:space="preserve"> </w:t>
            </w:r>
            <w:r>
              <w:rPr>
                <w:sz w:val="20"/>
              </w:rPr>
              <w:t>Emission</w:t>
            </w:r>
            <w:r>
              <w:rPr>
                <w:spacing w:val="-7"/>
                <w:sz w:val="20"/>
              </w:rPr>
              <w:t xml:space="preserve"> </w:t>
            </w:r>
            <w:r>
              <w:rPr>
                <w:sz w:val="20"/>
              </w:rPr>
              <w:t>Testing</w:t>
            </w:r>
            <w:r>
              <w:rPr>
                <w:spacing w:val="-6"/>
                <w:sz w:val="20"/>
              </w:rPr>
              <w:t xml:space="preserve"> </w:t>
            </w:r>
            <w:r>
              <w:rPr>
                <w:spacing w:val="-4"/>
                <w:sz w:val="20"/>
              </w:rPr>
              <w:t>Date</w:t>
            </w:r>
          </w:p>
        </w:tc>
        <w:tc>
          <w:tcPr>
            <w:tcW w:w="900" w:type="dxa"/>
          </w:tcPr>
          <w:p w14:paraId="70D6776F" w14:textId="77777777" w:rsidR="00A4174E" w:rsidRDefault="002F3B7F">
            <w:pPr>
              <w:pStyle w:val="TableParagraph"/>
              <w:ind w:left="359"/>
              <w:rPr>
                <w:sz w:val="20"/>
              </w:rPr>
            </w:pPr>
            <w:r>
              <w:rPr>
                <w:w w:val="99"/>
                <w:sz w:val="20"/>
              </w:rPr>
              <w:t>M</w:t>
            </w:r>
          </w:p>
        </w:tc>
        <w:tc>
          <w:tcPr>
            <w:tcW w:w="720" w:type="dxa"/>
          </w:tcPr>
          <w:p w14:paraId="6EB0C40C" w14:textId="77777777" w:rsidR="00A4174E" w:rsidRDefault="002F3B7F">
            <w:pPr>
              <w:pStyle w:val="TableParagraph"/>
              <w:ind w:right="12"/>
              <w:jc w:val="right"/>
              <w:rPr>
                <w:sz w:val="20"/>
              </w:rPr>
            </w:pPr>
            <w:r>
              <w:rPr>
                <w:spacing w:val="-4"/>
                <w:sz w:val="20"/>
              </w:rPr>
              <w:t>$300</w:t>
            </w:r>
          </w:p>
        </w:tc>
        <w:tc>
          <w:tcPr>
            <w:tcW w:w="720" w:type="dxa"/>
          </w:tcPr>
          <w:p w14:paraId="0E5E01C4" w14:textId="77777777" w:rsidR="00A4174E" w:rsidRDefault="002F3B7F">
            <w:pPr>
              <w:pStyle w:val="TableParagraph"/>
              <w:ind w:right="12"/>
              <w:jc w:val="right"/>
              <w:rPr>
                <w:sz w:val="20"/>
              </w:rPr>
            </w:pPr>
            <w:r>
              <w:rPr>
                <w:spacing w:val="-4"/>
                <w:sz w:val="20"/>
              </w:rPr>
              <w:t>$600</w:t>
            </w:r>
          </w:p>
        </w:tc>
        <w:tc>
          <w:tcPr>
            <w:tcW w:w="720" w:type="dxa"/>
          </w:tcPr>
          <w:p w14:paraId="477663FD" w14:textId="77777777" w:rsidR="00A4174E" w:rsidRDefault="002F3B7F">
            <w:pPr>
              <w:pStyle w:val="TableParagraph"/>
              <w:ind w:right="13"/>
              <w:jc w:val="right"/>
              <w:rPr>
                <w:sz w:val="20"/>
              </w:rPr>
            </w:pPr>
            <w:r>
              <w:rPr>
                <w:spacing w:val="-2"/>
                <w:sz w:val="20"/>
              </w:rPr>
              <w:t>$1,500</w:t>
            </w:r>
          </w:p>
        </w:tc>
        <w:tc>
          <w:tcPr>
            <w:tcW w:w="1080" w:type="dxa"/>
          </w:tcPr>
          <w:p w14:paraId="23E6CC0F" w14:textId="77777777" w:rsidR="00A4174E" w:rsidRDefault="002F3B7F">
            <w:pPr>
              <w:pStyle w:val="TableParagraph"/>
              <w:ind w:right="13"/>
              <w:jc w:val="right"/>
              <w:rPr>
                <w:sz w:val="20"/>
              </w:rPr>
            </w:pPr>
            <w:r>
              <w:rPr>
                <w:spacing w:val="-2"/>
                <w:sz w:val="20"/>
              </w:rPr>
              <w:t>$4,500</w:t>
            </w:r>
          </w:p>
        </w:tc>
      </w:tr>
      <w:tr w:rsidR="00A4174E" w14:paraId="353DE98F" w14:textId="77777777">
        <w:trPr>
          <w:trHeight w:val="232"/>
        </w:trPr>
        <w:tc>
          <w:tcPr>
            <w:tcW w:w="2071" w:type="dxa"/>
          </w:tcPr>
          <w:p w14:paraId="74A67A5D" w14:textId="77777777" w:rsidR="00A4174E" w:rsidRDefault="002F3B7F">
            <w:pPr>
              <w:pStyle w:val="TableParagraph"/>
              <w:spacing w:before="2"/>
              <w:ind w:left="30"/>
              <w:rPr>
                <w:sz w:val="20"/>
              </w:rPr>
            </w:pPr>
            <w:r>
              <w:rPr>
                <w:sz w:val="20"/>
              </w:rPr>
              <w:t>N.J.A.C.</w:t>
            </w:r>
            <w:r>
              <w:rPr>
                <w:spacing w:val="-11"/>
                <w:sz w:val="20"/>
              </w:rPr>
              <w:t xml:space="preserve"> </w:t>
            </w:r>
            <w:r>
              <w:rPr>
                <w:sz w:val="20"/>
              </w:rPr>
              <w:t>7:27-</w:t>
            </w:r>
            <w:r>
              <w:rPr>
                <w:spacing w:val="-2"/>
                <w:sz w:val="20"/>
              </w:rPr>
              <w:t>22.18(e)2</w:t>
            </w:r>
          </w:p>
        </w:tc>
        <w:tc>
          <w:tcPr>
            <w:tcW w:w="3329" w:type="dxa"/>
          </w:tcPr>
          <w:p w14:paraId="31B14031" w14:textId="77777777" w:rsidR="00A4174E" w:rsidRDefault="002F3B7F">
            <w:pPr>
              <w:pStyle w:val="TableParagraph"/>
              <w:spacing w:before="2"/>
              <w:ind w:left="31"/>
              <w:rPr>
                <w:sz w:val="20"/>
              </w:rPr>
            </w:pPr>
            <w:r>
              <w:rPr>
                <w:sz w:val="20"/>
              </w:rPr>
              <w:t>Perform</w:t>
            </w:r>
            <w:r>
              <w:rPr>
                <w:spacing w:val="-7"/>
                <w:sz w:val="20"/>
              </w:rPr>
              <w:t xml:space="preserve"> </w:t>
            </w:r>
            <w:r>
              <w:rPr>
                <w:sz w:val="20"/>
              </w:rPr>
              <w:t>Source</w:t>
            </w:r>
            <w:r>
              <w:rPr>
                <w:spacing w:val="-8"/>
                <w:sz w:val="20"/>
              </w:rPr>
              <w:t xml:space="preserve"> </w:t>
            </w:r>
            <w:r>
              <w:rPr>
                <w:sz w:val="20"/>
              </w:rPr>
              <w:t>Emissions</w:t>
            </w:r>
            <w:r>
              <w:rPr>
                <w:spacing w:val="-9"/>
                <w:sz w:val="20"/>
              </w:rPr>
              <w:t xml:space="preserve"> </w:t>
            </w:r>
            <w:r>
              <w:rPr>
                <w:spacing w:val="-2"/>
                <w:sz w:val="20"/>
              </w:rPr>
              <w:t>Testing</w:t>
            </w:r>
          </w:p>
        </w:tc>
        <w:tc>
          <w:tcPr>
            <w:tcW w:w="900" w:type="dxa"/>
          </w:tcPr>
          <w:p w14:paraId="77F85BC2" w14:textId="77777777" w:rsidR="00A4174E" w:rsidRDefault="002F3B7F">
            <w:pPr>
              <w:pStyle w:val="TableParagraph"/>
              <w:spacing w:before="2"/>
              <w:ind w:left="287"/>
              <w:rPr>
                <w:sz w:val="20"/>
              </w:rPr>
            </w:pPr>
            <w:r>
              <w:rPr>
                <w:spacing w:val="-5"/>
                <w:sz w:val="20"/>
              </w:rPr>
              <w:t>NM</w:t>
            </w:r>
          </w:p>
        </w:tc>
        <w:tc>
          <w:tcPr>
            <w:tcW w:w="720" w:type="dxa"/>
          </w:tcPr>
          <w:p w14:paraId="0DE51804" w14:textId="77777777" w:rsidR="00A4174E" w:rsidRDefault="002F3B7F">
            <w:pPr>
              <w:pStyle w:val="TableParagraph"/>
              <w:spacing w:before="2"/>
              <w:ind w:right="13"/>
              <w:jc w:val="right"/>
              <w:rPr>
                <w:sz w:val="20"/>
              </w:rPr>
            </w:pPr>
            <w:r>
              <w:rPr>
                <w:spacing w:val="-2"/>
                <w:sz w:val="20"/>
              </w:rPr>
              <w:t>$2,000</w:t>
            </w:r>
          </w:p>
        </w:tc>
        <w:tc>
          <w:tcPr>
            <w:tcW w:w="720" w:type="dxa"/>
          </w:tcPr>
          <w:p w14:paraId="28D712B8" w14:textId="77777777" w:rsidR="00A4174E" w:rsidRDefault="002F3B7F">
            <w:pPr>
              <w:pStyle w:val="TableParagraph"/>
              <w:spacing w:before="2"/>
              <w:ind w:right="13"/>
              <w:jc w:val="right"/>
              <w:rPr>
                <w:sz w:val="20"/>
              </w:rPr>
            </w:pPr>
            <w:r>
              <w:rPr>
                <w:spacing w:val="-2"/>
                <w:sz w:val="20"/>
              </w:rPr>
              <w:t>$4,000</w:t>
            </w:r>
          </w:p>
        </w:tc>
        <w:tc>
          <w:tcPr>
            <w:tcW w:w="720" w:type="dxa"/>
          </w:tcPr>
          <w:p w14:paraId="5DF5D856" w14:textId="77777777" w:rsidR="00A4174E" w:rsidRDefault="002F3B7F">
            <w:pPr>
              <w:pStyle w:val="TableParagraph"/>
              <w:spacing w:before="2"/>
              <w:ind w:right="12"/>
              <w:jc w:val="right"/>
              <w:rPr>
                <w:sz w:val="20"/>
              </w:rPr>
            </w:pPr>
            <w:r>
              <w:rPr>
                <w:spacing w:val="-2"/>
                <w:sz w:val="20"/>
              </w:rPr>
              <w:t>$10,000</w:t>
            </w:r>
          </w:p>
        </w:tc>
        <w:tc>
          <w:tcPr>
            <w:tcW w:w="1080" w:type="dxa"/>
          </w:tcPr>
          <w:p w14:paraId="3B793DA0" w14:textId="77777777" w:rsidR="00A4174E" w:rsidRDefault="002F3B7F">
            <w:pPr>
              <w:pStyle w:val="TableParagraph"/>
              <w:spacing w:before="2"/>
              <w:ind w:right="12"/>
              <w:jc w:val="right"/>
              <w:rPr>
                <w:sz w:val="20"/>
              </w:rPr>
            </w:pPr>
            <w:r>
              <w:rPr>
                <w:spacing w:val="-2"/>
                <w:sz w:val="20"/>
              </w:rPr>
              <w:t>$30,000</w:t>
            </w:r>
          </w:p>
        </w:tc>
      </w:tr>
      <w:tr w:rsidR="00A4174E" w14:paraId="6C59C633" w14:textId="77777777">
        <w:trPr>
          <w:trHeight w:val="229"/>
        </w:trPr>
        <w:tc>
          <w:tcPr>
            <w:tcW w:w="2071" w:type="dxa"/>
          </w:tcPr>
          <w:p w14:paraId="2335E2E6"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22.18(e)3</w:t>
            </w:r>
          </w:p>
        </w:tc>
        <w:tc>
          <w:tcPr>
            <w:tcW w:w="3329" w:type="dxa"/>
          </w:tcPr>
          <w:p w14:paraId="654E6420" w14:textId="77777777" w:rsidR="00A4174E" w:rsidRDefault="002F3B7F">
            <w:pPr>
              <w:pStyle w:val="TableParagraph"/>
              <w:ind w:left="31"/>
              <w:rPr>
                <w:sz w:val="20"/>
              </w:rPr>
            </w:pPr>
            <w:r>
              <w:rPr>
                <w:sz w:val="20"/>
              </w:rPr>
              <w:t>Submit</w:t>
            </w:r>
            <w:r>
              <w:rPr>
                <w:spacing w:val="-6"/>
                <w:sz w:val="20"/>
              </w:rPr>
              <w:t xml:space="preserve"> </w:t>
            </w:r>
            <w:r>
              <w:rPr>
                <w:sz w:val="20"/>
              </w:rPr>
              <w:t>Source</w:t>
            </w:r>
            <w:r>
              <w:rPr>
                <w:spacing w:val="-6"/>
                <w:sz w:val="20"/>
              </w:rPr>
              <w:t xml:space="preserve"> </w:t>
            </w:r>
            <w:r>
              <w:rPr>
                <w:sz w:val="20"/>
              </w:rPr>
              <w:t>Emissions</w:t>
            </w:r>
            <w:r>
              <w:rPr>
                <w:spacing w:val="-7"/>
                <w:sz w:val="20"/>
              </w:rPr>
              <w:t xml:space="preserve"> </w:t>
            </w:r>
            <w:r>
              <w:rPr>
                <w:sz w:val="20"/>
              </w:rPr>
              <w:t>Test</w:t>
            </w:r>
            <w:r>
              <w:rPr>
                <w:spacing w:val="-5"/>
                <w:sz w:val="20"/>
              </w:rPr>
              <w:t xml:space="preserve"> </w:t>
            </w:r>
            <w:r>
              <w:rPr>
                <w:spacing w:val="-2"/>
                <w:sz w:val="20"/>
              </w:rPr>
              <w:t>Report</w:t>
            </w:r>
          </w:p>
        </w:tc>
        <w:tc>
          <w:tcPr>
            <w:tcW w:w="900" w:type="dxa"/>
          </w:tcPr>
          <w:p w14:paraId="0B63FFE9" w14:textId="77777777" w:rsidR="00A4174E" w:rsidRDefault="002F3B7F">
            <w:pPr>
              <w:pStyle w:val="TableParagraph"/>
              <w:ind w:left="359"/>
              <w:rPr>
                <w:sz w:val="20"/>
              </w:rPr>
            </w:pPr>
            <w:r>
              <w:rPr>
                <w:w w:val="99"/>
                <w:sz w:val="20"/>
              </w:rPr>
              <w:t>M</w:t>
            </w:r>
          </w:p>
        </w:tc>
        <w:tc>
          <w:tcPr>
            <w:tcW w:w="720" w:type="dxa"/>
          </w:tcPr>
          <w:p w14:paraId="165D50C8" w14:textId="77777777" w:rsidR="00A4174E" w:rsidRDefault="002F3B7F">
            <w:pPr>
              <w:pStyle w:val="TableParagraph"/>
              <w:ind w:right="12"/>
              <w:jc w:val="right"/>
              <w:rPr>
                <w:sz w:val="20"/>
              </w:rPr>
            </w:pPr>
            <w:r>
              <w:rPr>
                <w:spacing w:val="-4"/>
                <w:sz w:val="20"/>
              </w:rPr>
              <w:t>$500</w:t>
            </w:r>
          </w:p>
        </w:tc>
        <w:tc>
          <w:tcPr>
            <w:tcW w:w="720" w:type="dxa"/>
          </w:tcPr>
          <w:p w14:paraId="14F0D8E8" w14:textId="77777777" w:rsidR="00A4174E" w:rsidRDefault="002F3B7F">
            <w:pPr>
              <w:pStyle w:val="TableParagraph"/>
              <w:ind w:right="13"/>
              <w:jc w:val="right"/>
              <w:rPr>
                <w:sz w:val="20"/>
              </w:rPr>
            </w:pPr>
            <w:r>
              <w:rPr>
                <w:spacing w:val="-2"/>
                <w:sz w:val="20"/>
              </w:rPr>
              <w:t>$1,000</w:t>
            </w:r>
          </w:p>
        </w:tc>
        <w:tc>
          <w:tcPr>
            <w:tcW w:w="720" w:type="dxa"/>
          </w:tcPr>
          <w:p w14:paraId="76BE045C" w14:textId="77777777" w:rsidR="00A4174E" w:rsidRDefault="002F3B7F">
            <w:pPr>
              <w:pStyle w:val="TableParagraph"/>
              <w:ind w:right="13"/>
              <w:jc w:val="right"/>
              <w:rPr>
                <w:sz w:val="20"/>
              </w:rPr>
            </w:pPr>
            <w:r>
              <w:rPr>
                <w:spacing w:val="-2"/>
                <w:sz w:val="20"/>
              </w:rPr>
              <w:t>$2,500</w:t>
            </w:r>
          </w:p>
        </w:tc>
        <w:tc>
          <w:tcPr>
            <w:tcW w:w="1080" w:type="dxa"/>
          </w:tcPr>
          <w:p w14:paraId="72BA3395" w14:textId="77777777" w:rsidR="00A4174E" w:rsidRDefault="002F3B7F">
            <w:pPr>
              <w:pStyle w:val="TableParagraph"/>
              <w:ind w:right="13"/>
              <w:jc w:val="right"/>
              <w:rPr>
                <w:sz w:val="20"/>
              </w:rPr>
            </w:pPr>
            <w:r>
              <w:rPr>
                <w:spacing w:val="-2"/>
                <w:sz w:val="20"/>
              </w:rPr>
              <w:t>$7,500</w:t>
            </w:r>
          </w:p>
        </w:tc>
      </w:tr>
      <w:tr w:rsidR="00A4174E" w14:paraId="3B868AC1" w14:textId="77777777">
        <w:trPr>
          <w:trHeight w:val="457"/>
        </w:trPr>
        <w:tc>
          <w:tcPr>
            <w:tcW w:w="2071" w:type="dxa"/>
          </w:tcPr>
          <w:p w14:paraId="4B158218"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22.18(f)</w:t>
            </w:r>
          </w:p>
        </w:tc>
        <w:tc>
          <w:tcPr>
            <w:tcW w:w="3329" w:type="dxa"/>
          </w:tcPr>
          <w:p w14:paraId="132CBE65" w14:textId="77777777" w:rsidR="00A4174E" w:rsidRDefault="002F3B7F">
            <w:pPr>
              <w:pStyle w:val="TableParagraph"/>
              <w:spacing w:line="228" w:lineRule="exact"/>
              <w:ind w:left="31"/>
              <w:rPr>
                <w:sz w:val="20"/>
              </w:rPr>
            </w:pPr>
            <w:r>
              <w:rPr>
                <w:sz w:val="20"/>
              </w:rPr>
              <w:t>Perform</w:t>
            </w:r>
            <w:r>
              <w:rPr>
                <w:spacing w:val="-13"/>
                <w:sz w:val="20"/>
              </w:rPr>
              <w:t xml:space="preserve"> </w:t>
            </w:r>
            <w:r>
              <w:rPr>
                <w:sz w:val="20"/>
              </w:rPr>
              <w:t>Periodic</w:t>
            </w:r>
            <w:r>
              <w:rPr>
                <w:spacing w:val="-12"/>
                <w:sz w:val="20"/>
              </w:rPr>
              <w:t xml:space="preserve"> </w:t>
            </w:r>
            <w:r>
              <w:rPr>
                <w:sz w:val="20"/>
              </w:rPr>
              <w:t>Source</w:t>
            </w:r>
            <w:r>
              <w:rPr>
                <w:spacing w:val="-12"/>
                <w:sz w:val="20"/>
              </w:rPr>
              <w:t xml:space="preserve"> </w:t>
            </w:r>
            <w:r>
              <w:rPr>
                <w:sz w:val="20"/>
              </w:rPr>
              <w:t xml:space="preserve">Emissions </w:t>
            </w:r>
            <w:r>
              <w:rPr>
                <w:spacing w:val="-2"/>
                <w:sz w:val="20"/>
              </w:rPr>
              <w:t>Testing</w:t>
            </w:r>
          </w:p>
        </w:tc>
        <w:tc>
          <w:tcPr>
            <w:tcW w:w="900" w:type="dxa"/>
          </w:tcPr>
          <w:p w14:paraId="3690DCD8" w14:textId="77777777" w:rsidR="00A4174E" w:rsidRDefault="002F3B7F">
            <w:pPr>
              <w:pStyle w:val="TableParagraph"/>
              <w:spacing w:line="240" w:lineRule="auto"/>
              <w:ind w:left="287"/>
              <w:rPr>
                <w:sz w:val="20"/>
              </w:rPr>
            </w:pPr>
            <w:r>
              <w:rPr>
                <w:spacing w:val="-5"/>
                <w:sz w:val="20"/>
              </w:rPr>
              <w:t>NM</w:t>
            </w:r>
          </w:p>
        </w:tc>
        <w:tc>
          <w:tcPr>
            <w:tcW w:w="720" w:type="dxa"/>
          </w:tcPr>
          <w:p w14:paraId="6E750E20" w14:textId="77777777" w:rsidR="00A4174E" w:rsidRDefault="002F3B7F">
            <w:pPr>
              <w:pStyle w:val="TableParagraph"/>
              <w:spacing w:line="240" w:lineRule="auto"/>
              <w:ind w:right="13"/>
              <w:jc w:val="right"/>
              <w:rPr>
                <w:sz w:val="20"/>
              </w:rPr>
            </w:pPr>
            <w:r>
              <w:rPr>
                <w:spacing w:val="-2"/>
                <w:sz w:val="20"/>
              </w:rPr>
              <w:t>$2,000</w:t>
            </w:r>
          </w:p>
        </w:tc>
        <w:tc>
          <w:tcPr>
            <w:tcW w:w="720" w:type="dxa"/>
          </w:tcPr>
          <w:p w14:paraId="1BABE2A7" w14:textId="77777777" w:rsidR="00A4174E" w:rsidRDefault="002F3B7F">
            <w:pPr>
              <w:pStyle w:val="TableParagraph"/>
              <w:spacing w:line="240" w:lineRule="auto"/>
              <w:ind w:right="13"/>
              <w:jc w:val="right"/>
              <w:rPr>
                <w:sz w:val="20"/>
              </w:rPr>
            </w:pPr>
            <w:r>
              <w:rPr>
                <w:spacing w:val="-2"/>
                <w:sz w:val="20"/>
              </w:rPr>
              <w:t>$4,000</w:t>
            </w:r>
          </w:p>
        </w:tc>
        <w:tc>
          <w:tcPr>
            <w:tcW w:w="720" w:type="dxa"/>
          </w:tcPr>
          <w:p w14:paraId="2C22F26B" w14:textId="77777777" w:rsidR="00A4174E" w:rsidRDefault="002F3B7F">
            <w:pPr>
              <w:pStyle w:val="TableParagraph"/>
              <w:spacing w:line="240" w:lineRule="auto"/>
              <w:ind w:right="12"/>
              <w:jc w:val="right"/>
              <w:rPr>
                <w:sz w:val="20"/>
              </w:rPr>
            </w:pPr>
            <w:r>
              <w:rPr>
                <w:spacing w:val="-2"/>
                <w:sz w:val="20"/>
              </w:rPr>
              <w:t>$10,000</w:t>
            </w:r>
          </w:p>
        </w:tc>
        <w:tc>
          <w:tcPr>
            <w:tcW w:w="1080" w:type="dxa"/>
          </w:tcPr>
          <w:p w14:paraId="53BAACDD" w14:textId="77777777" w:rsidR="00A4174E" w:rsidRDefault="002F3B7F">
            <w:pPr>
              <w:pStyle w:val="TableParagraph"/>
              <w:spacing w:line="240" w:lineRule="auto"/>
              <w:ind w:right="12"/>
              <w:jc w:val="right"/>
              <w:rPr>
                <w:sz w:val="20"/>
              </w:rPr>
            </w:pPr>
            <w:r>
              <w:rPr>
                <w:spacing w:val="-2"/>
                <w:sz w:val="20"/>
              </w:rPr>
              <w:t>$30,000</w:t>
            </w:r>
          </w:p>
        </w:tc>
      </w:tr>
      <w:tr w:rsidR="00A4174E" w14:paraId="4C4BE37E" w14:textId="77777777">
        <w:trPr>
          <w:trHeight w:val="460"/>
        </w:trPr>
        <w:tc>
          <w:tcPr>
            <w:tcW w:w="2071" w:type="dxa"/>
          </w:tcPr>
          <w:p w14:paraId="3385DA3E" w14:textId="77777777" w:rsidR="00A4174E" w:rsidRDefault="002F3B7F">
            <w:pPr>
              <w:pStyle w:val="TableParagraph"/>
              <w:spacing w:before="2" w:line="240" w:lineRule="auto"/>
              <w:ind w:left="30"/>
              <w:rPr>
                <w:sz w:val="20"/>
              </w:rPr>
            </w:pPr>
            <w:r>
              <w:rPr>
                <w:sz w:val="20"/>
              </w:rPr>
              <w:t>N.J.A.C.</w:t>
            </w:r>
            <w:r>
              <w:rPr>
                <w:spacing w:val="-11"/>
                <w:sz w:val="20"/>
              </w:rPr>
              <w:t xml:space="preserve"> </w:t>
            </w:r>
            <w:r>
              <w:rPr>
                <w:sz w:val="20"/>
              </w:rPr>
              <w:t>7:27-</w:t>
            </w:r>
            <w:r>
              <w:rPr>
                <w:spacing w:val="-2"/>
                <w:sz w:val="20"/>
              </w:rPr>
              <w:t>22.18(g)3</w:t>
            </w:r>
          </w:p>
        </w:tc>
        <w:tc>
          <w:tcPr>
            <w:tcW w:w="3329" w:type="dxa"/>
          </w:tcPr>
          <w:p w14:paraId="311244FB" w14:textId="77777777" w:rsidR="00A4174E" w:rsidRDefault="002F3B7F">
            <w:pPr>
              <w:pStyle w:val="TableParagraph"/>
              <w:spacing w:line="228" w:lineRule="exact"/>
              <w:ind w:left="31" w:right="73"/>
              <w:rPr>
                <w:sz w:val="20"/>
              </w:rPr>
            </w:pPr>
            <w:r>
              <w:rPr>
                <w:sz w:val="20"/>
              </w:rPr>
              <w:t>Schedule</w:t>
            </w:r>
            <w:r>
              <w:rPr>
                <w:spacing w:val="-13"/>
                <w:sz w:val="20"/>
              </w:rPr>
              <w:t xml:space="preserve"> </w:t>
            </w:r>
            <w:r>
              <w:rPr>
                <w:sz w:val="20"/>
              </w:rPr>
              <w:t>Performance</w:t>
            </w:r>
            <w:r>
              <w:rPr>
                <w:spacing w:val="-12"/>
                <w:sz w:val="20"/>
              </w:rPr>
              <w:t xml:space="preserve"> </w:t>
            </w:r>
            <w:r>
              <w:rPr>
                <w:sz w:val="20"/>
              </w:rPr>
              <w:t>Specification Test Date</w:t>
            </w:r>
          </w:p>
        </w:tc>
        <w:tc>
          <w:tcPr>
            <w:tcW w:w="900" w:type="dxa"/>
          </w:tcPr>
          <w:p w14:paraId="24ED1D76" w14:textId="77777777" w:rsidR="00A4174E" w:rsidRDefault="002F3B7F">
            <w:pPr>
              <w:pStyle w:val="TableParagraph"/>
              <w:spacing w:before="2" w:line="240" w:lineRule="auto"/>
              <w:ind w:left="359"/>
              <w:rPr>
                <w:sz w:val="20"/>
              </w:rPr>
            </w:pPr>
            <w:r>
              <w:rPr>
                <w:w w:val="99"/>
                <w:sz w:val="20"/>
              </w:rPr>
              <w:t>M</w:t>
            </w:r>
          </w:p>
        </w:tc>
        <w:tc>
          <w:tcPr>
            <w:tcW w:w="720" w:type="dxa"/>
          </w:tcPr>
          <w:p w14:paraId="37900E43" w14:textId="77777777" w:rsidR="00A4174E" w:rsidRDefault="002F3B7F">
            <w:pPr>
              <w:pStyle w:val="TableParagraph"/>
              <w:spacing w:before="2" w:line="240" w:lineRule="auto"/>
              <w:ind w:right="12"/>
              <w:jc w:val="right"/>
              <w:rPr>
                <w:sz w:val="20"/>
              </w:rPr>
            </w:pPr>
            <w:r>
              <w:rPr>
                <w:spacing w:val="-4"/>
                <w:sz w:val="20"/>
              </w:rPr>
              <w:t>$300</w:t>
            </w:r>
          </w:p>
        </w:tc>
        <w:tc>
          <w:tcPr>
            <w:tcW w:w="720" w:type="dxa"/>
          </w:tcPr>
          <w:p w14:paraId="2C7FE460" w14:textId="77777777" w:rsidR="00A4174E" w:rsidRDefault="002F3B7F">
            <w:pPr>
              <w:pStyle w:val="TableParagraph"/>
              <w:spacing w:before="2" w:line="240" w:lineRule="auto"/>
              <w:ind w:right="12"/>
              <w:jc w:val="right"/>
              <w:rPr>
                <w:sz w:val="20"/>
              </w:rPr>
            </w:pPr>
            <w:r>
              <w:rPr>
                <w:spacing w:val="-4"/>
                <w:sz w:val="20"/>
              </w:rPr>
              <w:t>$600</w:t>
            </w:r>
          </w:p>
        </w:tc>
        <w:tc>
          <w:tcPr>
            <w:tcW w:w="720" w:type="dxa"/>
          </w:tcPr>
          <w:p w14:paraId="41690E04" w14:textId="77777777" w:rsidR="00A4174E" w:rsidRDefault="002F3B7F">
            <w:pPr>
              <w:pStyle w:val="TableParagraph"/>
              <w:spacing w:before="2" w:line="240" w:lineRule="auto"/>
              <w:ind w:right="13"/>
              <w:jc w:val="right"/>
              <w:rPr>
                <w:sz w:val="20"/>
              </w:rPr>
            </w:pPr>
            <w:r>
              <w:rPr>
                <w:spacing w:val="-2"/>
                <w:sz w:val="20"/>
              </w:rPr>
              <w:t>$1,500</w:t>
            </w:r>
          </w:p>
        </w:tc>
        <w:tc>
          <w:tcPr>
            <w:tcW w:w="1080" w:type="dxa"/>
          </w:tcPr>
          <w:p w14:paraId="764B92CE" w14:textId="77777777" w:rsidR="00A4174E" w:rsidRDefault="002F3B7F">
            <w:pPr>
              <w:pStyle w:val="TableParagraph"/>
              <w:spacing w:before="2" w:line="240" w:lineRule="auto"/>
              <w:ind w:right="13"/>
              <w:jc w:val="right"/>
              <w:rPr>
                <w:sz w:val="20"/>
              </w:rPr>
            </w:pPr>
            <w:r>
              <w:rPr>
                <w:spacing w:val="-2"/>
                <w:sz w:val="20"/>
              </w:rPr>
              <w:t>$4,500</w:t>
            </w:r>
          </w:p>
        </w:tc>
      </w:tr>
      <w:tr w:rsidR="00A4174E" w14:paraId="77B8DAF7" w14:textId="77777777">
        <w:trPr>
          <w:trHeight w:val="229"/>
        </w:trPr>
        <w:tc>
          <w:tcPr>
            <w:tcW w:w="2071" w:type="dxa"/>
          </w:tcPr>
          <w:p w14:paraId="16633FF4" w14:textId="77777777" w:rsidR="00A4174E" w:rsidRDefault="002F3B7F">
            <w:pPr>
              <w:pStyle w:val="TableParagraph"/>
              <w:ind w:left="30"/>
              <w:rPr>
                <w:sz w:val="20"/>
              </w:rPr>
            </w:pPr>
            <w:r>
              <w:rPr>
                <w:sz w:val="20"/>
              </w:rPr>
              <w:t>N.J.A.C.</w:t>
            </w:r>
            <w:r>
              <w:rPr>
                <w:spacing w:val="-12"/>
                <w:sz w:val="20"/>
              </w:rPr>
              <w:t xml:space="preserve"> </w:t>
            </w:r>
            <w:r>
              <w:rPr>
                <w:sz w:val="20"/>
              </w:rPr>
              <w:t>7:27-</w:t>
            </w:r>
            <w:r>
              <w:rPr>
                <w:spacing w:val="-2"/>
                <w:sz w:val="20"/>
              </w:rPr>
              <w:t>22.18(g)4</w:t>
            </w:r>
          </w:p>
        </w:tc>
        <w:tc>
          <w:tcPr>
            <w:tcW w:w="3329" w:type="dxa"/>
          </w:tcPr>
          <w:p w14:paraId="78992BAF" w14:textId="77777777" w:rsidR="00A4174E" w:rsidRDefault="002F3B7F">
            <w:pPr>
              <w:pStyle w:val="TableParagraph"/>
              <w:ind w:left="31"/>
              <w:rPr>
                <w:sz w:val="20"/>
              </w:rPr>
            </w:pPr>
            <w:r>
              <w:rPr>
                <w:sz w:val="20"/>
              </w:rPr>
              <w:t>Conduct</w:t>
            </w:r>
            <w:r>
              <w:rPr>
                <w:spacing w:val="-11"/>
                <w:sz w:val="20"/>
              </w:rPr>
              <w:t xml:space="preserve"> </w:t>
            </w:r>
            <w:r>
              <w:rPr>
                <w:sz w:val="20"/>
              </w:rPr>
              <w:t>Performance</w:t>
            </w:r>
            <w:r>
              <w:rPr>
                <w:spacing w:val="-10"/>
                <w:sz w:val="20"/>
              </w:rPr>
              <w:t xml:space="preserve"> </w:t>
            </w:r>
            <w:r>
              <w:rPr>
                <w:sz w:val="20"/>
              </w:rPr>
              <w:t>Specification</w:t>
            </w:r>
            <w:r>
              <w:rPr>
                <w:spacing w:val="-9"/>
                <w:sz w:val="20"/>
              </w:rPr>
              <w:t xml:space="preserve"> </w:t>
            </w:r>
            <w:r>
              <w:rPr>
                <w:spacing w:val="-4"/>
                <w:sz w:val="20"/>
              </w:rPr>
              <w:t>Test</w:t>
            </w:r>
          </w:p>
        </w:tc>
        <w:tc>
          <w:tcPr>
            <w:tcW w:w="900" w:type="dxa"/>
          </w:tcPr>
          <w:p w14:paraId="272DD3AF" w14:textId="77777777" w:rsidR="00A4174E" w:rsidRDefault="002F3B7F">
            <w:pPr>
              <w:pStyle w:val="TableParagraph"/>
              <w:ind w:left="287"/>
              <w:rPr>
                <w:sz w:val="20"/>
              </w:rPr>
            </w:pPr>
            <w:r>
              <w:rPr>
                <w:spacing w:val="-5"/>
                <w:sz w:val="20"/>
              </w:rPr>
              <w:t>NM</w:t>
            </w:r>
          </w:p>
        </w:tc>
        <w:tc>
          <w:tcPr>
            <w:tcW w:w="720" w:type="dxa"/>
          </w:tcPr>
          <w:p w14:paraId="241EA4D6" w14:textId="77777777" w:rsidR="00A4174E" w:rsidRDefault="002F3B7F">
            <w:pPr>
              <w:pStyle w:val="TableParagraph"/>
              <w:ind w:right="13"/>
              <w:jc w:val="right"/>
              <w:rPr>
                <w:sz w:val="20"/>
              </w:rPr>
            </w:pPr>
            <w:r>
              <w:rPr>
                <w:spacing w:val="-2"/>
                <w:sz w:val="20"/>
              </w:rPr>
              <w:t>$1,000</w:t>
            </w:r>
          </w:p>
        </w:tc>
        <w:tc>
          <w:tcPr>
            <w:tcW w:w="720" w:type="dxa"/>
          </w:tcPr>
          <w:p w14:paraId="46A66B6D" w14:textId="77777777" w:rsidR="00A4174E" w:rsidRDefault="002F3B7F">
            <w:pPr>
              <w:pStyle w:val="TableParagraph"/>
              <w:ind w:right="13"/>
              <w:jc w:val="right"/>
              <w:rPr>
                <w:sz w:val="20"/>
              </w:rPr>
            </w:pPr>
            <w:r>
              <w:rPr>
                <w:spacing w:val="-2"/>
                <w:sz w:val="20"/>
              </w:rPr>
              <w:t>$2,000</w:t>
            </w:r>
          </w:p>
        </w:tc>
        <w:tc>
          <w:tcPr>
            <w:tcW w:w="720" w:type="dxa"/>
          </w:tcPr>
          <w:p w14:paraId="79740B96" w14:textId="77777777" w:rsidR="00A4174E" w:rsidRDefault="002F3B7F">
            <w:pPr>
              <w:pStyle w:val="TableParagraph"/>
              <w:ind w:right="13"/>
              <w:jc w:val="right"/>
              <w:rPr>
                <w:sz w:val="20"/>
              </w:rPr>
            </w:pPr>
            <w:r>
              <w:rPr>
                <w:spacing w:val="-2"/>
                <w:sz w:val="20"/>
              </w:rPr>
              <w:t>$5,000</w:t>
            </w:r>
          </w:p>
        </w:tc>
        <w:tc>
          <w:tcPr>
            <w:tcW w:w="1080" w:type="dxa"/>
          </w:tcPr>
          <w:p w14:paraId="73ED7545" w14:textId="77777777" w:rsidR="00A4174E" w:rsidRDefault="002F3B7F">
            <w:pPr>
              <w:pStyle w:val="TableParagraph"/>
              <w:ind w:right="12"/>
              <w:jc w:val="right"/>
              <w:rPr>
                <w:sz w:val="20"/>
              </w:rPr>
            </w:pPr>
            <w:r>
              <w:rPr>
                <w:spacing w:val="-2"/>
                <w:sz w:val="20"/>
              </w:rPr>
              <w:t>$15,000</w:t>
            </w:r>
          </w:p>
        </w:tc>
      </w:tr>
      <w:tr w:rsidR="00A4174E" w14:paraId="71430DD2" w14:textId="77777777">
        <w:trPr>
          <w:trHeight w:val="460"/>
        </w:trPr>
        <w:tc>
          <w:tcPr>
            <w:tcW w:w="2071" w:type="dxa"/>
          </w:tcPr>
          <w:p w14:paraId="09B51C29" w14:textId="77777777" w:rsidR="00A4174E" w:rsidRDefault="002F3B7F">
            <w:pPr>
              <w:pStyle w:val="TableParagraph"/>
              <w:spacing w:before="2" w:line="240" w:lineRule="auto"/>
              <w:ind w:left="30"/>
              <w:rPr>
                <w:sz w:val="20"/>
              </w:rPr>
            </w:pPr>
            <w:r>
              <w:rPr>
                <w:sz w:val="20"/>
              </w:rPr>
              <w:t>N.J.A.C.</w:t>
            </w:r>
            <w:r>
              <w:rPr>
                <w:spacing w:val="-11"/>
                <w:sz w:val="20"/>
              </w:rPr>
              <w:t xml:space="preserve"> </w:t>
            </w:r>
            <w:r>
              <w:rPr>
                <w:sz w:val="20"/>
              </w:rPr>
              <w:t>7:27-</w:t>
            </w:r>
            <w:r>
              <w:rPr>
                <w:spacing w:val="-2"/>
                <w:sz w:val="20"/>
              </w:rPr>
              <w:t>22.18(g)5</w:t>
            </w:r>
          </w:p>
        </w:tc>
        <w:tc>
          <w:tcPr>
            <w:tcW w:w="3329" w:type="dxa"/>
          </w:tcPr>
          <w:p w14:paraId="04061010" w14:textId="77777777" w:rsidR="00A4174E" w:rsidRDefault="002F3B7F">
            <w:pPr>
              <w:pStyle w:val="TableParagraph"/>
              <w:spacing w:line="228" w:lineRule="exact"/>
              <w:ind w:left="31" w:right="73"/>
              <w:rPr>
                <w:sz w:val="20"/>
              </w:rPr>
            </w:pPr>
            <w:r>
              <w:rPr>
                <w:sz w:val="20"/>
              </w:rPr>
              <w:t>Submit</w:t>
            </w:r>
            <w:r>
              <w:rPr>
                <w:spacing w:val="-13"/>
                <w:sz w:val="20"/>
              </w:rPr>
              <w:t xml:space="preserve"> </w:t>
            </w:r>
            <w:r>
              <w:rPr>
                <w:sz w:val="20"/>
              </w:rPr>
              <w:t>Performance</w:t>
            </w:r>
            <w:r>
              <w:rPr>
                <w:spacing w:val="-12"/>
                <w:sz w:val="20"/>
              </w:rPr>
              <w:t xml:space="preserve"> </w:t>
            </w:r>
            <w:r>
              <w:rPr>
                <w:sz w:val="20"/>
              </w:rPr>
              <w:t xml:space="preserve">Specification </w:t>
            </w:r>
            <w:r>
              <w:rPr>
                <w:spacing w:val="-2"/>
                <w:sz w:val="20"/>
              </w:rPr>
              <w:t>Report</w:t>
            </w:r>
          </w:p>
        </w:tc>
        <w:tc>
          <w:tcPr>
            <w:tcW w:w="900" w:type="dxa"/>
          </w:tcPr>
          <w:p w14:paraId="77A2EE01" w14:textId="77777777" w:rsidR="00A4174E" w:rsidRDefault="002F3B7F">
            <w:pPr>
              <w:pStyle w:val="TableParagraph"/>
              <w:spacing w:before="2" w:line="240" w:lineRule="auto"/>
              <w:ind w:left="359"/>
              <w:rPr>
                <w:sz w:val="20"/>
              </w:rPr>
            </w:pPr>
            <w:r>
              <w:rPr>
                <w:w w:val="99"/>
                <w:sz w:val="20"/>
              </w:rPr>
              <w:t>M</w:t>
            </w:r>
          </w:p>
        </w:tc>
        <w:tc>
          <w:tcPr>
            <w:tcW w:w="720" w:type="dxa"/>
          </w:tcPr>
          <w:p w14:paraId="4091A568" w14:textId="77777777" w:rsidR="00A4174E" w:rsidRDefault="002F3B7F">
            <w:pPr>
              <w:pStyle w:val="TableParagraph"/>
              <w:spacing w:before="2" w:line="240" w:lineRule="auto"/>
              <w:ind w:right="12"/>
              <w:jc w:val="right"/>
              <w:rPr>
                <w:sz w:val="20"/>
              </w:rPr>
            </w:pPr>
            <w:r>
              <w:rPr>
                <w:spacing w:val="-4"/>
                <w:sz w:val="20"/>
              </w:rPr>
              <w:t>$500</w:t>
            </w:r>
          </w:p>
        </w:tc>
        <w:tc>
          <w:tcPr>
            <w:tcW w:w="720" w:type="dxa"/>
          </w:tcPr>
          <w:p w14:paraId="2E83692A" w14:textId="77777777" w:rsidR="00A4174E" w:rsidRDefault="002F3B7F">
            <w:pPr>
              <w:pStyle w:val="TableParagraph"/>
              <w:spacing w:before="2" w:line="240" w:lineRule="auto"/>
              <w:ind w:right="13"/>
              <w:jc w:val="right"/>
              <w:rPr>
                <w:sz w:val="20"/>
              </w:rPr>
            </w:pPr>
            <w:r>
              <w:rPr>
                <w:spacing w:val="-2"/>
                <w:sz w:val="20"/>
              </w:rPr>
              <w:t>$1,000</w:t>
            </w:r>
          </w:p>
        </w:tc>
        <w:tc>
          <w:tcPr>
            <w:tcW w:w="720" w:type="dxa"/>
          </w:tcPr>
          <w:p w14:paraId="026636B2" w14:textId="77777777" w:rsidR="00A4174E" w:rsidRDefault="002F3B7F">
            <w:pPr>
              <w:pStyle w:val="TableParagraph"/>
              <w:spacing w:before="2" w:line="240" w:lineRule="auto"/>
              <w:ind w:right="13"/>
              <w:jc w:val="right"/>
              <w:rPr>
                <w:sz w:val="20"/>
              </w:rPr>
            </w:pPr>
            <w:r>
              <w:rPr>
                <w:spacing w:val="-2"/>
                <w:sz w:val="20"/>
              </w:rPr>
              <w:t>$2,500</w:t>
            </w:r>
          </w:p>
        </w:tc>
        <w:tc>
          <w:tcPr>
            <w:tcW w:w="1080" w:type="dxa"/>
          </w:tcPr>
          <w:p w14:paraId="264CF440" w14:textId="77777777" w:rsidR="00A4174E" w:rsidRDefault="002F3B7F">
            <w:pPr>
              <w:pStyle w:val="TableParagraph"/>
              <w:spacing w:before="2" w:line="240" w:lineRule="auto"/>
              <w:ind w:right="13"/>
              <w:jc w:val="right"/>
              <w:rPr>
                <w:sz w:val="20"/>
              </w:rPr>
            </w:pPr>
            <w:r>
              <w:rPr>
                <w:spacing w:val="-2"/>
                <w:sz w:val="20"/>
              </w:rPr>
              <w:t>$7,500</w:t>
            </w:r>
          </w:p>
        </w:tc>
      </w:tr>
      <w:tr w:rsidR="00A4174E" w14:paraId="299EBCE5" w14:textId="77777777">
        <w:trPr>
          <w:trHeight w:val="460"/>
        </w:trPr>
        <w:tc>
          <w:tcPr>
            <w:tcW w:w="2071" w:type="dxa"/>
          </w:tcPr>
          <w:p w14:paraId="34762893"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22.18(h)</w:t>
            </w:r>
          </w:p>
        </w:tc>
        <w:tc>
          <w:tcPr>
            <w:tcW w:w="3329" w:type="dxa"/>
          </w:tcPr>
          <w:p w14:paraId="33FF6FD6" w14:textId="77777777" w:rsidR="00A4174E" w:rsidRDefault="002F3B7F">
            <w:pPr>
              <w:pStyle w:val="TableParagraph"/>
              <w:spacing w:line="230" w:lineRule="exact"/>
              <w:ind w:left="31"/>
              <w:rPr>
                <w:sz w:val="20"/>
              </w:rPr>
            </w:pPr>
            <w:r>
              <w:rPr>
                <w:sz w:val="20"/>
              </w:rPr>
              <w:t>Certify</w:t>
            </w:r>
            <w:r>
              <w:rPr>
                <w:spacing w:val="-7"/>
                <w:sz w:val="20"/>
              </w:rPr>
              <w:t xml:space="preserve"> </w:t>
            </w:r>
            <w:r>
              <w:rPr>
                <w:sz w:val="20"/>
              </w:rPr>
              <w:t>Source</w:t>
            </w:r>
            <w:r>
              <w:rPr>
                <w:spacing w:val="-8"/>
                <w:sz w:val="20"/>
              </w:rPr>
              <w:t xml:space="preserve"> </w:t>
            </w:r>
            <w:r>
              <w:rPr>
                <w:sz w:val="20"/>
              </w:rPr>
              <w:t>Emission</w:t>
            </w:r>
            <w:r>
              <w:rPr>
                <w:spacing w:val="-7"/>
                <w:sz w:val="20"/>
              </w:rPr>
              <w:t xml:space="preserve"> </w:t>
            </w:r>
            <w:r>
              <w:rPr>
                <w:sz w:val="20"/>
              </w:rPr>
              <w:t>Test</w:t>
            </w:r>
            <w:r>
              <w:rPr>
                <w:spacing w:val="-8"/>
                <w:sz w:val="20"/>
              </w:rPr>
              <w:t xml:space="preserve"> </w:t>
            </w:r>
            <w:r>
              <w:rPr>
                <w:sz w:val="20"/>
              </w:rPr>
              <w:t>Report</w:t>
            </w:r>
            <w:r>
              <w:rPr>
                <w:spacing w:val="-8"/>
                <w:sz w:val="20"/>
              </w:rPr>
              <w:t xml:space="preserve"> </w:t>
            </w:r>
            <w:r>
              <w:rPr>
                <w:sz w:val="20"/>
              </w:rPr>
              <w:t>or Performance Specification Test Report</w:t>
            </w:r>
          </w:p>
        </w:tc>
        <w:tc>
          <w:tcPr>
            <w:tcW w:w="900" w:type="dxa"/>
          </w:tcPr>
          <w:p w14:paraId="697235D0" w14:textId="77777777" w:rsidR="00A4174E" w:rsidRDefault="002F3B7F">
            <w:pPr>
              <w:pStyle w:val="TableParagraph"/>
              <w:spacing w:line="240" w:lineRule="auto"/>
              <w:ind w:left="359"/>
              <w:rPr>
                <w:sz w:val="20"/>
              </w:rPr>
            </w:pPr>
            <w:r>
              <w:rPr>
                <w:w w:val="99"/>
                <w:sz w:val="20"/>
              </w:rPr>
              <w:t>M</w:t>
            </w:r>
          </w:p>
        </w:tc>
        <w:tc>
          <w:tcPr>
            <w:tcW w:w="720" w:type="dxa"/>
          </w:tcPr>
          <w:p w14:paraId="5D875AEE" w14:textId="77777777" w:rsidR="00A4174E" w:rsidRDefault="002F3B7F">
            <w:pPr>
              <w:pStyle w:val="TableParagraph"/>
              <w:spacing w:line="240" w:lineRule="auto"/>
              <w:ind w:right="12"/>
              <w:jc w:val="right"/>
              <w:rPr>
                <w:sz w:val="20"/>
              </w:rPr>
            </w:pPr>
            <w:r>
              <w:rPr>
                <w:spacing w:val="-4"/>
                <w:sz w:val="20"/>
              </w:rPr>
              <w:t>$300</w:t>
            </w:r>
          </w:p>
        </w:tc>
        <w:tc>
          <w:tcPr>
            <w:tcW w:w="720" w:type="dxa"/>
          </w:tcPr>
          <w:p w14:paraId="2CB84BA8" w14:textId="77777777" w:rsidR="00A4174E" w:rsidRDefault="002F3B7F">
            <w:pPr>
              <w:pStyle w:val="TableParagraph"/>
              <w:spacing w:line="240" w:lineRule="auto"/>
              <w:ind w:right="12"/>
              <w:jc w:val="right"/>
              <w:rPr>
                <w:sz w:val="20"/>
              </w:rPr>
            </w:pPr>
            <w:r>
              <w:rPr>
                <w:spacing w:val="-4"/>
                <w:sz w:val="20"/>
              </w:rPr>
              <w:t>$600</w:t>
            </w:r>
          </w:p>
        </w:tc>
        <w:tc>
          <w:tcPr>
            <w:tcW w:w="720" w:type="dxa"/>
          </w:tcPr>
          <w:p w14:paraId="353B34CA" w14:textId="77777777" w:rsidR="00A4174E" w:rsidRDefault="002F3B7F">
            <w:pPr>
              <w:pStyle w:val="TableParagraph"/>
              <w:spacing w:line="240" w:lineRule="auto"/>
              <w:ind w:right="13"/>
              <w:jc w:val="right"/>
              <w:rPr>
                <w:sz w:val="20"/>
              </w:rPr>
            </w:pPr>
            <w:r>
              <w:rPr>
                <w:spacing w:val="-2"/>
                <w:sz w:val="20"/>
              </w:rPr>
              <w:t>$1,500</w:t>
            </w:r>
          </w:p>
        </w:tc>
        <w:tc>
          <w:tcPr>
            <w:tcW w:w="1080" w:type="dxa"/>
          </w:tcPr>
          <w:p w14:paraId="3B64EB2C" w14:textId="77777777" w:rsidR="00A4174E" w:rsidRDefault="002F3B7F">
            <w:pPr>
              <w:pStyle w:val="TableParagraph"/>
              <w:spacing w:line="240" w:lineRule="auto"/>
              <w:ind w:right="13"/>
              <w:jc w:val="right"/>
              <w:rPr>
                <w:sz w:val="20"/>
              </w:rPr>
            </w:pPr>
            <w:r>
              <w:rPr>
                <w:spacing w:val="-2"/>
                <w:sz w:val="20"/>
              </w:rPr>
              <w:t>$4,500</w:t>
            </w:r>
          </w:p>
        </w:tc>
      </w:tr>
      <w:tr w:rsidR="00A4174E" w14:paraId="70F25AE6" w14:textId="77777777">
        <w:trPr>
          <w:trHeight w:val="460"/>
        </w:trPr>
        <w:tc>
          <w:tcPr>
            <w:tcW w:w="2071" w:type="dxa"/>
          </w:tcPr>
          <w:p w14:paraId="49C162B9"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22.19(a)</w:t>
            </w:r>
          </w:p>
        </w:tc>
        <w:tc>
          <w:tcPr>
            <w:tcW w:w="3329" w:type="dxa"/>
          </w:tcPr>
          <w:p w14:paraId="1AF542A1" w14:textId="77777777" w:rsidR="00A4174E" w:rsidRDefault="002F3B7F">
            <w:pPr>
              <w:pStyle w:val="TableParagraph"/>
              <w:spacing w:line="230" w:lineRule="exact"/>
              <w:ind w:left="31"/>
              <w:rPr>
                <w:sz w:val="20"/>
              </w:rPr>
            </w:pPr>
            <w:r>
              <w:rPr>
                <w:sz w:val="20"/>
              </w:rPr>
              <w:t>Maintain</w:t>
            </w:r>
            <w:r>
              <w:rPr>
                <w:spacing w:val="-9"/>
                <w:sz w:val="20"/>
              </w:rPr>
              <w:t xml:space="preserve"> </w:t>
            </w:r>
            <w:r>
              <w:rPr>
                <w:sz w:val="20"/>
              </w:rPr>
              <w:t>Records</w:t>
            </w:r>
            <w:r>
              <w:rPr>
                <w:spacing w:val="-11"/>
                <w:sz w:val="20"/>
              </w:rPr>
              <w:t xml:space="preserve"> </w:t>
            </w:r>
            <w:r>
              <w:rPr>
                <w:sz w:val="20"/>
              </w:rPr>
              <w:t>of</w:t>
            </w:r>
            <w:r>
              <w:rPr>
                <w:spacing w:val="-9"/>
                <w:sz w:val="20"/>
              </w:rPr>
              <w:t xml:space="preserve"> </w:t>
            </w:r>
            <w:r>
              <w:rPr>
                <w:sz w:val="20"/>
              </w:rPr>
              <w:t>Source</w:t>
            </w:r>
            <w:r>
              <w:rPr>
                <w:spacing w:val="-10"/>
                <w:sz w:val="20"/>
              </w:rPr>
              <w:t xml:space="preserve"> </w:t>
            </w:r>
            <w:r>
              <w:rPr>
                <w:sz w:val="20"/>
              </w:rPr>
              <w:t>Emissions Testing or Monitoring</w:t>
            </w:r>
          </w:p>
        </w:tc>
        <w:tc>
          <w:tcPr>
            <w:tcW w:w="900" w:type="dxa"/>
          </w:tcPr>
          <w:p w14:paraId="4E09D1C9" w14:textId="77777777" w:rsidR="00A4174E" w:rsidRDefault="002F3B7F">
            <w:pPr>
              <w:pStyle w:val="TableParagraph"/>
              <w:spacing w:line="240" w:lineRule="auto"/>
              <w:ind w:left="359"/>
              <w:rPr>
                <w:sz w:val="20"/>
              </w:rPr>
            </w:pPr>
            <w:r>
              <w:rPr>
                <w:w w:val="99"/>
                <w:sz w:val="20"/>
              </w:rPr>
              <w:t>M</w:t>
            </w:r>
          </w:p>
        </w:tc>
        <w:tc>
          <w:tcPr>
            <w:tcW w:w="720" w:type="dxa"/>
          </w:tcPr>
          <w:p w14:paraId="69C1E7CE" w14:textId="77777777" w:rsidR="00A4174E" w:rsidRDefault="002F3B7F">
            <w:pPr>
              <w:pStyle w:val="TableParagraph"/>
              <w:spacing w:line="240" w:lineRule="auto"/>
              <w:ind w:right="12"/>
              <w:jc w:val="right"/>
              <w:rPr>
                <w:sz w:val="20"/>
              </w:rPr>
            </w:pPr>
            <w:r>
              <w:rPr>
                <w:spacing w:val="-4"/>
                <w:sz w:val="20"/>
              </w:rPr>
              <w:t>$500</w:t>
            </w:r>
          </w:p>
        </w:tc>
        <w:tc>
          <w:tcPr>
            <w:tcW w:w="720" w:type="dxa"/>
          </w:tcPr>
          <w:p w14:paraId="4EE6B73B" w14:textId="77777777" w:rsidR="00A4174E" w:rsidRDefault="002F3B7F">
            <w:pPr>
              <w:pStyle w:val="TableParagraph"/>
              <w:spacing w:line="240" w:lineRule="auto"/>
              <w:ind w:right="13"/>
              <w:jc w:val="right"/>
              <w:rPr>
                <w:sz w:val="20"/>
              </w:rPr>
            </w:pPr>
            <w:r>
              <w:rPr>
                <w:spacing w:val="-2"/>
                <w:sz w:val="20"/>
              </w:rPr>
              <w:t>$1,000</w:t>
            </w:r>
          </w:p>
        </w:tc>
        <w:tc>
          <w:tcPr>
            <w:tcW w:w="720" w:type="dxa"/>
          </w:tcPr>
          <w:p w14:paraId="041033C5" w14:textId="77777777" w:rsidR="00A4174E" w:rsidRDefault="002F3B7F">
            <w:pPr>
              <w:pStyle w:val="TableParagraph"/>
              <w:spacing w:line="240" w:lineRule="auto"/>
              <w:ind w:right="13"/>
              <w:jc w:val="right"/>
              <w:rPr>
                <w:sz w:val="20"/>
              </w:rPr>
            </w:pPr>
            <w:r>
              <w:rPr>
                <w:spacing w:val="-2"/>
                <w:sz w:val="20"/>
              </w:rPr>
              <w:t>$2,500</w:t>
            </w:r>
          </w:p>
        </w:tc>
        <w:tc>
          <w:tcPr>
            <w:tcW w:w="1080" w:type="dxa"/>
          </w:tcPr>
          <w:p w14:paraId="7C9EBE2A" w14:textId="77777777" w:rsidR="00A4174E" w:rsidRDefault="002F3B7F">
            <w:pPr>
              <w:pStyle w:val="TableParagraph"/>
              <w:spacing w:line="240" w:lineRule="auto"/>
              <w:ind w:right="13"/>
              <w:jc w:val="right"/>
              <w:rPr>
                <w:sz w:val="20"/>
              </w:rPr>
            </w:pPr>
            <w:r>
              <w:rPr>
                <w:spacing w:val="-2"/>
                <w:sz w:val="20"/>
              </w:rPr>
              <w:t>$7,500</w:t>
            </w:r>
          </w:p>
        </w:tc>
      </w:tr>
      <w:tr w:rsidR="00A4174E" w14:paraId="4B0F173D" w14:textId="77777777">
        <w:trPr>
          <w:trHeight w:val="460"/>
        </w:trPr>
        <w:tc>
          <w:tcPr>
            <w:tcW w:w="2071" w:type="dxa"/>
          </w:tcPr>
          <w:p w14:paraId="1C961D52"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22.19(c)</w:t>
            </w:r>
          </w:p>
        </w:tc>
        <w:tc>
          <w:tcPr>
            <w:tcW w:w="3329" w:type="dxa"/>
          </w:tcPr>
          <w:p w14:paraId="45EF9EB1" w14:textId="77777777" w:rsidR="00A4174E" w:rsidRDefault="002F3B7F">
            <w:pPr>
              <w:pStyle w:val="TableParagraph"/>
              <w:spacing w:line="230" w:lineRule="exact"/>
              <w:ind w:left="31"/>
              <w:rPr>
                <w:sz w:val="20"/>
              </w:rPr>
            </w:pPr>
            <w:r>
              <w:rPr>
                <w:sz w:val="20"/>
              </w:rPr>
              <w:t>Submit</w:t>
            </w:r>
            <w:r>
              <w:rPr>
                <w:spacing w:val="-9"/>
                <w:sz w:val="20"/>
              </w:rPr>
              <w:t xml:space="preserve"> </w:t>
            </w:r>
            <w:r>
              <w:rPr>
                <w:sz w:val="20"/>
              </w:rPr>
              <w:t>Source</w:t>
            </w:r>
            <w:r>
              <w:rPr>
                <w:spacing w:val="-9"/>
                <w:sz w:val="20"/>
              </w:rPr>
              <w:t xml:space="preserve"> </w:t>
            </w:r>
            <w:r>
              <w:rPr>
                <w:sz w:val="20"/>
              </w:rPr>
              <w:t>Emissions</w:t>
            </w:r>
            <w:r>
              <w:rPr>
                <w:spacing w:val="-10"/>
                <w:sz w:val="20"/>
              </w:rPr>
              <w:t xml:space="preserve"> </w:t>
            </w:r>
            <w:r>
              <w:rPr>
                <w:sz w:val="20"/>
              </w:rPr>
              <w:t>Testing</w:t>
            </w:r>
            <w:r>
              <w:rPr>
                <w:spacing w:val="-8"/>
                <w:sz w:val="20"/>
              </w:rPr>
              <w:t xml:space="preserve"> </w:t>
            </w:r>
            <w:r>
              <w:rPr>
                <w:sz w:val="20"/>
              </w:rPr>
              <w:t>and Monitoring Reports</w:t>
            </w:r>
          </w:p>
        </w:tc>
        <w:tc>
          <w:tcPr>
            <w:tcW w:w="900" w:type="dxa"/>
          </w:tcPr>
          <w:p w14:paraId="14A7C638" w14:textId="77777777" w:rsidR="00A4174E" w:rsidRDefault="002F3B7F">
            <w:pPr>
              <w:pStyle w:val="TableParagraph"/>
              <w:spacing w:line="240" w:lineRule="auto"/>
              <w:ind w:left="359"/>
              <w:rPr>
                <w:sz w:val="20"/>
              </w:rPr>
            </w:pPr>
            <w:r>
              <w:rPr>
                <w:w w:val="99"/>
                <w:sz w:val="20"/>
              </w:rPr>
              <w:t>M</w:t>
            </w:r>
          </w:p>
        </w:tc>
        <w:tc>
          <w:tcPr>
            <w:tcW w:w="720" w:type="dxa"/>
          </w:tcPr>
          <w:p w14:paraId="036C04A0" w14:textId="77777777" w:rsidR="00A4174E" w:rsidRDefault="002F3B7F">
            <w:pPr>
              <w:pStyle w:val="TableParagraph"/>
              <w:spacing w:line="240" w:lineRule="auto"/>
              <w:ind w:right="12"/>
              <w:jc w:val="right"/>
              <w:rPr>
                <w:sz w:val="20"/>
              </w:rPr>
            </w:pPr>
            <w:r>
              <w:rPr>
                <w:spacing w:val="-4"/>
                <w:sz w:val="20"/>
              </w:rPr>
              <w:t>$500</w:t>
            </w:r>
          </w:p>
        </w:tc>
        <w:tc>
          <w:tcPr>
            <w:tcW w:w="720" w:type="dxa"/>
          </w:tcPr>
          <w:p w14:paraId="61FA1D07" w14:textId="77777777" w:rsidR="00A4174E" w:rsidRDefault="002F3B7F">
            <w:pPr>
              <w:pStyle w:val="TableParagraph"/>
              <w:spacing w:line="240" w:lineRule="auto"/>
              <w:ind w:right="13"/>
              <w:jc w:val="right"/>
              <w:rPr>
                <w:sz w:val="20"/>
              </w:rPr>
            </w:pPr>
            <w:r>
              <w:rPr>
                <w:spacing w:val="-2"/>
                <w:sz w:val="20"/>
              </w:rPr>
              <w:t>$1,000</w:t>
            </w:r>
          </w:p>
        </w:tc>
        <w:tc>
          <w:tcPr>
            <w:tcW w:w="720" w:type="dxa"/>
          </w:tcPr>
          <w:p w14:paraId="53388A81" w14:textId="77777777" w:rsidR="00A4174E" w:rsidRDefault="002F3B7F">
            <w:pPr>
              <w:pStyle w:val="TableParagraph"/>
              <w:spacing w:line="240" w:lineRule="auto"/>
              <w:ind w:right="13"/>
              <w:jc w:val="right"/>
              <w:rPr>
                <w:sz w:val="20"/>
              </w:rPr>
            </w:pPr>
            <w:r>
              <w:rPr>
                <w:spacing w:val="-2"/>
                <w:sz w:val="20"/>
              </w:rPr>
              <w:t>$2,500</w:t>
            </w:r>
          </w:p>
        </w:tc>
        <w:tc>
          <w:tcPr>
            <w:tcW w:w="1080" w:type="dxa"/>
          </w:tcPr>
          <w:p w14:paraId="3B266575" w14:textId="77777777" w:rsidR="00A4174E" w:rsidRDefault="002F3B7F">
            <w:pPr>
              <w:pStyle w:val="TableParagraph"/>
              <w:spacing w:line="240" w:lineRule="auto"/>
              <w:ind w:right="13"/>
              <w:jc w:val="right"/>
              <w:rPr>
                <w:sz w:val="20"/>
              </w:rPr>
            </w:pPr>
            <w:r>
              <w:rPr>
                <w:spacing w:val="-2"/>
                <w:sz w:val="20"/>
              </w:rPr>
              <w:t>$7,500</w:t>
            </w:r>
          </w:p>
        </w:tc>
      </w:tr>
      <w:tr w:rsidR="00A4174E" w14:paraId="2F4EDC42" w14:textId="77777777">
        <w:trPr>
          <w:trHeight w:val="460"/>
        </w:trPr>
        <w:tc>
          <w:tcPr>
            <w:tcW w:w="2071" w:type="dxa"/>
          </w:tcPr>
          <w:p w14:paraId="1CFB61EB"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22.19(f)</w:t>
            </w:r>
          </w:p>
        </w:tc>
        <w:tc>
          <w:tcPr>
            <w:tcW w:w="3329" w:type="dxa"/>
          </w:tcPr>
          <w:p w14:paraId="72E83747" w14:textId="77777777" w:rsidR="00A4174E" w:rsidRDefault="002F3B7F">
            <w:pPr>
              <w:pStyle w:val="TableParagraph"/>
              <w:spacing w:line="230" w:lineRule="exact"/>
              <w:ind w:left="31" w:right="73"/>
              <w:rPr>
                <w:sz w:val="20"/>
              </w:rPr>
            </w:pPr>
            <w:r>
              <w:rPr>
                <w:sz w:val="20"/>
              </w:rPr>
              <w:t>Submit</w:t>
            </w:r>
            <w:r>
              <w:rPr>
                <w:spacing w:val="-13"/>
                <w:sz w:val="20"/>
              </w:rPr>
              <w:t xml:space="preserve"> </w:t>
            </w:r>
            <w:r>
              <w:rPr>
                <w:sz w:val="20"/>
              </w:rPr>
              <w:t>Periodic</w:t>
            </w:r>
            <w:r>
              <w:rPr>
                <w:spacing w:val="-12"/>
                <w:sz w:val="20"/>
              </w:rPr>
              <w:t xml:space="preserve"> </w:t>
            </w:r>
            <w:r>
              <w:rPr>
                <w:sz w:val="20"/>
              </w:rPr>
              <w:t xml:space="preserve">Compliance </w:t>
            </w:r>
            <w:r>
              <w:rPr>
                <w:spacing w:val="-2"/>
                <w:sz w:val="20"/>
              </w:rPr>
              <w:t>Certification</w:t>
            </w:r>
          </w:p>
        </w:tc>
        <w:tc>
          <w:tcPr>
            <w:tcW w:w="900" w:type="dxa"/>
          </w:tcPr>
          <w:p w14:paraId="519DA6DD" w14:textId="77777777" w:rsidR="00A4174E" w:rsidRDefault="002F3B7F">
            <w:pPr>
              <w:pStyle w:val="TableParagraph"/>
              <w:spacing w:line="240" w:lineRule="auto"/>
              <w:ind w:left="287"/>
              <w:rPr>
                <w:sz w:val="20"/>
              </w:rPr>
            </w:pPr>
            <w:r>
              <w:rPr>
                <w:spacing w:val="-5"/>
                <w:sz w:val="20"/>
              </w:rPr>
              <w:t>NM</w:t>
            </w:r>
          </w:p>
        </w:tc>
        <w:tc>
          <w:tcPr>
            <w:tcW w:w="720" w:type="dxa"/>
          </w:tcPr>
          <w:p w14:paraId="281740BB" w14:textId="77777777" w:rsidR="00A4174E" w:rsidRDefault="002F3B7F">
            <w:pPr>
              <w:pStyle w:val="TableParagraph"/>
              <w:spacing w:line="240" w:lineRule="auto"/>
              <w:ind w:right="13"/>
              <w:jc w:val="right"/>
              <w:rPr>
                <w:sz w:val="20"/>
              </w:rPr>
            </w:pPr>
            <w:r>
              <w:rPr>
                <w:spacing w:val="-2"/>
                <w:sz w:val="20"/>
              </w:rPr>
              <w:t>$1,000</w:t>
            </w:r>
          </w:p>
        </w:tc>
        <w:tc>
          <w:tcPr>
            <w:tcW w:w="720" w:type="dxa"/>
          </w:tcPr>
          <w:p w14:paraId="1F1B149C" w14:textId="77777777" w:rsidR="00A4174E" w:rsidRDefault="002F3B7F">
            <w:pPr>
              <w:pStyle w:val="TableParagraph"/>
              <w:spacing w:line="240" w:lineRule="auto"/>
              <w:ind w:right="13"/>
              <w:jc w:val="right"/>
              <w:rPr>
                <w:sz w:val="20"/>
              </w:rPr>
            </w:pPr>
            <w:r>
              <w:rPr>
                <w:spacing w:val="-2"/>
                <w:sz w:val="20"/>
              </w:rPr>
              <w:t>$2,000</w:t>
            </w:r>
          </w:p>
        </w:tc>
        <w:tc>
          <w:tcPr>
            <w:tcW w:w="720" w:type="dxa"/>
          </w:tcPr>
          <w:p w14:paraId="6CF273DE" w14:textId="77777777" w:rsidR="00A4174E" w:rsidRDefault="002F3B7F">
            <w:pPr>
              <w:pStyle w:val="TableParagraph"/>
              <w:spacing w:line="240" w:lineRule="auto"/>
              <w:ind w:right="13"/>
              <w:jc w:val="right"/>
              <w:rPr>
                <w:sz w:val="20"/>
              </w:rPr>
            </w:pPr>
            <w:r>
              <w:rPr>
                <w:spacing w:val="-2"/>
                <w:sz w:val="20"/>
              </w:rPr>
              <w:t>$5,000</w:t>
            </w:r>
          </w:p>
        </w:tc>
        <w:tc>
          <w:tcPr>
            <w:tcW w:w="1080" w:type="dxa"/>
          </w:tcPr>
          <w:p w14:paraId="2C540BA1" w14:textId="77777777" w:rsidR="00A4174E" w:rsidRDefault="002F3B7F">
            <w:pPr>
              <w:pStyle w:val="TableParagraph"/>
              <w:spacing w:line="240" w:lineRule="auto"/>
              <w:ind w:right="12"/>
              <w:jc w:val="right"/>
              <w:rPr>
                <w:sz w:val="20"/>
              </w:rPr>
            </w:pPr>
            <w:r>
              <w:rPr>
                <w:spacing w:val="-2"/>
                <w:sz w:val="20"/>
              </w:rPr>
              <w:t>$15,000</w:t>
            </w:r>
          </w:p>
        </w:tc>
      </w:tr>
      <w:tr w:rsidR="00A4174E" w14:paraId="06E26B9B" w14:textId="77777777">
        <w:trPr>
          <w:trHeight w:val="460"/>
        </w:trPr>
        <w:tc>
          <w:tcPr>
            <w:tcW w:w="2071" w:type="dxa"/>
          </w:tcPr>
          <w:p w14:paraId="7F648F5D"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22.19(h)</w:t>
            </w:r>
          </w:p>
        </w:tc>
        <w:tc>
          <w:tcPr>
            <w:tcW w:w="3329" w:type="dxa"/>
          </w:tcPr>
          <w:p w14:paraId="4FDCD640" w14:textId="77777777" w:rsidR="00A4174E" w:rsidRDefault="002F3B7F">
            <w:pPr>
              <w:pStyle w:val="TableParagraph"/>
              <w:spacing w:line="230" w:lineRule="exact"/>
              <w:ind w:left="31"/>
              <w:rPr>
                <w:sz w:val="20"/>
              </w:rPr>
            </w:pPr>
            <w:r>
              <w:rPr>
                <w:sz w:val="20"/>
              </w:rPr>
              <w:t>Submit</w:t>
            </w:r>
            <w:r>
              <w:rPr>
                <w:spacing w:val="-10"/>
                <w:sz w:val="20"/>
              </w:rPr>
              <w:t xml:space="preserve"> </w:t>
            </w:r>
            <w:r>
              <w:rPr>
                <w:sz w:val="20"/>
              </w:rPr>
              <w:t>Operating</w:t>
            </w:r>
            <w:r>
              <w:rPr>
                <w:spacing w:val="-9"/>
                <w:sz w:val="20"/>
              </w:rPr>
              <w:t xml:space="preserve"> </w:t>
            </w:r>
            <w:r>
              <w:rPr>
                <w:sz w:val="20"/>
              </w:rPr>
              <w:t>Permit</w:t>
            </w:r>
            <w:r>
              <w:rPr>
                <w:spacing w:val="-12"/>
                <w:sz w:val="20"/>
              </w:rPr>
              <w:t xml:space="preserve"> </w:t>
            </w:r>
            <w:r>
              <w:rPr>
                <w:sz w:val="20"/>
              </w:rPr>
              <w:t>or</w:t>
            </w:r>
            <w:r>
              <w:rPr>
                <w:spacing w:val="-9"/>
                <w:sz w:val="20"/>
              </w:rPr>
              <w:t xml:space="preserve"> </w:t>
            </w:r>
            <w:r>
              <w:rPr>
                <w:sz w:val="20"/>
              </w:rPr>
              <w:t xml:space="preserve">Emissions </w:t>
            </w:r>
            <w:r>
              <w:rPr>
                <w:spacing w:val="-2"/>
                <w:sz w:val="20"/>
              </w:rPr>
              <w:t>Records</w:t>
            </w:r>
          </w:p>
        </w:tc>
        <w:tc>
          <w:tcPr>
            <w:tcW w:w="900" w:type="dxa"/>
          </w:tcPr>
          <w:p w14:paraId="66142BA4" w14:textId="77777777" w:rsidR="00A4174E" w:rsidRDefault="002F3B7F">
            <w:pPr>
              <w:pStyle w:val="TableParagraph"/>
              <w:spacing w:line="240" w:lineRule="auto"/>
              <w:ind w:left="359"/>
              <w:rPr>
                <w:sz w:val="20"/>
              </w:rPr>
            </w:pPr>
            <w:r>
              <w:rPr>
                <w:w w:val="99"/>
                <w:sz w:val="20"/>
              </w:rPr>
              <w:t>M</w:t>
            </w:r>
          </w:p>
        </w:tc>
        <w:tc>
          <w:tcPr>
            <w:tcW w:w="720" w:type="dxa"/>
          </w:tcPr>
          <w:p w14:paraId="2EDB1CFA" w14:textId="77777777" w:rsidR="00A4174E" w:rsidRDefault="002F3B7F">
            <w:pPr>
              <w:pStyle w:val="TableParagraph"/>
              <w:spacing w:line="240" w:lineRule="auto"/>
              <w:ind w:right="12"/>
              <w:jc w:val="right"/>
              <w:rPr>
                <w:sz w:val="20"/>
              </w:rPr>
            </w:pPr>
            <w:r>
              <w:rPr>
                <w:spacing w:val="-4"/>
                <w:sz w:val="20"/>
              </w:rPr>
              <w:t>$500</w:t>
            </w:r>
          </w:p>
        </w:tc>
        <w:tc>
          <w:tcPr>
            <w:tcW w:w="720" w:type="dxa"/>
          </w:tcPr>
          <w:p w14:paraId="26F379F7" w14:textId="77777777" w:rsidR="00A4174E" w:rsidRDefault="002F3B7F">
            <w:pPr>
              <w:pStyle w:val="TableParagraph"/>
              <w:spacing w:line="240" w:lineRule="auto"/>
              <w:ind w:right="13"/>
              <w:jc w:val="right"/>
              <w:rPr>
                <w:sz w:val="20"/>
              </w:rPr>
            </w:pPr>
            <w:r>
              <w:rPr>
                <w:spacing w:val="-2"/>
                <w:sz w:val="20"/>
              </w:rPr>
              <w:t>$1,000</w:t>
            </w:r>
          </w:p>
        </w:tc>
        <w:tc>
          <w:tcPr>
            <w:tcW w:w="720" w:type="dxa"/>
          </w:tcPr>
          <w:p w14:paraId="659AB5B8" w14:textId="77777777" w:rsidR="00A4174E" w:rsidRDefault="002F3B7F">
            <w:pPr>
              <w:pStyle w:val="TableParagraph"/>
              <w:spacing w:line="240" w:lineRule="auto"/>
              <w:ind w:right="13"/>
              <w:jc w:val="right"/>
              <w:rPr>
                <w:sz w:val="20"/>
              </w:rPr>
            </w:pPr>
            <w:r>
              <w:rPr>
                <w:spacing w:val="-2"/>
                <w:sz w:val="20"/>
              </w:rPr>
              <w:t>$2,500</w:t>
            </w:r>
          </w:p>
        </w:tc>
        <w:tc>
          <w:tcPr>
            <w:tcW w:w="1080" w:type="dxa"/>
          </w:tcPr>
          <w:p w14:paraId="7B3A4E80" w14:textId="77777777" w:rsidR="00A4174E" w:rsidRDefault="002F3B7F">
            <w:pPr>
              <w:pStyle w:val="TableParagraph"/>
              <w:spacing w:line="240" w:lineRule="auto"/>
              <w:ind w:right="13"/>
              <w:jc w:val="right"/>
              <w:rPr>
                <w:sz w:val="20"/>
              </w:rPr>
            </w:pPr>
            <w:r>
              <w:rPr>
                <w:spacing w:val="-2"/>
                <w:sz w:val="20"/>
              </w:rPr>
              <w:t>$7,500</w:t>
            </w:r>
          </w:p>
        </w:tc>
      </w:tr>
      <w:tr w:rsidR="00A4174E" w14:paraId="6F7B635A" w14:textId="77777777">
        <w:trPr>
          <w:trHeight w:val="229"/>
        </w:trPr>
        <w:tc>
          <w:tcPr>
            <w:tcW w:w="2071" w:type="dxa"/>
          </w:tcPr>
          <w:p w14:paraId="3746CA63" w14:textId="77777777" w:rsidR="00A4174E" w:rsidRDefault="002F3B7F">
            <w:pPr>
              <w:pStyle w:val="TableParagraph"/>
              <w:ind w:left="30"/>
              <w:rPr>
                <w:sz w:val="20"/>
              </w:rPr>
            </w:pPr>
            <w:r>
              <w:rPr>
                <w:sz w:val="20"/>
              </w:rPr>
              <w:t>N.J.A.C.</w:t>
            </w:r>
            <w:r>
              <w:rPr>
                <w:spacing w:val="-12"/>
                <w:sz w:val="20"/>
              </w:rPr>
              <w:t xml:space="preserve"> </w:t>
            </w:r>
            <w:r>
              <w:rPr>
                <w:sz w:val="20"/>
              </w:rPr>
              <w:t>7:27-</w:t>
            </w:r>
            <w:r>
              <w:rPr>
                <w:spacing w:val="-2"/>
                <w:sz w:val="20"/>
              </w:rPr>
              <w:t>22.19(i)</w:t>
            </w:r>
          </w:p>
        </w:tc>
        <w:tc>
          <w:tcPr>
            <w:tcW w:w="3329" w:type="dxa"/>
          </w:tcPr>
          <w:p w14:paraId="31CF10D5" w14:textId="77777777" w:rsidR="00A4174E" w:rsidRDefault="002F3B7F">
            <w:pPr>
              <w:pStyle w:val="TableParagraph"/>
              <w:ind w:left="31"/>
              <w:rPr>
                <w:sz w:val="20"/>
              </w:rPr>
            </w:pPr>
            <w:r>
              <w:rPr>
                <w:sz w:val="20"/>
              </w:rPr>
              <w:t>Make</w:t>
            </w:r>
            <w:r>
              <w:rPr>
                <w:spacing w:val="-8"/>
                <w:sz w:val="20"/>
              </w:rPr>
              <w:t xml:space="preserve"> </w:t>
            </w:r>
            <w:r>
              <w:rPr>
                <w:sz w:val="20"/>
              </w:rPr>
              <w:t>Information</w:t>
            </w:r>
            <w:r>
              <w:rPr>
                <w:spacing w:val="-8"/>
                <w:sz w:val="20"/>
              </w:rPr>
              <w:t xml:space="preserve"> </w:t>
            </w:r>
            <w:r>
              <w:rPr>
                <w:sz w:val="20"/>
              </w:rPr>
              <w:t>Readily</w:t>
            </w:r>
            <w:r>
              <w:rPr>
                <w:spacing w:val="-6"/>
                <w:sz w:val="20"/>
              </w:rPr>
              <w:t xml:space="preserve"> </w:t>
            </w:r>
            <w:r>
              <w:rPr>
                <w:spacing w:val="-2"/>
                <w:sz w:val="20"/>
              </w:rPr>
              <w:t>Available</w:t>
            </w:r>
          </w:p>
        </w:tc>
        <w:tc>
          <w:tcPr>
            <w:tcW w:w="900" w:type="dxa"/>
          </w:tcPr>
          <w:p w14:paraId="6FC57F30" w14:textId="77777777" w:rsidR="00A4174E" w:rsidRDefault="002F3B7F">
            <w:pPr>
              <w:pStyle w:val="TableParagraph"/>
              <w:ind w:left="359"/>
              <w:rPr>
                <w:sz w:val="20"/>
              </w:rPr>
            </w:pPr>
            <w:r>
              <w:rPr>
                <w:w w:val="99"/>
                <w:sz w:val="20"/>
              </w:rPr>
              <w:t>M</w:t>
            </w:r>
          </w:p>
        </w:tc>
        <w:tc>
          <w:tcPr>
            <w:tcW w:w="720" w:type="dxa"/>
          </w:tcPr>
          <w:p w14:paraId="06AD3D0B" w14:textId="77777777" w:rsidR="00A4174E" w:rsidRDefault="002F3B7F">
            <w:pPr>
              <w:pStyle w:val="TableParagraph"/>
              <w:ind w:right="12"/>
              <w:jc w:val="right"/>
              <w:rPr>
                <w:sz w:val="20"/>
              </w:rPr>
            </w:pPr>
            <w:r>
              <w:rPr>
                <w:spacing w:val="-4"/>
                <w:sz w:val="20"/>
              </w:rPr>
              <w:t>$500</w:t>
            </w:r>
          </w:p>
        </w:tc>
        <w:tc>
          <w:tcPr>
            <w:tcW w:w="720" w:type="dxa"/>
          </w:tcPr>
          <w:p w14:paraId="3F0B71FD" w14:textId="77777777" w:rsidR="00A4174E" w:rsidRDefault="002F3B7F">
            <w:pPr>
              <w:pStyle w:val="TableParagraph"/>
              <w:ind w:right="13"/>
              <w:jc w:val="right"/>
              <w:rPr>
                <w:sz w:val="20"/>
              </w:rPr>
            </w:pPr>
            <w:r>
              <w:rPr>
                <w:spacing w:val="-2"/>
                <w:sz w:val="20"/>
              </w:rPr>
              <w:t>$1,000</w:t>
            </w:r>
          </w:p>
        </w:tc>
        <w:tc>
          <w:tcPr>
            <w:tcW w:w="720" w:type="dxa"/>
          </w:tcPr>
          <w:p w14:paraId="3520CA15" w14:textId="77777777" w:rsidR="00A4174E" w:rsidRDefault="002F3B7F">
            <w:pPr>
              <w:pStyle w:val="TableParagraph"/>
              <w:ind w:right="13"/>
              <w:jc w:val="right"/>
              <w:rPr>
                <w:sz w:val="20"/>
              </w:rPr>
            </w:pPr>
            <w:r>
              <w:rPr>
                <w:spacing w:val="-2"/>
                <w:sz w:val="20"/>
              </w:rPr>
              <w:t>$2,500</w:t>
            </w:r>
          </w:p>
        </w:tc>
        <w:tc>
          <w:tcPr>
            <w:tcW w:w="1080" w:type="dxa"/>
          </w:tcPr>
          <w:p w14:paraId="45F552EF" w14:textId="77777777" w:rsidR="00A4174E" w:rsidRDefault="002F3B7F">
            <w:pPr>
              <w:pStyle w:val="TableParagraph"/>
              <w:ind w:right="13"/>
              <w:jc w:val="right"/>
              <w:rPr>
                <w:sz w:val="20"/>
              </w:rPr>
            </w:pPr>
            <w:r>
              <w:rPr>
                <w:spacing w:val="-2"/>
                <w:sz w:val="20"/>
              </w:rPr>
              <w:t>$7,500</w:t>
            </w:r>
          </w:p>
        </w:tc>
      </w:tr>
      <w:tr w:rsidR="00A4174E" w14:paraId="21E03B2E" w14:textId="77777777">
        <w:trPr>
          <w:trHeight w:val="460"/>
        </w:trPr>
        <w:tc>
          <w:tcPr>
            <w:tcW w:w="2071" w:type="dxa"/>
          </w:tcPr>
          <w:p w14:paraId="6B9F6D4D"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22.27(b)</w:t>
            </w:r>
          </w:p>
        </w:tc>
        <w:tc>
          <w:tcPr>
            <w:tcW w:w="3329" w:type="dxa"/>
          </w:tcPr>
          <w:p w14:paraId="5E311BAE" w14:textId="77777777" w:rsidR="00A4174E" w:rsidRDefault="002F3B7F">
            <w:pPr>
              <w:pStyle w:val="TableParagraph"/>
              <w:spacing w:line="230" w:lineRule="exact"/>
              <w:ind w:left="31"/>
              <w:rPr>
                <w:sz w:val="20"/>
              </w:rPr>
            </w:pPr>
            <w:r>
              <w:rPr>
                <w:sz w:val="20"/>
              </w:rPr>
              <w:t>Maintain</w:t>
            </w:r>
            <w:r>
              <w:rPr>
                <w:spacing w:val="-13"/>
                <w:sz w:val="20"/>
              </w:rPr>
              <w:t xml:space="preserve"> </w:t>
            </w:r>
            <w:r>
              <w:rPr>
                <w:sz w:val="20"/>
              </w:rPr>
              <w:t>Information</w:t>
            </w:r>
            <w:r>
              <w:rPr>
                <w:spacing w:val="-12"/>
                <w:sz w:val="20"/>
              </w:rPr>
              <w:t xml:space="preserve"> </w:t>
            </w:r>
            <w:r>
              <w:rPr>
                <w:sz w:val="20"/>
              </w:rPr>
              <w:t>for</w:t>
            </w:r>
            <w:r>
              <w:rPr>
                <w:spacing w:val="-12"/>
                <w:sz w:val="20"/>
              </w:rPr>
              <w:t xml:space="preserve"> </w:t>
            </w:r>
            <w:r>
              <w:rPr>
                <w:sz w:val="20"/>
              </w:rPr>
              <w:t>Alternative Operating Scenarios</w:t>
            </w:r>
          </w:p>
        </w:tc>
        <w:tc>
          <w:tcPr>
            <w:tcW w:w="900" w:type="dxa"/>
          </w:tcPr>
          <w:p w14:paraId="1CFFD408" w14:textId="77777777" w:rsidR="00A4174E" w:rsidRDefault="002F3B7F">
            <w:pPr>
              <w:pStyle w:val="TableParagraph"/>
              <w:spacing w:line="240" w:lineRule="auto"/>
              <w:ind w:left="359"/>
              <w:rPr>
                <w:sz w:val="20"/>
              </w:rPr>
            </w:pPr>
            <w:r>
              <w:rPr>
                <w:w w:val="99"/>
                <w:sz w:val="20"/>
              </w:rPr>
              <w:t>M</w:t>
            </w:r>
          </w:p>
        </w:tc>
        <w:tc>
          <w:tcPr>
            <w:tcW w:w="720" w:type="dxa"/>
          </w:tcPr>
          <w:p w14:paraId="1D75E703" w14:textId="77777777" w:rsidR="00A4174E" w:rsidRDefault="002F3B7F">
            <w:pPr>
              <w:pStyle w:val="TableParagraph"/>
              <w:spacing w:line="240" w:lineRule="auto"/>
              <w:ind w:right="12"/>
              <w:jc w:val="right"/>
              <w:rPr>
                <w:sz w:val="20"/>
              </w:rPr>
            </w:pPr>
            <w:r>
              <w:rPr>
                <w:spacing w:val="-4"/>
                <w:sz w:val="20"/>
              </w:rPr>
              <w:t>$500</w:t>
            </w:r>
          </w:p>
        </w:tc>
        <w:tc>
          <w:tcPr>
            <w:tcW w:w="720" w:type="dxa"/>
          </w:tcPr>
          <w:p w14:paraId="4F2C2918" w14:textId="77777777" w:rsidR="00A4174E" w:rsidRDefault="002F3B7F">
            <w:pPr>
              <w:pStyle w:val="TableParagraph"/>
              <w:spacing w:line="240" w:lineRule="auto"/>
              <w:ind w:right="13"/>
              <w:jc w:val="right"/>
              <w:rPr>
                <w:sz w:val="20"/>
              </w:rPr>
            </w:pPr>
            <w:r>
              <w:rPr>
                <w:spacing w:val="-2"/>
                <w:sz w:val="20"/>
              </w:rPr>
              <w:t>$1,000</w:t>
            </w:r>
          </w:p>
        </w:tc>
        <w:tc>
          <w:tcPr>
            <w:tcW w:w="720" w:type="dxa"/>
          </w:tcPr>
          <w:p w14:paraId="6C3150BD" w14:textId="77777777" w:rsidR="00A4174E" w:rsidRDefault="002F3B7F">
            <w:pPr>
              <w:pStyle w:val="TableParagraph"/>
              <w:spacing w:line="240" w:lineRule="auto"/>
              <w:ind w:right="13"/>
              <w:jc w:val="right"/>
              <w:rPr>
                <w:sz w:val="20"/>
              </w:rPr>
            </w:pPr>
            <w:r>
              <w:rPr>
                <w:spacing w:val="-2"/>
                <w:sz w:val="20"/>
              </w:rPr>
              <w:t>$2,500</w:t>
            </w:r>
          </w:p>
        </w:tc>
        <w:tc>
          <w:tcPr>
            <w:tcW w:w="1080" w:type="dxa"/>
          </w:tcPr>
          <w:p w14:paraId="3AF34664" w14:textId="77777777" w:rsidR="00A4174E" w:rsidRDefault="002F3B7F">
            <w:pPr>
              <w:pStyle w:val="TableParagraph"/>
              <w:spacing w:line="240" w:lineRule="auto"/>
              <w:ind w:right="13"/>
              <w:jc w:val="right"/>
              <w:rPr>
                <w:sz w:val="20"/>
              </w:rPr>
            </w:pPr>
            <w:r>
              <w:rPr>
                <w:spacing w:val="-2"/>
                <w:sz w:val="20"/>
              </w:rPr>
              <w:t>$7,500</w:t>
            </w:r>
          </w:p>
        </w:tc>
      </w:tr>
      <w:tr w:rsidR="00A4174E" w14:paraId="668561FA" w14:textId="77777777">
        <w:trPr>
          <w:trHeight w:val="229"/>
        </w:trPr>
        <w:tc>
          <w:tcPr>
            <w:tcW w:w="2071" w:type="dxa"/>
          </w:tcPr>
          <w:p w14:paraId="324B06D0"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22.28(i)</w:t>
            </w:r>
          </w:p>
        </w:tc>
        <w:tc>
          <w:tcPr>
            <w:tcW w:w="3329" w:type="dxa"/>
          </w:tcPr>
          <w:p w14:paraId="03512EC3" w14:textId="77777777" w:rsidR="00A4174E" w:rsidRDefault="002F3B7F">
            <w:pPr>
              <w:pStyle w:val="TableParagraph"/>
              <w:ind w:left="31"/>
              <w:rPr>
                <w:sz w:val="20"/>
              </w:rPr>
            </w:pPr>
            <w:r>
              <w:rPr>
                <w:sz w:val="20"/>
              </w:rPr>
              <w:t>Maintain</w:t>
            </w:r>
            <w:r>
              <w:rPr>
                <w:spacing w:val="-8"/>
                <w:sz w:val="20"/>
              </w:rPr>
              <w:t xml:space="preserve"> </w:t>
            </w:r>
            <w:r>
              <w:rPr>
                <w:sz w:val="20"/>
              </w:rPr>
              <w:t>Emissions</w:t>
            </w:r>
            <w:r>
              <w:rPr>
                <w:spacing w:val="-8"/>
                <w:sz w:val="20"/>
              </w:rPr>
              <w:t xml:space="preserve"> </w:t>
            </w:r>
            <w:r>
              <w:rPr>
                <w:sz w:val="20"/>
              </w:rPr>
              <w:t>Trading</w:t>
            </w:r>
            <w:r>
              <w:rPr>
                <w:spacing w:val="-7"/>
                <w:sz w:val="20"/>
              </w:rPr>
              <w:t xml:space="preserve"> </w:t>
            </w:r>
            <w:r>
              <w:rPr>
                <w:spacing w:val="-5"/>
                <w:sz w:val="20"/>
              </w:rPr>
              <w:t>Log</w:t>
            </w:r>
          </w:p>
        </w:tc>
        <w:tc>
          <w:tcPr>
            <w:tcW w:w="900" w:type="dxa"/>
          </w:tcPr>
          <w:p w14:paraId="5C7B901B" w14:textId="77777777" w:rsidR="00A4174E" w:rsidRDefault="002F3B7F">
            <w:pPr>
              <w:pStyle w:val="TableParagraph"/>
              <w:ind w:left="359"/>
              <w:rPr>
                <w:sz w:val="20"/>
              </w:rPr>
            </w:pPr>
            <w:r>
              <w:rPr>
                <w:w w:val="99"/>
                <w:sz w:val="20"/>
              </w:rPr>
              <w:t>M</w:t>
            </w:r>
          </w:p>
        </w:tc>
        <w:tc>
          <w:tcPr>
            <w:tcW w:w="720" w:type="dxa"/>
          </w:tcPr>
          <w:p w14:paraId="0B544E88" w14:textId="77777777" w:rsidR="00A4174E" w:rsidRDefault="002F3B7F">
            <w:pPr>
              <w:pStyle w:val="TableParagraph"/>
              <w:ind w:right="12"/>
              <w:jc w:val="right"/>
              <w:rPr>
                <w:sz w:val="20"/>
              </w:rPr>
            </w:pPr>
            <w:r>
              <w:rPr>
                <w:spacing w:val="-4"/>
                <w:sz w:val="20"/>
              </w:rPr>
              <w:t>$500</w:t>
            </w:r>
          </w:p>
        </w:tc>
        <w:tc>
          <w:tcPr>
            <w:tcW w:w="720" w:type="dxa"/>
          </w:tcPr>
          <w:p w14:paraId="3C555F0B" w14:textId="77777777" w:rsidR="00A4174E" w:rsidRDefault="002F3B7F">
            <w:pPr>
              <w:pStyle w:val="TableParagraph"/>
              <w:ind w:right="13"/>
              <w:jc w:val="right"/>
              <w:rPr>
                <w:sz w:val="20"/>
              </w:rPr>
            </w:pPr>
            <w:r>
              <w:rPr>
                <w:spacing w:val="-2"/>
                <w:sz w:val="20"/>
              </w:rPr>
              <w:t>$1,000</w:t>
            </w:r>
          </w:p>
        </w:tc>
        <w:tc>
          <w:tcPr>
            <w:tcW w:w="720" w:type="dxa"/>
          </w:tcPr>
          <w:p w14:paraId="322C0635" w14:textId="77777777" w:rsidR="00A4174E" w:rsidRDefault="002F3B7F">
            <w:pPr>
              <w:pStyle w:val="TableParagraph"/>
              <w:ind w:right="13"/>
              <w:jc w:val="right"/>
              <w:rPr>
                <w:sz w:val="20"/>
              </w:rPr>
            </w:pPr>
            <w:r>
              <w:rPr>
                <w:spacing w:val="-2"/>
                <w:sz w:val="20"/>
              </w:rPr>
              <w:t>$2,500</w:t>
            </w:r>
          </w:p>
        </w:tc>
        <w:tc>
          <w:tcPr>
            <w:tcW w:w="1080" w:type="dxa"/>
          </w:tcPr>
          <w:p w14:paraId="5DF6F798" w14:textId="77777777" w:rsidR="00A4174E" w:rsidRDefault="002F3B7F">
            <w:pPr>
              <w:pStyle w:val="TableParagraph"/>
              <w:ind w:right="13"/>
              <w:jc w:val="right"/>
              <w:rPr>
                <w:sz w:val="20"/>
              </w:rPr>
            </w:pPr>
            <w:r>
              <w:rPr>
                <w:spacing w:val="-2"/>
                <w:sz w:val="20"/>
              </w:rPr>
              <w:t>$7,500</w:t>
            </w:r>
          </w:p>
        </w:tc>
      </w:tr>
    </w:tbl>
    <w:p w14:paraId="260C92E8" w14:textId="77777777" w:rsidR="00A4174E" w:rsidRDefault="002F3B7F">
      <w:pPr>
        <w:spacing w:before="9"/>
        <w:ind w:left="299" w:right="762" w:hanging="180"/>
        <w:rPr>
          <w:sz w:val="20"/>
        </w:rPr>
      </w:pPr>
      <w:r>
        <w:rPr>
          <w:sz w:val="20"/>
          <w:vertAlign w:val="superscript"/>
        </w:rPr>
        <w:t>4</w:t>
      </w:r>
      <w:r>
        <w:rPr>
          <w:spacing w:val="40"/>
          <w:sz w:val="20"/>
        </w:rPr>
        <w:t xml:space="preserve"> </w:t>
      </w:r>
      <w:r>
        <w:rPr>
          <w:sz w:val="20"/>
        </w:rPr>
        <w:t>Per</w:t>
      </w:r>
      <w:r>
        <w:rPr>
          <w:spacing w:val="28"/>
          <w:sz w:val="20"/>
        </w:rPr>
        <w:t xml:space="preserve"> </w:t>
      </w:r>
      <w:r>
        <w:rPr>
          <w:sz w:val="20"/>
        </w:rPr>
        <w:t>Air</w:t>
      </w:r>
      <w:r>
        <w:rPr>
          <w:spacing w:val="28"/>
          <w:sz w:val="20"/>
        </w:rPr>
        <w:t xml:space="preserve"> </w:t>
      </w:r>
      <w:r>
        <w:rPr>
          <w:sz w:val="20"/>
        </w:rPr>
        <w:t>Contaminant</w:t>
      </w:r>
      <w:r>
        <w:rPr>
          <w:spacing w:val="27"/>
          <w:sz w:val="20"/>
        </w:rPr>
        <w:t xml:space="preserve"> </w:t>
      </w:r>
      <w:r>
        <w:rPr>
          <w:sz w:val="20"/>
        </w:rPr>
        <w:t>Exceeding</w:t>
      </w:r>
      <w:r>
        <w:rPr>
          <w:spacing w:val="28"/>
          <w:sz w:val="20"/>
        </w:rPr>
        <w:t xml:space="preserve"> </w:t>
      </w:r>
      <w:r>
        <w:rPr>
          <w:sz w:val="20"/>
        </w:rPr>
        <w:t>Allowable</w:t>
      </w:r>
      <w:r>
        <w:rPr>
          <w:spacing w:val="26"/>
          <w:sz w:val="20"/>
        </w:rPr>
        <w:t xml:space="preserve"> </w:t>
      </w:r>
      <w:r>
        <w:rPr>
          <w:sz w:val="20"/>
        </w:rPr>
        <w:t>Standard--Revoke</w:t>
      </w:r>
      <w:r>
        <w:rPr>
          <w:spacing w:val="28"/>
          <w:sz w:val="20"/>
        </w:rPr>
        <w:t xml:space="preserve"> </w:t>
      </w:r>
      <w:r>
        <w:rPr>
          <w:sz w:val="20"/>
        </w:rPr>
        <w:t>Certificate</w:t>
      </w:r>
      <w:r>
        <w:rPr>
          <w:spacing w:val="28"/>
          <w:sz w:val="20"/>
        </w:rPr>
        <w:t xml:space="preserve"> </w:t>
      </w:r>
      <w:r>
        <w:rPr>
          <w:sz w:val="20"/>
        </w:rPr>
        <w:t>to</w:t>
      </w:r>
      <w:r>
        <w:rPr>
          <w:spacing w:val="26"/>
          <w:sz w:val="20"/>
        </w:rPr>
        <w:t xml:space="preserve"> </w:t>
      </w:r>
      <w:r>
        <w:rPr>
          <w:sz w:val="20"/>
        </w:rPr>
        <w:t>Operate</w:t>
      </w:r>
      <w:r>
        <w:rPr>
          <w:spacing w:val="24"/>
          <w:sz w:val="20"/>
        </w:rPr>
        <w:t xml:space="preserve"> </w:t>
      </w:r>
      <w:r>
        <w:rPr>
          <w:sz w:val="20"/>
        </w:rPr>
        <w:t>Under</w:t>
      </w:r>
      <w:r>
        <w:rPr>
          <w:spacing w:val="28"/>
          <w:sz w:val="20"/>
        </w:rPr>
        <w:t xml:space="preserve"> </w:t>
      </w:r>
      <w:r>
        <w:rPr>
          <w:sz w:val="20"/>
        </w:rPr>
        <w:t>N.J.A.C.</w:t>
      </w:r>
      <w:r>
        <w:rPr>
          <w:spacing w:val="28"/>
          <w:sz w:val="20"/>
        </w:rPr>
        <w:t xml:space="preserve"> </w:t>
      </w:r>
      <w:r>
        <w:rPr>
          <w:sz w:val="20"/>
        </w:rPr>
        <w:t>7:27-8</w:t>
      </w:r>
      <w:r>
        <w:rPr>
          <w:spacing w:val="26"/>
          <w:sz w:val="20"/>
        </w:rPr>
        <w:t xml:space="preserve"> </w:t>
      </w:r>
      <w:r>
        <w:rPr>
          <w:sz w:val="20"/>
        </w:rPr>
        <w:t>or Revoke Operating Permit Under N.J.A.C. 7:27-22 (if applicable).</w:t>
      </w:r>
    </w:p>
    <w:p w14:paraId="4B6C9503" w14:textId="77777777" w:rsidR="00A4174E" w:rsidRDefault="002F3B7F">
      <w:pPr>
        <w:spacing w:line="229" w:lineRule="exact"/>
        <w:ind w:left="120"/>
        <w:rPr>
          <w:sz w:val="20"/>
        </w:rPr>
      </w:pPr>
      <w:r>
        <w:rPr>
          <w:sz w:val="20"/>
          <w:vertAlign w:val="superscript"/>
        </w:rPr>
        <w:t>5</w:t>
      </w:r>
      <w:r>
        <w:rPr>
          <w:spacing w:val="47"/>
          <w:sz w:val="20"/>
        </w:rPr>
        <w:t xml:space="preserve"> </w:t>
      </w:r>
      <w:r>
        <w:rPr>
          <w:spacing w:val="-2"/>
          <w:sz w:val="20"/>
        </w:rPr>
        <w:t>(Reserved)</w:t>
      </w:r>
    </w:p>
    <w:p w14:paraId="1F9D7FEA" w14:textId="77777777" w:rsidR="00A4174E" w:rsidRDefault="002F3B7F">
      <w:pPr>
        <w:ind w:left="299" w:right="7792" w:hanging="180"/>
        <w:rPr>
          <w:sz w:val="20"/>
        </w:rPr>
      </w:pPr>
      <w:r>
        <w:rPr>
          <w:sz w:val="20"/>
          <w:vertAlign w:val="superscript"/>
        </w:rPr>
        <w:t>6</w:t>
      </w:r>
      <w:r>
        <w:rPr>
          <w:spacing w:val="40"/>
          <w:sz w:val="20"/>
        </w:rPr>
        <w:t xml:space="preserve"> </w:t>
      </w:r>
      <w:r>
        <w:rPr>
          <w:sz w:val="20"/>
        </w:rPr>
        <w:t>NSPS (40 CFR 60) NESHAP</w:t>
      </w:r>
      <w:r>
        <w:rPr>
          <w:spacing w:val="-13"/>
          <w:sz w:val="20"/>
        </w:rPr>
        <w:t xml:space="preserve"> </w:t>
      </w:r>
      <w:r>
        <w:rPr>
          <w:sz w:val="20"/>
        </w:rPr>
        <w:t>(40</w:t>
      </w:r>
      <w:r>
        <w:rPr>
          <w:spacing w:val="-12"/>
          <w:sz w:val="20"/>
        </w:rPr>
        <w:t xml:space="preserve"> </w:t>
      </w:r>
      <w:r>
        <w:rPr>
          <w:sz w:val="20"/>
        </w:rPr>
        <w:t>CFR</w:t>
      </w:r>
      <w:r>
        <w:rPr>
          <w:spacing w:val="-13"/>
          <w:sz w:val="20"/>
        </w:rPr>
        <w:t xml:space="preserve"> </w:t>
      </w:r>
      <w:r>
        <w:rPr>
          <w:sz w:val="20"/>
        </w:rPr>
        <w:t>61) PSD (40 CFR 51)</w:t>
      </w:r>
    </w:p>
    <w:p w14:paraId="7840F617" w14:textId="77777777" w:rsidR="00A4174E" w:rsidRDefault="002F3B7F">
      <w:pPr>
        <w:spacing w:before="1"/>
        <w:ind w:left="299"/>
        <w:rPr>
          <w:sz w:val="20"/>
        </w:rPr>
      </w:pPr>
      <w:r>
        <w:rPr>
          <w:sz w:val="20"/>
        </w:rPr>
        <w:t>EOR</w:t>
      </w:r>
      <w:r>
        <w:rPr>
          <w:spacing w:val="-9"/>
          <w:sz w:val="20"/>
        </w:rPr>
        <w:t xml:space="preserve"> </w:t>
      </w:r>
      <w:r>
        <w:rPr>
          <w:sz w:val="20"/>
        </w:rPr>
        <w:t>(N.J.A.C.</w:t>
      </w:r>
      <w:r>
        <w:rPr>
          <w:spacing w:val="-7"/>
          <w:sz w:val="20"/>
        </w:rPr>
        <w:t xml:space="preserve"> </w:t>
      </w:r>
      <w:r>
        <w:rPr>
          <w:sz w:val="20"/>
        </w:rPr>
        <w:t>7:27-</w:t>
      </w:r>
      <w:r>
        <w:rPr>
          <w:spacing w:val="-5"/>
          <w:sz w:val="20"/>
        </w:rPr>
        <w:t>18)</w:t>
      </w:r>
    </w:p>
    <w:p w14:paraId="6F2DD87F" w14:textId="77777777" w:rsidR="00A4174E" w:rsidRDefault="002F3B7F">
      <w:pPr>
        <w:ind w:left="299"/>
        <w:rPr>
          <w:sz w:val="20"/>
        </w:rPr>
      </w:pPr>
      <w:r>
        <w:rPr>
          <w:sz w:val="20"/>
        </w:rPr>
        <w:t>TXS,</w:t>
      </w:r>
      <w:r>
        <w:rPr>
          <w:spacing w:val="-5"/>
          <w:sz w:val="20"/>
        </w:rPr>
        <w:t xml:space="preserve"> </w:t>
      </w:r>
      <w:r>
        <w:rPr>
          <w:sz w:val="20"/>
        </w:rPr>
        <w:t>NJHAP,</w:t>
      </w:r>
      <w:r>
        <w:rPr>
          <w:spacing w:val="-5"/>
          <w:sz w:val="20"/>
        </w:rPr>
        <w:t xml:space="preserve"> </w:t>
      </w:r>
      <w:r>
        <w:rPr>
          <w:sz w:val="20"/>
        </w:rPr>
        <w:t>and</w:t>
      </w:r>
      <w:r>
        <w:rPr>
          <w:spacing w:val="-5"/>
          <w:sz w:val="20"/>
        </w:rPr>
        <w:t xml:space="preserve"> </w:t>
      </w:r>
      <w:r>
        <w:rPr>
          <w:sz w:val="20"/>
        </w:rPr>
        <w:t>HAP</w:t>
      </w:r>
      <w:r>
        <w:rPr>
          <w:spacing w:val="-7"/>
          <w:sz w:val="20"/>
        </w:rPr>
        <w:t xml:space="preserve"> </w:t>
      </w:r>
      <w:r>
        <w:rPr>
          <w:sz w:val="20"/>
        </w:rPr>
        <w:t>(N.J.A.C.</w:t>
      </w:r>
      <w:r>
        <w:rPr>
          <w:spacing w:val="-5"/>
          <w:sz w:val="20"/>
        </w:rPr>
        <w:t xml:space="preserve"> </w:t>
      </w:r>
      <w:r>
        <w:rPr>
          <w:sz w:val="20"/>
        </w:rPr>
        <w:t>7:27-</w:t>
      </w:r>
      <w:r>
        <w:rPr>
          <w:spacing w:val="-5"/>
          <w:sz w:val="20"/>
        </w:rPr>
        <w:t>17)</w:t>
      </w:r>
    </w:p>
    <w:p w14:paraId="4CD781FD" w14:textId="77777777" w:rsidR="00A4174E" w:rsidRDefault="002F3B7F">
      <w:pPr>
        <w:spacing w:before="1" w:line="229" w:lineRule="exact"/>
        <w:ind w:left="120"/>
        <w:rPr>
          <w:sz w:val="20"/>
        </w:rPr>
      </w:pPr>
      <w:r>
        <w:rPr>
          <w:sz w:val="20"/>
          <w:vertAlign w:val="superscript"/>
        </w:rPr>
        <w:t>7</w:t>
      </w:r>
      <w:r>
        <w:rPr>
          <w:spacing w:val="-17"/>
          <w:sz w:val="20"/>
        </w:rPr>
        <w:t xml:space="preserve"> </w:t>
      </w:r>
      <w:r>
        <w:rPr>
          <w:sz w:val="20"/>
          <w:vertAlign w:val="superscript"/>
        </w:rPr>
        <w:t>-9</w:t>
      </w:r>
      <w:r>
        <w:rPr>
          <w:spacing w:val="15"/>
          <w:sz w:val="20"/>
        </w:rPr>
        <w:t xml:space="preserve"> </w:t>
      </w:r>
      <w:r>
        <w:rPr>
          <w:spacing w:val="-2"/>
          <w:sz w:val="20"/>
        </w:rPr>
        <w:t>(Reserved)</w:t>
      </w:r>
    </w:p>
    <w:p w14:paraId="02A29883" w14:textId="77777777" w:rsidR="00A4174E" w:rsidRDefault="002F3B7F">
      <w:pPr>
        <w:ind w:left="299" w:hanging="180"/>
        <w:rPr>
          <w:sz w:val="20"/>
        </w:rPr>
      </w:pPr>
      <w:r>
        <w:rPr>
          <w:sz w:val="20"/>
          <w:vertAlign w:val="superscript"/>
        </w:rPr>
        <w:t>10</w:t>
      </w:r>
      <w:r>
        <w:rPr>
          <w:spacing w:val="-19"/>
          <w:sz w:val="20"/>
        </w:rPr>
        <w:t xml:space="preserve"> </w:t>
      </w:r>
      <w:r>
        <w:rPr>
          <w:sz w:val="20"/>
        </w:rPr>
        <w:t>Based</w:t>
      </w:r>
      <w:r>
        <w:rPr>
          <w:spacing w:val="-8"/>
          <w:sz w:val="20"/>
        </w:rPr>
        <w:t xml:space="preserve"> </w:t>
      </w:r>
      <w:r>
        <w:rPr>
          <w:sz w:val="20"/>
        </w:rPr>
        <w:t>on</w:t>
      </w:r>
      <w:r>
        <w:rPr>
          <w:spacing w:val="-7"/>
          <w:sz w:val="20"/>
        </w:rPr>
        <w:t xml:space="preserve"> </w:t>
      </w:r>
      <w:r>
        <w:rPr>
          <w:sz w:val="20"/>
        </w:rPr>
        <w:t>each</w:t>
      </w:r>
      <w:r>
        <w:rPr>
          <w:spacing w:val="-7"/>
          <w:sz w:val="20"/>
        </w:rPr>
        <w:t xml:space="preserve"> </w:t>
      </w:r>
      <w:r>
        <w:rPr>
          <w:sz w:val="20"/>
        </w:rPr>
        <w:t>Preconstruction</w:t>
      </w:r>
      <w:r>
        <w:rPr>
          <w:spacing w:val="-7"/>
          <w:sz w:val="20"/>
        </w:rPr>
        <w:t xml:space="preserve"> </w:t>
      </w:r>
      <w:r>
        <w:rPr>
          <w:sz w:val="20"/>
        </w:rPr>
        <w:t>Permit</w:t>
      </w:r>
      <w:r>
        <w:rPr>
          <w:spacing w:val="-8"/>
          <w:sz w:val="20"/>
        </w:rPr>
        <w:t xml:space="preserve"> </w:t>
      </w:r>
      <w:r>
        <w:rPr>
          <w:sz w:val="20"/>
        </w:rPr>
        <w:t>incorporated</w:t>
      </w:r>
      <w:r>
        <w:rPr>
          <w:spacing w:val="-7"/>
          <w:sz w:val="20"/>
        </w:rPr>
        <w:t xml:space="preserve"> </w:t>
      </w:r>
      <w:r>
        <w:rPr>
          <w:sz w:val="20"/>
        </w:rPr>
        <w:t>into</w:t>
      </w:r>
      <w:r>
        <w:rPr>
          <w:spacing w:val="-7"/>
          <w:sz w:val="20"/>
        </w:rPr>
        <w:t xml:space="preserve"> </w:t>
      </w:r>
      <w:r>
        <w:rPr>
          <w:sz w:val="20"/>
        </w:rPr>
        <w:t>the</w:t>
      </w:r>
      <w:r>
        <w:rPr>
          <w:spacing w:val="-7"/>
          <w:sz w:val="20"/>
        </w:rPr>
        <w:t xml:space="preserve"> </w:t>
      </w:r>
      <w:r>
        <w:rPr>
          <w:sz w:val="20"/>
        </w:rPr>
        <w:t>Operating</w:t>
      </w:r>
      <w:r>
        <w:rPr>
          <w:spacing w:val="-7"/>
          <w:sz w:val="20"/>
        </w:rPr>
        <w:t xml:space="preserve"> </w:t>
      </w:r>
      <w:r>
        <w:rPr>
          <w:sz w:val="20"/>
        </w:rPr>
        <w:t>Permit,</w:t>
      </w:r>
      <w:r>
        <w:rPr>
          <w:spacing w:val="-7"/>
          <w:sz w:val="20"/>
        </w:rPr>
        <w:t xml:space="preserve"> </w:t>
      </w:r>
      <w:r>
        <w:rPr>
          <w:sz w:val="20"/>
        </w:rPr>
        <w:t>if</w:t>
      </w:r>
      <w:r>
        <w:rPr>
          <w:spacing w:val="-7"/>
          <w:sz w:val="20"/>
        </w:rPr>
        <w:t xml:space="preserve"> </w:t>
      </w:r>
      <w:r>
        <w:rPr>
          <w:sz w:val="20"/>
        </w:rPr>
        <w:t>applicable,</w:t>
      </w:r>
      <w:r>
        <w:rPr>
          <w:spacing w:val="-7"/>
          <w:sz w:val="20"/>
        </w:rPr>
        <w:t xml:space="preserve"> </w:t>
      </w:r>
      <w:r>
        <w:rPr>
          <w:sz w:val="20"/>
        </w:rPr>
        <w:t>or</w:t>
      </w:r>
      <w:r>
        <w:rPr>
          <w:spacing w:val="-7"/>
          <w:sz w:val="20"/>
        </w:rPr>
        <w:t xml:space="preserve"> </w:t>
      </w:r>
      <w:r>
        <w:rPr>
          <w:sz w:val="20"/>
        </w:rPr>
        <w:t>if</w:t>
      </w:r>
      <w:r>
        <w:rPr>
          <w:spacing w:val="-7"/>
          <w:sz w:val="20"/>
        </w:rPr>
        <w:t xml:space="preserve"> </w:t>
      </w:r>
      <w:r>
        <w:rPr>
          <w:sz w:val="20"/>
        </w:rPr>
        <w:t>not,</w:t>
      </w:r>
      <w:r>
        <w:rPr>
          <w:spacing w:val="-7"/>
          <w:sz w:val="20"/>
        </w:rPr>
        <w:t xml:space="preserve"> </w:t>
      </w:r>
      <w:r>
        <w:rPr>
          <w:sz w:val="20"/>
        </w:rPr>
        <w:t>estimate</w:t>
      </w:r>
      <w:r>
        <w:rPr>
          <w:spacing w:val="-7"/>
          <w:sz w:val="20"/>
        </w:rPr>
        <w:t xml:space="preserve"> </w:t>
      </w:r>
      <w:r>
        <w:rPr>
          <w:sz w:val="20"/>
        </w:rPr>
        <w:t>of</w:t>
      </w:r>
      <w:r>
        <w:rPr>
          <w:spacing w:val="-7"/>
          <w:sz w:val="20"/>
        </w:rPr>
        <w:t xml:space="preserve"> </w:t>
      </w:r>
      <w:r>
        <w:rPr>
          <w:sz w:val="20"/>
        </w:rPr>
        <w:t>air contaminants with the stated emission rate without controls.</w:t>
      </w:r>
    </w:p>
    <w:p w14:paraId="32C185A6" w14:textId="77777777" w:rsidR="00A4174E" w:rsidRDefault="00A4174E">
      <w:pPr>
        <w:pStyle w:val="BodyText"/>
        <w:spacing w:before="10"/>
        <w:rPr>
          <w:sz w:val="23"/>
        </w:rPr>
      </w:pP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0"/>
        <w:gridCol w:w="3369"/>
        <w:gridCol w:w="899"/>
        <w:gridCol w:w="719"/>
        <w:gridCol w:w="719"/>
        <w:gridCol w:w="719"/>
        <w:gridCol w:w="1079"/>
      </w:tblGrid>
      <w:tr w:rsidR="00A4174E" w14:paraId="370E576A" w14:textId="77777777">
        <w:trPr>
          <w:trHeight w:val="911"/>
        </w:trPr>
        <w:tc>
          <w:tcPr>
            <w:tcW w:w="2030" w:type="dxa"/>
          </w:tcPr>
          <w:p w14:paraId="453103A7" w14:textId="77777777" w:rsidR="00A4174E" w:rsidRDefault="00A4174E">
            <w:pPr>
              <w:pStyle w:val="TableParagraph"/>
              <w:spacing w:line="240" w:lineRule="auto"/>
            </w:pPr>
          </w:p>
          <w:p w14:paraId="0466000E" w14:textId="77777777" w:rsidR="00A4174E" w:rsidRDefault="00A4174E">
            <w:pPr>
              <w:pStyle w:val="TableParagraph"/>
              <w:spacing w:line="240" w:lineRule="auto"/>
            </w:pPr>
          </w:p>
          <w:p w14:paraId="581CB927" w14:textId="77777777" w:rsidR="00A4174E" w:rsidRDefault="002F3B7F">
            <w:pPr>
              <w:pStyle w:val="TableParagraph"/>
              <w:spacing w:before="185" w:line="200" w:lineRule="exact"/>
              <w:ind w:left="30"/>
              <w:rPr>
                <w:sz w:val="20"/>
              </w:rPr>
            </w:pPr>
            <w:r>
              <w:rPr>
                <w:spacing w:val="-2"/>
                <w:sz w:val="20"/>
                <w:u w:val="single"/>
              </w:rPr>
              <w:t>Citation</w:t>
            </w:r>
          </w:p>
        </w:tc>
        <w:tc>
          <w:tcPr>
            <w:tcW w:w="3369" w:type="dxa"/>
            <w:tcBorders>
              <w:bottom w:val="double" w:sz="4" w:space="0" w:color="000000"/>
            </w:tcBorders>
          </w:tcPr>
          <w:p w14:paraId="60F8037A" w14:textId="77777777" w:rsidR="00A4174E" w:rsidRDefault="00A4174E">
            <w:pPr>
              <w:pStyle w:val="TableParagraph"/>
              <w:spacing w:line="240" w:lineRule="auto"/>
            </w:pPr>
          </w:p>
          <w:p w14:paraId="25AA5842" w14:textId="77777777" w:rsidR="00A4174E" w:rsidRDefault="00A4174E">
            <w:pPr>
              <w:pStyle w:val="TableParagraph"/>
              <w:spacing w:line="240" w:lineRule="auto"/>
            </w:pPr>
          </w:p>
          <w:p w14:paraId="130895E6" w14:textId="77777777" w:rsidR="00A4174E" w:rsidRDefault="002F3B7F">
            <w:pPr>
              <w:pStyle w:val="TableParagraph"/>
              <w:spacing w:before="185" w:line="200" w:lineRule="exact"/>
              <w:ind w:left="31"/>
              <w:rPr>
                <w:sz w:val="20"/>
              </w:rPr>
            </w:pPr>
            <w:r>
              <w:rPr>
                <w:sz w:val="20"/>
              </w:rPr>
              <w:t>Rule</w:t>
            </w:r>
            <w:r>
              <w:rPr>
                <w:spacing w:val="-5"/>
                <w:sz w:val="20"/>
              </w:rPr>
              <w:t xml:space="preserve"> </w:t>
            </w:r>
            <w:r>
              <w:rPr>
                <w:spacing w:val="-2"/>
                <w:sz w:val="20"/>
              </w:rPr>
              <w:t>Summary</w:t>
            </w:r>
          </w:p>
        </w:tc>
        <w:tc>
          <w:tcPr>
            <w:tcW w:w="899" w:type="dxa"/>
          </w:tcPr>
          <w:p w14:paraId="4B6B5BB1" w14:textId="77777777" w:rsidR="00A4174E" w:rsidRDefault="00A4174E">
            <w:pPr>
              <w:pStyle w:val="TableParagraph"/>
              <w:spacing w:line="240" w:lineRule="auto"/>
            </w:pPr>
          </w:p>
          <w:p w14:paraId="70A9658C" w14:textId="77777777" w:rsidR="00A4174E" w:rsidRDefault="002F3B7F">
            <w:pPr>
              <w:pStyle w:val="TableParagraph"/>
              <w:spacing w:before="188" w:line="230" w:lineRule="atLeast"/>
              <w:ind w:left="72" w:firstLine="62"/>
              <w:rPr>
                <w:sz w:val="20"/>
              </w:rPr>
            </w:pPr>
            <w:r>
              <w:rPr>
                <w:sz w:val="20"/>
              </w:rPr>
              <w:t xml:space="preserve">Type of </w:t>
            </w:r>
            <w:r>
              <w:rPr>
                <w:spacing w:val="-2"/>
                <w:sz w:val="20"/>
                <w:u w:val="single"/>
              </w:rPr>
              <w:t>Violation</w:t>
            </w:r>
          </w:p>
        </w:tc>
        <w:tc>
          <w:tcPr>
            <w:tcW w:w="719" w:type="dxa"/>
          </w:tcPr>
          <w:p w14:paraId="2DA99A4E" w14:textId="77777777" w:rsidR="00A4174E" w:rsidRDefault="00A4174E">
            <w:pPr>
              <w:pStyle w:val="TableParagraph"/>
              <w:spacing w:line="240" w:lineRule="auto"/>
            </w:pPr>
          </w:p>
          <w:p w14:paraId="5E917248" w14:textId="77777777" w:rsidR="00A4174E" w:rsidRDefault="002F3B7F">
            <w:pPr>
              <w:pStyle w:val="TableParagraph"/>
              <w:spacing w:before="188" w:line="230" w:lineRule="atLeast"/>
              <w:ind w:left="57" w:right="7" w:firstLine="268"/>
              <w:rPr>
                <w:sz w:val="20"/>
              </w:rPr>
            </w:pPr>
            <w:r>
              <w:rPr>
                <w:spacing w:val="-2"/>
                <w:sz w:val="20"/>
              </w:rPr>
              <w:t xml:space="preserve">First </w:t>
            </w:r>
            <w:r>
              <w:rPr>
                <w:spacing w:val="-2"/>
                <w:sz w:val="20"/>
                <w:u w:val="single"/>
              </w:rPr>
              <w:t>Offense</w:t>
            </w:r>
          </w:p>
        </w:tc>
        <w:tc>
          <w:tcPr>
            <w:tcW w:w="719" w:type="dxa"/>
          </w:tcPr>
          <w:p w14:paraId="0CDA2D18" w14:textId="77777777" w:rsidR="00A4174E" w:rsidRDefault="00A4174E">
            <w:pPr>
              <w:pStyle w:val="TableParagraph"/>
              <w:spacing w:line="240" w:lineRule="auto"/>
            </w:pPr>
          </w:p>
          <w:p w14:paraId="2900ABA4" w14:textId="77777777" w:rsidR="00A4174E" w:rsidRDefault="002F3B7F">
            <w:pPr>
              <w:pStyle w:val="TableParagraph"/>
              <w:spacing w:before="188" w:line="230" w:lineRule="atLeast"/>
              <w:ind w:left="58" w:right="11" w:firstLine="43"/>
              <w:rPr>
                <w:sz w:val="20"/>
              </w:rPr>
            </w:pPr>
            <w:r>
              <w:rPr>
                <w:spacing w:val="-2"/>
                <w:sz w:val="20"/>
              </w:rPr>
              <w:t xml:space="preserve">Second </w:t>
            </w:r>
            <w:r>
              <w:rPr>
                <w:spacing w:val="-2"/>
                <w:sz w:val="20"/>
                <w:u w:val="single"/>
              </w:rPr>
              <w:t>Offense</w:t>
            </w:r>
          </w:p>
        </w:tc>
        <w:tc>
          <w:tcPr>
            <w:tcW w:w="719" w:type="dxa"/>
          </w:tcPr>
          <w:p w14:paraId="19C575B7" w14:textId="77777777" w:rsidR="00A4174E" w:rsidRDefault="00A4174E">
            <w:pPr>
              <w:pStyle w:val="TableParagraph"/>
              <w:spacing w:line="240" w:lineRule="auto"/>
            </w:pPr>
          </w:p>
          <w:p w14:paraId="4741BDBB" w14:textId="77777777" w:rsidR="00A4174E" w:rsidRDefault="002F3B7F">
            <w:pPr>
              <w:pStyle w:val="TableParagraph"/>
              <w:spacing w:before="188" w:line="230" w:lineRule="atLeast"/>
              <w:ind w:left="59" w:right="8" w:firstLine="187"/>
              <w:rPr>
                <w:sz w:val="20"/>
              </w:rPr>
            </w:pPr>
            <w:r>
              <w:rPr>
                <w:spacing w:val="-2"/>
                <w:sz w:val="20"/>
              </w:rPr>
              <w:t xml:space="preserve">Third </w:t>
            </w:r>
            <w:r>
              <w:rPr>
                <w:spacing w:val="-2"/>
                <w:sz w:val="20"/>
                <w:u w:val="single"/>
              </w:rPr>
              <w:t>Offense</w:t>
            </w:r>
          </w:p>
        </w:tc>
        <w:tc>
          <w:tcPr>
            <w:tcW w:w="1079" w:type="dxa"/>
          </w:tcPr>
          <w:p w14:paraId="40187704" w14:textId="77777777" w:rsidR="00A4174E" w:rsidRDefault="002F3B7F">
            <w:pPr>
              <w:pStyle w:val="TableParagraph"/>
              <w:spacing w:line="240" w:lineRule="auto"/>
              <w:ind w:right="14"/>
              <w:jc w:val="right"/>
              <w:rPr>
                <w:sz w:val="20"/>
              </w:rPr>
            </w:pPr>
            <w:r>
              <w:rPr>
                <w:sz w:val="20"/>
              </w:rPr>
              <w:t>Fourth</w:t>
            </w:r>
            <w:r>
              <w:rPr>
                <w:spacing w:val="-5"/>
                <w:sz w:val="20"/>
              </w:rPr>
              <w:t xml:space="preserve"> and</w:t>
            </w:r>
          </w:p>
          <w:p w14:paraId="059AA441" w14:textId="77777777" w:rsidR="00A4174E" w:rsidRDefault="002F3B7F">
            <w:pPr>
              <w:pStyle w:val="TableParagraph"/>
              <w:spacing w:line="240" w:lineRule="auto"/>
              <w:ind w:left="129" w:right="12" w:firstLine="523"/>
              <w:jc w:val="right"/>
              <w:rPr>
                <w:sz w:val="20"/>
              </w:rPr>
            </w:pPr>
            <w:r>
              <w:rPr>
                <w:spacing w:val="-4"/>
                <w:sz w:val="20"/>
              </w:rPr>
              <w:t xml:space="preserve">Each </w:t>
            </w:r>
            <w:r>
              <w:rPr>
                <w:spacing w:val="-2"/>
                <w:sz w:val="20"/>
              </w:rPr>
              <w:t>Subsequent</w:t>
            </w:r>
          </w:p>
          <w:p w14:paraId="189C1640" w14:textId="77777777" w:rsidR="00A4174E" w:rsidRDefault="002F3B7F">
            <w:pPr>
              <w:pStyle w:val="TableParagraph"/>
              <w:spacing w:before="1" w:line="200" w:lineRule="exact"/>
              <w:ind w:right="13"/>
              <w:jc w:val="right"/>
              <w:rPr>
                <w:sz w:val="20"/>
              </w:rPr>
            </w:pPr>
            <w:r>
              <w:rPr>
                <w:spacing w:val="-2"/>
                <w:sz w:val="20"/>
                <w:u w:val="single"/>
              </w:rPr>
              <w:t>Offense</w:t>
            </w:r>
          </w:p>
        </w:tc>
      </w:tr>
      <w:tr w:rsidR="00A4174E" w14:paraId="112D61C7" w14:textId="77777777">
        <w:trPr>
          <w:trHeight w:val="220"/>
        </w:trPr>
        <w:tc>
          <w:tcPr>
            <w:tcW w:w="2030" w:type="dxa"/>
          </w:tcPr>
          <w:p w14:paraId="3C3C3FE5" w14:textId="77777777" w:rsidR="00A4174E" w:rsidRDefault="002F3B7F">
            <w:pPr>
              <w:pStyle w:val="TableParagraph"/>
              <w:spacing w:line="200" w:lineRule="exact"/>
              <w:ind w:left="30"/>
              <w:rPr>
                <w:sz w:val="20"/>
              </w:rPr>
            </w:pPr>
            <w:r>
              <w:rPr>
                <w:sz w:val="20"/>
              </w:rPr>
              <w:t>N.J.A.C.</w:t>
            </w:r>
            <w:r>
              <w:rPr>
                <w:spacing w:val="-11"/>
                <w:sz w:val="20"/>
              </w:rPr>
              <w:t xml:space="preserve"> </w:t>
            </w:r>
            <w:r>
              <w:rPr>
                <w:sz w:val="20"/>
              </w:rPr>
              <w:t>7:27-</w:t>
            </w:r>
            <w:r>
              <w:rPr>
                <w:spacing w:val="-2"/>
                <w:sz w:val="20"/>
              </w:rPr>
              <w:t>22.36(a)1</w:t>
            </w:r>
          </w:p>
        </w:tc>
        <w:tc>
          <w:tcPr>
            <w:tcW w:w="3369" w:type="dxa"/>
            <w:tcBorders>
              <w:top w:val="double" w:sz="4" w:space="0" w:color="000000"/>
            </w:tcBorders>
          </w:tcPr>
          <w:p w14:paraId="6E6C0B7B" w14:textId="77777777" w:rsidR="00A4174E" w:rsidRDefault="002F3B7F">
            <w:pPr>
              <w:pStyle w:val="TableParagraph"/>
              <w:spacing w:line="200" w:lineRule="exact"/>
              <w:ind w:left="31"/>
              <w:rPr>
                <w:sz w:val="20"/>
              </w:rPr>
            </w:pPr>
            <w:r>
              <w:rPr>
                <w:sz w:val="20"/>
              </w:rPr>
              <w:t>Submit</w:t>
            </w:r>
            <w:r>
              <w:rPr>
                <w:spacing w:val="-10"/>
                <w:sz w:val="20"/>
              </w:rPr>
              <w:t xml:space="preserve"> </w:t>
            </w:r>
            <w:r>
              <w:rPr>
                <w:sz w:val="20"/>
              </w:rPr>
              <w:t>Pre-fumigation</w:t>
            </w:r>
            <w:r>
              <w:rPr>
                <w:spacing w:val="-9"/>
                <w:sz w:val="20"/>
              </w:rPr>
              <w:t xml:space="preserve"> </w:t>
            </w:r>
            <w:r>
              <w:rPr>
                <w:spacing w:val="-2"/>
                <w:sz w:val="20"/>
              </w:rPr>
              <w:t>Notification</w:t>
            </w:r>
          </w:p>
        </w:tc>
        <w:tc>
          <w:tcPr>
            <w:tcW w:w="899" w:type="dxa"/>
          </w:tcPr>
          <w:p w14:paraId="42015EFA" w14:textId="77777777" w:rsidR="00A4174E" w:rsidRDefault="002F3B7F">
            <w:pPr>
              <w:pStyle w:val="TableParagraph"/>
              <w:spacing w:line="200" w:lineRule="exact"/>
              <w:ind w:right="276"/>
              <w:jc w:val="right"/>
              <w:rPr>
                <w:sz w:val="20"/>
              </w:rPr>
            </w:pPr>
            <w:r>
              <w:rPr>
                <w:spacing w:val="-5"/>
                <w:sz w:val="20"/>
              </w:rPr>
              <w:t>NM</w:t>
            </w:r>
          </w:p>
        </w:tc>
        <w:tc>
          <w:tcPr>
            <w:tcW w:w="719" w:type="dxa"/>
          </w:tcPr>
          <w:p w14:paraId="49A568DF" w14:textId="77777777" w:rsidR="00A4174E" w:rsidRDefault="002F3B7F">
            <w:pPr>
              <w:pStyle w:val="TableParagraph"/>
              <w:spacing w:line="200" w:lineRule="exact"/>
              <w:ind w:right="14"/>
              <w:jc w:val="right"/>
              <w:rPr>
                <w:sz w:val="20"/>
              </w:rPr>
            </w:pPr>
            <w:r>
              <w:rPr>
                <w:spacing w:val="-4"/>
                <w:sz w:val="20"/>
              </w:rPr>
              <w:t>$500</w:t>
            </w:r>
          </w:p>
        </w:tc>
        <w:tc>
          <w:tcPr>
            <w:tcW w:w="719" w:type="dxa"/>
          </w:tcPr>
          <w:p w14:paraId="69B51ADC" w14:textId="77777777" w:rsidR="00A4174E" w:rsidRDefault="002F3B7F">
            <w:pPr>
              <w:pStyle w:val="TableParagraph"/>
              <w:spacing w:line="200" w:lineRule="exact"/>
              <w:ind w:right="14"/>
              <w:jc w:val="right"/>
              <w:rPr>
                <w:sz w:val="20"/>
              </w:rPr>
            </w:pPr>
            <w:r>
              <w:rPr>
                <w:spacing w:val="-2"/>
                <w:sz w:val="20"/>
              </w:rPr>
              <w:t>$1,000</w:t>
            </w:r>
          </w:p>
        </w:tc>
        <w:tc>
          <w:tcPr>
            <w:tcW w:w="719" w:type="dxa"/>
          </w:tcPr>
          <w:p w14:paraId="63D460AE" w14:textId="77777777" w:rsidR="00A4174E" w:rsidRDefault="002F3B7F">
            <w:pPr>
              <w:pStyle w:val="TableParagraph"/>
              <w:spacing w:line="200" w:lineRule="exact"/>
              <w:ind w:right="13"/>
              <w:jc w:val="right"/>
              <w:rPr>
                <w:sz w:val="20"/>
              </w:rPr>
            </w:pPr>
            <w:r>
              <w:rPr>
                <w:spacing w:val="-2"/>
                <w:sz w:val="20"/>
              </w:rPr>
              <w:t>$2,500</w:t>
            </w:r>
          </w:p>
        </w:tc>
        <w:tc>
          <w:tcPr>
            <w:tcW w:w="1079" w:type="dxa"/>
          </w:tcPr>
          <w:p w14:paraId="658DEF97" w14:textId="77777777" w:rsidR="00A4174E" w:rsidRDefault="002F3B7F">
            <w:pPr>
              <w:pStyle w:val="TableParagraph"/>
              <w:spacing w:line="200" w:lineRule="exact"/>
              <w:ind w:right="12"/>
              <w:jc w:val="right"/>
              <w:rPr>
                <w:sz w:val="20"/>
              </w:rPr>
            </w:pPr>
            <w:r>
              <w:rPr>
                <w:spacing w:val="-2"/>
                <w:sz w:val="20"/>
              </w:rPr>
              <w:t>$7,500</w:t>
            </w:r>
          </w:p>
        </w:tc>
      </w:tr>
      <w:tr w:rsidR="00A4174E" w14:paraId="07396331" w14:textId="77777777">
        <w:trPr>
          <w:trHeight w:val="229"/>
        </w:trPr>
        <w:tc>
          <w:tcPr>
            <w:tcW w:w="2030" w:type="dxa"/>
          </w:tcPr>
          <w:p w14:paraId="150CD4AE"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22.36(a)3</w:t>
            </w:r>
          </w:p>
        </w:tc>
        <w:tc>
          <w:tcPr>
            <w:tcW w:w="3369" w:type="dxa"/>
          </w:tcPr>
          <w:p w14:paraId="2847D255" w14:textId="77777777" w:rsidR="00A4174E" w:rsidRDefault="002F3B7F">
            <w:pPr>
              <w:pStyle w:val="TableParagraph"/>
              <w:ind w:left="31"/>
              <w:rPr>
                <w:sz w:val="20"/>
              </w:rPr>
            </w:pPr>
            <w:r>
              <w:rPr>
                <w:sz w:val="20"/>
              </w:rPr>
              <w:t>Posting</w:t>
            </w:r>
            <w:r>
              <w:rPr>
                <w:spacing w:val="-6"/>
                <w:sz w:val="20"/>
              </w:rPr>
              <w:t xml:space="preserve"> </w:t>
            </w:r>
            <w:r>
              <w:rPr>
                <w:sz w:val="20"/>
              </w:rPr>
              <w:t>of</w:t>
            </w:r>
            <w:r>
              <w:rPr>
                <w:spacing w:val="-5"/>
                <w:sz w:val="20"/>
              </w:rPr>
              <w:t xml:space="preserve"> </w:t>
            </w:r>
            <w:r>
              <w:rPr>
                <w:sz w:val="20"/>
              </w:rPr>
              <w:t>Fumigation</w:t>
            </w:r>
            <w:r>
              <w:rPr>
                <w:spacing w:val="-6"/>
                <w:sz w:val="20"/>
              </w:rPr>
              <w:t xml:space="preserve"> </w:t>
            </w:r>
            <w:r>
              <w:rPr>
                <w:spacing w:val="-2"/>
                <w:sz w:val="20"/>
              </w:rPr>
              <w:t>Signs</w:t>
            </w:r>
          </w:p>
        </w:tc>
        <w:tc>
          <w:tcPr>
            <w:tcW w:w="899" w:type="dxa"/>
          </w:tcPr>
          <w:p w14:paraId="665CC66B" w14:textId="77777777" w:rsidR="00A4174E" w:rsidRDefault="002F3B7F">
            <w:pPr>
              <w:pStyle w:val="TableParagraph"/>
              <w:ind w:right="276"/>
              <w:jc w:val="right"/>
              <w:rPr>
                <w:sz w:val="20"/>
              </w:rPr>
            </w:pPr>
            <w:r>
              <w:rPr>
                <w:spacing w:val="-5"/>
                <w:sz w:val="20"/>
              </w:rPr>
              <w:t>NM</w:t>
            </w:r>
          </w:p>
        </w:tc>
        <w:tc>
          <w:tcPr>
            <w:tcW w:w="719" w:type="dxa"/>
          </w:tcPr>
          <w:p w14:paraId="1034D1EA" w14:textId="77777777" w:rsidR="00A4174E" w:rsidRDefault="002F3B7F">
            <w:pPr>
              <w:pStyle w:val="TableParagraph"/>
              <w:ind w:right="14"/>
              <w:jc w:val="right"/>
              <w:rPr>
                <w:sz w:val="20"/>
              </w:rPr>
            </w:pPr>
            <w:r>
              <w:rPr>
                <w:spacing w:val="-4"/>
                <w:sz w:val="20"/>
              </w:rPr>
              <w:t>$500</w:t>
            </w:r>
          </w:p>
        </w:tc>
        <w:tc>
          <w:tcPr>
            <w:tcW w:w="719" w:type="dxa"/>
          </w:tcPr>
          <w:p w14:paraId="5565A5B8" w14:textId="77777777" w:rsidR="00A4174E" w:rsidRDefault="002F3B7F">
            <w:pPr>
              <w:pStyle w:val="TableParagraph"/>
              <w:ind w:right="14"/>
              <w:jc w:val="right"/>
              <w:rPr>
                <w:sz w:val="20"/>
              </w:rPr>
            </w:pPr>
            <w:r>
              <w:rPr>
                <w:spacing w:val="-2"/>
                <w:sz w:val="20"/>
              </w:rPr>
              <w:t>$1,000</w:t>
            </w:r>
          </w:p>
        </w:tc>
        <w:tc>
          <w:tcPr>
            <w:tcW w:w="719" w:type="dxa"/>
          </w:tcPr>
          <w:p w14:paraId="37936806" w14:textId="77777777" w:rsidR="00A4174E" w:rsidRDefault="002F3B7F">
            <w:pPr>
              <w:pStyle w:val="TableParagraph"/>
              <w:ind w:right="13"/>
              <w:jc w:val="right"/>
              <w:rPr>
                <w:sz w:val="20"/>
              </w:rPr>
            </w:pPr>
            <w:r>
              <w:rPr>
                <w:spacing w:val="-2"/>
                <w:sz w:val="20"/>
              </w:rPr>
              <w:t>$2,500</w:t>
            </w:r>
          </w:p>
        </w:tc>
        <w:tc>
          <w:tcPr>
            <w:tcW w:w="1079" w:type="dxa"/>
          </w:tcPr>
          <w:p w14:paraId="2D0A8267" w14:textId="77777777" w:rsidR="00A4174E" w:rsidRDefault="002F3B7F">
            <w:pPr>
              <w:pStyle w:val="TableParagraph"/>
              <w:ind w:right="12"/>
              <w:jc w:val="right"/>
              <w:rPr>
                <w:sz w:val="20"/>
              </w:rPr>
            </w:pPr>
            <w:r>
              <w:rPr>
                <w:spacing w:val="-2"/>
                <w:sz w:val="20"/>
              </w:rPr>
              <w:t>$7,500</w:t>
            </w:r>
          </w:p>
        </w:tc>
      </w:tr>
      <w:tr w:rsidR="00A4174E" w14:paraId="6497CF76" w14:textId="77777777">
        <w:trPr>
          <w:trHeight w:val="230"/>
        </w:trPr>
        <w:tc>
          <w:tcPr>
            <w:tcW w:w="2030" w:type="dxa"/>
          </w:tcPr>
          <w:p w14:paraId="3F9F0400"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22.36(a)4</w:t>
            </w:r>
          </w:p>
        </w:tc>
        <w:tc>
          <w:tcPr>
            <w:tcW w:w="3369" w:type="dxa"/>
          </w:tcPr>
          <w:p w14:paraId="52694C7D" w14:textId="77777777" w:rsidR="00A4174E" w:rsidRDefault="002F3B7F">
            <w:pPr>
              <w:pStyle w:val="TableParagraph"/>
              <w:ind w:left="31"/>
              <w:rPr>
                <w:sz w:val="20"/>
              </w:rPr>
            </w:pPr>
            <w:r>
              <w:rPr>
                <w:sz w:val="20"/>
              </w:rPr>
              <w:t>Stack</w:t>
            </w:r>
            <w:r>
              <w:rPr>
                <w:spacing w:val="-6"/>
                <w:sz w:val="20"/>
              </w:rPr>
              <w:t xml:space="preserve"> </w:t>
            </w:r>
            <w:r>
              <w:rPr>
                <w:spacing w:val="-2"/>
                <w:sz w:val="20"/>
              </w:rPr>
              <w:t>Requirements</w:t>
            </w:r>
          </w:p>
        </w:tc>
        <w:tc>
          <w:tcPr>
            <w:tcW w:w="899" w:type="dxa"/>
          </w:tcPr>
          <w:p w14:paraId="2CA8451B" w14:textId="77777777" w:rsidR="00A4174E" w:rsidRDefault="002F3B7F">
            <w:pPr>
              <w:pStyle w:val="TableParagraph"/>
              <w:ind w:right="276"/>
              <w:jc w:val="right"/>
              <w:rPr>
                <w:sz w:val="20"/>
              </w:rPr>
            </w:pPr>
            <w:r>
              <w:rPr>
                <w:spacing w:val="-5"/>
                <w:sz w:val="20"/>
              </w:rPr>
              <w:t>NM</w:t>
            </w:r>
          </w:p>
        </w:tc>
        <w:tc>
          <w:tcPr>
            <w:tcW w:w="719" w:type="dxa"/>
          </w:tcPr>
          <w:p w14:paraId="4E6FF3A6" w14:textId="77777777" w:rsidR="00A4174E" w:rsidRDefault="002F3B7F">
            <w:pPr>
              <w:pStyle w:val="TableParagraph"/>
              <w:ind w:right="15"/>
              <w:jc w:val="right"/>
              <w:rPr>
                <w:sz w:val="20"/>
              </w:rPr>
            </w:pPr>
            <w:r>
              <w:rPr>
                <w:spacing w:val="-2"/>
                <w:sz w:val="20"/>
              </w:rPr>
              <w:t>$1,000</w:t>
            </w:r>
          </w:p>
        </w:tc>
        <w:tc>
          <w:tcPr>
            <w:tcW w:w="719" w:type="dxa"/>
          </w:tcPr>
          <w:p w14:paraId="37E31526" w14:textId="77777777" w:rsidR="00A4174E" w:rsidRDefault="002F3B7F">
            <w:pPr>
              <w:pStyle w:val="TableParagraph"/>
              <w:ind w:right="14"/>
              <w:jc w:val="right"/>
              <w:rPr>
                <w:sz w:val="20"/>
              </w:rPr>
            </w:pPr>
            <w:r>
              <w:rPr>
                <w:spacing w:val="-2"/>
                <w:sz w:val="20"/>
              </w:rPr>
              <w:t>$2,000</w:t>
            </w:r>
          </w:p>
        </w:tc>
        <w:tc>
          <w:tcPr>
            <w:tcW w:w="719" w:type="dxa"/>
          </w:tcPr>
          <w:p w14:paraId="1DAF3796" w14:textId="77777777" w:rsidR="00A4174E" w:rsidRDefault="002F3B7F">
            <w:pPr>
              <w:pStyle w:val="TableParagraph"/>
              <w:ind w:right="13"/>
              <w:jc w:val="right"/>
              <w:rPr>
                <w:sz w:val="20"/>
              </w:rPr>
            </w:pPr>
            <w:r>
              <w:rPr>
                <w:spacing w:val="-2"/>
                <w:sz w:val="20"/>
              </w:rPr>
              <w:t>$5,000</w:t>
            </w:r>
          </w:p>
        </w:tc>
        <w:tc>
          <w:tcPr>
            <w:tcW w:w="1079" w:type="dxa"/>
          </w:tcPr>
          <w:p w14:paraId="65F434BB" w14:textId="77777777" w:rsidR="00A4174E" w:rsidRDefault="002F3B7F">
            <w:pPr>
              <w:pStyle w:val="TableParagraph"/>
              <w:ind w:right="11"/>
              <w:jc w:val="right"/>
              <w:rPr>
                <w:sz w:val="20"/>
              </w:rPr>
            </w:pPr>
            <w:r>
              <w:rPr>
                <w:spacing w:val="-2"/>
                <w:sz w:val="20"/>
              </w:rPr>
              <w:t>$15,000</w:t>
            </w:r>
          </w:p>
        </w:tc>
      </w:tr>
      <w:tr w:rsidR="00A4174E" w14:paraId="211DFC69" w14:textId="77777777">
        <w:trPr>
          <w:trHeight w:val="230"/>
        </w:trPr>
        <w:tc>
          <w:tcPr>
            <w:tcW w:w="2030" w:type="dxa"/>
          </w:tcPr>
          <w:p w14:paraId="2EFEC06E"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22.36(a)5</w:t>
            </w:r>
          </w:p>
        </w:tc>
        <w:tc>
          <w:tcPr>
            <w:tcW w:w="3369" w:type="dxa"/>
          </w:tcPr>
          <w:p w14:paraId="7E28F846" w14:textId="77777777" w:rsidR="00A4174E" w:rsidRDefault="002F3B7F">
            <w:pPr>
              <w:pStyle w:val="TableParagraph"/>
              <w:ind w:left="31"/>
              <w:rPr>
                <w:sz w:val="20"/>
              </w:rPr>
            </w:pPr>
            <w:r>
              <w:rPr>
                <w:sz w:val="20"/>
              </w:rPr>
              <w:t>Concentration</w:t>
            </w:r>
            <w:r>
              <w:rPr>
                <w:spacing w:val="-11"/>
                <w:sz w:val="20"/>
              </w:rPr>
              <w:t xml:space="preserve"> </w:t>
            </w:r>
            <w:r>
              <w:rPr>
                <w:spacing w:val="-2"/>
                <w:sz w:val="20"/>
              </w:rPr>
              <w:t>Exceedance</w:t>
            </w:r>
          </w:p>
        </w:tc>
        <w:tc>
          <w:tcPr>
            <w:tcW w:w="899" w:type="dxa"/>
          </w:tcPr>
          <w:p w14:paraId="04C99E1A" w14:textId="77777777" w:rsidR="00A4174E" w:rsidRDefault="002F3B7F">
            <w:pPr>
              <w:pStyle w:val="TableParagraph"/>
              <w:ind w:right="276"/>
              <w:jc w:val="right"/>
              <w:rPr>
                <w:sz w:val="20"/>
              </w:rPr>
            </w:pPr>
            <w:r>
              <w:rPr>
                <w:spacing w:val="-5"/>
                <w:sz w:val="20"/>
              </w:rPr>
              <w:t>NM</w:t>
            </w:r>
          </w:p>
        </w:tc>
        <w:tc>
          <w:tcPr>
            <w:tcW w:w="719" w:type="dxa"/>
          </w:tcPr>
          <w:p w14:paraId="45C30AE9" w14:textId="77777777" w:rsidR="00A4174E" w:rsidRDefault="002F3B7F">
            <w:pPr>
              <w:pStyle w:val="TableParagraph"/>
              <w:ind w:right="15"/>
              <w:jc w:val="right"/>
              <w:rPr>
                <w:sz w:val="20"/>
              </w:rPr>
            </w:pPr>
            <w:r>
              <w:rPr>
                <w:spacing w:val="-2"/>
                <w:sz w:val="20"/>
              </w:rPr>
              <w:t>$1,000</w:t>
            </w:r>
          </w:p>
        </w:tc>
        <w:tc>
          <w:tcPr>
            <w:tcW w:w="719" w:type="dxa"/>
          </w:tcPr>
          <w:p w14:paraId="668660B6" w14:textId="77777777" w:rsidR="00A4174E" w:rsidRDefault="002F3B7F">
            <w:pPr>
              <w:pStyle w:val="TableParagraph"/>
              <w:ind w:right="14"/>
              <w:jc w:val="right"/>
              <w:rPr>
                <w:sz w:val="20"/>
              </w:rPr>
            </w:pPr>
            <w:r>
              <w:rPr>
                <w:spacing w:val="-2"/>
                <w:sz w:val="20"/>
              </w:rPr>
              <w:t>$2,000</w:t>
            </w:r>
          </w:p>
        </w:tc>
        <w:tc>
          <w:tcPr>
            <w:tcW w:w="719" w:type="dxa"/>
          </w:tcPr>
          <w:p w14:paraId="4C391EAD" w14:textId="77777777" w:rsidR="00A4174E" w:rsidRDefault="002F3B7F">
            <w:pPr>
              <w:pStyle w:val="TableParagraph"/>
              <w:ind w:right="13"/>
              <w:jc w:val="right"/>
              <w:rPr>
                <w:sz w:val="20"/>
              </w:rPr>
            </w:pPr>
            <w:r>
              <w:rPr>
                <w:spacing w:val="-2"/>
                <w:sz w:val="20"/>
              </w:rPr>
              <w:t>$5,000</w:t>
            </w:r>
          </w:p>
        </w:tc>
        <w:tc>
          <w:tcPr>
            <w:tcW w:w="1079" w:type="dxa"/>
          </w:tcPr>
          <w:p w14:paraId="465AB6A7" w14:textId="77777777" w:rsidR="00A4174E" w:rsidRDefault="002F3B7F">
            <w:pPr>
              <w:pStyle w:val="TableParagraph"/>
              <w:ind w:right="11"/>
              <w:jc w:val="right"/>
              <w:rPr>
                <w:sz w:val="20"/>
              </w:rPr>
            </w:pPr>
            <w:r>
              <w:rPr>
                <w:spacing w:val="-2"/>
                <w:sz w:val="20"/>
              </w:rPr>
              <w:t>$15,000</w:t>
            </w:r>
          </w:p>
        </w:tc>
      </w:tr>
      <w:tr w:rsidR="00A4174E" w14:paraId="22FAB20C" w14:textId="77777777">
        <w:trPr>
          <w:trHeight w:val="229"/>
        </w:trPr>
        <w:tc>
          <w:tcPr>
            <w:tcW w:w="2030" w:type="dxa"/>
          </w:tcPr>
          <w:p w14:paraId="16691686" w14:textId="77777777" w:rsidR="00A4174E" w:rsidRDefault="002F3B7F">
            <w:pPr>
              <w:pStyle w:val="TableParagraph"/>
              <w:ind w:left="30"/>
              <w:rPr>
                <w:sz w:val="20"/>
              </w:rPr>
            </w:pPr>
            <w:r>
              <w:rPr>
                <w:sz w:val="20"/>
              </w:rPr>
              <w:t>N.J.A.C.</w:t>
            </w:r>
            <w:r>
              <w:rPr>
                <w:spacing w:val="-12"/>
                <w:sz w:val="20"/>
              </w:rPr>
              <w:t xml:space="preserve"> </w:t>
            </w:r>
            <w:r>
              <w:rPr>
                <w:sz w:val="20"/>
              </w:rPr>
              <w:t>7:27-</w:t>
            </w:r>
            <w:r>
              <w:rPr>
                <w:spacing w:val="-2"/>
                <w:sz w:val="20"/>
              </w:rPr>
              <w:t>22.36(a)6</w:t>
            </w:r>
          </w:p>
        </w:tc>
        <w:tc>
          <w:tcPr>
            <w:tcW w:w="3369" w:type="dxa"/>
          </w:tcPr>
          <w:p w14:paraId="5891C601" w14:textId="77777777" w:rsidR="00A4174E" w:rsidRDefault="002F3B7F">
            <w:pPr>
              <w:pStyle w:val="TableParagraph"/>
              <w:ind w:left="31"/>
              <w:rPr>
                <w:sz w:val="20"/>
              </w:rPr>
            </w:pPr>
            <w:r>
              <w:rPr>
                <w:sz w:val="20"/>
              </w:rPr>
              <w:t>Submit</w:t>
            </w:r>
            <w:r>
              <w:rPr>
                <w:spacing w:val="-9"/>
                <w:sz w:val="20"/>
              </w:rPr>
              <w:t xml:space="preserve"> </w:t>
            </w:r>
            <w:r>
              <w:rPr>
                <w:sz w:val="20"/>
              </w:rPr>
              <w:t>Emergency</w:t>
            </w:r>
            <w:r>
              <w:rPr>
                <w:spacing w:val="-8"/>
                <w:sz w:val="20"/>
              </w:rPr>
              <w:t xml:space="preserve"> </w:t>
            </w:r>
            <w:r>
              <w:rPr>
                <w:sz w:val="20"/>
              </w:rPr>
              <w:t>Fumigation</w:t>
            </w:r>
            <w:r>
              <w:rPr>
                <w:spacing w:val="-8"/>
                <w:sz w:val="20"/>
              </w:rPr>
              <w:t xml:space="preserve"> </w:t>
            </w:r>
            <w:r>
              <w:rPr>
                <w:spacing w:val="-2"/>
                <w:sz w:val="20"/>
              </w:rPr>
              <w:t>Report</w:t>
            </w:r>
          </w:p>
        </w:tc>
        <w:tc>
          <w:tcPr>
            <w:tcW w:w="899" w:type="dxa"/>
          </w:tcPr>
          <w:p w14:paraId="6B65FE76" w14:textId="77777777" w:rsidR="00A4174E" w:rsidRDefault="002F3B7F">
            <w:pPr>
              <w:pStyle w:val="TableParagraph"/>
              <w:ind w:right="276"/>
              <w:jc w:val="right"/>
              <w:rPr>
                <w:sz w:val="20"/>
              </w:rPr>
            </w:pPr>
            <w:r>
              <w:rPr>
                <w:spacing w:val="-5"/>
                <w:sz w:val="20"/>
              </w:rPr>
              <w:t>NM</w:t>
            </w:r>
          </w:p>
        </w:tc>
        <w:tc>
          <w:tcPr>
            <w:tcW w:w="719" w:type="dxa"/>
          </w:tcPr>
          <w:p w14:paraId="42DFD680" w14:textId="77777777" w:rsidR="00A4174E" w:rsidRDefault="002F3B7F">
            <w:pPr>
              <w:pStyle w:val="TableParagraph"/>
              <w:ind w:right="14"/>
              <w:jc w:val="right"/>
              <w:rPr>
                <w:sz w:val="20"/>
              </w:rPr>
            </w:pPr>
            <w:r>
              <w:rPr>
                <w:spacing w:val="-4"/>
                <w:sz w:val="20"/>
              </w:rPr>
              <w:t>$500</w:t>
            </w:r>
          </w:p>
        </w:tc>
        <w:tc>
          <w:tcPr>
            <w:tcW w:w="719" w:type="dxa"/>
          </w:tcPr>
          <w:p w14:paraId="2034BA0E" w14:textId="77777777" w:rsidR="00A4174E" w:rsidRDefault="002F3B7F">
            <w:pPr>
              <w:pStyle w:val="TableParagraph"/>
              <w:ind w:right="14"/>
              <w:jc w:val="right"/>
              <w:rPr>
                <w:sz w:val="20"/>
              </w:rPr>
            </w:pPr>
            <w:r>
              <w:rPr>
                <w:spacing w:val="-2"/>
                <w:sz w:val="20"/>
              </w:rPr>
              <w:t>$1,000</w:t>
            </w:r>
          </w:p>
        </w:tc>
        <w:tc>
          <w:tcPr>
            <w:tcW w:w="719" w:type="dxa"/>
          </w:tcPr>
          <w:p w14:paraId="21D25E7D" w14:textId="77777777" w:rsidR="00A4174E" w:rsidRDefault="002F3B7F">
            <w:pPr>
              <w:pStyle w:val="TableParagraph"/>
              <w:ind w:right="13"/>
              <w:jc w:val="right"/>
              <w:rPr>
                <w:sz w:val="20"/>
              </w:rPr>
            </w:pPr>
            <w:r>
              <w:rPr>
                <w:spacing w:val="-2"/>
                <w:sz w:val="20"/>
              </w:rPr>
              <w:t>$2,500</w:t>
            </w:r>
          </w:p>
        </w:tc>
        <w:tc>
          <w:tcPr>
            <w:tcW w:w="1079" w:type="dxa"/>
          </w:tcPr>
          <w:p w14:paraId="1E7FAC1E" w14:textId="77777777" w:rsidR="00A4174E" w:rsidRDefault="002F3B7F">
            <w:pPr>
              <w:pStyle w:val="TableParagraph"/>
              <w:ind w:right="12"/>
              <w:jc w:val="right"/>
              <w:rPr>
                <w:sz w:val="20"/>
              </w:rPr>
            </w:pPr>
            <w:r>
              <w:rPr>
                <w:spacing w:val="-2"/>
                <w:sz w:val="20"/>
              </w:rPr>
              <w:t>$7,500</w:t>
            </w:r>
          </w:p>
        </w:tc>
      </w:tr>
    </w:tbl>
    <w:p w14:paraId="068D4437" w14:textId="77777777" w:rsidR="00A4174E" w:rsidRDefault="00A4174E">
      <w:pPr>
        <w:jc w:val="right"/>
        <w:rPr>
          <w:sz w:val="20"/>
        </w:rPr>
        <w:sectPr w:rsidR="00A4174E">
          <w:pgSz w:w="12240" w:h="15840"/>
          <w:pgMar w:top="1340" w:right="680" w:bottom="640" w:left="1320" w:header="727" w:footer="453" w:gutter="0"/>
          <w:cols w:space="720"/>
        </w:sectPr>
      </w:pPr>
    </w:p>
    <w:p w14:paraId="747E9AE3" w14:textId="77777777" w:rsidR="00A4174E" w:rsidRDefault="002F3B7F">
      <w:pPr>
        <w:pStyle w:val="ListParagraph"/>
        <w:numPr>
          <w:ilvl w:val="0"/>
          <w:numId w:val="7"/>
        </w:numPr>
        <w:tabs>
          <w:tab w:val="left" w:pos="839"/>
          <w:tab w:val="left" w:pos="840"/>
        </w:tabs>
        <w:spacing w:before="87"/>
        <w:ind w:right="1011"/>
        <w:rPr>
          <w:sz w:val="24"/>
        </w:rPr>
      </w:pPr>
      <w:r>
        <w:rPr>
          <w:sz w:val="24"/>
        </w:rPr>
        <w:lastRenderedPageBreak/>
        <w:t>The</w:t>
      </w:r>
      <w:r>
        <w:rPr>
          <w:spacing w:val="-5"/>
          <w:sz w:val="24"/>
        </w:rPr>
        <w:t xml:space="preserve"> </w:t>
      </w:r>
      <w:r>
        <w:rPr>
          <w:sz w:val="24"/>
        </w:rPr>
        <w:t>violations</w:t>
      </w:r>
      <w:r>
        <w:rPr>
          <w:spacing w:val="-4"/>
          <w:sz w:val="24"/>
        </w:rPr>
        <w:t xml:space="preserve"> </w:t>
      </w:r>
      <w:r>
        <w:rPr>
          <w:sz w:val="24"/>
        </w:rPr>
        <w:t>of</w:t>
      </w:r>
      <w:r>
        <w:rPr>
          <w:spacing w:val="-5"/>
          <w:sz w:val="24"/>
        </w:rPr>
        <w:t xml:space="preserve"> </w:t>
      </w:r>
      <w:r>
        <w:rPr>
          <w:sz w:val="24"/>
        </w:rPr>
        <w:t>N.J.A.C.</w:t>
      </w:r>
      <w:r>
        <w:rPr>
          <w:spacing w:val="-4"/>
          <w:sz w:val="24"/>
        </w:rPr>
        <w:t xml:space="preserve"> </w:t>
      </w:r>
      <w:r>
        <w:rPr>
          <w:sz w:val="24"/>
        </w:rPr>
        <w:t>7:27-23,</w:t>
      </w:r>
      <w:r>
        <w:rPr>
          <w:spacing w:val="-4"/>
          <w:sz w:val="24"/>
        </w:rPr>
        <w:t xml:space="preserve"> </w:t>
      </w:r>
      <w:r>
        <w:rPr>
          <w:sz w:val="24"/>
        </w:rPr>
        <w:t>Architectural</w:t>
      </w:r>
      <w:r>
        <w:rPr>
          <w:spacing w:val="-4"/>
          <w:sz w:val="24"/>
        </w:rPr>
        <w:t xml:space="preserve"> </w:t>
      </w:r>
      <w:r>
        <w:rPr>
          <w:sz w:val="24"/>
        </w:rPr>
        <w:t>Coatings,</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civil</w:t>
      </w:r>
      <w:r>
        <w:rPr>
          <w:spacing w:val="-4"/>
          <w:sz w:val="24"/>
        </w:rPr>
        <w:t xml:space="preserve"> </w:t>
      </w:r>
      <w:r>
        <w:rPr>
          <w:sz w:val="24"/>
        </w:rPr>
        <w:t>administrative penalty amounts for each violation are as set forth in the following table:</w:t>
      </w:r>
    </w:p>
    <w:p w14:paraId="3808FD69" w14:textId="77777777" w:rsidR="00A4174E" w:rsidRDefault="00A4174E">
      <w:pPr>
        <w:pStyle w:val="BodyText"/>
        <w:rPr>
          <w:sz w:val="20"/>
        </w:rPr>
      </w:pPr>
    </w:p>
    <w:p w14:paraId="4BEE843A" w14:textId="77777777" w:rsidR="00A4174E" w:rsidRDefault="00A4174E">
      <w:pPr>
        <w:pStyle w:val="BodyText"/>
        <w:rPr>
          <w:sz w:val="20"/>
        </w:rPr>
      </w:pPr>
    </w:p>
    <w:p w14:paraId="1853922B" w14:textId="77777777" w:rsidR="00A4174E" w:rsidRDefault="00A4174E">
      <w:pPr>
        <w:pStyle w:val="BodyText"/>
        <w:rPr>
          <w:sz w:val="20"/>
        </w:rPr>
      </w:pPr>
    </w:p>
    <w:p w14:paraId="591B4114" w14:textId="77777777" w:rsidR="00A4174E" w:rsidRDefault="00A4174E">
      <w:pPr>
        <w:pStyle w:val="BodyText"/>
        <w:rPr>
          <w:sz w:val="20"/>
        </w:rPr>
      </w:pPr>
    </w:p>
    <w:p w14:paraId="059C84B8" w14:textId="77777777" w:rsidR="00A4174E" w:rsidRDefault="00A4174E">
      <w:pPr>
        <w:pStyle w:val="BodyText"/>
        <w:rPr>
          <w:sz w:val="20"/>
        </w:rPr>
      </w:pPr>
    </w:p>
    <w:p w14:paraId="609C4243" w14:textId="77777777" w:rsidR="00A4174E" w:rsidRDefault="00A4174E">
      <w:pPr>
        <w:pStyle w:val="BodyText"/>
        <w:spacing w:before="1"/>
        <w:rPr>
          <w:sz w:val="20"/>
        </w:rPr>
      </w:pPr>
    </w:p>
    <w:tbl>
      <w:tblPr>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00"/>
        <w:gridCol w:w="900"/>
        <w:gridCol w:w="720"/>
        <w:gridCol w:w="720"/>
        <w:gridCol w:w="720"/>
        <w:gridCol w:w="1080"/>
      </w:tblGrid>
      <w:tr w:rsidR="00A4174E" w14:paraId="0D1382B7" w14:textId="77777777">
        <w:trPr>
          <w:trHeight w:val="918"/>
        </w:trPr>
        <w:tc>
          <w:tcPr>
            <w:tcW w:w="5400" w:type="dxa"/>
          </w:tcPr>
          <w:p w14:paraId="65A6DFC0" w14:textId="77777777" w:rsidR="00A4174E" w:rsidRDefault="00A4174E">
            <w:pPr>
              <w:pStyle w:val="TableParagraph"/>
              <w:spacing w:line="240" w:lineRule="auto"/>
            </w:pPr>
          </w:p>
          <w:p w14:paraId="4DE2B9AB" w14:textId="77777777" w:rsidR="00A4174E" w:rsidRDefault="00A4174E">
            <w:pPr>
              <w:pStyle w:val="TableParagraph"/>
              <w:spacing w:line="240" w:lineRule="auto"/>
            </w:pPr>
          </w:p>
          <w:p w14:paraId="0DF9A4B3" w14:textId="77777777" w:rsidR="00A4174E" w:rsidRDefault="002F3B7F">
            <w:pPr>
              <w:pStyle w:val="TableParagraph"/>
              <w:spacing w:before="183"/>
              <w:ind w:left="30"/>
              <w:rPr>
                <w:b/>
                <w:sz w:val="20"/>
              </w:rPr>
            </w:pPr>
            <w:r>
              <w:rPr>
                <w:b/>
                <w:spacing w:val="-2"/>
                <w:sz w:val="20"/>
              </w:rPr>
              <w:t>Citation</w:t>
            </w:r>
          </w:p>
        </w:tc>
        <w:tc>
          <w:tcPr>
            <w:tcW w:w="900" w:type="dxa"/>
          </w:tcPr>
          <w:p w14:paraId="3D3016C2" w14:textId="77777777" w:rsidR="00A4174E" w:rsidRDefault="00A4174E">
            <w:pPr>
              <w:pStyle w:val="TableParagraph"/>
              <w:spacing w:line="240" w:lineRule="auto"/>
            </w:pPr>
          </w:p>
          <w:p w14:paraId="78E5DF00" w14:textId="77777777" w:rsidR="00A4174E" w:rsidRDefault="002F3B7F">
            <w:pPr>
              <w:pStyle w:val="TableParagraph"/>
              <w:spacing w:before="189" w:line="228" w:lineRule="exact"/>
              <w:ind w:left="52" w:firstLine="69"/>
              <w:rPr>
                <w:b/>
                <w:sz w:val="20"/>
              </w:rPr>
            </w:pPr>
            <w:r>
              <w:rPr>
                <w:b/>
                <w:sz w:val="20"/>
              </w:rPr>
              <w:t xml:space="preserve">Type of </w:t>
            </w:r>
            <w:r>
              <w:rPr>
                <w:b/>
                <w:spacing w:val="-2"/>
                <w:sz w:val="20"/>
              </w:rPr>
              <w:t>Violation</w:t>
            </w:r>
          </w:p>
        </w:tc>
        <w:tc>
          <w:tcPr>
            <w:tcW w:w="720" w:type="dxa"/>
          </w:tcPr>
          <w:p w14:paraId="25A8EAA1" w14:textId="77777777" w:rsidR="00A4174E" w:rsidRDefault="00A4174E">
            <w:pPr>
              <w:pStyle w:val="TableParagraph"/>
              <w:spacing w:line="240" w:lineRule="auto"/>
            </w:pPr>
          </w:p>
          <w:p w14:paraId="5C3DDE0E" w14:textId="77777777" w:rsidR="00A4174E" w:rsidRDefault="002F3B7F">
            <w:pPr>
              <w:pStyle w:val="TableParagraph"/>
              <w:spacing w:before="189" w:line="228" w:lineRule="exact"/>
              <w:ind w:left="30" w:right="10" w:firstLine="244"/>
              <w:rPr>
                <w:b/>
                <w:sz w:val="20"/>
              </w:rPr>
            </w:pPr>
            <w:r>
              <w:rPr>
                <w:b/>
                <w:spacing w:val="-2"/>
                <w:sz w:val="20"/>
              </w:rPr>
              <w:t>First Offense</w:t>
            </w:r>
          </w:p>
        </w:tc>
        <w:tc>
          <w:tcPr>
            <w:tcW w:w="720" w:type="dxa"/>
          </w:tcPr>
          <w:p w14:paraId="4C7CA86F" w14:textId="77777777" w:rsidR="00A4174E" w:rsidRDefault="00A4174E">
            <w:pPr>
              <w:pStyle w:val="TableParagraph"/>
              <w:spacing w:line="240" w:lineRule="auto"/>
            </w:pPr>
          </w:p>
          <w:p w14:paraId="655692FF" w14:textId="77777777" w:rsidR="00A4174E" w:rsidRDefault="002F3B7F">
            <w:pPr>
              <w:pStyle w:val="TableParagraph"/>
              <w:spacing w:before="189" w:line="228" w:lineRule="exact"/>
              <w:ind w:left="30" w:right="10" w:firstLine="45"/>
              <w:rPr>
                <w:b/>
                <w:sz w:val="20"/>
              </w:rPr>
            </w:pPr>
            <w:r>
              <w:rPr>
                <w:b/>
                <w:spacing w:val="-2"/>
                <w:sz w:val="20"/>
              </w:rPr>
              <w:t>Second Offense</w:t>
            </w:r>
          </w:p>
        </w:tc>
        <w:tc>
          <w:tcPr>
            <w:tcW w:w="720" w:type="dxa"/>
          </w:tcPr>
          <w:p w14:paraId="45523753" w14:textId="77777777" w:rsidR="00A4174E" w:rsidRDefault="00A4174E">
            <w:pPr>
              <w:pStyle w:val="TableParagraph"/>
              <w:spacing w:line="240" w:lineRule="auto"/>
            </w:pPr>
          </w:p>
          <w:p w14:paraId="7E213A33" w14:textId="77777777" w:rsidR="00A4174E" w:rsidRDefault="002F3B7F">
            <w:pPr>
              <w:pStyle w:val="TableParagraph"/>
              <w:spacing w:before="189" w:line="228" w:lineRule="exact"/>
              <w:ind w:left="30" w:right="13" w:firstLine="158"/>
              <w:rPr>
                <w:b/>
                <w:sz w:val="20"/>
              </w:rPr>
            </w:pPr>
            <w:r>
              <w:rPr>
                <w:b/>
                <w:spacing w:val="-4"/>
                <w:sz w:val="20"/>
              </w:rPr>
              <w:t xml:space="preserve">Third </w:t>
            </w:r>
            <w:r>
              <w:rPr>
                <w:b/>
                <w:spacing w:val="-2"/>
                <w:sz w:val="20"/>
              </w:rPr>
              <w:t>Offense</w:t>
            </w:r>
          </w:p>
        </w:tc>
        <w:tc>
          <w:tcPr>
            <w:tcW w:w="1080" w:type="dxa"/>
          </w:tcPr>
          <w:p w14:paraId="5BC2A891" w14:textId="77777777" w:rsidR="00A4174E" w:rsidRDefault="002F3B7F">
            <w:pPr>
              <w:pStyle w:val="TableParagraph"/>
              <w:spacing w:line="240" w:lineRule="auto"/>
              <w:ind w:right="17"/>
              <w:jc w:val="right"/>
              <w:rPr>
                <w:b/>
                <w:sz w:val="20"/>
              </w:rPr>
            </w:pPr>
            <w:r>
              <w:rPr>
                <w:b/>
                <w:sz w:val="20"/>
              </w:rPr>
              <w:t>Fourth</w:t>
            </w:r>
            <w:r>
              <w:rPr>
                <w:b/>
                <w:spacing w:val="-7"/>
                <w:sz w:val="20"/>
              </w:rPr>
              <w:t xml:space="preserve"> </w:t>
            </w:r>
            <w:r>
              <w:rPr>
                <w:b/>
                <w:spacing w:val="-5"/>
                <w:sz w:val="20"/>
              </w:rPr>
              <w:t>and</w:t>
            </w:r>
          </w:p>
          <w:p w14:paraId="55C9AE32" w14:textId="77777777" w:rsidR="00A4174E" w:rsidRDefault="002F3B7F">
            <w:pPr>
              <w:pStyle w:val="TableParagraph"/>
              <w:spacing w:line="240" w:lineRule="auto"/>
              <w:ind w:left="57" w:right="16" w:firstLine="556"/>
              <w:jc w:val="right"/>
              <w:rPr>
                <w:b/>
                <w:sz w:val="20"/>
              </w:rPr>
            </w:pPr>
            <w:r>
              <w:rPr>
                <w:b/>
                <w:spacing w:val="-4"/>
                <w:sz w:val="20"/>
              </w:rPr>
              <w:t xml:space="preserve">Each </w:t>
            </w:r>
            <w:r>
              <w:rPr>
                <w:b/>
                <w:spacing w:val="-2"/>
                <w:sz w:val="20"/>
              </w:rPr>
              <w:t>Subsequent</w:t>
            </w:r>
          </w:p>
          <w:p w14:paraId="352CA71B" w14:textId="77777777" w:rsidR="00A4174E" w:rsidRDefault="002F3B7F">
            <w:pPr>
              <w:pStyle w:val="TableParagraph"/>
              <w:spacing w:line="208" w:lineRule="exact"/>
              <w:ind w:right="17"/>
              <w:jc w:val="right"/>
              <w:rPr>
                <w:b/>
                <w:sz w:val="20"/>
              </w:rPr>
            </w:pPr>
            <w:r>
              <w:rPr>
                <w:b/>
                <w:spacing w:val="-2"/>
                <w:sz w:val="20"/>
              </w:rPr>
              <w:t>Offense</w:t>
            </w:r>
          </w:p>
        </w:tc>
      </w:tr>
      <w:tr w:rsidR="00A4174E" w14:paraId="7BF07920" w14:textId="77777777">
        <w:trPr>
          <w:trHeight w:val="232"/>
        </w:trPr>
        <w:tc>
          <w:tcPr>
            <w:tcW w:w="5400" w:type="dxa"/>
          </w:tcPr>
          <w:p w14:paraId="408A5A08" w14:textId="77777777" w:rsidR="00A4174E" w:rsidRDefault="002F3B7F">
            <w:pPr>
              <w:pStyle w:val="TableParagraph"/>
              <w:spacing w:before="2"/>
              <w:ind w:left="30"/>
              <w:rPr>
                <w:sz w:val="20"/>
              </w:rPr>
            </w:pPr>
            <w:r>
              <w:rPr>
                <w:sz w:val="20"/>
              </w:rPr>
              <w:t>N.J.A.C.</w:t>
            </w:r>
            <w:r>
              <w:rPr>
                <w:spacing w:val="-7"/>
                <w:sz w:val="20"/>
              </w:rPr>
              <w:t xml:space="preserve"> </w:t>
            </w:r>
            <w:r>
              <w:rPr>
                <w:sz w:val="20"/>
              </w:rPr>
              <w:t>7:27-23.3(a)</w:t>
            </w:r>
            <w:r>
              <w:rPr>
                <w:spacing w:val="-7"/>
                <w:sz w:val="20"/>
              </w:rPr>
              <w:t xml:space="preserve"> </w:t>
            </w:r>
            <w:r>
              <w:rPr>
                <w:spacing w:val="-2"/>
                <w:sz w:val="20"/>
              </w:rPr>
              <w:t>Standards</w:t>
            </w:r>
          </w:p>
        </w:tc>
        <w:tc>
          <w:tcPr>
            <w:tcW w:w="4140" w:type="dxa"/>
            <w:gridSpan w:val="5"/>
            <w:vMerge w:val="restart"/>
          </w:tcPr>
          <w:p w14:paraId="16ACBD8D" w14:textId="77777777" w:rsidR="00A4174E" w:rsidRDefault="00A4174E">
            <w:pPr>
              <w:pStyle w:val="TableParagraph"/>
              <w:spacing w:line="240" w:lineRule="auto"/>
              <w:rPr>
                <w:sz w:val="20"/>
              </w:rPr>
            </w:pPr>
          </w:p>
        </w:tc>
      </w:tr>
      <w:tr w:rsidR="00A4174E" w14:paraId="59704B99" w14:textId="77777777">
        <w:trPr>
          <w:trHeight w:val="457"/>
        </w:trPr>
        <w:tc>
          <w:tcPr>
            <w:tcW w:w="5400" w:type="dxa"/>
          </w:tcPr>
          <w:p w14:paraId="5363B596" w14:textId="77777777" w:rsidR="00A4174E" w:rsidRDefault="002F3B7F">
            <w:pPr>
              <w:pStyle w:val="TableParagraph"/>
              <w:spacing w:line="228" w:lineRule="exact"/>
              <w:ind w:left="30"/>
              <w:rPr>
                <w:sz w:val="20"/>
              </w:rPr>
            </w:pPr>
            <w:r>
              <w:rPr>
                <w:sz w:val="20"/>
              </w:rPr>
              <w:t>CLASS:</w:t>
            </w:r>
            <w:r>
              <w:rPr>
                <w:spacing w:val="-8"/>
                <w:sz w:val="20"/>
              </w:rPr>
              <w:t xml:space="preserve"> </w:t>
            </w:r>
            <w:r>
              <w:rPr>
                <w:sz w:val="20"/>
              </w:rPr>
              <w:t>Manufacturer,</w:t>
            </w:r>
            <w:r>
              <w:rPr>
                <w:spacing w:val="-7"/>
                <w:sz w:val="20"/>
              </w:rPr>
              <w:t xml:space="preserve"> </w:t>
            </w:r>
            <w:r>
              <w:rPr>
                <w:sz w:val="20"/>
              </w:rPr>
              <w:t>Distributor,</w:t>
            </w:r>
            <w:r>
              <w:rPr>
                <w:spacing w:val="-8"/>
                <w:sz w:val="20"/>
              </w:rPr>
              <w:t xml:space="preserve"> </w:t>
            </w:r>
            <w:r>
              <w:rPr>
                <w:sz w:val="20"/>
              </w:rPr>
              <w:t>Seller,</w:t>
            </w:r>
            <w:r>
              <w:rPr>
                <w:spacing w:val="-7"/>
                <w:sz w:val="20"/>
              </w:rPr>
              <w:t xml:space="preserve"> </w:t>
            </w:r>
            <w:r>
              <w:rPr>
                <w:sz w:val="20"/>
              </w:rPr>
              <w:t>Applier</w:t>
            </w:r>
            <w:r>
              <w:rPr>
                <w:spacing w:val="-8"/>
                <w:sz w:val="20"/>
              </w:rPr>
              <w:t xml:space="preserve"> </w:t>
            </w:r>
            <w:r>
              <w:rPr>
                <w:sz w:val="20"/>
              </w:rPr>
              <w:t xml:space="preserve">for </w:t>
            </w:r>
            <w:r>
              <w:rPr>
                <w:spacing w:val="-2"/>
                <w:sz w:val="20"/>
              </w:rPr>
              <w:t>Compensation</w:t>
            </w:r>
          </w:p>
        </w:tc>
        <w:tc>
          <w:tcPr>
            <w:tcW w:w="4140" w:type="dxa"/>
            <w:gridSpan w:val="5"/>
            <w:vMerge/>
            <w:tcBorders>
              <w:top w:val="nil"/>
            </w:tcBorders>
          </w:tcPr>
          <w:p w14:paraId="333A2A2A" w14:textId="77777777" w:rsidR="00A4174E" w:rsidRDefault="00A4174E">
            <w:pPr>
              <w:rPr>
                <w:sz w:val="2"/>
                <w:szCs w:val="2"/>
              </w:rPr>
            </w:pPr>
          </w:p>
        </w:tc>
      </w:tr>
      <w:tr w:rsidR="00A4174E" w14:paraId="511ECCAC" w14:textId="77777777">
        <w:trPr>
          <w:trHeight w:val="232"/>
        </w:trPr>
        <w:tc>
          <w:tcPr>
            <w:tcW w:w="5400" w:type="dxa"/>
          </w:tcPr>
          <w:p w14:paraId="44110B37" w14:textId="77777777" w:rsidR="00A4174E" w:rsidRDefault="002F3B7F">
            <w:pPr>
              <w:pStyle w:val="TableParagraph"/>
              <w:spacing w:before="2"/>
              <w:ind w:left="30"/>
              <w:rPr>
                <w:sz w:val="20"/>
              </w:rPr>
            </w:pPr>
            <w:r>
              <w:rPr>
                <w:sz w:val="20"/>
              </w:rPr>
              <w:t>Per</w:t>
            </w:r>
            <w:r>
              <w:rPr>
                <w:spacing w:val="-4"/>
                <w:sz w:val="20"/>
              </w:rPr>
              <w:t xml:space="preserve"> </w:t>
            </w:r>
            <w:r>
              <w:rPr>
                <w:sz w:val="20"/>
              </w:rPr>
              <w:t>Gallon</w:t>
            </w:r>
            <w:r>
              <w:rPr>
                <w:spacing w:val="-3"/>
                <w:sz w:val="20"/>
              </w:rPr>
              <w:t xml:space="preserve"> </w:t>
            </w:r>
            <w:r>
              <w:rPr>
                <w:sz w:val="20"/>
              </w:rPr>
              <w:t>or</w:t>
            </w:r>
            <w:r>
              <w:rPr>
                <w:spacing w:val="-3"/>
                <w:sz w:val="20"/>
              </w:rPr>
              <w:t xml:space="preserve"> </w:t>
            </w:r>
            <w:r>
              <w:rPr>
                <w:sz w:val="20"/>
              </w:rPr>
              <w:t>any</w:t>
            </w:r>
            <w:r>
              <w:rPr>
                <w:spacing w:val="-3"/>
                <w:sz w:val="20"/>
              </w:rPr>
              <w:t xml:space="preserve"> </w:t>
            </w:r>
            <w:r>
              <w:rPr>
                <w:sz w:val="20"/>
              </w:rPr>
              <w:t>part</w:t>
            </w:r>
            <w:r>
              <w:rPr>
                <w:spacing w:val="-4"/>
                <w:sz w:val="20"/>
              </w:rPr>
              <w:t xml:space="preserve"> </w:t>
            </w:r>
            <w:r>
              <w:rPr>
                <w:spacing w:val="-2"/>
                <w:sz w:val="20"/>
              </w:rPr>
              <w:t>thereof:</w:t>
            </w:r>
          </w:p>
        </w:tc>
        <w:tc>
          <w:tcPr>
            <w:tcW w:w="4140" w:type="dxa"/>
            <w:gridSpan w:val="5"/>
            <w:vMerge/>
            <w:tcBorders>
              <w:top w:val="nil"/>
            </w:tcBorders>
          </w:tcPr>
          <w:p w14:paraId="5CE826A1" w14:textId="77777777" w:rsidR="00A4174E" w:rsidRDefault="00A4174E">
            <w:pPr>
              <w:rPr>
                <w:sz w:val="2"/>
                <w:szCs w:val="2"/>
              </w:rPr>
            </w:pPr>
          </w:p>
        </w:tc>
      </w:tr>
      <w:tr w:rsidR="00A4174E" w14:paraId="20D5B5EA" w14:textId="77777777">
        <w:trPr>
          <w:trHeight w:val="229"/>
        </w:trPr>
        <w:tc>
          <w:tcPr>
            <w:tcW w:w="5400" w:type="dxa"/>
          </w:tcPr>
          <w:p w14:paraId="259EC8B0" w14:textId="77777777" w:rsidR="00A4174E" w:rsidRDefault="002F3B7F">
            <w:pPr>
              <w:pStyle w:val="TableParagraph"/>
              <w:tabs>
                <w:tab w:val="left" w:pos="767"/>
              </w:tabs>
              <w:ind w:left="390"/>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5785D87C" w14:textId="77777777" w:rsidR="00A4174E" w:rsidRDefault="002F3B7F">
            <w:pPr>
              <w:pStyle w:val="TableParagraph"/>
              <w:ind w:right="275"/>
              <w:jc w:val="right"/>
              <w:rPr>
                <w:sz w:val="20"/>
              </w:rPr>
            </w:pPr>
            <w:r>
              <w:rPr>
                <w:spacing w:val="-5"/>
                <w:sz w:val="20"/>
              </w:rPr>
              <w:t>NM</w:t>
            </w:r>
          </w:p>
        </w:tc>
        <w:tc>
          <w:tcPr>
            <w:tcW w:w="720" w:type="dxa"/>
          </w:tcPr>
          <w:p w14:paraId="44CEF100" w14:textId="77777777" w:rsidR="00A4174E" w:rsidRDefault="002F3B7F">
            <w:pPr>
              <w:pStyle w:val="TableParagraph"/>
              <w:ind w:right="14"/>
              <w:jc w:val="right"/>
              <w:rPr>
                <w:sz w:val="20"/>
              </w:rPr>
            </w:pPr>
            <w:r>
              <w:rPr>
                <w:spacing w:val="-4"/>
                <w:sz w:val="20"/>
              </w:rPr>
              <w:t>$300</w:t>
            </w:r>
          </w:p>
        </w:tc>
        <w:tc>
          <w:tcPr>
            <w:tcW w:w="720" w:type="dxa"/>
          </w:tcPr>
          <w:p w14:paraId="520072AD" w14:textId="77777777" w:rsidR="00A4174E" w:rsidRDefault="002F3B7F">
            <w:pPr>
              <w:pStyle w:val="TableParagraph"/>
              <w:ind w:right="14"/>
              <w:jc w:val="right"/>
              <w:rPr>
                <w:sz w:val="20"/>
              </w:rPr>
            </w:pPr>
            <w:r>
              <w:rPr>
                <w:spacing w:val="-4"/>
                <w:sz w:val="20"/>
              </w:rPr>
              <w:t>$600</w:t>
            </w:r>
          </w:p>
        </w:tc>
        <w:tc>
          <w:tcPr>
            <w:tcW w:w="720" w:type="dxa"/>
          </w:tcPr>
          <w:p w14:paraId="763C4357" w14:textId="77777777" w:rsidR="00A4174E" w:rsidRDefault="002F3B7F">
            <w:pPr>
              <w:pStyle w:val="TableParagraph"/>
              <w:ind w:right="15"/>
              <w:jc w:val="right"/>
              <w:rPr>
                <w:sz w:val="20"/>
              </w:rPr>
            </w:pPr>
            <w:r>
              <w:rPr>
                <w:spacing w:val="-2"/>
                <w:sz w:val="20"/>
              </w:rPr>
              <w:t>$1,500</w:t>
            </w:r>
          </w:p>
        </w:tc>
        <w:tc>
          <w:tcPr>
            <w:tcW w:w="1080" w:type="dxa"/>
          </w:tcPr>
          <w:p w14:paraId="00F06169" w14:textId="77777777" w:rsidR="00A4174E" w:rsidRDefault="002F3B7F">
            <w:pPr>
              <w:pStyle w:val="TableParagraph"/>
              <w:ind w:right="15"/>
              <w:jc w:val="right"/>
              <w:rPr>
                <w:sz w:val="20"/>
              </w:rPr>
            </w:pPr>
            <w:r>
              <w:rPr>
                <w:spacing w:val="-2"/>
                <w:sz w:val="20"/>
              </w:rPr>
              <w:t>$4,500</w:t>
            </w:r>
          </w:p>
        </w:tc>
      </w:tr>
      <w:tr w:rsidR="00A4174E" w14:paraId="0A75B3BE" w14:textId="77777777">
        <w:trPr>
          <w:trHeight w:val="229"/>
        </w:trPr>
        <w:tc>
          <w:tcPr>
            <w:tcW w:w="5400" w:type="dxa"/>
          </w:tcPr>
          <w:p w14:paraId="41B09166" w14:textId="77777777" w:rsidR="00A4174E" w:rsidRDefault="002F3B7F">
            <w:pPr>
              <w:pStyle w:val="TableParagraph"/>
              <w:tabs>
                <w:tab w:val="left" w:pos="767"/>
              </w:tabs>
              <w:ind w:left="390"/>
              <w:rPr>
                <w:sz w:val="20"/>
              </w:rPr>
            </w:pPr>
            <w:r>
              <w:rPr>
                <w:spacing w:val="-5"/>
                <w:sz w:val="20"/>
              </w:rPr>
              <w:t>2.</w:t>
            </w:r>
            <w:r>
              <w:rPr>
                <w:sz w:val="20"/>
              </w:rPr>
              <w:tab/>
              <w:t>From</w:t>
            </w:r>
            <w:r>
              <w:rPr>
                <w:spacing w:val="-4"/>
                <w:sz w:val="20"/>
              </w:rPr>
              <w:t xml:space="preserve"> </w:t>
            </w:r>
            <w:r>
              <w:rPr>
                <w:sz w:val="20"/>
              </w:rPr>
              <w:t>25</w:t>
            </w:r>
            <w:r>
              <w:rPr>
                <w:spacing w:val="-4"/>
                <w:sz w:val="20"/>
              </w:rPr>
              <w:t xml:space="preserve"> </w:t>
            </w:r>
            <w:r>
              <w:rPr>
                <w:sz w:val="20"/>
              </w:rPr>
              <w:t>through</w:t>
            </w:r>
            <w:r>
              <w:rPr>
                <w:spacing w:val="-5"/>
                <w:sz w:val="20"/>
              </w:rPr>
              <w:t xml:space="preserve"> </w:t>
            </w:r>
            <w:r>
              <w:rPr>
                <w:sz w:val="20"/>
              </w:rPr>
              <w:t>50</w:t>
            </w:r>
            <w:r>
              <w:rPr>
                <w:spacing w:val="-4"/>
                <w:sz w:val="20"/>
              </w:rPr>
              <w:t xml:space="preserve"> </w:t>
            </w:r>
            <w:r>
              <w:rPr>
                <w:sz w:val="20"/>
              </w:rPr>
              <w:t>percent</w:t>
            </w:r>
            <w:r>
              <w:rPr>
                <w:spacing w:val="-5"/>
                <w:sz w:val="20"/>
              </w:rPr>
              <w:t xml:space="preserve"> </w:t>
            </w:r>
            <w:r>
              <w:rPr>
                <w:sz w:val="20"/>
              </w:rPr>
              <w:t>over</w:t>
            </w:r>
            <w:r>
              <w:rPr>
                <w:spacing w:val="-3"/>
                <w:sz w:val="20"/>
              </w:rPr>
              <w:t xml:space="preserve"> </w:t>
            </w:r>
            <w:r>
              <w:rPr>
                <w:sz w:val="20"/>
              </w:rPr>
              <w:t>the</w:t>
            </w:r>
            <w:r>
              <w:rPr>
                <w:spacing w:val="-5"/>
                <w:sz w:val="20"/>
              </w:rPr>
              <w:t xml:space="preserve"> </w:t>
            </w:r>
            <w:r>
              <w:rPr>
                <w:sz w:val="20"/>
              </w:rPr>
              <w:t>allowable</w:t>
            </w:r>
            <w:r>
              <w:rPr>
                <w:spacing w:val="-5"/>
                <w:sz w:val="20"/>
              </w:rPr>
              <w:t xml:space="preserve"> </w:t>
            </w:r>
            <w:r>
              <w:rPr>
                <w:spacing w:val="-2"/>
                <w:sz w:val="20"/>
              </w:rPr>
              <w:t>standard</w:t>
            </w:r>
          </w:p>
        </w:tc>
        <w:tc>
          <w:tcPr>
            <w:tcW w:w="900" w:type="dxa"/>
          </w:tcPr>
          <w:p w14:paraId="2DC6CEA9" w14:textId="77777777" w:rsidR="00A4174E" w:rsidRDefault="002F3B7F">
            <w:pPr>
              <w:pStyle w:val="TableParagraph"/>
              <w:ind w:right="275"/>
              <w:jc w:val="right"/>
              <w:rPr>
                <w:sz w:val="20"/>
              </w:rPr>
            </w:pPr>
            <w:r>
              <w:rPr>
                <w:spacing w:val="-5"/>
                <w:sz w:val="20"/>
              </w:rPr>
              <w:t>NM</w:t>
            </w:r>
          </w:p>
        </w:tc>
        <w:tc>
          <w:tcPr>
            <w:tcW w:w="720" w:type="dxa"/>
          </w:tcPr>
          <w:p w14:paraId="3EF2E809" w14:textId="77777777" w:rsidR="00A4174E" w:rsidRDefault="002F3B7F">
            <w:pPr>
              <w:pStyle w:val="TableParagraph"/>
              <w:ind w:right="14"/>
              <w:jc w:val="right"/>
              <w:rPr>
                <w:sz w:val="20"/>
              </w:rPr>
            </w:pPr>
            <w:r>
              <w:rPr>
                <w:spacing w:val="-4"/>
                <w:sz w:val="20"/>
              </w:rPr>
              <w:t>$600</w:t>
            </w:r>
          </w:p>
        </w:tc>
        <w:tc>
          <w:tcPr>
            <w:tcW w:w="720" w:type="dxa"/>
          </w:tcPr>
          <w:p w14:paraId="07BC756B" w14:textId="77777777" w:rsidR="00A4174E" w:rsidRDefault="002F3B7F">
            <w:pPr>
              <w:pStyle w:val="TableParagraph"/>
              <w:ind w:right="15"/>
              <w:jc w:val="right"/>
              <w:rPr>
                <w:sz w:val="20"/>
              </w:rPr>
            </w:pPr>
            <w:r>
              <w:rPr>
                <w:spacing w:val="-2"/>
                <w:sz w:val="20"/>
              </w:rPr>
              <w:t>$1,200</w:t>
            </w:r>
          </w:p>
        </w:tc>
        <w:tc>
          <w:tcPr>
            <w:tcW w:w="720" w:type="dxa"/>
          </w:tcPr>
          <w:p w14:paraId="63F13CAC" w14:textId="77777777" w:rsidR="00A4174E" w:rsidRDefault="002F3B7F">
            <w:pPr>
              <w:pStyle w:val="TableParagraph"/>
              <w:ind w:right="15"/>
              <w:jc w:val="right"/>
              <w:rPr>
                <w:sz w:val="20"/>
              </w:rPr>
            </w:pPr>
            <w:r>
              <w:rPr>
                <w:spacing w:val="-2"/>
                <w:sz w:val="20"/>
              </w:rPr>
              <w:t>$3,000</w:t>
            </w:r>
          </w:p>
        </w:tc>
        <w:tc>
          <w:tcPr>
            <w:tcW w:w="1080" w:type="dxa"/>
          </w:tcPr>
          <w:p w14:paraId="38B1722B" w14:textId="77777777" w:rsidR="00A4174E" w:rsidRDefault="002F3B7F">
            <w:pPr>
              <w:pStyle w:val="TableParagraph"/>
              <w:ind w:right="15"/>
              <w:jc w:val="right"/>
              <w:rPr>
                <w:sz w:val="20"/>
              </w:rPr>
            </w:pPr>
            <w:r>
              <w:rPr>
                <w:spacing w:val="-2"/>
                <w:sz w:val="20"/>
              </w:rPr>
              <w:t>$9,000</w:t>
            </w:r>
          </w:p>
        </w:tc>
      </w:tr>
      <w:tr w:rsidR="00A4174E" w14:paraId="6B2EF0DA" w14:textId="77777777">
        <w:trPr>
          <w:trHeight w:val="229"/>
        </w:trPr>
        <w:tc>
          <w:tcPr>
            <w:tcW w:w="5400" w:type="dxa"/>
          </w:tcPr>
          <w:p w14:paraId="607D2483" w14:textId="77777777" w:rsidR="00A4174E" w:rsidRDefault="002F3B7F">
            <w:pPr>
              <w:pStyle w:val="TableParagraph"/>
              <w:tabs>
                <w:tab w:val="left" w:pos="767"/>
              </w:tabs>
              <w:ind w:left="390"/>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3BEEA10A" w14:textId="77777777" w:rsidR="00A4174E" w:rsidRDefault="002F3B7F">
            <w:pPr>
              <w:pStyle w:val="TableParagraph"/>
              <w:ind w:right="275"/>
              <w:jc w:val="right"/>
              <w:rPr>
                <w:sz w:val="20"/>
              </w:rPr>
            </w:pPr>
            <w:r>
              <w:rPr>
                <w:spacing w:val="-5"/>
                <w:sz w:val="20"/>
              </w:rPr>
              <w:t>NM</w:t>
            </w:r>
          </w:p>
        </w:tc>
        <w:tc>
          <w:tcPr>
            <w:tcW w:w="720" w:type="dxa"/>
          </w:tcPr>
          <w:p w14:paraId="4CA4C23E" w14:textId="77777777" w:rsidR="00A4174E" w:rsidRDefault="002F3B7F">
            <w:pPr>
              <w:pStyle w:val="TableParagraph"/>
              <w:ind w:right="15"/>
              <w:jc w:val="right"/>
              <w:rPr>
                <w:sz w:val="20"/>
              </w:rPr>
            </w:pPr>
            <w:r>
              <w:rPr>
                <w:spacing w:val="-2"/>
                <w:sz w:val="20"/>
              </w:rPr>
              <w:t>$1,000</w:t>
            </w:r>
          </w:p>
        </w:tc>
        <w:tc>
          <w:tcPr>
            <w:tcW w:w="720" w:type="dxa"/>
          </w:tcPr>
          <w:p w14:paraId="67BC948B" w14:textId="77777777" w:rsidR="00A4174E" w:rsidRDefault="002F3B7F">
            <w:pPr>
              <w:pStyle w:val="TableParagraph"/>
              <w:ind w:right="15"/>
              <w:jc w:val="right"/>
              <w:rPr>
                <w:sz w:val="20"/>
              </w:rPr>
            </w:pPr>
            <w:r>
              <w:rPr>
                <w:spacing w:val="-2"/>
                <w:sz w:val="20"/>
              </w:rPr>
              <w:t>$2,000</w:t>
            </w:r>
          </w:p>
        </w:tc>
        <w:tc>
          <w:tcPr>
            <w:tcW w:w="720" w:type="dxa"/>
          </w:tcPr>
          <w:p w14:paraId="489B9866" w14:textId="77777777" w:rsidR="00A4174E" w:rsidRDefault="002F3B7F">
            <w:pPr>
              <w:pStyle w:val="TableParagraph"/>
              <w:ind w:right="15"/>
              <w:jc w:val="right"/>
              <w:rPr>
                <w:sz w:val="20"/>
              </w:rPr>
            </w:pPr>
            <w:r>
              <w:rPr>
                <w:spacing w:val="-2"/>
                <w:sz w:val="20"/>
              </w:rPr>
              <w:t>$5,000</w:t>
            </w:r>
          </w:p>
        </w:tc>
        <w:tc>
          <w:tcPr>
            <w:tcW w:w="1080" w:type="dxa"/>
          </w:tcPr>
          <w:p w14:paraId="14325D38" w14:textId="77777777" w:rsidR="00A4174E" w:rsidRDefault="002F3B7F">
            <w:pPr>
              <w:pStyle w:val="TableParagraph"/>
              <w:ind w:right="14"/>
              <w:jc w:val="right"/>
              <w:rPr>
                <w:sz w:val="20"/>
              </w:rPr>
            </w:pPr>
            <w:r>
              <w:rPr>
                <w:spacing w:val="-2"/>
                <w:sz w:val="20"/>
              </w:rPr>
              <w:t>$15,000</w:t>
            </w:r>
          </w:p>
        </w:tc>
      </w:tr>
    </w:tbl>
    <w:p w14:paraId="02DACE4A" w14:textId="77777777" w:rsidR="00A4174E" w:rsidRDefault="00A4174E">
      <w:pPr>
        <w:pStyle w:val="BodyText"/>
        <w:rPr>
          <w:sz w:val="20"/>
        </w:rPr>
      </w:pPr>
    </w:p>
    <w:p w14:paraId="1F28A05C" w14:textId="77777777" w:rsidR="00A4174E" w:rsidRDefault="00A4174E">
      <w:pPr>
        <w:pStyle w:val="BodyText"/>
        <w:spacing w:before="1"/>
        <w:rPr>
          <w:sz w:val="28"/>
        </w:rPr>
      </w:pP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1"/>
        <w:gridCol w:w="2789"/>
        <w:gridCol w:w="900"/>
        <w:gridCol w:w="720"/>
        <w:gridCol w:w="720"/>
        <w:gridCol w:w="720"/>
        <w:gridCol w:w="1080"/>
      </w:tblGrid>
      <w:tr w:rsidR="00A4174E" w14:paraId="43E67C00" w14:textId="77777777">
        <w:trPr>
          <w:trHeight w:val="918"/>
        </w:trPr>
        <w:tc>
          <w:tcPr>
            <w:tcW w:w="2611" w:type="dxa"/>
          </w:tcPr>
          <w:p w14:paraId="749CBB18" w14:textId="77777777" w:rsidR="00A4174E" w:rsidRDefault="00A4174E">
            <w:pPr>
              <w:pStyle w:val="TableParagraph"/>
              <w:spacing w:line="240" w:lineRule="auto"/>
            </w:pPr>
          </w:p>
          <w:p w14:paraId="3BC2781D" w14:textId="77777777" w:rsidR="00A4174E" w:rsidRDefault="00A4174E">
            <w:pPr>
              <w:pStyle w:val="TableParagraph"/>
              <w:spacing w:line="240" w:lineRule="auto"/>
            </w:pPr>
          </w:p>
          <w:p w14:paraId="2E86B5B2" w14:textId="77777777" w:rsidR="00A4174E" w:rsidRDefault="002F3B7F">
            <w:pPr>
              <w:pStyle w:val="TableParagraph"/>
              <w:spacing w:before="183"/>
              <w:ind w:left="33"/>
              <w:rPr>
                <w:b/>
                <w:sz w:val="20"/>
              </w:rPr>
            </w:pPr>
            <w:r>
              <w:rPr>
                <w:b/>
                <w:spacing w:val="-2"/>
                <w:sz w:val="20"/>
              </w:rPr>
              <w:t>Citation</w:t>
            </w:r>
          </w:p>
        </w:tc>
        <w:tc>
          <w:tcPr>
            <w:tcW w:w="2789" w:type="dxa"/>
          </w:tcPr>
          <w:p w14:paraId="00F53A3F" w14:textId="77777777" w:rsidR="00A4174E" w:rsidRDefault="00A4174E">
            <w:pPr>
              <w:pStyle w:val="TableParagraph"/>
              <w:spacing w:line="240" w:lineRule="auto"/>
            </w:pPr>
          </w:p>
          <w:p w14:paraId="5AC8286D" w14:textId="77777777" w:rsidR="00A4174E" w:rsidRDefault="00A4174E">
            <w:pPr>
              <w:pStyle w:val="TableParagraph"/>
              <w:spacing w:line="240" w:lineRule="auto"/>
            </w:pPr>
          </w:p>
          <w:p w14:paraId="4BC3B783" w14:textId="77777777" w:rsidR="00A4174E" w:rsidRDefault="002F3B7F">
            <w:pPr>
              <w:pStyle w:val="TableParagraph"/>
              <w:spacing w:before="183"/>
              <w:ind w:left="31"/>
              <w:rPr>
                <w:b/>
                <w:sz w:val="20"/>
              </w:rPr>
            </w:pPr>
            <w:r>
              <w:rPr>
                <w:b/>
                <w:spacing w:val="-2"/>
                <w:sz w:val="20"/>
              </w:rPr>
              <w:t>Class</w:t>
            </w:r>
          </w:p>
        </w:tc>
        <w:tc>
          <w:tcPr>
            <w:tcW w:w="900" w:type="dxa"/>
          </w:tcPr>
          <w:p w14:paraId="2E6400B2" w14:textId="77777777" w:rsidR="00A4174E" w:rsidRDefault="00A4174E">
            <w:pPr>
              <w:pStyle w:val="TableParagraph"/>
              <w:spacing w:line="240" w:lineRule="auto"/>
            </w:pPr>
          </w:p>
          <w:p w14:paraId="4D7B79EA" w14:textId="77777777" w:rsidR="00A4174E" w:rsidRDefault="002F3B7F">
            <w:pPr>
              <w:pStyle w:val="TableParagraph"/>
              <w:spacing w:before="190" w:line="228" w:lineRule="exact"/>
              <w:ind w:left="57" w:firstLine="69"/>
              <w:rPr>
                <w:b/>
                <w:sz w:val="20"/>
              </w:rPr>
            </w:pPr>
            <w:r>
              <w:rPr>
                <w:b/>
                <w:sz w:val="20"/>
              </w:rPr>
              <w:t xml:space="preserve">Type of </w:t>
            </w:r>
            <w:r>
              <w:rPr>
                <w:b/>
                <w:spacing w:val="-2"/>
                <w:sz w:val="20"/>
              </w:rPr>
              <w:t>Violation</w:t>
            </w:r>
          </w:p>
        </w:tc>
        <w:tc>
          <w:tcPr>
            <w:tcW w:w="720" w:type="dxa"/>
          </w:tcPr>
          <w:p w14:paraId="1500EA44" w14:textId="77777777" w:rsidR="00A4174E" w:rsidRDefault="00A4174E">
            <w:pPr>
              <w:pStyle w:val="TableParagraph"/>
              <w:spacing w:line="240" w:lineRule="auto"/>
            </w:pPr>
          </w:p>
          <w:p w14:paraId="5F27E787" w14:textId="77777777" w:rsidR="00A4174E" w:rsidRDefault="002F3B7F">
            <w:pPr>
              <w:pStyle w:val="TableParagraph"/>
              <w:spacing w:before="190" w:line="228" w:lineRule="exact"/>
              <w:ind w:left="35" w:right="10" w:firstLine="244"/>
              <w:rPr>
                <w:b/>
                <w:sz w:val="20"/>
              </w:rPr>
            </w:pPr>
            <w:r>
              <w:rPr>
                <w:b/>
                <w:spacing w:val="-2"/>
                <w:sz w:val="20"/>
              </w:rPr>
              <w:t>First Offense</w:t>
            </w:r>
          </w:p>
        </w:tc>
        <w:tc>
          <w:tcPr>
            <w:tcW w:w="720" w:type="dxa"/>
          </w:tcPr>
          <w:p w14:paraId="18EA020F" w14:textId="77777777" w:rsidR="00A4174E" w:rsidRDefault="00A4174E">
            <w:pPr>
              <w:pStyle w:val="TableParagraph"/>
              <w:spacing w:line="240" w:lineRule="auto"/>
            </w:pPr>
          </w:p>
          <w:p w14:paraId="645DAF05" w14:textId="77777777" w:rsidR="00A4174E" w:rsidRDefault="002F3B7F">
            <w:pPr>
              <w:pStyle w:val="TableParagraph"/>
              <w:spacing w:before="190" w:line="228" w:lineRule="exact"/>
              <w:ind w:left="35" w:right="10" w:firstLine="45"/>
              <w:rPr>
                <w:b/>
                <w:sz w:val="20"/>
              </w:rPr>
            </w:pPr>
            <w:r>
              <w:rPr>
                <w:b/>
                <w:spacing w:val="-2"/>
                <w:sz w:val="20"/>
              </w:rPr>
              <w:t>Second Offense</w:t>
            </w:r>
          </w:p>
        </w:tc>
        <w:tc>
          <w:tcPr>
            <w:tcW w:w="720" w:type="dxa"/>
          </w:tcPr>
          <w:p w14:paraId="79104E25" w14:textId="77777777" w:rsidR="00A4174E" w:rsidRDefault="00A4174E">
            <w:pPr>
              <w:pStyle w:val="TableParagraph"/>
              <w:spacing w:line="240" w:lineRule="auto"/>
            </w:pPr>
          </w:p>
          <w:p w14:paraId="0192E0E6" w14:textId="77777777" w:rsidR="00A4174E" w:rsidRDefault="002F3B7F">
            <w:pPr>
              <w:pStyle w:val="TableParagraph"/>
              <w:spacing w:before="190" w:line="228" w:lineRule="exact"/>
              <w:ind w:left="35" w:right="13" w:firstLine="158"/>
              <w:rPr>
                <w:b/>
                <w:sz w:val="20"/>
              </w:rPr>
            </w:pPr>
            <w:r>
              <w:rPr>
                <w:b/>
                <w:spacing w:val="-4"/>
                <w:sz w:val="20"/>
              </w:rPr>
              <w:t xml:space="preserve">Third </w:t>
            </w:r>
            <w:r>
              <w:rPr>
                <w:b/>
                <w:spacing w:val="-2"/>
                <w:sz w:val="20"/>
              </w:rPr>
              <w:t>Offense</w:t>
            </w:r>
          </w:p>
        </w:tc>
        <w:tc>
          <w:tcPr>
            <w:tcW w:w="1080" w:type="dxa"/>
          </w:tcPr>
          <w:p w14:paraId="7ACA89FA" w14:textId="77777777" w:rsidR="00A4174E" w:rsidRDefault="002F3B7F">
            <w:pPr>
              <w:pStyle w:val="TableParagraph"/>
              <w:spacing w:line="240" w:lineRule="auto"/>
              <w:ind w:right="17"/>
              <w:jc w:val="right"/>
              <w:rPr>
                <w:b/>
                <w:sz w:val="20"/>
              </w:rPr>
            </w:pPr>
            <w:r>
              <w:rPr>
                <w:b/>
                <w:sz w:val="20"/>
              </w:rPr>
              <w:t>Fourth</w:t>
            </w:r>
            <w:r>
              <w:rPr>
                <w:b/>
                <w:spacing w:val="-7"/>
                <w:sz w:val="20"/>
              </w:rPr>
              <w:t xml:space="preserve"> </w:t>
            </w:r>
            <w:r>
              <w:rPr>
                <w:b/>
                <w:spacing w:val="-5"/>
                <w:sz w:val="20"/>
              </w:rPr>
              <w:t>and</w:t>
            </w:r>
          </w:p>
          <w:p w14:paraId="471C4564" w14:textId="77777777" w:rsidR="00A4174E" w:rsidRDefault="002F3B7F">
            <w:pPr>
              <w:pStyle w:val="TableParagraph"/>
              <w:spacing w:line="240" w:lineRule="auto"/>
              <w:ind w:left="62" w:right="16" w:firstLine="556"/>
              <w:jc w:val="right"/>
              <w:rPr>
                <w:b/>
                <w:sz w:val="20"/>
              </w:rPr>
            </w:pPr>
            <w:r>
              <w:rPr>
                <w:b/>
                <w:spacing w:val="-4"/>
                <w:sz w:val="20"/>
              </w:rPr>
              <w:t xml:space="preserve">Each </w:t>
            </w:r>
            <w:r>
              <w:rPr>
                <w:b/>
                <w:spacing w:val="-2"/>
                <w:sz w:val="20"/>
              </w:rPr>
              <w:t>Subsequent</w:t>
            </w:r>
          </w:p>
          <w:p w14:paraId="229EDF3A" w14:textId="77777777" w:rsidR="00A4174E" w:rsidRDefault="002F3B7F">
            <w:pPr>
              <w:pStyle w:val="TableParagraph"/>
              <w:spacing w:line="208" w:lineRule="exact"/>
              <w:ind w:right="17"/>
              <w:jc w:val="right"/>
              <w:rPr>
                <w:b/>
                <w:sz w:val="20"/>
              </w:rPr>
            </w:pPr>
            <w:r>
              <w:rPr>
                <w:b/>
                <w:spacing w:val="-2"/>
                <w:sz w:val="20"/>
              </w:rPr>
              <w:t>Offense</w:t>
            </w:r>
          </w:p>
        </w:tc>
      </w:tr>
      <w:tr w:rsidR="00A4174E" w14:paraId="08D99818" w14:textId="77777777">
        <w:trPr>
          <w:trHeight w:val="460"/>
        </w:trPr>
        <w:tc>
          <w:tcPr>
            <w:tcW w:w="2611" w:type="dxa"/>
            <w:tcBorders>
              <w:left w:val="single" w:sz="6" w:space="0" w:color="000000"/>
              <w:bottom w:val="single" w:sz="6" w:space="0" w:color="000000"/>
              <w:right w:val="single" w:sz="6" w:space="0" w:color="000000"/>
            </w:tcBorders>
          </w:tcPr>
          <w:p w14:paraId="7C2FF439" w14:textId="77777777" w:rsidR="00A4174E" w:rsidRDefault="002F3B7F">
            <w:pPr>
              <w:pStyle w:val="TableParagraph"/>
              <w:spacing w:line="230" w:lineRule="atLeast"/>
              <w:ind w:left="30"/>
              <w:rPr>
                <w:sz w:val="20"/>
              </w:rPr>
            </w:pPr>
            <w:r>
              <w:rPr>
                <w:sz w:val="20"/>
              </w:rPr>
              <w:t>N.J.A.C.</w:t>
            </w:r>
            <w:r>
              <w:rPr>
                <w:spacing w:val="-13"/>
                <w:sz w:val="20"/>
              </w:rPr>
              <w:t xml:space="preserve"> </w:t>
            </w:r>
            <w:r>
              <w:rPr>
                <w:sz w:val="20"/>
              </w:rPr>
              <w:t>7:27-23.3(d)</w:t>
            </w:r>
            <w:r>
              <w:rPr>
                <w:spacing w:val="-12"/>
                <w:sz w:val="20"/>
              </w:rPr>
              <w:t xml:space="preserve"> </w:t>
            </w:r>
            <w:r>
              <w:rPr>
                <w:sz w:val="20"/>
              </w:rPr>
              <w:t xml:space="preserve">Painting </w:t>
            </w:r>
            <w:r>
              <w:rPr>
                <w:spacing w:val="-2"/>
                <w:sz w:val="20"/>
              </w:rPr>
              <w:t>Practices</w:t>
            </w:r>
          </w:p>
        </w:tc>
        <w:tc>
          <w:tcPr>
            <w:tcW w:w="2789" w:type="dxa"/>
            <w:tcBorders>
              <w:left w:val="single" w:sz="6" w:space="0" w:color="000000"/>
              <w:bottom w:val="single" w:sz="6" w:space="0" w:color="000000"/>
              <w:right w:val="single" w:sz="6" w:space="0" w:color="000000"/>
            </w:tcBorders>
          </w:tcPr>
          <w:p w14:paraId="56B921F2" w14:textId="77777777" w:rsidR="00A4174E" w:rsidRDefault="002F3B7F">
            <w:pPr>
              <w:pStyle w:val="TableParagraph"/>
              <w:spacing w:line="240" w:lineRule="auto"/>
              <w:ind w:left="28"/>
              <w:rPr>
                <w:sz w:val="20"/>
              </w:rPr>
            </w:pPr>
            <w:r>
              <w:rPr>
                <w:sz w:val="20"/>
              </w:rPr>
              <w:t>Applier</w:t>
            </w:r>
            <w:r>
              <w:rPr>
                <w:spacing w:val="-3"/>
                <w:sz w:val="20"/>
              </w:rPr>
              <w:t xml:space="preserve"> </w:t>
            </w:r>
            <w:r>
              <w:rPr>
                <w:sz w:val="20"/>
              </w:rPr>
              <w:t>for</w:t>
            </w:r>
            <w:r>
              <w:rPr>
                <w:spacing w:val="-6"/>
                <w:sz w:val="20"/>
              </w:rPr>
              <w:t xml:space="preserve"> </w:t>
            </w:r>
            <w:r>
              <w:rPr>
                <w:spacing w:val="-2"/>
                <w:sz w:val="20"/>
              </w:rPr>
              <w:t>Compensation</w:t>
            </w:r>
          </w:p>
        </w:tc>
        <w:tc>
          <w:tcPr>
            <w:tcW w:w="900" w:type="dxa"/>
            <w:tcBorders>
              <w:left w:val="single" w:sz="6" w:space="0" w:color="000000"/>
              <w:bottom w:val="single" w:sz="6" w:space="0" w:color="000000"/>
              <w:right w:val="single" w:sz="6" w:space="0" w:color="000000"/>
            </w:tcBorders>
          </w:tcPr>
          <w:p w14:paraId="175828D8" w14:textId="77777777" w:rsidR="00A4174E" w:rsidRDefault="002F3B7F">
            <w:pPr>
              <w:pStyle w:val="TableParagraph"/>
              <w:spacing w:line="240" w:lineRule="auto"/>
              <w:ind w:left="287"/>
              <w:rPr>
                <w:sz w:val="20"/>
              </w:rPr>
            </w:pPr>
            <w:r>
              <w:rPr>
                <w:spacing w:val="-5"/>
                <w:sz w:val="20"/>
              </w:rPr>
              <w:t>NM</w:t>
            </w:r>
          </w:p>
        </w:tc>
        <w:tc>
          <w:tcPr>
            <w:tcW w:w="720" w:type="dxa"/>
            <w:tcBorders>
              <w:left w:val="single" w:sz="6" w:space="0" w:color="000000"/>
              <w:bottom w:val="single" w:sz="6" w:space="0" w:color="000000"/>
              <w:right w:val="single" w:sz="6" w:space="0" w:color="000000"/>
            </w:tcBorders>
          </w:tcPr>
          <w:p w14:paraId="2C239779" w14:textId="77777777" w:rsidR="00A4174E" w:rsidRDefault="002F3B7F">
            <w:pPr>
              <w:pStyle w:val="TableParagraph"/>
              <w:spacing w:line="240" w:lineRule="auto"/>
              <w:ind w:right="12"/>
              <w:jc w:val="right"/>
              <w:rPr>
                <w:sz w:val="20"/>
              </w:rPr>
            </w:pPr>
            <w:r>
              <w:rPr>
                <w:spacing w:val="-4"/>
                <w:sz w:val="20"/>
              </w:rPr>
              <w:t>$500</w:t>
            </w:r>
          </w:p>
        </w:tc>
        <w:tc>
          <w:tcPr>
            <w:tcW w:w="720" w:type="dxa"/>
            <w:tcBorders>
              <w:left w:val="single" w:sz="6" w:space="0" w:color="000000"/>
              <w:bottom w:val="single" w:sz="6" w:space="0" w:color="000000"/>
              <w:right w:val="single" w:sz="6" w:space="0" w:color="000000"/>
            </w:tcBorders>
          </w:tcPr>
          <w:p w14:paraId="6C76CEDA" w14:textId="77777777" w:rsidR="00A4174E" w:rsidRDefault="002F3B7F">
            <w:pPr>
              <w:pStyle w:val="TableParagraph"/>
              <w:spacing w:line="240" w:lineRule="auto"/>
              <w:ind w:right="13"/>
              <w:jc w:val="right"/>
              <w:rPr>
                <w:sz w:val="20"/>
              </w:rPr>
            </w:pPr>
            <w:r>
              <w:rPr>
                <w:spacing w:val="-2"/>
                <w:sz w:val="20"/>
              </w:rPr>
              <w:t>$1,000</w:t>
            </w:r>
          </w:p>
        </w:tc>
        <w:tc>
          <w:tcPr>
            <w:tcW w:w="720" w:type="dxa"/>
            <w:tcBorders>
              <w:left w:val="single" w:sz="6" w:space="0" w:color="000000"/>
              <w:bottom w:val="single" w:sz="6" w:space="0" w:color="000000"/>
              <w:right w:val="single" w:sz="6" w:space="0" w:color="000000"/>
            </w:tcBorders>
          </w:tcPr>
          <w:p w14:paraId="24EA6F7E" w14:textId="77777777" w:rsidR="00A4174E" w:rsidRDefault="002F3B7F">
            <w:pPr>
              <w:pStyle w:val="TableParagraph"/>
              <w:spacing w:line="240" w:lineRule="auto"/>
              <w:ind w:right="13"/>
              <w:jc w:val="right"/>
              <w:rPr>
                <w:sz w:val="20"/>
              </w:rPr>
            </w:pPr>
            <w:r>
              <w:rPr>
                <w:spacing w:val="-2"/>
                <w:sz w:val="20"/>
              </w:rPr>
              <w:t>$2,500</w:t>
            </w:r>
          </w:p>
        </w:tc>
        <w:tc>
          <w:tcPr>
            <w:tcW w:w="1080" w:type="dxa"/>
            <w:tcBorders>
              <w:left w:val="single" w:sz="6" w:space="0" w:color="000000"/>
              <w:bottom w:val="single" w:sz="6" w:space="0" w:color="000000"/>
              <w:right w:val="single" w:sz="6" w:space="0" w:color="000000"/>
            </w:tcBorders>
          </w:tcPr>
          <w:p w14:paraId="50C3F6A2" w14:textId="77777777" w:rsidR="00A4174E" w:rsidRDefault="002F3B7F">
            <w:pPr>
              <w:pStyle w:val="TableParagraph"/>
              <w:spacing w:line="240" w:lineRule="auto"/>
              <w:ind w:right="13"/>
              <w:jc w:val="right"/>
              <w:rPr>
                <w:sz w:val="20"/>
              </w:rPr>
            </w:pPr>
            <w:r>
              <w:rPr>
                <w:spacing w:val="-2"/>
                <w:sz w:val="20"/>
              </w:rPr>
              <w:t>$7,500</w:t>
            </w:r>
          </w:p>
        </w:tc>
      </w:tr>
      <w:tr w:rsidR="00A4174E" w14:paraId="3F461734" w14:textId="77777777">
        <w:trPr>
          <w:trHeight w:val="229"/>
        </w:trPr>
        <w:tc>
          <w:tcPr>
            <w:tcW w:w="2611" w:type="dxa"/>
            <w:tcBorders>
              <w:top w:val="single" w:sz="6" w:space="0" w:color="000000"/>
              <w:left w:val="single" w:sz="6" w:space="0" w:color="000000"/>
              <w:bottom w:val="single" w:sz="6" w:space="0" w:color="000000"/>
              <w:right w:val="single" w:sz="6" w:space="0" w:color="000000"/>
            </w:tcBorders>
          </w:tcPr>
          <w:p w14:paraId="1EAC9222" w14:textId="77777777" w:rsidR="00A4174E" w:rsidRDefault="002F3B7F">
            <w:pPr>
              <w:pStyle w:val="TableParagraph"/>
              <w:ind w:left="30"/>
              <w:rPr>
                <w:sz w:val="20"/>
              </w:rPr>
            </w:pPr>
            <w:r>
              <w:rPr>
                <w:sz w:val="20"/>
              </w:rPr>
              <w:t>N.J.A.C.</w:t>
            </w:r>
            <w:r>
              <w:rPr>
                <w:spacing w:val="-8"/>
                <w:sz w:val="20"/>
              </w:rPr>
              <w:t xml:space="preserve"> </w:t>
            </w:r>
            <w:r>
              <w:rPr>
                <w:sz w:val="20"/>
              </w:rPr>
              <w:t>7:27-23.3(e)</w:t>
            </w:r>
            <w:r>
              <w:rPr>
                <w:spacing w:val="-7"/>
                <w:sz w:val="20"/>
              </w:rPr>
              <w:t xml:space="preserve"> </w:t>
            </w:r>
            <w:r>
              <w:rPr>
                <w:spacing w:val="-2"/>
                <w:sz w:val="20"/>
              </w:rPr>
              <w:t>Thinning</w:t>
            </w:r>
          </w:p>
        </w:tc>
        <w:tc>
          <w:tcPr>
            <w:tcW w:w="2789" w:type="dxa"/>
            <w:tcBorders>
              <w:top w:val="single" w:sz="6" w:space="0" w:color="000000"/>
              <w:left w:val="single" w:sz="6" w:space="0" w:color="000000"/>
              <w:bottom w:val="single" w:sz="6" w:space="0" w:color="000000"/>
              <w:right w:val="single" w:sz="6" w:space="0" w:color="000000"/>
            </w:tcBorders>
          </w:tcPr>
          <w:p w14:paraId="5D6EEBC8" w14:textId="77777777" w:rsidR="00A4174E" w:rsidRDefault="002F3B7F">
            <w:pPr>
              <w:pStyle w:val="TableParagraph"/>
              <w:ind w:left="28"/>
              <w:rPr>
                <w:sz w:val="20"/>
              </w:rPr>
            </w:pPr>
            <w:r>
              <w:rPr>
                <w:sz w:val="20"/>
              </w:rPr>
              <w:t>Applier</w:t>
            </w:r>
            <w:r>
              <w:rPr>
                <w:spacing w:val="-3"/>
                <w:sz w:val="20"/>
              </w:rPr>
              <w:t xml:space="preserve"> </w:t>
            </w:r>
            <w:r>
              <w:rPr>
                <w:sz w:val="20"/>
              </w:rPr>
              <w:t>for</w:t>
            </w:r>
            <w:r>
              <w:rPr>
                <w:spacing w:val="-6"/>
                <w:sz w:val="20"/>
              </w:rPr>
              <w:t xml:space="preserve"> </w:t>
            </w:r>
            <w:r>
              <w:rPr>
                <w:spacing w:val="-2"/>
                <w:sz w:val="20"/>
              </w:rPr>
              <w:t>Compensation</w:t>
            </w:r>
          </w:p>
        </w:tc>
        <w:tc>
          <w:tcPr>
            <w:tcW w:w="900" w:type="dxa"/>
            <w:tcBorders>
              <w:top w:val="single" w:sz="6" w:space="0" w:color="000000"/>
              <w:left w:val="single" w:sz="6" w:space="0" w:color="000000"/>
              <w:bottom w:val="single" w:sz="6" w:space="0" w:color="000000"/>
              <w:right w:val="single" w:sz="6" w:space="0" w:color="000000"/>
            </w:tcBorders>
          </w:tcPr>
          <w:p w14:paraId="035831CD" w14:textId="77777777" w:rsidR="00A4174E" w:rsidRDefault="002F3B7F">
            <w:pPr>
              <w:pStyle w:val="TableParagraph"/>
              <w:ind w:left="287"/>
              <w:rPr>
                <w:sz w:val="20"/>
              </w:rPr>
            </w:pPr>
            <w:r>
              <w:rPr>
                <w:spacing w:val="-5"/>
                <w:sz w:val="20"/>
              </w:rPr>
              <w:t>NM</w:t>
            </w:r>
          </w:p>
        </w:tc>
        <w:tc>
          <w:tcPr>
            <w:tcW w:w="720" w:type="dxa"/>
            <w:tcBorders>
              <w:top w:val="single" w:sz="6" w:space="0" w:color="000000"/>
              <w:left w:val="single" w:sz="6" w:space="0" w:color="000000"/>
              <w:bottom w:val="single" w:sz="6" w:space="0" w:color="000000"/>
              <w:right w:val="single" w:sz="6" w:space="0" w:color="000000"/>
            </w:tcBorders>
          </w:tcPr>
          <w:p w14:paraId="697B264A" w14:textId="77777777" w:rsidR="00A4174E" w:rsidRDefault="002F3B7F">
            <w:pPr>
              <w:pStyle w:val="TableParagraph"/>
              <w:ind w:right="12"/>
              <w:jc w:val="right"/>
              <w:rPr>
                <w:sz w:val="20"/>
              </w:rPr>
            </w:pPr>
            <w:r>
              <w:rPr>
                <w:spacing w:val="-4"/>
                <w:sz w:val="20"/>
              </w:rPr>
              <w:t>$500</w:t>
            </w:r>
          </w:p>
        </w:tc>
        <w:tc>
          <w:tcPr>
            <w:tcW w:w="720" w:type="dxa"/>
            <w:tcBorders>
              <w:top w:val="single" w:sz="6" w:space="0" w:color="000000"/>
              <w:left w:val="single" w:sz="6" w:space="0" w:color="000000"/>
              <w:bottom w:val="single" w:sz="6" w:space="0" w:color="000000"/>
              <w:right w:val="single" w:sz="6" w:space="0" w:color="000000"/>
            </w:tcBorders>
          </w:tcPr>
          <w:p w14:paraId="3478D427" w14:textId="77777777" w:rsidR="00A4174E" w:rsidRDefault="002F3B7F">
            <w:pPr>
              <w:pStyle w:val="TableParagraph"/>
              <w:ind w:right="13"/>
              <w:jc w:val="right"/>
              <w:rPr>
                <w:sz w:val="20"/>
              </w:rPr>
            </w:pPr>
            <w:r>
              <w:rPr>
                <w:spacing w:val="-2"/>
                <w:sz w:val="20"/>
              </w:rPr>
              <w:t>$1,000</w:t>
            </w:r>
          </w:p>
        </w:tc>
        <w:tc>
          <w:tcPr>
            <w:tcW w:w="720" w:type="dxa"/>
            <w:tcBorders>
              <w:top w:val="single" w:sz="6" w:space="0" w:color="000000"/>
              <w:left w:val="single" w:sz="6" w:space="0" w:color="000000"/>
              <w:bottom w:val="single" w:sz="6" w:space="0" w:color="000000"/>
              <w:right w:val="single" w:sz="6" w:space="0" w:color="000000"/>
            </w:tcBorders>
          </w:tcPr>
          <w:p w14:paraId="1A6FABE5" w14:textId="77777777" w:rsidR="00A4174E" w:rsidRDefault="002F3B7F">
            <w:pPr>
              <w:pStyle w:val="TableParagraph"/>
              <w:ind w:right="13"/>
              <w:jc w:val="right"/>
              <w:rPr>
                <w:sz w:val="20"/>
              </w:rPr>
            </w:pPr>
            <w:r>
              <w:rPr>
                <w:spacing w:val="-2"/>
                <w:sz w:val="20"/>
              </w:rPr>
              <w:t>$2,500</w:t>
            </w:r>
          </w:p>
        </w:tc>
        <w:tc>
          <w:tcPr>
            <w:tcW w:w="1080" w:type="dxa"/>
            <w:tcBorders>
              <w:top w:val="single" w:sz="6" w:space="0" w:color="000000"/>
              <w:left w:val="single" w:sz="6" w:space="0" w:color="000000"/>
              <w:bottom w:val="single" w:sz="6" w:space="0" w:color="000000"/>
              <w:right w:val="single" w:sz="6" w:space="0" w:color="000000"/>
            </w:tcBorders>
          </w:tcPr>
          <w:p w14:paraId="49222DDB" w14:textId="77777777" w:rsidR="00A4174E" w:rsidRDefault="002F3B7F">
            <w:pPr>
              <w:pStyle w:val="TableParagraph"/>
              <w:ind w:right="13"/>
              <w:jc w:val="right"/>
              <w:rPr>
                <w:sz w:val="20"/>
              </w:rPr>
            </w:pPr>
            <w:r>
              <w:rPr>
                <w:spacing w:val="-2"/>
                <w:sz w:val="20"/>
              </w:rPr>
              <w:t>$7,500</w:t>
            </w:r>
          </w:p>
        </w:tc>
      </w:tr>
      <w:tr w:rsidR="00A4174E" w14:paraId="1154E7E8" w14:textId="77777777">
        <w:trPr>
          <w:trHeight w:val="460"/>
        </w:trPr>
        <w:tc>
          <w:tcPr>
            <w:tcW w:w="2611" w:type="dxa"/>
            <w:tcBorders>
              <w:top w:val="single" w:sz="6" w:space="0" w:color="000000"/>
              <w:left w:val="single" w:sz="6" w:space="0" w:color="000000"/>
              <w:bottom w:val="single" w:sz="6" w:space="0" w:color="000000"/>
              <w:right w:val="single" w:sz="6" w:space="0" w:color="000000"/>
            </w:tcBorders>
          </w:tcPr>
          <w:p w14:paraId="7EF50E43" w14:textId="77777777" w:rsidR="00A4174E" w:rsidRDefault="002F3B7F">
            <w:pPr>
              <w:pStyle w:val="TableParagraph"/>
              <w:spacing w:line="230" w:lineRule="exact"/>
              <w:ind w:left="30"/>
              <w:rPr>
                <w:sz w:val="20"/>
              </w:rPr>
            </w:pPr>
            <w:r>
              <w:rPr>
                <w:sz w:val="20"/>
              </w:rPr>
              <w:t>N.J.A.C.</w:t>
            </w:r>
            <w:r>
              <w:rPr>
                <w:spacing w:val="-13"/>
                <w:sz w:val="20"/>
              </w:rPr>
              <w:t xml:space="preserve"> </w:t>
            </w:r>
            <w:r>
              <w:rPr>
                <w:sz w:val="20"/>
              </w:rPr>
              <w:t>7:27-23.3(f)</w:t>
            </w:r>
            <w:r>
              <w:rPr>
                <w:spacing w:val="-12"/>
                <w:sz w:val="20"/>
              </w:rPr>
              <w:t xml:space="preserve"> </w:t>
            </w:r>
            <w:r>
              <w:rPr>
                <w:sz w:val="20"/>
              </w:rPr>
              <w:t>Rust Preventative Coatings</w:t>
            </w:r>
          </w:p>
        </w:tc>
        <w:tc>
          <w:tcPr>
            <w:tcW w:w="2789" w:type="dxa"/>
            <w:tcBorders>
              <w:top w:val="single" w:sz="6" w:space="0" w:color="000000"/>
              <w:left w:val="single" w:sz="6" w:space="0" w:color="000000"/>
              <w:bottom w:val="single" w:sz="6" w:space="0" w:color="000000"/>
              <w:right w:val="single" w:sz="6" w:space="0" w:color="000000"/>
            </w:tcBorders>
          </w:tcPr>
          <w:p w14:paraId="1A312185" w14:textId="77777777" w:rsidR="00A4174E" w:rsidRDefault="002F3B7F">
            <w:pPr>
              <w:pStyle w:val="TableParagraph"/>
              <w:spacing w:line="240" w:lineRule="auto"/>
              <w:ind w:left="28"/>
              <w:rPr>
                <w:sz w:val="20"/>
              </w:rPr>
            </w:pPr>
            <w:r>
              <w:rPr>
                <w:sz w:val="20"/>
              </w:rPr>
              <w:t>Applier</w:t>
            </w:r>
            <w:r>
              <w:rPr>
                <w:spacing w:val="-3"/>
                <w:sz w:val="20"/>
              </w:rPr>
              <w:t xml:space="preserve"> </w:t>
            </w:r>
            <w:r>
              <w:rPr>
                <w:sz w:val="20"/>
              </w:rPr>
              <w:t>for</w:t>
            </w:r>
            <w:r>
              <w:rPr>
                <w:spacing w:val="-6"/>
                <w:sz w:val="20"/>
              </w:rPr>
              <w:t xml:space="preserve"> </w:t>
            </w:r>
            <w:r>
              <w:rPr>
                <w:spacing w:val="-2"/>
                <w:sz w:val="20"/>
              </w:rPr>
              <w:t>Compensation</w:t>
            </w:r>
          </w:p>
        </w:tc>
        <w:tc>
          <w:tcPr>
            <w:tcW w:w="900" w:type="dxa"/>
            <w:tcBorders>
              <w:top w:val="single" w:sz="6" w:space="0" w:color="000000"/>
              <w:left w:val="single" w:sz="6" w:space="0" w:color="000000"/>
              <w:bottom w:val="single" w:sz="6" w:space="0" w:color="000000"/>
              <w:right w:val="single" w:sz="6" w:space="0" w:color="000000"/>
            </w:tcBorders>
          </w:tcPr>
          <w:p w14:paraId="69DFA47C" w14:textId="77777777" w:rsidR="00A4174E" w:rsidRDefault="002F3B7F">
            <w:pPr>
              <w:pStyle w:val="TableParagraph"/>
              <w:spacing w:line="240" w:lineRule="auto"/>
              <w:ind w:left="287"/>
              <w:rPr>
                <w:sz w:val="20"/>
              </w:rPr>
            </w:pPr>
            <w:r>
              <w:rPr>
                <w:spacing w:val="-5"/>
                <w:sz w:val="20"/>
              </w:rPr>
              <w:t>NM</w:t>
            </w:r>
          </w:p>
        </w:tc>
        <w:tc>
          <w:tcPr>
            <w:tcW w:w="720" w:type="dxa"/>
            <w:tcBorders>
              <w:top w:val="single" w:sz="6" w:space="0" w:color="000000"/>
              <w:left w:val="single" w:sz="6" w:space="0" w:color="000000"/>
              <w:bottom w:val="single" w:sz="6" w:space="0" w:color="000000"/>
              <w:right w:val="single" w:sz="6" w:space="0" w:color="000000"/>
            </w:tcBorders>
          </w:tcPr>
          <w:p w14:paraId="43B61997" w14:textId="77777777" w:rsidR="00A4174E" w:rsidRDefault="002F3B7F">
            <w:pPr>
              <w:pStyle w:val="TableParagraph"/>
              <w:spacing w:line="240" w:lineRule="auto"/>
              <w:ind w:right="12"/>
              <w:jc w:val="right"/>
              <w:rPr>
                <w:sz w:val="20"/>
              </w:rPr>
            </w:pPr>
            <w:r>
              <w:rPr>
                <w:spacing w:val="-4"/>
                <w:sz w:val="20"/>
              </w:rPr>
              <w:t>$500</w:t>
            </w:r>
          </w:p>
        </w:tc>
        <w:tc>
          <w:tcPr>
            <w:tcW w:w="720" w:type="dxa"/>
            <w:tcBorders>
              <w:top w:val="single" w:sz="6" w:space="0" w:color="000000"/>
              <w:left w:val="single" w:sz="6" w:space="0" w:color="000000"/>
              <w:bottom w:val="single" w:sz="6" w:space="0" w:color="000000"/>
              <w:right w:val="single" w:sz="6" w:space="0" w:color="000000"/>
            </w:tcBorders>
          </w:tcPr>
          <w:p w14:paraId="3C0088F4" w14:textId="77777777" w:rsidR="00A4174E" w:rsidRDefault="002F3B7F">
            <w:pPr>
              <w:pStyle w:val="TableParagraph"/>
              <w:spacing w:line="240" w:lineRule="auto"/>
              <w:ind w:right="13"/>
              <w:jc w:val="right"/>
              <w:rPr>
                <w:sz w:val="20"/>
              </w:rPr>
            </w:pPr>
            <w:r>
              <w:rPr>
                <w:spacing w:val="-2"/>
                <w:sz w:val="20"/>
              </w:rPr>
              <w:t>$1,000</w:t>
            </w:r>
          </w:p>
        </w:tc>
        <w:tc>
          <w:tcPr>
            <w:tcW w:w="720" w:type="dxa"/>
            <w:tcBorders>
              <w:top w:val="single" w:sz="6" w:space="0" w:color="000000"/>
              <w:left w:val="single" w:sz="6" w:space="0" w:color="000000"/>
              <w:bottom w:val="single" w:sz="6" w:space="0" w:color="000000"/>
              <w:right w:val="single" w:sz="6" w:space="0" w:color="000000"/>
            </w:tcBorders>
          </w:tcPr>
          <w:p w14:paraId="7B92BCF9" w14:textId="77777777" w:rsidR="00A4174E" w:rsidRDefault="002F3B7F">
            <w:pPr>
              <w:pStyle w:val="TableParagraph"/>
              <w:spacing w:line="240" w:lineRule="auto"/>
              <w:ind w:right="13"/>
              <w:jc w:val="right"/>
              <w:rPr>
                <w:sz w:val="20"/>
              </w:rPr>
            </w:pPr>
            <w:r>
              <w:rPr>
                <w:spacing w:val="-2"/>
                <w:sz w:val="20"/>
              </w:rPr>
              <w:t>$2,500</w:t>
            </w:r>
          </w:p>
        </w:tc>
        <w:tc>
          <w:tcPr>
            <w:tcW w:w="1080" w:type="dxa"/>
            <w:tcBorders>
              <w:top w:val="single" w:sz="6" w:space="0" w:color="000000"/>
              <w:left w:val="single" w:sz="6" w:space="0" w:color="000000"/>
              <w:bottom w:val="single" w:sz="6" w:space="0" w:color="000000"/>
              <w:right w:val="single" w:sz="6" w:space="0" w:color="000000"/>
            </w:tcBorders>
          </w:tcPr>
          <w:p w14:paraId="47688F79" w14:textId="77777777" w:rsidR="00A4174E" w:rsidRDefault="002F3B7F">
            <w:pPr>
              <w:pStyle w:val="TableParagraph"/>
              <w:spacing w:line="240" w:lineRule="auto"/>
              <w:ind w:right="13"/>
              <w:jc w:val="right"/>
              <w:rPr>
                <w:sz w:val="20"/>
              </w:rPr>
            </w:pPr>
            <w:r>
              <w:rPr>
                <w:spacing w:val="-2"/>
                <w:sz w:val="20"/>
              </w:rPr>
              <w:t>$7,500</w:t>
            </w:r>
          </w:p>
        </w:tc>
      </w:tr>
      <w:tr w:rsidR="00A4174E" w14:paraId="0D1E9C59" w14:textId="77777777">
        <w:trPr>
          <w:trHeight w:val="460"/>
        </w:trPr>
        <w:tc>
          <w:tcPr>
            <w:tcW w:w="2611" w:type="dxa"/>
            <w:tcBorders>
              <w:top w:val="single" w:sz="6" w:space="0" w:color="000000"/>
              <w:left w:val="single" w:sz="6" w:space="0" w:color="000000"/>
              <w:bottom w:val="single" w:sz="6" w:space="0" w:color="000000"/>
              <w:right w:val="single" w:sz="6" w:space="0" w:color="000000"/>
            </w:tcBorders>
          </w:tcPr>
          <w:p w14:paraId="015165AF" w14:textId="77777777" w:rsidR="00A4174E" w:rsidRDefault="002F3B7F">
            <w:pPr>
              <w:pStyle w:val="TableParagraph"/>
              <w:spacing w:line="230" w:lineRule="exact"/>
              <w:ind w:left="30"/>
              <w:rPr>
                <w:sz w:val="20"/>
              </w:rPr>
            </w:pPr>
            <w:r>
              <w:rPr>
                <w:sz w:val="20"/>
              </w:rPr>
              <w:t>N.J.A.C.</w:t>
            </w:r>
            <w:r>
              <w:rPr>
                <w:spacing w:val="-13"/>
                <w:sz w:val="20"/>
              </w:rPr>
              <w:t xml:space="preserve"> </w:t>
            </w:r>
            <w:r>
              <w:rPr>
                <w:sz w:val="20"/>
              </w:rPr>
              <w:t>7:27-23.4(f)</w:t>
            </w:r>
            <w:r>
              <w:rPr>
                <w:spacing w:val="-12"/>
                <w:sz w:val="20"/>
              </w:rPr>
              <w:t xml:space="preserve"> </w:t>
            </w:r>
            <w:r>
              <w:rPr>
                <w:sz w:val="20"/>
              </w:rPr>
              <w:t>Request For Analysis</w:t>
            </w:r>
          </w:p>
        </w:tc>
        <w:tc>
          <w:tcPr>
            <w:tcW w:w="2789" w:type="dxa"/>
            <w:tcBorders>
              <w:top w:val="single" w:sz="6" w:space="0" w:color="000000"/>
              <w:left w:val="single" w:sz="6" w:space="0" w:color="000000"/>
              <w:bottom w:val="single" w:sz="6" w:space="0" w:color="000000"/>
              <w:right w:val="single" w:sz="6" w:space="0" w:color="000000"/>
            </w:tcBorders>
          </w:tcPr>
          <w:p w14:paraId="2AB6991B" w14:textId="77777777" w:rsidR="00A4174E" w:rsidRDefault="002F3B7F">
            <w:pPr>
              <w:pStyle w:val="TableParagraph"/>
              <w:spacing w:line="240" w:lineRule="auto"/>
              <w:ind w:left="28"/>
              <w:rPr>
                <w:sz w:val="20"/>
              </w:rPr>
            </w:pPr>
            <w:r>
              <w:rPr>
                <w:spacing w:val="-2"/>
                <w:sz w:val="20"/>
              </w:rPr>
              <w:t>Manufacturer</w:t>
            </w:r>
          </w:p>
        </w:tc>
        <w:tc>
          <w:tcPr>
            <w:tcW w:w="900" w:type="dxa"/>
            <w:tcBorders>
              <w:top w:val="single" w:sz="6" w:space="0" w:color="000000"/>
              <w:left w:val="single" w:sz="6" w:space="0" w:color="000000"/>
              <w:bottom w:val="single" w:sz="6" w:space="0" w:color="000000"/>
              <w:right w:val="single" w:sz="6" w:space="0" w:color="000000"/>
            </w:tcBorders>
          </w:tcPr>
          <w:p w14:paraId="3A1C72EF" w14:textId="77777777" w:rsidR="00A4174E" w:rsidRDefault="002F3B7F">
            <w:pPr>
              <w:pStyle w:val="TableParagraph"/>
              <w:spacing w:line="240" w:lineRule="auto"/>
              <w:ind w:left="359"/>
              <w:rPr>
                <w:sz w:val="20"/>
              </w:rPr>
            </w:pPr>
            <w:r>
              <w:rPr>
                <w:w w:val="99"/>
                <w:sz w:val="20"/>
              </w:rPr>
              <w:t>M</w:t>
            </w:r>
          </w:p>
        </w:tc>
        <w:tc>
          <w:tcPr>
            <w:tcW w:w="720" w:type="dxa"/>
            <w:tcBorders>
              <w:top w:val="single" w:sz="6" w:space="0" w:color="000000"/>
              <w:left w:val="single" w:sz="6" w:space="0" w:color="000000"/>
              <w:bottom w:val="single" w:sz="6" w:space="0" w:color="000000"/>
              <w:right w:val="single" w:sz="6" w:space="0" w:color="000000"/>
            </w:tcBorders>
          </w:tcPr>
          <w:p w14:paraId="7071FCCC" w14:textId="77777777" w:rsidR="00A4174E" w:rsidRDefault="002F3B7F">
            <w:pPr>
              <w:pStyle w:val="TableParagraph"/>
              <w:spacing w:line="240" w:lineRule="auto"/>
              <w:ind w:right="13"/>
              <w:jc w:val="right"/>
              <w:rPr>
                <w:sz w:val="20"/>
              </w:rPr>
            </w:pPr>
            <w:r>
              <w:rPr>
                <w:spacing w:val="-2"/>
                <w:sz w:val="20"/>
              </w:rPr>
              <w:t>$2,000</w:t>
            </w:r>
          </w:p>
        </w:tc>
        <w:tc>
          <w:tcPr>
            <w:tcW w:w="720" w:type="dxa"/>
            <w:tcBorders>
              <w:top w:val="single" w:sz="6" w:space="0" w:color="000000"/>
              <w:left w:val="single" w:sz="6" w:space="0" w:color="000000"/>
              <w:bottom w:val="single" w:sz="6" w:space="0" w:color="000000"/>
              <w:right w:val="single" w:sz="6" w:space="0" w:color="000000"/>
            </w:tcBorders>
          </w:tcPr>
          <w:p w14:paraId="5FFC08A8" w14:textId="77777777" w:rsidR="00A4174E" w:rsidRDefault="002F3B7F">
            <w:pPr>
              <w:pStyle w:val="TableParagraph"/>
              <w:spacing w:line="240" w:lineRule="auto"/>
              <w:ind w:right="13"/>
              <w:jc w:val="right"/>
              <w:rPr>
                <w:sz w:val="20"/>
              </w:rPr>
            </w:pPr>
            <w:r>
              <w:rPr>
                <w:spacing w:val="-2"/>
                <w:sz w:val="20"/>
              </w:rPr>
              <w:t>$4,000</w:t>
            </w:r>
          </w:p>
        </w:tc>
        <w:tc>
          <w:tcPr>
            <w:tcW w:w="720" w:type="dxa"/>
            <w:tcBorders>
              <w:top w:val="single" w:sz="6" w:space="0" w:color="000000"/>
              <w:left w:val="single" w:sz="6" w:space="0" w:color="000000"/>
              <w:bottom w:val="single" w:sz="6" w:space="0" w:color="000000"/>
              <w:right w:val="single" w:sz="6" w:space="0" w:color="000000"/>
            </w:tcBorders>
          </w:tcPr>
          <w:p w14:paraId="62E4FA42" w14:textId="77777777" w:rsidR="00A4174E" w:rsidRDefault="002F3B7F">
            <w:pPr>
              <w:pStyle w:val="TableParagraph"/>
              <w:spacing w:line="240" w:lineRule="auto"/>
              <w:ind w:right="12"/>
              <w:jc w:val="right"/>
              <w:rPr>
                <w:sz w:val="20"/>
              </w:rPr>
            </w:pPr>
            <w:r>
              <w:rPr>
                <w:spacing w:val="-2"/>
                <w:sz w:val="20"/>
              </w:rPr>
              <w:t>$10,000</w:t>
            </w:r>
          </w:p>
        </w:tc>
        <w:tc>
          <w:tcPr>
            <w:tcW w:w="1080" w:type="dxa"/>
            <w:tcBorders>
              <w:top w:val="single" w:sz="6" w:space="0" w:color="000000"/>
              <w:left w:val="single" w:sz="6" w:space="0" w:color="000000"/>
              <w:bottom w:val="single" w:sz="6" w:space="0" w:color="000000"/>
              <w:right w:val="single" w:sz="6" w:space="0" w:color="000000"/>
            </w:tcBorders>
          </w:tcPr>
          <w:p w14:paraId="05619F08" w14:textId="77777777" w:rsidR="00A4174E" w:rsidRDefault="002F3B7F">
            <w:pPr>
              <w:pStyle w:val="TableParagraph"/>
              <w:spacing w:line="240" w:lineRule="auto"/>
              <w:ind w:right="12"/>
              <w:jc w:val="right"/>
              <w:rPr>
                <w:sz w:val="20"/>
              </w:rPr>
            </w:pPr>
            <w:r>
              <w:rPr>
                <w:spacing w:val="-2"/>
                <w:sz w:val="20"/>
              </w:rPr>
              <w:t>$30,000</w:t>
            </w:r>
          </w:p>
        </w:tc>
      </w:tr>
      <w:tr w:rsidR="00A4174E" w14:paraId="7D9CC6AA" w14:textId="77777777">
        <w:trPr>
          <w:trHeight w:val="460"/>
        </w:trPr>
        <w:tc>
          <w:tcPr>
            <w:tcW w:w="2611" w:type="dxa"/>
            <w:tcBorders>
              <w:top w:val="single" w:sz="6" w:space="0" w:color="000000"/>
              <w:left w:val="single" w:sz="6" w:space="0" w:color="000000"/>
              <w:bottom w:val="single" w:sz="6" w:space="0" w:color="000000"/>
              <w:right w:val="single" w:sz="6" w:space="0" w:color="000000"/>
            </w:tcBorders>
          </w:tcPr>
          <w:p w14:paraId="6A60BCC6" w14:textId="77777777" w:rsidR="00A4174E" w:rsidRDefault="002F3B7F">
            <w:pPr>
              <w:pStyle w:val="TableParagraph"/>
              <w:spacing w:line="230" w:lineRule="exact"/>
              <w:ind w:left="30" w:right="553"/>
              <w:rPr>
                <w:sz w:val="20"/>
              </w:rPr>
            </w:pPr>
            <w:r>
              <w:rPr>
                <w:sz w:val="20"/>
              </w:rPr>
              <w:t>N.J.A.C.</w:t>
            </w:r>
            <w:r>
              <w:rPr>
                <w:spacing w:val="-13"/>
                <w:sz w:val="20"/>
              </w:rPr>
              <w:t xml:space="preserve"> </w:t>
            </w:r>
            <w:r>
              <w:rPr>
                <w:sz w:val="20"/>
              </w:rPr>
              <w:t>7:27-23.4(g) Duplicate Samples</w:t>
            </w:r>
          </w:p>
        </w:tc>
        <w:tc>
          <w:tcPr>
            <w:tcW w:w="2789" w:type="dxa"/>
            <w:tcBorders>
              <w:top w:val="single" w:sz="6" w:space="0" w:color="000000"/>
              <w:left w:val="single" w:sz="6" w:space="0" w:color="000000"/>
              <w:bottom w:val="single" w:sz="6" w:space="0" w:color="000000"/>
              <w:right w:val="single" w:sz="6" w:space="0" w:color="000000"/>
            </w:tcBorders>
          </w:tcPr>
          <w:p w14:paraId="1C36EBD9" w14:textId="77777777" w:rsidR="00A4174E" w:rsidRDefault="002F3B7F">
            <w:pPr>
              <w:pStyle w:val="TableParagraph"/>
              <w:spacing w:line="240" w:lineRule="auto"/>
              <w:ind w:left="28"/>
              <w:rPr>
                <w:sz w:val="20"/>
              </w:rPr>
            </w:pPr>
            <w:r>
              <w:rPr>
                <w:spacing w:val="-2"/>
                <w:sz w:val="20"/>
              </w:rPr>
              <w:t>Manufacturer</w:t>
            </w:r>
          </w:p>
        </w:tc>
        <w:tc>
          <w:tcPr>
            <w:tcW w:w="900" w:type="dxa"/>
            <w:tcBorders>
              <w:top w:val="single" w:sz="6" w:space="0" w:color="000000"/>
              <w:left w:val="single" w:sz="6" w:space="0" w:color="000000"/>
              <w:bottom w:val="single" w:sz="6" w:space="0" w:color="000000"/>
              <w:right w:val="single" w:sz="6" w:space="0" w:color="000000"/>
            </w:tcBorders>
          </w:tcPr>
          <w:p w14:paraId="0202973D" w14:textId="77777777" w:rsidR="00A4174E" w:rsidRDefault="002F3B7F">
            <w:pPr>
              <w:pStyle w:val="TableParagraph"/>
              <w:spacing w:line="240" w:lineRule="auto"/>
              <w:ind w:left="359"/>
              <w:rPr>
                <w:sz w:val="20"/>
              </w:rPr>
            </w:pPr>
            <w:r>
              <w:rPr>
                <w:w w:val="99"/>
                <w:sz w:val="20"/>
              </w:rPr>
              <w:t>M</w:t>
            </w:r>
          </w:p>
        </w:tc>
        <w:tc>
          <w:tcPr>
            <w:tcW w:w="720" w:type="dxa"/>
            <w:tcBorders>
              <w:top w:val="single" w:sz="6" w:space="0" w:color="000000"/>
              <w:left w:val="single" w:sz="6" w:space="0" w:color="000000"/>
              <w:bottom w:val="single" w:sz="6" w:space="0" w:color="000000"/>
              <w:right w:val="single" w:sz="6" w:space="0" w:color="000000"/>
            </w:tcBorders>
          </w:tcPr>
          <w:p w14:paraId="3870A380" w14:textId="77777777" w:rsidR="00A4174E" w:rsidRDefault="002F3B7F">
            <w:pPr>
              <w:pStyle w:val="TableParagraph"/>
              <w:spacing w:line="240" w:lineRule="auto"/>
              <w:ind w:right="13"/>
              <w:jc w:val="right"/>
              <w:rPr>
                <w:sz w:val="20"/>
              </w:rPr>
            </w:pPr>
            <w:r>
              <w:rPr>
                <w:spacing w:val="-2"/>
                <w:sz w:val="20"/>
              </w:rPr>
              <w:t>$2,000</w:t>
            </w:r>
          </w:p>
        </w:tc>
        <w:tc>
          <w:tcPr>
            <w:tcW w:w="720" w:type="dxa"/>
            <w:tcBorders>
              <w:top w:val="single" w:sz="6" w:space="0" w:color="000000"/>
              <w:left w:val="single" w:sz="6" w:space="0" w:color="000000"/>
              <w:bottom w:val="single" w:sz="6" w:space="0" w:color="000000"/>
              <w:right w:val="single" w:sz="6" w:space="0" w:color="000000"/>
            </w:tcBorders>
          </w:tcPr>
          <w:p w14:paraId="543D4303" w14:textId="77777777" w:rsidR="00A4174E" w:rsidRDefault="002F3B7F">
            <w:pPr>
              <w:pStyle w:val="TableParagraph"/>
              <w:spacing w:line="240" w:lineRule="auto"/>
              <w:ind w:right="13"/>
              <w:jc w:val="right"/>
              <w:rPr>
                <w:sz w:val="20"/>
              </w:rPr>
            </w:pPr>
            <w:r>
              <w:rPr>
                <w:spacing w:val="-2"/>
                <w:sz w:val="20"/>
              </w:rPr>
              <w:t>$4,000</w:t>
            </w:r>
          </w:p>
        </w:tc>
        <w:tc>
          <w:tcPr>
            <w:tcW w:w="720" w:type="dxa"/>
            <w:tcBorders>
              <w:top w:val="single" w:sz="6" w:space="0" w:color="000000"/>
              <w:left w:val="single" w:sz="6" w:space="0" w:color="000000"/>
              <w:bottom w:val="single" w:sz="6" w:space="0" w:color="000000"/>
              <w:right w:val="single" w:sz="6" w:space="0" w:color="000000"/>
            </w:tcBorders>
          </w:tcPr>
          <w:p w14:paraId="4D40AEF1" w14:textId="77777777" w:rsidR="00A4174E" w:rsidRDefault="002F3B7F">
            <w:pPr>
              <w:pStyle w:val="TableParagraph"/>
              <w:spacing w:line="240" w:lineRule="auto"/>
              <w:ind w:right="12"/>
              <w:jc w:val="right"/>
              <w:rPr>
                <w:sz w:val="20"/>
              </w:rPr>
            </w:pPr>
            <w:r>
              <w:rPr>
                <w:spacing w:val="-2"/>
                <w:sz w:val="20"/>
              </w:rPr>
              <w:t>$10,000</w:t>
            </w:r>
          </w:p>
        </w:tc>
        <w:tc>
          <w:tcPr>
            <w:tcW w:w="1080" w:type="dxa"/>
            <w:tcBorders>
              <w:top w:val="single" w:sz="6" w:space="0" w:color="000000"/>
              <w:left w:val="single" w:sz="6" w:space="0" w:color="000000"/>
              <w:bottom w:val="single" w:sz="6" w:space="0" w:color="000000"/>
              <w:right w:val="single" w:sz="6" w:space="0" w:color="000000"/>
            </w:tcBorders>
          </w:tcPr>
          <w:p w14:paraId="4584401F" w14:textId="77777777" w:rsidR="00A4174E" w:rsidRDefault="002F3B7F">
            <w:pPr>
              <w:pStyle w:val="TableParagraph"/>
              <w:spacing w:line="240" w:lineRule="auto"/>
              <w:ind w:right="12"/>
              <w:jc w:val="right"/>
              <w:rPr>
                <w:sz w:val="20"/>
              </w:rPr>
            </w:pPr>
            <w:r>
              <w:rPr>
                <w:spacing w:val="-2"/>
                <w:sz w:val="20"/>
              </w:rPr>
              <w:t>$30,000</w:t>
            </w:r>
          </w:p>
        </w:tc>
      </w:tr>
      <w:tr w:rsidR="00A4174E" w14:paraId="4F8493CB" w14:textId="77777777">
        <w:trPr>
          <w:trHeight w:val="229"/>
        </w:trPr>
        <w:tc>
          <w:tcPr>
            <w:tcW w:w="2611" w:type="dxa"/>
            <w:tcBorders>
              <w:top w:val="single" w:sz="6" w:space="0" w:color="000000"/>
              <w:left w:val="single" w:sz="6" w:space="0" w:color="000000"/>
              <w:bottom w:val="single" w:sz="6" w:space="0" w:color="000000"/>
              <w:right w:val="single" w:sz="6" w:space="0" w:color="000000"/>
            </w:tcBorders>
          </w:tcPr>
          <w:p w14:paraId="027E6D0F" w14:textId="77777777" w:rsidR="00A4174E" w:rsidRDefault="002F3B7F">
            <w:pPr>
              <w:pStyle w:val="TableParagraph"/>
              <w:ind w:left="30"/>
              <w:rPr>
                <w:sz w:val="20"/>
              </w:rPr>
            </w:pPr>
            <w:r>
              <w:rPr>
                <w:sz w:val="20"/>
              </w:rPr>
              <w:t>N.J.A.C.</w:t>
            </w:r>
            <w:r>
              <w:rPr>
                <w:spacing w:val="-7"/>
                <w:sz w:val="20"/>
              </w:rPr>
              <w:t xml:space="preserve"> </w:t>
            </w:r>
            <w:r>
              <w:rPr>
                <w:sz w:val="20"/>
              </w:rPr>
              <w:t>7:27-23.5</w:t>
            </w:r>
            <w:r>
              <w:rPr>
                <w:spacing w:val="-6"/>
                <w:sz w:val="20"/>
              </w:rPr>
              <w:t xml:space="preserve"> </w:t>
            </w:r>
            <w:r>
              <w:rPr>
                <w:spacing w:val="-2"/>
                <w:sz w:val="20"/>
              </w:rPr>
              <w:t>Labeling</w:t>
            </w:r>
          </w:p>
        </w:tc>
        <w:tc>
          <w:tcPr>
            <w:tcW w:w="2789" w:type="dxa"/>
            <w:tcBorders>
              <w:top w:val="single" w:sz="6" w:space="0" w:color="000000"/>
              <w:left w:val="single" w:sz="6" w:space="0" w:color="000000"/>
              <w:bottom w:val="single" w:sz="6" w:space="0" w:color="000000"/>
              <w:right w:val="single" w:sz="6" w:space="0" w:color="000000"/>
            </w:tcBorders>
          </w:tcPr>
          <w:p w14:paraId="472A9152" w14:textId="77777777" w:rsidR="00A4174E" w:rsidRDefault="002F3B7F">
            <w:pPr>
              <w:pStyle w:val="TableParagraph"/>
              <w:ind w:left="28"/>
              <w:rPr>
                <w:sz w:val="20"/>
              </w:rPr>
            </w:pPr>
            <w:r>
              <w:rPr>
                <w:spacing w:val="-2"/>
                <w:sz w:val="20"/>
              </w:rPr>
              <w:t>Manufacturer</w:t>
            </w:r>
          </w:p>
        </w:tc>
        <w:tc>
          <w:tcPr>
            <w:tcW w:w="900" w:type="dxa"/>
            <w:tcBorders>
              <w:top w:val="single" w:sz="6" w:space="0" w:color="000000"/>
              <w:left w:val="single" w:sz="6" w:space="0" w:color="000000"/>
              <w:bottom w:val="single" w:sz="6" w:space="0" w:color="000000"/>
              <w:right w:val="single" w:sz="6" w:space="0" w:color="000000"/>
            </w:tcBorders>
          </w:tcPr>
          <w:p w14:paraId="4715CB76" w14:textId="77777777" w:rsidR="00A4174E" w:rsidRDefault="002F3B7F">
            <w:pPr>
              <w:pStyle w:val="TableParagraph"/>
              <w:ind w:left="359"/>
              <w:rPr>
                <w:sz w:val="20"/>
              </w:rPr>
            </w:pPr>
            <w:r>
              <w:rPr>
                <w:w w:val="99"/>
                <w:sz w:val="20"/>
              </w:rPr>
              <w:t>M</w:t>
            </w:r>
          </w:p>
        </w:tc>
        <w:tc>
          <w:tcPr>
            <w:tcW w:w="720" w:type="dxa"/>
            <w:tcBorders>
              <w:top w:val="single" w:sz="6" w:space="0" w:color="000000"/>
              <w:left w:val="single" w:sz="6" w:space="0" w:color="000000"/>
              <w:bottom w:val="single" w:sz="6" w:space="0" w:color="000000"/>
              <w:right w:val="single" w:sz="6" w:space="0" w:color="000000"/>
            </w:tcBorders>
          </w:tcPr>
          <w:p w14:paraId="2A2B4217" w14:textId="77777777" w:rsidR="00A4174E" w:rsidRDefault="002F3B7F">
            <w:pPr>
              <w:pStyle w:val="TableParagraph"/>
              <w:ind w:right="13"/>
              <w:jc w:val="right"/>
              <w:rPr>
                <w:sz w:val="20"/>
              </w:rPr>
            </w:pPr>
            <w:r>
              <w:rPr>
                <w:spacing w:val="-2"/>
                <w:sz w:val="20"/>
              </w:rPr>
              <w:t>$2,000</w:t>
            </w:r>
          </w:p>
        </w:tc>
        <w:tc>
          <w:tcPr>
            <w:tcW w:w="720" w:type="dxa"/>
            <w:tcBorders>
              <w:top w:val="single" w:sz="6" w:space="0" w:color="000000"/>
              <w:left w:val="single" w:sz="6" w:space="0" w:color="000000"/>
              <w:bottom w:val="single" w:sz="6" w:space="0" w:color="000000"/>
              <w:right w:val="single" w:sz="6" w:space="0" w:color="000000"/>
            </w:tcBorders>
          </w:tcPr>
          <w:p w14:paraId="58932620" w14:textId="77777777" w:rsidR="00A4174E" w:rsidRDefault="002F3B7F">
            <w:pPr>
              <w:pStyle w:val="TableParagraph"/>
              <w:ind w:right="13"/>
              <w:jc w:val="right"/>
              <w:rPr>
                <w:sz w:val="20"/>
              </w:rPr>
            </w:pPr>
            <w:r>
              <w:rPr>
                <w:spacing w:val="-2"/>
                <w:sz w:val="20"/>
              </w:rPr>
              <w:t>$4,000</w:t>
            </w:r>
          </w:p>
        </w:tc>
        <w:tc>
          <w:tcPr>
            <w:tcW w:w="720" w:type="dxa"/>
            <w:tcBorders>
              <w:top w:val="single" w:sz="6" w:space="0" w:color="000000"/>
              <w:left w:val="single" w:sz="6" w:space="0" w:color="000000"/>
              <w:bottom w:val="single" w:sz="6" w:space="0" w:color="000000"/>
              <w:right w:val="single" w:sz="6" w:space="0" w:color="000000"/>
            </w:tcBorders>
          </w:tcPr>
          <w:p w14:paraId="202A7531" w14:textId="77777777" w:rsidR="00A4174E" w:rsidRDefault="002F3B7F">
            <w:pPr>
              <w:pStyle w:val="TableParagraph"/>
              <w:ind w:right="12"/>
              <w:jc w:val="right"/>
              <w:rPr>
                <w:sz w:val="20"/>
              </w:rPr>
            </w:pPr>
            <w:r>
              <w:rPr>
                <w:spacing w:val="-2"/>
                <w:sz w:val="20"/>
              </w:rPr>
              <w:t>$10,000</w:t>
            </w:r>
          </w:p>
        </w:tc>
        <w:tc>
          <w:tcPr>
            <w:tcW w:w="1080" w:type="dxa"/>
            <w:tcBorders>
              <w:top w:val="single" w:sz="6" w:space="0" w:color="000000"/>
              <w:left w:val="single" w:sz="6" w:space="0" w:color="000000"/>
              <w:bottom w:val="single" w:sz="6" w:space="0" w:color="000000"/>
              <w:right w:val="single" w:sz="6" w:space="0" w:color="000000"/>
            </w:tcBorders>
          </w:tcPr>
          <w:p w14:paraId="17DE8AEE" w14:textId="77777777" w:rsidR="00A4174E" w:rsidRDefault="002F3B7F">
            <w:pPr>
              <w:pStyle w:val="TableParagraph"/>
              <w:ind w:right="12"/>
              <w:jc w:val="right"/>
              <w:rPr>
                <w:sz w:val="20"/>
              </w:rPr>
            </w:pPr>
            <w:r>
              <w:rPr>
                <w:spacing w:val="-2"/>
                <w:sz w:val="20"/>
              </w:rPr>
              <w:t>$30,000</w:t>
            </w:r>
          </w:p>
        </w:tc>
      </w:tr>
      <w:tr w:rsidR="00A4174E" w14:paraId="7EEB9AC8" w14:textId="77777777">
        <w:trPr>
          <w:trHeight w:val="460"/>
        </w:trPr>
        <w:tc>
          <w:tcPr>
            <w:tcW w:w="2611" w:type="dxa"/>
            <w:tcBorders>
              <w:top w:val="single" w:sz="6" w:space="0" w:color="000000"/>
              <w:left w:val="single" w:sz="6" w:space="0" w:color="000000"/>
              <w:bottom w:val="single" w:sz="6" w:space="0" w:color="000000"/>
              <w:right w:val="single" w:sz="6" w:space="0" w:color="000000"/>
            </w:tcBorders>
          </w:tcPr>
          <w:p w14:paraId="2C26A997" w14:textId="77777777" w:rsidR="00A4174E" w:rsidRDefault="002F3B7F">
            <w:pPr>
              <w:pStyle w:val="TableParagraph"/>
              <w:spacing w:line="230" w:lineRule="exact"/>
              <w:ind w:left="30"/>
              <w:rPr>
                <w:sz w:val="20"/>
              </w:rPr>
            </w:pPr>
            <w:r>
              <w:rPr>
                <w:sz w:val="20"/>
              </w:rPr>
              <w:t>N.J.A.C.</w:t>
            </w:r>
            <w:r>
              <w:rPr>
                <w:spacing w:val="-13"/>
                <w:sz w:val="20"/>
              </w:rPr>
              <w:t xml:space="preserve"> </w:t>
            </w:r>
            <w:r>
              <w:rPr>
                <w:sz w:val="20"/>
              </w:rPr>
              <w:t>7:27-23.6(a)</w:t>
            </w:r>
            <w:r>
              <w:rPr>
                <w:spacing w:val="-12"/>
                <w:sz w:val="20"/>
              </w:rPr>
              <w:t xml:space="preserve"> </w:t>
            </w:r>
            <w:r>
              <w:rPr>
                <w:sz w:val="20"/>
              </w:rPr>
              <w:t>Shipping Documentation, In State</w:t>
            </w:r>
          </w:p>
        </w:tc>
        <w:tc>
          <w:tcPr>
            <w:tcW w:w="2789" w:type="dxa"/>
            <w:tcBorders>
              <w:top w:val="single" w:sz="6" w:space="0" w:color="000000"/>
              <w:left w:val="single" w:sz="6" w:space="0" w:color="000000"/>
              <w:bottom w:val="single" w:sz="6" w:space="0" w:color="000000"/>
              <w:right w:val="single" w:sz="6" w:space="0" w:color="000000"/>
            </w:tcBorders>
          </w:tcPr>
          <w:p w14:paraId="6244CD56" w14:textId="77777777" w:rsidR="00A4174E" w:rsidRDefault="002F3B7F">
            <w:pPr>
              <w:pStyle w:val="TableParagraph"/>
              <w:spacing w:line="240" w:lineRule="auto"/>
              <w:ind w:left="28"/>
              <w:rPr>
                <w:sz w:val="20"/>
              </w:rPr>
            </w:pPr>
            <w:r>
              <w:rPr>
                <w:sz w:val="20"/>
              </w:rPr>
              <w:t>Manufacturer,</w:t>
            </w:r>
            <w:r>
              <w:rPr>
                <w:spacing w:val="-11"/>
                <w:sz w:val="20"/>
              </w:rPr>
              <w:t xml:space="preserve"> </w:t>
            </w:r>
            <w:r>
              <w:rPr>
                <w:sz w:val="20"/>
              </w:rPr>
              <w:t>Distributor,</w:t>
            </w:r>
            <w:r>
              <w:rPr>
                <w:spacing w:val="-11"/>
                <w:sz w:val="20"/>
              </w:rPr>
              <w:t xml:space="preserve"> </w:t>
            </w:r>
            <w:r>
              <w:rPr>
                <w:spacing w:val="-2"/>
                <w:sz w:val="20"/>
              </w:rPr>
              <w:t>Seller</w:t>
            </w:r>
          </w:p>
        </w:tc>
        <w:tc>
          <w:tcPr>
            <w:tcW w:w="900" w:type="dxa"/>
            <w:tcBorders>
              <w:top w:val="single" w:sz="6" w:space="0" w:color="000000"/>
              <w:left w:val="single" w:sz="6" w:space="0" w:color="000000"/>
              <w:bottom w:val="single" w:sz="6" w:space="0" w:color="000000"/>
              <w:right w:val="single" w:sz="6" w:space="0" w:color="000000"/>
            </w:tcBorders>
          </w:tcPr>
          <w:p w14:paraId="04864106" w14:textId="77777777" w:rsidR="00A4174E" w:rsidRDefault="002F3B7F">
            <w:pPr>
              <w:pStyle w:val="TableParagraph"/>
              <w:spacing w:line="240" w:lineRule="auto"/>
              <w:ind w:left="359"/>
              <w:rPr>
                <w:sz w:val="20"/>
              </w:rPr>
            </w:pPr>
            <w:r>
              <w:rPr>
                <w:w w:val="99"/>
                <w:sz w:val="20"/>
              </w:rPr>
              <w:t>M</w:t>
            </w:r>
          </w:p>
        </w:tc>
        <w:tc>
          <w:tcPr>
            <w:tcW w:w="720" w:type="dxa"/>
            <w:tcBorders>
              <w:top w:val="single" w:sz="6" w:space="0" w:color="000000"/>
              <w:left w:val="single" w:sz="6" w:space="0" w:color="000000"/>
              <w:bottom w:val="single" w:sz="6" w:space="0" w:color="000000"/>
              <w:right w:val="single" w:sz="6" w:space="0" w:color="000000"/>
            </w:tcBorders>
          </w:tcPr>
          <w:p w14:paraId="2D79426C" w14:textId="77777777" w:rsidR="00A4174E" w:rsidRDefault="002F3B7F">
            <w:pPr>
              <w:pStyle w:val="TableParagraph"/>
              <w:spacing w:line="240" w:lineRule="auto"/>
              <w:ind w:right="13"/>
              <w:jc w:val="right"/>
              <w:rPr>
                <w:sz w:val="20"/>
              </w:rPr>
            </w:pPr>
            <w:r>
              <w:rPr>
                <w:spacing w:val="-2"/>
                <w:sz w:val="20"/>
              </w:rPr>
              <w:t>$4,000</w:t>
            </w:r>
          </w:p>
        </w:tc>
        <w:tc>
          <w:tcPr>
            <w:tcW w:w="720" w:type="dxa"/>
            <w:tcBorders>
              <w:top w:val="single" w:sz="6" w:space="0" w:color="000000"/>
              <w:left w:val="single" w:sz="6" w:space="0" w:color="000000"/>
              <w:bottom w:val="single" w:sz="6" w:space="0" w:color="000000"/>
              <w:right w:val="single" w:sz="6" w:space="0" w:color="000000"/>
            </w:tcBorders>
          </w:tcPr>
          <w:p w14:paraId="1FF5E867" w14:textId="77777777" w:rsidR="00A4174E" w:rsidRDefault="002F3B7F">
            <w:pPr>
              <w:pStyle w:val="TableParagraph"/>
              <w:spacing w:line="240" w:lineRule="auto"/>
              <w:ind w:right="13"/>
              <w:jc w:val="right"/>
              <w:rPr>
                <w:sz w:val="20"/>
              </w:rPr>
            </w:pPr>
            <w:r>
              <w:rPr>
                <w:spacing w:val="-2"/>
                <w:sz w:val="20"/>
              </w:rPr>
              <w:t>$8,000</w:t>
            </w:r>
          </w:p>
        </w:tc>
        <w:tc>
          <w:tcPr>
            <w:tcW w:w="720" w:type="dxa"/>
            <w:tcBorders>
              <w:top w:val="single" w:sz="6" w:space="0" w:color="000000"/>
              <w:left w:val="single" w:sz="6" w:space="0" w:color="000000"/>
              <w:bottom w:val="single" w:sz="6" w:space="0" w:color="000000"/>
              <w:right w:val="single" w:sz="6" w:space="0" w:color="000000"/>
            </w:tcBorders>
          </w:tcPr>
          <w:p w14:paraId="37E16F9D" w14:textId="77777777" w:rsidR="00A4174E" w:rsidRDefault="002F3B7F">
            <w:pPr>
              <w:pStyle w:val="TableParagraph"/>
              <w:spacing w:line="240" w:lineRule="auto"/>
              <w:ind w:right="12"/>
              <w:jc w:val="right"/>
              <w:rPr>
                <w:sz w:val="20"/>
              </w:rPr>
            </w:pPr>
            <w:r>
              <w:rPr>
                <w:spacing w:val="-2"/>
                <w:sz w:val="20"/>
              </w:rPr>
              <w:t>$20,000</w:t>
            </w:r>
          </w:p>
        </w:tc>
        <w:tc>
          <w:tcPr>
            <w:tcW w:w="1080" w:type="dxa"/>
            <w:tcBorders>
              <w:top w:val="single" w:sz="6" w:space="0" w:color="000000"/>
              <w:left w:val="single" w:sz="6" w:space="0" w:color="000000"/>
              <w:bottom w:val="single" w:sz="6" w:space="0" w:color="000000"/>
              <w:right w:val="single" w:sz="6" w:space="0" w:color="000000"/>
            </w:tcBorders>
          </w:tcPr>
          <w:p w14:paraId="5E83BCB7" w14:textId="77777777" w:rsidR="00A4174E" w:rsidRDefault="002F3B7F">
            <w:pPr>
              <w:pStyle w:val="TableParagraph"/>
              <w:spacing w:line="240" w:lineRule="auto"/>
              <w:ind w:right="12"/>
              <w:jc w:val="right"/>
              <w:rPr>
                <w:sz w:val="20"/>
              </w:rPr>
            </w:pPr>
            <w:r>
              <w:rPr>
                <w:spacing w:val="-2"/>
                <w:sz w:val="20"/>
              </w:rPr>
              <w:t>$50,000</w:t>
            </w:r>
          </w:p>
        </w:tc>
      </w:tr>
      <w:tr w:rsidR="00A4174E" w14:paraId="0C3F294F" w14:textId="77777777">
        <w:trPr>
          <w:trHeight w:val="460"/>
        </w:trPr>
        <w:tc>
          <w:tcPr>
            <w:tcW w:w="2611" w:type="dxa"/>
            <w:tcBorders>
              <w:top w:val="single" w:sz="6" w:space="0" w:color="000000"/>
              <w:left w:val="single" w:sz="6" w:space="0" w:color="000000"/>
              <w:bottom w:val="single" w:sz="6" w:space="0" w:color="000000"/>
              <w:right w:val="single" w:sz="6" w:space="0" w:color="000000"/>
            </w:tcBorders>
          </w:tcPr>
          <w:p w14:paraId="2F9DF6D9" w14:textId="77777777" w:rsidR="00A4174E" w:rsidRDefault="002F3B7F">
            <w:pPr>
              <w:pStyle w:val="TableParagraph"/>
              <w:spacing w:line="230" w:lineRule="exact"/>
              <w:ind w:left="30"/>
              <w:rPr>
                <w:sz w:val="20"/>
              </w:rPr>
            </w:pPr>
            <w:r>
              <w:rPr>
                <w:sz w:val="20"/>
              </w:rPr>
              <w:t>N.J.A.C.</w:t>
            </w:r>
            <w:r>
              <w:rPr>
                <w:spacing w:val="-13"/>
                <w:sz w:val="20"/>
              </w:rPr>
              <w:t xml:space="preserve"> </w:t>
            </w:r>
            <w:r>
              <w:rPr>
                <w:sz w:val="20"/>
              </w:rPr>
              <w:t>7:27-23.6(b)</w:t>
            </w:r>
            <w:r>
              <w:rPr>
                <w:spacing w:val="-12"/>
                <w:sz w:val="20"/>
              </w:rPr>
              <w:t xml:space="preserve"> </w:t>
            </w:r>
            <w:r>
              <w:rPr>
                <w:sz w:val="20"/>
              </w:rPr>
              <w:t>Shipping Documentation, Out of State</w:t>
            </w:r>
          </w:p>
        </w:tc>
        <w:tc>
          <w:tcPr>
            <w:tcW w:w="2789" w:type="dxa"/>
            <w:tcBorders>
              <w:top w:val="single" w:sz="6" w:space="0" w:color="000000"/>
              <w:left w:val="single" w:sz="6" w:space="0" w:color="000000"/>
              <w:bottom w:val="single" w:sz="6" w:space="0" w:color="000000"/>
              <w:right w:val="single" w:sz="6" w:space="0" w:color="000000"/>
            </w:tcBorders>
          </w:tcPr>
          <w:p w14:paraId="5A13B6FA" w14:textId="77777777" w:rsidR="00A4174E" w:rsidRDefault="002F3B7F">
            <w:pPr>
              <w:pStyle w:val="TableParagraph"/>
              <w:spacing w:line="240" w:lineRule="auto"/>
              <w:ind w:left="28"/>
              <w:rPr>
                <w:sz w:val="20"/>
              </w:rPr>
            </w:pPr>
            <w:r>
              <w:rPr>
                <w:sz w:val="20"/>
              </w:rPr>
              <w:t>Manufacturer,</w:t>
            </w:r>
            <w:r>
              <w:rPr>
                <w:spacing w:val="-11"/>
                <w:sz w:val="20"/>
              </w:rPr>
              <w:t xml:space="preserve"> </w:t>
            </w:r>
            <w:r>
              <w:rPr>
                <w:sz w:val="20"/>
              </w:rPr>
              <w:t>Distributor,</w:t>
            </w:r>
            <w:r>
              <w:rPr>
                <w:spacing w:val="-11"/>
                <w:sz w:val="20"/>
              </w:rPr>
              <w:t xml:space="preserve"> </w:t>
            </w:r>
            <w:r>
              <w:rPr>
                <w:spacing w:val="-2"/>
                <w:sz w:val="20"/>
              </w:rPr>
              <w:t>Seller</w:t>
            </w:r>
          </w:p>
        </w:tc>
        <w:tc>
          <w:tcPr>
            <w:tcW w:w="900" w:type="dxa"/>
            <w:tcBorders>
              <w:top w:val="single" w:sz="6" w:space="0" w:color="000000"/>
              <w:left w:val="single" w:sz="6" w:space="0" w:color="000000"/>
              <w:bottom w:val="single" w:sz="6" w:space="0" w:color="000000"/>
              <w:right w:val="single" w:sz="6" w:space="0" w:color="000000"/>
            </w:tcBorders>
          </w:tcPr>
          <w:p w14:paraId="415F6DFC" w14:textId="77777777" w:rsidR="00A4174E" w:rsidRDefault="002F3B7F">
            <w:pPr>
              <w:pStyle w:val="TableParagraph"/>
              <w:spacing w:line="240" w:lineRule="auto"/>
              <w:ind w:left="359"/>
              <w:rPr>
                <w:sz w:val="20"/>
              </w:rPr>
            </w:pPr>
            <w:r>
              <w:rPr>
                <w:w w:val="99"/>
                <w:sz w:val="20"/>
              </w:rPr>
              <w:t>M</w:t>
            </w:r>
          </w:p>
        </w:tc>
        <w:tc>
          <w:tcPr>
            <w:tcW w:w="720" w:type="dxa"/>
            <w:tcBorders>
              <w:top w:val="single" w:sz="6" w:space="0" w:color="000000"/>
              <w:left w:val="single" w:sz="6" w:space="0" w:color="000000"/>
              <w:bottom w:val="single" w:sz="6" w:space="0" w:color="000000"/>
              <w:right w:val="single" w:sz="6" w:space="0" w:color="000000"/>
            </w:tcBorders>
          </w:tcPr>
          <w:p w14:paraId="050B3C3C" w14:textId="77777777" w:rsidR="00A4174E" w:rsidRDefault="002F3B7F">
            <w:pPr>
              <w:pStyle w:val="TableParagraph"/>
              <w:spacing w:line="240" w:lineRule="auto"/>
              <w:ind w:right="13"/>
              <w:jc w:val="right"/>
              <w:rPr>
                <w:sz w:val="20"/>
              </w:rPr>
            </w:pPr>
            <w:r>
              <w:rPr>
                <w:spacing w:val="-2"/>
                <w:sz w:val="20"/>
              </w:rPr>
              <w:t>$4,000</w:t>
            </w:r>
          </w:p>
        </w:tc>
        <w:tc>
          <w:tcPr>
            <w:tcW w:w="720" w:type="dxa"/>
            <w:tcBorders>
              <w:top w:val="single" w:sz="6" w:space="0" w:color="000000"/>
              <w:left w:val="single" w:sz="6" w:space="0" w:color="000000"/>
              <w:bottom w:val="single" w:sz="6" w:space="0" w:color="000000"/>
              <w:right w:val="single" w:sz="6" w:space="0" w:color="000000"/>
            </w:tcBorders>
          </w:tcPr>
          <w:p w14:paraId="1B127B8D" w14:textId="77777777" w:rsidR="00A4174E" w:rsidRDefault="002F3B7F">
            <w:pPr>
              <w:pStyle w:val="TableParagraph"/>
              <w:spacing w:line="240" w:lineRule="auto"/>
              <w:ind w:right="13"/>
              <w:jc w:val="right"/>
              <w:rPr>
                <w:sz w:val="20"/>
              </w:rPr>
            </w:pPr>
            <w:r>
              <w:rPr>
                <w:spacing w:val="-2"/>
                <w:sz w:val="20"/>
              </w:rPr>
              <w:t>$8,000</w:t>
            </w:r>
          </w:p>
        </w:tc>
        <w:tc>
          <w:tcPr>
            <w:tcW w:w="720" w:type="dxa"/>
            <w:tcBorders>
              <w:top w:val="single" w:sz="6" w:space="0" w:color="000000"/>
              <w:left w:val="single" w:sz="6" w:space="0" w:color="000000"/>
              <w:bottom w:val="single" w:sz="6" w:space="0" w:color="000000"/>
              <w:right w:val="single" w:sz="6" w:space="0" w:color="000000"/>
            </w:tcBorders>
          </w:tcPr>
          <w:p w14:paraId="2F1A9B14" w14:textId="77777777" w:rsidR="00A4174E" w:rsidRDefault="002F3B7F">
            <w:pPr>
              <w:pStyle w:val="TableParagraph"/>
              <w:spacing w:line="240" w:lineRule="auto"/>
              <w:ind w:right="12"/>
              <w:jc w:val="right"/>
              <w:rPr>
                <w:sz w:val="20"/>
              </w:rPr>
            </w:pPr>
            <w:r>
              <w:rPr>
                <w:spacing w:val="-2"/>
                <w:sz w:val="20"/>
              </w:rPr>
              <w:t>$20,000</w:t>
            </w:r>
          </w:p>
        </w:tc>
        <w:tc>
          <w:tcPr>
            <w:tcW w:w="1080" w:type="dxa"/>
            <w:tcBorders>
              <w:top w:val="single" w:sz="6" w:space="0" w:color="000000"/>
              <w:left w:val="single" w:sz="6" w:space="0" w:color="000000"/>
              <w:bottom w:val="single" w:sz="6" w:space="0" w:color="000000"/>
              <w:right w:val="single" w:sz="6" w:space="0" w:color="000000"/>
            </w:tcBorders>
          </w:tcPr>
          <w:p w14:paraId="2ABC135A" w14:textId="77777777" w:rsidR="00A4174E" w:rsidRDefault="002F3B7F">
            <w:pPr>
              <w:pStyle w:val="TableParagraph"/>
              <w:spacing w:line="240" w:lineRule="auto"/>
              <w:ind w:right="12"/>
              <w:jc w:val="right"/>
              <w:rPr>
                <w:sz w:val="20"/>
              </w:rPr>
            </w:pPr>
            <w:r>
              <w:rPr>
                <w:spacing w:val="-2"/>
                <w:sz w:val="20"/>
              </w:rPr>
              <w:t>$50,000</w:t>
            </w:r>
          </w:p>
        </w:tc>
      </w:tr>
      <w:tr w:rsidR="00A4174E" w14:paraId="1669CC73" w14:textId="77777777">
        <w:trPr>
          <w:trHeight w:val="460"/>
        </w:trPr>
        <w:tc>
          <w:tcPr>
            <w:tcW w:w="2611" w:type="dxa"/>
            <w:tcBorders>
              <w:top w:val="single" w:sz="6" w:space="0" w:color="000000"/>
              <w:left w:val="single" w:sz="6" w:space="0" w:color="000000"/>
              <w:bottom w:val="single" w:sz="6" w:space="0" w:color="000000"/>
              <w:right w:val="single" w:sz="6" w:space="0" w:color="000000"/>
            </w:tcBorders>
          </w:tcPr>
          <w:p w14:paraId="6E20655B" w14:textId="77777777" w:rsidR="00A4174E" w:rsidRDefault="002F3B7F">
            <w:pPr>
              <w:pStyle w:val="TableParagraph"/>
              <w:spacing w:line="230" w:lineRule="exact"/>
              <w:ind w:left="30"/>
              <w:rPr>
                <w:sz w:val="20"/>
              </w:rPr>
            </w:pPr>
            <w:r>
              <w:rPr>
                <w:sz w:val="20"/>
              </w:rPr>
              <w:t>N.J.A.C.</w:t>
            </w:r>
            <w:r>
              <w:rPr>
                <w:spacing w:val="-13"/>
                <w:sz w:val="20"/>
              </w:rPr>
              <w:t xml:space="preserve"> </w:t>
            </w:r>
            <w:r>
              <w:rPr>
                <w:sz w:val="20"/>
              </w:rPr>
              <w:t>7:27-23.6(c)</w:t>
            </w:r>
            <w:r>
              <w:rPr>
                <w:spacing w:val="-12"/>
                <w:sz w:val="20"/>
              </w:rPr>
              <w:t xml:space="preserve"> </w:t>
            </w:r>
            <w:r>
              <w:rPr>
                <w:sz w:val="20"/>
              </w:rPr>
              <w:t xml:space="preserve">Product </w:t>
            </w:r>
            <w:r>
              <w:rPr>
                <w:spacing w:val="-2"/>
                <w:sz w:val="20"/>
              </w:rPr>
              <w:t>Reporting</w:t>
            </w:r>
          </w:p>
        </w:tc>
        <w:tc>
          <w:tcPr>
            <w:tcW w:w="2789" w:type="dxa"/>
            <w:tcBorders>
              <w:top w:val="single" w:sz="6" w:space="0" w:color="000000"/>
              <w:left w:val="single" w:sz="6" w:space="0" w:color="000000"/>
              <w:bottom w:val="single" w:sz="6" w:space="0" w:color="000000"/>
              <w:right w:val="single" w:sz="6" w:space="0" w:color="000000"/>
            </w:tcBorders>
          </w:tcPr>
          <w:p w14:paraId="6BDD53F5" w14:textId="77777777" w:rsidR="00A4174E" w:rsidRDefault="002F3B7F">
            <w:pPr>
              <w:pStyle w:val="TableParagraph"/>
              <w:spacing w:line="240" w:lineRule="auto"/>
              <w:ind w:left="28"/>
              <w:rPr>
                <w:sz w:val="20"/>
              </w:rPr>
            </w:pPr>
            <w:r>
              <w:rPr>
                <w:spacing w:val="-2"/>
                <w:sz w:val="20"/>
              </w:rPr>
              <w:t>Manufacturer</w:t>
            </w:r>
          </w:p>
        </w:tc>
        <w:tc>
          <w:tcPr>
            <w:tcW w:w="900" w:type="dxa"/>
            <w:tcBorders>
              <w:top w:val="single" w:sz="6" w:space="0" w:color="000000"/>
              <w:left w:val="single" w:sz="6" w:space="0" w:color="000000"/>
              <w:bottom w:val="single" w:sz="6" w:space="0" w:color="000000"/>
              <w:right w:val="single" w:sz="6" w:space="0" w:color="000000"/>
            </w:tcBorders>
          </w:tcPr>
          <w:p w14:paraId="24EAE09B" w14:textId="77777777" w:rsidR="00A4174E" w:rsidRDefault="002F3B7F">
            <w:pPr>
              <w:pStyle w:val="TableParagraph"/>
              <w:spacing w:line="240" w:lineRule="auto"/>
              <w:ind w:left="359"/>
              <w:rPr>
                <w:sz w:val="20"/>
              </w:rPr>
            </w:pPr>
            <w:r>
              <w:rPr>
                <w:w w:val="99"/>
                <w:sz w:val="20"/>
              </w:rPr>
              <w:t>M</w:t>
            </w:r>
          </w:p>
        </w:tc>
        <w:tc>
          <w:tcPr>
            <w:tcW w:w="720" w:type="dxa"/>
            <w:tcBorders>
              <w:top w:val="single" w:sz="6" w:space="0" w:color="000000"/>
              <w:left w:val="single" w:sz="6" w:space="0" w:color="000000"/>
              <w:bottom w:val="single" w:sz="6" w:space="0" w:color="000000"/>
              <w:right w:val="single" w:sz="6" w:space="0" w:color="000000"/>
            </w:tcBorders>
          </w:tcPr>
          <w:p w14:paraId="61B764DC" w14:textId="77777777" w:rsidR="00A4174E" w:rsidRDefault="002F3B7F">
            <w:pPr>
              <w:pStyle w:val="TableParagraph"/>
              <w:spacing w:line="240" w:lineRule="auto"/>
              <w:ind w:right="12"/>
              <w:jc w:val="right"/>
              <w:rPr>
                <w:sz w:val="20"/>
              </w:rPr>
            </w:pPr>
            <w:r>
              <w:rPr>
                <w:spacing w:val="-4"/>
                <w:sz w:val="20"/>
              </w:rPr>
              <w:t>$500</w:t>
            </w:r>
          </w:p>
        </w:tc>
        <w:tc>
          <w:tcPr>
            <w:tcW w:w="720" w:type="dxa"/>
            <w:tcBorders>
              <w:top w:val="single" w:sz="6" w:space="0" w:color="000000"/>
              <w:left w:val="single" w:sz="6" w:space="0" w:color="000000"/>
              <w:bottom w:val="single" w:sz="6" w:space="0" w:color="000000"/>
              <w:right w:val="single" w:sz="6" w:space="0" w:color="000000"/>
            </w:tcBorders>
          </w:tcPr>
          <w:p w14:paraId="53A541DC" w14:textId="77777777" w:rsidR="00A4174E" w:rsidRDefault="002F3B7F">
            <w:pPr>
              <w:pStyle w:val="TableParagraph"/>
              <w:spacing w:line="240" w:lineRule="auto"/>
              <w:ind w:right="13"/>
              <w:jc w:val="right"/>
              <w:rPr>
                <w:sz w:val="20"/>
              </w:rPr>
            </w:pPr>
            <w:r>
              <w:rPr>
                <w:spacing w:val="-2"/>
                <w:sz w:val="20"/>
              </w:rPr>
              <w:t>$1,000</w:t>
            </w:r>
          </w:p>
        </w:tc>
        <w:tc>
          <w:tcPr>
            <w:tcW w:w="720" w:type="dxa"/>
            <w:tcBorders>
              <w:top w:val="single" w:sz="6" w:space="0" w:color="000000"/>
              <w:left w:val="single" w:sz="6" w:space="0" w:color="000000"/>
              <w:bottom w:val="single" w:sz="6" w:space="0" w:color="000000"/>
              <w:right w:val="single" w:sz="6" w:space="0" w:color="000000"/>
            </w:tcBorders>
          </w:tcPr>
          <w:p w14:paraId="05DC6B05" w14:textId="77777777" w:rsidR="00A4174E" w:rsidRDefault="002F3B7F">
            <w:pPr>
              <w:pStyle w:val="TableParagraph"/>
              <w:spacing w:line="240" w:lineRule="auto"/>
              <w:ind w:right="13"/>
              <w:jc w:val="right"/>
              <w:rPr>
                <w:sz w:val="20"/>
              </w:rPr>
            </w:pPr>
            <w:r>
              <w:rPr>
                <w:spacing w:val="-2"/>
                <w:sz w:val="20"/>
              </w:rPr>
              <w:t>$2,500</w:t>
            </w:r>
          </w:p>
        </w:tc>
        <w:tc>
          <w:tcPr>
            <w:tcW w:w="1080" w:type="dxa"/>
            <w:tcBorders>
              <w:top w:val="single" w:sz="6" w:space="0" w:color="000000"/>
              <w:left w:val="single" w:sz="6" w:space="0" w:color="000000"/>
              <w:bottom w:val="single" w:sz="6" w:space="0" w:color="000000"/>
              <w:right w:val="single" w:sz="6" w:space="0" w:color="000000"/>
            </w:tcBorders>
          </w:tcPr>
          <w:p w14:paraId="740246FA" w14:textId="77777777" w:rsidR="00A4174E" w:rsidRDefault="002F3B7F">
            <w:pPr>
              <w:pStyle w:val="TableParagraph"/>
              <w:spacing w:line="240" w:lineRule="auto"/>
              <w:ind w:right="13"/>
              <w:jc w:val="right"/>
              <w:rPr>
                <w:sz w:val="20"/>
              </w:rPr>
            </w:pPr>
            <w:r>
              <w:rPr>
                <w:spacing w:val="-2"/>
                <w:sz w:val="20"/>
              </w:rPr>
              <w:t>$7,500</w:t>
            </w:r>
          </w:p>
        </w:tc>
      </w:tr>
      <w:tr w:rsidR="00A4174E" w14:paraId="5DCCA23F" w14:textId="77777777">
        <w:trPr>
          <w:trHeight w:val="460"/>
        </w:trPr>
        <w:tc>
          <w:tcPr>
            <w:tcW w:w="2611" w:type="dxa"/>
            <w:tcBorders>
              <w:top w:val="single" w:sz="6" w:space="0" w:color="000000"/>
              <w:left w:val="single" w:sz="6" w:space="0" w:color="000000"/>
              <w:right w:val="single" w:sz="6" w:space="0" w:color="000000"/>
            </w:tcBorders>
          </w:tcPr>
          <w:p w14:paraId="73D51358" w14:textId="77777777" w:rsidR="00A4174E" w:rsidRDefault="002F3B7F">
            <w:pPr>
              <w:pStyle w:val="TableParagraph"/>
              <w:spacing w:line="230" w:lineRule="exact"/>
              <w:ind w:left="30"/>
              <w:rPr>
                <w:sz w:val="20"/>
              </w:rPr>
            </w:pPr>
            <w:r>
              <w:rPr>
                <w:sz w:val="20"/>
              </w:rPr>
              <w:t>N.J.A.C.</w:t>
            </w:r>
            <w:r>
              <w:rPr>
                <w:spacing w:val="-11"/>
                <w:sz w:val="20"/>
              </w:rPr>
              <w:t xml:space="preserve"> </w:t>
            </w:r>
            <w:r>
              <w:rPr>
                <w:sz w:val="20"/>
              </w:rPr>
              <w:t>7:27-23.6(e)</w:t>
            </w:r>
            <w:r>
              <w:rPr>
                <w:spacing w:val="-13"/>
                <w:sz w:val="20"/>
              </w:rPr>
              <w:t xml:space="preserve"> </w:t>
            </w:r>
            <w:r>
              <w:rPr>
                <w:sz w:val="20"/>
              </w:rPr>
              <w:t>&amp;</w:t>
            </w:r>
            <w:r>
              <w:rPr>
                <w:spacing w:val="-10"/>
                <w:sz w:val="20"/>
              </w:rPr>
              <w:t xml:space="preserve"> </w:t>
            </w:r>
            <w:r>
              <w:rPr>
                <w:sz w:val="20"/>
              </w:rPr>
              <w:t xml:space="preserve">(f) </w:t>
            </w:r>
            <w:r>
              <w:rPr>
                <w:spacing w:val="-2"/>
                <w:sz w:val="20"/>
              </w:rPr>
              <w:t>Records</w:t>
            </w:r>
          </w:p>
        </w:tc>
        <w:tc>
          <w:tcPr>
            <w:tcW w:w="2789" w:type="dxa"/>
            <w:tcBorders>
              <w:top w:val="single" w:sz="6" w:space="0" w:color="000000"/>
              <w:left w:val="single" w:sz="6" w:space="0" w:color="000000"/>
              <w:right w:val="single" w:sz="6" w:space="0" w:color="000000"/>
            </w:tcBorders>
          </w:tcPr>
          <w:p w14:paraId="50540051" w14:textId="77777777" w:rsidR="00A4174E" w:rsidRDefault="002F3B7F">
            <w:pPr>
              <w:pStyle w:val="TableParagraph"/>
              <w:spacing w:line="240" w:lineRule="auto"/>
              <w:ind w:left="28"/>
              <w:rPr>
                <w:sz w:val="20"/>
              </w:rPr>
            </w:pPr>
            <w:r>
              <w:rPr>
                <w:spacing w:val="-2"/>
                <w:sz w:val="20"/>
              </w:rPr>
              <w:t>Manufacturer</w:t>
            </w:r>
          </w:p>
        </w:tc>
        <w:tc>
          <w:tcPr>
            <w:tcW w:w="900" w:type="dxa"/>
            <w:tcBorders>
              <w:top w:val="single" w:sz="6" w:space="0" w:color="000000"/>
              <w:left w:val="single" w:sz="6" w:space="0" w:color="000000"/>
              <w:right w:val="single" w:sz="6" w:space="0" w:color="000000"/>
            </w:tcBorders>
          </w:tcPr>
          <w:p w14:paraId="419D0C40" w14:textId="77777777" w:rsidR="00A4174E" w:rsidRDefault="002F3B7F">
            <w:pPr>
              <w:pStyle w:val="TableParagraph"/>
              <w:spacing w:line="240" w:lineRule="auto"/>
              <w:ind w:left="359"/>
              <w:rPr>
                <w:sz w:val="20"/>
              </w:rPr>
            </w:pPr>
            <w:r>
              <w:rPr>
                <w:w w:val="99"/>
                <w:sz w:val="20"/>
              </w:rPr>
              <w:t>M</w:t>
            </w:r>
          </w:p>
        </w:tc>
        <w:tc>
          <w:tcPr>
            <w:tcW w:w="720" w:type="dxa"/>
            <w:tcBorders>
              <w:top w:val="single" w:sz="6" w:space="0" w:color="000000"/>
              <w:left w:val="single" w:sz="6" w:space="0" w:color="000000"/>
              <w:right w:val="single" w:sz="6" w:space="0" w:color="000000"/>
            </w:tcBorders>
          </w:tcPr>
          <w:p w14:paraId="40EBD183" w14:textId="77777777" w:rsidR="00A4174E" w:rsidRDefault="002F3B7F">
            <w:pPr>
              <w:pStyle w:val="TableParagraph"/>
              <w:spacing w:line="240" w:lineRule="auto"/>
              <w:ind w:right="13"/>
              <w:jc w:val="right"/>
              <w:rPr>
                <w:sz w:val="20"/>
              </w:rPr>
            </w:pPr>
            <w:r>
              <w:rPr>
                <w:spacing w:val="-2"/>
                <w:sz w:val="20"/>
              </w:rPr>
              <w:t>$4,000</w:t>
            </w:r>
          </w:p>
        </w:tc>
        <w:tc>
          <w:tcPr>
            <w:tcW w:w="720" w:type="dxa"/>
            <w:tcBorders>
              <w:top w:val="single" w:sz="6" w:space="0" w:color="000000"/>
              <w:left w:val="single" w:sz="6" w:space="0" w:color="000000"/>
              <w:right w:val="single" w:sz="6" w:space="0" w:color="000000"/>
            </w:tcBorders>
          </w:tcPr>
          <w:p w14:paraId="31D15566" w14:textId="77777777" w:rsidR="00A4174E" w:rsidRDefault="002F3B7F">
            <w:pPr>
              <w:pStyle w:val="TableParagraph"/>
              <w:spacing w:line="240" w:lineRule="auto"/>
              <w:ind w:right="13"/>
              <w:jc w:val="right"/>
              <w:rPr>
                <w:sz w:val="20"/>
              </w:rPr>
            </w:pPr>
            <w:r>
              <w:rPr>
                <w:spacing w:val="-2"/>
                <w:sz w:val="20"/>
              </w:rPr>
              <w:t>$8,000</w:t>
            </w:r>
          </w:p>
        </w:tc>
        <w:tc>
          <w:tcPr>
            <w:tcW w:w="720" w:type="dxa"/>
            <w:tcBorders>
              <w:top w:val="single" w:sz="6" w:space="0" w:color="000000"/>
              <w:left w:val="single" w:sz="6" w:space="0" w:color="000000"/>
              <w:right w:val="single" w:sz="6" w:space="0" w:color="000000"/>
            </w:tcBorders>
          </w:tcPr>
          <w:p w14:paraId="46C5F67B" w14:textId="77777777" w:rsidR="00A4174E" w:rsidRDefault="002F3B7F">
            <w:pPr>
              <w:pStyle w:val="TableParagraph"/>
              <w:spacing w:line="240" w:lineRule="auto"/>
              <w:ind w:right="12"/>
              <w:jc w:val="right"/>
              <w:rPr>
                <w:sz w:val="20"/>
              </w:rPr>
            </w:pPr>
            <w:r>
              <w:rPr>
                <w:spacing w:val="-2"/>
                <w:sz w:val="20"/>
              </w:rPr>
              <w:t>$20,000</w:t>
            </w:r>
          </w:p>
        </w:tc>
        <w:tc>
          <w:tcPr>
            <w:tcW w:w="1080" w:type="dxa"/>
            <w:tcBorders>
              <w:top w:val="single" w:sz="6" w:space="0" w:color="000000"/>
              <w:left w:val="single" w:sz="6" w:space="0" w:color="000000"/>
              <w:right w:val="single" w:sz="6" w:space="0" w:color="000000"/>
            </w:tcBorders>
          </w:tcPr>
          <w:p w14:paraId="338DB103" w14:textId="77777777" w:rsidR="00A4174E" w:rsidRDefault="002F3B7F">
            <w:pPr>
              <w:pStyle w:val="TableParagraph"/>
              <w:spacing w:line="240" w:lineRule="auto"/>
              <w:ind w:right="12"/>
              <w:jc w:val="right"/>
              <w:rPr>
                <w:sz w:val="20"/>
              </w:rPr>
            </w:pPr>
            <w:r>
              <w:rPr>
                <w:spacing w:val="-2"/>
                <w:sz w:val="20"/>
              </w:rPr>
              <w:t>$50,000</w:t>
            </w:r>
          </w:p>
        </w:tc>
      </w:tr>
      <w:tr w:rsidR="00A4174E" w14:paraId="687D10F5" w14:textId="77777777">
        <w:trPr>
          <w:trHeight w:val="460"/>
        </w:trPr>
        <w:tc>
          <w:tcPr>
            <w:tcW w:w="2611" w:type="dxa"/>
          </w:tcPr>
          <w:p w14:paraId="0E7922C8" w14:textId="77777777" w:rsidR="00A4174E" w:rsidRDefault="002F3B7F">
            <w:pPr>
              <w:pStyle w:val="TableParagraph"/>
              <w:spacing w:line="230" w:lineRule="atLeast"/>
              <w:ind w:left="33"/>
              <w:rPr>
                <w:sz w:val="20"/>
              </w:rPr>
            </w:pPr>
            <w:r>
              <w:rPr>
                <w:sz w:val="20"/>
              </w:rPr>
              <w:t>N.J.A.C.</w:t>
            </w:r>
            <w:r>
              <w:rPr>
                <w:spacing w:val="-13"/>
                <w:sz w:val="20"/>
              </w:rPr>
              <w:t xml:space="preserve"> </w:t>
            </w:r>
            <w:r>
              <w:rPr>
                <w:sz w:val="20"/>
              </w:rPr>
              <w:t>7:27-23.6(g)</w:t>
            </w:r>
            <w:r>
              <w:rPr>
                <w:spacing w:val="-12"/>
                <w:sz w:val="20"/>
              </w:rPr>
              <w:t xml:space="preserve"> </w:t>
            </w:r>
            <w:r>
              <w:rPr>
                <w:sz w:val="20"/>
              </w:rPr>
              <w:t xml:space="preserve">Testing </w:t>
            </w:r>
            <w:r>
              <w:rPr>
                <w:spacing w:val="-2"/>
                <w:sz w:val="20"/>
              </w:rPr>
              <w:t>Reporting</w:t>
            </w:r>
          </w:p>
        </w:tc>
        <w:tc>
          <w:tcPr>
            <w:tcW w:w="2789" w:type="dxa"/>
          </w:tcPr>
          <w:p w14:paraId="5838089A" w14:textId="77777777" w:rsidR="00A4174E" w:rsidRDefault="002F3B7F">
            <w:pPr>
              <w:pStyle w:val="TableParagraph"/>
              <w:spacing w:line="240" w:lineRule="auto"/>
              <w:ind w:left="31"/>
              <w:rPr>
                <w:sz w:val="20"/>
              </w:rPr>
            </w:pPr>
            <w:r>
              <w:rPr>
                <w:spacing w:val="-2"/>
                <w:sz w:val="20"/>
              </w:rPr>
              <w:t>Manufacturer</w:t>
            </w:r>
          </w:p>
        </w:tc>
        <w:tc>
          <w:tcPr>
            <w:tcW w:w="900" w:type="dxa"/>
          </w:tcPr>
          <w:p w14:paraId="78AEF3C1" w14:textId="77777777" w:rsidR="00A4174E" w:rsidRDefault="002F3B7F">
            <w:pPr>
              <w:pStyle w:val="TableParagraph"/>
              <w:spacing w:line="240" w:lineRule="auto"/>
              <w:ind w:left="362"/>
              <w:rPr>
                <w:sz w:val="20"/>
              </w:rPr>
            </w:pPr>
            <w:r>
              <w:rPr>
                <w:w w:val="99"/>
                <w:sz w:val="20"/>
              </w:rPr>
              <w:t>M</w:t>
            </w:r>
          </w:p>
        </w:tc>
        <w:tc>
          <w:tcPr>
            <w:tcW w:w="720" w:type="dxa"/>
          </w:tcPr>
          <w:p w14:paraId="6ACA1DF5" w14:textId="77777777" w:rsidR="00A4174E" w:rsidRDefault="002F3B7F">
            <w:pPr>
              <w:pStyle w:val="TableParagraph"/>
              <w:spacing w:line="240" w:lineRule="auto"/>
              <w:ind w:right="15"/>
              <w:jc w:val="right"/>
              <w:rPr>
                <w:sz w:val="20"/>
              </w:rPr>
            </w:pPr>
            <w:r>
              <w:rPr>
                <w:spacing w:val="-2"/>
                <w:sz w:val="20"/>
              </w:rPr>
              <w:t>$4,000</w:t>
            </w:r>
          </w:p>
        </w:tc>
        <w:tc>
          <w:tcPr>
            <w:tcW w:w="720" w:type="dxa"/>
          </w:tcPr>
          <w:p w14:paraId="66EC411A" w14:textId="77777777" w:rsidR="00A4174E" w:rsidRDefault="002F3B7F">
            <w:pPr>
              <w:pStyle w:val="TableParagraph"/>
              <w:spacing w:line="240" w:lineRule="auto"/>
              <w:ind w:right="15"/>
              <w:jc w:val="right"/>
              <w:rPr>
                <w:sz w:val="20"/>
              </w:rPr>
            </w:pPr>
            <w:r>
              <w:rPr>
                <w:spacing w:val="-2"/>
                <w:sz w:val="20"/>
              </w:rPr>
              <w:t>$8,000</w:t>
            </w:r>
          </w:p>
        </w:tc>
        <w:tc>
          <w:tcPr>
            <w:tcW w:w="720" w:type="dxa"/>
          </w:tcPr>
          <w:p w14:paraId="108A8174" w14:textId="77777777" w:rsidR="00A4174E" w:rsidRDefault="002F3B7F">
            <w:pPr>
              <w:pStyle w:val="TableParagraph"/>
              <w:spacing w:line="240" w:lineRule="auto"/>
              <w:ind w:right="14"/>
              <w:jc w:val="right"/>
              <w:rPr>
                <w:sz w:val="20"/>
              </w:rPr>
            </w:pPr>
            <w:r>
              <w:rPr>
                <w:spacing w:val="-2"/>
                <w:sz w:val="20"/>
              </w:rPr>
              <w:t>$20,000</w:t>
            </w:r>
          </w:p>
        </w:tc>
        <w:tc>
          <w:tcPr>
            <w:tcW w:w="1080" w:type="dxa"/>
          </w:tcPr>
          <w:p w14:paraId="2C94EE0C" w14:textId="77777777" w:rsidR="00A4174E" w:rsidRDefault="002F3B7F">
            <w:pPr>
              <w:pStyle w:val="TableParagraph"/>
              <w:spacing w:line="240" w:lineRule="auto"/>
              <w:ind w:right="14"/>
              <w:jc w:val="right"/>
              <w:rPr>
                <w:sz w:val="20"/>
              </w:rPr>
            </w:pPr>
            <w:r>
              <w:rPr>
                <w:spacing w:val="-2"/>
                <w:sz w:val="20"/>
              </w:rPr>
              <w:t>$50,000</w:t>
            </w:r>
          </w:p>
        </w:tc>
      </w:tr>
      <w:tr w:rsidR="00A4174E" w14:paraId="68D0E2D2" w14:textId="77777777">
        <w:trPr>
          <w:trHeight w:val="457"/>
        </w:trPr>
        <w:tc>
          <w:tcPr>
            <w:tcW w:w="2611" w:type="dxa"/>
            <w:tcBorders>
              <w:left w:val="single" w:sz="6" w:space="0" w:color="000000"/>
              <w:bottom w:val="single" w:sz="6" w:space="0" w:color="000000"/>
              <w:right w:val="single" w:sz="6" w:space="0" w:color="000000"/>
            </w:tcBorders>
          </w:tcPr>
          <w:p w14:paraId="2100759A" w14:textId="77777777" w:rsidR="00A4174E" w:rsidRDefault="002F3B7F">
            <w:pPr>
              <w:pStyle w:val="TableParagraph"/>
              <w:spacing w:line="228" w:lineRule="exact"/>
              <w:ind w:left="30" w:right="553"/>
              <w:rPr>
                <w:sz w:val="20"/>
              </w:rPr>
            </w:pPr>
            <w:r>
              <w:rPr>
                <w:sz w:val="20"/>
              </w:rPr>
              <w:t>N.J.A.C. 7:27-23.6(h) Distributor</w:t>
            </w:r>
            <w:r>
              <w:rPr>
                <w:spacing w:val="-13"/>
                <w:sz w:val="20"/>
              </w:rPr>
              <w:t xml:space="preserve"> </w:t>
            </w:r>
            <w:r>
              <w:rPr>
                <w:sz w:val="20"/>
              </w:rPr>
              <w:t>Identification</w:t>
            </w:r>
          </w:p>
        </w:tc>
        <w:tc>
          <w:tcPr>
            <w:tcW w:w="2789" w:type="dxa"/>
            <w:tcBorders>
              <w:left w:val="single" w:sz="6" w:space="0" w:color="000000"/>
              <w:bottom w:val="single" w:sz="6" w:space="0" w:color="000000"/>
              <w:right w:val="single" w:sz="6" w:space="0" w:color="000000"/>
            </w:tcBorders>
          </w:tcPr>
          <w:p w14:paraId="29AC4C52" w14:textId="77777777" w:rsidR="00A4174E" w:rsidRDefault="002F3B7F">
            <w:pPr>
              <w:pStyle w:val="TableParagraph"/>
              <w:spacing w:line="228" w:lineRule="exact"/>
              <w:ind w:left="28"/>
              <w:rPr>
                <w:sz w:val="20"/>
              </w:rPr>
            </w:pPr>
            <w:r>
              <w:rPr>
                <w:sz w:val="20"/>
              </w:rPr>
              <w:t>Manufacturer,</w:t>
            </w:r>
            <w:r>
              <w:rPr>
                <w:spacing w:val="-13"/>
                <w:sz w:val="20"/>
              </w:rPr>
              <w:t xml:space="preserve"> </w:t>
            </w:r>
            <w:r>
              <w:rPr>
                <w:sz w:val="20"/>
              </w:rPr>
              <w:t>Distributor,</w:t>
            </w:r>
            <w:r>
              <w:rPr>
                <w:spacing w:val="-12"/>
                <w:sz w:val="20"/>
              </w:rPr>
              <w:t xml:space="preserve"> </w:t>
            </w:r>
            <w:r>
              <w:rPr>
                <w:sz w:val="20"/>
              </w:rPr>
              <w:t>Seller, Applier for Compensation</w:t>
            </w:r>
          </w:p>
        </w:tc>
        <w:tc>
          <w:tcPr>
            <w:tcW w:w="900" w:type="dxa"/>
            <w:tcBorders>
              <w:left w:val="single" w:sz="6" w:space="0" w:color="000000"/>
              <w:bottom w:val="single" w:sz="6" w:space="0" w:color="000000"/>
              <w:right w:val="single" w:sz="6" w:space="0" w:color="000000"/>
            </w:tcBorders>
          </w:tcPr>
          <w:p w14:paraId="51F8A22E" w14:textId="77777777" w:rsidR="00A4174E" w:rsidRDefault="002F3B7F">
            <w:pPr>
              <w:pStyle w:val="TableParagraph"/>
              <w:spacing w:line="240" w:lineRule="auto"/>
              <w:ind w:left="359"/>
              <w:rPr>
                <w:sz w:val="20"/>
              </w:rPr>
            </w:pPr>
            <w:r>
              <w:rPr>
                <w:w w:val="99"/>
                <w:sz w:val="20"/>
              </w:rPr>
              <w:t>M</w:t>
            </w:r>
          </w:p>
        </w:tc>
        <w:tc>
          <w:tcPr>
            <w:tcW w:w="720" w:type="dxa"/>
            <w:tcBorders>
              <w:left w:val="single" w:sz="6" w:space="0" w:color="000000"/>
              <w:bottom w:val="single" w:sz="6" w:space="0" w:color="000000"/>
              <w:right w:val="single" w:sz="6" w:space="0" w:color="000000"/>
            </w:tcBorders>
          </w:tcPr>
          <w:p w14:paraId="4A72A7FC" w14:textId="77777777" w:rsidR="00A4174E" w:rsidRDefault="002F3B7F">
            <w:pPr>
              <w:pStyle w:val="TableParagraph"/>
              <w:spacing w:line="240" w:lineRule="auto"/>
              <w:ind w:right="13"/>
              <w:jc w:val="right"/>
              <w:rPr>
                <w:sz w:val="20"/>
              </w:rPr>
            </w:pPr>
            <w:r>
              <w:rPr>
                <w:spacing w:val="-2"/>
                <w:sz w:val="20"/>
              </w:rPr>
              <w:t>$8,000</w:t>
            </w:r>
          </w:p>
        </w:tc>
        <w:tc>
          <w:tcPr>
            <w:tcW w:w="720" w:type="dxa"/>
            <w:tcBorders>
              <w:left w:val="single" w:sz="6" w:space="0" w:color="000000"/>
              <w:bottom w:val="single" w:sz="6" w:space="0" w:color="000000"/>
              <w:right w:val="single" w:sz="6" w:space="0" w:color="000000"/>
            </w:tcBorders>
          </w:tcPr>
          <w:p w14:paraId="2BA35041" w14:textId="77777777" w:rsidR="00A4174E" w:rsidRDefault="002F3B7F">
            <w:pPr>
              <w:pStyle w:val="TableParagraph"/>
              <w:spacing w:line="240" w:lineRule="auto"/>
              <w:ind w:right="12"/>
              <w:jc w:val="right"/>
              <w:rPr>
                <w:sz w:val="20"/>
              </w:rPr>
            </w:pPr>
            <w:r>
              <w:rPr>
                <w:spacing w:val="-2"/>
                <w:sz w:val="20"/>
              </w:rPr>
              <w:t>$16,000</w:t>
            </w:r>
          </w:p>
        </w:tc>
        <w:tc>
          <w:tcPr>
            <w:tcW w:w="720" w:type="dxa"/>
            <w:tcBorders>
              <w:left w:val="single" w:sz="6" w:space="0" w:color="000000"/>
              <w:bottom w:val="single" w:sz="6" w:space="0" w:color="000000"/>
              <w:right w:val="single" w:sz="6" w:space="0" w:color="000000"/>
            </w:tcBorders>
          </w:tcPr>
          <w:p w14:paraId="334AA20F" w14:textId="77777777" w:rsidR="00A4174E" w:rsidRDefault="002F3B7F">
            <w:pPr>
              <w:pStyle w:val="TableParagraph"/>
              <w:spacing w:line="240" w:lineRule="auto"/>
              <w:ind w:right="12"/>
              <w:jc w:val="right"/>
              <w:rPr>
                <w:sz w:val="20"/>
              </w:rPr>
            </w:pPr>
            <w:r>
              <w:rPr>
                <w:spacing w:val="-2"/>
                <w:sz w:val="20"/>
              </w:rPr>
              <w:t>$40,000</w:t>
            </w:r>
          </w:p>
        </w:tc>
        <w:tc>
          <w:tcPr>
            <w:tcW w:w="1080" w:type="dxa"/>
            <w:tcBorders>
              <w:left w:val="single" w:sz="6" w:space="0" w:color="000000"/>
              <w:bottom w:val="single" w:sz="6" w:space="0" w:color="000000"/>
              <w:right w:val="single" w:sz="6" w:space="0" w:color="000000"/>
            </w:tcBorders>
          </w:tcPr>
          <w:p w14:paraId="5137E820" w14:textId="77777777" w:rsidR="00A4174E" w:rsidRDefault="002F3B7F">
            <w:pPr>
              <w:pStyle w:val="TableParagraph"/>
              <w:spacing w:line="240" w:lineRule="auto"/>
              <w:ind w:right="12"/>
              <w:jc w:val="right"/>
              <w:rPr>
                <w:sz w:val="20"/>
              </w:rPr>
            </w:pPr>
            <w:r>
              <w:rPr>
                <w:spacing w:val="-2"/>
                <w:sz w:val="20"/>
              </w:rPr>
              <w:t>$50,000</w:t>
            </w:r>
          </w:p>
        </w:tc>
      </w:tr>
      <w:tr w:rsidR="00A4174E" w14:paraId="15A40CFA" w14:textId="77777777">
        <w:trPr>
          <w:trHeight w:val="460"/>
        </w:trPr>
        <w:tc>
          <w:tcPr>
            <w:tcW w:w="2611" w:type="dxa"/>
            <w:tcBorders>
              <w:top w:val="single" w:sz="6" w:space="0" w:color="000000"/>
              <w:left w:val="single" w:sz="6" w:space="0" w:color="000000"/>
              <w:bottom w:val="single" w:sz="6" w:space="0" w:color="000000"/>
              <w:right w:val="single" w:sz="6" w:space="0" w:color="000000"/>
            </w:tcBorders>
          </w:tcPr>
          <w:p w14:paraId="309A9245" w14:textId="77777777" w:rsidR="00A4174E" w:rsidRDefault="002F3B7F">
            <w:pPr>
              <w:pStyle w:val="TableParagraph"/>
              <w:spacing w:line="240" w:lineRule="auto"/>
              <w:ind w:left="30"/>
              <w:rPr>
                <w:sz w:val="20"/>
              </w:rPr>
            </w:pPr>
            <w:r>
              <w:rPr>
                <w:sz w:val="20"/>
              </w:rPr>
              <w:t>N.J.A.C.</w:t>
            </w:r>
            <w:r>
              <w:rPr>
                <w:spacing w:val="-7"/>
                <w:sz w:val="20"/>
              </w:rPr>
              <w:t xml:space="preserve"> </w:t>
            </w:r>
            <w:r>
              <w:rPr>
                <w:sz w:val="20"/>
              </w:rPr>
              <w:t>7:27-23.7</w:t>
            </w:r>
            <w:r>
              <w:rPr>
                <w:spacing w:val="-6"/>
                <w:sz w:val="20"/>
              </w:rPr>
              <w:t xml:space="preserve"> </w:t>
            </w:r>
            <w:r>
              <w:rPr>
                <w:spacing w:val="-2"/>
                <w:sz w:val="20"/>
              </w:rPr>
              <w:t>Inspections</w:t>
            </w:r>
          </w:p>
        </w:tc>
        <w:tc>
          <w:tcPr>
            <w:tcW w:w="2789" w:type="dxa"/>
            <w:tcBorders>
              <w:top w:val="single" w:sz="6" w:space="0" w:color="000000"/>
              <w:left w:val="single" w:sz="6" w:space="0" w:color="000000"/>
              <w:bottom w:val="single" w:sz="6" w:space="0" w:color="000000"/>
              <w:right w:val="single" w:sz="6" w:space="0" w:color="000000"/>
            </w:tcBorders>
          </w:tcPr>
          <w:p w14:paraId="34EA1DD6" w14:textId="77777777" w:rsidR="00A4174E" w:rsidRDefault="002F3B7F">
            <w:pPr>
              <w:pStyle w:val="TableParagraph"/>
              <w:spacing w:line="230" w:lineRule="exact"/>
              <w:ind w:left="28"/>
              <w:rPr>
                <w:sz w:val="20"/>
              </w:rPr>
            </w:pPr>
            <w:r>
              <w:rPr>
                <w:sz w:val="20"/>
              </w:rPr>
              <w:t>Manufacturer,</w:t>
            </w:r>
            <w:r>
              <w:rPr>
                <w:spacing w:val="-13"/>
                <w:sz w:val="20"/>
              </w:rPr>
              <w:t xml:space="preserve"> </w:t>
            </w:r>
            <w:r>
              <w:rPr>
                <w:sz w:val="20"/>
              </w:rPr>
              <w:t>Distributor,</w:t>
            </w:r>
            <w:r>
              <w:rPr>
                <w:spacing w:val="-12"/>
                <w:sz w:val="20"/>
              </w:rPr>
              <w:t xml:space="preserve"> </w:t>
            </w:r>
            <w:r>
              <w:rPr>
                <w:sz w:val="20"/>
              </w:rPr>
              <w:t>Seller, Applier for Compensation</w:t>
            </w:r>
          </w:p>
        </w:tc>
        <w:tc>
          <w:tcPr>
            <w:tcW w:w="900" w:type="dxa"/>
            <w:tcBorders>
              <w:top w:val="single" w:sz="6" w:space="0" w:color="000000"/>
              <w:left w:val="single" w:sz="6" w:space="0" w:color="000000"/>
              <w:bottom w:val="single" w:sz="6" w:space="0" w:color="000000"/>
              <w:right w:val="single" w:sz="6" w:space="0" w:color="000000"/>
            </w:tcBorders>
          </w:tcPr>
          <w:p w14:paraId="14875A22" w14:textId="77777777" w:rsidR="00A4174E" w:rsidRDefault="002F3B7F">
            <w:pPr>
              <w:pStyle w:val="TableParagraph"/>
              <w:spacing w:line="240" w:lineRule="auto"/>
              <w:ind w:left="287"/>
              <w:rPr>
                <w:sz w:val="20"/>
              </w:rPr>
            </w:pPr>
            <w:r>
              <w:rPr>
                <w:spacing w:val="-5"/>
                <w:sz w:val="20"/>
              </w:rPr>
              <w:t>NM</w:t>
            </w:r>
          </w:p>
        </w:tc>
        <w:tc>
          <w:tcPr>
            <w:tcW w:w="720" w:type="dxa"/>
            <w:tcBorders>
              <w:top w:val="single" w:sz="6" w:space="0" w:color="000000"/>
              <w:left w:val="single" w:sz="6" w:space="0" w:color="000000"/>
              <w:bottom w:val="single" w:sz="6" w:space="0" w:color="000000"/>
              <w:right w:val="single" w:sz="6" w:space="0" w:color="000000"/>
            </w:tcBorders>
          </w:tcPr>
          <w:p w14:paraId="27999774" w14:textId="77777777" w:rsidR="00A4174E" w:rsidRDefault="002F3B7F">
            <w:pPr>
              <w:pStyle w:val="TableParagraph"/>
              <w:spacing w:line="240" w:lineRule="auto"/>
              <w:ind w:right="12"/>
              <w:jc w:val="right"/>
              <w:rPr>
                <w:sz w:val="20"/>
              </w:rPr>
            </w:pPr>
            <w:r>
              <w:rPr>
                <w:spacing w:val="-2"/>
                <w:sz w:val="20"/>
              </w:rPr>
              <w:t>$10,000</w:t>
            </w:r>
          </w:p>
        </w:tc>
        <w:tc>
          <w:tcPr>
            <w:tcW w:w="720" w:type="dxa"/>
            <w:tcBorders>
              <w:top w:val="single" w:sz="6" w:space="0" w:color="000000"/>
              <w:left w:val="single" w:sz="6" w:space="0" w:color="000000"/>
              <w:bottom w:val="single" w:sz="6" w:space="0" w:color="000000"/>
              <w:right w:val="single" w:sz="6" w:space="0" w:color="000000"/>
            </w:tcBorders>
          </w:tcPr>
          <w:p w14:paraId="4A541375" w14:textId="77777777" w:rsidR="00A4174E" w:rsidRDefault="002F3B7F">
            <w:pPr>
              <w:pStyle w:val="TableParagraph"/>
              <w:spacing w:line="240" w:lineRule="auto"/>
              <w:ind w:right="12"/>
              <w:jc w:val="right"/>
              <w:rPr>
                <w:sz w:val="20"/>
              </w:rPr>
            </w:pPr>
            <w:r>
              <w:rPr>
                <w:spacing w:val="-2"/>
                <w:sz w:val="20"/>
              </w:rPr>
              <w:t>$25,000</w:t>
            </w:r>
          </w:p>
        </w:tc>
        <w:tc>
          <w:tcPr>
            <w:tcW w:w="720" w:type="dxa"/>
            <w:tcBorders>
              <w:top w:val="single" w:sz="6" w:space="0" w:color="000000"/>
              <w:left w:val="single" w:sz="6" w:space="0" w:color="000000"/>
              <w:bottom w:val="single" w:sz="6" w:space="0" w:color="000000"/>
              <w:right w:val="single" w:sz="6" w:space="0" w:color="000000"/>
            </w:tcBorders>
          </w:tcPr>
          <w:p w14:paraId="167B52F0" w14:textId="77777777" w:rsidR="00A4174E" w:rsidRDefault="002F3B7F">
            <w:pPr>
              <w:pStyle w:val="TableParagraph"/>
              <w:spacing w:line="240" w:lineRule="auto"/>
              <w:ind w:right="12"/>
              <w:jc w:val="right"/>
              <w:rPr>
                <w:sz w:val="20"/>
              </w:rPr>
            </w:pPr>
            <w:r>
              <w:rPr>
                <w:spacing w:val="-2"/>
                <w:sz w:val="20"/>
              </w:rPr>
              <w:t>$50,000</w:t>
            </w:r>
          </w:p>
        </w:tc>
        <w:tc>
          <w:tcPr>
            <w:tcW w:w="1080" w:type="dxa"/>
            <w:tcBorders>
              <w:top w:val="single" w:sz="6" w:space="0" w:color="000000"/>
              <w:left w:val="single" w:sz="6" w:space="0" w:color="000000"/>
              <w:bottom w:val="single" w:sz="6" w:space="0" w:color="000000"/>
              <w:right w:val="single" w:sz="6" w:space="0" w:color="000000"/>
            </w:tcBorders>
          </w:tcPr>
          <w:p w14:paraId="14297617" w14:textId="77777777" w:rsidR="00A4174E" w:rsidRDefault="002F3B7F">
            <w:pPr>
              <w:pStyle w:val="TableParagraph"/>
              <w:spacing w:line="240" w:lineRule="auto"/>
              <w:ind w:right="12"/>
              <w:jc w:val="right"/>
              <w:rPr>
                <w:sz w:val="20"/>
              </w:rPr>
            </w:pPr>
            <w:r>
              <w:rPr>
                <w:spacing w:val="-2"/>
                <w:sz w:val="20"/>
              </w:rPr>
              <w:t>$50,000</w:t>
            </w:r>
          </w:p>
        </w:tc>
      </w:tr>
      <w:tr w:rsidR="00A4174E" w14:paraId="37011775" w14:textId="77777777">
        <w:trPr>
          <w:trHeight w:val="232"/>
        </w:trPr>
        <w:tc>
          <w:tcPr>
            <w:tcW w:w="2611" w:type="dxa"/>
            <w:tcBorders>
              <w:top w:val="single" w:sz="6" w:space="0" w:color="000000"/>
              <w:left w:val="single" w:sz="6" w:space="0" w:color="000000"/>
              <w:bottom w:val="single" w:sz="6" w:space="0" w:color="000000"/>
              <w:right w:val="single" w:sz="6" w:space="0" w:color="000000"/>
            </w:tcBorders>
          </w:tcPr>
          <w:p w14:paraId="51928446" w14:textId="77777777" w:rsidR="00A4174E" w:rsidRDefault="002F3B7F">
            <w:pPr>
              <w:pStyle w:val="TableParagraph"/>
              <w:spacing w:line="212" w:lineRule="exact"/>
              <w:ind w:left="30"/>
              <w:rPr>
                <w:sz w:val="20"/>
              </w:rPr>
            </w:pPr>
            <w:r>
              <w:rPr>
                <w:sz w:val="20"/>
              </w:rPr>
              <w:t>N.J.A.C.</w:t>
            </w:r>
            <w:r>
              <w:rPr>
                <w:spacing w:val="-8"/>
                <w:sz w:val="20"/>
              </w:rPr>
              <w:t xml:space="preserve"> </w:t>
            </w:r>
            <w:r>
              <w:rPr>
                <w:sz w:val="20"/>
              </w:rPr>
              <w:t>7:27-23.8(b)</w:t>
            </w:r>
            <w:r>
              <w:rPr>
                <w:spacing w:val="-10"/>
                <w:sz w:val="20"/>
              </w:rPr>
              <w:t xml:space="preserve"> </w:t>
            </w:r>
            <w:r>
              <w:rPr>
                <w:spacing w:val="-2"/>
                <w:sz w:val="20"/>
              </w:rPr>
              <w:t>Recall</w:t>
            </w:r>
          </w:p>
        </w:tc>
        <w:tc>
          <w:tcPr>
            <w:tcW w:w="2789" w:type="dxa"/>
            <w:tcBorders>
              <w:top w:val="single" w:sz="6" w:space="0" w:color="000000"/>
              <w:left w:val="single" w:sz="6" w:space="0" w:color="000000"/>
              <w:bottom w:val="single" w:sz="6" w:space="0" w:color="000000"/>
              <w:right w:val="single" w:sz="6" w:space="0" w:color="000000"/>
            </w:tcBorders>
          </w:tcPr>
          <w:p w14:paraId="7CE946C5" w14:textId="77777777" w:rsidR="00A4174E" w:rsidRDefault="002F3B7F">
            <w:pPr>
              <w:pStyle w:val="TableParagraph"/>
              <w:spacing w:line="212" w:lineRule="exact"/>
              <w:ind w:left="28"/>
              <w:rPr>
                <w:sz w:val="20"/>
              </w:rPr>
            </w:pPr>
            <w:r>
              <w:rPr>
                <w:sz w:val="20"/>
              </w:rPr>
              <w:t>Manufacturer,</w:t>
            </w:r>
            <w:r>
              <w:rPr>
                <w:spacing w:val="-11"/>
                <w:sz w:val="20"/>
              </w:rPr>
              <w:t xml:space="preserve"> </w:t>
            </w:r>
            <w:r>
              <w:rPr>
                <w:sz w:val="20"/>
              </w:rPr>
              <w:t>Distributor,</w:t>
            </w:r>
            <w:r>
              <w:rPr>
                <w:spacing w:val="-11"/>
                <w:sz w:val="20"/>
              </w:rPr>
              <w:t xml:space="preserve"> </w:t>
            </w:r>
            <w:r>
              <w:rPr>
                <w:spacing w:val="-2"/>
                <w:sz w:val="20"/>
              </w:rPr>
              <w:t>Seller</w:t>
            </w:r>
          </w:p>
        </w:tc>
        <w:tc>
          <w:tcPr>
            <w:tcW w:w="900" w:type="dxa"/>
            <w:tcBorders>
              <w:top w:val="single" w:sz="6" w:space="0" w:color="000000"/>
              <w:left w:val="single" w:sz="6" w:space="0" w:color="000000"/>
              <w:bottom w:val="single" w:sz="6" w:space="0" w:color="000000"/>
              <w:right w:val="single" w:sz="6" w:space="0" w:color="000000"/>
            </w:tcBorders>
          </w:tcPr>
          <w:p w14:paraId="1C4CEF80" w14:textId="77777777" w:rsidR="00A4174E" w:rsidRDefault="002F3B7F">
            <w:pPr>
              <w:pStyle w:val="TableParagraph"/>
              <w:spacing w:line="212" w:lineRule="exact"/>
              <w:ind w:left="287"/>
              <w:rPr>
                <w:sz w:val="20"/>
              </w:rPr>
            </w:pPr>
            <w:r>
              <w:rPr>
                <w:spacing w:val="-5"/>
                <w:sz w:val="20"/>
              </w:rPr>
              <w:t>NM</w:t>
            </w:r>
          </w:p>
        </w:tc>
        <w:tc>
          <w:tcPr>
            <w:tcW w:w="720" w:type="dxa"/>
            <w:tcBorders>
              <w:top w:val="single" w:sz="6" w:space="0" w:color="000000"/>
              <w:left w:val="single" w:sz="6" w:space="0" w:color="000000"/>
              <w:bottom w:val="single" w:sz="6" w:space="0" w:color="000000"/>
              <w:right w:val="single" w:sz="6" w:space="0" w:color="000000"/>
            </w:tcBorders>
          </w:tcPr>
          <w:p w14:paraId="4E8CC5C2" w14:textId="77777777" w:rsidR="00A4174E" w:rsidRDefault="002F3B7F">
            <w:pPr>
              <w:pStyle w:val="TableParagraph"/>
              <w:spacing w:line="212" w:lineRule="exact"/>
              <w:ind w:right="12"/>
              <w:jc w:val="right"/>
              <w:rPr>
                <w:sz w:val="20"/>
              </w:rPr>
            </w:pPr>
            <w:r>
              <w:rPr>
                <w:spacing w:val="-2"/>
                <w:sz w:val="20"/>
              </w:rPr>
              <w:t>$10,000</w:t>
            </w:r>
          </w:p>
        </w:tc>
        <w:tc>
          <w:tcPr>
            <w:tcW w:w="720" w:type="dxa"/>
            <w:tcBorders>
              <w:top w:val="single" w:sz="6" w:space="0" w:color="000000"/>
              <w:left w:val="single" w:sz="6" w:space="0" w:color="000000"/>
              <w:bottom w:val="single" w:sz="6" w:space="0" w:color="000000"/>
              <w:right w:val="single" w:sz="6" w:space="0" w:color="000000"/>
            </w:tcBorders>
          </w:tcPr>
          <w:p w14:paraId="098B8F87" w14:textId="77777777" w:rsidR="00A4174E" w:rsidRDefault="002F3B7F">
            <w:pPr>
              <w:pStyle w:val="TableParagraph"/>
              <w:spacing w:line="212" w:lineRule="exact"/>
              <w:ind w:right="12"/>
              <w:jc w:val="right"/>
              <w:rPr>
                <w:sz w:val="20"/>
              </w:rPr>
            </w:pPr>
            <w:r>
              <w:rPr>
                <w:spacing w:val="-2"/>
                <w:sz w:val="20"/>
              </w:rPr>
              <w:t>$25,000</w:t>
            </w:r>
          </w:p>
        </w:tc>
        <w:tc>
          <w:tcPr>
            <w:tcW w:w="720" w:type="dxa"/>
            <w:tcBorders>
              <w:top w:val="single" w:sz="6" w:space="0" w:color="000000"/>
              <w:left w:val="single" w:sz="6" w:space="0" w:color="000000"/>
              <w:bottom w:val="single" w:sz="6" w:space="0" w:color="000000"/>
              <w:right w:val="single" w:sz="6" w:space="0" w:color="000000"/>
            </w:tcBorders>
          </w:tcPr>
          <w:p w14:paraId="4A0DDEAC" w14:textId="77777777" w:rsidR="00A4174E" w:rsidRDefault="002F3B7F">
            <w:pPr>
              <w:pStyle w:val="TableParagraph"/>
              <w:spacing w:line="212" w:lineRule="exact"/>
              <w:ind w:right="12"/>
              <w:jc w:val="right"/>
              <w:rPr>
                <w:sz w:val="20"/>
              </w:rPr>
            </w:pPr>
            <w:r>
              <w:rPr>
                <w:spacing w:val="-2"/>
                <w:sz w:val="20"/>
              </w:rPr>
              <w:t>$50,000</w:t>
            </w:r>
          </w:p>
        </w:tc>
        <w:tc>
          <w:tcPr>
            <w:tcW w:w="1080" w:type="dxa"/>
            <w:tcBorders>
              <w:top w:val="single" w:sz="6" w:space="0" w:color="000000"/>
              <w:left w:val="single" w:sz="6" w:space="0" w:color="000000"/>
              <w:bottom w:val="single" w:sz="6" w:space="0" w:color="000000"/>
              <w:right w:val="single" w:sz="6" w:space="0" w:color="000000"/>
            </w:tcBorders>
          </w:tcPr>
          <w:p w14:paraId="112441E8" w14:textId="77777777" w:rsidR="00A4174E" w:rsidRDefault="002F3B7F">
            <w:pPr>
              <w:pStyle w:val="TableParagraph"/>
              <w:spacing w:line="212" w:lineRule="exact"/>
              <w:ind w:right="12"/>
              <w:jc w:val="right"/>
              <w:rPr>
                <w:sz w:val="20"/>
              </w:rPr>
            </w:pPr>
            <w:r>
              <w:rPr>
                <w:spacing w:val="-2"/>
                <w:sz w:val="20"/>
              </w:rPr>
              <w:t>$50,000</w:t>
            </w:r>
          </w:p>
        </w:tc>
      </w:tr>
    </w:tbl>
    <w:p w14:paraId="3FEDA37E" w14:textId="77777777" w:rsidR="00A4174E" w:rsidRDefault="00A4174E">
      <w:pPr>
        <w:spacing w:line="212" w:lineRule="exact"/>
        <w:jc w:val="right"/>
        <w:rPr>
          <w:sz w:val="20"/>
        </w:rPr>
        <w:sectPr w:rsidR="00A4174E">
          <w:pgSz w:w="12240" w:h="15840"/>
          <w:pgMar w:top="1340" w:right="680" w:bottom="640" w:left="1320" w:header="727" w:footer="453" w:gutter="0"/>
          <w:cols w:space="720"/>
        </w:sectPr>
      </w:pPr>
    </w:p>
    <w:p w14:paraId="1AA5F743" w14:textId="77777777" w:rsidR="00A4174E" w:rsidRDefault="002F3B7F">
      <w:pPr>
        <w:pStyle w:val="ListParagraph"/>
        <w:numPr>
          <w:ilvl w:val="0"/>
          <w:numId w:val="7"/>
        </w:numPr>
        <w:tabs>
          <w:tab w:val="left" w:pos="839"/>
          <w:tab w:val="left" w:pos="840"/>
        </w:tabs>
        <w:spacing w:before="87"/>
        <w:ind w:right="1359"/>
        <w:rPr>
          <w:sz w:val="24"/>
        </w:rPr>
      </w:pPr>
      <w:r>
        <w:rPr>
          <w:sz w:val="24"/>
        </w:rPr>
        <w:lastRenderedPageBreak/>
        <w:t>Civil</w:t>
      </w:r>
      <w:r>
        <w:rPr>
          <w:spacing w:val="-4"/>
          <w:sz w:val="24"/>
        </w:rPr>
        <w:t xml:space="preserve"> </w:t>
      </w:r>
      <w:r>
        <w:rPr>
          <w:sz w:val="24"/>
        </w:rPr>
        <w:t>administrative</w:t>
      </w:r>
      <w:r>
        <w:rPr>
          <w:spacing w:val="-5"/>
          <w:sz w:val="24"/>
        </w:rPr>
        <w:t xml:space="preserve"> </w:t>
      </w:r>
      <w:r>
        <w:rPr>
          <w:sz w:val="24"/>
        </w:rPr>
        <w:t>penalties</w:t>
      </w:r>
      <w:r>
        <w:rPr>
          <w:spacing w:val="-4"/>
          <w:sz w:val="24"/>
        </w:rPr>
        <w:t xml:space="preserve"> </w:t>
      </w:r>
      <w:r>
        <w:rPr>
          <w:sz w:val="24"/>
        </w:rPr>
        <w:t>for</w:t>
      </w:r>
      <w:r>
        <w:rPr>
          <w:spacing w:val="-5"/>
          <w:sz w:val="24"/>
        </w:rPr>
        <w:t xml:space="preserve"> </w:t>
      </w:r>
      <w:r>
        <w:rPr>
          <w:sz w:val="24"/>
        </w:rPr>
        <w:t>each</w:t>
      </w:r>
      <w:r>
        <w:rPr>
          <w:spacing w:val="-4"/>
          <w:sz w:val="24"/>
        </w:rPr>
        <w:t xml:space="preserve"> </w:t>
      </w:r>
      <w:r>
        <w:rPr>
          <w:sz w:val="24"/>
        </w:rPr>
        <w:t>violation</w:t>
      </w:r>
      <w:r>
        <w:rPr>
          <w:spacing w:val="-4"/>
          <w:sz w:val="24"/>
        </w:rPr>
        <w:t xml:space="preserve"> </w:t>
      </w:r>
      <w:r>
        <w:rPr>
          <w:sz w:val="24"/>
        </w:rPr>
        <w:t>of</w:t>
      </w:r>
      <w:r>
        <w:rPr>
          <w:spacing w:val="-3"/>
          <w:sz w:val="24"/>
        </w:rPr>
        <w:t xml:space="preserve"> </w:t>
      </w:r>
      <w:r>
        <w:rPr>
          <w:sz w:val="24"/>
        </w:rPr>
        <w:t>N.J.A.C.</w:t>
      </w:r>
      <w:r>
        <w:rPr>
          <w:spacing w:val="-4"/>
          <w:sz w:val="24"/>
        </w:rPr>
        <w:t xml:space="preserve"> </w:t>
      </w:r>
      <w:r>
        <w:rPr>
          <w:sz w:val="24"/>
        </w:rPr>
        <w:t>7:27-24,</w:t>
      </w:r>
      <w:r>
        <w:rPr>
          <w:spacing w:val="-4"/>
          <w:sz w:val="24"/>
        </w:rPr>
        <w:t xml:space="preserve"> </w:t>
      </w:r>
      <w:r>
        <w:rPr>
          <w:sz w:val="24"/>
        </w:rPr>
        <w:t>Control</w:t>
      </w:r>
      <w:r>
        <w:rPr>
          <w:spacing w:val="-4"/>
          <w:sz w:val="24"/>
        </w:rPr>
        <w:t xml:space="preserve"> </w:t>
      </w:r>
      <w:r>
        <w:rPr>
          <w:sz w:val="24"/>
        </w:rPr>
        <w:t>of</w:t>
      </w:r>
      <w:r>
        <w:rPr>
          <w:spacing w:val="-5"/>
          <w:sz w:val="24"/>
        </w:rPr>
        <w:t xml:space="preserve"> </w:t>
      </w:r>
      <w:r>
        <w:rPr>
          <w:sz w:val="24"/>
        </w:rPr>
        <w:t>Air Pollution from Consumer Products, are as set forth in the following table:</w:t>
      </w:r>
    </w:p>
    <w:p w14:paraId="6C0B7AB0" w14:textId="77777777" w:rsidR="00A4174E" w:rsidRDefault="00A4174E">
      <w:pPr>
        <w:pStyle w:val="BodyText"/>
        <w:spacing w:after="1"/>
      </w:pP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1"/>
        <w:gridCol w:w="1529"/>
        <w:gridCol w:w="900"/>
        <w:gridCol w:w="720"/>
        <w:gridCol w:w="720"/>
        <w:gridCol w:w="720"/>
        <w:gridCol w:w="1080"/>
      </w:tblGrid>
      <w:tr w:rsidR="00A4174E" w14:paraId="61D1CBF9" w14:textId="77777777">
        <w:trPr>
          <w:trHeight w:val="918"/>
        </w:trPr>
        <w:tc>
          <w:tcPr>
            <w:tcW w:w="3871" w:type="dxa"/>
          </w:tcPr>
          <w:p w14:paraId="0F6E985E" w14:textId="77777777" w:rsidR="00A4174E" w:rsidRDefault="00A4174E">
            <w:pPr>
              <w:pStyle w:val="TableParagraph"/>
              <w:spacing w:line="240" w:lineRule="auto"/>
            </w:pPr>
          </w:p>
          <w:p w14:paraId="20D80D51" w14:textId="77777777" w:rsidR="00A4174E" w:rsidRDefault="00A4174E">
            <w:pPr>
              <w:pStyle w:val="TableParagraph"/>
              <w:spacing w:line="240" w:lineRule="auto"/>
            </w:pPr>
          </w:p>
          <w:p w14:paraId="1B8394A0" w14:textId="77777777" w:rsidR="00A4174E" w:rsidRDefault="002F3B7F">
            <w:pPr>
              <w:pStyle w:val="TableParagraph"/>
              <w:spacing w:before="183"/>
              <w:ind w:left="28"/>
              <w:rPr>
                <w:b/>
                <w:sz w:val="20"/>
              </w:rPr>
            </w:pPr>
            <w:r>
              <w:rPr>
                <w:b/>
                <w:spacing w:val="-2"/>
                <w:sz w:val="20"/>
              </w:rPr>
              <w:t>Citation</w:t>
            </w:r>
          </w:p>
        </w:tc>
        <w:tc>
          <w:tcPr>
            <w:tcW w:w="1529" w:type="dxa"/>
          </w:tcPr>
          <w:p w14:paraId="21E97A72" w14:textId="77777777" w:rsidR="00A4174E" w:rsidRDefault="00A4174E">
            <w:pPr>
              <w:pStyle w:val="TableParagraph"/>
              <w:spacing w:line="240" w:lineRule="auto"/>
            </w:pPr>
          </w:p>
          <w:p w14:paraId="150B235C" w14:textId="77777777" w:rsidR="00A4174E" w:rsidRDefault="00A4174E">
            <w:pPr>
              <w:pStyle w:val="TableParagraph"/>
              <w:spacing w:line="240" w:lineRule="auto"/>
            </w:pPr>
          </w:p>
          <w:p w14:paraId="67583FE2" w14:textId="77777777" w:rsidR="00A4174E" w:rsidRDefault="002F3B7F">
            <w:pPr>
              <w:pStyle w:val="TableParagraph"/>
              <w:spacing w:before="183"/>
              <w:ind w:left="26"/>
              <w:rPr>
                <w:b/>
                <w:sz w:val="20"/>
              </w:rPr>
            </w:pPr>
            <w:r>
              <w:rPr>
                <w:b/>
                <w:sz w:val="20"/>
              </w:rPr>
              <w:t>Rule</w:t>
            </w:r>
            <w:r>
              <w:rPr>
                <w:b/>
                <w:spacing w:val="-6"/>
                <w:sz w:val="20"/>
              </w:rPr>
              <w:t xml:space="preserve"> </w:t>
            </w:r>
            <w:r>
              <w:rPr>
                <w:b/>
                <w:spacing w:val="-2"/>
                <w:sz w:val="20"/>
              </w:rPr>
              <w:t>Summary</w:t>
            </w:r>
          </w:p>
        </w:tc>
        <w:tc>
          <w:tcPr>
            <w:tcW w:w="900" w:type="dxa"/>
          </w:tcPr>
          <w:p w14:paraId="3F97BB89" w14:textId="77777777" w:rsidR="00A4174E" w:rsidRDefault="00A4174E">
            <w:pPr>
              <w:pStyle w:val="TableParagraph"/>
              <w:spacing w:line="240" w:lineRule="auto"/>
            </w:pPr>
          </w:p>
          <w:p w14:paraId="3B0248F7" w14:textId="77777777" w:rsidR="00A4174E" w:rsidRDefault="002F3B7F">
            <w:pPr>
              <w:pStyle w:val="TableParagraph"/>
              <w:spacing w:before="190" w:line="228" w:lineRule="exact"/>
              <w:ind w:left="57" w:firstLine="69"/>
              <w:rPr>
                <w:b/>
                <w:sz w:val="20"/>
              </w:rPr>
            </w:pPr>
            <w:r>
              <w:rPr>
                <w:b/>
                <w:sz w:val="20"/>
              </w:rPr>
              <w:t xml:space="preserve">Type of </w:t>
            </w:r>
            <w:r>
              <w:rPr>
                <w:b/>
                <w:spacing w:val="-2"/>
                <w:sz w:val="20"/>
              </w:rPr>
              <w:t>Violation</w:t>
            </w:r>
          </w:p>
        </w:tc>
        <w:tc>
          <w:tcPr>
            <w:tcW w:w="720" w:type="dxa"/>
          </w:tcPr>
          <w:p w14:paraId="61B60F89" w14:textId="77777777" w:rsidR="00A4174E" w:rsidRDefault="00A4174E">
            <w:pPr>
              <w:pStyle w:val="TableParagraph"/>
              <w:spacing w:line="240" w:lineRule="auto"/>
            </w:pPr>
          </w:p>
          <w:p w14:paraId="207ED283" w14:textId="77777777" w:rsidR="00A4174E" w:rsidRDefault="002F3B7F">
            <w:pPr>
              <w:pStyle w:val="TableParagraph"/>
              <w:spacing w:before="190" w:line="228" w:lineRule="exact"/>
              <w:ind w:left="40" w:right="5" w:firstLine="244"/>
              <w:rPr>
                <w:b/>
                <w:sz w:val="20"/>
              </w:rPr>
            </w:pPr>
            <w:r>
              <w:rPr>
                <w:b/>
                <w:spacing w:val="-2"/>
                <w:sz w:val="20"/>
              </w:rPr>
              <w:t>First Offense</w:t>
            </w:r>
          </w:p>
        </w:tc>
        <w:tc>
          <w:tcPr>
            <w:tcW w:w="720" w:type="dxa"/>
          </w:tcPr>
          <w:p w14:paraId="3C5EB9F7" w14:textId="77777777" w:rsidR="00A4174E" w:rsidRDefault="00A4174E">
            <w:pPr>
              <w:pStyle w:val="TableParagraph"/>
              <w:spacing w:line="240" w:lineRule="auto"/>
            </w:pPr>
          </w:p>
          <w:p w14:paraId="1911126C" w14:textId="77777777" w:rsidR="00A4174E" w:rsidRDefault="002F3B7F">
            <w:pPr>
              <w:pStyle w:val="TableParagraph"/>
              <w:spacing w:before="190" w:line="228" w:lineRule="exact"/>
              <w:ind w:left="40" w:right="5" w:firstLine="45"/>
              <w:rPr>
                <w:b/>
                <w:sz w:val="20"/>
              </w:rPr>
            </w:pPr>
            <w:r>
              <w:rPr>
                <w:b/>
                <w:spacing w:val="-2"/>
                <w:sz w:val="20"/>
              </w:rPr>
              <w:t>Second Offense</w:t>
            </w:r>
          </w:p>
        </w:tc>
        <w:tc>
          <w:tcPr>
            <w:tcW w:w="720" w:type="dxa"/>
          </w:tcPr>
          <w:p w14:paraId="3EFC7CF8" w14:textId="77777777" w:rsidR="00A4174E" w:rsidRDefault="00A4174E">
            <w:pPr>
              <w:pStyle w:val="TableParagraph"/>
              <w:spacing w:line="240" w:lineRule="auto"/>
            </w:pPr>
          </w:p>
          <w:p w14:paraId="775317B9" w14:textId="77777777" w:rsidR="00A4174E" w:rsidRDefault="002F3B7F">
            <w:pPr>
              <w:pStyle w:val="TableParagraph"/>
              <w:spacing w:before="190" w:line="228" w:lineRule="exact"/>
              <w:ind w:left="40" w:right="8" w:firstLine="158"/>
              <w:rPr>
                <w:b/>
                <w:sz w:val="20"/>
              </w:rPr>
            </w:pPr>
            <w:r>
              <w:rPr>
                <w:b/>
                <w:spacing w:val="-4"/>
                <w:sz w:val="20"/>
              </w:rPr>
              <w:t xml:space="preserve">Third </w:t>
            </w:r>
            <w:r>
              <w:rPr>
                <w:b/>
                <w:spacing w:val="-2"/>
                <w:sz w:val="20"/>
              </w:rPr>
              <w:t>Offense</w:t>
            </w:r>
          </w:p>
        </w:tc>
        <w:tc>
          <w:tcPr>
            <w:tcW w:w="1080" w:type="dxa"/>
          </w:tcPr>
          <w:p w14:paraId="49C2080C" w14:textId="77777777" w:rsidR="00A4174E" w:rsidRDefault="002F3B7F">
            <w:pPr>
              <w:pStyle w:val="TableParagraph"/>
              <w:spacing w:line="240" w:lineRule="auto"/>
              <w:ind w:right="12"/>
              <w:jc w:val="right"/>
              <w:rPr>
                <w:b/>
                <w:sz w:val="20"/>
              </w:rPr>
            </w:pPr>
            <w:r>
              <w:rPr>
                <w:b/>
                <w:sz w:val="20"/>
              </w:rPr>
              <w:t>Fourth</w:t>
            </w:r>
            <w:r>
              <w:rPr>
                <w:b/>
                <w:spacing w:val="-7"/>
                <w:sz w:val="20"/>
              </w:rPr>
              <w:t xml:space="preserve"> </w:t>
            </w:r>
            <w:r>
              <w:rPr>
                <w:b/>
                <w:spacing w:val="-5"/>
                <w:sz w:val="20"/>
              </w:rPr>
              <w:t>and</w:t>
            </w:r>
          </w:p>
          <w:p w14:paraId="33BB874E" w14:textId="77777777" w:rsidR="00A4174E" w:rsidRDefault="002F3B7F">
            <w:pPr>
              <w:pStyle w:val="TableParagraph"/>
              <w:spacing w:line="240" w:lineRule="auto"/>
              <w:ind w:left="67" w:right="11" w:firstLine="556"/>
              <w:jc w:val="right"/>
              <w:rPr>
                <w:b/>
                <w:sz w:val="20"/>
              </w:rPr>
            </w:pPr>
            <w:r>
              <w:rPr>
                <w:b/>
                <w:spacing w:val="-4"/>
                <w:sz w:val="20"/>
              </w:rPr>
              <w:t xml:space="preserve">Each </w:t>
            </w:r>
            <w:r>
              <w:rPr>
                <w:b/>
                <w:spacing w:val="-2"/>
                <w:sz w:val="20"/>
              </w:rPr>
              <w:t>Subsequent</w:t>
            </w:r>
          </w:p>
          <w:p w14:paraId="3C429819" w14:textId="77777777" w:rsidR="00A4174E" w:rsidRDefault="002F3B7F">
            <w:pPr>
              <w:pStyle w:val="TableParagraph"/>
              <w:spacing w:line="208" w:lineRule="exact"/>
              <w:ind w:right="12"/>
              <w:jc w:val="right"/>
              <w:rPr>
                <w:b/>
                <w:sz w:val="20"/>
              </w:rPr>
            </w:pPr>
            <w:r>
              <w:rPr>
                <w:b/>
                <w:spacing w:val="-2"/>
                <w:sz w:val="20"/>
              </w:rPr>
              <w:t>Offense</w:t>
            </w:r>
          </w:p>
        </w:tc>
      </w:tr>
      <w:tr w:rsidR="00A4174E" w14:paraId="695F0A30" w14:textId="77777777">
        <w:trPr>
          <w:trHeight w:val="460"/>
        </w:trPr>
        <w:tc>
          <w:tcPr>
            <w:tcW w:w="3871" w:type="dxa"/>
            <w:tcBorders>
              <w:left w:val="single" w:sz="2" w:space="0" w:color="000000"/>
            </w:tcBorders>
          </w:tcPr>
          <w:p w14:paraId="488B07F1" w14:textId="77777777" w:rsidR="00A4174E" w:rsidRDefault="002F3B7F">
            <w:pPr>
              <w:pStyle w:val="TableParagraph"/>
              <w:spacing w:line="230" w:lineRule="atLeast"/>
              <w:ind w:left="28"/>
              <w:rPr>
                <w:sz w:val="20"/>
              </w:rPr>
            </w:pPr>
            <w:r>
              <w:rPr>
                <w:sz w:val="20"/>
              </w:rPr>
              <w:t>N.J.A.C.</w:t>
            </w:r>
            <w:r>
              <w:rPr>
                <w:spacing w:val="-11"/>
                <w:sz w:val="20"/>
              </w:rPr>
              <w:t xml:space="preserve"> </w:t>
            </w:r>
            <w:r>
              <w:rPr>
                <w:sz w:val="20"/>
              </w:rPr>
              <w:t>7:27-24.3(b)</w:t>
            </w:r>
            <w:r>
              <w:rPr>
                <w:spacing w:val="-13"/>
                <w:sz w:val="20"/>
              </w:rPr>
              <w:t xml:space="preserve"> </w:t>
            </w:r>
            <w:r>
              <w:rPr>
                <w:sz w:val="20"/>
              </w:rPr>
              <w:t>Distributor</w:t>
            </w:r>
            <w:r>
              <w:rPr>
                <w:spacing w:val="-10"/>
                <w:sz w:val="20"/>
              </w:rPr>
              <w:t xml:space="preserve"> </w:t>
            </w:r>
            <w:r>
              <w:rPr>
                <w:sz w:val="20"/>
              </w:rPr>
              <w:t>identification and shipping documentation availability</w:t>
            </w:r>
          </w:p>
        </w:tc>
        <w:tc>
          <w:tcPr>
            <w:tcW w:w="1529" w:type="dxa"/>
          </w:tcPr>
          <w:p w14:paraId="18BC8564" w14:textId="77777777" w:rsidR="00A4174E" w:rsidRDefault="002F3B7F">
            <w:pPr>
              <w:pStyle w:val="TableParagraph"/>
              <w:spacing w:line="230" w:lineRule="atLeast"/>
              <w:ind w:left="26" w:right="41"/>
              <w:rPr>
                <w:sz w:val="20"/>
              </w:rPr>
            </w:pPr>
            <w:r>
              <w:rPr>
                <w:spacing w:val="-2"/>
                <w:sz w:val="20"/>
              </w:rPr>
              <w:t xml:space="preserve">Manufacturer, </w:t>
            </w:r>
            <w:r>
              <w:rPr>
                <w:sz w:val="20"/>
              </w:rPr>
              <w:t>Distributor,</w:t>
            </w:r>
            <w:r>
              <w:rPr>
                <w:spacing w:val="-13"/>
                <w:sz w:val="20"/>
              </w:rPr>
              <w:t xml:space="preserve"> </w:t>
            </w:r>
            <w:r>
              <w:rPr>
                <w:sz w:val="20"/>
              </w:rPr>
              <w:t>Seller</w:t>
            </w:r>
          </w:p>
        </w:tc>
        <w:tc>
          <w:tcPr>
            <w:tcW w:w="900" w:type="dxa"/>
          </w:tcPr>
          <w:p w14:paraId="135602D4" w14:textId="77777777" w:rsidR="00A4174E" w:rsidRDefault="002F3B7F">
            <w:pPr>
              <w:pStyle w:val="TableParagraph"/>
              <w:spacing w:line="240" w:lineRule="auto"/>
              <w:ind w:left="362"/>
              <w:rPr>
                <w:sz w:val="20"/>
              </w:rPr>
            </w:pPr>
            <w:r>
              <w:rPr>
                <w:w w:val="99"/>
                <w:sz w:val="20"/>
              </w:rPr>
              <w:t>M</w:t>
            </w:r>
          </w:p>
        </w:tc>
        <w:tc>
          <w:tcPr>
            <w:tcW w:w="720" w:type="dxa"/>
          </w:tcPr>
          <w:p w14:paraId="65B74D04" w14:textId="77777777" w:rsidR="00A4174E" w:rsidRDefault="002F3B7F">
            <w:pPr>
              <w:pStyle w:val="TableParagraph"/>
              <w:spacing w:line="240" w:lineRule="auto"/>
              <w:ind w:right="11"/>
              <w:jc w:val="right"/>
              <w:rPr>
                <w:sz w:val="20"/>
              </w:rPr>
            </w:pPr>
            <w:r>
              <w:rPr>
                <w:spacing w:val="-2"/>
                <w:sz w:val="20"/>
              </w:rPr>
              <w:t>$8,000</w:t>
            </w:r>
          </w:p>
        </w:tc>
        <w:tc>
          <w:tcPr>
            <w:tcW w:w="720" w:type="dxa"/>
          </w:tcPr>
          <w:p w14:paraId="44126FAA" w14:textId="77777777" w:rsidR="00A4174E" w:rsidRDefault="002F3B7F">
            <w:pPr>
              <w:pStyle w:val="TableParagraph"/>
              <w:spacing w:line="240" w:lineRule="auto"/>
              <w:ind w:right="9"/>
              <w:jc w:val="right"/>
              <w:rPr>
                <w:sz w:val="20"/>
              </w:rPr>
            </w:pPr>
            <w:r>
              <w:rPr>
                <w:spacing w:val="-2"/>
                <w:sz w:val="20"/>
              </w:rPr>
              <w:t>$16,000</w:t>
            </w:r>
          </w:p>
        </w:tc>
        <w:tc>
          <w:tcPr>
            <w:tcW w:w="720" w:type="dxa"/>
          </w:tcPr>
          <w:p w14:paraId="1252A51A" w14:textId="77777777" w:rsidR="00A4174E" w:rsidRDefault="002F3B7F">
            <w:pPr>
              <w:pStyle w:val="TableParagraph"/>
              <w:spacing w:line="240" w:lineRule="auto"/>
              <w:ind w:right="9"/>
              <w:jc w:val="right"/>
              <w:rPr>
                <w:sz w:val="20"/>
              </w:rPr>
            </w:pPr>
            <w:r>
              <w:rPr>
                <w:spacing w:val="-2"/>
                <w:sz w:val="20"/>
              </w:rPr>
              <w:t>$40,000</w:t>
            </w:r>
          </w:p>
        </w:tc>
        <w:tc>
          <w:tcPr>
            <w:tcW w:w="1080" w:type="dxa"/>
            <w:tcBorders>
              <w:right w:val="single" w:sz="2" w:space="0" w:color="000000"/>
            </w:tcBorders>
          </w:tcPr>
          <w:p w14:paraId="07948FD8" w14:textId="77777777" w:rsidR="00A4174E" w:rsidRDefault="002F3B7F">
            <w:pPr>
              <w:pStyle w:val="TableParagraph"/>
              <w:spacing w:line="240" w:lineRule="auto"/>
              <w:ind w:right="9"/>
              <w:jc w:val="right"/>
              <w:rPr>
                <w:sz w:val="20"/>
              </w:rPr>
            </w:pPr>
            <w:r>
              <w:rPr>
                <w:spacing w:val="-2"/>
                <w:sz w:val="20"/>
              </w:rPr>
              <w:t>$50,000</w:t>
            </w:r>
          </w:p>
        </w:tc>
      </w:tr>
      <w:tr w:rsidR="00A4174E" w14:paraId="73395298" w14:textId="77777777">
        <w:trPr>
          <w:trHeight w:val="460"/>
        </w:trPr>
        <w:tc>
          <w:tcPr>
            <w:tcW w:w="3871" w:type="dxa"/>
            <w:tcBorders>
              <w:left w:val="single" w:sz="2" w:space="0" w:color="000000"/>
            </w:tcBorders>
          </w:tcPr>
          <w:p w14:paraId="7E16C088" w14:textId="77777777" w:rsidR="00A4174E" w:rsidRDefault="002F3B7F">
            <w:pPr>
              <w:pStyle w:val="TableParagraph"/>
              <w:spacing w:line="230" w:lineRule="atLeast"/>
              <w:ind w:left="28" w:right="423"/>
              <w:rPr>
                <w:sz w:val="20"/>
              </w:rPr>
            </w:pPr>
            <w:r>
              <w:rPr>
                <w:sz w:val="20"/>
              </w:rPr>
              <w:t>N.J.A.C.</w:t>
            </w:r>
            <w:r>
              <w:rPr>
                <w:spacing w:val="-8"/>
                <w:sz w:val="20"/>
              </w:rPr>
              <w:t xml:space="preserve"> </w:t>
            </w:r>
            <w:r>
              <w:rPr>
                <w:sz w:val="20"/>
              </w:rPr>
              <w:t>7:27-24.4(a)</w:t>
            </w:r>
            <w:r>
              <w:rPr>
                <w:spacing w:val="-8"/>
                <w:sz w:val="20"/>
              </w:rPr>
              <w:t xml:space="preserve"> </w:t>
            </w:r>
            <w:r>
              <w:rPr>
                <w:sz w:val="20"/>
              </w:rPr>
              <w:t>VOC</w:t>
            </w:r>
            <w:r>
              <w:rPr>
                <w:spacing w:val="-10"/>
                <w:sz w:val="20"/>
              </w:rPr>
              <w:t xml:space="preserve"> </w:t>
            </w:r>
            <w:r>
              <w:rPr>
                <w:sz w:val="20"/>
              </w:rPr>
              <w:t>standards</w:t>
            </w:r>
            <w:r>
              <w:rPr>
                <w:spacing w:val="-10"/>
                <w:sz w:val="20"/>
              </w:rPr>
              <w:t xml:space="preserve"> </w:t>
            </w:r>
            <w:r>
              <w:rPr>
                <w:sz w:val="20"/>
              </w:rPr>
              <w:t>(Per unit-eight pounds or any part thereof)</w:t>
            </w:r>
          </w:p>
        </w:tc>
        <w:tc>
          <w:tcPr>
            <w:tcW w:w="5669" w:type="dxa"/>
            <w:gridSpan w:val="6"/>
            <w:tcBorders>
              <w:right w:val="single" w:sz="2" w:space="0" w:color="000000"/>
            </w:tcBorders>
          </w:tcPr>
          <w:p w14:paraId="49E50D3A" w14:textId="77777777" w:rsidR="00A4174E" w:rsidRDefault="00A4174E">
            <w:pPr>
              <w:pStyle w:val="TableParagraph"/>
              <w:spacing w:line="240" w:lineRule="auto"/>
              <w:rPr>
                <w:sz w:val="20"/>
              </w:rPr>
            </w:pPr>
          </w:p>
        </w:tc>
      </w:tr>
      <w:tr w:rsidR="00A4174E" w14:paraId="5D522F70" w14:textId="77777777">
        <w:trPr>
          <w:trHeight w:val="460"/>
        </w:trPr>
        <w:tc>
          <w:tcPr>
            <w:tcW w:w="3871" w:type="dxa"/>
            <w:tcBorders>
              <w:left w:val="single" w:sz="2" w:space="0" w:color="000000"/>
            </w:tcBorders>
          </w:tcPr>
          <w:p w14:paraId="792279F7" w14:textId="77777777" w:rsidR="00A4174E" w:rsidRDefault="002F3B7F">
            <w:pPr>
              <w:pStyle w:val="TableParagraph"/>
              <w:spacing w:line="230" w:lineRule="atLeast"/>
              <w:ind w:left="28" w:right="90"/>
              <w:rPr>
                <w:sz w:val="20"/>
              </w:rPr>
            </w:pPr>
            <w:r>
              <w:rPr>
                <w:sz w:val="20"/>
              </w:rPr>
              <w:t>N.J.A.C.</w:t>
            </w:r>
            <w:r>
              <w:rPr>
                <w:spacing w:val="-6"/>
                <w:sz w:val="20"/>
              </w:rPr>
              <w:t xml:space="preserve"> </w:t>
            </w:r>
            <w:r>
              <w:rPr>
                <w:sz w:val="20"/>
              </w:rPr>
              <w:t>7:27-24.4(a)</w:t>
            </w:r>
            <w:r>
              <w:rPr>
                <w:spacing w:val="-6"/>
                <w:sz w:val="20"/>
              </w:rPr>
              <w:t xml:space="preserve"> </w:t>
            </w:r>
            <w:r>
              <w:rPr>
                <w:sz w:val="20"/>
              </w:rPr>
              <w:t>Less</w:t>
            </w:r>
            <w:r>
              <w:rPr>
                <w:spacing w:val="-8"/>
                <w:sz w:val="20"/>
              </w:rPr>
              <w:t xml:space="preserve"> </w:t>
            </w:r>
            <w:r>
              <w:rPr>
                <w:sz w:val="20"/>
              </w:rPr>
              <w:t>than</w:t>
            </w:r>
            <w:r>
              <w:rPr>
                <w:spacing w:val="-6"/>
                <w:sz w:val="20"/>
              </w:rPr>
              <w:t xml:space="preserve"> </w:t>
            </w:r>
            <w:r>
              <w:rPr>
                <w:sz w:val="20"/>
              </w:rPr>
              <w:t>25</w:t>
            </w:r>
            <w:r>
              <w:rPr>
                <w:spacing w:val="-8"/>
                <w:sz w:val="20"/>
              </w:rPr>
              <w:t xml:space="preserve"> </w:t>
            </w:r>
            <w:r>
              <w:rPr>
                <w:sz w:val="20"/>
              </w:rPr>
              <w:t>percent over the standard</w:t>
            </w:r>
          </w:p>
        </w:tc>
        <w:tc>
          <w:tcPr>
            <w:tcW w:w="1529" w:type="dxa"/>
          </w:tcPr>
          <w:p w14:paraId="3AADF689" w14:textId="77777777" w:rsidR="00A4174E" w:rsidRDefault="002F3B7F">
            <w:pPr>
              <w:pStyle w:val="TableParagraph"/>
              <w:spacing w:line="230" w:lineRule="atLeast"/>
              <w:ind w:left="26" w:right="41"/>
              <w:rPr>
                <w:sz w:val="20"/>
              </w:rPr>
            </w:pPr>
            <w:r>
              <w:rPr>
                <w:spacing w:val="-2"/>
                <w:sz w:val="20"/>
              </w:rPr>
              <w:t xml:space="preserve">Manufacturer, </w:t>
            </w:r>
            <w:r>
              <w:rPr>
                <w:sz w:val="20"/>
              </w:rPr>
              <w:t>Distributor,</w:t>
            </w:r>
            <w:r>
              <w:rPr>
                <w:spacing w:val="-13"/>
                <w:sz w:val="20"/>
              </w:rPr>
              <w:t xml:space="preserve"> </w:t>
            </w:r>
            <w:r>
              <w:rPr>
                <w:sz w:val="20"/>
              </w:rPr>
              <w:t>Seller</w:t>
            </w:r>
          </w:p>
        </w:tc>
        <w:tc>
          <w:tcPr>
            <w:tcW w:w="900" w:type="dxa"/>
          </w:tcPr>
          <w:p w14:paraId="3ED7BEB6" w14:textId="77777777" w:rsidR="00A4174E" w:rsidRDefault="002F3B7F">
            <w:pPr>
              <w:pStyle w:val="TableParagraph"/>
              <w:spacing w:line="240" w:lineRule="auto"/>
              <w:ind w:left="290"/>
              <w:rPr>
                <w:sz w:val="20"/>
              </w:rPr>
            </w:pPr>
            <w:r>
              <w:rPr>
                <w:spacing w:val="-5"/>
                <w:sz w:val="20"/>
              </w:rPr>
              <w:t>NM</w:t>
            </w:r>
          </w:p>
        </w:tc>
        <w:tc>
          <w:tcPr>
            <w:tcW w:w="720" w:type="dxa"/>
          </w:tcPr>
          <w:p w14:paraId="75BC16E5" w14:textId="77777777" w:rsidR="00A4174E" w:rsidRDefault="002F3B7F">
            <w:pPr>
              <w:pStyle w:val="TableParagraph"/>
              <w:spacing w:line="240" w:lineRule="auto"/>
              <w:ind w:right="9"/>
              <w:jc w:val="right"/>
              <w:rPr>
                <w:sz w:val="20"/>
              </w:rPr>
            </w:pPr>
            <w:r>
              <w:rPr>
                <w:spacing w:val="-4"/>
                <w:sz w:val="20"/>
              </w:rPr>
              <w:t>$300</w:t>
            </w:r>
          </w:p>
        </w:tc>
        <w:tc>
          <w:tcPr>
            <w:tcW w:w="720" w:type="dxa"/>
          </w:tcPr>
          <w:p w14:paraId="4BC733AB" w14:textId="77777777" w:rsidR="00A4174E" w:rsidRDefault="002F3B7F">
            <w:pPr>
              <w:pStyle w:val="TableParagraph"/>
              <w:spacing w:line="240" w:lineRule="auto"/>
              <w:ind w:right="9"/>
              <w:jc w:val="right"/>
              <w:rPr>
                <w:sz w:val="20"/>
              </w:rPr>
            </w:pPr>
            <w:r>
              <w:rPr>
                <w:spacing w:val="-4"/>
                <w:sz w:val="20"/>
              </w:rPr>
              <w:t>$600</w:t>
            </w:r>
          </w:p>
        </w:tc>
        <w:tc>
          <w:tcPr>
            <w:tcW w:w="720" w:type="dxa"/>
          </w:tcPr>
          <w:p w14:paraId="3416174A" w14:textId="77777777" w:rsidR="00A4174E" w:rsidRDefault="002F3B7F">
            <w:pPr>
              <w:pStyle w:val="TableParagraph"/>
              <w:spacing w:line="240" w:lineRule="auto"/>
              <w:ind w:right="11"/>
              <w:jc w:val="right"/>
              <w:rPr>
                <w:sz w:val="20"/>
              </w:rPr>
            </w:pPr>
            <w:r>
              <w:rPr>
                <w:spacing w:val="-2"/>
                <w:sz w:val="20"/>
              </w:rPr>
              <w:t>$1,500</w:t>
            </w:r>
          </w:p>
        </w:tc>
        <w:tc>
          <w:tcPr>
            <w:tcW w:w="1080" w:type="dxa"/>
            <w:tcBorders>
              <w:right w:val="single" w:sz="2" w:space="0" w:color="000000"/>
            </w:tcBorders>
          </w:tcPr>
          <w:p w14:paraId="4E884880" w14:textId="77777777" w:rsidR="00A4174E" w:rsidRDefault="002F3B7F">
            <w:pPr>
              <w:pStyle w:val="TableParagraph"/>
              <w:spacing w:line="240" w:lineRule="auto"/>
              <w:ind w:right="11"/>
              <w:jc w:val="right"/>
              <w:rPr>
                <w:sz w:val="20"/>
              </w:rPr>
            </w:pPr>
            <w:r>
              <w:rPr>
                <w:spacing w:val="-2"/>
                <w:sz w:val="20"/>
              </w:rPr>
              <w:t>$4,500</w:t>
            </w:r>
          </w:p>
        </w:tc>
      </w:tr>
      <w:tr w:rsidR="00A4174E" w14:paraId="06F5A15A" w14:textId="77777777">
        <w:trPr>
          <w:trHeight w:val="460"/>
        </w:trPr>
        <w:tc>
          <w:tcPr>
            <w:tcW w:w="3871" w:type="dxa"/>
            <w:tcBorders>
              <w:left w:val="single" w:sz="2" w:space="0" w:color="000000"/>
            </w:tcBorders>
          </w:tcPr>
          <w:p w14:paraId="34F2CCD5" w14:textId="77777777" w:rsidR="00A4174E" w:rsidRDefault="002F3B7F">
            <w:pPr>
              <w:pStyle w:val="TableParagraph"/>
              <w:spacing w:line="230" w:lineRule="atLeast"/>
              <w:ind w:left="28"/>
              <w:rPr>
                <w:sz w:val="20"/>
              </w:rPr>
            </w:pPr>
            <w:r>
              <w:rPr>
                <w:sz w:val="20"/>
              </w:rPr>
              <w:t>N.J.A.C.</w:t>
            </w:r>
            <w:r>
              <w:rPr>
                <w:spacing w:val="-6"/>
                <w:sz w:val="20"/>
              </w:rPr>
              <w:t xml:space="preserve"> </w:t>
            </w:r>
            <w:r>
              <w:rPr>
                <w:sz w:val="20"/>
              </w:rPr>
              <w:t>7:27-24.4(a)</w:t>
            </w:r>
            <w:r>
              <w:rPr>
                <w:spacing w:val="-6"/>
                <w:sz w:val="20"/>
              </w:rPr>
              <w:t xml:space="preserve"> </w:t>
            </w:r>
            <w:r>
              <w:rPr>
                <w:sz w:val="20"/>
              </w:rPr>
              <w:t>From</w:t>
            </w:r>
            <w:r>
              <w:rPr>
                <w:spacing w:val="-6"/>
                <w:sz w:val="20"/>
              </w:rPr>
              <w:t xml:space="preserve"> </w:t>
            </w:r>
            <w:r>
              <w:rPr>
                <w:sz w:val="20"/>
              </w:rPr>
              <w:t>25</w:t>
            </w:r>
            <w:r>
              <w:rPr>
                <w:spacing w:val="-6"/>
                <w:sz w:val="20"/>
              </w:rPr>
              <w:t xml:space="preserve"> </w:t>
            </w:r>
            <w:r>
              <w:rPr>
                <w:sz w:val="20"/>
              </w:rPr>
              <w:t>through</w:t>
            </w:r>
            <w:r>
              <w:rPr>
                <w:spacing w:val="-8"/>
                <w:sz w:val="20"/>
              </w:rPr>
              <w:t xml:space="preserve"> </w:t>
            </w:r>
            <w:r>
              <w:rPr>
                <w:sz w:val="20"/>
              </w:rPr>
              <w:t>50 percent over the allowable standard</w:t>
            </w:r>
          </w:p>
        </w:tc>
        <w:tc>
          <w:tcPr>
            <w:tcW w:w="1529" w:type="dxa"/>
          </w:tcPr>
          <w:p w14:paraId="61A8C57E" w14:textId="77777777" w:rsidR="00A4174E" w:rsidRDefault="002F3B7F">
            <w:pPr>
              <w:pStyle w:val="TableParagraph"/>
              <w:spacing w:line="230" w:lineRule="atLeast"/>
              <w:ind w:left="26" w:right="41"/>
              <w:rPr>
                <w:sz w:val="20"/>
              </w:rPr>
            </w:pPr>
            <w:r>
              <w:rPr>
                <w:spacing w:val="-2"/>
                <w:sz w:val="20"/>
              </w:rPr>
              <w:t xml:space="preserve">Manufacturer, </w:t>
            </w:r>
            <w:r>
              <w:rPr>
                <w:sz w:val="20"/>
              </w:rPr>
              <w:t>Distributor,</w:t>
            </w:r>
            <w:r>
              <w:rPr>
                <w:spacing w:val="-13"/>
                <w:sz w:val="20"/>
              </w:rPr>
              <w:t xml:space="preserve"> </w:t>
            </w:r>
            <w:r>
              <w:rPr>
                <w:sz w:val="20"/>
              </w:rPr>
              <w:t>Seller</w:t>
            </w:r>
          </w:p>
        </w:tc>
        <w:tc>
          <w:tcPr>
            <w:tcW w:w="900" w:type="dxa"/>
          </w:tcPr>
          <w:p w14:paraId="22AD62DE" w14:textId="77777777" w:rsidR="00A4174E" w:rsidRDefault="002F3B7F">
            <w:pPr>
              <w:pStyle w:val="TableParagraph"/>
              <w:spacing w:line="240" w:lineRule="auto"/>
              <w:ind w:left="290"/>
              <w:rPr>
                <w:sz w:val="20"/>
              </w:rPr>
            </w:pPr>
            <w:r>
              <w:rPr>
                <w:spacing w:val="-5"/>
                <w:sz w:val="20"/>
              </w:rPr>
              <w:t>NM</w:t>
            </w:r>
          </w:p>
        </w:tc>
        <w:tc>
          <w:tcPr>
            <w:tcW w:w="720" w:type="dxa"/>
          </w:tcPr>
          <w:p w14:paraId="70B6AE4B" w14:textId="77777777" w:rsidR="00A4174E" w:rsidRDefault="002F3B7F">
            <w:pPr>
              <w:pStyle w:val="TableParagraph"/>
              <w:spacing w:line="240" w:lineRule="auto"/>
              <w:ind w:right="9"/>
              <w:jc w:val="right"/>
              <w:rPr>
                <w:sz w:val="20"/>
              </w:rPr>
            </w:pPr>
            <w:r>
              <w:rPr>
                <w:spacing w:val="-4"/>
                <w:sz w:val="20"/>
              </w:rPr>
              <w:t>$600</w:t>
            </w:r>
          </w:p>
        </w:tc>
        <w:tc>
          <w:tcPr>
            <w:tcW w:w="720" w:type="dxa"/>
          </w:tcPr>
          <w:p w14:paraId="2B4976AC" w14:textId="77777777" w:rsidR="00A4174E" w:rsidRDefault="002F3B7F">
            <w:pPr>
              <w:pStyle w:val="TableParagraph"/>
              <w:spacing w:line="240" w:lineRule="auto"/>
              <w:ind w:right="11"/>
              <w:jc w:val="right"/>
              <w:rPr>
                <w:sz w:val="20"/>
              </w:rPr>
            </w:pPr>
            <w:r>
              <w:rPr>
                <w:spacing w:val="-2"/>
                <w:sz w:val="20"/>
              </w:rPr>
              <w:t>$1,200</w:t>
            </w:r>
          </w:p>
        </w:tc>
        <w:tc>
          <w:tcPr>
            <w:tcW w:w="720" w:type="dxa"/>
          </w:tcPr>
          <w:p w14:paraId="3C5A6F0A" w14:textId="77777777" w:rsidR="00A4174E" w:rsidRDefault="002F3B7F">
            <w:pPr>
              <w:pStyle w:val="TableParagraph"/>
              <w:spacing w:line="240" w:lineRule="auto"/>
              <w:ind w:right="11"/>
              <w:jc w:val="right"/>
              <w:rPr>
                <w:sz w:val="20"/>
              </w:rPr>
            </w:pPr>
            <w:r>
              <w:rPr>
                <w:spacing w:val="-2"/>
                <w:sz w:val="20"/>
              </w:rPr>
              <w:t>$3,000</w:t>
            </w:r>
          </w:p>
        </w:tc>
        <w:tc>
          <w:tcPr>
            <w:tcW w:w="1080" w:type="dxa"/>
            <w:tcBorders>
              <w:right w:val="single" w:sz="2" w:space="0" w:color="000000"/>
            </w:tcBorders>
          </w:tcPr>
          <w:p w14:paraId="7462A234" w14:textId="77777777" w:rsidR="00A4174E" w:rsidRDefault="002F3B7F">
            <w:pPr>
              <w:pStyle w:val="TableParagraph"/>
              <w:spacing w:line="240" w:lineRule="auto"/>
              <w:ind w:right="11"/>
              <w:jc w:val="right"/>
              <w:rPr>
                <w:sz w:val="20"/>
              </w:rPr>
            </w:pPr>
            <w:r>
              <w:rPr>
                <w:spacing w:val="-2"/>
                <w:sz w:val="20"/>
              </w:rPr>
              <w:t>$9,000</w:t>
            </w:r>
          </w:p>
        </w:tc>
      </w:tr>
      <w:tr w:rsidR="00A4174E" w14:paraId="6816A38C" w14:textId="77777777">
        <w:trPr>
          <w:trHeight w:val="460"/>
        </w:trPr>
        <w:tc>
          <w:tcPr>
            <w:tcW w:w="3871" w:type="dxa"/>
            <w:tcBorders>
              <w:left w:val="single" w:sz="2" w:space="0" w:color="000000"/>
            </w:tcBorders>
          </w:tcPr>
          <w:p w14:paraId="183BA1EF" w14:textId="77777777" w:rsidR="00A4174E" w:rsidRDefault="002F3B7F">
            <w:pPr>
              <w:pStyle w:val="TableParagraph"/>
              <w:spacing w:line="230" w:lineRule="atLeast"/>
              <w:ind w:left="28"/>
              <w:rPr>
                <w:sz w:val="20"/>
              </w:rPr>
            </w:pPr>
            <w:r>
              <w:rPr>
                <w:sz w:val="20"/>
              </w:rPr>
              <w:t>N.J.A.C.</w:t>
            </w:r>
            <w:r>
              <w:rPr>
                <w:spacing w:val="-6"/>
                <w:sz w:val="20"/>
              </w:rPr>
              <w:t xml:space="preserve"> </w:t>
            </w:r>
            <w:r>
              <w:rPr>
                <w:sz w:val="20"/>
              </w:rPr>
              <w:t>7:27-24.4(a)</w:t>
            </w:r>
            <w:r>
              <w:rPr>
                <w:spacing w:val="-6"/>
                <w:sz w:val="20"/>
              </w:rPr>
              <w:t xml:space="preserve"> </w:t>
            </w:r>
            <w:r>
              <w:rPr>
                <w:sz w:val="20"/>
              </w:rPr>
              <w:t>Greater</w:t>
            </w:r>
            <w:r>
              <w:rPr>
                <w:spacing w:val="-8"/>
                <w:sz w:val="20"/>
              </w:rPr>
              <w:t xml:space="preserve"> </w:t>
            </w:r>
            <w:r>
              <w:rPr>
                <w:sz w:val="20"/>
              </w:rPr>
              <w:t>than</w:t>
            </w:r>
            <w:r>
              <w:rPr>
                <w:spacing w:val="-6"/>
                <w:sz w:val="20"/>
              </w:rPr>
              <w:t xml:space="preserve"> </w:t>
            </w:r>
            <w:r>
              <w:rPr>
                <w:sz w:val="20"/>
              </w:rPr>
              <w:t>50</w:t>
            </w:r>
            <w:r>
              <w:rPr>
                <w:spacing w:val="-8"/>
                <w:sz w:val="20"/>
              </w:rPr>
              <w:t xml:space="preserve"> </w:t>
            </w:r>
            <w:r>
              <w:rPr>
                <w:sz w:val="20"/>
              </w:rPr>
              <w:t>percent over the allowable standard</w:t>
            </w:r>
          </w:p>
        </w:tc>
        <w:tc>
          <w:tcPr>
            <w:tcW w:w="1529" w:type="dxa"/>
          </w:tcPr>
          <w:p w14:paraId="42C0160E" w14:textId="77777777" w:rsidR="00A4174E" w:rsidRDefault="002F3B7F">
            <w:pPr>
              <w:pStyle w:val="TableParagraph"/>
              <w:spacing w:line="230" w:lineRule="atLeast"/>
              <w:ind w:left="26" w:right="41"/>
              <w:rPr>
                <w:sz w:val="20"/>
              </w:rPr>
            </w:pPr>
            <w:r>
              <w:rPr>
                <w:spacing w:val="-2"/>
                <w:sz w:val="20"/>
              </w:rPr>
              <w:t xml:space="preserve">Manufacturer, </w:t>
            </w:r>
            <w:r>
              <w:rPr>
                <w:sz w:val="20"/>
              </w:rPr>
              <w:t>Distributor,</w:t>
            </w:r>
            <w:r>
              <w:rPr>
                <w:spacing w:val="-13"/>
                <w:sz w:val="20"/>
              </w:rPr>
              <w:t xml:space="preserve"> </w:t>
            </w:r>
            <w:r>
              <w:rPr>
                <w:sz w:val="20"/>
              </w:rPr>
              <w:t>Seller</w:t>
            </w:r>
          </w:p>
        </w:tc>
        <w:tc>
          <w:tcPr>
            <w:tcW w:w="900" w:type="dxa"/>
          </w:tcPr>
          <w:p w14:paraId="5E1AF4D2" w14:textId="77777777" w:rsidR="00A4174E" w:rsidRDefault="002F3B7F">
            <w:pPr>
              <w:pStyle w:val="TableParagraph"/>
              <w:spacing w:line="240" w:lineRule="auto"/>
              <w:ind w:left="290"/>
              <w:rPr>
                <w:sz w:val="20"/>
              </w:rPr>
            </w:pPr>
            <w:r>
              <w:rPr>
                <w:spacing w:val="-5"/>
                <w:sz w:val="20"/>
              </w:rPr>
              <w:t>NM</w:t>
            </w:r>
          </w:p>
        </w:tc>
        <w:tc>
          <w:tcPr>
            <w:tcW w:w="720" w:type="dxa"/>
          </w:tcPr>
          <w:p w14:paraId="4B2EFF0B" w14:textId="77777777" w:rsidR="00A4174E" w:rsidRDefault="002F3B7F">
            <w:pPr>
              <w:pStyle w:val="TableParagraph"/>
              <w:spacing w:line="240" w:lineRule="auto"/>
              <w:ind w:right="11"/>
              <w:jc w:val="right"/>
              <w:rPr>
                <w:sz w:val="20"/>
              </w:rPr>
            </w:pPr>
            <w:r>
              <w:rPr>
                <w:spacing w:val="-2"/>
                <w:sz w:val="20"/>
              </w:rPr>
              <w:t>$1,000</w:t>
            </w:r>
          </w:p>
        </w:tc>
        <w:tc>
          <w:tcPr>
            <w:tcW w:w="720" w:type="dxa"/>
          </w:tcPr>
          <w:p w14:paraId="64FB3245" w14:textId="77777777" w:rsidR="00A4174E" w:rsidRDefault="002F3B7F">
            <w:pPr>
              <w:pStyle w:val="TableParagraph"/>
              <w:spacing w:line="240" w:lineRule="auto"/>
              <w:ind w:right="11"/>
              <w:jc w:val="right"/>
              <w:rPr>
                <w:sz w:val="20"/>
              </w:rPr>
            </w:pPr>
            <w:r>
              <w:rPr>
                <w:spacing w:val="-2"/>
                <w:sz w:val="20"/>
              </w:rPr>
              <w:t>$2,000</w:t>
            </w:r>
          </w:p>
        </w:tc>
        <w:tc>
          <w:tcPr>
            <w:tcW w:w="720" w:type="dxa"/>
          </w:tcPr>
          <w:p w14:paraId="13C462C7" w14:textId="77777777" w:rsidR="00A4174E" w:rsidRDefault="002F3B7F">
            <w:pPr>
              <w:pStyle w:val="TableParagraph"/>
              <w:spacing w:line="240" w:lineRule="auto"/>
              <w:ind w:right="11"/>
              <w:jc w:val="right"/>
              <w:rPr>
                <w:sz w:val="20"/>
              </w:rPr>
            </w:pPr>
            <w:r>
              <w:rPr>
                <w:spacing w:val="-2"/>
                <w:sz w:val="20"/>
              </w:rPr>
              <w:t>$5,000</w:t>
            </w:r>
          </w:p>
        </w:tc>
        <w:tc>
          <w:tcPr>
            <w:tcW w:w="1080" w:type="dxa"/>
            <w:tcBorders>
              <w:right w:val="single" w:sz="2" w:space="0" w:color="000000"/>
            </w:tcBorders>
          </w:tcPr>
          <w:p w14:paraId="700E1A5F" w14:textId="77777777" w:rsidR="00A4174E" w:rsidRDefault="002F3B7F">
            <w:pPr>
              <w:pStyle w:val="TableParagraph"/>
              <w:spacing w:line="240" w:lineRule="auto"/>
              <w:ind w:right="9"/>
              <w:jc w:val="right"/>
              <w:rPr>
                <w:sz w:val="20"/>
              </w:rPr>
            </w:pPr>
            <w:r>
              <w:rPr>
                <w:spacing w:val="-2"/>
                <w:sz w:val="20"/>
              </w:rPr>
              <w:t>$15,000</w:t>
            </w:r>
          </w:p>
        </w:tc>
      </w:tr>
      <w:tr w:rsidR="00A4174E" w14:paraId="5665A77C" w14:textId="77777777">
        <w:trPr>
          <w:trHeight w:val="458"/>
        </w:trPr>
        <w:tc>
          <w:tcPr>
            <w:tcW w:w="3871" w:type="dxa"/>
            <w:tcBorders>
              <w:left w:val="single" w:sz="2" w:space="0" w:color="000000"/>
            </w:tcBorders>
          </w:tcPr>
          <w:p w14:paraId="478D2792" w14:textId="77777777" w:rsidR="00A4174E" w:rsidRDefault="002F3B7F">
            <w:pPr>
              <w:pStyle w:val="TableParagraph"/>
              <w:spacing w:line="228" w:lineRule="exact"/>
              <w:ind w:left="28"/>
              <w:rPr>
                <w:sz w:val="20"/>
              </w:rPr>
            </w:pPr>
            <w:r>
              <w:rPr>
                <w:sz w:val="20"/>
              </w:rPr>
              <w:t>N.J.A.C.</w:t>
            </w:r>
            <w:r>
              <w:rPr>
                <w:spacing w:val="-8"/>
                <w:sz w:val="20"/>
              </w:rPr>
              <w:t xml:space="preserve"> </w:t>
            </w:r>
            <w:r>
              <w:rPr>
                <w:sz w:val="20"/>
              </w:rPr>
              <w:t>7:27-24.4(i)</w:t>
            </w:r>
            <w:r>
              <w:rPr>
                <w:spacing w:val="-8"/>
                <w:sz w:val="20"/>
              </w:rPr>
              <w:t xml:space="preserve"> </w:t>
            </w:r>
            <w:r>
              <w:rPr>
                <w:sz w:val="20"/>
              </w:rPr>
              <w:t>Charcoal</w:t>
            </w:r>
            <w:r>
              <w:rPr>
                <w:spacing w:val="-9"/>
                <w:sz w:val="20"/>
              </w:rPr>
              <w:t xml:space="preserve"> </w:t>
            </w:r>
            <w:r>
              <w:rPr>
                <w:sz w:val="20"/>
              </w:rPr>
              <w:t>lighter</w:t>
            </w:r>
            <w:r>
              <w:rPr>
                <w:spacing w:val="-8"/>
                <w:sz w:val="20"/>
              </w:rPr>
              <w:t xml:space="preserve"> </w:t>
            </w:r>
            <w:r>
              <w:rPr>
                <w:sz w:val="20"/>
              </w:rPr>
              <w:t xml:space="preserve">product </w:t>
            </w:r>
            <w:r>
              <w:rPr>
                <w:spacing w:val="-2"/>
                <w:sz w:val="20"/>
              </w:rPr>
              <w:t>requirements</w:t>
            </w:r>
          </w:p>
        </w:tc>
        <w:tc>
          <w:tcPr>
            <w:tcW w:w="1529" w:type="dxa"/>
          </w:tcPr>
          <w:p w14:paraId="0D33F398" w14:textId="77777777" w:rsidR="00A4174E" w:rsidRDefault="002F3B7F">
            <w:pPr>
              <w:pStyle w:val="TableParagraph"/>
              <w:spacing w:line="240" w:lineRule="auto"/>
              <w:ind w:left="26"/>
              <w:rPr>
                <w:sz w:val="20"/>
              </w:rPr>
            </w:pPr>
            <w:r>
              <w:rPr>
                <w:spacing w:val="-2"/>
                <w:sz w:val="20"/>
              </w:rPr>
              <w:t>Manufacturer</w:t>
            </w:r>
          </w:p>
        </w:tc>
        <w:tc>
          <w:tcPr>
            <w:tcW w:w="900" w:type="dxa"/>
          </w:tcPr>
          <w:p w14:paraId="1D14C2BF" w14:textId="77777777" w:rsidR="00A4174E" w:rsidRDefault="002F3B7F">
            <w:pPr>
              <w:pStyle w:val="TableParagraph"/>
              <w:spacing w:line="240" w:lineRule="auto"/>
              <w:ind w:left="290"/>
              <w:rPr>
                <w:sz w:val="20"/>
              </w:rPr>
            </w:pPr>
            <w:r>
              <w:rPr>
                <w:spacing w:val="-5"/>
                <w:sz w:val="20"/>
              </w:rPr>
              <w:t>NM</w:t>
            </w:r>
          </w:p>
        </w:tc>
        <w:tc>
          <w:tcPr>
            <w:tcW w:w="720" w:type="dxa"/>
          </w:tcPr>
          <w:p w14:paraId="407FD987" w14:textId="77777777" w:rsidR="00A4174E" w:rsidRDefault="002F3B7F">
            <w:pPr>
              <w:pStyle w:val="TableParagraph"/>
              <w:spacing w:line="240" w:lineRule="auto"/>
              <w:ind w:right="9"/>
              <w:jc w:val="right"/>
              <w:rPr>
                <w:sz w:val="20"/>
              </w:rPr>
            </w:pPr>
            <w:r>
              <w:rPr>
                <w:spacing w:val="-4"/>
                <w:sz w:val="20"/>
              </w:rPr>
              <w:t>$500</w:t>
            </w:r>
          </w:p>
        </w:tc>
        <w:tc>
          <w:tcPr>
            <w:tcW w:w="720" w:type="dxa"/>
          </w:tcPr>
          <w:p w14:paraId="03C8D61B" w14:textId="77777777" w:rsidR="00A4174E" w:rsidRDefault="002F3B7F">
            <w:pPr>
              <w:pStyle w:val="TableParagraph"/>
              <w:spacing w:line="240" w:lineRule="auto"/>
              <w:ind w:right="11"/>
              <w:jc w:val="right"/>
              <w:rPr>
                <w:sz w:val="20"/>
              </w:rPr>
            </w:pPr>
            <w:r>
              <w:rPr>
                <w:spacing w:val="-2"/>
                <w:sz w:val="20"/>
              </w:rPr>
              <w:t>$1,000</w:t>
            </w:r>
          </w:p>
        </w:tc>
        <w:tc>
          <w:tcPr>
            <w:tcW w:w="720" w:type="dxa"/>
          </w:tcPr>
          <w:p w14:paraId="4ACA76EA" w14:textId="77777777" w:rsidR="00A4174E" w:rsidRDefault="002F3B7F">
            <w:pPr>
              <w:pStyle w:val="TableParagraph"/>
              <w:spacing w:line="240" w:lineRule="auto"/>
              <w:ind w:right="11"/>
              <w:jc w:val="right"/>
              <w:rPr>
                <w:sz w:val="20"/>
              </w:rPr>
            </w:pPr>
            <w:r>
              <w:rPr>
                <w:spacing w:val="-2"/>
                <w:sz w:val="20"/>
              </w:rPr>
              <w:t>$2,500</w:t>
            </w:r>
          </w:p>
        </w:tc>
        <w:tc>
          <w:tcPr>
            <w:tcW w:w="1080" w:type="dxa"/>
            <w:tcBorders>
              <w:right w:val="single" w:sz="2" w:space="0" w:color="000000"/>
            </w:tcBorders>
          </w:tcPr>
          <w:p w14:paraId="5440D62F" w14:textId="77777777" w:rsidR="00A4174E" w:rsidRDefault="002F3B7F">
            <w:pPr>
              <w:pStyle w:val="TableParagraph"/>
              <w:spacing w:line="240" w:lineRule="auto"/>
              <w:ind w:right="11"/>
              <w:jc w:val="right"/>
              <w:rPr>
                <w:sz w:val="20"/>
              </w:rPr>
            </w:pPr>
            <w:r>
              <w:rPr>
                <w:spacing w:val="-2"/>
                <w:sz w:val="20"/>
              </w:rPr>
              <w:t>$7,500</w:t>
            </w:r>
          </w:p>
        </w:tc>
      </w:tr>
      <w:tr w:rsidR="00A4174E" w14:paraId="4CE86B41" w14:textId="77777777">
        <w:trPr>
          <w:trHeight w:val="460"/>
        </w:trPr>
        <w:tc>
          <w:tcPr>
            <w:tcW w:w="3871" w:type="dxa"/>
            <w:tcBorders>
              <w:left w:val="single" w:sz="2" w:space="0" w:color="000000"/>
            </w:tcBorders>
          </w:tcPr>
          <w:p w14:paraId="14D714CB" w14:textId="77777777" w:rsidR="00A4174E" w:rsidRDefault="002F3B7F">
            <w:pPr>
              <w:pStyle w:val="TableParagraph"/>
              <w:spacing w:line="230" w:lineRule="atLeast"/>
              <w:ind w:left="28"/>
              <w:rPr>
                <w:sz w:val="20"/>
              </w:rPr>
            </w:pPr>
            <w:r>
              <w:rPr>
                <w:sz w:val="20"/>
              </w:rPr>
              <w:t>N.J.A.C.</w:t>
            </w:r>
            <w:r>
              <w:rPr>
                <w:spacing w:val="-6"/>
                <w:sz w:val="20"/>
              </w:rPr>
              <w:t xml:space="preserve"> </w:t>
            </w:r>
            <w:r>
              <w:rPr>
                <w:sz w:val="20"/>
              </w:rPr>
              <w:t>7:27-24.4(k)</w:t>
            </w:r>
            <w:r>
              <w:rPr>
                <w:spacing w:val="-9"/>
                <w:sz w:val="20"/>
              </w:rPr>
              <w:t xml:space="preserve"> </w:t>
            </w:r>
            <w:r>
              <w:rPr>
                <w:sz w:val="20"/>
              </w:rPr>
              <w:t>IPE,</w:t>
            </w:r>
            <w:r>
              <w:rPr>
                <w:spacing w:val="-6"/>
                <w:sz w:val="20"/>
              </w:rPr>
              <w:t xml:space="preserve"> </w:t>
            </w:r>
            <w:r>
              <w:rPr>
                <w:sz w:val="20"/>
              </w:rPr>
              <w:t>ACP</w:t>
            </w:r>
            <w:r>
              <w:rPr>
                <w:spacing w:val="-7"/>
                <w:sz w:val="20"/>
              </w:rPr>
              <w:t xml:space="preserve"> </w:t>
            </w:r>
            <w:r>
              <w:rPr>
                <w:sz w:val="20"/>
              </w:rPr>
              <w:t>and</w:t>
            </w:r>
            <w:r>
              <w:rPr>
                <w:spacing w:val="-6"/>
                <w:sz w:val="20"/>
              </w:rPr>
              <w:t xml:space="preserve"> </w:t>
            </w:r>
            <w:r>
              <w:rPr>
                <w:sz w:val="20"/>
              </w:rPr>
              <w:t xml:space="preserve">variance </w:t>
            </w:r>
            <w:r>
              <w:rPr>
                <w:spacing w:val="-2"/>
                <w:sz w:val="20"/>
              </w:rPr>
              <w:t>requirements</w:t>
            </w:r>
          </w:p>
        </w:tc>
        <w:tc>
          <w:tcPr>
            <w:tcW w:w="1529" w:type="dxa"/>
          </w:tcPr>
          <w:p w14:paraId="1A4573EF" w14:textId="77777777" w:rsidR="00A4174E" w:rsidRDefault="002F3B7F">
            <w:pPr>
              <w:pStyle w:val="TableParagraph"/>
              <w:spacing w:line="240" w:lineRule="auto"/>
              <w:ind w:left="26"/>
              <w:rPr>
                <w:sz w:val="20"/>
              </w:rPr>
            </w:pPr>
            <w:r>
              <w:rPr>
                <w:spacing w:val="-2"/>
                <w:sz w:val="20"/>
              </w:rPr>
              <w:t>Manufacturer</w:t>
            </w:r>
          </w:p>
        </w:tc>
        <w:tc>
          <w:tcPr>
            <w:tcW w:w="900" w:type="dxa"/>
          </w:tcPr>
          <w:p w14:paraId="757D5689" w14:textId="77777777" w:rsidR="00A4174E" w:rsidRDefault="002F3B7F">
            <w:pPr>
              <w:pStyle w:val="TableParagraph"/>
              <w:spacing w:line="240" w:lineRule="auto"/>
              <w:ind w:left="362"/>
              <w:rPr>
                <w:sz w:val="20"/>
              </w:rPr>
            </w:pPr>
            <w:r>
              <w:rPr>
                <w:w w:val="99"/>
                <w:sz w:val="20"/>
              </w:rPr>
              <w:t>M</w:t>
            </w:r>
          </w:p>
        </w:tc>
        <w:tc>
          <w:tcPr>
            <w:tcW w:w="720" w:type="dxa"/>
          </w:tcPr>
          <w:p w14:paraId="646DC73E" w14:textId="77777777" w:rsidR="00A4174E" w:rsidRDefault="002F3B7F">
            <w:pPr>
              <w:pStyle w:val="TableParagraph"/>
              <w:spacing w:line="240" w:lineRule="auto"/>
              <w:ind w:right="9"/>
              <w:jc w:val="right"/>
              <w:rPr>
                <w:sz w:val="20"/>
              </w:rPr>
            </w:pPr>
            <w:r>
              <w:rPr>
                <w:spacing w:val="-4"/>
                <w:sz w:val="20"/>
              </w:rPr>
              <w:t>$500</w:t>
            </w:r>
          </w:p>
        </w:tc>
        <w:tc>
          <w:tcPr>
            <w:tcW w:w="720" w:type="dxa"/>
          </w:tcPr>
          <w:p w14:paraId="628190EE" w14:textId="77777777" w:rsidR="00A4174E" w:rsidRDefault="002F3B7F">
            <w:pPr>
              <w:pStyle w:val="TableParagraph"/>
              <w:spacing w:line="240" w:lineRule="auto"/>
              <w:ind w:right="11"/>
              <w:jc w:val="right"/>
              <w:rPr>
                <w:sz w:val="20"/>
              </w:rPr>
            </w:pPr>
            <w:r>
              <w:rPr>
                <w:spacing w:val="-2"/>
                <w:sz w:val="20"/>
              </w:rPr>
              <w:t>$1,000</w:t>
            </w:r>
          </w:p>
        </w:tc>
        <w:tc>
          <w:tcPr>
            <w:tcW w:w="720" w:type="dxa"/>
          </w:tcPr>
          <w:p w14:paraId="1FA1DA85" w14:textId="77777777" w:rsidR="00A4174E" w:rsidRDefault="002F3B7F">
            <w:pPr>
              <w:pStyle w:val="TableParagraph"/>
              <w:spacing w:line="240" w:lineRule="auto"/>
              <w:ind w:right="11"/>
              <w:jc w:val="right"/>
              <w:rPr>
                <w:sz w:val="20"/>
              </w:rPr>
            </w:pPr>
            <w:r>
              <w:rPr>
                <w:spacing w:val="-2"/>
                <w:sz w:val="20"/>
              </w:rPr>
              <w:t>$2,500</w:t>
            </w:r>
          </w:p>
        </w:tc>
        <w:tc>
          <w:tcPr>
            <w:tcW w:w="1080" w:type="dxa"/>
            <w:tcBorders>
              <w:right w:val="single" w:sz="2" w:space="0" w:color="000000"/>
            </w:tcBorders>
          </w:tcPr>
          <w:p w14:paraId="1F48F4EA" w14:textId="77777777" w:rsidR="00A4174E" w:rsidRDefault="002F3B7F">
            <w:pPr>
              <w:pStyle w:val="TableParagraph"/>
              <w:spacing w:line="240" w:lineRule="auto"/>
              <w:ind w:right="11"/>
              <w:jc w:val="right"/>
              <w:rPr>
                <w:sz w:val="20"/>
              </w:rPr>
            </w:pPr>
            <w:r>
              <w:rPr>
                <w:spacing w:val="-2"/>
                <w:sz w:val="20"/>
              </w:rPr>
              <w:t>$7,500</w:t>
            </w:r>
          </w:p>
        </w:tc>
      </w:tr>
      <w:tr w:rsidR="00A4174E" w14:paraId="40E650EE" w14:textId="77777777">
        <w:trPr>
          <w:trHeight w:val="460"/>
        </w:trPr>
        <w:tc>
          <w:tcPr>
            <w:tcW w:w="3871" w:type="dxa"/>
            <w:tcBorders>
              <w:left w:val="single" w:sz="2" w:space="0" w:color="000000"/>
            </w:tcBorders>
          </w:tcPr>
          <w:p w14:paraId="0B6789F0" w14:textId="77777777" w:rsidR="00A4174E" w:rsidRDefault="002F3B7F">
            <w:pPr>
              <w:pStyle w:val="TableParagraph"/>
              <w:spacing w:line="230" w:lineRule="atLeast"/>
              <w:ind w:left="28"/>
              <w:rPr>
                <w:sz w:val="20"/>
              </w:rPr>
            </w:pPr>
            <w:r>
              <w:rPr>
                <w:sz w:val="20"/>
              </w:rPr>
              <w:t>N.J.A.C.</w:t>
            </w:r>
            <w:r>
              <w:rPr>
                <w:spacing w:val="-5"/>
                <w:sz w:val="20"/>
              </w:rPr>
              <w:t xml:space="preserve"> </w:t>
            </w:r>
            <w:r>
              <w:rPr>
                <w:sz w:val="20"/>
              </w:rPr>
              <w:t>7:27-24.4(m)</w:t>
            </w:r>
            <w:r>
              <w:rPr>
                <w:spacing w:val="-8"/>
                <w:sz w:val="20"/>
              </w:rPr>
              <w:t xml:space="preserve"> </w:t>
            </w:r>
            <w:r>
              <w:rPr>
                <w:sz w:val="20"/>
              </w:rPr>
              <w:t>Toxic</w:t>
            </w:r>
            <w:r>
              <w:rPr>
                <w:spacing w:val="-8"/>
                <w:sz w:val="20"/>
              </w:rPr>
              <w:t xml:space="preserve"> </w:t>
            </w:r>
            <w:r>
              <w:rPr>
                <w:sz w:val="20"/>
              </w:rPr>
              <w:t>content</w:t>
            </w:r>
            <w:r>
              <w:rPr>
                <w:spacing w:val="-6"/>
                <w:sz w:val="20"/>
              </w:rPr>
              <w:t xml:space="preserve"> </w:t>
            </w:r>
            <w:r>
              <w:rPr>
                <w:sz w:val="20"/>
              </w:rPr>
              <w:t>in</w:t>
            </w:r>
            <w:r>
              <w:rPr>
                <w:spacing w:val="-5"/>
                <w:sz w:val="20"/>
              </w:rPr>
              <w:t xml:space="preserve"> </w:t>
            </w:r>
            <w:r>
              <w:rPr>
                <w:sz w:val="20"/>
              </w:rPr>
              <w:t xml:space="preserve">aerosol </w:t>
            </w:r>
            <w:r>
              <w:rPr>
                <w:spacing w:val="-2"/>
                <w:sz w:val="20"/>
              </w:rPr>
              <w:t>adhesive</w:t>
            </w:r>
          </w:p>
        </w:tc>
        <w:tc>
          <w:tcPr>
            <w:tcW w:w="1529" w:type="dxa"/>
          </w:tcPr>
          <w:p w14:paraId="1E237031" w14:textId="77777777" w:rsidR="00A4174E" w:rsidRDefault="002F3B7F">
            <w:pPr>
              <w:pStyle w:val="TableParagraph"/>
              <w:spacing w:line="230" w:lineRule="atLeast"/>
              <w:ind w:left="26" w:right="41"/>
              <w:rPr>
                <w:sz w:val="20"/>
              </w:rPr>
            </w:pPr>
            <w:r>
              <w:rPr>
                <w:spacing w:val="-2"/>
                <w:sz w:val="20"/>
              </w:rPr>
              <w:t xml:space="preserve">Manufacturer, </w:t>
            </w:r>
            <w:r>
              <w:rPr>
                <w:sz w:val="20"/>
              </w:rPr>
              <w:t>Distributor,</w:t>
            </w:r>
            <w:r>
              <w:rPr>
                <w:spacing w:val="-13"/>
                <w:sz w:val="20"/>
              </w:rPr>
              <w:t xml:space="preserve"> </w:t>
            </w:r>
            <w:r>
              <w:rPr>
                <w:sz w:val="20"/>
              </w:rPr>
              <w:t>Seller</w:t>
            </w:r>
          </w:p>
        </w:tc>
        <w:tc>
          <w:tcPr>
            <w:tcW w:w="900" w:type="dxa"/>
          </w:tcPr>
          <w:p w14:paraId="5093BD86" w14:textId="77777777" w:rsidR="00A4174E" w:rsidRDefault="002F3B7F">
            <w:pPr>
              <w:pStyle w:val="TableParagraph"/>
              <w:spacing w:line="240" w:lineRule="auto"/>
              <w:ind w:left="290"/>
              <w:rPr>
                <w:sz w:val="20"/>
              </w:rPr>
            </w:pPr>
            <w:r>
              <w:rPr>
                <w:spacing w:val="-5"/>
                <w:sz w:val="20"/>
              </w:rPr>
              <w:t>NM</w:t>
            </w:r>
          </w:p>
        </w:tc>
        <w:tc>
          <w:tcPr>
            <w:tcW w:w="720" w:type="dxa"/>
          </w:tcPr>
          <w:p w14:paraId="4EDAA096" w14:textId="77777777" w:rsidR="00A4174E" w:rsidRDefault="002F3B7F">
            <w:pPr>
              <w:pStyle w:val="TableParagraph"/>
              <w:spacing w:line="240" w:lineRule="auto"/>
              <w:ind w:right="9"/>
              <w:jc w:val="right"/>
              <w:rPr>
                <w:sz w:val="20"/>
              </w:rPr>
            </w:pPr>
            <w:r>
              <w:rPr>
                <w:spacing w:val="-4"/>
                <w:sz w:val="20"/>
              </w:rPr>
              <w:t>$500</w:t>
            </w:r>
          </w:p>
        </w:tc>
        <w:tc>
          <w:tcPr>
            <w:tcW w:w="720" w:type="dxa"/>
          </w:tcPr>
          <w:p w14:paraId="344F6B57" w14:textId="77777777" w:rsidR="00A4174E" w:rsidRDefault="002F3B7F">
            <w:pPr>
              <w:pStyle w:val="TableParagraph"/>
              <w:spacing w:line="240" w:lineRule="auto"/>
              <w:ind w:right="11"/>
              <w:jc w:val="right"/>
              <w:rPr>
                <w:sz w:val="20"/>
              </w:rPr>
            </w:pPr>
            <w:r>
              <w:rPr>
                <w:spacing w:val="-2"/>
                <w:sz w:val="20"/>
              </w:rPr>
              <w:t>$1,000</w:t>
            </w:r>
          </w:p>
        </w:tc>
        <w:tc>
          <w:tcPr>
            <w:tcW w:w="720" w:type="dxa"/>
          </w:tcPr>
          <w:p w14:paraId="65D5C211" w14:textId="77777777" w:rsidR="00A4174E" w:rsidRDefault="002F3B7F">
            <w:pPr>
              <w:pStyle w:val="TableParagraph"/>
              <w:spacing w:line="240" w:lineRule="auto"/>
              <w:ind w:right="11"/>
              <w:jc w:val="right"/>
              <w:rPr>
                <w:sz w:val="20"/>
              </w:rPr>
            </w:pPr>
            <w:r>
              <w:rPr>
                <w:spacing w:val="-2"/>
                <w:sz w:val="20"/>
              </w:rPr>
              <w:t>$2,500</w:t>
            </w:r>
          </w:p>
        </w:tc>
        <w:tc>
          <w:tcPr>
            <w:tcW w:w="1080" w:type="dxa"/>
            <w:tcBorders>
              <w:right w:val="single" w:sz="2" w:space="0" w:color="000000"/>
            </w:tcBorders>
          </w:tcPr>
          <w:p w14:paraId="548301BB" w14:textId="77777777" w:rsidR="00A4174E" w:rsidRDefault="002F3B7F">
            <w:pPr>
              <w:pStyle w:val="TableParagraph"/>
              <w:spacing w:line="240" w:lineRule="auto"/>
              <w:ind w:right="11"/>
              <w:jc w:val="right"/>
              <w:rPr>
                <w:sz w:val="20"/>
              </w:rPr>
            </w:pPr>
            <w:r>
              <w:rPr>
                <w:spacing w:val="-2"/>
                <w:sz w:val="20"/>
              </w:rPr>
              <w:t>$7,500</w:t>
            </w:r>
          </w:p>
        </w:tc>
      </w:tr>
      <w:tr w:rsidR="00A4174E" w14:paraId="36918491" w14:textId="77777777">
        <w:trPr>
          <w:trHeight w:val="460"/>
        </w:trPr>
        <w:tc>
          <w:tcPr>
            <w:tcW w:w="3871" w:type="dxa"/>
            <w:tcBorders>
              <w:left w:val="single" w:sz="2" w:space="0" w:color="000000"/>
            </w:tcBorders>
          </w:tcPr>
          <w:p w14:paraId="5EBB86D0" w14:textId="77777777" w:rsidR="00A4174E" w:rsidRDefault="002F3B7F">
            <w:pPr>
              <w:pStyle w:val="TableParagraph"/>
              <w:spacing w:line="230" w:lineRule="atLeast"/>
              <w:ind w:left="28"/>
              <w:rPr>
                <w:sz w:val="20"/>
              </w:rPr>
            </w:pPr>
            <w:r>
              <w:rPr>
                <w:sz w:val="20"/>
              </w:rPr>
              <w:t>N.J.A.C.</w:t>
            </w:r>
            <w:r>
              <w:rPr>
                <w:spacing w:val="-6"/>
                <w:sz w:val="20"/>
              </w:rPr>
              <w:t xml:space="preserve"> </w:t>
            </w:r>
            <w:r>
              <w:rPr>
                <w:sz w:val="20"/>
              </w:rPr>
              <w:t>7:27-24.4(n)</w:t>
            </w:r>
            <w:r>
              <w:rPr>
                <w:spacing w:val="-9"/>
                <w:sz w:val="20"/>
              </w:rPr>
              <w:t xml:space="preserve"> </w:t>
            </w:r>
            <w:r>
              <w:rPr>
                <w:sz w:val="20"/>
              </w:rPr>
              <w:t>Chlorinated</w:t>
            </w:r>
            <w:r>
              <w:rPr>
                <w:spacing w:val="-6"/>
                <w:sz w:val="20"/>
              </w:rPr>
              <w:t xml:space="preserve"> </w:t>
            </w:r>
            <w:r>
              <w:rPr>
                <w:sz w:val="20"/>
              </w:rPr>
              <w:t>air</w:t>
            </w:r>
            <w:r>
              <w:rPr>
                <w:spacing w:val="-6"/>
                <w:sz w:val="20"/>
              </w:rPr>
              <w:t xml:space="preserve"> </w:t>
            </w:r>
            <w:r>
              <w:rPr>
                <w:sz w:val="20"/>
              </w:rPr>
              <w:t>toxic</w:t>
            </w:r>
            <w:r>
              <w:rPr>
                <w:spacing w:val="-7"/>
                <w:sz w:val="20"/>
              </w:rPr>
              <w:t xml:space="preserve"> </w:t>
            </w:r>
            <w:r>
              <w:rPr>
                <w:sz w:val="20"/>
              </w:rPr>
              <w:t>in consumer products</w:t>
            </w:r>
          </w:p>
        </w:tc>
        <w:tc>
          <w:tcPr>
            <w:tcW w:w="1529" w:type="dxa"/>
          </w:tcPr>
          <w:p w14:paraId="5B2FB6EC" w14:textId="77777777" w:rsidR="00A4174E" w:rsidRDefault="002F3B7F">
            <w:pPr>
              <w:pStyle w:val="TableParagraph"/>
              <w:spacing w:line="230" w:lineRule="atLeast"/>
              <w:ind w:left="26" w:right="41"/>
              <w:rPr>
                <w:sz w:val="20"/>
              </w:rPr>
            </w:pPr>
            <w:r>
              <w:rPr>
                <w:spacing w:val="-2"/>
                <w:sz w:val="20"/>
              </w:rPr>
              <w:t xml:space="preserve">Manufacturer, </w:t>
            </w:r>
            <w:r>
              <w:rPr>
                <w:sz w:val="20"/>
              </w:rPr>
              <w:t>Distributor,</w:t>
            </w:r>
            <w:r>
              <w:rPr>
                <w:spacing w:val="-13"/>
                <w:sz w:val="20"/>
              </w:rPr>
              <w:t xml:space="preserve"> </w:t>
            </w:r>
            <w:r>
              <w:rPr>
                <w:sz w:val="20"/>
              </w:rPr>
              <w:t>Seller</w:t>
            </w:r>
          </w:p>
        </w:tc>
        <w:tc>
          <w:tcPr>
            <w:tcW w:w="900" w:type="dxa"/>
          </w:tcPr>
          <w:p w14:paraId="50896203" w14:textId="77777777" w:rsidR="00A4174E" w:rsidRDefault="002F3B7F">
            <w:pPr>
              <w:pStyle w:val="TableParagraph"/>
              <w:spacing w:line="240" w:lineRule="auto"/>
              <w:ind w:left="290"/>
              <w:rPr>
                <w:sz w:val="20"/>
              </w:rPr>
            </w:pPr>
            <w:r>
              <w:rPr>
                <w:spacing w:val="-5"/>
                <w:sz w:val="20"/>
              </w:rPr>
              <w:t>NM</w:t>
            </w:r>
          </w:p>
        </w:tc>
        <w:tc>
          <w:tcPr>
            <w:tcW w:w="720" w:type="dxa"/>
          </w:tcPr>
          <w:p w14:paraId="4181E49B" w14:textId="77777777" w:rsidR="00A4174E" w:rsidRDefault="002F3B7F">
            <w:pPr>
              <w:pStyle w:val="TableParagraph"/>
              <w:spacing w:line="240" w:lineRule="auto"/>
              <w:ind w:right="9"/>
              <w:jc w:val="right"/>
              <w:rPr>
                <w:sz w:val="20"/>
              </w:rPr>
            </w:pPr>
            <w:r>
              <w:rPr>
                <w:spacing w:val="-4"/>
                <w:sz w:val="20"/>
              </w:rPr>
              <w:t>$500</w:t>
            </w:r>
          </w:p>
        </w:tc>
        <w:tc>
          <w:tcPr>
            <w:tcW w:w="720" w:type="dxa"/>
          </w:tcPr>
          <w:p w14:paraId="2F2BEE25" w14:textId="77777777" w:rsidR="00A4174E" w:rsidRDefault="002F3B7F">
            <w:pPr>
              <w:pStyle w:val="TableParagraph"/>
              <w:spacing w:line="240" w:lineRule="auto"/>
              <w:ind w:right="11"/>
              <w:jc w:val="right"/>
              <w:rPr>
                <w:sz w:val="20"/>
              </w:rPr>
            </w:pPr>
            <w:r>
              <w:rPr>
                <w:spacing w:val="-2"/>
                <w:sz w:val="20"/>
              </w:rPr>
              <w:t>$1,000</w:t>
            </w:r>
          </w:p>
        </w:tc>
        <w:tc>
          <w:tcPr>
            <w:tcW w:w="720" w:type="dxa"/>
          </w:tcPr>
          <w:p w14:paraId="435BC121" w14:textId="77777777" w:rsidR="00A4174E" w:rsidRDefault="002F3B7F">
            <w:pPr>
              <w:pStyle w:val="TableParagraph"/>
              <w:spacing w:line="240" w:lineRule="auto"/>
              <w:ind w:right="11"/>
              <w:jc w:val="right"/>
              <w:rPr>
                <w:sz w:val="20"/>
              </w:rPr>
            </w:pPr>
            <w:r>
              <w:rPr>
                <w:spacing w:val="-2"/>
                <w:sz w:val="20"/>
              </w:rPr>
              <w:t>$2,500</w:t>
            </w:r>
          </w:p>
        </w:tc>
        <w:tc>
          <w:tcPr>
            <w:tcW w:w="1080" w:type="dxa"/>
            <w:tcBorders>
              <w:right w:val="single" w:sz="2" w:space="0" w:color="000000"/>
            </w:tcBorders>
          </w:tcPr>
          <w:p w14:paraId="320CF7F7" w14:textId="77777777" w:rsidR="00A4174E" w:rsidRDefault="002F3B7F">
            <w:pPr>
              <w:pStyle w:val="TableParagraph"/>
              <w:spacing w:line="240" w:lineRule="auto"/>
              <w:ind w:right="11"/>
              <w:jc w:val="right"/>
              <w:rPr>
                <w:sz w:val="20"/>
              </w:rPr>
            </w:pPr>
            <w:r>
              <w:rPr>
                <w:spacing w:val="-2"/>
                <w:sz w:val="20"/>
              </w:rPr>
              <w:t>$7,500</w:t>
            </w:r>
          </w:p>
        </w:tc>
      </w:tr>
      <w:tr w:rsidR="00A4174E" w14:paraId="68353C39" w14:textId="77777777">
        <w:trPr>
          <w:trHeight w:val="460"/>
        </w:trPr>
        <w:tc>
          <w:tcPr>
            <w:tcW w:w="3871" w:type="dxa"/>
            <w:tcBorders>
              <w:left w:val="single" w:sz="2" w:space="0" w:color="000000"/>
            </w:tcBorders>
          </w:tcPr>
          <w:p w14:paraId="07976D3F" w14:textId="77777777" w:rsidR="00A4174E" w:rsidRDefault="002F3B7F">
            <w:pPr>
              <w:pStyle w:val="TableParagraph"/>
              <w:spacing w:line="230" w:lineRule="atLeast"/>
              <w:ind w:left="28"/>
              <w:rPr>
                <w:sz w:val="20"/>
              </w:rPr>
            </w:pPr>
            <w:r>
              <w:rPr>
                <w:sz w:val="20"/>
              </w:rPr>
              <w:t>N.J.A.C.</w:t>
            </w:r>
            <w:r>
              <w:rPr>
                <w:spacing w:val="-6"/>
                <w:sz w:val="20"/>
              </w:rPr>
              <w:t xml:space="preserve"> </w:t>
            </w:r>
            <w:r>
              <w:rPr>
                <w:sz w:val="20"/>
              </w:rPr>
              <w:t>7:27-24.4(o)</w:t>
            </w:r>
            <w:r>
              <w:rPr>
                <w:spacing w:val="-9"/>
                <w:sz w:val="20"/>
              </w:rPr>
              <w:t xml:space="preserve"> </w:t>
            </w:r>
            <w:r>
              <w:rPr>
                <w:sz w:val="20"/>
              </w:rPr>
              <w:t>Sell</w:t>
            </w:r>
            <w:r>
              <w:rPr>
                <w:spacing w:val="-7"/>
                <w:sz w:val="20"/>
              </w:rPr>
              <w:t xml:space="preserve"> </w:t>
            </w:r>
            <w:r>
              <w:rPr>
                <w:sz w:val="20"/>
              </w:rPr>
              <w:t>through</w:t>
            </w:r>
            <w:r>
              <w:rPr>
                <w:spacing w:val="-8"/>
                <w:sz w:val="20"/>
              </w:rPr>
              <w:t xml:space="preserve"> </w:t>
            </w:r>
            <w:r>
              <w:rPr>
                <w:sz w:val="20"/>
              </w:rPr>
              <w:t>date</w:t>
            </w:r>
            <w:r>
              <w:rPr>
                <w:spacing w:val="-7"/>
                <w:sz w:val="20"/>
              </w:rPr>
              <w:t xml:space="preserve"> </w:t>
            </w:r>
            <w:r>
              <w:rPr>
                <w:sz w:val="20"/>
              </w:rPr>
              <w:t>for chlorinated air toxic in consumer products</w:t>
            </w:r>
          </w:p>
        </w:tc>
        <w:tc>
          <w:tcPr>
            <w:tcW w:w="1529" w:type="dxa"/>
          </w:tcPr>
          <w:p w14:paraId="5746B0B3" w14:textId="77777777" w:rsidR="00A4174E" w:rsidRDefault="002F3B7F">
            <w:pPr>
              <w:pStyle w:val="TableParagraph"/>
              <w:spacing w:line="240" w:lineRule="auto"/>
              <w:ind w:left="26"/>
              <w:rPr>
                <w:sz w:val="20"/>
              </w:rPr>
            </w:pPr>
            <w:r>
              <w:rPr>
                <w:spacing w:val="-2"/>
                <w:sz w:val="20"/>
              </w:rPr>
              <w:t>Seller</w:t>
            </w:r>
          </w:p>
        </w:tc>
        <w:tc>
          <w:tcPr>
            <w:tcW w:w="900" w:type="dxa"/>
          </w:tcPr>
          <w:p w14:paraId="4DF5A050" w14:textId="77777777" w:rsidR="00A4174E" w:rsidRDefault="002F3B7F">
            <w:pPr>
              <w:pStyle w:val="TableParagraph"/>
              <w:spacing w:line="240" w:lineRule="auto"/>
              <w:ind w:left="290"/>
              <w:rPr>
                <w:sz w:val="20"/>
              </w:rPr>
            </w:pPr>
            <w:r>
              <w:rPr>
                <w:spacing w:val="-5"/>
                <w:sz w:val="20"/>
              </w:rPr>
              <w:t>NM</w:t>
            </w:r>
          </w:p>
        </w:tc>
        <w:tc>
          <w:tcPr>
            <w:tcW w:w="720" w:type="dxa"/>
          </w:tcPr>
          <w:p w14:paraId="6313FC5F" w14:textId="77777777" w:rsidR="00A4174E" w:rsidRDefault="002F3B7F">
            <w:pPr>
              <w:pStyle w:val="TableParagraph"/>
              <w:spacing w:line="240" w:lineRule="auto"/>
              <w:ind w:right="9"/>
              <w:jc w:val="right"/>
              <w:rPr>
                <w:sz w:val="20"/>
              </w:rPr>
            </w:pPr>
            <w:r>
              <w:rPr>
                <w:spacing w:val="-4"/>
                <w:sz w:val="20"/>
              </w:rPr>
              <w:t>$500</w:t>
            </w:r>
          </w:p>
        </w:tc>
        <w:tc>
          <w:tcPr>
            <w:tcW w:w="720" w:type="dxa"/>
          </w:tcPr>
          <w:p w14:paraId="10C5A427" w14:textId="77777777" w:rsidR="00A4174E" w:rsidRDefault="002F3B7F">
            <w:pPr>
              <w:pStyle w:val="TableParagraph"/>
              <w:spacing w:line="240" w:lineRule="auto"/>
              <w:ind w:right="11"/>
              <w:jc w:val="right"/>
              <w:rPr>
                <w:sz w:val="20"/>
              </w:rPr>
            </w:pPr>
            <w:r>
              <w:rPr>
                <w:spacing w:val="-2"/>
                <w:sz w:val="20"/>
              </w:rPr>
              <w:t>$1,000</w:t>
            </w:r>
          </w:p>
        </w:tc>
        <w:tc>
          <w:tcPr>
            <w:tcW w:w="720" w:type="dxa"/>
          </w:tcPr>
          <w:p w14:paraId="09372544" w14:textId="77777777" w:rsidR="00A4174E" w:rsidRDefault="002F3B7F">
            <w:pPr>
              <w:pStyle w:val="TableParagraph"/>
              <w:spacing w:line="240" w:lineRule="auto"/>
              <w:ind w:right="11"/>
              <w:jc w:val="right"/>
              <w:rPr>
                <w:sz w:val="20"/>
              </w:rPr>
            </w:pPr>
            <w:r>
              <w:rPr>
                <w:spacing w:val="-2"/>
                <w:sz w:val="20"/>
              </w:rPr>
              <w:t>$2,500</w:t>
            </w:r>
          </w:p>
        </w:tc>
        <w:tc>
          <w:tcPr>
            <w:tcW w:w="1080" w:type="dxa"/>
            <w:tcBorders>
              <w:right w:val="single" w:sz="2" w:space="0" w:color="000000"/>
            </w:tcBorders>
          </w:tcPr>
          <w:p w14:paraId="239D64EA" w14:textId="77777777" w:rsidR="00A4174E" w:rsidRDefault="002F3B7F">
            <w:pPr>
              <w:pStyle w:val="TableParagraph"/>
              <w:spacing w:line="240" w:lineRule="auto"/>
              <w:ind w:right="11"/>
              <w:jc w:val="right"/>
              <w:rPr>
                <w:sz w:val="20"/>
              </w:rPr>
            </w:pPr>
            <w:r>
              <w:rPr>
                <w:spacing w:val="-2"/>
                <w:sz w:val="20"/>
              </w:rPr>
              <w:t>$7,500</w:t>
            </w:r>
          </w:p>
        </w:tc>
      </w:tr>
      <w:tr w:rsidR="00A4174E" w14:paraId="304BF7F9" w14:textId="77777777">
        <w:trPr>
          <w:trHeight w:val="458"/>
        </w:trPr>
        <w:tc>
          <w:tcPr>
            <w:tcW w:w="3871" w:type="dxa"/>
            <w:tcBorders>
              <w:left w:val="single" w:sz="2" w:space="0" w:color="000000"/>
            </w:tcBorders>
          </w:tcPr>
          <w:p w14:paraId="5D544107" w14:textId="77777777" w:rsidR="00A4174E" w:rsidRDefault="002F3B7F">
            <w:pPr>
              <w:pStyle w:val="TableParagraph"/>
              <w:spacing w:line="228" w:lineRule="exact"/>
              <w:ind w:left="28"/>
              <w:rPr>
                <w:sz w:val="20"/>
              </w:rPr>
            </w:pPr>
            <w:r>
              <w:rPr>
                <w:sz w:val="20"/>
              </w:rPr>
              <w:t>N.J.A.C.</w:t>
            </w:r>
            <w:r>
              <w:rPr>
                <w:spacing w:val="-6"/>
                <w:sz w:val="20"/>
              </w:rPr>
              <w:t xml:space="preserve"> </w:t>
            </w:r>
            <w:r>
              <w:rPr>
                <w:sz w:val="20"/>
              </w:rPr>
              <w:t>7:27-24.4(p)</w:t>
            </w:r>
            <w:r>
              <w:rPr>
                <w:spacing w:val="-9"/>
                <w:sz w:val="20"/>
              </w:rPr>
              <w:t xml:space="preserve"> </w:t>
            </w:r>
            <w:r>
              <w:rPr>
                <w:sz w:val="20"/>
              </w:rPr>
              <w:t>Sell</w:t>
            </w:r>
            <w:r>
              <w:rPr>
                <w:spacing w:val="-7"/>
                <w:sz w:val="20"/>
              </w:rPr>
              <w:t xml:space="preserve"> </w:t>
            </w:r>
            <w:r>
              <w:rPr>
                <w:sz w:val="20"/>
              </w:rPr>
              <w:t>through</w:t>
            </w:r>
            <w:r>
              <w:rPr>
                <w:spacing w:val="-8"/>
                <w:sz w:val="20"/>
              </w:rPr>
              <w:t xml:space="preserve"> </w:t>
            </w:r>
            <w:r>
              <w:rPr>
                <w:sz w:val="20"/>
              </w:rPr>
              <w:t>date</w:t>
            </w:r>
            <w:r>
              <w:rPr>
                <w:spacing w:val="-7"/>
                <w:sz w:val="20"/>
              </w:rPr>
              <w:t xml:space="preserve"> </w:t>
            </w:r>
            <w:r>
              <w:rPr>
                <w:sz w:val="20"/>
              </w:rPr>
              <w:t>for chlorinated air toxic in consumer products</w:t>
            </w:r>
          </w:p>
        </w:tc>
        <w:tc>
          <w:tcPr>
            <w:tcW w:w="1529" w:type="dxa"/>
          </w:tcPr>
          <w:p w14:paraId="044FA015" w14:textId="77777777" w:rsidR="00A4174E" w:rsidRDefault="002F3B7F">
            <w:pPr>
              <w:pStyle w:val="TableParagraph"/>
              <w:spacing w:line="240" w:lineRule="auto"/>
              <w:ind w:left="26"/>
              <w:rPr>
                <w:sz w:val="20"/>
              </w:rPr>
            </w:pPr>
            <w:r>
              <w:rPr>
                <w:spacing w:val="-2"/>
                <w:sz w:val="20"/>
              </w:rPr>
              <w:t>Supplier</w:t>
            </w:r>
          </w:p>
        </w:tc>
        <w:tc>
          <w:tcPr>
            <w:tcW w:w="900" w:type="dxa"/>
          </w:tcPr>
          <w:p w14:paraId="7DBD06BD" w14:textId="77777777" w:rsidR="00A4174E" w:rsidRDefault="002F3B7F">
            <w:pPr>
              <w:pStyle w:val="TableParagraph"/>
              <w:spacing w:line="240" w:lineRule="auto"/>
              <w:ind w:left="290"/>
              <w:rPr>
                <w:sz w:val="20"/>
              </w:rPr>
            </w:pPr>
            <w:r>
              <w:rPr>
                <w:spacing w:val="-5"/>
                <w:sz w:val="20"/>
              </w:rPr>
              <w:t>NM</w:t>
            </w:r>
          </w:p>
        </w:tc>
        <w:tc>
          <w:tcPr>
            <w:tcW w:w="720" w:type="dxa"/>
          </w:tcPr>
          <w:p w14:paraId="57B87AF1" w14:textId="77777777" w:rsidR="00A4174E" w:rsidRDefault="002F3B7F">
            <w:pPr>
              <w:pStyle w:val="TableParagraph"/>
              <w:spacing w:line="240" w:lineRule="auto"/>
              <w:ind w:right="9"/>
              <w:jc w:val="right"/>
              <w:rPr>
                <w:sz w:val="20"/>
              </w:rPr>
            </w:pPr>
            <w:r>
              <w:rPr>
                <w:spacing w:val="-4"/>
                <w:sz w:val="20"/>
              </w:rPr>
              <w:t>$500</w:t>
            </w:r>
          </w:p>
        </w:tc>
        <w:tc>
          <w:tcPr>
            <w:tcW w:w="720" w:type="dxa"/>
          </w:tcPr>
          <w:p w14:paraId="5B515A2C" w14:textId="77777777" w:rsidR="00A4174E" w:rsidRDefault="002F3B7F">
            <w:pPr>
              <w:pStyle w:val="TableParagraph"/>
              <w:spacing w:line="240" w:lineRule="auto"/>
              <w:ind w:right="11"/>
              <w:jc w:val="right"/>
              <w:rPr>
                <w:sz w:val="20"/>
              </w:rPr>
            </w:pPr>
            <w:r>
              <w:rPr>
                <w:spacing w:val="-2"/>
                <w:sz w:val="20"/>
              </w:rPr>
              <w:t>$1,000</w:t>
            </w:r>
          </w:p>
        </w:tc>
        <w:tc>
          <w:tcPr>
            <w:tcW w:w="720" w:type="dxa"/>
          </w:tcPr>
          <w:p w14:paraId="5AFD3608" w14:textId="77777777" w:rsidR="00A4174E" w:rsidRDefault="002F3B7F">
            <w:pPr>
              <w:pStyle w:val="TableParagraph"/>
              <w:spacing w:line="240" w:lineRule="auto"/>
              <w:ind w:right="11"/>
              <w:jc w:val="right"/>
              <w:rPr>
                <w:sz w:val="20"/>
              </w:rPr>
            </w:pPr>
            <w:r>
              <w:rPr>
                <w:spacing w:val="-2"/>
                <w:sz w:val="20"/>
              </w:rPr>
              <w:t>$2,500</w:t>
            </w:r>
          </w:p>
        </w:tc>
        <w:tc>
          <w:tcPr>
            <w:tcW w:w="1080" w:type="dxa"/>
            <w:tcBorders>
              <w:right w:val="single" w:sz="2" w:space="0" w:color="000000"/>
            </w:tcBorders>
          </w:tcPr>
          <w:p w14:paraId="3F0EA7E6" w14:textId="77777777" w:rsidR="00A4174E" w:rsidRDefault="002F3B7F">
            <w:pPr>
              <w:pStyle w:val="TableParagraph"/>
              <w:spacing w:line="240" w:lineRule="auto"/>
              <w:ind w:right="11"/>
              <w:jc w:val="right"/>
              <w:rPr>
                <w:sz w:val="20"/>
              </w:rPr>
            </w:pPr>
            <w:r>
              <w:rPr>
                <w:spacing w:val="-2"/>
                <w:sz w:val="20"/>
              </w:rPr>
              <w:t>$7,500</w:t>
            </w:r>
          </w:p>
        </w:tc>
      </w:tr>
      <w:tr w:rsidR="00A4174E" w14:paraId="584A47AF" w14:textId="77777777">
        <w:trPr>
          <w:trHeight w:val="460"/>
        </w:trPr>
        <w:tc>
          <w:tcPr>
            <w:tcW w:w="3871" w:type="dxa"/>
            <w:tcBorders>
              <w:left w:val="single" w:sz="2" w:space="0" w:color="000000"/>
            </w:tcBorders>
          </w:tcPr>
          <w:p w14:paraId="6D74E7FE" w14:textId="77777777" w:rsidR="00A4174E" w:rsidRDefault="002F3B7F">
            <w:pPr>
              <w:pStyle w:val="TableParagraph"/>
              <w:spacing w:line="230" w:lineRule="atLeast"/>
              <w:ind w:left="28"/>
              <w:rPr>
                <w:sz w:val="20"/>
              </w:rPr>
            </w:pPr>
            <w:r>
              <w:rPr>
                <w:sz w:val="20"/>
              </w:rPr>
              <w:t>N.J.A.C.</w:t>
            </w:r>
            <w:r>
              <w:rPr>
                <w:spacing w:val="-5"/>
                <w:sz w:val="20"/>
              </w:rPr>
              <w:t xml:space="preserve"> </w:t>
            </w:r>
            <w:r>
              <w:rPr>
                <w:sz w:val="20"/>
              </w:rPr>
              <w:t>7:27-24.4(s)</w:t>
            </w:r>
            <w:r>
              <w:rPr>
                <w:spacing w:val="-5"/>
                <w:sz w:val="20"/>
              </w:rPr>
              <w:t xml:space="preserve"> </w:t>
            </w:r>
            <w:r>
              <w:rPr>
                <w:sz w:val="20"/>
              </w:rPr>
              <w:t>Sell</w:t>
            </w:r>
            <w:r>
              <w:rPr>
                <w:spacing w:val="-6"/>
                <w:sz w:val="20"/>
              </w:rPr>
              <w:t xml:space="preserve"> </w:t>
            </w:r>
            <w:r>
              <w:rPr>
                <w:sz w:val="20"/>
              </w:rPr>
              <w:t>through</w:t>
            </w:r>
            <w:r>
              <w:rPr>
                <w:spacing w:val="-7"/>
                <w:sz w:val="20"/>
              </w:rPr>
              <w:t xml:space="preserve"> </w:t>
            </w:r>
            <w:r>
              <w:rPr>
                <w:sz w:val="20"/>
              </w:rPr>
              <w:t>date</w:t>
            </w:r>
            <w:r>
              <w:rPr>
                <w:spacing w:val="-6"/>
                <w:sz w:val="20"/>
              </w:rPr>
              <w:t xml:space="preserve"> </w:t>
            </w:r>
            <w:r>
              <w:rPr>
                <w:sz w:val="20"/>
              </w:rPr>
              <w:t>for paradichlorobenzene</w:t>
            </w:r>
            <w:r>
              <w:rPr>
                <w:spacing w:val="-10"/>
                <w:sz w:val="20"/>
              </w:rPr>
              <w:t xml:space="preserve"> </w:t>
            </w:r>
            <w:r>
              <w:rPr>
                <w:sz w:val="20"/>
              </w:rPr>
              <w:t>in</w:t>
            </w:r>
            <w:r>
              <w:rPr>
                <w:spacing w:val="-9"/>
                <w:sz w:val="20"/>
              </w:rPr>
              <w:t xml:space="preserve"> </w:t>
            </w:r>
            <w:r>
              <w:rPr>
                <w:sz w:val="20"/>
              </w:rPr>
              <w:t>consumer</w:t>
            </w:r>
            <w:r>
              <w:rPr>
                <w:spacing w:val="-8"/>
                <w:sz w:val="20"/>
              </w:rPr>
              <w:t xml:space="preserve"> </w:t>
            </w:r>
            <w:r>
              <w:rPr>
                <w:spacing w:val="-2"/>
                <w:sz w:val="20"/>
              </w:rPr>
              <w:t>products</w:t>
            </w:r>
          </w:p>
        </w:tc>
        <w:tc>
          <w:tcPr>
            <w:tcW w:w="1529" w:type="dxa"/>
          </w:tcPr>
          <w:p w14:paraId="38F4E1A0" w14:textId="77777777" w:rsidR="00A4174E" w:rsidRDefault="002F3B7F">
            <w:pPr>
              <w:pStyle w:val="TableParagraph"/>
              <w:spacing w:line="240" w:lineRule="auto"/>
              <w:ind w:left="26"/>
              <w:rPr>
                <w:sz w:val="20"/>
              </w:rPr>
            </w:pPr>
            <w:r>
              <w:rPr>
                <w:spacing w:val="-2"/>
                <w:sz w:val="20"/>
              </w:rPr>
              <w:t>Seller</w:t>
            </w:r>
          </w:p>
        </w:tc>
        <w:tc>
          <w:tcPr>
            <w:tcW w:w="900" w:type="dxa"/>
          </w:tcPr>
          <w:p w14:paraId="258095C3" w14:textId="77777777" w:rsidR="00A4174E" w:rsidRDefault="002F3B7F">
            <w:pPr>
              <w:pStyle w:val="TableParagraph"/>
              <w:spacing w:line="240" w:lineRule="auto"/>
              <w:ind w:left="290"/>
              <w:rPr>
                <w:sz w:val="20"/>
              </w:rPr>
            </w:pPr>
            <w:r>
              <w:rPr>
                <w:spacing w:val="-5"/>
                <w:sz w:val="20"/>
              </w:rPr>
              <w:t>NM</w:t>
            </w:r>
          </w:p>
        </w:tc>
        <w:tc>
          <w:tcPr>
            <w:tcW w:w="720" w:type="dxa"/>
          </w:tcPr>
          <w:p w14:paraId="50FE1D20" w14:textId="77777777" w:rsidR="00A4174E" w:rsidRDefault="002F3B7F">
            <w:pPr>
              <w:pStyle w:val="TableParagraph"/>
              <w:spacing w:line="240" w:lineRule="auto"/>
              <w:ind w:right="9"/>
              <w:jc w:val="right"/>
              <w:rPr>
                <w:sz w:val="20"/>
              </w:rPr>
            </w:pPr>
            <w:r>
              <w:rPr>
                <w:spacing w:val="-4"/>
                <w:sz w:val="20"/>
              </w:rPr>
              <w:t>$500</w:t>
            </w:r>
          </w:p>
        </w:tc>
        <w:tc>
          <w:tcPr>
            <w:tcW w:w="720" w:type="dxa"/>
          </w:tcPr>
          <w:p w14:paraId="3FB032CF" w14:textId="77777777" w:rsidR="00A4174E" w:rsidRDefault="002F3B7F">
            <w:pPr>
              <w:pStyle w:val="TableParagraph"/>
              <w:spacing w:line="240" w:lineRule="auto"/>
              <w:ind w:right="11"/>
              <w:jc w:val="right"/>
              <w:rPr>
                <w:sz w:val="20"/>
              </w:rPr>
            </w:pPr>
            <w:r>
              <w:rPr>
                <w:spacing w:val="-2"/>
                <w:sz w:val="20"/>
              </w:rPr>
              <w:t>$1,000</w:t>
            </w:r>
          </w:p>
        </w:tc>
        <w:tc>
          <w:tcPr>
            <w:tcW w:w="720" w:type="dxa"/>
          </w:tcPr>
          <w:p w14:paraId="659A1566" w14:textId="77777777" w:rsidR="00A4174E" w:rsidRDefault="002F3B7F">
            <w:pPr>
              <w:pStyle w:val="TableParagraph"/>
              <w:spacing w:line="240" w:lineRule="auto"/>
              <w:ind w:right="11"/>
              <w:jc w:val="right"/>
              <w:rPr>
                <w:sz w:val="20"/>
              </w:rPr>
            </w:pPr>
            <w:r>
              <w:rPr>
                <w:spacing w:val="-2"/>
                <w:sz w:val="20"/>
              </w:rPr>
              <w:t>$2,500</w:t>
            </w:r>
          </w:p>
        </w:tc>
        <w:tc>
          <w:tcPr>
            <w:tcW w:w="1080" w:type="dxa"/>
            <w:tcBorders>
              <w:right w:val="single" w:sz="2" w:space="0" w:color="000000"/>
            </w:tcBorders>
          </w:tcPr>
          <w:p w14:paraId="6333E0F7" w14:textId="77777777" w:rsidR="00A4174E" w:rsidRDefault="002F3B7F">
            <w:pPr>
              <w:pStyle w:val="TableParagraph"/>
              <w:spacing w:line="240" w:lineRule="auto"/>
              <w:ind w:right="11"/>
              <w:jc w:val="right"/>
              <w:rPr>
                <w:sz w:val="20"/>
              </w:rPr>
            </w:pPr>
            <w:r>
              <w:rPr>
                <w:spacing w:val="-2"/>
                <w:sz w:val="20"/>
              </w:rPr>
              <w:t>$7,500</w:t>
            </w:r>
          </w:p>
        </w:tc>
      </w:tr>
      <w:tr w:rsidR="00A4174E" w14:paraId="076DDBF5" w14:textId="77777777">
        <w:trPr>
          <w:trHeight w:val="460"/>
        </w:trPr>
        <w:tc>
          <w:tcPr>
            <w:tcW w:w="3871" w:type="dxa"/>
            <w:tcBorders>
              <w:left w:val="single" w:sz="2" w:space="0" w:color="000000"/>
            </w:tcBorders>
          </w:tcPr>
          <w:p w14:paraId="34ACEA41" w14:textId="77777777" w:rsidR="00A4174E" w:rsidRDefault="002F3B7F">
            <w:pPr>
              <w:pStyle w:val="TableParagraph"/>
              <w:spacing w:line="230" w:lineRule="atLeast"/>
              <w:ind w:left="28"/>
              <w:rPr>
                <w:sz w:val="20"/>
              </w:rPr>
            </w:pPr>
            <w:r>
              <w:rPr>
                <w:sz w:val="20"/>
              </w:rPr>
              <w:t>N.J.A.C.</w:t>
            </w:r>
            <w:r>
              <w:rPr>
                <w:spacing w:val="-1"/>
                <w:sz w:val="20"/>
              </w:rPr>
              <w:t xml:space="preserve"> </w:t>
            </w:r>
            <w:r>
              <w:rPr>
                <w:sz w:val="20"/>
              </w:rPr>
              <w:t>7:27-24.4(t)</w:t>
            </w:r>
            <w:r>
              <w:rPr>
                <w:spacing w:val="-1"/>
                <w:sz w:val="20"/>
              </w:rPr>
              <w:t xml:space="preserve"> </w:t>
            </w:r>
            <w:r>
              <w:rPr>
                <w:sz w:val="20"/>
              </w:rPr>
              <w:t>Sell</w:t>
            </w:r>
            <w:r>
              <w:rPr>
                <w:spacing w:val="-2"/>
                <w:sz w:val="20"/>
              </w:rPr>
              <w:t xml:space="preserve"> </w:t>
            </w:r>
            <w:r>
              <w:rPr>
                <w:sz w:val="20"/>
              </w:rPr>
              <w:t>through</w:t>
            </w:r>
            <w:r>
              <w:rPr>
                <w:spacing w:val="-1"/>
                <w:sz w:val="20"/>
              </w:rPr>
              <w:t xml:space="preserve"> </w:t>
            </w:r>
            <w:r>
              <w:rPr>
                <w:sz w:val="20"/>
              </w:rPr>
              <w:t>date</w:t>
            </w:r>
            <w:r>
              <w:rPr>
                <w:spacing w:val="-4"/>
                <w:sz w:val="20"/>
              </w:rPr>
              <w:t xml:space="preserve"> </w:t>
            </w:r>
            <w:r>
              <w:rPr>
                <w:sz w:val="20"/>
              </w:rPr>
              <w:t>for paradichlorobenzene</w:t>
            </w:r>
            <w:r>
              <w:rPr>
                <w:spacing w:val="-10"/>
                <w:sz w:val="20"/>
              </w:rPr>
              <w:t xml:space="preserve"> </w:t>
            </w:r>
            <w:r>
              <w:rPr>
                <w:sz w:val="20"/>
              </w:rPr>
              <w:t>in</w:t>
            </w:r>
            <w:r>
              <w:rPr>
                <w:spacing w:val="-9"/>
                <w:sz w:val="20"/>
              </w:rPr>
              <w:t xml:space="preserve"> </w:t>
            </w:r>
            <w:r>
              <w:rPr>
                <w:sz w:val="20"/>
              </w:rPr>
              <w:t>consumer</w:t>
            </w:r>
            <w:r>
              <w:rPr>
                <w:spacing w:val="-8"/>
                <w:sz w:val="20"/>
              </w:rPr>
              <w:t xml:space="preserve"> </w:t>
            </w:r>
            <w:r>
              <w:rPr>
                <w:spacing w:val="-2"/>
                <w:sz w:val="20"/>
              </w:rPr>
              <w:t>products</w:t>
            </w:r>
          </w:p>
        </w:tc>
        <w:tc>
          <w:tcPr>
            <w:tcW w:w="1529" w:type="dxa"/>
          </w:tcPr>
          <w:p w14:paraId="68A385BE" w14:textId="77777777" w:rsidR="00A4174E" w:rsidRDefault="002F3B7F">
            <w:pPr>
              <w:pStyle w:val="TableParagraph"/>
              <w:spacing w:line="240" w:lineRule="auto"/>
              <w:ind w:left="26"/>
              <w:rPr>
                <w:sz w:val="20"/>
              </w:rPr>
            </w:pPr>
            <w:r>
              <w:rPr>
                <w:spacing w:val="-2"/>
                <w:sz w:val="20"/>
              </w:rPr>
              <w:t>Supplier</w:t>
            </w:r>
          </w:p>
        </w:tc>
        <w:tc>
          <w:tcPr>
            <w:tcW w:w="900" w:type="dxa"/>
          </w:tcPr>
          <w:p w14:paraId="644ECAD3" w14:textId="77777777" w:rsidR="00A4174E" w:rsidRDefault="002F3B7F">
            <w:pPr>
              <w:pStyle w:val="TableParagraph"/>
              <w:spacing w:line="240" w:lineRule="auto"/>
              <w:ind w:left="290"/>
              <w:rPr>
                <w:sz w:val="20"/>
              </w:rPr>
            </w:pPr>
            <w:r>
              <w:rPr>
                <w:spacing w:val="-5"/>
                <w:sz w:val="20"/>
              </w:rPr>
              <w:t>NM</w:t>
            </w:r>
          </w:p>
        </w:tc>
        <w:tc>
          <w:tcPr>
            <w:tcW w:w="720" w:type="dxa"/>
          </w:tcPr>
          <w:p w14:paraId="3DC7E3B5" w14:textId="77777777" w:rsidR="00A4174E" w:rsidRDefault="002F3B7F">
            <w:pPr>
              <w:pStyle w:val="TableParagraph"/>
              <w:spacing w:line="240" w:lineRule="auto"/>
              <w:ind w:right="9"/>
              <w:jc w:val="right"/>
              <w:rPr>
                <w:sz w:val="20"/>
              </w:rPr>
            </w:pPr>
            <w:r>
              <w:rPr>
                <w:spacing w:val="-4"/>
                <w:sz w:val="20"/>
              </w:rPr>
              <w:t>$500</w:t>
            </w:r>
          </w:p>
        </w:tc>
        <w:tc>
          <w:tcPr>
            <w:tcW w:w="720" w:type="dxa"/>
          </w:tcPr>
          <w:p w14:paraId="3877758A" w14:textId="77777777" w:rsidR="00A4174E" w:rsidRDefault="002F3B7F">
            <w:pPr>
              <w:pStyle w:val="TableParagraph"/>
              <w:spacing w:line="240" w:lineRule="auto"/>
              <w:ind w:right="11"/>
              <w:jc w:val="right"/>
              <w:rPr>
                <w:sz w:val="20"/>
              </w:rPr>
            </w:pPr>
            <w:r>
              <w:rPr>
                <w:spacing w:val="-2"/>
                <w:sz w:val="20"/>
              </w:rPr>
              <w:t>$1,000</w:t>
            </w:r>
          </w:p>
        </w:tc>
        <w:tc>
          <w:tcPr>
            <w:tcW w:w="720" w:type="dxa"/>
          </w:tcPr>
          <w:p w14:paraId="59E5005B" w14:textId="77777777" w:rsidR="00A4174E" w:rsidRDefault="002F3B7F">
            <w:pPr>
              <w:pStyle w:val="TableParagraph"/>
              <w:spacing w:line="240" w:lineRule="auto"/>
              <w:ind w:right="11"/>
              <w:jc w:val="right"/>
              <w:rPr>
                <w:sz w:val="20"/>
              </w:rPr>
            </w:pPr>
            <w:r>
              <w:rPr>
                <w:spacing w:val="-2"/>
                <w:sz w:val="20"/>
              </w:rPr>
              <w:t>$2,500</w:t>
            </w:r>
          </w:p>
        </w:tc>
        <w:tc>
          <w:tcPr>
            <w:tcW w:w="1080" w:type="dxa"/>
            <w:tcBorders>
              <w:right w:val="single" w:sz="2" w:space="0" w:color="000000"/>
            </w:tcBorders>
          </w:tcPr>
          <w:p w14:paraId="414B7900" w14:textId="77777777" w:rsidR="00A4174E" w:rsidRDefault="002F3B7F">
            <w:pPr>
              <w:pStyle w:val="TableParagraph"/>
              <w:spacing w:line="240" w:lineRule="auto"/>
              <w:ind w:right="11"/>
              <w:jc w:val="right"/>
              <w:rPr>
                <w:sz w:val="20"/>
              </w:rPr>
            </w:pPr>
            <w:r>
              <w:rPr>
                <w:spacing w:val="-2"/>
                <w:sz w:val="20"/>
              </w:rPr>
              <w:t>$7,500</w:t>
            </w:r>
          </w:p>
        </w:tc>
      </w:tr>
      <w:tr w:rsidR="00A4174E" w14:paraId="59DF5842" w14:textId="77777777">
        <w:trPr>
          <w:trHeight w:val="460"/>
        </w:trPr>
        <w:tc>
          <w:tcPr>
            <w:tcW w:w="3871" w:type="dxa"/>
            <w:tcBorders>
              <w:left w:val="single" w:sz="2" w:space="0" w:color="000000"/>
            </w:tcBorders>
          </w:tcPr>
          <w:p w14:paraId="1C9BE926" w14:textId="77777777" w:rsidR="00A4174E" w:rsidRDefault="002F3B7F">
            <w:pPr>
              <w:pStyle w:val="TableParagraph"/>
              <w:spacing w:line="230" w:lineRule="atLeast"/>
              <w:ind w:left="28" w:right="423"/>
              <w:rPr>
                <w:sz w:val="20"/>
              </w:rPr>
            </w:pPr>
            <w:r>
              <w:rPr>
                <w:sz w:val="20"/>
              </w:rPr>
              <w:t>N.J.A.C.</w:t>
            </w:r>
            <w:r>
              <w:rPr>
                <w:spacing w:val="-13"/>
                <w:sz w:val="20"/>
              </w:rPr>
              <w:t xml:space="preserve"> </w:t>
            </w:r>
            <w:r>
              <w:rPr>
                <w:sz w:val="20"/>
              </w:rPr>
              <w:t>7:27-24.5(a)</w:t>
            </w:r>
            <w:r>
              <w:rPr>
                <w:spacing w:val="-12"/>
                <w:sz w:val="20"/>
              </w:rPr>
              <w:t xml:space="preserve"> </w:t>
            </w:r>
            <w:r>
              <w:rPr>
                <w:sz w:val="20"/>
              </w:rPr>
              <w:t xml:space="preserve">Registration </w:t>
            </w:r>
            <w:r>
              <w:rPr>
                <w:spacing w:val="-2"/>
                <w:sz w:val="20"/>
              </w:rPr>
              <w:t>requirements</w:t>
            </w:r>
          </w:p>
        </w:tc>
        <w:tc>
          <w:tcPr>
            <w:tcW w:w="1529" w:type="dxa"/>
          </w:tcPr>
          <w:p w14:paraId="244C118D" w14:textId="77777777" w:rsidR="00A4174E" w:rsidRDefault="002F3B7F">
            <w:pPr>
              <w:pStyle w:val="TableParagraph"/>
              <w:spacing w:line="240" w:lineRule="auto"/>
              <w:ind w:left="26"/>
              <w:rPr>
                <w:sz w:val="20"/>
              </w:rPr>
            </w:pPr>
            <w:r>
              <w:rPr>
                <w:spacing w:val="-2"/>
                <w:sz w:val="20"/>
              </w:rPr>
              <w:t>Manufacturer</w:t>
            </w:r>
          </w:p>
        </w:tc>
        <w:tc>
          <w:tcPr>
            <w:tcW w:w="900" w:type="dxa"/>
          </w:tcPr>
          <w:p w14:paraId="154A1149" w14:textId="77777777" w:rsidR="00A4174E" w:rsidRDefault="002F3B7F">
            <w:pPr>
              <w:pStyle w:val="TableParagraph"/>
              <w:spacing w:line="240" w:lineRule="auto"/>
              <w:ind w:left="362"/>
              <w:rPr>
                <w:sz w:val="20"/>
              </w:rPr>
            </w:pPr>
            <w:r>
              <w:rPr>
                <w:w w:val="99"/>
                <w:sz w:val="20"/>
              </w:rPr>
              <w:t>M</w:t>
            </w:r>
          </w:p>
        </w:tc>
        <w:tc>
          <w:tcPr>
            <w:tcW w:w="720" w:type="dxa"/>
          </w:tcPr>
          <w:p w14:paraId="5585E6CC" w14:textId="77777777" w:rsidR="00A4174E" w:rsidRDefault="002F3B7F">
            <w:pPr>
              <w:pStyle w:val="TableParagraph"/>
              <w:spacing w:line="240" w:lineRule="auto"/>
              <w:ind w:right="9"/>
              <w:jc w:val="right"/>
              <w:rPr>
                <w:sz w:val="20"/>
              </w:rPr>
            </w:pPr>
            <w:r>
              <w:rPr>
                <w:spacing w:val="-4"/>
                <w:sz w:val="20"/>
              </w:rPr>
              <w:t>$500</w:t>
            </w:r>
          </w:p>
        </w:tc>
        <w:tc>
          <w:tcPr>
            <w:tcW w:w="720" w:type="dxa"/>
          </w:tcPr>
          <w:p w14:paraId="0CF412AE" w14:textId="77777777" w:rsidR="00A4174E" w:rsidRDefault="002F3B7F">
            <w:pPr>
              <w:pStyle w:val="TableParagraph"/>
              <w:spacing w:line="240" w:lineRule="auto"/>
              <w:ind w:right="11"/>
              <w:jc w:val="right"/>
              <w:rPr>
                <w:sz w:val="20"/>
              </w:rPr>
            </w:pPr>
            <w:r>
              <w:rPr>
                <w:spacing w:val="-2"/>
                <w:sz w:val="20"/>
              </w:rPr>
              <w:t>$1,000</w:t>
            </w:r>
          </w:p>
        </w:tc>
        <w:tc>
          <w:tcPr>
            <w:tcW w:w="720" w:type="dxa"/>
          </w:tcPr>
          <w:p w14:paraId="0A7D4646" w14:textId="77777777" w:rsidR="00A4174E" w:rsidRDefault="002F3B7F">
            <w:pPr>
              <w:pStyle w:val="TableParagraph"/>
              <w:spacing w:line="240" w:lineRule="auto"/>
              <w:ind w:right="11"/>
              <w:jc w:val="right"/>
              <w:rPr>
                <w:sz w:val="20"/>
              </w:rPr>
            </w:pPr>
            <w:r>
              <w:rPr>
                <w:spacing w:val="-2"/>
                <w:sz w:val="20"/>
              </w:rPr>
              <w:t>$2,500</w:t>
            </w:r>
          </w:p>
        </w:tc>
        <w:tc>
          <w:tcPr>
            <w:tcW w:w="1080" w:type="dxa"/>
            <w:tcBorders>
              <w:right w:val="single" w:sz="2" w:space="0" w:color="000000"/>
            </w:tcBorders>
          </w:tcPr>
          <w:p w14:paraId="02FDB397" w14:textId="77777777" w:rsidR="00A4174E" w:rsidRDefault="002F3B7F">
            <w:pPr>
              <w:pStyle w:val="TableParagraph"/>
              <w:spacing w:line="240" w:lineRule="auto"/>
              <w:ind w:right="11"/>
              <w:jc w:val="right"/>
              <w:rPr>
                <w:sz w:val="20"/>
              </w:rPr>
            </w:pPr>
            <w:r>
              <w:rPr>
                <w:spacing w:val="-2"/>
                <w:sz w:val="20"/>
              </w:rPr>
              <w:t>$7,500</w:t>
            </w:r>
          </w:p>
        </w:tc>
      </w:tr>
      <w:tr w:rsidR="00A4174E" w14:paraId="34633D54" w14:textId="77777777">
        <w:trPr>
          <w:trHeight w:val="460"/>
        </w:trPr>
        <w:tc>
          <w:tcPr>
            <w:tcW w:w="3871" w:type="dxa"/>
            <w:tcBorders>
              <w:left w:val="single" w:sz="2" w:space="0" w:color="000000"/>
            </w:tcBorders>
          </w:tcPr>
          <w:p w14:paraId="6849C2DA" w14:textId="77777777" w:rsidR="00A4174E" w:rsidRDefault="002F3B7F">
            <w:pPr>
              <w:pStyle w:val="TableParagraph"/>
              <w:spacing w:line="230" w:lineRule="atLeast"/>
              <w:ind w:left="28"/>
              <w:rPr>
                <w:sz w:val="20"/>
              </w:rPr>
            </w:pPr>
            <w:r>
              <w:rPr>
                <w:sz w:val="20"/>
              </w:rPr>
              <w:t>N.J.A.C.</w:t>
            </w:r>
            <w:r>
              <w:rPr>
                <w:spacing w:val="-7"/>
                <w:sz w:val="20"/>
              </w:rPr>
              <w:t xml:space="preserve"> </w:t>
            </w:r>
            <w:r>
              <w:rPr>
                <w:sz w:val="20"/>
              </w:rPr>
              <w:t>7:27-24.5(d)</w:t>
            </w:r>
            <w:r>
              <w:rPr>
                <w:spacing w:val="-9"/>
                <w:sz w:val="20"/>
              </w:rPr>
              <w:t xml:space="preserve"> </w:t>
            </w:r>
            <w:r>
              <w:rPr>
                <w:sz w:val="20"/>
              </w:rPr>
              <w:t>Date</w:t>
            </w:r>
            <w:r>
              <w:rPr>
                <w:spacing w:val="-8"/>
                <w:sz w:val="20"/>
              </w:rPr>
              <w:t xml:space="preserve"> </w:t>
            </w:r>
            <w:r>
              <w:rPr>
                <w:sz w:val="20"/>
              </w:rPr>
              <w:t>or</w:t>
            </w:r>
            <w:r>
              <w:rPr>
                <w:spacing w:val="-9"/>
                <w:sz w:val="20"/>
              </w:rPr>
              <w:t xml:space="preserve"> </w:t>
            </w:r>
            <w:r>
              <w:rPr>
                <w:sz w:val="20"/>
              </w:rPr>
              <w:t xml:space="preserve">date-code </w:t>
            </w:r>
            <w:r>
              <w:rPr>
                <w:spacing w:val="-2"/>
                <w:sz w:val="20"/>
              </w:rPr>
              <w:t>requirement</w:t>
            </w:r>
          </w:p>
        </w:tc>
        <w:tc>
          <w:tcPr>
            <w:tcW w:w="1529" w:type="dxa"/>
          </w:tcPr>
          <w:p w14:paraId="70C52518" w14:textId="77777777" w:rsidR="00A4174E" w:rsidRDefault="002F3B7F">
            <w:pPr>
              <w:pStyle w:val="TableParagraph"/>
              <w:spacing w:line="240" w:lineRule="auto"/>
              <w:ind w:left="26"/>
              <w:rPr>
                <w:sz w:val="20"/>
              </w:rPr>
            </w:pPr>
            <w:r>
              <w:rPr>
                <w:spacing w:val="-2"/>
                <w:sz w:val="20"/>
              </w:rPr>
              <w:t>Manufacturer</w:t>
            </w:r>
          </w:p>
        </w:tc>
        <w:tc>
          <w:tcPr>
            <w:tcW w:w="900" w:type="dxa"/>
          </w:tcPr>
          <w:p w14:paraId="562D0C3E" w14:textId="77777777" w:rsidR="00A4174E" w:rsidRDefault="002F3B7F">
            <w:pPr>
              <w:pStyle w:val="TableParagraph"/>
              <w:spacing w:line="240" w:lineRule="auto"/>
              <w:ind w:left="362"/>
              <w:rPr>
                <w:sz w:val="20"/>
              </w:rPr>
            </w:pPr>
            <w:r>
              <w:rPr>
                <w:w w:val="99"/>
                <w:sz w:val="20"/>
              </w:rPr>
              <w:t>M</w:t>
            </w:r>
          </w:p>
        </w:tc>
        <w:tc>
          <w:tcPr>
            <w:tcW w:w="720" w:type="dxa"/>
          </w:tcPr>
          <w:p w14:paraId="193B908D" w14:textId="77777777" w:rsidR="00A4174E" w:rsidRDefault="002F3B7F">
            <w:pPr>
              <w:pStyle w:val="TableParagraph"/>
              <w:spacing w:line="240" w:lineRule="auto"/>
              <w:ind w:right="11"/>
              <w:jc w:val="right"/>
              <w:rPr>
                <w:sz w:val="20"/>
              </w:rPr>
            </w:pPr>
            <w:r>
              <w:rPr>
                <w:spacing w:val="-2"/>
                <w:sz w:val="20"/>
              </w:rPr>
              <w:t>$2,000</w:t>
            </w:r>
          </w:p>
        </w:tc>
        <w:tc>
          <w:tcPr>
            <w:tcW w:w="720" w:type="dxa"/>
          </w:tcPr>
          <w:p w14:paraId="1D252586" w14:textId="77777777" w:rsidR="00A4174E" w:rsidRDefault="002F3B7F">
            <w:pPr>
              <w:pStyle w:val="TableParagraph"/>
              <w:spacing w:line="240" w:lineRule="auto"/>
              <w:ind w:right="11"/>
              <w:jc w:val="right"/>
              <w:rPr>
                <w:sz w:val="20"/>
              </w:rPr>
            </w:pPr>
            <w:r>
              <w:rPr>
                <w:spacing w:val="-2"/>
                <w:sz w:val="20"/>
              </w:rPr>
              <w:t>$4,000</w:t>
            </w:r>
          </w:p>
        </w:tc>
        <w:tc>
          <w:tcPr>
            <w:tcW w:w="720" w:type="dxa"/>
          </w:tcPr>
          <w:p w14:paraId="351D5747" w14:textId="77777777" w:rsidR="00A4174E" w:rsidRDefault="002F3B7F">
            <w:pPr>
              <w:pStyle w:val="TableParagraph"/>
              <w:spacing w:line="240" w:lineRule="auto"/>
              <w:ind w:right="9"/>
              <w:jc w:val="right"/>
              <w:rPr>
                <w:sz w:val="20"/>
              </w:rPr>
            </w:pPr>
            <w:r>
              <w:rPr>
                <w:spacing w:val="-2"/>
                <w:sz w:val="20"/>
              </w:rPr>
              <w:t>$10,000</w:t>
            </w:r>
          </w:p>
        </w:tc>
        <w:tc>
          <w:tcPr>
            <w:tcW w:w="1080" w:type="dxa"/>
            <w:tcBorders>
              <w:right w:val="single" w:sz="2" w:space="0" w:color="000000"/>
            </w:tcBorders>
          </w:tcPr>
          <w:p w14:paraId="41AA1137" w14:textId="77777777" w:rsidR="00A4174E" w:rsidRDefault="002F3B7F">
            <w:pPr>
              <w:pStyle w:val="TableParagraph"/>
              <w:spacing w:line="240" w:lineRule="auto"/>
              <w:ind w:right="9"/>
              <w:jc w:val="right"/>
              <w:rPr>
                <w:sz w:val="20"/>
              </w:rPr>
            </w:pPr>
            <w:r>
              <w:rPr>
                <w:spacing w:val="-2"/>
                <w:sz w:val="20"/>
              </w:rPr>
              <w:t>$30,000</w:t>
            </w:r>
          </w:p>
        </w:tc>
      </w:tr>
      <w:tr w:rsidR="00A4174E" w14:paraId="55CF4CA4" w14:textId="77777777">
        <w:trPr>
          <w:trHeight w:val="230"/>
        </w:trPr>
        <w:tc>
          <w:tcPr>
            <w:tcW w:w="3871" w:type="dxa"/>
            <w:tcBorders>
              <w:left w:val="single" w:sz="2" w:space="0" w:color="000000"/>
            </w:tcBorders>
          </w:tcPr>
          <w:p w14:paraId="5E348AE4" w14:textId="77777777" w:rsidR="00A4174E" w:rsidRDefault="002F3B7F">
            <w:pPr>
              <w:pStyle w:val="TableParagraph"/>
              <w:ind w:left="28"/>
              <w:rPr>
                <w:sz w:val="20"/>
              </w:rPr>
            </w:pPr>
            <w:r>
              <w:rPr>
                <w:sz w:val="20"/>
              </w:rPr>
              <w:t>N.J.A.C.</w:t>
            </w:r>
            <w:r>
              <w:rPr>
                <w:spacing w:val="-9"/>
                <w:sz w:val="20"/>
              </w:rPr>
              <w:t xml:space="preserve"> </w:t>
            </w:r>
            <w:r>
              <w:rPr>
                <w:sz w:val="20"/>
              </w:rPr>
              <w:t>7:27-24.5(e)</w:t>
            </w:r>
            <w:r>
              <w:rPr>
                <w:spacing w:val="-8"/>
                <w:sz w:val="20"/>
              </w:rPr>
              <w:t xml:space="preserve"> </w:t>
            </w:r>
            <w:r>
              <w:rPr>
                <w:sz w:val="20"/>
              </w:rPr>
              <w:t>Date-code</w:t>
            </w:r>
            <w:r>
              <w:rPr>
                <w:spacing w:val="-10"/>
                <w:sz w:val="20"/>
              </w:rPr>
              <w:t xml:space="preserve"> </w:t>
            </w:r>
            <w:r>
              <w:rPr>
                <w:spacing w:val="-2"/>
                <w:sz w:val="20"/>
              </w:rPr>
              <w:t>registration</w:t>
            </w:r>
          </w:p>
        </w:tc>
        <w:tc>
          <w:tcPr>
            <w:tcW w:w="1529" w:type="dxa"/>
          </w:tcPr>
          <w:p w14:paraId="20C142B1" w14:textId="77777777" w:rsidR="00A4174E" w:rsidRDefault="002F3B7F">
            <w:pPr>
              <w:pStyle w:val="TableParagraph"/>
              <w:ind w:left="26"/>
              <w:rPr>
                <w:sz w:val="20"/>
              </w:rPr>
            </w:pPr>
            <w:r>
              <w:rPr>
                <w:spacing w:val="-2"/>
                <w:sz w:val="20"/>
              </w:rPr>
              <w:t>Manufacturer</w:t>
            </w:r>
          </w:p>
        </w:tc>
        <w:tc>
          <w:tcPr>
            <w:tcW w:w="900" w:type="dxa"/>
          </w:tcPr>
          <w:p w14:paraId="31284F6D" w14:textId="77777777" w:rsidR="00A4174E" w:rsidRDefault="002F3B7F">
            <w:pPr>
              <w:pStyle w:val="TableParagraph"/>
              <w:ind w:left="362"/>
              <w:rPr>
                <w:sz w:val="20"/>
              </w:rPr>
            </w:pPr>
            <w:r>
              <w:rPr>
                <w:w w:val="99"/>
                <w:sz w:val="20"/>
              </w:rPr>
              <w:t>M</w:t>
            </w:r>
          </w:p>
        </w:tc>
        <w:tc>
          <w:tcPr>
            <w:tcW w:w="720" w:type="dxa"/>
          </w:tcPr>
          <w:p w14:paraId="727BDB3E" w14:textId="77777777" w:rsidR="00A4174E" w:rsidRDefault="002F3B7F">
            <w:pPr>
              <w:pStyle w:val="TableParagraph"/>
              <w:ind w:right="9"/>
              <w:jc w:val="right"/>
              <w:rPr>
                <w:sz w:val="20"/>
              </w:rPr>
            </w:pPr>
            <w:r>
              <w:rPr>
                <w:spacing w:val="-4"/>
                <w:sz w:val="20"/>
              </w:rPr>
              <w:t>$500</w:t>
            </w:r>
          </w:p>
        </w:tc>
        <w:tc>
          <w:tcPr>
            <w:tcW w:w="720" w:type="dxa"/>
          </w:tcPr>
          <w:p w14:paraId="1496C0C7" w14:textId="77777777" w:rsidR="00A4174E" w:rsidRDefault="002F3B7F">
            <w:pPr>
              <w:pStyle w:val="TableParagraph"/>
              <w:ind w:right="11"/>
              <w:jc w:val="right"/>
              <w:rPr>
                <w:sz w:val="20"/>
              </w:rPr>
            </w:pPr>
            <w:r>
              <w:rPr>
                <w:spacing w:val="-2"/>
                <w:sz w:val="20"/>
              </w:rPr>
              <w:t>$1,000</w:t>
            </w:r>
          </w:p>
        </w:tc>
        <w:tc>
          <w:tcPr>
            <w:tcW w:w="720" w:type="dxa"/>
          </w:tcPr>
          <w:p w14:paraId="766E5174" w14:textId="77777777" w:rsidR="00A4174E" w:rsidRDefault="002F3B7F">
            <w:pPr>
              <w:pStyle w:val="TableParagraph"/>
              <w:ind w:right="11"/>
              <w:jc w:val="right"/>
              <w:rPr>
                <w:sz w:val="20"/>
              </w:rPr>
            </w:pPr>
            <w:r>
              <w:rPr>
                <w:spacing w:val="-2"/>
                <w:sz w:val="20"/>
              </w:rPr>
              <w:t>$2,500</w:t>
            </w:r>
          </w:p>
        </w:tc>
        <w:tc>
          <w:tcPr>
            <w:tcW w:w="1080" w:type="dxa"/>
            <w:tcBorders>
              <w:right w:val="single" w:sz="2" w:space="0" w:color="000000"/>
            </w:tcBorders>
          </w:tcPr>
          <w:p w14:paraId="0137D411" w14:textId="77777777" w:rsidR="00A4174E" w:rsidRDefault="002F3B7F">
            <w:pPr>
              <w:pStyle w:val="TableParagraph"/>
              <w:ind w:right="11"/>
              <w:jc w:val="right"/>
              <w:rPr>
                <w:sz w:val="20"/>
              </w:rPr>
            </w:pPr>
            <w:r>
              <w:rPr>
                <w:spacing w:val="-2"/>
                <w:sz w:val="20"/>
              </w:rPr>
              <w:t>$7,500</w:t>
            </w:r>
          </w:p>
        </w:tc>
      </w:tr>
      <w:tr w:rsidR="00A4174E" w14:paraId="7F7AC7D2" w14:textId="77777777">
        <w:trPr>
          <w:trHeight w:val="460"/>
        </w:trPr>
        <w:tc>
          <w:tcPr>
            <w:tcW w:w="3871" w:type="dxa"/>
            <w:tcBorders>
              <w:left w:val="single" w:sz="2" w:space="0" w:color="000000"/>
            </w:tcBorders>
          </w:tcPr>
          <w:p w14:paraId="0CBC1FD3" w14:textId="77777777" w:rsidR="00A4174E" w:rsidRDefault="002F3B7F">
            <w:pPr>
              <w:pStyle w:val="TableParagraph"/>
              <w:spacing w:line="230" w:lineRule="atLeast"/>
              <w:ind w:left="28"/>
              <w:rPr>
                <w:sz w:val="20"/>
              </w:rPr>
            </w:pPr>
            <w:r>
              <w:rPr>
                <w:sz w:val="20"/>
              </w:rPr>
              <w:t>N.J.A.C.</w:t>
            </w:r>
            <w:r>
              <w:rPr>
                <w:spacing w:val="-8"/>
                <w:sz w:val="20"/>
              </w:rPr>
              <w:t xml:space="preserve"> </w:t>
            </w:r>
            <w:r>
              <w:rPr>
                <w:sz w:val="20"/>
              </w:rPr>
              <w:t>7:27-24.5(g)</w:t>
            </w:r>
            <w:r>
              <w:rPr>
                <w:spacing w:val="-10"/>
                <w:sz w:val="20"/>
              </w:rPr>
              <w:t xml:space="preserve"> </w:t>
            </w:r>
            <w:r>
              <w:rPr>
                <w:sz w:val="20"/>
              </w:rPr>
              <w:t>Information</w:t>
            </w:r>
            <w:r>
              <w:rPr>
                <w:spacing w:val="-8"/>
                <w:sz w:val="20"/>
              </w:rPr>
              <w:t xml:space="preserve"> </w:t>
            </w:r>
            <w:r>
              <w:rPr>
                <w:sz w:val="20"/>
              </w:rPr>
              <w:t>on</w:t>
            </w:r>
            <w:r>
              <w:rPr>
                <w:spacing w:val="-8"/>
                <w:sz w:val="20"/>
              </w:rPr>
              <w:t xml:space="preserve"> </w:t>
            </w:r>
            <w:r>
              <w:rPr>
                <w:sz w:val="20"/>
              </w:rPr>
              <w:t>aerosol adhesive products after 1/1/05</w:t>
            </w:r>
          </w:p>
        </w:tc>
        <w:tc>
          <w:tcPr>
            <w:tcW w:w="1529" w:type="dxa"/>
          </w:tcPr>
          <w:p w14:paraId="281DA457" w14:textId="77777777" w:rsidR="00A4174E" w:rsidRDefault="002F3B7F">
            <w:pPr>
              <w:pStyle w:val="TableParagraph"/>
              <w:spacing w:line="240" w:lineRule="auto"/>
              <w:ind w:left="26"/>
              <w:rPr>
                <w:sz w:val="20"/>
              </w:rPr>
            </w:pPr>
            <w:r>
              <w:rPr>
                <w:spacing w:val="-2"/>
                <w:sz w:val="20"/>
              </w:rPr>
              <w:t>Manufacturer</w:t>
            </w:r>
          </w:p>
        </w:tc>
        <w:tc>
          <w:tcPr>
            <w:tcW w:w="900" w:type="dxa"/>
          </w:tcPr>
          <w:p w14:paraId="14366A69" w14:textId="77777777" w:rsidR="00A4174E" w:rsidRDefault="002F3B7F">
            <w:pPr>
              <w:pStyle w:val="TableParagraph"/>
              <w:spacing w:line="240" w:lineRule="auto"/>
              <w:ind w:left="362"/>
              <w:rPr>
                <w:sz w:val="20"/>
              </w:rPr>
            </w:pPr>
            <w:r>
              <w:rPr>
                <w:w w:val="99"/>
                <w:sz w:val="20"/>
              </w:rPr>
              <w:t>M</w:t>
            </w:r>
          </w:p>
        </w:tc>
        <w:tc>
          <w:tcPr>
            <w:tcW w:w="720" w:type="dxa"/>
          </w:tcPr>
          <w:p w14:paraId="069CF898" w14:textId="77777777" w:rsidR="00A4174E" w:rsidRDefault="002F3B7F">
            <w:pPr>
              <w:pStyle w:val="TableParagraph"/>
              <w:spacing w:line="240" w:lineRule="auto"/>
              <w:ind w:right="9"/>
              <w:jc w:val="right"/>
              <w:rPr>
                <w:sz w:val="20"/>
              </w:rPr>
            </w:pPr>
            <w:r>
              <w:rPr>
                <w:spacing w:val="-4"/>
                <w:sz w:val="20"/>
              </w:rPr>
              <w:t>$500</w:t>
            </w:r>
          </w:p>
        </w:tc>
        <w:tc>
          <w:tcPr>
            <w:tcW w:w="720" w:type="dxa"/>
          </w:tcPr>
          <w:p w14:paraId="4EF98668" w14:textId="77777777" w:rsidR="00A4174E" w:rsidRDefault="002F3B7F">
            <w:pPr>
              <w:pStyle w:val="TableParagraph"/>
              <w:spacing w:line="240" w:lineRule="auto"/>
              <w:ind w:right="11"/>
              <w:jc w:val="right"/>
              <w:rPr>
                <w:sz w:val="20"/>
              </w:rPr>
            </w:pPr>
            <w:r>
              <w:rPr>
                <w:spacing w:val="-2"/>
                <w:sz w:val="20"/>
              </w:rPr>
              <w:t>$1,000</w:t>
            </w:r>
          </w:p>
        </w:tc>
        <w:tc>
          <w:tcPr>
            <w:tcW w:w="720" w:type="dxa"/>
          </w:tcPr>
          <w:p w14:paraId="55A61D8B" w14:textId="77777777" w:rsidR="00A4174E" w:rsidRDefault="002F3B7F">
            <w:pPr>
              <w:pStyle w:val="TableParagraph"/>
              <w:spacing w:line="240" w:lineRule="auto"/>
              <w:ind w:right="11"/>
              <w:jc w:val="right"/>
              <w:rPr>
                <w:sz w:val="20"/>
              </w:rPr>
            </w:pPr>
            <w:r>
              <w:rPr>
                <w:spacing w:val="-2"/>
                <w:sz w:val="20"/>
              </w:rPr>
              <w:t>$2,500</w:t>
            </w:r>
          </w:p>
        </w:tc>
        <w:tc>
          <w:tcPr>
            <w:tcW w:w="1080" w:type="dxa"/>
            <w:tcBorders>
              <w:right w:val="single" w:sz="2" w:space="0" w:color="000000"/>
            </w:tcBorders>
          </w:tcPr>
          <w:p w14:paraId="60C84E90" w14:textId="77777777" w:rsidR="00A4174E" w:rsidRDefault="002F3B7F">
            <w:pPr>
              <w:pStyle w:val="TableParagraph"/>
              <w:spacing w:line="240" w:lineRule="auto"/>
              <w:ind w:right="11"/>
              <w:jc w:val="right"/>
              <w:rPr>
                <w:sz w:val="20"/>
              </w:rPr>
            </w:pPr>
            <w:r>
              <w:rPr>
                <w:spacing w:val="-2"/>
                <w:sz w:val="20"/>
              </w:rPr>
              <w:t>$7,500</w:t>
            </w:r>
          </w:p>
        </w:tc>
      </w:tr>
      <w:tr w:rsidR="00A4174E" w14:paraId="3F2CC55A" w14:textId="77777777">
        <w:trPr>
          <w:trHeight w:val="457"/>
        </w:trPr>
        <w:tc>
          <w:tcPr>
            <w:tcW w:w="3871" w:type="dxa"/>
            <w:tcBorders>
              <w:left w:val="single" w:sz="2" w:space="0" w:color="000000"/>
            </w:tcBorders>
          </w:tcPr>
          <w:p w14:paraId="2450B781" w14:textId="77777777" w:rsidR="00A4174E" w:rsidRDefault="002F3B7F">
            <w:pPr>
              <w:pStyle w:val="TableParagraph"/>
              <w:spacing w:line="230" w:lineRule="exact"/>
              <w:ind w:left="28"/>
              <w:rPr>
                <w:sz w:val="20"/>
              </w:rPr>
            </w:pPr>
            <w:r>
              <w:rPr>
                <w:sz w:val="20"/>
              </w:rPr>
              <w:t>N.J.A.C.</w:t>
            </w:r>
            <w:r>
              <w:rPr>
                <w:spacing w:val="-8"/>
                <w:sz w:val="20"/>
              </w:rPr>
              <w:t xml:space="preserve"> </w:t>
            </w:r>
            <w:r>
              <w:rPr>
                <w:sz w:val="20"/>
              </w:rPr>
              <w:t>7:27-24.5(h)</w:t>
            </w:r>
            <w:r>
              <w:rPr>
                <w:spacing w:val="-11"/>
                <w:sz w:val="20"/>
              </w:rPr>
              <w:t xml:space="preserve"> </w:t>
            </w:r>
            <w:r>
              <w:rPr>
                <w:sz w:val="20"/>
              </w:rPr>
              <w:t>Floor</w:t>
            </w:r>
            <w:r>
              <w:rPr>
                <w:spacing w:val="-8"/>
                <w:sz w:val="20"/>
              </w:rPr>
              <w:t xml:space="preserve"> </w:t>
            </w:r>
            <w:r>
              <w:rPr>
                <w:sz w:val="20"/>
              </w:rPr>
              <w:t>wax</w:t>
            </w:r>
            <w:r>
              <w:rPr>
                <w:spacing w:val="-8"/>
                <w:sz w:val="20"/>
              </w:rPr>
              <w:t xml:space="preserve"> </w:t>
            </w:r>
            <w:r>
              <w:rPr>
                <w:sz w:val="20"/>
              </w:rPr>
              <w:t>stripper products after 1/1/05</w:t>
            </w:r>
          </w:p>
        </w:tc>
        <w:tc>
          <w:tcPr>
            <w:tcW w:w="1529" w:type="dxa"/>
          </w:tcPr>
          <w:p w14:paraId="479C9F36" w14:textId="77777777" w:rsidR="00A4174E" w:rsidRDefault="002F3B7F">
            <w:pPr>
              <w:pStyle w:val="TableParagraph"/>
              <w:spacing w:line="228" w:lineRule="exact"/>
              <w:ind w:left="26"/>
              <w:rPr>
                <w:sz w:val="20"/>
              </w:rPr>
            </w:pPr>
            <w:r>
              <w:rPr>
                <w:spacing w:val="-2"/>
                <w:sz w:val="20"/>
              </w:rPr>
              <w:t>Manufacturer</w:t>
            </w:r>
          </w:p>
        </w:tc>
        <w:tc>
          <w:tcPr>
            <w:tcW w:w="900" w:type="dxa"/>
          </w:tcPr>
          <w:p w14:paraId="5E94C22B" w14:textId="77777777" w:rsidR="00A4174E" w:rsidRDefault="002F3B7F">
            <w:pPr>
              <w:pStyle w:val="TableParagraph"/>
              <w:spacing w:line="228" w:lineRule="exact"/>
              <w:ind w:left="362"/>
              <w:rPr>
                <w:sz w:val="20"/>
              </w:rPr>
            </w:pPr>
            <w:r>
              <w:rPr>
                <w:w w:val="99"/>
                <w:sz w:val="20"/>
              </w:rPr>
              <w:t>M</w:t>
            </w:r>
          </w:p>
        </w:tc>
        <w:tc>
          <w:tcPr>
            <w:tcW w:w="720" w:type="dxa"/>
          </w:tcPr>
          <w:p w14:paraId="0BE9C683" w14:textId="77777777" w:rsidR="00A4174E" w:rsidRDefault="002F3B7F">
            <w:pPr>
              <w:pStyle w:val="TableParagraph"/>
              <w:spacing w:line="228" w:lineRule="exact"/>
              <w:ind w:right="11"/>
              <w:jc w:val="right"/>
              <w:rPr>
                <w:sz w:val="20"/>
              </w:rPr>
            </w:pPr>
            <w:r>
              <w:rPr>
                <w:spacing w:val="-2"/>
                <w:sz w:val="20"/>
              </w:rPr>
              <w:t>$2,000</w:t>
            </w:r>
          </w:p>
        </w:tc>
        <w:tc>
          <w:tcPr>
            <w:tcW w:w="720" w:type="dxa"/>
          </w:tcPr>
          <w:p w14:paraId="22714FBB" w14:textId="77777777" w:rsidR="00A4174E" w:rsidRDefault="002F3B7F">
            <w:pPr>
              <w:pStyle w:val="TableParagraph"/>
              <w:spacing w:line="228" w:lineRule="exact"/>
              <w:ind w:right="11"/>
              <w:jc w:val="right"/>
              <w:rPr>
                <w:sz w:val="20"/>
              </w:rPr>
            </w:pPr>
            <w:r>
              <w:rPr>
                <w:spacing w:val="-2"/>
                <w:sz w:val="20"/>
              </w:rPr>
              <w:t>$4,000</w:t>
            </w:r>
          </w:p>
        </w:tc>
        <w:tc>
          <w:tcPr>
            <w:tcW w:w="720" w:type="dxa"/>
          </w:tcPr>
          <w:p w14:paraId="700C7EFD" w14:textId="77777777" w:rsidR="00A4174E" w:rsidRDefault="002F3B7F">
            <w:pPr>
              <w:pStyle w:val="TableParagraph"/>
              <w:spacing w:line="228" w:lineRule="exact"/>
              <w:ind w:right="9"/>
              <w:jc w:val="right"/>
              <w:rPr>
                <w:sz w:val="20"/>
              </w:rPr>
            </w:pPr>
            <w:r>
              <w:rPr>
                <w:spacing w:val="-2"/>
                <w:sz w:val="20"/>
              </w:rPr>
              <w:t>$10,000</w:t>
            </w:r>
          </w:p>
        </w:tc>
        <w:tc>
          <w:tcPr>
            <w:tcW w:w="1080" w:type="dxa"/>
            <w:tcBorders>
              <w:right w:val="single" w:sz="2" w:space="0" w:color="000000"/>
            </w:tcBorders>
          </w:tcPr>
          <w:p w14:paraId="2A70A9BF" w14:textId="77777777" w:rsidR="00A4174E" w:rsidRDefault="002F3B7F">
            <w:pPr>
              <w:pStyle w:val="TableParagraph"/>
              <w:spacing w:line="228" w:lineRule="exact"/>
              <w:ind w:right="9"/>
              <w:jc w:val="right"/>
              <w:rPr>
                <w:sz w:val="20"/>
              </w:rPr>
            </w:pPr>
            <w:r>
              <w:rPr>
                <w:spacing w:val="-2"/>
                <w:sz w:val="20"/>
              </w:rPr>
              <w:t>$30,000</w:t>
            </w:r>
          </w:p>
        </w:tc>
      </w:tr>
      <w:tr w:rsidR="00A4174E" w14:paraId="110045CE" w14:textId="77777777">
        <w:trPr>
          <w:trHeight w:val="458"/>
        </w:trPr>
        <w:tc>
          <w:tcPr>
            <w:tcW w:w="3871" w:type="dxa"/>
            <w:tcBorders>
              <w:left w:val="single" w:sz="2" w:space="0" w:color="000000"/>
            </w:tcBorders>
          </w:tcPr>
          <w:p w14:paraId="339BD3AE" w14:textId="77777777" w:rsidR="00A4174E" w:rsidRDefault="002F3B7F">
            <w:pPr>
              <w:pStyle w:val="TableParagraph"/>
              <w:spacing w:line="228" w:lineRule="exact"/>
              <w:ind w:left="28"/>
              <w:rPr>
                <w:sz w:val="20"/>
              </w:rPr>
            </w:pPr>
            <w:r>
              <w:rPr>
                <w:sz w:val="20"/>
              </w:rPr>
              <w:t>N.J.A.C.</w:t>
            </w:r>
            <w:r>
              <w:rPr>
                <w:spacing w:val="-6"/>
                <w:sz w:val="20"/>
              </w:rPr>
              <w:t xml:space="preserve"> </w:t>
            </w:r>
            <w:r>
              <w:rPr>
                <w:sz w:val="20"/>
              </w:rPr>
              <w:t>7:27-24.5(i)</w:t>
            </w:r>
            <w:r>
              <w:rPr>
                <w:spacing w:val="-6"/>
                <w:sz w:val="20"/>
              </w:rPr>
              <w:t xml:space="preserve"> </w:t>
            </w:r>
            <w:r>
              <w:rPr>
                <w:sz w:val="20"/>
              </w:rPr>
              <w:t>Defacing</w:t>
            </w:r>
            <w:r>
              <w:rPr>
                <w:spacing w:val="-6"/>
                <w:sz w:val="20"/>
              </w:rPr>
              <w:t xml:space="preserve"> </w:t>
            </w:r>
            <w:r>
              <w:rPr>
                <w:sz w:val="20"/>
              </w:rPr>
              <w:t>of</w:t>
            </w:r>
            <w:r>
              <w:rPr>
                <w:spacing w:val="-6"/>
                <w:sz w:val="20"/>
              </w:rPr>
              <w:t xml:space="preserve"> </w:t>
            </w:r>
            <w:r>
              <w:rPr>
                <w:spacing w:val="-4"/>
                <w:sz w:val="20"/>
              </w:rPr>
              <w:t>label</w:t>
            </w:r>
          </w:p>
        </w:tc>
        <w:tc>
          <w:tcPr>
            <w:tcW w:w="1529" w:type="dxa"/>
          </w:tcPr>
          <w:p w14:paraId="7C1486B6" w14:textId="77777777" w:rsidR="00A4174E" w:rsidRDefault="002F3B7F">
            <w:pPr>
              <w:pStyle w:val="TableParagraph"/>
              <w:spacing w:line="230" w:lineRule="exact"/>
              <w:ind w:left="26" w:right="41"/>
              <w:rPr>
                <w:sz w:val="20"/>
              </w:rPr>
            </w:pPr>
            <w:r>
              <w:rPr>
                <w:spacing w:val="-2"/>
                <w:sz w:val="20"/>
              </w:rPr>
              <w:t xml:space="preserve">Manufacturer, </w:t>
            </w:r>
            <w:r>
              <w:rPr>
                <w:sz w:val="20"/>
              </w:rPr>
              <w:t>Distributor,</w:t>
            </w:r>
            <w:r>
              <w:rPr>
                <w:spacing w:val="-13"/>
                <w:sz w:val="20"/>
              </w:rPr>
              <w:t xml:space="preserve"> </w:t>
            </w:r>
            <w:r>
              <w:rPr>
                <w:sz w:val="20"/>
              </w:rPr>
              <w:t>Seller</w:t>
            </w:r>
          </w:p>
        </w:tc>
        <w:tc>
          <w:tcPr>
            <w:tcW w:w="900" w:type="dxa"/>
          </w:tcPr>
          <w:p w14:paraId="3A80DF6A" w14:textId="77777777" w:rsidR="00A4174E" w:rsidRDefault="002F3B7F">
            <w:pPr>
              <w:pStyle w:val="TableParagraph"/>
              <w:spacing w:line="228" w:lineRule="exact"/>
              <w:ind w:left="362"/>
              <w:rPr>
                <w:sz w:val="20"/>
              </w:rPr>
            </w:pPr>
            <w:r>
              <w:rPr>
                <w:w w:val="99"/>
                <w:sz w:val="20"/>
              </w:rPr>
              <w:t>M</w:t>
            </w:r>
          </w:p>
        </w:tc>
        <w:tc>
          <w:tcPr>
            <w:tcW w:w="720" w:type="dxa"/>
          </w:tcPr>
          <w:p w14:paraId="7D07C38A" w14:textId="77777777" w:rsidR="00A4174E" w:rsidRDefault="002F3B7F">
            <w:pPr>
              <w:pStyle w:val="TableParagraph"/>
              <w:spacing w:line="228" w:lineRule="exact"/>
              <w:ind w:right="11"/>
              <w:jc w:val="right"/>
              <w:rPr>
                <w:sz w:val="20"/>
              </w:rPr>
            </w:pPr>
            <w:r>
              <w:rPr>
                <w:spacing w:val="-2"/>
                <w:sz w:val="20"/>
              </w:rPr>
              <w:t>$2,000</w:t>
            </w:r>
          </w:p>
        </w:tc>
        <w:tc>
          <w:tcPr>
            <w:tcW w:w="720" w:type="dxa"/>
          </w:tcPr>
          <w:p w14:paraId="2DE583C3" w14:textId="77777777" w:rsidR="00A4174E" w:rsidRDefault="002F3B7F">
            <w:pPr>
              <w:pStyle w:val="TableParagraph"/>
              <w:spacing w:line="228" w:lineRule="exact"/>
              <w:ind w:right="11"/>
              <w:jc w:val="right"/>
              <w:rPr>
                <w:sz w:val="20"/>
              </w:rPr>
            </w:pPr>
            <w:r>
              <w:rPr>
                <w:spacing w:val="-2"/>
                <w:sz w:val="20"/>
              </w:rPr>
              <w:t>$4,000</w:t>
            </w:r>
          </w:p>
        </w:tc>
        <w:tc>
          <w:tcPr>
            <w:tcW w:w="720" w:type="dxa"/>
          </w:tcPr>
          <w:p w14:paraId="58FCA8C7" w14:textId="77777777" w:rsidR="00A4174E" w:rsidRDefault="002F3B7F">
            <w:pPr>
              <w:pStyle w:val="TableParagraph"/>
              <w:spacing w:line="228" w:lineRule="exact"/>
              <w:ind w:right="9"/>
              <w:jc w:val="right"/>
              <w:rPr>
                <w:sz w:val="20"/>
              </w:rPr>
            </w:pPr>
            <w:r>
              <w:rPr>
                <w:spacing w:val="-2"/>
                <w:sz w:val="20"/>
              </w:rPr>
              <w:t>$10,000</w:t>
            </w:r>
          </w:p>
        </w:tc>
        <w:tc>
          <w:tcPr>
            <w:tcW w:w="1080" w:type="dxa"/>
            <w:tcBorders>
              <w:right w:val="single" w:sz="2" w:space="0" w:color="000000"/>
            </w:tcBorders>
          </w:tcPr>
          <w:p w14:paraId="6FE3CB6F" w14:textId="77777777" w:rsidR="00A4174E" w:rsidRDefault="002F3B7F">
            <w:pPr>
              <w:pStyle w:val="TableParagraph"/>
              <w:spacing w:line="228" w:lineRule="exact"/>
              <w:ind w:right="9"/>
              <w:jc w:val="right"/>
              <w:rPr>
                <w:sz w:val="20"/>
              </w:rPr>
            </w:pPr>
            <w:r>
              <w:rPr>
                <w:spacing w:val="-2"/>
                <w:sz w:val="20"/>
              </w:rPr>
              <w:t>$30,000</w:t>
            </w:r>
          </w:p>
        </w:tc>
      </w:tr>
      <w:tr w:rsidR="00A4174E" w14:paraId="4DED656C" w14:textId="77777777">
        <w:trPr>
          <w:trHeight w:val="688"/>
        </w:trPr>
        <w:tc>
          <w:tcPr>
            <w:tcW w:w="3871" w:type="dxa"/>
            <w:tcBorders>
              <w:left w:val="single" w:sz="2" w:space="0" w:color="000000"/>
            </w:tcBorders>
          </w:tcPr>
          <w:p w14:paraId="5282B9A4" w14:textId="77777777" w:rsidR="00A4174E" w:rsidRDefault="002F3B7F">
            <w:pPr>
              <w:pStyle w:val="TableParagraph"/>
              <w:spacing w:line="230" w:lineRule="exact"/>
              <w:ind w:left="28" w:right="466"/>
              <w:jc w:val="both"/>
              <w:rPr>
                <w:sz w:val="20"/>
              </w:rPr>
            </w:pPr>
            <w:r>
              <w:rPr>
                <w:sz w:val="20"/>
              </w:rPr>
              <w:t>N.J.A.C.</w:t>
            </w:r>
            <w:r>
              <w:rPr>
                <w:spacing w:val="-2"/>
                <w:sz w:val="20"/>
              </w:rPr>
              <w:t xml:space="preserve"> </w:t>
            </w:r>
            <w:r>
              <w:rPr>
                <w:sz w:val="20"/>
              </w:rPr>
              <w:t>7:27-24.6(a)</w:t>
            </w:r>
            <w:r>
              <w:rPr>
                <w:spacing w:val="-2"/>
                <w:sz w:val="20"/>
              </w:rPr>
              <w:t xml:space="preserve"> </w:t>
            </w:r>
            <w:r>
              <w:rPr>
                <w:sz w:val="20"/>
              </w:rPr>
              <w:t>Record</w:t>
            </w:r>
            <w:r>
              <w:rPr>
                <w:spacing w:val="-4"/>
                <w:sz w:val="20"/>
              </w:rPr>
              <w:t xml:space="preserve"> </w:t>
            </w:r>
            <w:r>
              <w:rPr>
                <w:sz w:val="20"/>
              </w:rPr>
              <w:t>keeping</w:t>
            </w:r>
            <w:r>
              <w:rPr>
                <w:spacing w:val="-4"/>
                <w:sz w:val="20"/>
              </w:rPr>
              <w:t xml:space="preserve"> </w:t>
            </w:r>
            <w:r>
              <w:rPr>
                <w:sz w:val="20"/>
              </w:rPr>
              <w:t>for chemically</w:t>
            </w:r>
            <w:r>
              <w:rPr>
                <w:spacing w:val="-9"/>
                <w:sz w:val="20"/>
              </w:rPr>
              <w:t xml:space="preserve"> </w:t>
            </w:r>
            <w:r>
              <w:rPr>
                <w:sz w:val="20"/>
              </w:rPr>
              <w:t>formulated</w:t>
            </w:r>
            <w:r>
              <w:rPr>
                <w:spacing w:val="-9"/>
                <w:sz w:val="20"/>
              </w:rPr>
              <w:t xml:space="preserve"> </w:t>
            </w:r>
            <w:r>
              <w:rPr>
                <w:sz w:val="20"/>
              </w:rPr>
              <w:t>products</w:t>
            </w:r>
            <w:r>
              <w:rPr>
                <w:spacing w:val="-11"/>
                <w:sz w:val="20"/>
              </w:rPr>
              <w:t xml:space="preserve"> </w:t>
            </w:r>
            <w:r>
              <w:rPr>
                <w:sz w:val="20"/>
              </w:rPr>
              <w:t>subject</w:t>
            </w:r>
            <w:r>
              <w:rPr>
                <w:spacing w:val="-10"/>
                <w:sz w:val="20"/>
              </w:rPr>
              <w:t xml:space="preserve"> </w:t>
            </w:r>
            <w:r>
              <w:rPr>
                <w:sz w:val="20"/>
              </w:rPr>
              <w:t>to VOC limits</w:t>
            </w:r>
          </w:p>
        </w:tc>
        <w:tc>
          <w:tcPr>
            <w:tcW w:w="1529" w:type="dxa"/>
          </w:tcPr>
          <w:p w14:paraId="7C189F31" w14:textId="77777777" w:rsidR="00A4174E" w:rsidRDefault="002F3B7F">
            <w:pPr>
              <w:pStyle w:val="TableParagraph"/>
              <w:spacing w:line="229" w:lineRule="exact"/>
              <w:ind w:left="26"/>
              <w:rPr>
                <w:sz w:val="20"/>
              </w:rPr>
            </w:pPr>
            <w:r>
              <w:rPr>
                <w:spacing w:val="-2"/>
                <w:sz w:val="20"/>
              </w:rPr>
              <w:t>Manufacturer</w:t>
            </w:r>
          </w:p>
        </w:tc>
        <w:tc>
          <w:tcPr>
            <w:tcW w:w="900" w:type="dxa"/>
          </w:tcPr>
          <w:p w14:paraId="57A01A1A" w14:textId="77777777" w:rsidR="00A4174E" w:rsidRDefault="002F3B7F">
            <w:pPr>
              <w:pStyle w:val="TableParagraph"/>
              <w:spacing w:line="229" w:lineRule="exact"/>
              <w:ind w:left="362"/>
              <w:rPr>
                <w:sz w:val="20"/>
              </w:rPr>
            </w:pPr>
            <w:r>
              <w:rPr>
                <w:w w:val="99"/>
                <w:sz w:val="20"/>
              </w:rPr>
              <w:t>M</w:t>
            </w:r>
          </w:p>
        </w:tc>
        <w:tc>
          <w:tcPr>
            <w:tcW w:w="720" w:type="dxa"/>
          </w:tcPr>
          <w:p w14:paraId="341648AA" w14:textId="77777777" w:rsidR="00A4174E" w:rsidRDefault="002F3B7F">
            <w:pPr>
              <w:pStyle w:val="TableParagraph"/>
              <w:spacing w:line="229" w:lineRule="exact"/>
              <w:ind w:right="11"/>
              <w:jc w:val="right"/>
              <w:rPr>
                <w:sz w:val="20"/>
              </w:rPr>
            </w:pPr>
            <w:r>
              <w:rPr>
                <w:spacing w:val="-2"/>
                <w:sz w:val="20"/>
              </w:rPr>
              <w:t>$4,000</w:t>
            </w:r>
          </w:p>
        </w:tc>
        <w:tc>
          <w:tcPr>
            <w:tcW w:w="720" w:type="dxa"/>
          </w:tcPr>
          <w:p w14:paraId="55EE66D7" w14:textId="77777777" w:rsidR="00A4174E" w:rsidRDefault="002F3B7F">
            <w:pPr>
              <w:pStyle w:val="TableParagraph"/>
              <w:spacing w:line="229" w:lineRule="exact"/>
              <w:ind w:right="11"/>
              <w:jc w:val="right"/>
              <w:rPr>
                <w:sz w:val="20"/>
              </w:rPr>
            </w:pPr>
            <w:r>
              <w:rPr>
                <w:spacing w:val="-2"/>
                <w:sz w:val="20"/>
              </w:rPr>
              <w:t>$8,000</w:t>
            </w:r>
          </w:p>
        </w:tc>
        <w:tc>
          <w:tcPr>
            <w:tcW w:w="720" w:type="dxa"/>
          </w:tcPr>
          <w:p w14:paraId="35EC3214" w14:textId="77777777" w:rsidR="00A4174E" w:rsidRDefault="002F3B7F">
            <w:pPr>
              <w:pStyle w:val="TableParagraph"/>
              <w:spacing w:line="229" w:lineRule="exact"/>
              <w:ind w:right="9"/>
              <w:jc w:val="right"/>
              <w:rPr>
                <w:sz w:val="20"/>
              </w:rPr>
            </w:pPr>
            <w:r>
              <w:rPr>
                <w:spacing w:val="-2"/>
                <w:sz w:val="20"/>
              </w:rPr>
              <w:t>$20,000</w:t>
            </w:r>
          </w:p>
        </w:tc>
        <w:tc>
          <w:tcPr>
            <w:tcW w:w="1080" w:type="dxa"/>
            <w:tcBorders>
              <w:right w:val="single" w:sz="2" w:space="0" w:color="000000"/>
            </w:tcBorders>
          </w:tcPr>
          <w:p w14:paraId="4149F94A" w14:textId="77777777" w:rsidR="00A4174E" w:rsidRDefault="002F3B7F">
            <w:pPr>
              <w:pStyle w:val="TableParagraph"/>
              <w:spacing w:line="229" w:lineRule="exact"/>
              <w:ind w:right="9"/>
              <w:jc w:val="right"/>
              <w:rPr>
                <w:sz w:val="20"/>
              </w:rPr>
            </w:pPr>
            <w:r>
              <w:rPr>
                <w:spacing w:val="-2"/>
                <w:sz w:val="20"/>
              </w:rPr>
              <w:t>$50,000</w:t>
            </w:r>
          </w:p>
        </w:tc>
      </w:tr>
      <w:tr w:rsidR="00A4174E" w14:paraId="21093E95" w14:textId="77777777">
        <w:trPr>
          <w:trHeight w:val="459"/>
        </w:trPr>
        <w:tc>
          <w:tcPr>
            <w:tcW w:w="3871" w:type="dxa"/>
            <w:tcBorders>
              <w:left w:val="single" w:sz="2" w:space="0" w:color="000000"/>
            </w:tcBorders>
          </w:tcPr>
          <w:p w14:paraId="2758BC66" w14:textId="77777777" w:rsidR="00A4174E" w:rsidRDefault="002F3B7F">
            <w:pPr>
              <w:pStyle w:val="TableParagraph"/>
              <w:spacing w:line="230" w:lineRule="exact"/>
              <w:ind w:left="28"/>
              <w:rPr>
                <w:sz w:val="20"/>
              </w:rPr>
            </w:pPr>
            <w:r>
              <w:rPr>
                <w:sz w:val="20"/>
              </w:rPr>
              <w:t>N.J.A.C.</w:t>
            </w:r>
            <w:r>
              <w:rPr>
                <w:spacing w:val="-7"/>
                <w:sz w:val="20"/>
              </w:rPr>
              <w:t xml:space="preserve"> </w:t>
            </w:r>
            <w:r>
              <w:rPr>
                <w:sz w:val="20"/>
              </w:rPr>
              <w:t>7:27-24.6(b)</w:t>
            </w:r>
            <w:r>
              <w:rPr>
                <w:spacing w:val="-9"/>
                <w:sz w:val="20"/>
              </w:rPr>
              <w:t xml:space="preserve"> </w:t>
            </w:r>
            <w:r>
              <w:rPr>
                <w:sz w:val="20"/>
              </w:rPr>
              <w:t>Submit</w:t>
            </w:r>
            <w:r>
              <w:rPr>
                <w:spacing w:val="-10"/>
                <w:sz w:val="20"/>
              </w:rPr>
              <w:t xml:space="preserve"> </w:t>
            </w:r>
            <w:r>
              <w:rPr>
                <w:sz w:val="20"/>
              </w:rPr>
              <w:t>information</w:t>
            </w:r>
            <w:r>
              <w:rPr>
                <w:spacing w:val="-7"/>
                <w:sz w:val="20"/>
              </w:rPr>
              <w:t xml:space="preserve"> </w:t>
            </w:r>
            <w:r>
              <w:rPr>
                <w:sz w:val="20"/>
              </w:rPr>
              <w:t xml:space="preserve">on </w:t>
            </w:r>
            <w:r>
              <w:rPr>
                <w:spacing w:val="-2"/>
                <w:sz w:val="20"/>
              </w:rPr>
              <w:t>product</w:t>
            </w:r>
          </w:p>
        </w:tc>
        <w:tc>
          <w:tcPr>
            <w:tcW w:w="1529" w:type="dxa"/>
          </w:tcPr>
          <w:p w14:paraId="12405891" w14:textId="77777777" w:rsidR="00A4174E" w:rsidRDefault="002F3B7F">
            <w:pPr>
              <w:pStyle w:val="TableParagraph"/>
              <w:spacing w:line="229" w:lineRule="exact"/>
              <w:ind w:left="26"/>
              <w:rPr>
                <w:sz w:val="20"/>
              </w:rPr>
            </w:pPr>
            <w:r>
              <w:rPr>
                <w:spacing w:val="-2"/>
                <w:sz w:val="20"/>
              </w:rPr>
              <w:t>Manufacturer</w:t>
            </w:r>
          </w:p>
        </w:tc>
        <w:tc>
          <w:tcPr>
            <w:tcW w:w="900" w:type="dxa"/>
          </w:tcPr>
          <w:p w14:paraId="49927F67" w14:textId="77777777" w:rsidR="00A4174E" w:rsidRDefault="002F3B7F">
            <w:pPr>
              <w:pStyle w:val="TableParagraph"/>
              <w:spacing w:line="229" w:lineRule="exact"/>
              <w:ind w:left="362"/>
              <w:rPr>
                <w:sz w:val="20"/>
              </w:rPr>
            </w:pPr>
            <w:r>
              <w:rPr>
                <w:w w:val="99"/>
                <w:sz w:val="20"/>
              </w:rPr>
              <w:t>M</w:t>
            </w:r>
          </w:p>
        </w:tc>
        <w:tc>
          <w:tcPr>
            <w:tcW w:w="720" w:type="dxa"/>
          </w:tcPr>
          <w:p w14:paraId="142E6C43" w14:textId="77777777" w:rsidR="00A4174E" w:rsidRDefault="002F3B7F">
            <w:pPr>
              <w:pStyle w:val="TableParagraph"/>
              <w:spacing w:line="229" w:lineRule="exact"/>
              <w:ind w:right="11"/>
              <w:jc w:val="right"/>
              <w:rPr>
                <w:sz w:val="20"/>
              </w:rPr>
            </w:pPr>
            <w:r>
              <w:rPr>
                <w:spacing w:val="-2"/>
                <w:sz w:val="20"/>
              </w:rPr>
              <w:t>$4,000</w:t>
            </w:r>
          </w:p>
        </w:tc>
        <w:tc>
          <w:tcPr>
            <w:tcW w:w="720" w:type="dxa"/>
          </w:tcPr>
          <w:p w14:paraId="53FBF1A6" w14:textId="77777777" w:rsidR="00A4174E" w:rsidRDefault="002F3B7F">
            <w:pPr>
              <w:pStyle w:val="TableParagraph"/>
              <w:spacing w:line="229" w:lineRule="exact"/>
              <w:ind w:right="11"/>
              <w:jc w:val="right"/>
              <w:rPr>
                <w:sz w:val="20"/>
              </w:rPr>
            </w:pPr>
            <w:r>
              <w:rPr>
                <w:spacing w:val="-2"/>
                <w:sz w:val="20"/>
              </w:rPr>
              <w:t>$8,000</w:t>
            </w:r>
          </w:p>
        </w:tc>
        <w:tc>
          <w:tcPr>
            <w:tcW w:w="720" w:type="dxa"/>
          </w:tcPr>
          <w:p w14:paraId="037246B3" w14:textId="77777777" w:rsidR="00A4174E" w:rsidRDefault="002F3B7F">
            <w:pPr>
              <w:pStyle w:val="TableParagraph"/>
              <w:spacing w:line="229" w:lineRule="exact"/>
              <w:ind w:right="9"/>
              <w:jc w:val="right"/>
              <w:rPr>
                <w:sz w:val="20"/>
              </w:rPr>
            </w:pPr>
            <w:r>
              <w:rPr>
                <w:spacing w:val="-2"/>
                <w:sz w:val="20"/>
              </w:rPr>
              <w:t>$20,000</w:t>
            </w:r>
          </w:p>
        </w:tc>
        <w:tc>
          <w:tcPr>
            <w:tcW w:w="1080" w:type="dxa"/>
            <w:tcBorders>
              <w:right w:val="single" w:sz="2" w:space="0" w:color="000000"/>
            </w:tcBorders>
          </w:tcPr>
          <w:p w14:paraId="520EE8E3" w14:textId="77777777" w:rsidR="00A4174E" w:rsidRDefault="002F3B7F">
            <w:pPr>
              <w:pStyle w:val="TableParagraph"/>
              <w:spacing w:line="229" w:lineRule="exact"/>
              <w:ind w:right="9"/>
              <w:jc w:val="right"/>
              <w:rPr>
                <w:sz w:val="20"/>
              </w:rPr>
            </w:pPr>
            <w:r>
              <w:rPr>
                <w:spacing w:val="-2"/>
                <w:sz w:val="20"/>
              </w:rPr>
              <w:t>$50,000</w:t>
            </w:r>
          </w:p>
        </w:tc>
      </w:tr>
      <w:tr w:rsidR="00A4174E" w14:paraId="5CBE3327" w14:textId="77777777">
        <w:trPr>
          <w:trHeight w:val="688"/>
        </w:trPr>
        <w:tc>
          <w:tcPr>
            <w:tcW w:w="3871" w:type="dxa"/>
            <w:tcBorders>
              <w:left w:val="single" w:sz="2" w:space="0" w:color="000000"/>
            </w:tcBorders>
          </w:tcPr>
          <w:p w14:paraId="7AB2A61A" w14:textId="77777777" w:rsidR="00A4174E" w:rsidRDefault="002F3B7F">
            <w:pPr>
              <w:pStyle w:val="TableParagraph"/>
              <w:spacing w:line="240" w:lineRule="auto"/>
              <w:ind w:left="28"/>
              <w:rPr>
                <w:sz w:val="20"/>
              </w:rPr>
            </w:pPr>
            <w:r>
              <w:rPr>
                <w:sz w:val="20"/>
              </w:rPr>
              <w:t>N.J.A.C. 7:27-24.6(c) Recordkeeping for chemically</w:t>
            </w:r>
            <w:r>
              <w:rPr>
                <w:spacing w:val="-7"/>
                <w:sz w:val="20"/>
              </w:rPr>
              <w:t xml:space="preserve"> </w:t>
            </w:r>
            <w:r>
              <w:rPr>
                <w:sz w:val="20"/>
              </w:rPr>
              <w:t>formulated</w:t>
            </w:r>
            <w:r>
              <w:rPr>
                <w:spacing w:val="-7"/>
                <w:sz w:val="20"/>
              </w:rPr>
              <w:t xml:space="preserve"> </w:t>
            </w:r>
            <w:r>
              <w:rPr>
                <w:sz w:val="20"/>
              </w:rPr>
              <w:t>products</w:t>
            </w:r>
            <w:r>
              <w:rPr>
                <w:spacing w:val="-8"/>
                <w:sz w:val="20"/>
              </w:rPr>
              <w:t xml:space="preserve"> </w:t>
            </w:r>
            <w:r>
              <w:rPr>
                <w:sz w:val="20"/>
              </w:rPr>
              <w:t>not</w:t>
            </w:r>
            <w:r>
              <w:rPr>
                <w:spacing w:val="-8"/>
                <w:sz w:val="20"/>
              </w:rPr>
              <w:t xml:space="preserve"> </w:t>
            </w:r>
            <w:r>
              <w:rPr>
                <w:sz w:val="20"/>
              </w:rPr>
              <w:t>subject</w:t>
            </w:r>
            <w:r>
              <w:rPr>
                <w:spacing w:val="-8"/>
                <w:sz w:val="20"/>
              </w:rPr>
              <w:t xml:space="preserve"> </w:t>
            </w:r>
            <w:r>
              <w:rPr>
                <w:sz w:val="20"/>
              </w:rPr>
              <w:t>to</w:t>
            </w:r>
          </w:p>
          <w:p w14:paraId="329B3AB1" w14:textId="77777777" w:rsidR="00A4174E" w:rsidRDefault="002F3B7F">
            <w:pPr>
              <w:pStyle w:val="TableParagraph"/>
              <w:spacing w:line="208" w:lineRule="exact"/>
              <w:ind w:left="28"/>
              <w:rPr>
                <w:sz w:val="20"/>
              </w:rPr>
            </w:pPr>
            <w:r>
              <w:rPr>
                <w:sz w:val="20"/>
              </w:rPr>
              <w:t>VOC</w:t>
            </w:r>
            <w:r>
              <w:rPr>
                <w:spacing w:val="-6"/>
                <w:sz w:val="20"/>
              </w:rPr>
              <w:t xml:space="preserve"> </w:t>
            </w:r>
            <w:r>
              <w:rPr>
                <w:spacing w:val="-2"/>
                <w:sz w:val="20"/>
              </w:rPr>
              <w:t>limits</w:t>
            </w:r>
          </w:p>
        </w:tc>
        <w:tc>
          <w:tcPr>
            <w:tcW w:w="1529" w:type="dxa"/>
          </w:tcPr>
          <w:p w14:paraId="08276CE6" w14:textId="77777777" w:rsidR="00A4174E" w:rsidRDefault="002F3B7F">
            <w:pPr>
              <w:pStyle w:val="TableParagraph"/>
              <w:spacing w:line="240" w:lineRule="auto"/>
              <w:ind w:left="26"/>
              <w:rPr>
                <w:sz w:val="20"/>
              </w:rPr>
            </w:pPr>
            <w:r>
              <w:rPr>
                <w:spacing w:val="-2"/>
                <w:sz w:val="20"/>
              </w:rPr>
              <w:t>Manufacturer</w:t>
            </w:r>
          </w:p>
        </w:tc>
        <w:tc>
          <w:tcPr>
            <w:tcW w:w="900" w:type="dxa"/>
          </w:tcPr>
          <w:p w14:paraId="6B8969CD" w14:textId="77777777" w:rsidR="00A4174E" w:rsidRDefault="002F3B7F">
            <w:pPr>
              <w:pStyle w:val="TableParagraph"/>
              <w:spacing w:line="240" w:lineRule="auto"/>
              <w:ind w:left="362"/>
              <w:rPr>
                <w:sz w:val="20"/>
              </w:rPr>
            </w:pPr>
            <w:r>
              <w:rPr>
                <w:w w:val="99"/>
                <w:sz w:val="20"/>
              </w:rPr>
              <w:t>M</w:t>
            </w:r>
          </w:p>
        </w:tc>
        <w:tc>
          <w:tcPr>
            <w:tcW w:w="720" w:type="dxa"/>
          </w:tcPr>
          <w:p w14:paraId="11ACCACC" w14:textId="77777777" w:rsidR="00A4174E" w:rsidRDefault="002F3B7F">
            <w:pPr>
              <w:pStyle w:val="TableParagraph"/>
              <w:spacing w:line="240" w:lineRule="auto"/>
              <w:ind w:right="11"/>
              <w:jc w:val="right"/>
              <w:rPr>
                <w:sz w:val="20"/>
              </w:rPr>
            </w:pPr>
            <w:r>
              <w:rPr>
                <w:spacing w:val="-2"/>
                <w:sz w:val="20"/>
              </w:rPr>
              <w:t>$1,000</w:t>
            </w:r>
          </w:p>
        </w:tc>
        <w:tc>
          <w:tcPr>
            <w:tcW w:w="720" w:type="dxa"/>
          </w:tcPr>
          <w:p w14:paraId="2CECA830" w14:textId="77777777" w:rsidR="00A4174E" w:rsidRDefault="002F3B7F">
            <w:pPr>
              <w:pStyle w:val="TableParagraph"/>
              <w:spacing w:line="240" w:lineRule="auto"/>
              <w:ind w:right="11"/>
              <w:jc w:val="right"/>
              <w:rPr>
                <w:sz w:val="20"/>
              </w:rPr>
            </w:pPr>
            <w:r>
              <w:rPr>
                <w:spacing w:val="-2"/>
                <w:sz w:val="20"/>
              </w:rPr>
              <w:t>$2,000</w:t>
            </w:r>
          </w:p>
        </w:tc>
        <w:tc>
          <w:tcPr>
            <w:tcW w:w="720" w:type="dxa"/>
          </w:tcPr>
          <w:p w14:paraId="0DFCF622" w14:textId="77777777" w:rsidR="00A4174E" w:rsidRDefault="002F3B7F">
            <w:pPr>
              <w:pStyle w:val="TableParagraph"/>
              <w:spacing w:line="240" w:lineRule="auto"/>
              <w:ind w:right="11"/>
              <w:jc w:val="right"/>
              <w:rPr>
                <w:sz w:val="20"/>
              </w:rPr>
            </w:pPr>
            <w:r>
              <w:rPr>
                <w:spacing w:val="-2"/>
                <w:sz w:val="20"/>
              </w:rPr>
              <w:t>$5,000</w:t>
            </w:r>
          </w:p>
        </w:tc>
        <w:tc>
          <w:tcPr>
            <w:tcW w:w="1080" w:type="dxa"/>
            <w:tcBorders>
              <w:right w:val="single" w:sz="2" w:space="0" w:color="000000"/>
            </w:tcBorders>
          </w:tcPr>
          <w:p w14:paraId="3C7B2EC6" w14:textId="77777777" w:rsidR="00A4174E" w:rsidRDefault="002F3B7F">
            <w:pPr>
              <w:pStyle w:val="TableParagraph"/>
              <w:spacing w:line="240" w:lineRule="auto"/>
              <w:ind w:right="9"/>
              <w:jc w:val="right"/>
              <w:rPr>
                <w:sz w:val="20"/>
              </w:rPr>
            </w:pPr>
            <w:r>
              <w:rPr>
                <w:spacing w:val="-2"/>
                <w:sz w:val="20"/>
              </w:rPr>
              <w:t>$15,000</w:t>
            </w:r>
          </w:p>
        </w:tc>
      </w:tr>
      <w:tr w:rsidR="00A4174E" w14:paraId="6D7A4797" w14:textId="77777777">
        <w:trPr>
          <w:trHeight w:val="229"/>
        </w:trPr>
        <w:tc>
          <w:tcPr>
            <w:tcW w:w="3871" w:type="dxa"/>
            <w:tcBorders>
              <w:left w:val="single" w:sz="2" w:space="0" w:color="000000"/>
            </w:tcBorders>
          </w:tcPr>
          <w:p w14:paraId="07BD351D" w14:textId="77777777" w:rsidR="00A4174E" w:rsidRDefault="002F3B7F">
            <w:pPr>
              <w:pStyle w:val="TableParagraph"/>
              <w:ind w:left="28"/>
              <w:rPr>
                <w:sz w:val="20"/>
              </w:rPr>
            </w:pPr>
            <w:r>
              <w:rPr>
                <w:sz w:val="20"/>
              </w:rPr>
              <w:t>N.J.A.C.</w:t>
            </w:r>
            <w:r>
              <w:rPr>
                <w:spacing w:val="-4"/>
                <w:sz w:val="20"/>
              </w:rPr>
              <w:t xml:space="preserve"> </w:t>
            </w:r>
            <w:r>
              <w:rPr>
                <w:sz w:val="20"/>
              </w:rPr>
              <w:t>7:27-24.6(d)</w:t>
            </w:r>
            <w:r>
              <w:rPr>
                <w:spacing w:val="-7"/>
                <w:sz w:val="20"/>
              </w:rPr>
              <w:t xml:space="preserve"> </w:t>
            </w:r>
            <w:r>
              <w:rPr>
                <w:sz w:val="20"/>
              </w:rPr>
              <w:t>Keep</w:t>
            </w:r>
            <w:r>
              <w:rPr>
                <w:spacing w:val="-4"/>
                <w:sz w:val="20"/>
              </w:rPr>
              <w:t xml:space="preserve"> </w:t>
            </w:r>
            <w:r>
              <w:rPr>
                <w:sz w:val="20"/>
              </w:rPr>
              <w:t>records</w:t>
            </w:r>
            <w:r>
              <w:rPr>
                <w:spacing w:val="-6"/>
                <w:sz w:val="20"/>
              </w:rPr>
              <w:t xml:space="preserve"> </w:t>
            </w:r>
            <w:r>
              <w:rPr>
                <w:sz w:val="20"/>
              </w:rPr>
              <w:t>for</w:t>
            </w:r>
            <w:r>
              <w:rPr>
                <w:spacing w:val="-6"/>
                <w:sz w:val="20"/>
              </w:rPr>
              <w:t xml:space="preserve"> </w:t>
            </w:r>
            <w:r>
              <w:rPr>
                <w:sz w:val="20"/>
              </w:rPr>
              <w:t>5</w:t>
            </w:r>
            <w:r>
              <w:rPr>
                <w:spacing w:val="-4"/>
                <w:sz w:val="20"/>
              </w:rPr>
              <w:t xml:space="preserve"> years</w:t>
            </w:r>
          </w:p>
        </w:tc>
        <w:tc>
          <w:tcPr>
            <w:tcW w:w="1529" w:type="dxa"/>
          </w:tcPr>
          <w:p w14:paraId="00AB5A21" w14:textId="77777777" w:rsidR="00A4174E" w:rsidRDefault="002F3B7F">
            <w:pPr>
              <w:pStyle w:val="TableParagraph"/>
              <w:ind w:left="26"/>
              <w:rPr>
                <w:sz w:val="20"/>
              </w:rPr>
            </w:pPr>
            <w:r>
              <w:rPr>
                <w:spacing w:val="-2"/>
                <w:sz w:val="20"/>
              </w:rPr>
              <w:t>Manufacturer</w:t>
            </w:r>
          </w:p>
        </w:tc>
        <w:tc>
          <w:tcPr>
            <w:tcW w:w="900" w:type="dxa"/>
          </w:tcPr>
          <w:p w14:paraId="48AD4721" w14:textId="77777777" w:rsidR="00A4174E" w:rsidRDefault="002F3B7F">
            <w:pPr>
              <w:pStyle w:val="TableParagraph"/>
              <w:ind w:left="290"/>
              <w:rPr>
                <w:sz w:val="20"/>
              </w:rPr>
            </w:pPr>
            <w:r>
              <w:rPr>
                <w:spacing w:val="-5"/>
                <w:sz w:val="20"/>
              </w:rPr>
              <w:t>NM</w:t>
            </w:r>
          </w:p>
        </w:tc>
        <w:tc>
          <w:tcPr>
            <w:tcW w:w="720" w:type="dxa"/>
          </w:tcPr>
          <w:p w14:paraId="3A8E9E19" w14:textId="77777777" w:rsidR="00A4174E" w:rsidRDefault="002F3B7F">
            <w:pPr>
              <w:pStyle w:val="TableParagraph"/>
              <w:ind w:right="11"/>
              <w:jc w:val="right"/>
              <w:rPr>
                <w:sz w:val="20"/>
              </w:rPr>
            </w:pPr>
            <w:r>
              <w:rPr>
                <w:spacing w:val="-2"/>
                <w:sz w:val="20"/>
              </w:rPr>
              <w:t>$4,000</w:t>
            </w:r>
          </w:p>
        </w:tc>
        <w:tc>
          <w:tcPr>
            <w:tcW w:w="720" w:type="dxa"/>
          </w:tcPr>
          <w:p w14:paraId="0C53F39C" w14:textId="77777777" w:rsidR="00A4174E" w:rsidRDefault="002F3B7F">
            <w:pPr>
              <w:pStyle w:val="TableParagraph"/>
              <w:ind w:right="11"/>
              <w:jc w:val="right"/>
              <w:rPr>
                <w:sz w:val="20"/>
              </w:rPr>
            </w:pPr>
            <w:r>
              <w:rPr>
                <w:spacing w:val="-2"/>
                <w:sz w:val="20"/>
              </w:rPr>
              <w:t>$8,000</w:t>
            </w:r>
          </w:p>
        </w:tc>
        <w:tc>
          <w:tcPr>
            <w:tcW w:w="720" w:type="dxa"/>
          </w:tcPr>
          <w:p w14:paraId="0BB568F0" w14:textId="77777777" w:rsidR="00A4174E" w:rsidRDefault="002F3B7F">
            <w:pPr>
              <w:pStyle w:val="TableParagraph"/>
              <w:ind w:right="9"/>
              <w:jc w:val="right"/>
              <w:rPr>
                <w:sz w:val="20"/>
              </w:rPr>
            </w:pPr>
            <w:r>
              <w:rPr>
                <w:spacing w:val="-2"/>
                <w:sz w:val="20"/>
              </w:rPr>
              <w:t>$20,000</w:t>
            </w:r>
          </w:p>
        </w:tc>
        <w:tc>
          <w:tcPr>
            <w:tcW w:w="1080" w:type="dxa"/>
            <w:tcBorders>
              <w:right w:val="single" w:sz="2" w:space="0" w:color="000000"/>
            </w:tcBorders>
          </w:tcPr>
          <w:p w14:paraId="49877AAE" w14:textId="77777777" w:rsidR="00A4174E" w:rsidRDefault="002F3B7F">
            <w:pPr>
              <w:pStyle w:val="TableParagraph"/>
              <w:ind w:right="9"/>
              <w:jc w:val="right"/>
              <w:rPr>
                <w:sz w:val="20"/>
              </w:rPr>
            </w:pPr>
            <w:r>
              <w:rPr>
                <w:spacing w:val="-2"/>
                <w:sz w:val="20"/>
              </w:rPr>
              <w:t>$50,000</w:t>
            </w:r>
          </w:p>
        </w:tc>
      </w:tr>
    </w:tbl>
    <w:p w14:paraId="071958A8" w14:textId="77777777" w:rsidR="00A4174E" w:rsidRDefault="00A4174E">
      <w:pPr>
        <w:jc w:val="right"/>
        <w:rPr>
          <w:sz w:val="20"/>
        </w:rPr>
        <w:sectPr w:rsidR="00A4174E">
          <w:pgSz w:w="12240" w:h="15840"/>
          <w:pgMar w:top="1340" w:right="680" w:bottom="640" w:left="1320" w:header="727" w:footer="453" w:gutter="0"/>
          <w:cols w:space="720"/>
        </w:sectPr>
      </w:pPr>
    </w:p>
    <w:p w14:paraId="726ACE9D" w14:textId="77777777" w:rsidR="00A4174E" w:rsidRDefault="00A4174E">
      <w:pPr>
        <w:pStyle w:val="BodyText"/>
        <w:spacing w:before="7"/>
        <w:rPr>
          <w:sz w:val="7"/>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1"/>
        <w:gridCol w:w="1529"/>
        <w:gridCol w:w="900"/>
        <w:gridCol w:w="720"/>
        <w:gridCol w:w="720"/>
        <w:gridCol w:w="720"/>
        <w:gridCol w:w="1080"/>
      </w:tblGrid>
      <w:tr w:rsidR="00A4174E" w14:paraId="5C5FFBE3" w14:textId="77777777">
        <w:trPr>
          <w:trHeight w:val="918"/>
        </w:trPr>
        <w:tc>
          <w:tcPr>
            <w:tcW w:w="3871" w:type="dxa"/>
          </w:tcPr>
          <w:p w14:paraId="068555F9" w14:textId="77777777" w:rsidR="00A4174E" w:rsidRDefault="00A4174E">
            <w:pPr>
              <w:pStyle w:val="TableParagraph"/>
              <w:spacing w:line="240" w:lineRule="auto"/>
            </w:pPr>
          </w:p>
          <w:p w14:paraId="443FEB87" w14:textId="77777777" w:rsidR="00A4174E" w:rsidRDefault="00A4174E">
            <w:pPr>
              <w:pStyle w:val="TableParagraph"/>
              <w:spacing w:line="240" w:lineRule="auto"/>
            </w:pPr>
          </w:p>
          <w:p w14:paraId="633B6B1D" w14:textId="77777777" w:rsidR="00A4174E" w:rsidRDefault="002F3B7F">
            <w:pPr>
              <w:pStyle w:val="TableParagraph"/>
              <w:spacing w:before="183"/>
              <w:ind w:left="28"/>
              <w:rPr>
                <w:b/>
                <w:sz w:val="20"/>
              </w:rPr>
            </w:pPr>
            <w:r>
              <w:rPr>
                <w:b/>
                <w:spacing w:val="-2"/>
                <w:sz w:val="20"/>
              </w:rPr>
              <w:t>Citation</w:t>
            </w:r>
          </w:p>
        </w:tc>
        <w:tc>
          <w:tcPr>
            <w:tcW w:w="1529" w:type="dxa"/>
          </w:tcPr>
          <w:p w14:paraId="798925E7" w14:textId="77777777" w:rsidR="00A4174E" w:rsidRDefault="00A4174E">
            <w:pPr>
              <w:pStyle w:val="TableParagraph"/>
              <w:spacing w:line="240" w:lineRule="auto"/>
            </w:pPr>
          </w:p>
          <w:p w14:paraId="1D7FFE1D" w14:textId="77777777" w:rsidR="00A4174E" w:rsidRDefault="00A4174E">
            <w:pPr>
              <w:pStyle w:val="TableParagraph"/>
              <w:spacing w:line="240" w:lineRule="auto"/>
            </w:pPr>
          </w:p>
          <w:p w14:paraId="5244674A" w14:textId="77777777" w:rsidR="00A4174E" w:rsidRDefault="002F3B7F">
            <w:pPr>
              <w:pStyle w:val="TableParagraph"/>
              <w:spacing w:before="183"/>
              <w:ind w:left="26"/>
              <w:rPr>
                <w:b/>
                <w:sz w:val="20"/>
              </w:rPr>
            </w:pPr>
            <w:r>
              <w:rPr>
                <w:b/>
                <w:sz w:val="20"/>
              </w:rPr>
              <w:t>Rule</w:t>
            </w:r>
            <w:r>
              <w:rPr>
                <w:b/>
                <w:spacing w:val="-6"/>
                <w:sz w:val="20"/>
              </w:rPr>
              <w:t xml:space="preserve"> </w:t>
            </w:r>
            <w:r>
              <w:rPr>
                <w:b/>
                <w:spacing w:val="-2"/>
                <w:sz w:val="20"/>
              </w:rPr>
              <w:t>Summary</w:t>
            </w:r>
          </w:p>
        </w:tc>
        <w:tc>
          <w:tcPr>
            <w:tcW w:w="900" w:type="dxa"/>
          </w:tcPr>
          <w:p w14:paraId="253B6A09" w14:textId="77777777" w:rsidR="00A4174E" w:rsidRDefault="00A4174E">
            <w:pPr>
              <w:pStyle w:val="TableParagraph"/>
              <w:spacing w:line="240" w:lineRule="auto"/>
            </w:pPr>
          </w:p>
          <w:p w14:paraId="735FA12D" w14:textId="77777777" w:rsidR="00A4174E" w:rsidRDefault="002F3B7F">
            <w:pPr>
              <w:pStyle w:val="TableParagraph"/>
              <w:spacing w:before="190" w:line="228" w:lineRule="exact"/>
              <w:ind w:left="57" w:firstLine="69"/>
              <w:rPr>
                <w:b/>
                <w:sz w:val="20"/>
              </w:rPr>
            </w:pPr>
            <w:r>
              <w:rPr>
                <w:b/>
                <w:sz w:val="20"/>
              </w:rPr>
              <w:t xml:space="preserve">Type of </w:t>
            </w:r>
            <w:r>
              <w:rPr>
                <w:b/>
                <w:spacing w:val="-2"/>
                <w:sz w:val="20"/>
              </w:rPr>
              <w:t>Violation</w:t>
            </w:r>
          </w:p>
        </w:tc>
        <w:tc>
          <w:tcPr>
            <w:tcW w:w="720" w:type="dxa"/>
          </w:tcPr>
          <w:p w14:paraId="36B7273F" w14:textId="77777777" w:rsidR="00A4174E" w:rsidRDefault="00A4174E">
            <w:pPr>
              <w:pStyle w:val="TableParagraph"/>
              <w:spacing w:line="240" w:lineRule="auto"/>
            </w:pPr>
          </w:p>
          <w:p w14:paraId="2B6964F2" w14:textId="77777777" w:rsidR="00A4174E" w:rsidRDefault="002F3B7F">
            <w:pPr>
              <w:pStyle w:val="TableParagraph"/>
              <w:spacing w:before="190" w:line="228" w:lineRule="exact"/>
              <w:ind w:left="40" w:right="5" w:firstLine="244"/>
              <w:rPr>
                <w:b/>
                <w:sz w:val="20"/>
              </w:rPr>
            </w:pPr>
            <w:r>
              <w:rPr>
                <w:b/>
                <w:spacing w:val="-2"/>
                <w:sz w:val="20"/>
              </w:rPr>
              <w:t>First Offense</w:t>
            </w:r>
          </w:p>
        </w:tc>
        <w:tc>
          <w:tcPr>
            <w:tcW w:w="720" w:type="dxa"/>
          </w:tcPr>
          <w:p w14:paraId="05524F37" w14:textId="77777777" w:rsidR="00A4174E" w:rsidRDefault="00A4174E">
            <w:pPr>
              <w:pStyle w:val="TableParagraph"/>
              <w:spacing w:line="240" w:lineRule="auto"/>
            </w:pPr>
          </w:p>
          <w:p w14:paraId="41B5A668" w14:textId="77777777" w:rsidR="00A4174E" w:rsidRDefault="002F3B7F">
            <w:pPr>
              <w:pStyle w:val="TableParagraph"/>
              <w:spacing w:before="190" w:line="228" w:lineRule="exact"/>
              <w:ind w:left="40" w:right="5" w:firstLine="45"/>
              <w:rPr>
                <w:b/>
                <w:sz w:val="20"/>
              </w:rPr>
            </w:pPr>
            <w:r>
              <w:rPr>
                <w:b/>
                <w:spacing w:val="-2"/>
                <w:sz w:val="20"/>
              </w:rPr>
              <w:t>Second Offense</w:t>
            </w:r>
          </w:p>
        </w:tc>
        <w:tc>
          <w:tcPr>
            <w:tcW w:w="720" w:type="dxa"/>
          </w:tcPr>
          <w:p w14:paraId="70BDAAD0" w14:textId="77777777" w:rsidR="00A4174E" w:rsidRDefault="00A4174E">
            <w:pPr>
              <w:pStyle w:val="TableParagraph"/>
              <w:spacing w:line="240" w:lineRule="auto"/>
            </w:pPr>
          </w:p>
          <w:p w14:paraId="374ECEE5" w14:textId="77777777" w:rsidR="00A4174E" w:rsidRDefault="002F3B7F">
            <w:pPr>
              <w:pStyle w:val="TableParagraph"/>
              <w:spacing w:before="190" w:line="228" w:lineRule="exact"/>
              <w:ind w:left="40" w:right="8" w:firstLine="158"/>
              <w:rPr>
                <w:b/>
                <w:sz w:val="20"/>
              </w:rPr>
            </w:pPr>
            <w:r>
              <w:rPr>
                <w:b/>
                <w:spacing w:val="-4"/>
                <w:sz w:val="20"/>
              </w:rPr>
              <w:t xml:space="preserve">Third </w:t>
            </w:r>
            <w:r>
              <w:rPr>
                <w:b/>
                <w:spacing w:val="-2"/>
                <w:sz w:val="20"/>
              </w:rPr>
              <w:t>Offense</w:t>
            </w:r>
          </w:p>
        </w:tc>
        <w:tc>
          <w:tcPr>
            <w:tcW w:w="1080" w:type="dxa"/>
          </w:tcPr>
          <w:p w14:paraId="6563FF3B" w14:textId="77777777" w:rsidR="00A4174E" w:rsidRDefault="002F3B7F">
            <w:pPr>
              <w:pStyle w:val="TableParagraph"/>
              <w:spacing w:line="240" w:lineRule="auto"/>
              <w:ind w:right="12"/>
              <w:jc w:val="right"/>
              <w:rPr>
                <w:b/>
                <w:sz w:val="20"/>
              </w:rPr>
            </w:pPr>
            <w:r>
              <w:rPr>
                <w:b/>
                <w:sz w:val="20"/>
              </w:rPr>
              <w:t>Fourth</w:t>
            </w:r>
            <w:r>
              <w:rPr>
                <w:b/>
                <w:spacing w:val="-7"/>
                <w:sz w:val="20"/>
              </w:rPr>
              <w:t xml:space="preserve"> </w:t>
            </w:r>
            <w:r>
              <w:rPr>
                <w:b/>
                <w:spacing w:val="-5"/>
                <w:sz w:val="20"/>
              </w:rPr>
              <w:t>and</w:t>
            </w:r>
          </w:p>
          <w:p w14:paraId="484364AF" w14:textId="77777777" w:rsidR="00A4174E" w:rsidRDefault="002F3B7F">
            <w:pPr>
              <w:pStyle w:val="TableParagraph"/>
              <w:spacing w:line="240" w:lineRule="auto"/>
              <w:ind w:left="67" w:right="11" w:firstLine="556"/>
              <w:jc w:val="right"/>
              <w:rPr>
                <w:b/>
                <w:sz w:val="20"/>
              </w:rPr>
            </w:pPr>
            <w:r>
              <w:rPr>
                <w:b/>
                <w:spacing w:val="-4"/>
                <w:sz w:val="20"/>
              </w:rPr>
              <w:t xml:space="preserve">Each </w:t>
            </w:r>
            <w:r>
              <w:rPr>
                <w:b/>
                <w:spacing w:val="-2"/>
                <w:sz w:val="20"/>
              </w:rPr>
              <w:t>Subsequent</w:t>
            </w:r>
          </w:p>
          <w:p w14:paraId="5C7A56C7" w14:textId="77777777" w:rsidR="00A4174E" w:rsidRDefault="002F3B7F">
            <w:pPr>
              <w:pStyle w:val="TableParagraph"/>
              <w:spacing w:line="208" w:lineRule="exact"/>
              <w:ind w:right="12"/>
              <w:jc w:val="right"/>
              <w:rPr>
                <w:b/>
                <w:sz w:val="20"/>
              </w:rPr>
            </w:pPr>
            <w:r>
              <w:rPr>
                <w:b/>
                <w:spacing w:val="-2"/>
                <w:sz w:val="20"/>
              </w:rPr>
              <w:t>Offense</w:t>
            </w:r>
          </w:p>
        </w:tc>
      </w:tr>
      <w:tr w:rsidR="00A4174E" w14:paraId="05BC71E5" w14:textId="77777777">
        <w:trPr>
          <w:trHeight w:val="460"/>
        </w:trPr>
        <w:tc>
          <w:tcPr>
            <w:tcW w:w="3871" w:type="dxa"/>
            <w:tcBorders>
              <w:left w:val="single" w:sz="2" w:space="0" w:color="000000"/>
            </w:tcBorders>
          </w:tcPr>
          <w:p w14:paraId="694F2D5F" w14:textId="77777777" w:rsidR="00A4174E" w:rsidRDefault="002F3B7F">
            <w:pPr>
              <w:pStyle w:val="TableParagraph"/>
              <w:spacing w:line="230" w:lineRule="atLeast"/>
              <w:ind w:left="28" w:right="423"/>
              <w:rPr>
                <w:sz w:val="20"/>
              </w:rPr>
            </w:pPr>
            <w:r>
              <w:rPr>
                <w:sz w:val="20"/>
              </w:rPr>
              <w:t>N.J.A.C.</w:t>
            </w:r>
            <w:r>
              <w:rPr>
                <w:spacing w:val="-12"/>
                <w:sz w:val="20"/>
              </w:rPr>
              <w:t xml:space="preserve"> </w:t>
            </w:r>
            <w:r>
              <w:rPr>
                <w:sz w:val="20"/>
              </w:rPr>
              <w:t>7:27-24.6(e)</w:t>
            </w:r>
            <w:r>
              <w:rPr>
                <w:spacing w:val="-11"/>
                <w:sz w:val="20"/>
              </w:rPr>
              <w:t xml:space="preserve"> </w:t>
            </w:r>
            <w:r>
              <w:rPr>
                <w:sz w:val="20"/>
              </w:rPr>
              <w:t>Submit</w:t>
            </w:r>
            <w:r>
              <w:rPr>
                <w:spacing w:val="-13"/>
                <w:sz w:val="20"/>
              </w:rPr>
              <w:t xml:space="preserve"> </w:t>
            </w:r>
            <w:r>
              <w:rPr>
                <w:sz w:val="20"/>
              </w:rPr>
              <w:t>information upon written request</w:t>
            </w:r>
          </w:p>
        </w:tc>
        <w:tc>
          <w:tcPr>
            <w:tcW w:w="1529" w:type="dxa"/>
          </w:tcPr>
          <w:p w14:paraId="1D8C83A9" w14:textId="77777777" w:rsidR="00A4174E" w:rsidRDefault="002F3B7F">
            <w:pPr>
              <w:pStyle w:val="TableParagraph"/>
              <w:spacing w:line="230" w:lineRule="atLeast"/>
              <w:ind w:left="26"/>
              <w:rPr>
                <w:sz w:val="20"/>
              </w:rPr>
            </w:pPr>
            <w:r>
              <w:rPr>
                <w:spacing w:val="-2"/>
                <w:sz w:val="20"/>
              </w:rPr>
              <w:t>Manufacturer, Distributor</w:t>
            </w:r>
          </w:p>
        </w:tc>
        <w:tc>
          <w:tcPr>
            <w:tcW w:w="900" w:type="dxa"/>
          </w:tcPr>
          <w:p w14:paraId="32A39E52" w14:textId="77777777" w:rsidR="00A4174E" w:rsidRDefault="002F3B7F">
            <w:pPr>
              <w:pStyle w:val="TableParagraph"/>
              <w:spacing w:line="240" w:lineRule="auto"/>
              <w:ind w:left="362"/>
              <w:rPr>
                <w:sz w:val="20"/>
              </w:rPr>
            </w:pPr>
            <w:r>
              <w:rPr>
                <w:w w:val="99"/>
                <w:sz w:val="20"/>
              </w:rPr>
              <w:t>M</w:t>
            </w:r>
          </w:p>
        </w:tc>
        <w:tc>
          <w:tcPr>
            <w:tcW w:w="720" w:type="dxa"/>
          </w:tcPr>
          <w:p w14:paraId="49FD84E8" w14:textId="77777777" w:rsidR="00A4174E" w:rsidRDefault="002F3B7F">
            <w:pPr>
              <w:pStyle w:val="TableParagraph"/>
              <w:spacing w:line="240" w:lineRule="auto"/>
              <w:ind w:right="11"/>
              <w:jc w:val="right"/>
              <w:rPr>
                <w:sz w:val="20"/>
              </w:rPr>
            </w:pPr>
            <w:r>
              <w:rPr>
                <w:spacing w:val="-2"/>
                <w:sz w:val="20"/>
              </w:rPr>
              <w:t>$4,000</w:t>
            </w:r>
          </w:p>
        </w:tc>
        <w:tc>
          <w:tcPr>
            <w:tcW w:w="720" w:type="dxa"/>
          </w:tcPr>
          <w:p w14:paraId="1DE09F4F" w14:textId="77777777" w:rsidR="00A4174E" w:rsidRDefault="002F3B7F">
            <w:pPr>
              <w:pStyle w:val="TableParagraph"/>
              <w:spacing w:line="240" w:lineRule="auto"/>
              <w:ind w:right="11"/>
              <w:jc w:val="right"/>
              <w:rPr>
                <w:sz w:val="20"/>
              </w:rPr>
            </w:pPr>
            <w:r>
              <w:rPr>
                <w:spacing w:val="-2"/>
                <w:sz w:val="20"/>
              </w:rPr>
              <w:t>$8,000</w:t>
            </w:r>
          </w:p>
        </w:tc>
        <w:tc>
          <w:tcPr>
            <w:tcW w:w="720" w:type="dxa"/>
          </w:tcPr>
          <w:p w14:paraId="4D4C6A2C" w14:textId="77777777" w:rsidR="00A4174E" w:rsidRDefault="002F3B7F">
            <w:pPr>
              <w:pStyle w:val="TableParagraph"/>
              <w:spacing w:line="240" w:lineRule="auto"/>
              <w:ind w:right="9"/>
              <w:jc w:val="right"/>
              <w:rPr>
                <w:sz w:val="20"/>
              </w:rPr>
            </w:pPr>
            <w:r>
              <w:rPr>
                <w:spacing w:val="-2"/>
                <w:sz w:val="20"/>
              </w:rPr>
              <w:t>$20,000</w:t>
            </w:r>
          </w:p>
        </w:tc>
        <w:tc>
          <w:tcPr>
            <w:tcW w:w="1080" w:type="dxa"/>
            <w:tcBorders>
              <w:right w:val="single" w:sz="2" w:space="0" w:color="000000"/>
            </w:tcBorders>
          </w:tcPr>
          <w:p w14:paraId="0791F6F9" w14:textId="77777777" w:rsidR="00A4174E" w:rsidRDefault="002F3B7F">
            <w:pPr>
              <w:pStyle w:val="TableParagraph"/>
              <w:spacing w:line="240" w:lineRule="auto"/>
              <w:ind w:right="9"/>
              <w:jc w:val="right"/>
              <w:rPr>
                <w:sz w:val="20"/>
              </w:rPr>
            </w:pPr>
            <w:r>
              <w:rPr>
                <w:spacing w:val="-2"/>
                <w:sz w:val="20"/>
              </w:rPr>
              <w:t>$50,000</w:t>
            </w:r>
          </w:p>
        </w:tc>
      </w:tr>
      <w:tr w:rsidR="00A4174E" w14:paraId="3E88422C" w14:textId="77777777">
        <w:trPr>
          <w:trHeight w:val="460"/>
        </w:trPr>
        <w:tc>
          <w:tcPr>
            <w:tcW w:w="3871" w:type="dxa"/>
          </w:tcPr>
          <w:p w14:paraId="296A23F4" w14:textId="77777777" w:rsidR="00A4174E" w:rsidRDefault="002F3B7F">
            <w:pPr>
              <w:pStyle w:val="TableParagraph"/>
              <w:spacing w:line="240" w:lineRule="auto"/>
              <w:ind w:left="28"/>
              <w:rPr>
                <w:sz w:val="20"/>
              </w:rPr>
            </w:pPr>
            <w:r>
              <w:rPr>
                <w:sz w:val="20"/>
              </w:rPr>
              <w:t>N.J.A.C.</w:t>
            </w:r>
            <w:r>
              <w:rPr>
                <w:spacing w:val="-8"/>
                <w:sz w:val="20"/>
              </w:rPr>
              <w:t xml:space="preserve"> </w:t>
            </w:r>
            <w:r>
              <w:rPr>
                <w:sz w:val="20"/>
              </w:rPr>
              <w:t>7:27-24.6(f)</w:t>
            </w:r>
            <w:r>
              <w:rPr>
                <w:spacing w:val="-11"/>
                <w:sz w:val="20"/>
              </w:rPr>
              <w:t xml:space="preserve"> </w:t>
            </w:r>
            <w:r>
              <w:rPr>
                <w:sz w:val="20"/>
              </w:rPr>
              <w:t>Distributor</w:t>
            </w:r>
            <w:r>
              <w:rPr>
                <w:spacing w:val="-8"/>
                <w:sz w:val="20"/>
              </w:rPr>
              <w:t xml:space="preserve"> </w:t>
            </w:r>
            <w:r>
              <w:rPr>
                <w:spacing w:val="-2"/>
                <w:sz w:val="20"/>
              </w:rPr>
              <w:t>identification</w:t>
            </w:r>
          </w:p>
        </w:tc>
        <w:tc>
          <w:tcPr>
            <w:tcW w:w="1529" w:type="dxa"/>
          </w:tcPr>
          <w:p w14:paraId="67F1FF3C" w14:textId="77777777" w:rsidR="00A4174E" w:rsidRDefault="002F3B7F">
            <w:pPr>
              <w:pStyle w:val="TableParagraph"/>
              <w:spacing w:line="230" w:lineRule="atLeast"/>
              <w:ind w:left="26" w:right="41"/>
              <w:rPr>
                <w:sz w:val="20"/>
              </w:rPr>
            </w:pPr>
            <w:r>
              <w:rPr>
                <w:spacing w:val="-2"/>
                <w:sz w:val="20"/>
              </w:rPr>
              <w:t xml:space="preserve">Manufacturer, </w:t>
            </w:r>
            <w:r>
              <w:rPr>
                <w:sz w:val="20"/>
              </w:rPr>
              <w:t>Distributor,</w:t>
            </w:r>
            <w:r>
              <w:rPr>
                <w:spacing w:val="-13"/>
                <w:sz w:val="20"/>
              </w:rPr>
              <w:t xml:space="preserve"> </w:t>
            </w:r>
            <w:r>
              <w:rPr>
                <w:sz w:val="20"/>
              </w:rPr>
              <w:t>Seller</w:t>
            </w:r>
          </w:p>
        </w:tc>
        <w:tc>
          <w:tcPr>
            <w:tcW w:w="900" w:type="dxa"/>
          </w:tcPr>
          <w:p w14:paraId="49D99875" w14:textId="77777777" w:rsidR="00A4174E" w:rsidRDefault="002F3B7F">
            <w:pPr>
              <w:pStyle w:val="TableParagraph"/>
              <w:spacing w:line="240" w:lineRule="auto"/>
              <w:ind w:left="362"/>
              <w:rPr>
                <w:sz w:val="20"/>
              </w:rPr>
            </w:pPr>
            <w:r>
              <w:rPr>
                <w:w w:val="99"/>
                <w:sz w:val="20"/>
              </w:rPr>
              <w:t>M</w:t>
            </w:r>
          </w:p>
        </w:tc>
        <w:tc>
          <w:tcPr>
            <w:tcW w:w="720" w:type="dxa"/>
          </w:tcPr>
          <w:p w14:paraId="3BBA9D6A" w14:textId="77777777" w:rsidR="00A4174E" w:rsidRDefault="002F3B7F">
            <w:pPr>
              <w:pStyle w:val="TableParagraph"/>
              <w:spacing w:line="240" w:lineRule="auto"/>
              <w:ind w:right="11"/>
              <w:jc w:val="right"/>
              <w:rPr>
                <w:sz w:val="20"/>
              </w:rPr>
            </w:pPr>
            <w:r>
              <w:rPr>
                <w:spacing w:val="-2"/>
                <w:sz w:val="20"/>
              </w:rPr>
              <w:t>$8,000</w:t>
            </w:r>
          </w:p>
        </w:tc>
        <w:tc>
          <w:tcPr>
            <w:tcW w:w="720" w:type="dxa"/>
          </w:tcPr>
          <w:p w14:paraId="0135CE58" w14:textId="77777777" w:rsidR="00A4174E" w:rsidRDefault="002F3B7F">
            <w:pPr>
              <w:pStyle w:val="TableParagraph"/>
              <w:spacing w:line="240" w:lineRule="auto"/>
              <w:ind w:right="9"/>
              <w:jc w:val="right"/>
              <w:rPr>
                <w:sz w:val="20"/>
              </w:rPr>
            </w:pPr>
            <w:r>
              <w:rPr>
                <w:spacing w:val="-2"/>
                <w:sz w:val="20"/>
              </w:rPr>
              <w:t>$16,000</w:t>
            </w:r>
          </w:p>
        </w:tc>
        <w:tc>
          <w:tcPr>
            <w:tcW w:w="720" w:type="dxa"/>
          </w:tcPr>
          <w:p w14:paraId="0839A97D" w14:textId="77777777" w:rsidR="00A4174E" w:rsidRDefault="002F3B7F">
            <w:pPr>
              <w:pStyle w:val="TableParagraph"/>
              <w:spacing w:line="240" w:lineRule="auto"/>
              <w:ind w:right="9"/>
              <w:jc w:val="right"/>
              <w:rPr>
                <w:sz w:val="20"/>
              </w:rPr>
            </w:pPr>
            <w:r>
              <w:rPr>
                <w:spacing w:val="-2"/>
                <w:sz w:val="20"/>
              </w:rPr>
              <w:t>$40,000</w:t>
            </w:r>
          </w:p>
        </w:tc>
        <w:tc>
          <w:tcPr>
            <w:tcW w:w="1080" w:type="dxa"/>
          </w:tcPr>
          <w:p w14:paraId="2727D7A3" w14:textId="77777777" w:rsidR="00A4174E" w:rsidRDefault="002F3B7F">
            <w:pPr>
              <w:pStyle w:val="TableParagraph"/>
              <w:spacing w:line="240" w:lineRule="auto"/>
              <w:ind w:right="9"/>
              <w:jc w:val="right"/>
              <w:rPr>
                <w:sz w:val="20"/>
              </w:rPr>
            </w:pPr>
            <w:r>
              <w:rPr>
                <w:spacing w:val="-2"/>
                <w:sz w:val="20"/>
              </w:rPr>
              <w:t>$50,000</w:t>
            </w:r>
          </w:p>
        </w:tc>
      </w:tr>
      <w:tr w:rsidR="00A4174E" w14:paraId="5C8CAC54" w14:textId="77777777">
        <w:trPr>
          <w:trHeight w:val="460"/>
        </w:trPr>
        <w:tc>
          <w:tcPr>
            <w:tcW w:w="3871" w:type="dxa"/>
          </w:tcPr>
          <w:p w14:paraId="0C5F6BCA" w14:textId="77777777" w:rsidR="00A4174E" w:rsidRDefault="002F3B7F">
            <w:pPr>
              <w:pStyle w:val="TableParagraph"/>
              <w:spacing w:line="230" w:lineRule="atLeast"/>
              <w:ind w:left="28"/>
              <w:rPr>
                <w:sz w:val="20"/>
              </w:rPr>
            </w:pPr>
            <w:r>
              <w:rPr>
                <w:sz w:val="20"/>
              </w:rPr>
              <w:t>N.J.A.C.</w:t>
            </w:r>
            <w:r>
              <w:rPr>
                <w:spacing w:val="-8"/>
                <w:sz w:val="20"/>
              </w:rPr>
              <w:t xml:space="preserve"> </w:t>
            </w:r>
            <w:r>
              <w:rPr>
                <w:sz w:val="20"/>
              </w:rPr>
              <w:t>7:27-24.6(g)</w:t>
            </w:r>
            <w:r>
              <w:rPr>
                <w:spacing w:val="-11"/>
                <w:sz w:val="20"/>
              </w:rPr>
              <w:t xml:space="preserve"> </w:t>
            </w:r>
            <w:r>
              <w:rPr>
                <w:sz w:val="20"/>
              </w:rPr>
              <w:t>Charcoal</w:t>
            </w:r>
            <w:r>
              <w:rPr>
                <w:spacing w:val="-9"/>
                <w:sz w:val="20"/>
              </w:rPr>
              <w:t xml:space="preserve"> </w:t>
            </w:r>
            <w:r>
              <w:rPr>
                <w:sz w:val="20"/>
              </w:rPr>
              <w:t>lighter</w:t>
            </w:r>
            <w:r>
              <w:rPr>
                <w:spacing w:val="-8"/>
                <w:sz w:val="20"/>
              </w:rPr>
              <w:t xml:space="preserve"> </w:t>
            </w:r>
            <w:r>
              <w:rPr>
                <w:sz w:val="20"/>
              </w:rPr>
              <w:t>product records submittal</w:t>
            </w:r>
          </w:p>
        </w:tc>
        <w:tc>
          <w:tcPr>
            <w:tcW w:w="1529" w:type="dxa"/>
          </w:tcPr>
          <w:p w14:paraId="43B6DF6D" w14:textId="77777777" w:rsidR="00A4174E" w:rsidRDefault="002F3B7F">
            <w:pPr>
              <w:pStyle w:val="TableParagraph"/>
              <w:spacing w:line="240" w:lineRule="auto"/>
              <w:ind w:left="26"/>
              <w:rPr>
                <w:sz w:val="20"/>
              </w:rPr>
            </w:pPr>
            <w:r>
              <w:rPr>
                <w:spacing w:val="-2"/>
                <w:sz w:val="20"/>
              </w:rPr>
              <w:t>Manufacturer</w:t>
            </w:r>
          </w:p>
        </w:tc>
        <w:tc>
          <w:tcPr>
            <w:tcW w:w="900" w:type="dxa"/>
          </w:tcPr>
          <w:p w14:paraId="59A63788" w14:textId="77777777" w:rsidR="00A4174E" w:rsidRDefault="002F3B7F">
            <w:pPr>
              <w:pStyle w:val="TableParagraph"/>
              <w:spacing w:line="240" w:lineRule="auto"/>
              <w:ind w:left="362"/>
              <w:rPr>
                <w:sz w:val="20"/>
              </w:rPr>
            </w:pPr>
            <w:r>
              <w:rPr>
                <w:w w:val="99"/>
                <w:sz w:val="20"/>
              </w:rPr>
              <w:t>M</w:t>
            </w:r>
          </w:p>
        </w:tc>
        <w:tc>
          <w:tcPr>
            <w:tcW w:w="720" w:type="dxa"/>
          </w:tcPr>
          <w:p w14:paraId="58AD3B90" w14:textId="77777777" w:rsidR="00A4174E" w:rsidRDefault="002F3B7F">
            <w:pPr>
              <w:pStyle w:val="TableParagraph"/>
              <w:spacing w:line="240" w:lineRule="auto"/>
              <w:ind w:right="11"/>
              <w:jc w:val="right"/>
              <w:rPr>
                <w:sz w:val="20"/>
              </w:rPr>
            </w:pPr>
            <w:r>
              <w:rPr>
                <w:spacing w:val="-2"/>
                <w:sz w:val="20"/>
              </w:rPr>
              <w:t>$4,000</w:t>
            </w:r>
          </w:p>
        </w:tc>
        <w:tc>
          <w:tcPr>
            <w:tcW w:w="720" w:type="dxa"/>
          </w:tcPr>
          <w:p w14:paraId="08D2F761" w14:textId="77777777" w:rsidR="00A4174E" w:rsidRDefault="002F3B7F">
            <w:pPr>
              <w:pStyle w:val="TableParagraph"/>
              <w:spacing w:line="240" w:lineRule="auto"/>
              <w:ind w:right="11"/>
              <w:jc w:val="right"/>
              <w:rPr>
                <w:sz w:val="20"/>
              </w:rPr>
            </w:pPr>
            <w:r>
              <w:rPr>
                <w:spacing w:val="-2"/>
                <w:sz w:val="20"/>
              </w:rPr>
              <w:t>$8,000</w:t>
            </w:r>
          </w:p>
        </w:tc>
        <w:tc>
          <w:tcPr>
            <w:tcW w:w="720" w:type="dxa"/>
          </w:tcPr>
          <w:p w14:paraId="20690594" w14:textId="77777777" w:rsidR="00A4174E" w:rsidRDefault="002F3B7F">
            <w:pPr>
              <w:pStyle w:val="TableParagraph"/>
              <w:spacing w:line="240" w:lineRule="auto"/>
              <w:ind w:right="9"/>
              <w:jc w:val="right"/>
              <w:rPr>
                <w:sz w:val="20"/>
              </w:rPr>
            </w:pPr>
            <w:r>
              <w:rPr>
                <w:spacing w:val="-2"/>
                <w:sz w:val="20"/>
              </w:rPr>
              <w:t>$20,000</w:t>
            </w:r>
          </w:p>
        </w:tc>
        <w:tc>
          <w:tcPr>
            <w:tcW w:w="1080" w:type="dxa"/>
          </w:tcPr>
          <w:p w14:paraId="7807C139" w14:textId="77777777" w:rsidR="00A4174E" w:rsidRDefault="002F3B7F">
            <w:pPr>
              <w:pStyle w:val="TableParagraph"/>
              <w:spacing w:line="240" w:lineRule="auto"/>
              <w:ind w:right="9"/>
              <w:jc w:val="right"/>
              <w:rPr>
                <w:sz w:val="20"/>
              </w:rPr>
            </w:pPr>
            <w:r>
              <w:rPr>
                <w:spacing w:val="-2"/>
                <w:sz w:val="20"/>
              </w:rPr>
              <w:t>$50,000</w:t>
            </w:r>
          </w:p>
        </w:tc>
      </w:tr>
      <w:tr w:rsidR="00A4174E" w14:paraId="16528F1C" w14:textId="77777777">
        <w:trPr>
          <w:trHeight w:val="230"/>
        </w:trPr>
        <w:tc>
          <w:tcPr>
            <w:tcW w:w="9540" w:type="dxa"/>
            <w:gridSpan w:val="7"/>
            <w:tcBorders>
              <w:left w:val="nil"/>
              <w:bottom w:val="nil"/>
              <w:right w:val="nil"/>
            </w:tcBorders>
          </w:tcPr>
          <w:p w14:paraId="1BBBFFD7" w14:textId="77777777" w:rsidR="00A4174E" w:rsidRDefault="00A4174E">
            <w:pPr>
              <w:pStyle w:val="TableParagraph"/>
              <w:spacing w:line="240" w:lineRule="auto"/>
              <w:rPr>
                <w:sz w:val="16"/>
              </w:rPr>
            </w:pPr>
          </w:p>
        </w:tc>
      </w:tr>
      <w:tr w:rsidR="00A4174E" w14:paraId="679B70B7" w14:textId="77777777">
        <w:trPr>
          <w:trHeight w:val="460"/>
        </w:trPr>
        <w:tc>
          <w:tcPr>
            <w:tcW w:w="3871" w:type="dxa"/>
            <w:tcBorders>
              <w:top w:val="nil"/>
              <w:left w:val="single" w:sz="2" w:space="0" w:color="000000"/>
            </w:tcBorders>
          </w:tcPr>
          <w:p w14:paraId="7848DAE4" w14:textId="77777777" w:rsidR="00A4174E" w:rsidRDefault="002F3B7F">
            <w:pPr>
              <w:pStyle w:val="TableParagraph"/>
              <w:spacing w:line="230" w:lineRule="atLeast"/>
              <w:ind w:left="28"/>
              <w:rPr>
                <w:sz w:val="20"/>
              </w:rPr>
            </w:pPr>
            <w:r>
              <w:rPr>
                <w:sz w:val="20"/>
              </w:rPr>
              <w:t>N.J.A.C.</w:t>
            </w:r>
            <w:r>
              <w:rPr>
                <w:spacing w:val="-7"/>
                <w:sz w:val="20"/>
              </w:rPr>
              <w:t xml:space="preserve"> </w:t>
            </w:r>
            <w:r>
              <w:rPr>
                <w:sz w:val="20"/>
              </w:rPr>
              <w:t>7:27-24.6(h)</w:t>
            </w:r>
            <w:r>
              <w:rPr>
                <w:spacing w:val="-10"/>
                <w:sz w:val="20"/>
              </w:rPr>
              <w:t xml:space="preserve"> </w:t>
            </w:r>
            <w:r>
              <w:rPr>
                <w:sz w:val="20"/>
              </w:rPr>
              <w:t>Submit</w:t>
            </w:r>
            <w:r>
              <w:rPr>
                <w:spacing w:val="-10"/>
                <w:sz w:val="20"/>
              </w:rPr>
              <w:t xml:space="preserve"> </w:t>
            </w:r>
            <w:r>
              <w:rPr>
                <w:sz w:val="20"/>
              </w:rPr>
              <w:t>results</w:t>
            </w:r>
            <w:r>
              <w:rPr>
                <w:spacing w:val="-9"/>
                <w:sz w:val="20"/>
              </w:rPr>
              <w:t xml:space="preserve"> </w:t>
            </w:r>
            <w:r>
              <w:rPr>
                <w:sz w:val="20"/>
              </w:rPr>
              <w:t xml:space="preserve">from </w:t>
            </w:r>
            <w:r>
              <w:rPr>
                <w:spacing w:val="-2"/>
                <w:sz w:val="20"/>
              </w:rPr>
              <w:t>testing</w:t>
            </w:r>
          </w:p>
        </w:tc>
        <w:tc>
          <w:tcPr>
            <w:tcW w:w="1529" w:type="dxa"/>
            <w:tcBorders>
              <w:top w:val="nil"/>
            </w:tcBorders>
          </w:tcPr>
          <w:p w14:paraId="1E026619" w14:textId="77777777" w:rsidR="00A4174E" w:rsidRDefault="002F3B7F">
            <w:pPr>
              <w:pStyle w:val="TableParagraph"/>
              <w:spacing w:line="240" w:lineRule="auto"/>
              <w:ind w:left="26"/>
              <w:rPr>
                <w:sz w:val="20"/>
              </w:rPr>
            </w:pPr>
            <w:r>
              <w:rPr>
                <w:spacing w:val="-2"/>
                <w:sz w:val="20"/>
              </w:rPr>
              <w:t>Manufacturer</w:t>
            </w:r>
          </w:p>
        </w:tc>
        <w:tc>
          <w:tcPr>
            <w:tcW w:w="900" w:type="dxa"/>
            <w:tcBorders>
              <w:top w:val="nil"/>
            </w:tcBorders>
          </w:tcPr>
          <w:p w14:paraId="5D139DEE" w14:textId="77777777" w:rsidR="00A4174E" w:rsidRDefault="002F3B7F">
            <w:pPr>
              <w:pStyle w:val="TableParagraph"/>
              <w:spacing w:line="240" w:lineRule="auto"/>
              <w:ind w:left="362"/>
              <w:rPr>
                <w:sz w:val="20"/>
              </w:rPr>
            </w:pPr>
            <w:r>
              <w:rPr>
                <w:w w:val="99"/>
                <w:sz w:val="20"/>
              </w:rPr>
              <w:t>M</w:t>
            </w:r>
          </w:p>
        </w:tc>
        <w:tc>
          <w:tcPr>
            <w:tcW w:w="720" w:type="dxa"/>
            <w:tcBorders>
              <w:top w:val="nil"/>
            </w:tcBorders>
          </w:tcPr>
          <w:p w14:paraId="549E8CED" w14:textId="77777777" w:rsidR="00A4174E" w:rsidRDefault="002F3B7F">
            <w:pPr>
              <w:pStyle w:val="TableParagraph"/>
              <w:spacing w:line="240" w:lineRule="auto"/>
              <w:ind w:right="11"/>
              <w:jc w:val="right"/>
              <w:rPr>
                <w:sz w:val="20"/>
              </w:rPr>
            </w:pPr>
            <w:r>
              <w:rPr>
                <w:spacing w:val="-2"/>
                <w:sz w:val="20"/>
              </w:rPr>
              <w:t>$1,000</w:t>
            </w:r>
          </w:p>
        </w:tc>
        <w:tc>
          <w:tcPr>
            <w:tcW w:w="720" w:type="dxa"/>
            <w:tcBorders>
              <w:top w:val="nil"/>
            </w:tcBorders>
          </w:tcPr>
          <w:p w14:paraId="6191354A" w14:textId="77777777" w:rsidR="00A4174E" w:rsidRDefault="002F3B7F">
            <w:pPr>
              <w:pStyle w:val="TableParagraph"/>
              <w:spacing w:line="240" w:lineRule="auto"/>
              <w:ind w:right="11"/>
              <w:jc w:val="right"/>
              <w:rPr>
                <w:sz w:val="20"/>
              </w:rPr>
            </w:pPr>
            <w:r>
              <w:rPr>
                <w:spacing w:val="-2"/>
                <w:sz w:val="20"/>
              </w:rPr>
              <w:t>$2,000</w:t>
            </w:r>
          </w:p>
        </w:tc>
        <w:tc>
          <w:tcPr>
            <w:tcW w:w="720" w:type="dxa"/>
            <w:tcBorders>
              <w:top w:val="nil"/>
            </w:tcBorders>
          </w:tcPr>
          <w:p w14:paraId="1AB645E1" w14:textId="77777777" w:rsidR="00A4174E" w:rsidRDefault="002F3B7F">
            <w:pPr>
              <w:pStyle w:val="TableParagraph"/>
              <w:spacing w:line="240" w:lineRule="auto"/>
              <w:ind w:right="11"/>
              <w:jc w:val="right"/>
              <w:rPr>
                <w:sz w:val="20"/>
              </w:rPr>
            </w:pPr>
            <w:r>
              <w:rPr>
                <w:spacing w:val="-2"/>
                <w:sz w:val="20"/>
              </w:rPr>
              <w:t>$5,000</w:t>
            </w:r>
          </w:p>
        </w:tc>
        <w:tc>
          <w:tcPr>
            <w:tcW w:w="1080" w:type="dxa"/>
            <w:tcBorders>
              <w:top w:val="nil"/>
              <w:right w:val="single" w:sz="2" w:space="0" w:color="000000"/>
            </w:tcBorders>
          </w:tcPr>
          <w:p w14:paraId="5DA39517" w14:textId="77777777" w:rsidR="00A4174E" w:rsidRDefault="002F3B7F">
            <w:pPr>
              <w:pStyle w:val="TableParagraph"/>
              <w:spacing w:line="240" w:lineRule="auto"/>
              <w:ind w:right="9"/>
              <w:jc w:val="right"/>
              <w:rPr>
                <w:sz w:val="20"/>
              </w:rPr>
            </w:pPr>
            <w:r>
              <w:rPr>
                <w:spacing w:val="-2"/>
                <w:sz w:val="20"/>
              </w:rPr>
              <w:t>$15,000</w:t>
            </w:r>
          </w:p>
        </w:tc>
      </w:tr>
      <w:tr w:rsidR="00A4174E" w14:paraId="385CD15E" w14:textId="77777777">
        <w:trPr>
          <w:trHeight w:val="457"/>
        </w:trPr>
        <w:tc>
          <w:tcPr>
            <w:tcW w:w="3871" w:type="dxa"/>
            <w:tcBorders>
              <w:left w:val="single" w:sz="2" w:space="0" w:color="000000"/>
            </w:tcBorders>
          </w:tcPr>
          <w:p w14:paraId="514002C2" w14:textId="77777777" w:rsidR="00A4174E" w:rsidRDefault="002F3B7F">
            <w:pPr>
              <w:pStyle w:val="TableParagraph"/>
              <w:spacing w:line="240" w:lineRule="auto"/>
              <w:ind w:left="28"/>
              <w:rPr>
                <w:sz w:val="20"/>
              </w:rPr>
            </w:pPr>
            <w:r>
              <w:rPr>
                <w:sz w:val="20"/>
              </w:rPr>
              <w:t>N.J.A.C.</w:t>
            </w:r>
            <w:r>
              <w:rPr>
                <w:spacing w:val="-8"/>
                <w:sz w:val="20"/>
              </w:rPr>
              <w:t xml:space="preserve"> </w:t>
            </w:r>
            <w:r>
              <w:rPr>
                <w:sz w:val="20"/>
              </w:rPr>
              <w:t>7:27-24.6(i)</w:t>
            </w:r>
            <w:r>
              <w:rPr>
                <w:spacing w:val="-7"/>
                <w:sz w:val="20"/>
              </w:rPr>
              <w:t xml:space="preserve"> </w:t>
            </w:r>
            <w:r>
              <w:rPr>
                <w:sz w:val="20"/>
              </w:rPr>
              <w:t>Falsification</w:t>
            </w:r>
            <w:r>
              <w:rPr>
                <w:spacing w:val="-8"/>
                <w:sz w:val="20"/>
              </w:rPr>
              <w:t xml:space="preserve"> </w:t>
            </w:r>
            <w:r>
              <w:rPr>
                <w:sz w:val="20"/>
              </w:rPr>
              <w:t>of</w:t>
            </w:r>
            <w:r>
              <w:rPr>
                <w:spacing w:val="-10"/>
                <w:sz w:val="20"/>
              </w:rPr>
              <w:t xml:space="preserve"> </w:t>
            </w:r>
            <w:r>
              <w:rPr>
                <w:spacing w:val="-2"/>
                <w:sz w:val="20"/>
              </w:rPr>
              <w:t>records</w:t>
            </w:r>
          </w:p>
        </w:tc>
        <w:tc>
          <w:tcPr>
            <w:tcW w:w="1529" w:type="dxa"/>
          </w:tcPr>
          <w:p w14:paraId="1FB6A3FF" w14:textId="77777777" w:rsidR="00A4174E" w:rsidRDefault="002F3B7F">
            <w:pPr>
              <w:pStyle w:val="TableParagraph"/>
              <w:spacing w:line="228" w:lineRule="exact"/>
              <w:ind w:left="26" w:right="41"/>
              <w:rPr>
                <w:sz w:val="20"/>
              </w:rPr>
            </w:pPr>
            <w:r>
              <w:rPr>
                <w:spacing w:val="-2"/>
                <w:sz w:val="20"/>
              </w:rPr>
              <w:t xml:space="preserve">Manufacturer, </w:t>
            </w:r>
            <w:r>
              <w:rPr>
                <w:sz w:val="20"/>
              </w:rPr>
              <w:t>Distributor,</w:t>
            </w:r>
            <w:r>
              <w:rPr>
                <w:spacing w:val="-13"/>
                <w:sz w:val="20"/>
              </w:rPr>
              <w:t xml:space="preserve"> </w:t>
            </w:r>
            <w:r>
              <w:rPr>
                <w:sz w:val="20"/>
              </w:rPr>
              <w:t>Seller</w:t>
            </w:r>
          </w:p>
        </w:tc>
        <w:tc>
          <w:tcPr>
            <w:tcW w:w="900" w:type="dxa"/>
          </w:tcPr>
          <w:p w14:paraId="3CBE271B" w14:textId="77777777" w:rsidR="00A4174E" w:rsidRDefault="002F3B7F">
            <w:pPr>
              <w:pStyle w:val="TableParagraph"/>
              <w:spacing w:line="240" w:lineRule="auto"/>
              <w:ind w:left="290"/>
              <w:rPr>
                <w:sz w:val="20"/>
              </w:rPr>
            </w:pPr>
            <w:r>
              <w:rPr>
                <w:spacing w:val="-5"/>
                <w:sz w:val="20"/>
              </w:rPr>
              <w:t>NM</w:t>
            </w:r>
          </w:p>
        </w:tc>
        <w:tc>
          <w:tcPr>
            <w:tcW w:w="720" w:type="dxa"/>
          </w:tcPr>
          <w:p w14:paraId="65EF1CDC" w14:textId="77777777" w:rsidR="00A4174E" w:rsidRDefault="002F3B7F">
            <w:pPr>
              <w:pStyle w:val="TableParagraph"/>
              <w:spacing w:line="240" w:lineRule="auto"/>
              <w:ind w:right="9"/>
              <w:jc w:val="right"/>
              <w:rPr>
                <w:sz w:val="20"/>
              </w:rPr>
            </w:pPr>
            <w:r>
              <w:rPr>
                <w:spacing w:val="-2"/>
                <w:sz w:val="20"/>
              </w:rPr>
              <w:t>$10,000</w:t>
            </w:r>
          </w:p>
        </w:tc>
        <w:tc>
          <w:tcPr>
            <w:tcW w:w="720" w:type="dxa"/>
          </w:tcPr>
          <w:p w14:paraId="21330CE6" w14:textId="77777777" w:rsidR="00A4174E" w:rsidRDefault="002F3B7F">
            <w:pPr>
              <w:pStyle w:val="TableParagraph"/>
              <w:spacing w:line="240" w:lineRule="auto"/>
              <w:ind w:right="9"/>
              <w:jc w:val="right"/>
              <w:rPr>
                <w:sz w:val="20"/>
              </w:rPr>
            </w:pPr>
            <w:r>
              <w:rPr>
                <w:spacing w:val="-2"/>
                <w:sz w:val="20"/>
              </w:rPr>
              <w:t>$25,000</w:t>
            </w:r>
          </w:p>
        </w:tc>
        <w:tc>
          <w:tcPr>
            <w:tcW w:w="720" w:type="dxa"/>
          </w:tcPr>
          <w:p w14:paraId="3E829963" w14:textId="77777777" w:rsidR="00A4174E" w:rsidRDefault="002F3B7F">
            <w:pPr>
              <w:pStyle w:val="TableParagraph"/>
              <w:spacing w:line="240" w:lineRule="auto"/>
              <w:ind w:right="9"/>
              <w:jc w:val="right"/>
              <w:rPr>
                <w:sz w:val="20"/>
              </w:rPr>
            </w:pPr>
            <w:r>
              <w:rPr>
                <w:spacing w:val="-2"/>
                <w:sz w:val="20"/>
              </w:rPr>
              <w:t>$50,000</w:t>
            </w:r>
          </w:p>
        </w:tc>
        <w:tc>
          <w:tcPr>
            <w:tcW w:w="1080" w:type="dxa"/>
            <w:tcBorders>
              <w:right w:val="single" w:sz="2" w:space="0" w:color="000000"/>
            </w:tcBorders>
          </w:tcPr>
          <w:p w14:paraId="33434FE5" w14:textId="77777777" w:rsidR="00A4174E" w:rsidRDefault="002F3B7F">
            <w:pPr>
              <w:pStyle w:val="TableParagraph"/>
              <w:spacing w:line="240" w:lineRule="auto"/>
              <w:ind w:right="9"/>
              <w:jc w:val="right"/>
              <w:rPr>
                <w:sz w:val="20"/>
              </w:rPr>
            </w:pPr>
            <w:r>
              <w:rPr>
                <w:spacing w:val="-2"/>
                <w:sz w:val="20"/>
              </w:rPr>
              <w:t>$50,000</w:t>
            </w:r>
          </w:p>
        </w:tc>
      </w:tr>
      <w:tr w:rsidR="00A4174E" w14:paraId="4F3D739F" w14:textId="77777777">
        <w:trPr>
          <w:trHeight w:val="460"/>
        </w:trPr>
        <w:tc>
          <w:tcPr>
            <w:tcW w:w="3871" w:type="dxa"/>
            <w:tcBorders>
              <w:left w:val="single" w:sz="2" w:space="0" w:color="000000"/>
            </w:tcBorders>
          </w:tcPr>
          <w:p w14:paraId="5BD8E06F" w14:textId="77777777" w:rsidR="00A4174E" w:rsidRDefault="002F3B7F">
            <w:pPr>
              <w:pStyle w:val="TableParagraph"/>
              <w:spacing w:line="230" w:lineRule="atLeast"/>
              <w:ind w:left="28"/>
              <w:rPr>
                <w:sz w:val="20"/>
              </w:rPr>
            </w:pPr>
            <w:r>
              <w:rPr>
                <w:sz w:val="20"/>
              </w:rPr>
              <w:t>N.J.A.C.</w:t>
            </w:r>
            <w:r>
              <w:rPr>
                <w:spacing w:val="-7"/>
                <w:sz w:val="20"/>
              </w:rPr>
              <w:t xml:space="preserve"> </w:t>
            </w:r>
            <w:r>
              <w:rPr>
                <w:sz w:val="20"/>
              </w:rPr>
              <w:t>7:27-24.6(j)</w:t>
            </w:r>
            <w:r>
              <w:rPr>
                <w:spacing w:val="-7"/>
                <w:sz w:val="20"/>
              </w:rPr>
              <w:t xml:space="preserve"> </w:t>
            </w:r>
            <w:r>
              <w:rPr>
                <w:sz w:val="20"/>
              </w:rPr>
              <w:t>IPE,</w:t>
            </w:r>
            <w:r>
              <w:rPr>
                <w:spacing w:val="-7"/>
                <w:sz w:val="20"/>
              </w:rPr>
              <w:t xml:space="preserve"> </w:t>
            </w:r>
            <w:r>
              <w:rPr>
                <w:sz w:val="20"/>
              </w:rPr>
              <w:t>ACP,</w:t>
            </w:r>
            <w:r>
              <w:rPr>
                <w:spacing w:val="-7"/>
                <w:sz w:val="20"/>
              </w:rPr>
              <w:t xml:space="preserve"> </w:t>
            </w:r>
            <w:r>
              <w:rPr>
                <w:sz w:val="20"/>
              </w:rPr>
              <w:t>and</w:t>
            </w:r>
            <w:r>
              <w:rPr>
                <w:spacing w:val="-7"/>
                <w:sz w:val="20"/>
              </w:rPr>
              <w:t xml:space="preserve"> </w:t>
            </w:r>
            <w:r>
              <w:rPr>
                <w:sz w:val="20"/>
              </w:rPr>
              <w:t xml:space="preserve">variance </w:t>
            </w:r>
            <w:r>
              <w:rPr>
                <w:spacing w:val="-2"/>
                <w:sz w:val="20"/>
              </w:rPr>
              <w:t>documentation</w:t>
            </w:r>
          </w:p>
        </w:tc>
        <w:tc>
          <w:tcPr>
            <w:tcW w:w="1529" w:type="dxa"/>
          </w:tcPr>
          <w:p w14:paraId="2A26E1A2" w14:textId="77777777" w:rsidR="00A4174E" w:rsidRDefault="002F3B7F">
            <w:pPr>
              <w:pStyle w:val="TableParagraph"/>
              <w:spacing w:line="240" w:lineRule="auto"/>
              <w:ind w:left="26"/>
              <w:rPr>
                <w:sz w:val="20"/>
              </w:rPr>
            </w:pPr>
            <w:r>
              <w:rPr>
                <w:spacing w:val="-2"/>
                <w:sz w:val="20"/>
              </w:rPr>
              <w:t>Manufacturer</w:t>
            </w:r>
          </w:p>
        </w:tc>
        <w:tc>
          <w:tcPr>
            <w:tcW w:w="900" w:type="dxa"/>
          </w:tcPr>
          <w:p w14:paraId="30AADF7D" w14:textId="77777777" w:rsidR="00A4174E" w:rsidRDefault="002F3B7F">
            <w:pPr>
              <w:pStyle w:val="TableParagraph"/>
              <w:spacing w:line="240" w:lineRule="auto"/>
              <w:ind w:left="362"/>
              <w:rPr>
                <w:sz w:val="20"/>
              </w:rPr>
            </w:pPr>
            <w:r>
              <w:rPr>
                <w:w w:val="99"/>
                <w:sz w:val="20"/>
              </w:rPr>
              <w:t>M</w:t>
            </w:r>
          </w:p>
        </w:tc>
        <w:tc>
          <w:tcPr>
            <w:tcW w:w="720" w:type="dxa"/>
          </w:tcPr>
          <w:p w14:paraId="264C9DDF" w14:textId="77777777" w:rsidR="00A4174E" w:rsidRDefault="002F3B7F">
            <w:pPr>
              <w:pStyle w:val="TableParagraph"/>
              <w:spacing w:line="240" w:lineRule="auto"/>
              <w:ind w:right="11"/>
              <w:jc w:val="right"/>
              <w:rPr>
                <w:sz w:val="20"/>
              </w:rPr>
            </w:pPr>
            <w:r>
              <w:rPr>
                <w:spacing w:val="-2"/>
                <w:sz w:val="20"/>
              </w:rPr>
              <w:t>$1,000</w:t>
            </w:r>
          </w:p>
        </w:tc>
        <w:tc>
          <w:tcPr>
            <w:tcW w:w="720" w:type="dxa"/>
          </w:tcPr>
          <w:p w14:paraId="64513738" w14:textId="77777777" w:rsidR="00A4174E" w:rsidRDefault="002F3B7F">
            <w:pPr>
              <w:pStyle w:val="TableParagraph"/>
              <w:spacing w:line="240" w:lineRule="auto"/>
              <w:ind w:right="11"/>
              <w:jc w:val="right"/>
              <w:rPr>
                <w:sz w:val="20"/>
              </w:rPr>
            </w:pPr>
            <w:r>
              <w:rPr>
                <w:spacing w:val="-2"/>
                <w:sz w:val="20"/>
              </w:rPr>
              <w:t>$2,000</w:t>
            </w:r>
          </w:p>
        </w:tc>
        <w:tc>
          <w:tcPr>
            <w:tcW w:w="720" w:type="dxa"/>
          </w:tcPr>
          <w:p w14:paraId="1AC05CED" w14:textId="77777777" w:rsidR="00A4174E" w:rsidRDefault="002F3B7F">
            <w:pPr>
              <w:pStyle w:val="TableParagraph"/>
              <w:spacing w:line="240" w:lineRule="auto"/>
              <w:ind w:right="11"/>
              <w:jc w:val="right"/>
              <w:rPr>
                <w:sz w:val="20"/>
              </w:rPr>
            </w:pPr>
            <w:r>
              <w:rPr>
                <w:spacing w:val="-2"/>
                <w:sz w:val="20"/>
              </w:rPr>
              <w:t>$5,000</w:t>
            </w:r>
          </w:p>
        </w:tc>
        <w:tc>
          <w:tcPr>
            <w:tcW w:w="1080" w:type="dxa"/>
            <w:tcBorders>
              <w:right w:val="single" w:sz="2" w:space="0" w:color="000000"/>
            </w:tcBorders>
          </w:tcPr>
          <w:p w14:paraId="60B9B40E" w14:textId="77777777" w:rsidR="00A4174E" w:rsidRDefault="002F3B7F">
            <w:pPr>
              <w:pStyle w:val="TableParagraph"/>
              <w:spacing w:line="240" w:lineRule="auto"/>
              <w:ind w:right="9"/>
              <w:jc w:val="right"/>
              <w:rPr>
                <w:sz w:val="20"/>
              </w:rPr>
            </w:pPr>
            <w:r>
              <w:rPr>
                <w:spacing w:val="-2"/>
                <w:sz w:val="20"/>
              </w:rPr>
              <w:t>$15,000</w:t>
            </w:r>
          </w:p>
        </w:tc>
      </w:tr>
      <w:tr w:rsidR="00A4174E" w14:paraId="58363E57" w14:textId="77777777">
        <w:trPr>
          <w:trHeight w:val="229"/>
        </w:trPr>
        <w:tc>
          <w:tcPr>
            <w:tcW w:w="3871" w:type="dxa"/>
            <w:tcBorders>
              <w:left w:val="single" w:sz="2" w:space="0" w:color="000000"/>
            </w:tcBorders>
          </w:tcPr>
          <w:p w14:paraId="0389823E" w14:textId="77777777" w:rsidR="00A4174E" w:rsidRDefault="002F3B7F">
            <w:pPr>
              <w:pStyle w:val="TableParagraph"/>
              <w:ind w:left="28"/>
              <w:rPr>
                <w:sz w:val="20"/>
              </w:rPr>
            </w:pPr>
            <w:r>
              <w:rPr>
                <w:sz w:val="20"/>
              </w:rPr>
              <w:t>N.J.A.C.</w:t>
            </w:r>
            <w:r>
              <w:rPr>
                <w:spacing w:val="-5"/>
                <w:sz w:val="20"/>
              </w:rPr>
              <w:t xml:space="preserve"> </w:t>
            </w:r>
            <w:r>
              <w:rPr>
                <w:sz w:val="20"/>
              </w:rPr>
              <w:t>7:27-24.7(a)</w:t>
            </w:r>
            <w:r>
              <w:rPr>
                <w:spacing w:val="-5"/>
                <w:sz w:val="20"/>
              </w:rPr>
              <w:t xml:space="preserve"> </w:t>
            </w:r>
            <w:r>
              <w:rPr>
                <w:sz w:val="20"/>
              </w:rPr>
              <w:t>Testing</w:t>
            </w:r>
            <w:r>
              <w:rPr>
                <w:spacing w:val="-9"/>
                <w:sz w:val="20"/>
              </w:rPr>
              <w:t xml:space="preserve"> </w:t>
            </w:r>
            <w:r>
              <w:rPr>
                <w:sz w:val="20"/>
              </w:rPr>
              <w:t>of</w:t>
            </w:r>
            <w:r>
              <w:rPr>
                <w:spacing w:val="-4"/>
                <w:sz w:val="20"/>
              </w:rPr>
              <w:t xml:space="preserve"> </w:t>
            </w:r>
            <w:r>
              <w:rPr>
                <w:sz w:val="20"/>
              </w:rPr>
              <w:t>the</w:t>
            </w:r>
            <w:r>
              <w:rPr>
                <w:spacing w:val="-6"/>
                <w:sz w:val="20"/>
              </w:rPr>
              <w:t xml:space="preserve"> </w:t>
            </w:r>
            <w:r>
              <w:rPr>
                <w:spacing w:val="-2"/>
                <w:sz w:val="20"/>
              </w:rPr>
              <w:t>product</w:t>
            </w:r>
          </w:p>
        </w:tc>
        <w:tc>
          <w:tcPr>
            <w:tcW w:w="1529" w:type="dxa"/>
          </w:tcPr>
          <w:p w14:paraId="4D563214" w14:textId="77777777" w:rsidR="00A4174E" w:rsidRDefault="002F3B7F">
            <w:pPr>
              <w:pStyle w:val="TableParagraph"/>
              <w:ind w:left="26"/>
              <w:rPr>
                <w:sz w:val="20"/>
              </w:rPr>
            </w:pPr>
            <w:r>
              <w:rPr>
                <w:spacing w:val="-2"/>
                <w:sz w:val="20"/>
              </w:rPr>
              <w:t>Manufacturer</w:t>
            </w:r>
          </w:p>
        </w:tc>
        <w:tc>
          <w:tcPr>
            <w:tcW w:w="900" w:type="dxa"/>
          </w:tcPr>
          <w:p w14:paraId="7ECC13E3" w14:textId="77777777" w:rsidR="00A4174E" w:rsidRDefault="002F3B7F">
            <w:pPr>
              <w:pStyle w:val="TableParagraph"/>
              <w:ind w:left="290"/>
              <w:rPr>
                <w:sz w:val="20"/>
              </w:rPr>
            </w:pPr>
            <w:r>
              <w:rPr>
                <w:spacing w:val="-5"/>
                <w:sz w:val="20"/>
              </w:rPr>
              <w:t>NM</w:t>
            </w:r>
          </w:p>
        </w:tc>
        <w:tc>
          <w:tcPr>
            <w:tcW w:w="720" w:type="dxa"/>
          </w:tcPr>
          <w:p w14:paraId="7623D782" w14:textId="77777777" w:rsidR="00A4174E" w:rsidRDefault="002F3B7F">
            <w:pPr>
              <w:pStyle w:val="TableParagraph"/>
              <w:ind w:right="11"/>
              <w:jc w:val="right"/>
              <w:rPr>
                <w:sz w:val="20"/>
              </w:rPr>
            </w:pPr>
            <w:r>
              <w:rPr>
                <w:spacing w:val="-2"/>
                <w:sz w:val="20"/>
              </w:rPr>
              <w:t>$2,000</w:t>
            </w:r>
          </w:p>
        </w:tc>
        <w:tc>
          <w:tcPr>
            <w:tcW w:w="720" w:type="dxa"/>
          </w:tcPr>
          <w:p w14:paraId="580F93BB" w14:textId="77777777" w:rsidR="00A4174E" w:rsidRDefault="002F3B7F">
            <w:pPr>
              <w:pStyle w:val="TableParagraph"/>
              <w:ind w:right="11"/>
              <w:jc w:val="right"/>
              <w:rPr>
                <w:sz w:val="20"/>
              </w:rPr>
            </w:pPr>
            <w:r>
              <w:rPr>
                <w:spacing w:val="-2"/>
                <w:sz w:val="20"/>
              </w:rPr>
              <w:t>$4,000</w:t>
            </w:r>
          </w:p>
        </w:tc>
        <w:tc>
          <w:tcPr>
            <w:tcW w:w="720" w:type="dxa"/>
          </w:tcPr>
          <w:p w14:paraId="68A3505C" w14:textId="77777777" w:rsidR="00A4174E" w:rsidRDefault="002F3B7F">
            <w:pPr>
              <w:pStyle w:val="TableParagraph"/>
              <w:ind w:right="9"/>
              <w:jc w:val="right"/>
              <w:rPr>
                <w:sz w:val="20"/>
              </w:rPr>
            </w:pPr>
            <w:r>
              <w:rPr>
                <w:spacing w:val="-2"/>
                <w:sz w:val="20"/>
              </w:rPr>
              <w:t>$10,000</w:t>
            </w:r>
          </w:p>
        </w:tc>
        <w:tc>
          <w:tcPr>
            <w:tcW w:w="1080" w:type="dxa"/>
            <w:tcBorders>
              <w:right w:val="single" w:sz="2" w:space="0" w:color="000000"/>
            </w:tcBorders>
          </w:tcPr>
          <w:p w14:paraId="5C4EDB0C" w14:textId="77777777" w:rsidR="00A4174E" w:rsidRDefault="002F3B7F">
            <w:pPr>
              <w:pStyle w:val="TableParagraph"/>
              <w:ind w:right="9"/>
              <w:jc w:val="right"/>
              <w:rPr>
                <w:sz w:val="20"/>
              </w:rPr>
            </w:pPr>
            <w:r>
              <w:rPr>
                <w:spacing w:val="-2"/>
                <w:sz w:val="20"/>
              </w:rPr>
              <w:t>$30,000</w:t>
            </w:r>
          </w:p>
        </w:tc>
      </w:tr>
      <w:tr w:rsidR="00A4174E" w14:paraId="6D08A4B4" w14:textId="77777777">
        <w:trPr>
          <w:trHeight w:val="460"/>
        </w:trPr>
        <w:tc>
          <w:tcPr>
            <w:tcW w:w="3871" w:type="dxa"/>
            <w:tcBorders>
              <w:left w:val="single" w:sz="2" w:space="0" w:color="000000"/>
            </w:tcBorders>
          </w:tcPr>
          <w:p w14:paraId="3402676C" w14:textId="77777777" w:rsidR="00A4174E" w:rsidRDefault="002F3B7F">
            <w:pPr>
              <w:pStyle w:val="TableParagraph"/>
              <w:spacing w:line="230" w:lineRule="atLeast"/>
              <w:ind w:left="28"/>
              <w:rPr>
                <w:sz w:val="20"/>
              </w:rPr>
            </w:pPr>
            <w:r>
              <w:rPr>
                <w:sz w:val="20"/>
              </w:rPr>
              <w:t>N.J.A.C.</w:t>
            </w:r>
            <w:r>
              <w:rPr>
                <w:spacing w:val="-12"/>
                <w:sz w:val="20"/>
              </w:rPr>
              <w:t xml:space="preserve"> </w:t>
            </w:r>
            <w:r>
              <w:rPr>
                <w:sz w:val="20"/>
              </w:rPr>
              <w:t>7:27-24.8(a)</w:t>
            </w:r>
            <w:r>
              <w:rPr>
                <w:spacing w:val="-12"/>
                <w:sz w:val="20"/>
              </w:rPr>
              <w:t xml:space="preserve"> </w:t>
            </w:r>
            <w:r>
              <w:rPr>
                <w:sz w:val="20"/>
              </w:rPr>
              <w:t>Fuel</w:t>
            </w:r>
            <w:r>
              <w:rPr>
                <w:spacing w:val="-13"/>
                <w:sz w:val="20"/>
              </w:rPr>
              <w:t xml:space="preserve"> </w:t>
            </w:r>
            <w:r>
              <w:rPr>
                <w:sz w:val="20"/>
              </w:rPr>
              <w:t xml:space="preserve">container </w:t>
            </w:r>
            <w:r>
              <w:rPr>
                <w:spacing w:val="-2"/>
                <w:sz w:val="20"/>
              </w:rPr>
              <w:t>requirements</w:t>
            </w:r>
          </w:p>
        </w:tc>
        <w:tc>
          <w:tcPr>
            <w:tcW w:w="1529" w:type="dxa"/>
          </w:tcPr>
          <w:p w14:paraId="5B466F94" w14:textId="77777777" w:rsidR="00A4174E" w:rsidRDefault="002F3B7F">
            <w:pPr>
              <w:pStyle w:val="TableParagraph"/>
              <w:spacing w:line="230" w:lineRule="atLeast"/>
              <w:ind w:left="26" w:right="41"/>
              <w:rPr>
                <w:sz w:val="20"/>
              </w:rPr>
            </w:pPr>
            <w:r>
              <w:rPr>
                <w:spacing w:val="-2"/>
                <w:sz w:val="20"/>
              </w:rPr>
              <w:t xml:space="preserve">Manufacturer, </w:t>
            </w:r>
            <w:r>
              <w:rPr>
                <w:sz w:val="20"/>
              </w:rPr>
              <w:t>Distributor,</w:t>
            </w:r>
            <w:r>
              <w:rPr>
                <w:spacing w:val="-13"/>
                <w:sz w:val="20"/>
              </w:rPr>
              <w:t xml:space="preserve"> </w:t>
            </w:r>
            <w:r>
              <w:rPr>
                <w:sz w:val="20"/>
              </w:rPr>
              <w:t>Seller</w:t>
            </w:r>
          </w:p>
        </w:tc>
        <w:tc>
          <w:tcPr>
            <w:tcW w:w="900" w:type="dxa"/>
          </w:tcPr>
          <w:p w14:paraId="38335656" w14:textId="77777777" w:rsidR="00A4174E" w:rsidRDefault="002F3B7F">
            <w:pPr>
              <w:pStyle w:val="TableParagraph"/>
              <w:spacing w:line="240" w:lineRule="auto"/>
              <w:ind w:left="290"/>
              <w:rPr>
                <w:sz w:val="20"/>
              </w:rPr>
            </w:pPr>
            <w:r>
              <w:rPr>
                <w:spacing w:val="-5"/>
                <w:sz w:val="20"/>
              </w:rPr>
              <w:t>NM</w:t>
            </w:r>
          </w:p>
        </w:tc>
        <w:tc>
          <w:tcPr>
            <w:tcW w:w="720" w:type="dxa"/>
          </w:tcPr>
          <w:p w14:paraId="2483E55B" w14:textId="77777777" w:rsidR="00A4174E" w:rsidRDefault="002F3B7F">
            <w:pPr>
              <w:pStyle w:val="TableParagraph"/>
              <w:spacing w:line="240" w:lineRule="auto"/>
              <w:ind w:right="9"/>
              <w:jc w:val="right"/>
              <w:rPr>
                <w:sz w:val="20"/>
              </w:rPr>
            </w:pPr>
            <w:r>
              <w:rPr>
                <w:spacing w:val="-4"/>
                <w:sz w:val="20"/>
              </w:rPr>
              <w:t>$300</w:t>
            </w:r>
          </w:p>
        </w:tc>
        <w:tc>
          <w:tcPr>
            <w:tcW w:w="720" w:type="dxa"/>
          </w:tcPr>
          <w:p w14:paraId="73028BCD" w14:textId="77777777" w:rsidR="00A4174E" w:rsidRDefault="002F3B7F">
            <w:pPr>
              <w:pStyle w:val="TableParagraph"/>
              <w:spacing w:line="240" w:lineRule="auto"/>
              <w:ind w:right="12"/>
              <w:jc w:val="right"/>
              <w:rPr>
                <w:sz w:val="20"/>
              </w:rPr>
            </w:pPr>
            <w:r>
              <w:rPr>
                <w:spacing w:val="-4"/>
                <w:sz w:val="20"/>
              </w:rPr>
              <w:t>$600</w:t>
            </w:r>
          </w:p>
        </w:tc>
        <w:tc>
          <w:tcPr>
            <w:tcW w:w="720" w:type="dxa"/>
          </w:tcPr>
          <w:p w14:paraId="43BA3D12" w14:textId="77777777" w:rsidR="00A4174E" w:rsidRDefault="002F3B7F">
            <w:pPr>
              <w:pStyle w:val="TableParagraph"/>
              <w:spacing w:line="240" w:lineRule="auto"/>
              <w:ind w:right="11"/>
              <w:jc w:val="right"/>
              <w:rPr>
                <w:sz w:val="20"/>
              </w:rPr>
            </w:pPr>
            <w:r>
              <w:rPr>
                <w:spacing w:val="-2"/>
                <w:sz w:val="20"/>
              </w:rPr>
              <w:t>$1,500</w:t>
            </w:r>
          </w:p>
        </w:tc>
        <w:tc>
          <w:tcPr>
            <w:tcW w:w="1080" w:type="dxa"/>
            <w:tcBorders>
              <w:right w:val="single" w:sz="2" w:space="0" w:color="000000"/>
            </w:tcBorders>
          </w:tcPr>
          <w:p w14:paraId="5AC5B048" w14:textId="77777777" w:rsidR="00A4174E" w:rsidRDefault="002F3B7F">
            <w:pPr>
              <w:pStyle w:val="TableParagraph"/>
              <w:spacing w:line="240" w:lineRule="auto"/>
              <w:ind w:right="11"/>
              <w:jc w:val="right"/>
              <w:rPr>
                <w:sz w:val="20"/>
              </w:rPr>
            </w:pPr>
            <w:r>
              <w:rPr>
                <w:spacing w:val="-2"/>
                <w:sz w:val="20"/>
              </w:rPr>
              <w:t>$4,500</w:t>
            </w:r>
          </w:p>
        </w:tc>
      </w:tr>
      <w:tr w:rsidR="00A4174E" w14:paraId="0E62EF84" w14:textId="77777777">
        <w:trPr>
          <w:trHeight w:val="460"/>
        </w:trPr>
        <w:tc>
          <w:tcPr>
            <w:tcW w:w="3871" w:type="dxa"/>
            <w:tcBorders>
              <w:left w:val="single" w:sz="2" w:space="0" w:color="000000"/>
            </w:tcBorders>
          </w:tcPr>
          <w:p w14:paraId="7FA37277" w14:textId="77777777" w:rsidR="00A4174E" w:rsidRDefault="002F3B7F">
            <w:pPr>
              <w:pStyle w:val="TableParagraph"/>
              <w:spacing w:line="230" w:lineRule="atLeast"/>
              <w:ind w:left="28"/>
              <w:rPr>
                <w:sz w:val="20"/>
              </w:rPr>
            </w:pPr>
            <w:r>
              <w:rPr>
                <w:sz w:val="20"/>
              </w:rPr>
              <w:t>N.J.A.C.</w:t>
            </w:r>
            <w:r>
              <w:rPr>
                <w:spacing w:val="-6"/>
                <w:sz w:val="20"/>
              </w:rPr>
              <w:t xml:space="preserve"> </w:t>
            </w:r>
            <w:r>
              <w:rPr>
                <w:sz w:val="20"/>
              </w:rPr>
              <w:t>7:27-24.8(b)</w:t>
            </w:r>
            <w:r>
              <w:rPr>
                <w:spacing w:val="-8"/>
                <w:sz w:val="20"/>
              </w:rPr>
              <w:t xml:space="preserve"> </w:t>
            </w:r>
            <w:r>
              <w:rPr>
                <w:sz w:val="20"/>
              </w:rPr>
              <w:t>Fuel</w:t>
            </w:r>
            <w:r>
              <w:rPr>
                <w:spacing w:val="-7"/>
                <w:sz w:val="20"/>
              </w:rPr>
              <w:t xml:space="preserve"> </w:t>
            </w:r>
            <w:r>
              <w:rPr>
                <w:sz w:val="20"/>
              </w:rPr>
              <w:t>container</w:t>
            </w:r>
            <w:r>
              <w:rPr>
                <w:spacing w:val="-6"/>
                <w:sz w:val="20"/>
              </w:rPr>
              <w:t xml:space="preserve"> </w:t>
            </w:r>
            <w:r>
              <w:rPr>
                <w:sz w:val="20"/>
              </w:rPr>
              <w:t>and</w:t>
            </w:r>
            <w:r>
              <w:rPr>
                <w:spacing w:val="-7"/>
                <w:sz w:val="20"/>
              </w:rPr>
              <w:t xml:space="preserve"> </w:t>
            </w:r>
            <w:r>
              <w:rPr>
                <w:sz w:val="20"/>
              </w:rPr>
              <w:t xml:space="preserve">spout </w:t>
            </w:r>
            <w:r>
              <w:rPr>
                <w:spacing w:val="-2"/>
                <w:sz w:val="20"/>
              </w:rPr>
              <w:t>requirements</w:t>
            </w:r>
          </w:p>
        </w:tc>
        <w:tc>
          <w:tcPr>
            <w:tcW w:w="1529" w:type="dxa"/>
          </w:tcPr>
          <w:p w14:paraId="3C6B40C8" w14:textId="77777777" w:rsidR="00A4174E" w:rsidRDefault="002F3B7F">
            <w:pPr>
              <w:pStyle w:val="TableParagraph"/>
              <w:spacing w:line="230" w:lineRule="atLeast"/>
              <w:ind w:left="26" w:right="41"/>
              <w:rPr>
                <w:sz w:val="20"/>
              </w:rPr>
            </w:pPr>
            <w:r>
              <w:rPr>
                <w:spacing w:val="-2"/>
                <w:sz w:val="20"/>
              </w:rPr>
              <w:t xml:space="preserve">Manufacturer, </w:t>
            </w:r>
            <w:r>
              <w:rPr>
                <w:sz w:val="20"/>
              </w:rPr>
              <w:t>Distributor,</w:t>
            </w:r>
            <w:r>
              <w:rPr>
                <w:spacing w:val="-13"/>
                <w:sz w:val="20"/>
              </w:rPr>
              <w:t xml:space="preserve"> </w:t>
            </w:r>
            <w:r>
              <w:rPr>
                <w:sz w:val="20"/>
              </w:rPr>
              <w:t>Seller</w:t>
            </w:r>
          </w:p>
        </w:tc>
        <w:tc>
          <w:tcPr>
            <w:tcW w:w="900" w:type="dxa"/>
          </w:tcPr>
          <w:p w14:paraId="79A114BD" w14:textId="77777777" w:rsidR="00A4174E" w:rsidRDefault="002F3B7F">
            <w:pPr>
              <w:pStyle w:val="TableParagraph"/>
              <w:spacing w:line="240" w:lineRule="auto"/>
              <w:ind w:left="290"/>
              <w:rPr>
                <w:sz w:val="20"/>
              </w:rPr>
            </w:pPr>
            <w:r>
              <w:rPr>
                <w:spacing w:val="-5"/>
                <w:sz w:val="20"/>
              </w:rPr>
              <w:t>NM</w:t>
            </w:r>
          </w:p>
        </w:tc>
        <w:tc>
          <w:tcPr>
            <w:tcW w:w="720" w:type="dxa"/>
          </w:tcPr>
          <w:p w14:paraId="33A59FEE" w14:textId="77777777" w:rsidR="00A4174E" w:rsidRDefault="002F3B7F">
            <w:pPr>
              <w:pStyle w:val="TableParagraph"/>
              <w:spacing w:line="240" w:lineRule="auto"/>
              <w:ind w:right="9"/>
              <w:jc w:val="right"/>
              <w:rPr>
                <w:sz w:val="20"/>
              </w:rPr>
            </w:pPr>
            <w:r>
              <w:rPr>
                <w:spacing w:val="-4"/>
                <w:sz w:val="20"/>
              </w:rPr>
              <w:t>$300</w:t>
            </w:r>
          </w:p>
        </w:tc>
        <w:tc>
          <w:tcPr>
            <w:tcW w:w="720" w:type="dxa"/>
          </w:tcPr>
          <w:p w14:paraId="73F53E4E" w14:textId="77777777" w:rsidR="00A4174E" w:rsidRDefault="002F3B7F">
            <w:pPr>
              <w:pStyle w:val="TableParagraph"/>
              <w:spacing w:line="240" w:lineRule="auto"/>
              <w:ind w:right="12"/>
              <w:jc w:val="right"/>
              <w:rPr>
                <w:sz w:val="20"/>
              </w:rPr>
            </w:pPr>
            <w:r>
              <w:rPr>
                <w:spacing w:val="-4"/>
                <w:sz w:val="20"/>
              </w:rPr>
              <w:t>$600</w:t>
            </w:r>
          </w:p>
        </w:tc>
        <w:tc>
          <w:tcPr>
            <w:tcW w:w="720" w:type="dxa"/>
          </w:tcPr>
          <w:p w14:paraId="2264362A" w14:textId="77777777" w:rsidR="00A4174E" w:rsidRDefault="002F3B7F">
            <w:pPr>
              <w:pStyle w:val="TableParagraph"/>
              <w:spacing w:line="240" w:lineRule="auto"/>
              <w:ind w:right="11"/>
              <w:jc w:val="right"/>
              <w:rPr>
                <w:sz w:val="20"/>
              </w:rPr>
            </w:pPr>
            <w:r>
              <w:rPr>
                <w:spacing w:val="-2"/>
                <w:sz w:val="20"/>
              </w:rPr>
              <w:t>$1,500</w:t>
            </w:r>
          </w:p>
        </w:tc>
        <w:tc>
          <w:tcPr>
            <w:tcW w:w="1080" w:type="dxa"/>
            <w:tcBorders>
              <w:right w:val="single" w:sz="2" w:space="0" w:color="000000"/>
            </w:tcBorders>
          </w:tcPr>
          <w:p w14:paraId="797EBE99" w14:textId="77777777" w:rsidR="00A4174E" w:rsidRDefault="002F3B7F">
            <w:pPr>
              <w:pStyle w:val="TableParagraph"/>
              <w:spacing w:line="240" w:lineRule="auto"/>
              <w:ind w:right="11"/>
              <w:jc w:val="right"/>
              <w:rPr>
                <w:sz w:val="20"/>
              </w:rPr>
            </w:pPr>
            <w:r>
              <w:rPr>
                <w:spacing w:val="-2"/>
                <w:sz w:val="20"/>
              </w:rPr>
              <w:t>$4,500</w:t>
            </w:r>
          </w:p>
        </w:tc>
      </w:tr>
      <w:tr w:rsidR="00A4174E" w14:paraId="3FE9B493" w14:textId="77777777">
        <w:trPr>
          <w:trHeight w:val="460"/>
        </w:trPr>
        <w:tc>
          <w:tcPr>
            <w:tcW w:w="3871" w:type="dxa"/>
            <w:tcBorders>
              <w:left w:val="single" w:sz="2" w:space="0" w:color="000000"/>
            </w:tcBorders>
          </w:tcPr>
          <w:p w14:paraId="048B5F37" w14:textId="77777777" w:rsidR="00A4174E" w:rsidRDefault="002F3B7F">
            <w:pPr>
              <w:pStyle w:val="TableParagraph"/>
              <w:spacing w:line="230" w:lineRule="atLeast"/>
              <w:ind w:left="28" w:right="423"/>
              <w:rPr>
                <w:sz w:val="20"/>
              </w:rPr>
            </w:pPr>
            <w:r>
              <w:rPr>
                <w:sz w:val="20"/>
              </w:rPr>
              <w:t>N.J.A.C.</w:t>
            </w:r>
            <w:r>
              <w:rPr>
                <w:spacing w:val="-10"/>
                <w:sz w:val="20"/>
              </w:rPr>
              <w:t xml:space="preserve"> </w:t>
            </w:r>
            <w:r>
              <w:rPr>
                <w:sz w:val="20"/>
              </w:rPr>
              <w:t>7:27-24.8(c)</w:t>
            </w:r>
            <w:r>
              <w:rPr>
                <w:spacing w:val="-10"/>
                <w:sz w:val="20"/>
              </w:rPr>
              <w:t xml:space="preserve"> </w:t>
            </w:r>
            <w:r>
              <w:rPr>
                <w:sz w:val="20"/>
              </w:rPr>
              <w:t>Sell</w:t>
            </w:r>
            <w:r>
              <w:rPr>
                <w:spacing w:val="-11"/>
                <w:sz w:val="20"/>
              </w:rPr>
              <w:t xml:space="preserve"> </w:t>
            </w:r>
            <w:r>
              <w:rPr>
                <w:sz w:val="20"/>
              </w:rPr>
              <w:t>through requirements for fuel containers</w:t>
            </w:r>
          </w:p>
        </w:tc>
        <w:tc>
          <w:tcPr>
            <w:tcW w:w="1529" w:type="dxa"/>
          </w:tcPr>
          <w:p w14:paraId="71D086A9" w14:textId="77777777" w:rsidR="00A4174E" w:rsidRDefault="002F3B7F">
            <w:pPr>
              <w:pStyle w:val="TableParagraph"/>
              <w:spacing w:line="230" w:lineRule="atLeast"/>
              <w:ind w:left="26" w:right="41"/>
              <w:rPr>
                <w:sz w:val="20"/>
              </w:rPr>
            </w:pPr>
            <w:r>
              <w:rPr>
                <w:spacing w:val="-2"/>
                <w:sz w:val="20"/>
              </w:rPr>
              <w:t xml:space="preserve">Manufacturer, </w:t>
            </w:r>
            <w:r>
              <w:rPr>
                <w:sz w:val="20"/>
              </w:rPr>
              <w:t>Distributor,</w:t>
            </w:r>
            <w:r>
              <w:rPr>
                <w:spacing w:val="-13"/>
                <w:sz w:val="20"/>
              </w:rPr>
              <w:t xml:space="preserve"> </w:t>
            </w:r>
            <w:r>
              <w:rPr>
                <w:sz w:val="20"/>
              </w:rPr>
              <w:t>Seller</w:t>
            </w:r>
          </w:p>
        </w:tc>
        <w:tc>
          <w:tcPr>
            <w:tcW w:w="900" w:type="dxa"/>
          </w:tcPr>
          <w:p w14:paraId="67CAFEBF" w14:textId="77777777" w:rsidR="00A4174E" w:rsidRDefault="002F3B7F">
            <w:pPr>
              <w:pStyle w:val="TableParagraph"/>
              <w:spacing w:line="240" w:lineRule="auto"/>
              <w:ind w:left="290"/>
              <w:rPr>
                <w:sz w:val="20"/>
              </w:rPr>
            </w:pPr>
            <w:r>
              <w:rPr>
                <w:spacing w:val="-5"/>
                <w:sz w:val="20"/>
              </w:rPr>
              <w:t>NM</w:t>
            </w:r>
          </w:p>
        </w:tc>
        <w:tc>
          <w:tcPr>
            <w:tcW w:w="720" w:type="dxa"/>
          </w:tcPr>
          <w:p w14:paraId="719BE13E" w14:textId="77777777" w:rsidR="00A4174E" w:rsidRDefault="002F3B7F">
            <w:pPr>
              <w:pStyle w:val="TableParagraph"/>
              <w:spacing w:line="240" w:lineRule="auto"/>
              <w:ind w:right="9"/>
              <w:jc w:val="right"/>
              <w:rPr>
                <w:sz w:val="20"/>
              </w:rPr>
            </w:pPr>
            <w:r>
              <w:rPr>
                <w:spacing w:val="-4"/>
                <w:sz w:val="20"/>
              </w:rPr>
              <w:t>$300</w:t>
            </w:r>
          </w:p>
        </w:tc>
        <w:tc>
          <w:tcPr>
            <w:tcW w:w="720" w:type="dxa"/>
          </w:tcPr>
          <w:p w14:paraId="041CEB08" w14:textId="77777777" w:rsidR="00A4174E" w:rsidRDefault="002F3B7F">
            <w:pPr>
              <w:pStyle w:val="TableParagraph"/>
              <w:spacing w:line="240" w:lineRule="auto"/>
              <w:ind w:right="12"/>
              <w:jc w:val="right"/>
              <w:rPr>
                <w:sz w:val="20"/>
              </w:rPr>
            </w:pPr>
            <w:r>
              <w:rPr>
                <w:spacing w:val="-4"/>
                <w:sz w:val="20"/>
              </w:rPr>
              <w:t>$600</w:t>
            </w:r>
          </w:p>
        </w:tc>
        <w:tc>
          <w:tcPr>
            <w:tcW w:w="720" w:type="dxa"/>
          </w:tcPr>
          <w:p w14:paraId="64714DC6" w14:textId="77777777" w:rsidR="00A4174E" w:rsidRDefault="002F3B7F">
            <w:pPr>
              <w:pStyle w:val="TableParagraph"/>
              <w:spacing w:line="240" w:lineRule="auto"/>
              <w:ind w:right="11"/>
              <w:jc w:val="right"/>
              <w:rPr>
                <w:sz w:val="20"/>
              </w:rPr>
            </w:pPr>
            <w:r>
              <w:rPr>
                <w:spacing w:val="-2"/>
                <w:sz w:val="20"/>
              </w:rPr>
              <w:t>$1,500</w:t>
            </w:r>
          </w:p>
        </w:tc>
        <w:tc>
          <w:tcPr>
            <w:tcW w:w="1080" w:type="dxa"/>
            <w:tcBorders>
              <w:right w:val="single" w:sz="2" w:space="0" w:color="000000"/>
            </w:tcBorders>
          </w:tcPr>
          <w:p w14:paraId="69C183C9" w14:textId="77777777" w:rsidR="00A4174E" w:rsidRDefault="002F3B7F">
            <w:pPr>
              <w:pStyle w:val="TableParagraph"/>
              <w:spacing w:line="240" w:lineRule="auto"/>
              <w:ind w:right="11"/>
              <w:jc w:val="right"/>
              <w:rPr>
                <w:sz w:val="20"/>
              </w:rPr>
            </w:pPr>
            <w:r>
              <w:rPr>
                <w:spacing w:val="-2"/>
                <w:sz w:val="20"/>
              </w:rPr>
              <w:t>$4,500</w:t>
            </w:r>
          </w:p>
        </w:tc>
      </w:tr>
      <w:tr w:rsidR="00A4174E" w14:paraId="7CC39DE3" w14:textId="77777777">
        <w:trPr>
          <w:trHeight w:val="457"/>
        </w:trPr>
        <w:tc>
          <w:tcPr>
            <w:tcW w:w="3871" w:type="dxa"/>
            <w:tcBorders>
              <w:left w:val="single" w:sz="2" w:space="0" w:color="000000"/>
            </w:tcBorders>
          </w:tcPr>
          <w:p w14:paraId="03C13D3A" w14:textId="77777777" w:rsidR="00A4174E" w:rsidRDefault="002F3B7F">
            <w:pPr>
              <w:pStyle w:val="TableParagraph"/>
              <w:spacing w:line="228" w:lineRule="exact"/>
              <w:ind w:left="28"/>
              <w:rPr>
                <w:sz w:val="20"/>
              </w:rPr>
            </w:pPr>
            <w:r>
              <w:rPr>
                <w:sz w:val="20"/>
              </w:rPr>
              <w:t>N.J.A.C.</w:t>
            </w:r>
            <w:r>
              <w:rPr>
                <w:spacing w:val="-7"/>
                <w:sz w:val="20"/>
              </w:rPr>
              <w:t xml:space="preserve"> </w:t>
            </w:r>
            <w:r>
              <w:rPr>
                <w:sz w:val="20"/>
              </w:rPr>
              <w:t>7:27-24.8(e)</w:t>
            </w:r>
            <w:r>
              <w:rPr>
                <w:spacing w:val="-10"/>
                <w:sz w:val="20"/>
              </w:rPr>
              <w:t xml:space="preserve"> </w:t>
            </w:r>
            <w:r>
              <w:rPr>
                <w:sz w:val="20"/>
              </w:rPr>
              <w:t>IPE</w:t>
            </w:r>
            <w:r>
              <w:rPr>
                <w:spacing w:val="-7"/>
                <w:sz w:val="20"/>
              </w:rPr>
              <w:t xml:space="preserve"> </w:t>
            </w:r>
            <w:r>
              <w:rPr>
                <w:sz w:val="20"/>
              </w:rPr>
              <w:t>and</w:t>
            </w:r>
            <w:r>
              <w:rPr>
                <w:spacing w:val="-9"/>
                <w:sz w:val="20"/>
              </w:rPr>
              <w:t xml:space="preserve"> </w:t>
            </w:r>
            <w:r>
              <w:rPr>
                <w:sz w:val="20"/>
              </w:rPr>
              <w:t xml:space="preserve">variance </w:t>
            </w:r>
            <w:r>
              <w:rPr>
                <w:spacing w:val="-2"/>
                <w:sz w:val="20"/>
              </w:rPr>
              <w:t>requirements</w:t>
            </w:r>
          </w:p>
        </w:tc>
        <w:tc>
          <w:tcPr>
            <w:tcW w:w="1529" w:type="dxa"/>
          </w:tcPr>
          <w:p w14:paraId="27569B09" w14:textId="77777777" w:rsidR="00A4174E" w:rsidRDefault="002F3B7F">
            <w:pPr>
              <w:pStyle w:val="TableParagraph"/>
              <w:spacing w:line="240" w:lineRule="auto"/>
              <w:ind w:left="26"/>
              <w:rPr>
                <w:sz w:val="20"/>
              </w:rPr>
            </w:pPr>
            <w:r>
              <w:rPr>
                <w:spacing w:val="-2"/>
                <w:sz w:val="20"/>
              </w:rPr>
              <w:t>Manufacturer</w:t>
            </w:r>
          </w:p>
        </w:tc>
        <w:tc>
          <w:tcPr>
            <w:tcW w:w="900" w:type="dxa"/>
          </w:tcPr>
          <w:p w14:paraId="40866E41" w14:textId="77777777" w:rsidR="00A4174E" w:rsidRDefault="002F3B7F">
            <w:pPr>
              <w:pStyle w:val="TableParagraph"/>
              <w:spacing w:line="240" w:lineRule="auto"/>
              <w:ind w:left="290"/>
              <w:rPr>
                <w:sz w:val="20"/>
              </w:rPr>
            </w:pPr>
            <w:r>
              <w:rPr>
                <w:spacing w:val="-5"/>
                <w:sz w:val="20"/>
              </w:rPr>
              <w:t>NM</w:t>
            </w:r>
          </w:p>
        </w:tc>
        <w:tc>
          <w:tcPr>
            <w:tcW w:w="720" w:type="dxa"/>
          </w:tcPr>
          <w:p w14:paraId="0040801F" w14:textId="77777777" w:rsidR="00A4174E" w:rsidRDefault="002F3B7F">
            <w:pPr>
              <w:pStyle w:val="TableParagraph"/>
              <w:spacing w:line="240" w:lineRule="auto"/>
              <w:ind w:right="9"/>
              <w:jc w:val="right"/>
              <w:rPr>
                <w:sz w:val="20"/>
              </w:rPr>
            </w:pPr>
            <w:r>
              <w:rPr>
                <w:spacing w:val="-4"/>
                <w:sz w:val="20"/>
              </w:rPr>
              <w:t>$500</w:t>
            </w:r>
          </w:p>
        </w:tc>
        <w:tc>
          <w:tcPr>
            <w:tcW w:w="720" w:type="dxa"/>
          </w:tcPr>
          <w:p w14:paraId="457FC3D5" w14:textId="77777777" w:rsidR="00A4174E" w:rsidRDefault="002F3B7F">
            <w:pPr>
              <w:pStyle w:val="TableParagraph"/>
              <w:spacing w:line="240" w:lineRule="auto"/>
              <w:ind w:right="11"/>
              <w:jc w:val="right"/>
              <w:rPr>
                <w:sz w:val="20"/>
              </w:rPr>
            </w:pPr>
            <w:r>
              <w:rPr>
                <w:spacing w:val="-2"/>
                <w:sz w:val="20"/>
              </w:rPr>
              <w:t>$1,000</w:t>
            </w:r>
          </w:p>
        </w:tc>
        <w:tc>
          <w:tcPr>
            <w:tcW w:w="720" w:type="dxa"/>
          </w:tcPr>
          <w:p w14:paraId="5188A06A" w14:textId="77777777" w:rsidR="00A4174E" w:rsidRDefault="002F3B7F">
            <w:pPr>
              <w:pStyle w:val="TableParagraph"/>
              <w:spacing w:line="240" w:lineRule="auto"/>
              <w:ind w:right="11"/>
              <w:jc w:val="right"/>
              <w:rPr>
                <w:sz w:val="20"/>
              </w:rPr>
            </w:pPr>
            <w:r>
              <w:rPr>
                <w:spacing w:val="-2"/>
                <w:sz w:val="20"/>
              </w:rPr>
              <w:t>$2,500</w:t>
            </w:r>
          </w:p>
        </w:tc>
        <w:tc>
          <w:tcPr>
            <w:tcW w:w="1080" w:type="dxa"/>
            <w:tcBorders>
              <w:right w:val="single" w:sz="2" w:space="0" w:color="000000"/>
            </w:tcBorders>
          </w:tcPr>
          <w:p w14:paraId="017EE92A" w14:textId="77777777" w:rsidR="00A4174E" w:rsidRDefault="002F3B7F">
            <w:pPr>
              <w:pStyle w:val="TableParagraph"/>
              <w:spacing w:line="240" w:lineRule="auto"/>
              <w:ind w:right="11"/>
              <w:jc w:val="right"/>
              <w:rPr>
                <w:sz w:val="20"/>
              </w:rPr>
            </w:pPr>
            <w:r>
              <w:rPr>
                <w:spacing w:val="-2"/>
                <w:sz w:val="20"/>
              </w:rPr>
              <w:t>$7,500</w:t>
            </w:r>
          </w:p>
        </w:tc>
      </w:tr>
      <w:tr w:rsidR="00A4174E" w14:paraId="14CEEB5D" w14:textId="77777777">
        <w:trPr>
          <w:trHeight w:val="460"/>
        </w:trPr>
        <w:tc>
          <w:tcPr>
            <w:tcW w:w="3871" w:type="dxa"/>
            <w:tcBorders>
              <w:left w:val="single" w:sz="2" w:space="0" w:color="000000"/>
            </w:tcBorders>
          </w:tcPr>
          <w:p w14:paraId="778CFF0E" w14:textId="77777777" w:rsidR="00A4174E" w:rsidRDefault="002F3B7F">
            <w:pPr>
              <w:pStyle w:val="TableParagraph"/>
              <w:spacing w:line="230" w:lineRule="atLeast"/>
              <w:ind w:left="28"/>
              <w:rPr>
                <w:sz w:val="20"/>
              </w:rPr>
            </w:pPr>
            <w:r>
              <w:rPr>
                <w:sz w:val="20"/>
              </w:rPr>
              <w:t>N.J.A.C.</w:t>
            </w:r>
            <w:r>
              <w:rPr>
                <w:spacing w:val="-5"/>
                <w:sz w:val="20"/>
              </w:rPr>
              <w:t xml:space="preserve"> </w:t>
            </w:r>
            <w:r>
              <w:rPr>
                <w:sz w:val="20"/>
              </w:rPr>
              <w:t>7:27-24.9(a)</w:t>
            </w:r>
            <w:r>
              <w:rPr>
                <w:spacing w:val="-8"/>
                <w:sz w:val="20"/>
              </w:rPr>
              <w:t xml:space="preserve"> </w:t>
            </w:r>
            <w:r>
              <w:rPr>
                <w:sz w:val="20"/>
              </w:rPr>
              <w:t>&amp;</w:t>
            </w:r>
            <w:r>
              <w:rPr>
                <w:spacing w:val="-5"/>
                <w:sz w:val="20"/>
              </w:rPr>
              <w:t xml:space="preserve"> </w:t>
            </w:r>
            <w:r>
              <w:rPr>
                <w:sz w:val="20"/>
              </w:rPr>
              <w:t>(b)</w:t>
            </w:r>
            <w:r>
              <w:rPr>
                <w:spacing w:val="-5"/>
                <w:sz w:val="20"/>
              </w:rPr>
              <w:t xml:space="preserve"> </w:t>
            </w:r>
            <w:r>
              <w:rPr>
                <w:sz w:val="20"/>
              </w:rPr>
              <w:t>Labeling</w:t>
            </w:r>
            <w:r>
              <w:rPr>
                <w:spacing w:val="-5"/>
                <w:sz w:val="20"/>
              </w:rPr>
              <w:t xml:space="preserve"> </w:t>
            </w:r>
            <w:r>
              <w:rPr>
                <w:sz w:val="20"/>
              </w:rPr>
              <w:t>of</w:t>
            </w:r>
            <w:r>
              <w:rPr>
                <w:spacing w:val="-8"/>
                <w:sz w:val="20"/>
              </w:rPr>
              <w:t xml:space="preserve"> </w:t>
            </w:r>
            <w:r>
              <w:rPr>
                <w:sz w:val="20"/>
              </w:rPr>
              <w:t xml:space="preserve">fuel </w:t>
            </w:r>
            <w:r>
              <w:rPr>
                <w:spacing w:val="-2"/>
                <w:sz w:val="20"/>
              </w:rPr>
              <w:t>container</w:t>
            </w:r>
          </w:p>
        </w:tc>
        <w:tc>
          <w:tcPr>
            <w:tcW w:w="1529" w:type="dxa"/>
          </w:tcPr>
          <w:p w14:paraId="7721AF8C" w14:textId="77777777" w:rsidR="00A4174E" w:rsidRDefault="002F3B7F">
            <w:pPr>
              <w:pStyle w:val="TableParagraph"/>
              <w:spacing w:line="240" w:lineRule="auto"/>
              <w:ind w:left="26"/>
              <w:rPr>
                <w:sz w:val="20"/>
              </w:rPr>
            </w:pPr>
            <w:r>
              <w:rPr>
                <w:spacing w:val="-2"/>
                <w:sz w:val="20"/>
              </w:rPr>
              <w:t>Manufacturer</w:t>
            </w:r>
          </w:p>
        </w:tc>
        <w:tc>
          <w:tcPr>
            <w:tcW w:w="900" w:type="dxa"/>
          </w:tcPr>
          <w:p w14:paraId="62588A9D" w14:textId="77777777" w:rsidR="00A4174E" w:rsidRDefault="002F3B7F">
            <w:pPr>
              <w:pStyle w:val="TableParagraph"/>
              <w:spacing w:line="240" w:lineRule="auto"/>
              <w:ind w:left="290"/>
              <w:rPr>
                <w:sz w:val="20"/>
              </w:rPr>
            </w:pPr>
            <w:r>
              <w:rPr>
                <w:spacing w:val="-5"/>
                <w:sz w:val="20"/>
              </w:rPr>
              <w:t>NM</w:t>
            </w:r>
          </w:p>
        </w:tc>
        <w:tc>
          <w:tcPr>
            <w:tcW w:w="720" w:type="dxa"/>
          </w:tcPr>
          <w:p w14:paraId="79CA9381" w14:textId="77777777" w:rsidR="00A4174E" w:rsidRDefault="002F3B7F">
            <w:pPr>
              <w:pStyle w:val="TableParagraph"/>
              <w:spacing w:line="240" w:lineRule="auto"/>
              <w:ind w:right="11"/>
              <w:jc w:val="right"/>
              <w:rPr>
                <w:sz w:val="20"/>
              </w:rPr>
            </w:pPr>
            <w:r>
              <w:rPr>
                <w:spacing w:val="-2"/>
                <w:sz w:val="20"/>
              </w:rPr>
              <w:t>$2,000</w:t>
            </w:r>
          </w:p>
        </w:tc>
        <w:tc>
          <w:tcPr>
            <w:tcW w:w="720" w:type="dxa"/>
          </w:tcPr>
          <w:p w14:paraId="6B89C056" w14:textId="77777777" w:rsidR="00A4174E" w:rsidRDefault="002F3B7F">
            <w:pPr>
              <w:pStyle w:val="TableParagraph"/>
              <w:spacing w:line="240" w:lineRule="auto"/>
              <w:ind w:right="11"/>
              <w:jc w:val="right"/>
              <w:rPr>
                <w:sz w:val="20"/>
              </w:rPr>
            </w:pPr>
            <w:r>
              <w:rPr>
                <w:spacing w:val="-2"/>
                <w:sz w:val="20"/>
              </w:rPr>
              <w:t>$4,000</w:t>
            </w:r>
          </w:p>
        </w:tc>
        <w:tc>
          <w:tcPr>
            <w:tcW w:w="720" w:type="dxa"/>
          </w:tcPr>
          <w:p w14:paraId="1EA4827A" w14:textId="77777777" w:rsidR="00A4174E" w:rsidRDefault="002F3B7F">
            <w:pPr>
              <w:pStyle w:val="TableParagraph"/>
              <w:spacing w:line="240" w:lineRule="auto"/>
              <w:ind w:right="9"/>
              <w:jc w:val="right"/>
              <w:rPr>
                <w:sz w:val="20"/>
              </w:rPr>
            </w:pPr>
            <w:r>
              <w:rPr>
                <w:spacing w:val="-2"/>
                <w:sz w:val="20"/>
              </w:rPr>
              <w:t>$10,000</w:t>
            </w:r>
          </w:p>
        </w:tc>
        <w:tc>
          <w:tcPr>
            <w:tcW w:w="1080" w:type="dxa"/>
            <w:tcBorders>
              <w:right w:val="single" w:sz="2" w:space="0" w:color="000000"/>
            </w:tcBorders>
          </w:tcPr>
          <w:p w14:paraId="282E5711" w14:textId="77777777" w:rsidR="00A4174E" w:rsidRDefault="002F3B7F">
            <w:pPr>
              <w:pStyle w:val="TableParagraph"/>
              <w:spacing w:line="240" w:lineRule="auto"/>
              <w:ind w:right="9"/>
              <w:jc w:val="right"/>
              <w:rPr>
                <w:sz w:val="20"/>
              </w:rPr>
            </w:pPr>
            <w:r>
              <w:rPr>
                <w:spacing w:val="-2"/>
                <w:sz w:val="20"/>
              </w:rPr>
              <w:t>$30,000</w:t>
            </w:r>
          </w:p>
        </w:tc>
      </w:tr>
      <w:tr w:rsidR="00A4174E" w14:paraId="70E0C641" w14:textId="77777777">
        <w:trPr>
          <w:trHeight w:val="230"/>
        </w:trPr>
        <w:tc>
          <w:tcPr>
            <w:tcW w:w="3871" w:type="dxa"/>
            <w:tcBorders>
              <w:left w:val="single" w:sz="2" w:space="0" w:color="000000"/>
            </w:tcBorders>
          </w:tcPr>
          <w:p w14:paraId="61280D80" w14:textId="77777777" w:rsidR="00A4174E" w:rsidRDefault="002F3B7F">
            <w:pPr>
              <w:pStyle w:val="TableParagraph"/>
              <w:ind w:left="28"/>
              <w:rPr>
                <w:sz w:val="20"/>
              </w:rPr>
            </w:pPr>
            <w:r>
              <w:rPr>
                <w:sz w:val="20"/>
              </w:rPr>
              <w:t>N.J.A.C.</w:t>
            </w:r>
            <w:r>
              <w:rPr>
                <w:spacing w:val="-9"/>
                <w:sz w:val="20"/>
              </w:rPr>
              <w:t xml:space="preserve"> </w:t>
            </w:r>
            <w:r>
              <w:rPr>
                <w:sz w:val="20"/>
              </w:rPr>
              <w:t>7:27-24.10(a)</w:t>
            </w:r>
            <w:r>
              <w:rPr>
                <w:spacing w:val="-8"/>
                <w:sz w:val="20"/>
              </w:rPr>
              <w:t xml:space="preserve"> </w:t>
            </w:r>
            <w:r>
              <w:rPr>
                <w:sz w:val="20"/>
              </w:rPr>
              <w:t>Date-code</w:t>
            </w:r>
            <w:r>
              <w:rPr>
                <w:spacing w:val="-10"/>
                <w:sz w:val="20"/>
              </w:rPr>
              <w:t xml:space="preserve"> </w:t>
            </w:r>
            <w:r>
              <w:rPr>
                <w:spacing w:val="-2"/>
                <w:sz w:val="20"/>
              </w:rPr>
              <w:t>registration</w:t>
            </w:r>
          </w:p>
        </w:tc>
        <w:tc>
          <w:tcPr>
            <w:tcW w:w="1529" w:type="dxa"/>
          </w:tcPr>
          <w:p w14:paraId="589AC29D" w14:textId="77777777" w:rsidR="00A4174E" w:rsidRDefault="002F3B7F">
            <w:pPr>
              <w:pStyle w:val="TableParagraph"/>
              <w:ind w:left="26"/>
              <w:rPr>
                <w:sz w:val="20"/>
              </w:rPr>
            </w:pPr>
            <w:r>
              <w:rPr>
                <w:spacing w:val="-2"/>
                <w:sz w:val="20"/>
              </w:rPr>
              <w:t>Manufacturer</w:t>
            </w:r>
          </w:p>
        </w:tc>
        <w:tc>
          <w:tcPr>
            <w:tcW w:w="900" w:type="dxa"/>
          </w:tcPr>
          <w:p w14:paraId="4428D614" w14:textId="77777777" w:rsidR="00A4174E" w:rsidRDefault="002F3B7F">
            <w:pPr>
              <w:pStyle w:val="TableParagraph"/>
              <w:ind w:left="362"/>
              <w:rPr>
                <w:sz w:val="20"/>
              </w:rPr>
            </w:pPr>
            <w:r>
              <w:rPr>
                <w:w w:val="99"/>
                <w:sz w:val="20"/>
              </w:rPr>
              <w:t>M</w:t>
            </w:r>
          </w:p>
        </w:tc>
        <w:tc>
          <w:tcPr>
            <w:tcW w:w="720" w:type="dxa"/>
          </w:tcPr>
          <w:p w14:paraId="6DA99D52" w14:textId="77777777" w:rsidR="00A4174E" w:rsidRDefault="002F3B7F">
            <w:pPr>
              <w:pStyle w:val="TableParagraph"/>
              <w:ind w:right="9"/>
              <w:jc w:val="right"/>
              <w:rPr>
                <w:sz w:val="20"/>
              </w:rPr>
            </w:pPr>
            <w:r>
              <w:rPr>
                <w:spacing w:val="-4"/>
                <w:sz w:val="20"/>
              </w:rPr>
              <w:t>$500</w:t>
            </w:r>
          </w:p>
        </w:tc>
        <w:tc>
          <w:tcPr>
            <w:tcW w:w="720" w:type="dxa"/>
          </w:tcPr>
          <w:p w14:paraId="1F054DC0" w14:textId="77777777" w:rsidR="00A4174E" w:rsidRDefault="002F3B7F">
            <w:pPr>
              <w:pStyle w:val="TableParagraph"/>
              <w:ind w:right="11"/>
              <w:jc w:val="right"/>
              <w:rPr>
                <w:sz w:val="20"/>
              </w:rPr>
            </w:pPr>
            <w:r>
              <w:rPr>
                <w:spacing w:val="-2"/>
                <w:sz w:val="20"/>
              </w:rPr>
              <w:t>$1,000</w:t>
            </w:r>
          </w:p>
        </w:tc>
        <w:tc>
          <w:tcPr>
            <w:tcW w:w="720" w:type="dxa"/>
          </w:tcPr>
          <w:p w14:paraId="29847513" w14:textId="77777777" w:rsidR="00A4174E" w:rsidRDefault="002F3B7F">
            <w:pPr>
              <w:pStyle w:val="TableParagraph"/>
              <w:ind w:right="11"/>
              <w:jc w:val="right"/>
              <w:rPr>
                <w:sz w:val="20"/>
              </w:rPr>
            </w:pPr>
            <w:r>
              <w:rPr>
                <w:spacing w:val="-2"/>
                <w:sz w:val="20"/>
              </w:rPr>
              <w:t>$2,500</w:t>
            </w:r>
          </w:p>
        </w:tc>
        <w:tc>
          <w:tcPr>
            <w:tcW w:w="1080" w:type="dxa"/>
            <w:tcBorders>
              <w:right w:val="single" w:sz="2" w:space="0" w:color="000000"/>
            </w:tcBorders>
          </w:tcPr>
          <w:p w14:paraId="598C27D4" w14:textId="77777777" w:rsidR="00A4174E" w:rsidRDefault="002F3B7F">
            <w:pPr>
              <w:pStyle w:val="TableParagraph"/>
              <w:ind w:right="11"/>
              <w:jc w:val="right"/>
              <w:rPr>
                <w:sz w:val="20"/>
              </w:rPr>
            </w:pPr>
            <w:r>
              <w:rPr>
                <w:spacing w:val="-2"/>
                <w:sz w:val="20"/>
              </w:rPr>
              <w:t>$7,500</w:t>
            </w:r>
          </w:p>
        </w:tc>
      </w:tr>
      <w:tr w:rsidR="00A4174E" w14:paraId="75022C12" w14:textId="77777777">
        <w:trPr>
          <w:trHeight w:val="230"/>
        </w:trPr>
        <w:tc>
          <w:tcPr>
            <w:tcW w:w="3871" w:type="dxa"/>
            <w:tcBorders>
              <w:left w:val="single" w:sz="2" w:space="0" w:color="000000"/>
            </w:tcBorders>
          </w:tcPr>
          <w:p w14:paraId="7A22AE6F" w14:textId="77777777" w:rsidR="00A4174E" w:rsidRDefault="002F3B7F">
            <w:pPr>
              <w:pStyle w:val="TableParagraph"/>
              <w:ind w:left="28"/>
              <w:rPr>
                <w:sz w:val="20"/>
              </w:rPr>
            </w:pPr>
            <w:r>
              <w:rPr>
                <w:sz w:val="20"/>
              </w:rPr>
              <w:t>N.J.A.C.</w:t>
            </w:r>
            <w:r>
              <w:rPr>
                <w:spacing w:val="-10"/>
                <w:sz w:val="20"/>
              </w:rPr>
              <w:t xml:space="preserve"> </w:t>
            </w:r>
            <w:r>
              <w:rPr>
                <w:sz w:val="20"/>
              </w:rPr>
              <w:t>7:27-24.10(c)</w:t>
            </w:r>
            <w:r>
              <w:rPr>
                <w:spacing w:val="-10"/>
                <w:sz w:val="20"/>
              </w:rPr>
              <w:t xml:space="preserve"> </w:t>
            </w:r>
            <w:r>
              <w:rPr>
                <w:sz w:val="20"/>
              </w:rPr>
              <w:t>Registration</w:t>
            </w:r>
            <w:r>
              <w:rPr>
                <w:spacing w:val="-9"/>
                <w:sz w:val="20"/>
              </w:rPr>
              <w:t xml:space="preserve"> </w:t>
            </w:r>
            <w:r>
              <w:rPr>
                <w:spacing w:val="-2"/>
                <w:sz w:val="20"/>
              </w:rPr>
              <w:t>schedule</w:t>
            </w:r>
          </w:p>
        </w:tc>
        <w:tc>
          <w:tcPr>
            <w:tcW w:w="1529" w:type="dxa"/>
          </w:tcPr>
          <w:p w14:paraId="1F8ADE39" w14:textId="77777777" w:rsidR="00A4174E" w:rsidRDefault="002F3B7F">
            <w:pPr>
              <w:pStyle w:val="TableParagraph"/>
              <w:ind w:left="26"/>
              <w:rPr>
                <w:sz w:val="20"/>
              </w:rPr>
            </w:pPr>
            <w:r>
              <w:rPr>
                <w:spacing w:val="-2"/>
                <w:sz w:val="20"/>
              </w:rPr>
              <w:t>Manufacturer</w:t>
            </w:r>
          </w:p>
        </w:tc>
        <w:tc>
          <w:tcPr>
            <w:tcW w:w="900" w:type="dxa"/>
          </w:tcPr>
          <w:p w14:paraId="2D7BFAF6" w14:textId="77777777" w:rsidR="00A4174E" w:rsidRDefault="002F3B7F">
            <w:pPr>
              <w:pStyle w:val="TableParagraph"/>
              <w:ind w:left="362"/>
              <w:rPr>
                <w:sz w:val="20"/>
              </w:rPr>
            </w:pPr>
            <w:r>
              <w:rPr>
                <w:w w:val="99"/>
                <w:sz w:val="20"/>
              </w:rPr>
              <w:t>M</w:t>
            </w:r>
          </w:p>
        </w:tc>
        <w:tc>
          <w:tcPr>
            <w:tcW w:w="720" w:type="dxa"/>
          </w:tcPr>
          <w:p w14:paraId="0857896F" w14:textId="77777777" w:rsidR="00A4174E" w:rsidRDefault="002F3B7F">
            <w:pPr>
              <w:pStyle w:val="TableParagraph"/>
              <w:ind w:right="9"/>
              <w:jc w:val="right"/>
              <w:rPr>
                <w:sz w:val="20"/>
              </w:rPr>
            </w:pPr>
            <w:r>
              <w:rPr>
                <w:spacing w:val="-4"/>
                <w:sz w:val="20"/>
              </w:rPr>
              <w:t>$500</w:t>
            </w:r>
          </w:p>
        </w:tc>
        <w:tc>
          <w:tcPr>
            <w:tcW w:w="720" w:type="dxa"/>
          </w:tcPr>
          <w:p w14:paraId="2140278A" w14:textId="77777777" w:rsidR="00A4174E" w:rsidRDefault="002F3B7F">
            <w:pPr>
              <w:pStyle w:val="TableParagraph"/>
              <w:ind w:right="11"/>
              <w:jc w:val="right"/>
              <w:rPr>
                <w:sz w:val="20"/>
              </w:rPr>
            </w:pPr>
            <w:r>
              <w:rPr>
                <w:spacing w:val="-2"/>
                <w:sz w:val="20"/>
              </w:rPr>
              <w:t>$1,000</w:t>
            </w:r>
          </w:p>
        </w:tc>
        <w:tc>
          <w:tcPr>
            <w:tcW w:w="720" w:type="dxa"/>
          </w:tcPr>
          <w:p w14:paraId="3539A629" w14:textId="77777777" w:rsidR="00A4174E" w:rsidRDefault="002F3B7F">
            <w:pPr>
              <w:pStyle w:val="TableParagraph"/>
              <w:ind w:right="11"/>
              <w:jc w:val="right"/>
              <w:rPr>
                <w:sz w:val="20"/>
              </w:rPr>
            </w:pPr>
            <w:r>
              <w:rPr>
                <w:spacing w:val="-2"/>
                <w:sz w:val="20"/>
              </w:rPr>
              <w:t>$2,500</w:t>
            </w:r>
          </w:p>
        </w:tc>
        <w:tc>
          <w:tcPr>
            <w:tcW w:w="1080" w:type="dxa"/>
            <w:tcBorders>
              <w:right w:val="single" w:sz="2" w:space="0" w:color="000000"/>
            </w:tcBorders>
          </w:tcPr>
          <w:p w14:paraId="7FA8423D" w14:textId="77777777" w:rsidR="00A4174E" w:rsidRDefault="002F3B7F">
            <w:pPr>
              <w:pStyle w:val="TableParagraph"/>
              <w:ind w:right="11"/>
              <w:jc w:val="right"/>
              <w:rPr>
                <w:sz w:val="20"/>
              </w:rPr>
            </w:pPr>
            <w:r>
              <w:rPr>
                <w:spacing w:val="-2"/>
                <w:sz w:val="20"/>
              </w:rPr>
              <w:t>$7,500</w:t>
            </w:r>
          </w:p>
        </w:tc>
      </w:tr>
      <w:tr w:rsidR="00A4174E" w14:paraId="6355F6D2" w14:textId="77777777">
        <w:trPr>
          <w:trHeight w:val="229"/>
        </w:trPr>
        <w:tc>
          <w:tcPr>
            <w:tcW w:w="3871" w:type="dxa"/>
            <w:tcBorders>
              <w:left w:val="single" w:sz="2" w:space="0" w:color="000000"/>
            </w:tcBorders>
          </w:tcPr>
          <w:p w14:paraId="6F61AFF0" w14:textId="77777777" w:rsidR="00A4174E" w:rsidRDefault="002F3B7F">
            <w:pPr>
              <w:pStyle w:val="TableParagraph"/>
              <w:ind w:left="28"/>
              <w:rPr>
                <w:sz w:val="20"/>
              </w:rPr>
            </w:pPr>
            <w:r>
              <w:rPr>
                <w:sz w:val="20"/>
              </w:rPr>
              <w:t>N.J.A.C.</w:t>
            </w:r>
            <w:r>
              <w:rPr>
                <w:spacing w:val="-7"/>
                <w:sz w:val="20"/>
              </w:rPr>
              <w:t xml:space="preserve"> </w:t>
            </w:r>
            <w:r>
              <w:rPr>
                <w:sz w:val="20"/>
              </w:rPr>
              <w:t>7:27-24.10(d)</w:t>
            </w:r>
            <w:r>
              <w:rPr>
                <w:spacing w:val="-6"/>
                <w:sz w:val="20"/>
              </w:rPr>
              <w:t xml:space="preserve"> </w:t>
            </w:r>
            <w:r>
              <w:rPr>
                <w:sz w:val="20"/>
              </w:rPr>
              <w:t>Register</w:t>
            </w:r>
            <w:r>
              <w:rPr>
                <w:spacing w:val="-6"/>
                <w:sz w:val="20"/>
              </w:rPr>
              <w:t xml:space="preserve"> </w:t>
            </w:r>
            <w:r>
              <w:rPr>
                <w:sz w:val="20"/>
              </w:rPr>
              <w:t>code</w:t>
            </w:r>
            <w:r>
              <w:rPr>
                <w:spacing w:val="-7"/>
                <w:sz w:val="20"/>
              </w:rPr>
              <w:t xml:space="preserve"> </w:t>
            </w:r>
            <w:r>
              <w:rPr>
                <w:spacing w:val="-2"/>
                <w:sz w:val="20"/>
              </w:rPr>
              <w:t>change</w:t>
            </w:r>
          </w:p>
        </w:tc>
        <w:tc>
          <w:tcPr>
            <w:tcW w:w="1529" w:type="dxa"/>
          </w:tcPr>
          <w:p w14:paraId="11A77EB4" w14:textId="77777777" w:rsidR="00A4174E" w:rsidRDefault="002F3B7F">
            <w:pPr>
              <w:pStyle w:val="TableParagraph"/>
              <w:ind w:left="26"/>
              <w:rPr>
                <w:sz w:val="20"/>
              </w:rPr>
            </w:pPr>
            <w:r>
              <w:rPr>
                <w:spacing w:val="-2"/>
                <w:sz w:val="20"/>
              </w:rPr>
              <w:t>Manufacturer</w:t>
            </w:r>
          </w:p>
        </w:tc>
        <w:tc>
          <w:tcPr>
            <w:tcW w:w="900" w:type="dxa"/>
          </w:tcPr>
          <w:p w14:paraId="61B4843F" w14:textId="77777777" w:rsidR="00A4174E" w:rsidRDefault="002F3B7F">
            <w:pPr>
              <w:pStyle w:val="TableParagraph"/>
              <w:ind w:left="362"/>
              <w:rPr>
                <w:sz w:val="20"/>
              </w:rPr>
            </w:pPr>
            <w:r>
              <w:rPr>
                <w:w w:val="99"/>
                <w:sz w:val="20"/>
              </w:rPr>
              <w:t>M</w:t>
            </w:r>
          </w:p>
        </w:tc>
        <w:tc>
          <w:tcPr>
            <w:tcW w:w="720" w:type="dxa"/>
          </w:tcPr>
          <w:p w14:paraId="65426251" w14:textId="77777777" w:rsidR="00A4174E" w:rsidRDefault="002F3B7F">
            <w:pPr>
              <w:pStyle w:val="TableParagraph"/>
              <w:ind w:right="9"/>
              <w:jc w:val="right"/>
              <w:rPr>
                <w:sz w:val="20"/>
              </w:rPr>
            </w:pPr>
            <w:r>
              <w:rPr>
                <w:spacing w:val="-4"/>
                <w:sz w:val="20"/>
              </w:rPr>
              <w:t>$500</w:t>
            </w:r>
          </w:p>
        </w:tc>
        <w:tc>
          <w:tcPr>
            <w:tcW w:w="720" w:type="dxa"/>
          </w:tcPr>
          <w:p w14:paraId="3EC299D0" w14:textId="77777777" w:rsidR="00A4174E" w:rsidRDefault="002F3B7F">
            <w:pPr>
              <w:pStyle w:val="TableParagraph"/>
              <w:ind w:right="11"/>
              <w:jc w:val="right"/>
              <w:rPr>
                <w:sz w:val="20"/>
              </w:rPr>
            </w:pPr>
            <w:r>
              <w:rPr>
                <w:spacing w:val="-2"/>
                <w:sz w:val="20"/>
              </w:rPr>
              <w:t>$1,000</w:t>
            </w:r>
          </w:p>
        </w:tc>
        <w:tc>
          <w:tcPr>
            <w:tcW w:w="720" w:type="dxa"/>
          </w:tcPr>
          <w:p w14:paraId="4A9398FA" w14:textId="77777777" w:rsidR="00A4174E" w:rsidRDefault="002F3B7F">
            <w:pPr>
              <w:pStyle w:val="TableParagraph"/>
              <w:ind w:right="11"/>
              <w:jc w:val="right"/>
              <w:rPr>
                <w:sz w:val="20"/>
              </w:rPr>
            </w:pPr>
            <w:r>
              <w:rPr>
                <w:spacing w:val="-2"/>
                <w:sz w:val="20"/>
              </w:rPr>
              <w:t>$2,500</w:t>
            </w:r>
          </w:p>
        </w:tc>
        <w:tc>
          <w:tcPr>
            <w:tcW w:w="1080" w:type="dxa"/>
            <w:tcBorders>
              <w:right w:val="single" w:sz="2" w:space="0" w:color="000000"/>
            </w:tcBorders>
          </w:tcPr>
          <w:p w14:paraId="1B60958D" w14:textId="77777777" w:rsidR="00A4174E" w:rsidRDefault="002F3B7F">
            <w:pPr>
              <w:pStyle w:val="TableParagraph"/>
              <w:ind w:right="11"/>
              <w:jc w:val="right"/>
              <w:rPr>
                <w:sz w:val="20"/>
              </w:rPr>
            </w:pPr>
            <w:r>
              <w:rPr>
                <w:spacing w:val="-2"/>
                <w:sz w:val="20"/>
              </w:rPr>
              <w:t>$7,500</w:t>
            </w:r>
          </w:p>
        </w:tc>
      </w:tr>
      <w:tr w:rsidR="00A4174E" w14:paraId="7415C8F7" w14:textId="77777777">
        <w:trPr>
          <w:trHeight w:val="690"/>
        </w:trPr>
        <w:tc>
          <w:tcPr>
            <w:tcW w:w="3871" w:type="dxa"/>
            <w:tcBorders>
              <w:left w:val="single" w:sz="2" w:space="0" w:color="000000"/>
            </w:tcBorders>
          </w:tcPr>
          <w:p w14:paraId="73EAC3C2" w14:textId="77777777" w:rsidR="00A4174E" w:rsidRDefault="002F3B7F">
            <w:pPr>
              <w:pStyle w:val="TableParagraph"/>
              <w:spacing w:line="230" w:lineRule="atLeast"/>
              <w:ind w:left="28"/>
              <w:rPr>
                <w:sz w:val="20"/>
              </w:rPr>
            </w:pPr>
            <w:r>
              <w:rPr>
                <w:sz w:val="20"/>
              </w:rPr>
              <w:t>N.J.A.C.</w:t>
            </w:r>
            <w:r>
              <w:rPr>
                <w:spacing w:val="-9"/>
                <w:sz w:val="20"/>
              </w:rPr>
              <w:t xml:space="preserve"> </w:t>
            </w:r>
            <w:r>
              <w:rPr>
                <w:sz w:val="20"/>
              </w:rPr>
              <w:t>7:27-24.12(b)</w:t>
            </w:r>
            <w:r>
              <w:rPr>
                <w:spacing w:val="-8"/>
                <w:sz w:val="20"/>
              </w:rPr>
              <w:t xml:space="preserve"> </w:t>
            </w:r>
            <w:r>
              <w:rPr>
                <w:sz w:val="20"/>
              </w:rPr>
              <w:t>Order</w:t>
            </w:r>
            <w:r>
              <w:rPr>
                <w:spacing w:val="-11"/>
                <w:sz w:val="20"/>
              </w:rPr>
              <w:t xml:space="preserve"> </w:t>
            </w:r>
            <w:r>
              <w:rPr>
                <w:sz w:val="20"/>
              </w:rPr>
              <w:t>violation</w:t>
            </w:r>
            <w:r>
              <w:rPr>
                <w:spacing w:val="-8"/>
                <w:sz w:val="20"/>
              </w:rPr>
              <w:t xml:space="preserve"> </w:t>
            </w:r>
            <w:r>
              <w:rPr>
                <w:sz w:val="20"/>
              </w:rPr>
              <w:t xml:space="preserve">and recall of chemically formulated consumer </w:t>
            </w:r>
            <w:r>
              <w:rPr>
                <w:spacing w:val="-2"/>
                <w:sz w:val="20"/>
              </w:rPr>
              <w:t>products</w:t>
            </w:r>
          </w:p>
        </w:tc>
        <w:tc>
          <w:tcPr>
            <w:tcW w:w="1529" w:type="dxa"/>
          </w:tcPr>
          <w:p w14:paraId="1064D1C8" w14:textId="77777777" w:rsidR="00A4174E" w:rsidRDefault="002F3B7F">
            <w:pPr>
              <w:pStyle w:val="TableParagraph"/>
              <w:spacing w:line="240" w:lineRule="auto"/>
              <w:ind w:left="26" w:right="41"/>
              <w:rPr>
                <w:sz w:val="20"/>
              </w:rPr>
            </w:pPr>
            <w:r>
              <w:rPr>
                <w:spacing w:val="-2"/>
                <w:sz w:val="20"/>
              </w:rPr>
              <w:t xml:space="preserve">Manufacturer, </w:t>
            </w:r>
            <w:r>
              <w:rPr>
                <w:sz w:val="20"/>
              </w:rPr>
              <w:t>Distributor,</w:t>
            </w:r>
            <w:r>
              <w:rPr>
                <w:spacing w:val="-13"/>
                <w:sz w:val="20"/>
              </w:rPr>
              <w:t xml:space="preserve"> </w:t>
            </w:r>
            <w:r>
              <w:rPr>
                <w:sz w:val="20"/>
              </w:rPr>
              <w:t>Seller</w:t>
            </w:r>
          </w:p>
        </w:tc>
        <w:tc>
          <w:tcPr>
            <w:tcW w:w="900" w:type="dxa"/>
          </w:tcPr>
          <w:p w14:paraId="06D09324" w14:textId="77777777" w:rsidR="00A4174E" w:rsidRDefault="002F3B7F">
            <w:pPr>
              <w:pStyle w:val="TableParagraph"/>
              <w:spacing w:line="240" w:lineRule="auto"/>
              <w:ind w:left="290"/>
              <w:rPr>
                <w:sz w:val="20"/>
              </w:rPr>
            </w:pPr>
            <w:r>
              <w:rPr>
                <w:spacing w:val="-5"/>
                <w:sz w:val="20"/>
              </w:rPr>
              <w:t>NM</w:t>
            </w:r>
          </w:p>
        </w:tc>
        <w:tc>
          <w:tcPr>
            <w:tcW w:w="720" w:type="dxa"/>
          </w:tcPr>
          <w:p w14:paraId="0AA98960" w14:textId="77777777" w:rsidR="00A4174E" w:rsidRDefault="002F3B7F">
            <w:pPr>
              <w:pStyle w:val="TableParagraph"/>
              <w:spacing w:line="240" w:lineRule="auto"/>
              <w:ind w:right="9"/>
              <w:jc w:val="right"/>
              <w:rPr>
                <w:sz w:val="20"/>
              </w:rPr>
            </w:pPr>
            <w:r>
              <w:rPr>
                <w:spacing w:val="-2"/>
                <w:sz w:val="20"/>
              </w:rPr>
              <w:t>$10,000</w:t>
            </w:r>
          </w:p>
        </w:tc>
        <w:tc>
          <w:tcPr>
            <w:tcW w:w="720" w:type="dxa"/>
          </w:tcPr>
          <w:p w14:paraId="2507CB51" w14:textId="77777777" w:rsidR="00A4174E" w:rsidRDefault="002F3B7F">
            <w:pPr>
              <w:pStyle w:val="TableParagraph"/>
              <w:spacing w:line="240" w:lineRule="auto"/>
              <w:ind w:right="9"/>
              <w:jc w:val="right"/>
              <w:rPr>
                <w:sz w:val="20"/>
              </w:rPr>
            </w:pPr>
            <w:r>
              <w:rPr>
                <w:spacing w:val="-2"/>
                <w:sz w:val="20"/>
              </w:rPr>
              <w:t>$25,000</w:t>
            </w:r>
          </w:p>
        </w:tc>
        <w:tc>
          <w:tcPr>
            <w:tcW w:w="720" w:type="dxa"/>
          </w:tcPr>
          <w:p w14:paraId="370FB90B" w14:textId="77777777" w:rsidR="00A4174E" w:rsidRDefault="002F3B7F">
            <w:pPr>
              <w:pStyle w:val="TableParagraph"/>
              <w:spacing w:line="240" w:lineRule="auto"/>
              <w:ind w:right="9"/>
              <w:jc w:val="right"/>
              <w:rPr>
                <w:sz w:val="20"/>
              </w:rPr>
            </w:pPr>
            <w:r>
              <w:rPr>
                <w:spacing w:val="-2"/>
                <w:sz w:val="20"/>
              </w:rPr>
              <w:t>$50,000</w:t>
            </w:r>
          </w:p>
        </w:tc>
        <w:tc>
          <w:tcPr>
            <w:tcW w:w="1080" w:type="dxa"/>
            <w:tcBorders>
              <w:right w:val="single" w:sz="2" w:space="0" w:color="000000"/>
            </w:tcBorders>
          </w:tcPr>
          <w:p w14:paraId="713AB3EF" w14:textId="77777777" w:rsidR="00A4174E" w:rsidRDefault="002F3B7F">
            <w:pPr>
              <w:pStyle w:val="TableParagraph"/>
              <w:spacing w:line="240" w:lineRule="auto"/>
              <w:ind w:right="9"/>
              <w:jc w:val="right"/>
              <w:rPr>
                <w:sz w:val="20"/>
              </w:rPr>
            </w:pPr>
            <w:r>
              <w:rPr>
                <w:spacing w:val="-2"/>
                <w:sz w:val="20"/>
              </w:rPr>
              <w:t>$50,000</w:t>
            </w:r>
          </w:p>
        </w:tc>
      </w:tr>
      <w:tr w:rsidR="00A4174E" w14:paraId="34A27BBF" w14:textId="77777777">
        <w:trPr>
          <w:trHeight w:val="460"/>
        </w:trPr>
        <w:tc>
          <w:tcPr>
            <w:tcW w:w="3871" w:type="dxa"/>
            <w:tcBorders>
              <w:left w:val="single" w:sz="2" w:space="0" w:color="000000"/>
              <w:bottom w:val="single" w:sz="2" w:space="0" w:color="000000"/>
            </w:tcBorders>
          </w:tcPr>
          <w:p w14:paraId="02CB905D" w14:textId="77777777" w:rsidR="00A4174E" w:rsidRDefault="002F3B7F">
            <w:pPr>
              <w:pStyle w:val="TableParagraph"/>
              <w:spacing w:line="230" w:lineRule="atLeast"/>
              <w:ind w:left="28"/>
              <w:rPr>
                <w:sz w:val="20"/>
              </w:rPr>
            </w:pPr>
            <w:r>
              <w:rPr>
                <w:sz w:val="20"/>
              </w:rPr>
              <w:t>N.J.A.C.</w:t>
            </w:r>
            <w:r>
              <w:rPr>
                <w:spacing w:val="-8"/>
                <w:sz w:val="20"/>
              </w:rPr>
              <w:t xml:space="preserve"> </w:t>
            </w:r>
            <w:r>
              <w:rPr>
                <w:sz w:val="20"/>
              </w:rPr>
              <w:t>7:27-24.12(c)</w:t>
            </w:r>
            <w:r>
              <w:rPr>
                <w:spacing w:val="-8"/>
                <w:sz w:val="20"/>
              </w:rPr>
              <w:t xml:space="preserve"> </w:t>
            </w:r>
            <w:r>
              <w:rPr>
                <w:sz w:val="20"/>
              </w:rPr>
              <w:t>Order</w:t>
            </w:r>
            <w:r>
              <w:rPr>
                <w:spacing w:val="-11"/>
                <w:sz w:val="20"/>
              </w:rPr>
              <w:t xml:space="preserve"> </w:t>
            </w:r>
            <w:r>
              <w:rPr>
                <w:sz w:val="20"/>
              </w:rPr>
              <w:t>violation</w:t>
            </w:r>
            <w:r>
              <w:rPr>
                <w:spacing w:val="-8"/>
                <w:sz w:val="20"/>
              </w:rPr>
              <w:t xml:space="preserve"> </w:t>
            </w:r>
            <w:r>
              <w:rPr>
                <w:sz w:val="20"/>
              </w:rPr>
              <w:t>and recall of portable fuel containers/spouts</w:t>
            </w:r>
          </w:p>
        </w:tc>
        <w:tc>
          <w:tcPr>
            <w:tcW w:w="1529" w:type="dxa"/>
            <w:tcBorders>
              <w:bottom w:val="single" w:sz="2" w:space="0" w:color="000000"/>
            </w:tcBorders>
          </w:tcPr>
          <w:p w14:paraId="566DF129" w14:textId="77777777" w:rsidR="00A4174E" w:rsidRDefault="002F3B7F">
            <w:pPr>
              <w:pStyle w:val="TableParagraph"/>
              <w:spacing w:line="230" w:lineRule="atLeast"/>
              <w:ind w:left="26" w:right="41"/>
              <w:rPr>
                <w:sz w:val="20"/>
              </w:rPr>
            </w:pPr>
            <w:r>
              <w:rPr>
                <w:spacing w:val="-2"/>
                <w:sz w:val="20"/>
              </w:rPr>
              <w:t xml:space="preserve">Manufacturer, </w:t>
            </w:r>
            <w:r>
              <w:rPr>
                <w:sz w:val="20"/>
              </w:rPr>
              <w:t>Distributor,</w:t>
            </w:r>
            <w:r>
              <w:rPr>
                <w:spacing w:val="-13"/>
                <w:sz w:val="20"/>
              </w:rPr>
              <w:t xml:space="preserve"> </w:t>
            </w:r>
            <w:r>
              <w:rPr>
                <w:sz w:val="20"/>
              </w:rPr>
              <w:t>Seller</w:t>
            </w:r>
          </w:p>
        </w:tc>
        <w:tc>
          <w:tcPr>
            <w:tcW w:w="900" w:type="dxa"/>
            <w:tcBorders>
              <w:bottom w:val="single" w:sz="2" w:space="0" w:color="000000"/>
            </w:tcBorders>
          </w:tcPr>
          <w:p w14:paraId="52C9A6A2" w14:textId="77777777" w:rsidR="00A4174E" w:rsidRDefault="002F3B7F">
            <w:pPr>
              <w:pStyle w:val="TableParagraph"/>
              <w:spacing w:line="240" w:lineRule="auto"/>
              <w:ind w:left="290"/>
              <w:rPr>
                <w:sz w:val="20"/>
              </w:rPr>
            </w:pPr>
            <w:r>
              <w:rPr>
                <w:spacing w:val="-5"/>
                <w:sz w:val="20"/>
              </w:rPr>
              <w:t>NM</w:t>
            </w:r>
          </w:p>
        </w:tc>
        <w:tc>
          <w:tcPr>
            <w:tcW w:w="720" w:type="dxa"/>
            <w:tcBorders>
              <w:bottom w:val="single" w:sz="2" w:space="0" w:color="000000"/>
            </w:tcBorders>
          </w:tcPr>
          <w:p w14:paraId="1D0A858C" w14:textId="77777777" w:rsidR="00A4174E" w:rsidRDefault="002F3B7F">
            <w:pPr>
              <w:pStyle w:val="TableParagraph"/>
              <w:spacing w:line="240" w:lineRule="auto"/>
              <w:ind w:right="9"/>
              <w:jc w:val="right"/>
              <w:rPr>
                <w:sz w:val="20"/>
              </w:rPr>
            </w:pPr>
            <w:r>
              <w:rPr>
                <w:spacing w:val="-2"/>
                <w:sz w:val="20"/>
              </w:rPr>
              <w:t>$10,000</w:t>
            </w:r>
          </w:p>
        </w:tc>
        <w:tc>
          <w:tcPr>
            <w:tcW w:w="720" w:type="dxa"/>
            <w:tcBorders>
              <w:bottom w:val="single" w:sz="2" w:space="0" w:color="000000"/>
            </w:tcBorders>
          </w:tcPr>
          <w:p w14:paraId="37B20687" w14:textId="77777777" w:rsidR="00A4174E" w:rsidRDefault="002F3B7F">
            <w:pPr>
              <w:pStyle w:val="TableParagraph"/>
              <w:spacing w:line="240" w:lineRule="auto"/>
              <w:ind w:right="9"/>
              <w:jc w:val="right"/>
              <w:rPr>
                <w:sz w:val="20"/>
              </w:rPr>
            </w:pPr>
            <w:r>
              <w:rPr>
                <w:spacing w:val="-2"/>
                <w:sz w:val="20"/>
              </w:rPr>
              <w:t>$25,000</w:t>
            </w:r>
          </w:p>
        </w:tc>
        <w:tc>
          <w:tcPr>
            <w:tcW w:w="720" w:type="dxa"/>
            <w:tcBorders>
              <w:bottom w:val="single" w:sz="2" w:space="0" w:color="000000"/>
            </w:tcBorders>
          </w:tcPr>
          <w:p w14:paraId="43B14B80" w14:textId="77777777" w:rsidR="00A4174E" w:rsidRDefault="002F3B7F">
            <w:pPr>
              <w:pStyle w:val="TableParagraph"/>
              <w:spacing w:line="240" w:lineRule="auto"/>
              <w:ind w:right="9"/>
              <w:jc w:val="right"/>
              <w:rPr>
                <w:sz w:val="20"/>
              </w:rPr>
            </w:pPr>
            <w:r>
              <w:rPr>
                <w:spacing w:val="-2"/>
                <w:sz w:val="20"/>
              </w:rPr>
              <w:t>$50,000</w:t>
            </w:r>
          </w:p>
        </w:tc>
        <w:tc>
          <w:tcPr>
            <w:tcW w:w="1080" w:type="dxa"/>
            <w:tcBorders>
              <w:bottom w:val="single" w:sz="2" w:space="0" w:color="000000"/>
              <w:right w:val="single" w:sz="2" w:space="0" w:color="000000"/>
            </w:tcBorders>
          </w:tcPr>
          <w:p w14:paraId="03AA3AE8" w14:textId="77777777" w:rsidR="00A4174E" w:rsidRDefault="002F3B7F">
            <w:pPr>
              <w:pStyle w:val="TableParagraph"/>
              <w:spacing w:line="240" w:lineRule="auto"/>
              <w:ind w:right="9"/>
              <w:jc w:val="right"/>
              <w:rPr>
                <w:sz w:val="20"/>
              </w:rPr>
            </w:pPr>
            <w:r>
              <w:rPr>
                <w:spacing w:val="-2"/>
                <w:sz w:val="20"/>
              </w:rPr>
              <w:t>$50,000</w:t>
            </w:r>
          </w:p>
        </w:tc>
      </w:tr>
    </w:tbl>
    <w:p w14:paraId="58722155" w14:textId="77777777" w:rsidR="00A4174E" w:rsidRDefault="00A4174E">
      <w:pPr>
        <w:pStyle w:val="BodyText"/>
        <w:rPr>
          <w:sz w:val="17"/>
        </w:rPr>
      </w:pPr>
    </w:p>
    <w:p w14:paraId="2D7596A4" w14:textId="77777777" w:rsidR="00A4174E" w:rsidRDefault="002F3B7F">
      <w:pPr>
        <w:pStyle w:val="ListParagraph"/>
        <w:numPr>
          <w:ilvl w:val="0"/>
          <w:numId w:val="7"/>
        </w:numPr>
        <w:tabs>
          <w:tab w:val="left" w:pos="839"/>
          <w:tab w:val="left" w:pos="840"/>
        </w:tabs>
        <w:spacing w:before="90"/>
        <w:ind w:right="767"/>
        <w:rPr>
          <w:sz w:val="24"/>
        </w:rPr>
      </w:pPr>
      <w:r>
        <w:rPr>
          <w:sz w:val="24"/>
        </w:rPr>
        <w:t>The</w:t>
      </w:r>
      <w:r>
        <w:rPr>
          <w:spacing w:val="-4"/>
          <w:sz w:val="24"/>
        </w:rPr>
        <w:t xml:space="preserve"> </w:t>
      </w:r>
      <w:r>
        <w:rPr>
          <w:sz w:val="24"/>
        </w:rPr>
        <w:t>violations</w:t>
      </w:r>
      <w:r>
        <w:rPr>
          <w:spacing w:val="-3"/>
          <w:sz w:val="24"/>
        </w:rPr>
        <w:t xml:space="preserve"> </w:t>
      </w:r>
      <w:r>
        <w:rPr>
          <w:sz w:val="24"/>
        </w:rPr>
        <w:t>of</w:t>
      </w:r>
      <w:r>
        <w:rPr>
          <w:spacing w:val="-4"/>
          <w:sz w:val="24"/>
        </w:rPr>
        <w:t xml:space="preserve"> </w:t>
      </w:r>
      <w:r>
        <w:rPr>
          <w:sz w:val="24"/>
        </w:rPr>
        <w:t>N.J.A.C.</w:t>
      </w:r>
      <w:r>
        <w:rPr>
          <w:spacing w:val="-3"/>
          <w:sz w:val="24"/>
        </w:rPr>
        <w:t xml:space="preserve"> </w:t>
      </w:r>
      <w:r>
        <w:rPr>
          <w:sz w:val="24"/>
        </w:rPr>
        <w:t>7:27-25,</w:t>
      </w:r>
      <w:r>
        <w:rPr>
          <w:spacing w:val="-3"/>
          <w:sz w:val="24"/>
        </w:rPr>
        <w:t xml:space="preserve"> </w:t>
      </w:r>
      <w:r>
        <w:rPr>
          <w:sz w:val="24"/>
        </w:rPr>
        <w:t>Control</w:t>
      </w:r>
      <w:r>
        <w:rPr>
          <w:spacing w:val="-3"/>
          <w:sz w:val="24"/>
        </w:rPr>
        <w:t xml:space="preserve"> </w:t>
      </w:r>
      <w:r>
        <w:rPr>
          <w:sz w:val="24"/>
        </w:rPr>
        <w:t>and</w:t>
      </w:r>
      <w:r>
        <w:rPr>
          <w:spacing w:val="-3"/>
          <w:sz w:val="24"/>
        </w:rPr>
        <w:t xml:space="preserve"> </w:t>
      </w:r>
      <w:r>
        <w:rPr>
          <w:sz w:val="24"/>
        </w:rPr>
        <w:t>Prohibition</w:t>
      </w:r>
      <w:r>
        <w:rPr>
          <w:spacing w:val="-3"/>
          <w:sz w:val="24"/>
        </w:rPr>
        <w:t xml:space="preserve"> </w:t>
      </w:r>
      <w:r>
        <w:rPr>
          <w:sz w:val="24"/>
        </w:rPr>
        <w:t>of</w:t>
      </w:r>
      <w:r>
        <w:rPr>
          <w:spacing w:val="-4"/>
          <w:sz w:val="24"/>
        </w:rPr>
        <w:t xml:space="preserve"> </w:t>
      </w:r>
      <w:r>
        <w:rPr>
          <w:sz w:val="24"/>
        </w:rPr>
        <w:t>Air</w:t>
      </w:r>
      <w:r>
        <w:rPr>
          <w:spacing w:val="-4"/>
          <w:sz w:val="24"/>
        </w:rPr>
        <w:t xml:space="preserve"> </w:t>
      </w:r>
      <w:r>
        <w:rPr>
          <w:sz w:val="24"/>
        </w:rPr>
        <w:t>Pollution</w:t>
      </w:r>
      <w:r>
        <w:rPr>
          <w:spacing w:val="-3"/>
          <w:sz w:val="24"/>
        </w:rPr>
        <w:t xml:space="preserve"> </w:t>
      </w:r>
      <w:r>
        <w:rPr>
          <w:sz w:val="24"/>
        </w:rPr>
        <w:t>by</w:t>
      </w:r>
      <w:r>
        <w:rPr>
          <w:spacing w:val="-3"/>
          <w:sz w:val="24"/>
        </w:rPr>
        <w:t xml:space="preserve"> </w:t>
      </w:r>
      <w:r>
        <w:rPr>
          <w:sz w:val="24"/>
        </w:rPr>
        <w:t>Vehicular Fuels, and the civil administrative penalty amounts for each violation, per source, are as set forth in the following table:</w:t>
      </w:r>
    </w:p>
    <w:p w14:paraId="1320E67A" w14:textId="77777777" w:rsidR="00A4174E" w:rsidRDefault="00A4174E">
      <w:pPr>
        <w:pStyle w:val="BodyText"/>
        <w:spacing w:after="1"/>
      </w:pPr>
    </w:p>
    <w:tbl>
      <w:tblPr>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60"/>
        <w:gridCol w:w="3331"/>
        <w:gridCol w:w="900"/>
        <w:gridCol w:w="720"/>
        <w:gridCol w:w="720"/>
        <w:gridCol w:w="720"/>
        <w:gridCol w:w="1080"/>
      </w:tblGrid>
      <w:tr w:rsidR="00A4174E" w14:paraId="22517268" w14:textId="77777777">
        <w:trPr>
          <w:trHeight w:val="918"/>
        </w:trPr>
        <w:tc>
          <w:tcPr>
            <w:tcW w:w="2160" w:type="dxa"/>
          </w:tcPr>
          <w:p w14:paraId="70368213" w14:textId="77777777" w:rsidR="00A4174E" w:rsidRDefault="00A4174E">
            <w:pPr>
              <w:pStyle w:val="TableParagraph"/>
              <w:spacing w:line="240" w:lineRule="auto"/>
            </w:pPr>
          </w:p>
          <w:p w14:paraId="76291619" w14:textId="77777777" w:rsidR="00A4174E" w:rsidRDefault="00A4174E">
            <w:pPr>
              <w:pStyle w:val="TableParagraph"/>
              <w:spacing w:line="240" w:lineRule="auto"/>
            </w:pPr>
          </w:p>
          <w:p w14:paraId="2141BF62" w14:textId="77777777" w:rsidR="00A4174E" w:rsidRDefault="002F3B7F">
            <w:pPr>
              <w:pStyle w:val="TableParagraph"/>
              <w:spacing w:before="183"/>
              <w:ind w:left="30"/>
              <w:rPr>
                <w:b/>
                <w:sz w:val="20"/>
              </w:rPr>
            </w:pPr>
            <w:r>
              <w:rPr>
                <w:b/>
                <w:spacing w:val="-2"/>
                <w:sz w:val="20"/>
              </w:rPr>
              <w:t>Citation</w:t>
            </w:r>
          </w:p>
        </w:tc>
        <w:tc>
          <w:tcPr>
            <w:tcW w:w="3331" w:type="dxa"/>
          </w:tcPr>
          <w:p w14:paraId="7257E7A4" w14:textId="77777777" w:rsidR="00A4174E" w:rsidRDefault="00A4174E">
            <w:pPr>
              <w:pStyle w:val="TableParagraph"/>
              <w:spacing w:line="240" w:lineRule="auto"/>
            </w:pPr>
          </w:p>
          <w:p w14:paraId="315E8500" w14:textId="77777777" w:rsidR="00A4174E" w:rsidRDefault="00A4174E">
            <w:pPr>
              <w:pStyle w:val="TableParagraph"/>
              <w:spacing w:line="240" w:lineRule="auto"/>
            </w:pPr>
          </w:p>
          <w:p w14:paraId="122125BF" w14:textId="77777777" w:rsidR="00A4174E" w:rsidRDefault="002F3B7F">
            <w:pPr>
              <w:pStyle w:val="TableParagraph"/>
              <w:spacing w:before="183"/>
              <w:ind w:left="30"/>
              <w:rPr>
                <w:b/>
                <w:sz w:val="20"/>
              </w:rPr>
            </w:pPr>
            <w:r>
              <w:rPr>
                <w:b/>
                <w:spacing w:val="-2"/>
                <w:sz w:val="20"/>
              </w:rPr>
              <w:t>Class</w:t>
            </w:r>
          </w:p>
        </w:tc>
        <w:tc>
          <w:tcPr>
            <w:tcW w:w="900" w:type="dxa"/>
          </w:tcPr>
          <w:p w14:paraId="1CB1D493" w14:textId="77777777" w:rsidR="00A4174E" w:rsidRDefault="00A4174E">
            <w:pPr>
              <w:pStyle w:val="TableParagraph"/>
              <w:spacing w:line="240" w:lineRule="auto"/>
            </w:pPr>
          </w:p>
          <w:p w14:paraId="6D34CA1D" w14:textId="77777777" w:rsidR="00A4174E" w:rsidRDefault="002F3B7F">
            <w:pPr>
              <w:pStyle w:val="TableParagraph"/>
              <w:spacing w:before="185" w:line="230" w:lineRule="atLeast"/>
              <w:ind w:left="55" w:firstLine="69"/>
              <w:rPr>
                <w:b/>
                <w:sz w:val="20"/>
              </w:rPr>
            </w:pPr>
            <w:r>
              <w:rPr>
                <w:b/>
                <w:sz w:val="20"/>
              </w:rPr>
              <w:t xml:space="preserve">Type of </w:t>
            </w:r>
            <w:r>
              <w:rPr>
                <w:b/>
                <w:spacing w:val="-2"/>
                <w:sz w:val="20"/>
              </w:rPr>
              <w:t>Violation</w:t>
            </w:r>
          </w:p>
        </w:tc>
        <w:tc>
          <w:tcPr>
            <w:tcW w:w="720" w:type="dxa"/>
          </w:tcPr>
          <w:p w14:paraId="1D3ABC04" w14:textId="77777777" w:rsidR="00A4174E" w:rsidRDefault="00A4174E">
            <w:pPr>
              <w:pStyle w:val="TableParagraph"/>
              <w:spacing w:line="240" w:lineRule="auto"/>
            </w:pPr>
          </w:p>
          <w:p w14:paraId="714B9421" w14:textId="77777777" w:rsidR="00A4174E" w:rsidRDefault="002F3B7F">
            <w:pPr>
              <w:pStyle w:val="TableParagraph"/>
              <w:spacing w:before="185" w:line="230" w:lineRule="atLeast"/>
              <w:ind w:left="33" w:right="7" w:firstLine="244"/>
              <w:rPr>
                <w:b/>
                <w:sz w:val="20"/>
              </w:rPr>
            </w:pPr>
            <w:r>
              <w:rPr>
                <w:b/>
                <w:spacing w:val="-2"/>
                <w:sz w:val="20"/>
              </w:rPr>
              <w:t>First Offense</w:t>
            </w:r>
          </w:p>
        </w:tc>
        <w:tc>
          <w:tcPr>
            <w:tcW w:w="720" w:type="dxa"/>
          </w:tcPr>
          <w:p w14:paraId="7B7EBC68" w14:textId="77777777" w:rsidR="00A4174E" w:rsidRDefault="00A4174E">
            <w:pPr>
              <w:pStyle w:val="TableParagraph"/>
              <w:spacing w:line="240" w:lineRule="auto"/>
            </w:pPr>
          </w:p>
          <w:p w14:paraId="480EDCE3" w14:textId="77777777" w:rsidR="00A4174E" w:rsidRDefault="002F3B7F">
            <w:pPr>
              <w:pStyle w:val="TableParagraph"/>
              <w:spacing w:before="185" w:line="230" w:lineRule="atLeast"/>
              <w:ind w:left="33" w:right="7" w:firstLine="45"/>
              <w:rPr>
                <w:b/>
                <w:sz w:val="20"/>
              </w:rPr>
            </w:pPr>
            <w:r>
              <w:rPr>
                <w:b/>
                <w:spacing w:val="-2"/>
                <w:sz w:val="20"/>
              </w:rPr>
              <w:t>Second Offense</w:t>
            </w:r>
          </w:p>
        </w:tc>
        <w:tc>
          <w:tcPr>
            <w:tcW w:w="720" w:type="dxa"/>
          </w:tcPr>
          <w:p w14:paraId="7D3CDB16" w14:textId="77777777" w:rsidR="00A4174E" w:rsidRDefault="00A4174E">
            <w:pPr>
              <w:pStyle w:val="TableParagraph"/>
              <w:spacing w:line="240" w:lineRule="auto"/>
            </w:pPr>
          </w:p>
          <w:p w14:paraId="22ADC70A" w14:textId="77777777" w:rsidR="00A4174E" w:rsidRDefault="002F3B7F">
            <w:pPr>
              <w:pStyle w:val="TableParagraph"/>
              <w:spacing w:before="185" w:line="230" w:lineRule="atLeast"/>
              <w:ind w:left="33" w:right="10" w:firstLine="158"/>
              <w:rPr>
                <w:b/>
                <w:sz w:val="20"/>
              </w:rPr>
            </w:pPr>
            <w:r>
              <w:rPr>
                <w:b/>
                <w:spacing w:val="-4"/>
                <w:sz w:val="20"/>
              </w:rPr>
              <w:t xml:space="preserve">Third </w:t>
            </w:r>
            <w:r>
              <w:rPr>
                <w:b/>
                <w:spacing w:val="-2"/>
                <w:sz w:val="20"/>
              </w:rPr>
              <w:t>Offense</w:t>
            </w:r>
          </w:p>
        </w:tc>
        <w:tc>
          <w:tcPr>
            <w:tcW w:w="1080" w:type="dxa"/>
          </w:tcPr>
          <w:p w14:paraId="7FB9A1C5" w14:textId="77777777" w:rsidR="00A4174E" w:rsidRDefault="002F3B7F">
            <w:pPr>
              <w:pStyle w:val="TableParagraph"/>
              <w:spacing w:line="240" w:lineRule="auto"/>
              <w:ind w:right="14"/>
              <w:jc w:val="right"/>
              <w:rPr>
                <w:b/>
                <w:sz w:val="20"/>
              </w:rPr>
            </w:pPr>
            <w:r>
              <w:rPr>
                <w:b/>
                <w:sz w:val="20"/>
              </w:rPr>
              <w:t>Fourth</w:t>
            </w:r>
            <w:r>
              <w:rPr>
                <w:b/>
                <w:spacing w:val="-7"/>
                <w:sz w:val="20"/>
              </w:rPr>
              <w:t xml:space="preserve"> </w:t>
            </w:r>
            <w:r>
              <w:rPr>
                <w:b/>
                <w:spacing w:val="-5"/>
                <w:sz w:val="20"/>
              </w:rPr>
              <w:t>and</w:t>
            </w:r>
          </w:p>
          <w:p w14:paraId="0F800C4A" w14:textId="77777777" w:rsidR="00A4174E" w:rsidRDefault="002F3B7F">
            <w:pPr>
              <w:pStyle w:val="TableParagraph"/>
              <w:spacing w:line="240" w:lineRule="auto"/>
              <w:ind w:left="59" w:right="13" w:firstLine="556"/>
              <w:jc w:val="right"/>
              <w:rPr>
                <w:b/>
                <w:sz w:val="20"/>
              </w:rPr>
            </w:pPr>
            <w:r>
              <w:rPr>
                <w:b/>
                <w:spacing w:val="-4"/>
                <w:sz w:val="20"/>
              </w:rPr>
              <w:t xml:space="preserve">Each </w:t>
            </w:r>
            <w:r>
              <w:rPr>
                <w:b/>
                <w:spacing w:val="-2"/>
                <w:sz w:val="20"/>
              </w:rPr>
              <w:t>Subsequent</w:t>
            </w:r>
          </w:p>
          <w:p w14:paraId="3E6420F7" w14:textId="77777777" w:rsidR="00A4174E" w:rsidRDefault="002F3B7F">
            <w:pPr>
              <w:pStyle w:val="TableParagraph"/>
              <w:spacing w:line="208" w:lineRule="exact"/>
              <w:ind w:right="14"/>
              <w:jc w:val="right"/>
              <w:rPr>
                <w:b/>
                <w:sz w:val="20"/>
              </w:rPr>
            </w:pPr>
            <w:r>
              <w:rPr>
                <w:b/>
                <w:spacing w:val="-2"/>
                <w:sz w:val="20"/>
              </w:rPr>
              <w:t>Offense</w:t>
            </w:r>
          </w:p>
        </w:tc>
      </w:tr>
      <w:tr w:rsidR="00A4174E" w14:paraId="6CEE2D5E" w14:textId="77777777">
        <w:trPr>
          <w:trHeight w:val="229"/>
        </w:trPr>
        <w:tc>
          <w:tcPr>
            <w:tcW w:w="2160" w:type="dxa"/>
            <w:vMerge w:val="restart"/>
          </w:tcPr>
          <w:p w14:paraId="299ECEFB"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25.3(a)</w:t>
            </w:r>
          </w:p>
        </w:tc>
        <w:tc>
          <w:tcPr>
            <w:tcW w:w="3331" w:type="dxa"/>
          </w:tcPr>
          <w:p w14:paraId="4C774CCC" w14:textId="77777777" w:rsidR="00A4174E" w:rsidRDefault="002F3B7F">
            <w:pPr>
              <w:pStyle w:val="TableParagraph"/>
              <w:ind w:left="30"/>
              <w:rPr>
                <w:sz w:val="20"/>
              </w:rPr>
            </w:pPr>
            <w:r>
              <w:rPr>
                <w:sz w:val="20"/>
              </w:rPr>
              <w:t>Less</w:t>
            </w:r>
            <w:r>
              <w:rPr>
                <w:spacing w:val="-6"/>
                <w:sz w:val="20"/>
              </w:rPr>
              <w:t xml:space="preserve"> </w:t>
            </w:r>
            <w:r>
              <w:rPr>
                <w:sz w:val="20"/>
              </w:rPr>
              <w:t>than</w:t>
            </w:r>
            <w:r>
              <w:rPr>
                <w:spacing w:val="-4"/>
                <w:sz w:val="20"/>
              </w:rPr>
              <w:t xml:space="preserve"> </w:t>
            </w:r>
            <w:r>
              <w:rPr>
                <w:sz w:val="20"/>
              </w:rPr>
              <w:t>15,000</w:t>
            </w:r>
            <w:r>
              <w:rPr>
                <w:spacing w:val="-4"/>
                <w:sz w:val="20"/>
              </w:rPr>
              <w:t xml:space="preserve"> </w:t>
            </w:r>
            <w:r>
              <w:rPr>
                <w:sz w:val="20"/>
              </w:rPr>
              <w:t>gallon</w:t>
            </w:r>
            <w:r>
              <w:rPr>
                <w:spacing w:val="-4"/>
                <w:sz w:val="20"/>
              </w:rPr>
              <w:t xml:space="preserve"> </w:t>
            </w:r>
            <w:r>
              <w:rPr>
                <w:sz w:val="20"/>
              </w:rPr>
              <w:t>tank</w:t>
            </w:r>
            <w:r>
              <w:rPr>
                <w:spacing w:val="-6"/>
                <w:sz w:val="20"/>
              </w:rPr>
              <w:t xml:space="preserve"> </w:t>
            </w:r>
            <w:r>
              <w:rPr>
                <w:spacing w:val="-2"/>
                <w:sz w:val="20"/>
              </w:rPr>
              <w:t>capacity.</w:t>
            </w:r>
          </w:p>
        </w:tc>
        <w:tc>
          <w:tcPr>
            <w:tcW w:w="900" w:type="dxa"/>
          </w:tcPr>
          <w:p w14:paraId="17CA113E" w14:textId="77777777" w:rsidR="00A4174E" w:rsidRDefault="002F3B7F">
            <w:pPr>
              <w:pStyle w:val="TableParagraph"/>
              <w:ind w:right="273"/>
              <w:jc w:val="right"/>
              <w:rPr>
                <w:sz w:val="20"/>
              </w:rPr>
            </w:pPr>
            <w:r>
              <w:rPr>
                <w:spacing w:val="-5"/>
                <w:sz w:val="20"/>
              </w:rPr>
              <w:t>NM</w:t>
            </w:r>
          </w:p>
        </w:tc>
        <w:tc>
          <w:tcPr>
            <w:tcW w:w="720" w:type="dxa"/>
          </w:tcPr>
          <w:p w14:paraId="3E0436EA" w14:textId="77777777" w:rsidR="00A4174E" w:rsidRDefault="002F3B7F">
            <w:pPr>
              <w:pStyle w:val="TableParagraph"/>
              <w:ind w:right="13"/>
              <w:jc w:val="right"/>
              <w:rPr>
                <w:sz w:val="20"/>
              </w:rPr>
            </w:pPr>
            <w:r>
              <w:rPr>
                <w:spacing w:val="-2"/>
                <w:sz w:val="20"/>
              </w:rPr>
              <w:t>$2,000</w:t>
            </w:r>
          </w:p>
        </w:tc>
        <w:tc>
          <w:tcPr>
            <w:tcW w:w="720" w:type="dxa"/>
          </w:tcPr>
          <w:p w14:paraId="42BB7C1C" w14:textId="77777777" w:rsidR="00A4174E" w:rsidRDefault="002F3B7F">
            <w:pPr>
              <w:pStyle w:val="TableParagraph"/>
              <w:ind w:right="13"/>
              <w:jc w:val="right"/>
              <w:rPr>
                <w:sz w:val="20"/>
              </w:rPr>
            </w:pPr>
            <w:r>
              <w:rPr>
                <w:spacing w:val="-2"/>
                <w:sz w:val="20"/>
              </w:rPr>
              <w:t>$4,000</w:t>
            </w:r>
          </w:p>
        </w:tc>
        <w:tc>
          <w:tcPr>
            <w:tcW w:w="720" w:type="dxa"/>
          </w:tcPr>
          <w:p w14:paraId="2D95147E" w14:textId="77777777" w:rsidR="00A4174E" w:rsidRDefault="002F3B7F">
            <w:pPr>
              <w:pStyle w:val="TableParagraph"/>
              <w:ind w:right="11"/>
              <w:jc w:val="right"/>
              <w:rPr>
                <w:sz w:val="20"/>
              </w:rPr>
            </w:pPr>
            <w:r>
              <w:rPr>
                <w:spacing w:val="-2"/>
                <w:sz w:val="20"/>
              </w:rPr>
              <w:t>$10,000</w:t>
            </w:r>
          </w:p>
        </w:tc>
        <w:tc>
          <w:tcPr>
            <w:tcW w:w="1080" w:type="dxa"/>
          </w:tcPr>
          <w:p w14:paraId="4B3FE2D7" w14:textId="77777777" w:rsidR="00A4174E" w:rsidRDefault="002F3B7F">
            <w:pPr>
              <w:pStyle w:val="TableParagraph"/>
              <w:ind w:right="11"/>
              <w:jc w:val="right"/>
              <w:rPr>
                <w:sz w:val="20"/>
              </w:rPr>
            </w:pPr>
            <w:r>
              <w:rPr>
                <w:spacing w:val="-2"/>
                <w:sz w:val="20"/>
              </w:rPr>
              <w:t>$30,000</w:t>
            </w:r>
          </w:p>
        </w:tc>
      </w:tr>
      <w:tr w:rsidR="00A4174E" w14:paraId="209139B7" w14:textId="77777777">
        <w:trPr>
          <w:trHeight w:val="460"/>
        </w:trPr>
        <w:tc>
          <w:tcPr>
            <w:tcW w:w="2160" w:type="dxa"/>
            <w:vMerge/>
            <w:tcBorders>
              <w:top w:val="nil"/>
            </w:tcBorders>
          </w:tcPr>
          <w:p w14:paraId="084F5222" w14:textId="77777777" w:rsidR="00A4174E" w:rsidRDefault="00A4174E">
            <w:pPr>
              <w:rPr>
                <w:sz w:val="2"/>
                <w:szCs w:val="2"/>
              </w:rPr>
            </w:pPr>
          </w:p>
        </w:tc>
        <w:tc>
          <w:tcPr>
            <w:tcW w:w="3331" w:type="dxa"/>
          </w:tcPr>
          <w:p w14:paraId="660E93E1" w14:textId="77777777" w:rsidR="00A4174E" w:rsidRDefault="002F3B7F">
            <w:pPr>
              <w:pStyle w:val="TableParagraph"/>
              <w:spacing w:line="230" w:lineRule="exact"/>
              <w:ind w:left="30"/>
              <w:rPr>
                <w:sz w:val="20"/>
              </w:rPr>
            </w:pPr>
            <w:r>
              <w:rPr>
                <w:sz w:val="20"/>
              </w:rPr>
              <w:t>From</w:t>
            </w:r>
            <w:r>
              <w:rPr>
                <w:spacing w:val="-6"/>
                <w:sz w:val="20"/>
              </w:rPr>
              <w:t xml:space="preserve"> </w:t>
            </w:r>
            <w:r>
              <w:rPr>
                <w:sz w:val="20"/>
              </w:rPr>
              <w:t>15,000</w:t>
            </w:r>
            <w:r>
              <w:rPr>
                <w:spacing w:val="-8"/>
                <w:sz w:val="20"/>
              </w:rPr>
              <w:t xml:space="preserve"> </w:t>
            </w:r>
            <w:r>
              <w:rPr>
                <w:sz w:val="20"/>
              </w:rPr>
              <w:t>up</w:t>
            </w:r>
            <w:r>
              <w:rPr>
                <w:spacing w:val="-6"/>
                <w:sz w:val="20"/>
              </w:rPr>
              <w:t xml:space="preserve"> </w:t>
            </w:r>
            <w:r>
              <w:rPr>
                <w:sz w:val="20"/>
              </w:rPr>
              <w:t>to</w:t>
            </w:r>
            <w:r>
              <w:rPr>
                <w:spacing w:val="-6"/>
                <w:sz w:val="20"/>
              </w:rPr>
              <w:t xml:space="preserve"> </w:t>
            </w:r>
            <w:r>
              <w:rPr>
                <w:sz w:val="20"/>
              </w:rPr>
              <w:t>50,000</w:t>
            </w:r>
            <w:r>
              <w:rPr>
                <w:spacing w:val="-6"/>
                <w:sz w:val="20"/>
              </w:rPr>
              <w:t xml:space="preserve"> </w:t>
            </w:r>
            <w:r>
              <w:rPr>
                <w:sz w:val="20"/>
              </w:rPr>
              <w:t>gallon</w:t>
            </w:r>
            <w:r>
              <w:rPr>
                <w:spacing w:val="-6"/>
                <w:sz w:val="20"/>
              </w:rPr>
              <w:t xml:space="preserve"> </w:t>
            </w:r>
            <w:r>
              <w:rPr>
                <w:sz w:val="20"/>
              </w:rPr>
              <w:t xml:space="preserve">tank </w:t>
            </w:r>
            <w:r>
              <w:rPr>
                <w:spacing w:val="-2"/>
                <w:sz w:val="20"/>
              </w:rPr>
              <w:t>capacity.</w:t>
            </w:r>
          </w:p>
        </w:tc>
        <w:tc>
          <w:tcPr>
            <w:tcW w:w="900" w:type="dxa"/>
          </w:tcPr>
          <w:p w14:paraId="584BFB0C" w14:textId="77777777" w:rsidR="00A4174E" w:rsidRDefault="002F3B7F">
            <w:pPr>
              <w:pStyle w:val="TableParagraph"/>
              <w:spacing w:line="240" w:lineRule="auto"/>
              <w:ind w:right="273"/>
              <w:jc w:val="right"/>
              <w:rPr>
                <w:sz w:val="20"/>
              </w:rPr>
            </w:pPr>
            <w:r>
              <w:rPr>
                <w:spacing w:val="-5"/>
                <w:sz w:val="20"/>
              </w:rPr>
              <w:t>NM</w:t>
            </w:r>
          </w:p>
        </w:tc>
        <w:tc>
          <w:tcPr>
            <w:tcW w:w="720" w:type="dxa"/>
          </w:tcPr>
          <w:p w14:paraId="75EAF32B" w14:textId="77777777" w:rsidR="00A4174E" w:rsidRDefault="002F3B7F">
            <w:pPr>
              <w:pStyle w:val="TableParagraph"/>
              <w:spacing w:line="240" w:lineRule="auto"/>
              <w:ind w:right="13"/>
              <w:jc w:val="right"/>
              <w:rPr>
                <w:sz w:val="20"/>
              </w:rPr>
            </w:pPr>
            <w:r>
              <w:rPr>
                <w:spacing w:val="-2"/>
                <w:sz w:val="20"/>
              </w:rPr>
              <w:t>$4,000</w:t>
            </w:r>
          </w:p>
        </w:tc>
        <w:tc>
          <w:tcPr>
            <w:tcW w:w="720" w:type="dxa"/>
          </w:tcPr>
          <w:p w14:paraId="517FA378" w14:textId="77777777" w:rsidR="00A4174E" w:rsidRDefault="002F3B7F">
            <w:pPr>
              <w:pStyle w:val="TableParagraph"/>
              <w:spacing w:line="240" w:lineRule="auto"/>
              <w:ind w:right="13"/>
              <w:jc w:val="right"/>
              <w:rPr>
                <w:sz w:val="20"/>
              </w:rPr>
            </w:pPr>
            <w:r>
              <w:rPr>
                <w:spacing w:val="-2"/>
                <w:sz w:val="20"/>
              </w:rPr>
              <w:t>$8,000</w:t>
            </w:r>
          </w:p>
        </w:tc>
        <w:tc>
          <w:tcPr>
            <w:tcW w:w="720" w:type="dxa"/>
          </w:tcPr>
          <w:p w14:paraId="28AF0D55" w14:textId="77777777" w:rsidR="00A4174E" w:rsidRDefault="002F3B7F">
            <w:pPr>
              <w:pStyle w:val="TableParagraph"/>
              <w:spacing w:line="240" w:lineRule="auto"/>
              <w:ind w:right="11"/>
              <w:jc w:val="right"/>
              <w:rPr>
                <w:sz w:val="20"/>
              </w:rPr>
            </w:pPr>
            <w:r>
              <w:rPr>
                <w:spacing w:val="-2"/>
                <w:sz w:val="20"/>
              </w:rPr>
              <w:t>$20,000</w:t>
            </w:r>
          </w:p>
        </w:tc>
        <w:tc>
          <w:tcPr>
            <w:tcW w:w="1080" w:type="dxa"/>
          </w:tcPr>
          <w:p w14:paraId="5E9F4E71" w14:textId="77777777" w:rsidR="00A4174E" w:rsidRDefault="002F3B7F">
            <w:pPr>
              <w:pStyle w:val="TableParagraph"/>
              <w:spacing w:line="240" w:lineRule="auto"/>
              <w:ind w:right="11"/>
              <w:jc w:val="right"/>
              <w:rPr>
                <w:sz w:val="20"/>
              </w:rPr>
            </w:pPr>
            <w:r>
              <w:rPr>
                <w:spacing w:val="-2"/>
                <w:sz w:val="20"/>
              </w:rPr>
              <w:t>$50,000</w:t>
            </w:r>
          </w:p>
        </w:tc>
      </w:tr>
      <w:tr w:rsidR="00A4174E" w14:paraId="0EF33059" w14:textId="77777777">
        <w:trPr>
          <w:trHeight w:val="460"/>
        </w:trPr>
        <w:tc>
          <w:tcPr>
            <w:tcW w:w="2160" w:type="dxa"/>
            <w:vMerge/>
            <w:tcBorders>
              <w:top w:val="nil"/>
            </w:tcBorders>
          </w:tcPr>
          <w:p w14:paraId="7E5FF433" w14:textId="77777777" w:rsidR="00A4174E" w:rsidRDefault="00A4174E">
            <w:pPr>
              <w:rPr>
                <w:sz w:val="2"/>
                <w:szCs w:val="2"/>
              </w:rPr>
            </w:pPr>
          </w:p>
        </w:tc>
        <w:tc>
          <w:tcPr>
            <w:tcW w:w="3331" w:type="dxa"/>
          </w:tcPr>
          <w:p w14:paraId="422836BF" w14:textId="77777777" w:rsidR="00A4174E" w:rsidRDefault="002F3B7F">
            <w:pPr>
              <w:pStyle w:val="TableParagraph"/>
              <w:spacing w:line="230" w:lineRule="exact"/>
              <w:ind w:left="30"/>
              <w:rPr>
                <w:sz w:val="20"/>
              </w:rPr>
            </w:pPr>
            <w:r>
              <w:rPr>
                <w:sz w:val="20"/>
              </w:rPr>
              <w:t>From</w:t>
            </w:r>
            <w:r>
              <w:rPr>
                <w:spacing w:val="-6"/>
                <w:sz w:val="20"/>
              </w:rPr>
              <w:t xml:space="preserve"> </w:t>
            </w:r>
            <w:r>
              <w:rPr>
                <w:sz w:val="20"/>
              </w:rPr>
              <w:t>50,000</w:t>
            </w:r>
            <w:r>
              <w:rPr>
                <w:spacing w:val="-8"/>
                <w:sz w:val="20"/>
              </w:rPr>
              <w:t xml:space="preserve"> </w:t>
            </w:r>
            <w:r>
              <w:rPr>
                <w:sz w:val="20"/>
              </w:rPr>
              <w:t>up</w:t>
            </w:r>
            <w:r>
              <w:rPr>
                <w:spacing w:val="-6"/>
                <w:sz w:val="20"/>
              </w:rPr>
              <w:t xml:space="preserve"> </w:t>
            </w:r>
            <w:r>
              <w:rPr>
                <w:sz w:val="20"/>
              </w:rPr>
              <w:t>to</w:t>
            </w:r>
            <w:r>
              <w:rPr>
                <w:spacing w:val="-6"/>
                <w:sz w:val="20"/>
              </w:rPr>
              <w:t xml:space="preserve"> </w:t>
            </w:r>
            <w:r>
              <w:rPr>
                <w:sz w:val="20"/>
              </w:rPr>
              <w:t>500,000</w:t>
            </w:r>
            <w:r>
              <w:rPr>
                <w:spacing w:val="-6"/>
                <w:sz w:val="20"/>
              </w:rPr>
              <w:t xml:space="preserve"> </w:t>
            </w:r>
            <w:r>
              <w:rPr>
                <w:sz w:val="20"/>
              </w:rPr>
              <w:t>gallon</w:t>
            </w:r>
            <w:r>
              <w:rPr>
                <w:spacing w:val="-6"/>
                <w:sz w:val="20"/>
              </w:rPr>
              <w:t xml:space="preserve"> </w:t>
            </w:r>
            <w:r>
              <w:rPr>
                <w:sz w:val="20"/>
              </w:rPr>
              <w:t xml:space="preserve">tank </w:t>
            </w:r>
            <w:r>
              <w:rPr>
                <w:spacing w:val="-2"/>
                <w:sz w:val="20"/>
              </w:rPr>
              <w:t>capacity.</w:t>
            </w:r>
          </w:p>
        </w:tc>
        <w:tc>
          <w:tcPr>
            <w:tcW w:w="900" w:type="dxa"/>
          </w:tcPr>
          <w:p w14:paraId="1BC91EB9" w14:textId="77777777" w:rsidR="00A4174E" w:rsidRDefault="002F3B7F">
            <w:pPr>
              <w:pStyle w:val="TableParagraph"/>
              <w:spacing w:line="240" w:lineRule="auto"/>
              <w:ind w:right="273"/>
              <w:jc w:val="right"/>
              <w:rPr>
                <w:sz w:val="20"/>
              </w:rPr>
            </w:pPr>
            <w:r>
              <w:rPr>
                <w:spacing w:val="-5"/>
                <w:sz w:val="20"/>
              </w:rPr>
              <w:t>NM</w:t>
            </w:r>
          </w:p>
        </w:tc>
        <w:tc>
          <w:tcPr>
            <w:tcW w:w="720" w:type="dxa"/>
          </w:tcPr>
          <w:p w14:paraId="0DAC50D0" w14:textId="77777777" w:rsidR="00A4174E" w:rsidRDefault="002F3B7F">
            <w:pPr>
              <w:pStyle w:val="TableParagraph"/>
              <w:spacing w:line="240" w:lineRule="auto"/>
              <w:ind w:right="13"/>
              <w:jc w:val="right"/>
              <w:rPr>
                <w:sz w:val="20"/>
              </w:rPr>
            </w:pPr>
            <w:r>
              <w:rPr>
                <w:spacing w:val="-2"/>
                <w:sz w:val="20"/>
              </w:rPr>
              <w:t>$8,000</w:t>
            </w:r>
          </w:p>
        </w:tc>
        <w:tc>
          <w:tcPr>
            <w:tcW w:w="720" w:type="dxa"/>
          </w:tcPr>
          <w:p w14:paraId="26A4F87B" w14:textId="77777777" w:rsidR="00A4174E" w:rsidRDefault="002F3B7F">
            <w:pPr>
              <w:pStyle w:val="TableParagraph"/>
              <w:spacing w:line="240" w:lineRule="auto"/>
              <w:ind w:right="11"/>
              <w:jc w:val="right"/>
              <w:rPr>
                <w:sz w:val="20"/>
              </w:rPr>
            </w:pPr>
            <w:r>
              <w:rPr>
                <w:spacing w:val="-2"/>
                <w:sz w:val="20"/>
              </w:rPr>
              <w:t>$16,000</w:t>
            </w:r>
          </w:p>
        </w:tc>
        <w:tc>
          <w:tcPr>
            <w:tcW w:w="720" w:type="dxa"/>
          </w:tcPr>
          <w:p w14:paraId="21DD5403" w14:textId="77777777" w:rsidR="00A4174E" w:rsidRDefault="002F3B7F">
            <w:pPr>
              <w:pStyle w:val="TableParagraph"/>
              <w:spacing w:line="240" w:lineRule="auto"/>
              <w:ind w:right="11"/>
              <w:jc w:val="right"/>
              <w:rPr>
                <w:sz w:val="20"/>
              </w:rPr>
            </w:pPr>
            <w:r>
              <w:rPr>
                <w:spacing w:val="-2"/>
                <w:sz w:val="20"/>
              </w:rPr>
              <w:t>$40,000</w:t>
            </w:r>
          </w:p>
        </w:tc>
        <w:tc>
          <w:tcPr>
            <w:tcW w:w="1080" w:type="dxa"/>
          </w:tcPr>
          <w:p w14:paraId="42ECBBF3" w14:textId="77777777" w:rsidR="00A4174E" w:rsidRDefault="002F3B7F">
            <w:pPr>
              <w:pStyle w:val="TableParagraph"/>
              <w:spacing w:line="240" w:lineRule="auto"/>
              <w:ind w:right="11"/>
              <w:jc w:val="right"/>
              <w:rPr>
                <w:sz w:val="20"/>
              </w:rPr>
            </w:pPr>
            <w:r>
              <w:rPr>
                <w:spacing w:val="-2"/>
                <w:sz w:val="20"/>
              </w:rPr>
              <w:t>$50,000</w:t>
            </w:r>
          </w:p>
        </w:tc>
      </w:tr>
      <w:tr w:rsidR="00A4174E" w14:paraId="58666DA9" w14:textId="77777777">
        <w:trPr>
          <w:trHeight w:val="460"/>
        </w:trPr>
        <w:tc>
          <w:tcPr>
            <w:tcW w:w="2160" w:type="dxa"/>
            <w:vMerge/>
            <w:tcBorders>
              <w:top w:val="nil"/>
            </w:tcBorders>
          </w:tcPr>
          <w:p w14:paraId="22927C5C" w14:textId="77777777" w:rsidR="00A4174E" w:rsidRDefault="00A4174E">
            <w:pPr>
              <w:rPr>
                <w:sz w:val="2"/>
                <w:szCs w:val="2"/>
              </w:rPr>
            </w:pPr>
          </w:p>
        </w:tc>
        <w:tc>
          <w:tcPr>
            <w:tcW w:w="3331" w:type="dxa"/>
          </w:tcPr>
          <w:p w14:paraId="68B98779" w14:textId="77777777" w:rsidR="00A4174E" w:rsidRDefault="002F3B7F">
            <w:pPr>
              <w:pStyle w:val="TableParagraph"/>
              <w:spacing w:line="230" w:lineRule="exact"/>
              <w:ind w:left="30" w:right="139"/>
              <w:rPr>
                <w:sz w:val="20"/>
              </w:rPr>
            </w:pPr>
            <w:r>
              <w:rPr>
                <w:sz w:val="20"/>
              </w:rPr>
              <w:t>Greater</w:t>
            </w:r>
            <w:r>
              <w:rPr>
                <w:spacing w:val="-9"/>
                <w:sz w:val="20"/>
              </w:rPr>
              <w:t xml:space="preserve"> </w:t>
            </w:r>
            <w:r>
              <w:rPr>
                <w:sz w:val="20"/>
              </w:rPr>
              <w:t>than</w:t>
            </w:r>
            <w:r>
              <w:rPr>
                <w:spacing w:val="-9"/>
                <w:sz w:val="20"/>
              </w:rPr>
              <w:t xml:space="preserve"> </w:t>
            </w:r>
            <w:r>
              <w:rPr>
                <w:sz w:val="20"/>
              </w:rPr>
              <w:t>500,000</w:t>
            </w:r>
            <w:r>
              <w:rPr>
                <w:spacing w:val="-11"/>
                <w:sz w:val="20"/>
              </w:rPr>
              <w:t xml:space="preserve"> </w:t>
            </w:r>
            <w:r>
              <w:rPr>
                <w:sz w:val="20"/>
              </w:rPr>
              <w:t>gallon</w:t>
            </w:r>
            <w:r>
              <w:rPr>
                <w:spacing w:val="-9"/>
                <w:sz w:val="20"/>
              </w:rPr>
              <w:t xml:space="preserve"> </w:t>
            </w:r>
            <w:r>
              <w:rPr>
                <w:sz w:val="20"/>
              </w:rPr>
              <w:t xml:space="preserve">tank </w:t>
            </w:r>
            <w:r>
              <w:rPr>
                <w:spacing w:val="-2"/>
                <w:sz w:val="20"/>
              </w:rPr>
              <w:t>capacity.</w:t>
            </w:r>
          </w:p>
        </w:tc>
        <w:tc>
          <w:tcPr>
            <w:tcW w:w="900" w:type="dxa"/>
          </w:tcPr>
          <w:p w14:paraId="308F13AF" w14:textId="77777777" w:rsidR="00A4174E" w:rsidRDefault="002F3B7F">
            <w:pPr>
              <w:pStyle w:val="TableParagraph"/>
              <w:spacing w:line="240" w:lineRule="auto"/>
              <w:ind w:right="273"/>
              <w:jc w:val="right"/>
              <w:rPr>
                <w:sz w:val="20"/>
              </w:rPr>
            </w:pPr>
            <w:r>
              <w:rPr>
                <w:spacing w:val="-5"/>
                <w:sz w:val="20"/>
              </w:rPr>
              <w:t>NM</w:t>
            </w:r>
          </w:p>
        </w:tc>
        <w:tc>
          <w:tcPr>
            <w:tcW w:w="720" w:type="dxa"/>
          </w:tcPr>
          <w:p w14:paraId="7BF2FB89" w14:textId="77777777" w:rsidR="00A4174E" w:rsidRDefault="002F3B7F">
            <w:pPr>
              <w:pStyle w:val="TableParagraph"/>
              <w:spacing w:line="240" w:lineRule="auto"/>
              <w:ind w:right="11"/>
              <w:jc w:val="right"/>
              <w:rPr>
                <w:sz w:val="20"/>
              </w:rPr>
            </w:pPr>
            <w:r>
              <w:rPr>
                <w:spacing w:val="-2"/>
                <w:sz w:val="20"/>
              </w:rPr>
              <w:t>$10,000</w:t>
            </w:r>
          </w:p>
        </w:tc>
        <w:tc>
          <w:tcPr>
            <w:tcW w:w="720" w:type="dxa"/>
          </w:tcPr>
          <w:p w14:paraId="33A8A43E" w14:textId="77777777" w:rsidR="00A4174E" w:rsidRDefault="002F3B7F">
            <w:pPr>
              <w:pStyle w:val="TableParagraph"/>
              <w:spacing w:line="240" w:lineRule="auto"/>
              <w:ind w:right="11"/>
              <w:jc w:val="right"/>
              <w:rPr>
                <w:sz w:val="20"/>
              </w:rPr>
            </w:pPr>
            <w:r>
              <w:rPr>
                <w:spacing w:val="-2"/>
                <w:sz w:val="20"/>
              </w:rPr>
              <w:t>$20,000</w:t>
            </w:r>
          </w:p>
        </w:tc>
        <w:tc>
          <w:tcPr>
            <w:tcW w:w="720" w:type="dxa"/>
          </w:tcPr>
          <w:p w14:paraId="67B1A088" w14:textId="77777777" w:rsidR="00A4174E" w:rsidRDefault="002F3B7F">
            <w:pPr>
              <w:pStyle w:val="TableParagraph"/>
              <w:spacing w:line="240" w:lineRule="auto"/>
              <w:ind w:right="11"/>
              <w:jc w:val="right"/>
              <w:rPr>
                <w:sz w:val="20"/>
              </w:rPr>
            </w:pPr>
            <w:r>
              <w:rPr>
                <w:spacing w:val="-2"/>
                <w:sz w:val="20"/>
              </w:rPr>
              <w:t>$50,000</w:t>
            </w:r>
          </w:p>
        </w:tc>
        <w:tc>
          <w:tcPr>
            <w:tcW w:w="1080" w:type="dxa"/>
          </w:tcPr>
          <w:p w14:paraId="24688296" w14:textId="77777777" w:rsidR="00A4174E" w:rsidRDefault="002F3B7F">
            <w:pPr>
              <w:pStyle w:val="TableParagraph"/>
              <w:spacing w:line="240" w:lineRule="auto"/>
              <w:ind w:right="11"/>
              <w:jc w:val="right"/>
              <w:rPr>
                <w:sz w:val="20"/>
              </w:rPr>
            </w:pPr>
            <w:r>
              <w:rPr>
                <w:spacing w:val="-2"/>
                <w:sz w:val="20"/>
              </w:rPr>
              <w:t>$50,000</w:t>
            </w:r>
          </w:p>
        </w:tc>
      </w:tr>
      <w:tr w:rsidR="00A4174E" w14:paraId="26019A2D" w14:textId="77777777">
        <w:trPr>
          <w:trHeight w:val="229"/>
        </w:trPr>
        <w:tc>
          <w:tcPr>
            <w:tcW w:w="2160" w:type="dxa"/>
          </w:tcPr>
          <w:p w14:paraId="6C89DCEF"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25.4(a)1</w:t>
            </w:r>
          </w:p>
        </w:tc>
        <w:tc>
          <w:tcPr>
            <w:tcW w:w="3331" w:type="dxa"/>
          </w:tcPr>
          <w:p w14:paraId="7FEDB648" w14:textId="77777777" w:rsidR="00A4174E" w:rsidRDefault="002F3B7F">
            <w:pPr>
              <w:pStyle w:val="TableParagraph"/>
              <w:ind w:left="30"/>
              <w:rPr>
                <w:sz w:val="20"/>
              </w:rPr>
            </w:pPr>
            <w:r>
              <w:rPr>
                <w:spacing w:val="-2"/>
                <w:sz w:val="20"/>
              </w:rPr>
              <w:t>Test/Document</w:t>
            </w:r>
          </w:p>
        </w:tc>
        <w:tc>
          <w:tcPr>
            <w:tcW w:w="900" w:type="dxa"/>
          </w:tcPr>
          <w:p w14:paraId="5D76D2ED" w14:textId="77777777" w:rsidR="00A4174E" w:rsidRDefault="002F3B7F">
            <w:pPr>
              <w:pStyle w:val="TableParagraph"/>
              <w:ind w:right="273"/>
              <w:jc w:val="right"/>
              <w:rPr>
                <w:sz w:val="20"/>
              </w:rPr>
            </w:pPr>
            <w:r>
              <w:rPr>
                <w:spacing w:val="-5"/>
                <w:sz w:val="20"/>
              </w:rPr>
              <w:t>NM</w:t>
            </w:r>
          </w:p>
        </w:tc>
        <w:tc>
          <w:tcPr>
            <w:tcW w:w="720" w:type="dxa"/>
          </w:tcPr>
          <w:p w14:paraId="3286C828" w14:textId="77777777" w:rsidR="00A4174E" w:rsidRDefault="002F3B7F">
            <w:pPr>
              <w:pStyle w:val="TableParagraph"/>
              <w:ind w:right="13"/>
              <w:jc w:val="right"/>
              <w:rPr>
                <w:sz w:val="20"/>
              </w:rPr>
            </w:pPr>
            <w:r>
              <w:rPr>
                <w:spacing w:val="-2"/>
                <w:sz w:val="20"/>
              </w:rPr>
              <w:t>$1,000</w:t>
            </w:r>
          </w:p>
        </w:tc>
        <w:tc>
          <w:tcPr>
            <w:tcW w:w="720" w:type="dxa"/>
          </w:tcPr>
          <w:p w14:paraId="77B97C3F" w14:textId="77777777" w:rsidR="00A4174E" w:rsidRDefault="002F3B7F">
            <w:pPr>
              <w:pStyle w:val="TableParagraph"/>
              <w:ind w:right="13"/>
              <w:jc w:val="right"/>
              <w:rPr>
                <w:sz w:val="20"/>
              </w:rPr>
            </w:pPr>
            <w:r>
              <w:rPr>
                <w:spacing w:val="-2"/>
                <w:sz w:val="20"/>
              </w:rPr>
              <w:t>$2,000</w:t>
            </w:r>
          </w:p>
        </w:tc>
        <w:tc>
          <w:tcPr>
            <w:tcW w:w="720" w:type="dxa"/>
          </w:tcPr>
          <w:p w14:paraId="21E0754C" w14:textId="77777777" w:rsidR="00A4174E" w:rsidRDefault="002F3B7F">
            <w:pPr>
              <w:pStyle w:val="TableParagraph"/>
              <w:ind w:right="13"/>
              <w:jc w:val="right"/>
              <w:rPr>
                <w:sz w:val="20"/>
              </w:rPr>
            </w:pPr>
            <w:r>
              <w:rPr>
                <w:spacing w:val="-2"/>
                <w:sz w:val="20"/>
              </w:rPr>
              <w:t>$5,000</w:t>
            </w:r>
          </w:p>
        </w:tc>
        <w:tc>
          <w:tcPr>
            <w:tcW w:w="1080" w:type="dxa"/>
          </w:tcPr>
          <w:p w14:paraId="3B00BA8E" w14:textId="77777777" w:rsidR="00A4174E" w:rsidRDefault="002F3B7F">
            <w:pPr>
              <w:pStyle w:val="TableParagraph"/>
              <w:ind w:right="11"/>
              <w:jc w:val="right"/>
              <w:rPr>
                <w:sz w:val="20"/>
              </w:rPr>
            </w:pPr>
            <w:r>
              <w:rPr>
                <w:spacing w:val="-2"/>
                <w:sz w:val="20"/>
              </w:rPr>
              <w:t>$15,000</w:t>
            </w:r>
          </w:p>
        </w:tc>
      </w:tr>
      <w:tr w:rsidR="00A4174E" w14:paraId="34617C00" w14:textId="77777777">
        <w:trPr>
          <w:trHeight w:val="229"/>
        </w:trPr>
        <w:tc>
          <w:tcPr>
            <w:tcW w:w="2160" w:type="dxa"/>
          </w:tcPr>
          <w:p w14:paraId="268479DB"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25.4(a)2</w:t>
            </w:r>
          </w:p>
        </w:tc>
        <w:tc>
          <w:tcPr>
            <w:tcW w:w="3331" w:type="dxa"/>
          </w:tcPr>
          <w:p w14:paraId="4343814D" w14:textId="77777777" w:rsidR="00A4174E" w:rsidRDefault="002F3B7F">
            <w:pPr>
              <w:pStyle w:val="TableParagraph"/>
              <w:ind w:left="30"/>
              <w:rPr>
                <w:sz w:val="20"/>
              </w:rPr>
            </w:pPr>
            <w:r>
              <w:rPr>
                <w:spacing w:val="-2"/>
                <w:sz w:val="20"/>
              </w:rPr>
              <w:t>Certify/Document</w:t>
            </w:r>
          </w:p>
        </w:tc>
        <w:tc>
          <w:tcPr>
            <w:tcW w:w="900" w:type="dxa"/>
          </w:tcPr>
          <w:p w14:paraId="0FC45066" w14:textId="77777777" w:rsidR="00A4174E" w:rsidRDefault="002F3B7F">
            <w:pPr>
              <w:pStyle w:val="TableParagraph"/>
              <w:ind w:right="273"/>
              <w:jc w:val="right"/>
              <w:rPr>
                <w:sz w:val="20"/>
              </w:rPr>
            </w:pPr>
            <w:r>
              <w:rPr>
                <w:spacing w:val="-5"/>
                <w:sz w:val="20"/>
              </w:rPr>
              <w:t>NM</w:t>
            </w:r>
          </w:p>
        </w:tc>
        <w:tc>
          <w:tcPr>
            <w:tcW w:w="720" w:type="dxa"/>
          </w:tcPr>
          <w:p w14:paraId="794D2255" w14:textId="77777777" w:rsidR="00A4174E" w:rsidRDefault="002F3B7F">
            <w:pPr>
              <w:pStyle w:val="TableParagraph"/>
              <w:ind w:right="13"/>
              <w:jc w:val="right"/>
              <w:rPr>
                <w:sz w:val="20"/>
              </w:rPr>
            </w:pPr>
            <w:r>
              <w:rPr>
                <w:spacing w:val="-2"/>
                <w:sz w:val="20"/>
              </w:rPr>
              <w:t>$1,000</w:t>
            </w:r>
          </w:p>
        </w:tc>
        <w:tc>
          <w:tcPr>
            <w:tcW w:w="720" w:type="dxa"/>
          </w:tcPr>
          <w:p w14:paraId="1F2B0972" w14:textId="77777777" w:rsidR="00A4174E" w:rsidRDefault="002F3B7F">
            <w:pPr>
              <w:pStyle w:val="TableParagraph"/>
              <w:ind w:right="13"/>
              <w:jc w:val="right"/>
              <w:rPr>
                <w:sz w:val="20"/>
              </w:rPr>
            </w:pPr>
            <w:r>
              <w:rPr>
                <w:spacing w:val="-2"/>
                <w:sz w:val="20"/>
              </w:rPr>
              <w:t>$2,000</w:t>
            </w:r>
          </w:p>
        </w:tc>
        <w:tc>
          <w:tcPr>
            <w:tcW w:w="720" w:type="dxa"/>
          </w:tcPr>
          <w:p w14:paraId="511629EA" w14:textId="77777777" w:rsidR="00A4174E" w:rsidRDefault="002F3B7F">
            <w:pPr>
              <w:pStyle w:val="TableParagraph"/>
              <w:ind w:right="13"/>
              <w:jc w:val="right"/>
              <w:rPr>
                <w:sz w:val="20"/>
              </w:rPr>
            </w:pPr>
            <w:r>
              <w:rPr>
                <w:spacing w:val="-2"/>
                <w:sz w:val="20"/>
              </w:rPr>
              <w:t>$5,000</w:t>
            </w:r>
          </w:p>
        </w:tc>
        <w:tc>
          <w:tcPr>
            <w:tcW w:w="1080" w:type="dxa"/>
          </w:tcPr>
          <w:p w14:paraId="5A52C521" w14:textId="77777777" w:rsidR="00A4174E" w:rsidRDefault="002F3B7F">
            <w:pPr>
              <w:pStyle w:val="TableParagraph"/>
              <w:ind w:right="11"/>
              <w:jc w:val="right"/>
              <w:rPr>
                <w:sz w:val="20"/>
              </w:rPr>
            </w:pPr>
            <w:r>
              <w:rPr>
                <w:spacing w:val="-2"/>
                <w:sz w:val="20"/>
              </w:rPr>
              <w:t>$15,000</w:t>
            </w:r>
          </w:p>
        </w:tc>
      </w:tr>
    </w:tbl>
    <w:p w14:paraId="1ADECCE4" w14:textId="77777777" w:rsidR="00A4174E" w:rsidRDefault="00A4174E">
      <w:pPr>
        <w:jc w:val="right"/>
        <w:rPr>
          <w:sz w:val="20"/>
        </w:rPr>
        <w:sectPr w:rsidR="00A4174E">
          <w:pgSz w:w="12240" w:h="15840"/>
          <w:pgMar w:top="1340" w:right="680" w:bottom="640" w:left="1320" w:header="727" w:footer="453" w:gutter="0"/>
          <w:cols w:space="720"/>
        </w:sectPr>
      </w:pPr>
    </w:p>
    <w:p w14:paraId="706705D7" w14:textId="77777777" w:rsidR="00A4174E" w:rsidRDefault="00A4174E">
      <w:pPr>
        <w:pStyle w:val="BodyText"/>
        <w:spacing w:before="7"/>
        <w:rPr>
          <w:sz w:val="7"/>
        </w:rPr>
      </w:pPr>
    </w:p>
    <w:tbl>
      <w:tblPr>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60"/>
        <w:gridCol w:w="3331"/>
        <w:gridCol w:w="900"/>
        <w:gridCol w:w="720"/>
        <w:gridCol w:w="720"/>
        <w:gridCol w:w="720"/>
        <w:gridCol w:w="1080"/>
      </w:tblGrid>
      <w:tr w:rsidR="00A4174E" w14:paraId="5F7829B5" w14:textId="77777777">
        <w:trPr>
          <w:trHeight w:val="920"/>
        </w:trPr>
        <w:tc>
          <w:tcPr>
            <w:tcW w:w="2160" w:type="dxa"/>
          </w:tcPr>
          <w:p w14:paraId="3B580018" w14:textId="77777777" w:rsidR="00A4174E" w:rsidRDefault="00A4174E">
            <w:pPr>
              <w:pStyle w:val="TableParagraph"/>
              <w:spacing w:line="240" w:lineRule="auto"/>
            </w:pPr>
          </w:p>
          <w:p w14:paraId="3A085D47" w14:textId="77777777" w:rsidR="00A4174E" w:rsidRDefault="00A4174E">
            <w:pPr>
              <w:pStyle w:val="TableParagraph"/>
              <w:spacing w:line="240" w:lineRule="auto"/>
            </w:pPr>
          </w:p>
          <w:p w14:paraId="6DEF4E59" w14:textId="77777777" w:rsidR="00A4174E" w:rsidRDefault="002F3B7F">
            <w:pPr>
              <w:pStyle w:val="TableParagraph"/>
              <w:spacing w:before="185"/>
              <w:ind w:left="30"/>
              <w:rPr>
                <w:b/>
                <w:sz w:val="20"/>
              </w:rPr>
            </w:pPr>
            <w:r>
              <w:rPr>
                <w:b/>
                <w:spacing w:val="-2"/>
                <w:sz w:val="20"/>
              </w:rPr>
              <w:t>Citation</w:t>
            </w:r>
          </w:p>
        </w:tc>
        <w:tc>
          <w:tcPr>
            <w:tcW w:w="3331" w:type="dxa"/>
          </w:tcPr>
          <w:p w14:paraId="109D9935" w14:textId="77777777" w:rsidR="00A4174E" w:rsidRDefault="00A4174E">
            <w:pPr>
              <w:pStyle w:val="TableParagraph"/>
              <w:spacing w:line="240" w:lineRule="auto"/>
            </w:pPr>
          </w:p>
          <w:p w14:paraId="090B36E3" w14:textId="77777777" w:rsidR="00A4174E" w:rsidRDefault="00A4174E">
            <w:pPr>
              <w:pStyle w:val="TableParagraph"/>
              <w:spacing w:line="240" w:lineRule="auto"/>
            </w:pPr>
          </w:p>
          <w:p w14:paraId="0E455186" w14:textId="77777777" w:rsidR="00A4174E" w:rsidRDefault="002F3B7F">
            <w:pPr>
              <w:pStyle w:val="TableParagraph"/>
              <w:spacing w:before="185"/>
              <w:ind w:left="30"/>
              <w:rPr>
                <w:b/>
                <w:sz w:val="20"/>
              </w:rPr>
            </w:pPr>
            <w:r>
              <w:rPr>
                <w:b/>
                <w:spacing w:val="-2"/>
                <w:sz w:val="20"/>
              </w:rPr>
              <w:t>Class</w:t>
            </w:r>
          </w:p>
        </w:tc>
        <w:tc>
          <w:tcPr>
            <w:tcW w:w="900" w:type="dxa"/>
          </w:tcPr>
          <w:p w14:paraId="145537DB" w14:textId="77777777" w:rsidR="00A4174E" w:rsidRDefault="00A4174E">
            <w:pPr>
              <w:pStyle w:val="TableParagraph"/>
              <w:spacing w:line="240" w:lineRule="auto"/>
            </w:pPr>
          </w:p>
          <w:p w14:paraId="244C8C8D" w14:textId="77777777" w:rsidR="00A4174E" w:rsidRDefault="002F3B7F">
            <w:pPr>
              <w:pStyle w:val="TableParagraph"/>
              <w:spacing w:before="188" w:line="230" w:lineRule="atLeast"/>
              <w:ind w:left="55" w:firstLine="69"/>
              <w:rPr>
                <w:b/>
                <w:sz w:val="20"/>
              </w:rPr>
            </w:pPr>
            <w:r>
              <w:rPr>
                <w:b/>
                <w:sz w:val="20"/>
              </w:rPr>
              <w:t xml:space="preserve">Type of </w:t>
            </w:r>
            <w:r>
              <w:rPr>
                <w:b/>
                <w:spacing w:val="-2"/>
                <w:sz w:val="20"/>
              </w:rPr>
              <w:t>Violation</w:t>
            </w:r>
          </w:p>
        </w:tc>
        <w:tc>
          <w:tcPr>
            <w:tcW w:w="720" w:type="dxa"/>
          </w:tcPr>
          <w:p w14:paraId="27B8B559" w14:textId="77777777" w:rsidR="00A4174E" w:rsidRDefault="00A4174E">
            <w:pPr>
              <w:pStyle w:val="TableParagraph"/>
              <w:spacing w:line="240" w:lineRule="auto"/>
            </w:pPr>
          </w:p>
          <w:p w14:paraId="7411CCAE" w14:textId="77777777" w:rsidR="00A4174E" w:rsidRDefault="002F3B7F">
            <w:pPr>
              <w:pStyle w:val="TableParagraph"/>
              <w:spacing w:before="188" w:line="230" w:lineRule="atLeast"/>
              <w:ind w:left="33" w:right="7" w:firstLine="244"/>
              <w:rPr>
                <w:b/>
                <w:sz w:val="20"/>
              </w:rPr>
            </w:pPr>
            <w:r>
              <w:rPr>
                <w:b/>
                <w:spacing w:val="-2"/>
                <w:sz w:val="20"/>
              </w:rPr>
              <w:t>First Offense</w:t>
            </w:r>
          </w:p>
        </w:tc>
        <w:tc>
          <w:tcPr>
            <w:tcW w:w="720" w:type="dxa"/>
          </w:tcPr>
          <w:p w14:paraId="69E615A3" w14:textId="77777777" w:rsidR="00A4174E" w:rsidRDefault="00A4174E">
            <w:pPr>
              <w:pStyle w:val="TableParagraph"/>
              <w:spacing w:line="240" w:lineRule="auto"/>
            </w:pPr>
          </w:p>
          <w:p w14:paraId="3AD8F3BE" w14:textId="77777777" w:rsidR="00A4174E" w:rsidRDefault="002F3B7F">
            <w:pPr>
              <w:pStyle w:val="TableParagraph"/>
              <w:spacing w:before="188" w:line="230" w:lineRule="atLeast"/>
              <w:ind w:left="33" w:right="7" w:firstLine="45"/>
              <w:rPr>
                <w:b/>
                <w:sz w:val="20"/>
              </w:rPr>
            </w:pPr>
            <w:r>
              <w:rPr>
                <w:b/>
                <w:spacing w:val="-2"/>
                <w:sz w:val="20"/>
              </w:rPr>
              <w:t>Second Offense</w:t>
            </w:r>
          </w:p>
        </w:tc>
        <w:tc>
          <w:tcPr>
            <w:tcW w:w="720" w:type="dxa"/>
          </w:tcPr>
          <w:p w14:paraId="300B9E96" w14:textId="77777777" w:rsidR="00A4174E" w:rsidRDefault="00A4174E">
            <w:pPr>
              <w:pStyle w:val="TableParagraph"/>
              <w:spacing w:line="240" w:lineRule="auto"/>
            </w:pPr>
          </w:p>
          <w:p w14:paraId="48CF9CCF" w14:textId="77777777" w:rsidR="00A4174E" w:rsidRDefault="002F3B7F">
            <w:pPr>
              <w:pStyle w:val="TableParagraph"/>
              <w:spacing w:before="188" w:line="230" w:lineRule="atLeast"/>
              <w:ind w:left="33" w:right="10" w:firstLine="158"/>
              <w:rPr>
                <w:b/>
                <w:sz w:val="20"/>
              </w:rPr>
            </w:pPr>
            <w:r>
              <w:rPr>
                <w:b/>
                <w:spacing w:val="-4"/>
                <w:sz w:val="20"/>
              </w:rPr>
              <w:t xml:space="preserve">Third </w:t>
            </w:r>
            <w:r>
              <w:rPr>
                <w:b/>
                <w:spacing w:val="-2"/>
                <w:sz w:val="20"/>
              </w:rPr>
              <w:t>Offense</w:t>
            </w:r>
          </w:p>
        </w:tc>
        <w:tc>
          <w:tcPr>
            <w:tcW w:w="1080" w:type="dxa"/>
          </w:tcPr>
          <w:p w14:paraId="5FBF9381" w14:textId="77777777" w:rsidR="00A4174E" w:rsidRDefault="002F3B7F">
            <w:pPr>
              <w:pStyle w:val="TableParagraph"/>
              <w:spacing w:line="240" w:lineRule="auto"/>
              <w:ind w:right="14"/>
              <w:jc w:val="right"/>
              <w:rPr>
                <w:b/>
                <w:sz w:val="20"/>
              </w:rPr>
            </w:pPr>
            <w:r>
              <w:rPr>
                <w:b/>
                <w:sz w:val="20"/>
              </w:rPr>
              <w:t>Fourth</w:t>
            </w:r>
            <w:r>
              <w:rPr>
                <w:b/>
                <w:spacing w:val="-7"/>
                <w:sz w:val="20"/>
              </w:rPr>
              <w:t xml:space="preserve"> </w:t>
            </w:r>
            <w:r>
              <w:rPr>
                <w:b/>
                <w:spacing w:val="-5"/>
                <w:sz w:val="20"/>
              </w:rPr>
              <w:t>and</w:t>
            </w:r>
          </w:p>
          <w:p w14:paraId="538AA1B1" w14:textId="77777777" w:rsidR="00A4174E" w:rsidRDefault="002F3B7F">
            <w:pPr>
              <w:pStyle w:val="TableParagraph"/>
              <w:spacing w:line="240" w:lineRule="auto"/>
              <w:ind w:left="59" w:right="13" w:firstLine="556"/>
              <w:jc w:val="right"/>
              <w:rPr>
                <w:b/>
                <w:sz w:val="20"/>
              </w:rPr>
            </w:pPr>
            <w:r>
              <w:rPr>
                <w:b/>
                <w:spacing w:val="-4"/>
                <w:sz w:val="20"/>
              </w:rPr>
              <w:t xml:space="preserve">Each </w:t>
            </w:r>
            <w:r>
              <w:rPr>
                <w:b/>
                <w:spacing w:val="-2"/>
                <w:sz w:val="20"/>
              </w:rPr>
              <w:t>Subsequent</w:t>
            </w:r>
          </w:p>
          <w:p w14:paraId="0869D760" w14:textId="77777777" w:rsidR="00A4174E" w:rsidRDefault="002F3B7F">
            <w:pPr>
              <w:pStyle w:val="TableParagraph"/>
              <w:spacing w:before="1"/>
              <w:ind w:right="14"/>
              <w:jc w:val="right"/>
              <w:rPr>
                <w:b/>
                <w:sz w:val="20"/>
              </w:rPr>
            </w:pPr>
            <w:r>
              <w:rPr>
                <w:b/>
                <w:spacing w:val="-2"/>
                <w:sz w:val="20"/>
              </w:rPr>
              <w:t>Offense</w:t>
            </w:r>
          </w:p>
        </w:tc>
      </w:tr>
      <w:tr w:rsidR="00A4174E" w14:paraId="3B8C2ECC" w14:textId="77777777">
        <w:trPr>
          <w:trHeight w:val="229"/>
        </w:trPr>
        <w:tc>
          <w:tcPr>
            <w:tcW w:w="2160" w:type="dxa"/>
          </w:tcPr>
          <w:p w14:paraId="1FE4E890"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25.4(a)3</w:t>
            </w:r>
          </w:p>
        </w:tc>
        <w:tc>
          <w:tcPr>
            <w:tcW w:w="3331" w:type="dxa"/>
          </w:tcPr>
          <w:p w14:paraId="2BBA8DB1" w14:textId="77777777" w:rsidR="00A4174E" w:rsidRDefault="002F3B7F">
            <w:pPr>
              <w:pStyle w:val="TableParagraph"/>
              <w:ind w:left="30"/>
              <w:rPr>
                <w:sz w:val="20"/>
              </w:rPr>
            </w:pPr>
            <w:r>
              <w:rPr>
                <w:spacing w:val="-2"/>
                <w:sz w:val="20"/>
              </w:rPr>
              <w:t>Records</w:t>
            </w:r>
          </w:p>
        </w:tc>
        <w:tc>
          <w:tcPr>
            <w:tcW w:w="900" w:type="dxa"/>
          </w:tcPr>
          <w:p w14:paraId="2EDA8DAD" w14:textId="77777777" w:rsidR="00A4174E" w:rsidRDefault="002F3B7F">
            <w:pPr>
              <w:pStyle w:val="TableParagraph"/>
              <w:ind w:right="345"/>
              <w:jc w:val="right"/>
              <w:rPr>
                <w:sz w:val="20"/>
              </w:rPr>
            </w:pPr>
            <w:r>
              <w:rPr>
                <w:w w:val="99"/>
                <w:sz w:val="20"/>
              </w:rPr>
              <w:t>M</w:t>
            </w:r>
          </w:p>
        </w:tc>
        <w:tc>
          <w:tcPr>
            <w:tcW w:w="720" w:type="dxa"/>
          </w:tcPr>
          <w:p w14:paraId="1179FF8A" w14:textId="77777777" w:rsidR="00A4174E" w:rsidRDefault="002F3B7F">
            <w:pPr>
              <w:pStyle w:val="TableParagraph"/>
              <w:ind w:right="11"/>
              <w:jc w:val="right"/>
              <w:rPr>
                <w:sz w:val="20"/>
              </w:rPr>
            </w:pPr>
            <w:r>
              <w:rPr>
                <w:spacing w:val="-4"/>
                <w:sz w:val="20"/>
              </w:rPr>
              <w:t>$500</w:t>
            </w:r>
          </w:p>
        </w:tc>
        <w:tc>
          <w:tcPr>
            <w:tcW w:w="720" w:type="dxa"/>
          </w:tcPr>
          <w:p w14:paraId="104D14DF" w14:textId="77777777" w:rsidR="00A4174E" w:rsidRDefault="002F3B7F">
            <w:pPr>
              <w:pStyle w:val="TableParagraph"/>
              <w:ind w:right="13"/>
              <w:jc w:val="right"/>
              <w:rPr>
                <w:sz w:val="20"/>
              </w:rPr>
            </w:pPr>
            <w:r>
              <w:rPr>
                <w:spacing w:val="-2"/>
                <w:sz w:val="20"/>
              </w:rPr>
              <w:t>$1,000</w:t>
            </w:r>
          </w:p>
        </w:tc>
        <w:tc>
          <w:tcPr>
            <w:tcW w:w="720" w:type="dxa"/>
          </w:tcPr>
          <w:p w14:paraId="78266A47" w14:textId="77777777" w:rsidR="00A4174E" w:rsidRDefault="002F3B7F">
            <w:pPr>
              <w:pStyle w:val="TableParagraph"/>
              <w:ind w:right="13"/>
              <w:jc w:val="right"/>
              <w:rPr>
                <w:sz w:val="20"/>
              </w:rPr>
            </w:pPr>
            <w:r>
              <w:rPr>
                <w:spacing w:val="-2"/>
                <w:sz w:val="20"/>
              </w:rPr>
              <w:t>$2,500</w:t>
            </w:r>
          </w:p>
        </w:tc>
        <w:tc>
          <w:tcPr>
            <w:tcW w:w="1080" w:type="dxa"/>
          </w:tcPr>
          <w:p w14:paraId="74C819A1" w14:textId="77777777" w:rsidR="00A4174E" w:rsidRDefault="002F3B7F">
            <w:pPr>
              <w:pStyle w:val="TableParagraph"/>
              <w:ind w:right="13"/>
              <w:jc w:val="right"/>
              <w:rPr>
                <w:sz w:val="20"/>
              </w:rPr>
            </w:pPr>
            <w:r>
              <w:rPr>
                <w:spacing w:val="-2"/>
                <w:sz w:val="20"/>
              </w:rPr>
              <w:t>$7,500</w:t>
            </w:r>
          </w:p>
        </w:tc>
      </w:tr>
      <w:tr w:rsidR="00A4174E" w14:paraId="585CCFA2" w14:textId="77777777">
        <w:trPr>
          <w:trHeight w:val="229"/>
        </w:trPr>
        <w:tc>
          <w:tcPr>
            <w:tcW w:w="2160" w:type="dxa"/>
          </w:tcPr>
          <w:p w14:paraId="0BEC24F3"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25.4(b)</w:t>
            </w:r>
          </w:p>
        </w:tc>
        <w:tc>
          <w:tcPr>
            <w:tcW w:w="3331" w:type="dxa"/>
          </w:tcPr>
          <w:p w14:paraId="7D5233C6" w14:textId="77777777" w:rsidR="00A4174E" w:rsidRDefault="002F3B7F">
            <w:pPr>
              <w:pStyle w:val="TableParagraph"/>
              <w:ind w:left="30"/>
              <w:rPr>
                <w:sz w:val="20"/>
              </w:rPr>
            </w:pPr>
            <w:r>
              <w:rPr>
                <w:spacing w:val="-2"/>
                <w:sz w:val="20"/>
              </w:rPr>
              <w:t>Records</w:t>
            </w:r>
          </w:p>
        </w:tc>
        <w:tc>
          <w:tcPr>
            <w:tcW w:w="900" w:type="dxa"/>
          </w:tcPr>
          <w:p w14:paraId="5599274B" w14:textId="77777777" w:rsidR="00A4174E" w:rsidRDefault="002F3B7F">
            <w:pPr>
              <w:pStyle w:val="TableParagraph"/>
              <w:ind w:right="345"/>
              <w:jc w:val="right"/>
              <w:rPr>
                <w:sz w:val="20"/>
              </w:rPr>
            </w:pPr>
            <w:r>
              <w:rPr>
                <w:w w:val="99"/>
                <w:sz w:val="20"/>
              </w:rPr>
              <w:t>M</w:t>
            </w:r>
          </w:p>
        </w:tc>
        <w:tc>
          <w:tcPr>
            <w:tcW w:w="720" w:type="dxa"/>
          </w:tcPr>
          <w:p w14:paraId="6F854587" w14:textId="77777777" w:rsidR="00A4174E" w:rsidRDefault="002F3B7F">
            <w:pPr>
              <w:pStyle w:val="TableParagraph"/>
              <w:ind w:right="11"/>
              <w:jc w:val="right"/>
              <w:rPr>
                <w:sz w:val="20"/>
              </w:rPr>
            </w:pPr>
            <w:r>
              <w:rPr>
                <w:spacing w:val="-4"/>
                <w:sz w:val="20"/>
              </w:rPr>
              <w:t>$500</w:t>
            </w:r>
          </w:p>
        </w:tc>
        <w:tc>
          <w:tcPr>
            <w:tcW w:w="720" w:type="dxa"/>
          </w:tcPr>
          <w:p w14:paraId="66C951B7" w14:textId="77777777" w:rsidR="00A4174E" w:rsidRDefault="002F3B7F">
            <w:pPr>
              <w:pStyle w:val="TableParagraph"/>
              <w:ind w:right="13"/>
              <w:jc w:val="right"/>
              <w:rPr>
                <w:sz w:val="20"/>
              </w:rPr>
            </w:pPr>
            <w:r>
              <w:rPr>
                <w:spacing w:val="-2"/>
                <w:sz w:val="20"/>
              </w:rPr>
              <w:t>$1,000</w:t>
            </w:r>
          </w:p>
        </w:tc>
        <w:tc>
          <w:tcPr>
            <w:tcW w:w="720" w:type="dxa"/>
          </w:tcPr>
          <w:p w14:paraId="5450B51E" w14:textId="77777777" w:rsidR="00A4174E" w:rsidRDefault="002F3B7F">
            <w:pPr>
              <w:pStyle w:val="TableParagraph"/>
              <w:ind w:right="13"/>
              <w:jc w:val="right"/>
              <w:rPr>
                <w:sz w:val="20"/>
              </w:rPr>
            </w:pPr>
            <w:r>
              <w:rPr>
                <w:spacing w:val="-2"/>
                <w:sz w:val="20"/>
              </w:rPr>
              <w:t>$2,500</w:t>
            </w:r>
          </w:p>
        </w:tc>
        <w:tc>
          <w:tcPr>
            <w:tcW w:w="1080" w:type="dxa"/>
          </w:tcPr>
          <w:p w14:paraId="37411F5C" w14:textId="77777777" w:rsidR="00A4174E" w:rsidRDefault="002F3B7F">
            <w:pPr>
              <w:pStyle w:val="TableParagraph"/>
              <w:ind w:right="13"/>
              <w:jc w:val="right"/>
              <w:rPr>
                <w:sz w:val="20"/>
              </w:rPr>
            </w:pPr>
            <w:r>
              <w:rPr>
                <w:spacing w:val="-2"/>
                <w:sz w:val="20"/>
              </w:rPr>
              <w:t>$7,500</w:t>
            </w:r>
          </w:p>
        </w:tc>
      </w:tr>
      <w:tr w:rsidR="00A4174E" w14:paraId="17DA4887" w14:textId="77777777">
        <w:trPr>
          <w:trHeight w:val="229"/>
        </w:trPr>
        <w:tc>
          <w:tcPr>
            <w:tcW w:w="2160" w:type="dxa"/>
          </w:tcPr>
          <w:p w14:paraId="7B965111"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25.7(g)</w:t>
            </w:r>
          </w:p>
        </w:tc>
        <w:tc>
          <w:tcPr>
            <w:tcW w:w="3331" w:type="dxa"/>
          </w:tcPr>
          <w:p w14:paraId="50B0E380" w14:textId="77777777" w:rsidR="00A4174E" w:rsidRDefault="002F3B7F">
            <w:pPr>
              <w:pStyle w:val="TableParagraph"/>
              <w:ind w:left="30"/>
              <w:rPr>
                <w:sz w:val="20"/>
              </w:rPr>
            </w:pPr>
            <w:r>
              <w:rPr>
                <w:sz w:val="20"/>
              </w:rPr>
              <w:t>Readily</w:t>
            </w:r>
            <w:r>
              <w:rPr>
                <w:spacing w:val="-8"/>
                <w:sz w:val="20"/>
              </w:rPr>
              <w:t xml:space="preserve"> </w:t>
            </w:r>
            <w:r>
              <w:rPr>
                <w:spacing w:val="-2"/>
                <w:sz w:val="20"/>
              </w:rPr>
              <w:t>Available</w:t>
            </w:r>
          </w:p>
        </w:tc>
        <w:tc>
          <w:tcPr>
            <w:tcW w:w="900" w:type="dxa"/>
          </w:tcPr>
          <w:p w14:paraId="2D1475C0" w14:textId="77777777" w:rsidR="00A4174E" w:rsidRDefault="002F3B7F">
            <w:pPr>
              <w:pStyle w:val="TableParagraph"/>
              <w:ind w:right="345"/>
              <w:jc w:val="right"/>
              <w:rPr>
                <w:sz w:val="20"/>
              </w:rPr>
            </w:pPr>
            <w:r>
              <w:rPr>
                <w:w w:val="99"/>
                <w:sz w:val="20"/>
              </w:rPr>
              <w:t>M</w:t>
            </w:r>
          </w:p>
        </w:tc>
        <w:tc>
          <w:tcPr>
            <w:tcW w:w="720" w:type="dxa"/>
          </w:tcPr>
          <w:p w14:paraId="04F60ED6" w14:textId="77777777" w:rsidR="00A4174E" w:rsidRDefault="002F3B7F">
            <w:pPr>
              <w:pStyle w:val="TableParagraph"/>
              <w:ind w:right="11"/>
              <w:jc w:val="right"/>
              <w:rPr>
                <w:sz w:val="20"/>
              </w:rPr>
            </w:pPr>
            <w:r>
              <w:rPr>
                <w:spacing w:val="-4"/>
                <w:sz w:val="20"/>
              </w:rPr>
              <w:t>$100</w:t>
            </w:r>
          </w:p>
        </w:tc>
        <w:tc>
          <w:tcPr>
            <w:tcW w:w="720" w:type="dxa"/>
          </w:tcPr>
          <w:p w14:paraId="6EA3D12D" w14:textId="77777777" w:rsidR="00A4174E" w:rsidRDefault="002F3B7F">
            <w:pPr>
              <w:pStyle w:val="TableParagraph"/>
              <w:ind w:right="11"/>
              <w:jc w:val="right"/>
              <w:rPr>
                <w:sz w:val="20"/>
              </w:rPr>
            </w:pPr>
            <w:r>
              <w:rPr>
                <w:spacing w:val="-4"/>
                <w:sz w:val="20"/>
              </w:rPr>
              <w:t>$200</w:t>
            </w:r>
          </w:p>
        </w:tc>
        <w:tc>
          <w:tcPr>
            <w:tcW w:w="720" w:type="dxa"/>
          </w:tcPr>
          <w:p w14:paraId="1D9C9659" w14:textId="77777777" w:rsidR="00A4174E" w:rsidRDefault="002F3B7F">
            <w:pPr>
              <w:pStyle w:val="TableParagraph"/>
              <w:ind w:right="11"/>
              <w:jc w:val="right"/>
              <w:rPr>
                <w:sz w:val="20"/>
              </w:rPr>
            </w:pPr>
            <w:r>
              <w:rPr>
                <w:spacing w:val="-4"/>
                <w:sz w:val="20"/>
              </w:rPr>
              <w:t>$500</w:t>
            </w:r>
          </w:p>
        </w:tc>
        <w:tc>
          <w:tcPr>
            <w:tcW w:w="1080" w:type="dxa"/>
          </w:tcPr>
          <w:p w14:paraId="1B40967F" w14:textId="77777777" w:rsidR="00A4174E" w:rsidRDefault="002F3B7F">
            <w:pPr>
              <w:pStyle w:val="TableParagraph"/>
              <w:ind w:right="13"/>
              <w:jc w:val="right"/>
              <w:rPr>
                <w:sz w:val="20"/>
              </w:rPr>
            </w:pPr>
            <w:r>
              <w:rPr>
                <w:spacing w:val="-2"/>
                <w:sz w:val="20"/>
              </w:rPr>
              <w:t>$1,500</w:t>
            </w:r>
          </w:p>
        </w:tc>
      </w:tr>
      <w:tr w:rsidR="00A4174E" w14:paraId="10520861" w14:textId="77777777">
        <w:trPr>
          <w:trHeight w:val="229"/>
        </w:trPr>
        <w:tc>
          <w:tcPr>
            <w:tcW w:w="2160" w:type="dxa"/>
          </w:tcPr>
          <w:p w14:paraId="2C1D13F9" w14:textId="77777777" w:rsidR="00A4174E" w:rsidRDefault="002F3B7F">
            <w:pPr>
              <w:pStyle w:val="TableParagraph"/>
              <w:ind w:left="30"/>
              <w:rPr>
                <w:sz w:val="20"/>
              </w:rPr>
            </w:pPr>
            <w:r>
              <w:rPr>
                <w:w w:val="95"/>
                <w:sz w:val="20"/>
              </w:rPr>
              <w:t>N.J.A.C.</w:t>
            </w:r>
            <w:r>
              <w:rPr>
                <w:spacing w:val="76"/>
                <w:sz w:val="20"/>
              </w:rPr>
              <w:t xml:space="preserve"> </w:t>
            </w:r>
            <w:r>
              <w:rPr>
                <w:w w:val="95"/>
                <w:sz w:val="20"/>
              </w:rPr>
              <w:t>7:27-25.7(h)1-</w:t>
            </w:r>
            <w:r>
              <w:rPr>
                <w:spacing w:val="-10"/>
                <w:w w:val="95"/>
                <w:sz w:val="20"/>
              </w:rPr>
              <w:t>2</w:t>
            </w:r>
          </w:p>
        </w:tc>
        <w:tc>
          <w:tcPr>
            <w:tcW w:w="3331" w:type="dxa"/>
          </w:tcPr>
          <w:p w14:paraId="72940262" w14:textId="77777777" w:rsidR="00A4174E" w:rsidRDefault="002F3B7F">
            <w:pPr>
              <w:pStyle w:val="TableParagraph"/>
              <w:ind w:left="30"/>
              <w:rPr>
                <w:sz w:val="20"/>
              </w:rPr>
            </w:pPr>
            <w:r>
              <w:rPr>
                <w:spacing w:val="-2"/>
                <w:sz w:val="20"/>
              </w:rPr>
              <w:t>Records</w:t>
            </w:r>
          </w:p>
        </w:tc>
        <w:tc>
          <w:tcPr>
            <w:tcW w:w="900" w:type="dxa"/>
          </w:tcPr>
          <w:p w14:paraId="332C5C05" w14:textId="77777777" w:rsidR="00A4174E" w:rsidRDefault="002F3B7F">
            <w:pPr>
              <w:pStyle w:val="TableParagraph"/>
              <w:ind w:right="345"/>
              <w:jc w:val="right"/>
              <w:rPr>
                <w:sz w:val="20"/>
              </w:rPr>
            </w:pPr>
            <w:r>
              <w:rPr>
                <w:w w:val="99"/>
                <w:sz w:val="20"/>
              </w:rPr>
              <w:t>M</w:t>
            </w:r>
          </w:p>
        </w:tc>
        <w:tc>
          <w:tcPr>
            <w:tcW w:w="720" w:type="dxa"/>
          </w:tcPr>
          <w:p w14:paraId="47D2ED61" w14:textId="77777777" w:rsidR="00A4174E" w:rsidRDefault="002F3B7F">
            <w:pPr>
              <w:pStyle w:val="TableParagraph"/>
              <w:ind w:right="11"/>
              <w:jc w:val="right"/>
              <w:rPr>
                <w:sz w:val="20"/>
              </w:rPr>
            </w:pPr>
            <w:r>
              <w:rPr>
                <w:spacing w:val="-4"/>
                <w:sz w:val="20"/>
              </w:rPr>
              <w:t>$500</w:t>
            </w:r>
          </w:p>
        </w:tc>
        <w:tc>
          <w:tcPr>
            <w:tcW w:w="720" w:type="dxa"/>
          </w:tcPr>
          <w:p w14:paraId="01E9799C" w14:textId="77777777" w:rsidR="00A4174E" w:rsidRDefault="002F3B7F">
            <w:pPr>
              <w:pStyle w:val="TableParagraph"/>
              <w:ind w:right="13"/>
              <w:jc w:val="right"/>
              <w:rPr>
                <w:sz w:val="20"/>
              </w:rPr>
            </w:pPr>
            <w:r>
              <w:rPr>
                <w:spacing w:val="-2"/>
                <w:sz w:val="20"/>
              </w:rPr>
              <w:t>$1,000</w:t>
            </w:r>
          </w:p>
        </w:tc>
        <w:tc>
          <w:tcPr>
            <w:tcW w:w="720" w:type="dxa"/>
          </w:tcPr>
          <w:p w14:paraId="74EB0134" w14:textId="77777777" w:rsidR="00A4174E" w:rsidRDefault="002F3B7F">
            <w:pPr>
              <w:pStyle w:val="TableParagraph"/>
              <w:ind w:right="13"/>
              <w:jc w:val="right"/>
              <w:rPr>
                <w:sz w:val="20"/>
              </w:rPr>
            </w:pPr>
            <w:r>
              <w:rPr>
                <w:spacing w:val="-2"/>
                <w:sz w:val="20"/>
              </w:rPr>
              <w:t>$2,500</w:t>
            </w:r>
          </w:p>
        </w:tc>
        <w:tc>
          <w:tcPr>
            <w:tcW w:w="1080" w:type="dxa"/>
          </w:tcPr>
          <w:p w14:paraId="769A162F" w14:textId="77777777" w:rsidR="00A4174E" w:rsidRDefault="002F3B7F">
            <w:pPr>
              <w:pStyle w:val="TableParagraph"/>
              <w:ind w:right="13"/>
              <w:jc w:val="right"/>
              <w:rPr>
                <w:sz w:val="20"/>
              </w:rPr>
            </w:pPr>
            <w:r>
              <w:rPr>
                <w:spacing w:val="-2"/>
                <w:sz w:val="20"/>
              </w:rPr>
              <w:t>$7,500</w:t>
            </w:r>
          </w:p>
        </w:tc>
      </w:tr>
      <w:tr w:rsidR="00A4174E" w14:paraId="62DA696D" w14:textId="77777777">
        <w:trPr>
          <w:trHeight w:val="229"/>
        </w:trPr>
        <w:tc>
          <w:tcPr>
            <w:tcW w:w="2160" w:type="dxa"/>
          </w:tcPr>
          <w:p w14:paraId="36183C18"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25.7(h)3</w:t>
            </w:r>
          </w:p>
        </w:tc>
        <w:tc>
          <w:tcPr>
            <w:tcW w:w="3331" w:type="dxa"/>
          </w:tcPr>
          <w:p w14:paraId="5AC629CD" w14:textId="77777777" w:rsidR="00A4174E" w:rsidRDefault="002F3B7F">
            <w:pPr>
              <w:pStyle w:val="TableParagraph"/>
              <w:ind w:left="30"/>
              <w:rPr>
                <w:sz w:val="20"/>
              </w:rPr>
            </w:pPr>
            <w:r>
              <w:rPr>
                <w:sz w:val="20"/>
              </w:rPr>
              <w:t>Readily</w:t>
            </w:r>
            <w:r>
              <w:rPr>
                <w:spacing w:val="-8"/>
                <w:sz w:val="20"/>
              </w:rPr>
              <w:t xml:space="preserve"> </w:t>
            </w:r>
            <w:r>
              <w:rPr>
                <w:spacing w:val="-2"/>
                <w:sz w:val="20"/>
              </w:rPr>
              <w:t>Available</w:t>
            </w:r>
          </w:p>
        </w:tc>
        <w:tc>
          <w:tcPr>
            <w:tcW w:w="900" w:type="dxa"/>
          </w:tcPr>
          <w:p w14:paraId="7F3E8971" w14:textId="77777777" w:rsidR="00A4174E" w:rsidRDefault="002F3B7F">
            <w:pPr>
              <w:pStyle w:val="TableParagraph"/>
              <w:ind w:right="345"/>
              <w:jc w:val="right"/>
              <w:rPr>
                <w:sz w:val="20"/>
              </w:rPr>
            </w:pPr>
            <w:r>
              <w:rPr>
                <w:w w:val="99"/>
                <w:sz w:val="20"/>
              </w:rPr>
              <w:t>M</w:t>
            </w:r>
          </w:p>
        </w:tc>
        <w:tc>
          <w:tcPr>
            <w:tcW w:w="720" w:type="dxa"/>
          </w:tcPr>
          <w:p w14:paraId="1D2BAA71" w14:textId="77777777" w:rsidR="00A4174E" w:rsidRDefault="002F3B7F">
            <w:pPr>
              <w:pStyle w:val="TableParagraph"/>
              <w:ind w:right="11"/>
              <w:jc w:val="right"/>
              <w:rPr>
                <w:sz w:val="20"/>
              </w:rPr>
            </w:pPr>
            <w:r>
              <w:rPr>
                <w:spacing w:val="-4"/>
                <w:sz w:val="20"/>
              </w:rPr>
              <w:t>$100</w:t>
            </w:r>
          </w:p>
        </w:tc>
        <w:tc>
          <w:tcPr>
            <w:tcW w:w="720" w:type="dxa"/>
          </w:tcPr>
          <w:p w14:paraId="2F36643A" w14:textId="77777777" w:rsidR="00A4174E" w:rsidRDefault="002F3B7F">
            <w:pPr>
              <w:pStyle w:val="TableParagraph"/>
              <w:ind w:right="11"/>
              <w:jc w:val="right"/>
              <w:rPr>
                <w:sz w:val="20"/>
              </w:rPr>
            </w:pPr>
            <w:r>
              <w:rPr>
                <w:spacing w:val="-4"/>
                <w:sz w:val="20"/>
              </w:rPr>
              <w:t>$200</w:t>
            </w:r>
          </w:p>
        </w:tc>
        <w:tc>
          <w:tcPr>
            <w:tcW w:w="720" w:type="dxa"/>
          </w:tcPr>
          <w:p w14:paraId="54AFE13B" w14:textId="77777777" w:rsidR="00A4174E" w:rsidRDefault="002F3B7F">
            <w:pPr>
              <w:pStyle w:val="TableParagraph"/>
              <w:ind w:right="11"/>
              <w:jc w:val="right"/>
              <w:rPr>
                <w:sz w:val="20"/>
              </w:rPr>
            </w:pPr>
            <w:r>
              <w:rPr>
                <w:spacing w:val="-4"/>
                <w:sz w:val="20"/>
              </w:rPr>
              <w:t>$500</w:t>
            </w:r>
          </w:p>
        </w:tc>
        <w:tc>
          <w:tcPr>
            <w:tcW w:w="1080" w:type="dxa"/>
          </w:tcPr>
          <w:p w14:paraId="7A607E4E" w14:textId="77777777" w:rsidR="00A4174E" w:rsidRDefault="002F3B7F">
            <w:pPr>
              <w:pStyle w:val="TableParagraph"/>
              <w:ind w:right="13"/>
              <w:jc w:val="right"/>
              <w:rPr>
                <w:sz w:val="20"/>
              </w:rPr>
            </w:pPr>
            <w:r>
              <w:rPr>
                <w:spacing w:val="-2"/>
                <w:sz w:val="20"/>
              </w:rPr>
              <w:t>$1,500</w:t>
            </w:r>
          </w:p>
        </w:tc>
      </w:tr>
      <w:tr w:rsidR="00A4174E" w14:paraId="495A07C6" w14:textId="77777777">
        <w:trPr>
          <w:trHeight w:val="229"/>
        </w:trPr>
        <w:tc>
          <w:tcPr>
            <w:tcW w:w="2160" w:type="dxa"/>
          </w:tcPr>
          <w:p w14:paraId="700B546F"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25.7(h)4</w:t>
            </w:r>
          </w:p>
        </w:tc>
        <w:tc>
          <w:tcPr>
            <w:tcW w:w="3331" w:type="dxa"/>
          </w:tcPr>
          <w:p w14:paraId="7DB31E5B" w14:textId="77777777" w:rsidR="00A4174E" w:rsidRDefault="002F3B7F">
            <w:pPr>
              <w:pStyle w:val="TableParagraph"/>
              <w:ind w:left="30"/>
              <w:rPr>
                <w:sz w:val="20"/>
              </w:rPr>
            </w:pPr>
            <w:r>
              <w:rPr>
                <w:spacing w:val="-2"/>
                <w:sz w:val="20"/>
              </w:rPr>
              <w:t>Submittal</w:t>
            </w:r>
          </w:p>
        </w:tc>
        <w:tc>
          <w:tcPr>
            <w:tcW w:w="900" w:type="dxa"/>
          </w:tcPr>
          <w:p w14:paraId="5BA088F6" w14:textId="77777777" w:rsidR="00A4174E" w:rsidRDefault="002F3B7F">
            <w:pPr>
              <w:pStyle w:val="TableParagraph"/>
              <w:ind w:right="345"/>
              <w:jc w:val="right"/>
              <w:rPr>
                <w:sz w:val="20"/>
              </w:rPr>
            </w:pPr>
            <w:r>
              <w:rPr>
                <w:w w:val="99"/>
                <w:sz w:val="20"/>
              </w:rPr>
              <w:t>M</w:t>
            </w:r>
          </w:p>
        </w:tc>
        <w:tc>
          <w:tcPr>
            <w:tcW w:w="720" w:type="dxa"/>
          </w:tcPr>
          <w:p w14:paraId="38B3219B" w14:textId="77777777" w:rsidR="00A4174E" w:rsidRDefault="002F3B7F">
            <w:pPr>
              <w:pStyle w:val="TableParagraph"/>
              <w:ind w:right="11"/>
              <w:jc w:val="right"/>
              <w:rPr>
                <w:sz w:val="20"/>
              </w:rPr>
            </w:pPr>
            <w:r>
              <w:rPr>
                <w:spacing w:val="-4"/>
                <w:sz w:val="20"/>
              </w:rPr>
              <w:t>$300</w:t>
            </w:r>
          </w:p>
        </w:tc>
        <w:tc>
          <w:tcPr>
            <w:tcW w:w="720" w:type="dxa"/>
          </w:tcPr>
          <w:p w14:paraId="4B1D01C9" w14:textId="77777777" w:rsidR="00A4174E" w:rsidRDefault="002F3B7F">
            <w:pPr>
              <w:pStyle w:val="TableParagraph"/>
              <w:ind w:right="11"/>
              <w:jc w:val="right"/>
              <w:rPr>
                <w:sz w:val="20"/>
              </w:rPr>
            </w:pPr>
            <w:r>
              <w:rPr>
                <w:spacing w:val="-4"/>
                <w:sz w:val="20"/>
              </w:rPr>
              <w:t>$600</w:t>
            </w:r>
          </w:p>
        </w:tc>
        <w:tc>
          <w:tcPr>
            <w:tcW w:w="720" w:type="dxa"/>
          </w:tcPr>
          <w:p w14:paraId="32DA6AFD" w14:textId="77777777" w:rsidR="00A4174E" w:rsidRDefault="002F3B7F">
            <w:pPr>
              <w:pStyle w:val="TableParagraph"/>
              <w:ind w:right="13"/>
              <w:jc w:val="right"/>
              <w:rPr>
                <w:sz w:val="20"/>
              </w:rPr>
            </w:pPr>
            <w:r>
              <w:rPr>
                <w:spacing w:val="-2"/>
                <w:sz w:val="20"/>
              </w:rPr>
              <w:t>$1,500</w:t>
            </w:r>
          </w:p>
        </w:tc>
        <w:tc>
          <w:tcPr>
            <w:tcW w:w="1080" w:type="dxa"/>
          </w:tcPr>
          <w:p w14:paraId="00474621" w14:textId="77777777" w:rsidR="00A4174E" w:rsidRDefault="002F3B7F">
            <w:pPr>
              <w:pStyle w:val="TableParagraph"/>
              <w:ind w:right="13"/>
              <w:jc w:val="right"/>
              <w:rPr>
                <w:sz w:val="20"/>
              </w:rPr>
            </w:pPr>
            <w:r>
              <w:rPr>
                <w:spacing w:val="-2"/>
                <w:sz w:val="20"/>
              </w:rPr>
              <w:t>$4,500</w:t>
            </w:r>
          </w:p>
        </w:tc>
      </w:tr>
    </w:tbl>
    <w:p w14:paraId="1DE92215" w14:textId="77777777" w:rsidR="00A4174E" w:rsidRDefault="00A4174E">
      <w:pPr>
        <w:pStyle w:val="BodyText"/>
        <w:spacing w:before="6"/>
        <w:rPr>
          <w:sz w:val="16"/>
        </w:rPr>
      </w:pPr>
    </w:p>
    <w:p w14:paraId="13CD37C1" w14:textId="77777777" w:rsidR="00A4174E" w:rsidRDefault="002F3B7F">
      <w:pPr>
        <w:pStyle w:val="ListParagraph"/>
        <w:numPr>
          <w:ilvl w:val="0"/>
          <w:numId w:val="7"/>
        </w:numPr>
        <w:tabs>
          <w:tab w:val="left" w:pos="839"/>
          <w:tab w:val="left" w:pos="840"/>
        </w:tabs>
        <w:spacing w:before="90"/>
        <w:ind w:right="1359"/>
        <w:rPr>
          <w:sz w:val="24"/>
        </w:rPr>
      </w:pPr>
      <w:r>
        <w:rPr>
          <w:sz w:val="24"/>
        </w:rPr>
        <w:t>Civil</w:t>
      </w:r>
      <w:r>
        <w:rPr>
          <w:spacing w:val="-4"/>
          <w:sz w:val="24"/>
        </w:rPr>
        <w:t xml:space="preserve"> </w:t>
      </w:r>
      <w:r>
        <w:rPr>
          <w:sz w:val="24"/>
        </w:rPr>
        <w:t>administrative</w:t>
      </w:r>
      <w:r>
        <w:rPr>
          <w:spacing w:val="-5"/>
          <w:sz w:val="24"/>
        </w:rPr>
        <w:t xml:space="preserve"> </w:t>
      </w:r>
      <w:r>
        <w:rPr>
          <w:sz w:val="24"/>
        </w:rPr>
        <w:t>penalties</w:t>
      </w:r>
      <w:r>
        <w:rPr>
          <w:spacing w:val="-4"/>
          <w:sz w:val="24"/>
        </w:rPr>
        <w:t xml:space="preserve"> </w:t>
      </w:r>
      <w:r>
        <w:rPr>
          <w:sz w:val="24"/>
        </w:rPr>
        <w:t>for</w:t>
      </w:r>
      <w:r>
        <w:rPr>
          <w:spacing w:val="-5"/>
          <w:sz w:val="24"/>
        </w:rPr>
        <w:t xml:space="preserve"> </w:t>
      </w:r>
      <w:r>
        <w:rPr>
          <w:sz w:val="24"/>
        </w:rPr>
        <w:t>each</w:t>
      </w:r>
      <w:r>
        <w:rPr>
          <w:spacing w:val="-4"/>
          <w:sz w:val="24"/>
        </w:rPr>
        <w:t xml:space="preserve"> </w:t>
      </w:r>
      <w:r>
        <w:rPr>
          <w:sz w:val="24"/>
        </w:rPr>
        <w:t>violation</w:t>
      </w:r>
      <w:r>
        <w:rPr>
          <w:spacing w:val="-4"/>
          <w:sz w:val="24"/>
        </w:rPr>
        <w:t xml:space="preserve"> </w:t>
      </w:r>
      <w:r>
        <w:rPr>
          <w:sz w:val="24"/>
        </w:rPr>
        <w:t>of</w:t>
      </w:r>
      <w:r>
        <w:rPr>
          <w:spacing w:val="-3"/>
          <w:sz w:val="24"/>
        </w:rPr>
        <w:t xml:space="preserve"> </w:t>
      </w:r>
      <w:r>
        <w:rPr>
          <w:sz w:val="24"/>
        </w:rPr>
        <w:t>N.J.A.C.</w:t>
      </w:r>
      <w:r>
        <w:rPr>
          <w:spacing w:val="-4"/>
          <w:sz w:val="24"/>
        </w:rPr>
        <w:t xml:space="preserve"> </w:t>
      </w:r>
      <w:r>
        <w:rPr>
          <w:sz w:val="24"/>
        </w:rPr>
        <w:t>7:27-26,</w:t>
      </w:r>
      <w:r>
        <w:rPr>
          <w:spacing w:val="-4"/>
          <w:sz w:val="24"/>
        </w:rPr>
        <w:t xml:space="preserve"> </w:t>
      </w:r>
      <w:r>
        <w:rPr>
          <w:sz w:val="24"/>
        </w:rPr>
        <w:t>Control</w:t>
      </w:r>
      <w:r>
        <w:rPr>
          <w:spacing w:val="-4"/>
          <w:sz w:val="24"/>
        </w:rPr>
        <w:t xml:space="preserve"> </w:t>
      </w:r>
      <w:r>
        <w:rPr>
          <w:sz w:val="24"/>
        </w:rPr>
        <w:t>of</w:t>
      </w:r>
      <w:r>
        <w:rPr>
          <w:spacing w:val="-5"/>
          <w:sz w:val="24"/>
        </w:rPr>
        <w:t xml:space="preserve"> </w:t>
      </w:r>
      <w:r>
        <w:rPr>
          <w:sz w:val="24"/>
        </w:rPr>
        <w:t>Air Pollution from Adhesives Products, are as set forth in the following table:</w:t>
      </w:r>
    </w:p>
    <w:p w14:paraId="42E09C76" w14:textId="77777777" w:rsidR="00A4174E" w:rsidRDefault="00A4174E">
      <w:pPr>
        <w:pStyle w:val="BodyText"/>
        <w:spacing w:before="1"/>
      </w:pPr>
    </w:p>
    <w:tbl>
      <w:tblPr>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60"/>
        <w:gridCol w:w="1531"/>
        <w:gridCol w:w="900"/>
        <w:gridCol w:w="720"/>
        <w:gridCol w:w="720"/>
        <w:gridCol w:w="720"/>
        <w:gridCol w:w="1080"/>
      </w:tblGrid>
      <w:tr w:rsidR="00A4174E" w14:paraId="703681E0" w14:textId="77777777">
        <w:trPr>
          <w:trHeight w:val="921"/>
        </w:trPr>
        <w:tc>
          <w:tcPr>
            <w:tcW w:w="3960" w:type="dxa"/>
          </w:tcPr>
          <w:p w14:paraId="3DDF414B" w14:textId="77777777" w:rsidR="00A4174E" w:rsidRDefault="00A4174E">
            <w:pPr>
              <w:pStyle w:val="TableParagraph"/>
              <w:spacing w:line="240" w:lineRule="auto"/>
            </w:pPr>
          </w:p>
          <w:p w14:paraId="38D8BFB3" w14:textId="77777777" w:rsidR="00A4174E" w:rsidRDefault="00A4174E">
            <w:pPr>
              <w:pStyle w:val="TableParagraph"/>
              <w:spacing w:line="240" w:lineRule="auto"/>
            </w:pPr>
          </w:p>
          <w:p w14:paraId="6E3F0D9E" w14:textId="77777777" w:rsidR="00A4174E" w:rsidRDefault="002F3B7F">
            <w:pPr>
              <w:pStyle w:val="TableParagraph"/>
              <w:spacing w:before="185"/>
              <w:ind w:left="30"/>
              <w:rPr>
                <w:b/>
                <w:sz w:val="20"/>
              </w:rPr>
            </w:pPr>
            <w:r>
              <w:rPr>
                <w:b/>
                <w:spacing w:val="-2"/>
                <w:sz w:val="20"/>
              </w:rPr>
              <w:t>Citation</w:t>
            </w:r>
          </w:p>
        </w:tc>
        <w:tc>
          <w:tcPr>
            <w:tcW w:w="1531" w:type="dxa"/>
          </w:tcPr>
          <w:p w14:paraId="03FA4D34" w14:textId="77777777" w:rsidR="00A4174E" w:rsidRDefault="00A4174E">
            <w:pPr>
              <w:pStyle w:val="TableParagraph"/>
              <w:spacing w:line="240" w:lineRule="auto"/>
            </w:pPr>
          </w:p>
          <w:p w14:paraId="34707F76" w14:textId="77777777" w:rsidR="00A4174E" w:rsidRDefault="00A4174E">
            <w:pPr>
              <w:pStyle w:val="TableParagraph"/>
              <w:spacing w:line="240" w:lineRule="auto"/>
            </w:pPr>
          </w:p>
          <w:p w14:paraId="5AD694DA" w14:textId="77777777" w:rsidR="00A4174E" w:rsidRDefault="002F3B7F">
            <w:pPr>
              <w:pStyle w:val="TableParagraph"/>
              <w:spacing w:before="185"/>
              <w:ind w:left="30"/>
              <w:rPr>
                <w:b/>
                <w:sz w:val="20"/>
              </w:rPr>
            </w:pPr>
            <w:r>
              <w:rPr>
                <w:b/>
                <w:spacing w:val="-2"/>
                <w:sz w:val="20"/>
              </w:rPr>
              <w:t>Class</w:t>
            </w:r>
          </w:p>
        </w:tc>
        <w:tc>
          <w:tcPr>
            <w:tcW w:w="900" w:type="dxa"/>
          </w:tcPr>
          <w:p w14:paraId="751957DE" w14:textId="77777777" w:rsidR="00A4174E" w:rsidRDefault="00A4174E">
            <w:pPr>
              <w:pStyle w:val="TableParagraph"/>
              <w:spacing w:line="240" w:lineRule="auto"/>
            </w:pPr>
          </w:p>
          <w:p w14:paraId="684CD655" w14:textId="77777777" w:rsidR="00A4174E" w:rsidRDefault="002F3B7F">
            <w:pPr>
              <w:pStyle w:val="TableParagraph"/>
              <w:spacing w:before="188" w:line="230" w:lineRule="atLeast"/>
              <w:ind w:left="55" w:firstLine="69"/>
              <w:rPr>
                <w:b/>
                <w:sz w:val="20"/>
              </w:rPr>
            </w:pPr>
            <w:r>
              <w:rPr>
                <w:b/>
                <w:sz w:val="20"/>
              </w:rPr>
              <w:t xml:space="preserve">Type of </w:t>
            </w:r>
            <w:r>
              <w:rPr>
                <w:b/>
                <w:spacing w:val="-2"/>
                <w:sz w:val="20"/>
              </w:rPr>
              <w:t>Violation</w:t>
            </w:r>
          </w:p>
        </w:tc>
        <w:tc>
          <w:tcPr>
            <w:tcW w:w="720" w:type="dxa"/>
          </w:tcPr>
          <w:p w14:paraId="66C7704A" w14:textId="77777777" w:rsidR="00A4174E" w:rsidRDefault="00A4174E">
            <w:pPr>
              <w:pStyle w:val="TableParagraph"/>
              <w:spacing w:line="240" w:lineRule="auto"/>
            </w:pPr>
          </w:p>
          <w:p w14:paraId="0C2BB8ED" w14:textId="77777777" w:rsidR="00A4174E" w:rsidRDefault="002F3B7F">
            <w:pPr>
              <w:pStyle w:val="TableParagraph"/>
              <w:spacing w:before="188" w:line="230" w:lineRule="atLeast"/>
              <w:ind w:left="33" w:right="7" w:firstLine="244"/>
              <w:rPr>
                <w:b/>
                <w:sz w:val="20"/>
              </w:rPr>
            </w:pPr>
            <w:r>
              <w:rPr>
                <w:b/>
                <w:spacing w:val="-2"/>
                <w:sz w:val="20"/>
              </w:rPr>
              <w:t>First Offense</w:t>
            </w:r>
          </w:p>
        </w:tc>
        <w:tc>
          <w:tcPr>
            <w:tcW w:w="720" w:type="dxa"/>
          </w:tcPr>
          <w:p w14:paraId="0462211C" w14:textId="77777777" w:rsidR="00A4174E" w:rsidRDefault="00A4174E">
            <w:pPr>
              <w:pStyle w:val="TableParagraph"/>
              <w:spacing w:line="240" w:lineRule="auto"/>
            </w:pPr>
          </w:p>
          <w:p w14:paraId="439CEDD0" w14:textId="77777777" w:rsidR="00A4174E" w:rsidRDefault="002F3B7F">
            <w:pPr>
              <w:pStyle w:val="TableParagraph"/>
              <w:spacing w:before="188" w:line="230" w:lineRule="atLeast"/>
              <w:ind w:left="33" w:right="7" w:firstLine="45"/>
              <w:rPr>
                <w:b/>
                <w:sz w:val="20"/>
              </w:rPr>
            </w:pPr>
            <w:r>
              <w:rPr>
                <w:b/>
                <w:spacing w:val="-2"/>
                <w:sz w:val="20"/>
              </w:rPr>
              <w:t>Second Offense</w:t>
            </w:r>
          </w:p>
        </w:tc>
        <w:tc>
          <w:tcPr>
            <w:tcW w:w="720" w:type="dxa"/>
          </w:tcPr>
          <w:p w14:paraId="765C18B4" w14:textId="77777777" w:rsidR="00A4174E" w:rsidRDefault="00A4174E">
            <w:pPr>
              <w:pStyle w:val="TableParagraph"/>
              <w:spacing w:line="240" w:lineRule="auto"/>
            </w:pPr>
          </w:p>
          <w:p w14:paraId="462CB0EB" w14:textId="77777777" w:rsidR="00A4174E" w:rsidRDefault="002F3B7F">
            <w:pPr>
              <w:pStyle w:val="TableParagraph"/>
              <w:spacing w:before="188" w:line="230" w:lineRule="atLeast"/>
              <w:ind w:left="33" w:right="10" w:firstLine="158"/>
              <w:rPr>
                <w:b/>
                <w:sz w:val="20"/>
              </w:rPr>
            </w:pPr>
            <w:r>
              <w:rPr>
                <w:b/>
                <w:spacing w:val="-4"/>
                <w:sz w:val="20"/>
              </w:rPr>
              <w:t xml:space="preserve">Third </w:t>
            </w:r>
            <w:r>
              <w:rPr>
                <w:b/>
                <w:spacing w:val="-2"/>
                <w:sz w:val="20"/>
              </w:rPr>
              <w:t>Offense</w:t>
            </w:r>
          </w:p>
        </w:tc>
        <w:tc>
          <w:tcPr>
            <w:tcW w:w="1080" w:type="dxa"/>
          </w:tcPr>
          <w:p w14:paraId="3B8C0734" w14:textId="77777777" w:rsidR="00A4174E" w:rsidRDefault="002F3B7F">
            <w:pPr>
              <w:pStyle w:val="TableParagraph"/>
              <w:spacing w:line="240" w:lineRule="auto"/>
              <w:ind w:right="14"/>
              <w:jc w:val="right"/>
              <w:rPr>
                <w:b/>
                <w:sz w:val="20"/>
              </w:rPr>
            </w:pPr>
            <w:r>
              <w:rPr>
                <w:b/>
                <w:sz w:val="20"/>
              </w:rPr>
              <w:t>Fourth</w:t>
            </w:r>
            <w:r>
              <w:rPr>
                <w:b/>
                <w:spacing w:val="-7"/>
                <w:sz w:val="20"/>
              </w:rPr>
              <w:t xml:space="preserve"> </w:t>
            </w:r>
            <w:r>
              <w:rPr>
                <w:b/>
                <w:spacing w:val="-5"/>
                <w:sz w:val="20"/>
              </w:rPr>
              <w:t>and</w:t>
            </w:r>
          </w:p>
          <w:p w14:paraId="05FD3BF2" w14:textId="77777777" w:rsidR="00A4174E" w:rsidRDefault="002F3B7F">
            <w:pPr>
              <w:pStyle w:val="TableParagraph"/>
              <w:spacing w:line="240" w:lineRule="auto"/>
              <w:ind w:left="59" w:right="13" w:firstLine="556"/>
              <w:jc w:val="right"/>
              <w:rPr>
                <w:b/>
                <w:sz w:val="20"/>
              </w:rPr>
            </w:pPr>
            <w:r>
              <w:rPr>
                <w:b/>
                <w:spacing w:val="-4"/>
                <w:sz w:val="20"/>
              </w:rPr>
              <w:t xml:space="preserve">Each </w:t>
            </w:r>
            <w:r>
              <w:rPr>
                <w:b/>
                <w:spacing w:val="-2"/>
                <w:sz w:val="20"/>
              </w:rPr>
              <w:t>Subsequent</w:t>
            </w:r>
          </w:p>
          <w:p w14:paraId="5EF17586" w14:textId="77777777" w:rsidR="00A4174E" w:rsidRDefault="002F3B7F">
            <w:pPr>
              <w:pStyle w:val="TableParagraph"/>
              <w:spacing w:before="1"/>
              <w:ind w:right="14"/>
              <w:jc w:val="right"/>
              <w:rPr>
                <w:b/>
                <w:sz w:val="20"/>
              </w:rPr>
            </w:pPr>
            <w:r>
              <w:rPr>
                <w:b/>
                <w:spacing w:val="-2"/>
                <w:sz w:val="20"/>
              </w:rPr>
              <w:t>Offense</w:t>
            </w:r>
          </w:p>
        </w:tc>
      </w:tr>
      <w:tr w:rsidR="00A4174E" w14:paraId="5D07F2D2" w14:textId="77777777">
        <w:trPr>
          <w:trHeight w:val="460"/>
        </w:trPr>
        <w:tc>
          <w:tcPr>
            <w:tcW w:w="3960" w:type="dxa"/>
          </w:tcPr>
          <w:p w14:paraId="7621534D" w14:textId="77777777" w:rsidR="00A4174E" w:rsidRDefault="002F3B7F">
            <w:pPr>
              <w:pStyle w:val="TableParagraph"/>
              <w:spacing w:line="230" w:lineRule="exact"/>
              <w:ind w:left="30"/>
              <w:rPr>
                <w:sz w:val="20"/>
              </w:rPr>
            </w:pPr>
            <w:r>
              <w:rPr>
                <w:sz w:val="20"/>
              </w:rPr>
              <w:t>N.J.A.C.</w:t>
            </w:r>
            <w:r>
              <w:rPr>
                <w:spacing w:val="-6"/>
                <w:sz w:val="20"/>
              </w:rPr>
              <w:t xml:space="preserve"> </w:t>
            </w:r>
            <w:r>
              <w:rPr>
                <w:sz w:val="20"/>
              </w:rPr>
              <w:t>7:27-26.3(a)</w:t>
            </w:r>
            <w:r>
              <w:rPr>
                <w:spacing w:val="-6"/>
                <w:sz w:val="20"/>
              </w:rPr>
              <w:t xml:space="preserve"> </w:t>
            </w:r>
            <w:r>
              <w:rPr>
                <w:sz w:val="20"/>
              </w:rPr>
              <w:t>VOC</w:t>
            </w:r>
            <w:r>
              <w:rPr>
                <w:spacing w:val="-8"/>
                <w:sz w:val="20"/>
              </w:rPr>
              <w:t xml:space="preserve"> </w:t>
            </w:r>
            <w:r>
              <w:rPr>
                <w:sz w:val="20"/>
              </w:rPr>
              <w:t>standards</w:t>
            </w:r>
            <w:r>
              <w:rPr>
                <w:spacing w:val="-8"/>
                <w:sz w:val="20"/>
              </w:rPr>
              <w:t xml:space="preserve"> </w:t>
            </w:r>
            <w:r>
              <w:rPr>
                <w:sz w:val="20"/>
              </w:rPr>
              <w:t>(Per</w:t>
            </w:r>
            <w:r>
              <w:rPr>
                <w:spacing w:val="-9"/>
                <w:sz w:val="20"/>
              </w:rPr>
              <w:t xml:space="preserve"> </w:t>
            </w:r>
            <w:r>
              <w:rPr>
                <w:sz w:val="20"/>
              </w:rPr>
              <w:t>unit- eight pounds or any part thereof)</w:t>
            </w:r>
          </w:p>
        </w:tc>
        <w:tc>
          <w:tcPr>
            <w:tcW w:w="5671" w:type="dxa"/>
            <w:gridSpan w:val="6"/>
          </w:tcPr>
          <w:p w14:paraId="7785A495" w14:textId="77777777" w:rsidR="00A4174E" w:rsidRDefault="00A4174E">
            <w:pPr>
              <w:pStyle w:val="TableParagraph"/>
              <w:spacing w:line="240" w:lineRule="auto"/>
              <w:rPr>
                <w:sz w:val="20"/>
              </w:rPr>
            </w:pPr>
          </w:p>
        </w:tc>
      </w:tr>
      <w:tr w:rsidR="00A4174E" w14:paraId="4A75F280" w14:textId="77777777">
        <w:trPr>
          <w:trHeight w:val="460"/>
        </w:trPr>
        <w:tc>
          <w:tcPr>
            <w:tcW w:w="3960" w:type="dxa"/>
          </w:tcPr>
          <w:p w14:paraId="14FB4486" w14:textId="77777777" w:rsidR="00A4174E" w:rsidRDefault="002F3B7F">
            <w:pPr>
              <w:pStyle w:val="TableParagraph"/>
              <w:spacing w:line="230" w:lineRule="exact"/>
              <w:ind w:left="30"/>
              <w:rPr>
                <w:sz w:val="20"/>
              </w:rPr>
            </w:pPr>
            <w:r>
              <w:rPr>
                <w:sz w:val="20"/>
              </w:rPr>
              <w:t>N.J.A.C.</w:t>
            </w:r>
            <w:r>
              <w:rPr>
                <w:spacing w:val="-5"/>
                <w:sz w:val="20"/>
              </w:rPr>
              <w:t xml:space="preserve"> </w:t>
            </w:r>
            <w:r>
              <w:rPr>
                <w:sz w:val="20"/>
              </w:rPr>
              <w:t>7:27-26.3(a)</w:t>
            </w:r>
            <w:r>
              <w:rPr>
                <w:spacing w:val="-5"/>
                <w:sz w:val="20"/>
              </w:rPr>
              <w:t xml:space="preserve"> </w:t>
            </w:r>
            <w:r>
              <w:rPr>
                <w:sz w:val="20"/>
              </w:rPr>
              <w:t>Less</w:t>
            </w:r>
            <w:r>
              <w:rPr>
                <w:spacing w:val="-7"/>
                <w:sz w:val="20"/>
              </w:rPr>
              <w:t xml:space="preserve"> </w:t>
            </w:r>
            <w:r>
              <w:rPr>
                <w:sz w:val="20"/>
              </w:rPr>
              <w:t>than</w:t>
            </w:r>
            <w:r>
              <w:rPr>
                <w:spacing w:val="-5"/>
                <w:sz w:val="20"/>
              </w:rPr>
              <w:t xml:space="preserve"> </w:t>
            </w:r>
            <w:r>
              <w:rPr>
                <w:sz w:val="20"/>
              </w:rPr>
              <w:t>25</w:t>
            </w:r>
            <w:r>
              <w:rPr>
                <w:spacing w:val="-7"/>
                <w:sz w:val="20"/>
              </w:rPr>
              <w:t xml:space="preserve"> </w:t>
            </w:r>
            <w:r>
              <w:rPr>
                <w:sz w:val="20"/>
              </w:rPr>
              <w:t>percent</w:t>
            </w:r>
            <w:r>
              <w:rPr>
                <w:spacing w:val="-9"/>
                <w:sz w:val="20"/>
              </w:rPr>
              <w:t xml:space="preserve"> </w:t>
            </w:r>
            <w:r>
              <w:rPr>
                <w:sz w:val="20"/>
              </w:rPr>
              <w:t>over the allowable standard</w:t>
            </w:r>
          </w:p>
        </w:tc>
        <w:tc>
          <w:tcPr>
            <w:tcW w:w="1531" w:type="dxa"/>
          </w:tcPr>
          <w:p w14:paraId="0680812E" w14:textId="77777777" w:rsidR="00A4174E" w:rsidRDefault="002F3B7F">
            <w:pPr>
              <w:pStyle w:val="TableParagraph"/>
              <w:spacing w:line="240" w:lineRule="auto"/>
              <w:ind w:left="30"/>
              <w:rPr>
                <w:sz w:val="20"/>
              </w:rPr>
            </w:pPr>
            <w:r>
              <w:rPr>
                <w:spacing w:val="-2"/>
                <w:sz w:val="20"/>
              </w:rPr>
              <w:t>Manufacturer</w:t>
            </w:r>
          </w:p>
        </w:tc>
        <w:tc>
          <w:tcPr>
            <w:tcW w:w="900" w:type="dxa"/>
          </w:tcPr>
          <w:p w14:paraId="0AE8738B" w14:textId="77777777" w:rsidR="00A4174E" w:rsidRDefault="002F3B7F">
            <w:pPr>
              <w:pStyle w:val="TableParagraph"/>
              <w:spacing w:line="240" w:lineRule="auto"/>
              <w:ind w:left="269" w:right="257"/>
              <w:jc w:val="center"/>
              <w:rPr>
                <w:sz w:val="20"/>
              </w:rPr>
            </w:pPr>
            <w:r>
              <w:rPr>
                <w:spacing w:val="-5"/>
                <w:sz w:val="20"/>
              </w:rPr>
              <w:t>NM</w:t>
            </w:r>
          </w:p>
        </w:tc>
        <w:tc>
          <w:tcPr>
            <w:tcW w:w="720" w:type="dxa"/>
          </w:tcPr>
          <w:p w14:paraId="12A546F5" w14:textId="77777777" w:rsidR="00A4174E" w:rsidRDefault="002F3B7F">
            <w:pPr>
              <w:pStyle w:val="TableParagraph"/>
              <w:spacing w:line="240" w:lineRule="auto"/>
              <w:ind w:right="11"/>
              <w:jc w:val="right"/>
              <w:rPr>
                <w:sz w:val="20"/>
              </w:rPr>
            </w:pPr>
            <w:r>
              <w:rPr>
                <w:spacing w:val="-4"/>
                <w:sz w:val="20"/>
              </w:rPr>
              <w:t>$300</w:t>
            </w:r>
          </w:p>
        </w:tc>
        <w:tc>
          <w:tcPr>
            <w:tcW w:w="720" w:type="dxa"/>
          </w:tcPr>
          <w:p w14:paraId="699FE5F7" w14:textId="77777777" w:rsidR="00A4174E" w:rsidRDefault="002F3B7F">
            <w:pPr>
              <w:pStyle w:val="TableParagraph"/>
              <w:spacing w:line="240" w:lineRule="auto"/>
              <w:ind w:right="11"/>
              <w:jc w:val="right"/>
              <w:rPr>
                <w:sz w:val="20"/>
              </w:rPr>
            </w:pPr>
            <w:r>
              <w:rPr>
                <w:spacing w:val="-4"/>
                <w:sz w:val="20"/>
              </w:rPr>
              <w:t>$600</w:t>
            </w:r>
          </w:p>
        </w:tc>
        <w:tc>
          <w:tcPr>
            <w:tcW w:w="720" w:type="dxa"/>
          </w:tcPr>
          <w:p w14:paraId="36462114" w14:textId="77777777" w:rsidR="00A4174E" w:rsidRDefault="002F3B7F">
            <w:pPr>
              <w:pStyle w:val="TableParagraph"/>
              <w:spacing w:line="240" w:lineRule="auto"/>
              <w:ind w:right="11"/>
              <w:jc w:val="right"/>
              <w:rPr>
                <w:sz w:val="20"/>
              </w:rPr>
            </w:pPr>
            <w:r>
              <w:rPr>
                <w:spacing w:val="-2"/>
                <w:sz w:val="20"/>
              </w:rPr>
              <w:t>$1,500</w:t>
            </w:r>
          </w:p>
        </w:tc>
        <w:tc>
          <w:tcPr>
            <w:tcW w:w="1080" w:type="dxa"/>
          </w:tcPr>
          <w:p w14:paraId="3B6FC8C5" w14:textId="77777777" w:rsidR="00A4174E" w:rsidRDefault="002F3B7F">
            <w:pPr>
              <w:pStyle w:val="TableParagraph"/>
              <w:spacing w:line="240" w:lineRule="auto"/>
              <w:ind w:right="11"/>
              <w:jc w:val="right"/>
              <w:rPr>
                <w:sz w:val="20"/>
              </w:rPr>
            </w:pPr>
            <w:r>
              <w:rPr>
                <w:spacing w:val="-2"/>
                <w:sz w:val="20"/>
              </w:rPr>
              <w:t>$4,500</w:t>
            </w:r>
          </w:p>
        </w:tc>
      </w:tr>
      <w:tr w:rsidR="00A4174E" w14:paraId="766ED23D" w14:textId="77777777">
        <w:trPr>
          <w:trHeight w:val="457"/>
        </w:trPr>
        <w:tc>
          <w:tcPr>
            <w:tcW w:w="3960" w:type="dxa"/>
            <w:tcBorders>
              <w:bottom w:val="single" w:sz="4" w:space="0" w:color="000000"/>
            </w:tcBorders>
          </w:tcPr>
          <w:p w14:paraId="29E4F689" w14:textId="77777777" w:rsidR="00A4174E" w:rsidRDefault="002F3B7F">
            <w:pPr>
              <w:pStyle w:val="TableParagraph"/>
              <w:spacing w:line="228" w:lineRule="exact"/>
              <w:ind w:left="30"/>
              <w:rPr>
                <w:sz w:val="20"/>
              </w:rPr>
            </w:pPr>
            <w:r>
              <w:rPr>
                <w:sz w:val="20"/>
              </w:rPr>
              <w:t>N.J.A.C.</w:t>
            </w:r>
            <w:r>
              <w:rPr>
                <w:spacing w:val="-7"/>
                <w:sz w:val="20"/>
              </w:rPr>
              <w:t xml:space="preserve"> </w:t>
            </w:r>
            <w:r>
              <w:rPr>
                <w:sz w:val="20"/>
              </w:rPr>
              <w:t>7:27-26.3(a)</w:t>
            </w:r>
            <w:r>
              <w:rPr>
                <w:spacing w:val="-7"/>
                <w:sz w:val="20"/>
              </w:rPr>
              <w:t xml:space="preserve"> </w:t>
            </w:r>
            <w:r>
              <w:rPr>
                <w:sz w:val="20"/>
              </w:rPr>
              <w:t>From</w:t>
            </w:r>
            <w:r>
              <w:rPr>
                <w:spacing w:val="-7"/>
                <w:sz w:val="20"/>
              </w:rPr>
              <w:t xml:space="preserve"> </w:t>
            </w:r>
            <w:r>
              <w:rPr>
                <w:sz w:val="20"/>
              </w:rPr>
              <w:t>25</w:t>
            </w:r>
            <w:r>
              <w:rPr>
                <w:spacing w:val="-7"/>
                <w:sz w:val="20"/>
              </w:rPr>
              <w:t xml:space="preserve"> </w:t>
            </w:r>
            <w:r>
              <w:rPr>
                <w:sz w:val="20"/>
              </w:rPr>
              <w:t>through</w:t>
            </w:r>
            <w:r>
              <w:rPr>
                <w:spacing w:val="-8"/>
                <w:sz w:val="20"/>
              </w:rPr>
              <w:t xml:space="preserve"> </w:t>
            </w:r>
            <w:r>
              <w:rPr>
                <w:sz w:val="20"/>
              </w:rPr>
              <w:t>50 percent over the allowable standard</w:t>
            </w:r>
          </w:p>
        </w:tc>
        <w:tc>
          <w:tcPr>
            <w:tcW w:w="1531" w:type="dxa"/>
            <w:tcBorders>
              <w:bottom w:val="single" w:sz="4" w:space="0" w:color="000000"/>
            </w:tcBorders>
          </w:tcPr>
          <w:p w14:paraId="4FD2BE09" w14:textId="77777777" w:rsidR="00A4174E" w:rsidRDefault="002F3B7F">
            <w:pPr>
              <w:pStyle w:val="TableParagraph"/>
              <w:spacing w:line="240" w:lineRule="auto"/>
              <w:ind w:left="30"/>
              <w:rPr>
                <w:sz w:val="20"/>
              </w:rPr>
            </w:pPr>
            <w:r>
              <w:rPr>
                <w:spacing w:val="-2"/>
                <w:sz w:val="20"/>
              </w:rPr>
              <w:t>Manufacturer</w:t>
            </w:r>
          </w:p>
        </w:tc>
        <w:tc>
          <w:tcPr>
            <w:tcW w:w="900" w:type="dxa"/>
            <w:tcBorders>
              <w:bottom w:val="single" w:sz="4" w:space="0" w:color="000000"/>
            </w:tcBorders>
          </w:tcPr>
          <w:p w14:paraId="62D1380F" w14:textId="77777777" w:rsidR="00A4174E" w:rsidRDefault="002F3B7F">
            <w:pPr>
              <w:pStyle w:val="TableParagraph"/>
              <w:spacing w:line="240" w:lineRule="auto"/>
              <w:ind w:left="269" w:right="257"/>
              <w:jc w:val="center"/>
              <w:rPr>
                <w:sz w:val="20"/>
              </w:rPr>
            </w:pPr>
            <w:r>
              <w:rPr>
                <w:spacing w:val="-5"/>
                <w:sz w:val="20"/>
              </w:rPr>
              <w:t>NM</w:t>
            </w:r>
          </w:p>
        </w:tc>
        <w:tc>
          <w:tcPr>
            <w:tcW w:w="720" w:type="dxa"/>
            <w:tcBorders>
              <w:bottom w:val="single" w:sz="4" w:space="0" w:color="000000"/>
            </w:tcBorders>
          </w:tcPr>
          <w:p w14:paraId="0F607AA8" w14:textId="77777777" w:rsidR="00A4174E" w:rsidRDefault="002F3B7F">
            <w:pPr>
              <w:pStyle w:val="TableParagraph"/>
              <w:spacing w:line="240" w:lineRule="auto"/>
              <w:ind w:right="11"/>
              <w:jc w:val="right"/>
              <w:rPr>
                <w:sz w:val="20"/>
              </w:rPr>
            </w:pPr>
            <w:r>
              <w:rPr>
                <w:spacing w:val="-4"/>
                <w:sz w:val="20"/>
              </w:rPr>
              <w:t>$600</w:t>
            </w:r>
          </w:p>
        </w:tc>
        <w:tc>
          <w:tcPr>
            <w:tcW w:w="720" w:type="dxa"/>
            <w:tcBorders>
              <w:bottom w:val="single" w:sz="4" w:space="0" w:color="000000"/>
            </w:tcBorders>
          </w:tcPr>
          <w:p w14:paraId="034E4565" w14:textId="77777777" w:rsidR="00A4174E" w:rsidRDefault="002F3B7F">
            <w:pPr>
              <w:pStyle w:val="TableParagraph"/>
              <w:spacing w:line="240" w:lineRule="auto"/>
              <w:ind w:right="11"/>
              <w:jc w:val="right"/>
              <w:rPr>
                <w:sz w:val="20"/>
              </w:rPr>
            </w:pPr>
            <w:r>
              <w:rPr>
                <w:spacing w:val="-2"/>
                <w:sz w:val="20"/>
              </w:rPr>
              <w:t>$1,200</w:t>
            </w:r>
          </w:p>
        </w:tc>
        <w:tc>
          <w:tcPr>
            <w:tcW w:w="720" w:type="dxa"/>
            <w:tcBorders>
              <w:bottom w:val="single" w:sz="4" w:space="0" w:color="000000"/>
            </w:tcBorders>
          </w:tcPr>
          <w:p w14:paraId="6CC8D64E" w14:textId="77777777" w:rsidR="00A4174E" w:rsidRDefault="002F3B7F">
            <w:pPr>
              <w:pStyle w:val="TableParagraph"/>
              <w:spacing w:line="240" w:lineRule="auto"/>
              <w:ind w:right="11"/>
              <w:jc w:val="right"/>
              <w:rPr>
                <w:sz w:val="20"/>
              </w:rPr>
            </w:pPr>
            <w:r>
              <w:rPr>
                <w:spacing w:val="-2"/>
                <w:sz w:val="20"/>
              </w:rPr>
              <w:t>$3,000</w:t>
            </w:r>
          </w:p>
        </w:tc>
        <w:tc>
          <w:tcPr>
            <w:tcW w:w="1080" w:type="dxa"/>
            <w:tcBorders>
              <w:bottom w:val="single" w:sz="4" w:space="0" w:color="000000"/>
            </w:tcBorders>
          </w:tcPr>
          <w:p w14:paraId="6FD26B64" w14:textId="77777777" w:rsidR="00A4174E" w:rsidRDefault="002F3B7F">
            <w:pPr>
              <w:pStyle w:val="TableParagraph"/>
              <w:spacing w:line="240" w:lineRule="auto"/>
              <w:ind w:right="11"/>
              <w:jc w:val="right"/>
              <w:rPr>
                <w:sz w:val="20"/>
              </w:rPr>
            </w:pPr>
            <w:r>
              <w:rPr>
                <w:spacing w:val="-2"/>
                <w:sz w:val="20"/>
              </w:rPr>
              <w:t>$9,000</w:t>
            </w:r>
          </w:p>
        </w:tc>
      </w:tr>
      <w:tr w:rsidR="00A4174E" w14:paraId="366AB341" w14:textId="77777777">
        <w:trPr>
          <w:trHeight w:val="460"/>
        </w:trPr>
        <w:tc>
          <w:tcPr>
            <w:tcW w:w="3960" w:type="dxa"/>
            <w:tcBorders>
              <w:top w:val="single" w:sz="4" w:space="0" w:color="000000"/>
              <w:left w:val="single" w:sz="4" w:space="0" w:color="000000"/>
              <w:bottom w:val="single" w:sz="4" w:space="0" w:color="000000"/>
              <w:right w:val="single" w:sz="4" w:space="0" w:color="000000"/>
            </w:tcBorders>
          </w:tcPr>
          <w:p w14:paraId="14845231" w14:textId="77777777" w:rsidR="00A4174E" w:rsidRDefault="002F3B7F">
            <w:pPr>
              <w:pStyle w:val="TableParagraph"/>
              <w:spacing w:line="230" w:lineRule="atLeast"/>
              <w:ind w:left="33"/>
              <w:rPr>
                <w:sz w:val="20"/>
              </w:rPr>
            </w:pPr>
            <w:r>
              <w:rPr>
                <w:sz w:val="20"/>
              </w:rPr>
              <w:t>N.J.A.C.</w:t>
            </w:r>
            <w:r>
              <w:rPr>
                <w:spacing w:val="-6"/>
                <w:sz w:val="20"/>
              </w:rPr>
              <w:t xml:space="preserve"> </w:t>
            </w:r>
            <w:r>
              <w:rPr>
                <w:sz w:val="20"/>
              </w:rPr>
              <w:t>7:27-26.3(a)</w:t>
            </w:r>
            <w:r>
              <w:rPr>
                <w:spacing w:val="-6"/>
                <w:sz w:val="20"/>
              </w:rPr>
              <w:t xml:space="preserve"> </w:t>
            </w:r>
            <w:r>
              <w:rPr>
                <w:sz w:val="20"/>
              </w:rPr>
              <w:t>Greater</w:t>
            </w:r>
            <w:r>
              <w:rPr>
                <w:spacing w:val="-9"/>
                <w:sz w:val="20"/>
              </w:rPr>
              <w:t xml:space="preserve"> </w:t>
            </w:r>
            <w:r>
              <w:rPr>
                <w:sz w:val="20"/>
              </w:rPr>
              <w:t>than</w:t>
            </w:r>
            <w:r>
              <w:rPr>
                <w:spacing w:val="-6"/>
                <w:sz w:val="20"/>
              </w:rPr>
              <w:t xml:space="preserve"> </w:t>
            </w:r>
            <w:r>
              <w:rPr>
                <w:sz w:val="20"/>
              </w:rPr>
              <w:t>50</w:t>
            </w:r>
            <w:r>
              <w:rPr>
                <w:spacing w:val="-8"/>
                <w:sz w:val="20"/>
              </w:rPr>
              <w:t xml:space="preserve"> </w:t>
            </w:r>
            <w:r>
              <w:rPr>
                <w:sz w:val="20"/>
              </w:rPr>
              <w:t>percent over the allowable standard</w:t>
            </w:r>
          </w:p>
        </w:tc>
        <w:tc>
          <w:tcPr>
            <w:tcW w:w="1531" w:type="dxa"/>
            <w:tcBorders>
              <w:top w:val="single" w:sz="4" w:space="0" w:color="000000"/>
              <w:left w:val="single" w:sz="4" w:space="0" w:color="000000"/>
              <w:bottom w:val="single" w:sz="4" w:space="0" w:color="000000"/>
              <w:right w:val="single" w:sz="4" w:space="0" w:color="000000"/>
            </w:tcBorders>
          </w:tcPr>
          <w:p w14:paraId="3351E829" w14:textId="77777777" w:rsidR="00A4174E" w:rsidRDefault="002F3B7F">
            <w:pPr>
              <w:pStyle w:val="TableParagraph"/>
              <w:spacing w:line="240" w:lineRule="auto"/>
              <w:ind w:left="33"/>
              <w:rPr>
                <w:sz w:val="20"/>
              </w:rPr>
            </w:pPr>
            <w:r>
              <w:rPr>
                <w:spacing w:val="-2"/>
                <w:sz w:val="20"/>
              </w:rPr>
              <w:t>Manufacturer</w:t>
            </w:r>
          </w:p>
        </w:tc>
        <w:tc>
          <w:tcPr>
            <w:tcW w:w="900" w:type="dxa"/>
            <w:tcBorders>
              <w:top w:val="single" w:sz="4" w:space="0" w:color="000000"/>
              <w:left w:val="single" w:sz="4" w:space="0" w:color="000000"/>
              <w:bottom w:val="single" w:sz="4" w:space="0" w:color="000000"/>
              <w:right w:val="single" w:sz="4" w:space="0" w:color="000000"/>
            </w:tcBorders>
          </w:tcPr>
          <w:p w14:paraId="684435DF" w14:textId="77777777" w:rsidR="00A4174E" w:rsidRDefault="002F3B7F">
            <w:pPr>
              <w:pStyle w:val="TableParagraph"/>
              <w:spacing w:line="240" w:lineRule="auto"/>
              <w:ind w:left="271" w:right="259"/>
              <w:jc w:val="center"/>
              <w:rPr>
                <w:sz w:val="20"/>
              </w:rPr>
            </w:pPr>
            <w:r>
              <w:rPr>
                <w:spacing w:val="-5"/>
                <w:sz w:val="20"/>
              </w:rPr>
              <w:t>NM</w:t>
            </w:r>
          </w:p>
        </w:tc>
        <w:tc>
          <w:tcPr>
            <w:tcW w:w="720" w:type="dxa"/>
            <w:tcBorders>
              <w:top w:val="single" w:sz="4" w:space="0" w:color="000000"/>
              <w:left w:val="single" w:sz="4" w:space="0" w:color="000000"/>
              <w:bottom w:val="single" w:sz="4" w:space="0" w:color="000000"/>
              <w:right w:val="single" w:sz="4" w:space="0" w:color="000000"/>
            </w:tcBorders>
          </w:tcPr>
          <w:p w14:paraId="1BD3A912" w14:textId="77777777" w:rsidR="00A4174E" w:rsidRDefault="002F3B7F">
            <w:pPr>
              <w:pStyle w:val="TableParagraph"/>
              <w:spacing w:line="240" w:lineRule="auto"/>
              <w:ind w:right="14"/>
              <w:jc w:val="right"/>
              <w:rPr>
                <w:sz w:val="20"/>
              </w:rPr>
            </w:pPr>
            <w:r>
              <w:rPr>
                <w:spacing w:val="-2"/>
                <w:sz w:val="20"/>
              </w:rPr>
              <w:t>$1,000</w:t>
            </w:r>
          </w:p>
        </w:tc>
        <w:tc>
          <w:tcPr>
            <w:tcW w:w="720" w:type="dxa"/>
            <w:tcBorders>
              <w:top w:val="single" w:sz="4" w:space="0" w:color="000000"/>
              <w:left w:val="single" w:sz="4" w:space="0" w:color="000000"/>
              <w:bottom w:val="single" w:sz="4" w:space="0" w:color="000000"/>
              <w:right w:val="single" w:sz="4" w:space="0" w:color="000000"/>
            </w:tcBorders>
          </w:tcPr>
          <w:p w14:paraId="2209D116" w14:textId="77777777" w:rsidR="00A4174E" w:rsidRDefault="002F3B7F">
            <w:pPr>
              <w:pStyle w:val="TableParagraph"/>
              <w:spacing w:line="240" w:lineRule="auto"/>
              <w:ind w:right="14"/>
              <w:jc w:val="right"/>
              <w:rPr>
                <w:sz w:val="20"/>
              </w:rPr>
            </w:pPr>
            <w:r>
              <w:rPr>
                <w:spacing w:val="-2"/>
                <w:sz w:val="20"/>
              </w:rPr>
              <w:t>$2,000</w:t>
            </w:r>
          </w:p>
        </w:tc>
        <w:tc>
          <w:tcPr>
            <w:tcW w:w="720" w:type="dxa"/>
            <w:tcBorders>
              <w:top w:val="single" w:sz="4" w:space="0" w:color="000000"/>
              <w:left w:val="single" w:sz="4" w:space="0" w:color="000000"/>
              <w:bottom w:val="single" w:sz="4" w:space="0" w:color="000000"/>
              <w:right w:val="single" w:sz="4" w:space="0" w:color="000000"/>
            </w:tcBorders>
          </w:tcPr>
          <w:p w14:paraId="6DA6FFA6" w14:textId="77777777" w:rsidR="00A4174E" w:rsidRDefault="002F3B7F">
            <w:pPr>
              <w:pStyle w:val="TableParagraph"/>
              <w:spacing w:line="240" w:lineRule="auto"/>
              <w:ind w:right="14"/>
              <w:jc w:val="right"/>
              <w:rPr>
                <w:sz w:val="20"/>
              </w:rPr>
            </w:pPr>
            <w:r>
              <w:rPr>
                <w:spacing w:val="-2"/>
                <w:sz w:val="20"/>
              </w:rPr>
              <w:t>$5,000</w:t>
            </w:r>
          </w:p>
        </w:tc>
        <w:tc>
          <w:tcPr>
            <w:tcW w:w="1080" w:type="dxa"/>
            <w:tcBorders>
              <w:top w:val="single" w:sz="4" w:space="0" w:color="000000"/>
              <w:left w:val="single" w:sz="4" w:space="0" w:color="000000"/>
              <w:bottom w:val="single" w:sz="4" w:space="0" w:color="000000"/>
              <w:right w:val="single" w:sz="4" w:space="0" w:color="000000"/>
            </w:tcBorders>
          </w:tcPr>
          <w:p w14:paraId="3AAA6829" w14:textId="77777777" w:rsidR="00A4174E" w:rsidRDefault="002F3B7F">
            <w:pPr>
              <w:pStyle w:val="TableParagraph"/>
              <w:spacing w:line="240" w:lineRule="auto"/>
              <w:ind w:right="14"/>
              <w:jc w:val="right"/>
              <w:rPr>
                <w:sz w:val="20"/>
              </w:rPr>
            </w:pPr>
            <w:r>
              <w:rPr>
                <w:spacing w:val="-2"/>
                <w:sz w:val="20"/>
              </w:rPr>
              <w:t>$15,000</w:t>
            </w:r>
          </w:p>
        </w:tc>
      </w:tr>
      <w:tr w:rsidR="00A4174E" w14:paraId="14F8888E" w14:textId="77777777">
        <w:trPr>
          <w:trHeight w:val="460"/>
        </w:trPr>
        <w:tc>
          <w:tcPr>
            <w:tcW w:w="3960" w:type="dxa"/>
            <w:tcBorders>
              <w:top w:val="single" w:sz="4" w:space="0" w:color="000000"/>
            </w:tcBorders>
          </w:tcPr>
          <w:p w14:paraId="366B8D98" w14:textId="77777777" w:rsidR="00A4174E" w:rsidRDefault="002F3B7F">
            <w:pPr>
              <w:pStyle w:val="TableParagraph"/>
              <w:spacing w:line="230" w:lineRule="atLeast"/>
              <w:ind w:left="30"/>
              <w:rPr>
                <w:sz w:val="20"/>
              </w:rPr>
            </w:pPr>
            <w:r>
              <w:rPr>
                <w:sz w:val="20"/>
              </w:rPr>
              <w:t>N.J.A.C.</w:t>
            </w:r>
            <w:r>
              <w:rPr>
                <w:spacing w:val="-6"/>
                <w:sz w:val="20"/>
              </w:rPr>
              <w:t xml:space="preserve"> </w:t>
            </w:r>
            <w:r>
              <w:rPr>
                <w:sz w:val="20"/>
              </w:rPr>
              <w:t>7:27-26.3(b)</w:t>
            </w:r>
            <w:r>
              <w:rPr>
                <w:spacing w:val="-8"/>
                <w:sz w:val="20"/>
              </w:rPr>
              <w:t xml:space="preserve"> </w:t>
            </w:r>
            <w:r>
              <w:rPr>
                <w:sz w:val="20"/>
              </w:rPr>
              <w:t>VOC</w:t>
            </w:r>
            <w:r>
              <w:rPr>
                <w:spacing w:val="-7"/>
                <w:sz w:val="20"/>
              </w:rPr>
              <w:t xml:space="preserve"> </w:t>
            </w:r>
            <w:r>
              <w:rPr>
                <w:sz w:val="20"/>
              </w:rPr>
              <w:t>standards</w:t>
            </w:r>
            <w:r>
              <w:rPr>
                <w:spacing w:val="-7"/>
                <w:sz w:val="20"/>
              </w:rPr>
              <w:t xml:space="preserve"> </w:t>
            </w:r>
            <w:r>
              <w:rPr>
                <w:sz w:val="20"/>
              </w:rPr>
              <w:t>(Per</w:t>
            </w:r>
            <w:r>
              <w:rPr>
                <w:spacing w:val="-8"/>
                <w:sz w:val="20"/>
              </w:rPr>
              <w:t xml:space="preserve"> </w:t>
            </w:r>
            <w:r>
              <w:rPr>
                <w:sz w:val="20"/>
              </w:rPr>
              <w:t>unit- eight pounds or any part thereof)</w:t>
            </w:r>
          </w:p>
        </w:tc>
        <w:tc>
          <w:tcPr>
            <w:tcW w:w="5671" w:type="dxa"/>
            <w:gridSpan w:val="6"/>
            <w:tcBorders>
              <w:top w:val="single" w:sz="4" w:space="0" w:color="000000"/>
            </w:tcBorders>
          </w:tcPr>
          <w:p w14:paraId="5723D6E9" w14:textId="77777777" w:rsidR="00A4174E" w:rsidRDefault="00A4174E">
            <w:pPr>
              <w:pStyle w:val="TableParagraph"/>
              <w:spacing w:line="240" w:lineRule="auto"/>
              <w:rPr>
                <w:sz w:val="20"/>
              </w:rPr>
            </w:pPr>
          </w:p>
        </w:tc>
      </w:tr>
      <w:tr w:rsidR="00A4174E" w14:paraId="6D0179B2" w14:textId="77777777">
        <w:trPr>
          <w:trHeight w:val="460"/>
        </w:trPr>
        <w:tc>
          <w:tcPr>
            <w:tcW w:w="3960" w:type="dxa"/>
          </w:tcPr>
          <w:p w14:paraId="1D9B763F" w14:textId="77777777" w:rsidR="00A4174E" w:rsidRDefault="002F3B7F">
            <w:pPr>
              <w:pStyle w:val="TableParagraph"/>
              <w:spacing w:line="230" w:lineRule="exact"/>
              <w:ind w:left="30"/>
              <w:rPr>
                <w:sz w:val="20"/>
              </w:rPr>
            </w:pPr>
            <w:r>
              <w:rPr>
                <w:sz w:val="20"/>
              </w:rPr>
              <w:t>N.J.A.C.</w:t>
            </w:r>
            <w:r>
              <w:rPr>
                <w:spacing w:val="-5"/>
                <w:sz w:val="20"/>
              </w:rPr>
              <w:t xml:space="preserve"> </w:t>
            </w:r>
            <w:r>
              <w:rPr>
                <w:sz w:val="20"/>
              </w:rPr>
              <w:t>7:27-26.3(b)</w:t>
            </w:r>
            <w:r>
              <w:rPr>
                <w:spacing w:val="-7"/>
                <w:sz w:val="20"/>
              </w:rPr>
              <w:t xml:space="preserve"> </w:t>
            </w:r>
            <w:r>
              <w:rPr>
                <w:sz w:val="20"/>
              </w:rPr>
              <w:t>Less</w:t>
            </w:r>
            <w:r>
              <w:rPr>
                <w:spacing w:val="-6"/>
                <w:sz w:val="20"/>
              </w:rPr>
              <w:t xml:space="preserve"> </w:t>
            </w:r>
            <w:r>
              <w:rPr>
                <w:sz w:val="20"/>
              </w:rPr>
              <w:t>than</w:t>
            </w:r>
            <w:r>
              <w:rPr>
                <w:spacing w:val="-5"/>
                <w:sz w:val="20"/>
              </w:rPr>
              <w:t xml:space="preserve"> </w:t>
            </w:r>
            <w:r>
              <w:rPr>
                <w:sz w:val="20"/>
              </w:rPr>
              <w:t>25</w:t>
            </w:r>
            <w:r>
              <w:rPr>
                <w:spacing w:val="-6"/>
                <w:sz w:val="20"/>
              </w:rPr>
              <w:t xml:space="preserve"> </w:t>
            </w:r>
            <w:r>
              <w:rPr>
                <w:sz w:val="20"/>
              </w:rPr>
              <w:t>percent</w:t>
            </w:r>
            <w:r>
              <w:rPr>
                <w:spacing w:val="-8"/>
                <w:sz w:val="20"/>
              </w:rPr>
              <w:t xml:space="preserve"> </w:t>
            </w:r>
            <w:r>
              <w:rPr>
                <w:sz w:val="20"/>
              </w:rPr>
              <w:t>over the allowable standard</w:t>
            </w:r>
          </w:p>
        </w:tc>
        <w:tc>
          <w:tcPr>
            <w:tcW w:w="1531" w:type="dxa"/>
          </w:tcPr>
          <w:p w14:paraId="70140D60" w14:textId="77777777" w:rsidR="00A4174E" w:rsidRDefault="002F3B7F">
            <w:pPr>
              <w:pStyle w:val="TableParagraph"/>
              <w:spacing w:line="240" w:lineRule="auto"/>
              <w:ind w:left="30"/>
              <w:rPr>
                <w:sz w:val="20"/>
              </w:rPr>
            </w:pPr>
            <w:r>
              <w:rPr>
                <w:sz w:val="20"/>
              </w:rPr>
              <w:t>Distributor,</w:t>
            </w:r>
            <w:r>
              <w:rPr>
                <w:spacing w:val="-11"/>
                <w:sz w:val="20"/>
              </w:rPr>
              <w:t xml:space="preserve"> </w:t>
            </w:r>
            <w:r>
              <w:rPr>
                <w:spacing w:val="-2"/>
                <w:sz w:val="20"/>
              </w:rPr>
              <w:t>Seller</w:t>
            </w:r>
          </w:p>
        </w:tc>
        <w:tc>
          <w:tcPr>
            <w:tcW w:w="900" w:type="dxa"/>
          </w:tcPr>
          <w:p w14:paraId="4C520872" w14:textId="77777777" w:rsidR="00A4174E" w:rsidRDefault="002F3B7F">
            <w:pPr>
              <w:pStyle w:val="TableParagraph"/>
              <w:spacing w:line="240" w:lineRule="auto"/>
              <w:ind w:left="269" w:right="257"/>
              <w:jc w:val="center"/>
              <w:rPr>
                <w:sz w:val="20"/>
              </w:rPr>
            </w:pPr>
            <w:r>
              <w:rPr>
                <w:spacing w:val="-5"/>
                <w:sz w:val="20"/>
              </w:rPr>
              <w:t>NM</w:t>
            </w:r>
          </w:p>
        </w:tc>
        <w:tc>
          <w:tcPr>
            <w:tcW w:w="720" w:type="dxa"/>
          </w:tcPr>
          <w:p w14:paraId="021ADEE6" w14:textId="77777777" w:rsidR="00A4174E" w:rsidRDefault="002F3B7F">
            <w:pPr>
              <w:pStyle w:val="TableParagraph"/>
              <w:spacing w:line="240" w:lineRule="auto"/>
              <w:ind w:right="11"/>
              <w:jc w:val="right"/>
              <w:rPr>
                <w:sz w:val="20"/>
              </w:rPr>
            </w:pPr>
            <w:r>
              <w:rPr>
                <w:spacing w:val="-4"/>
                <w:sz w:val="20"/>
              </w:rPr>
              <w:t>$300</w:t>
            </w:r>
          </w:p>
        </w:tc>
        <w:tc>
          <w:tcPr>
            <w:tcW w:w="720" w:type="dxa"/>
          </w:tcPr>
          <w:p w14:paraId="5BE5DD18" w14:textId="77777777" w:rsidR="00A4174E" w:rsidRDefault="002F3B7F">
            <w:pPr>
              <w:pStyle w:val="TableParagraph"/>
              <w:spacing w:line="240" w:lineRule="auto"/>
              <w:ind w:right="11"/>
              <w:jc w:val="right"/>
              <w:rPr>
                <w:sz w:val="20"/>
              </w:rPr>
            </w:pPr>
            <w:r>
              <w:rPr>
                <w:spacing w:val="-4"/>
                <w:sz w:val="20"/>
              </w:rPr>
              <w:t>$600</w:t>
            </w:r>
          </w:p>
        </w:tc>
        <w:tc>
          <w:tcPr>
            <w:tcW w:w="720" w:type="dxa"/>
          </w:tcPr>
          <w:p w14:paraId="1C5FBCC3" w14:textId="77777777" w:rsidR="00A4174E" w:rsidRDefault="002F3B7F">
            <w:pPr>
              <w:pStyle w:val="TableParagraph"/>
              <w:spacing w:line="240" w:lineRule="auto"/>
              <w:ind w:right="11"/>
              <w:jc w:val="right"/>
              <w:rPr>
                <w:sz w:val="20"/>
              </w:rPr>
            </w:pPr>
            <w:r>
              <w:rPr>
                <w:spacing w:val="-2"/>
                <w:sz w:val="20"/>
              </w:rPr>
              <w:t>$1,500</w:t>
            </w:r>
          </w:p>
        </w:tc>
        <w:tc>
          <w:tcPr>
            <w:tcW w:w="1080" w:type="dxa"/>
          </w:tcPr>
          <w:p w14:paraId="1FD9438F" w14:textId="77777777" w:rsidR="00A4174E" w:rsidRDefault="002F3B7F">
            <w:pPr>
              <w:pStyle w:val="TableParagraph"/>
              <w:spacing w:line="240" w:lineRule="auto"/>
              <w:ind w:right="11"/>
              <w:jc w:val="right"/>
              <w:rPr>
                <w:sz w:val="20"/>
              </w:rPr>
            </w:pPr>
            <w:r>
              <w:rPr>
                <w:spacing w:val="-2"/>
                <w:sz w:val="20"/>
              </w:rPr>
              <w:t>$4,500</w:t>
            </w:r>
          </w:p>
        </w:tc>
      </w:tr>
      <w:tr w:rsidR="00A4174E" w14:paraId="2C1EBE9A" w14:textId="77777777">
        <w:trPr>
          <w:trHeight w:val="460"/>
        </w:trPr>
        <w:tc>
          <w:tcPr>
            <w:tcW w:w="3960" w:type="dxa"/>
          </w:tcPr>
          <w:p w14:paraId="6CA69D12" w14:textId="77777777" w:rsidR="00A4174E" w:rsidRDefault="002F3B7F">
            <w:pPr>
              <w:pStyle w:val="TableParagraph"/>
              <w:spacing w:line="230" w:lineRule="exact"/>
              <w:ind w:left="30"/>
              <w:rPr>
                <w:sz w:val="20"/>
              </w:rPr>
            </w:pPr>
            <w:r>
              <w:rPr>
                <w:sz w:val="20"/>
              </w:rPr>
              <w:t>N.J.A.C.</w:t>
            </w:r>
            <w:r>
              <w:rPr>
                <w:spacing w:val="-6"/>
                <w:sz w:val="20"/>
              </w:rPr>
              <w:t xml:space="preserve"> </w:t>
            </w:r>
            <w:r>
              <w:rPr>
                <w:sz w:val="20"/>
              </w:rPr>
              <w:t>7:27-26.3(b)</w:t>
            </w:r>
            <w:r>
              <w:rPr>
                <w:spacing w:val="-9"/>
                <w:sz w:val="20"/>
              </w:rPr>
              <w:t xml:space="preserve"> </w:t>
            </w:r>
            <w:r>
              <w:rPr>
                <w:sz w:val="20"/>
              </w:rPr>
              <w:t>From</w:t>
            </w:r>
            <w:r>
              <w:rPr>
                <w:spacing w:val="-8"/>
                <w:sz w:val="20"/>
              </w:rPr>
              <w:t xml:space="preserve"> </w:t>
            </w:r>
            <w:r>
              <w:rPr>
                <w:sz w:val="20"/>
              </w:rPr>
              <w:t>25</w:t>
            </w:r>
            <w:r>
              <w:rPr>
                <w:spacing w:val="-6"/>
                <w:sz w:val="20"/>
              </w:rPr>
              <w:t xml:space="preserve"> </w:t>
            </w:r>
            <w:r>
              <w:rPr>
                <w:sz w:val="20"/>
              </w:rPr>
              <w:t>through</w:t>
            </w:r>
            <w:r>
              <w:rPr>
                <w:spacing w:val="-8"/>
                <w:sz w:val="20"/>
              </w:rPr>
              <w:t xml:space="preserve"> </w:t>
            </w:r>
            <w:r>
              <w:rPr>
                <w:sz w:val="20"/>
              </w:rPr>
              <w:t>50 percent over the allowable standard</w:t>
            </w:r>
          </w:p>
        </w:tc>
        <w:tc>
          <w:tcPr>
            <w:tcW w:w="1531" w:type="dxa"/>
          </w:tcPr>
          <w:p w14:paraId="4EE49BAC" w14:textId="77777777" w:rsidR="00A4174E" w:rsidRDefault="002F3B7F">
            <w:pPr>
              <w:pStyle w:val="TableParagraph"/>
              <w:spacing w:line="240" w:lineRule="auto"/>
              <w:ind w:left="30"/>
              <w:rPr>
                <w:sz w:val="20"/>
              </w:rPr>
            </w:pPr>
            <w:r>
              <w:rPr>
                <w:sz w:val="20"/>
              </w:rPr>
              <w:t>Distributor,</w:t>
            </w:r>
            <w:r>
              <w:rPr>
                <w:spacing w:val="-11"/>
                <w:sz w:val="20"/>
              </w:rPr>
              <w:t xml:space="preserve"> </w:t>
            </w:r>
            <w:r>
              <w:rPr>
                <w:spacing w:val="-2"/>
                <w:sz w:val="20"/>
              </w:rPr>
              <w:t>Seller</w:t>
            </w:r>
          </w:p>
        </w:tc>
        <w:tc>
          <w:tcPr>
            <w:tcW w:w="900" w:type="dxa"/>
          </w:tcPr>
          <w:p w14:paraId="3334F11F" w14:textId="77777777" w:rsidR="00A4174E" w:rsidRDefault="002F3B7F">
            <w:pPr>
              <w:pStyle w:val="TableParagraph"/>
              <w:spacing w:line="240" w:lineRule="auto"/>
              <w:ind w:left="269" w:right="257"/>
              <w:jc w:val="center"/>
              <w:rPr>
                <w:sz w:val="20"/>
              </w:rPr>
            </w:pPr>
            <w:r>
              <w:rPr>
                <w:spacing w:val="-5"/>
                <w:sz w:val="20"/>
              </w:rPr>
              <w:t>NM</w:t>
            </w:r>
          </w:p>
        </w:tc>
        <w:tc>
          <w:tcPr>
            <w:tcW w:w="720" w:type="dxa"/>
          </w:tcPr>
          <w:p w14:paraId="111311B9" w14:textId="77777777" w:rsidR="00A4174E" w:rsidRDefault="002F3B7F">
            <w:pPr>
              <w:pStyle w:val="TableParagraph"/>
              <w:spacing w:line="240" w:lineRule="auto"/>
              <w:ind w:right="11"/>
              <w:jc w:val="right"/>
              <w:rPr>
                <w:sz w:val="20"/>
              </w:rPr>
            </w:pPr>
            <w:r>
              <w:rPr>
                <w:spacing w:val="-4"/>
                <w:sz w:val="20"/>
              </w:rPr>
              <w:t>$600</w:t>
            </w:r>
          </w:p>
        </w:tc>
        <w:tc>
          <w:tcPr>
            <w:tcW w:w="720" w:type="dxa"/>
          </w:tcPr>
          <w:p w14:paraId="239BA96B" w14:textId="77777777" w:rsidR="00A4174E" w:rsidRDefault="002F3B7F">
            <w:pPr>
              <w:pStyle w:val="TableParagraph"/>
              <w:spacing w:line="240" w:lineRule="auto"/>
              <w:ind w:right="11"/>
              <w:jc w:val="right"/>
              <w:rPr>
                <w:sz w:val="20"/>
              </w:rPr>
            </w:pPr>
            <w:r>
              <w:rPr>
                <w:spacing w:val="-2"/>
                <w:sz w:val="20"/>
              </w:rPr>
              <w:t>$1,200</w:t>
            </w:r>
          </w:p>
        </w:tc>
        <w:tc>
          <w:tcPr>
            <w:tcW w:w="720" w:type="dxa"/>
          </w:tcPr>
          <w:p w14:paraId="25BF4517" w14:textId="77777777" w:rsidR="00A4174E" w:rsidRDefault="002F3B7F">
            <w:pPr>
              <w:pStyle w:val="TableParagraph"/>
              <w:spacing w:line="240" w:lineRule="auto"/>
              <w:ind w:right="11"/>
              <w:jc w:val="right"/>
              <w:rPr>
                <w:sz w:val="20"/>
              </w:rPr>
            </w:pPr>
            <w:r>
              <w:rPr>
                <w:spacing w:val="-2"/>
                <w:sz w:val="20"/>
              </w:rPr>
              <w:t>$3,000</w:t>
            </w:r>
          </w:p>
        </w:tc>
        <w:tc>
          <w:tcPr>
            <w:tcW w:w="1080" w:type="dxa"/>
          </w:tcPr>
          <w:p w14:paraId="35CA4751" w14:textId="77777777" w:rsidR="00A4174E" w:rsidRDefault="002F3B7F">
            <w:pPr>
              <w:pStyle w:val="TableParagraph"/>
              <w:spacing w:line="240" w:lineRule="auto"/>
              <w:ind w:right="11"/>
              <w:jc w:val="right"/>
              <w:rPr>
                <w:sz w:val="20"/>
              </w:rPr>
            </w:pPr>
            <w:r>
              <w:rPr>
                <w:spacing w:val="-2"/>
                <w:sz w:val="20"/>
              </w:rPr>
              <w:t>$9,000</w:t>
            </w:r>
          </w:p>
        </w:tc>
      </w:tr>
      <w:tr w:rsidR="00A4174E" w14:paraId="3B344B45" w14:textId="77777777">
        <w:trPr>
          <w:trHeight w:val="460"/>
        </w:trPr>
        <w:tc>
          <w:tcPr>
            <w:tcW w:w="3960" w:type="dxa"/>
          </w:tcPr>
          <w:p w14:paraId="3282DB0F" w14:textId="77777777" w:rsidR="00A4174E" w:rsidRDefault="002F3B7F">
            <w:pPr>
              <w:pStyle w:val="TableParagraph"/>
              <w:spacing w:line="230" w:lineRule="exact"/>
              <w:ind w:left="30"/>
              <w:rPr>
                <w:sz w:val="20"/>
              </w:rPr>
            </w:pPr>
            <w:r>
              <w:rPr>
                <w:sz w:val="20"/>
              </w:rPr>
              <w:t>N.J.A.C.</w:t>
            </w:r>
            <w:r>
              <w:rPr>
                <w:spacing w:val="-6"/>
                <w:sz w:val="20"/>
              </w:rPr>
              <w:t xml:space="preserve"> </w:t>
            </w:r>
            <w:r>
              <w:rPr>
                <w:sz w:val="20"/>
              </w:rPr>
              <w:t>7:27-26.3(b)</w:t>
            </w:r>
            <w:r>
              <w:rPr>
                <w:spacing w:val="-8"/>
                <w:sz w:val="20"/>
              </w:rPr>
              <w:t xml:space="preserve"> </w:t>
            </w:r>
            <w:r>
              <w:rPr>
                <w:sz w:val="20"/>
              </w:rPr>
              <w:t>Greater</w:t>
            </w:r>
            <w:r>
              <w:rPr>
                <w:spacing w:val="-8"/>
                <w:sz w:val="20"/>
              </w:rPr>
              <w:t xml:space="preserve"> </w:t>
            </w:r>
            <w:r>
              <w:rPr>
                <w:sz w:val="20"/>
              </w:rPr>
              <w:t>than</w:t>
            </w:r>
            <w:r>
              <w:rPr>
                <w:spacing w:val="-6"/>
                <w:sz w:val="20"/>
              </w:rPr>
              <w:t xml:space="preserve"> </w:t>
            </w:r>
            <w:r>
              <w:rPr>
                <w:sz w:val="20"/>
              </w:rPr>
              <w:t>50</w:t>
            </w:r>
            <w:r>
              <w:rPr>
                <w:spacing w:val="-7"/>
                <w:sz w:val="20"/>
              </w:rPr>
              <w:t xml:space="preserve"> </w:t>
            </w:r>
            <w:r>
              <w:rPr>
                <w:sz w:val="20"/>
              </w:rPr>
              <w:t>percent over the allowable standard</w:t>
            </w:r>
          </w:p>
        </w:tc>
        <w:tc>
          <w:tcPr>
            <w:tcW w:w="1531" w:type="dxa"/>
          </w:tcPr>
          <w:p w14:paraId="611AA25E" w14:textId="77777777" w:rsidR="00A4174E" w:rsidRDefault="002F3B7F">
            <w:pPr>
              <w:pStyle w:val="TableParagraph"/>
              <w:spacing w:line="240" w:lineRule="auto"/>
              <w:ind w:left="30"/>
              <w:rPr>
                <w:sz w:val="20"/>
              </w:rPr>
            </w:pPr>
            <w:r>
              <w:rPr>
                <w:sz w:val="20"/>
              </w:rPr>
              <w:t>Distributor,</w:t>
            </w:r>
            <w:r>
              <w:rPr>
                <w:spacing w:val="-11"/>
                <w:sz w:val="20"/>
              </w:rPr>
              <w:t xml:space="preserve"> </w:t>
            </w:r>
            <w:r>
              <w:rPr>
                <w:spacing w:val="-2"/>
                <w:sz w:val="20"/>
              </w:rPr>
              <w:t>Seller</w:t>
            </w:r>
          </w:p>
        </w:tc>
        <w:tc>
          <w:tcPr>
            <w:tcW w:w="900" w:type="dxa"/>
          </w:tcPr>
          <w:p w14:paraId="55D3DAC5" w14:textId="77777777" w:rsidR="00A4174E" w:rsidRDefault="002F3B7F">
            <w:pPr>
              <w:pStyle w:val="TableParagraph"/>
              <w:spacing w:line="240" w:lineRule="auto"/>
              <w:ind w:left="269" w:right="257"/>
              <w:jc w:val="center"/>
              <w:rPr>
                <w:sz w:val="20"/>
              </w:rPr>
            </w:pPr>
            <w:r>
              <w:rPr>
                <w:spacing w:val="-5"/>
                <w:sz w:val="20"/>
              </w:rPr>
              <w:t>NM</w:t>
            </w:r>
          </w:p>
        </w:tc>
        <w:tc>
          <w:tcPr>
            <w:tcW w:w="720" w:type="dxa"/>
          </w:tcPr>
          <w:p w14:paraId="3B7CA39D" w14:textId="77777777" w:rsidR="00A4174E" w:rsidRDefault="002F3B7F">
            <w:pPr>
              <w:pStyle w:val="TableParagraph"/>
              <w:spacing w:line="240" w:lineRule="auto"/>
              <w:ind w:right="11"/>
              <w:jc w:val="right"/>
              <w:rPr>
                <w:sz w:val="20"/>
              </w:rPr>
            </w:pPr>
            <w:r>
              <w:rPr>
                <w:spacing w:val="-2"/>
                <w:sz w:val="20"/>
              </w:rPr>
              <w:t>$1,000</w:t>
            </w:r>
          </w:p>
        </w:tc>
        <w:tc>
          <w:tcPr>
            <w:tcW w:w="720" w:type="dxa"/>
          </w:tcPr>
          <w:p w14:paraId="379D9507" w14:textId="77777777" w:rsidR="00A4174E" w:rsidRDefault="002F3B7F">
            <w:pPr>
              <w:pStyle w:val="TableParagraph"/>
              <w:spacing w:line="240" w:lineRule="auto"/>
              <w:ind w:right="11"/>
              <w:jc w:val="right"/>
              <w:rPr>
                <w:sz w:val="20"/>
              </w:rPr>
            </w:pPr>
            <w:r>
              <w:rPr>
                <w:spacing w:val="-2"/>
                <w:sz w:val="20"/>
              </w:rPr>
              <w:t>$2,000</w:t>
            </w:r>
          </w:p>
        </w:tc>
        <w:tc>
          <w:tcPr>
            <w:tcW w:w="720" w:type="dxa"/>
          </w:tcPr>
          <w:p w14:paraId="336B02F6" w14:textId="77777777" w:rsidR="00A4174E" w:rsidRDefault="002F3B7F">
            <w:pPr>
              <w:pStyle w:val="TableParagraph"/>
              <w:spacing w:line="240" w:lineRule="auto"/>
              <w:ind w:right="11"/>
              <w:jc w:val="right"/>
              <w:rPr>
                <w:sz w:val="20"/>
              </w:rPr>
            </w:pPr>
            <w:r>
              <w:rPr>
                <w:spacing w:val="-2"/>
                <w:sz w:val="20"/>
              </w:rPr>
              <w:t>$5,000</w:t>
            </w:r>
          </w:p>
        </w:tc>
        <w:tc>
          <w:tcPr>
            <w:tcW w:w="1080" w:type="dxa"/>
          </w:tcPr>
          <w:p w14:paraId="2B5D73E8" w14:textId="77777777" w:rsidR="00A4174E" w:rsidRDefault="002F3B7F">
            <w:pPr>
              <w:pStyle w:val="TableParagraph"/>
              <w:spacing w:line="240" w:lineRule="auto"/>
              <w:ind w:right="11"/>
              <w:jc w:val="right"/>
              <w:rPr>
                <w:sz w:val="20"/>
              </w:rPr>
            </w:pPr>
            <w:r>
              <w:rPr>
                <w:spacing w:val="-2"/>
                <w:sz w:val="20"/>
              </w:rPr>
              <w:t>$15,000</w:t>
            </w:r>
          </w:p>
        </w:tc>
      </w:tr>
      <w:tr w:rsidR="00A4174E" w14:paraId="47E85740" w14:textId="77777777">
        <w:trPr>
          <w:trHeight w:val="460"/>
        </w:trPr>
        <w:tc>
          <w:tcPr>
            <w:tcW w:w="3960" w:type="dxa"/>
          </w:tcPr>
          <w:p w14:paraId="6038748D" w14:textId="77777777" w:rsidR="00A4174E" w:rsidRDefault="002F3B7F">
            <w:pPr>
              <w:pStyle w:val="TableParagraph"/>
              <w:spacing w:line="230" w:lineRule="exact"/>
              <w:ind w:left="30"/>
              <w:rPr>
                <w:sz w:val="20"/>
              </w:rPr>
            </w:pPr>
            <w:r>
              <w:rPr>
                <w:sz w:val="20"/>
              </w:rPr>
              <w:t>N.J.A.C.</w:t>
            </w:r>
            <w:r>
              <w:rPr>
                <w:spacing w:val="-6"/>
                <w:sz w:val="20"/>
              </w:rPr>
              <w:t xml:space="preserve"> </w:t>
            </w:r>
            <w:r>
              <w:rPr>
                <w:sz w:val="20"/>
              </w:rPr>
              <w:t>7:27-26.3(c)</w:t>
            </w:r>
            <w:r>
              <w:rPr>
                <w:spacing w:val="-6"/>
                <w:sz w:val="20"/>
              </w:rPr>
              <w:t xml:space="preserve"> </w:t>
            </w:r>
            <w:r>
              <w:rPr>
                <w:sz w:val="20"/>
              </w:rPr>
              <w:t>VOC</w:t>
            </w:r>
            <w:r>
              <w:rPr>
                <w:spacing w:val="-8"/>
                <w:sz w:val="20"/>
              </w:rPr>
              <w:t xml:space="preserve"> </w:t>
            </w:r>
            <w:r>
              <w:rPr>
                <w:sz w:val="20"/>
              </w:rPr>
              <w:t>standards</w:t>
            </w:r>
            <w:r>
              <w:rPr>
                <w:spacing w:val="-8"/>
                <w:sz w:val="20"/>
              </w:rPr>
              <w:t xml:space="preserve"> </w:t>
            </w:r>
            <w:r>
              <w:rPr>
                <w:sz w:val="20"/>
              </w:rPr>
              <w:t>(Per</w:t>
            </w:r>
            <w:r>
              <w:rPr>
                <w:spacing w:val="-9"/>
                <w:sz w:val="20"/>
              </w:rPr>
              <w:t xml:space="preserve"> </w:t>
            </w:r>
            <w:r>
              <w:rPr>
                <w:sz w:val="20"/>
              </w:rPr>
              <w:t>unit- eight pounds or any part thereof)</w:t>
            </w:r>
          </w:p>
        </w:tc>
        <w:tc>
          <w:tcPr>
            <w:tcW w:w="5671" w:type="dxa"/>
            <w:gridSpan w:val="6"/>
          </w:tcPr>
          <w:p w14:paraId="70DC20EF" w14:textId="77777777" w:rsidR="00A4174E" w:rsidRDefault="00A4174E">
            <w:pPr>
              <w:pStyle w:val="TableParagraph"/>
              <w:spacing w:line="240" w:lineRule="auto"/>
              <w:rPr>
                <w:sz w:val="20"/>
              </w:rPr>
            </w:pPr>
          </w:p>
        </w:tc>
      </w:tr>
      <w:tr w:rsidR="00A4174E" w14:paraId="79476409" w14:textId="77777777">
        <w:trPr>
          <w:trHeight w:val="460"/>
        </w:trPr>
        <w:tc>
          <w:tcPr>
            <w:tcW w:w="3960" w:type="dxa"/>
          </w:tcPr>
          <w:p w14:paraId="376817C7" w14:textId="77777777" w:rsidR="00A4174E" w:rsidRDefault="002F3B7F">
            <w:pPr>
              <w:pStyle w:val="TableParagraph"/>
              <w:spacing w:line="230" w:lineRule="exact"/>
              <w:ind w:left="30"/>
              <w:rPr>
                <w:sz w:val="20"/>
              </w:rPr>
            </w:pPr>
            <w:r>
              <w:rPr>
                <w:sz w:val="20"/>
              </w:rPr>
              <w:t>N.J.A.C.</w:t>
            </w:r>
            <w:r>
              <w:rPr>
                <w:spacing w:val="-5"/>
                <w:sz w:val="20"/>
              </w:rPr>
              <w:t xml:space="preserve"> </w:t>
            </w:r>
            <w:r>
              <w:rPr>
                <w:sz w:val="20"/>
              </w:rPr>
              <w:t>7:27-26.3(c)</w:t>
            </w:r>
            <w:r>
              <w:rPr>
                <w:spacing w:val="-5"/>
                <w:sz w:val="20"/>
              </w:rPr>
              <w:t xml:space="preserve"> </w:t>
            </w:r>
            <w:r>
              <w:rPr>
                <w:sz w:val="20"/>
              </w:rPr>
              <w:t>Less</w:t>
            </w:r>
            <w:r>
              <w:rPr>
                <w:spacing w:val="-7"/>
                <w:sz w:val="20"/>
              </w:rPr>
              <w:t xml:space="preserve"> </w:t>
            </w:r>
            <w:r>
              <w:rPr>
                <w:sz w:val="20"/>
              </w:rPr>
              <w:t>than</w:t>
            </w:r>
            <w:r>
              <w:rPr>
                <w:spacing w:val="-5"/>
                <w:sz w:val="20"/>
              </w:rPr>
              <w:t xml:space="preserve"> </w:t>
            </w:r>
            <w:r>
              <w:rPr>
                <w:sz w:val="20"/>
              </w:rPr>
              <w:t>25</w:t>
            </w:r>
            <w:r>
              <w:rPr>
                <w:spacing w:val="-7"/>
                <w:sz w:val="20"/>
              </w:rPr>
              <w:t xml:space="preserve"> </w:t>
            </w:r>
            <w:r>
              <w:rPr>
                <w:sz w:val="20"/>
              </w:rPr>
              <w:t>percent</w:t>
            </w:r>
            <w:r>
              <w:rPr>
                <w:spacing w:val="-9"/>
                <w:sz w:val="20"/>
              </w:rPr>
              <w:t xml:space="preserve"> </w:t>
            </w:r>
            <w:r>
              <w:rPr>
                <w:sz w:val="20"/>
              </w:rPr>
              <w:t>over the allowable standard</w:t>
            </w:r>
          </w:p>
        </w:tc>
        <w:tc>
          <w:tcPr>
            <w:tcW w:w="1531" w:type="dxa"/>
          </w:tcPr>
          <w:p w14:paraId="2F650BDB" w14:textId="77777777" w:rsidR="00A4174E" w:rsidRDefault="002F3B7F">
            <w:pPr>
              <w:pStyle w:val="TableParagraph"/>
              <w:spacing w:line="240" w:lineRule="auto"/>
              <w:ind w:left="30"/>
              <w:rPr>
                <w:sz w:val="20"/>
              </w:rPr>
            </w:pPr>
            <w:r>
              <w:rPr>
                <w:spacing w:val="-2"/>
                <w:sz w:val="20"/>
              </w:rPr>
              <w:t>Applicator</w:t>
            </w:r>
          </w:p>
        </w:tc>
        <w:tc>
          <w:tcPr>
            <w:tcW w:w="900" w:type="dxa"/>
          </w:tcPr>
          <w:p w14:paraId="52848CE0" w14:textId="77777777" w:rsidR="00A4174E" w:rsidRDefault="002F3B7F">
            <w:pPr>
              <w:pStyle w:val="TableParagraph"/>
              <w:spacing w:line="240" w:lineRule="auto"/>
              <w:ind w:left="269" w:right="257"/>
              <w:jc w:val="center"/>
              <w:rPr>
                <w:sz w:val="20"/>
              </w:rPr>
            </w:pPr>
            <w:r>
              <w:rPr>
                <w:spacing w:val="-5"/>
                <w:sz w:val="20"/>
              </w:rPr>
              <w:t>NM</w:t>
            </w:r>
          </w:p>
        </w:tc>
        <w:tc>
          <w:tcPr>
            <w:tcW w:w="720" w:type="dxa"/>
          </w:tcPr>
          <w:p w14:paraId="421D4FAE" w14:textId="77777777" w:rsidR="00A4174E" w:rsidRDefault="002F3B7F">
            <w:pPr>
              <w:pStyle w:val="TableParagraph"/>
              <w:spacing w:line="240" w:lineRule="auto"/>
              <w:ind w:right="11"/>
              <w:jc w:val="right"/>
              <w:rPr>
                <w:sz w:val="20"/>
              </w:rPr>
            </w:pPr>
            <w:r>
              <w:rPr>
                <w:spacing w:val="-4"/>
                <w:sz w:val="20"/>
              </w:rPr>
              <w:t>$300</w:t>
            </w:r>
          </w:p>
        </w:tc>
        <w:tc>
          <w:tcPr>
            <w:tcW w:w="720" w:type="dxa"/>
          </w:tcPr>
          <w:p w14:paraId="7986AC09" w14:textId="77777777" w:rsidR="00A4174E" w:rsidRDefault="002F3B7F">
            <w:pPr>
              <w:pStyle w:val="TableParagraph"/>
              <w:spacing w:line="240" w:lineRule="auto"/>
              <w:ind w:right="11"/>
              <w:jc w:val="right"/>
              <w:rPr>
                <w:sz w:val="20"/>
              </w:rPr>
            </w:pPr>
            <w:r>
              <w:rPr>
                <w:spacing w:val="-4"/>
                <w:sz w:val="20"/>
              </w:rPr>
              <w:t>$600</w:t>
            </w:r>
          </w:p>
        </w:tc>
        <w:tc>
          <w:tcPr>
            <w:tcW w:w="720" w:type="dxa"/>
          </w:tcPr>
          <w:p w14:paraId="3E82CFB4" w14:textId="77777777" w:rsidR="00A4174E" w:rsidRDefault="002F3B7F">
            <w:pPr>
              <w:pStyle w:val="TableParagraph"/>
              <w:spacing w:line="240" w:lineRule="auto"/>
              <w:ind w:right="11"/>
              <w:jc w:val="right"/>
              <w:rPr>
                <w:sz w:val="20"/>
              </w:rPr>
            </w:pPr>
            <w:r>
              <w:rPr>
                <w:spacing w:val="-2"/>
                <w:sz w:val="20"/>
              </w:rPr>
              <w:t>$1,500</w:t>
            </w:r>
          </w:p>
        </w:tc>
        <w:tc>
          <w:tcPr>
            <w:tcW w:w="1080" w:type="dxa"/>
          </w:tcPr>
          <w:p w14:paraId="3B66FEBD" w14:textId="77777777" w:rsidR="00A4174E" w:rsidRDefault="002F3B7F">
            <w:pPr>
              <w:pStyle w:val="TableParagraph"/>
              <w:spacing w:line="240" w:lineRule="auto"/>
              <w:ind w:right="11"/>
              <w:jc w:val="right"/>
              <w:rPr>
                <w:sz w:val="20"/>
              </w:rPr>
            </w:pPr>
            <w:r>
              <w:rPr>
                <w:spacing w:val="-2"/>
                <w:sz w:val="20"/>
              </w:rPr>
              <w:t>$4,500</w:t>
            </w:r>
          </w:p>
        </w:tc>
      </w:tr>
      <w:tr w:rsidR="00A4174E" w14:paraId="68214818" w14:textId="77777777">
        <w:trPr>
          <w:trHeight w:val="460"/>
        </w:trPr>
        <w:tc>
          <w:tcPr>
            <w:tcW w:w="3960" w:type="dxa"/>
          </w:tcPr>
          <w:p w14:paraId="42D5A322" w14:textId="77777777" w:rsidR="00A4174E" w:rsidRDefault="002F3B7F">
            <w:pPr>
              <w:pStyle w:val="TableParagraph"/>
              <w:spacing w:line="230" w:lineRule="exact"/>
              <w:ind w:left="30"/>
              <w:rPr>
                <w:sz w:val="20"/>
              </w:rPr>
            </w:pPr>
            <w:r>
              <w:rPr>
                <w:sz w:val="20"/>
              </w:rPr>
              <w:t>N.J.A.C.</w:t>
            </w:r>
            <w:r>
              <w:rPr>
                <w:spacing w:val="-7"/>
                <w:sz w:val="20"/>
              </w:rPr>
              <w:t xml:space="preserve"> </w:t>
            </w:r>
            <w:r>
              <w:rPr>
                <w:sz w:val="20"/>
              </w:rPr>
              <w:t>7:27-26.3(c)</w:t>
            </w:r>
            <w:r>
              <w:rPr>
                <w:spacing w:val="-7"/>
                <w:sz w:val="20"/>
              </w:rPr>
              <w:t xml:space="preserve"> </w:t>
            </w:r>
            <w:r>
              <w:rPr>
                <w:sz w:val="20"/>
              </w:rPr>
              <w:t>From</w:t>
            </w:r>
            <w:r>
              <w:rPr>
                <w:spacing w:val="-7"/>
                <w:sz w:val="20"/>
              </w:rPr>
              <w:t xml:space="preserve"> </w:t>
            </w:r>
            <w:r>
              <w:rPr>
                <w:sz w:val="20"/>
              </w:rPr>
              <w:t>25</w:t>
            </w:r>
            <w:r>
              <w:rPr>
                <w:spacing w:val="-7"/>
                <w:sz w:val="20"/>
              </w:rPr>
              <w:t xml:space="preserve"> </w:t>
            </w:r>
            <w:r>
              <w:rPr>
                <w:sz w:val="20"/>
              </w:rPr>
              <w:t>through</w:t>
            </w:r>
            <w:r>
              <w:rPr>
                <w:spacing w:val="-8"/>
                <w:sz w:val="20"/>
              </w:rPr>
              <w:t xml:space="preserve"> </w:t>
            </w:r>
            <w:r>
              <w:rPr>
                <w:sz w:val="20"/>
              </w:rPr>
              <w:t>50 percent over the allowable standard</w:t>
            </w:r>
          </w:p>
        </w:tc>
        <w:tc>
          <w:tcPr>
            <w:tcW w:w="1531" w:type="dxa"/>
          </w:tcPr>
          <w:p w14:paraId="18E01E8E" w14:textId="77777777" w:rsidR="00A4174E" w:rsidRDefault="002F3B7F">
            <w:pPr>
              <w:pStyle w:val="TableParagraph"/>
              <w:spacing w:line="240" w:lineRule="auto"/>
              <w:ind w:left="30"/>
              <w:rPr>
                <w:sz w:val="20"/>
              </w:rPr>
            </w:pPr>
            <w:r>
              <w:rPr>
                <w:spacing w:val="-2"/>
                <w:sz w:val="20"/>
              </w:rPr>
              <w:t>Applicator</w:t>
            </w:r>
          </w:p>
        </w:tc>
        <w:tc>
          <w:tcPr>
            <w:tcW w:w="900" w:type="dxa"/>
          </w:tcPr>
          <w:p w14:paraId="6900E0D6" w14:textId="77777777" w:rsidR="00A4174E" w:rsidRDefault="002F3B7F">
            <w:pPr>
              <w:pStyle w:val="TableParagraph"/>
              <w:spacing w:line="240" w:lineRule="auto"/>
              <w:ind w:left="269" w:right="257"/>
              <w:jc w:val="center"/>
              <w:rPr>
                <w:sz w:val="20"/>
              </w:rPr>
            </w:pPr>
            <w:r>
              <w:rPr>
                <w:spacing w:val="-5"/>
                <w:sz w:val="20"/>
              </w:rPr>
              <w:t>NM</w:t>
            </w:r>
          </w:p>
        </w:tc>
        <w:tc>
          <w:tcPr>
            <w:tcW w:w="720" w:type="dxa"/>
          </w:tcPr>
          <w:p w14:paraId="61BE54DF" w14:textId="77777777" w:rsidR="00A4174E" w:rsidRDefault="002F3B7F">
            <w:pPr>
              <w:pStyle w:val="TableParagraph"/>
              <w:spacing w:line="240" w:lineRule="auto"/>
              <w:ind w:right="11"/>
              <w:jc w:val="right"/>
              <w:rPr>
                <w:sz w:val="20"/>
              </w:rPr>
            </w:pPr>
            <w:r>
              <w:rPr>
                <w:spacing w:val="-4"/>
                <w:sz w:val="20"/>
              </w:rPr>
              <w:t>$600</w:t>
            </w:r>
          </w:p>
        </w:tc>
        <w:tc>
          <w:tcPr>
            <w:tcW w:w="720" w:type="dxa"/>
          </w:tcPr>
          <w:p w14:paraId="5DCAD4C3" w14:textId="77777777" w:rsidR="00A4174E" w:rsidRDefault="002F3B7F">
            <w:pPr>
              <w:pStyle w:val="TableParagraph"/>
              <w:spacing w:line="240" w:lineRule="auto"/>
              <w:ind w:right="11"/>
              <w:jc w:val="right"/>
              <w:rPr>
                <w:sz w:val="20"/>
              </w:rPr>
            </w:pPr>
            <w:r>
              <w:rPr>
                <w:spacing w:val="-2"/>
                <w:sz w:val="20"/>
              </w:rPr>
              <w:t>$1,200</w:t>
            </w:r>
          </w:p>
        </w:tc>
        <w:tc>
          <w:tcPr>
            <w:tcW w:w="720" w:type="dxa"/>
          </w:tcPr>
          <w:p w14:paraId="4951304E" w14:textId="77777777" w:rsidR="00A4174E" w:rsidRDefault="002F3B7F">
            <w:pPr>
              <w:pStyle w:val="TableParagraph"/>
              <w:spacing w:line="240" w:lineRule="auto"/>
              <w:ind w:right="11"/>
              <w:jc w:val="right"/>
              <w:rPr>
                <w:sz w:val="20"/>
              </w:rPr>
            </w:pPr>
            <w:r>
              <w:rPr>
                <w:spacing w:val="-2"/>
                <w:sz w:val="20"/>
              </w:rPr>
              <w:t>$3,000</w:t>
            </w:r>
          </w:p>
        </w:tc>
        <w:tc>
          <w:tcPr>
            <w:tcW w:w="1080" w:type="dxa"/>
          </w:tcPr>
          <w:p w14:paraId="4AB6F6A7" w14:textId="77777777" w:rsidR="00A4174E" w:rsidRDefault="002F3B7F">
            <w:pPr>
              <w:pStyle w:val="TableParagraph"/>
              <w:spacing w:line="240" w:lineRule="auto"/>
              <w:ind w:right="11"/>
              <w:jc w:val="right"/>
              <w:rPr>
                <w:sz w:val="20"/>
              </w:rPr>
            </w:pPr>
            <w:r>
              <w:rPr>
                <w:spacing w:val="-2"/>
                <w:sz w:val="20"/>
              </w:rPr>
              <w:t>$9,000</w:t>
            </w:r>
          </w:p>
        </w:tc>
      </w:tr>
      <w:tr w:rsidR="00A4174E" w14:paraId="1F55AA4E" w14:textId="77777777">
        <w:trPr>
          <w:trHeight w:val="457"/>
        </w:trPr>
        <w:tc>
          <w:tcPr>
            <w:tcW w:w="3960" w:type="dxa"/>
            <w:tcBorders>
              <w:bottom w:val="single" w:sz="4" w:space="0" w:color="000000"/>
            </w:tcBorders>
          </w:tcPr>
          <w:p w14:paraId="5FD7C258" w14:textId="77777777" w:rsidR="00A4174E" w:rsidRDefault="002F3B7F">
            <w:pPr>
              <w:pStyle w:val="TableParagraph"/>
              <w:spacing w:line="228" w:lineRule="exact"/>
              <w:ind w:left="30"/>
              <w:rPr>
                <w:sz w:val="20"/>
              </w:rPr>
            </w:pPr>
            <w:r>
              <w:rPr>
                <w:sz w:val="20"/>
              </w:rPr>
              <w:t>N.J.A.C.</w:t>
            </w:r>
            <w:r>
              <w:rPr>
                <w:spacing w:val="-6"/>
                <w:sz w:val="20"/>
              </w:rPr>
              <w:t xml:space="preserve"> </w:t>
            </w:r>
            <w:r>
              <w:rPr>
                <w:sz w:val="20"/>
              </w:rPr>
              <w:t>7:27-26.3(c)</w:t>
            </w:r>
            <w:r>
              <w:rPr>
                <w:spacing w:val="-6"/>
                <w:sz w:val="20"/>
              </w:rPr>
              <w:t xml:space="preserve"> </w:t>
            </w:r>
            <w:r>
              <w:rPr>
                <w:sz w:val="20"/>
              </w:rPr>
              <w:t>Greater</w:t>
            </w:r>
            <w:r>
              <w:rPr>
                <w:spacing w:val="-9"/>
                <w:sz w:val="20"/>
              </w:rPr>
              <w:t xml:space="preserve"> </w:t>
            </w:r>
            <w:r>
              <w:rPr>
                <w:sz w:val="20"/>
              </w:rPr>
              <w:t>than</w:t>
            </w:r>
            <w:r>
              <w:rPr>
                <w:spacing w:val="-6"/>
                <w:sz w:val="20"/>
              </w:rPr>
              <w:t xml:space="preserve"> </w:t>
            </w:r>
            <w:r>
              <w:rPr>
                <w:sz w:val="20"/>
              </w:rPr>
              <w:t>50</w:t>
            </w:r>
            <w:r>
              <w:rPr>
                <w:spacing w:val="-8"/>
                <w:sz w:val="20"/>
              </w:rPr>
              <w:t xml:space="preserve"> </w:t>
            </w:r>
            <w:r>
              <w:rPr>
                <w:sz w:val="20"/>
              </w:rPr>
              <w:t>percent over the allowable standard</w:t>
            </w:r>
          </w:p>
        </w:tc>
        <w:tc>
          <w:tcPr>
            <w:tcW w:w="1531" w:type="dxa"/>
            <w:tcBorders>
              <w:bottom w:val="single" w:sz="4" w:space="0" w:color="000000"/>
            </w:tcBorders>
          </w:tcPr>
          <w:p w14:paraId="73478CF2" w14:textId="77777777" w:rsidR="00A4174E" w:rsidRDefault="002F3B7F">
            <w:pPr>
              <w:pStyle w:val="TableParagraph"/>
              <w:spacing w:line="240" w:lineRule="auto"/>
              <w:ind w:left="30"/>
              <w:rPr>
                <w:sz w:val="20"/>
              </w:rPr>
            </w:pPr>
            <w:r>
              <w:rPr>
                <w:spacing w:val="-2"/>
                <w:sz w:val="20"/>
              </w:rPr>
              <w:t>Applicator</w:t>
            </w:r>
          </w:p>
        </w:tc>
        <w:tc>
          <w:tcPr>
            <w:tcW w:w="900" w:type="dxa"/>
            <w:tcBorders>
              <w:bottom w:val="single" w:sz="4" w:space="0" w:color="000000"/>
            </w:tcBorders>
          </w:tcPr>
          <w:p w14:paraId="1AF71E19" w14:textId="77777777" w:rsidR="00A4174E" w:rsidRDefault="002F3B7F">
            <w:pPr>
              <w:pStyle w:val="TableParagraph"/>
              <w:spacing w:line="240" w:lineRule="auto"/>
              <w:ind w:left="269" w:right="257"/>
              <w:jc w:val="center"/>
              <w:rPr>
                <w:sz w:val="20"/>
              </w:rPr>
            </w:pPr>
            <w:r>
              <w:rPr>
                <w:spacing w:val="-5"/>
                <w:sz w:val="20"/>
              </w:rPr>
              <w:t>NM</w:t>
            </w:r>
          </w:p>
        </w:tc>
        <w:tc>
          <w:tcPr>
            <w:tcW w:w="720" w:type="dxa"/>
            <w:tcBorders>
              <w:bottom w:val="single" w:sz="4" w:space="0" w:color="000000"/>
            </w:tcBorders>
          </w:tcPr>
          <w:p w14:paraId="154A5411" w14:textId="77777777" w:rsidR="00A4174E" w:rsidRDefault="002F3B7F">
            <w:pPr>
              <w:pStyle w:val="TableParagraph"/>
              <w:spacing w:line="240" w:lineRule="auto"/>
              <w:ind w:right="11"/>
              <w:jc w:val="right"/>
              <w:rPr>
                <w:sz w:val="20"/>
              </w:rPr>
            </w:pPr>
            <w:r>
              <w:rPr>
                <w:spacing w:val="-2"/>
                <w:sz w:val="20"/>
              </w:rPr>
              <w:t>$1,000</w:t>
            </w:r>
          </w:p>
        </w:tc>
        <w:tc>
          <w:tcPr>
            <w:tcW w:w="720" w:type="dxa"/>
            <w:tcBorders>
              <w:bottom w:val="single" w:sz="4" w:space="0" w:color="000000"/>
            </w:tcBorders>
          </w:tcPr>
          <w:p w14:paraId="5F87BF61" w14:textId="77777777" w:rsidR="00A4174E" w:rsidRDefault="002F3B7F">
            <w:pPr>
              <w:pStyle w:val="TableParagraph"/>
              <w:spacing w:line="240" w:lineRule="auto"/>
              <w:ind w:right="11"/>
              <w:jc w:val="right"/>
              <w:rPr>
                <w:sz w:val="20"/>
              </w:rPr>
            </w:pPr>
            <w:r>
              <w:rPr>
                <w:spacing w:val="-2"/>
                <w:sz w:val="20"/>
              </w:rPr>
              <w:t>$2,000</w:t>
            </w:r>
          </w:p>
        </w:tc>
        <w:tc>
          <w:tcPr>
            <w:tcW w:w="720" w:type="dxa"/>
            <w:tcBorders>
              <w:bottom w:val="single" w:sz="4" w:space="0" w:color="000000"/>
            </w:tcBorders>
          </w:tcPr>
          <w:p w14:paraId="75C5D6B5" w14:textId="77777777" w:rsidR="00A4174E" w:rsidRDefault="002F3B7F">
            <w:pPr>
              <w:pStyle w:val="TableParagraph"/>
              <w:spacing w:line="240" w:lineRule="auto"/>
              <w:ind w:right="11"/>
              <w:jc w:val="right"/>
              <w:rPr>
                <w:sz w:val="20"/>
              </w:rPr>
            </w:pPr>
            <w:r>
              <w:rPr>
                <w:spacing w:val="-2"/>
                <w:sz w:val="20"/>
              </w:rPr>
              <w:t>$5,000</w:t>
            </w:r>
          </w:p>
        </w:tc>
        <w:tc>
          <w:tcPr>
            <w:tcW w:w="1080" w:type="dxa"/>
            <w:tcBorders>
              <w:bottom w:val="single" w:sz="4" w:space="0" w:color="000000"/>
            </w:tcBorders>
          </w:tcPr>
          <w:p w14:paraId="41CAE23A" w14:textId="77777777" w:rsidR="00A4174E" w:rsidRDefault="002F3B7F">
            <w:pPr>
              <w:pStyle w:val="TableParagraph"/>
              <w:spacing w:line="240" w:lineRule="auto"/>
              <w:ind w:right="11"/>
              <w:jc w:val="right"/>
              <w:rPr>
                <w:sz w:val="20"/>
              </w:rPr>
            </w:pPr>
            <w:r>
              <w:rPr>
                <w:spacing w:val="-2"/>
                <w:sz w:val="20"/>
              </w:rPr>
              <w:t>$15,000</w:t>
            </w:r>
          </w:p>
        </w:tc>
      </w:tr>
      <w:tr w:rsidR="00A4174E" w14:paraId="28BA8830" w14:textId="77777777">
        <w:trPr>
          <w:trHeight w:val="460"/>
        </w:trPr>
        <w:tc>
          <w:tcPr>
            <w:tcW w:w="3960" w:type="dxa"/>
            <w:tcBorders>
              <w:top w:val="single" w:sz="4" w:space="0" w:color="000000"/>
              <w:left w:val="single" w:sz="4" w:space="0" w:color="000000"/>
              <w:bottom w:val="single" w:sz="4" w:space="0" w:color="000000"/>
              <w:right w:val="single" w:sz="4" w:space="0" w:color="000000"/>
            </w:tcBorders>
          </w:tcPr>
          <w:p w14:paraId="34734702" w14:textId="77777777" w:rsidR="00A4174E" w:rsidRDefault="002F3B7F">
            <w:pPr>
              <w:pStyle w:val="TableParagraph"/>
              <w:spacing w:line="230" w:lineRule="atLeast"/>
              <w:ind w:left="33"/>
              <w:rPr>
                <w:sz w:val="20"/>
              </w:rPr>
            </w:pPr>
            <w:r>
              <w:rPr>
                <w:sz w:val="20"/>
              </w:rPr>
              <w:t>N.J.A.C.</w:t>
            </w:r>
            <w:r>
              <w:rPr>
                <w:spacing w:val="-9"/>
                <w:sz w:val="20"/>
              </w:rPr>
              <w:t xml:space="preserve"> </w:t>
            </w:r>
            <w:r>
              <w:rPr>
                <w:sz w:val="20"/>
              </w:rPr>
              <w:t>7:27-26.3(e)</w:t>
            </w:r>
            <w:r>
              <w:rPr>
                <w:spacing w:val="-9"/>
                <w:sz w:val="20"/>
              </w:rPr>
              <w:t xml:space="preserve"> </w:t>
            </w:r>
            <w:r>
              <w:rPr>
                <w:sz w:val="20"/>
              </w:rPr>
              <w:t>Preparation</w:t>
            </w:r>
            <w:r>
              <w:rPr>
                <w:spacing w:val="-9"/>
                <w:sz w:val="20"/>
              </w:rPr>
              <w:t xml:space="preserve"> </w:t>
            </w:r>
            <w:r>
              <w:rPr>
                <w:sz w:val="20"/>
              </w:rPr>
              <w:t>or</w:t>
            </w:r>
            <w:r>
              <w:rPr>
                <w:spacing w:val="-9"/>
                <w:sz w:val="20"/>
              </w:rPr>
              <w:t xml:space="preserve"> </w:t>
            </w:r>
            <w:r>
              <w:rPr>
                <w:sz w:val="20"/>
              </w:rPr>
              <w:t xml:space="preserve">cleanup </w:t>
            </w:r>
            <w:r>
              <w:rPr>
                <w:spacing w:val="-2"/>
                <w:sz w:val="20"/>
              </w:rPr>
              <w:t>solvent</w:t>
            </w:r>
          </w:p>
        </w:tc>
        <w:tc>
          <w:tcPr>
            <w:tcW w:w="1531" w:type="dxa"/>
            <w:tcBorders>
              <w:top w:val="single" w:sz="4" w:space="0" w:color="000000"/>
              <w:left w:val="single" w:sz="4" w:space="0" w:color="000000"/>
              <w:bottom w:val="single" w:sz="4" w:space="0" w:color="000000"/>
              <w:right w:val="single" w:sz="4" w:space="0" w:color="000000"/>
            </w:tcBorders>
          </w:tcPr>
          <w:p w14:paraId="4577D4F1" w14:textId="77777777" w:rsidR="00A4174E" w:rsidRDefault="002F3B7F">
            <w:pPr>
              <w:pStyle w:val="TableParagraph"/>
              <w:spacing w:line="240" w:lineRule="auto"/>
              <w:ind w:left="33"/>
              <w:rPr>
                <w:sz w:val="20"/>
              </w:rPr>
            </w:pPr>
            <w:r>
              <w:rPr>
                <w:spacing w:val="-2"/>
                <w:sz w:val="20"/>
              </w:rPr>
              <w:t>Applicator</w:t>
            </w:r>
          </w:p>
        </w:tc>
        <w:tc>
          <w:tcPr>
            <w:tcW w:w="900" w:type="dxa"/>
            <w:tcBorders>
              <w:top w:val="single" w:sz="4" w:space="0" w:color="000000"/>
              <w:left w:val="single" w:sz="4" w:space="0" w:color="000000"/>
              <w:bottom w:val="single" w:sz="4" w:space="0" w:color="000000"/>
              <w:right w:val="single" w:sz="4" w:space="0" w:color="000000"/>
            </w:tcBorders>
          </w:tcPr>
          <w:p w14:paraId="21310AC1" w14:textId="77777777" w:rsidR="00A4174E" w:rsidRDefault="002F3B7F">
            <w:pPr>
              <w:pStyle w:val="TableParagraph"/>
              <w:spacing w:line="240" w:lineRule="auto"/>
              <w:ind w:left="271" w:right="259"/>
              <w:jc w:val="center"/>
              <w:rPr>
                <w:sz w:val="20"/>
              </w:rPr>
            </w:pPr>
            <w:r>
              <w:rPr>
                <w:spacing w:val="-5"/>
                <w:sz w:val="20"/>
              </w:rPr>
              <w:t>NM</w:t>
            </w:r>
          </w:p>
        </w:tc>
        <w:tc>
          <w:tcPr>
            <w:tcW w:w="720" w:type="dxa"/>
            <w:tcBorders>
              <w:top w:val="single" w:sz="4" w:space="0" w:color="000000"/>
              <w:left w:val="single" w:sz="4" w:space="0" w:color="000000"/>
              <w:bottom w:val="single" w:sz="4" w:space="0" w:color="000000"/>
              <w:right w:val="single" w:sz="4" w:space="0" w:color="000000"/>
            </w:tcBorders>
          </w:tcPr>
          <w:p w14:paraId="7176427C" w14:textId="77777777" w:rsidR="00A4174E" w:rsidRDefault="002F3B7F">
            <w:pPr>
              <w:pStyle w:val="TableParagraph"/>
              <w:spacing w:line="240" w:lineRule="auto"/>
              <w:ind w:right="14"/>
              <w:jc w:val="right"/>
              <w:rPr>
                <w:sz w:val="20"/>
              </w:rPr>
            </w:pPr>
            <w:r>
              <w:rPr>
                <w:spacing w:val="-2"/>
                <w:sz w:val="20"/>
              </w:rPr>
              <w:t>$1,000</w:t>
            </w:r>
          </w:p>
        </w:tc>
        <w:tc>
          <w:tcPr>
            <w:tcW w:w="720" w:type="dxa"/>
            <w:tcBorders>
              <w:top w:val="single" w:sz="4" w:space="0" w:color="000000"/>
              <w:left w:val="single" w:sz="4" w:space="0" w:color="000000"/>
              <w:bottom w:val="single" w:sz="4" w:space="0" w:color="000000"/>
              <w:right w:val="single" w:sz="4" w:space="0" w:color="000000"/>
            </w:tcBorders>
          </w:tcPr>
          <w:p w14:paraId="60E18DF9" w14:textId="77777777" w:rsidR="00A4174E" w:rsidRDefault="002F3B7F">
            <w:pPr>
              <w:pStyle w:val="TableParagraph"/>
              <w:spacing w:line="240" w:lineRule="auto"/>
              <w:ind w:right="14"/>
              <w:jc w:val="right"/>
              <w:rPr>
                <w:sz w:val="20"/>
              </w:rPr>
            </w:pPr>
            <w:r>
              <w:rPr>
                <w:spacing w:val="-2"/>
                <w:sz w:val="20"/>
              </w:rPr>
              <w:t>$2,000</w:t>
            </w:r>
          </w:p>
        </w:tc>
        <w:tc>
          <w:tcPr>
            <w:tcW w:w="720" w:type="dxa"/>
            <w:tcBorders>
              <w:top w:val="single" w:sz="4" w:space="0" w:color="000000"/>
              <w:left w:val="single" w:sz="4" w:space="0" w:color="000000"/>
              <w:bottom w:val="single" w:sz="4" w:space="0" w:color="000000"/>
              <w:right w:val="single" w:sz="4" w:space="0" w:color="000000"/>
            </w:tcBorders>
          </w:tcPr>
          <w:p w14:paraId="48107E45" w14:textId="77777777" w:rsidR="00A4174E" w:rsidRDefault="002F3B7F">
            <w:pPr>
              <w:pStyle w:val="TableParagraph"/>
              <w:spacing w:line="240" w:lineRule="auto"/>
              <w:ind w:right="14"/>
              <w:jc w:val="right"/>
              <w:rPr>
                <w:sz w:val="20"/>
              </w:rPr>
            </w:pPr>
            <w:r>
              <w:rPr>
                <w:spacing w:val="-2"/>
                <w:sz w:val="20"/>
              </w:rPr>
              <w:t>$5,000</w:t>
            </w:r>
          </w:p>
        </w:tc>
        <w:tc>
          <w:tcPr>
            <w:tcW w:w="1080" w:type="dxa"/>
            <w:tcBorders>
              <w:top w:val="single" w:sz="4" w:space="0" w:color="000000"/>
              <w:left w:val="single" w:sz="4" w:space="0" w:color="000000"/>
              <w:bottom w:val="single" w:sz="4" w:space="0" w:color="000000"/>
              <w:right w:val="single" w:sz="4" w:space="0" w:color="000000"/>
            </w:tcBorders>
          </w:tcPr>
          <w:p w14:paraId="3BC8FDB9" w14:textId="77777777" w:rsidR="00A4174E" w:rsidRDefault="002F3B7F">
            <w:pPr>
              <w:pStyle w:val="TableParagraph"/>
              <w:spacing w:line="240" w:lineRule="auto"/>
              <w:ind w:right="14"/>
              <w:jc w:val="right"/>
              <w:rPr>
                <w:sz w:val="20"/>
              </w:rPr>
            </w:pPr>
            <w:r>
              <w:rPr>
                <w:spacing w:val="-2"/>
                <w:sz w:val="20"/>
              </w:rPr>
              <w:t>$15,000</w:t>
            </w:r>
          </w:p>
        </w:tc>
      </w:tr>
      <w:tr w:rsidR="00A4174E" w14:paraId="62F25338" w14:textId="77777777">
        <w:trPr>
          <w:trHeight w:val="460"/>
        </w:trPr>
        <w:tc>
          <w:tcPr>
            <w:tcW w:w="3960" w:type="dxa"/>
            <w:tcBorders>
              <w:top w:val="single" w:sz="4" w:space="0" w:color="000000"/>
            </w:tcBorders>
          </w:tcPr>
          <w:p w14:paraId="17075515" w14:textId="77777777" w:rsidR="00A4174E" w:rsidRDefault="002F3B7F">
            <w:pPr>
              <w:pStyle w:val="TableParagraph"/>
              <w:spacing w:line="230" w:lineRule="atLeast"/>
              <w:ind w:left="30"/>
              <w:rPr>
                <w:sz w:val="20"/>
              </w:rPr>
            </w:pPr>
            <w:r>
              <w:rPr>
                <w:sz w:val="20"/>
              </w:rPr>
              <w:t>N.J.A.C.</w:t>
            </w:r>
            <w:r>
              <w:rPr>
                <w:spacing w:val="-6"/>
                <w:sz w:val="20"/>
              </w:rPr>
              <w:t xml:space="preserve"> </w:t>
            </w:r>
            <w:r>
              <w:rPr>
                <w:sz w:val="20"/>
              </w:rPr>
              <w:t>7:27-26.3(g)</w:t>
            </w:r>
            <w:r>
              <w:rPr>
                <w:spacing w:val="-8"/>
                <w:sz w:val="20"/>
              </w:rPr>
              <w:t xml:space="preserve"> </w:t>
            </w:r>
            <w:r>
              <w:rPr>
                <w:sz w:val="20"/>
              </w:rPr>
              <w:t>Store</w:t>
            </w:r>
            <w:r>
              <w:rPr>
                <w:spacing w:val="-7"/>
                <w:sz w:val="20"/>
              </w:rPr>
              <w:t xml:space="preserve"> </w:t>
            </w:r>
            <w:r>
              <w:rPr>
                <w:sz w:val="20"/>
              </w:rPr>
              <w:t>or</w:t>
            </w:r>
            <w:r>
              <w:rPr>
                <w:spacing w:val="-8"/>
                <w:sz w:val="20"/>
              </w:rPr>
              <w:t xml:space="preserve"> </w:t>
            </w:r>
            <w:r>
              <w:rPr>
                <w:sz w:val="20"/>
              </w:rPr>
              <w:t>dispose</w:t>
            </w:r>
            <w:r>
              <w:rPr>
                <w:spacing w:val="-7"/>
                <w:sz w:val="20"/>
              </w:rPr>
              <w:t xml:space="preserve"> </w:t>
            </w:r>
            <w:r>
              <w:rPr>
                <w:sz w:val="20"/>
              </w:rPr>
              <w:t>of absorbent materials</w:t>
            </w:r>
          </w:p>
        </w:tc>
        <w:tc>
          <w:tcPr>
            <w:tcW w:w="1531" w:type="dxa"/>
            <w:tcBorders>
              <w:top w:val="single" w:sz="4" w:space="0" w:color="000000"/>
            </w:tcBorders>
          </w:tcPr>
          <w:p w14:paraId="0F57D096" w14:textId="77777777" w:rsidR="00A4174E" w:rsidRDefault="00A4174E">
            <w:pPr>
              <w:pStyle w:val="TableParagraph"/>
              <w:spacing w:line="240" w:lineRule="auto"/>
              <w:rPr>
                <w:sz w:val="20"/>
              </w:rPr>
            </w:pPr>
          </w:p>
        </w:tc>
        <w:tc>
          <w:tcPr>
            <w:tcW w:w="900" w:type="dxa"/>
            <w:tcBorders>
              <w:top w:val="single" w:sz="4" w:space="0" w:color="000000"/>
            </w:tcBorders>
          </w:tcPr>
          <w:p w14:paraId="36E9C8AF" w14:textId="77777777" w:rsidR="00A4174E" w:rsidRDefault="002F3B7F">
            <w:pPr>
              <w:pStyle w:val="TableParagraph"/>
              <w:spacing w:line="240" w:lineRule="auto"/>
              <w:ind w:left="269" w:right="257"/>
              <w:jc w:val="center"/>
              <w:rPr>
                <w:sz w:val="20"/>
              </w:rPr>
            </w:pPr>
            <w:r>
              <w:rPr>
                <w:spacing w:val="-5"/>
                <w:sz w:val="20"/>
              </w:rPr>
              <w:t>NM</w:t>
            </w:r>
          </w:p>
        </w:tc>
        <w:tc>
          <w:tcPr>
            <w:tcW w:w="720" w:type="dxa"/>
            <w:tcBorders>
              <w:top w:val="single" w:sz="4" w:space="0" w:color="000000"/>
            </w:tcBorders>
          </w:tcPr>
          <w:p w14:paraId="41C4B246" w14:textId="77777777" w:rsidR="00A4174E" w:rsidRDefault="002F3B7F">
            <w:pPr>
              <w:pStyle w:val="TableParagraph"/>
              <w:spacing w:line="240" w:lineRule="auto"/>
              <w:ind w:right="11"/>
              <w:jc w:val="right"/>
              <w:rPr>
                <w:sz w:val="20"/>
              </w:rPr>
            </w:pPr>
            <w:r>
              <w:rPr>
                <w:spacing w:val="-4"/>
                <w:sz w:val="20"/>
              </w:rPr>
              <w:t>$500</w:t>
            </w:r>
          </w:p>
        </w:tc>
        <w:tc>
          <w:tcPr>
            <w:tcW w:w="720" w:type="dxa"/>
            <w:tcBorders>
              <w:top w:val="single" w:sz="4" w:space="0" w:color="000000"/>
            </w:tcBorders>
          </w:tcPr>
          <w:p w14:paraId="31F7F2F5" w14:textId="77777777" w:rsidR="00A4174E" w:rsidRDefault="002F3B7F">
            <w:pPr>
              <w:pStyle w:val="TableParagraph"/>
              <w:spacing w:line="240" w:lineRule="auto"/>
              <w:ind w:right="11"/>
              <w:jc w:val="right"/>
              <w:rPr>
                <w:sz w:val="20"/>
              </w:rPr>
            </w:pPr>
            <w:r>
              <w:rPr>
                <w:spacing w:val="-2"/>
                <w:sz w:val="20"/>
              </w:rPr>
              <w:t>$1,000</w:t>
            </w:r>
          </w:p>
        </w:tc>
        <w:tc>
          <w:tcPr>
            <w:tcW w:w="720" w:type="dxa"/>
            <w:tcBorders>
              <w:top w:val="single" w:sz="4" w:space="0" w:color="000000"/>
            </w:tcBorders>
          </w:tcPr>
          <w:p w14:paraId="10307E71" w14:textId="77777777" w:rsidR="00A4174E" w:rsidRDefault="002F3B7F">
            <w:pPr>
              <w:pStyle w:val="TableParagraph"/>
              <w:spacing w:line="240" w:lineRule="auto"/>
              <w:ind w:right="11"/>
              <w:jc w:val="right"/>
              <w:rPr>
                <w:sz w:val="20"/>
              </w:rPr>
            </w:pPr>
            <w:r>
              <w:rPr>
                <w:spacing w:val="-2"/>
                <w:sz w:val="20"/>
              </w:rPr>
              <w:t>$2,500</w:t>
            </w:r>
          </w:p>
        </w:tc>
        <w:tc>
          <w:tcPr>
            <w:tcW w:w="1080" w:type="dxa"/>
            <w:tcBorders>
              <w:top w:val="single" w:sz="4" w:space="0" w:color="000000"/>
            </w:tcBorders>
          </w:tcPr>
          <w:p w14:paraId="2F6F7BEF" w14:textId="77777777" w:rsidR="00A4174E" w:rsidRDefault="002F3B7F">
            <w:pPr>
              <w:pStyle w:val="TableParagraph"/>
              <w:spacing w:line="240" w:lineRule="auto"/>
              <w:ind w:right="11"/>
              <w:jc w:val="right"/>
              <w:rPr>
                <w:sz w:val="20"/>
              </w:rPr>
            </w:pPr>
            <w:r>
              <w:rPr>
                <w:spacing w:val="-2"/>
                <w:sz w:val="20"/>
              </w:rPr>
              <w:t>$7,500</w:t>
            </w:r>
          </w:p>
        </w:tc>
      </w:tr>
      <w:tr w:rsidR="00A4174E" w14:paraId="370165E0" w14:textId="77777777">
        <w:trPr>
          <w:trHeight w:val="460"/>
        </w:trPr>
        <w:tc>
          <w:tcPr>
            <w:tcW w:w="3960" w:type="dxa"/>
          </w:tcPr>
          <w:p w14:paraId="056F6B8E" w14:textId="77777777" w:rsidR="00A4174E" w:rsidRDefault="002F3B7F">
            <w:pPr>
              <w:pStyle w:val="TableParagraph"/>
              <w:spacing w:line="230" w:lineRule="exact"/>
              <w:ind w:left="30"/>
              <w:rPr>
                <w:sz w:val="20"/>
              </w:rPr>
            </w:pPr>
            <w:r>
              <w:rPr>
                <w:sz w:val="20"/>
              </w:rPr>
              <w:t>N.J.A.C.</w:t>
            </w:r>
            <w:r>
              <w:rPr>
                <w:spacing w:val="-14"/>
                <w:sz w:val="20"/>
              </w:rPr>
              <w:t xml:space="preserve"> </w:t>
            </w:r>
            <w:r>
              <w:rPr>
                <w:sz w:val="20"/>
              </w:rPr>
              <w:t>7:27-26.3(h)</w:t>
            </w:r>
            <w:r>
              <w:rPr>
                <w:spacing w:val="-13"/>
                <w:sz w:val="20"/>
              </w:rPr>
              <w:t xml:space="preserve"> </w:t>
            </w:r>
            <w:r>
              <w:rPr>
                <w:sz w:val="20"/>
              </w:rPr>
              <w:t>Solicit</w:t>
            </w:r>
            <w:r>
              <w:rPr>
                <w:spacing w:val="-11"/>
                <w:sz w:val="20"/>
              </w:rPr>
              <w:t xml:space="preserve"> </w:t>
            </w:r>
            <w:r>
              <w:rPr>
                <w:sz w:val="20"/>
              </w:rPr>
              <w:t xml:space="preserve">non-complying </w:t>
            </w:r>
            <w:r>
              <w:rPr>
                <w:spacing w:val="-2"/>
                <w:sz w:val="20"/>
              </w:rPr>
              <w:t>product</w:t>
            </w:r>
          </w:p>
        </w:tc>
        <w:tc>
          <w:tcPr>
            <w:tcW w:w="1531" w:type="dxa"/>
          </w:tcPr>
          <w:p w14:paraId="1E7DE2C1" w14:textId="77777777" w:rsidR="00A4174E" w:rsidRDefault="00A4174E">
            <w:pPr>
              <w:pStyle w:val="TableParagraph"/>
              <w:spacing w:line="240" w:lineRule="auto"/>
              <w:rPr>
                <w:sz w:val="20"/>
              </w:rPr>
            </w:pPr>
          </w:p>
        </w:tc>
        <w:tc>
          <w:tcPr>
            <w:tcW w:w="900" w:type="dxa"/>
          </w:tcPr>
          <w:p w14:paraId="5E70DA7B" w14:textId="77777777" w:rsidR="00A4174E" w:rsidRDefault="002F3B7F">
            <w:pPr>
              <w:pStyle w:val="TableParagraph"/>
              <w:spacing w:line="240" w:lineRule="auto"/>
              <w:ind w:left="269" w:right="257"/>
              <w:jc w:val="center"/>
              <w:rPr>
                <w:sz w:val="20"/>
              </w:rPr>
            </w:pPr>
            <w:r>
              <w:rPr>
                <w:spacing w:val="-5"/>
                <w:sz w:val="20"/>
              </w:rPr>
              <w:t>NM</w:t>
            </w:r>
          </w:p>
        </w:tc>
        <w:tc>
          <w:tcPr>
            <w:tcW w:w="720" w:type="dxa"/>
          </w:tcPr>
          <w:p w14:paraId="2A7A8EC1" w14:textId="77777777" w:rsidR="00A4174E" w:rsidRDefault="002F3B7F">
            <w:pPr>
              <w:pStyle w:val="TableParagraph"/>
              <w:spacing w:line="240" w:lineRule="auto"/>
              <w:ind w:right="11"/>
              <w:jc w:val="right"/>
              <w:rPr>
                <w:sz w:val="20"/>
              </w:rPr>
            </w:pPr>
            <w:r>
              <w:rPr>
                <w:spacing w:val="-2"/>
                <w:sz w:val="20"/>
              </w:rPr>
              <w:t>$1,000</w:t>
            </w:r>
          </w:p>
        </w:tc>
        <w:tc>
          <w:tcPr>
            <w:tcW w:w="720" w:type="dxa"/>
          </w:tcPr>
          <w:p w14:paraId="3AC3556F" w14:textId="77777777" w:rsidR="00A4174E" w:rsidRDefault="002F3B7F">
            <w:pPr>
              <w:pStyle w:val="TableParagraph"/>
              <w:spacing w:line="240" w:lineRule="auto"/>
              <w:ind w:right="11"/>
              <w:jc w:val="right"/>
              <w:rPr>
                <w:sz w:val="20"/>
              </w:rPr>
            </w:pPr>
            <w:r>
              <w:rPr>
                <w:spacing w:val="-2"/>
                <w:sz w:val="20"/>
              </w:rPr>
              <w:t>$2,000</w:t>
            </w:r>
          </w:p>
        </w:tc>
        <w:tc>
          <w:tcPr>
            <w:tcW w:w="720" w:type="dxa"/>
          </w:tcPr>
          <w:p w14:paraId="72B15C90" w14:textId="77777777" w:rsidR="00A4174E" w:rsidRDefault="002F3B7F">
            <w:pPr>
              <w:pStyle w:val="TableParagraph"/>
              <w:spacing w:line="240" w:lineRule="auto"/>
              <w:ind w:right="11"/>
              <w:jc w:val="right"/>
              <w:rPr>
                <w:sz w:val="20"/>
              </w:rPr>
            </w:pPr>
            <w:r>
              <w:rPr>
                <w:spacing w:val="-2"/>
                <w:sz w:val="20"/>
              </w:rPr>
              <w:t>$5,000</w:t>
            </w:r>
          </w:p>
        </w:tc>
        <w:tc>
          <w:tcPr>
            <w:tcW w:w="1080" w:type="dxa"/>
          </w:tcPr>
          <w:p w14:paraId="1938E6F8" w14:textId="77777777" w:rsidR="00A4174E" w:rsidRDefault="002F3B7F">
            <w:pPr>
              <w:pStyle w:val="TableParagraph"/>
              <w:spacing w:line="240" w:lineRule="auto"/>
              <w:ind w:right="11"/>
              <w:jc w:val="right"/>
              <w:rPr>
                <w:sz w:val="20"/>
              </w:rPr>
            </w:pPr>
            <w:r>
              <w:rPr>
                <w:spacing w:val="-2"/>
                <w:sz w:val="20"/>
              </w:rPr>
              <w:t>$15,000</w:t>
            </w:r>
          </w:p>
        </w:tc>
      </w:tr>
      <w:tr w:rsidR="00A4174E" w14:paraId="10E0629D" w14:textId="77777777">
        <w:trPr>
          <w:trHeight w:val="229"/>
        </w:trPr>
        <w:tc>
          <w:tcPr>
            <w:tcW w:w="3960" w:type="dxa"/>
          </w:tcPr>
          <w:p w14:paraId="4BAE1B8A" w14:textId="77777777" w:rsidR="00A4174E" w:rsidRDefault="002F3B7F">
            <w:pPr>
              <w:pStyle w:val="TableParagraph"/>
              <w:ind w:left="30"/>
              <w:rPr>
                <w:sz w:val="20"/>
              </w:rPr>
            </w:pPr>
            <w:r>
              <w:rPr>
                <w:sz w:val="20"/>
              </w:rPr>
              <w:t>N.J.A.C.</w:t>
            </w:r>
            <w:r>
              <w:rPr>
                <w:spacing w:val="-9"/>
                <w:sz w:val="20"/>
              </w:rPr>
              <w:t xml:space="preserve"> </w:t>
            </w:r>
            <w:r>
              <w:rPr>
                <w:sz w:val="20"/>
              </w:rPr>
              <w:t>7:27-26.5(a)</w:t>
            </w:r>
            <w:r>
              <w:rPr>
                <w:spacing w:val="-8"/>
                <w:sz w:val="20"/>
              </w:rPr>
              <w:t xml:space="preserve"> </w:t>
            </w:r>
            <w:r>
              <w:rPr>
                <w:sz w:val="20"/>
              </w:rPr>
              <w:t>Maintain</w:t>
            </w:r>
            <w:r>
              <w:rPr>
                <w:spacing w:val="-8"/>
                <w:sz w:val="20"/>
              </w:rPr>
              <w:t xml:space="preserve"> </w:t>
            </w:r>
            <w:r>
              <w:rPr>
                <w:spacing w:val="-2"/>
                <w:sz w:val="20"/>
              </w:rPr>
              <w:t>records</w:t>
            </w:r>
          </w:p>
        </w:tc>
        <w:tc>
          <w:tcPr>
            <w:tcW w:w="1531" w:type="dxa"/>
          </w:tcPr>
          <w:p w14:paraId="71635CD0" w14:textId="77777777" w:rsidR="00A4174E" w:rsidRDefault="00A4174E">
            <w:pPr>
              <w:pStyle w:val="TableParagraph"/>
              <w:spacing w:line="240" w:lineRule="auto"/>
              <w:rPr>
                <w:sz w:val="16"/>
              </w:rPr>
            </w:pPr>
          </w:p>
        </w:tc>
        <w:tc>
          <w:tcPr>
            <w:tcW w:w="900" w:type="dxa"/>
          </w:tcPr>
          <w:p w14:paraId="0BEC960C" w14:textId="77777777" w:rsidR="00A4174E" w:rsidRDefault="002F3B7F">
            <w:pPr>
              <w:pStyle w:val="TableParagraph"/>
              <w:ind w:left="11"/>
              <w:jc w:val="center"/>
              <w:rPr>
                <w:sz w:val="20"/>
              </w:rPr>
            </w:pPr>
            <w:r>
              <w:rPr>
                <w:w w:val="99"/>
                <w:sz w:val="20"/>
              </w:rPr>
              <w:t>M</w:t>
            </w:r>
          </w:p>
        </w:tc>
        <w:tc>
          <w:tcPr>
            <w:tcW w:w="720" w:type="dxa"/>
          </w:tcPr>
          <w:p w14:paraId="0E44EEDA" w14:textId="77777777" w:rsidR="00A4174E" w:rsidRDefault="002F3B7F">
            <w:pPr>
              <w:pStyle w:val="TableParagraph"/>
              <w:ind w:right="11"/>
              <w:jc w:val="right"/>
              <w:rPr>
                <w:sz w:val="20"/>
              </w:rPr>
            </w:pPr>
            <w:r>
              <w:rPr>
                <w:spacing w:val="-4"/>
                <w:sz w:val="20"/>
              </w:rPr>
              <w:t>$500</w:t>
            </w:r>
          </w:p>
        </w:tc>
        <w:tc>
          <w:tcPr>
            <w:tcW w:w="720" w:type="dxa"/>
          </w:tcPr>
          <w:p w14:paraId="058BE648" w14:textId="77777777" w:rsidR="00A4174E" w:rsidRDefault="002F3B7F">
            <w:pPr>
              <w:pStyle w:val="TableParagraph"/>
              <w:ind w:right="11"/>
              <w:jc w:val="right"/>
              <w:rPr>
                <w:sz w:val="20"/>
              </w:rPr>
            </w:pPr>
            <w:r>
              <w:rPr>
                <w:spacing w:val="-2"/>
                <w:sz w:val="20"/>
              </w:rPr>
              <w:t>$1,000</w:t>
            </w:r>
          </w:p>
        </w:tc>
        <w:tc>
          <w:tcPr>
            <w:tcW w:w="720" w:type="dxa"/>
          </w:tcPr>
          <w:p w14:paraId="630E1DC3" w14:textId="77777777" w:rsidR="00A4174E" w:rsidRDefault="002F3B7F">
            <w:pPr>
              <w:pStyle w:val="TableParagraph"/>
              <w:ind w:right="11"/>
              <w:jc w:val="right"/>
              <w:rPr>
                <w:sz w:val="20"/>
              </w:rPr>
            </w:pPr>
            <w:r>
              <w:rPr>
                <w:spacing w:val="-2"/>
                <w:sz w:val="20"/>
              </w:rPr>
              <w:t>$2,500</w:t>
            </w:r>
          </w:p>
        </w:tc>
        <w:tc>
          <w:tcPr>
            <w:tcW w:w="1080" w:type="dxa"/>
          </w:tcPr>
          <w:p w14:paraId="2F98B83A" w14:textId="77777777" w:rsidR="00A4174E" w:rsidRDefault="002F3B7F">
            <w:pPr>
              <w:pStyle w:val="TableParagraph"/>
              <w:ind w:right="11"/>
              <w:jc w:val="right"/>
              <w:rPr>
                <w:sz w:val="20"/>
              </w:rPr>
            </w:pPr>
            <w:r>
              <w:rPr>
                <w:spacing w:val="-2"/>
                <w:sz w:val="20"/>
              </w:rPr>
              <w:t>$7,500</w:t>
            </w:r>
          </w:p>
        </w:tc>
      </w:tr>
      <w:tr w:rsidR="00A4174E" w14:paraId="172AF9C5" w14:textId="77777777">
        <w:trPr>
          <w:trHeight w:val="229"/>
        </w:trPr>
        <w:tc>
          <w:tcPr>
            <w:tcW w:w="3960" w:type="dxa"/>
          </w:tcPr>
          <w:p w14:paraId="0B33D6D6" w14:textId="77777777" w:rsidR="00A4174E" w:rsidRDefault="002F3B7F">
            <w:pPr>
              <w:pStyle w:val="TableParagraph"/>
              <w:ind w:left="30"/>
              <w:rPr>
                <w:sz w:val="20"/>
              </w:rPr>
            </w:pPr>
            <w:r>
              <w:rPr>
                <w:sz w:val="20"/>
              </w:rPr>
              <w:t>N.J.A.C.</w:t>
            </w:r>
            <w:r>
              <w:rPr>
                <w:spacing w:val="-7"/>
                <w:sz w:val="20"/>
              </w:rPr>
              <w:t xml:space="preserve"> </w:t>
            </w:r>
            <w:r>
              <w:rPr>
                <w:sz w:val="20"/>
              </w:rPr>
              <w:t>7:27-26.5(b)</w:t>
            </w:r>
            <w:r>
              <w:rPr>
                <w:spacing w:val="-8"/>
                <w:sz w:val="20"/>
              </w:rPr>
              <w:t xml:space="preserve"> </w:t>
            </w:r>
            <w:r>
              <w:rPr>
                <w:sz w:val="20"/>
              </w:rPr>
              <w:t>Record</w:t>
            </w:r>
            <w:r>
              <w:rPr>
                <w:spacing w:val="-8"/>
                <w:sz w:val="20"/>
              </w:rPr>
              <w:t xml:space="preserve"> </w:t>
            </w:r>
            <w:r>
              <w:rPr>
                <w:spacing w:val="-2"/>
                <w:sz w:val="20"/>
              </w:rPr>
              <w:t>keeping</w:t>
            </w:r>
          </w:p>
        </w:tc>
        <w:tc>
          <w:tcPr>
            <w:tcW w:w="1531" w:type="dxa"/>
          </w:tcPr>
          <w:p w14:paraId="5EC59340" w14:textId="77777777" w:rsidR="00A4174E" w:rsidRDefault="00A4174E">
            <w:pPr>
              <w:pStyle w:val="TableParagraph"/>
              <w:spacing w:line="240" w:lineRule="auto"/>
              <w:rPr>
                <w:sz w:val="16"/>
              </w:rPr>
            </w:pPr>
          </w:p>
        </w:tc>
        <w:tc>
          <w:tcPr>
            <w:tcW w:w="900" w:type="dxa"/>
          </w:tcPr>
          <w:p w14:paraId="5CAEF157" w14:textId="77777777" w:rsidR="00A4174E" w:rsidRDefault="002F3B7F">
            <w:pPr>
              <w:pStyle w:val="TableParagraph"/>
              <w:ind w:left="11"/>
              <w:jc w:val="center"/>
              <w:rPr>
                <w:sz w:val="20"/>
              </w:rPr>
            </w:pPr>
            <w:r>
              <w:rPr>
                <w:w w:val="99"/>
                <w:sz w:val="20"/>
              </w:rPr>
              <w:t>M</w:t>
            </w:r>
          </w:p>
        </w:tc>
        <w:tc>
          <w:tcPr>
            <w:tcW w:w="720" w:type="dxa"/>
          </w:tcPr>
          <w:p w14:paraId="3E6D7072" w14:textId="77777777" w:rsidR="00A4174E" w:rsidRDefault="002F3B7F">
            <w:pPr>
              <w:pStyle w:val="TableParagraph"/>
              <w:ind w:right="11"/>
              <w:jc w:val="right"/>
              <w:rPr>
                <w:sz w:val="20"/>
              </w:rPr>
            </w:pPr>
            <w:r>
              <w:rPr>
                <w:spacing w:val="-2"/>
                <w:sz w:val="20"/>
              </w:rPr>
              <w:t>$1,000</w:t>
            </w:r>
          </w:p>
        </w:tc>
        <w:tc>
          <w:tcPr>
            <w:tcW w:w="720" w:type="dxa"/>
          </w:tcPr>
          <w:p w14:paraId="077F9717" w14:textId="77777777" w:rsidR="00A4174E" w:rsidRDefault="002F3B7F">
            <w:pPr>
              <w:pStyle w:val="TableParagraph"/>
              <w:ind w:right="11"/>
              <w:jc w:val="right"/>
              <w:rPr>
                <w:sz w:val="20"/>
              </w:rPr>
            </w:pPr>
            <w:r>
              <w:rPr>
                <w:spacing w:val="-2"/>
                <w:sz w:val="20"/>
              </w:rPr>
              <w:t>$2,000</w:t>
            </w:r>
          </w:p>
        </w:tc>
        <w:tc>
          <w:tcPr>
            <w:tcW w:w="720" w:type="dxa"/>
          </w:tcPr>
          <w:p w14:paraId="44D40062" w14:textId="77777777" w:rsidR="00A4174E" w:rsidRDefault="002F3B7F">
            <w:pPr>
              <w:pStyle w:val="TableParagraph"/>
              <w:ind w:right="11"/>
              <w:jc w:val="right"/>
              <w:rPr>
                <w:sz w:val="20"/>
              </w:rPr>
            </w:pPr>
            <w:r>
              <w:rPr>
                <w:spacing w:val="-2"/>
                <w:sz w:val="20"/>
              </w:rPr>
              <w:t>$5,000</w:t>
            </w:r>
          </w:p>
        </w:tc>
        <w:tc>
          <w:tcPr>
            <w:tcW w:w="1080" w:type="dxa"/>
          </w:tcPr>
          <w:p w14:paraId="141F7DD4" w14:textId="77777777" w:rsidR="00A4174E" w:rsidRDefault="002F3B7F">
            <w:pPr>
              <w:pStyle w:val="TableParagraph"/>
              <w:ind w:right="11"/>
              <w:jc w:val="right"/>
              <w:rPr>
                <w:sz w:val="20"/>
              </w:rPr>
            </w:pPr>
            <w:r>
              <w:rPr>
                <w:spacing w:val="-2"/>
                <w:sz w:val="20"/>
              </w:rPr>
              <w:t>$15,000</w:t>
            </w:r>
          </w:p>
        </w:tc>
      </w:tr>
      <w:tr w:rsidR="00A4174E" w14:paraId="07328EF3" w14:textId="77777777">
        <w:trPr>
          <w:trHeight w:val="229"/>
        </w:trPr>
        <w:tc>
          <w:tcPr>
            <w:tcW w:w="3960" w:type="dxa"/>
          </w:tcPr>
          <w:p w14:paraId="66BCC68B" w14:textId="77777777" w:rsidR="00A4174E" w:rsidRDefault="002F3B7F">
            <w:pPr>
              <w:pStyle w:val="TableParagraph"/>
              <w:ind w:left="30"/>
              <w:rPr>
                <w:sz w:val="20"/>
              </w:rPr>
            </w:pPr>
            <w:r>
              <w:rPr>
                <w:sz w:val="20"/>
              </w:rPr>
              <w:t>N.J.A.C.</w:t>
            </w:r>
            <w:r>
              <w:rPr>
                <w:spacing w:val="-9"/>
                <w:sz w:val="20"/>
              </w:rPr>
              <w:t xml:space="preserve"> </w:t>
            </w:r>
            <w:r>
              <w:rPr>
                <w:sz w:val="20"/>
              </w:rPr>
              <w:t>7:27-26.5(c)</w:t>
            </w:r>
            <w:r>
              <w:rPr>
                <w:spacing w:val="-8"/>
                <w:sz w:val="20"/>
              </w:rPr>
              <w:t xml:space="preserve"> </w:t>
            </w:r>
            <w:r>
              <w:rPr>
                <w:sz w:val="20"/>
              </w:rPr>
              <w:t>Maintain</w:t>
            </w:r>
            <w:r>
              <w:rPr>
                <w:spacing w:val="-8"/>
                <w:sz w:val="20"/>
              </w:rPr>
              <w:t xml:space="preserve"> </w:t>
            </w:r>
            <w:r>
              <w:rPr>
                <w:spacing w:val="-2"/>
                <w:sz w:val="20"/>
              </w:rPr>
              <w:t>records</w:t>
            </w:r>
          </w:p>
        </w:tc>
        <w:tc>
          <w:tcPr>
            <w:tcW w:w="1531" w:type="dxa"/>
          </w:tcPr>
          <w:p w14:paraId="7319A360" w14:textId="77777777" w:rsidR="00A4174E" w:rsidRDefault="00A4174E">
            <w:pPr>
              <w:pStyle w:val="TableParagraph"/>
              <w:spacing w:line="240" w:lineRule="auto"/>
              <w:rPr>
                <w:sz w:val="16"/>
              </w:rPr>
            </w:pPr>
          </w:p>
        </w:tc>
        <w:tc>
          <w:tcPr>
            <w:tcW w:w="900" w:type="dxa"/>
          </w:tcPr>
          <w:p w14:paraId="399D94C2" w14:textId="77777777" w:rsidR="00A4174E" w:rsidRDefault="002F3B7F">
            <w:pPr>
              <w:pStyle w:val="TableParagraph"/>
              <w:ind w:left="11"/>
              <w:jc w:val="center"/>
              <w:rPr>
                <w:sz w:val="20"/>
              </w:rPr>
            </w:pPr>
            <w:r>
              <w:rPr>
                <w:w w:val="99"/>
                <w:sz w:val="20"/>
              </w:rPr>
              <w:t>M</w:t>
            </w:r>
          </w:p>
        </w:tc>
        <w:tc>
          <w:tcPr>
            <w:tcW w:w="720" w:type="dxa"/>
          </w:tcPr>
          <w:p w14:paraId="6D60AC1E" w14:textId="77777777" w:rsidR="00A4174E" w:rsidRDefault="002F3B7F">
            <w:pPr>
              <w:pStyle w:val="TableParagraph"/>
              <w:ind w:right="11"/>
              <w:jc w:val="right"/>
              <w:rPr>
                <w:sz w:val="20"/>
              </w:rPr>
            </w:pPr>
            <w:r>
              <w:rPr>
                <w:spacing w:val="-4"/>
                <w:sz w:val="20"/>
              </w:rPr>
              <w:t>$500</w:t>
            </w:r>
          </w:p>
        </w:tc>
        <w:tc>
          <w:tcPr>
            <w:tcW w:w="720" w:type="dxa"/>
          </w:tcPr>
          <w:p w14:paraId="30B7EC57" w14:textId="77777777" w:rsidR="00A4174E" w:rsidRDefault="002F3B7F">
            <w:pPr>
              <w:pStyle w:val="TableParagraph"/>
              <w:ind w:right="11"/>
              <w:jc w:val="right"/>
              <w:rPr>
                <w:sz w:val="20"/>
              </w:rPr>
            </w:pPr>
            <w:r>
              <w:rPr>
                <w:spacing w:val="-2"/>
                <w:sz w:val="20"/>
              </w:rPr>
              <w:t>$1,000</w:t>
            </w:r>
          </w:p>
        </w:tc>
        <w:tc>
          <w:tcPr>
            <w:tcW w:w="720" w:type="dxa"/>
          </w:tcPr>
          <w:p w14:paraId="1AF29FBF" w14:textId="77777777" w:rsidR="00A4174E" w:rsidRDefault="002F3B7F">
            <w:pPr>
              <w:pStyle w:val="TableParagraph"/>
              <w:ind w:right="11"/>
              <w:jc w:val="right"/>
              <w:rPr>
                <w:sz w:val="20"/>
              </w:rPr>
            </w:pPr>
            <w:r>
              <w:rPr>
                <w:spacing w:val="-2"/>
                <w:sz w:val="20"/>
              </w:rPr>
              <w:t>$2,500</w:t>
            </w:r>
          </w:p>
        </w:tc>
        <w:tc>
          <w:tcPr>
            <w:tcW w:w="1080" w:type="dxa"/>
          </w:tcPr>
          <w:p w14:paraId="68E72991" w14:textId="77777777" w:rsidR="00A4174E" w:rsidRDefault="002F3B7F">
            <w:pPr>
              <w:pStyle w:val="TableParagraph"/>
              <w:ind w:right="11"/>
              <w:jc w:val="right"/>
              <w:rPr>
                <w:sz w:val="20"/>
              </w:rPr>
            </w:pPr>
            <w:r>
              <w:rPr>
                <w:spacing w:val="-2"/>
                <w:sz w:val="20"/>
              </w:rPr>
              <w:t>$7,500</w:t>
            </w:r>
          </w:p>
        </w:tc>
      </w:tr>
      <w:tr w:rsidR="00A4174E" w14:paraId="01499AD3" w14:textId="77777777">
        <w:trPr>
          <w:trHeight w:val="229"/>
        </w:trPr>
        <w:tc>
          <w:tcPr>
            <w:tcW w:w="3960" w:type="dxa"/>
          </w:tcPr>
          <w:p w14:paraId="39A2A9A3" w14:textId="77777777" w:rsidR="00A4174E" w:rsidRDefault="002F3B7F">
            <w:pPr>
              <w:pStyle w:val="TableParagraph"/>
              <w:ind w:left="30"/>
              <w:rPr>
                <w:sz w:val="20"/>
              </w:rPr>
            </w:pPr>
            <w:r>
              <w:rPr>
                <w:sz w:val="20"/>
              </w:rPr>
              <w:t>N.J.A.C.</w:t>
            </w:r>
            <w:r>
              <w:rPr>
                <w:spacing w:val="-8"/>
                <w:sz w:val="20"/>
              </w:rPr>
              <w:t xml:space="preserve"> </w:t>
            </w:r>
            <w:r>
              <w:rPr>
                <w:sz w:val="20"/>
              </w:rPr>
              <w:t>7:27-26.5(d)</w:t>
            </w:r>
            <w:r>
              <w:rPr>
                <w:spacing w:val="-10"/>
                <w:sz w:val="20"/>
              </w:rPr>
              <w:t xml:space="preserve"> </w:t>
            </w:r>
            <w:r>
              <w:rPr>
                <w:sz w:val="20"/>
              </w:rPr>
              <w:t>Maintain</w:t>
            </w:r>
            <w:r>
              <w:rPr>
                <w:spacing w:val="-7"/>
                <w:sz w:val="20"/>
              </w:rPr>
              <w:t xml:space="preserve"> </w:t>
            </w:r>
            <w:r>
              <w:rPr>
                <w:spacing w:val="-2"/>
                <w:sz w:val="20"/>
              </w:rPr>
              <w:t>records</w:t>
            </w:r>
          </w:p>
        </w:tc>
        <w:tc>
          <w:tcPr>
            <w:tcW w:w="1531" w:type="dxa"/>
          </w:tcPr>
          <w:p w14:paraId="3052B63F" w14:textId="77777777" w:rsidR="00A4174E" w:rsidRDefault="00A4174E">
            <w:pPr>
              <w:pStyle w:val="TableParagraph"/>
              <w:spacing w:line="240" w:lineRule="auto"/>
              <w:rPr>
                <w:sz w:val="16"/>
              </w:rPr>
            </w:pPr>
          </w:p>
        </w:tc>
        <w:tc>
          <w:tcPr>
            <w:tcW w:w="900" w:type="dxa"/>
          </w:tcPr>
          <w:p w14:paraId="7026552B" w14:textId="77777777" w:rsidR="00A4174E" w:rsidRDefault="002F3B7F">
            <w:pPr>
              <w:pStyle w:val="TableParagraph"/>
              <w:ind w:left="11"/>
              <w:jc w:val="center"/>
              <w:rPr>
                <w:sz w:val="20"/>
              </w:rPr>
            </w:pPr>
            <w:r>
              <w:rPr>
                <w:w w:val="99"/>
                <w:sz w:val="20"/>
              </w:rPr>
              <w:t>M</w:t>
            </w:r>
          </w:p>
        </w:tc>
        <w:tc>
          <w:tcPr>
            <w:tcW w:w="720" w:type="dxa"/>
          </w:tcPr>
          <w:p w14:paraId="099E3B00" w14:textId="77777777" w:rsidR="00A4174E" w:rsidRDefault="002F3B7F">
            <w:pPr>
              <w:pStyle w:val="TableParagraph"/>
              <w:ind w:right="11"/>
              <w:jc w:val="right"/>
              <w:rPr>
                <w:sz w:val="20"/>
              </w:rPr>
            </w:pPr>
            <w:r>
              <w:rPr>
                <w:spacing w:val="-4"/>
                <w:sz w:val="20"/>
              </w:rPr>
              <w:t>$500</w:t>
            </w:r>
          </w:p>
        </w:tc>
        <w:tc>
          <w:tcPr>
            <w:tcW w:w="720" w:type="dxa"/>
          </w:tcPr>
          <w:p w14:paraId="164A2387" w14:textId="77777777" w:rsidR="00A4174E" w:rsidRDefault="002F3B7F">
            <w:pPr>
              <w:pStyle w:val="TableParagraph"/>
              <w:ind w:right="11"/>
              <w:jc w:val="right"/>
              <w:rPr>
                <w:sz w:val="20"/>
              </w:rPr>
            </w:pPr>
            <w:r>
              <w:rPr>
                <w:spacing w:val="-2"/>
                <w:sz w:val="20"/>
              </w:rPr>
              <w:t>$1,000</w:t>
            </w:r>
          </w:p>
        </w:tc>
        <w:tc>
          <w:tcPr>
            <w:tcW w:w="720" w:type="dxa"/>
          </w:tcPr>
          <w:p w14:paraId="3541B22F" w14:textId="77777777" w:rsidR="00A4174E" w:rsidRDefault="002F3B7F">
            <w:pPr>
              <w:pStyle w:val="TableParagraph"/>
              <w:ind w:right="11"/>
              <w:jc w:val="right"/>
              <w:rPr>
                <w:sz w:val="20"/>
              </w:rPr>
            </w:pPr>
            <w:r>
              <w:rPr>
                <w:spacing w:val="-2"/>
                <w:sz w:val="20"/>
              </w:rPr>
              <w:t>$2,500</w:t>
            </w:r>
          </w:p>
        </w:tc>
        <w:tc>
          <w:tcPr>
            <w:tcW w:w="1080" w:type="dxa"/>
          </w:tcPr>
          <w:p w14:paraId="345D7B22" w14:textId="77777777" w:rsidR="00A4174E" w:rsidRDefault="002F3B7F">
            <w:pPr>
              <w:pStyle w:val="TableParagraph"/>
              <w:ind w:right="11"/>
              <w:jc w:val="right"/>
              <w:rPr>
                <w:sz w:val="20"/>
              </w:rPr>
            </w:pPr>
            <w:r>
              <w:rPr>
                <w:spacing w:val="-2"/>
                <w:sz w:val="20"/>
              </w:rPr>
              <w:t>$7,500</w:t>
            </w:r>
          </w:p>
        </w:tc>
      </w:tr>
      <w:tr w:rsidR="00A4174E" w14:paraId="3B58B8C7" w14:textId="77777777">
        <w:trPr>
          <w:trHeight w:val="232"/>
        </w:trPr>
        <w:tc>
          <w:tcPr>
            <w:tcW w:w="3960" w:type="dxa"/>
            <w:tcBorders>
              <w:bottom w:val="nil"/>
            </w:tcBorders>
          </w:tcPr>
          <w:p w14:paraId="7FC55176" w14:textId="77777777" w:rsidR="00A4174E" w:rsidRDefault="002F3B7F">
            <w:pPr>
              <w:pStyle w:val="TableParagraph"/>
              <w:spacing w:line="212" w:lineRule="exact"/>
              <w:ind w:left="30"/>
              <w:rPr>
                <w:sz w:val="20"/>
              </w:rPr>
            </w:pPr>
            <w:r>
              <w:rPr>
                <w:sz w:val="20"/>
              </w:rPr>
              <w:t>N.J.A.C.</w:t>
            </w:r>
            <w:r>
              <w:rPr>
                <w:spacing w:val="-9"/>
                <w:sz w:val="20"/>
              </w:rPr>
              <w:t xml:space="preserve"> </w:t>
            </w:r>
            <w:r>
              <w:rPr>
                <w:sz w:val="20"/>
              </w:rPr>
              <w:t>7:27-26.5(e)</w:t>
            </w:r>
            <w:r>
              <w:rPr>
                <w:spacing w:val="-8"/>
                <w:sz w:val="20"/>
              </w:rPr>
              <w:t xml:space="preserve"> </w:t>
            </w:r>
            <w:r>
              <w:rPr>
                <w:sz w:val="20"/>
              </w:rPr>
              <w:t>Maintain</w:t>
            </w:r>
            <w:r>
              <w:rPr>
                <w:spacing w:val="-8"/>
                <w:sz w:val="20"/>
              </w:rPr>
              <w:t xml:space="preserve"> </w:t>
            </w:r>
            <w:r>
              <w:rPr>
                <w:spacing w:val="-2"/>
                <w:sz w:val="20"/>
              </w:rPr>
              <w:t>records</w:t>
            </w:r>
          </w:p>
        </w:tc>
        <w:tc>
          <w:tcPr>
            <w:tcW w:w="1531" w:type="dxa"/>
          </w:tcPr>
          <w:p w14:paraId="4FD320A4" w14:textId="77777777" w:rsidR="00A4174E" w:rsidRDefault="00A4174E">
            <w:pPr>
              <w:pStyle w:val="TableParagraph"/>
              <w:spacing w:line="240" w:lineRule="auto"/>
              <w:rPr>
                <w:sz w:val="16"/>
              </w:rPr>
            </w:pPr>
          </w:p>
        </w:tc>
        <w:tc>
          <w:tcPr>
            <w:tcW w:w="900" w:type="dxa"/>
          </w:tcPr>
          <w:p w14:paraId="719813DC" w14:textId="77777777" w:rsidR="00A4174E" w:rsidRDefault="002F3B7F">
            <w:pPr>
              <w:pStyle w:val="TableParagraph"/>
              <w:spacing w:line="212" w:lineRule="exact"/>
              <w:ind w:left="11"/>
              <w:jc w:val="center"/>
              <w:rPr>
                <w:sz w:val="20"/>
              </w:rPr>
            </w:pPr>
            <w:r>
              <w:rPr>
                <w:w w:val="99"/>
                <w:sz w:val="20"/>
              </w:rPr>
              <w:t>M</w:t>
            </w:r>
          </w:p>
        </w:tc>
        <w:tc>
          <w:tcPr>
            <w:tcW w:w="720" w:type="dxa"/>
          </w:tcPr>
          <w:p w14:paraId="723EC86B" w14:textId="77777777" w:rsidR="00A4174E" w:rsidRDefault="002F3B7F">
            <w:pPr>
              <w:pStyle w:val="TableParagraph"/>
              <w:spacing w:line="212" w:lineRule="exact"/>
              <w:ind w:right="11"/>
              <w:jc w:val="right"/>
              <w:rPr>
                <w:sz w:val="20"/>
              </w:rPr>
            </w:pPr>
            <w:r>
              <w:rPr>
                <w:spacing w:val="-4"/>
                <w:sz w:val="20"/>
              </w:rPr>
              <w:t>$500</w:t>
            </w:r>
          </w:p>
        </w:tc>
        <w:tc>
          <w:tcPr>
            <w:tcW w:w="720" w:type="dxa"/>
          </w:tcPr>
          <w:p w14:paraId="6D9BA77B" w14:textId="77777777" w:rsidR="00A4174E" w:rsidRDefault="002F3B7F">
            <w:pPr>
              <w:pStyle w:val="TableParagraph"/>
              <w:spacing w:line="212" w:lineRule="exact"/>
              <w:ind w:right="11"/>
              <w:jc w:val="right"/>
              <w:rPr>
                <w:sz w:val="20"/>
              </w:rPr>
            </w:pPr>
            <w:r>
              <w:rPr>
                <w:spacing w:val="-2"/>
                <w:sz w:val="20"/>
              </w:rPr>
              <w:t>$1,000</w:t>
            </w:r>
          </w:p>
        </w:tc>
        <w:tc>
          <w:tcPr>
            <w:tcW w:w="720" w:type="dxa"/>
          </w:tcPr>
          <w:p w14:paraId="07750835" w14:textId="77777777" w:rsidR="00A4174E" w:rsidRDefault="002F3B7F">
            <w:pPr>
              <w:pStyle w:val="TableParagraph"/>
              <w:spacing w:line="212" w:lineRule="exact"/>
              <w:ind w:right="11"/>
              <w:jc w:val="right"/>
              <w:rPr>
                <w:sz w:val="20"/>
              </w:rPr>
            </w:pPr>
            <w:r>
              <w:rPr>
                <w:spacing w:val="-2"/>
                <w:sz w:val="20"/>
              </w:rPr>
              <w:t>$2,500</w:t>
            </w:r>
          </w:p>
        </w:tc>
        <w:tc>
          <w:tcPr>
            <w:tcW w:w="1080" w:type="dxa"/>
          </w:tcPr>
          <w:p w14:paraId="2FC889BC" w14:textId="77777777" w:rsidR="00A4174E" w:rsidRDefault="002F3B7F">
            <w:pPr>
              <w:pStyle w:val="TableParagraph"/>
              <w:spacing w:line="212" w:lineRule="exact"/>
              <w:ind w:right="11"/>
              <w:jc w:val="right"/>
              <w:rPr>
                <w:sz w:val="20"/>
              </w:rPr>
            </w:pPr>
            <w:r>
              <w:rPr>
                <w:spacing w:val="-2"/>
                <w:sz w:val="20"/>
              </w:rPr>
              <w:t>$7,500</w:t>
            </w:r>
          </w:p>
        </w:tc>
      </w:tr>
    </w:tbl>
    <w:p w14:paraId="55B58F12" w14:textId="77777777" w:rsidR="00A4174E" w:rsidRDefault="00A4174E">
      <w:pPr>
        <w:spacing w:line="212" w:lineRule="exact"/>
        <w:jc w:val="right"/>
        <w:rPr>
          <w:sz w:val="20"/>
        </w:rPr>
        <w:sectPr w:rsidR="00A4174E">
          <w:pgSz w:w="12240" w:h="15840"/>
          <w:pgMar w:top="1340" w:right="680" w:bottom="640" w:left="1320" w:header="727" w:footer="453" w:gutter="0"/>
          <w:cols w:space="720"/>
        </w:sectPr>
      </w:pPr>
    </w:p>
    <w:p w14:paraId="313E8B25" w14:textId="77777777" w:rsidR="00A4174E" w:rsidRDefault="00A4174E">
      <w:pPr>
        <w:pStyle w:val="BodyText"/>
        <w:spacing w:before="7"/>
        <w:rPr>
          <w:sz w:val="7"/>
        </w:rPr>
      </w:pPr>
    </w:p>
    <w:tbl>
      <w:tblPr>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60"/>
        <w:gridCol w:w="1531"/>
        <w:gridCol w:w="900"/>
        <w:gridCol w:w="720"/>
        <w:gridCol w:w="720"/>
        <w:gridCol w:w="720"/>
        <w:gridCol w:w="1080"/>
      </w:tblGrid>
      <w:tr w:rsidR="00A4174E" w14:paraId="172B51C1" w14:textId="77777777">
        <w:trPr>
          <w:trHeight w:val="920"/>
        </w:trPr>
        <w:tc>
          <w:tcPr>
            <w:tcW w:w="3960" w:type="dxa"/>
          </w:tcPr>
          <w:p w14:paraId="476CC99B" w14:textId="77777777" w:rsidR="00A4174E" w:rsidRDefault="00A4174E">
            <w:pPr>
              <w:pStyle w:val="TableParagraph"/>
              <w:spacing w:line="240" w:lineRule="auto"/>
            </w:pPr>
          </w:p>
          <w:p w14:paraId="337F1DDF" w14:textId="77777777" w:rsidR="00A4174E" w:rsidRDefault="00A4174E">
            <w:pPr>
              <w:pStyle w:val="TableParagraph"/>
              <w:spacing w:line="240" w:lineRule="auto"/>
            </w:pPr>
          </w:p>
          <w:p w14:paraId="2EA9B055" w14:textId="77777777" w:rsidR="00A4174E" w:rsidRDefault="002F3B7F">
            <w:pPr>
              <w:pStyle w:val="TableParagraph"/>
              <w:spacing w:before="185"/>
              <w:ind w:left="30"/>
              <w:rPr>
                <w:b/>
                <w:sz w:val="20"/>
              </w:rPr>
            </w:pPr>
            <w:r>
              <w:rPr>
                <w:b/>
                <w:spacing w:val="-2"/>
                <w:sz w:val="20"/>
              </w:rPr>
              <w:t>Citation</w:t>
            </w:r>
          </w:p>
        </w:tc>
        <w:tc>
          <w:tcPr>
            <w:tcW w:w="1531" w:type="dxa"/>
          </w:tcPr>
          <w:p w14:paraId="3EDE68D2" w14:textId="77777777" w:rsidR="00A4174E" w:rsidRDefault="00A4174E">
            <w:pPr>
              <w:pStyle w:val="TableParagraph"/>
              <w:spacing w:line="240" w:lineRule="auto"/>
            </w:pPr>
          </w:p>
          <w:p w14:paraId="7568261D" w14:textId="77777777" w:rsidR="00A4174E" w:rsidRDefault="00A4174E">
            <w:pPr>
              <w:pStyle w:val="TableParagraph"/>
              <w:spacing w:line="240" w:lineRule="auto"/>
            </w:pPr>
          </w:p>
          <w:p w14:paraId="378B20F8" w14:textId="77777777" w:rsidR="00A4174E" w:rsidRDefault="002F3B7F">
            <w:pPr>
              <w:pStyle w:val="TableParagraph"/>
              <w:spacing w:before="185"/>
              <w:ind w:left="30"/>
              <w:rPr>
                <w:b/>
                <w:sz w:val="20"/>
              </w:rPr>
            </w:pPr>
            <w:r>
              <w:rPr>
                <w:b/>
                <w:spacing w:val="-2"/>
                <w:sz w:val="20"/>
              </w:rPr>
              <w:t>Class</w:t>
            </w:r>
          </w:p>
        </w:tc>
        <w:tc>
          <w:tcPr>
            <w:tcW w:w="900" w:type="dxa"/>
          </w:tcPr>
          <w:p w14:paraId="6F7C9C70" w14:textId="77777777" w:rsidR="00A4174E" w:rsidRDefault="00A4174E">
            <w:pPr>
              <w:pStyle w:val="TableParagraph"/>
              <w:spacing w:line="240" w:lineRule="auto"/>
            </w:pPr>
          </w:p>
          <w:p w14:paraId="1A8A666E" w14:textId="77777777" w:rsidR="00A4174E" w:rsidRDefault="002F3B7F">
            <w:pPr>
              <w:pStyle w:val="TableParagraph"/>
              <w:spacing w:before="188" w:line="230" w:lineRule="atLeast"/>
              <w:ind w:left="55" w:firstLine="69"/>
              <w:rPr>
                <w:b/>
                <w:sz w:val="20"/>
              </w:rPr>
            </w:pPr>
            <w:r>
              <w:rPr>
                <w:b/>
                <w:sz w:val="20"/>
              </w:rPr>
              <w:t xml:space="preserve">Type of </w:t>
            </w:r>
            <w:r>
              <w:rPr>
                <w:b/>
                <w:spacing w:val="-2"/>
                <w:sz w:val="20"/>
              </w:rPr>
              <w:t>Violation</w:t>
            </w:r>
          </w:p>
        </w:tc>
        <w:tc>
          <w:tcPr>
            <w:tcW w:w="720" w:type="dxa"/>
          </w:tcPr>
          <w:p w14:paraId="4A88599C" w14:textId="77777777" w:rsidR="00A4174E" w:rsidRDefault="00A4174E">
            <w:pPr>
              <w:pStyle w:val="TableParagraph"/>
              <w:spacing w:line="240" w:lineRule="auto"/>
            </w:pPr>
          </w:p>
          <w:p w14:paraId="6BE292BB" w14:textId="77777777" w:rsidR="00A4174E" w:rsidRDefault="002F3B7F">
            <w:pPr>
              <w:pStyle w:val="TableParagraph"/>
              <w:spacing w:before="188" w:line="230" w:lineRule="atLeast"/>
              <w:ind w:left="33" w:right="7" w:firstLine="244"/>
              <w:rPr>
                <w:b/>
                <w:sz w:val="20"/>
              </w:rPr>
            </w:pPr>
            <w:r>
              <w:rPr>
                <w:b/>
                <w:spacing w:val="-2"/>
                <w:sz w:val="20"/>
              </w:rPr>
              <w:t>First Offense</w:t>
            </w:r>
          </w:p>
        </w:tc>
        <w:tc>
          <w:tcPr>
            <w:tcW w:w="720" w:type="dxa"/>
          </w:tcPr>
          <w:p w14:paraId="6E2400B3" w14:textId="77777777" w:rsidR="00A4174E" w:rsidRDefault="00A4174E">
            <w:pPr>
              <w:pStyle w:val="TableParagraph"/>
              <w:spacing w:line="240" w:lineRule="auto"/>
            </w:pPr>
          </w:p>
          <w:p w14:paraId="763BBB1A" w14:textId="77777777" w:rsidR="00A4174E" w:rsidRDefault="002F3B7F">
            <w:pPr>
              <w:pStyle w:val="TableParagraph"/>
              <w:spacing w:before="188" w:line="230" w:lineRule="atLeast"/>
              <w:ind w:left="33" w:right="7" w:firstLine="45"/>
              <w:rPr>
                <w:b/>
                <w:sz w:val="20"/>
              </w:rPr>
            </w:pPr>
            <w:r>
              <w:rPr>
                <w:b/>
                <w:spacing w:val="-2"/>
                <w:sz w:val="20"/>
              </w:rPr>
              <w:t>Second Offense</w:t>
            </w:r>
          </w:p>
        </w:tc>
        <w:tc>
          <w:tcPr>
            <w:tcW w:w="720" w:type="dxa"/>
          </w:tcPr>
          <w:p w14:paraId="6C85B9D2" w14:textId="77777777" w:rsidR="00A4174E" w:rsidRDefault="00A4174E">
            <w:pPr>
              <w:pStyle w:val="TableParagraph"/>
              <w:spacing w:line="240" w:lineRule="auto"/>
            </w:pPr>
          </w:p>
          <w:p w14:paraId="6136A459" w14:textId="77777777" w:rsidR="00A4174E" w:rsidRDefault="002F3B7F">
            <w:pPr>
              <w:pStyle w:val="TableParagraph"/>
              <w:spacing w:before="188" w:line="230" w:lineRule="atLeast"/>
              <w:ind w:left="33" w:right="10" w:firstLine="158"/>
              <w:rPr>
                <w:b/>
                <w:sz w:val="20"/>
              </w:rPr>
            </w:pPr>
            <w:r>
              <w:rPr>
                <w:b/>
                <w:spacing w:val="-4"/>
                <w:sz w:val="20"/>
              </w:rPr>
              <w:t xml:space="preserve">Third </w:t>
            </w:r>
            <w:r>
              <w:rPr>
                <w:b/>
                <w:spacing w:val="-2"/>
                <w:sz w:val="20"/>
              </w:rPr>
              <w:t>Offense</w:t>
            </w:r>
          </w:p>
        </w:tc>
        <w:tc>
          <w:tcPr>
            <w:tcW w:w="1080" w:type="dxa"/>
          </w:tcPr>
          <w:p w14:paraId="084BDC4D" w14:textId="77777777" w:rsidR="00A4174E" w:rsidRDefault="002F3B7F">
            <w:pPr>
              <w:pStyle w:val="TableParagraph"/>
              <w:spacing w:line="240" w:lineRule="auto"/>
              <w:ind w:right="14"/>
              <w:jc w:val="right"/>
              <w:rPr>
                <w:b/>
                <w:sz w:val="20"/>
              </w:rPr>
            </w:pPr>
            <w:r>
              <w:rPr>
                <w:b/>
                <w:sz w:val="20"/>
              </w:rPr>
              <w:t>Fourth</w:t>
            </w:r>
            <w:r>
              <w:rPr>
                <w:b/>
                <w:spacing w:val="-7"/>
                <w:sz w:val="20"/>
              </w:rPr>
              <w:t xml:space="preserve"> </w:t>
            </w:r>
            <w:r>
              <w:rPr>
                <w:b/>
                <w:spacing w:val="-5"/>
                <w:sz w:val="20"/>
              </w:rPr>
              <w:t>and</w:t>
            </w:r>
          </w:p>
          <w:p w14:paraId="614F3403" w14:textId="77777777" w:rsidR="00A4174E" w:rsidRDefault="002F3B7F">
            <w:pPr>
              <w:pStyle w:val="TableParagraph"/>
              <w:spacing w:line="240" w:lineRule="auto"/>
              <w:ind w:left="59" w:right="13" w:firstLine="556"/>
              <w:jc w:val="right"/>
              <w:rPr>
                <w:b/>
                <w:sz w:val="20"/>
              </w:rPr>
            </w:pPr>
            <w:r>
              <w:rPr>
                <w:b/>
                <w:spacing w:val="-4"/>
                <w:sz w:val="20"/>
              </w:rPr>
              <w:t xml:space="preserve">Each </w:t>
            </w:r>
            <w:r>
              <w:rPr>
                <w:b/>
                <w:spacing w:val="-2"/>
                <w:sz w:val="20"/>
              </w:rPr>
              <w:t>Subsequent</w:t>
            </w:r>
          </w:p>
          <w:p w14:paraId="368B4037" w14:textId="77777777" w:rsidR="00A4174E" w:rsidRDefault="002F3B7F">
            <w:pPr>
              <w:pStyle w:val="TableParagraph"/>
              <w:spacing w:before="1"/>
              <w:ind w:right="14"/>
              <w:jc w:val="right"/>
              <w:rPr>
                <w:b/>
                <w:sz w:val="20"/>
              </w:rPr>
            </w:pPr>
            <w:r>
              <w:rPr>
                <w:b/>
                <w:spacing w:val="-2"/>
                <w:sz w:val="20"/>
              </w:rPr>
              <w:t>Offense</w:t>
            </w:r>
          </w:p>
        </w:tc>
      </w:tr>
      <w:tr w:rsidR="00A4174E" w14:paraId="4149E3C3" w14:textId="77777777">
        <w:trPr>
          <w:trHeight w:val="229"/>
        </w:trPr>
        <w:tc>
          <w:tcPr>
            <w:tcW w:w="3960" w:type="dxa"/>
            <w:tcBorders>
              <w:bottom w:val="single" w:sz="4" w:space="0" w:color="000000"/>
            </w:tcBorders>
          </w:tcPr>
          <w:p w14:paraId="73EC0F6F" w14:textId="77777777" w:rsidR="00A4174E" w:rsidRDefault="002F3B7F">
            <w:pPr>
              <w:pStyle w:val="TableParagraph"/>
              <w:ind w:left="30"/>
              <w:rPr>
                <w:sz w:val="20"/>
              </w:rPr>
            </w:pPr>
            <w:r>
              <w:rPr>
                <w:sz w:val="20"/>
              </w:rPr>
              <w:t>N.J.A.C.</w:t>
            </w:r>
            <w:r>
              <w:rPr>
                <w:spacing w:val="-9"/>
                <w:sz w:val="20"/>
              </w:rPr>
              <w:t xml:space="preserve"> </w:t>
            </w:r>
            <w:r>
              <w:rPr>
                <w:sz w:val="20"/>
              </w:rPr>
              <w:t>7:27-26.7(a)</w:t>
            </w:r>
            <w:r>
              <w:rPr>
                <w:spacing w:val="-8"/>
                <w:sz w:val="20"/>
              </w:rPr>
              <w:t xml:space="preserve"> </w:t>
            </w:r>
            <w:r>
              <w:rPr>
                <w:sz w:val="20"/>
              </w:rPr>
              <w:t>Labeling</w:t>
            </w:r>
            <w:r>
              <w:rPr>
                <w:spacing w:val="-9"/>
                <w:sz w:val="20"/>
              </w:rPr>
              <w:t xml:space="preserve"> </w:t>
            </w:r>
            <w:r>
              <w:rPr>
                <w:spacing w:val="-2"/>
                <w:sz w:val="20"/>
              </w:rPr>
              <w:t>requirements</w:t>
            </w:r>
          </w:p>
        </w:tc>
        <w:tc>
          <w:tcPr>
            <w:tcW w:w="1531" w:type="dxa"/>
            <w:tcBorders>
              <w:bottom w:val="single" w:sz="4" w:space="0" w:color="000000"/>
            </w:tcBorders>
          </w:tcPr>
          <w:p w14:paraId="4219099D" w14:textId="77777777" w:rsidR="00A4174E" w:rsidRDefault="002F3B7F">
            <w:pPr>
              <w:pStyle w:val="TableParagraph"/>
              <w:ind w:left="30"/>
              <w:rPr>
                <w:sz w:val="20"/>
              </w:rPr>
            </w:pPr>
            <w:r>
              <w:rPr>
                <w:spacing w:val="-2"/>
                <w:sz w:val="20"/>
              </w:rPr>
              <w:t>Manufacturer</w:t>
            </w:r>
          </w:p>
        </w:tc>
        <w:tc>
          <w:tcPr>
            <w:tcW w:w="900" w:type="dxa"/>
            <w:tcBorders>
              <w:bottom w:val="single" w:sz="4" w:space="0" w:color="000000"/>
            </w:tcBorders>
          </w:tcPr>
          <w:p w14:paraId="5592A247" w14:textId="77777777" w:rsidR="00A4174E" w:rsidRDefault="002F3B7F">
            <w:pPr>
              <w:pStyle w:val="TableParagraph"/>
              <w:ind w:right="345"/>
              <w:jc w:val="right"/>
              <w:rPr>
                <w:sz w:val="20"/>
              </w:rPr>
            </w:pPr>
            <w:r>
              <w:rPr>
                <w:w w:val="99"/>
                <w:sz w:val="20"/>
              </w:rPr>
              <w:t>M</w:t>
            </w:r>
          </w:p>
        </w:tc>
        <w:tc>
          <w:tcPr>
            <w:tcW w:w="720" w:type="dxa"/>
            <w:tcBorders>
              <w:bottom w:val="single" w:sz="4" w:space="0" w:color="000000"/>
            </w:tcBorders>
          </w:tcPr>
          <w:p w14:paraId="75685A40" w14:textId="77777777" w:rsidR="00A4174E" w:rsidRDefault="002F3B7F">
            <w:pPr>
              <w:pStyle w:val="TableParagraph"/>
              <w:ind w:right="11"/>
              <w:jc w:val="right"/>
              <w:rPr>
                <w:sz w:val="20"/>
              </w:rPr>
            </w:pPr>
            <w:r>
              <w:rPr>
                <w:spacing w:val="-2"/>
                <w:sz w:val="20"/>
              </w:rPr>
              <w:t>$2,000</w:t>
            </w:r>
          </w:p>
        </w:tc>
        <w:tc>
          <w:tcPr>
            <w:tcW w:w="720" w:type="dxa"/>
            <w:tcBorders>
              <w:bottom w:val="single" w:sz="4" w:space="0" w:color="000000"/>
            </w:tcBorders>
          </w:tcPr>
          <w:p w14:paraId="3F5B4EFF" w14:textId="77777777" w:rsidR="00A4174E" w:rsidRDefault="002F3B7F">
            <w:pPr>
              <w:pStyle w:val="TableParagraph"/>
              <w:ind w:right="11"/>
              <w:jc w:val="right"/>
              <w:rPr>
                <w:sz w:val="20"/>
              </w:rPr>
            </w:pPr>
            <w:r>
              <w:rPr>
                <w:spacing w:val="-2"/>
                <w:sz w:val="20"/>
              </w:rPr>
              <w:t>$4,000</w:t>
            </w:r>
          </w:p>
        </w:tc>
        <w:tc>
          <w:tcPr>
            <w:tcW w:w="720" w:type="dxa"/>
            <w:tcBorders>
              <w:bottom w:val="single" w:sz="4" w:space="0" w:color="000000"/>
            </w:tcBorders>
          </w:tcPr>
          <w:p w14:paraId="2CF26F52" w14:textId="77777777" w:rsidR="00A4174E" w:rsidRDefault="002F3B7F">
            <w:pPr>
              <w:pStyle w:val="TableParagraph"/>
              <w:ind w:right="11"/>
              <w:jc w:val="right"/>
              <w:rPr>
                <w:sz w:val="20"/>
              </w:rPr>
            </w:pPr>
            <w:r>
              <w:rPr>
                <w:spacing w:val="-2"/>
                <w:sz w:val="20"/>
              </w:rPr>
              <w:t>$10,000</w:t>
            </w:r>
          </w:p>
        </w:tc>
        <w:tc>
          <w:tcPr>
            <w:tcW w:w="1080" w:type="dxa"/>
            <w:tcBorders>
              <w:bottom w:val="single" w:sz="4" w:space="0" w:color="000000"/>
            </w:tcBorders>
          </w:tcPr>
          <w:p w14:paraId="6BA558BB" w14:textId="77777777" w:rsidR="00A4174E" w:rsidRDefault="002F3B7F">
            <w:pPr>
              <w:pStyle w:val="TableParagraph"/>
              <w:ind w:right="11"/>
              <w:jc w:val="right"/>
              <w:rPr>
                <w:sz w:val="20"/>
              </w:rPr>
            </w:pPr>
            <w:r>
              <w:rPr>
                <w:spacing w:val="-2"/>
                <w:sz w:val="20"/>
              </w:rPr>
              <w:t>$30,000</w:t>
            </w:r>
          </w:p>
        </w:tc>
      </w:tr>
      <w:tr w:rsidR="00A4174E" w14:paraId="4E7FD486" w14:textId="77777777">
        <w:trPr>
          <w:trHeight w:val="457"/>
        </w:trPr>
        <w:tc>
          <w:tcPr>
            <w:tcW w:w="3960" w:type="dxa"/>
            <w:tcBorders>
              <w:top w:val="single" w:sz="4" w:space="0" w:color="000000"/>
              <w:left w:val="single" w:sz="4" w:space="0" w:color="000000"/>
              <w:bottom w:val="single" w:sz="4" w:space="0" w:color="000000"/>
              <w:right w:val="single" w:sz="4" w:space="0" w:color="000000"/>
            </w:tcBorders>
          </w:tcPr>
          <w:p w14:paraId="4AB383FC" w14:textId="77777777" w:rsidR="00A4174E" w:rsidRDefault="002F3B7F">
            <w:pPr>
              <w:pStyle w:val="TableParagraph"/>
              <w:spacing w:line="228" w:lineRule="exact"/>
              <w:ind w:left="33"/>
              <w:rPr>
                <w:sz w:val="20"/>
              </w:rPr>
            </w:pPr>
            <w:r>
              <w:rPr>
                <w:sz w:val="20"/>
              </w:rPr>
              <w:t>N.J.A.C.</w:t>
            </w:r>
            <w:r>
              <w:rPr>
                <w:spacing w:val="-8"/>
                <w:sz w:val="20"/>
              </w:rPr>
              <w:t xml:space="preserve"> </w:t>
            </w:r>
            <w:r>
              <w:rPr>
                <w:sz w:val="20"/>
              </w:rPr>
              <w:t>7:27-26.7(b)</w:t>
            </w:r>
            <w:r>
              <w:rPr>
                <w:spacing w:val="-10"/>
                <w:sz w:val="20"/>
              </w:rPr>
              <w:t xml:space="preserve"> </w:t>
            </w:r>
            <w:r>
              <w:rPr>
                <w:sz w:val="20"/>
              </w:rPr>
              <w:t>Date</w:t>
            </w:r>
            <w:r>
              <w:rPr>
                <w:spacing w:val="-8"/>
                <w:sz w:val="20"/>
              </w:rPr>
              <w:t xml:space="preserve"> </w:t>
            </w:r>
            <w:r>
              <w:rPr>
                <w:sz w:val="20"/>
              </w:rPr>
              <w:t>or</w:t>
            </w:r>
            <w:r>
              <w:rPr>
                <w:spacing w:val="-10"/>
                <w:sz w:val="20"/>
              </w:rPr>
              <w:t xml:space="preserve"> </w:t>
            </w:r>
            <w:r>
              <w:rPr>
                <w:sz w:val="20"/>
              </w:rPr>
              <w:t xml:space="preserve">date-code </w:t>
            </w:r>
            <w:r>
              <w:rPr>
                <w:spacing w:val="-2"/>
                <w:sz w:val="20"/>
              </w:rPr>
              <w:t>requirement</w:t>
            </w:r>
          </w:p>
        </w:tc>
        <w:tc>
          <w:tcPr>
            <w:tcW w:w="1531" w:type="dxa"/>
            <w:tcBorders>
              <w:top w:val="single" w:sz="4" w:space="0" w:color="000000"/>
              <w:left w:val="single" w:sz="4" w:space="0" w:color="000000"/>
              <w:bottom w:val="single" w:sz="4" w:space="0" w:color="000000"/>
              <w:right w:val="single" w:sz="4" w:space="0" w:color="000000"/>
            </w:tcBorders>
          </w:tcPr>
          <w:p w14:paraId="63DB33B6" w14:textId="77777777" w:rsidR="00A4174E" w:rsidRDefault="002F3B7F">
            <w:pPr>
              <w:pStyle w:val="TableParagraph"/>
              <w:spacing w:line="240" w:lineRule="auto"/>
              <w:ind w:left="33"/>
              <w:rPr>
                <w:sz w:val="20"/>
              </w:rPr>
            </w:pPr>
            <w:r>
              <w:rPr>
                <w:spacing w:val="-2"/>
                <w:sz w:val="20"/>
              </w:rPr>
              <w:t>Manufacturer</w:t>
            </w:r>
          </w:p>
        </w:tc>
        <w:tc>
          <w:tcPr>
            <w:tcW w:w="900" w:type="dxa"/>
            <w:tcBorders>
              <w:top w:val="single" w:sz="4" w:space="0" w:color="000000"/>
              <w:left w:val="single" w:sz="4" w:space="0" w:color="000000"/>
              <w:bottom w:val="single" w:sz="4" w:space="0" w:color="000000"/>
              <w:right w:val="single" w:sz="4" w:space="0" w:color="000000"/>
            </w:tcBorders>
          </w:tcPr>
          <w:p w14:paraId="6B5BACCC" w14:textId="77777777" w:rsidR="00A4174E" w:rsidRDefault="002F3B7F">
            <w:pPr>
              <w:pStyle w:val="TableParagraph"/>
              <w:spacing w:line="240" w:lineRule="auto"/>
              <w:ind w:right="348"/>
              <w:jc w:val="right"/>
              <w:rPr>
                <w:sz w:val="20"/>
              </w:rPr>
            </w:pPr>
            <w:r>
              <w:rPr>
                <w:w w:val="99"/>
                <w:sz w:val="20"/>
              </w:rPr>
              <w:t>M</w:t>
            </w:r>
          </w:p>
        </w:tc>
        <w:tc>
          <w:tcPr>
            <w:tcW w:w="720" w:type="dxa"/>
            <w:tcBorders>
              <w:top w:val="single" w:sz="4" w:space="0" w:color="000000"/>
              <w:left w:val="single" w:sz="4" w:space="0" w:color="000000"/>
              <w:bottom w:val="single" w:sz="4" w:space="0" w:color="000000"/>
              <w:right w:val="single" w:sz="4" w:space="0" w:color="000000"/>
            </w:tcBorders>
          </w:tcPr>
          <w:p w14:paraId="37010C97" w14:textId="77777777" w:rsidR="00A4174E" w:rsidRDefault="002F3B7F">
            <w:pPr>
              <w:pStyle w:val="TableParagraph"/>
              <w:spacing w:line="240" w:lineRule="auto"/>
              <w:ind w:right="14"/>
              <w:jc w:val="right"/>
              <w:rPr>
                <w:sz w:val="20"/>
              </w:rPr>
            </w:pPr>
            <w:r>
              <w:rPr>
                <w:spacing w:val="-2"/>
                <w:sz w:val="20"/>
              </w:rPr>
              <w:t>$2,000</w:t>
            </w:r>
          </w:p>
        </w:tc>
        <w:tc>
          <w:tcPr>
            <w:tcW w:w="720" w:type="dxa"/>
            <w:tcBorders>
              <w:top w:val="single" w:sz="4" w:space="0" w:color="000000"/>
              <w:left w:val="single" w:sz="4" w:space="0" w:color="000000"/>
              <w:bottom w:val="single" w:sz="4" w:space="0" w:color="000000"/>
              <w:right w:val="single" w:sz="4" w:space="0" w:color="000000"/>
            </w:tcBorders>
          </w:tcPr>
          <w:p w14:paraId="3E4CC7B6" w14:textId="77777777" w:rsidR="00A4174E" w:rsidRDefault="002F3B7F">
            <w:pPr>
              <w:pStyle w:val="TableParagraph"/>
              <w:spacing w:line="240" w:lineRule="auto"/>
              <w:ind w:right="14"/>
              <w:jc w:val="right"/>
              <w:rPr>
                <w:sz w:val="20"/>
              </w:rPr>
            </w:pPr>
            <w:r>
              <w:rPr>
                <w:spacing w:val="-2"/>
                <w:sz w:val="20"/>
              </w:rPr>
              <w:t>$4,000</w:t>
            </w:r>
          </w:p>
        </w:tc>
        <w:tc>
          <w:tcPr>
            <w:tcW w:w="720" w:type="dxa"/>
            <w:tcBorders>
              <w:top w:val="single" w:sz="4" w:space="0" w:color="000000"/>
              <w:left w:val="single" w:sz="4" w:space="0" w:color="000000"/>
              <w:bottom w:val="single" w:sz="4" w:space="0" w:color="000000"/>
              <w:right w:val="single" w:sz="4" w:space="0" w:color="000000"/>
            </w:tcBorders>
          </w:tcPr>
          <w:p w14:paraId="22965634" w14:textId="77777777" w:rsidR="00A4174E" w:rsidRDefault="002F3B7F">
            <w:pPr>
              <w:pStyle w:val="TableParagraph"/>
              <w:spacing w:line="240" w:lineRule="auto"/>
              <w:ind w:right="14"/>
              <w:jc w:val="right"/>
              <w:rPr>
                <w:sz w:val="20"/>
              </w:rPr>
            </w:pPr>
            <w:r>
              <w:rPr>
                <w:spacing w:val="-2"/>
                <w:sz w:val="20"/>
              </w:rPr>
              <w:t>$10,000</w:t>
            </w:r>
          </w:p>
        </w:tc>
        <w:tc>
          <w:tcPr>
            <w:tcW w:w="1080" w:type="dxa"/>
            <w:tcBorders>
              <w:top w:val="single" w:sz="4" w:space="0" w:color="000000"/>
              <w:left w:val="single" w:sz="4" w:space="0" w:color="000000"/>
              <w:bottom w:val="single" w:sz="4" w:space="0" w:color="000000"/>
              <w:right w:val="single" w:sz="4" w:space="0" w:color="000000"/>
            </w:tcBorders>
          </w:tcPr>
          <w:p w14:paraId="7C75CE7F" w14:textId="77777777" w:rsidR="00A4174E" w:rsidRDefault="002F3B7F">
            <w:pPr>
              <w:pStyle w:val="TableParagraph"/>
              <w:spacing w:line="240" w:lineRule="auto"/>
              <w:ind w:right="14"/>
              <w:jc w:val="right"/>
              <w:rPr>
                <w:sz w:val="20"/>
              </w:rPr>
            </w:pPr>
            <w:r>
              <w:rPr>
                <w:spacing w:val="-2"/>
                <w:sz w:val="20"/>
              </w:rPr>
              <w:t>$30,000</w:t>
            </w:r>
          </w:p>
        </w:tc>
      </w:tr>
      <w:tr w:rsidR="00A4174E" w14:paraId="0DC469A1" w14:textId="77777777">
        <w:trPr>
          <w:trHeight w:val="462"/>
        </w:trPr>
        <w:tc>
          <w:tcPr>
            <w:tcW w:w="3960" w:type="dxa"/>
            <w:tcBorders>
              <w:top w:val="single" w:sz="4" w:space="0" w:color="000000"/>
            </w:tcBorders>
          </w:tcPr>
          <w:p w14:paraId="1908F239" w14:textId="77777777" w:rsidR="00A4174E" w:rsidRDefault="002F3B7F">
            <w:pPr>
              <w:pStyle w:val="TableParagraph"/>
              <w:spacing w:line="230" w:lineRule="atLeast"/>
              <w:ind w:left="30"/>
              <w:rPr>
                <w:sz w:val="20"/>
              </w:rPr>
            </w:pPr>
            <w:r>
              <w:rPr>
                <w:sz w:val="20"/>
              </w:rPr>
              <w:t>N.J.A.C.</w:t>
            </w:r>
            <w:r>
              <w:rPr>
                <w:spacing w:val="-8"/>
                <w:sz w:val="20"/>
              </w:rPr>
              <w:t xml:space="preserve"> </w:t>
            </w:r>
            <w:r>
              <w:rPr>
                <w:sz w:val="20"/>
              </w:rPr>
              <w:t>7:27-26.8(a)</w:t>
            </w:r>
            <w:r>
              <w:rPr>
                <w:spacing w:val="-8"/>
                <w:sz w:val="20"/>
              </w:rPr>
              <w:t xml:space="preserve"> </w:t>
            </w:r>
            <w:r>
              <w:rPr>
                <w:sz w:val="20"/>
              </w:rPr>
              <w:t>Product</w:t>
            </w:r>
            <w:r>
              <w:rPr>
                <w:spacing w:val="-11"/>
                <w:sz w:val="20"/>
              </w:rPr>
              <w:t xml:space="preserve"> </w:t>
            </w:r>
            <w:r>
              <w:rPr>
                <w:sz w:val="20"/>
              </w:rPr>
              <w:t>and</w:t>
            </w:r>
            <w:r>
              <w:rPr>
                <w:spacing w:val="-8"/>
                <w:sz w:val="20"/>
              </w:rPr>
              <w:t xml:space="preserve"> </w:t>
            </w:r>
            <w:r>
              <w:rPr>
                <w:sz w:val="20"/>
              </w:rPr>
              <w:t xml:space="preserve">date-code </w:t>
            </w:r>
            <w:r>
              <w:rPr>
                <w:spacing w:val="-2"/>
                <w:sz w:val="20"/>
              </w:rPr>
              <w:t>registration</w:t>
            </w:r>
          </w:p>
        </w:tc>
        <w:tc>
          <w:tcPr>
            <w:tcW w:w="1531" w:type="dxa"/>
            <w:tcBorders>
              <w:top w:val="single" w:sz="4" w:space="0" w:color="000000"/>
            </w:tcBorders>
          </w:tcPr>
          <w:p w14:paraId="07412A82" w14:textId="77777777" w:rsidR="00A4174E" w:rsidRDefault="002F3B7F">
            <w:pPr>
              <w:pStyle w:val="TableParagraph"/>
              <w:spacing w:line="240" w:lineRule="auto"/>
              <w:ind w:left="30"/>
              <w:rPr>
                <w:sz w:val="20"/>
              </w:rPr>
            </w:pPr>
            <w:r>
              <w:rPr>
                <w:spacing w:val="-2"/>
                <w:sz w:val="20"/>
              </w:rPr>
              <w:t>Manufacturer</w:t>
            </w:r>
          </w:p>
        </w:tc>
        <w:tc>
          <w:tcPr>
            <w:tcW w:w="900" w:type="dxa"/>
            <w:tcBorders>
              <w:top w:val="single" w:sz="4" w:space="0" w:color="000000"/>
            </w:tcBorders>
          </w:tcPr>
          <w:p w14:paraId="6A0880BC" w14:textId="77777777" w:rsidR="00A4174E" w:rsidRDefault="002F3B7F">
            <w:pPr>
              <w:pStyle w:val="TableParagraph"/>
              <w:spacing w:line="240" w:lineRule="auto"/>
              <w:ind w:right="345"/>
              <w:jc w:val="right"/>
              <w:rPr>
                <w:sz w:val="20"/>
              </w:rPr>
            </w:pPr>
            <w:r>
              <w:rPr>
                <w:w w:val="99"/>
                <w:sz w:val="20"/>
              </w:rPr>
              <w:t>M</w:t>
            </w:r>
          </w:p>
        </w:tc>
        <w:tc>
          <w:tcPr>
            <w:tcW w:w="720" w:type="dxa"/>
            <w:tcBorders>
              <w:top w:val="single" w:sz="4" w:space="0" w:color="000000"/>
            </w:tcBorders>
          </w:tcPr>
          <w:p w14:paraId="633F9F63" w14:textId="77777777" w:rsidR="00A4174E" w:rsidRDefault="002F3B7F">
            <w:pPr>
              <w:pStyle w:val="TableParagraph"/>
              <w:spacing w:line="240" w:lineRule="auto"/>
              <w:ind w:right="11"/>
              <w:jc w:val="right"/>
              <w:rPr>
                <w:sz w:val="20"/>
              </w:rPr>
            </w:pPr>
            <w:r>
              <w:rPr>
                <w:spacing w:val="-4"/>
                <w:sz w:val="20"/>
              </w:rPr>
              <w:t>$500</w:t>
            </w:r>
          </w:p>
        </w:tc>
        <w:tc>
          <w:tcPr>
            <w:tcW w:w="720" w:type="dxa"/>
            <w:tcBorders>
              <w:top w:val="single" w:sz="4" w:space="0" w:color="000000"/>
            </w:tcBorders>
          </w:tcPr>
          <w:p w14:paraId="1AD272CE" w14:textId="77777777" w:rsidR="00A4174E" w:rsidRDefault="002F3B7F">
            <w:pPr>
              <w:pStyle w:val="TableParagraph"/>
              <w:spacing w:line="240" w:lineRule="auto"/>
              <w:ind w:right="11"/>
              <w:jc w:val="right"/>
              <w:rPr>
                <w:sz w:val="20"/>
              </w:rPr>
            </w:pPr>
            <w:r>
              <w:rPr>
                <w:spacing w:val="-2"/>
                <w:sz w:val="20"/>
              </w:rPr>
              <w:t>$1,000</w:t>
            </w:r>
          </w:p>
        </w:tc>
        <w:tc>
          <w:tcPr>
            <w:tcW w:w="720" w:type="dxa"/>
            <w:tcBorders>
              <w:top w:val="single" w:sz="4" w:space="0" w:color="000000"/>
            </w:tcBorders>
          </w:tcPr>
          <w:p w14:paraId="168B1A83" w14:textId="77777777" w:rsidR="00A4174E" w:rsidRDefault="002F3B7F">
            <w:pPr>
              <w:pStyle w:val="TableParagraph"/>
              <w:spacing w:line="240" w:lineRule="auto"/>
              <w:ind w:right="11"/>
              <w:jc w:val="right"/>
              <w:rPr>
                <w:sz w:val="20"/>
              </w:rPr>
            </w:pPr>
            <w:r>
              <w:rPr>
                <w:spacing w:val="-2"/>
                <w:sz w:val="20"/>
              </w:rPr>
              <w:t>$2,500</w:t>
            </w:r>
          </w:p>
        </w:tc>
        <w:tc>
          <w:tcPr>
            <w:tcW w:w="1080" w:type="dxa"/>
            <w:tcBorders>
              <w:top w:val="single" w:sz="4" w:space="0" w:color="000000"/>
            </w:tcBorders>
          </w:tcPr>
          <w:p w14:paraId="7184C69D" w14:textId="77777777" w:rsidR="00A4174E" w:rsidRDefault="002F3B7F">
            <w:pPr>
              <w:pStyle w:val="TableParagraph"/>
              <w:spacing w:line="240" w:lineRule="auto"/>
              <w:ind w:right="11"/>
              <w:jc w:val="right"/>
              <w:rPr>
                <w:sz w:val="20"/>
              </w:rPr>
            </w:pPr>
            <w:r>
              <w:rPr>
                <w:spacing w:val="-2"/>
                <w:sz w:val="20"/>
              </w:rPr>
              <w:t>$7,500</w:t>
            </w:r>
          </w:p>
        </w:tc>
      </w:tr>
    </w:tbl>
    <w:p w14:paraId="4314EAE1" w14:textId="77777777" w:rsidR="00A4174E" w:rsidRDefault="00A4174E">
      <w:pPr>
        <w:pStyle w:val="BodyText"/>
        <w:spacing w:before="2"/>
        <w:rPr>
          <w:sz w:val="16"/>
        </w:rPr>
      </w:pPr>
    </w:p>
    <w:p w14:paraId="148385B8" w14:textId="77777777" w:rsidR="00A4174E" w:rsidRDefault="002F3B7F">
      <w:pPr>
        <w:pStyle w:val="ListParagraph"/>
        <w:numPr>
          <w:ilvl w:val="0"/>
          <w:numId w:val="7"/>
        </w:numPr>
        <w:tabs>
          <w:tab w:val="left" w:pos="839"/>
          <w:tab w:val="left" w:pos="840"/>
        </w:tabs>
        <w:spacing w:before="90"/>
        <w:ind w:right="988"/>
        <w:rPr>
          <w:sz w:val="24"/>
        </w:rPr>
      </w:pPr>
      <w:r>
        <w:rPr>
          <w:sz w:val="24"/>
        </w:rPr>
        <w:t>The</w:t>
      </w:r>
      <w:r>
        <w:rPr>
          <w:spacing w:val="-4"/>
          <w:sz w:val="24"/>
        </w:rPr>
        <w:t xml:space="preserve"> </w:t>
      </w:r>
      <w:r>
        <w:rPr>
          <w:sz w:val="24"/>
        </w:rPr>
        <w:t>violations</w:t>
      </w:r>
      <w:r>
        <w:rPr>
          <w:spacing w:val="-3"/>
          <w:sz w:val="24"/>
        </w:rPr>
        <w:t xml:space="preserve"> </w:t>
      </w:r>
      <w:r>
        <w:rPr>
          <w:sz w:val="24"/>
        </w:rPr>
        <w:t>of</w:t>
      </w:r>
      <w:r>
        <w:rPr>
          <w:spacing w:val="-4"/>
          <w:sz w:val="24"/>
        </w:rPr>
        <w:t xml:space="preserve"> </w:t>
      </w:r>
      <w:r>
        <w:rPr>
          <w:sz w:val="24"/>
        </w:rPr>
        <w:t>N.J.A.C.</w:t>
      </w:r>
      <w:r>
        <w:rPr>
          <w:spacing w:val="-3"/>
          <w:sz w:val="24"/>
        </w:rPr>
        <w:t xml:space="preserve"> </w:t>
      </w:r>
      <w:r>
        <w:rPr>
          <w:sz w:val="24"/>
        </w:rPr>
        <w:t>7:27-27,</w:t>
      </w:r>
      <w:r>
        <w:rPr>
          <w:spacing w:val="-3"/>
          <w:sz w:val="24"/>
        </w:rPr>
        <w:t xml:space="preserve"> </w:t>
      </w:r>
      <w:r>
        <w:rPr>
          <w:sz w:val="24"/>
        </w:rPr>
        <w:t>Control</w:t>
      </w:r>
      <w:r>
        <w:rPr>
          <w:spacing w:val="-3"/>
          <w:sz w:val="24"/>
        </w:rPr>
        <w:t xml:space="preserve"> </w:t>
      </w:r>
      <w:r>
        <w:rPr>
          <w:sz w:val="24"/>
        </w:rPr>
        <w:t>and</w:t>
      </w:r>
      <w:r>
        <w:rPr>
          <w:spacing w:val="-3"/>
          <w:sz w:val="24"/>
        </w:rPr>
        <w:t xml:space="preserve"> </w:t>
      </w:r>
      <w:r>
        <w:rPr>
          <w:sz w:val="24"/>
        </w:rPr>
        <w:t>Prohibition</w:t>
      </w:r>
      <w:r>
        <w:rPr>
          <w:spacing w:val="-3"/>
          <w:sz w:val="24"/>
        </w:rPr>
        <w:t xml:space="preserve"> </w:t>
      </w:r>
      <w:r>
        <w:rPr>
          <w:sz w:val="24"/>
        </w:rPr>
        <w:t>of</w:t>
      </w:r>
      <w:r>
        <w:rPr>
          <w:spacing w:val="-4"/>
          <w:sz w:val="24"/>
        </w:rPr>
        <w:t xml:space="preserve"> </w:t>
      </w:r>
      <w:r>
        <w:rPr>
          <w:sz w:val="24"/>
        </w:rPr>
        <w:t>Mercury</w:t>
      </w:r>
      <w:r>
        <w:rPr>
          <w:spacing w:val="-3"/>
          <w:sz w:val="24"/>
        </w:rPr>
        <w:t xml:space="preserve"> </w:t>
      </w:r>
      <w:r>
        <w:rPr>
          <w:sz w:val="24"/>
        </w:rPr>
        <w:t>Emissions,</w:t>
      </w:r>
      <w:r>
        <w:rPr>
          <w:spacing w:val="-3"/>
          <w:sz w:val="24"/>
        </w:rPr>
        <w:t xml:space="preserve"> </w:t>
      </w:r>
      <w:r>
        <w:rPr>
          <w:sz w:val="24"/>
        </w:rPr>
        <w:t>and the civil administrative penalty amounts for each violation are as set forth in the following table:</w:t>
      </w:r>
    </w:p>
    <w:p w14:paraId="14AD9E5E" w14:textId="77777777" w:rsidR="00A4174E" w:rsidRDefault="00A4174E">
      <w:pPr>
        <w:pStyle w:val="BodyText"/>
        <w:spacing w:before="1"/>
      </w:pP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1"/>
        <w:gridCol w:w="3149"/>
        <w:gridCol w:w="900"/>
        <w:gridCol w:w="811"/>
        <w:gridCol w:w="809"/>
        <w:gridCol w:w="811"/>
        <w:gridCol w:w="1080"/>
      </w:tblGrid>
      <w:tr w:rsidR="00A4174E" w14:paraId="2A8C0581" w14:textId="77777777">
        <w:trPr>
          <w:trHeight w:val="921"/>
        </w:trPr>
        <w:tc>
          <w:tcPr>
            <w:tcW w:w="2071" w:type="dxa"/>
          </w:tcPr>
          <w:p w14:paraId="63A12A4D" w14:textId="77777777" w:rsidR="00A4174E" w:rsidRDefault="00A4174E">
            <w:pPr>
              <w:pStyle w:val="TableParagraph"/>
              <w:spacing w:line="240" w:lineRule="auto"/>
            </w:pPr>
          </w:p>
          <w:p w14:paraId="38E0C7FB" w14:textId="77777777" w:rsidR="00A4174E" w:rsidRDefault="00A4174E">
            <w:pPr>
              <w:pStyle w:val="TableParagraph"/>
              <w:spacing w:line="240" w:lineRule="auto"/>
            </w:pPr>
          </w:p>
          <w:p w14:paraId="2264B344" w14:textId="77777777" w:rsidR="00A4174E" w:rsidRDefault="002F3B7F">
            <w:pPr>
              <w:pStyle w:val="TableParagraph"/>
              <w:spacing w:before="185"/>
              <w:ind w:left="30"/>
              <w:rPr>
                <w:b/>
                <w:sz w:val="20"/>
              </w:rPr>
            </w:pPr>
            <w:r>
              <w:rPr>
                <w:b/>
                <w:spacing w:val="-2"/>
                <w:sz w:val="20"/>
              </w:rPr>
              <w:t>Citation</w:t>
            </w:r>
          </w:p>
        </w:tc>
        <w:tc>
          <w:tcPr>
            <w:tcW w:w="3149" w:type="dxa"/>
          </w:tcPr>
          <w:p w14:paraId="0C3DEB55" w14:textId="77777777" w:rsidR="00A4174E" w:rsidRDefault="00A4174E">
            <w:pPr>
              <w:pStyle w:val="TableParagraph"/>
              <w:spacing w:line="240" w:lineRule="auto"/>
            </w:pPr>
          </w:p>
          <w:p w14:paraId="3E79D520" w14:textId="77777777" w:rsidR="00A4174E" w:rsidRDefault="00A4174E">
            <w:pPr>
              <w:pStyle w:val="TableParagraph"/>
              <w:spacing w:line="240" w:lineRule="auto"/>
            </w:pPr>
          </w:p>
          <w:p w14:paraId="62F1FDC5" w14:textId="77777777" w:rsidR="00A4174E" w:rsidRDefault="002F3B7F">
            <w:pPr>
              <w:pStyle w:val="TableParagraph"/>
              <w:spacing w:before="185"/>
              <w:ind w:left="28"/>
              <w:rPr>
                <w:b/>
                <w:sz w:val="20"/>
              </w:rPr>
            </w:pPr>
            <w:r>
              <w:rPr>
                <w:b/>
                <w:spacing w:val="-2"/>
                <w:sz w:val="20"/>
              </w:rPr>
              <w:t>Class</w:t>
            </w:r>
          </w:p>
        </w:tc>
        <w:tc>
          <w:tcPr>
            <w:tcW w:w="900" w:type="dxa"/>
          </w:tcPr>
          <w:p w14:paraId="78A163E7" w14:textId="77777777" w:rsidR="00A4174E" w:rsidRDefault="00A4174E">
            <w:pPr>
              <w:pStyle w:val="TableParagraph"/>
              <w:spacing w:line="240" w:lineRule="auto"/>
            </w:pPr>
          </w:p>
          <w:p w14:paraId="62827FFD" w14:textId="77777777" w:rsidR="00A4174E" w:rsidRDefault="002F3B7F">
            <w:pPr>
              <w:pStyle w:val="TableParagraph"/>
              <w:spacing w:before="188" w:line="230" w:lineRule="atLeast"/>
              <w:ind w:left="55" w:firstLine="69"/>
              <w:rPr>
                <w:b/>
                <w:sz w:val="20"/>
              </w:rPr>
            </w:pPr>
            <w:r>
              <w:rPr>
                <w:b/>
                <w:sz w:val="20"/>
              </w:rPr>
              <w:t xml:space="preserve">Type of </w:t>
            </w:r>
            <w:r>
              <w:rPr>
                <w:b/>
                <w:spacing w:val="-2"/>
                <w:sz w:val="20"/>
              </w:rPr>
              <w:t>Violation</w:t>
            </w:r>
          </w:p>
        </w:tc>
        <w:tc>
          <w:tcPr>
            <w:tcW w:w="811" w:type="dxa"/>
          </w:tcPr>
          <w:p w14:paraId="4374FC7A" w14:textId="77777777" w:rsidR="00A4174E" w:rsidRDefault="00A4174E">
            <w:pPr>
              <w:pStyle w:val="TableParagraph"/>
              <w:spacing w:line="240" w:lineRule="auto"/>
            </w:pPr>
          </w:p>
          <w:p w14:paraId="7A06BFEA" w14:textId="77777777" w:rsidR="00A4174E" w:rsidRDefault="002F3B7F">
            <w:pPr>
              <w:pStyle w:val="TableParagraph"/>
              <w:spacing w:before="188" w:line="230" w:lineRule="atLeast"/>
              <w:ind w:left="124" w:right="12" w:firstLine="244"/>
              <w:rPr>
                <w:b/>
                <w:sz w:val="20"/>
              </w:rPr>
            </w:pPr>
            <w:r>
              <w:rPr>
                <w:b/>
                <w:spacing w:val="-2"/>
                <w:sz w:val="20"/>
              </w:rPr>
              <w:t>First Offense</w:t>
            </w:r>
          </w:p>
        </w:tc>
        <w:tc>
          <w:tcPr>
            <w:tcW w:w="809" w:type="dxa"/>
          </w:tcPr>
          <w:p w14:paraId="6FFD6DEA" w14:textId="77777777" w:rsidR="00A4174E" w:rsidRDefault="00A4174E">
            <w:pPr>
              <w:pStyle w:val="TableParagraph"/>
              <w:spacing w:line="240" w:lineRule="auto"/>
            </w:pPr>
          </w:p>
          <w:p w14:paraId="686E983A" w14:textId="77777777" w:rsidR="00A4174E" w:rsidRDefault="002F3B7F">
            <w:pPr>
              <w:pStyle w:val="TableParagraph"/>
              <w:spacing w:before="188" w:line="230" w:lineRule="atLeast"/>
              <w:ind w:left="122" w:right="12" w:firstLine="45"/>
              <w:rPr>
                <w:b/>
                <w:sz w:val="20"/>
              </w:rPr>
            </w:pPr>
            <w:r>
              <w:rPr>
                <w:b/>
                <w:spacing w:val="-2"/>
                <w:sz w:val="20"/>
              </w:rPr>
              <w:t>Second Offense</w:t>
            </w:r>
          </w:p>
        </w:tc>
        <w:tc>
          <w:tcPr>
            <w:tcW w:w="811" w:type="dxa"/>
          </w:tcPr>
          <w:p w14:paraId="75D2CA66" w14:textId="77777777" w:rsidR="00A4174E" w:rsidRDefault="00A4174E">
            <w:pPr>
              <w:pStyle w:val="TableParagraph"/>
              <w:spacing w:line="240" w:lineRule="auto"/>
            </w:pPr>
          </w:p>
          <w:p w14:paraId="32ABA963" w14:textId="77777777" w:rsidR="00A4174E" w:rsidRDefault="002F3B7F">
            <w:pPr>
              <w:pStyle w:val="TableParagraph"/>
              <w:spacing w:before="188" w:line="230" w:lineRule="atLeast"/>
              <w:ind w:left="124" w:right="15" w:firstLine="158"/>
              <w:rPr>
                <w:b/>
                <w:sz w:val="20"/>
              </w:rPr>
            </w:pPr>
            <w:r>
              <w:rPr>
                <w:b/>
                <w:spacing w:val="-4"/>
                <w:sz w:val="20"/>
              </w:rPr>
              <w:t xml:space="preserve">Third </w:t>
            </w:r>
            <w:r>
              <w:rPr>
                <w:b/>
                <w:spacing w:val="-2"/>
                <w:sz w:val="20"/>
              </w:rPr>
              <w:t>Offense</w:t>
            </w:r>
          </w:p>
        </w:tc>
        <w:tc>
          <w:tcPr>
            <w:tcW w:w="1080" w:type="dxa"/>
          </w:tcPr>
          <w:p w14:paraId="7E8DF807" w14:textId="77777777" w:rsidR="00A4174E" w:rsidRDefault="002F3B7F">
            <w:pPr>
              <w:pStyle w:val="TableParagraph"/>
              <w:spacing w:line="240" w:lineRule="auto"/>
              <w:ind w:right="21"/>
              <w:jc w:val="right"/>
              <w:rPr>
                <w:b/>
                <w:sz w:val="20"/>
              </w:rPr>
            </w:pPr>
            <w:r>
              <w:rPr>
                <w:b/>
                <w:sz w:val="20"/>
              </w:rPr>
              <w:t>Fourth</w:t>
            </w:r>
            <w:r>
              <w:rPr>
                <w:b/>
                <w:spacing w:val="-7"/>
                <w:sz w:val="20"/>
              </w:rPr>
              <w:t xml:space="preserve"> </w:t>
            </w:r>
            <w:r>
              <w:rPr>
                <w:b/>
                <w:spacing w:val="-5"/>
                <w:sz w:val="20"/>
              </w:rPr>
              <w:t>and</w:t>
            </w:r>
          </w:p>
          <w:p w14:paraId="2771262C" w14:textId="77777777" w:rsidR="00A4174E" w:rsidRDefault="002F3B7F">
            <w:pPr>
              <w:pStyle w:val="TableParagraph"/>
              <w:spacing w:line="240" w:lineRule="auto"/>
              <w:ind w:left="57" w:right="21" w:firstLine="556"/>
              <w:jc w:val="right"/>
              <w:rPr>
                <w:b/>
                <w:sz w:val="20"/>
              </w:rPr>
            </w:pPr>
            <w:r>
              <w:rPr>
                <w:b/>
                <w:spacing w:val="-4"/>
                <w:sz w:val="20"/>
              </w:rPr>
              <w:t xml:space="preserve">Each </w:t>
            </w:r>
            <w:r>
              <w:rPr>
                <w:b/>
                <w:spacing w:val="-2"/>
                <w:sz w:val="20"/>
              </w:rPr>
              <w:t>Subsequent</w:t>
            </w:r>
          </w:p>
          <w:p w14:paraId="3AD222C0" w14:textId="77777777" w:rsidR="00A4174E" w:rsidRDefault="002F3B7F">
            <w:pPr>
              <w:pStyle w:val="TableParagraph"/>
              <w:spacing w:before="1"/>
              <w:ind w:right="22"/>
              <w:jc w:val="right"/>
              <w:rPr>
                <w:b/>
                <w:sz w:val="20"/>
              </w:rPr>
            </w:pPr>
            <w:r>
              <w:rPr>
                <w:b/>
                <w:spacing w:val="-2"/>
                <w:sz w:val="20"/>
              </w:rPr>
              <w:t>Offense</w:t>
            </w:r>
          </w:p>
        </w:tc>
      </w:tr>
      <w:tr w:rsidR="00A4174E" w14:paraId="22B08684" w14:textId="77777777">
        <w:trPr>
          <w:trHeight w:val="1149"/>
        </w:trPr>
        <w:tc>
          <w:tcPr>
            <w:tcW w:w="2071" w:type="dxa"/>
          </w:tcPr>
          <w:p w14:paraId="58BBF2F7"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27.4a1</w:t>
            </w:r>
          </w:p>
          <w:p w14:paraId="3D64C40C"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27.4a2</w:t>
            </w:r>
          </w:p>
        </w:tc>
        <w:tc>
          <w:tcPr>
            <w:tcW w:w="3149" w:type="dxa"/>
          </w:tcPr>
          <w:p w14:paraId="5DC1E3CA" w14:textId="77777777" w:rsidR="00A4174E" w:rsidRDefault="002F3B7F">
            <w:pPr>
              <w:pStyle w:val="TableParagraph"/>
              <w:spacing w:line="240" w:lineRule="auto"/>
              <w:ind w:left="28"/>
              <w:rPr>
                <w:sz w:val="20"/>
              </w:rPr>
            </w:pPr>
            <w:r>
              <w:rPr>
                <w:sz w:val="20"/>
              </w:rPr>
              <w:t>Municipal</w:t>
            </w:r>
            <w:r>
              <w:rPr>
                <w:spacing w:val="-12"/>
                <w:sz w:val="20"/>
              </w:rPr>
              <w:t xml:space="preserve"> </w:t>
            </w:r>
            <w:r>
              <w:rPr>
                <w:sz w:val="20"/>
              </w:rPr>
              <w:t>Solid</w:t>
            </w:r>
            <w:r>
              <w:rPr>
                <w:spacing w:val="-11"/>
                <w:sz w:val="20"/>
              </w:rPr>
              <w:t xml:space="preserve"> </w:t>
            </w:r>
            <w:r>
              <w:rPr>
                <w:sz w:val="20"/>
              </w:rPr>
              <w:t>Waste</w:t>
            </w:r>
            <w:r>
              <w:rPr>
                <w:spacing w:val="-12"/>
                <w:sz w:val="20"/>
              </w:rPr>
              <w:t xml:space="preserve"> </w:t>
            </w:r>
            <w:r>
              <w:rPr>
                <w:sz w:val="20"/>
              </w:rPr>
              <w:t xml:space="preserve">Incinerators </w:t>
            </w:r>
            <w:r>
              <w:rPr>
                <w:spacing w:val="-2"/>
                <w:sz w:val="20"/>
              </w:rPr>
              <w:t>(MSW)</w:t>
            </w:r>
          </w:p>
          <w:p w14:paraId="724C97A5" w14:textId="77777777" w:rsidR="00A4174E" w:rsidRDefault="002F3B7F">
            <w:pPr>
              <w:pStyle w:val="TableParagraph"/>
              <w:spacing w:before="1" w:line="240" w:lineRule="auto"/>
              <w:ind w:left="28"/>
              <w:rPr>
                <w:sz w:val="20"/>
              </w:rPr>
            </w:pPr>
            <w:r>
              <w:rPr>
                <w:sz w:val="20"/>
              </w:rPr>
              <w:t>Mercury Emissions Detected by Compliance</w:t>
            </w:r>
            <w:r>
              <w:rPr>
                <w:spacing w:val="-13"/>
                <w:sz w:val="20"/>
              </w:rPr>
              <w:t xml:space="preserve"> </w:t>
            </w:r>
            <w:r>
              <w:rPr>
                <w:sz w:val="20"/>
              </w:rPr>
              <w:t>Testing</w:t>
            </w:r>
            <w:r>
              <w:rPr>
                <w:spacing w:val="-12"/>
                <w:sz w:val="20"/>
              </w:rPr>
              <w:t xml:space="preserve"> </w:t>
            </w:r>
            <w:r>
              <w:rPr>
                <w:sz w:val="20"/>
              </w:rPr>
              <w:t>from</w:t>
            </w:r>
            <w:r>
              <w:rPr>
                <w:spacing w:val="-12"/>
                <w:sz w:val="20"/>
              </w:rPr>
              <w:t xml:space="preserve"> </w:t>
            </w:r>
            <w:r>
              <w:rPr>
                <w:sz w:val="20"/>
              </w:rPr>
              <w:t>Source</w:t>
            </w:r>
          </w:p>
          <w:p w14:paraId="7F6277EB" w14:textId="77777777" w:rsidR="00A4174E" w:rsidRDefault="002F3B7F">
            <w:pPr>
              <w:pStyle w:val="TableParagraph"/>
              <w:spacing w:line="208" w:lineRule="exact"/>
              <w:ind w:left="28"/>
              <w:rPr>
                <w:sz w:val="20"/>
              </w:rPr>
            </w:pPr>
            <w:r>
              <w:rPr>
                <w:spacing w:val="-2"/>
                <w:sz w:val="20"/>
              </w:rPr>
              <w:t>Operation</w:t>
            </w:r>
          </w:p>
        </w:tc>
        <w:tc>
          <w:tcPr>
            <w:tcW w:w="4411" w:type="dxa"/>
            <w:gridSpan w:val="5"/>
          </w:tcPr>
          <w:p w14:paraId="7F9F709F" w14:textId="77777777" w:rsidR="00A4174E" w:rsidRDefault="00A4174E">
            <w:pPr>
              <w:pStyle w:val="TableParagraph"/>
              <w:spacing w:line="240" w:lineRule="auto"/>
              <w:rPr>
                <w:sz w:val="20"/>
              </w:rPr>
            </w:pPr>
          </w:p>
        </w:tc>
      </w:tr>
      <w:tr w:rsidR="00A4174E" w14:paraId="28D0D114" w14:textId="77777777">
        <w:trPr>
          <w:trHeight w:val="230"/>
        </w:trPr>
        <w:tc>
          <w:tcPr>
            <w:tcW w:w="5220" w:type="dxa"/>
            <w:gridSpan w:val="2"/>
          </w:tcPr>
          <w:p w14:paraId="69252814" w14:textId="77777777" w:rsidR="00A4174E" w:rsidRDefault="002F3B7F">
            <w:pPr>
              <w:pStyle w:val="TableParagraph"/>
              <w:tabs>
                <w:tab w:val="left" w:pos="767"/>
              </w:tabs>
              <w:ind w:left="390"/>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517F74F6" w14:textId="77777777" w:rsidR="00A4174E" w:rsidRDefault="002F3B7F">
            <w:pPr>
              <w:pStyle w:val="TableParagraph"/>
              <w:ind w:left="268" w:right="262"/>
              <w:jc w:val="center"/>
              <w:rPr>
                <w:sz w:val="20"/>
              </w:rPr>
            </w:pPr>
            <w:r>
              <w:rPr>
                <w:spacing w:val="-5"/>
                <w:sz w:val="20"/>
              </w:rPr>
              <w:t>NM</w:t>
            </w:r>
          </w:p>
        </w:tc>
        <w:tc>
          <w:tcPr>
            <w:tcW w:w="811" w:type="dxa"/>
          </w:tcPr>
          <w:p w14:paraId="21B6D836" w14:textId="77777777" w:rsidR="00A4174E" w:rsidRDefault="002F3B7F">
            <w:pPr>
              <w:pStyle w:val="TableParagraph"/>
              <w:ind w:right="16"/>
              <w:jc w:val="right"/>
              <w:rPr>
                <w:sz w:val="20"/>
              </w:rPr>
            </w:pPr>
            <w:r>
              <w:rPr>
                <w:spacing w:val="-2"/>
                <w:sz w:val="20"/>
              </w:rPr>
              <w:t>$8,000</w:t>
            </w:r>
            <w:r>
              <w:rPr>
                <w:spacing w:val="-2"/>
                <w:sz w:val="20"/>
                <w:vertAlign w:val="superscript"/>
              </w:rPr>
              <w:t>3</w:t>
            </w:r>
          </w:p>
        </w:tc>
        <w:tc>
          <w:tcPr>
            <w:tcW w:w="809" w:type="dxa"/>
          </w:tcPr>
          <w:p w14:paraId="7E915718" w14:textId="77777777" w:rsidR="00A4174E" w:rsidRDefault="002F3B7F">
            <w:pPr>
              <w:pStyle w:val="TableParagraph"/>
              <w:ind w:right="18"/>
              <w:jc w:val="right"/>
              <w:rPr>
                <w:sz w:val="20"/>
              </w:rPr>
            </w:pPr>
            <w:r>
              <w:rPr>
                <w:spacing w:val="-2"/>
                <w:sz w:val="20"/>
              </w:rPr>
              <w:t>$16,000</w:t>
            </w:r>
            <w:r>
              <w:rPr>
                <w:spacing w:val="-2"/>
                <w:sz w:val="20"/>
                <w:vertAlign w:val="superscript"/>
              </w:rPr>
              <w:t>3</w:t>
            </w:r>
          </w:p>
        </w:tc>
        <w:tc>
          <w:tcPr>
            <w:tcW w:w="811" w:type="dxa"/>
          </w:tcPr>
          <w:p w14:paraId="28C73EDD" w14:textId="77777777" w:rsidR="00A4174E" w:rsidRDefault="002F3B7F">
            <w:pPr>
              <w:pStyle w:val="TableParagraph"/>
              <w:ind w:right="16"/>
              <w:jc w:val="right"/>
              <w:rPr>
                <w:sz w:val="20"/>
              </w:rPr>
            </w:pPr>
            <w:r>
              <w:rPr>
                <w:spacing w:val="-2"/>
                <w:sz w:val="20"/>
              </w:rPr>
              <w:t>$40,000</w:t>
            </w:r>
            <w:r>
              <w:rPr>
                <w:spacing w:val="-2"/>
                <w:sz w:val="20"/>
                <w:vertAlign w:val="superscript"/>
              </w:rPr>
              <w:t>3</w:t>
            </w:r>
          </w:p>
        </w:tc>
        <w:tc>
          <w:tcPr>
            <w:tcW w:w="1080" w:type="dxa"/>
          </w:tcPr>
          <w:p w14:paraId="7EC36399" w14:textId="77777777" w:rsidR="00A4174E" w:rsidRDefault="002F3B7F">
            <w:pPr>
              <w:pStyle w:val="TableParagraph"/>
              <w:ind w:right="19"/>
              <w:jc w:val="right"/>
              <w:rPr>
                <w:sz w:val="20"/>
              </w:rPr>
            </w:pPr>
            <w:r>
              <w:rPr>
                <w:spacing w:val="-2"/>
                <w:sz w:val="20"/>
              </w:rPr>
              <w:t>$50,000</w:t>
            </w:r>
            <w:r>
              <w:rPr>
                <w:spacing w:val="-2"/>
                <w:sz w:val="20"/>
                <w:vertAlign w:val="superscript"/>
              </w:rPr>
              <w:t>3</w:t>
            </w:r>
          </w:p>
        </w:tc>
      </w:tr>
      <w:tr w:rsidR="00A4174E" w14:paraId="20E6BAF4" w14:textId="77777777">
        <w:trPr>
          <w:trHeight w:val="460"/>
        </w:trPr>
        <w:tc>
          <w:tcPr>
            <w:tcW w:w="5220" w:type="dxa"/>
            <w:gridSpan w:val="2"/>
          </w:tcPr>
          <w:p w14:paraId="6DF1C6B4" w14:textId="77777777" w:rsidR="00A4174E" w:rsidRDefault="002F3B7F">
            <w:pPr>
              <w:pStyle w:val="TableParagraph"/>
              <w:tabs>
                <w:tab w:val="left" w:pos="767"/>
              </w:tabs>
              <w:spacing w:line="230" w:lineRule="atLeast"/>
              <w:ind w:left="767" w:right="665"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0" w:type="dxa"/>
          </w:tcPr>
          <w:p w14:paraId="6F60CA71" w14:textId="77777777" w:rsidR="00A4174E" w:rsidRDefault="002F3B7F">
            <w:pPr>
              <w:pStyle w:val="TableParagraph"/>
              <w:spacing w:line="240" w:lineRule="auto"/>
              <w:ind w:left="268" w:right="262"/>
              <w:jc w:val="center"/>
              <w:rPr>
                <w:sz w:val="20"/>
              </w:rPr>
            </w:pPr>
            <w:r>
              <w:rPr>
                <w:spacing w:val="-5"/>
                <w:sz w:val="20"/>
              </w:rPr>
              <w:t>NM</w:t>
            </w:r>
          </w:p>
        </w:tc>
        <w:tc>
          <w:tcPr>
            <w:tcW w:w="811" w:type="dxa"/>
          </w:tcPr>
          <w:p w14:paraId="6F435658" w14:textId="77777777" w:rsidR="00A4174E" w:rsidRDefault="002F3B7F">
            <w:pPr>
              <w:pStyle w:val="TableParagraph"/>
              <w:spacing w:line="240" w:lineRule="auto"/>
              <w:ind w:right="16"/>
              <w:jc w:val="right"/>
              <w:rPr>
                <w:sz w:val="20"/>
              </w:rPr>
            </w:pPr>
            <w:r>
              <w:rPr>
                <w:spacing w:val="-2"/>
                <w:sz w:val="20"/>
              </w:rPr>
              <w:t>$10,000</w:t>
            </w:r>
            <w:r>
              <w:rPr>
                <w:spacing w:val="-2"/>
                <w:sz w:val="20"/>
                <w:vertAlign w:val="superscript"/>
              </w:rPr>
              <w:t>3</w:t>
            </w:r>
          </w:p>
        </w:tc>
        <w:tc>
          <w:tcPr>
            <w:tcW w:w="809" w:type="dxa"/>
          </w:tcPr>
          <w:p w14:paraId="05547392" w14:textId="77777777" w:rsidR="00A4174E" w:rsidRDefault="002F3B7F">
            <w:pPr>
              <w:pStyle w:val="TableParagraph"/>
              <w:spacing w:line="240" w:lineRule="auto"/>
              <w:ind w:right="18"/>
              <w:jc w:val="right"/>
              <w:rPr>
                <w:sz w:val="20"/>
              </w:rPr>
            </w:pPr>
            <w:r>
              <w:rPr>
                <w:spacing w:val="-2"/>
                <w:sz w:val="20"/>
              </w:rPr>
              <w:t>$20,000</w:t>
            </w:r>
            <w:r>
              <w:rPr>
                <w:spacing w:val="-2"/>
                <w:sz w:val="20"/>
                <w:vertAlign w:val="superscript"/>
              </w:rPr>
              <w:t>3</w:t>
            </w:r>
          </w:p>
        </w:tc>
        <w:tc>
          <w:tcPr>
            <w:tcW w:w="811" w:type="dxa"/>
          </w:tcPr>
          <w:p w14:paraId="13E2566C" w14:textId="77777777" w:rsidR="00A4174E" w:rsidRDefault="002F3B7F">
            <w:pPr>
              <w:pStyle w:val="TableParagraph"/>
              <w:spacing w:line="240" w:lineRule="auto"/>
              <w:ind w:right="16"/>
              <w:jc w:val="right"/>
              <w:rPr>
                <w:sz w:val="20"/>
              </w:rPr>
            </w:pPr>
            <w:r>
              <w:rPr>
                <w:spacing w:val="-2"/>
                <w:sz w:val="20"/>
              </w:rPr>
              <w:t>$50,000</w:t>
            </w:r>
            <w:r>
              <w:rPr>
                <w:spacing w:val="-2"/>
                <w:sz w:val="20"/>
                <w:vertAlign w:val="superscript"/>
              </w:rPr>
              <w:t>3</w:t>
            </w:r>
          </w:p>
        </w:tc>
        <w:tc>
          <w:tcPr>
            <w:tcW w:w="1080" w:type="dxa"/>
          </w:tcPr>
          <w:p w14:paraId="6D1A316B" w14:textId="77777777" w:rsidR="00A4174E" w:rsidRDefault="002F3B7F">
            <w:pPr>
              <w:pStyle w:val="TableParagraph"/>
              <w:spacing w:line="240" w:lineRule="auto"/>
              <w:ind w:right="19"/>
              <w:jc w:val="right"/>
              <w:rPr>
                <w:sz w:val="20"/>
              </w:rPr>
            </w:pPr>
            <w:r>
              <w:rPr>
                <w:spacing w:val="-2"/>
                <w:sz w:val="20"/>
              </w:rPr>
              <w:t>$50,000</w:t>
            </w:r>
            <w:r>
              <w:rPr>
                <w:spacing w:val="-2"/>
                <w:sz w:val="20"/>
                <w:vertAlign w:val="superscript"/>
              </w:rPr>
              <w:t>3</w:t>
            </w:r>
          </w:p>
        </w:tc>
      </w:tr>
      <w:tr w:rsidR="00A4174E" w14:paraId="10E6A7BD" w14:textId="77777777">
        <w:trPr>
          <w:trHeight w:val="229"/>
        </w:trPr>
        <w:tc>
          <w:tcPr>
            <w:tcW w:w="5220" w:type="dxa"/>
            <w:gridSpan w:val="2"/>
          </w:tcPr>
          <w:p w14:paraId="4E9ED777" w14:textId="77777777" w:rsidR="00A4174E" w:rsidRDefault="002F3B7F">
            <w:pPr>
              <w:pStyle w:val="TableParagraph"/>
              <w:tabs>
                <w:tab w:val="left" w:pos="767"/>
              </w:tabs>
              <w:ind w:left="390"/>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3EBCCC3E" w14:textId="77777777" w:rsidR="00A4174E" w:rsidRDefault="002F3B7F">
            <w:pPr>
              <w:pStyle w:val="TableParagraph"/>
              <w:ind w:left="268" w:right="262"/>
              <w:jc w:val="center"/>
              <w:rPr>
                <w:sz w:val="20"/>
              </w:rPr>
            </w:pPr>
            <w:r>
              <w:rPr>
                <w:spacing w:val="-5"/>
                <w:sz w:val="20"/>
              </w:rPr>
              <w:t>NM</w:t>
            </w:r>
          </w:p>
        </w:tc>
        <w:tc>
          <w:tcPr>
            <w:tcW w:w="811" w:type="dxa"/>
          </w:tcPr>
          <w:p w14:paraId="6BF44275" w14:textId="77777777" w:rsidR="00A4174E" w:rsidRDefault="002F3B7F">
            <w:pPr>
              <w:pStyle w:val="TableParagraph"/>
              <w:ind w:right="16"/>
              <w:jc w:val="right"/>
              <w:rPr>
                <w:sz w:val="20"/>
              </w:rPr>
            </w:pPr>
            <w:r>
              <w:rPr>
                <w:spacing w:val="-2"/>
                <w:sz w:val="20"/>
              </w:rPr>
              <w:t>$10,000</w:t>
            </w:r>
            <w:r>
              <w:rPr>
                <w:spacing w:val="-2"/>
                <w:sz w:val="20"/>
                <w:vertAlign w:val="superscript"/>
              </w:rPr>
              <w:t>3</w:t>
            </w:r>
          </w:p>
        </w:tc>
        <w:tc>
          <w:tcPr>
            <w:tcW w:w="809" w:type="dxa"/>
          </w:tcPr>
          <w:p w14:paraId="14A67DD7" w14:textId="77777777" w:rsidR="00A4174E" w:rsidRDefault="002F3B7F">
            <w:pPr>
              <w:pStyle w:val="TableParagraph"/>
              <w:ind w:right="18"/>
              <w:jc w:val="right"/>
              <w:rPr>
                <w:sz w:val="20"/>
              </w:rPr>
            </w:pPr>
            <w:r>
              <w:rPr>
                <w:spacing w:val="-2"/>
                <w:sz w:val="20"/>
              </w:rPr>
              <w:t>$20,000</w:t>
            </w:r>
            <w:r>
              <w:rPr>
                <w:spacing w:val="-2"/>
                <w:sz w:val="20"/>
                <w:vertAlign w:val="superscript"/>
              </w:rPr>
              <w:t>3</w:t>
            </w:r>
          </w:p>
        </w:tc>
        <w:tc>
          <w:tcPr>
            <w:tcW w:w="811" w:type="dxa"/>
          </w:tcPr>
          <w:p w14:paraId="523653FB" w14:textId="77777777" w:rsidR="00A4174E" w:rsidRDefault="002F3B7F">
            <w:pPr>
              <w:pStyle w:val="TableParagraph"/>
              <w:ind w:right="16"/>
              <w:jc w:val="right"/>
              <w:rPr>
                <w:sz w:val="20"/>
              </w:rPr>
            </w:pPr>
            <w:r>
              <w:rPr>
                <w:spacing w:val="-2"/>
                <w:sz w:val="20"/>
              </w:rPr>
              <w:t>$50,000</w:t>
            </w:r>
            <w:r>
              <w:rPr>
                <w:spacing w:val="-2"/>
                <w:sz w:val="20"/>
                <w:vertAlign w:val="superscript"/>
              </w:rPr>
              <w:t>3</w:t>
            </w:r>
          </w:p>
        </w:tc>
        <w:tc>
          <w:tcPr>
            <w:tcW w:w="1080" w:type="dxa"/>
          </w:tcPr>
          <w:p w14:paraId="0940AAD7" w14:textId="77777777" w:rsidR="00A4174E" w:rsidRDefault="002F3B7F">
            <w:pPr>
              <w:pStyle w:val="TableParagraph"/>
              <w:ind w:right="19"/>
              <w:jc w:val="right"/>
              <w:rPr>
                <w:sz w:val="20"/>
              </w:rPr>
            </w:pPr>
            <w:r>
              <w:rPr>
                <w:spacing w:val="-2"/>
                <w:sz w:val="20"/>
              </w:rPr>
              <w:t>$50,000</w:t>
            </w:r>
            <w:r>
              <w:rPr>
                <w:spacing w:val="-2"/>
                <w:sz w:val="20"/>
                <w:vertAlign w:val="superscript"/>
              </w:rPr>
              <w:t>3</w:t>
            </w:r>
          </w:p>
        </w:tc>
      </w:tr>
      <w:tr w:rsidR="00A4174E" w14:paraId="78118636" w14:textId="77777777">
        <w:trPr>
          <w:trHeight w:val="460"/>
        </w:trPr>
        <w:tc>
          <w:tcPr>
            <w:tcW w:w="2071" w:type="dxa"/>
          </w:tcPr>
          <w:p w14:paraId="7BBDC8E3"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4"/>
                <w:sz w:val="20"/>
              </w:rPr>
              <w:t>27.4b</w:t>
            </w:r>
          </w:p>
        </w:tc>
        <w:tc>
          <w:tcPr>
            <w:tcW w:w="3149" w:type="dxa"/>
          </w:tcPr>
          <w:p w14:paraId="3AD09464" w14:textId="77777777" w:rsidR="00A4174E" w:rsidRDefault="002F3B7F">
            <w:pPr>
              <w:pStyle w:val="TableParagraph"/>
              <w:spacing w:line="230" w:lineRule="atLeast"/>
              <w:ind w:left="28"/>
              <w:rPr>
                <w:sz w:val="20"/>
              </w:rPr>
            </w:pPr>
            <w:r>
              <w:rPr>
                <w:sz w:val="20"/>
              </w:rPr>
              <w:t>Conduct</w:t>
            </w:r>
            <w:r>
              <w:rPr>
                <w:spacing w:val="-10"/>
                <w:sz w:val="20"/>
              </w:rPr>
              <w:t xml:space="preserve"> </w:t>
            </w:r>
            <w:r>
              <w:rPr>
                <w:sz w:val="20"/>
              </w:rPr>
              <w:t>Stack</w:t>
            </w:r>
            <w:r>
              <w:rPr>
                <w:spacing w:val="-9"/>
                <w:sz w:val="20"/>
              </w:rPr>
              <w:t xml:space="preserve"> </w:t>
            </w:r>
            <w:r>
              <w:rPr>
                <w:sz w:val="20"/>
              </w:rPr>
              <w:t>Emission</w:t>
            </w:r>
            <w:r>
              <w:rPr>
                <w:spacing w:val="-9"/>
                <w:sz w:val="20"/>
              </w:rPr>
              <w:t xml:space="preserve"> </w:t>
            </w:r>
            <w:r>
              <w:rPr>
                <w:sz w:val="20"/>
              </w:rPr>
              <w:t>Testing</w:t>
            </w:r>
            <w:r>
              <w:rPr>
                <w:spacing w:val="-9"/>
                <w:sz w:val="20"/>
              </w:rPr>
              <w:t xml:space="preserve"> </w:t>
            </w:r>
            <w:r>
              <w:rPr>
                <w:sz w:val="20"/>
              </w:rPr>
              <w:t xml:space="preserve">to </w:t>
            </w:r>
            <w:bookmarkStart w:id="12" w:name="Average_Mercury_Emissions_"/>
            <w:bookmarkEnd w:id="12"/>
            <w:r>
              <w:rPr>
                <w:sz w:val="20"/>
              </w:rPr>
              <w:t>Measure Mercury</w:t>
            </w:r>
          </w:p>
        </w:tc>
        <w:tc>
          <w:tcPr>
            <w:tcW w:w="900" w:type="dxa"/>
          </w:tcPr>
          <w:p w14:paraId="6ED997C4" w14:textId="77777777" w:rsidR="00A4174E" w:rsidRDefault="002F3B7F">
            <w:pPr>
              <w:pStyle w:val="TableParagraph"/>
              <w:spacing w:line="240" w:lineRule="auto"/>
              <w:ind w:left="268" w:right="262"/>
              <w:jc w:val="center"/>
              <w:rPr>
                <w:sz w:val="20"/>
              </w:rPr>
            </w:pPr>
            <w:r>
              <w:rPr>
                <w:spacing w:val="-5"/>
                <w:sz w:val="20"/>
              </w:rPr>
              <w:t>NM</w:t>
            </w:r>
          </w:p>
        </w:tc>
        <w:tc>
          <w:tcPr>
            <w:tcW w:w="811" w:type="dxa"/>
          </w:tcPr>
          <w:p w14:paraId="2CA0396F" w14:textId="77777777" w:rsidR="00A4174E" w:rsidRDefault="002F3B7F">
            <w:pPr>
              <w:pStyle w:val="TableParagraph"/>
              <w:spacing w:line="240" w:lineRule="auto"/>
              <w:ind w:right="18"/>
              <w:jc w:val="right"/>
              <w:rPr>
                <w:sz w:val="20"/>
              </w:rPr>
            </w:pPr>
            <w:r>
              <w:rPr>
                <w:spacing w:val="-2"/>
                <w:sz w:val="20"/>
              </w:rPr>
              <w:t>$3,000</w:t>
            </w:r>
          </w:p>
        </w:tc>
        <w:tc>
          <w:tcPr>
            <w:tcW w:w="809" w:type="dxa"/>
          </w:tcPr>
          <w:p w14:paraId="19C81B49" w14:textId="77777777" w:rsidR="00A4174E" w:rsidRDefault="002F3B7F">
            <w:pPr>
              <w:pStyle w:val="TableParagraph"/>
              <w:spacing w:line="240" w:lineRule="auto"/>
              <w:ind w:right="18"/>
              <w:jc w:val="right"/>
              <w:rPr>
                <w:sz w:val="20"/>
              </w:rPr>
            </w:pPr>
            <w:r>
              <w:rPr>
                <w:spacing w:val="-2"/>
                <w:sz w:val="20"/>
              </w:rPr>
              <w:t>$6,000</w:t>
            </w:r>
          </w:p>
        </w:tc>
        <w:tc>
          <w:tcPr>
            <w:tcW w:w="811" w:type="dxa"/>
          </w:tcPr>
          <w:p w14:paraId="2CCB8FB2" w14:textId="77777777" w:rsidR="00A4174E" w:rsidRDefault="002F3B7F">
            <w:pPr>
              <w:pStyle w:val="TableParagraph"/>
              <w:spacing w:line="240" w:lineRule="auto"/>
              <w:ind w:right="16"/>
              <w:jc w:val="right"/>
              <w:rPr>
                <w:sz w:val="20"/>
              </w:rPr>
            </w:pPr>
            <w:r>
              <w:rPr>
                <w:spacing w:val="-2"/>
                <w:sz w:val="20"/>
              </w:rPr>
              <w:t>$15,000</w:t>
            </w:r>
          </w:p>
        </w:tc>
        <w:tc>
          <w:tcPr>
            <w:tcW w:w="1080" w:type="dxa"/>
          </w:tcPr>
          <w:p w14:paraId="185460C8" w14:textId="77777777" w:rsidR="00A4174E" w:rsidRDefault="002F3B7F">
            <w:pPr>
              <w:pStyle w:val="TableParagraph"/>
              <w:spacing w:line="240" w:lineRule="auto"/>
              <w:ind w:right="19"/>
              <w:jc w:val="right"/>
              <w:rPr>
                <w:sz w:val="20"/>
              </w:rPr>
            </w:pPr>
            <w:r>
              <w:rPr>
                <w:spacing w:val="-2"/>
                <w:sz w:val="20"/>
              </w:rPr>
              <w:t>$45,000</w:t>
            </w:r>
          </w:p>
        </w:tc>
      </w:tr>
      <w:tr w:rsidR="00A4174E" w14:paraId="5DED5832" w14:textId="77777777">
        <w:trPr>
          <w:trHeight w:val="230"/>
        </w:trPr>
        <w:tc>
          <w:tcPr>
            <w:tcW w:w="2071" w:type="dxa"/>
          </w:tcPr>
          <w:p w14:paraId="5356B03D" w14:textId="77777777" w:rsidR="00A4174E" w:rsidRDefault="002F3B7F">
            <w:pPr>
              <w:pStyle w:val="TableParagraph"/>
              <w:ind w:left="30"/>
              <w:rPr>
                <w:sz w:val="20"/>
              </w:rPr>
            </w:pPr>
            <w:r>
              <w:rPr>
                <w:sz w:val="20"/>
              </w:rPr>
              <w:t>N.J.A.C.</w:t>
            </w:r>
            <w:r>
              <w:rPr>
                <w:spacing w:val="-12"/>
                <w:sz w:val="20"/>
              </w:rPr>
              <w:t xml:space="preserve"> </w:t>
            </w:r>
            <w:r>
              <w:rPr>
                <w:sz w:val="20"/>
              </w:rPr>
              <w:t>7:27-</w:t>
            </w:r>
            <w:r>
              <w:rPr>
                <w:spacing w:val="-2"/>
                <w:sz w:val="20"/>
              </w:rPr>
              <w:t>27.4(d)i</w:t>
            </w:r>
          </w:p>
        </w:tc>
        <w:tc>
          <w:tcPr>
            <w:tcW w:w="3149" w:type="dxa"/>
          </w:tcPr>
          <w:p w14:paraId="3FB40048" w14:textId="77777777" w:rsidR="00A4174E" w:rsidRDefault="002F3B7F">
            <w:pPr>
              <w:pStyle w:val="TableParagraph"/>
              <w:ind w:left="28"/>
              <w:rPr>
                <w:sz w:val="20"/>
              </w:rPr>
            </w:pPr>
            <w:r>
              <w:rPr>
                <w:sz w:val="20"/>
              </w:rPr>
              <w:t>Average</w:t>
            </w:r>
            <w:r>
              <w:rPr>
                <w:spacing w:val="-7"/>
                <w:sz w:val="20"/>
              </w:rPr>
              <w:t xml:space="preserve"> </w:t>
            </w:r>
            <w:r>
              <w:rPr>
                <w:sz w:val="20"/>
              </w:rPr>
              <w:t>Mercury</w:t>
            </w:r>
            <w:r>
              <w:rPr>
                <w:spacing w:val="-6"/>
                <w:sz w:val="20"/>
              </w:rPr>
              <w:t xml:space="preserve"> </w:t>
            </w:r>
            <w:r>
              <w:rPr>
                <w:spacing w:val="-2"/>
                <w:sz w:val="20"/>
              </w:rPr>
              <w:t>Emissions</w:t>
            </w:r>
          </w:p>
        </w:tc>
        <w:tc>
          <w:tcPr>
            <w:tcW w:w="4411" w:type="dxa"/>
            <w:gridSpan w:val="5"/>
          </w:tcPr>
          <w:p w14:paraId="777BA81D" w14:textId="77777777" w:rsidR="00A4174E" w:rsidRDefault="00A4174E">
            <w:pPr>
              <w:pStyle w:val="TableParagraph"/>
              <w:spacing w:line="240" w:lineRule="auto"/>
              <w:rPr>
                <w:sz w:val="16"/>
              </w:rPr>
            </w:pPr>
          </w:p>
        </w:tc>
      </w:tr>
      <w:tr w:rsidR="00A4174E" w14:paraId="00DD2ED6" w14:textId="77777777">
        <w:trPr>
          <w:trHeight w:val="229"/>
        </w:trPr>
        <w:tc>
          <w:tcPr>
            <w:tcW w:w="5220" w:type="dxa"/>
            <w:gridSpan w:val="2"/>
          </w:tcPr>
          <w:p w14:paraId="755D5326" w14:textId="77777777" w:rsidR="00A4174E" w:rsidRDefault="002F3B7F">
            <w:pPr>
              <w:pStyle w:val="TableParagraph"/>
              <w:tabs>
                <w:tab w:val="left" w:pos="767"/>
              </w:tabs>
              <w:ind w:left="390"/>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184BC29B" w14:textId="77777777" w:rsidR="00A4174E" w:rsidRDefault="002F3B7F">
            <w:pPr>
              <w:pStyle w:val="TableParagraph"/>
              <w:ind w:left="268" w:right="262"/>
              <w:jc w:val="center"/>
              <w:rPr>
                <w:sz w:val="20"/>
              </w:rPr>
            </w:pPr>
            <w:r>
              <w:rPr>
                <w:spacing w:val="-5"/>
                <w:sz w:val="20"/>
              </w:rPr>
              <w:t>NM</w:t>
            </w:r>
          </w:p>
        </w:tc>
        <w:tc>
          <w:tcPr>
            <w:tcW w:w="811" w:type="dxa"/>
          </w:tcPr>
          <w:p w14:paraId="2D757A11" w14:textId="77777777" w:rsidR="00A4174E" w:rsidRDefault="002F3B7F">
            <w:pPr>
              <w:pStyle w:val="TableParagraph"/>
              <w:ind w:right="16"/>
              <w:jc w:val="right"/>
              <w:rPr>
                <w:sz w:val="20"/>
              </w:rPr>
            </w:pPr>
            <w:r>
              <w:rPr>
                <w:spacing w:val="-2"/>
                <w:sz w:val="20"/>
              </w:rPr>
              <w:t>$8,000</w:t>
            </w:r>
            <w:r>
              <w:rPr>
                <w:spacing w:val="-2"/>
                <w:sz w:val="20"/>
                <w:vertAlign w:val="superscript"/>
              </w:rPr>
              <w:t>3</w:t>
            </w:r>
          </w:p>
        </w:tc>
        <w:tc>
          <w:tcPr>
            <w:tcW w:w="809" w:type="dxa"/>
          </w:tcPr>
          <w:p w14:paraId="0ED8BC24" w14:textId="77777777" w:rsidR="00A4174E" w:rsidRDefault="002F3B7F">
            <w:pPr>
              <w:pStyle w:val="TableParagraph"/>
              <w:ind w:right="18"/>
              <w:jc w:val="right"/>
              <w:rPr>
                <w:sz w:val="20"/>
              </w:rPr>
            </w:pPr>
            <w:r>
              <w:rPr>
                <w:spacing w:val="-2"/>
                <w:sz w:val="20"/>
              </w:rPr>
              <w:t>$16,000</w:t>
            </w:r>
            <w:r>
              <w:rPr>
                <w:spacing w:val="-2"/>
                <w:sz w:val="20"/>
                <w:vertAlign w:val="superscript"/>
              </w:rPr>
              <w:t>3</w:t>
            </w:r>
          </w:p>
        </w:tc>
        <w:tc>
          <w:tcPr>
            <w:tcW w:w="811" w:type="dxa"/>
          </w:tcPr>
          <w:p w14:paraId="2BB65C03" w14:textId="77777777" w:rsidR="00A4174E" w:rsidRDefault="002F3B7F">
            <w:pPr>
              <w:pStyle w:val="TableParagraph"/>
              <w:ind w:right="16"/>
              <w:jc w:val="right"/>
              <w:rPr>
                <w:sz w:val="20"/>
              </w:rPr>
            </w:pPr>
            <w:r>
              <w:rPr>
                <w:spacing w:val="-2"/>
                <w:sz w:val="20"/>
              </w:rPr>
              <w:t>$40,000</w:t>
            </w:r>
            <w:r>
              <w:rPr>
                <w:spacing w:val="-2"/>
                <w:sz w:val="20"/>
                <w:vertAlign w:val="superscript"/>
              </w:rPr>
              <w:t>3</w:t>
            </w:r>
          </w:p>
        </w:tc>
        <w:tc>
          <w:tcPr>
            <w:tcW w:w="1080" w:type="dxa"/>
          </w:tcPr>
          <w:p w14:paraId="0DF4BC01" w14:textId="77777777" w:rsidR="00A4174E" w:rsidRDefault="002F3B7F">
            <w:pPr>
              <w:pStyle w:val="TableParagraph"/>
              <w:ind w:right="19"/>
              <w:jc w:val="right"/>
              <w:rPr>
                <w:sz w:val="20"/>
              </w:rPr>
            </w:pPr>
            <w:r>
              <w:rPr>
                <w:spacing w:val="-2"/>
                <w:sz w:val="20"/>
              </w:rPr>
              <w:t>$50,000</w:t>
            </w:r>
            <w:r>
              <w:rPr>
                <w:spacing w:val="-2"/>
                <w:sz w:val="20"/>
                <w:vertAlign w:val="superscript"/>
              </w:rPr>
              <w:t>3</w:t>
            </w:r>
          </w:p>
        </w:tc>
      </w:tr>
      <w:tr w:rsidR="00A4174E" w14:paraId="2ABB6746" w14:textId="77777777">
        <w:trPr>
          <w:trHeight w:val="493"/>
        </w:trPr>
        <w:tc>
          <w:tcPr>
            <w:tcW w:w="5220" w:type="dxa"/>
            <w:gridSpan w:val="2"/>
          </w:tcPr>
          <w:p w14:paraId="405A6B42" w14:textId="77777777" w:rsidR="00A4174E" w:rsidRDefault="002F3B7F">
            <w:pPr>
              <w:pStyle w:val="TableParagraph"/>
              <w:tabs>
                <w:tab w:val="left" w:pos="767"/>
              </w:tabs>
              <w:spacing w:line="240" w:lineRule="auto"/>
              <w:ind w:left="767" w:right="665"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0" w:type="dxa"/>
          </w:tcPr>
          <w:p w14:paraId="67D1A090" w14:textId="77777777" w:rsidR="00A4174E" w:rsidRDefault="002F3B7F">
            <w:pPr>
              <w:pStyle w:val="TableParagraph"/>
              <w:spacing w:line="240" w:lineRule="auto"/>
              <w:ind w:left="268" w:right="262"/>
              <w:jc w:val="center"/>
              <w:rPr>
                <w:sz w:val="20"/>
              </w:rPr>
            </w:pPr>
            <w:r>
              <w:rPr>
                <w:spacing w:val="-5"/>
                <w:sz w:val="20"/>
              </w:rPr>
              <w:t>NM</w:t>
            </w:r>
          </w:p>
        </w:tc>
        <w:tc>
          <w:tcPr>
            <w:tcW w:w="811" w:type="dxa"/>
          </w:tcPr>
          <w:p w14:paraId="70099498" w14:textId="77777777" w:rsidR="00A4174E" w:rsidRDefault="002F3B7F">
            <w:pPr>
              <w:pStyle w:val="TableParagraph"/>
              <w:spacing w:line="240" w:lineRule="auto"/>
              <w:ind w:right="16"/>
              <w:jc w:val="right"/>
              <w:rPr>
                <w:sz w:val="20"/>
              </w:rPr>
            </w:pPr>
            <w:r>
              <w:rPr>
                <w:spacing w:val="-2"/>
                <w:sz w:val="20"/>
              </w:rPr>
              <w:t>$10,000</w:t>
            </w:r>
            <w:r>
              <w:rPr>
                <w:spacing w:val="-2"/>
                <w:sz w:val="20"/>
                <w:vertAlign w:val="superscript"/>
              </w:rPr>
              <w:t>3</w:t>
            </w:r>
          </w:p>
        </w:tc>
        <w:tc>
          <w:tcPr>
            <w:tcW w:w="809" w:type="dxa"/>
          </w:tcPr>
          <w:p w14:paraId="3A9674B8" w14:textId="77777777" w:rsidR="00A4174E" w:rsidRDefault="002F3B7F">
            <w:pPr>
              <w:pStyle w:val="TableParagraph"/>
              <w:spacing w:line="240" w:lineRule="auto"/>
              <w:ind w:right="18"/>
              <w:jc w:val="right"/>
              <w:rPr>
                <w:sz w:val="20"/>
              </w:rPr>
            </w:pPr>
            <w:r>
              <w:rPr>
                <w:spacing w:val="-2"/>
                <w:sz w:val="20"/>
              </w:rPr>
              <w:t>$20,000</w:t>
            </w:r>
            <w:r>
              <w:rPr>
                <w:spacing w:val="-2"/>
                <w:sz w:val="20"/>
                <w:vertAlign w:val="superscript"/>
              </w:rPr>
              <w:t>3</w:t>
            </w:r>
          </w:p>
        </w:tc>
        <w:tc>
          <w:tcPr>
            <w:tcW w:w="811" w:type="dxa"/>
          </w:tcPr>
          <w:p w14:paraId="39088718" w14:textId="77777777" w:rsidR="00A4174E" w:rsidRDefault="002F3B7F">
            <w:pPr>
              <w:pStyle w:val="TableParagraph"/>
              <w:spacing w:line="240" w:lineRule="auto"/>
              <w:ind w:right="16"/>
              <w:jc w:val="right"/>
              <w:rPr>
                <w:sz w:val="20"/>
              </w:rPr>
            </w:pPr>
            <w:r>
              <w:rPr>
                <w:spacing w:val="-2"/>
                <w:sz w:val="20"/>
              </w:rPr>
              <w:t>$50,000</w:t>
            </w:r>
            <w:r>
              <w:rPr>
                <w:spacing w:val="-2"/>
                <w:sz w:val="20"/>
                <w:vertAlign w:val="superscript"/>
              </w:rPr>
              <w:t>3</w:t>
            </w:r>
          </w:p>
        </w:tc>
        <w:tc>
          <w:tcPr>
            <w:tcW w:w="1080" w:type="dxa"/>
          </w:tcPr>
          <w:p w14:paraId="17336BCD" w14:textId="77777777" w:rsidR="00A4174E" w:rsidRDefault="002F3B7F">
            <w:pPr>
              <w:pStyle w:val="TableParagraph"/>
              <w:spacing w:line="240" w:lineRule="auto"/>
              <w:ind w:right="19"/>
              <w:jc w:val="right"/>
              <w:rPr>
                <w:sz w:val="20"/>
              </w:rPr>
            </w:pPr>
            <w:r>
              <w:rPr>
                <w:spacing w:val="-2"/>
                <w:sz w:val="20"/>
              </w:rPr>
              <w:t>$50,000</w:t>
            </w:r>
            <w:r>
              <w:rPr>
                <w:spacing w:val="-2"/>
                <w:sz w:val="20"/>
                <w:vertAlign w:val="superscript"/>
              </w:rPr>
              <w:t>3</w:t>
            </w:r>
          </w:p>
        </w:tc>
      </w:tr>
      <w:tr w:rsidR="00A4174E" w14:paraId="67B47CA4" w14:textId="77777777">
        <w:trPr>
          <w:trHeight w:val="230"/>
        </w:trPr>
        <w:tc>
          <w:tcPr>
            <w:tcW w:w="5220" w:type="dxa"/>
            <w:gridSpan w:val="2"/>
          </w:tcPr>
          <w:p w14:paraId="7275AD10" w14:textId="77777777" w:rsidR="00A4174E" w:rsidRDefault="002F3B7F">
            <w:pPr>
              <w:pStyle w:val="TableParagraph"/>
              <w:tabs>
                <w:tab w:val="left" w:pos="767"/>
              </w:tabs>
              <w:ind w:left="390"/>
              <w:rPr>
                <w:sz w:val="20"/>
              </w:rPr>
            </w:pPr>
            <w:r>
              <w:rPr>
                <w:spacing w:val="-5"/>
                <w:sz w:val="20"/>
              </w:rPr>
              <w:t>3.</w:t>
            </w:r>
            <w:r>
              <w:rPr>
                <w:sz w:val="20"/>
              </w:rPr>
              <w:tab/>
              <w:t>Greater</w:t>
            </w:r>
            <w:r>
              <w:rPr>
                <w:spacing w:val="-5"/>
                <w:sz w:val="20"/>
              </w:rPr>
              <w:t xml:space="preserve"> </w:t>
            </w:r>
            <w:r>
              <w:rPr>
                <w:sz w:val="20"/>
              </w:rPr>
              <w:t>than</w:t>
            </w:r>
            <w:r>
              <w:rPr>
                <w:spacing w:val="-4"/>
                <w:sz w:val="20"/>
              </w:rPr>
              <w:t xml:space="preserve"> </w:t>
            </w:r>
            <w:r>
              <w:rPr>
                <w:sz w:val="20"/>
              </w:rPr>
              <w:t>50</w:t>
            </w:r>
            <w:r>
              <w:rPr>
                <w:spacing w:val="-5"/>
                <w:sz w:val="20"/>
              </w:rPr>
              <w:t xml:space="preserve"> </w:t>
            </w:r>
            <w:r>
              <w:rPr>
                <w:sz w:val="20"/>
              </w:rPr>
              <w:t>percent</w:t>
            </w:r>
            <w:r>
              <w:rPr>
                <w:spacing w:val="-5"/>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277D2757" w14:textId="77777777" w:rsidR="00A4174E" w:rsidRDefault="002F3B7F">
            <w:pPr>
              <w:pStyle w:val="TableParagraph"/>
              <w:ind w:left="268" w:right="262"/>
              <w:jc w:val="center"/>
              <w:rPr>
                <w:sz w:val="20"/>
              </w:rPr>
            </w:pPr>
            <w:r>
              <w:rPr>
                <w:spacing w:val="-5"/>
                <w:sz w:val="20"/>
              </w:rPr>
              <w:t>NM</w:t>
            </w:r>
          </w:p>
        </w:tc>
        <w:tc>
          <w:tcPr>
            <w:tcW w:w="811" w:type="dxa"/>
          </w:tcPr>
          <w:p w14:paraId="075AF712" w14:textId="77777777" w:rsidR="00A4174E" w:rsidRDefault="002F3B7F">
            <w:pPr>
              <w:pStyle w:val="TableParagraph"/>
              <w:ind w:right="16"/>
              <w:jc w:val="right"/>
              <w:rPr>
                <w:sz w:val="20"/>
              </w:rPr>
            </w:pPr>
            <w:r>
              <w:rPr>
                <w:spacing w:val="-2"/>
                <w:sz w:val="20"/>
              </w:rPr>
              <w:t>$10,000</w:t>
            </w:r>
            <w:r>
              <w:rPr>
                <w:spacing w:val="-2"/>
                <w:sz w:val="20"/>
                <w:vertAlign w:val="superscript"/>
              </w:rPr>
              <w:t>3</w:t>
            </w:r>
          </w:p>
        </w:tc>
        <w:tc>
          <w:tcPr>
            <w:tcW w:w="809" w:type="dxa"/>
          </w:tcPr>
          <w:p w14:paraId="47C5256F" w14:textId="77777777" w:rsidR="00A4174E" w:rsidRDefault="002F3B7F">
            <w:pPr>
              <w:pStyle w:val="TableParagraph"/>
              <w:ind w:right="18"/>
              <w:jc w:val="right"/>
              <w:rPr>
                <w:sz w:val="20"/>
              </w:rPr>
            </w:pPr>
            <w:r>
              <w:rPr>
                <w:spacing w:val="-2"/>
                <w:sz w:val="20"/>
              </w:rPr>
              <w:t>$20,000</w:t>
            </w:r>
            <w:r>
              <w:rPr>
                <w:spacing w:val="-2"/>
                <w:sz w:val="20"/>
                <w:vertAlign w:val="superscript"/>
              </w:rPr>
              <w:t>3</w:t>
            </w:r>
          </w:p>
        </w:tc>
        <w:tc>
          <w:tcPr>
            <w:tcW w:w="811" w:type="dxa"/>
          </w:tcPr>
          <w:p w14:paraId="713A007E" w14:textId="77777777" w:rsidR="00A4174E" w:rsidRDefault="002F3B7F">
            <w:pPr>
              <w:pStyle w:val="TableParagraph"/>
              <w:ind w:right="16"/>
              <w:jc w:val="right"/>
              <w:rPr>
                <w:sz w:val="20"/>
              </w:rPr>
            </w:pPr>
            <w:r>
              <w:rPr>
                <w:spacing w:val="-2"/>
                <w:sz w:val="20"/>
              </w:rPr>
              <w:t>$50,000</w:t>
            </w:r>
            <w:r>
              <w:rPr>
                <w:spacing w:val="-2"/>
                <w:sz w:val="20"/>
                <w:vertAlign w:val="superscript"/>
              </w:rPr>
              <w:t>3</w:t>
            </w:r>
          </w:p>
        </w:tc>
        <w:tc>
          <w:tcPr>
            <w:tcW w:w="1080" w:type="dxa"/>
          </w:tcPr>
          <w:p w14:paraId="5931D490" w14:textId="77777777" w:rsidR="00A4174E" w:rsidRDefault="002F3B7F">
            <w:pPr>
              <w:pStyle w:val="TableParagraph"/>
              <w:ind w:right="19"/>
              <w:jc w:val="right"/>
              <w:rPr>
                <w:sz w:val="20"/>
              </w:rPr>
            </w:pPr>
            <w:r>
              <w:rPr>
                <w:spacing w:val="-2"/>
                <w:sz w:val="20"/>
              </w:rPr>
              <w:t>$50,000</w:t>
            </w:r>
            <w:r>
              <w:rPr>
                <w:spacing w:val="-2"/>
                <w:sz w:val="20"/>
                <w:vertAlign w:val="superscript"/>
              </w:rPr>
              <w:t>3</w:t>
            </w:r>
          </w:p>
        </w:tc>
      </w:tr>
      <w:tr w:rsidR="00A4174E" w14:paraId="22370285" w14:textId="77777777">
        <w:trPr>
          <w:trHeight w:val="230"/>
        </w:trPr>
        <w:tc>
          <w:tcPr>
            <w:tcW w:w="2071" w:type="dxa"/>
          </w:tcPr>
          <w:p w14:paraId="121E81BD"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27.4(d)ii</w:t>
            </w:r>
          </w:p>
        </w:tc>
        <w:tc>
          <w:tcPr>
            <w:tcW w:w="3149" w:type="dxa"/>
          </w:tcPr>
          <w:p w14:paraId="3763E130" w14:textId="77777777" w:rsidR="00A4174E" w:rsidRDefault="002F3B7F">
            <w:pPr>
              <w:pStyle w:val="TableParagraph"/>
              <w:ind w:left="28"/>
              <w:rPr>
                <w:sz w:val="20"/>
              </w:rPr>
            </w:pPr>
            <w:r>
              <w:rPr>
                <w:sz w:val="20"/>
              </w:rPr>
              <w:t>Conduct</w:t>
            </w:r>
            <w:r>
              <w:rPr>
                <w:spacing w:val="-7"/>
                <w:sz w:val="20"/>
              </w:rPr>
              <w:t xml:space="preserve"> </w:t>
            </w:r>
            <w:r>
              <w:rPr>
                <w:sz w:val="20"/>
              </w:rPr>
              <w:t>Stack</w:t>
            </w:r>
            <w:r>
              <w:rPr>
                <w:spacing w:val="-6"/>
                <w:sz w:val="20"/>
              </w:rPr>
              <w:t xml:space="preserve"> </w:t>
            </w:r>
            <w:r>
              <w:rPr>
                <w:sz w:val="20"/>
              </w:rPr>
              <w:t>Emission</w:t>
            </w:r>
            <w:r>
              <w:rPr>
                <w:spacing w:val="-5"/>
                <w:sz w:val="20"/>
              </w:rPr>
              <w:t xml:space="preserve"> </w:t>
            </w:r>
            <w:r>
              <w:rPr>
                <w:spacing w:val="-4"/>
                <w:sz w:val="20"/>
              </w:rPr>
              <w:t>Test</w:t>
            </w:r>
          </w:p>
        </w:tc>
        <w:tc>
          <w:tcPr>
            <w:tcW w:w="900" w:type="dxa"/>
          </w:tcPr>
          <w:p w14:paraId="0DC2CAC1" w14:textId="77777777" w:rsidR="00A4174E" w:rsidRDefault="002F3B7F">
            <w:pPr>
              <w:pStyle w:val="TableParagraph"/>
              <w:ind w:left="268" w:right="262"/>
              <w:jc w:val="center"/>
              <w:rPr>
                <w:sz w:val="20"/>
              </w:rPr>
            </w:pPr>
            <w:r>
              <w:rPr>
                <w:spacing w:val="-5"/>
                <w:sz w:val="20"/>
              </w:rPr>
              <w:t>NM</w:t>
            </w:r>
          </w:p>
        </w:tc>
        <w:tc>
          <w:tcPr>
            <w:tcW w:w="811" w:type="dxa"/>
          </w:tcPr>
          <w:p w14:paraId="04E8F933" w14:textId="77777777" w:rsidR="00A4174E" w:rsidRDefault="002F3B7F">
            <w:pPr>
              <w:pStyle w:val="TableParagraph"/>
              <w:ind w:right="18"/>
              <w:jc w:val="right"/>
              <w:rPr>
                <w:sz w:val="20"/>
              </w:rPr>
            </w:pPr>
            <w:r>
              <w:rPr>
                <w:spacing w:val="-2"/>
                <w:sz w:val="20"/>
              </w:rPr>
              <w:t>$3,000</w:t>
            </w:r>
          </w:p>
        </w:tc>
        <w:tc>
          <w:tcPr>
            <w:tcW w:w="809" w:type="dxa"/>
          </w:tcPr>
          <w:p w14:paraId="78ACDE02" w14:textId="77777777" w:rsidR="00A4174E" w:rsidRDefault="002F3B7F">
            <w:pPr>
              <w:pStyle w:val="TableParagraph"/>
              <w:ind w:right="18"/>
              <w:jc w:val="right"/>
              <w:rPr>
                <w:sz w:val="20"/>
              </w:rPr>
            </w:pPr>
            <w:r>
              <w:rPr>
                <w:spacing w:val="-2"/>
                <w:sz w:val="20"/>
              </w:rPr>
              <w:t>$6,000</w:t>
            </w:r>
          </w:p>
        </w:tc>
        <w:tc>
          <w:tcPr>
            <w:tcW w:w="811" w:type="dxa"/>
          </w:tcPr>
          <w:p w14:paraId="1ACDF3AE" w14:textId="77777777" w:rsidR="00A4174E" w:rsidRDefault="002F3B7F">
            <w:pPr>
              <w:pStyle w:val="TableParagraph"/>
              <w:ind w:right="16"/>
              <w:jc w:val="right"/>
              <w:rPr>
                <w:sz w:val="20"/>
              </w:rPr>
            </w:pPr>
            <w:r>
              <w:rPr>
                <w:spacing w:val="-2"/>
                <w:sz w:val="20"/>
              </w:rPr>
              <w:t>$15,000</w:t>
            </w:r>
          </w:p>
        </w:tc>
        <w:tc>
          <w:tcPr>
            <w:tcW w:w="1080" w:type="dxa"/>
          </w:tcPr>
          <w:p w14:paraId="6A0A24EA" w14:textId="77777777" w:rsidR="00A4174E" w:rsidRDefault="002F3B7F">
            <w:pPr>
              <w:pStyle w:val="TableParagraph"/>
              <w:ind w:right="19"/>
              <w:jc w:val="right"/>
              <w:rPr>
                <w:sz w:val="20"/>
              </w:rPr>
            </w:pPr>
            <w:r>
              <w:rPr>
                <w:spacing w:val="-2"/>
                <w:sz w:val="20"/>
              </w:rPr>
              <w:t>$45,000</w:t>
            </w:r>
          </w:p>
        </w:tc>
      </w:tr>
      <w:tr w:rsidR="00A4174E" w14:paraId="197E0E51" w14:textId="77777777">
        <w:trPr>
          <w:trHeight w:val="1151"/>
        </w:trPr>
        <w:tc>
          <w:tcPr>
            <w:tcW w:w="2071" w:type="dxa"/>
          </w:tcPr>
          <w:p w14:paraId="3368762B"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27.5(b)</w:t>
            </w:r>
          </w:p>
        </w:tc>
        <w:tc>
          <w:tcPr>
            <w:tcW w:w="3149" w:type="dxa"/>
          </w:tcPr>
          <w:p w14:paraId="498A1EE5" w14:textId="77777777" w:rsidR="00A4174E" w:rsidRDefault="002F3B7F">
            <w:pPr>
              <w:pStyle w:val="TableParagraph"/>
              <w:spacing w:line="240" w:lineRule="auto"/>
              <w:ind w:left="28" w:right="388"/>
              <w:rPr>
                <w:sz w:val="20"/>
              </w:rPr>
            </w:pPr>
            <w:r>
              <w:rPr>
                <w:sz w:val="20"/>
              </w:rPr>
              <w:t>Hospital/medical/infectious</w:t>
            </w:r>
            <w:r>
              <w:rPr>
                <w:spacing w:val="-13"/>
                <w:sz w:val="20"/>
              </w:rPr>
              <w:t xml:space="preserve"> </w:t>
            </w:r>
            <w:r>
              <w:rPr>
                <w:sz w:val="20"/>
              </w:rPr>
              <w:t xml:space="preserve">waste </w:t>
            </w:r>
            <w:r>
              <w:rPr>
                <w:spacing w:val="-2"/>
                <w:sz w:val="20"/>
              </w:rPr>
              <w:t>incinerators</w:t>
            </w:r>
          </w:p>
          <w:p w14:paraId="52D017C6" w14:textId="77777777" w:rsidR="00A4174E" w:rsidRDefault="002F3B7F">
            <w:pPr>
              <w:pStyle w:val="TableParagraph"/>
              <w:spacing w:line="230" w:lineRule="atLeast"/>
              <w:ind w:left="28"/>
              <w:rPr>
                <w:sz w:val="20"/>
              </w:rPr>
            </w:pPr>
            <w:r>
              <w:rPr>
                <w:sz w:val="20"/>
              </w:rPr>
              <w:t>Mercury Emissions Detected by Compliance</w:t>
            </w:r>
            <w:r>
              <w:rPr>
                <w:spacing w:val="-13"/>
                <w:sz w:val="20"/>
              </w:rPr>
              <w:t xml:space="preserve"> </w:t>
            </w:r>
            <w:r>
              <w:rPr>
                <w:sz w:val="20"/>
              </w:rPr>
              <w:t>Testing</w:t>
            </w:r>
            <w:r>
              <w:rPr>
                <w:spacing w:val="-12"/>
                <w:sz w:val="20"/>
              </w:rPr>
              <w:t xml:space="preserve"> </w:t>
            </w:r>
            <w:r>
              <w:rPr>
                <w:sz w:val="20"/>
              </w:rPr>
              <w:t>from</w:t>
            </w:r>
            <w:r>
              <w:rPr>
                <w:spacing w:val="-12"/>
                <w:sz w:val="20"/>
              </w:rPr>
              <w:t xml:space="preserve"> </w:t>
            </w:r>
            <w:r>
              <w:rPr>
                <w:sz w:val="20"/>
              </w:rPr>
              <w:t xml:space="preserve">Source </w:t>
            </w:r>
            <w:r>
              <w:rPr>
                <w:spacing w:val="-2"/>
                <w:sz w:val="20"/>
              </w:rPr>
              <w:t>Operation</w:t>
            </w:r>
          </w:p>
        </w:tc>
        <w:tc>
          <w:tcPr>
            <w:tcW w:w="4411" w:type="dxa"/>
            <w:gridSpan w:val="5"/>
          </w:tcPr>
          <w:p w14:paraId="142CE5F1" w14:textId="77777777" w:rsidR="00A4174E" w:rsidRDefault="00A4174E">
            <w:pPr>
              <w:pStyle w:val="TableParagraph"/>
              <w:spacing w:line="240" w:lineRule="auto"/>
              <w:rPr>
                <w:sz w:val="20"/>
              </w:rPr>
            </w:pPr>
          </w:p>
        </w:tc>
      </w:tr>
      <w:tr w:rsidR="00A4174E" w14:paraId="0C71485F" w14:textId="77777777">
        <w:trPr>
          <w:trHeight w:val="230"/>
        </w:trPr>
        <w:tc>
          <w:tcPr>
            <w:tcW w:w="5220" w:type="dxa"/>
            <w:gridSpan w:val="2"/>
          </w:tcPr>
          <w:p w14:paraId="13F80302" w14:textId="77777777" w:rsidR="00A4174E" w:rsidRDefault="002F3B7F">
            <w:pPr>
              <w:pStyle w:val="TableParagraph"/>
              <w:tabs>
                <w:tab w:val="left" w:pos="767"/>
              </w:tabs>
              <w:ind w:left="390"/>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2C982571" w14:textId="77777777" w:rsidR="00A4174E" w:rsidRDefault="002F3B7F">
            <w:pPr>
              <w:pStyle w:val="TableParagraph"/>
              <w:ind w:left="268" w:right="262"/>
              <w:jc w:val="center"/>
              <w:rPr>
                <w:sz w:val="20"/>
              </w:rPr>
            </w:pPr>
            <w:r>
              <w:rPr>
                <w:spacing w:val="-5"/>
                <w:sz w:val="20"/>
              </w:rPr>
              <w:t>NM</w:t>
            </w:r>
          </w:p>
        </w:tc>
        <w:tc>
          <w:tcPr>
            <w:tcW w:w="811" w:type="dxa"/>
          </w:tcPr>
          <w:p w14:paraId="63E11EFD" w14:textId="77777777" w:rsidR="00A4174E" w:rsidRDefault="002F3B7F">
            <w:pPr>
              <w:pStyle w:val="TableParagraph"/>
              <w:ind w:right="16"/>
              <w:jc w:val="right"/>
              <w:rPr>
                <w:sz w:val="20"/>
              </w:rPr>
            </w:pPr>
            <w:r>
              <w:rPr>
                <w:spacing w:val="-2"/>
                <w:sz w:val="20"/>
              </w:rPr>
              <w:t>$8,000</w:t>
            </w:r>
            <w:r>
              <w:rPr>
                <w:spacing w:val="-2"/>
                <w:sz w:val="20"/>
                <w:vertAlign w:val="superscript"/>
              </w:rPr>
              <w:t>3</w:t>
            </w:r>
          </w:p>
        </w:tc>
        <w:tc>
          <w:tcPr>
            <w:tcW w:w="809" w:type="dxa"/>
          </w:tcPr>
          <w:p w14:paraId="4E6EBFED" w14:textId="77777777" w:rsidR="00A4174E" w:rsidRDefault="002F3B7F">
            <w:pPr>
              <w:pStyle w:val="TableParagraph"/>
              <w:ind w:right="18"/>
              <w:jc w:val="right"/>
              <w:rPr>
                <w:sz w:val="20"/>
              </w:rPr>
            </w:pPr>
            <w:r>
              <w:rPr>
                <w:spacing w:val="-2"/>
                <w:sz w:val="20"/>
              </w:rPr>
              <w:t>$16,000</w:t>
            </w:r>
            <w:r>
              <w:rPr>
                <w:spacing w:val="-2"/>
                <w:sz w:val="20"/>
                <w:vertAlign w:val="superscript"/>
              </w:rPr>
              <w:t>3</w:t>
            </w:r>
          </w:p>
        </w:tc>
        <w:tc>
          <w:tcPr>
            <w:tcW w:w="811" w:type="dxa"/>
          </w:tcPr>
          <w:p w14:paraId="09C5D625" w14:textId="77777777" w:rsidR="00A4174E" w:rsidRDefault="002F3B7F">
            <w:pPr>
              <w:pStyle w:val="TableParagraph"/>
              <w:ind w:right="16"/>
              <w:jc w:val="right"/>
              <w:rPr>
                <w:sz w:val="20"/>
              </w:rPr>
            </w:pPr>
            <w:r>
              <w:rPr>
                <w:spacing w:val="-2"/>
                <w:sz w:val="20"/>
              </w:rPr>
              <w:t>$40,000</w:t>
            </w:r>
            <w:r>
              <w:rPr>
                <w:spacing w:val="-2"/>
                <w:sz w:val="20"/>
                <w:vertAlign w:val="superscript"/>
              </w:rPr>
              <w:t>3</w:t>
            </w:r>
          </w:p>
        </w:tc>
        <w:tc>
          <w:tcPr>
            <w:tcW w:w="1080" w:type="dxa"/>
          </w:tcPr>
          <w:p w14:paraId="05B50444" w14:textId="77777777" w:rsidR="00A4174E" w:rsidRDefault="002F3B7F">
            <w:pPr>
              <w:pStyle w:val="TableParagraph"/>
              <w:ind w:right="19"/>
              <w:jc w:val="right"/>
              <w:rPr>
                <w:sz w:val="20"/>
              </w:rPr>
            </w:pPr>
            <w:r>
              <w:rPr>
                <w:spacing w:val="-2"/>
                <w:sz w:val="20"/>
              </w:rPr>
              <w:t>$50,000</w:t>
            </w:r>
            <w:r>
              <w:rPr>
                <w:spacing w:val="-2"/>
                <w:sz w:val="20"/>
                <w:vertAlign w:val="superscript"/>
              </w:rPr>
              <w:t>3</w:t>
            </w:r>
          </w:p>
        </w:tc>
      </w:tr>
      <w:tr w:rsidR="00A4174E" w14:paraId="7DC8C324" w14:textId="77777777">
        <w:trPr>
          <w:trHeight w:val="458"/>
        </w:trPr>
        <w:tc>
          <w:tcPr>
            <w:tcW w:w="5220" w:type="dxa"/>
            <w:gridSpan w:val="2"/>
          </w:tcPr>
          <w:p w14:paraId="70F229AB" w14:textId="77777777" w:rsidR="00A4174E" w:rsidRDefault="002F3B7F">
            <w:pPr>
              <w:pStyle w:val="TableParagraph"/>
              <w:tabs>
                <w:tab w:val="left" w:pos="767"/>
              </w:tabs>
              <w:spacing w:line="230" w:lineRule="exact"/>
              <w:ind w:left="767" w:right="665"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0" w:type="dxa"/>
          </w:tcPr>
          <w:p w14:paraId="15357810" w14:textId="77777777" w:rsidR="00A4174E" w:rsidRDefault="002F3B7F">
            <w:pPr>
              <w:pStyle w:val="TableParagraph"/>
              <w:spacing w:line="228" w:lineRule="exact"/>
              <w:ind w:left="268" w:right="262"/>
              <w:jc w:val="center"/>
              <w:rPr>
                <w:sz w:val="20"/>
              </w:rPr>
            </w:pPr>
            <w:r>
              <w:rPr>
                <w:spacing w:val="-5"/>
                <w:sz w:val="20"/>
              </w:rPr>
              <w:t>NM</w:t>
            </w:r>
          </w:p>
        </w:tc>
        <w:tc>
          <w:tcPr>
            <w:tcW w:w="811" w:type="dxa"/>
          </w:tcPr>
          <w:p w14:paraId="3F4BC9DD" w14:textId="77777777" w:rsidR="00A4174E" w:rsidRDefault="002F3B7F">
            <w:pPr>
              <w:pStyle w:val="TableParagraph"/>
              <w:spacing w:line="228" w:lineRule="exact"/>
              <w:ind w:right="16"/>
              <w:jc w:val="right"/>
              <w:rPr>
                <w:sz w:val="20"/>
              </w:rPr>
            </w:pPr>
            <w:r>
              <w:rPr>
                <w:spacing w:val="-2"/>
                <w:sz w:val="20"/>
              </w:rPr>
              <w:t>$10,000</w:t>
            </w:r>
            <w:r>
              <w:rPr>
                <w:spacing w:val="-2"/>
                <w:sz w:val="20"/>
                <w:vertAlign w:val="superscript"/>
              </w:rPr>
              <w:t>3</w:t>
            </w:r>
          </w:p>
        </w:tc>
        <w:tc>
          <w:tcPr>
            <w:tcW w:w="809" w:type="dxa"/>
          </w:tcPr>
          <w:p w14:paraId="598C0B22" w14:textId="77777777" w:rsidR="00A4174E" w:rsidRDefault="002F3B7F">
            <w:pPr>
              <w:pStyle w:val="TableParagraph"/>
              <w:spacing w:line="228" w:lineRule="exact"/>
              <w:ind w:right="18"/>
              <w:jc w:val="right"/>
              <w:rPr>
                <w:sz w:val="20"/>
              </w:rPr>
            </w:pPr>
            <w:r>
              <w:rPr>
                <w:spacing w:val="-2"/>
                <w:sz w:val="20"/>
              </w:rPr>
              <w:t>$20,000</w:t>
            </w:r>
            <w:r>
              <w:rPr>
                <w:spacing w:val="-2"/>
                <w:sz w:val="20"/>
                <w:vertAlign w:val="superscript"/>
              </w:rPr>
              <w:t>3</w:t>
            </w:r>
          </w:p>
        </w:tc>
        <w:tc>
          <w:tcPr>
            <w:tcW w:w="811" w:type="dxa"/>
          </w:tcPr>
          <w:p w14:paraId="6C940E1C" w14:textId="77777777" w:rsidR="00A4174E" w:rsidRDefault="002F3B7F">
            <w:pPr>
              <w:pStyle w:val="TableParagraph"/>
              <w:spacing w:line="228" w:lineRule="exact"/>
              <w:ind w:right="16"/>
              <w:jc w:val="right"/>
              <w:rPr>
                <w:sz w:val="20"/>
              </w:rPr>
            </w:pPr>
            <w:r>
              <w:rPr>
                <w:spacing w:val="-2"/>
                <w:sz w:val="20"/>
              </w:rPr>
              <w:t>$50,000</w:t>
            </w:r>
            <w:r>
              <w:rPr>
                <w:spacing w:val="-2"/>
                <w:sz w:val="20"/>
                <w:vertAlign w:val="superscript"/>
              </w:rPr>
              <w:t>3</w:t>
            </w:r>
          </w:p>
        </w:tc>
        <w:tc>
          <w:tcPr>
            <w:tcW w:w="1080" w:type="dxa"/>
          </w:tcPr>
          <w:p w14:paraId="06EE448F" w14:textId="77777777" w:rsidR="00A4174E" w:rsidRDefault="002F3B7F">
            <w:pPr>
              <w:pStyle w:val="TableParagraph"/>
              <w:spacing w:line="228" w:lineRule="exact"/>
              <w:ind w:right="19"/>
              <w:jc w:val="right"/>
              <w:rPr>
                <w:sz w:val="20"/>
              </w:rPr>
            </w:pPr>
            <w:r>
              <w:rPr>
                <w:spacing w:val="-2"/>
                <w:sz w:val="20"/>
              </w:rPr>
              <w:t>$50,000</w:t>
            </w:r>
            <w:r>
              <w:rPr>
                <w:spacing w:val="-2"/>
                <w:sz w:val="20"/>
                <w:vertAlign w:val="superscript"/>
              </w:rPr>
              <w:t>3</w:t>
            </w:r>
          </w:p>
        </w:tc>
      </w:tr>
      <w:tr w:rsidR="00A4174E" w14:paraId="56A206EC" w14:textId="77777777">
        <w:trPr>
          <w:trHeight w:val="228"/>
        </w:trPr>
        <w:tc>
          <w:tcPr>
            <w:tcW w:w="5220" w:type="dxa"/>
            <w:gridSpan w:val="2"/>
          </w:tcPr>
          <w:p w14:paraId="19F327D4" w14:textId="77777777" w:rsidR="00A4174E" w:rsidRDefault="002F3B7F">
            <w:pPr>
              <w:pStyle w:val="TableParagraph"/>
              <w:tabs>
                <w:tab w:val="left" w:pos="767"/>
              </w:tabs>
              <w:spacing w:line="208" w:lineRule="exact"/>
              <w:ind w:left="390"/>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204BAB49" w14:textId="77777777" w:rsidR="00A4174E" w:rsidRDefault="002F3B7F">
            <w:pPr>
              <w:pStyle w:val="TableParagraph"/>
              <w:spacing w:line="208" w:lineRule="exact"/>
              <w:ind w:left="268" w:right="262"/>
              <w:jc w:val="center"/>
              <w:rPr>
                <w:sz w:val="20"/>
              </w:rPr>
            </w:pPr>
            <w:r>
              <w:rPr>
                <w:spacing w:val="-5"/>
                <w:sz w:val="20"/>
              </w:rPr>
              <w:t>NM</w:t>
            </w:r>
          </w:p>
        </w:tc>
        <w:tc>
          <w:tcPr>
            <w:tcW w:w="811" w:type="dxa"/>
          </w:tcPr>
          <w:p w14:paraId="11F6DD00" w14:textId="77777777" w:rsidR="00A4174E" w:rsidRDefault="002F3B7F">
            <w:pPr>
              <w:pStyle w:val="TableParagraph"/>
              <w:spacing w:line="208" w:lineRule="exact"/>
              <w:ind w:right="16"/>
              <w:jc w:val="right"/>
              <w:rPr>
                <w:sz w:val="20"/>
              </w:rPr>
            </w:pPr>
            <w:r>
              <w:rPr>
                <w:spacing w:val="-2"/>
                <w:sz w:val="20"/>
              </w:rPr>
              <w:t>$10,000</w:t>
            </w:r>
            <w:r>
              <w:rPr>
                <w:spacing w:val="-2"/>
                <w:sz w:val="20"/>
                <w:vertAlign w:val="superscript"/>
              </w:rPr>
              <w:t>3</w:t>
            </w:r>
          </w:p>
        </w:tc>
        <w:tc>
          <w:tcPr>
            <w:tcW w:w="809" w:type="dxa"/>
          </w:tcPr>
          <w:p w14:paraId="4688F56F" w14:textId="77777777" w:rsidR="00A4174E" w:rsidRDefault="002F3B7F">
            <w:pPr>
              <w:pStyle w:val="TableParagraph"/>
              <w:spacing w:line="208" w:lineRule="exact"/>
              <w:ind w:right="18"/>
              <w:jc w:val="right"/>
              <w:rPr>
                <w:sz w:val="20"/>
              </w:rPr>
            </w:pPr>
            <w:r>
              <w:rPr>
                <w:spacing w:val="-2"/>
                <w:sz w:val="20"/>
              </w:rPr>
              <w:t>$20,000</w:t>
            </w:r>
            <w:r>
              <w:rPr>
                <w:spacing w:val="-2"/>
                <w:sz w:val="20"/>
                <w:vertAlign w:val="superscript"/>
              </w:rPr>
              <w:t>3</w:t>
            </w:r>
          </w:p>
        </w:tc>
        <w:tc>
          <w:tcPr>
            <w:tcW w:w="811" w:type="dxa"/>
          </w:tcPr>
          <w:p w14:paraId="0F3C7227" w14:textId="77777777" w:rsidR="00A4174E" w:rsidRDefault="002F3B7F">
            <w:pPr>
              <w:pStyle w:val="TableParagraph"/>
              <w:spacing w:line="208" w:lineRule="exact"/>
              <w:ind w:right="16"/>
              <w:jc w:val="right"/>
              <w:rPr>
                <w:sz w:val="20"/>
              </w:rPr>
            </w:pPr>
            <w:r>
              <w:rPr>
                <w:spacing w:val="-2"/>
                <w:sz w:val="20"/>
              </w:rPr>
              <w:t>$50,000</w:t>
            </w:r>
            <w:r>
              <w:rPr>
                <w:spacing w:val="-2"/>
                <w:sz w:val="20"/>
                <w:vertAlign w:val="superscript"/>
              </w:rPr>
              <w:t>3</w:t>
            </w:r>
          </w:p>
        </w:tc>
        <w:tc>
          <w:tcPr>
            <w:tcW w:w="1080" w:type="dxa"/>
          </w:tcPr>
          <w:p w14:paraId="1CF3F8F1" w14:textId="77777777" w:rsidR="00A4174E" w:rsidRDefault="002F3B7F">
            <w:pPr>
              <w:pStyle w:val="TableParagraph"/>
              <w:spacing w:line="208" w:lineRule="exact"/>
              <w:ind w:right="19"/>
              <w:jc w:val="right"/>
              <w:rPr>
                <w:sz w:val="20"/>
              </w:rPr>
            </w:pPr>
            <w:r>
              <w:rPr>
                <w:spacing w:val="-2"/>
                <w:sz w:val="20"/>
              </w:rPr>
              <w:t>$50,000</w:t>
            </w:r>
            <w:r>
              <w:rPr>
                <w:spacing w:val="-2"/>
                <w:sz w:val="20"/>
                <w:vertAlign w:val="superscript"/>
              </w:rPr>
              <w:t>3</w:t>
            </w:r>
          </w:p>
        </w:tc>
      </w:tr>
      <w:tr w:rsidR="00A4174E" w14:paraId="58A9F6C8" w14:textId="77777777">
        <w:trPr>
          <w:trHeight w:val="460"/>
        </w:trPr>
        <w:tc>
          <w:tcPr>
            <w:tcW w:w="2071" w:type="dxa"/>
          </w:tcPr>
          <w:p w14:paraId="20F06F9E" w14:textId="77777777" w:rsidR="00A4174E" w:rsidRDefault="002F3B7F">
            <w:pPr>
              <w:pStyle w:val="TableParagraph"/>
              <w:spacing w:line="240" w:lineRule="auto"/>
              <w:ind w:left="30"/>
              <w:rPr>
                <w:sz w:val="20"/>
              </w:rPr>
            </w:pPr>
            <w:r>
              <w:rPr>
                <w:sz w:val="20"/>
              </w:rPr>
              <w:t>N.J.A.C.</w:t>
            </w:r>
            <w:r>
              <w:rPr>
                <w:spacing w:val="-8"/>
                <w:sz w:val="20"/>
              </w:rPr>
              <w:t xml:space="preserve"> </w:t>
            </w:r>
            <w:r>
              <w:rPr>
                <w:sz w:val="20"/>
              </w:rPr>
              <w:t>7:27-27.5(c)</w:t>
            </w:r>
            <w:r>
              <w:rPr>
                <w:spacing w:val="-9"/>
                <w:sz w:val="20"/>
              </w:rPr>
              <w:t xml:space="preserve"> </w:t>
            </w:r>
            <w:r>
              <w:rPr>
                <w:spacing w:val="-5"/>
                <w:sz w:val="20"/>
              </w:rPr>
              <w:t>or</w:t>
            </w:r>
          </w:p>
          <w:p w14:paraId="42F6B8BF"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27.5(d)</w:t>
            </w:r>
          </w:p>
        </w:tc>
        <w:tc>
          <w:tcPr>
            <w:tcW w:w="3149" w:type="dxa"/>
          </w:tcPr>
          <w:p w14:paraId="0E1A41A5" w14:textId="77777777" w:rsidR="00A4174E" w:rsidRDefault="002F3B7F">
            <w:pPr>
              <w:pStyle w:val="TableParagraph"/>
              <w:spacing w:line="230" w:lineRule="atLeast"/>
              <w:ind w:left="28"/>
              <w:rPr>
                <w:sz w:val="20"/>
              </w:rPr>
            </w:pPr>
            <w:r>
              <w:rPr>
                <w:sz w:val="20"/>
              </w:rPr>
              <w:t>Conduct</w:t>
            </w:r>
            <w:r>
              <w:rPr>
                <w:spacing w:val="-13"/>
                <w:sz w:val="20"/>
              </w:rPr>
              <w:t xml:space="preserve"> </w:t>
            </w:r>
            <w:r>
              <w:rPr>
                <w:sz w:val="20"/>
              </w:rPr>
              <w:t>Compliance</w:t>
            </w:r>
            <w:r>
              <w:rPr>
                <w:spacing w:val="-12"/>
                <w:sz w:val="20"/>
              </w:rPr>
              <w:t xml:space="preserve"> </w:t>
            </w:r>
            <w:r>
              <w:rPr>
                <w:sz w:val="20"/>
              </w:rPr>
              <w:t>Testing</w:t>
            </w:r>
            <w:r>
              <w:rPr>
                <w:spacing w:val="-12"/>
                <w:sz w:val="20"/>
              </w:rPr>
              <w:t xml:space="preserve"> </w:t>
            </w:r>
            <w:r>
              <w:rPr>
                <w:sz w:val="20"/>
              </w:rPr>
              <w:t>to Measure Mercury</w:t>
            </w:r>
          </w:p>
        </w:tc>
        <w:tc>
          <w:tcPr>
            <w:tcW w:w="900" w:type="dxa"/>
          </w:tcPr>
          <w:p w14:paraId="20550AA5" w14:textId="77777777" w:rsidR="00A4174E" w:rsidRDefault="002F3B7F">
            <w:pPr>
              <w:pStyle w:val="TableParagraph"/>
              <w:spacing w:line="240" w:lineRule="auto"/>
              <w:ind w:left="268" w:right="262"/>
              <w:jc w:val="center"/>
              <w:rPr>
                <w:sz w:val="20"/>
              </w:rPr>
            </w:pPr>
            <w:r>
              <w:rPr>
                <w:spacing w:val="-5"/>
                <w:sz w:val="20"/>
              </w:rPr>
              <w:t>NM</w:t>
            </w:r>
          </w:p>
        </w:tc>
        <w:tc>
          <w:tcPr>
            <w:tcW w:w="811" w:type="dxa"/>
          </w:tcPr>
          <w:p w14:paraId="79861C27" w14:textId="77777777" w:rsidR="00A4174E" w:rsidRDefault="002F3B7F">
            <w:pPr>
              <w:pStyle w:val="TableParagraph"/>
              <w:spacing w:line="240" w:lineRule="auto"/>
              <w:ind w:right="18"/>
              <w:jc w:val="right"/>
              <w:rPr>
                <w:sz w:val="20"/>
              </w:rPr>
            </w:pPr>
            <w:r>
              <w:rPr>
                <w:spacing w:val="-2"/>
                <w:sz w:val="20"/>
              </w:rPr>
              <w:t>$3,000</w:t>
            </w:r>
          </w:p>
        </w:tc>
        <w:tc>
          <w:tcPr>
            <w:tcW w:w="809" w:type="dxa"/>
          </w:tcPr>
          <w:p w14:paraId="28F2F78F" w14:textId="77777777" w:rsidR="00A4174E" w:rsidRDefault="002F3B7F">
            <w:pPr>
              <w:pStyle w:val="TableParagraph"/>
              <w:spacing w:line="240" w:lineRule="auto"/>
              <w:ind w:right="18"/>
              <w:jc w:val="right"/>
              <w:rPr>
                <w:sz w:val="20"/>
              </w:rPr>
            </w:pPr>
            <w:r>
              <w:rPr>
                <w:spacing w:val="-2"/>
                <w:sz w:val="20"/>
              </w:rPr>
              <w:t>$6,000</w:t>
            </w:r>
          </w:p>
        </w:tc>
        <w:tc>
          <w:tcPr>
            <w:tcW w:w="811" w:type="dxa"/>
          </w:tcPr>
          <w:p w14:paraId="0C0FF84D" w14:textId="77777777" w:rsidR="00A4174E" w:rsidRDefault="002F3B7F">
            <w:pPr>
              <w:pStyle w:val="TableParagraph"/>
              <w:spacing w:line="240" w:lineRule="auto"/>
              <w:ind w:right="16"/>
              <w:jc w:val="right"/>
              <w:rPr>
                <w:sz w:val="20"/>
              </w:rPr>
            </w:pPr>
            <w:r>
              <w:rPr>
                <w:spacing w:val="-2"/>
                <w:sz w:val="20"/>
              </w:rPr>
              <w:t>$15,000</w:t>
            </w:r>
          </w:p>
        </w:tc>
        <w:tc>
          <w:tcPr>
            <w:tcW w:w="1080" w:type="dxa"/>
          </w:tcPr>
          <w:p w14:paraId="5BB56329" w14:textId="77777777" w:rsidR="00A4174E" w:rsidRDefault="002F3B7F">
            <w:pPr>
              <w:pStyle w:val="TableParagraph"/>
              <w:spacing w:line="240" w:lineRule="auto"/>
              <w:ind w:right="19"/>
              <w:jc w:val="right"/>
              <w:rPr>
                <w:sz w:val="20"/>
              </w:rPr>
            </w:pPr>
            <w:r>
              <w:rPr>
                <w:spacing w:val="-2"/>
                <w:sz w:val="20"/>
              </w:rPr>
              <w:t>$45,000</w:t>
            </w:r>
          </w:p>
        </w:tc>
      </w:tr>
      <w:tr w:rsidR="00A4174E" w14:paraId="0986E34C" w14:textId="77777777">
        <w:trPr>
          <w:trHeight w:val="230"/>
        </w:trPr>
        <w:tc>
          <w:tcPr>
            <w:tcW w:w="2071" w:type="dxa"/>
          </w:tcPr>
          <w:p w14:paraId="0B6D3D29"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27.5(f)</w:t>
            </w:r>
          </w:p>
        </w:tc>
        <w:tc>
          <w:tcPr>
            <w:tcW w:w="3149" w:type="dxa"/>
          </w:tcPr>
          <w:p w14:paraId="78D013F3" w14:textId="77777777" w:rsidR="00A4174E" w:rsidRDefault="002F3B7F">
            <w:pPr>
              <w:pStyle w:val="TableParagraph"/>
              <w:ind w:left="28"/>
              <w:rPr>
                <w:sz w:val="20"/>
              </w:rPr>
            </w:pPr>
            <w:r>
              <w:rPr>
                <w:sz w:val="20"/>
              </w:rPr>
              <w:t>Submit</w:t>
            </w:r>
            <w:r>
              <w:rPr>
                <w:spacing w:val="-5"/>
                <w:sz w:val="20"/>
              </w:rPr>
              <w:t xml:space="preserve"> </w:t>
            </w:r>
            <w:r>
              <w:rPr>
                <w:spacing w:val="-4"/>
                <w:sz w:val="20"/>
              </w:rPr>
              <w:t>Plan</w:t>
            </w:r>
          </w:p>
        </w:tc>
        <w:tc>
          <w:tcPr>
            <w:tcW w:w="900" w:type="dxa"/>
          </w:tcPr>
          <w:p w14:paraId="619A4B1C" w14:textId="77777777" w:rsidR="00A4174E" w:rsidRDefault="002F3B7F">
            <w:pPr>
              <w:pStyle w:val="TableParagraph"/>
              <w:ind w:left="6"/>
              <w:jc w:val="center"/>
              <w:rPr>
                <w:sz w:val="20"/>
              </w:rPr>
            </w:pPr>
            <w:r>
              <w:rPr>
                <w:w w:val="99"/>
                <w:sz w:val="20"/>
              </w:rPr>
              <w:t>M</w:t>
            </w:r>
          </w:p>
        </w:tc>
        <w:tc>
          <w:tcPr>
            <w:tcW w:w="811" w:type="dxa"/>
          </w:tcPr>
          <w:p w14:paraId="7740587F" w14:textId="77777777" w:rsidR="00A4174E" w:rsidRDefault="002F3B7F">
            <w:pPr>
              <w:pStyle w:val="TableParagraph"/>
              <w:ind w:right="18"/>
              <w:jc w:val="right"/>
              <w:rPr>
                <w:sz w:val="20"/>
              </w:rPr>
            </w:pPr>
            <w:r>
              <w:rPr>
                <w:spacing w:val="-2"/>
                <w:sz w:val="20"/>
              </w:rPr>
              <w:t>$2,000</w:t>
            </w:r>
          </w:p>
        </w:tc>
        <w:tc>
          <w:tcPr>
            <w:tcW w:w="809" w:type="dxa"/>
          </w:tcPr>
          <w:p w14:paraId="7A8FEC7B" w14:textId="77777777" w:rsidR="00A4174E" w:rsidRDefault="002F3B7F">
            <w:pPr>
              <w:pStyle w:val="TableParagraph"/>
              <w:ind w:right="18"/>
              <w:jc w:val="right"/>
              <w:rPr>
                <w:sz w:val="20"/>
              </w:rPr>
            </w:pPr>
            <w:r>
              <w:rPr>
                <w:spacing w:val="-2"/>
                <w:sz w:val="20"/>
              </w:rPr>
              <w:t>$4,000</w:t>
            </w:r>
          </w:p>
        </w:tc>
        <w:tc>
          <w:tcPr>
            <w:tcW w:w="811" w:type="dxa"/>
          </w:tcPr>
          <w:p w14:paraId="7E701DB2" w14:textId="77777777" w:rsidR="00A4174E" w:rsidRDefault="002F3B7F">
            <w:pPr>
              <w:pStyle w:val="TableParagraph"/>
              <w:ind w:right="16"/>
              <w:jc w:val="right"/>
              <w:rPr>
                <w:sz w:val="20"/>
              </w:rPr>
            </w:pPr>
            <w:r>
              <w:rPr>
                <w:spacing w:val="-2"/>
                <w:sz w:val="20"/>
              </w:rPr>
              <w:t>$10,000</w:t>
            </w:r>
          </w:p>
        </w:tc>
        <w:tc>
          <w:tcPr>
            <w:tcW w:w="1080" w:type="dxa"/>
          </w:tcPr>
          <w:p w14:paraId="2E302EF9" w14:textId="77777777" w:rsidR="00A4174E" w:rsidRDefault="002F3B7F">
            <w:pPr>
              <w:pStyle w:val="TableParagraph"/>
              <w:ind w:right="19"/>
              <w:jc w:val="right"/>
              <w:rPr>
                <w:sz w:val="20"/>
              </w:rPr>
            </w:pPr>
            <w:r>
              <w:rPr>
                <w:spacing w:val="-2"/>
                <w:sz w:val="20"/>
              </w:rPr>
              <w:t>$30,000</w:t>
            </w:r>
          </w:p>
        </w:tc>
      </w:tr>
      <w:tr w:rsidR="00A4174E" w14:paraId="360DDC23" w14:textId="77777777">
        <w:trPr>
          <w:trHeight w:val="230"/>
        </w:trPr>
        <w:tc>
          <w:tcPr>
            <w:tcW w:w="2071" w:type="dxa"/>
          </w:tcPr>
          <w:p w14:paraId="16CA901C"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27.5(g)</w:t>
            </w:r>
          </w:p>
        </w:tc>
        <w:tc>
          <w:tcPr>
            <w:tcW w:w="3149" w:type="dxa"/>
          </w:tcPr>
          <w:p w14:paraId="7407502B" w14:textId="77777777" w:rsidR="00A4174E" w:rsidRDefault="002F3B7F">
            <w:pPr>
              <w:pStyle w:val="TableParagraph"/>
              <w:ind w:left="28"/>
              <w:rPr>
                <w:sz w:val="20"/>
              </w:rPr>
            </w:pPr>
            <w:r>
              <w:rPr>
                <w:sz w:val="20"/>
              </w:rPr>
              <w:t>Dispose</w:t>
            </w:r>
            <w:r>
              <w:rPr>
                <w:spacing w:val="-5"/>
                <w:sz w:val="20"/>
              </w:rPr>
              <w:t xml:space="preserve"> </w:t>
            </w:r>
            <w:r>
              <w:rPr>
                <w:sz w:val="20"/>
              </w:rPr>
              <w:t>of</w:t>
            </w:r>
            <w:r>
              <w:rPr>
                <w:spacing w:val="-3"/>
                <w:sz w:val="20"/>
              </w:rPr>
              <w:t xml:space="preserve"> </w:t>
            </w:r>
            <w:r>
              <w:rPr>
                <w:spacing w:val="-2"/>
                <w:sz w:val="20"/>
              </w:rPr>
              <w:t>Properly</w:t>
            </w:r>
          </w:p>
        </w:tc>
        <w:tc>
          <w:tcPr>
            <w:tcW w:w="900" w:type="dxa"/>
          </w:tcPr>
          <w:p w14:paraId="579B8532" w14:textId="77777777" w:rsidR="00A4174E" w:rsidRDefault="002F3B7F">
            <w:pPr>
              <w:pStyle w:val="TableParagraph"/>
              <w:ind w:left="6"/>
              <w:jc w:val="center"/>
              <w:rPr>
                <w:sz w:val="20"/>
              </w:rPr>
            </w:pPr>
            <w:r>
              <w:rPr>
                <w:w w:val="99"/>
                <w:sz w:val="20"/>
              </w:rPr>
              <w:t>M</w:t>
            </w:r>
          </w:p>
        </w:tc>
        <w:tc>
          <w:tcPr>
            <w:tcW w:w="811" w:type="dxa"/>
          </w:tcPr>
          <w:p w14:paraId="0451A782" w14:textId="77777777" w:rsidR="00A4174E" w:rsidRDefault="002F3B7F">
            <w:pPr>
              <w:pStyle w:val="TableParagraph"/>
              <w:ind w:right="16"/>
              <w:jc w:val="right"/>
              <w:rPr>
                <w:sz w:val="20"/>
              </w:rPr>
            </w:pPr>
            <w:r>
              <w:rPr>
                <w:spacing w:val="-4"/>
                <w:sz w:val="20"/>
              </w:rPr>
              <w:t>$500</w:t>
            </w:r>
          </w:p>
        </w:tc>
        <w:tc>
          <w:tcPr>
            <w:tcW w:w="809" w:type="dxa"/>
          </w:tcPr>
          <w:p w14:paraId="4B93DF9F" w14:textId="77777777" w:rsidR="00A4174E" w:rsidRDefault="002F3B7F">
            <w:pPr>
              <w:pStyle w:val="TableParagraph"/>
              <w:ind w:right="18"/>
              <w:jc w:val="right"/>
              <w:rPr>
                <w:sz w:val="20"/>
              </w:rPr>
            </w:pPr>
            <w:r>
              <w:rPr>
                <w:spacing w:val="-2"/>
                <w:sz w:val="20"/>
              </w:rPr>
              <w:t>$1,000</w:t>
            </w:r>
          </w:p>
        </w:tc>
        <w:tc>
          <w:tcPr>
            <w:tcW w:w="811" w:type="dxa"/>
          </w:tcPr>
          <w:p w14:paraId="02F6B5DA" w14:textId="77777777" w:rsidR="00A4174E" w:rsidRDefault="002F3B7F">
            <w:pPr>
              <w:pStyle w:val="TableParagraph"/>
              <w:ind w:right="18"/>
              <w:jc w:val="right"/>
              <w:rPr>
                <w:sz w:val="20"/>
              </w:rPr>
            </w:pPr>
            <w:r>
              <w:rPr>
                <w:spacing w:val="-2"/>
                <w:sz w:val="20"/>
              </w:rPr>
              <w:t>$2,500</w:t>
            </w:r>
          </w:p>
        </w:tc>
        <w:tc>
          <w:tcPr>
            <w:tcW w:w="1080" w:type="dxa"/>
          </w:tcPr>
          <w:p w14:paraId="4DAB0C90" w14:textId="77777777" w:rsidR="00A4174E" w:rsidRDefault="002F3B7F">
            <w:pPr>
              <w:pStyle w:val="TableParagraph"/>
              <w:ind w:right="20"/>
              <w:jc w:val="right"/>
              <w:rPr>
                <w:sz w:val="20"/>
              </w:rPr>
            </w:pPr>
            <w:r>
              <w:rPr>
                <w:spacing w:val="-2"/>
                <w:sz w:val="20"/>
              </w:rPr>
              <w:t>$7,500</w:t>
            </w:r>
          </w:p>
        </w:tc>
      </w:tr>
      <w:tr w:rsidR="00A4174E" w14:paraId="660E213C" w14:textId="77777777">
        <w:trPr>
          <w:trHeight w:val="947"/>
        </w:trPr>
        <w:tc>
          <w:tcPr>
            <w:tcW w:w="2071" w:type="dxa"/>
          </w:tcPr>
          <w:p w14:paraId="4CC303CE"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27.6(a)1</w:t>
            </w:r>
          </w:p>
          <w:p w14:paraId="7075CE8C"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27.6(a)2</w:t>
            </w:r>
          </w:p>
        </w:tc>
        <w:tc>
          <w:tcPr>
            <w:tcW w:w="3149" w:type="dxa"/>
          </w:tcPr>
          <w:p w14:paraId="7281D375" w14:textId="77777777" w:rsidR="00A4174E" w:rsidRDefault="002F3B7F">
            <w:pPr>
              <w:pStyle w:val="TableParagraph"/>
              <w:spacing w:line="240" w:lineRule="auto"/>
              <w:ind w:left="28"/>
              <w:rPr>
                <w:sz w:val="20"/>
              </w:rPr>
            </w:pPr>
            <w:r>
              <w:rPr>
                <w:sz w:val="20"/>
              </w:rPr>
              <w:t>Iron</w:t>
            </w:r>
            <w:r>
              <w:rPr>
                <w:spacing w:val="-4"/>
                <w:sz w:val="20"/>
              </w:rPr>
              <w:t xml:space="preserve"> </w:t>
            </w:r>
            <w:r>
              <w:rPr>
                <w:sz w:val="20"/>
              </w:rPr>
              <w:t>or</w:t>
            </w:r>
            <w:r>
              <w:rPr>
                <w:spacing w:val="-2"/>
                <w:sz w:val="20"/>
              </w:rPr>
              <w:t xml:space="preserve"> </w:t>
            </w:r>
            <w:r>
              <w:rPr>
                <w:sz w:val="20"/>
              </w:rPr>
              <w:t>steel</w:t>
            </w:r>
            <w:r>
              <w:rPr>
                <w:spacing w:val="-3"/>
                <w:sz w:val="20"/>
              </w:rPr>
              <w:t xml:space="preserve"> </w:t>
            </w:r>
            <w:r>
              <w:rPr>
                <w:spacing w:val="-2"/>
                <w:sz w:val="20"/>
              </w:rPr>
              <w:t>smelters</w:t>
            </w:r>
          </w:p>
          <w:p w14:paraId="799A206B" w14:textId="77777777" w:rsidR="00A4174E" w:rsidRDefault="002F3B7F">
            <w:pPr>
              <w:pStyle w:val="TableParagraph"/>
              <w:spacing w:line="240" w:lineRule="auto"/>
              <w:ind w:left="28"/>
              <w:rPr>
                <w:sz w:val="20"/>
              </w:rPr>
            </w:pPr>
            <w:r>
              <w:rPr>
                <w:sz w:val="20"/>
              </w:rPr>
              <w:t>Mercury Emissions Detected by Compliance</w:t>
            </w:r>
            <w:r>
              <w:rPr>
                <w:spacing w:val="-13"/>
                <w:sz w:val="20"/>
              </w:rPr>
              <w:t xml:space="preserve"> </w:t>
            </w:r>
            <w:r>
              <w:rPr>
                <w:sz w:val="20"/>
              </w:rPr>
              <w:t>Testing</w:t>
            </w:r>
            <w:r>
              <w:rPr>
                <w:spacing w:val="-12"/>
                <w:sz w:val="20"/>
              </w:rPr>
              <w:t xml:space="preserve"> </w:t>
            </w:r>
            <w:r>
              <w:rPr>
                <w:sz w:val="20"/>
              </w:rPr>
              <w:t>from</w:t>
            </w:r>
            <w:r>
              <w:rPr>
                <w:spacing w:val="-12"/>
                <w:sz w:val="20"/>
              </w:rPr>
              <w:t xml:space="preserve"> </w:t>
            </w:r>
            <w:r>
              <w:rPr>
                <w:sz w:val="20"/>
              </w:rPr>
              <w:t xml:space="preserve">Source </w:t>
            </w:r>
            <w:r>
              <w:rPr>
                <w:spacing w:val="-2"/>
                <w:sz w:val="20"/>
              </w:rPr>
              <w:t>Operation</w:t>
            </w:r>
          </w:p>
        </w:tc>
        <w:tc>
          <w:tcPr>
            <w:tcW w:w="4411" w:type="dxa"/>
            <w:gridSpan w:val="5"/>
          </w:tcPr>
          <w:p w14:paraId="28DA9EE3" w14:textId="77777777" w:rsidR="00A4174E" w:rsidRDefault="00A4174E">
            <w:pPr>
              <w:pStyle w:val="TableParagraph"/>
              <w:spacing w:line="240" w:lineRule="auto"/>
              <w:rPr>
                <w:sz w:val="20"/>
              </w:rPr>
            </w:pPr>
          </w:p>
        </w:tc>
      </w:tr>
      <w:tr w:rsidR="00A4174E" w14:paraId="0C87B9CC" w14:textId="77777777">
        <w:trPr>
          <w:trHeight w:val="229"/>
        </w:trPr>
        <w:tc>
          <w:tcPr>
            <w:tcW w:w="5220" w:type="dxa"/>
            <w:gridSpan w:val="2"/>
          </w:tcPr>
          <w:p w14:paraId="471DF288" w14:textId="77777777" w:rsidR="00A4174E" w:rsidRDefault="002F3B7F">
            <w:pPr>
              <w:pStyle w:val="TableParagraph"/>
              <w:tabs>
                <w:tab w:val="left" w:pos="767"/>
              </w:tabs>
              <w:ind w:left="390"/>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62EE2F49" w14:textId="77777777" w:rsidR="00A4174E" w:rsidRDefault="002F3B7F">
            <w:pPr>
              <w:pStyle w:val="TableParagraph"/>
              <w:ind w:left="268" w:right="262"/>
              <w:jc w:val="center"/>
              <w:rPr>
                <w:sz w:val="20"/>
              </w:rPr>
            </w:pPr>
            <w:r>
              <w:rPr>
                <w:spacing w:val="-5"/>
                <w:sz w:val="20"/>
              </w:rPr>
              <w:t>NM</w:t>
            </w:r>
          </w:p>
        </w:tc>
        <w:tc>
          <w:tcPr>
            <w:tcW w:w="811" w:type="dxa"/>
          </w:tcPr>
          <w:p w14:paraId="6698E23A" w14:textId="77777777" w:rsidR="00A4174E" w:rsidRDefault="002F3B7F">
            <w:pPr>
              <w:pStyle w:val="TableParagraph"/>
              <w:ind w:right="16"/>
              <w:jc w:val="right"/>
              <w:rPr>
                <w:sz w:val="20"/>
              </w:rPr>
            </w:pPr>
            <w:r>
              <w:rPr>
                <w:spacing w:val="-2"/>
                <w:sz w:val="20"/>
              </w:rPr>
              <w:t>$8,000</w:t>
            </w:r>
            <w:r>
              <w:rPr>
                <w:spacing w:val="-2"/>
                <w:sz w:val="20"/>
                <w:vertAlign w:val="superscript"/>
              </w:rPr>
              <w:t>3</w:t>
            </w:r>
          </w:p>
        </w:tc>
        <w:tc>
          <w:tcPr>
            <w:tcW w:w="809" w:type="dxa"/>
          </w:tcPr>
          <w:p w14:paraId="122BBBB1" w14:textId="77777777" w:rsidR="00A4174E" w:rsidRDefault="002F3B7F">
            <w:pPr>
              <w:pStyle w:val="TableParagraph"/>
              <w:ind w:right="18"/>
              <w:jc w:val="right"/>
              <w:rPr>
                <w:sz w:val="20"/>
              </w:rPr>
            </w:pPr>
            <w:r>
              <w:rPr>
                <w:spacing w:val="-2"/>
                <w:sz w:val="20"/>
              </w:rPr>
              <w:t>$16,000</w:t>
            </w:r>
            <w:r>
              <w:rPr>
                <w:spacing w:val="-2"/>
                <w:sz w:val="20"/>
                <w:vertAlign w:val="superscript"/>
              </w:rPr>
              <w:t>3</w:t>
            </w:r>
          </w:p>
        </w:tc>
        <w:tc>
          <w:tcPr>
            <w:tcW w:w="811" w:type="dxa"/>
          </w:tcPr>
          <w:p w14:paraId="32CC2901" w14:textId="77777777" w:rsidR="00A4174E" w:rsidRDefault="002F3B7F">
            <w:pPr>
              <w:pStyle w:val="TableParagraph"/>
              <w:ind w:right="16"/>
              <w:jc w:val="right"/>
              <w:rPr>
                <w:sz w:val="20"/>
              </w:rPr>
            </w:pPr>
            <w:r>
              <w:rPr>
                <w:spacing w:val="-2"/>
                <w:sz w:val="20"/>
              </w:rPr>
              <w:t>$40,000</w:t>
            </w:r>
            <w:r>
              <w:rPr>
                <w:spacing w:val="-2"/>
                <w:sz w:val="20"/>
                <w:vertAlign w:val="superscript"/>
              </w:rPr>
              <w:t>3</w:t>
            </w:r>
          </w:p>
        </w:tc>
        <w:tc>
          <w:tcPr>
            <w:tcW w:w="1080" w:type="dxa"/>
          </w:tcPr>
          <w:p w14:paraId="5D4DCB93" w14:textId="77777777" w:rsidR="00A4174E" w:rsidRDefault="002F3B7F">
            <w:pPr>
              <w:pStyle w:val="TableParagraph"/>
              <w:ind w:right="19"/>
              <w:jc w:val="right"/>
              <w:rPr>
                <w:sz w:val="20"/>
              </w:rPr>
            </w:pPr>
            <w:r>
              <w:rPr>
                <w:spacing w:val="-2"/>
                <w:sz w:val="20"/>
              </w:rPr>
              <w:t>$50,000</w:t>
            </w:r>
            <w:r>
              <w:rPr>
                <w:spacing w:val="-2"/>
                <w:sz w:val="20"/>
                <w:vertAlign w:val="superscript"/>
              </w:rPr>
              <w:t>3</w:t>
            </w:r>
          </w:p>
        </w:tc>
      </w:tr>
    </w:tbl>
    <w:p w14:paraId="4DEF7018" w14:textId="77777777" w:rsidR="00A4174E" w:rsidRDefault="00A4174E">
      <w:pPr>
        <w:jc w:val="right"/>
        <w:rPr>
          <w:sz w:val="20"/>
        </w:rPr>
        <w:sectPr w:rsidR="00A4174E">
          <w:pgSz w:w="12240" w:h="15840"/>
          <w:pgMar w:top="1340" w:right="680" w:bottom="640" w:left="1320" w:header="727" w:footer="453" w:gutter="0"/>
          <w:cols w:space="720"/>
        </w:sectPr>
      </w:pPr>
    </w:p>
    <w:p w14:paraId="75AC3044" w14:textId="77777777" w:rsidR="00A4174E" w:rsidRDefault="00A4174E">
      <w:pPr>
        <w:pStyle w:val="BodyText"/>
        <w:spacing w:before="7"/>
        <w:rPr>
          <w:sz w:val="7"/>
        </w:rPr>
      </w:pP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1"/>
        <w:gridCol w:w="3149"/>
        <w:gridCol w:w="900"/>
        <w:gridCol w:w="811"/>
        <w:gridCol w:w="809"/>
        <w:gridCol w:w="811"/>
        <w:gridCol w:w="1080"/>
      </w:tblGrid>
      <w:tr w:rsidR="00A4174E" w14:paraId="6718DCCE" w14:textId="77777777">
        <w:trPr>
          <w:trHeight w:val="918"/>
        </w:trPr>
        <w:tc>
          <w:tcPr>
            <w:tcW w:w="2071" w:type="dxa"/>
          </w:tcPr>
          <w:p w14:paraId="69C4A1F4" w14:textId="77777777" w:rsidR="00A4174E" w:rsidRDefault="00A4174E">
            <w:pPr>
              <w:pStyle w:val="TableParagraph"/>
              <w:spacing w:line="240" w:lineRule="auto"/>
            </w:pPr>
          </w:p>
          <w:p w14:paraId="3785F438" w14:textId="77777777" w:rsidR="00A4174E" w:rsidRDefault="00A4174E">
            <w:pPr>
              <w:pStyle w:val="TableParagraph"/>
              <w:spacing w:line="240" w:lineRule="auto"/>
            </w:pPr>
          </w:p>
          <w:p w14:paraId="28F6D55F" w14:textId="77777777" w:rsidR="00A4174E" w:rsidRDefault="002F3B7F">
            <w:pPr>
              <w:pStyle w:val="TableParagraph"/>
              <w:spacing w:before="183"/>
              <w:ind w:left="30"/>
              <w:rPr>
                <w:b/>
                <w:sz w:val="20"/>
              </w:rPr>
            </w:pPr>
            <w:r>
              <w:rPr>
                <w:b/>
                <w:spacing w:val="-2"/>
                <w:sz w:val="20"/>
              </w:rPr>
              <w:t>Citation</w:t>
            </w:r>
          </w:p>
        </w:tc>
        <w:tc>
          <w:tcPr>
            <w:tcW w:w="3149" w:type="dxa"/>
          </w:tcPr>
          <w:p w14:paraId="20646CDD" w14:textId="77777777" w:rsidR="00A4174E" w:rsidRDefault="00A4174E">
            <w:pPr>
              <w:pStyle w:val="TableParagraph"/>
              <w:spacing w:line="240" w:lineRule="auto"/>
            </w:pPr>
          </w:p>
          <w:p w14:paraId="47B11B79" w14:textId="77777777" w:rsidR="00A4174E" w:rsidRDefault="00A4174E">
            <w:pPr>
              <w:pStyle w:val="TableParagraph"/>
              <w:spacing w:line="240" w:lineRule="auto"/>
            </w:pPr>
          </w:p>
          <w:p w14:paraId="7077CBD8" w14:textId="77777777" w:rsidR="00A4174E" w:rsidRDefault="002F3B7F">
            <w:pPr>
              <w:pStyle w:val="TableParagraph"/>
              <w:spacing w:before="183"/>
              <w:ind w:left="28"/>
              <w:rPr>
                <w:b/>
                <w:sz w:val="20"/>
              </w:rPr>
            </w:pPr>
            <w:r>
              <w:rPr>
                <w:b/>
                <w:spacing w:val="-2"/>
                <w:sz w:val="20"/>
              </w:rPr>
              <w:t>Class</w:t>
            </w:r>
          </w:p>
        </w:tc>
        <w:tc>
          <w:tcPr>
            <w:tcW w:w="900" w:type="dxa"/>
          </w:tcPr>
          <w:p w14:paraId="3ED403F9" w14:textId="77777777" w:rsidR="00A4174E" w:rsidRDefault="00A4174E">
            <w:pPr>
              <w:pStyle w:val="TableParagraph"/>
              <w:spacing w:line="240" w:lineRule="auto"/>
            </w:pPr>
          </w:p>
          <w:p w14:paraId="66A92D83" w14:textId="77777777" w:rsidR="00A4174E" w:rsidRDefault="002F3B7F">
            <w:pPr>
              <w:pStyle w:val="TableParagraph"/>
              <w:spacing w:before="190" w:line="228" w:lineRule="exact"/>
              <w:ind w:left="55" w:firstLine="69"/>
              <w:rPr>
                <w:b/>
                <w:sz w:val="20"/>
              </w:rPr>
            </w:pPr>
            <w:r>
              <w:rPr>
                <w:b/>
                <w:sz w:val="20"/>
              </w:rPr>
              <w:t xml:space="preserve">Type of </w:t>
            </w:r>
            <w:r>
              <w:rPr>
                <w:b/>
                <w:spacing w:val="-2"/>
                <w:sz w:val="20"/>
              </w:rPr>
              <w:t>Violation</w:t>
            </w:r>
          </w:p>
        </w:tc>
        <w:tc>
          <w:tcPr>
            <w:tcW w:w="811" w:type="dxa"/>
          </w:tcPr>
          <w:p w14:paraId="0343F46D" w14:textId="77777777" w:rsidR="00A4174E" w:rsidRDefault="00A4174E">
            <w:pPr>
              <w:pStyle w:val="TableParagraph"/>
              <w:spacing w:line="240" w:lineRule="auto"/>
            </w:pPr>
          </w:p>
          <w:p w14:paraId="6104BA69" w14:textId="77777777" w:rsidR="00A4174E" w:rsidRDefault="002F3B7F">
            <w:pPr>
              <w:pStyle w:val="TableParagraph"/>
              <w:spacing w:before="190" w:line="228" w:lineRule="exact"/>
              <w:ind w:left="124" w:right="12" w:firstLine="244"/>
              <w:rPr>
                <w:b/>
                <w:sz w:val="20"/>
              </w:rPr>
            </w:pPr>
            <w:r>
              <w:rPr>
                <w:b/>
                <w:spacing w:val="-2"/>
                <w:sz w:val="20"/>
              </w:rPr>
              <w:t>First Offense</w:t>
            </w:r>
          </w:p>
        </w:tc>
        <w:tc>
          <w:tcPr>
            <w:tcW w:w="809" w:type="dxa"/>
          </w:tcPr>
          <w:p w14:paraId="0D702C8F" w14:textId="77777777" w:rsidR="00A4174E" w:rsidRDefault="00A4174E">
            <w:pPr>
              <w:pStyle w:val="TableParagraph"/>
              <w:spacing w:line="240" w:lineRule="auto"/>
            </w:pPr>
          </w:p>
          <w:p w14:paraId="236A2F56" w14:textId="77777777" w:rsidR="00A4174E" w:rsidRDefault="002F3B7F">
            <w:pPr>
              <w:pStyle w:val="TableParagraph"/>
              <w:spacing w:before="190" w:line="228" w:lineRule="exact"/>
              <w:ind w:left="122" w:right="12" w:firstLine="45"/>
              <w:rPr>
                <w:b/>
                <w:sz w:val="20"/>
              </w:rPr>
            </w:pPr>
            <w:r>
              <w:rPr>
                <w:b/>
                <w:spacing w:val="-2"/>
                <w:sz w:val="20"/>
              </w:rPr>
              <w:t>Second Offense</w:t>
            </w:r>
          </w:p>
        </w:tc>
        <w:tc>
          <w:tcPr>
            <w:tcW w:w="811" w:type="dxa"/>
          </w:tcPr>
          <w:p w14:paraId="3BA6B15C" w14:textId="77777777" w:rsidR="00A4174E" w:rsidRDefault="00A4174E">
            <w:pPr>
              <w:pStyle w:val="TableParagraph"/>
              <w:spacing w:line="240" w:lineRule="auto"/>
            </w:pPr>
          </w:p>
          <w:p w14:paraId="04EEFC54" w14:textId="77777777" w:rsidR="00A4174E" w:rsidRDefault="002F3B7F">
            <w:pPr>
              <w:pStyle w:val="TableParagraph"/>
              <w:spacing w:before="190" w:line="228" w:lineRule="exact"/>
              <w:ind w:left="124" w:right="15" w:firstLine="158"/>
              <w:rPr>
                <w:b/>
                <w:sz w:val="20"/>
              </w:rPr>
            </w:pPr>
            <w:r>
              <w:rPr>
                <w:b/>
                <w:spacing w:val="-4"/>
                <w:sz w:val="20"/>
              </w:rPr>
              <w:t xml:space="preserve">Third </w:t>
            </w:r>
            <w:r>
              <w:rPr>
                <w:b/>
                <w:spacing w:val="-2"/>
                <w:sz w:val="20"/>
              </w:rPr>
              <w:t>Offense</w:t>
            </w:r>
          </w:p>
        </w:tc>
        <w:tc>
          <w:tcPr>
            <w:tcW w:w="1080" w:type="dxa"/>
          </w:tcPr>
          <w:p w14:paraId="5F52D730" w14:textId="77777777" w:rsidR="00A4174E" w:rsidRDefault="002F3B7F">
            <w:pPr>
              <w:pStyle w:val="TableParagraph"/>
              <w:spacing w:line="240" w:lineRule="auto"/>
              <w:ind w:right="21"/>
              <w:jc w:val="right"/>
              <w:rPr>
                <w:b/>
                <w:sz w:val="20"/>
              </w:rPr>
            </w:pPr>
            <w:r>
              <w:rPr>
                <w:b/>
                <w:sz w:val="20"/>
              </w:rPr>
              <w:t>Fourth</w:t>
            </w:r>
            <w:r>
              <w:rPr>
                <w:b/>
                <w:spacing w:val="-7"/>
                <w:sz w:val="20"/>
              </w:rPr>
              <w:t xml:space="preserve"> </w:t>
            </w:r>
            <w:r>
              <w:rPr>
                <w:b/>
                <w:spacing w:val="-5"/>
                <w:sz w:val="20"/>
              </w:rPr>
              <w:t>and</w:t>
            </w:r>
          </w:p>
          <w:p w14:paraId="081640E1" w14:textId="77777777" w:rsidR="00A4174E" w:rsidRDefault="002F3B7F">
            <w:pPr>
              <w:pStyle w:val="TableParagraph"/>
              <w:spacing w:line="240" w:lineRule="auto"/>
              <w:ind w:left="57" w:right="21" w:firstLine="556"/>
              <w:jc w:val="right"/>
              <w:rPr>
                <w:b/>
                <w:sz w:val="20"/>
              </w:rPr>
            </w:pPr>
            <w:r>
              <w:rPr>
                <w:b/>
                <w:spacing w:val="-4"/>
                <w:sz w:val="20"/>
              </w:rPr>
              <w:t xml:space="preserve">Each </w:t>
            </w:r>
            <w:r>
              <w:rPr>
                <w:b/>
                <w:spacing w:val="-2"/>
                <w:sz w:val="20"/>
              </w:rPr>
              <w:t>Subsequent</w:t>
            </w:r>
          </w:p>
          <w:p w14:paraId="58C3B58E" w14:textId="77777777" w:rsidR="00A4174E" w:rsidRDefault="002F3B7F">
            <w:pPr>
              <w:pStyle w:val="TableParagraph"/>
              <w:spacing w:line="208" w:lineRule="exact"/>
              <w:ind w:right="22"/>
              <w:jc w:val="right"/>
              <w:rPr>
                <w:b/>
                <w:sz w:val="20"/>
              </w:rPr>
            </w:pPr>
            <w:r>
              <w:rPr>
                <w:b/>
                <w:spacing w:val="-2"/>
                <w:sz w:val="20"/>
              </w:rPr>
              <w:t>Offense</w:t>
            </w:r>
          </w:p>
        </w:tc>
      </w:tr>
      <w:tr w:rsidR="00A4174E" w14:paraId="2AC2BA44" w14:textId="77777777">
        <w:trPr>
          <w:trHeight w:val="460"/>
        </w:trPr>
        <w:tc>
          <w:tcPr>
            <w:tcW w:w="5220" w:type="dxa"/>
            <w:gridSpan w:val="2"/>
          </w:tcPr>
          <w:p w14:paraId="3FDBAAF8" w14:textId="77777777" w:rsidR="00A4174E" w:rsidRDefault="002F3B7F">
            <w:pPr>
              <w:pStyle w:val="TableParagraph"/>
              <w:tabs>
                <w:tab w:val="left" w:pos="767"/>
              </w:tabs>
              <w:spacing w:line="230" w:lineRule="atLeast"/>
              <w:ind w:left="767" w:right="665"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0" w:type="dxa"/>
          </w:tcPr>
          <w:p w14:paraId="693AC7A7" w14:textId="77777777" w:rsidR="00A4174E" w:rsidRDefault="002F3B7F">
            <w:pPr>
              <w:pStyle w:val="TableParagraph"/>
              <w:spacing w:line="240" w:lineRule="auto"/>
              <w:ind w:left="268" w:right="262"/>
              <w:jc w:val="center"/>
              <w:rPr>
                <w:sz w:val="20"/>
              </w:rPr>
            </w:pPr>
            <w:r>
              <w:rPr>
                <w:spacing w:val="-5"/>
                <w:sz w:val="20"/>
              </w:rPr>
              <w:t>NM</w:t>
            </w:r>
          </w:p>
        </w:tc>
        <w:tc>
          <w:tcPr>
            <w:tcW w:w="811" w:type="dxa"/>
          </w:tcPr>
          <w:p w14:paraId="0F0A5086" w14:textId="77777777" w:rsidR="00A4174E" w:rsidRDefault="002F3B7F">
            <w:pPr>
              <w:pStyle w:val="TableParagraph"/>
              <w:spacing w:line="240" w:lineRule="auto"/>
              <w:ind w:right="16"/>
              <w:jc w:val="right"/>
              <w:rPr>
                <w:sz w:val="20"/>
              </w:rPr>
            </w:pPr>
            <w:r>
              <w:rPr>
                <w:spacing w:val="-2"/>
                <w:sz w:val="20"/>
              </w:rPr>
              <w:t>$10,000</w:t>
            </w:r>
            <w:r>
              <w:rPr>
                <w:spacing w:val="-2"/>
                <w:sz w:val="20"/>
                <w:vertAlign w:val="superscript"/>
              </w:rPr>
              <w:t>3</w:t>
            </w:r>
          </w:p>
        </w:tc>
        <w:tc>
          <w:tcPr>
            <w:tcW w:w="809" w:type="dxa"/>
          </w:tcPr>
          <w:p w14:paraId="19BFEC04" w14:textId="77777777" w:rsidR="00A4174E" w:rsidRDefault="002F3B7F">
            <w:pPr>
              <w:pStyle w:val="TableParagraph"/>
              <w:spacing w:line="240" w:lineRule="auto"/>
              <w:ind w:right="18"/>
              <w:jc w:val="right"/>
              <w:rPr>
                <w:sz w:val="20"/>
              </w:rPr>
            </w:pPr>
            <w:r>
              <w:rPr>
                <w:spacing w:val="-2"/>
                <w:sz w:val="20"/>
              </w:rPr>
              <w:t>$20,000</w:t>
            </w:r>
            <w:r>
              <w:rPr>
                <w:spacing w:val="-2"/>
                <w:sz w:val="20"/>
                <w:vertAlign w:val="superscript"/>
              </w:rPr>
              <w:t>3</w:t>
            </w:r>
          </w:p>
        </w:tc>
        <w:tc>
          <w:tcPr>
            <w:tcW w:w="811" w:type="dxa"/>
          </w:tcPr>
          <w:p w14:paraId="72CE05EE" w14:textId="77777777" w:rsidR="00A4174E" w:rsidRDefault="002F3B7F">
            <w:pPr>
              <w:pStyle w:val="TableParagraph"/>
              <w:spacing w:line="240" w:lineRule="auto"/>
              <w:ind w:right="16"/>
              <w:jc w:val="right"/>
              <w:rPr>
                <w:sz w:val="20"/>
              </w:rPr>
            </w:pPr>
            <w:r>
              <w:rPr>
                <w:spacing w:val="-2"/>
                <w:sz w:val="20"/>
              </w:rPr>
              <w:t>$50,000</w:t>
            </w:r>
            <w:r>
              <w:rPr>
                <w:spacing w:val="-2"/>
                <w:sz w:val="20"/>
                <w:vertAlign w:val="superscript"/>
              </w:rPr>
              <w:t>3</w:t>
            </w:r>
          </w:p>
        </w:tc>
        <w:tc>
          <w:tcPr>
            <w:tcW w:w="1080" w:type="dxa"/>
          </w:tcPr>
          <w:p w14:paraId="64C6694E" w14:textId="77777777" w:rsidR="00A4174E" w:rsidRDefault="002F3B7F">
            <w:pPr>
              <w:pStyle w:val="TableParagraph"/>
              <w:spacing w:line="240" w:lineRule="auto"/>
              <w:ind w:right="19"/>
              <w:jc w:val="right"/>
              <w:rPr>
                <w:sz w:val="20"/>
              </w:rPr>
            </w:pPr>
            <w:r>
              <w:rPr>
                <w:spacing w:val="-2"/>
                <w:sz w:val="20"/>
              </w:rPr>
              <w:t>$50,000</w:t>
            </w:r>
            <w:r>
              <w:rPr>
                <w:spacing w:val="-2"/>
                <w:sz w:val="20"/>
                <w:vertAlign w:val="superscript"/>
              </w:rPr>
              <w:t>3</w:t>
            </w:r>
          </w:p>
        </w:tc>
      </w:tr>
      <w:tr w:rsidR="00A4174E" w14:paraId="208767B8" w14:textId="77777777">
        <w:trPr>
          <w:trHeight w:val="230"/>
        </w:trPr>
        <w:tc>
          <w:tcPr>
            <w:tcW w:w="5220" w:type="dxa"/>
            <w:gridSpan w:val="2"/>
          </w:tcPr>
          <w:p w14:paraId="0B708FE2" w14:textId="77777777" w:rsidR="00A4174E" w:rsidRDefault="002F3B7F">
            <w:pPr>
              <w:pStyle w:val="TableParagraph"/>
              <w:tabs>
                <w:tab w:val="left" w:pos="767"/>
              </w:tabs>
              <w:ind w:left="390"/>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784C8805" w14:textId="77777777" w:rsidR="00A4174E" w:rsidRDefault="002F3B7F">
            <w:pPr>
              <w:pStyle w:val="TableParagraph"/>
              <w:ind w:left="268" w:right="262"/>
              <w:jc w:val="center"/>
              <w:rPr>
                <w:sz w:val="20"/>
              </w:rPr>
            </w:pPr>
            <w:r>
              <w:rPr>
                <w:spacing w:val="-5"/>
                <w:sz w:val="20"/>
              </w:rPr>
              <w:t>NM</w:t>
            </w:r>
          </w:p>
        </w:tc>
        <w:tc>
          <w:tcPr>
            <w:tcW w:w="811" w:type="dxa"/>
          </w:tcPr>
          <w:p w14:paraId="2B0B2D7D" w14:textId="77777777" w:rsidR="00A4174E" w:rsidRDefault="002F3B7F">
            <w:pPr>
              <w:pStyle w:val="TableParagraph"/>
              <w:ind w:right="16"/>
              <w:jc w:val="right"/>
              <w:rPr>
                <w:sz w:val="20"/>
              </w:rPr>
            </w:pPr>
            <w:r>
              <w:rPr>
                <w:spacing w:val="-2"/>
                <w:sz w:val="20"/>
              </w:rPr>
              <w:t>$10,000</w:t>
            </w:r>
            <w:r>
              <w:rPr>
                <w:spacing w:val="-2"/>
                <w:sz w:val="20"/>
                <w:vertAlign w:val="superscript"/>
              </w:rPr>
              <w:t>3</w:t>
            </w:r>
          </w:p>
        </w:tc>
        <w:tc>
          <w:tcPr>
            <w:tcW w:w="809" w:type="dxa"/>
          </w:tcPr>
          <w:p w14:paraId="66DCF00C" w14:textId="77777777" w:rsidR="00A4174E" w:rsidRDefault="002F3B7F">
            <w:pPr>
              <w:pStyle w:val="TableParagraph"/>
              <w:ind w:right="18"/>
              <w:jc w:val="right"/>
              <w:rPr>
                <w:sz w:val="20"/>
              </w:rPr>
            </w:pPr>
            <w:r>
              <w:rPr>
                <w:spacing w:val="-2"/>
                <w:sz w:val="20"/>
              </w:rPr>
              <w:t>$20,000</w:t>
            </w:r>
            <w:r>
              <w:rPr>
                <w:spacing w:val="-2"/>
                <w:sz w:val="20"/>
                <w:vertAlign w:val="superscript"/>
              </w:rPr>
              <w:t>3</w:t>
            </w:r>
          </w:p>
        </w:tc>
        <w:tc>
          <w:tcPr>
            <w:tcW w:w="811" w:type="dxa"/>
          </w:tcPr>
          <w:p w14:paraId="44F1DBD1" w14:textId="77777777" w:rsidR="00A4174E" w:rsidRDefault="002F3B7F">
            <w:pPr>
              <w:pStyle w:val="TableParagraph"/>
              <w:ind w:right="16"/>
              <w:jc w:val="right"/>
              <w:rPr>
                <w:sz w:val="20"/>
              </w:rPr>
            </w:pPr>
            <w:r>
              <w:rPr>
                <w:spacing w:val="-2"/>
                <w:sz w:val="20"/>
              </w:rPr>
              <w:t>$50,000</w:t>
            </w:r>
            <w:r>
              <w:rPr>
                <w:spacing w:val="-2"/>
                <w:sz w:val="20"/>
                <w:vertAlign w:val="superscript"/>
              </w:rPr>
              <w:t>3</w:t>
            </w:r>
          </w:p>
        </w:tc>
        <w:tc>
          <w:tcPr>
            <w:tcW w:w="1080" w:type="dxa"/>
          </w:tcPr>
          <w:p w14:paraId="0D8ACA81" w14:textId="77777777" w:rsidR="00A4174E" w:rsidRDefault="002F3B7F">
            <w:pPr>
              <w:pStyle w:val="TableParagraph"/>
              <w:ind w:right="19"/>
              <w:jc w:val="right"/>
              <w:rPr>
                <w:sz w:val="20"/>
              </w:rPr>
            </w:pPr>
            <w:r>
              <w:rPr>
                <w:spacing w:val="-2"/>
                <w:sz w:val="20"/>
              </w:rPr>
              <w:t>$50,000</w:t>
            </w:r>
            <w:r>
              <w:rPr>
                <w:spacing w:val="-2"/>
                <w:sz w:val="20"/>
                <w:vertAlign w:val="superscript"/>
              </w:rPr>
              <w:t>3</w:t>
            </w:r>
          </w:p>
        </w:tc>
      </w:tr>
      <w:tr w:rsidR="00A4174E" w14:paraId="5179A237" w14:textId="77777777">
        <w:trPr>
          <w:trHeight w:val="460"/>
        </w:trPr>
        <w:tc>
          <w:tcPr>
            <w:tcW w:w="2071" w:type="dxa"/>
          </w:tcPr>
          <w:p w14:paraId="05A2C1CF"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27.6(b)</w:t>
            </w:r>
          </w:p>
        </w:tc>
        <w:tc>
          <w:tcPr>
            <w:tcW w:w="3149" w:type="dxa"/>
          </w:tcPr>
          <w:p w14:paraId="4FF1CC02" w14:textId="77777777" w:rsidR="00A4174E" w:rsidRDefault="002F3B7F">
            <w:pPr>
              <w:pStyle w:val="TableParagraph"/>
              <w:spacing w:line="230" w:lineRule="atLeast"/>
              <w:ind w:left="28"/>
              <w:rPr>
                <w:sz w:val="20"/>
              </w:rPr>
            </w:pPr>
            <w:r>
              <w:rPr>
                <w:sz w:val="20"/>
              </w:rPr>
              <w:t>Conduct</w:t>
            </w:r>
            <w:r>
              <w:rPr>
                <w:spacing w:val="-13"/>
                <w:sz w:val="20"/>
              </w:rPr>
              <w:t xml:space="preserve"> </w:t>
            </w:r>
            <w:r>
              <w:rPr>
                <w:sz w:val="20"/>
              </w:rPr>
              <w:t>Compliance</w:t>
            </w:r>
            <w:r>
              <w:rPr>
                <w:spacing w:val="-12"/>
                <w:sz w:val="20"/>
              </w:rPr>
              <w:t xml:space="preserve"> </w:t>
            </w:r>
            <w:r>
              <w:rPr>
                <w:sz w:val="20"/>
              </w:rPr>
              <w:t>Testing</w:t>
            </w:r>
            <w:r>
              <w:rPr>
                <w:spacing w:val="-12"/>
                <w:sz w:val="20"/>
              </w:rPr>
              <w:t xml:space="preserve"> </w:t>
            </w:r>
            <w:r>
              <w:rPr>
                <w:sz w:val="20"/>
              </w:rPr>
              <w:t>to Measure Mercury</w:t>
            </w:r>
          </w:p>
        </w:tc>
        <w:tc>
          <w:tcPr>
            <w:tcW w:w="900" w:type="dxa"/>
          </w:tcPr>
          <w:p w14:paraId="0A2C5035" w14:textId="77777777" w:rsidR="00A4174E" w:rsidRDefault="002F3B7F">
            <w:pPr>
              <w:pStyle w:val="TableParagraph"/>
              <w:spacing w:line="240" w:lineRule="auto"/>
              <w:ind w:left="268" w:right="262"/>
              <w:jc w:val="center"/>
              <w:rPr>
                <w:sz w:val="20"/>
              </w:rPr>
            </w:pPr>
            <w:r>
              <w:rPr>
                <w:spacing w:val="-5"/>
                <w:sz w:val="20"/>
              </w:rPr>
              <w:t>NM</w:t>
            </w:r>
          </w:p>
        </w:tc>
        <w:tc>
          <w:tcPr>
            <w:tcW w:w="811" w:type="dxa"/>
          </w:tcPr>
          <w:p w14:paraId="610DAECF" w14:textId="77777777" w:rsidR="00A4174E" w:rsidRDefault="002F3B7F">
            <w:pPr>
              <w:pStyle w:val="TableParagraph"/>
              <w:spacing w:line="240" w:lineRule="auto"/>
              <w:ind w:right="18"/>
              <w:jc w:val="right"/>
              <w:rPr>
                <w:sz w:val="20"/>
              </w:rPr>
            </w:pPr>
            <w:r>
              <w:rPr>
                <w:spacing w:val="-2"/>
                <w:sz w:val="20"/>
              </w:rPr>
              <w:t>$3,000</w:t>
            </w:r>
          </w:p>
        </w:tc>
        <w:tc>
          <w:tcPr>
            <w:tcW w:w="809" w:type="dxa"/>
          </w:tcPr>
          <w:p w14:paraId="64F825D2" w14:textId="77777777" w:rsidR="00A4174E" w:rsidRDefault="002F3B7F">
            <w:pPr>
              <w:pStyle w:val="TableParagraph"/>
              <w:spacing w:line="240" w:lineRule="auto"/>
              <w:ind w:right="18"/>
              <w:jc w:val="right"/>
              <w:rPr>
                <w:sz w:val="20"/>
              </w:rPr>
            </w:pPr>
            <w:r>
              <w:rPr>
                <w:spacing w:val="-2"/>
                <w:sz w:val="20"/>
              </w:rPr>
              <w:t>$6,000</w:t>
            </w:r>
          </w:p>
        </w:tc>
        <w:tc>
          <w:tcPr>
            <w:tcW w:w="811" w:type="dxa"/>
          </w:tcPr>
          <w:p w14:paraId="1ECFD557" w14:textId="77777777" w:rsidR="00A4174E" w:rsidRDefault="002F3B7F">
            <w:pPr>
              <w:pStyle w:val="TableParagraph"/>
              <w:spacing w:line="240" w:lineRule="auto"/>
              <w:ind w:right="16"/>
              <w:jc w:val="right"/>
              <w:rPr>
                <w:sz w:val="20"/>
              </w:rPr>
            </w:pPr>
            <w:r>
              <w:rPr>
                <w:spacing w:val="-2"/>
                <w:sz w:val="20"/>
              </w:rPr>
              <w:t>$15,000</w:t>
            </w:r>
          </w:p>
        </w:tc>
        <w:tc>
          <w:tcPr>
            <w:tcW w:w="1080" w:type="dxa"/>
          </w:tcPr>
          <w:p w14:paraId="26381B3C" w14:textId="77777777" w:rsidR="00A4174E" w:rsidRDefault="002F3B7F">
            <w:pPr>
              <w:pStyle w:val="TableParagraph"/>
              <w:spacing w:line="240" w:lineRule="auto"/>
              <w:ind w:right="19"/>
              <w:jc w:val="right"/>
              <w:rPr>
                <w:sz w:val="20"/>
              </w:rPr>
            </w:pPr>
            <w:r>
              <w:rPr>
                <w:spacing w:val="-2"/>
                <w:sz w:val="20"/>
              </w:rPr>
              <w:t>$45,000</w:t>
            </w:r>
          </w:p>
        </w:tc>
      </w:tr>
      <w:tr w:rsidR="00A4174E" w14:paraId="4CAE8CC1" w14:textId="77777777">
        <w:trPr>
          <w:trHeight w:val="229"/>
        </w:trPr>
        <w:tc>
          <w:tcPr>
            <w:tcW w:w="2071" w:type="dxa"/>
          </w:tcPr>
          <w:p w14:paraId="4250F484"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27.6(d)</w:t>
            </w:r>
          </w:p>
        </w:tc>
        <w:tc>
          <w:tcPr>
            <w:tcW w:w="3149" w:type="dxa"/>
          </w:tcPr>
          <w:p w14:paraId="36C1524E" w14:textId="77777777" w:rsidR="00A4174E" w:rsidRDefault="002F3B7F">
            <w:pPr>
              <w:pStyle w:val="TableParagraph"/>
              <w:ind w:left="28"/>
              <w:rPr>
                <w:sz w:val="20"/>
              </w:rPr>
            </w:pPr>
            <w:r>
              <w:rPr>
                <w:sz w:val="20"/>
              </w:rPr>
              <w:t>Submit</w:t>
            </w:r>
            <w:r>
              <w:rPr>
                <w:spacing w:val="-5"/>
                <w:sz w:val="20"/>
              </w:rPr>
              <w:t xml:space="preserve"> </w:t>
            </w:r>
            <w:r>
              <w:rPr>
                <w:spacing w:val="-4"/>
                <w:sz w:val="20"/>
              </w:rPr>
              <w:t>Plan</w:t>
            </w:r>
          </w:p>
        </w:tc>
        <w:tc>
          <w:tcPr>
            <w:tcW w:w="900" w:type="dxa"/>
          </w:tcPr>
          <w:p w14:paraId="317F58D2" w14:textId="77777777" w:rsidR="00A4174E" w:rsidRDefault="002F3B7F">
            <w:pPr>
              <w:pStyle w:val="TableParagraph"/>
              <w:ind w:left="6"/>
              <w:jc w:val="center"/>
              <w:rPr>
                <w:sz w:val="20"/>
              </w:rPr>
            </w:pPr>
            <w:r>
              <w:rPr>
                <w:w w:val="99"/>
                <w:sz w:val="20"/>
              </w:rPr>
              <w:t>M</w:t>
            </w:r>
          </w:p>
        </w:tc>
        <w:tc>
          <w:tcPr>
            <w:tcW w:w="811" w:type="dxa"/>
          </w:tcPr>
          <w:p w14:paraId="7D7F4BFF" w14:textId="77777777" w:rsidR="00A4174E" w:rsidRDefault="002F3B7F">
            <w:pPr>
              <w:pStyle w:val="TableParagraph"/>
              <w:ind w:right="18"/>
              <w:jc w:val="right"/>
              <w:rPr>
                <w:sz w:val="20"/>
              </w:rPr>
            </w:pPr>
            <w:r>
              <w:rPr>
                <w:spacing w:val="-2"/>
                <w:sz w:val="20"/>
              </w:rPr>
              <w:t>$2,000</w:t>
            </w:r>
          </w:p>
        </w:tc>
        <w:tc>
          <w:tcPr>
            <w:tcW w:w="809" w:type="dxa"/>
          </w:tcPr>
          <w:p w14:paraId="1793826E" w14:textId="77777777" w:rsidR="00A4174E" w:rsidRDefault="002F3B7F">
            <w:pPr>
              <w:pStyle w:val="TableParagraph"/>
              <w:ind w:right="18"/>
              <w:jc w:val="right"/>
              <w:rPr>
                <w:sz w:val="20"/>
              </w:rPr>
            </w:pPr>
            <w:r>
              <w:rPr>
                <w:spacing w:val="-2"/>
                <w:sz w:val="20"/>
              </w:rPr>
              <w:t>$4,000</w:t>
            </w:r>
          </w:p>
        </w:tc>
        <w:tc>
          <w:tcPr>
            <w:tcW w:w="811" w:type="dxa"/>
          </w:tcPr>
          <w:p w14:paraId="10FF7521" w14:textId="77777777" w:rsidR="00A4174E" w:rsidRDefault="002F3B7F">
            <w:pPr>
              <w:pStyle w:val="TableParagraph"/>
              <w:ind w:right="16"/>
              <w:jc w:val="right"/>
              <w:rPr>
                <w:sz w:val="20"/>
              </w:rPr>
            </w:pPr>
            <w:r>
              <w:rPr>
                <w:spacing w:val="-2"/>
                <w:sz w:val="20"/>
              </w:rPr>
              <w:t>$10,000</w:t>
            </w:r>
          </w:p>
        </w:tc>
        <w:tc>
          <w:tcPr>
            <w:tcW w:w="1080" w:type="dxa"/>
          </w:tcPr>
          <w:p w14:paraId="333D2B30" w14:textId="77777777" w:rsidR="00A4174E" w:rsidRDefault="002F3B7F">
            <w:pPr>
              <w:pStyle w:val="TableParagraph"/>
              <w:ind w:right="19"/>
              <w:jc w:val="right"/>
              <w:rPr>
                <w:sz w:val="20"/>
              </w:rPr>
            </w:pPr>
            <w:r>
              <w:rPr>
                <w:spacing w:val="-2"/>
                <w:sz w:val="20"/>
              </w:rPr>
              <w:t>$30,000</w:t>
            </w:r>
          </w:p>
        </w:tc>
      </w:tr>
      <w:tr w:rsidR="00A4174E" w14:paraId="5447F69A" w14:textId="77777777">
        <w:trPr>
          <w:trHeight w:val="230"/>
        </w:trPr>
        <w:tc>
          <w:tcPr>
            <w:tcW w:w="2071" w:type="dxa"/>
          </w:tcPr>
          <w:p w14:paraId="5F5AAA6B"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27.6(f)</w:t>
            </w:r>
          </w:p>
        </w:tc>
        <w:tc>
          <w:tcPr>
            <w:tcW w:w="3149" w:type="dxa"/>
          </w:tcPr>
          <w:p w14:paraId="3448B0B3" w14:textId="77777777" w:rsidR="00A4174E" w:rsidRDefault="002F3B7F">
            <w:pPr>
              <w:pStyle w:val="TableParagraph"/>
              <w:ind w:left="28"/>
              <w:rPr>
                <w:sz w:val="20"/>
              </w:rPr>
            </w:pPr>
            <w:r>
              <w:rPr>
                <w:sz w:val="20"/>
              </w:rPr>
              <w:t>Operate</w:t>
            </w:r>
            <w:r>
              <w:rPr>
                <w:spacing w:val="-7"/>
                <w:sz w:val="20"/>
              </w:rPr>
              <w:t xml:space="preserve"> </w:t>
            </w:r>
            <w:r>
              <w:rPr>
                <w:sz w:val="20"/>
              </w:rPr>
              <w:t>According</w:t>
            </w:r>
            <w:r>
              <w:rPr>
                <w:spacing w:val="-5"/>
                <w:sz w:val="20"/>
              </w:rPr>
              <w:t xml:space="preserve"> </w:t>
            </w:r>
            <w:r>
              <w:rPr>
                <w:sz w:val="20"/>
              </w:rPr>
              <w:t>to</w:t>
            </w:r>
            <w:r>
              <w:rPr>
                <w:spacing w:val="-5"/>
                <w:sz w:val="20"/>
              </w:rPr>
              <w:t xml:space="preserve"> </w:t>
            </w:r>
            <w:r>
              <w:rPr>
                <w:spacing w:val="-4"/>
                <w:sz w:val="20"/>
              </w:rPr>
              <w:t>Plan</w:t>
            </w:r>
          </w:p>
        </w:tc>
        <w:tc>
          <w:tcPr>
            <w:tcW w:w="900" w:type="dxa"/>
          </w:tcPr>
          <w:p w14:paraId="63AF9718" w14:textId="77777777" w:rsidR="00A4174E" w:rsidRDefault="002F3B7F">
            <w:pPr>
              <w:pStyle w:val="TableParagraph"/>
              <w:ind w:left="268" w:right="262"/>
              <w:jc w:val="center"/>
              <w:rPr>
                <w:sz w:val="20"/>
              </w:rPr>
            </w:pPr>
            <w:r>
              <w:rPr>
                <w:spacing w:val="-5"/>
                <w:sz w:val="20"/>
              </w:rPr>
              <w:t>NM</w:t>
            </w:r>
          </w:p>
        </w:tc>
        <w:tc>
          <w:tcPr>
            <w:tcW w:w="811" w:type="dxa"/>
          </w:tcPr>
          <w:p w14:paraId="62446C47" w14:textId="77777777" w:rsidR="00A4174E" w:rsidRDefault="002F3B7F">
            <w:pPr>
              <w:pStyle w:val="TableParagraph"/>
              <w:ind w:right="18"/>
              <w:jc w:val="right"/>
              <w:rPr>
                <w:sz w:val="20"/>
              </w:rPr>
            </w:pPr>
            <w:r>
              <w:rPr>
                <w:spacing w:val="-2"/>
                <w:sz w:val="20"/>
              </w:rPr>
              <w:t>$2,000</w:t>
            </w:r>
          </w:p>
        </w:tc>
        <w:tc>
          <w:tcPr>
            <w:tcW w:w="809" w:type="dxa"/>
          </w:tcPr>
          <w:p w14:paraId="75FAC398" w14:textId="77777777" w:rsidR="00A4174E" w:rsidRDefault="002F3B7F">
            <w:pPr>
              <w:pStyle w:val="TableParagraph"/>
              <w:ind w:right="18"/>
              <w:jc w:val="right"/>
              <w:rPr>
                <w:sz w:val="20"/>
              </w:rPr>
            </w:pPr>
            <w:r>
              <w:rPr>
                <w:spacing w:val="-2"/>
                <w:sz w:val="20"/>
              </w:rPr>
              <w:t>$4,000</w:t>
            </w:r>
          </w:p>
        </w:tc>
        <w:tc>
          <w:tcPr>
            <w:tcW w:w="811" w:type="dxa"/>
          </w:tcPr>
          <w:p w14:paraId="302E9C53" w14:textId="77777777" w:rsidR="00A4174E" w:rsidRDefault="002F3B7F">
            <w:pPr>
              <w:pStyle w:val="TableParagraph"/>
              <w:ind w:right="16"/>
              <w:jc w:val="right"/>
              <w:rPr>
                <w:sz w:val="20"/>
              </w:rPr>
            </w:pPr>
            <w:r>
              <w:rPr>
                <w:spacing w:val="-2"/>
                <w:sz w:val="20"/>
              </w:rPr>
              <w:t>$10,000</w:t>
            </w:r>
          </w:p>
        </w:tc>
        <w:tc>
          <w:tcPr>
            <w:tcW w:w="1080" w:type="dxa"/>
          </w:tcPr>
          <w:p w14:paraId="072FEA9B" w14:textId="77777777" w:rsidR="00A4174E" w:rsidRDefault="002F3B7F">
            <w:pPr>
              <w:pStyle w:val="TableParagraph"/>
              <w:ind w:right="19"/>
              <w:jc w:val="right"/>
              <w:rPr>
                <w:sz w:val="20"/>
              </w:rPr>
            </w:pPr>
            <w:r>
              <w:rPr>
                <w:spacing w:val="-2"/>
                <w:sz w:val="20"/>
              </w:rPr>
              <w:t>$30,000</w:t>
            </w:r>
          </w:p>
        </w:tc>
      </w:tr>
      <w:tr w:rsidR="00A4174E" w14:paraId="6CCA2332" w14:textId="77777777">
        <w:trPr>
          <w:trHeight w:val="230"/>
        </w:trPr>
        <w:tc>
          <w:tcPr>
            <w:tcW w:w="2071" w:type="dxa"/>
          </w:tcPr>
          <w:p w14:paraId="67CC57EC"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27.6(h)</w:t>
            </w:r>
          </w:p>
        </w:tc>
        <w:tc>
          <w:tcPr>
            <w:tcW w:w="3149" w:type="dxa"/>
          </w:tcPr>
          <w:p w14:paraId="2555DABE" w14:textId="77777777" w:rsidR="00A4174E" w:rsidRDefault="002F3B7F">
            <w:pPr>
              <w:pStyle w:val="TableParagraph"/>
              <w:ind w:left="28"/>
              <w:rPr>
                <w:sz w:val="20"/>
              </w:rPr>
            </w:pPr>
            <w:r>
              <w:rPr>
                <w:sz w:val="20"/>
              </w:rPr>
              <w:t>Maintain</w:t>
            </w:r>
            <w:r>
              <w:rPr>
                <w:spacing w:val="-7"/>
                <w:sz w:val="20"/>
              </w:rPr>
              <w:t xml:space="preserve"> </w:t>
            </w:r>
            <w:r>
              <w:rPr>
                <w:sz w:val="20"/>
              </w:rPr>
              <w:t>Plan</w:t>
            </w:r>
            <w:r>
              <w:rPr>
                <w:spacing w:val="-6"/>
                <w:sz w:val="20"/>
              </w:rPr>
              <w:t xml:space="preserve"> </w:t>
            </w:r>
            <w:r>
              <w:rPr>
                <w:spacing w:val="-2"/>
                <w:sz w:val="20"/>
              </w:rPr>
              <w:t>Onsite</w:t>
            </w:r>
          </w:p>
        </w:tc>
        <w:tc>
          <w:tcPr>
            <w:tcW w:w="900" w:type="dxa"/>
          </w:tcPr>
          <w:p w14:paraId="69B574FA" w14:textId="77777777" w:rsidR="00A4174E" w:rsidRDefault="002F3B7F">
            <w:pPr>
              <w:pStyle w:val="TableParagraph"/>
              <w:ind w:left="6"/>
              <w:jc w:val="center"/>
              <w:rPr>
                <w:sz w:val="20"/>
              </w:rPr>
            </w:pPr>
            <w:r>
              <w:rPr>
                <w:w w:val="99"/>
                <w:sz w:val="20"/>
              </w:rPr>
              <w:t>M</w:t>
            </w:r>
          </w:p>
        </w:tc>
        <w:tc>
          <w:tcPr>
            <w:tcW w:w="811" w:type="dxa"/>
          </w:tcPr>
          <w:p w14:paraId="71557F5F" w14:textId="77777777" w:rsidR="00A4174E" w:rsidRDefault="002F3B7F">
            <w:pPr>
              <w:pStyle w:val="TableParagraph"/>
              <w:ind w:right="16"/>
              <w:jc w:val="right"/>
              <w:rPr>
                <w:sz w:val="20"/>
              </w:rPr>
            </w:pPr>
            <w:r>
              <w:rPr>
                <w:spacing w:val="-4"/>
                <w:sz w:val="20"/>
              </w:rPr>
              <w:t>$500</w:t>
            </w:r>
          </w:p>
        </w:tc>
        <w:tc>
          <w:tcPr>
            <w:tcW w:w="809" w:type="dxa"/>
          </w:tcPr>
          <w:p w14:paraId="78045692" w14:textId="77777777" w:rsidR="00A4174E" w:rsidRDefault="002F3B7F">
            <w:pPr>
              <w:pStyle w:val="TableParagraph"/>
              <w:ind w:right="18"/>
              <w:jc w:val="right"/>
              <w:rPr>
                <w:sz w:val="20"/>
              </w:rPr>
            </w:pPr>
            <w:r>
              <w:rPr>
                <w:spacing w:val="-2"/>
                <w:sz w:val="20"/>
              </w:rPr>
              <w:t>$1,000</w:t>
            </w:r>
          </w:p>
        </w:tc>
        <w:tc>
          <w:tcPr>
            <w:tcW w:w="811" w:type="dxa"/>
          </w:tcPr>
          <w:p w14:paraId="597A1101" w14:textId="77777777" w:rsidR="00A4174E" w:rsidRDefault="002F3B7F">
            <w:pPr>
              <w:pStyle w:val="TableParagraph"/>
              <w:ind w:right="18"/>
              <w:jc w:val="right"/>
              <w:rPr>
                <w:sz w:val="20"/>
              </w:rPr>
            </w:pPr>
            <w:r>
              <w:rPr>
                <w:spacing w:val="-2"/>
                <w:sz w:val="20"/>
              </w:rPr>
              <w:t>$2,500</w:t>
            </w:r>
          </w:p>
        </w:tc>
        <w:tc>
          <w:tcPr>
            <w:tcW w:w="1080" w:type="dxa"/>
          </w:tcPr>
          <w:p w14:paraId="3AEB37D8" w14:textId="77777777" w:rsidR="00A4174E" w:rsidRDefault="002F3B7F">
            <w:pPr>
              <w:pStyle w:val="TableParagraph"/>
              <w:ind w:right="20"/>
              <w:jc w:val="right"/>
              <w:rPr>
                <w:sz w:val="20"/>
              </w:rPr>
            </w:pPr>
            <w:r>
              <w:rPr>
                <w:spacing w:val="-2"/>
                <w:sz w:val="20"/>
              </w:rPr>
              <w:t>$7,500</w:t>
            </w:r>
          </w:p>
        </w:tc>
      </w:tr>
      <w:tr w:rsidR="00A4174E" w14:paraId="5980B11F" w14:textId="77777777">
        <w:trPr>
          <w:trHeight w:val="921"/>
        </w:trPr>
        <w:tc>
          <w:tcPr>
            <w:tcW w:w="2071" w:type="dxa"/>
          </w:tcPr>
          <w:p w14:paraId="21B52B2E"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27.7(a)1</w:t>
            </w:r>
          </w:p>
          <w:p w14:paraId="3E463A7C"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27.7(a)2</w:t>
            </w:r>
          </w:p>
        </w:tc>
        <w:tc>
          <w:tcPr>
            <w:tcW w:w="3149" w:type="dxa"/>
          </w:tcPr>
          <w:p w14:paraId="273E786C" w14:textId="77777777" w:rsidR="00A4174E" w:rsidRDefault="002F3B7F">
            <w:pPr>
              <w:pStyle w:val="TableParagraph"/>
              <w:spacing w:line="240" w:lineRule="auto"/>
              <w:ind w:left="28"/>
              <w:rPr>
                <w:sz w:val="20"/>
              </w:rPr>
            </w:pPr>
            <w:r>
              <w:rPr>
                <w:sz w:val="20"/>
              </w:rPr>
              <w:t>Coal</w:t>
            </w:r>
            <w:r>
              <w:rPr>
                <w:spacing w:val="-5"/>
                <w:sz w:val="20"/>
              </w:rPr>
              <w:t xml:space="preserve"> </w:t>
            </w:r>
            <w:r>
              <w:rPr>
                <w:sz w:val="20"/>
              </w:rPr>
              <w:t>-fired</w:t>
            </w:r>
            <w:r>
              <w:rPr>
                <w:spacing w:val="-4"/>
                <w:sz w:val="20"/>
              </w:rPr>
              <w:t xml:space="preserve"> </w:t>
            </w:r>
            <w:r>
              <w:rPr>
                <w:spacing w:val="-2"/>
                <w:sz w:val="20"/>
              </w:rPr>
              <w:t>Boilers</w:t>
            </w:r>
          </w:p>
          <w:p w14:paraId="229E84C1" w14:textId="77777777" w:rsidR="00A4174E" w:rsidRDefault="002F3B7F">
            <w:pPr>
              <w:pStyle w:val="TableParagraph"/>
              <w:spacing w:line="230" w:lineRule="atLeast"/>
              <w:ind w:left="28"/>
              <w:rPr>
                <w:sz w:val="20"/>
              </w:rPr>
            </w:pPr>
            <w:r>
              <w:rPr>
                <w:sz w:val="20"/>
              </w:rPr>
              <w:t>Mercury Emissions Detected by Compliance</w:t>
            </w:r>
            <w:r>
              <w:rPr>
                <w:spacing w:val="-13"/>
                <w:sz w:val="20"/>
              </w:rPr>
              <w:t xml:space="preserve"> </w:t>
            </w:r>
            <w:r>
              <w:rPr>
                <w:sz w:val="20"/>
              </w:rPr>
              <w:t>Testing</w:t>
            </w:r>
            <w:r>
              <w:rPr>
                <w:spacing w:val="-12"/>
                <w:sz w:val="20"/>
              </w:rPr>
              <w:t xml:space="preserve"> </w:t>
            </w:r>
            <w:r>
              <w:rPr>
                <w:sz w:val="20"/>
              </w:rPr>
              <w:t>from</w:t>
            </w:r>
            <w:r>
              <w:rPr>
                <w:spacing w:val="-12"/>
                <w:sz w:val="20"/>
              </w:rPr>
              <w:t xml:space="preserve"> </w:t>
            </w:r>
            <w:r>
              <w:rPr>
                <w:sz w:val="20"/>
              </w:rPr>
              <w:t xml:space="preserve">Source </w:t>
            </w:r>
            <w:r>
              <w:rPr>
                <w:spacing w:val="-2"/>
                <w:sz w:val="20"/>
              </w:rPr>
              <w:t>Operation</w:t>
            </w:r>
          </w:p>
        </w:tc>
        <w:tc>
          <w:tcPr>
            <w:tcW w:w="4411" w:type="dxa"/>
            <w:gridSpan w:val="5"/>
          </w:tcPr>
          <w:p w14:paraId="36579876" w14:textId="77777777" w:rsidR="00A4174E" w:rsidRDefault="00A4174E">
            <w:pPr>
              <w:pStyle w:val="TableParagraph"/>
              <w:spacing w:line="240" w:lineRule="auto"/>
              <w:rPr>
                <w:sz w:val="18"/>
              </w:rPr>
            </w:pPr>
          </w:p>
        </w:tc>
      </w:tr>
      <w:tr w:rsidR="00A4174E" w14:paraId="47BB573F" w14:textId="77777777">
        <w:trPr>
          <w:trHeight w:val="230"/>
        </w:trPr>
        <w:tc>
          <w:tcPr>
            <w:tcW w:w="5220" w:type="dxa"/>
            <w:gridSpan w:val="2"/>
          </w:tcPr>
          <w:p w14:paraId="3917CC54" w14:textId="77777777" w:rsidR="00A4174E" w:rsidRDefault="002F3B7F">
            <w:pPr>
              <w:pStyle w:val="TableParagraph"/>
              <w:tabs>
                <w:tab w:val="left" w:pos="767"/>
              </w:tabs>
              <w:ind w:left="390"/>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610672BA" w14:textId="77777777" w:rsidR="00A4174E" w:rsidRDefault="002F3B7F">
            <w:pPr>
              <w:pStyle w:val="TableParagraph"/>
              <w:ind w:left="268" w:right="262"/>
              <w:jc w:val="center"/>
              <w:rPr>
                <w:sz w:val="20"/>
              </w:rPr>
            </w:pPr>
            <w:r>
              <w:rPr>
                <w:spacing w:val="-5"/>
                <w:sz w:val="20"/>
              </w:rPr>
              <w:t>NM</w:t>
            </w:r>
          </w:p>
        </w:tc>
        <w:tc>
          <w:tcPr>
            <w:tcW w:w="811" w:type="dxa"/>
          </w:tcPr>
          <w:p w14:paraId="4F6C3CF6" w14:textId="77777777" w:rsidR="00A4174E" w:rsidRDefault="002F3B7F">
            <w:pPr>
              <w:pStyle w:val="TableParagraph"/>
              <w:ind w:right="16"/>
              <w:jc w:val="right"/>
              <w:rPr>
                <w:sz w:val="20"/>
              </w:rPr>
            </w:pPr>
            <w:r>
              <w:rPr>
                <w:spacing w:val="-2"/>
                <w:sz w:val="20"/>
              </w:rPr>
              <w:t>$8,000</w:t>
            </w:r>
            <w:r>
              <w:rPr>
                <w:spacing w:val="-2"/>
                <w:sz w:val="20"/>
                <w:vertAlign w:val="superscript"/>
              </w:rPr>
              <w:t>3</w:t>
            </w:r>
          </w:p>
        </w:tc>
        <w:tc>
          <w:tcPr>
            <w:tcW w:w="809" w:type="dxa"/>
          </w:tcPr>
          <w:p w14:paraId="066B78B8" w14:textId="77777777" w:rsidR="00A4174E" w:rsidRDefault="002F3B7F">
            <w:pPr>
              <w:pStyle w:val="TableParagraph"/>
              <w:ind w:right="18"/>
              <w:jc w:val="right"/>
              <w:rPr>
                <w:sz w:val="20"/>
              </w:rPr>
            </w:pPr>
            <w:r>
              <w:rPr>
                <w:spacing w:val="-2"/>
                <w:sz w:val="20"/>
              </w:rPr>
              <w:t>$16,000</w:t>
            </w:r>
            <w:r>
              <w:rPr>
                <w:spacing w:val="-2"/>
                <w:sz w:val="20"/>
                <w:vertAlign w:val="superscript"/>
              </w:rPr>
              <w:t>3</w:t>
            </w:r>
          </w:p>
        </w:tc>
        <w:tc>
          <w:tcPr>
            <w:tcW w:w="811" w:type="dxa"/>
          </w:tcPr>
          <w:p w14:paraId="6402EC08" w14:textId="77777777" w:rsidR="00A4174E" w:rsidRDefault="002F3B7F">
            <w:pPr>
              <w:pStyle w:val="TableParagraph"/>
              <w:ind w:right="16"/>
              <w:jc w:val="right"/>
              <w:rPr>
                <w:sz w:val="20"/>
              </w:rPr>
            </w:pPr>
            <w:r>
              <w:rPr>
                <w:spacing w:val="-2"/>
                <w:sz w:val="20"/>
              </w:rPr>
              <w:t>$40,000</w:t>
            </w:r>
            <w:r>
              <w:rPr>
                <w:spacing w:val="-2"/>
                <w:sz w:val="20"/>
                <w:vertAlign w:val="superscript"/>
              </w:rPr>
              <w:t>3</w:t>
            </w:r>
          </w:p>
        </w:tc>
        <w:tc>
          <w:tcPr>
            <w:tcW w:w="1080" w:type="dxa"/>
          </w:tcPr>
          <w:p w14:paraId="5F25C9CB" w14:textId="77777777" w:rsidR="00A4174E" w:rsidRDefault="002F3B7F">
            <w:pPr>
              <w:pStyle w:val="TableParagraph"/>
              <w:ind w:right="19"/>
              <w:jc w:val="right"/>
              <w:rPr>
                <w:sz w:val="20"/>
              </w:rPr>
            </w:pPr>
            <w:r>
              <w:rPr>
                <w:spacing w:val="-2"/>
                <w:sz w:val="20"/>
              </w:rPr>
              <w:t>$50,000</w:t>
            </w:r>
            <w:r>
              <w:rPr>
                <w:spacing w:val="-2"/>
                <w:sz w:val="20"/>
                <w:vertAlign w:val="superscript"/>
              </w:rPr>
              <w:t>3</w:t>
            </w:r>
          </w:p>
        </w:tc>
      </w:tr>
      <w:tr w:rsidR="00A4174E" w14:paraId="73EC6C73" w14:textId="77777777">
        <w:trPr>
          <w:trHeight w:val="458"/>
        </w:trPr>
        <w:tc>
          <w:tcPr>
            <w:tcW w:w="5220" w:type="dxa"/>
            <w:gridSpan w:val="2"/>
          </w:tcPr>
          <w:p w14:paraId="790EF84E" w14:textId="77777777" w:rsidR="00A4174E" w:rsidRDefault="002F3B7F">
            <w:pPr>
              <w:pStyle w:val="TableParagraph"/>
              <w:tabs>
                <w:tab w:val="left" w:pos="767"/>
              </w:tabs>
              <w:spacing w:line="228" w:lineRule="exact"/>
              <w:ind w:left="767" w:right="665"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0" w:type="dxa"/>
          </w:tcPr>
          <w:p w14:paraId="4E58C22B" w14:textId="77777777" w:rsidR="00A4174E" w:rsidRDefault="002F3B7F">
            <w:pPr>
              <w:pStyle w:val="TableParagraph"/>
              <w:spacing w:line="240" w:lineRule="auto"/>
              <w:ind w:left="268" w:right="262"/>
              <w:jc w:val="center"/>
              <w:rPr>
                <w:sz w:val="20"/>
              </w:rPr>
            </w:pPr>
            <w:r>
              <w:rPr>
                <w:spacing w:val="-5"/>
                <w:sz w:val="20"/>
              </w:rPr>
              <w:t>NM</w:t>
            </w:r>
          </w:p>
        </w:tc>
        <w:tc>
          <w:tcPr>
            <w:tcW w:w="811" w:type="dxa"/>
          </w:tcPr>
          <w:p w14:paraId="3E1DD2F3" w14:textId="77777777" w:rsidR="00A4174E" w:rsidRDefault="002F3B7F">
            <w:pPr>
              <w:pStyle w:val="TableParagraph"/>
              <w:spacing w:line="240" w:lineRule="auto"/>
              <w:ind w:right="16"/>
              <w:jc w:val="right"/>
              <w:rPr>
                <w:sz w:val="20"/>
              </w:rPr>
            </w:pPr>
            <w:r>
              <w:rPr>
                <w:spacing w:val="-2"/>
                <w:sz w:val="20"/>
              </w:rPr>
              <w:t>$10,000</w:t>
            </w:r>
            <w:r>
              <w:rPr>
                <w:spacing w:val="-2"/>
                <w:sz w:val="20"/>
                <w:vertAlign w:val="superscript"/>
              </w:rPr>
              <w:t>3</w:t>
            </w:r>
          </w:p>
        </w:tc>
        <w:tc>
          <w:tcPr>
            <w:tcW w:w="809" w:type="dxa"/>
          </w:tcPr>
          <w:p w14:paraId="19327A43" w14:textId="77777777" w:rsidR="00A4174E" w:rsidRDefault="002F3B7F">
            <w:pPr>
              <w:pStyle w:val="TableParagraph"/>
              <w:spacing w:line="240" w:lineRule="auto"/>
              <w:ind w:right="18"/>
              <w:jc w:val="right"/>
              <w:rPr>
                <w:sz w:val="20"/>
              </w:rPr>
            </w:pPr>
            <w:r>
              <w:rPr>
                <w:spacing w:val="-2"/>
                <w:sz w:val="20"/>
              </w:rPr>
              <w:t>$20,000</w:t>
            </w:r>
            <w:r>
              <w:rPr>
                <w:spacing w:val="-2"/>
                <w:sz w:val="20"/>
                <w:vertAlign w:val="superscript"/>
              </w:rPr>
              <w:t>3</w:t>
            </w:r>
          </w:p>
        </w:tc>
        <w:tc>
          <w:tcPr>
            <w:tcW w:w="811" w:type="dxa"/>
          </w:tcPr>
          <w:p w14:paraId="408928D8" w14:textId="77777777" w:rsidR="00A4174E" w:rsidRDefault="002F3B7F">
            <w:pPr>
              <w:pStyle w:val="TableParagraph"/>
              <w:spacing w:line="240" w:lineRule="auto"/>
              <w:ind w:right="16"/>
              <w:jc w:val="right"/>
              <w:rPr>
                <w:sz w:val="20"/>
              </w:rPr>
            </w:pPr>
            <w:r>
              <w:rPr>
                <w:spacing w:val="-2"/>
                <w:sz w:val="20"/>
              </w:rPr>
              <w:t>$50,000</w:t>
            </w:r>
            <w:r>
              <w:rPr>
                <w:spacing w:val="-2"/>
                <w:sz w:val="20"/>
                <w:vertAlign w:val="superscript"/>
              </w:rPr>
              <w:t>3</w:t>
            </w:r>
          </w:p>
        </w:tc>
        <w:tc>
          <w:tcPr>
            <w:tcW w:w="1080" w:type="dxa"/>
          </w:tcPr>
          <w:p w14:paraId="68F0AB67" w14:textId="77777777" w:rsidR="00A4174E" w:rsidRDefault="002F3B7F">
            <w:pPr>
              <w:pStyle w:val="TableParagraph"/>
              <w:spacing w:line="240" w:lineRule="auto"/>
              <w:ind w:right="19"/>
              <w:jc w:val="right"/>
              <w:rPr>
                <w:sz w:val="20"/>
              </w:rPr>
            </w:pPr>
            <w:r>
              <w:rPr>
                <w:spacing w:val="-2"/>
                <w:sz w:val="20"/>
              </w:rPr>
              <w:t>$50,000</w:t>
            </w:r>
            <w:r>
              <w:rPr>
                <w:spacing w:val="-2"/>
                <w:sz w:val="20"/>
                <w:vertAlign w:val="superscript"/>
              </w:rPr>
              <w:t>3</w:t>
            </w:r>
          </w:p>
        </w:tc>
      </w:tr>
      <w:tr w:rsidR="00A4174E" w14:paraId="7FBB7253" w14:textId="77777777">
        <w:trPr>
          <w:trHeight w:val="230"/>
        </w:trPr>
        <w:tc>
          <w:tcPr>
            <w:tcW w:w="5220" w:type="dxa"/>
            <w:gridSpan w:val="2"/>
          </w:tcPr>
          <w:p w14:paraId="50097668" w14:textId="77777777" w:rsidR="00A4174E" w:rsidRDefault="002F3B7F">
            <w:pPr>
              <w:pStyle w:val="TableParagraph"/>
              <w:tabs>
                <w:tab w:val="left" w:pos="767"/>
              </w:tabs>
              <w:ind w:left="390"/>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16104CB9" w14:textId="77777777" w:rsidR="00A4174E" w:rsidRDefault="002F3B7F">
            <w:pPr>
              <w:pStyle w:val="TableParagraph"/>
              <w:ind w:left="268" w:right="262"/>
              <w:jc w:val="center"/>
              <w:rPr>
                <w:sz w:val="20"/>
              </w:rPr>
            </w:pPr>
            <w:r>
              <w:rPr>
                <w:spacing w:val="-5"/>
                <w:sz w:val="20"/>
              </w:rPr>
              <w:t>NM</w:t>
            </w:r>
          </w:p>
        </w:tc>
        <w:tc>
          <w:tcPr>
            <w:tcW w:w="811" w:type="dxa"/>
          </w:tcPr>
          <w:p w14:paraId="0A5C1FFD" w14:textId="77777777" w:rsidR="00A4174E" w:rsidRDefault="002F3B7F">
            <w:pPr>
              <w:pStyle w:val="TableParagraph"/>
              <w:ind w:right="16"/>
              <w:jc w:val="right"/>
              <w:rPr>
                <w:sz w:val="20"/>
              </w:rPr>
            </w:pPr>
            <w:r>
              <w:rPr>
                <w:spacing w:val="-2"/>
                <w:sz w:val="20"/>
              </w:rPr>
              <w:t>$10,000</w:t>
            </w:r>
            <w:r>
              <w:rPr>
                <w:spacing w:val="-2"/>
                <w:sz w:val="20"/>
                <w:vertAlign w:val="superscript"/>
              </w:rPr>
              <w:t>3</w:t>
            </w:r>
          </w:p>
        </w:tc>
        <w:tc>
          <w:tcPr>
            <w:tcW w:w="809" w:type="dxa"/>
          </w:tcPr>
          <w:p w14:paraId="0B43EB07" w14:textId="77777777" w:rsidR="00A4174E" w:rsidRDefault="002F3B7F">
            <w:pPr>
              <w:pStyle w:val="TableParagraph"/>
              <w:ind w:right="18"/>
              <w:jc w:val="right"/>
              <w:rPr>
                <w:sz w:val="20"/>
              </w:rPr>
            </w:pPr>
            <w:r>
              <w:rPr>
                <w:spacing w:val="-2"/>
                <w:sz w:val="20"/>
              </w:rPr>
              <w:t>$20,000</w:t>
            </w:r>
            <w:r>
              <w:rPr>
                <w:spacing w:val="-2"/>
                <w:sz w:val="20"/>
                <w:vertAlign w:val="superscript"/>
              </w:rPr>
              <w:t>3</w:t>
            </w:r>
          </w:p>
        </w:tc>
        <w:tc>
          <w:tcPr>
            <w:tcW w:w="811" w:type="dxa"/>
          </w:tcPr>
          <w:p w14:paraId="479C3546" w14:textId="77777777" w:rsidR="00A4174E" w:rsidRDefault="002F3B7F">
            <w:pPr>
              <w:pStyle w:val="TableParagraph"/>
              <w:ind w:right="16"/>
              <w:jc w:val="right"/>
              <w:rPr>
                <w:sz w:val="20"/>
              </w:rPr>
            </w:pPr>
            <w:r>
              <w:rPr>
                <w:spacing w:val="-2"/>
                <w:sz w:val="20"/>
              </w:rPr>
              <w:t>$50,000</w:t>
            </w:r>
            <w:r>
              <w:rPr>
                <w:spacing w:val="-2"/>
                <w:sz w:val="20"/>
                <w:vertAlign w:val="superscript"/>
              </w:rPr>
              <w:t>3</w:t>
            </w:r>
          </w:p>
        </w:tc>
        <w:tc>
          <w:tcPr>
            <w:tcW w:w="1080" w:type="dxa"/>
          </w:tcPr>
          <w:p w14:paraId="4EB48E14" w14:textId="77777777" w:rsidR="00A4174E" w:rsidRDefault="002F3B7F">
            <w:pPr>
              <w:pStyle w:val="TableParagraph"/>
              <w:ind w:right="19"/>
              <w:jc w:val="right"/>
              <w:rPr>
                <w:sz w:val="20"/>
              </w:rPr>
            </w:pPr>
            <w:r>
              <w:rPr>
                <w:spacing w:val="-2"/>
                <w:sz w:val="20"/>
              </w:rPr>
              <w:t>$50,000</w:t>
            </w:r>
            <w:r>
              <w:rPr>
                <w:spacing w:val="-2"/>
                <w:sz w:val="20"/>
                <w:vertAlign w:val="superscript"/>
              </w:rPr>
              <w:t>3</w:t>
            </w:r>
          </w:p>
        </w:tc>
      </w:tr>
      <w:tr w:rsidR="00A4174E" w14:paraId="60BCC5DD" w14:textId="77777777">
        <w:trPr>
          <w:trHeight w:val="460"/>
        </w:trPr>
        <w:tc>
          <w:tcPr>
            <w:tcW w:w="2071" w:type="dxa"/>
          </w:tcPr>
          <w:p w14:paraId="551DCAEB"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27.7(b)</w:t>
            </w:r>
          </w:p>
        </w:tc>
        <w:tc>
          <w:tcPr>
            <w:tcW w:w="3149" w:type="dxa"/>
          </w:tcPr>
          <w:p w14:paraId="72FE8172" w14:textId="77777777" w:rsidR="00A4174E" w:rsidRDefault="002F3B7F">
            <w:pPr>
              <w:pStyle w:val="TableParagraph"/>
              <w:spacing w:line="230" w:lineRule="atLeast"/>
              <w:ind w:left="28"/>
              <w:rPr>
                <w:sz w:val="20"/>
              </w:rPr>
            </w:pPr>
            <w:r>
              <w:rPr>
                <w:sz w:val="20"/>
              </w:rPr>
              <w:t>Conduct</w:t>
            </w:r>
            <w:r>
              <w:rPr>
                <w:spacing w:val="-13"/>
                <w:sz w:val="20"/>
              </w:rPr>
              <w:t xml:space="preserve"> </w:t>
            </w:r>
            <w:r>
              <w:rPr>
                <w:sz w:val="20"/>
              </w:rPr>
              <w:t>Compliance</w:t>
            </w:r>
            <w:r>
              <w:rPr>
                <w:spacing w:val="-12"/>
                <w:sz w:val="20"/>
              </w:rPr>
              <w:t xml:space="preserve"> </w:t>
            </w:r>
            <w:r>
              <w:rPr>
                <w:sz w:val="20"/>
              </w:rPr>
              <w:t>Testing</w:t>
            </w:r>
            <w:r>
              <w:rPr>
                <w:spacing w:val="-12"/>
                <w:sz w:val="20"/>
              </w:rPr>
              <w:t xml:space="preserve"> </w:t>
            </w:r>
            <w:r>
              <w:rPr>
                <w:sz w:val="20"/>
              </w:rPr>
              <w:t>to Measure Mercury</w:t>
            </w:r>
          </w:p>
        </w:tc>
        <w:tc>
          <w:tcPr>
            <w:tcW w:w="900" w:type="dxa"/>
          </w:tcPr>
          <w:p w14:paraId="28B8D7B8" w14:textId="77777777" w:rsidR="00A4174E" w:rsidRDefault="002F3B7F">
            <w:pPr>
              <w:pStyle w:val="TableParagraph"/>
              <w:spacing w:line="240" w:lineRule="auto"/>
              <w:ind w:left="268" w:right="262"/>
              <w:jc w:val="center"/>
              <w:rPr>
                <w:sz w:val="20"/>
              </w:rPr>
            </w:pPr>
            <w:r>
              <w:rPr>
                <w:spacing w:val="-5"/>
                <w:sz w:val="20"/>
              </w:rPr>
              <w:t>NM</w:t>
            </w:r>
          </w:p>
        </w:tc>
        <w:tc>
          <w:tcPr>
            <w:tcW w:w="811" w:type="dxa"/>
          </w:tcPr>
          <w:p w14:paraId="5638777F" w14:textId="77777777" w:rsidR="00A4174E" w:rsidRDefault="002F3B7F">
            <w:pPr>
              <w:pStyle w:val="TableParagraph"/>
              <w:spacing w:line="240" w:lineRule="auto"/>
              <w:ind w:right="18"/>
              <w:jc w:val="right"/>
              <w:rPr>
                <w:sz w:val="20"/>
              </w:rPr>
            </w:pPr>
            <w:r>
              <w:rPr>
                <w:spacing w:val="-2"/>
                <w:sz w:val="20"/>
              </w:rPr>
              <w:t>$3,000</w:t>
            </w:r>
          </w:p>
        </w:tc>
        <w:tc>
          <w:tcPr>
            <w:tcW w:w="809" w:type="dxa"/>
          </w:tcPr>
          <w:p w14:paraId="4F4D322E" w14:textId="77777777" w:rsidR="00A4174E" w:rsidRDefault="002F3B7F">
            <w:pPr>
              <w:pStyle w:val="TableParagraph"/>
              <w:spacing w:line="240" w:lineRule="auto"/>
              <w:ind w:right="18"/>
              <w:jc w:val="right"/>
              <w:rPr>
                <w:sz w:val="20"/>
              </w:rPr>
            </w:pPr>
            <w:r>
              <w:rPr>
                <w:spacing w:val="-2"/>
                <w:sz w:val="20"/>
              </w:rPr>
              <w:t>$6,000</w:t>
            </w:r>
          </w:p>
        </w:tc>
        <w:tc>
          <w:tcPr>
            <w:tcW w:w="811" w:type="dxa"/>
          </w:tcPr>
          <w:p w14:paraId="5F8AEFE4" w14:textId="77777777" w:rsidR="00A4174E" w:rsidRDefault="002F3B7F">
            <w:pPr>
              <w:pStyle w:val="TableParagraph"/>
              <w:spacing w:line="240" w:lineRule="auto"/>
              <w:ind w:right="16"/>
              <w:jc w:val="right"/>
              <w:rPr>
                <w:sz w:val="20"/>
              </w:rPr>
            </w:pPr>
            <w:r>
              <w:rPr>
                <w:spacing w:val="-2"/>
                <w:sz w:val="20"/>
              </w:rPr>
              <w:t>$15,000</w:t>
            </w:r>
          </w:p>
        </w:tc>
        <w:tc>
          <w:tcPr>
            <w:tcW w:w="1080" w:type="dxa"/>
          </w:tcPr>
          <w:p w14:paraId="7021EE38" w14:textId="77777777" w:rsidR="00A4174E" w:rsidRDefault="002F3B7F">
            <w:pPr>
              <w:pStyle w:val="TableParagraph"/>
              <w:spacing w:line="240" w:lineRule="auto"/>
              <w:ind w:right="19"/>
              <w:jc w:val="right"/>
              <w:rPr>
                <w:sz w:val="20"/>
              </w:rPr>
            </w:pPr>
            <w:r>
              <w:rPr>
                <w:spacing w:val="-2"/>
                <w:sz w:val="20"/>
              </w:rPr>
              <w:t>$45,000</w:t>
            </w:r>
          </w:p>
        </w:tc>
      </w:tr>
      <w:tr w:rsidR="00A4174E" w14:paraId="2BD52D5B" w14:textId="77777777">
        <w:trPr>
          <w:trHeight w:val="460"/>
        </w:trPr>
        <w:tc>
          <w:tcPr>
            <w:tcW w:w="2071" w:type="dxa"/>
          </w:tcPr>
          <w:p w14:paraId="44FFA24D"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27.7(f)</w:t>
            </w:r>
          </w:p>
        </w:tc>
        <w:tc>
          <w:tcPr>
            <w:tcW w:w="3149" w:type="dxa"/>
          </w:tcPr>
          <w:p w14:paraId="1E0236D9" w14:textId="77777777" w:rsidR="00A4174E" w:rsidRDefault="002F3B7F">
            <w:pPr>
              <w:pStyle w:val="TableParagraph"/>
              <w:spacing w:line="230" w:lineRule="atLeast"/>
              <w:ind w:left="28" w:right="33"/>
              <w:rPr>
                <w:sz w:val="20"/>
              </w:rPr>
            </w:pPr>
            <w:r>
              <w:rPr>
                <w:sz w:val="20"/>
              </w:rPr>
              <w:t>Comply</w:t>
            </w:r>
            <w:r>
              <w:rPr>
                <w:spacing w:val="-12"/>
                <w:sz w:val="20"/>
              </w:rPr>
              <w:t xml:space="preserve"> </w:t>
            </w:r>
            <w:r>
              <w:rPr>
                <w:sz w:val="20"/>
              </w:rPr>
              <w:t>with</w:t>
            </w:r>
            <w:r>
              <w:rPr>
                <w:spacing w:val="-12"/>
                <w:sz w:val="20"/>
              </w:rPr>
              <w:t xml:space="preserve"> </w:t>
            </w:r>
            <w:r>
              <w:rPr>
                <w:sz w:val="20"/>
              </w:rPr>
              <w:t>Approved</w:t>
            </w:r>
            <w:r>
              <w:rPr>
                <w:spacing w:val="-12"/>
                <w:sz w:val="20"/>
              </w:rPr>
              <w:t xml:space="preserve"> </w:t>
            </w:r>
            <w:r>
              <w:rPr>
                <w:sz w:val="20"/>
              </w:rPr>
              <w:t xml:space="preserve">Averaging </w:t>
            </w:r>
            <w:r>
              <w:rPr>
                <w:spacing w:val="-4"/>
                <w:sz w:val="20"/>
              </w:rPr>
              <w:t>Plan</w:t>
            </w:r>
          </w:p>
        </w:tc>
        <w:tc>
          <w:tcPr>
            <w:tcW w:w="4411" w:type="dxa"/>
            <w:gridSpan w:val="5"/>
          </w:tcPr>
          <w:p w14:paraId="55FED243" w14:textId="77777777" w:rsidR="00A4174E" w:rsidRDefault="00A4174E">
            <w:pPr>
              <w:pStyle w:val="TableParagraph"/>
              <w:spacing w:line="240" w:lineRule="auto"/>
              <w:rPr>
                <w:sz w:val="18"/>
              </w:rPr>
            </w:pPr>
          </w:p>
        </w:tc>
      </w:tr>
      <w:tr w:rsidR="00A4174E" w14:paraId="7700BB2C" w14:textId="77777777">
        <w:trPr>
          <w:trHeight w:val="230"/>
        </w:trPr>
        <w:tc>
          <w:tcPr>
            <w:tcW w:w="5220" w:type="dxa"/>
            <w:gridSpan w:val="2"/>
          </w:tcPr>
          <w:p w14:paraId="2C39CDCF" w14:textId="77777777" w:rsidR="00A4174E" w:rsidRDefault="002F3B7F">
            <w:pPr>
              <w:pStyle w:val="TableParagraph"/>
              <w:tabs>
                <w:tab w:val="left" w:pos="767"/>
              </w:tabs>
              <w:ind w:left="390"/>
              <w:rPr>
                <w:sz w:val="20"/>
              </w:rPr>
            </w:pPr>
            <w:r>
              <w:rPr>
                <w:spacing w:val="-5"/>
                <w:sz w:val="20"/>
              </w:rPr>
              <w:t>1.</w:t>
            </w:r>
            <w:r>
              <w:rPr>
                <w:sz w:val="20"/>
              </w:rPr>
              <w:tab/>
              <w:t>Less</w:t>
            </w:r>
            <w:r>
              <w:rPr>
                <w:spacing w:val="-6"/>
                <w:sz w:val="20"/>
              </w:rPr>
              <w:t xml:space="preserve"> </w:t>
            </w:r>
            <w:r>
              <w:rPr>
                <w:sz w:val="20"/>
              </w:rPr>
              <w:t>than</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over</w:t>
            </w:r>
            <w:r>
              <w:rPr>
                <w:spacing w:val="-4"/>
                <w:sz w:val="20"/>
              </w:rPr>
              <w:t xml:space="preserve"> </w:t>
            </w:r>
            <w:r>
              <w:rPr>
                <w:sz w:val="20"/>
              </w:rPr>
              <w:t>the</w:t>
            </w:r>
            <w:r>
              <w:rPr>
                <w:spacing w:val="-6"/>
                <w:sz w:val="20"/>
              </w:rPr>
              <w:t xml:space="preserve"> </w:t>
            </w:r>
            <w:r>
              <w:rPr>
                <w:sz w:val="20"/>
              </w:rPr>
              <w:t>allowable</w:t>
            </w:r>
            <w:r>
              <w:rPr>
                <w:spacing w:val="-4"/>
                <w:sz w:val="20"/>
              </w:rPr>
              <w:t xml:space="preserve"> </w:t>
            </w:r>
            <w:r>
              <w:rPr>
                <w:spacing w:val="-2"/>
                <w:sz w:val="20"/>
              </w:rPr>
              <w:t>standard</w:t>
            </w:r>
          </w:p>
        </w:tc>
        <w:tc>
          <w:tcPr>
            <w:tcW w:w="900" w:type="dxa"/>
          </w:tcPr>
          <w:p w14:paraId="40993832" w14:textId="77777777" w:rsidR="00A4174E" w:rsidRDefault="002F3B7F">
            <w:pPr>
              <w:pStyle w:val="TableParagraph"/>
              <w:ind w:left="268" w:right="262"/>
              <w:jc w:val="center"/>
              <w:rPr>
                <w:sz w:val="20"/>
              </w:rPr>
            </w:pPr>
            <w:r>
              <w:rPr>
                <w:spacing w:val="-5"/>
                <w:sz w:val="20"/>
              </w:rPr>
              <w:t>NM</w:t>
            </w:r>
          </w:p>
        </w:tc>
        <w:tc>
          <w:tcPr>
            <w:tcW w:w="811" w:type="dxa"/>
          </w:tcPr>
          <w:p w14:paraId="510DA044" w14:textId="77777777" w:rsidR="00A4174E" w:rsidRDefault="002F3B7F">
            <w:pPr>
              <w:pStyle w:val="TableParagraph"/>
              <w:ind w:right="16"/>
              <w:jc w:val="right"/>
              <w:rPr>
                <w:sz w:val="20"/>
              </w:rPr>
            </w:pPr>
            <w:r>
              <w:rPr>
                <w:spacing w:val="-2"/>
                <w:sz w:val="20"/>
              </w:rPr>
              <w:t>$8,000</w:t>
            </w:r>
            <w:r>
              <w:rPr>
                <w:spacing w:val="-2"/>
                <w:sz w:val="20"/>
                <w:vertAlign w:val="superscript"/>
              </w:rPr>
              <w:t>3</w:t>
            </w:r>
          </w:p>
        </w:tc>
        <w:tc>
          <w:tcPr>
            <w:tcW w:w="809" w:type="dxa"/>
          </w:tcPr>
          <w:p w14:paraId="12CA4332" w14:textId="77777777" w:rsidR="00A4174E" w:rsidRDefault="002F3B7F">
            <w:pPr>
              <w:pStyle w:val="TableParagraph"/>
              <w:ind w:right="18"/>
              <w:jc w:val="right"/>
              <w:rPr>
                <w:sz w:val="20"/>
              </w:rPr>
            </w:pPr>
            <w:r>
              <w:rPr>
                <w:spacing w:val="-2"/>
                <w:sz w:val="20"/>
              </w:rPr>
              <w:t>$16,000</w:t>
            </w:r>
            <w:r>
              <w:rPr>
                <w:spacing w:val="-2"/>
                <w:sz w:val="20"/>
                <w:vertAlign w:val="superscript"/>
              </w:rPr>
              <w:t>3</w:t>
            </w:r>
          </w:p>
        </w:tc>
        <w:tc>
          <w:tcPr>
            <w:tcW w:w="811" w:type="dxa"/>
          </w:tcPr>
          <w:p w14:paraId="74809D9E" w14:textId="77777777" w:rsidR="00A4174E" w:rsidRDefault="002F3B7F">
            <w:pPr>
              <w:pStyle w:val="TableParagraph"/>
              <w:ind w:right="16"/>
              <w:jc w:val="right"/>
              <w:rPr>
                <w:sz w:val="20"/>
              </w:rPr>
            </w:pPr>
            <w:r>
              <w:rPr>
                <w:spacing w:val="-2"/>
                <w:sz w:val="20"/>
              </w:rPr>
              <w:t>$40,000</w:t>
            </w:r>
            <w:r>
              <w:rPr>
                <w:spacing w:val="-2"/>
                <w:sz w:val="20"/>
                <w:vertAlign w:val="superscript"/>
              </w:rPr>
              <w:t>3</w:t>
            </w:r>
          </w:p>
        </w:tc>
        <w:tc>
          <w:tcPr>
            <w:tcW w:w="1080" w:type="dxa"/>
          </w:tcPr>
          <w:p w14:paraId="052BA90B" w14:textId="77777777" w:rsidR="00A4174E" w:rsidRDefault="002F3B7F">
            <w:pPr>
              <w:pStyle w:val="TableParagraph"/>
              <w:ind w:right="19"/>
              <w:jc w:val="right"/>
              <w:rPr>
                <w:sz w:val="20"/>
              </w:rPr>
            </w:pPr>
            <w:r>
              <w:rPr>
                <w:spacing w:val="-2"/>
                <w:sz w:val="20"/>
              </w:rPr>
              <w:t>$50,000</w:t>
            </w:r>
            <w:r>
              <w:rPr>
                <w:spacing w:val="-2"/>
                <w:sz w:val="20"/>
                <w:vertAlign w:val="superscript"/>
              </w:rPr>
              <w:t>3</w:t>
            </w:r>
          </w:p>
        </w:tc>
      </w:tr>
      <w:tr w:rsidR="00A4174E" w14:paraId="2602C8E6" w14:textId="77777777">
        <w:trPr>
          <w:trHeight w:val="460"/>
        </w:trPr>
        <w:tc>
          <w:tcPr>
            <w:tcW w:w="5220" w:type="dxa"/>
            <w:gridSpan w:val="2"/>
          </w:tcPr>
          <w:p w14:paraId="72197F51" w14:textId="77777777" w:rsidR="00A4174E" w:rsidRDefault="002F3B7F">
            <w:pPr>
              <w:pStyle w:val="TableParagraph"/>
              <w:tabs>
                <w:tab w:val="left" w:pos="767"/>
              </w:tabs>
              <w:spacing w:line="230" w:lineRule="atLeast"/>
              <w:ind w:left="767" w:right="665" w:hanging="377"/>
              <w:rPr>
                <w:sz w:val="20"/>
              </w:rPr>
            </w:pPr>
            <w:r>
              <w:rPr>
                <w:spacing w:val="-6"/>
                <w:sz w:val="20"/>
              </w:rPr>
              <w:t>2.</w:t>
            </w:r>
            <w:r>
              <w:rPr>
                <w:sz w:val="20"/>
              </w:rPr>
              <w:tab/>
              <w:t>From</w:t>
            </w:r>
            <w:r>
              <w:rPr>
                <w:spacing w:val="-5"/>
                <w:sz w:val="20"/>
              </w:rPr>
              <w:t xml:space="preserve"> </w:t>
            </w:r>
            <w:r>
              <w:rPr>
                <w:sz w:val="20"/>
              </w:rPr>
              <w:t>25</w:t>
            </w:r>
            <w:r>
              <w:rPr>
                <w:spacing w:val="-5"/>
                <w:sz w:val="20"/>
              </w:rPr>
              <w:t xml:space="preserve"> </w:t>
            </w:r>
            <w:r>
              <w:rPr>
                <w:sz w:val="20"/>
              </w:rPr>
              <w:t>through</w:t>
            </w:r>
            <w:r>
              <w:rPr>
                <w:spacing w:val="-7"/>
                <w:sz w:val="20"/>
              </w:rPr>
              <w:t xml:space="preserve"> </w:t>
            </w:r>
            <w:r>
              <w:rPr>
                <w:sz w:val="20"/>
              </w:rPr>
              <w:t>50</w:t>
            </w:r>
            <w:r>
              <w:rPr>
                <w:spacing w:val="-5"/>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6"/>
                <w:sz w:val="20"/>
              </w:rPr>
              <w:t xml:space="preserve"> </w:t>
            </w:r>
            <w:r>
              <w:rPr>
                <w:sz w:val="20"/>
              </w:rPr>
              <w:t xml:space="preserve">allowable </w:t>
            </w:r>
            <w:r>
              <w:rPr>
                <w:spacing w:val="-2"/>
                <w:sz w:val="20"/>
              </w:rPr>
              <w:t>standard</w:t>
            </w:r>
          </w:p>
        </w:tc>
        <w:tc>
          <w:tcPr>
            <w:tcW w:w="900" w:type="dxa"/>
          </w:tcPr>
          <w:p w14:paraId="57363BD6" w14:textId="77777777" w:rsidR="00A4174E" w:rsidRDefault="002F3B7F">
            <w:pPr>
              <w:pStyle w:val="TableParagraph"/>
              <w:spacing w:line="240" w:lineRule="auto"/>
              <w:ind w:left="268" w:right="262"/>
              <w:jc w:val="center"/>
              <w:rPr>
                <w:sz w:val="20"/>
              </w:rPr>
            </w:pPr>
            <w:r>
              <w:rPr>
                <w:spacing w:val="-5"/>
                <w:sz w:val="20"/>
              </w:rPr>
              <w:t>NM</w:t>
            </w:r>
          </w:p>
        </w:tc>
        <w:tc>
          <w:tcPr>
            <w:tcW w:w="811" w:type="dxa"/>
          </w:tcPr>
          <w:p w14:paraId="56A272DB" w14:textId="77777777" w:rsidR="00A4174E" w:rsidRDefault="002F3B7F">
            <w:pPr>
              <w:pStyle w:val="TableParagraph"/>
              <w:spacing w:line="240" w:lineRule="auto"/>
              <w:ind w:right="16"/>
              <w:jc w:val="right"/>
              <w:rPr>
                <w:sz w:val="20"/>
              </w:rPr>
            </w:pPr>
            <w:r>
              <w:rPr>
                <w:spacing w:val="-2"/>
                <w:sz w:val="20"/>
              </w:rPr>
              <w:t>$10,000</w:t>
            </w:r>
            <w:r>
              <w:rPr>
                <w:spacing w:val="-2"/>
                <w:sz w:val="20"/>
                <w:vertAlign w:val="superscript"/>
              </w:rPr>
              <w:t>3</w:t>
            </w:r>
          </w:p>
        </w:tc>
        <w:tc>
          <w:tcPr>
            <w:tcW w:w="809" w:type="dxa"/>
          </w:tcPr>
          <w:p w14:paraId="311D2DE7" w14:textId="77777777" w:rsidR="00A4174E" w:rsidRDefault="002F3B7F">
            <w:pPr>
              <w:pStyle w:val="TableParagraph"/>
              <w:spacing w:line="240" w:lineRule="auto"/>
              <w:ind w:right="18"/>
              <w:jc w:val="right"/>
              <w:rPr>
                <w:sz w:val="20"/>
              </w:rPr>
            </w:pPr>
            <w:r>
              <w:rPr>
                <w:spacing w:val="-2"/>
                <w:sz w:val="20"/>
              </w:rPr>
              <w:t>$20,000</w:t>
            </w:r>
            <w:r>
              <w:rPr>
                <w:spacing w:val="-2"/>
                <w:sz w:val="20"/>
                <w:vertAlign w:val="superscript"/>
              </w:rPr>
              <w:t>3</w:t>
            </w:r>
          </w:p>
        </w:tc>
        <w:tc>
          <w:tcPr>
            <w:tcW w:w="811" w:type="dxa"/>
          </w:tcPr>
          <w:p w14:paraId="4776B170" w14:textId="77777777" w:rsidR="00A4174E" w:rsidRDefault="002F3B7F">
            <w:pPr>
              <w:pStyle w:val="TableParagraph"/>
              <w:spacing w:line="240" w:lineRule="auto"/>
              <w:ind w:right="16"/>
              <w:jc w:val="right"/>
              <w:rPr>
                <w:sz w:val="20"/>
              </w:rPr>
            </w:pPr>
            <w:r>
              <w:rPr>
                <w:spacing w:val="-2"/>
                <w:sz w:val="20"/>
              </w:rPr>
              <w:t>$50,000</w:t>
            </w:r>
            <w:r>
              <w:rPr>
                <w:spacing w:val="-2"/>
                <w:sz w:val="20"/>
                <w:vertAlign w:val="superscript"/>
              </w:rPr>
              <w:t>3</w:t>
            </w:r>
          </w:p>
        </w:tc>
        <w:tc>
          <w:tcPr>
            <w:tcW w:w="1080" w:type="dxa"/>
          </w:tcPr>
          <w:p w14:paraId="2F81EA35" w14:textId="77777777" w:rsidR="00A4174E" w:rsidRDefault="002F3B7F">
            <w:pPr>
              <w:pStyle w:val="TableParagraph"/>
              <w:spacing w:line="240" w:lineRule="auto"/>
              <w:ind w:right="19"/>
              <w:jc w:val="right"/>
              <w:rPr>
                <w:sz w:val="20"/>
              </w:rPr>
            </w:pPr>
            <w:r>
              <w:rPr>
                <w:spacing w:val="-2"/>
                <w:sz w:val="20"/>
              </w:rPr>
              <w:t>$50,000</w:t>
            </w:r>
            <w:r>
              <w:rPr>
                <w:spacing w:val="-2"/>
                <w:sz w:val="20"/>
                <w:vertAlign w:val="superscript"/>
              </w:rPr>
              <w:t>3</w:t>
            </w:r>
          </w:p>
        </w:tc>
      </w:tr>
      <w:tr w:rsidR="00A4174E" w14:paraId="4E0794AE" w14:textId="77777777">
        <w:trPr>
          <w:trHeight w:val="230"/>
        </w:trPr>
        <w:tc>
          <w:tcPr>
            <w:tcW w:w="5220" w:type="dxa"/>
            <w:gridSpan w:val="2"/>
          </w:tcPr>
          <w:p w14:paraId="53E1EAA2" w14:textId="77777777" w:rsidR="00A4174E" w:rsidRDefault="002F3B7F">
            <w:pPr>
              <w:pStyle w:val="TableParagraph"/>
              <w:tabs>
                <w:tab w:val="left" w:pos="767"/>
              </w:tabs>
              <w:ind w:left="390"/>
              <w:rPr>
                <w:sz w:val="20"/>
              </w:rPr>
            </w:pPr>
            <w:r>
              <w:rPr>
                <w:spacing w:val="-5"/>
                <w:sz w:val="20"/>
              </w:rPr>
              <w:t>3.</w:t>
            </w:r>
            <w:r>
              <w:rPr>
                <w:sz w:val="20"/>
              </w:rPr>
              <w:tab/>
              <w:t>Greater</w:t>
            </w:r>
            <w:r>
              <w:rPr>
                <w:spacing w:val="-5"/>
                <w:sz w:val="20"/>
              </w:rPr>
              <w:t xml:space="preserve"> </w:t>
            </w:r>
            <w:r>
              <w:rPr>
                <w:sz w:val="20"/>
              </w:rPr>
              <w:t>than</w:t>
            </w:r>
            <w:r>
              <w:rPr>
                <w:spacing w:val="-5"/>
                <w:sz w:val="20"/>
              </w:rPr>
              <w:t xml:space="preserve"> </w:t>
            </w:r>
            <w:r>
              <w:rPr>
                <w:sz w:val="20"/>
              </w:rPr>
              <w:t>50</w:t>
            </w:r>
            <w:r>
              <w:rPr>
                <w:spacing w:val="-4"/>
                <w:sz w:val="20"/>
              </w:rPr>
              <w:t xml:space="preserve"> </w:t>
            </w:r>
            <w:r>
              <w:rPr>
                <w:sz w:val="20"/>
              </w:rPr>
              <w:t>percent</w:t>
            </w:r>
            <w:r>
              <w:rPr>
                <w:spacing w:val="-6"/>
                <w:sz w:val="20"/>
              </w:rPr>
              <w:t xml:space="preserve"> </w:t>
            </w:r>
            <w:r>
              <w:rPr>
                <w:sz w:val="20"/>
              </w:rPr>
              <w:t>over</w:t>
            </w:r>
            <w:r>
              <w:rPr>
                <w:spacing w:val="-5"/>
                <w:sz w:val="20"/>
              </w:rPr>
              <w:t xml:space="preserve"> </w:t>
            </w:r>
            <w:r>
              <w:rPr>
                <w:sz w:val="20"/>
              </w:rPr>
              <w:t>the</w:t>
            </w:r>
            <w:r>
              <w:rPr>
                <w:spacing w:val="-5"/>
                <w:sz w:val="20"/>
              </w:rPr>
              <w:t xml:space="preserve"> </w:t>
            </w:r>
            <w:r>
              <w:rPr>
                <w:sz w:val="20"/>
              </w:rPr>
              <w:t>allowable</w:t>
            </w:r>
            <w:r>
              <w:rPr>
                <w:spacing w:val="-6"/>
                <w:sz w:val="20"/>
              </w:rPr>
              <w:t xml:space="preserve"> </w:t>
            </w:r>
            <w:r>
              <w:rPr>
                <w:spacing w:val="-2"/>
                <w:sz w:val="20"/>
              </w:rPr>
              <w:t>standard</w:t>
            </w:r>
          </w:p>
        </w:tc>
        <w:tc>
          <w:tcPr>
            <w:tcW w:w="900" w:type="dxa"/>
          </w:tcPr>
          <w:p w14:paraId="1CF322D8" w14:textId="77777777" w:rsidR="00A4174E" w:rsidRDefault="002F3B7F">
            <w:pPr>
              <w:pStyle w:val="TableParagraph"/>
              <w:ind w:left="268" w:right="262"/>
              <w:jc w:val="center"/>
              <w:rPr>
                <w:sz w:val="20"/>
              </w:rPr>
            </w:pPr>
            <w:r>
              <w:rPr>
                <w:spacing w:val="-5"/>
                <w:sz w:val="20"/>
              </w:rPr>
              <w:t>NM</w:t>
            </w:r>
          </w:p>
        </w:tc>
        <w:tc>
          <w:tcPr>
            <w:tcW w:w="811" w:type="dxa"/>
          </w:tcPr>
          <w:p w14:paraId="368C71B7" w14:textId="77777777" w:rsidR="00A4174E" w:rsidRDefault="002F3B7F">
            <w:pPr>
              <w:pStyle w:val="TableParagraph"/>
              <w:ind w:right="16"/>
              <w:jc w:val="right"/>
              <w:rPr>
                <w:sz w:val="20"/>
              </w:rPr>
            </w:pPr>
            <w:r>
              <w:rPr>
                <w:spacing w:val="-2"/>
                <w:sz w:val="20"/>
              </w:rPr>
              <w:t>$10,000</w:t>
            </w:r>
            <w:r>
              <w:rPr>
                <w:spacing w:val="-2"/>
                <w:sz w:val="20"/>
                <w:vertAlign w:val="superscript"/>
              </w:rPr>
              <w:t>3</w:t>
            </w:r>
          </w:p>
        </w:tc>
        <w:tc>
          <w:tcPr>
            <w:tcW w:w="809" w:type="dxa"/>
          </w:tcPr>
          <w:p w14:paraId="44F34AA1" w14:textId="77777777" w:rsidR="00A4174E" w:rsidRDefault="002F3B7F">
            <w:pPr>
              <w:pStyle w:val="TableParagraph"/>
              <w:ind w:right="18"/>
              <w:jc w:val="right"/>
              <w:rPr>
                <w:sz w:val="20"/>
              </w:rPr>
            </w:pPr>
            <w:r>
              <w:rPr>
                <w:spacing w:val="-2"/>
                <w:sz w:val="20"/>
              </w:rPr>
              <w:t>$20,000</w:t>
            </w:r>
            <w:r>
              <w:rPr>
                <w:spacing w:val="-2"/>
                <w:sz w:val="20"/>
                <w:vertAlign w:val="superscript"/>
              </w:rPr>
              <w:t>3</w:t>
            </w:r>
          </w:p>
        </w:tc>
        <w:tc>
          <w:tcPr>
            <w:tcW w:w="811" w:type="dxa"/>
          </w:tcPr>
          <w:p w14:paraId="4482D176" w14:textId="77777777" w:rsidR="00A4174E" w:rsidRDefault="002F3B7F">
            <w:pPr>
              <w:pStyle w:val="TableParagraph"/>
              <w:ind w:right="16"/>
              <w:jc w:val="right"/>
              <w:rPr>
                <w:sz w:val="20"/>
              </w:rPr>
            </w:pPr>
            <w:r>
              <w:rPr>
                <w:spacing w:val="-2"/>
                <w:sz w:val="20"/>
              </w:rPr>
              <w:t>$50,000</w:t>
            </w:r>
            <w:r>
              <w:rPr>
                <w:spacing w:val="-2"/>
                <w:sz w:val="20"/>
                <w:vertAlign w:val="superscript"/>
              </w:rPr>
              <w:t>3</w:t>
            </w:r>
          </w:p>
        </w:tc>
        <w:tc>
          <w:tcPr>
            <w:tcW w:w="1080" w:type="dxa"/>
          </w:tcPr>
          <w:p w14:paraId="69AA86F0" w14:textId="77777777" w:rsidR="00A4174E" w:rsidRDefault="002F3B7F">
            <w:pPr>
              <w:pStyle w:val="TableParagraph"/>
              <w:ind w:right="19"/>
              <w:jc w:val="right"/>
              <w:rPr>
                <w:sz w:val="20"/>
              </w:rPr>
            </w:pPr>
            <w:r>
              <w:rPr>
                <w:spacing w:val="-2"/>
                <w:sz w:val="20"/>
              </w:rPr>
              <w:t>$50,000</w:t>
            </w:r>
            <w:r>
              <w:rPr>
                <w:spacing w:val="-2"/>
                <w:sz w:val="20"/>
                <w:vertAlign w:val="superscript"/>
              </w:rPr>
              <w:t>3</w:t>
            </w:r>
          </w:p>
        </w:tc>
      </w:tr>
      <w:tr w:rsidR="00A4174E" w14:paraId="5743BB24" w14:textId="77777777">
        <w:trPr>
          <w:trHeight w:val="230"/>
        </w:trPr>
        <w:tc>
          <w:tcPr>
            <w:tcW w:w="2071" w:type="dxa"/>
          </w:tcPr>
          <w:p w14:paraId="13DFBBD8"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27.7(i)</w:t>
            </w:r>
          </w:p>
        </w:tc>
        <w:tc>
          <w:tcPr>
            <w:tcW w:w="3149" w:type="dxa"/>
          </w:tcPr>
          <w:p w14:paraId="0935FEC6" w14:textId="77777777" w:rsidR="00A4174E" w:rsidRDefault="002F3B7F">
            <w:pPr>
              <w:pStyle w:val="TableParagraph"/>
              <w:ind w:left="28"/>
              <w:rPr>
                <w:sz w:val="20"/>
              </w:rPr>
            </w:pPr>
            <w:bookmarkStart w:id="13" w:name="Maintain_Records"/>
            <w:bookmarkEnd w:id="13"/>
            <w:r>
              <w:rPr>
                <w:sz w:val="20"/>
              </w:rPr>
              <w:t>Maintain</w:t>
            </w:r>
            <w:r>
              <w:rPr>
                <w:spacing w:val="-9"/>
                <w:sz w:val="20"/>
              </w:rPr>
              <w:t xml:space="preserve"> </w:t>
            </w:r>
            <w:r>
              <w:rPr>
                <w:spacing w:val="-2"/>
                <w:sz w:val="20"/>
              </w:rPr>
              <w:t>Records</w:t>
            </w:r>
          </w:p>
        </w:tc>
        <w:tc>
          <w:tcPr>
            <w:tcW w:w="900" w:type="dxa"/>
          </w:tcPr>
          <w:p w14:paraId="777BB955" w14:textId="77777777" w:rsidR="00A4174E" w:rsidRDefault="002F3B7F">
            <w:pPr>
              <w:pStyle w:val="TableParagraph"/>
              <w:ind w:left="6"/>
              <w:jc w:val="center"/>
              <w:rPr>
                <w:sz w:val="20"/>
              </w:rPr>
            </w:pPr>
            <w:r>
              <w:rPr>
                <w:w w:val="99"/>
                <w:sz w:val="20"/>
              </w:rPr>
              <w:t>M</w:t>
            </w:r>
          </w:p>
        </w:tc>
        <w:tc>
          <w:tcPr>
            <w:tcW w:w="811" w:type="dxa"/>
          </w:tcPr>
          <w:p w14:paraId="6081F60D" w14:textId="77777777" w:rsidR="00A4174E" w:rsidRDefault="002F3B7F">
            <w:pPr>
              <w:pStyle w:val="TableParagraph"/>
              <w:ind w:right="16"/>
              <w:jc w:val="right"/>
              <w:rPr>
                <w:sz w:val="20"/>
              </w:rPr>
            </w:pPr>
            <w:r>
              <w:rPr>
                <w:spacing w:val="-4"/>
                <w:sz w:val="20"/>
              </w:rPr>
              <w:t>$500</w:t>
            </w:r>
          </w:p>
        </w:tc>
        <w:tc>
          <w:tcPr>
            <w:tcW w:w="809" w:type="dxa"/>
          </w:tcPr>
          <w:p w14:paraId="74C93A72" w14:textId="77777777" w:rsidR="00A4174E" w:rsidRDefault="002F3B7F">
            <w:pPr>
              <w:pStyle w:val="TableParagraph"/>
              <w:ind w:right="18"/>
              <w:jc w:val="right"/>
              <w:rPr>
                <w:sz w:val="20"/>
              </w:rPr>
            </w:pPr>
            <w:r>
              <w:rPr>
                <w:spacing w:val="-2"/>
                <w:sz w:val="20"/>
              </w:rPr>
              <w:t>$1,000</w:t>
            </w:r>
          </w:p>
        </w:tc>
        <w:tc>
          <w:tcPr>
            <w:tcW w:w="811" w:type="dxa"/>
          </w:tcPr>
          <w:p w14:paraId="66D40C91" w14:textId="77777777" w:rsidR="00A4174E" w:rsidRDefault="002F3B7F">
            <w:pPr>
              <w:pStyle w:val="TableParagraph"/>
              <w:ind w:right="18"/>
              <w:jc w:val="right"/>
              <w:rPr>
                <w:sz w:val="20"/>
              </w:rPr>
            </w:pPr>
            <w:r>
              <w:rPr>
                <w:spacing w:val="-2"/>
                <w:sz w:val="20"/>
              </w:rPr>
              <w:t>$2,500</w:t>
            </w:r>
          </w:p>
        </w:tc>
        <w:tc>
          <w:tcPr>
            <w:tcW w:w="1080" w:type="dxa"/>
          </w:tcPr>
          <w:p w14:paraId="6FF2F8E7" w14:textId="77777777" w:rsidR="00A4174E" w:rsidRDefault="002F3B7F">
            <w:pPr>
              <w:pStyle w:val="TableParagraph"/>
              <w:ind w:right="20"/>
              <w:jc w:val="right"/>
              <w:rPr>
                <w:sz w:val="20"/>
              </w:rPr>
            </w:pPr>
            <w:r>
              <w:rPr>
                <w:spacing w:val="-2"/>
                <w:sz w:val="20"/>
              </w:rPr>
              <w:t>$7,500</w:t>
            </w:r>
          </w:p>
        </w:tc>
      </w:tr>
      <w:tr w:rsidR="00A4174E" w14:paraId="7980F438" w14:textId="77777777">
        <w:trPr>
          <w:trHeight w:val="229"/>
        </w:trPr>
        <w:tc>
          <w:tcPr>
            <w:tcW w:w="2071" w:type="dxa"/>
          </w:tcPr>
          <w:p w14:paraId="5C6F2C6B"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27.7(j)</w:t>
            </w:r>
          </w:p>
        </w:tc>
        <w:tc>
          <w:tcPr>
            <w:tcW w:w="3149" w:type="dxa"/>
          </w:tcPr>
          <w:p w14:paraId="3007E4A1" w14:textId="77777777" w:rsidR="00A4174E" w:rsidRDefault="002F3B7F">
            <w:pPr>
              <w:pStyle w:val="TableParagraph"/>
              <w:ind w:left="28"/>
              <w:rPr>
                <w:sz w:val="20"/>
              </w:rPr>
            </w:pPr>
            <w:bookmarkStart w:id="14" w:name="Submit_Reports"/>
            <w:bookmarkEnd w:id="14"/>
            <w:r>
              <w:rPr>
                <w:sz w:val="20"/>
              </w:rPr>
              <w:t>Submit</w:t>
            </w:r>
            <w:r>
              <w:rPr>
                <w:spacing w:val="-5"/>
                <w:sz w:val="20"/>
              </w:rPr>
              <w:t xml:space="preserve"> </w:t>
            </w:r>
            <w:r>
              <w:rPr>
                <w:spacing w:val="-2"/>
                <w:sz w:val="20"/>
              </w:rPr>
              <w:t>Reports</w:t>
            </w:r>
          </w:p>
        </w:tc>
        <w:tc>
          <w:tcPr>
            <w:tcW w:w="900" w:type="dxa"/>
          </w:tcPr>
          <w:p w14:paraId="39DAD393" w14:textId="77777777" w:rsidR="00A4174E" w:rsidRDefault="002F3B7F">
            <w:pPr>
              <w:pStyle w:val="TableParagraph"/>
              <w:ind w:left="6"/>
              <w:jc w:val="center"/>
              <w:rPr>
                <w:sz w:val="20"/>
              </w:rPr>
            </w:pPr>
            <w:r>
              <w:rPr>
                <w:w w:val="99"/>
                <w:sz w:val="20"/>
              </w:rPr>
              <w:t>M</w:t>
            </w:r>
          </w:p>
        </w:tc>
        <w:tc>
          <w:tcPr>
            <w:tcW w:w="811" w:type="dxa"/>
          </w:tcPr>
          <w:p w14:paraId="1AF37523" w14:textId="77777777" w:rsidR="00A4174E" w:rsidRDefault="002F3B7F">
            <w:pPr>
              <w:pStyle w:val="TableParagraph"/>
              <w:ind w:right="16"/>
              <w:jc w:val="right"/>
              <w:rPr>
                <w:sz w:val="20"/>
              </w:rPr>
            </w:pPr>
            <w:r>
              <w:rPr>
                <w:spacing w:val="-4"/>
                <w:sz w:val="20"/>
              </w:rPr>
              <w:t>$500</w:t>
            </w:r>
          </w:p>
        </w:tc>
        <w:tc>
          <w:tcPr>
            <w:tcW w:w="809" w:type="dxa"/>
          </w:tcPr>
          <w:p w14:paraId="08E1852D" w14:textId="77777777" w:rsidR="00A4174E" w:rsidRDefault="002F3B7F">
            <w:pPr>
              <w:pStyle w:val="TableParagraph"/>
              <w:ind w:right="18"/>
              <w:jc w:val="right"/>
              <w:rPr>
                <w:sz w:val="20"/>
              </w:rPr>
            </w:pPr>
            <w:r>
              <w:rPr>
                <w:spacing w:val="-2"/>
                <w:sz w:val="20"/>
              </w:rPr>
              <w:t>$1,000</w:t>
            </w:r>
          </w:p>
        </w:tc>
        <w:tc>
          <w:tcPr>
            <w:tcW w:w="811" w:type="dxa"/>
          </w:tcPr>
          <w:p w14:paraId="4EBED16F" w14:textId="77777777" w:rsidR="00A4174E" w:rsidRDefault="002F3B7F">
            <w:pPr>
              <w:pStyle w:val="TableParagraph"/>
              <w:ind w:right="18"/>
              <w:jc w:val="right"/>
              <w:rPr>
                <w:sz w:val="20"/>
              </w:rPr>
            </w:pPr>
            <w:r>
              <w:rPr>
                <w:spacing w:val="-2"/>
                <w:sz w:val="20"/>
              </w:rPr>
              <w:t>$2,500</w:t>
            </w:r>
          </w:p>
        </w:tc>
        <w:tc>
          <w:tcPr>
            <w:tcW w:w="1080" w:type="dxa"/>
          </w:tcPr>
          <w:p w14:paraId="0975711C" w14:textId="77777777" w:rsidR="00A4174E" w:rsidRDefault="002F3B7F">
            <w:pPr>
              <w:pStyle w:val="TableParagraph"/>
              <w:ind w:right="20"/>
              <w:jc w:val="right"/>
              <w:rPr>
                <w:sz w:val="20"/>
              </w:rPr>
            </w:pPr>
            <w:r>
              <w:rPr>
                <w:spacing w:val="-2"/>
                <w:sz w:val="20"/>
              </w:rPr>
              <w:t>$7,500</w:t>
            </w:r>
          </w:p>
        </w:tc>
      </w:tr>
      <w:tr w:rsidR="00A4174E" w14:paraId="189558F0" w14:textId="77777777">
        <w:trPr>
          <w:trHeight w:val="230"/>
        </w:trPr>
        <w:tc>
          <w:tcPr>
            <w:tcW w:w="2071" w:type="dxa"/>
          </w:tcPr>
          <w:p w14:paraId="6325F942"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27.8(a)</w:t>
            </w:r>
          </w:p>
        </w:tc>
        <w:tc>
          <w:tcPr>
            <w:tcW w:w="3149" w:type="dxa"/>
          </w:tcPr>
          <w:p w14:paraId="42D84EFD" w14:textId="77777777" w:rsidR="00A4174E" w:rsidRDefault="002F3B7F">
            <w:pPr>
              <w:pStyle w:val="TableParagraph"/>
              <w:ind w:left="28"/>
              <w:rPr>
                <w:sz w:val="20"/>
              </w:rPr>
            </w:pPr>
            <w:r>
              <w:rPr>
                <w:sz w:val="20"/>
              </w:rPr>
              <w:t>Submit</w:t>
            </w:r>
            <w:r>
              <w:rPr>
                <w:spacing w:val="-7"/>
                <w:sz w:val="20"/>
              </w:rPr>
              <w:t xml:space="preserve"> </w:t>
            </w:r>
            <w:r>
              <w:rPr>
                <w:sz w:val="20"/>
              </w:rPr>
              <w:t>Stack</w:t>
            </w:r>
            <w:r>
              <w:rPr>
                <w:spacing w:val="-5"/>
                <w:sz w:val="20"/>
              </w:rPr>
              <w:t xml:space="preserve"> </w:t>
            </w:r>
            <w:r>
              <w:rPr>
                <w:sz w:val="20"/>
              </w:rPr>
              <w:t>Emission</w:t>
            </w:r>
            <w:r>
              <w:rPr>
                <w:spacing w:val="-5"/>
                <w:sz w:val="20"/>
              </w:rPr>
              <w:t xml:space="preserve"> </w:t>
            </w:r>
            <w:r>
              <w:rPr>
                <w:sz w:val="20"/>
              </w:rPr>
              <w:t>Test</w:t>
            </w:r>
            <w:r>
              <w:rPr>
                <w:spacing w:val="-7"/>
                <w:sz w:val="20"/>
              </w:rPr>
              <w:t xml:space="preserve"> </w:t>
            </w:r>
            <w:r>
              <w:rPr>
                <w:spacing w:val="-2"/>
                <w:sz w:val="20"/>
              </w:rPr>
              <w:t>Protocol</w:t>
            </w:r>
          </w:p>
        </w:tc>
        <w:tc>
          <w:tcPr>
            <w:tcW w:w="900" w:type="dxa"/>
          </w:tcPr>
          <w:p w14:paraId="7F5B1CF8" w14:textId="77777777" w:rsidR="00A4174E" w:rsidRDefault="002F3B7F">
            <w:pPr>
              <w:pStyle w:val="TableParagraph"/>
              <w:ind w:left="6"/>
              <w:jc w:val="center"/>
              <w:rPr>
                <w:sz w:val="20"/>
              </w:rPr>
            </w:pPr>
            <w:r>
              <w:rPr>
                <w:w w:val="99"/>
                <w:sz w:val="20"/>
              </w:rPr>
              <w:t>M</w:t>
            </w:r>
          </w:p>
        </w:tc>
        <w:tc>
          <w:tcPr>
            <w:tcW w:w="811" w:type="dxa"/>
          </w:tcPr>
          <w:p w14:paraId="657346DC" w14:textId="77777777" w:rsidR="00A4174E" w:rsidRDefault="002F3B7F">
            <w:pPr>
              <w:pStyle w:val="TableParagraph"/>
              <w:ind w:right="18"/>
              <w:jc w:val="right"/>
              <w:rPr>
                <w:sz w:val="20"/>
              </w:rPr>
            </w:pPr>
            <w:r>
              <w:rPr>
                <w:spacing w:val="-2"/>
                <w:sz w:val="20"/>
              </w:rPr>
              <w:t>$1,000</w:t>
            </w:r>
          </w:p>
        </w:tc>
        <w:tc>
          <w:tcPr>
            <w:tcW w:w="809" w:type="dxa"/>
          </w:tcPr>
          <w:p w14:paraId="12724E00" w14:textId="77777777" w:rsidR="00A4174E" w:rsidRDefault="002F3B7F">
            <w:pPr>
              <w:pStyle w:val="TableParagraph"/>
              <w:ind w:right="18"/>
              <w:jc w:val="right"/>
              <w:rPr>
                <w:sz w:val="20"/>
              </w:rPr>
            </w:pPr>
            <w:r>
              <w:rPr>
                <w:spacing w:val="-2"/>
                <w:sz w:val="20"/>
              </w:rPr>
              <w:t>$2,000</w:t>
            </w:r>
          </w:p>
        </w:tc>
        <w:tc>
          <w:tcPr>
            <w:tcW w:w="811" w:type="dxa"/>
          </w:tcPr>
          <w:p w14:paraId="462714F1" w14:textId="77777777" w:rsidR="00A4174E" w:rsidRDefault="002F3B7F">
            <w:pPr>
              <w:pStyle w:val="TableParagraph"/>
              <w:ind w:right="18"/>
              <w:jc w:val="right"/>
              <w:rPr>
                <w:sz w:val="20"/>
              </w:rPr>
            </w:pPr>
            <w:r>
              <w:rPr>
                <w:spacing w:val="-2"/>
                <w:sz w:val="20"/>
              </w:rPr>
              <w:t>$5,000</w:t>
            </w:r>
          </w:p>
        </w:tc>
        <w:tc>
          <w:tcPr>
            <w:tcW w:w="1080" w:type="dxa"/>
          </w:tcPr>
          <w:p w14:paraId="645B2B34" w14:textId="77777777" w:rsidR="00A4174E" w:rsidRDefault="002F3B7F">
            <w:pPr>
              <w:pStyle w:val="TableParagraph"/>
              <w:ind w:right="19"/>
              <w:jc w:val="right"/>
              <w:rPr>
                <w:sz w:val="20"/>
              </w:rPr>
            </w:pPr>
            <w:r>
              <w:rPr>
                <w:spacing w:val="-2"/>
                <w:sz w:val="20"/>
              </w:rPr>
              <w:t>$15,000</w:t>
            </w:r>
          </w:p>
        </w:tc>
      </w:tr>
      <w:tr w:rsidR="00A4174E" w14:paraId="57F2D8F7" w14:textId="77777777">
        <w:trPr>
          <w:trHeight w:val="230"/>
        </w:trPr>
        <w:tc>
          <w:tcPr>
            <w:tcW w:w="2071" w:type="dxa"/>
          </w:tcPr>
          <w:p w14:paraId="3481AA02" w14:textId="77777777" w:rsidR="00A4174E" w:rsidRDefault="002F3B7F">
            <w:pPr>
              <w:pStyle w:val="TableParagraph"/>
              <w:ind w:left="30"/>
              <w:rPr>
                <w:sz w:val="20"/>
              </w:rPr>
            </w:pPr>
            <w:r>
              <w:rPr>
                <w:sz w:val="20"/>
              </w:rPr>
              <w:t>N.J.A.C.</w:t>
            </w:r>
            <w:r>
              <w:rPr>
                <w:spacing w:val="-12"/>
                <w:sz w:val="20"/>
              </w:rPr>
              <w:t xml:space="preserve"> </w:t>
            </w:r>
            <w:r>
              <w:rPr>
                <w:sz w:val="20"/>
              </w:rPr>
              <w:t>7:27-</w:t>
            </w:r>
            <w:r>
              <w:rPr>
                <w:spacing w:val="-2"/>
                <w:sz w:val="20"/>
              </w:rPr>
              <w:t>27.8(d)1</w:t>
            </w:r>
          </w:p>
        </w:tc>
        <w:tc>
          <w:tcPr>
            <w:tcW w:w="3149" w:type="dxa"/>
          </w:tcPr>
          <w:p w14:paraId="6D63D8C1" w14:textId="77777777" w:rsidR="00A4174E" w:rsidRDefault="002F3B7F">
            <w:pPr>
              <w:pStyle w:val="TableParagraph"/>
              <w:ind w:left="28"/>
              <w:rPr>
                <w:sz w:val="20"/>
              </w:rPr>
            </w:pPr>
            <w:bookmarkStart w:id="15" w:name="Conduct_Optimization_Tests"/>
            <w:bookmarkEnd w:id="15"/>
            <w:r>
              <w:rPr>
                <w:sz w:val="20"/>
              </w:rPr>
              <w:t>Conduct</w:t>
            </w:r>
            <w:r>
              <w:rPr>
                <w:spacing w:val="-9"/>
                <w:sz w:val="20"/>
              </w:rPr>
              <w:t xml:space="preserve"> </w:t>
            </w:r>
            <w:r>
              <w:rPr>
                <w:sz w:val="20"/>
              </w:rPr>
              <w:t>Optimization</w:t>
            </w:r>
            <w:r>
              <w:rPr>
                <w:spacing w:val="-7"/>
                <w:sz w:val="20"/>
              </w:rPr>
              <w:t xml:space="preserve"> </w:t>
            </w:r>
            <w:r>
              <w:rPr>
                <w:spacing w:val="-2"/>
                <w:sz w:val="20"/>
              </w:rPr>
              <w:t>Tests</w:t>
            </w:r>
          </w:p>
        </w:tc>
        <w:tc>
          <w:tcPr>
            <w:tcW w:w="900" w:type="dxa"/>
          </w:tcPr>
          <w:p w14:paraId="2A7F4FA3" w14:textId="77777777" w:rsidR="00A4174E" w:rsidRDefault="002F3B7F">
            <w:pPr>
              <w:pStyle w:val="TableParagraph"/>
              <w:ind w:left="268" w:right="262"/>
              <w:jc w:val="center"/>
              <w:rPr>
                <w:sz w:val="20"/>
              </w:rPr>
            </w:pPr>
            <w:r>
              <w:rPr>
                <w:spacing w:val="-5"/>
                <w:sz w:val="20"/>
              </w:rPr>
              <w:t>NM</w:t>
            </w:r>
          </w:p>
        </w:tc>
        <w:tc>
          <w:tcPr>
            <w:tcW w:w="811" w:type="dxa"/>
          </w:tcPr>
          <w:p w14:paraId="711EECDD" w14:textId="77777777" w:rsidR="00A4174E" w:rsidRDefault="002F3B7F">
            <w:pPr>
              <w:pStyle w:val="TableParagraph"/>
              <w:ind w:right="18"/>
              <w:jc w:val="right"/>
              <w:rPr>
                <w:sz w:val="20"/>
              </w:rPr>
            </w:pPr>
            <w:r>
              <w:rPr>
                <w:spacing w:val="-2"/>
                <w:sz w:val="20"/>
              </w:rPr>
              <w:t>$1,000</w:t>
            </w:r>
          </w:p>
        </w:tc>
        <w:tc>
          <w:tcPr>
            <w:tcW w:w="809" w:type="dxa"/>
          </w:tcPr>
          <w:p w14:paraId="4A71D385" w14:textId="77777777" w:rsidR="00A4174E" w:rsidRDefault="002F3B7F">
            <w:pPr>
              <w:pStyle w:val="TableParagraph"/>
              <w:ind w:right="18"/>
              <w:jc w:val="right"/>
              <w:rPr>
                <w:sz w:val="20"/>
              </w:rPr>
            </w:pPr>
            <w:r>
              <w:rPr>
                <w:spacing w:val="-2"/>
                <w:sz w:val="20"/>
              </w:rPr>
              <w:t>$2,000</w:t>
            </w:r>
          </w:p>
        </w:tc>
        <w:tc>
          <w:tcPr>
            <w:tcW w:w="811" w:type="dxa"/>
          </w:tcPr>
          <w:p w14:paraId="0BCC6B43" w14:textId="77777777" w:rsidR="00A4174E" w:rsidRDefault="002F3B7F">
            <w:pPr>
              <w:pStyle w:val="TableParagraph"/>
              <w:ind w:right="18"/>
              <w:jc w:val="right"/>
              <w:rPr>
                <w:sz w:val="20"/>
              </w:rPr>
            </w:pPr>
            <w:r>
              <w:rPr>
                <w:spacing w:val="-2"/>
                <w:sz w:val="20"/>
              </w:rPr>
              <w:t>$5,000</w:t>
            </w:r>
          </w:p>
        </w:tc>
        <w:tc>
          <w:tcPr>
            <w:tcW w:w="1080" w:type="dxa"/>
          </w:tcPr>
          <w:p w14:paraId="3C3BA9EE" w14:textId="77777777" w:rsidR="00A4174E" w:rsidRDefault="002F3B7F">
            <w:pPr>
              <w:pStyle w:val="TableParagraph"/>
              <w:ind w:right="19"/>
              <w:jc w:val="right"/>
              <w:rPr>
                <w:sz w:val="20"/>
              </w:rPr>
            </w:pPr>
            <w:r>
              <w:rPr>
                <w:spacing w:val="-2"/>
                <w:sz w:val="20"/>
              </w:rPr>
              <w:t>$15,000</w:t>
            </w:r>
          </w:p>
        </w:tc>
      </w:tr>
      <w:tr w:rsidR="00A4174E" w14:paraId="659E1620" w14:textId="77777777">
        <w:trPr>
          <w:trHeight w:val="460"/>
        </w:trPr>
        <w:tc>
          <w:tcPr>
            <w:tcW w:w="2071" w:type="dxa"/>
          </w:tcPr>
          <w:p w14:paraId="1A7A5CD7"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27.8(d)3</w:t>
            </w:r>
          </w:p>
        </w:tc>
        <w:tc>
          <w:tcPr>
            <w:tcW w:w="3149" w:type="dxa"/>
          </w:tcPr>
          <w:p w14:paraId="6348672A" w14:textId="77777777" w:rsidR="00A4174E" w:rsidRDefault="002F3B7F">
            <w:pPr>
              <w:pStyle w:val="TableParagraph"/>
              <w:spacing w:line="230" w:lineRule="atLeast"/>
              <w:ind w:left="28"/>
              <w:rPr>
                <w:sz w:val="20"/>
              </w:rPr>
            </w:pPr>
            <w:r>
              <w:rPr>
                <w:sz w:val="20"/>
              </w:rPr>
              <w:t>Submit</w:t>
            </w:r>
            <w:r>
              <w:rPr>
                <w:spacing w:val="-13"/>
                <w:sz w:val="20"/>
              </w:rPr>
              <w:t xml:space="preserve"> </w:t>
            </w:r>
            <w:r>
              <w:rPr>
                <w:sz w:val="20"/>
              </w:rPr>
              <w:t>Optimized</w:t>
            </w:r>
            <w:r>
              <w:rPr>
                <w:spacing w:val="-11"/>
                <w:sz w:val="20"/>
              </w:rPr>
              <w:t xml:space="preserve"> </w:t>
            </w:r>
            <w:r>
              <w:rPr>
                <w:sz w:val="20"/>
              </w:rPr>
              <w:t>Reagent</w:t>
            </w:r>
            <w:r>
              <w:rPr>
                <w:spacing w:val="-13"/>
                <w:sz w:val="20"/>
              </w:rPr>
              <w:t xml:space="preserve"> </w:t>
            </w:r>
            <w:r>
              <w:rPr>
                <w:sz w:val="20"/>
              </w:rPr>
              <w:t xml:space="preserve">Injection </w:t>
            </w:r>
            <w:r>
              <w:rPr>
                <w:spacing w:val="-4"/>
                <w:sz w:val="20"/>
              </w:rPr>
              <w:t>Rate</w:t>
            </w:r>
          </w:p>
        </w:tc>
        <w:tc>
          <w:tcPr>
            <w:tcW w:w="900" w:type="dxa"/>
          </w:tcPr>
          <w:p w14:paraId="6BAAA5E6" w14:textId="77777777" w:rsidR="00A4174E" w:rsidRDefault="002F3B7F">
            <w:pPr>
              <w:pStyle w:val="TableParagraph"/>
              <w:spacing w:line="240" w:lineRule="auto"/>
              <w:ind w:left="6"/>
              <w:jc w:val="center"/>
              <w:rPr>
                <w:sz w:val="20"/>
              </w:rPr>
            </w:pPr>
            <w:r>
              <w:rPr>
                <w:w w:val="99"/>
                <w:sz w:val="20"/>
              </w:rPr>
              <w:t>M</w:t>
            </w:r>
          </w:p>
        </w:tc>
        <w:tc>
          <w:tcPr>
            <w:tcW w:w="811" w:type="dxa"/>
          </w:tcPr>
          <w:p w14:paraId="0CAB5B20" w14:textId="77777777" w:rsidR="00A4174E" w:rsidRDefault="002F3B7F">
            <w:pPr>
              <w:pStyle w:val="TableParagraph"/>
              <w:spacing w:line="240" w:lineRule="auto"/>
              <w:ind w:right="16"/>
              <w:jc w:val="right"/>
              <w:rPr>
                <w:sz w:val="20"/>
              </w:rPr>
            </w:pPr>
            <w:r>
              <w:rPr>
                <w:spacing w:val="-4"/>
                <w:sz w:val="20"/>
              </w:rPr>
              <w:t>$500</w:t>
            </w:r>
          </w:p>
        </w:tc>
        <w:tc>
          <w:tcPr>
            <w:tcW w:w="809" w:type="dxa"/>
          </w:tcPr>
          <w:p w14:paraId="24D383C3" w14:textId="77777777" w:rsidR="00A4174E" w:rsidRDefault="002F3B7F">
            <w:pPr>
              <w:pStyle w:val="TableParagraph"/>
              <w:spacing w:line="240" w:lineRule="auto"/>
              <w:ind w:right="18"/>
              <w:jc w:val="right"/>
              <w:rPr>
                <w:sz w:val="20"/>
              </w:rPr>
            </w:pPr>
            <w:r>
              <w:rPr>
                <w:spacing w:val="-2"/>
                <w:sz w:val="20"/>
              </w:rPr>
              <w:t>$1,000</w:t>
            </w:r>
          </w:p>
        </w:tc>
        <w:tc>
          <w:tcPr>
            <w:tcW w:w="811" w:type="dxa"/>
          </w:tcPr>
          <w:p w14:paraId="61729EF6" w14:textId="77777777" w:rsidR="00A4174E" w:rsidRDefault="002F3B7F">
            <w:pPr>
              <w:pStyle w:val="TableParagraph"/>
              <w:spacing w:line="240" w:lineRule="auto"/>
              <w:ind w:right="18"/>
              <w:jc w:val="right"/>
              <w:rPr>
                <w:sz w:val="20"/>
              </w:rPr>
            </w:pPr>
            <w:r>
              <w:rPr>
                <w:spacing w:val="-2"/>
                <w:sz w:val="20"/>
              </w:rPr>
              <w:t>$2,500</w:t>
            </w:r>
          </w:p>
        </w:tc>
        <w:tc>
          <w:tcPr>
            <w:tcW w:w="1080" w:type="dxa"/>
          </w:tcPr>
          <w:p w14:paraId="05493C61" w14:textId="77777777" w:rsidR="00A4174E" w:rsidRDefault="002F3B7F">
            <w:pPr>
              <w:pStyle w:val="TableParagraph"/>
              <w:spacing w:line="240" w:lineRule="auto"/>
              <w:ind w:right="20"/>
              <w:jc w:val="right"/>
              <w:rPr>
                <w:sz w:val="20"/>
              </w:rPr>
            </w:pPr>
            <w:r>
              <w:rPr>
                <w:spacing w:val="-2"/>
                <w:sz w:val="20"/>
              </w:rPr>
              <w:t>$7,500</w:t>
            </w:r>
          </w:p>
        </w:tc>
      </w:tr>
      <w:tr w:rsidR="00A4174E" w14:paraId="6DFD43B2" w14:textId="77777777">
        <w:trPr>
          <w:trHeight w:val="457"/>
        </w:trPr>
        <w:tc>
          <w:tcPr>
            <w:tcW w:w="2071" w:type="dxa"/>
          </w:tcPr>
          <w:p w14:paraId="7CC3AF00"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27.8(d)4</w:t>
            </w:r>
          </w:p>
        </w:tc>
        <w:tc>
          <w:tcPr>
            <w:tcW w:w="3149" w:type="dxa"/>
          </w:tcPr>
          <w:p w14:paraId="7A1D89FC" w14:textId="77777777" w:rsidR="00A4174E" w:rsidRDefault="002F3B7F">
            <w:pPr>
              <w:pStyle w:val="TableParagraph"/>
              <w:spacing w:line="228" w:lineRule="exact"/>
              <w:ind w:left="28" w:right="388"/>
              <w:rPr>
                <w:sz w:val="20"/>
              </w:rPr>
            </w:pPr>
            <w:r>
              <w:rPr>
                <w:sz w:val="20"/>
              </w:rPr>
              <w:t>Operate</w:t>
            </w:r>
            <w:r>
              <w:rPr>
                <w:spacing w:val="-12"/>
                <w:sz w:val="20"/>
              </w:rPr>
              <w:t xml:space="preserve"> </w:t>
            </w:r>
            <w:r>
              <w:rPr>
                <w:sz w:val="20"/>
              </w:rPr>
              <w:t>at</w:t>
            </w:r>
            <w:r>
              <w:rPr>
                <w:spacing w:val="-12"/>
                <w:sz w:val="20"/>
              </w:rPr>
              <w:t xml:space="preserve"> </w:t>
            </w:r>
            <w:r>
              <w:rPr>
                <w:sz w:val="20"/>
              </w:rPr>
              <w:t>Optimized</w:t>
            </w:r>
            <w:r>
              <w:rPr>
                <w:spacing w:val="-11"/>
                <w:sz w:val="20"/>
              </w:rPr>
              <w:t xml:space="preserve"> </w:t>
            </w:r>
            <w:r>
              <w:rPr>
                <w:sz w:val="20"/>
              </w:rPr>
              <w:t>Reagent Injection Rate</w:t>
            </w:r>
          </w:p>
        </w:tc>
        <w:tc>
          <w:tcPr>
            <w:tcW w:w="900" w:type="dxa"/>
          </w:tcPr>
          <w:p w14:paraId="5A437378" w14:textId="77777777" w:rsidR="00A4174E" w:rsidRDefault="002F3B7F">
            <w:pPr>
              <w:pStyle w:val="TableParagraph"/>
              <w:spacing w:line="240" w:lineRule="auto"/>
              <w:ind w:left="268" w:right="262"/>
              <w:jc w:val="center"/>
              <w:rPr>
                <w:sz w:val="20"/>
              </w:rPr>
            </w:pPr>
            <w:r>
              <w:rPr>
                <w:spacing w:val="-5"/>
                <w:sz w:val="20"/>
              </w:rPr>
              <w:t>NM</w:t>
            </w:r>
          </w:p>
        </w:tc>
        <w:tc>
          <w:tcPr>
            <w:tcW w:w="811" w:type="dxa"/>
          </w:tcPr>
          <w:p w14:paraId="68B1A439" w14:textId="77777777" w:rsidR="00A4174E" w:rsidRDefault="002F3B7F">
            <w:pPr>
              <w:pStyle w:val="TableParagraph"/>
              <w:spacing w:line="240" w:lineRule="auto"/>
              <w:ind w:right="18"/>
              <w:jc w:val="right"/>
              <w:rPr>
                <w:sz w:val="20"/>
              </w:rPr>
            </w:pPr>
            <w:r>
              <w:rPr>
                <w:spacing w:val="-2"/>
                <w:sz w:val="20"/>
              </w:rPr>
              <w:t>$2,000</w:t>
            </w:r>
          </w:p>
        </w:tc>
        <w:tc>
          <w:tcPr>
            <w:tcW w:w="809" w:type="dxa"/>
          </w:tcPr>
          <w:p w14:paraId="01F6128D" w14:textId="77777777" w:rsidR="00A4174E" w:rsidRDefault="002F3B7F">
            <w:pPr>
              <w:pStyle w:val="TableParagraph"/>
              <w:spacing w:line="240" w:lineRule="auto"/>
              <w:ind w:right="18"/>
              <w:jc w:val="right"/>
              <w:rPr>
                <w:sz w:val="20"/>
              </w:rPr>
            </w:pPr>
            <w:r>
              <w:rPr>
                <w:spacing w:val="-2"/>
                <w:sz w:val="20"/>
              </w:rPr>
              <w:t>$4,000</w:t>
            </w:r>
          </w:p>
        </w:tc>
        <w:tc>
          <w:tcPr>
            <w:tcW w:w="811" w:type="dxa"/>
          </w:tcPr>
          <w:p w14:paraId="583257A7" w14:textId="77777777" w:rsidR="00A4174E" w:rsidRDefault="002F3B7F">
            <w:pPr>
              <w:pStyle w:val="TableParagraph"/>
              <w:spacing w:line="240" w:lineRule="auto"/>
              <w:ind w:right="16"/>
              <w:jc w:val="right"/>
              <w:rPr>
                <w:sz w:val="20"/>
              </w:rPr>
            </w:pPr>
            <w:r>
              <w:rPr>
                <w:spacing w:val="-2"/>
                <w:sz w:val="20"/>
              </w:rPr>
              <w:t>$10,000</w:t>
            </w:r>
          </w:p>
        </w:tc>
        <w:tc>
          <w:tcPr>
            <w:tcW w:w="1080" w:type="dxa"/>
          </w:tcPr>
          <w:p w14:paraId="1E5996DC" w14:textId="77777777" w:rsidR="00A4174E" w:rsidRDefault="002F3B7F">
            <w:pPr>
              <w:pStyle w:val="TableParagraph"/>
              <w:spacing w:line="240" w:lineRule="auto"/>
              <w:ind w:right="19"/>
              <w:jc w:val="right"/>
              <w:rPr>
                <w:sz w:val="20"/>
              </w:rPr>
            </w:pPr>
            <w:r>
              <w:rPr>
                <w:spacing w:val="-2"/>
                <w:sz w:val="20"/>
              </w:rPr>
              <w:t>$30,000</w:t>
            </w:r>
          </w:p>
        </w:tc>
      </w:tr>
      <w:tr w:rsidR="00A4174E" w14:paraId="561C90A2" w14:textId="77777777">
        <w:trPr>
          <w:trHeight w:val="460"/>
        </w:trPr>
        <w:tc>
          <w:tcPr>
            <w:tcW w:w="2071" w:type="dxa"/>
          </w:tcPr>
          <w:p w14:paraId="281AF256"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27.8(e)</w:t>
            </w:r>
          </w:p>
        </w:tc>
        <w:tc>
          <w:tcPr>
            <w:tcW w:w="3149" w:type="dxa"/>
          </w:tcPr>
          <w:p w14:paraId="2CCF8BA9" w14:textId="77777777" w:rsidR="00A4174E" w:rsidRDefault="002F3B7F">
            <w:pPr>
              <w:pStyle w:val="TableParagraph"/>
              <w:spacing w:line="230" w:lineRule="atLeast"/>
              <w:ind w:left="28" w:right="388"/>
              <w:rPr>
                <w:sz w:val="20"/>
              </w:rPr>
            </w:pPr>
            <w:r>
              <w:rPr>
                <w:sz w:val="20"/>
              </w:rPr>
              <w:t>Submit</w:t>
            </w:r>
            <w:r>
              <w:rPr>
                <w:spacing w:val="-13"/>
                <w:sz w:val="20"/>
              </w:rPr>
              <w:t xml:space="preserve"> </w:t>
            </w:r>
            <w:r>
              <w:rPr>
                <w:sz w:val="20"/>
              </w:rPr>
              <w:t>Application</w:t>
            </w:r>
            <w:r>
              <w:rPr>
                <w:spacing w:val="-12"/>
                <w:sz w:val="20"/>
              </w:rPr>
              <w:t xml:space="preserve"> </w:t>
            </w:r>
            <w:r>
              <w:rPr>
                <w:sz w:val="20"/>
              </w:rPr>
              <w:t xml:space="preserve">for </w:t>
            </w:r>
            <w:r>
              <w:rPr>
                <w:spacing w:val="-2"/>
                <w:sz w:val="20"/>
              </w:rPr>
              <w:t>Preconstruction</w:t>
            </w:r>
            <w:r>
              <w:rPr>
                <w:spacing w:val="17"/>
                <w:sz w:val="20"/>
              </w:rPr>
              <w:t xml:space="preserve"> </w:t>
            </w:r>
            <w:r>
              <w:rPr>
                <w:spacing w:val="-2"/>
                <w:sz w:val="20"/>
              </w:rPr>
              <w:t>Permit</w:t>
            </w:r>
          </w:p>
        </w:tc>
        <w:tc>
          <w:tcPr>
            <w:tcW w:w="900" w:type="dxa"/>
          </w:tcPr>
          <w:p w14:paraId="312D91A3" w14:textId="77777777" w:rsidR="00A4174E" w:rsidRDefault="002F3B7F">
            <w:pPr>
              <w:pStyle w:val="TableParagraph"/>
              <w:spacing w:line="240" w:lineRule="auto"/>
              <w:ind w:left="6"/>
              <w:jc w:val="center"/>
              <w:rPr>
                <w:sz w:val="20"/>
              </w:rPr>
            </w:pPr>
            <w:r>
              <w:rPr>
                <w:w w:val="99"/>
                <w:sz w:val="20"/>
              </w:rPr>
              <w:t>M</w:t>
            </w:r>
          </w:p>
        </w:tc>
        <w:tc>
          <w:tcPr>
            <w:tcW w:w="811" w:type="dxa"/>
          </w:tcPr>
          <w:p w14:paraId="3C38D961" w14:textId="77777777" w:rsidR="00A4174E" w:rsidRDefault="002F3B7F">
            <w:pPr>
              <w:pStyle w:val="TableParagraph"/>
              <w:spacing w:line="240" w:lineRule="auto"/>
              <w:ind w:right="18"/>
              <w:jc w:val="right"/>
              <w:rPr>
                <w:sz w:val="20"/>
              </w:rPr>
            </w:pPr>
            <w:r>
              <w:rPr>
                <w:spacing w:val="-2"/>
                <w:sz w:val="20"/>
              </w:rPr>
              <w:t>$2,000</w:t>
            </w:r>
          </w:p>
        </w:tc>
        <w:tc>
          <w:tcPr>
            <w:tcW w:w="809" w:type="dxa"/>
          </w:tcPr>
          <w:p w14:paraId="6BF83CCC" w14:textId="77777777" w:rsidR="00A4174E" w:rsidRDefault="002F3B7F">
            <w:pPr>
              <w:pStyle w:val="TableParagraph"/>
              <w:spacing w:line="240" w:lineRule="auto"/>
              <w:ind w:right="18"/>
              <w:jc w:val="right"/>
              <w:rPr>
                <w:sz w:val="20"/>
              </w:rPr>
            </w:pPr>
            <w:r>
              <w:rPr>
                <w:spacing w:val="-2"/>
                <w:sz w:val="20"/>
              </w:rPr>
              <w:t>$4,000</w:t>
            </w:r>
          </w:p>
        </w:tc>
        <w:tc>
          <w:tcPr>
            <w:tcW w:w="811" w:type="dxa"/>
          </w:tcPr>
          <w:p w14:paraId="2D4140CB" w14:textId="77777777" w:rsidR="00A4174E" w:rsidRDefault="002F3B7F">
            <w:pPr>
              <w:pStyle w:val="TableParagraph"/>
              <w:spacing w:line="240" w:lineRule="auto"/>
              <w:ind w:right="16"/>
              <w:jc w:val="right"/>
              <w:rPr>
                <w:sz w:val="20"/>
              </w:rPr>
            </w:pPr>
            <w:r>
              <w:rPr>
                <w:spacing w:val="-2"/>
                <w:sz w:val="20"/>
              </w:rPr>
              <w:t>$10,000</w:t>
            </w:r>
          </w:p>
        </w:tc>
        <w:tc>
          <w:tcPr>
            <w:tcW w:w="1080" w:type="dxa"/>
          </w:tcPr>
          <w:p w14:paraId="3B5F67C4" w14:textId="77777777" w:rsidR="00A4174E" w:rsidRDefault="002F3B7F">
            <w:pPr>
              <w:pStyle w:val="TableParagraph"/>
              <w:spacing w:line="240" w:lineRule="auto"/>
              <w:ind w:right="19"/>
              <w:jc w:val="right"/>
              <w:rPr>
                <w:sz w:val="20"/>
              </w:rPr>
            </w:pPr>
            <w:r>
              <w:rPr>
                <w:spacing w:val="-2"/>
                <w:sz w:val="20"/>
              </w:rPr>
              <w:t>$30,000</w:t>
            </w:r>
          </w:p>
        </w:tc>
      </w:tr>
      <w:tr w:rsidR="00A4174E" w14:paraId="774DB9B4" w14:textId="77777777">
        <w:trPr>
          <w:trHeight w:val="230"/>
        </w:trPr>
        <w:tc>
          <w:tcPr>
            <w:tcW w:w="2071" w:type="dxa"/>
          </w:tcPr>
          <w:p w14:paraId="20E58D2A"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27.9(a)</w:t>
            </w:r>
          </w:p>
        </w:tc>
        <w:tc>
          <w:tcPr>
            <w:tcW w:w="3149" w:type="dxa"/>
          </w:tcPr>
          <w:p w14:paraId="216556D5" w14:textId="77777777" w:rsidR="00A4174E" w:rsidRDefault="002F3B7F">
            <w:pPr>
              <w:pStyle w:val="TableParagraph"/>
              <w:ind w:left="28"/>
              <w:rPr>
                <w:sz w:val="20"/>
              </w:rPr>
            </w:pPr>
            <w:r>
              <w:rPr>
                <w:sz w:val="20"/>
              </w:rPr>
              <w:t>Submit</w:t>
            </w:r>
            <w:r>
              <w:rPr>
                <w:spacing w:val="-8"/>
                <w:sz w:val="20"/>
              </w:rPr>
              <w:t xml:space="preserve"> </w:t>
            </w:r>
            <w:r>
              <w:rPr>
                <w:sz w:val="20"/>
              </w:rPr>
              <w:t>Compliance</w:t>
            </w:r>
            <w:r>
              <w:rPr>
                <w:spacing w:val="-7"/>
                <w:sz w:val="20"/>
              </w:rPr>
              <w:t xml:space="preserve"> </w:t>
            </w:r>
            <w:r>
              <w:rPr>
                <w:sz w:val="20"/>
              </w:rPr>
              <w:t>Testing</w:t>
            </w:r>
            <w:r>
              <w:rPr>
                <w:spacing w:val="-6"/>
                <w:sz w:val="20"/>
              </w:rPr>
              <w:t xml:space="preserve"> </w:t>
            </w:r>
            <w:r>
              <w:rPr>
                <w:spacing w:val="-2"/>
                <w:sz w:val="20"/>
              </w:rPr>
              <w:t>Report</w:t>
            </w:r>
          </w:p>
        </w:tc>
        <w:tc>
          <w:tcPr>
            <w:tcW w:w="900" w:type="dxa"/>
          </w:tcPr>
          <w:p w14:paraId="47C0E34C" w14:textId="77777777" w:rsidR="00A4174E" w:rsidRDefault="002F3B7F">
            <w:pPr>
              <w:pStyle w:val="TableParagraph"/>
              <w:ind w:left="6"/>
              <w:jc w:val="center"/>
              <w:rPr>
                <w:sz w:val="20"/>
              </w:rPr>
            </w:pPr>
            <w:r>
              <w:rPr>
                <w:w w:val="99"/>
                <w:sz w:val="20"/>
              </w:rPr>
              <w:t>M</w:t>
            </w:r>
          </w:p>
        </w:tc>
        <w:tc>
          <w:tcPr>
            <w:tcW w:w="811" w:type="dxa"/>
          </w:tcPr>
          <w:p w14:paraId="4DDCC41C" w14:textId="77777777" w:rsidR="00A4174E" w:rsidRDefault="002F3B7F">
            <w:pPr>
              <w:pStyle w:val="TableParagraph"/>
              <w:ind w:right="16"/>
              <w:jc w:val="right"/>
              <w:rPr>
                <w:sz w:val="20"/>
              </w:rPr>
            </w:pPr>
            <w:r>
              <w:rPr>
                <w:spacing w:val="-4"/>
                <w:sz w:val="20"/>
              </w:rPr>
              <w:t>$500</w:t>
            </w:r>
          </w:p>
        </w:tc>
        <w:tc>
          <w:tcPr>
            <w:tcW w:w="809" w:type="dxa"/>
          </w:tcPr>
          <w:p w14:paraId="295C366C" w14:textId="77777777" w:rsidR="00A4174E" w:rsidRDefault="002F3B7F">
            <w:pPr>
              <w:pStyle w:val="TableParagraph"/>
              <w:ind w:right="18"/>
              <w:jc w:val="right"/>
              <w:rPr>
                <w:sz w:val="20"/>
              </w:rPr>
            </w:pPr>
            <w:r>
              <w:rPr>
                <w:spacing w:val="-2"/>
                <w:sz w:val="20"/>
              </w:rPr>
              <w:t>$1,000</w:t>
            </w:r>
          </w:p>
        </w:tc>
        <w:tc>
          <w:tcPr>
            <w:tcW w:w="811" w:type="dxa"/>
          </w:tcPr>
          <w:p w14:paraId="51A09551" w14:textId="77777777" w:rsidR="00A4174E" w:rsidRDefault="002F3B7F">
            <w:pPr>
              <w:pStyle w:val="TableParagraph"/>
              <w:ind w:right="18"/>
              <w:jc w:val="right"/>
              <w:rPr>
                <w:sz w:val="20"/>
              </w:rPr>
            </w:pPr>
            <w:r>
              <w:rPr>
                <w:spacing w:val="-2"/>
                <w:sz w:val="20"/>
              </w:rPr>
              <w:t>$2,500</w:t>
            </w:r>
          </w:p>
        </w:tc>
        <w:tc>
          <w:tcPr>
            <w:tcW w:w="1080" w:type="dxa"/>
          </w:tcPr>
          <w:p w14:paraId="188D143A" w14:textId="77777777" w:rsidR="00A4174E" w:rsidRDefault="002F3B7F">
            <w:pPr>
              <w:pStyle w:val="TableParagraph"/>
              <w:ind w:right="20"/>
              <w:jc w:val="right"/>
              <w:rPr>
                <w:sz w:val="20"/>
              </w:rPr>
            </w:pPr>
            <w:r>
              <w:rPr>
                <w:spacing w:val="-2"/>
                <w:sz w:val="20"/>
              </w:rPr>
              <w:t>$7,500</w:t>
            </w:r>
          </w:p>
        </w:tc>
      </w:tr>
      <w:tr w:rsidR="00A4174E" w14:paraId="1DF94E9B" w14:textId="77777777">
        <w:trPr>
          <w:trHeight w:val="229"/>
        </w:trPr>
        <w:tc>
          <w:tcPr>
            <w:tcW w:w="2071" w:type="dxa"/>
          </w:tcPr>
          <w:p w14:paraId="7BDA16EA"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27.9(b)</w:t>
            </w:r>
          </w:p>
        </w:tc>
        <w:tc>
          <w:tcPr>
            <w:tcW w:w="3149" w:type="dxa"/>
          </w:tcPr>
          <w:p w14:paraId="78ADF7D4" w14:textId="77777777" w:rsidR="00A4174E" w:rsidRDefault="002F3B7F">
            <w:pPr>
              <w:pStyle w:val="TableParagraph"/>
              <w:ind w:left="28"/>
              <w:rPr>
                <w:sz w:val="20"/>
              </w:rPr>
            </w:pPr>
            <w:r>
              <w:rPr>
                <w:sz w:val="20"/>
              </w:rPr>
              <w:t>Submit</w:t>
            </w:r>
            <w:r>
              <w:rPr>
                <w:spacing w:val="-8"/>
                <w:sz w:val="20"/>
              </w:rPr>
              <w:t xml:space="preserve"> </w:t>
            </w:r>
            <w:r>
              <w:rPr>
                <w:sz w:val="20"/>
              </w:rPr>
              <w:t>Optimization</w:t>
            </w:r>
            <w:r>
              <w:rPr>
                <w:spacing w:val="-6"/>
                <w:sz w:val="20"/>
              </w:rPr>
              <w:t xml:space="preserve"> </w:t>
            </w:r>
            <w:r>
              <w:rPr>
                <w:sz w:val="20"/>
              </w:rPr>
              <w:t>Test</w:t>
            </w:r>
            <w:r>
              <w:rPr>
                <w:spacing w:val="-7"/>
                <w:sz w:val="20"/>
              </w:rPr>
              <w:t xml:space="preserve"> </w:t>
            </w:r>
            <w:r>
              <w:rPr>
                <w:spacing w:val="-2"/>
                <w:sz w:val="20"/>
              </w:rPr>
              <w:t>Report</w:t>
            </w:r>
          </w:p>
        </w:tc>
        <w:tc>
          <w:tcPr>
            <w:tcW w:w="900" w:type="dxa"/>
          </w:tcPr>
          <w:p w14:paraId="450984B7" w14:textId="77777777" w:rsidR="00A4174E" w:rsidRDefault="002F3B7F">
            <w:pPr>
              <w:pStyle w:val="TableParagraph"/>
              <w:ind w:left="6"/>
              <w:jc w:val="center"/>
              <w:rPr>
                <w:sz w:val="20"/>
              </w:rPr>
            </w:pPr>
            <w:r>
              <w:rPr>
                <w:w w:val="99"/>
                <w:sz w:val="20"/>
              </w:rPr>
              <w:t>M</w:t>
            </w:r>
          </w:p>
        </w:tc>
        <w:tc>
          <w:tcPr>
            <w:tcW w:w="811" w:type="dxa"/>
          </w:tcPr>
          <w:p w14:paraId="19352E55" w14:textId="77777777" w:rsidR="00A4174E" w:rsidRDefault="002F3B7F">
            <w:pPr>
              <w:pStyle w:val="TableParagraph"/>
              <w:ind w:right="16"/>
              <w:jc w:val="right"/>
              <w:rPr>
                <w:sz w:val="20"/>
              </w:rPr>
            </w:pPr>
            <w:r>
              <w:rPr>
                <w:spacing w:val="-4"/>
                <w:sz w:val="20"/>
              </w:rPr>
              <w:t>$500</w:t>
            </w:r>
          </w:p>
        </w:tc>
        <w:tc>
          <w:tcPr>
            <w:tcW w:w="809" w:type="dxa"/>
          </w:tcPr>
          <w:p w14:paraId="283F4228" w14:textId="77777777" w:rsidR="00A4174E" w:rsidRDefault="002F3B7F">
            <w:pPr>
              <w:pStyle w:val="TableParagraph"/>
              <w:ind w:right="18"/>
              <w:jc w:val="right"/>
              <w:rPr>
                <w:sz w:val="20"/>
              </w:rPr>
            </w:pPr>
            <w:r>
              <w:rPr>
                <w:spacing w:val="-2"/>
                <w:sz w:val="20"/>
              </w:rPr>
              <w:t>$1,000</w:t>
            </w:r>
          </w:p>
        </w:tc>
        <w:tc>
          <w:tcPr>
            <w:tcW w:w="811" w:type="dxa"/>
          </w:tcPr>
          <w:p w14:paraId="1DD9B2C1" w14:textId="77777777" w:rsidR="00A4174E" w:rsidRDefault="002F3B7F">
            <w:pPr>
              <w:pStyle w:val="TableParagraph"/>
              <w:ind w:right="18"/>
              <w:jc w:val="right"/>
              <w:rPr>
                <w:sz w:val="20"/>
              </w:rPr>
            </w:pPr>
            <w:r>
              <w:rPr>
                <w:spacing w:val="-2"/>
                <w:sz w:val="20"/>
              </w:rPr>
              <w:t>$2,500</w:t>
            </w:r>
          </w:p>
        </w:tc>
        <w:tc>
          <w:tcPr>
            <w:tcW w:w="1080" w:type="dxa"/>
          </w:tcPr>
          <w:p w14:paraId="43AB4EC2" w14:textId="77777777" w:rsidR="00A4174E" w:rsidRDefault="002F3B7F">
            <w:pPr>
              <w:pStyle w:val="TableParagraph"/>
              <w:ind w:right="20"/>
              <w:jc w:val="right"/>
              <w:rPr>
                <w:sz w:val="20"/>
              </w:rPr>
            </w:pPr>
            <w:r>
              <w:rPr>
                <w:spacing w:val="-2"/>
                <w:sz w:val="20"/>
              </w:rPr>
              <w:t>$7,500</w:t>
            </w:r>
          </w:p>
        </w:tc>
      </w:tr>
      <w:tr w:rsidR="00A4174E" w14:paraId="683A6D43" w14:textId="77777777">
        <w:trPr>
          <w:trHeight w:val="230"/>
        </w:trPr>
        <w:tc>
          <w:tcPr>
            <w:tcW w:w="2071" w:type="dxa"/>
          </w:tcPr>
          <w:p w14:paraId="004959E4"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27.9(c)</w:t>
            </w:r>
          </w:p>
        </w:tc>
        <w:tc>
          <w:tcPr>
            <w:tcW w:w="3149" w:type="dxa"/>
          </w:tcPr>
          <w:p w14:paraId="190A418B" w14:textId="77777777" w:rsidR="00A4174E" w:rsidRDefault="002F3B7F">
            <w:pPr>
              <w:pStyle w:val="TableParagraph"/>
              <w:ind w:left="28"/>
              <w:rPr>
                <w:sz w:val="20"/>
              </w:rPr>
            </w:pPr>
            <w:r>
              <w:rPr>
                <w:sz w:val="20"/>
              </w:rPr>
              <w:t>Submit</w:t>
            </w:r>
            <w:r>
              <w:rPr>
                <w:spacing w:val="-5"/>
                <w:sz w:val="20"/>
              </w:rPr>
              <w:t xml:space="preserve"> </w:t>
            </w:r>
            <w:r>
              <w:rPr>
                <w:spacing w:val="-2"/>
                <w:sz w:val="20"/>
              </w:rPr>
              <w:t>Report</w:t>
            </w:r>
          </w:p>
        </w:tc>
        <w:tc>
          <w:tcPr>
            <w:tcW w:w="900" w:type="dxa"/>
          </w:tcPr>
          <w:p w14:paraId="39813070" w14:textId="77777777" w:rsidR="00A4174E" w:rsidRDefault="002F3B7F">
            <w:pPr>
              <w:pStyle w:val="TableParagraph"/>
              <w:ind w:left="6"/>
              <w:jc w:val="center"/>
              <w:rPr>
                <w:sz w:val="20"/>
              </w:rPr>
            </w:pPr>
            <w:r>
              <w:rPr>
                <w:w w:val="99"/>
                <w:sz w:val="20"/>
              </w:rPr>
              <w:t>M</w:t>
            </w:r>
          </w:p>
        </w:tc>
        <w:tc>
          <w:tcPr>
            <w:tcW w:w="811" w:type="dxa"/>
          </w:tcPr>
          <w:p w14:paraId="2C2C10B6" w14:textId="77777777" w:rsidR="00A4174E" w:rsidRDefault="002F3B7F">
            <w:pPr>
              <w:pStyle w:val="TableParagraph"/>
              <w:ind w:right="16"/>
              <w:jc w:val="right"/>
              <w:rPr>
                <w:sz w:val="20"/>
              </w:rPr>
            </w:pPr>
            <w:r>
              <w:rPr>
                <w:spacing w:val="-4"/>
                <w:sz w:val="20"/>
              </w:rPr>
              <w:t>$500</w:t>
            </w:r>
          </w:p>
        </w:tc>
        <w:tc>
          <w:tcPr>
            <w:tcW w:w="809" w:type="dxa"/>
          </w:tcPr>
          <w:p w14:paraId="3189E1DF" w14:textId="77777777" w:rsidR="00A4174E" w:rsidRDefault="002F3B7F">
            <w:pPr>
              <w:pStyle w:val="TableParagraph"/>
              <w:ind w:right="18"/>
              <w:jc w:val="right"/>
              <w:rPr>
                <w:sz w:val="20"/>
              </w:rPr>
            </w:pPr>
            <w:r>
              <w:rPr>
                <w:spacing w:val="-2"/>
                <w:sz w:val="20"/>
              </w:rPr>
              <w:t>$1,000</w:t>
            </w:r>
          </w:p>
        </w:tc>
        <w:tc>
          <w:tcPr>
            <w:tcW w:w="811" w:type="dxa"/>
          </w:tcPr>
          <w:p w14:paraId="11AAF3FE" w14:textId="77777777" w:rsidR="00A4174E" w:rsidRDefault="002F3B7F">
            <w:pPr>
              <w:pStyle w:val="TableParagraph"/>
              <w:ind w:right="18"/>
              <w:jc w:val="right"/>
              <w:rPr>
                <w:sz w:val="20"/>
              </w:rPr>
            </w:pPr>
            <w:r>
              <w:rPr>
                <w:spacing w:val="-2"/>
                <w:sz w:val="20"/>
              </w:rPr>
              <w:t>$2,500</w:t>
            </w:r>
          </w:p>
        </w:tc>
        <w:tc>
          <w:tcPr>
            <w:tcW w:w="1080" w:type="dxa"/>
          </w:tcPr>
          <w:p w14:paraId="665F11CA" w14:textId="77777777" w:rsidR="00A4174E" w:rsidRDefault="002F3B7F">
            <w:pPr>
              <w:pStyle w:val="TableParagraph"/>
              <w:ind w:right="20"/>
              <w:jc w:val="right"/>
              <w:rPr>
                <w:sz w:val="20"/>
              </w:rPr>
            </w:pPr>
            <w:r>
              <w:rPr>
                <w:spacing w:val="-2"/>
                <w:sz w:val="20"/>
              </w:rPr>
              <w:t>$7,500</w:t>
            </w:r>
          </w:p>
        </w:tc>
      </w:tr>
      <w:tr w:rsidR="00A4174E" w14:paraId="09DDA91E" w14:textId="77777777">
        <w:trPr>
          <w:trHeight w:val="230"/>
        </w:trPr>
        <w:tc>
          <w:tcPr>
            <w:tcW w:w="2071" w:type="dxa"/>
          </w:tcPr>
          <w:p w14:paraId="247E9F59"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27.9(d)</w:t>
            </w:r>
          </w:p>
        </w:tc>
        <w:tc>
          <w:tcPr>
            <w:tcW w:w="3149" w:type="dxa"/>
          </w:tcPr>
          <w:p w14:paraId="28B3E469" w14:textId="77777777" w:rsidR="00A4174E" w:rsidRDefault="002F3B7F">
            <w:pPr>
              <w:pStyle w:val="TableParagraph"/>
              <w:ind w:left="28"/>
              <w:rPr>
                <w:sz w:val="20"/>
              </w:rPr>
            </w:pPr>
            <w:r>
              <w:rPr>
                <w:sz w:val="20"/>
              </w:rPr>
              <w:t>Certify</w:t>
            </w:r>
            <w:r>
              <w:rPr>
                <w:spacing w:val="-8"/>
                <w:sz w:val="20"/>
              </w:rPr>
              <w:t xml:space="preserve"> </w:t>
            </w:r>
            <w:r>
              <w:rPr>
                <w:sz w:val="20"/>
              </w:rPr>
              <w:t>Compliance</w:t>
            </w:r>
            <w:r>
              <w:rPr>
                <w:spacing w:val="-8"/>
                <w:sz w:val="20"/>
              </w:rPr>
              <w:t xml:space="preserve"> </w:t>
            </w:r>
            <w:r>
              <w:rPr>
                <w:sz w:val="20"/>
              </w:rPr>
              <w:t>Testing</w:t>
            </w:r>
            <w:r>
              <w:rPr>
                <w:spacing w:val="-8"/>
                <w:sz w:val="20"/>
              </w:rPr>
              <w:t xml:space="preserve"> </w:t>
            </w:r>
            <w:r>
              <w:rPr>
                <w:spacing w:val="-2"/>
                <w:sz w:val="20"/>
              </w:rPr>
              <w:t>Report</w:t>
            </w:r>
          </w:p>
        </w:tc>
        <w:tc>
          <w:tcPr>
            <w:tcW w:w="900" w:type="dxa"/>
          </w:tcPr>
          <w:p w14:paraId="184E6A23" w14:textId="77777777" w:rsidR="00A4174E" w:rsidRDefault="002F3B7F">
            <w:pPr>
              <w:pStyle w:val="TableParagraph"/>
              <w:ind w:left="6"/>
              <w:jc w:val="center"/>
              <w:rPr>
                <w:sz w:val="20"/>
              </w:rPr>
            </w:pPr>
            <w:r>
              <w:rPr>
                <w:w w:val="99"/>
                <w:sz w:val="20"/>
              </w:rPr>
              <w:t>M</w:t>
            </w:r>
          </w:p>
        </w:tc>
        <w:tc>
          <w:tcPr>
            <w:tcW w:w="811" w:type="dxa"/>
          </w:tcPr>
          <w:p w14:paraId="134A79F7" w14:textId="77777777" w:rsidR="00A4174E" w:rsidRDefault="002F3B7F">
            <w:pPr>
              <w:pStyle w:val="TableParagraph"/>
              <w:ind w:right="16"/>
              <w:jc w:val="right"/>
              <w:rPr>
                <w:sz w:val="20"/>
              </w:rPr>
            </w:pPr>
            <w:r>
              <w:rPr>
                <w:spacing w:val="-4"/>
                <w:sz w:val="20"/>
              </w:rPr>
              <w:t>$300</w:t>
            </w:r>
          </w:p>
        </w:tc>
        <w:tc>
          <w:tcPr>
            <w:tcW w:w="809" w:type="dxa"/>
          </w:tcPr>
          <w:p w14:paraId="2B35A384" w14:textId="77777777" w:rsidR="00A4174E" w:rsidRDefault="002F3B7F">
            <w:pPr>
              <w:pStyle w:val="TableParagraph"/>
              <w:ind w:right="17"/>
              <w:jc w:val="right"/>
              <w:rPr>
                <w:sz w:val="20"/>
              </w:rPr>
            </w:pPr>
            <w:r>
              <w:rPr>
                <w:spacing w:val="-4"/>
                <w:sz w:val="20"/>
              </w:rPr>
              <w:t>$600</w:t>
            </w:r>
          </w:p>
        </w:tc>
        <w:tc>
          <w:tcPr>
            <w:tcW w:w="811" w:type="dxa"/>
          </w:tcPr>
          <w:p w14:paraId="43CECDED" w14:textId="77777777" w:rsidR="00A4174E" w:rsidRDefault="002F3B7F">
            <w:pPr>
              <w:pStyle w:val="TableParagraph"/>
              <w:ind w:right="18"/>
              <w:jc w:val="right"/>
              <w:rPr>
                <w:sz w:val="20"/>
              </w:rPr>
            </w:pPr>
            <w:r>
              <w:rPr>
                <w:spacing w:val="-2"/>
                <w:sz w:val="20"/>
              </w:rPr>
              <w:t>$1,500</w:t>
            </w:r>
          </w:p>
        </w:tc>
        <w:tc>
          <w:tcPr>
            <w:tcW w:w="1080" w:type="dxa"/>
          </w:tcPr>
          <w:p w14:paraId="6FBEE82B" w14:textId="77777777" w:rsidR="00A4174E" w:rsidRDefault="002F3B7F">
            <w:pPr>
              <w:pStyle w:val="TableParagraph"/>
              <w:ind w:right="20"/>
              <w:jc w:val="right"/>
              <w:rPr>
                <w:sz w:val="20"/>
              </w:rPr>
            </w:pPr>
            <w:r>
              <w:rPr>
                <w:spacing w:val="-2"/>
                <w:sz w:val="20"/>
              </w:rPr>
              <w:t>$4,500</w:t>
            </w:r>
          </w:p>
        </w:tc>
      </w:tr>
      <w:tr w:rsidR="00A4174E" w14:paraId="2FA2A4C8" w14:textId="77777777">
        <w:trPr>
          <w:trHeight w:val="229"/>
        </w:trPr>
        <w:tc>
          <w:tcPr>
            <w:tcW w:w="2071" w:type="dxa"/>
          </w:tcPr>
          <w:p w14:paraId="17ADA22B"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27.9(e)</w:t>
            </w:r>
          </w:p>
        </w:tc>
        <w:tc>
          <w:tcPr>
            <w:tcW w:w="3149" w:type="dxa"/>
          </w:tcPr>
          <w:p w14:paraId="7B32FCEC" w14:textId="77777777" w:rsidR="00A4174E" w:rsidRDefault="002F3B7F">
            <w:pPr>
              <w:pStyle w:val="TableParagraph"/>
              <w:ind w:left="28"/>
              <w:rPr>
                <w:sz w:val="20"/>
              </w:rPr>
            </w:pPr>
            <w:r>
              <w:rPr>
                <w:sz w:val="20"/>
              </w:rPr>
              <w:t>Maintain</w:t>
            </w:r>
            <w:r>
              <w:rPr>
                <w:spacing w:val="-9"/>
                <w:sz w:val="20"/>
              </w:rPr>
              <w:t xml:space="preserve"> </w:t>
            </w:r>
            <w:r>
              <w:rPr>
                <w:spacing w:val="-2"/>
                <w:sz w:val="20"/>
              </w:rPr>
              <w:t>Records</w:t>
            </w:r>
          </w:p>
        </w:tc>
        <w:tc>
          <w:tcPr>
            <w:tcW w:w="900" w:type="dxa"/>
          </w:tcPr>
          <w:p w14:paraId="6E1DD780" w14:textId="77777777" w:rsidR="00A4174E" w:rsidRDefault="002F3B7F">
            <w:pPr>
              <w:pStyle w:val="TableParagraph"/>
              <w:ind w:left="6"/>
              <w:jc w:val="center"/>
              <w:rPr>
                <w:sz w:val="20"/>
              </w:rPr>
            </w:pPr>
            <w:r>
              <w:rPr>
                <w:w w:val="99"/>
                <w:sz w:val="20"/>
              </w:rPr>
              <w:t>M</w:t>
            </w:r>
          </w:p>
        </w:tc>
        <w:tc>
          <w:tcPr>
            <w:tcW w:w="811" w:type="dxa"/>
          </w:tcPr>
          <w:p w14:paraId="09E14DC1" w14:textId="77777777" w:rsidR="00A4174E" w:rsidRDefault="002F3B7F">
            <w:pPr>
              <w:pStyle w:val="TableParagraph"/>
              <w:ind w:right="16"/>
              <w:jc w:val="right"/>
              <w:rPr>
                <w:sz w:val="20"/>
              </w:rPr>
            </w:pPr>
            <w:r>
              <w:rPr>
                <w:spacing w:val="-4"/>
                <w:sz w:val="20"/>
              </w:rPr>
              <w:t>$500</w:t>
            </w:r>
          </w:p>
        </w:tc>
        <w:tc>
          <w:tcPr>
            <w:tcW w:w="809" w:type="dxa"/>
          </w:tcPr>
          <w:p w14:paraId="23708928" w14:textId="77777777" w:rsidR="00A4174E" w:rsidRDefault="002F3B7F">
            <w:pPr>
              <w:pStyle w:val="TableParagraph"/>
              <w:ind w:right="18"/>
              <w:jc w:val="right"/>
              <w:rPr>
                <w:sz w:val="20"/>
              </w:rPr>
            </w:pPr>
            <w:r>
              <w:rPr>
                <w:spacing w:val="-2"/>
                <w:sz w:val="20"/>
              </w:rPr>
              <w:t>$1,000</w:t>
            </w:r>
          </w:p>
        </w:tc>
        <w:tc>
          <w:tcPr>
            <w:tcW w:w="811" w:type="dxa"/>
          </w:tcPr>
          <w:p w14:paraId="2F4A852B" w14:textId="77777777" w:rsidR="00A4174E" w:rsidRDefault="002F3B7F">
            <w:pPr>
              <w:pStyle w:val="TableParagraph"/>
              <w:ind w:right="18"/>
              <w:jc w:val="right"/>
              <w:rPr>
                <w:sz w:val="20"/>
              </w:rPr>
            </w:pPr>
            <w:r>
              <w:rPr>
                <w:spacing w:val="-2"/>
                <w:sz w:val="20"/>
              </w:rPr>
              <w:t>$2,500</w:t>
            </w:r>
          </w:p>
        </w:tc>
        <w:tc>
          <w:tcPr>
            <w:tcW w:w="1080" w:type="dxa"/>
          </w:tcPr>
          <w:p w14:paraId="58E3A0F4" w14:textId="77777777" w:rsidR="00A4174E" w:rsidRDefault="002F3B7F">
            <w:pPr>
              <w:pStyle w:val="TableParagraph"/>
              <w:ind w:right="20"/>
              <w:jc w:val="right"/>
              <w:rPr>
                <w:sz w:val="20"/>
              </w:rPr>
            </w:pPr>
            <w:r>
              <w:rPr>
                <w:spacing w:val="-2"/>
                <w:sz w:val="20"/>
              </w:rPr>
              <w:t>$7,500</w:t>
            </w:r>
          </w:p>
        </w:tc>
      </w:tr>
      <w:tr w:rsidR="00A4174E" w14:paraId="793DB6D1" w14:textId="77777777">
        <w:trPr>
          <w:trHeight w:val="230"/>
        </w:trPr>
        <w:tc>
          <w:tcPr>
            <w:tcW w:w="2071" w:type="dxa"/>
          </w:tcPr>
          <w:p w14:paraId="0D9854F7"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27.9(f)</w:t>
            </w:r>
          </w:p>
        </w:tc>
        <w:tc>
          <w:tcPr>
            <w:tcW w:w="3149" w:type="dxa"/>
          </w:tcPr>
          <w:p w14:paraId="28004613" w14:textId="77777777" w:rsidR="00A4174E" w:rsidRDefault="002F3B7F">
            <w:pPr>
              <w:pStyle w:val="TableParagraph"/>
              <w:ind w:left="28"/>
              <w:rPr>
                <w:sz w:val="20"/>
              </w:rPr>
            </w:pPr>
            <w:r>
              <w:rPr>
                <w:sz w:val="20"/>
              </w:rPr>
              <w:t>Certify</w:t>
            </w:r>
            <w:r>
              <w:rPr>
                <w:spacing w:val="-8"/>
                <w:sz w:val="20"/>
              </w:rPr>
              <w:t xml:space="preserve"> </w:t>
            </w:r>
            <w:r>
              <w:rPr>
                <w:sz w:val="20"/>
              </w:rPr>
              <w:t>Compliance</w:t>
            </w:r>
            <w:r>
              <w:rPr>
                <w:spacing w:val="-8"/>
                <w:sz w:val="20"/>
              </w:rPr>
              <w:t xml:space="preserve"> </w:t>
            </w:r>
            <w:r>
              <w:rPr>
                <w:sz w:val="20"/>
              </w:rPr>
              <w:t>Testing</w:t>
            </w:r>
            <w:r>
              <w:rPr>
                <w:spacing w:val="-8"/>
                <w:sz w:val="20"/>
              </w:rPr>
              <w:t xml:space="preserve"> </w:t>
            </w:r>
            <w:r>
              <w:rPr>
                <w:spacing w:val="-2"/>
                <w:sz w:val="20"/>
              </w:rPr>
              <w:t>Report</w:t>
            </w:r>
          </w:p>
        </w:tc>
        <w:tc>
          <w:tcPr>
            <w:tcW w:w="900" w:type="dxa"/>
          </w:tcPr>
          <w:p w14:paraId="2D8CFF2D" w14:textId="77777777" w:rsidR="00A4174E" w:rsidRDefault="002F3B7F">
            <w:pPr>
              <w:pStyle w:val="TableParagraph"/>
              <w:ind w:left="6"/>
              <w:jc w:val="center"/>
              <w:rPr>
                <w:sz w:val="20"/>
              </w:rPr>
            </w:pPr>
            <w:r>
              <w:rPr>
                <w:w w:val="99"/>
                <w:sz w:val="20"/>
              </w:rPr>
              <w:t>M</w:t>
            </w:r>
          </w:p>
        </w:tc>
        <w:tc>
          <w:tcPr>
            <w:tcW w:w="811" w:type="dxa"/>
          </w:tcPr>
          <w:p w14:paraId="152624A3" w14:textId="77777777" w:rsidR="00A4174E" w:rsidRDefault="002F3B7F">
            <w:pPr>
              <w:pStyle w:val="TableParagraph"/>
              <w:ind w:right="16"/>
              <w:jc w:val="right"/>
              <w:rPr>
                <w:sz w:val="20"/>
              </w:rPr>
            </w:pPr>
            <w:r>
              <w:rPr>
                <w:spacing w:val="-4"/>
                <w:sz w:val="20"/>
              </w:rPr>
              <w:t>$300</w:t>
            </w:r>
          </w:p>
        </w:tc>
        <w:tc>
          <w:tcPr>
            <w:tcW w:w="809" w:type="dxa"/>
          </w:tcPr>
          <w:p w14:paraId="73583909" w14:textId="77777777" w:rsidR="00A4174E" w:rsidRDefault="002F3B7F">
            <w:pPr>
              <w:pStyle w:val="TableParagraph"/>
              <w:ind w:right="17"/>
              <w:jc w:val="right"/>
              <w:rPr>
                <w:sz w:val="20"/>
              </w:rPr>
            </w:pPr>
            <w:r>
              <w:rPr>
                <w:spacing w:val="-4"/>
                <w:sz w:val="20"/>
              </w:rPr>
              <w:t>$600</w:t>
            </w:r>
          </w:p>
        </w:tc>
        <w:tc>
          <w:tcPr>
            <w:tcW w:w="811" w:type="dxa"/>
          </w:tcPr>
          <w:p w14:paraId="1A90F479" w14:textId="77777777" w:rsidR="00A4174E" w:rsidRDefault="002F3B7F">
            <w:pPr>
              <w:pStyle w:val="TableParagraph"/>
              <w:ind w:right="18"/>
              <w:jc w:val="right"/>
              <w:rPr>
                <w:sz w:val="20"/>
              </w:rPr>
            </w:pPr>
            <w:r>
              <w:rPr>
                <w:spacing w:val="-2"/>
                <w:sz w:val="20"/>
              </w:rPr>
              <w:t>$1,500</w:t>
            </w:r>
          </w:p>
        </w:tc>
        <w:tc>
          <w:tcPr>
            <w:tcW w:w="1080" w:type="dxa"/>
          </w:tcPr>
          <w:p w14:paraId="45FF9681" w14:textId="77777777" w:rsidR="00A4174E" w:rsidRDefault="002F3B7F">
            <w:pPr>
              <w:pStyle w:val="TableParagraph"/>
              <w:ind w:right="20"/>
              <w:jc w:val="right"/>
              <w:rPr>
                <w:sz w:val="20"/>
              </w:rPr>
            </w:pPr>
            <w:r>
              <w:rPr>
                <w:spacing w:val="-2"/>
                <w:sz w:val="20"/>
              </w:rPr>
              <w:t>$4,500</w:t>
            </w:r>
          </w:p>
        </w:tc>
      </w:tr>
      <w:tr w:rsidR="00A4174E" w14:paraId="6232307D" w14:textId="77777777">
        <w:trPr>
          <w:trHeight w:val="230"/>
        </w:trPr>
        <w:tc>
          <w:tcPr>
            <w:tcW w:w="2071" w:type="dxa"/>
          </w:tcPr>
          <w:p w14:paraId="4F9B559A"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27.9(g)</w:t>
            </w:r>
          </w:p>
        </w:tc>
        <w:tc>
          <w:tcPr>
            <w:tcW w:w="3149" w:type="dxa"/>
          </w:tcPr>
          <w:p w14:paraId="152FE185" w14:textId="77777777" w:rsidR="00A4174E" w:rsidRDefault="002F3B7F">
            <w:pPr>
              <w:pStyle w:val="TableParagraph"/>
              <w:ind w:left="28"/>
              <w:rPr>
                <w:sz w:val="20"/>
              </w:rPr>
            </w:pPr>
            <w:r>
              <w:rPr>
                <w:sz w:val="20"/>
              </w:rPr>
              <w:t>Make</w:t>
            </w:r>
            <w:r>
              <w:rPr>
                <w:spacing w:val="-6"/>
                <w:sz w:val="20"/>
              </w:rPr>
              <w:t xml:space="preserve"> </w:t>
            </w:r>
            <w:r>
              <w:rPr>
                <w:sz w:val="20"/>
              </w:rPr>
              <w:t>Records</w:t>
            </w:r>
            <w:r>
              <w:rPr>
                <w:spacing w:val="-7"/>
                <w:sz w:val="20"/>
              </w:rPr>
              <w:t xml:space="preserve"> </w:t>
            </w:r>
            <w:r>
              <w:rPr>
                <w:sz w:val="20"/>
              </w:rPr>
              <w:t>Readily</w:t>
            </w:r>
            <w:r>
              <w:rPr>
                <w:spacing w:val="-5"/>
                <w:sz w:val="20"/>
              </w:rPr>
              <w:t xml:space="preserve"> </w:t>
            </w:r>
            <w:r>
              <w:rPr>
                <w:spacing w:val="-2"/>
                <w:sz w:val="20"/>
              </w:rPr>
              <w:t>Available</w:t>
            </w:r>
          </w:p>
        </w:tc>
        <w:tc>
          <w:tcPr>
            <w:tcW w:w="900" w:type="dxa"/>
          </w:tcPr>
          <w:p w14:paraId="68EB665C" w14:textId="77777777" w:rsidR="00A4174E" w:rsidRDefault="002F3B7F">
            <w:pPr>
              <w:pStyle w:val="TableParagraph"/>
              <w:ind w:left="6"/>
              <w:jc w:val="center"/>
              <w:rPr>
                <w:sz w:val="20"/>
              </w:rPr>
            </w:pPr>
            <w:r>
              <w:rPr>
                <w:w w:val="99"/>
                <w:sz w:val="20"/>
              </w:rPr>
              <w:t>M</w:t>
            </w:r>
          </w:p>
        </w:tc>
        <w:tc>
          <w:tcPr>
            <w:tcW w:w="811" w:type="dxa"/>
          </w:tcPr>
          <w:p w14:paraId="29C2B65C" w14:textId="77777777" w:rsidR="00A4174E" w:rsidRDefault="002F3B7F">
            <w:pPr>
              <w:pStyle w:val="TableParagraph"/>
              <w:ind w:right="16"/>
              <w:jc w:val="right"/>
              <w:rPr>
                <w:sz w:val="20"/>
              </w:rPr>
            </w:pPr>
            <w:r>
              <w:rPr>
                <w:spacing w:val="-4"/>
                <w:sz w:val="20"/>
              </w:rPr>
              <w:t>$500</w:t>
            </w:r>
          </w:p>
        </w:tc>
        <w:tc>
          <w:tcPr>
            <w:tcW w:w="809" w:type="dxa"/>
          </w:tcPr>
          <w:p w14:paraId="2DDAA038" w14:textId="77777777" w:rsidR="00A4174E" w:rsidRDefault="002F3B7F">
            <w:pPr>
              <w:pStyle w:val="TableParagraph"/>
              <w:ind w:right="18"/>
              <w:jc w:val="right"/>
              <w:rPr>
                <w:sz w:val="20"/>
              </w:rPr>
            </w:pPr>
            <w:r>
              <w:rPr>
                <w:spacing w:val="-2"/>
                <w:sz w:val="20"/>
              </w:rPr>
              <w:t>$1,000</w:t>
            </w:r>
          </w:p>
        </w:tc>
        <w:tc>
          <w:tcPr>
            <w:tcW w:w="811" w:type="dxa"/>
          </w:tcPr>
          <w:p w14:paraId="3741520C" w14:textId="77777777" w:rsidR="00A4174E" w:rsidRDefault="002F3B7F">
            <w:pPr>
              <w:pStyle w:val="TableParagraph"/>
              <w:ind w:right="18"/>
              <w:jc w:val="right"/>
              <w:rPr>
                <w:sz w:val="20"/>
              </w:rPr>
            </w:pPr>
            <w:r>
              <w:rPr>
                <w:spacing w:val="-2"/>
                <w:sz w:val="20"/>
              </w:rPr>
              <w:t>$2,500</w:t>
            </w:r>
          </w:p>
        </w:tc>
        <w:tc>
          <w:tcPr>
            <w:tcW w:w="1080" w:type="dxa"/>
          </w:tcPr>
          <w:p w14:paraId="5FF557B2" w14:textId="77777777" w:rsidR="00A4174E" w:rsidRDefault="002F3B7F">
            <w:pPr>
              <w:pStyle w:val="TableParagraph"/>
              <w:ind w:right="20"/>
              <w:jc w:val="right"/>
              <w:rPr>
                <w:sz w:val="20"/>
              </w:rPr>
            </w:pPr>
            <w:r>
              <w:rPr>
                <w:spacing w:val="-2"/>
                <w:sz w:val="20"/>
              </w:rPr>
              <w:t>$7,500</w:t>
            </w:r>
          </w:p>
        </w:tc>
      </w:tr>
    </w:tbl>
    <w:p w14:paraId="3A7B09AC" w14:textId="77777777" w:rsidR="00A4174E" w:rsidRDefault="002F3B7F">
      <w:pPr>
        <w:spacing w:before="9"/>
        <w:ind w:left="299" w:hanging="180"/>
        <w:rPr>
          <w:sz w:val="20"/>
        </w:rPr>
      </w:pPr>
      <w:r>
        <w:rPr>
          <w:sz w:val="20"/>
          <w:vertAlign w:val="superscript"/>
        </w:rPr>
        <w:t>3</w:t>
      </w:r>
      <w:r>
        <w:rPr>
          <w:spacing w:val="40"/>
          <w:sz w:val="20"/>
        </w:rPr>
        <w:t xml:space="preserve"> </w:t>
      </w:r>
      <w:r>
        <w:rPr>
          <w:sz w:val="20"/>
        </w:rPr>
        <w:t>Revoke</w:t>
      </w:r>
      <w:r>
        <w:rPr>
          <w:spacing w:val="26"/>
          <w:sz w:val="20"/>
        </w:rPr>
        <w:t xml:space="preserve"> </w:t>
      </w:r>
      <w:r>
        <w:rPr>
          <w:sz w:val="20"/>
        </w:rPr>
        <w:t>Certificate</w:t>
      </w:r>
      <w:r>
        <w:rPr>
          <w:spacing w:val="26"/>
          <w:sz w:val="20"/>
        </w:rPr>
        <w:t xml:space="preserve"> </w:t>
      </w:r>
      <w:r>
        <w:rPr>
          <w:sz w:val="20"/>
        </w:rPr>
        <w:t>to</w:t>
      </w:r>
      <w:r>
        <w:rPr>
          <w:spacing w:val="27"/>
          <w:sz w:val="20"/>
        </w:rPr>
        <w:t xml:space="preserve"> </w:t>
      </w:r>
      <w:r>
        <w:rPr>
          <w:sz w:val="20"/>
        </w:rPr>
        <w:t>Operate</w:t>
      </w:r>
      <w:r>
        <w:rPr>
          <w:spacing w:val="26"/>
          <w:sz w:val="20"/>
        </w:rPr>
        <w:t xml:space="preserve"> </w:t>
      </w:r>
      <w:r>
        <w:rPr>
          <w:sz w:val="20"/>
        </w:rPr>
        <w:t>Under</w:t>
      </w:r>
      <w:r>
        <w:rPr>
          <w:spacing w:val="27"/>
          <w:sz w:val="20"/>
        </w:rPr>
        <w:t xml:space="preserve"> </w:t>
      </w:r>
      <w:r>
        <w:rPr>
          <w:sz w:val="20"/>
        </w:rPr>
        <w:t>N.J.A.C.</w:t>
      </w:r>
      <w:r>
        <w:rPr>
          <w:spacing w:val="26"/>
          <w:sz w:val="20"/>
        </w:rPr>
        <w:t xml:space="preserve"> </w:t>
      </w:r>
      <w:r>
        <w:rPr>
          <w:sz w:val="20"/>
        </w:rPr>
        <w:t>7:27-8</w:t>
      </w:r>
      <w:r>
        <w:rPr>
          <w:spacing w:val="27"/>
          <w:sz w:val="20"/>
        </w:rPr>
        <w:t xml:space="preserve"> </w:t>
      </w:r>
      <w:r>
        <w:rPr>
          <w:sz w:val="20"/>
        </w:rPr>
        <w:t>or</w:t>
      </w:r>
      <w:r>
        <w:rPr>
          <w:spacing w:val="24"/>
          <w:sz w:val="20"/>
        </w:rPr>
        <w:t xml:space="preserve"> </w:t>
      </w:r>
      <w:r>
        <w:rPr>
          <w:sz w:val="20"/>
        </w:rPr>
        <w:t>Revoke</w:t>
      </w:r>
      <w:r>
        <w:rPr>
          <w:spacing w:val="26"/>
          <w:sz w:val="20"/>
        </w:rPr>
        <w:t xml:space="preserve"> </w:t>
      </w:r>
      <w:r>
        <w:rPr>
          <w:sz w:val="20"/>
        </w:rPr>
        <w:t>Operating</w:t>
      </w:r>
      <w:r>
        <w:rPr>
          <w:spacing w:val="27"/>
          <w:sz w:val="20"/>
        </w:rPr>
        <w:t xml:space="preserve"> </w:t>
      </w:r>
      <w:r>
        <w:rPr>
          <w:sz w:val="20"/>
        </w:rPr>
        <w:t>Permit</w:t>
      </w:r>
      <w:r>
        <w:rPr>
          <w:spacing w:val="26"/>
          <w:sz w:val="20"/>
        </w:rPr>
        <w:t xml:space="preserve"> </w:t>
      </w:r>
      <w:r>
        <w:rPr>
          <w:sz w:val="20"/>
        </w:rPr>
        <w:t>Under</w:t>
      </w:r>
      <w:r>
        <w:rPr>
          <w:spacing w:val="27"/>
          <w:sz w:val="20"/>
        </w:rPr>
        <w:t xml:space="preserve"> </w:t>
      </w:r>
      <w:r>
        <w:rPr>
          <w:sz w:val="20"/>
        </w:rPr>
        <w:t>N.J.A.C.</w:t>
      </w:r>
      <w:r>
        <w:rPr>
          <w:spacing w:val="26"/>
          <w:sz w:val="20"/>
        </w:rPr>
        <w:t xml:space="preserve"> </w:t>
      </w:r>
      <w:r>
        <w:rPr>
          <w:sz w:val="20"/>
        </w:rPr>
        <w:t>7:27-22</w:t>
      </w:r>
      <w:r>
        <w:rPr>
          <w:spacing w:val="24"/>
          <w:sz w:val="20"/>
        </w:rPr>
        <w:t xml:space="preserve"> </w:t>
      </w:r>
      <w:r>
        <w:rPr>
          <w:sz w:val="20"/>
        </w:rPr>
        <w:t xml:space="preserve">(if </w:t>
      </w:r>
      <w:r>
        <w:rPr>
          <w:spacing w:val="-2"/>
          <w:sz w:val="20"/>
        </w:rPr>
        <w:t>applicable).</w:t>
      </w:r>
    </w:p>
    <w:p w14:paraId="1D2ED24B" w14:textId="77777777" w:rsidR="00A4174E" w:rsidRDefault="00A4174E">
      <w:pPr>
        <w:pStyle w:val="BodyText"/>
        <w:spacing w:before="11"/>
        <w:rPr>
          <w:sz w:val="23"/>
        </w:rPr>
      </w:pPr>
    </w:p>
    <w:p w14:paraId="284653AD" w14:textId="77777777" w:rsidR="00A4174E" w:rsidRDefault="002F3B7F">
      <w:pPr>
        <w:pStyle w:val="ListParagraph"/>
        <w:numPr>
          <w:ilvl w:val="0"/>
          <w:numId w:val="7"/>
        </w:numPr>
        <w:tabs>
          <w:tab w:val="left" w:pos="839"/>
          <w:tab w:val="left" w:pos="840"/>
        </w:tabs>
        <w:rPr>
          <w:sz w:val="24"/>
        </w:rPr>
      </w:pPr>
      <w:r>
        <w:rPr>
          <w:spacing w:val="-2"/>
          <w:sz w:val="24"/>
        </w:rPr>
        <w:t>(Reserved)</w:t>
      </w:r>
    </w:p>
    <w:p w14:paraId="300FC1FD" w14:textId="77777777" w:rsidR="00A4174E" w:rsidRDefault="00A4174E">
      <w:pPr>
        <w:rPr>
          <w:sz w:val="24"/>
        </w:rPr>
      </w:pPr>
    </w:p>
    <w:p w14:paraId="2BEC60B5" w14:textId="77777777" w:rsidR="002738AA" w:rsidRDefault="002738AA">
      <w:pPr>
        <w:rPr>
          <w:sz w:val="24"/>
        </w:rPr>
      </w:pPr>
    </w:p>
    <w:p w14:paraId="7BCE4D78" w14:textId="77777777" w:rsidR="003E2F54" w:rsidRPr="003E2F54" w:rsidRDefault="003E2F54" w:rsidP="003E2F54">
      <w:pPr>
        <w:rPr>
          <w:bCs/>
          <w:sz w:val="24"/>
        </w:rPr>
      </w:pPr>
      <w:r w:rsidRPr="003E2F54">
        <w:rPr>
          <w:bCs/>
          <w:sz w:val="24"/>
        </w:rPr>
        <w:t>28A.       The violations of N.J.A.C. 7:27-28A, Heavy-Duty 2027 or Later New Engine and Vehicle Standards and New Requirements, and the civil administrative penalty amounts for each violation, per vehicle, are as set forth in the following table:</w:t>
      </w:r>
    </w:p>
    <w:p w14:paraId="347EE211" w14:textId="77777777" w:rsidR="003E2F54" w:rsidRPr="003E2F54" w:rsidRDefault="003E2F54" w:rsidP="003E2F54">
      <w:pPr>
        <w:rPr>
          <w:bCs/>
          <w:sz w:val="24"/>
        </w:rPr>
      </w:pPr>
      <w:r w:rsidRPr="003E2F54">
        <w:rPr>
          <w:bCs/>
          <w:sz w:val="24"/>
        </w:rPr>
        <w:t xml:space="preserve">  </w:t>
      </w:r>
    </w:p>
    <w:tbl>
      <w:tblPr>
        <w:tblStyle w:val="TableGrid"/>
        <w:tblW w:w="10075" w:type="dxa"/>
        <w:tblLayout w:type="fixed"/>
        <w:tblLook w:val="06A0" w:firstRow="1" w:lastRow="0" w:firstColumn="1" w:lastColumn="0" w:noHBand="1" w:noVBand="1"/>
      </w:tblPr>
      <w:tblGrid>
        <w:gridCol w:w="1255"/>
        <w:gridCol w:w="2250"/>
        <w:gridCol w:w="1157"/>
        <w:gridCol w:w="1337"/>
        <w:gridCol w:w="1337"/>
        <w:gridCol w:w="1569"/>
        <w:gridCol w:w="1170"/>
      </w:tblGrid>
      <w:tr w:rsidR="003E2F54" w:rsidRPr="003E2F54" w14:paraId="09CCA6DF" w14:textId="77777777" w:rsidTr="00EA09D7">
        <w:tc>
          <w:tcPr>
            <w:tcW w:w="1255" w:type="dxa"/>
          </w:tcPr>
          <w:p w14:paraId="02B36831" w14:textId="77777777" w:rsidR="003E2F54" w:rsidRPr="003E2F54" w:rsidRDefault="003E2F54" w:rsidP="003E2F54">
            <w:pPr>
              <w:rPr>
                <w:bCs/>
                <w:sz w:val="20"/>
                <w:szCs w:val="20"/>
              </w:rPr>
            </w:pPr>
            <w:r w:rsidRPr="003E2F54">
              <w:rPr>
                <w:bCs/>
                <w:sz w:val="20"/>
                <w:szCs w:val="20"/>
              </w:rPr>
              <w:t>Citation</w:t>
            </w:r>
          </w:p>
          <w:p w14:paraId="37B0D440" w14:textId="77777777" w:rsidR="003E2F54" w:rsidRPr="003E2F54" w:rsidRDefault="003E2F54" w:rsidP="003E2F54">
            <w:pPr>
              <w:rPr>
                <w:bCs/>
                <w:sz w:val="20"/>
                <w:szCs w:val="20"/>
              </w:rPr>
            </w:pPr>
          </w:p>
        </w:tc>
        <w:tc>
          <w:tcPr>
            <w:tcW w:w="2250" w:type="dxa"/>
          </w:tcPr>
          <w:p w14:paraId="15CB7ACA" w14:textId="77777777" w:rsidR="003E2F54" w:rsidRPr="003E2F54" w:rsidRDefault="003E2F54" w:rsidP="003E2F54">
            <w:pPr>
              <w:rPr>
                <w:bCs/>
                <w:sz w:val="20"/>
                <w:szCs w:val="20"/>
              </w:rPr>
            </w:pPr>
            <w:r w:rsidRPr="003E2F54">
              <w:rPr>
                <w:bCs/>
                <w:sz w:val="20"/>
                <w:szCs w:val="20"/>
              </w:rPr>
              <w:lastRenderedPageBreak/>
              <w:t>Class</w:t>
            </w:r>
          </w:p>
          <w:p w14:paraId="3A325234" w14:textId="77777777" w:rsidR="003E2F54" w:rsidRPr="003E2F54" w:rsidRDefault="003E2F54" w:rsidP="003E2F54">
            <w:pPr>
              <w:rPr>
                <w:bCs/>
                <w:sz w:val="20"/>
                <w:szCs w:val="20"/>
              </w:rPr>
            </w:pPr>
          </w:p>
        </w:tc>
        <w:tc>
          <w:tcPr>
            <w:tcW w:w="1157" w:type="dxa"/>
          </w:tcPr>
          <w:p w14:paraId="37885EEC" w14:textId="77777777" w:rsidR="003E2F54" w:rsidRPr="003E2F54" w:rsidRDefault="003E2F54" w:rsidP="003E2F54">
            <w:pPr>
              <w:rPr>
                <w:bCs/>
                <w:sz w:val="20"/>
                <w:szCs w:val="20"/>
              </w:rPr>
            </w:pPr>
            <w:r w:rsidRPr="003E2F54">
              <w:rPr>
                <w:bCs/>
                <w:sz w:val="20"/>
                <w:szCs w:val="20"/>
              </w:rPr>
              <w:lastRenderedPageBreak/>
              <w:t xml:space="preserve">Type of </w:t>
            </w:r>
            <w:r w:rsidRPr="003E2F54">
              <w:rPr>
                <w:bCs/>
                <w:sz w:val="20"/>
                <w:szCs w:val="20"/>
              </w:rPr>
              <w:lastRenderedPageBreak/>
              <w:t>Violation</w:t>
            </w:r>
          </w:p>
        </w:tc>
        <w:tc>
          <w:tcPr>
            <w:tcW w:w="1337" w:type="dxa"/>
          </w:tcPr>
          <w:p w14:paraId="05AE48E6" w14:textId="77777777" w:rsidR="003E2F54" w:rsidRPr="003E2F54" w:rsidRDefault="003E2F54" w:rsidP="003E2F54">
            <w:pPr>
              <w:rPr>
                <w:bCs/>
                <w:sz w:val="20"/>
                <w:szCs w:val="20"/>
              </w:rPr>
            </w:pPr>
            <w:r w:rsidRPr="003E2F54">
              <w:rPr>
                <w:bCs/>
                <w:sz w:val="20"/>
                <w:szCs w:val="20"/>
              </w:rPr>
              <w:lastRenderedPageBreak/>
              <w:t>First Offense</w:t>
            </w:r>
          </w:p>
        </w:tc>
        <w:tc>
          <w:tcPr>
            <w:tcW w:w="1337" w:type="dxa"/>
          </w:tcPr>
          <w:p w14:paraId="0A2F45C6" w14:textId="77777777" w:rsidR="003E2F54" w:rsidRPr="003E2F54" w:rsidRDefault="003E2F54" w:rsidP="003E2F54">
            <w:pPr>
              <w:rPr>
                <w:bCs/>
                <w:sz w:val="20"/>
                <w:szCs w:val="20"/>
              </w:rPr>
            </w:pPr>
            <w:r w:rsidRPr="003E2F54">
              <w:rPr>
                <w:bCs/>
                <w:sz w:val="20"/>
                <w:szCs w:val="20"/>
              </w:rPr>
              <w:t xml:space="preserve">Second </w:t>
            </w:r>
            <w:r w:rsidRPr="003E2F54">
              <w:rPr>
                <w:bCs/>
                <w:sz w:val="20"/>
                <w:szCs w:val="20"/>
              </w:rPr>
              <w:lastRenderedPageBreak/>
              <w:t>Offense</w:t>
            </w:r>
          </w:p>
        </w:tc>
        <w:tc>
          <w:tcPr>
            <w:tcW w:w="1569" w:type="dxa"/>
          </w:tcPr>
          <w:p w14:paraId="52946278" w14:textId="77777777" w:rsidR="003E2F54" w:rsidRPr="003E2F54" w:rsidRDefault="003E2F54" w:rsidP="003E2F54">
            <w:pPr>
              <w:rPr>
                <w:bCs/>
                <w:sz w:val="20"/>
                <w:szCs w:val="20"/>
              </w:rPr>
            </w:pPr>
            <w:r w:rsidRPr="003E2F54">
              <w:rPr>
                <w:bCs/>
                <w:sz w:val="20"/>
                <w:szCs w:val="20"/>
              </w:rPr>
              <w:lastRenderedPageBreak/>
              <w:t>Third Offense</w:t>
            </w:r>
          </w:p>
        </w:tc>
        <w:tc>
          <w:tcPr>
            <w:tcW w:w="1170" w:type="dxa"/>
          </w:tcPr>
          <w:p w14:paraId="21926F83" w14:textId="77777777" w:rsidR="003E2F54" w:rsidRPr="003E2F54" w:rsidRDefault="003E2F54" w:rsidP="003E2F54">
            <w:pPr>
              <w:rPr>
                <w:bCs/>
                <w:sz w:val="20"/>
                <w:szCs w:val="20"/>
              </w:rPr>
            </w:pPr>
            <w:r w:rsidRPr="003E2F54">
              <w:rPr>
                <w:bCs/>
                <w:sz w:val="20"/>
                <w:szCs w:val="20"/>
              </w:rPr>
              <w:t xml:space="preserve">Fourth and </w:t>
            </w:r>
            <w:r w:rsidRPr="003E2F54">
              <w:rPr>
                <w:bCs/>
                <w:sz w:val="20"/>
                <w:szCs w:val="20"/>
              </w:rPr>
              <w:lastRenderedPageBreak/>
              <w:t>Each Subsequent Offense</w:t>
            </w:r>
          </w:p>
        </w:tc>
      </w:tr>
      <w:tr w:rsidR="003E2F54" w:rsidRPr="003E2F54" w14:paraId="3CA9725A" w14:textId="77777777" w:rsidTr="00EA09D7">
        <w:tc>
          <w:tcPr>
            <w:tcW w:w="1255" w:type="dxa"/>
          </w:tcPr>
          <w:p w14:paraId="0B2A67EC" w14:textId="77777777" w:rsidR="003E2F54" w:rsidRPr="003E2F54" w:rsidRDefault="003E2F54" w:rsidP="003E2F54">
            <w:pPr>
              <w:rPr>
                <w:bCs/>
                <w:sz w:val="20"/>
                <w:szCs w:val="20"/>
              </w:rPr>
            </w:pPr>
            <w:bookmarkStart w:id="16" w:name="_Hlk63079017"/>
            <w:r w:rsidRPr="003E2F54">
              <w:rPr>
                <w:bCs/>
                <w:sz w:val="20"/>
                <w:szCs w:val="20"/>
              </w:rPr>
              <w:lastRenderedPageBreak/>
              <w:t>N.J.A.C. 7:27-28A.4</w:t>
            </w:r>
          </w:p>
        </w:tc>
        <w:tc>
          <w:tcPr>
            <w:tcW w:w="2250" w:type="dxa"/>
          </w:tcPr>
          <w:p w14:paraId="74E170F8" w14:textId="77777777" w:rsidR="003E2F54" w:rsidRPr="003E2F54" w:rsidRDefault="003E2F54" w:rsidP="003E2F54">
            <w:pPr>
              <w:rPr>
                <w:bCs/>
                <w:sz w:val="20"/>
                <w:szCs w:val="20"/>
              </w:rPr>
            </w:pPr>
            <w:r w:rsidRPr="003E2F54">
              <w:rPr>
                <w:bCs/>
                <w:sz w:val="20"/>
                <w:szCs w:val="20"/>
              </w:rPr>
              <w:t>Deliver for sale, offer for sale, sell, import, deliver, purchase, rent, acquire, receive, or register a new motor vehicle or new motor vehicle engine not certified by CARB.</w:t>
            </w:r>
          </w:p>
        </w:tc>
        <w:tc>
          <w:tcPr>
            <w:tcW w:w="1157" w:type="dxa"/>
          </w:tcPr>
          <w:p w14:paraId="07B7C8B1" w14:textId="77777777" w:rsidR="003E2F54" w:rsidRPr="003E2F54" w:rsidRDefault="003E2F54" w:rsidP="003E2F54">
            <w:pPr>
              <w:rPr>
                <w:bCs/>
                <w:sz w:val="20"/>
                <w:szCs w:val="20"/>
              </w:rPr>
            </w:pPr>
            <w:r w:rsidRPr="003E2F54">
              <w:rPr>
                <w:bCs/>
                <w:sz w:val="20"/>
                <w:szCs w:val="20"/>
              </w:rPr>
              <w:t>NM</w:t>
            </w:r>
          </w:p>
        </w:tc>
        <w:tc>
          <w:tcPr>
            <w:tcW w:w="1337" w:type="dxa"/>
          </w:tcPr>
          <w:p w14:paraId="309AE5AD" w14:textId="77777777" w:rsidR="003E2F54" w:rsidRPr="003E2F54" w:rsidRDefault="003E2F54" w:rsidP="003E2F54">
            <w:pPr>
              <w:rPr>
                <w:bCs/>
                <w:sz w:val="20"/>
                <w:szCs w:val="20"/>
              </w:rPr>
            </w:pPr>
            <w:r w:rsidRPr="003E2F54">
              <w:rPr>
                <w:bCs/>
                <w:sz w:val="20"/>
                <w:szCs w:val="20"/>
              </w:rPr>
              <w:t>$2,500</w:t>
            </w:r>
          </w:p>
        </w:tc>
        <w:tc>
          <w:tcPr>
            <w:tcW w:w="1337" w:type="dxa"/>
          </w:tcPr>
          <w:p w14:paraId="4169DA3D" w14:textId="77777777" w:rsidR="003E2F54" w:rsidRPr="003E2F54" w:rsidRDefault="003E2F54" w:rsidP="003E2F54">
            <w:pPr>
              <w:rPr>
                <w:bCs/>
                <w:sz w:val="20"/>
                <w:szCs w:val="20"/>
              </w:rPr>
            </w:pPr>
            <w:r w:rsidRPr="003E2F54">
              <w:rPr>
                <w:bCs/>
                <w:sz w:val="20"/>
                <w:szCs w:val="20"/>
              </w:rPr>
              <w:t>$5,000</w:t>
            </w:r>
          </w:p>
        </w:tc>
        <w:tc>
          <w:tcPr>
            <w:tcW w:w="1569" w:type="dxa"/>
          </w:tcPr>
          <w:p w14:paraId="14E63F70" w14:textId="77777777" w:rsidR="003E2F54" w:rsidRPr="003E2F54" w:rsidRDefault="003E2F54" w:rsidP="003E2F54">
            <w:pPr>
              <w:rPr>
                <w:bCs/>
                <w:sz w:val="20"/>
                <w:szCs w:val="20"/>
              </w:rPr>
            </w:pPr>
            <w:r w:rsidRPr="003E2F54">
              <w:rPr>
                <w:bCs/>
                <w:sz w:val="20"/>
                <w:szCs w:val="20"/>
              </w:rPr>
              <w:t>$12,500</w:t>
            </w:r>
          </w:p>
        </w:tc>
        <w:tc>
          <w:tcPr>
            <w:tcW w:w="1170" w:type="dxa"/>
          </w:tcPr>
          <w:p w14:paraId="601C6707" w14:textId="77777777" w:rsidR="003E2F54" w:rsidRPr="003E2F54" w:rsidRDefault="003E2F54" w:rsidP="003E2F54">
            <w:pPr>
              <w:rPr>
                <w:bCs/>
                <w:sz w:val="20"/>
                <w:szCs w:val="20"/>
              </w:rPr>
            </w:pPr>
            <w:r w:rsidRPr="003E2F54">
              <w:rPr>
                <w:bCs/>
                <w:sz w:val="20"/>
                <w:szCs w:val="20"/>
              </w:rPr>
              <w:t>$30,000</w:t>
            </w:r>
          </w:p>
        </w:tc>
      </w:tr>
      <w:bookmarkEnd w:id="16"/>
      <w:tr w:rsidR="003E2F54" w:rsidRPr="003E2F54" w14:paraId="79EEA877" w14:textId="77777777" w:rsidTr="00EA09D7">
        <w:tc>
          <w:tcPr>
            <w:tcW w:w="1255" w:type="dxa"/>
          </w:tcPr>
          <w:p w14:paraId="4B94B55F" w14:textId="77777777" w:rsidR="003E2F54" w:rsidRPr="003E2F54" w:rsidRDefault="003E2F54" w:rsidP="003E2F54">
            <w:pPr>
              <w:rPr>
                <w:bCs/>
                <w:sz w:val="20"/>
                <w:szCs w:val="20"/>
              </w:rPr>
            </w:pPr>
            <w:r w:rsidRPr="003E2F54">
              <w:rPr>
                <w:bCs/>
                <w:sz w:val="20"/>
                <w:szCs w:val="20"/>
              </w:rPr>
              <w:t>N.J.A.C. 7:27-28A.6</w:t>
            </w:r>
          </w:p>
        </w:tc>
        <w:tc>
          <w:tcPr>
            <w:tcW w:w="2250" w:type="dxa"/>
          </w:tcPr>
          <w:p w14:paraId="22FECCB7" w14:textId="77777777" w:rsidR="003E2F54" w:rsidRPr="003E2F54" w:rsidRDefault="003E2F54" w:rsidP="003E2F54">
            <w:pPr>
              <w:rPr>
                <w:bCs/>
                <w:sz w:val="20"/>
                <w:szCs w:val="20"/>
              </w:rPr>
            </w:pPr>
            <w:r w:rsidRPr="003E2F54">
              <w:rPr>
                <w:bCs/>
                <w:sz w:val="20"/>
                <w:szCs w:val="20"/>
              </w:rPr>
              <w:t>Prohibition against stockpiling</w:t>
            </w:r>
          </w:p>
        </w:tc>
        <w:tc>
          <w:tcPr>
            <w:tcW w:w="1157" w:type="dxa"/>
          </w:tcPr>
          <w:p w14:paraId="24003BBC" w14:textId="77777777" w:rsidR="003E2F54" w:rsidRPr="003E2F54" w:rsidRDefault="003E2F54" w:rsidP="003E2F54">
            <w:pPr>
              <w:rPr>
                <w:bCs/>
                <w:sz w:val="20"/>
                <w:szCs w:val="20"/>
              </w:rPr>
            </w:pPr>
            <w:r w:rsidRPr="003E2F54">
              <w:rPr>
                <w:bCs/>
                <w:sz w:val="20"/>
                <w:szCs w:val="20"/>
              </w:rPr>
              <w:t>NM</w:t>
            </w:r>
          </w:p>
        </w:tc>
        <w:tc>
          <w:tcPr>
            <w:tcW w:w="1337" w:type="dxa"/>
          </w:tcPr>
          <w:p w14:paraId="38005811" w14:textId="77777777" w:rsidR="003E2F54" w:rsidRPr="003E2F54" w:rsidRDefault="003E2F54" w:rsidP="003E2F54">
            <w:pPr>
              <w:rPr>
                <w:bCs/>
                <w:sz w:val="20"/>
                <w:szCs w:val="20"/>
              </w:rPr>
            </w:pPr>
            <w:r w:rsidRPr="003E2F54">
              <w:rPr>
                <w:bCs/>
                <w:sz w:val="20"/>
                <w:szCs w:val="20"/>
              </w:rPr>
              <w:t>$2,500</w:t>
            </w:r>
          </w:p>
        </w:tc>
        <w:tc>
          <w:tcPr>
            <w:tcW w:w="1337" w:type="dxa"/>
          </w:tcPr>
          <w:p w14:paraId="003F4392" w14:textId="77777777" w:rsidR="003E2F54" w:rsidRPr="003E2F54" w:rsidRDefault="003E2F54" w:rsidP="003E2F54">
            <w:pPr>
              <w:rPr>
                <w:bCs/>
                <w:sz w:val="20"/>
                <w:szCs w:val="20"/>
              </w:rPr>
            </w:pPr>
            <w:r w:rsidRPr="003E2F54">
              <w:rPr>
                <w:bCs/>
                <w:sz w:val="20"/>
                <w:szCs w:val="20"/>
              </w:rPr>
              <w:t>$5,000</w:t>
            </w:r>
          </w:p>
        </w:tc>
        <w:tc>
          <w:tcPr>
            <w:tcW w:w="1569" w:type="dxa"/>
          </w:tcPr>
          <w:p w14:paraId="160FDEC8" w14:textId="77777777" w:rsidR="003E2F54" w:rsidRPr="003E2F54" w:rsidRDefault="003E2F54" w:rsidP="003E2F54">
            <w:pPr>
              <w:rPr>
                <w:bCs/>
                <w:sz w:val="20"/>
                <w:szCs w:val="20"/>
              </w:rPr>
            </w:pPr>
            <w:r w:rsidRPr="003E2F54">
              <w:rPr>
                <w:bCs/>
                <w:sz w:val="20"/>
                <w:szCs w:val="20"/>
              </w:rPr>
              <w:t>$12,500</w:t>
            </w:r>
          </w:p>
        </w:tc>
        <w:tc>
          <w:tcPr>
            <w:tcW w:w="1170" w:type="dxa"/>
          </w:tcPr>
          <w:p w14:paraId="79E24E9C" w14:textId="77777777" w:rsidR="003E2F54" w:rsidRPr="003E2F54" w:rsidRDefault="003E2F54" w:rsidP="003E2F54">
            <w:pPr>
              <w:rPr>
                <w:bCs/>
                <w:sz w:val="20"/>
                <w:szCs w:val="20"/>
              </w:rPr>
            </w:pPr>
            <w:r w:rsidRPr="003E2F54">
              <w:rPr>
                <w:bCs/>
                <w:sz w:val="20"/>
                <w:szCs w:val="20"/>
              </w:rPr>
              <w:t>$30,000</w:t>
            </w:r>
          </w:p>
        </w:tc>
      </w:tr>
      <w:tr w:rsidR="003E2F54" w:rsidRPr="003E2F54" w14:paraId="20BA3055" w14:textId="77777777" w:rsidTr="00EA09D7">
        <w:tc>
          <w:tcPr>
            <w:tcW w:w="1255" w:type="dxa"/>
          </w:tcPr>
          <w:p w14:paraId="53C1E1ED" w14:textId="77777777" w:rsidR="003E2F54" w:rsidRPr="003E2F54" w:rsidRDefault="003E2F54" w:rsidP="003E2F54">
            <w:pPr>
              <w:rPr>
                <w:bCs/>
                <w:sz w:val="20"/>
                <w:szCs w:val="20"/>
              </w:rPr>
            </w:pPr>
            <w:r w:rsidRPr="003E2F54">
              <w:rPr>
                <w:bCs/>
                <w:sz w:val="20"/>
                <w:szCs w:val="20"/>
              </w:rPr>
              <w:t>N.J.A.C. 7:27-28A.8(a)</w:t>
            </w:r>
          </w:p>
        </w:tc>
        <w:tc>
          <w:tcPr>
            <w:tcW w:w="2250" w:type="dxa"/>
          </w:tcPr>
          <w:p w14:paraId="50053550" w14:textId="77777777" w:rsidR="003E2F54" w:rsidRPr="003E2F54" w:rsidRDefault="003E2F54" w:rsidP="003E2F54">
            <w:pPr>
              <w:rPr>
                <w:bCs/>
                <w:sz w:val="20"/>
                <w:szCs w:val="20"/>
              </w:rPr>
            </w:pPr>
            <w:r w:rsidRPr="003E2F54">
              <w:rPr>
                <w:bCs/>
                <w:sz w:val="20"/>
                <w:szCs w:val="20"/>
              </w:rPr>
              <w:t>Recall due to an order or enforcement action taken by the CARB to correct noncompliance with any section of Title 13 of the California Code of Regulations</w:t>
            </w:r>
          </w:p>
        </w:tc>
        <w:tc>
          <w:tcPr>
            <w:tcW w:w="1157" w:type="dxa"/>
          </w:tcPr>
          <w:p w14:paraId="72DB0D55" w14:textId="77777777" w:rsidR="003E2F54" w:rsidRPr="003E2F54" w:rsidRDefault="003E2F54" w:rsidP="003E2F54">
            <w:pPr>
              <w:rPr>
                <w:bCs/>
                <w:sz w:val="20"/>
                <w:szCs w:val="20"/>
              </w:rPr>
            </w:pPr>
            <w:r w:rsidRPr="003E2F54">
              <w:rPr>
                <w:bCs/>
                <w:sz w:val="20"/>
                <w:szCs w:val="20"/>
              </w:rPr>
              <w:t>NM</w:t>
            </w:r>
          </w:p>
        </w:tc>
        <w:tc>
          <w:tcPr>
            <w:tcW w:w="1337" w:type="dxa"/>
          </w:tcPr>
          <w:p w14:paraId="589B7CD3" w14:textId="77777777" w:rsidR="003E2F54" w:rsidRPr="003E2F54" w:rsidRDefault="003E2F54" w:rsidP="003E2F54">
            <w:pPr>
              <w:rPr>
                <w:bCs/>
                <w:sz w:val="20"/>
                <w:szCs w:val="20"/>
              </w:rPr>
            </w:pPr>
            <w:r w:rsidRPr="003E2F54">
              <w:rPr>
                <w:bCs/>
                <w:sz w:val="20"/>
                <w:szCs w:val="20"/>
              </w:rPr>
              <w:t>$2,000</w:t>
            </w:r>
          </w:p>
        </w:tc>
        <w:tc>
          <w:tcPr>
            <w:tcW w:w="1337" w:type="dxa"/>
          </w:tcPr>
          <w:p w14:paraId="601089BC" w14:textId="77777777" w:rsidR="003E2F54" w:rsidRPr="003E2F54" w:rsidRDefault="003E2F54" w:rsidP="003E2F54">
            <w:pPr>
              <w:rPr>
                <w:bCs/>
                <w:sz w:val="20"/>
                <w:szCs w:val="20"/>
              </w:rPr>
            </w:pPr>
            <w:r w:rsidRPr="003E2F54">
              <w:rPr>
                <w:bCs/>
                <w:sz w:val="20"/>
                <w:szCs w:val="20"/>
              </w:rPr>
              <w:t>$4,000</w:t>
            </w:r>
          </w:p>
        </w:tc>
        <w:tc>
          <w:tcPr>
            <w:tcW w:w="1569" w:type="dxa"/>
          </w:tcPr>
          <w:p w14:paraId="7580DE64" w14:textId="77777777" w:rsidR="003E2F54" w:rsidRPr="003E2F54" w:rsidRDefault="003E2F54" w:rsidP="003E2F54">
            <w:pPr>
              <w:rPr>
                <w:bCs/>
                <w:sz w:val="20"/>
                <w:szCs w:val="20"/>
              </w:rPr>
            </w:pPr>
            <w:r w:rsidRPr="003E2F54">
              <w:rPr>
                <w:bCs/>
                <w:sz w:val="20"/>
                <w:szCs w:val="20"/>
              </w:rPr>
              <w:t>$10,000</w:t>
            </w:r>
          </w:p>
        </w:tc>
        <w:tc>
          <w:tcPr>
            <w:tcW w:w="1170" w:type="dxa"/>
          </w:tcPr>
          <w:p w14:paraId="6BE08E26" w14:textId="77777777" w:rsidR="003E2F54" w:rsidRPr="003E2F54" w:rsidRDefault="003E2F54" w:rsidP="003E2F54">
            <w:pPr>
              <w:rPr>
                <w:bCs/>
                <w:sz w:val="20"/>
                <w:szCs w:val="20"/>
              </w:rPr>
            </w:pPr>
            <w:r w:rsidRPr="003E2F54">
              <w:rPr>
                <w:bCs/>
                <w:sz w:val="20"/>
                <w:szCs w:val="20"/>
              </w:rPr>
              <w:t>$30,000</w:t>
            </w:r>
          </w:p>
        </w:tc>
      </w:tr>
      <w:tr w:rsidR="003E2F54" w:rsidRPr="003E2F54" w14:paraId="2F09C27E" w14:textId="77777777" w:rsidTr="00EA09D7">
        <w:tc>
          <w:tcPr>
            <w:tcW w:w="1255" w:type="dxa"/>
          </w:tcPr>
          <w:p w14:paraId="21DCEF58" w14:textId="77777777" w:rsidR="003E2F54" w:rsidRPr="003E2F54" w:rsidRDefault="003E2F54" w:rsidP="003E2F54">
            <w:pPr>
              <w:rPr>
                <w:bCs/>
                <w:sz w:val="20"/>
                <w:szCs w:val="20"/>
              </w:rPr>
            </w:pPr>
            <w:r w:rsidRPr="003E2F54">
              <w:rPr>
                <w:bCs/>
                <w:sz w:val="20"/>
                <w:szCs w:val="20"/>
              </w:rPr>
              <w:t>N.J.A.C. 7:27-28A.8(b)</w:t>
            </w:r>
          </w:p>
        </w:tc>
        <w:tc>
          <w:tcPr>
            <w:tcW w:w="2250" w:type="dxa"/>
          </w:tcPr>
          <w:p w14:paraId="33D6BADE" w14:textId="77777777" w:rsidR="003E2F54" w:rsidRPr="003E2F54" w:rsidRDefault="003E2F54" w:rsidP="003E2F54">
            <w:pPr>
              <w:rPr>
                <w:bCs/>
                <w:sz w:val="20"/>
                <w:szCs w:val="20"/>
              </w:rPr>
            </w:pPr>
            <w:r w:rsidRPr="003E2F54">
              <w:rPr>
                <w:bCs/>
                <w:sz w:val="20"/>
                <w:szCs w:val="20"/>
              </w:rPr>
              <w:t>Emission-related recall campaign, voluntary or otherwise, initiated by any manufacturer</w:t>
            </w:r>
          </w:p>
        </w:tc>
        <w:tc>
          <w:tcPr>
            <w:tcW w:w="1157" w:type="dxa"/>
          </w:tcPr>
          <w:p w14:paraId="4FCB9D74" w14:textId="77777777" w:rsidR="003E2F54" w:rsidRPr="003E2F54" w:rsidRDefault="003E2F54" w:rsidP="003E2F54">
            <w:pPr>
              <w:rPr>
                <w:bCs/>
                <w:sz w:val="20"/>
                <w:szCs w:val="20"/>
              </w:rPr>
            </w:pPr>
            <w:r w:rsidRPr="003E2F54">
              <w:rPr>
                <w:bCs/>
                <w:sz w:val="20"/>
                <w:szCs w:val="20"/>
              </w:rPr>
              <w:t>NM</w:t>
            </w:r>
          </w:p>
        </w:tc>
        <w:tc>
          <w:tcPr>
            <w:tcW w:w="1337" w:type="dxa"/>
          </w:tcPr>
          <w:p w14:paraId="51645DEE" w14:textId="77777777" w:rsidR="003E2F54" w:rsidRPr="003E2F54" w:rsidRDefault="003E2F54" w:rsidP="003E2F54">
            <w:pPr>
              <w:rPr>
                <w:bCs/>
                <w:sz w:val="20"/>
                <w:szCs w:val="20"/>
              </w:rPr>
            </w:pPr>
            <w:r w:rsidRPr="003E2F54">
              <w:rPr>
                <w:bCs/>
                <w:sz w:val="20"/>
                <w:szCs w:val="20"/>
              </w:rPr>
              <w:t>$2,000</w:t>
            </w:r>
          </w:p>
        </w:tc>
        <w:tc>
          <w:tcPr>
            <w:tcW w:w="1337" w:type="dxa"/>
          </w:tcPr>
          <w:p w14:paraId="127457CB" w14:textId="77777777" w:rsidR="003E2F54" w:rsidRPr="003E2F54" w:rsidRDefault="003E2F54" w:rsidP="003E2F54">
            <w:pPr>
              <w:rPr>
                <w:bCs/>
                <w:sz w:val="20"/>
                <w:szCs w:val="20"/>
              </w:rPr>
            </w:pPr>
            <w:r w:rsidRPr="003E2F54">
              <w:rPr>
                <w:bCs/>
                <w:sz w:val="20"/>
                <w:szCs w:val="20"/>
              </w:rPr>
              <w:t>$4,000</w:t>
            </w:r>
          </w:p>
        </w:tc>
        <w:tc>
          <w:tcPr>
            <w:tcW w:w="1569" w:type="dxa"/>
          </w:tcPr>
          <w:p w14:paraId="1458C28B" w14:textId="77777777" w:rsidR="003E2F54" w:rsidRPr="003E2F54" w:rsidRDefault="003E2F54" w:rsidP="003E2F54">
            <w:pPr>
              <w:rPr>
                <w:bCs/>
                <w:sz w:val="20"/>
                <w:szCs w:val="20"/>
              </w:rPr>
            </w:pPr>
            <w:r w:rsidRPr="003E2F54">
              <w:rPr>
                <w:bCs/>
                <w:sz w:val="20"/>
                <w:szCs w:val="20"/>
              </w:rPr>
              <w:t>$10,000</w:t>
            </w:r>
          </w:p>
        </w:tc>
        <w:tc>
          <w:tcPr>
            <w:tcW w:w="1170" w:type="dxa"/>
          </w:tcPr>
          <w:p w14:paraId="2C2C0006" w14:textId="77777777" w:rsidR="003E2F54" w:rsidRPr="003E2F54" w:rsidRDefault="003E2F54" w:rsidP="003E2F54">
            <w:pPr>
              <w:rPr>
                <w:bCs/>
                <w:sz w:val="20"/>
                <w:szCs w:val="20"/>
              </w:rPr>
            </w:pPr>
            <w:r w:rsidRPr="003E2F54">
              <w:rPr>
                <w:bCs/>
                <w:sz w:val="20"/>
                <w:szCs w:val="20"/>
              </w:rPr>
              <w:t>$30,000</w:t>
            </w:r>
          </w:p>
        </w:tc>
      </w:tr>
      <w:tr w:rsidR="003E2F54" w:rsidRPr="003E2F54" w14:paraId="3DE75EE6" w14:textId="77777777" w:rsidTr="00EA09D7">
        <w:tc>
          <w:tcPr>
            <w:tcW w:w="1255" w:type="dxa"/>
          </w:tcPr>
          <w:p w14:paraId="24772D39" w14:textId="77777777" w:rsidR="003E2F54" w:rsidRPr="003E2F54" w:rsidRDefault="003E2F54" w:rsidP="003E2F54">
            <w:pPr>
              <w:rPr>
                <w:bCs/>
                <w:sz w:val="20"/>
                <w:szCs w:val="20"/>
              </w:rPr>
            </w:pPr>
            <w:r w:rsidRPr="003E2F54">
              <w:rPr>
                <w:bCs/>
                <w:sz w:val="20"/>
                <w:szCs w:val="20"/>
              </w:rPr>
              <w:t>N.J.A.C. 7:27-28A.9</w:t>
            </w:r>
          </w:p>
        </w:tc>
        <w:tc>
          <w:tcPr>
            <w:tcW w:w="2250" w:type="dxa"/>
          </w:tcPr>
          <w:p w14:paraId="0B0EA832" w14:textId="77777777" w:rsidR="003E2F54" w:rsidRPr="003E2F54" w:rsidRDefault="003E2F54" w:rsidP="003E2F54">
            <w:pPr>
              <w:rPr>
                <w:bCs/>
                <w:sz w:val="20"/>
                <w:szCs w:val="20"/>
              </w:rPr>
            </w:pPr>
            <w:r w:rsidRPr="003E2F54">
              <w:rPr>
                <w:bCs/>
                <w:sz w:val="20"/>
                <w:szCs w:val="20"/>
              </w:rPr>
              <w:t>Recordkeeping</w:t>
            </w:r>
          </w:p>
        </w:tc>
        <w:tc>
          <w:tcPr>
            <w:tcW w:w="1157" w:type="dxa"/>
          </w:tcPr>
          <w:p w14:paraId="4C573A63" w14:textId="77777777" w:rsidR="003E2F54" w:rsidRPr="003E2F54" w:rsidRDefault="003E2F54" w:rsidP="003E2F54">
            <w:pPr>
              <w:rPr>
                <w:bCs/>
                <w:sz w:val="20"/>
                <w:szCs w:val="20"/>
              </w:rPr>
            </w:pPr>
            <w:r w:rsidRPr="003E2F54">
              <w:rPr>
                <w:bCs/>
                <w:sz w:val="20"/>
                <w:szCs w:val="20"/>
              </w:rPr>
              <w:t>M</w:t>
            </w:r>
          </w:p>
        </w:tc>
        <w:tc>
          <w:tcPr>
            <w:tcW w:w="1337" w:type="dxa"/>
          </w:tcPr>
          <w:p w14:paraId="4967D8F5" w14:textId="77777777" w:rsidR="003E2F54" w:rsidRPr="003E2F54" w:rsidRDefault="003E2F54" w:rsidP="003E2F54">
            <w:pPr>
              <w:rPr>
                <w:bCs/>
                <w:sz w:val="20"/>
                <w:szCs w:val="20"/>
              </w:rPr>
            </w:pPr>
            <w:r w:rsidRPr="003E2F54">
              <w:rPr>
                <w:bCs/>
                <w:sz w:val="20"/>
                <w:szCs w:val="20"/>
              </w:rPr>
              <w:t>$500</w:t>
            </w:r>
          </w:p>
        </w:tc>
        <w:tc>
          <w:tcPr>
            <w:tcW w:w="1337" w:type="dxa"/>
          </w:tcPr>
          <w:p w14:paraId="2FFB058C" w14:textId="77777777" w:rsidR="003E2F54" w:rsidRPr="003E2F54" w:rsidRDefault="003E2F54" w:rsidP="003E2F54">
            <w:pPr>
              <w:rPr>
                <w:bCs/>
                <w:sz w:val="20"/>
                <w:szCs w:val="20"/>
              </w:rPr>
            </w:pPr>
            <w:r w:rsidRPr="003E2F54">
              <w:rPr>
                <w:bCs/>
                <w:sz w:val="20"/>
                <w:szCs w:val="20"/>
              </w:rPr>
              <w:t>$1,000</w:t>
            </w:r>
          </w:p>
        </w:tc>
        <w:tc>
          <w:tcPr>
            <w:tcW w:w="1569" w:type="dxa"/>
          </w:tcPr>
          <w:p w14:paraId="4C109DD5" w14:textId="77777777" w:rsidR="003E2F54" w:rsidRPr="003E2F54" w:rsidRDefault="003E2F54" w:rsidP="003E2F54">
            <w:pPr>
              <w:rPr>
                <w:bCs/>
                <w:sz w:val="20"/>
                <w:szCs w:val="20"/>
              </w:rPr>
            </w:pPr>
            <w:r w:rsidRPr="003E2F54">
              <w:rPr>
                <w:bCs/>
                <w:sz w:val="20"/>
                <w:szCs w:val="20"/>
              </w:rPr>
              <w:t>$2,500</w:t>
            </w:r>
          </w:p>
        </w:tc>
        <w:tc>
          <w:tcPr>
            <w:tcW w:w="1170" w:type="dxa"/>
          </w:tcPr>
          <w:p w14:paraId="3483C348" w14:textId="77777777" w:rsidR="003E2F54" w:rsidRPr="003E2F54" w:rsidRDefault="003E2F54" w:rsidP="003E2F54">
            <w:pPr>
              <w:rPr>
                <w:bCs/>
                <w:sz w:val="20"/>
                <w:szCs w:val="20"/>
              </w:rPr>
            </w:pPr>
            <w:r w:rsidRPr="003E2F54">
              <w:rPr>
                <w:bCs/>
                <w:sz w:val="20"/>
                <w:szCs w:val="20"/>
              </w:rPr>
              <w:t>$7,500</w:t>
            </w:r>
          </w:p>
        </w:tc>
      </w:tr>
    </w:tbl>
    <w:p w14:paraId="70306ACE" w14:textId="77777777" w:rsidR="003E2F54" w:rsidRPr="003E2F54" w:rsidRDefault="003E2F54" w:rsidP="003E2F54">
      <w:pPr>
        <w:rPr>
          <w:sz w:val="20"/>
          <w:szCs w:val="20"/>
        </w:rPr>
      </w:pPr>
    </w:p>
    <w:p w14:paraId="2CF1FAB8" w14:textId="77777777" w:rsidR="00A4174E" w:rsidRDefault="002F3B7F">
      <w:pPr>
        <w:pStyle w:val="ListParagraph"/>
        <w:numPr>
          <w:ilvl w:val="0"/>
          <w:numId w:val="7"/>
        </w:numPr>
        <w:tabs>
          <w:tab w:val="left" w:pos="839"/>
          <w:tab w:val="left" w:pos="840"/>
        </w:tabs>
        <w:spacing w:before="87"/>
        <w:ind w:right="1325"/>
        <w:rPr>
          <w:sz w:val="24"/>
        </w:rPr>
      </w:pPr>
      <w:r>
        <w:rPr>
          <w:sz w:val="24"/>
        </w:rPr>
        <w:t>The violations of N.J.A.C. 7:27-29, Low Emission Vehicle Program, and the civil administrative</w:t>
      </w:r>
      <w:r>
        <w:rPr>
          <w:spacing w:val="-4"/>
          <w:sz w:val="24"/>
        </w:rPr>
        <w:t xml:space="preserve"> </w:t>
      </w:r>
      <w:r>
        <w:rPr>
          <w:sz w:val="24"/>
        </w:rPr>
        <w:t>penalty</w:t>
      </w:r>
      <w:r>
        <w:rPr>
          <w:spacing w:val="-3"/>
          <w:sz w:val="24"/>
        </w:rPr>
        <w:t xml:space="preserve"> </w:t>
      </w:r>
      <w:r>
        <w:rPr>
          <w:sz w:val="24"/>
        </w:rPr>
        <w:t>amounts</w:t>
      </w:r>
      <w:r>
        <w:rPr>
          <w:spacing w:val="-3"/>
          <w:sz w:val="24"/>
        </w:rPr>
        <w:t xml:space="preserve"> </w:t>
      </w:r>
      <w:r>
        <w:rPr>
          <w:sz w:val="24"/>
        </w:rPr>
        <w:t>for</w:t>
      </w:r>
      <w:r>
        <w:rPr>
          <w:spacing w:val="-4"/>
          <w:sz w:val="24"/>
        </w:rPr>
        <w:t xml:space="preserve"> </w:t>
      </w:r>
      <w:r>
        <w:rPr>
          <w:sz w:val="24"/>
        </w:rPr>
        <w:t>each</w:t>
      </w:r>
      <w:r>
        <w:rPr>
          <w:spacing w:val="-3"/>
          <w:sz w:val="24"/>
        </w:rPr>
        <w:t xml:space="preserve"> </w:t>
      </w:r>
      <w:r>
        <w:rPr>
          <w:sz w:val="24"/>
        </w:rPr>
        <w:t>violation,</w:t>
      </w:r>
      <w:r>
        <w:rPr>
          <w:spacing w:val="-3"/>
          <w:sz w:val="24"/>
        </w:rPr>
        <w:t xml:space="preserve"> </w:t>
      </w:r>
      <w:r>
        <w:rPr>
          <w:sz w:val="24"/>
        </w:rPr>
        <w:t>per</w:t>
      </w:r>
      <w:r>
        <w:rPr>
          <w:spacing w:val="-4"/>
          <w:sz w:val="24"/>
        </w:rPr>
        <w:t xml:space="preserve"> </w:t>
      </w:r>
      <w:r>
        <w:rPr>
          <w:sz w:val="24"/>
        </w:rPr>
        <w:t>vehicle,</w:t>
      </w:r>
      <w:r>
        <w:rPr>
          <w:spacing w:val="-1"/>
          <w:sz w:val="24"/>
        </w:rPr>
        <w:t xml:space="preserve"> </w:t>
      </w:r>
      <w:r>
        <w:rPr>
          <w:sz w:val="24"/>
        </w:rPr>
        <w:t>are</w:t>
      </w:r>
      <w:r>
        <w:rPr>
          <w:spacing w:val="-4"/>
          <w:sz w:val="24"/>
        </w:rPr>
        <w:t xml:space="preserve"> </w:t>
      </w:r>
      <w:r>
        <w:rPr>
          <w:sz w:val="24"/>
        </w:rPr>
        <w:t>as</w:t>
      </w:r>
      <w:r>
        <w:rPr>
          <w:spacing w:val="-3"/>
          <w:sz w:val="24"/>
        </w:rPr>
        <w:t xml:space="preserve"> </w:t>
      </w:r>
      <w:r>
        <w:rPr>
          <w:sz w:val="24"/>
        </w:rPr>
        <w:t>set</w:t>
      </w:r>
      <w:r>
        <w:rPr>
          <w:spacing w:val="-3"/>
          <w:sz w:val="24"/>
        </w:rPr>
        <w:t xml:space="preserve"> </w:t>
      </w:r>
      <w:r>
        <w:rPr>
          <w:sz w:val="24"/>
        </w:rPr>
        <w:t>forth</w:t>
      </w:r>
      <w:r>
        <w:rPr>
          <w:spacing w:val="-3"/>
          <w:sz w:val="24"/>
        </w:rPr>
        <w:t xml:space="preserve"> </w:t>
      </w:r>
      <w:r>
        <w:rPr>
          <w:sz w:val="24"/>
        </w:rPr>
        <w:t>in</w:t>
      </w:r>
      <w:r>
        <w:rPr>
          <w:spacing w:val="-3"/>
          <w:sz w:val="24"/>
        </w:rPr>
        <w:t xml:space="preserve"> </w:t>
      </w:r>
      <w:r>
        <w:rPr>
          <w:sz w:val="24"/>
        </w:rPr>
        <w:t>the following table.</w:t>
      </w:r>
    </w:p>
    <w:p w14:paraId="5A2C3CBC" w14:textId="77777777" w:rsidR="00A4174E" w:rsidRDefault="00A4174E">
      <w:pPr>
        <w:pStyle w:val="BodyText"/>
        <w:spacing w:after="1"/>
      </w:pP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3420"/>
        <w:gridCol w:w="900"/>
        <w:gridCol w:w="720"/>
        <w:gridCol w:w="720"/>
        <w:gridCol w:w="720"/>
        <w:gridCol w:w="1080"/>
      </w:tblGrid>
      <w:tr w:rsidR="00A4174E" w14:paraId="1F2E36A5" w14:textId="77777777">
        <w:trPr>
          <w:trHeight w:val="918"/>
        </w:trPr>
        <w:tc>
          <w:tcPr>
            <w:tcW w:w="1980" w:type="dxa"/>
            <w:tcBorders>
              <w:right w:val="single" w:sz="2" w:space="0" w:color="000000"/>
            </w:tcBorders>
          </w:tcPr>
          <w:p w14:paraId="6E22D49B" w14:textId="77777777" w:rsidR="00A4174E" w:rsidRDefault="00A4174E">
            <w:pPr>
              <w:pStyle w:val="TableParagraph"/>
              <w:spacing w:line="240" w:lineRule="auto"/>
            </w:pPr>
          </w:p>
          <w:p w14:paraId="4943361E" w14:textId="77777777" w:rsidR="00A4174E" w:rsidRDefault="00A4174E">
            <w:pPr>
              <w:pStyle w:val="TableParagraph"/>
              <w:spacing w:line="240" w:lineRule="auto"/>
            </w:pPr>
          </w:p>
          <w:p w14:paraId="328007D2" w14:textId="77777777" w:rsidR="00A4174E" w:rsidRDefault="002F3B7F">
            <w:pPr>
              <w:pStyle w:val="TableParagraph"/>
              <w:spacing w:before="183"/>
              <w:ind w:left="28"/>
              <w:rPr>
                <w:b/>
                <w:sz w:val="20"/>
              </w:rPr>
            </w:pPr>
            <w:r>
              <w:rPr>
                <w:b/>
                <w:spacing w:val="-2"/>
                <w:sz w:val="20"/>
              </w:rPr>
              <w:t>Citation</w:t>
            </w:r>
          </w:p>
        </w:tc>
        <w:tc>
          <w:tcPr>
            <w:tcW w:w="3420" w:type="dxa"/>
            <w:tcBorders>
              <w:left w:val="single" w:sz="2" w:space="0" w:color="000000"/>
              <w:right w:val="single" w:sz="2" w:space="0" w:color="000000"/>
            </w:tcBorders>
          </w:tcPr>
          <w:p w14:paraId="74B8E4D8" w14:textId="77777777" w:rsidR="00A4174E" w:rsidRDefault="00A4174E">
            <w:pPr>
              <w:pStyle w:val="TableParagraph"/>
              <w:spacing w:line="240" w:lineRule="auto"/>
            </w:pPr>
          </w:p>
          <w:p w14:paraId="74301F56" w14:textId="77777777" w:rsidR="00A4174E" w:rsidRDefault="00A4174E">
            <w:pPr>
              <w:pStyle w:val="TableParagraph"/>
              <w:spacing w:line="240" w:lineRule="auto"/>
            </w:pPr>
          </w:p>
          <w:p w14:paraId="752F2398" w14:textId="77777777" w:rsidR="00A4174E" w:rsidRDefault="002F3B7F">
            <w:pPr>
              <w:pStyle w:val="TableParagraph"/>
              <w:spacing w:before="183"/>
              <w:ind w:left="31"/>
              <w:rPr>
                <w:b/>
                <w:sz w:val="20"/>
              </w:rPr>
            </w:pPr>
            <w:r>
              <w:rPr>
                <w:b/>
                <w:sz w:val="20"/>
              </w:rPr>
              <w:t>Rule</w:t>
            </w:r>
            <w:r>
              <w:rPr>
                <w:b/>
                <w:spacing w:val="-6"/>
                <w:sz w:val="20"/>
              </w:rPr>
              <w:t xml:space="preserve"> </w:t>
            </w:r>
            <w:r>
              <w:rPr>
                <w:b/>
                <w:spacing w:val="-2"/>
                <w:sz w:val="20"/>
              </w:rPr>
              <w:t>Summary</w:t>
            </w:r>
          </w:p>
        </w:tc>
        <w:tc>
          <w:tcPr>
            <w:tcW w:w="900" w:type="dxa"/>
            <w:tcBorders>
              <w:left w:val="single" w:sz="2" w:space="0" w:color="000000"/>
              <w:right w:val="single" w:sz="2" w:space="0" w:color="000000"/>
            </w:tcBorders>
          </w:tcPr>
          <w:p w14:paraId="2C757A14" w14:textId="77777777" w:rsidR="00A4174E" w:rsidRDefault="00A4174E">
            <w:pPr>
              <w:pStyle w:val="TableParagraph"/>
              <w:spacing w:line="240" w:lineRule="auto"/>
            </w:pPr>
          </w:p>
          <w:p w14:paraId="31D90E7C" w14:textId="77777777" w:rsidR="00A4174E" w:rsidRDefault="002F3B7F">
            <w:pPr>
              <w:pStyle w:val="TableParagraph"/>
              <w:spacing w:before="190" w:line="228" w:lineRule="exact"/>
              <w:ind w:left="59" w:firstLine="69"/>
              <w:rPr>
                <w:b/>
                <w:sz w:val="20"/>
              </w:rPr>
            </w:pPr>
            <w:r>
              <w:rPr>
                <w:b/>
                <w:sz w:val="20"/>
              </w:rPr>
              <w:t xml:space="preserve">Type of </w:t>
            </w:r>
            <w:r>
              <w:rPr>
                <w:b/>
                <w:spacing w:val="-2"/>
                <w:sz w:val="20"/>
              </w:rPr>
              <w:t>Violation</w:t>
            </w:r>
          </w:p>
        </w:tc>
        <w:tc>
          <w:tcPr>
            <w:tcW w:w="720" w:type="dxa"/>
            <w:tcBorders>
              <w:left w:val="single" w:sz="2" w:space="0" w:color="000000"/>
              <w:right w:val="single" w:sz="2" w:space="0" w:color="000000"/>
            </w:tcBorders>
          </w:tcPr>
          <w:p w14:paraId="6F0D6DE1" w14:textId="77777777" w:rsidR="00A4174E" w:rsidRDefault="00A4174E">
            <w:pPr>
              <w:pStyle w:val="TableParagraph"/>
              <w:spacing w:line="240" w:lineRule="auto"/>
            </w:pPr>
          </w:p>
          <w:p w14:paraId="713D51D6" w14:textId="77777777" w:rsidR="00A4174E" w:rsidRDefault="002F3B7F">
            <w:pPr>
              <w:pStyle w:val="TableParagraph"/>
              <w:spacing w:before="190" w:line="228" w:lineRule="exact"/>
              <w:ind w:left="43" w:right="7" w:firstLine="244"/>
              <w:rPr>
                <w:b/>
                <w:sz w:val="20"/>
              </w:rPr>
            </w:pPr>
            <w:r>
              <w:rPr>
                <w:b/>
                <w:spacing w:val="-2"/>
                <w:sz w:val="20"/>
              </w:rPr>
              <w:t>First Offense</w:t>
            </w:r>
          </w:p>
        </w:tc>
        <w:tc>
          <w:tcPr>
            <w:tcW w:w="720" w:type="dxa"/>
            <w:tcBorders>
              <w:left w:val="single" w:sz="2" w:space="0" w:color="000000"/>
              <w:right w:val="single" w:sz="2" w:space="0" w:color="000000"/>
            </w:tcBorders>
          </w:tcPr>
          <w:p w14:paraId="58797DBF" w14:textId="77777777" w:rsidR="00A4174E" w:rsidRDefault="00A4174E">
            <w:pPr>
              <w:pStyle w:val="TableParagraph"/>
              <w:spacing w:line="240" w:lineRule="auto"/>
            </w:pPr>
          </w:p>
          <w:p w14:paraId="47D9DDBB" w14:textId="77777777" w:rsidR="00A4174E" w:rsidRDefault="002F3B7F">
            <w:pPr>
              <w:pStyle w:val="TableParagraph"/>
              <w:spacing w:before="190" w:line="228" w:lineRule="exact"/>
              <w:ind w:left="43" w:right="7" w:firstLine="45"/>
              <w:rPr>
                <w:b/>
                <w:sz w:val="20"/>
              </w:rPr>
            </w:pPr>
            <w:r>
              <w:rPr>
                <w:b/>
                <w:spacing w:val="-2"/>
                <w:sz w:val="20"/>
              </w:rPr>
              <w:t>Second Offense</w:t>
            </w:r>
          </w:p>
        </w:tc>
        <w:tc>
          <w:tcPr>
            <w:tcW w:w="720" w:type="dxa"/>
            <w:tcBorders>
              <w:left w:val="single" w:sz="2" w:space="0" w:color="000000"/>
              <w:right w:val="single" w:sz="2" w:space="0" w:color="000000"/>
            </w:tcBorders>
          </w:tcPr>
          <w:p w14:paraId="0C1C2481" w14:textId="77777777" w:rsidR="00A4174E" w:rsidRDefault="00A4174E">
            <w:pPr>
              <w:pStyle w:val="TableParagraph"/>
              <w:spacing w:line="240" w:lineRule="auto"/>
            </w:pPr>
          </w:p>
          <w:p w14:paraId="2EB12CF9" w14:textId="77777777" w:rsidR="00A4174E" w:rsidRDefault="002F3B7F">
            <w:pPr>
              <w:pStyle w:val="TableParagraph"/>
              <w:spacing w:before="190" w:line="228" w:lineRule="exact"/>
              <w:ind w:left="43" w:right="10" w:firstLine="158"/>
              <w:rPr>
                <w:b/>
                <w:sz w:val="20"/>
              </w:rPr>
            </w:pPr>
            <w:r>
              <w:rPr>
                <w:b/>
                <w:spacing w:val="-4"/>
                <w:sz w:val="20"/>
              </w:rPr>
              <w:t xml:space="preserve">Third </w:t>
            </w:r>
            <w:r>
              <w:rPr>
                <w:b/>
                <w:spacing w:val="-2"/>
                <w:sz w:val="20"/>
              </w:rPr>
              <w:t>Offense</w:t>
            </w:r>
          </w:p>
        </w:tc>
        <w:tc>
          <w:tcPr>
            <w:tcW w:w="1080" w:type="dxa"/>
            <w:tcBorders>
              <w:left w:val="single" w:sz="2" w:space="0" w:color="000000"/>
            </w:tcBorders>
          </w:tcPr>
          <w:p w14:paraId="5E172A91" w14:textId="77777777" w:rsidR="00A4174E" w:rsidRDefault="002F3B7F">
            <w:pPr>
              <w:pStyle w:val="TableParagraph"/>
              <w:spacing w:line="240" w:lineRule="auto"/>
              <w:ind w:right="12"/>
              <w:jc w:val="right"/>
              <w:rPr>
                <w:b/>
                <w:sz w:val="20"/>
              </w:rPr>
            </w:pPr>
            <w:r>
              <w:rPr>
                <w:b/>
                <w:sz w:val="20"/>
              </w:rPr>
              <w:t>Fourth</w:t>
            </w:r>
            <w:r>
              <w:rPr>
                <w:b/>
                <w:spacing w:val="-7"/>
                <w:sz w:val="20"/>
              </w:rPr>
              <w:t xml:space="preserve"> </w:t>
            </w:r>
            <w:r>
              <w:rPr>
                <w:b/>
                <w:spacing w:val="-5"/>
                <w:sz w:val="20"/>
              </w:rPr>
              <w:t>and</w:t>
            </w:r>
          </w:p>
          <w:p w14:paraId="39C8DBE9" w14:textId="77777777" w:rsidR="00A4174E" w:rsidRDefault="002F3B7F">
            <w:pPr>
              <w:pStyle w:val="TableParagraph"/>
              <w:spacing w:line="240" w:lineRule="auto"/>
              <w:ind w:left="67" w:right="11" w:firstLine="556"/>
              <w:jc w:val="right"/>
              <w:rPr>
                <w:b/>
                <w:sz w:val="20"/>
              </w:rPr>
            </w:pPr>
            <w:r>
              <w:rPr>
                <w:b/>
                <w:spacing w:val="-4"/>
                <w:sz w:val="20"/>
              </w:rPr>
              <w:t xml:space="preserve">Each </w:t>
            </w:r>
            <w:r>
              <w:rPr>
                <w:b/>
                <w:spacing w:val="-2"/>
                <w:sz w:val="20"/>
              </w:rPr>
              <w:t>Subsequent</w:t>
            </w:r>
          </w:p>
          <w:p w14:paraId="69A94E50" w14:textId="77777777" w:rsidR="00A4174E" w:rsidRDefault="002F3B7F">
            <w:pPr>
              <w:pStyle w:val="TableParagraph"/>
              <w:spacing w:line="208" w:lineRule="exact"/>
              <w:ind w:right="12"/>
              <w:jc w:val="right"/>
              <w:rPr>
                <w:b/>
                <w:sz w:val="20"/>
              </w:rPr>
            </w:pPr>
            <w:r>
              <w:rPr>
                <w:b/>
                <w:spacing w:val="-2"/>
                <w:sz w:val="20"/>
              </w:rPr>
              <w:t>Offense</w:t>
            </w:r>
          </w:p>
        </w:tc>
      </w:tr>
      <w:tr w:rsidR="00A4174E" w14:paraId="01B54A2A" w14:textId="77777777">
        <w:trPr>
          <w:trHeight w:val="230"/>
        </w:trPr>
        <w:tc>
          <w:tcPr>
            <w:tcW w:w="1980" w:type="dxa"/>
          </w:tcPr>
          <w:p w14:paraId="4AF31AC7" w14:textId="77777777" w:rsidR="00A4174E" w:rsidRDefault="002F3B7F">
            <w:pPr>
              <w:pStyle w:val="TableParagraph"/>
              <w:ind w:left="28"/>
              <w:rPr>
                <w:sz w:val="20"/>
              </w:rPr>
            </w:pPr>
            <w:r>
              <w:rPr>
                <w:sz w:val="20"/>
              </w:rPr>
              <w:t>N.J.A.C.</w:t>
            </w:r>
            <w:r>
              <w:rPr>
                <w:spacing w:val="-11"/>
                <w:sz w:val="20"/>
              </w:rPr>
              <w:t xml:space="preserve"> </w:t>
            </w:r>
            <w:r>
              <w:rPr>
                <w:sz w:val="20"/>
              </w:rPr>
              <w:t>7:27-</w:t>
            </w:r>
            <w:r>
              <w:rPr>
                <w:spacing w:val="-2"/>
                <w:sz w:val="20"/>
              </w:rPr>
              <w:t>29.3(a)</w:t>
            </w:r>
          </w:p>
        </w:tc>
        <w:tc>
          <w:tcPr>
            <w:tcW w:w="3420" w:type="dxa"/>
          </w:tcPr>
          <w:p w14:paraId="6B571F07" w14:textId="77777777" w:rsidR="00A4174E" w:rsidRDefault="002F3B7F">
            <w:pPr>
              <w:pStyle w:val="TableParagraph"/>
              <w:ind w:left="28"/>
              <w:rPr>
                <w:sz w:val="20"/>
              </w:rPr>
            </w:pPr>
            <w:r>
              <w:rPr>
                <w:sz w:val="20"/>
              </w:rPr>
              <w:t>Delivery</w:t>
            </w:r>
            <w:r>
              <w:rPr>
                <w:spacing w:val="-8"/>
                <w:sz w:val="20"/>
              </w:rPr>
              <w:t xml:space="preserve"> </w:t>
            </w:r>
            <w:r>
              <w:rPr>
                <w:sz w:val="20"/>
              </w:rPr>
              <w:t>of</w:t>
            </w:r>
            <w:r>
              <w:rPr>
                <w:spacing w:val="-7"/>
                <w:sz w:val="20"/>
              </w:rPr>
              <w:t xml:space="preserve"> </w:t>
            </w:r>
            <w:r>
              <w:rPr>
                <w:sz w:val="20"/>
              </w:rPr>
              <w:t>Non-Certified</w:t>
            </w:r>
            <w:r>
              <w:rPr>
                <w:spacing w:val="-7"/>
                <w:sz w:val="20"/>
              </w:rPr>
              <w:t xml:space="preserve"> </w:t>
            </w:r>
            <w:r>
              <w:rPr>
                <w:spacing w:val="-2"/>
                <w:sz w:val="20"/>
              </w:rPr>
              <w:t>Vehicle</w:t>
            </w:r>
          </w:p>
        </w:tc>
        <w:tc>
          <w:tcPr>
            <w:tcW w:w="900" w:type="dxa"/>
          </w:tcPr>
          <w:p w14:paraId="084E4E7A" w14:textId="77777777" w:rsidR="00A4174E" w:rsidRDefault="002F3B7F">
            <w:pPr>
              <w:pStyle w:val="TableParagraph"/>
              <w:ind w:left="290"/>
              <w:rPr>
                <w:sz w:val="20"/>
              </w:rPr>
            </w:pPr>
            <w:r>
              <w:rPr>
                <w:spacing w:val="-5"/>
                <w:sz w:val="20"/>
              </w:rPr>
              <w:t>NM</w:t>
            </w:r>
          </w:p>
        </w:tc>
        <w:tc>
          <w:tcPr>
            <w:tcW w:w="720" w:type="dxa"/>
          </w:tcPr>
          <w:p w14:paraId="3F254668" w14:textId="77777777" w:rsidR="00A4174E" w:rsidRDefault="002F3B7F">
            <w:pPr>
              <w:pStyle w:val="TableParagraph"/>
              <w:ind w:right="11"/>
              <w:jc w:val="right"/>
              <w:rPr>
                <w:sz w:val="20"/>
              </w:rPr>
            </w:pPr>
            <w:r>
              <w:rPr>
                <w:spacing w:val="-2"/>
                <w:sz w:val="20"/>
              </w:rPr>
              <w:t>$2,500</w:t>
            </w:r>
          </w:p>
        </w:tc>
        <w:tc>
          <w:tcPr>
            <w:tcW w:w="720" w:type="dxa"/>
          </w:tcPr>
          <w:p w14:paraId="140AE471" w14:textId="77777777" w:rsidR="00A4174E" w:rsidRDefault="002F3B7F">
            <w:pPr>
              <w:pStyle w:val="TableParagraph"/>
              <w:ind w:right="11"/>
              <w:jc w:val="right"/>
              <w:rPr>
                <w:sz w:val="20"/>
              </w:rPr>
            </w:pPr>
            <w:r>
              <w:rPr>
                <w:spacing w:val="-2"/>
                <w:sz w:val="20"/>
              </w:rPr>
              <w:t>$5,000</w:t>
            </w:r>
          </w:p>
        </w:tc>
        <w:tc>
          <w:tcPr>
            <w:tcW w:w="720" w:type="dxa"/>
          </w:tcPr>
          <w:p w14:paraId="00EA82AB" w14:textId="77777777" w:rsidR="00A4174E" w:rsidRDefault="002F3B7F">
            <w:pPr>
              <w:pStyle w:val="TableParagraph"/>
              <w:ind w:right="9"/>
              <w:jc w:val="right"/>
              <w:rPr>
                <w:sz w:val="20"/>
              </w:rPr>
            </w:pPr>
            <w:r>
              <w:rPr>
                <w:spacing w:val="-2"/>
                <w:sz w:val="20"/>
              </w:rPr>
              <w:t>$12,500</w:t>
            </w:r>
          </w:p>
        </w:tc>
        <w:tc>
          <w:tcPr>
            <w:tcW w:w="1080" w:type="dxa"/>
          </w:tcPr>
          <w:p w14:paraId="3FA395C4" w14:textId="77777777" w:rsidR="00A4174E" w:rsidRDefault="002F3B7F">
            <w:pPr>
              <w:pStyle w:val="TableParagraph"/>
              <w:ind w:right="9"/>
              <w:jc w:val="right"/>
              <w:rPr>
                <w:sz w:val="20"/>
              </w:rPr>
            </w:pPr>
            <w:r>
              <w:rPr>
                <w:spacing w:val="-2"/>
                <w:sz w:val="20"/>
              </w:rPr>
              <w:t>$30,000</w:t>
            </w:r>
          </w:p>
        </w:tc>
      </w:tr>
      <w:tr w:rsidR="00A4174E" w14:paraId="2D4345EB" w14:textId="77777777">
        <w:trPr>
          <w:trHeight w:val="230"/>
        </w:trPr>
        <w:tc>
          <w:tcPr>
            <w:tcW w:w="1980" w:type="dxa"/>
          </w:tcPr>
          <w:p w14:paraId="22EAD08D" w14:textId="77777777" w:rsidR="00A4174E" w:rsidRDefault="002F3B7F">
            <w:pPr>
              <w:pStyle w:val="TableParagraph"/>
              <w:ind w:left="28"/>
              <w:rPr>
                <w:sz w:val="20"/>
              </w:rPr>
            </w:pPr>
            <w:r>
              <w:rPr>
                <w:sz w:val="20"/>
              </w:rPr>
              <w:t>N.J.A.C.</w:t>
            </w:r>
            <w:r>
              <w:rPr>
                <w:spacing w:val="-11"/>
                <w:sz w:val="20"/>
              </w:rPr>
              <w:t xml:space="preserve"> </w:t>
            </w:r>
            <w:r>
              <w:rPr>
                <w:sz w:val="20"/>
              </w:rPr>
              <w:t>7:27-</w:t>
            </w:r>
            <w:r>
              <w:rPr>
                <w:spacing w:val="-4"/>
                <w:sz w:val="20"/>
              </w:rPr>
              <w:t>29.4</w:t>
            </w:r>
          </w:p>
        </w:tc>
        <w:tc>
          <w:tcPr>
            <w:tcW w:w="3420" w:type="dxa"/>
          </w:tcPr>
          <w:p w14:paraId="254F79E8" w14:textId="77777777" w:rsidR="00A4174E" w:rsidRDefault="002F3B7F">
            <w:pPr>
              <w:pStyle w:val="TableParagraph"/>
              <w:ind w:left="28"/>
              <w:rPr>
                <w:sz w:val="20"/>
              </w:rPr>
            </w:pPr>
            <w:r>
              <w:rPr>
                <w:sz w:val="20"/>
              </w:rPr>
              <w:t>Emission</w:t>
            </w:r>
            <w:r>
              <w:rPr>
                <w:spacing w:val="-12"/>
                <w:sz w:val="20"/>
              </w:rPr>
              <w:t xml:space="preserve"> </w:t>
            </w:r>
            <w:r>
              <w:rPr>
                <w:sz w:val="20"/>
              </w:rPr>
              <w:t>Certification</w:t>
            </w:r>
            <w:r>
              <w:rPr>
                <w:spacing w:val="-11"/>
                <w:sz w:val="20"/>
              </w:rPr>
              <w:t xml:space="preserve"> </w:t>
            </w:r>
            <w:r>
              <w:rPr>
                <w:spacing w:val="-2"/>
                <w:sz w:val="20"/>
              </w:rPr>
              <w:t>Standards</w:t>
            </w:r>
          </w:p>
        </w:tc>
        <w:tc>
          <w:tcPr>
            <w:tcW w:w="900" w:type="dxa"/>
          </w:tcPr>
          <w:p w14:paraId="75048B1A" w14:textId="77777777" w:rsidR="00A4174E" w:rsidRDefault="002F3B7F">
            <w:pPr>
              <w:pStyle w:val="TableParagraph"/>
              <w:ind w:left="290"/>
              <w:rPr>
                <w:sz w:val="20"/>
              </w:rPr>
            </w:pPr>
            <w:r>
              <w:rPr>
                <w:spacing w:val="-5"/>
                <w:sz w:val="20"/>
              </w:rPr>
              <w:t>NM</w:t>
            </w:r>
          </w:p>
        </w:tc>
        <w:tc>
          <w:tcPr>
            <w:tcW w:w="720" w:type="dxa"/>
          </w:tcPr>
          <w:p w14:paraId="4A594BC5" w14:textId="77777777" w:rsidR="00A4174E" w:rsidRDefault="002F3B7F">
            <w:pPr>
              <w:pStyle w:val="TableParagraph"/>
              <w:ind w:right="11"/>
              <w:jc w:val="right"/>
              <w:rPr>
                <w:sz w:val="20"/>
              </w:rPr>
            </w:pPr>
            <w:r>
              <w:rPr>
                <w:spacing w:val="-2"/>
                <w:sz w:val="20"/>
              </w:rPr>
              <w:t>$2,500</w:t>
            </w:r>
          </w:p>
        </w:tc>
        <w:tc>
          <w:tcPr>
            <w:tcW w:w="720" w:type="dxa"/>
          </w:tcPr>
          <w:p w14:paraId="5EBCB0FC" w14:textId="77777777" w:rsidR="00A4174E" w:rsidRDefault="002F3B7F">
            <w:pPr>
              <w:pStyle w:val="TableParagraph"/>
              <w:ind w:right="11"/>
              <w:jc w:val="right"/>
              <w:rPr>
                <w:sz w:val="20"/>
              </w:rPr>
            </w:pPr>
            <w:r>
              <w:rPr>
                <w:spacing w:val="-2"/>
                <w:sz w:val="20"/>
              </w:rPr>
              <w:t>$5,000</w:t>
            </w:r>
          </w:p>
        </w:tc>
        <w:tc>
          <w:tcPr>
            <w:tcW w:w="720" w:type="dxa"/>
          </w:tcPr>
          <w:p w14:paraId="07DEAD62" w14:textId="77777777" w:rsidR="00A4174E" w:rsidRDefault="002F3B7F">
            <w:pPr>
              <w:pStyle w:val="TableParagraph"/>
              <w:ind w:right="9"/>
              <w:jc w:val="right"/>
              <w:rPr>
                <w:sz w:val="20"/>
              </w:rPr>
            </w:pPr>
            <w:r>
              <w:rPr>
                <w:spacing w:val="-2"/>
                <w:sz w:val="20"/>
              </w:rPr>
              <w:t>$12,500</w:t>
            </w:r>
          </w:p>
        </w:tc>
        <w:tc>
          <w:tcPr>
            <w:tcW w:w="1080" w:type="dxa"/>
          </w:tcPr>
          <w:p w14:paraId="04AE496B" w14:textId="77777777" w:rsidR="00A4174E" w:rsidRDefault="002F3B7F">
            <w:pPr>
              <w:pStyle w:val="TableParagraph"/>
              <w:ind w:right="9"/>
              <w:jc w:val="right"/>
              <w:rPr>
                <w:sz w:val="20"/>
              </w:rPr>
            </w:pPr>
            <w:r>
              <w:rPr>
                <w:spacing w:val="-2"/>
                <w:sz w:val="20"/>
              </w:rPr>
              <w:t>$30,000</w:t>
            </w:r>
          </w:p>
        </w:tc>
      </w:tr>
      <w:tr w:rsidR="00A4174E" w14:paraId="719376E1" w14:textId="77777777">
        <w:trPr>
          <w:trHeight w:val="229"/>
        </w:trPr>
        <w:tc>
          <w:tcPr>
            <w:tcW w:w="1980" w:type="dxa"/>
          </w:tcPr>
          <w:p w14:paraId="08DE1D1E" w14:textId="77777777" w:rsidR="00A4174E" w:rsidRDefault="002F3B7F">
            <w:pPr>
              <w:pStyle w:val="TableParagraph"/>
              <w:ind w:left="28"/>
              <w:rPr>
                <w:sz w:val="20"/>
              </w:rPr>
            </w:pPr>
            <w:r>
              <w:rPr>
                <w:sz w:val="20"/>
              </w:rPr>
              <w:t>N.J.A.C.</w:t>
            </w:r>
            <w:r>
              <w:rPr>
                <w:spacing w:val="-11"/>
                <w:sz w:val="20"/>
              </w:rPr>
              <w:t xml:space="preserve"> </w:t>
            </w:r>
            <w:r>
              <w:rPr>
                <w:sz w:val="20"/>
              </w:rPr>
              <w:t>7:27-</w:t>
            </w:r>
            <w:r>
              <w:rPr>
                <w:spacing w:val="-2"/>
                <w:sz w:val="20"/>
              </w:rPr>
              <w:t>29.5(a)</w:t>
            </w:r>
          </w:p>
        </w:tc>
        <w:tc>
          <w:tcPr>
            <w:tcW w:w="3420" w:type="dxa"/>
          </w:tcPr>
          <w:p w14:paraId="4C0FCC15" w14:textId="77777777" w:rsidR="00A4174E" w:rsidRDefault="002F3B7F">
            <w:pPr>
              <w:pStyle w:val="TableParagraph"/>
              <w:ind w:left="28"/>
              <w:rPr>
                <w:sz w:val="20"/>
              </w:rPr>
            </w:pPr>
            <w:r>
              <w:rPr>
                <w:sz w:val="20"/>
              </w:rPr>
              <w:t>Failure</w:t>
            </w:r>
            <w:r>
              <w:rPr>
                <w:spacing w:val="-6"/>
                <w:sz w:val="20"/>
              </w:rPr>
              <w:t xml:space="preserve"> </w:t>
            </w:r>
            <w:r>
              <w:rPr>
                <w:sz w:val="20"/>
              </w:rPr>
              <w:t>to</w:t>
            </w:r>
            <w:r>
              <w:rPr>
                <w:spacing w:val="-5"/>
                <w:sz w:val="20"/>
              </w:rPr>
              <w:t xml:space="preserve"> </w:t>
            </w:r>
            <w:r>
              <w:rPr>
                <w:sz w:val="20"/>
              </w:rPr>
              <w:t>meet</w:t>
            </w:r>
            <w:r>
              <w:rPr>
                <w:spacing w:val="-6"/>
                <w:sz w:val="20"/>
              </w:rPr>
              <w:t xml:space="preserve"> </w:t>
            </w:r>
            <w:r>
              <w:rPr>
                <w:sz w:val="20"/>
              </w:rPr>
              <w:t>fleet-wide</w:t>
            </w:r>
            <w:r>
              <w:rPr>
                <w:spacing w:val="-6"/>
                <w:sz w:val="20"/>
              </w:rPr>
              <w:t xml:space="preserve"> </w:t>
            </w:r>
            <w:r>
              <w:rPr>
                <w:spacing w:val="-2"/>
                <w:sz w:val="20"/>
              </w:rPr>
              <w:t>average</w:t>
            </w:r>
          </w:p>
        </w:tc>
        <w:tc>
          <w:tcPr>
            <w:tcW w:w="900" w:type="dxa"/>
          </w:tcPr>
          <w:p w14:paraId="151526B6" w14:textId="77777777" w:rsidR="00A4174E" w:rsidRDefault="002F3B7F">
            <w:pPr>
              <w:pStyle w:val="TableParagraph"/>
              <w:ind w:left="290"/>
              <w:rPr>
                <w:sz w:val="20"/>
              </w:rPr>
            </w:pPr>
            <w:r>
              <w:rPr>
                <w:spacing w:val="-5"/>
                <w:sz w:val="20"/>
              </w:rPr>
              <w:t>NM</w:t>
            </w:r>
          </w:p>
        </w:tc>
        <w:tc>
          <w:tcPr>
            <w:tcW w:w="720" w:type="dxa"/>
          </w:tcPr>
          <w:p w14:paraId="677AC8DD" w14:textId="77777777" w:rsidR="00A4174E" w:rsidRDefault="002F3B7F">
            <w:pPr>
              <w:pStyle w:val="TableParagraph"/>
              <w:ind w:right="11"/>
              <w:jc w:val="right"/>
              <w:rPr>
                <w:sz w:val="20"/>
              </w:rPr>
            </w:pPr>
            <w:r>
              <w:rPr>
                <w:spacing w:val="-2"/>
                <w:sz w:val="20"/>
              </w:rPr>
              <w:t>$5,000</w:t>
            </w:r>
          </w:p>
        </w:tc>
        <w:tc>
          <w:tcPr>
            <w:tcW w:w="720" w:type="dxa"/>
          </w:tcPr>
          <w:p w14:paraId="6C78C1B1" w14:textId="77777777" w:rsidR="00A4174E" w:rsidRDefault="002F3B7F">
            <w:pPr>
              <w:pStyle w:val="TableParagraph"/>
              <w:ind w:right="9"/>
              <w:jc w:val="right"/>
              <w:rPr>
                <w:sz w:val="20"/>
              </w:rPr>
            </w:pPr>
            <w:r>
              <w:rPr>
                <w:spacing w:val="-2"/>
                <w:sz w:val="20"/>
              </w:rPr>
              <w:t>$10,000</w:t>
            </w:r>
          </w:p>
        </w:tc>
        <w:tc>
          <w:tcPr>
            <w:tcW w:w="720" w:type="dxa"/>
          </w:tcPr>
          <w:p w14:paraId="6FAB835B" w14:textId="77777777" w:rsidR="00A4174E" w:rsidRDefault="002F3B7F">
            <w:pPr>
              <w:pStyle w:val="TableParagraph"/>
              <w:ind w:right="9"/>
              <w:jc w:val="right"/>
              <w:rPr>
                <w:sz w:val="20"/>
              </w:rPr>
            </w:pPr>
            <w:r>
              <w:rPr>
                <w:spacing w:val="-2"/>
                <w:sz w:val="20"/>
              </w:rPr>
              <w:t>$25,000</w:t>
            </w:r>
          </w:p>
        </w:tc>
        <w:tc>
          <w:tcPr>
            <w:tcW w:w="1080" w:type="dxa"/>
          </w:tcPr>
          <w:p w14:paraId="21DB352B" w14:textId="77777777" w:rsidR="00A4174E" w:rsidRDefault="002F3B7F">
            <w:pPr>
              <w:pStyle w:val="TableParagraph"/>
              <w:ind w:right="9"/>
              <w:jc w:val="right"/>
              <w:rPr>
                <w:sz w:val="20"/>
              </w:rPr>
            </w:pPr>
            <w:r>
              <w:rPr>
                <w:spacing w:val="-2"/>
                <w:sz w:val="20"/>
              </w:rPr>
              <w:t>$50,000</w:t>
            </w:r>
          </w:p>
        </w:tc>
      </w:tr>
      <w:tr w:rsidR="00A4174E" w14:paraId="05DB0E01" w14:textId="77777777">
        <w:trPr>
          <w:trHeight w:val="230"/>
        </w:trPr>
        <w:tc>
          <w:tcPr>
            <w:tcW w:w="1980" w:type="dxa"/>
          </w:tcPr>
          <w:p w14:paraId="414481C9" w14:textId="77777777" w:rsidR="00A4174E" w:rsidRDefault="002F3B7F">
            <w:pPr>
              <w:pStyle w:val="TableParagraph"/>
              <w:ind w:left="28"/>
              <w:rPr>
                <w:sz w:val="20"/>
              </w:rPr>
            </w:pPr>
            <w:r>
              <w:rPr>
                <w:sz w:val="20"/>
              </w:rPr>
              <w:t>N.J.A.C.</w:t>
            </w:r>
            <w:r>
              <w:rPr>
                <w:spacing w:val="-11"/>
                <w:sz w:val="20"/>
              </w:rPr>
              <w:t xml:space="preserve"> </w:t>
            </w:r>
            <w:r>
              <w:rPr>
                <w:sz w:val="20"/>
              </w:rPr>
              <w:t>7:27-</w:t>
            </w:r>
            <w:r>
              <w:rPr>
                <w:spacing w:val="-2"/>
                <w:sz w:val="20"/>
              </w:rPr>
              <w:t>29.6(a)</w:t>
            </w:r>
          </w:p>
        </w:tc>
        <w:tc>
          <w:tcPr>
            <w:tcW w:w="3420" w:type="dxa"/>
          </w:tcPr>
          <w:p w14:paraId="7C33D328" w14:textId="77777777" w:rsidR="00A4174E" w:rsidRDefault="002F3B7F">
            <w:pPr>
              <w:pStyle w:val="TableParagraph"/>
              <w:ind w:left="28"/>
              <w:rPr>
                <w:sz w:val="20"/>
              </w:rPr>
            </w:pPr>
            <w:r>
              <w:rPr>
                <w:sz w:val="20"/>
              </w:rPr>
              <w:t>Failure</w:t>
            </w:r>
            <w:r>
              <w:rPr>
                <w:spacing w:val="-5"/>
                <w:sz w:val="20"/>
              </w:rPr>
              <w:t xml:space="preserve"> </w:t>
            </w:r>
            <w:r>
              <w:rPr>
                <w:sz w:val="20"/>
              </w:rPr>
              <w:t>to</w:t>
            </w:r>
            <w:r>
              <w:rPr>
                <w:spacing w:val="-4"/>
                <w:sz w:val="20"/>
              </w:rPr>
              <w:t xml:space="preserve"> </w:t>
            </w:r>
            <w:r>
              <w:rPr>
                <w:sz w:val="20"/>
              </w:rPr>
              <w:t>meet</w:t>
            </w:r>
            <w:r>
              <w:rPr>
                <w:spacing w:val="-5"/>
                <w:sz w:val="20"/>
              </w:rPr>
              <w:t xml:space="preserve"> </w:t>
            </w:r>
            <w:r>
              <w:rPr>
                <w:sz w:val="20"/>
              </w:rPr>
              <w:t>ZEV</w:t>
            </w:r>
            <w:r>
              <w:rPr>
                <w:spacing w:val="-4"/>
                <w:sz w:val="20"/>
              </w:rPr>
              <w:t xml:space="preserve"> </w:t>
            </w:r>
            <w:r>
              <w:rPr>
                <w:sz w:val="20"/>
              </w:rPr>
              <w:t>Sales</w:t>
            </w:r>
            <w:r>
              <w:rPr>
                <w:spacing w:val="-6"/>
                <w:sz w:val="20"/>
              </w:rPr>
              <w:t xml:space="preserve"> </w:t>
            </w:r>
            <w:r>
              <w:rPr>
                <w:spacing w:val="-2"/>
                <w:sz w:val="20"/>
              </w:rPr>
              <w:t>Requirement</w:t>
            </w:r>
          </w:p>
        </w:tc>
        <w:tc>
          <w:tcPr>
            <w:tcW w:w="900" w:type="dxa"/>
          </w:tcPr>
          <w:p w14:paraId="6B38AF3F" w14:textId="77777777" w:rsidR="00A4174E" w:rsidRDefault="002F3B7F">
            <w:pPr>
              <w:pStyle w:val="TableParagraph"/>
              <w:ind w:left="290"/>
              <w:rPr>
                <w:sz w:val="20"/>
              </w:rPr>
            </w:pPr>
            <w:r>
              <w:rPr>
                <w:spacing w:val="-5"/>
                <w:sz w:val="20"/>
              </w:rPr>
              <w:t>NM</w:t>
            </w:r>
          </w:p>
        </w:tc>
        <w:tc>
          <w:tcPr>
            <w:tcW w:w="720" w:type="dxa"/>
          </w:tcPr>
          <w:p w14:paraId="78A7FEB1" w14:textId="77777777" w:rsidR="00A4174E" w:rsidRDefault="002F3B7F">
            <w:pPr>
              <w:pStyle w:val="TableParagraph"/>
              <w:ind w:right="11"/>
              <w:jc w:val="right"/>
              <w:rPr>
                <w:sz w:val="20"/>
              </w:rPr>
            </w:pPr>
            <w:r>
              <w:rPr>
                <w:spacing w:val="-2"/>
                <w:sz w:val="20"/>
              </w:rPr>
              <w:t>$5,000</w:t>
            </w:r>
          </w:p>
        </w:tc>
        <w:tc>
          <w:tcPr>
            <w:tcW w:w="720" w:type="dxa"/>
          </w:tcPr>
          <w:p w14:paraId="5FE2C169" w14:textId="77777777" w:rsidR="00A4174E" w:rsidRDefault="002F3B7F">
            <w:pPr>
              <w:pStyle w:val="TableParagraph"/>
              <w:ind w:right="9"/>
              <w:jc w:val="right"/>
              <w:rPr>
                <w:sz w:val="20"/>
              </w:rPr>
            </w:pPr>
            <w:r>
              <w:rPr>
                <w:spacing w:val="-2"/>
                <w:sz w:val="20"/>
              </w:rPr>
              <w:t>$10,000</w:t>
            </w:r>
          </w:p>
        </w:tc>
        <w:tc>
          <w:tcPr>
            <w:tcW w:w="720" w:type="dxa"/>
          </w:tcPr>
          <w:p w14:paraId="1922D5C1" w14:textId="77777777" w:rsidR="00A4174E" w:rsidRDefault="002F3B7F">
            <w:pPr>
              <w:pStyle w:val="TableParagraph"/>
              <w:ind w:right="9"/>
              <w:jc w:val="right"/>
              <w:rPr>
                <w:sz w:val="20"/>
              </w:rPr>
            </w:pPr>
            <w:r>
              <w:rPr>
                <w:spacing w:val="-2"/>
                <w:sz w:val="20"/>
              </w:rPr>
              <w:t>$25,000</w:t>
            </w:r>
          </w:p>
        </w:tc>
        <w:tc>
          <w:tcPr>
            <w:tcW w:w="1080" w:type="dxa"/>
          </w:tcPr>
          <w:p w14:paraId="686F0336" w14:textId="77777777" w:rsidR="00A4174E" w:rsidRDefault="002F3B7F">
            <w:pPr>
              <w:pStyle w:val="TableParagraph"/>
              <w:ind w:right="9"/>
              <w:jc w:val="right"/>
              <w:rPr>
                <w:sz w:val="20"/>
              </w:rPr>
            </w:pPr>
            <w:r>
              <w:rPr>
                <w:spacing w:val="-2"/>
                <w:sz w:val="20"/>
              </w:rPr>
              <w:t>$50,000</w:t>
            </w:r>
          </w:p>
        </w:tc>
      </w:tr>
      <w:tr w:rsidR="00A4174E" w14:paraId="15C18B40" w14:textId="77777777">
        <w:trPr>
          <w:trHeight w:val="230"/>
        </w:trPr>
        <w:tc>
          <w:tcPr>
            <w:tcW w:w="1980" w:type="dxa"/>
          </w:tcPr>
          <w:p w14:paraId="3FB4F89B" w14:textId="77777777" w:rsidR="00A4174E" w:rsidRDefault="002F3B7F">
            <w:pPr>
              <w:pStyle w:val="TableParagraph"/>
              <w:ind w:left="28"/>
              <w:rPr>
                <w:sz w:val="20"/>
              </w:rPr>
            </w:pPr>
            <w:r>
              <w:rPr>
                <w:sz w:val="20"/>
              </w:rPr>
              <w:t>N.J.A.C.</w:t>
            </w:r>
            <w:r>
              <w:rPr>
                <w:spacing w:val="-11"/>
                <w:sz w:val="20"/>
              </w:rPr>
              <w:t xml:space="preserve"> </w:t>
            </w:r>
            <w:r>
              <w:rPr>
                <w:sz w:val="20"/>
              </w:rPr>
              <w:t>7:27-</w:t>
            </w:r>
            <w:r>
              <w:rPr>
                <w:spacing w:val="-2"/>
                <w:sz w:val="20"/>
              </w:rPr>
              <w:t>29.7(a)</w:t>
            </w:r>
          </w:p>
        </w:tc>
        <w:tc>
          <w:tcPr>
            <w:tcW w:w="3420" w:type="dxa"/>
          </w:tcPr>
          <w:p w14:paraId="1CB22DA6" w14:textId="77777777" w:rsidR="00A4174E" w:rsidRDefault="002F3B7F">
            <w:pPr>
              <w:pStyle w:val="TableParagraph"/>
              <w:ind w:left="28"/>
              <w:rPr>
                <w:sz w:val="20"/>
              </w:rPr>
            </w:pPr>
            <w:r>
              <w:rPr>
                <w:sz w:val="20"/>
              </w:rPr>
              <w:t>Open</w:t>
            </w:r>
            <w:r>
              <w:rPr>
                <w:spacing w:val="-4"/>
                <w:sz w:val="20"/>
              </w:rPr>
              <w:t xml:space="preserve"> </w:t>
            </w:r>
            <w:r>
              <w:rPr>
                <w:sz w:val="20"/>
              </w:rPr>
              <w:t>account</w:t>
            </w:r>
            <w:r>
              <w:rPr>
                <w:spacing w:val="-5"/>
                <w:sz w:val="20"/>
              </w:rPr>
              <w:t xml:space="preserve"> </w:t>
            </w:r>
            <w:r>
              <w:rPr>
                <w:sz w:val="20"/>
              </w:rPr>
              <w:t>in</w:t>
            </w:r>
            <w:r>
              <w:rPr>
                <w:spacing w:val="-4"/>
                <w:sz w:val="20"/>
              </w:rPr>
              <w:t xml:space="preserve"> </w:t>
            </w:r>
            <w:r>
              <w:rPr>
                <w:sz w:val="20"/>
              </w:rPr>
              <w:t>the</w:t>
            </w:r>
            <w:r>
              <w:rPr>
                <w:spacing w:val="-4"/>
                <w:sz w:val="20"/>
              </w:rPr>
              <w:t xml:space="preserve"> </w:t>
            </w:r>
            <w:r>
              <w:rPr>
                <w:sz w:val="20"/>
              </w:rPr>
              <w:t>ZEV</w:t>
            </w:r>
            <w:r>
              <w:rPr>
                <w:spacing w:val="-5"/>
                <w:sz w:val="20"/>
              </w:rPr>
              <w:t xml:space="preserve"> </w:t>
            </w:r>
            <w:r>
              <w:rPr>
                <w:sz w:val="20"/>
              </w:rPr>
              <w:t>credit</w:t>
            </w:r>
            <w:r>
              <w:rPr>
                <w:spacing w:val="-4"/>
                <w:sz w:val="20"/>
              </w:rPr>
              <w:t xml:space="preserve"> bank</w:t>
            </w:r>
          </w:p>
        </w:tc>
        <w:tc>
          <w:tcPr>
            <w:tcW w:w="900" w:type="dxa"/>
          </w:tcPr>
          <w:p w14:paraId="7A8DFCE3" w14:textId="77777777" w:rsidR="00A4174E" w:rsidRDefault="002F3B7F">
            <w:pPr>
              <w:pStyle w:val="TableParagraph"/>
              <w:ind w:left="362"/>
              <w:rPr>
                <w:sz w:val="20"/>
              </w:rPr>
            </w:pPr>
            <w:r>
              <w:rPr>
                <w:w w:val="99"/>
                <w:sz w:val="20"/>
              </w:rPr>
              <w:t>M</w:t>
            </w:r>
          </w:p>
        </w:tc>
        <w:tc>
          <w:tcPr>
            <w:tcW w:w="720" w:type="dxa"/>
          </w:tcPr>
          <w:p w14:paraId="342B8A86" w14:textId="77777777" w:rsidR="00A4174E" w:rsidRDefault="002F3B7F">
            <w:pPr>
              <w:pStyle w:val="TableParagraph"/>
              <w:ind w:right="9"/>
              <w:jc w:val="right"/>
              <w:rPr>
                <w:sz w:val="20"/>
              </w:rPr>
            </w:pPr>
            <w:r>
              <w:rPr>
                <w:spacing w:val="-4"/>
                <w:sz w:val="20"/>
              </w:rPr>
              <w:t>$500</w:t>
            </w:r>
          </w:p>
        </w:tc>
        <w:tc>
          <w:tcPr>
            <w:tcW w:w="720" w:type="dxa"/>
          </w:tcPr>
          <w:p w14:paraId="056E0C7A" w14:textId="77777777" w:rsidR="00A4174E" w:rsidRDefault="002F3B7F">
            <w:pPr>
              <w:pStyle w:val="TableParagraph"/>
              <w:ind w:right="11"/>
              <w:jc w:val="right"/>
              <w:rPr>
                <w:sz w:val="20"/>
              </w:rPr>
            </w:pPr>
            <w:r>
              <w:rPr>
                <w:spacing w:val="-2"/>
                <w:sz w:val="20"/>
              </w:rPr>
              <w:t>$1,000</w:t>
            </w:r>
          </w:p>
        </w:tc>
        <w:tc>
          <w:tcPr>
            <w:tcW w:w="720" w:type="dxa"/>
          </w:tcPr>
          <w:p w14:paraId="69E156F8" w14:textId="77777777" w:rsidR="00A4174E" w:rsidRDefault="002F3B7F">
            <w:pPr>
              <w:pStyle w:val="TableParagraph"/>
              <w:ind w:right="11"/>
              <w:jc w:val="right"/>
              <w:rPr>
                <w:sz w:val="20"/>
              </w:rPr>
            </w:pPr>
            <w:r>
              <w:rPr>
                <w:spacing w:val="-2"/>
                <w:sz w:val="20"/>
              </w:rPr>
              <w:t>$2,500</w:t>
            </w:r>
          </w:p>
        </w:tc>
        <w:tc>
          <w:tcPr>
            <w:tcW w:w="1080" w:type="dxa"/>
          </w:tcPr>
          <w:p w14:paraId="04D26035" w14:textId="77777777" w:rsidR="00A4174E" w:rsidRDefault="002F3B7F">
            <w:pPr>
              <w:pStyle w:val="TableParagraph"/>
              <w:ind w:right="11"/>
              <w:jc w:val="right"/>
              <w:rPr>
                <w:sz w:val="20"/>
              </w:rPr>
            </w:pPr>
            <w:r>
              <w:rPr>
                <w:spacing w:val="-2"/>
                <w:sz w:val="20"/>
              </w:rPr>
              <w:t>$7,500</w:t>
            </w:r>
          </w:p>
        </w:tc>
      </w:tr>
      <w:tr w:rsidR="00A4174E" w14:paraId="5982A976" w14:textId="77777777">
        <w:trPr>
          <w:trHeight w:val="460"/>
        </w:trPr>
        <w:tc>
          <w:tcPr>
            <w:tcW w:w="1980" w:type="dxa"/>
          </w:tcPr>
          <w:p w14:paraId="3D07E05B" w14:textId="77777777" w:rsidR="00A4174E" w:rsidRDefault="002F3B7F">
            <w:pPr>
              <w:pStyle w:val="TableParagraph"/>
              <w:spacing w:line="230" w:lineRule="atLeast"/>
              <w:ind w:left="28"/>
              <w:rPr>
                <w:sz w:val="20"/>
              </w:rPr>
            </w:pPr>
            <w:r>
              <w:rPr>
                <w:sz w:val="20"/>
              </w:rPr>
              <w:t>N.J.A.C.</w:t>
            </w:r>
            <w:r>
              <w:rPr>
                <w:spacing w:val="-13"/>
                <w:sz w:val="20"/>
              </w:rPr>
              <w:t xml:space="preserve"> </w:t>
            </w:r>
            <w:r>
              <w:rPr>
                <w:sz w:val="20"/>
              </w:rPr>
              <w:t>7:27-29.7(g) and (j)</w:t>
            </w:r>
          </w:p>
        </w:tc>
        <w:tc>
          <w:tcPr>
            <w:tcW w:w="3420" w:type="dxa"/>
          </w:tcPr>
          <w:p w14:paraId="7236CF2F" w14:textId="77777777" w:rsidR="00A4174E" w:rsidRDefault="002F3B7F">
            <w:pPr>
              <w:pStyle w:val="TableParagraph"/>
              <w:spacing w:line="230" w:lineRule="atLeast"/>
              <w:ind w:left="28" w:right="133"/>
              <w:rPr>
                <w:sz w:val="20"/>
              </w:rPr>
            </w:pPr>
            <w:r>
              <w:rPr>
                <w:sz w:val="20"/>
              </w:rPr>
              <w:t>Report</w:t>
            </w:r>
            <w:r>
              <w:rPr>
                <w:spacing w:val="-10"/>
                <w:sz w:val="20"/>
              </w:rPr>
              <w:t xml:space="preserve"> </w:t>
            </w:r>
            <w:r>
              <w:rPr>
                <w:sz w:val="20"/>
              </w:rPr>
              <w:t>ZEV</w:t>
            </w:r>
            <w:r>
              <w:rPr>
                <w:spacing w:val="-10"/>
                <w:sz w:val="20"/>
              </w:rPr>
              <w:t xml:space="preserve"> </w:t>
            </w:r>
            <w:r>
              <w:rPr>
                <w:sz w:val="20"/>
              </w:rPr>
              <w:t>[and]</w:t>
            </w:r>
            <w:r>
              <w:rPr>
                <w:spacing w:val="-9"/>
                <w:sz w:val="20"/>
              </w:rPr>
              <w:t xml:space="preserve"> </w:t>
            </w:r>
            <w:r>
              <w:rPr>
                <w:sz w:val="20"/>
              </w:rPr>
              <w:t>credits</w:t>
            </w:r>
            <w:r>
              <w:rPr>
                <w:spacing w:val="-11"/>
                <w:sz w:val="20"/>
              </w:rPr>
              <w:t xml:space="preserve"> </w:t>
            </w:r>
            <w:r>
              <w:rPr>
                <w:sz w:val="20"/>
              </w:rPr>
              <w:t xml:space="preserve">and </w:t>
            </w:r>
            <w:r>
              <w:rPr>
                <w:spacing w:val="-2"/>
                <w:sz w:val="20"/>
              </w:rPr>
              <w:t>transactions</w:t>
            </w:r>
          </w:p>
        </w:tc>
        <w:tc>
          <w:tcPr>
            <w:tcW w:w="900" w:type="dxa"/>
          </w:tcPr>
          <w:p w14:paraId="3BB72CE5" w14:textId="77777777" w:rsidR="00A4174E" w:rsidRDefault="002F3B7F">
            <w:pPr>
              <w:pStyle w:val="TableParagraph"/>
              <w:spacing w:line="240" w:lineRule="auto"/>
              <w:ind w:left="362"/>
              <w:rPr>
                <w:sz w:val="20"/>
              </w:rPr>
            </w:pPr>
            <w:r>
              <w:rPr>
                <w:w w:val="99"/>
                <w:sz w:val="20"/>
              </w:rPr>
              <w:t>M</w:t>
            </w:r>
          </w:p>
        </w:tc>
        <w:tc>
          <w:tcPr>
            <w:tcW w:w="720" w:type="dxa"/>
          </w:tcPr>
          <w:p w14:paraId="7D42198A" w14:textId="77777777" w:rsidR="00A4174E" w:rsidRDefault="002F3B7F">
            <w:pPr>
              <w:pStyle w:val="TableParagraph"/>
              <w:spacing w:line="240" w:lineRule="auto"/>
              <w:ind w:right="9"/>
              <w:jc w:val="right"/>
              <w:rPr>
                <w:sz w:val="20"/>
              </w:rPr>
            </w:pPr>
            <w:r>
              <w:rPr>
                <w:spacing w:val="-4"/>
                <w:sz w:val="20"/>
              </w:rPr>
              <w:t>$500</w:t>
            </w:r>
          </w:p>
        </w:tc>
        <w:tc>
          <w:tcPr>
            <w:tcW w:w="720" w:type="dxa"/>
          </w:tcPr>
          <w:p w14:paraId="6BDAC6DB" w14:textId="77777777" w:rsidR="00A4174E" w:rsidRDefault="002F3B7F">
            <w:pPr>
              <w:pStyle w:val="TableParagraph"/>
              <w:spacing w:line="240" w:lineRule="auto"/>
              <w:ind w:right="11"/>
              <w:jc w:val="right"/>
              <w:rPr>
                <w:sz w:val="20"/>
              </w:rPr>
            </w:pPr>
            <w:r>
              <w:rPr>
                <w:spacing w:val="-2"/>
                <w:sz w:val="20"/>
              </w:rPr>
              <w:t>$1,000</w:t>
            </w:r>
          </w:p>
        </w:tc>
        <w:tc>
          <w:tcPr>
            <w:tcW w:w="720" w:type="dxa"/>
          </w:tcPr>
          <w:p w14:paraId="430BA5FC" w14:textId="77777777" w:rsidR="00A4174E" w:rsidRDefault="002F3B7F">
            <w:pPr>
              <w:pStyle w:val="TableParagraph"/>
              <w:spacing w:line="240" w:lineRule="auto"/>
              <w:ind w:right="11"/>
              <w:jc w:val="right"/>
              <w:rPr>
                <w:sz w:val="20"/>
              </w:rPr>
            </w:pPr>
            <w:r>
              <w:rPr>
                <w:spacing w:val="-2"/>
                <w:sz w:val="20"/>
              </w:rPr>
              <w:t>$2,500</w:t>
            </w:r>
          </w:p>
        </w:tc>
        <w:tc>
          <w:tcPr>
            <w:tcW w:w="1080" w:type="dxa"/>
          </w:tcPr>
          <w:p w14:paraId="30EB9A13" w14:textId="77777777" w:rsidR="00A4174E" w:rsidRDefault="002F3B7F">
            <w:pPr>
              <w:pStyle w:val="TableParagraph"/>
              <w:spacing w:line="240" w:lineRule="auto"/>
              <w:ind w:right="11"/>
              <w:jc w:val="right"/>
              <w:rPr>
                <w:sz w:val="20"/>
              </w:rPr>
            </w:pPr>
            <w:r>
              <w:rPr>
                <w:spacing w:val="-2"/>
                <w:sz w:val="20"/>
              </w:rPr>
              <w:t>$7,500</w:t>
            </w:r>
          </w:p>
        </w:tc>
      </w:tr>
      <w:tr w:rsidR="00A4174E" w14:paraId="3B1F3D2E" w14:textId="77777777">
        <w:trPr>
          <w:trHeight w:val="230"/>
        </w:trPr>
        <w:tc>
          <w:tcPr>
            <w:tcW w:w="1980" w:type="dxa"/>
          </w:tcPr>
          <w:p w14:paraId="04ABF68D" w14:textId="77777777" w:rsidR="00A4174E" w:rsidRDefault="002F3B7F">
            <w:pPr>
              <w:pStyle w:val="TableParagraph"/>
              <w:ind w:left="28"/>
              <w:rPr>
                <w:sz w:val="20"/>
              </w:rPr>
            </w:pPr>
            <w:r>
              <w:rPr>
                <w:sz w:val="20"/>
              </w:rPr>
              <w:t>N.J.A.C.</w:t>
            </w:r>
            <w:r>
              <w:rPr>
                <w:spacing w:val="-11"/>
                <w:sz w:val="20"/>
              </w:rPr>
              <w:t xml:space="preserve"> </w:t>
            </w:r>
            <w:r>
              <w:rPr>
                <w:sz w:val="20"/>
              </w:rPr>
              <w:t>7:27-</w:t>
            </w:r>
            <w:r>
              <w:rPr>
                <w:spacing w:val="-2"/>
                <w:sz w:val="20"/>
              </w:rPr>
              <w:t>29.8(a)</w:t>
            </w:r>
          </w:p>
        </w:tc>
        <w:tc>
          <w:tcPr>
            <w:tcW w:w="3420" w:type="dxa"/>
          </w:tcPr>
          <w:p w14:paraId="541E3B2A" w14:textId="77777777" w:rsidR="00A4174E" w:rsidRDefault="002F3B7F">
            <w:pPr>
              <w:pStyle w:val="TableParagraph"/>
              <w:ind w:left="28"/>
              <w:rPr>
                <w:sz w:val="20"/>
              </w:rPr>
            </w:pPr>
            <w:r>
              <w:rPr>
                <w:sz w:val="20"/>
              </w:rPr>
              <w:t>Pay</w:t>
            </w:r>
            <w:r>
              <w:rPr>
                <w:spacing w:val="-3"/>
                <w:sz w:val="20"/>
              </w:rPr>
              <w:t xml:space="preserve"> </w:t>
            </w:r>
            <w:r>
              <w:rPr>
                <w:sz w:val="20"/>
              </w:rPr>
              <w:t>an</w:t>
            </w:r>
            <w:r>
              <w:rPr>
                <w:spacing w:val="-3"/>
                <w:sz w:val="20"/>
              </w:rPr>
              <w:t xml:space="preserve"> </w:t>
            </w:r>
            <w:r>
              <w:rPr>
                <w:sz w:val="20"/>
              </w:rPr>
              <w:t>annual</w:t>
            </w:r>
            <w:r>
              <w:rPr>
                <w:spacing w:val="-4"/>
                <w:sz w:val="20"/>
              </w:rPr>
              <w:t xml:space="preserve"> </w:t>
            </w:r>
            <w:r>
              <w:rPr>
                <w:spacing w:val="-5"/>
                <w:sz w:val="20"/>
              </w:rPr>
              <w:t>fee</w:t>
            </w:r>
          </w:p>
        </w:tc>
        <w:tc>
          <w:tcPr>
            <w:tcW w:w="900" w:type="dxa"/>
          </w:tcPr>
          <w:p w14:paraId="26D0A016" w14:textId="77777777" w:rsidR="00A4174E" w:rsidRDefault="002F3B7F">
            <w:pPr>
              <w:pStyle w:val="TableParagraph"/>
              <w:ind w:left="362"/>
              <w:rPr>
                <w:sz w:val="20"/>
              </w:rPr>
            </w:pPr>
            <w:r>
              <w:rPr>
                <w:w w:val="99"/>
                <w:sz w:val="20"/>
              </w:rPr>
              <w:t>M</w:t>
            </w:r>
          </w:p>
        </w:tc>
        <w:tc>
          <w:tcPr>
            <w:tcW w:w="720" w:type="dxa"/>
          </w:tcPr>
          <w:p w14:paraId="2C9A4010" w14:textId="77777777" w:rsidR="00A4174E" w:rsidRDefault="002F3B7F">
            <w:pPr>
              <w:pStyle w:val="TableParagraph"/>
              <w:ind w:right="9"/>
              <w:jc w:val="right"/>
              <w:rPr>
                <w:sz w:val="20"/>
              </w:rPr>
            </w:pPr>
            <w:r>
              <w:rPr>
                <w:spacing w:val="-4"/>
                <w:sz w:val="20"/>
              </w:rPr>
              <w:t>$500</w:t>
            </w:r>
          </w:p>
        </w:tc>
        <w:tc>
          <w:tcPr>
            <w:tcW w:w="720" w:type="dxa"/>
          </w:tcPr>
          <w:p w14:paraId="34987803" w14:textId="77777777" w:rsidR="00A4174E" w:rsidRDefault="002F3B7F">
            <w:pPr>
              <w:pStyle w:val="TableParagraph"/>
              <w:ind w:right="11"/>
              <w:jc w:val="right"/>
              <w:rPr>
                <w:sz w:val="20"/>
              </w:rPr>
            </w:pPr>
            <w:r>
              <w:rPr>
                <w:spacing w:val="-2"/>
                <w:sz w:val="20"/>
              </w:rPr>
              <w:t>$1,000</w:t>
            </w:r>
          </w:p>
        </w:tc>
        <w:tc>
          <w:tcPr>
            <w:tcW w:w="720" w:type="dxa"/>
          </w:tcPr>
          <w:p w14:paraId="5840C888" w14:textId="77777777" w:rsidR="00A4174E" w:rsidRDefault="002F3B7F">
            <w:pPr>
              <w:pStyle w:val="TableParagraph"/>
              <w:ind w:right="11"/>
              <w:jc w:val="right"/>
              <w:rPr>
                <w:sz w:val="20"/>
              </w:rPr>
            </w:pPr>
            <w:r>
              <w:rPr>
                <w:spacing w:val="-2"/>
                <w:sz w:val="20"/>
              </w:rPr>
              <w:t>$2,500</w:t>
            </w:r>
          </w:p>
        </w:tc>
        <w:tc>
          <w:tcPr>
            <w:tcW w:w="1080" w:type="dxa"/>
          </w:tcPr>
          <w:p w14:paraId="4859E126" w14:textId="77777777" w:rsidR="00A4174E" w:rsidRDefault="002F3B7F">
            <w:pPr>
              <w:pStyle w:val="TableParagraph"/>
              <w:ind w:right="11"/>
              <w:jc w:val="right"/>
              <w:rPr>
                <w:sz w:val="20"/>
              </w:rPr>
            </w:pPr>
            <w:r>
              <w:rPr>
                <w:spacing w:val="-2"/>
                <w:sz w:val="20"/>
              </w:rPr>
              <w:t>$7,500</w:t>
            </w:r>
          </w:p>
        </w:tc>
      </w:tr>
      <w:tr w:rsidR="00A4174E" w14:paraId="2EDA5521" w14:textId="77777777">
        <w:trPr>
          <w:trHeight w:val="230"/>
        </w:trPr>
        <w:tc>
          <w:tcPr>
            <w:tcW w:w="1980" w:type="dxa"/>
          </w:tcPr>
          <w:p w14:paraId="387AE767" w14:textId="77777777" w:rsidR="00A4174E" w:rsidRDefault="002F3B7F">
            <w:pPr>
              <w:pStyle w:val="TableParagraph"/>
              <w:ind w:left="28"/>
              <w:rPr>
                <w:sz w:val="20"/>
              </w:rPr>
            </w:pPr>
            <w:r>
              <w:rPr>
                <w:sz w:val="20"/>
              </w:rPr>
              <w:t>N.J.A.C.</w:t>
            </w:r>
            <w:r>
              <w:rPr>
                <w:spacing w:val="-11"/>
                <w:sz w:val="20"/>
              </w:rPr>
              <w:t xml:space="preserve"> </w:t>
            </w:r>
            <w:r>
              <w:rPr>
                <w:sz w:val="20"/>
              </w:rPr>
              <w:t>7:27-</w:t>
            </w:r>
            <w:r>
              <w:rPr>
                <w:spacing w:val="-2"/>
                <w:sz w:val="20"/>
              </w:rPr>
              <w:t>29.8(b)</w:t>
            </w:r>
          </w:p>
        </w:tc>
        <w:tc>
          <w:tcPr>
            <w:tcW w:w="3420" w:type="dxa"/>
          </w:tcPr>
          <w:p w14:paraId="5E0C1E27" w14:textId="77777777" w:rsidR="00A4174E" w:rsidRDefault="002F3B7F">
            <w:pPr>
              <w:pStyle w:val="TableParagraph"/>
              <w:ind w:left="28"/>
              <w:rPr>
                <w:sz w:val="20"/>
              </w:rPr>
            </w:pPr>
            <w:r>
              <w:rPr>
                <w:sz w:val="20"/>
              </w:rPr>
              <w:t>Report</w:t>
            </w:r>
            <w:r>
              <w:rPr>
                <w:spacing w:val="-7"/>
                <w:sz w:val="20"/>
              </w:rPr>
              <w:t xml:space="preserve"> </w:t>
            </w:r>
            <w:r>
              <w:rPr>
                <w:sz w:val="20"/>
              </w:rPr>
              <w:t>production</w:t>
            </w:r>
            <w:r>
              <w:rPr>
                <w:spacing w:val="-8"/>
                <w:sz w:val="20"/>
              </w:rPr>
              <w:t xml:space="preserve"> </w:t>
            </w:r>
            <w:r>
              <w:rPr>
                <w:spacing w:val="-2"/>
                <w:sz w:val="20"/>
              </w:rPr>
              <w:t>numbers</w:t>
            </w:r>
          </w:p>
        </w:tc>
        <w:tc>
          <w:tcPr>
            <w:tcW w:w="900" w:type="dxa"/>
          </w:tcPr>
          <w:p w14:paraId="11ED9FCD" w14:textId="77777777" w:rsidR="00A4174E" w:rsidRDefault="002F3B7F">
            <w:pPr>
              <w:pStyle w:val="TableParagraph"/>
              <w:ind w:left="362"/>
              <w:rPr>
                <w:sz w:val="20"/>
              </w:rPr>
            </w:pPr>
            <w:r>
              <w:rPr>
                <w:w w:val="99"/>
                <w:sz w:val="20"/>
              </w:rPr>
              <w:t>M</w:t>
            </w:r>
          </w:p>
        </w:tc>
        <w:tc>
          <w:tcPr>
            <w:tcW w:w="720" w:type="dxa"/>
          </w:tcPr>
          <w:p w14:paraId="641848F2" w14:textId="77777777" w:rsidR="00A4174E" w:rsidRDefault="002F3B7F">
            <w:pPr>
              <w:pStyle w:val="TableParagraph"/>
              <w:ind w:right="9"/>
              <w:jc w:val="right"/>
              <w:rPr>
                <w:sz w:val="20"/>
              </w:rPr>
            </w:pPr>
            <w:r>
              <w:rPr>
                <w:spacing w:val="-4"/>
                <w:sz w:val="20"/>
              </w:rPr>
              <w:t>$500</w:t>
            </w:r>
          </w:p>
        </w:tc>
        <w:tc>
          <w:tcPr>
            <w:tcW w:w="720" w:type="dxa"/>
          </w:tcPr>
          <w:p w14:paraId="12B36514" w14:textId="77777777" w:rsidR="00A4174E" w:rsidRDefault="002F3B7F">
            <w:pPr>
              <w:pStyle w:val="TableParagraph"/>
              <w:ind w:right="11"/>
              <w:jc w:val="right"/>
              <w:rPr>
                <w:sz w:val="20"/>
              </w:rPr>
            </w:pPr>
            <w:r>
              <w:rPr>
                <w:spacing w:val="-2"/>
                <w:sz w:val="20"/>
              </w:rPr>
              <w:t>$1,000</w:t>
            </w:r>
          </w:p>
        </w:tc>
        <w:tc>
          <w:tcPr>
            <w:tcW w:w="720" w:type="dxa"/>
          </w:tcPr>
          <w:p w14:paraId="073958BB" w14:textId="77777777" w:rsidR="00A4174E" w:rsidRDefault="002F3B7F">
            <w:pPr>
              <w:pStyle w:val="TableParagraph"/>
              <w:ind w:right="11"/>
              <w:jc w:val="right"/>
              <w:rPr>
                <w:sz w:val="20"/>
              </w:rPr>
            </w:pPr>
            <w:r>
              <w:rPr>
                <w:spacing w:val="-2"/>
                <w:sz w:val="20"/>
              </w:rPr>
              <w:t>$2,500</w:t>
            </w:r>
          </w:p>
        </w:tc>
        <w:tc>
          <w:tcPr>
            <w:tcW w:w="1080" w:type="dxa"/>
          </w:tcPr>
          <w:p w14:paraId="3E0DB4B5" w14:textId="77777777" w:rsidR="00A4174E" w:rsidRDefault="002F3B7F">
            <w:pPr>
              <w:pStyle w:val="TableParagraph"/>
              <w:ind w:right="11"/>
              <w:jc w:val="right"/>
              <w:rPr>
                <w:sz w:val="20"/>
              </w:rPr>
            </w:pPr>
            <w:r>
              <w:rPr>
                <w:spacing w:val="-2"/>
                <w:sz w:val="20"/>
              </w:rPr>
              <w:t>$7,500</w:t>
            </w:r>
          </w:p>
        </w:tc>
      </w:tr>
      <w:tr w:rsidR="00A4174E" w14:paraId="5BCF493B" w14:textId="77777777">
        <w:trPr>
          <w:trHeight w:val="460"/>
        </w:trPr>
        <w:tc>
          <w:tcPr>
            <w:tcW w:w="1980" w:type="dxa"/>
          </w:tcPr>
          <w:p w14:paraId="09009082" w14:textId="77777777" w:rsidR="00A4174E" w:rsidRDefault="002F3B7F">
            <w:pPr>
              <w:pStyle w:val="TableParagraph"/>
              <w:spacing w:line="230" w:lineRule="atLeast"/>
              <w:ind w:left="28" w:right="140"/>
              <w:rPr>
                <w:sz w:val="20"/>
              </w:rPr>
            </w:pPr>
            <w:r>
              <w:rPr>
                <w:sz w:val="20"/>
              </w:rPr>
              <w:t>N.J.A.C.</w:t>
            </w:r>
            <w:r>
              <w:rPr>
                <w:spacing w:val="-13"/>
                <w:sz w:val="20"/>
              </w:rPr>
              <w:t xml:space="preserve"> </w:t>
            </w:r>
            <w:r>
              <w:rPr>
                <w:sz w:val="20"/>
              </w:rPr>
              <w:t>7:27-29.9(a), (b), (c), and (d)</w:t>
            </w:r>
          </w:p>
        </w:tc>
        <w:tc>
          <w:tcPr>
            <w:tcW w:w="3420" w:type="dxa"/>
          </w:tcPr>
          <w:p w14:paraId="75B48392" w14:textId="77777777" w:rsidR="00A4174E" w:rsidRDefault="002F3B7F">
            <w:pPr>
              <w:pStyle w:val="TableParagraph"/>
              <w:spacing w:line="240" w:lineRule="auto"/>
              <w:ind w:left="28"/>
              <w:rPr>
                <w:sz w:val="20"/>
              </w:rPr>
            </w:pPr>
            <w:r>
              <w:rPr>
                <w:sz w:val="20"/>
              </w:rPr>
              <w:t>Provide</w:t>
            </w:r>
            <w:r>
              <w:rPr>
                <w:spacing w:val="-6"/>
                <w:sz w:val="20"/>
              </w:rPr>
              <w:t xml:space="preserve"> </w:t>
            </w:r>
            <w:r>
              <w:rPr>
                <w:sz w:val="20"/>
              </w:rPr>
              <w:t>reports</w:t>
            </w:r>
            <w:r>
              <w:rPr>
                <w:spacing w:val="-7"/>
                <w:sz w:val="20"/>
              </w:rPr>
              <w:t xml:space="preserve"> </w:t>
            </w:r>
            <w:r>
              <w:rPr>
                <w:sz w:val="20"/>
              </w:rPr>
              <w:t>upon</w:t>
            </w:r>
            <w:r>
              <w:rPr>
                <w:spacing w:val="-4"/>
                <w:sz w:val="20"/>
              </w:rPr>
              <w:t xml:space="preserve"> </w:t>
            </w:r>
            <w:r>
              <w:rPr>
                <w:spacing w:val="-2"/>
                <w:sz w:val="20"/>
              </w:rPr>
              <w:t>request</w:t>
            </w:r>
          </w:p>
        </w:tc>
        <w:tc>
          <w:tcPr>
            <w:tcW w:w="900" w:type="dxa"/>
          </w:tcPr>
          <w:p w14:paraId="292868A8" w14:textId="77777777" w:rsidR="00A4174E" w:rsidRDefault="002F3B7F">
            <w:pPr>
              <w:pStyle w:val="TableParagraph"/>
              <w:spacing w:line="240" w:lineRule="auto"/>
              <w:ind w:left="362"/>
              <w:rPr>
                <w:sz w:val="20"/>
              </w:rPr>
            </w:pPr>
            <w:r>
              <w:rPr>
                <w:w w:val="99"/>
                <w:sz w:val="20"/>
              </w:rPr>
              <w:t>M</w:t>
            </w:r>
          </w:p>
        </w:tc>
        <w:tc>
          <w:tcPr>
            <w:tcW w:w="720" w:type="dxa"/>
          </w:tcPr>
          <w:p w14:paraId="0E43CF2C" w14:textId="77777777" w:rsidR="00A4174E" w:rsidRDefault="002F3B7F">
            <w:pPr>
              <w:pStyle w:val="TableParagraph"/>
              <w:spacing w:line="240" w:lineRule="auto"/>
              <w:ind w:right="9"/>
              <w:jc w:val="right"/>
              <w:rPr>
                <w:sz w:val="20"/>
              </w:rPr>
            </w:pPr>
            <w:r>
              <w:rPr>
                <w:spacing w:val="-4"/>
                <w:sz w:val="20"/>
              </w:rPr>
              <w:t>$500</w:t>
            </w:r>
          </w:p>
        </w:tc>
        <w:tc>
          <w:tcPr>
            <w:tcW w:w="720" w:type="dxa"/>
          </w:tcPr>
          <w:p w14:paraId="5A6F922A" w14:textId="77777777" w:rsidR="00A4174E" w:rsidRDefault="002F3B7F">
            <w:pPr>
              <w:pStyle w:val="TableParagraph"/>
              <w:spacing w:line="240" w:lineRule="auto"/>
              <w:ind w:right="11"/>
              <w:jc w:val="right"/>
              <w:rPr>
                <w:sz w:val="20"/>
              </w:rPr>
            </w:pPr>
            <w:r>
              <w:rPr>
                <w:spacing w:val="-2"/>
                <w:sz w:val="20"/>
              </w:rPr>
              <w:t>$1,000</w:t>
            </w:r>
          </w:p>
        </w:tc>
        <w:tc>
          <w:tcPr>
            <w:tcW w:w="720" w:type="dxa"/>
          </w:tcPr>
          <w:p w14:paraId="05474488" w14:textId="77777777" w:rsidR="00A4174E" w:rsidRDefault="002F3B7F">
            <w:pPr>
              <w:pStyle w:val="TableParagraph"/>
              <w:spacing w:line="240" w:lineRule="auto"/>
              <w:ind w:right="11"/>
              <w:jc w:val="right"/>
              <w:rPr>
                <w:sz w:val="20"/>
              </w:rPr>
            </w:pPr>
            <w:r>
              <w:rPr>
                <w:spacing w:val="-2"/>
                <w:sz w:val="20"/>
              </w:rPr>
              <w:t>$2,500</w:t>
            </w:r>
          </w:p>
        </w:tc>
        <w:tc>
          <w:tcPr>
            <w:tcW w:w="1080" w:type="dxa"/>
          </w:tcPr>
          <w:p w14:paraId="1A1CBEC5" w14:textId="77777777" w:rsidR="00A4174E" w:rsidRDefault="002F3B7F">
            <w:pPr>
              <w:pStyle w:val="TableParagraph"/>
              <w:spacing w:line="240" w:lineRule="auto"/>
              <w:ind w:right="11"/>
              <w:jc w:val="right"/>
              <w:rPr>
                <w:sz w:val="20"/>
              </w:rPr>
            </w:pPr>
            <w:r>
              <w:rPr>
                <w:spacing w:val="-2"/>
                <w:sz w:val="20"/>
              </w:rPr>
              <w:t>$7,500</w:t>
            </w:r>
          </w:p>
        </w:tc>
      </w:tr>
      <w:tr w:rsidR="00A4174E" w14:paraId="164C9AC8" w14:textId="77777777">
        <w:trPr>
          <w:trHeight w:val="230"/>
        </w:trPr>
        <w:tc>
          <w:tcPr>
            <w:tcW w:w="1980" w:type="dxa"/>
          </w:tcPr>
          <w:p w14:paraId="3A394915" w14:textId="77777777" w:rsidR="00A4174E" w:rsidRDefault="002F3B7F">
            <w:pPr>
              <w:pStyle w:val="TableParagraph"/>
              <w:ind w:left="28"/>
              <w:rPr>
                <w:sz w:val="20"/>
              </w:rPr>
            </w:pPr>
            <w:r>
              <w:rPr>
                <w:sz w:val="20"/>
              </w:rPr>
              <w:t>N.J.A.C.</w:t>
            </w:r>
            <w:r>
              <w:rPr>
                <w:spacing w:val="-11"/>
                <w:sz w:val="20"/>
              </w:rPr>
              <w:t xml:space="preserve"> </w:t>
            </w:r>
            <w:r>
              <w:rPr>
                <w:sz w:val="20"/>
              </w:rPr>
              <w:t>7:27-</w:t>
            </w:r>
            <w:r>
              <w:rPr>
                <w:spacing w:val="-2"/>
                <w:sz w:val="20"/>
              </w:rPr>
              <w:t>29.10(b)</w:t>
            </w:r>
          </w:p>
        </w:tc>
        <w:tc>
          <w:tcPr>
            <w:tcW w:w="3420" w:type="dxa"/>
          </w:tcPr>
          <w:p w14:paraId="42B56CA4" w14:textId="77777777" w:rsidR="00A4174E" w:rsidRDefault="002F3B7F">
            <w:pPr>
              <w:pStyle w:val="TableParagraph"/>
              <w:ind w:left="28"/>
              <w:rPr>
                <w:sz w:val="20"/>
              </w:rPr>
            </w:pPr>
            <w:r>
              <w:rPr>
                <w:sz w:val="20"/>
              </w:rPr>
              <w:t>Provide</w:t>
            </w:r>
            <w:r>
              <w:rPr>
                <w:spacing w:val="-6"/>
                <w:sz w:val="20"/>
              </w:rPr>
              <w:t xml:space="preserve"> </w:t>
            </w:r>
            <w:r>
              <w:rPr>
                <w:sz w:val="20"/>
              </w:rPr>
              <w:t>reports</w:t>
            </w:r>
            <w:r>
              <w:rPr>
                <w:spacing w:val="-7"/>
                <w:sz w:val="20"/>
              </w:rPr>
              <w:t xml:space="preserve"> </w:t>
            </w:r>
            <w:r>
              <w:rPr>
                <w:sz w:val="20"/>
              </w:rPr>
              <w:t>upon</w:t>
            </w:r>
            <w:r>
              <w:rPr>
                <w:spacing w:val="-4"/>
                <w:sz w:val="20"/>
              </w:rPr>
              <w:t xml:space="preserve"> </w:t>
            </w:r>
            <w:r>
              <w:rPr>
                <w:spacing w:val="-2"/>
                <w:sz w:val="20"/>
              </w:rPr>
              <w:t>request</w:t>
            </w:r>
          </w:p>
        </w:tc>
        <w:tc>
          <w:tcPr>
            <w:tcW w:w="900" w:type="dxa"/>
          </w:tcPr>
          <w:p w14:paraId="4515AA64" w14:textId="77777777" w:rsidR="00A4174E" w:rsidRDefault="002F3B7F">
            <w:pPr>
              <w:pStyle w:val="TableParagraph"/>
              <w:ind w:left="362"/>
              <w:rPr>
                <w:sz w:val="20"/>
              </w:rPr>
            </w:pPr>
            <w:r>
              <w:rPr>
                <w:w w:val="99"/>
                <w:sz w:val="20"/>
              </w:rPr>
              <w:t>M</w:t>
            </w:r>
          </w:p>
        </w:tc>
        <w:tc>
          <w:tcPr>
            <w:tcW w:w="720" w:type="dxa"/>
          </w:tcPr>
          <w:p w14:paraId="6B369DDC" w14:textId="77777777" w:rsidR="00A4174E" w:rsidRDefault="002F3B7F">
            <w:pPr>
              <w:pStyle w:val="TableParagraph"/>
              <w:ind w:right="9"/>
              <w:jc w:val="right"/>
              <w:rPr>
                <w:sz w:val="20"/>
              </w:rPr>
            </w:pPr>
            <w:r>
              <w:rPr>
                <w:spacing w:val="-4"/>
                <w:sz w:val="20"/>
              </w:rPr>
              <w:t>$500</w:t>
            </w:r>
          </w:p>
        </w:tc>
        <w:tc>
          <w:tcPr>
            <w:tcW w:w="720" w:type="dxa"/>
          </w:tcPr>
          <w:p w14:paraId="2952F177" w14:textId="77777777" w:rsidR="00A4174E" w:rsidRDefault="002F3B7F">
            <w:pPr>
              <w:pStyle w:val="TableParagraph"/>
              <w:ind w:right="11"/>
              <w:jc w:val="right"/>
              <w:rPr>
                <w:sz w:val="20"/>
              </w:rPr>
            </w:pPr>
            <w:r>
              <w:rPr>
                <w:spacing w:val="-2"/>
                <w:sz w:val="20"/>
              </w:rPr>
              <w:t>$1,000</w:t>
            </w:r>
          </w:p>
        </w:tc>
        <w:tc>
          <w:tcPr>
            <w:tcW w:w="720" w:type="dxa"/>
          </w:tcPr>
          <w:p w14:paraId="6E063579" w14:textId="77777777" w:rsidR="00A4174E" w:rsidRDefault="002F3B7F">
            <w:pPr>
              <w:pStyle w:val="TableParagraph"/>
              <w:ind w:right="11"/>
              <w:jc w:val="right"/>
              <w:rPr>
                <w:sz w:val="20"/>
              </w:rPr>
            </w:pPr>
            <w:r>
              <w:rPr>
                <w:spacing w:val="-2"/>
                <w:sz w:val="20"/>
              </w:rPr>
              <w:t>$2,500</w:t>
            </w:r>
          </w:p>
        </w:tc>
        <w:tc>
          <w:tcPr>
            <w:tcW w:w="1080" w:type="dxa"/>
          </w:tcPr>
          <w:p w14:paraId="7F3E5B97" w14:textId="77777777" w:rsidR="00A4174E" w:rsidRDefault="002F3B7F">
            <w:pPr>
              <w:pStyle w:val="TableParagraph"/>
              <w:ind w:right="11"/>
              <w:jc w:val="right"/>
              <w:rPr>
                <w:sz w:val="20"/>
              </w:rPr>
            </w:pPr>
            <w:r>
              <w:rPr>
                <w:spacing w:val="-2"/>
                <w:sz w:val="20"/>
              </w:rPr>
              <w:t>$7,500</w:t>
            </w:r>
          </w:p>
        </w:tc>
      </w:tr>
      <w:tr w:rsidR="00A4174E" w14:paraId="7309FB33" w14:textId="77777777">
        <w:trPr>
          <w:trHeight w:val="460"/>
        </w:trPr>
        <w:tc>
          <w:tcPr>
            <w:tcW w:w="1980" w:type="dxa"/>
          </w:tcPr>
          <w:p w14:paraId="13DAA5ED" w14:textId="77777777" w:rsidR="00A4174E" w:rsidRDefault="002F3B7F">
            <w:pPr>
              <w:pStyle w:val="TableParagraph"/>
              <w:spacing w:line="230" w:lineRule="atLeast"/>
              <w:ind w:left="28" w:right="90"/>
              <w:rPr>
                <w:sz w:val="20"/>
              </w:rPr>
            </w:pPr>
            <w:r>
              <w:rPr>
                <w:sz w:val="20"/>
              </w:rPr>
              <w:t>N.J.A.C.</w:t>
            </w:r>
            <w:r>
              <w:rPr>
                <w:spacing w:val="-13"/>
                <w:sz w:val="20"/>
              </w:rPr>
              <w:t xml:space="preserve"> </w:t>
            </w:r>
            <w:r>
              <w:rPr>
                <w:sz w:val="20"/>
              </w:rPr>
              <w:t>7:27-29.11(a) and (b)</w:t>
            </w:r>
          </w:p>
        </w:tc>
        <w:tc>
          <w:tcPr>
            <w:tcW w:w="3420" w:type="dxa"/>
          </w:tcPr>
          <w:p w14:paraId="461C4293" w14:textId="77777777" w:rsidR="00A4174E" w:rsidRDefault="002F3B7F">
            <w:pPr>
              <w:pStyle w:val="TableParagraph"/>
              <w:spacing w:line="240" w:lineRule="auto"/>
              <w:ind w:left="28"/>
              <w:rPr>
                <w:sz w:val="20"/>
              </w:rPr>
            </w:pPr>
            <w:r>
              <w:rPr>
                <w:sz w:val="20"/>
              </w:rPr>
              <w:t>Submit</w:t>
            </w:r>
            <w:r>
              <w:rPr>
                <w:spacing w:val="-5"/>
                <w:sz w:val="20"/>
              </w:rPr>
              <w:t xml:space="preserve"> </w:t>
            </w:r>
            <w:r>
              <w:rPr>
                <w:spacing w:val="-2"/>
                <w:sz w:val="20"/>
              </w:rPr>
              <w:t>report</w:t>
            </w:r>
          </w:p>
        </w:tc>
        <w:tc>
          <w:tcPr>
            <w:tcW w:w="900" w:type="dxa"/>
          </w:tcPr>
          <w:p w14:paraId="4532D433" w14:textId="77777777" w:rsidR="00A4174E" w:rsidRDefault="002F3B7F">
            <w:pPr>
              <w:pStyle w:val="TableParagraph"/>
              <w:spacing w:line="240" w:lineRule="auto"/>
              <w:ind w:left="362"/>
              <w:rPr>
                <w:sz w:val="20"/>
              </w:rPr>
            </w:pPr>
            <w:r>
              <w:rPr>
                <w:w w:val="99"/>
                <w:sz w:val="20"/>
              </w:rPr>
              <w:t>M</w:t>
            </w:r>
          </w:p>
        </w:tc>
        <w:tc>
          <w:tcPr>
            <w:tcW w:w="720" w:type="dxa"/>
          </w:tcPr>
          <w:p w14:paraId="4A03775A" w14:textId="77777777" w:rsidR="00A4174E" w:rsidRDefault="002F3B7F">
            <w:pPr>
              <w:pStyle w:val="TableParagraph"/>
              <w:spacing w:line="240" w:lineRule="auto"/>
              <w:ind w:right="9"/>
              <w:jc w:val="right"/>
              <w:rPr>
                <w:sz w:val="20"/>
              </w:rPr>
            </w:pPr>
            <w:r>
              <w:rPr>
                <w:spacing w:val="-4"/>
                <w:sz w:val="20"/>
              </w:rPr>
              <w:t>$500</w:t>
            </w:r>
          </w:p>
        </w:tc>
        <w:tc>
          <w:tcPr>
            <w:tcW w:w="720" w:type="dxa"/>
          </w:tcPr>
          <w:p w14:paraId="020694D6" w14:textId="77777777" w:rsidR="00A4174E" w:rsidRDefault="002F3B7F">
            <w:pPr>
              <w:pStyle w:val="TableParagraph"/>
              <w:spacing w:line="240" w:lineRule="auto"/>
              <w:ind w:right="11"/>
              <w:jc w:val="right"/>
              <w:rPr>
                <w:sz w:val="20"/>
              </w:rPr>
            </w:pPr>
            <w:r>
              <w:rPr>
                <w:spacing w:val="-2"/>
                <w:sz w:val="20"/>
              </w:rPr>
              <w:t>$1,000</w:t>
            </w:r>
          </w:p>
        </w:tc>
        <w:tc>
          <w:tcPr>
            <w:tcW w:w="720" w:type="dxa"/>
          </w:tcPr>
          <w:p w14:paraId="518880C0" w14:textId="77777777" w:rsidR="00A4174E" w:rsidRDefault="002F3B7F">
            <w:pPr>
              <w:pStyle w:val="TableParagraph"/>
              <w:spacing w:line="240" w:lineRule="auto"/>
              <w:ind w:right="11"/>
              <w:jc w:val="right"/>
              <w:rPr>
                <w:sz w:val="20"/>
              </w:rPr>
            </w:pPr>
            <w:r>
              <w:rPr>
                <w:spacing w:val="-2"/>
                <w:sz w:val="20"/>
              </w:rPr>
              <w:t>$2,500</w:t>
            </w:r>
          </w:p>
        </w:tc>
        <w:tc>
          <w:tcPr>
            <w:tcW w:w="1080" w:type="dxa"/>
          </w:tcPr>
          <w:p w14:paraId="7CC029A1" w14:textId="77777777" w:rsidR="00A4174E" w:rsidRDefault="002F3B7F">
            <w:pPr>
              <w:pStyle w:val="TableParagraph"/>
              <w:spacing w:line="240" w:lineRule="auto"/>
              <w:ind w:right="11"/>
              <w:jc w:val="right"/>
              <w:rPr>
                <w:sz w:val="20"/>
              </w:rPr>
            </w:pPr>
            <w:r>
              <w:rPr>
                <w:spacing w:val="-2"/>
                <w:sz w:val="20"/>
              </w:rPr>
              <w:t>$7,500</w:t>
            </w:r>
          </w:p>
        </w:tc>
      </w:tr>
    </w:tbl>
    <w:p w14:paraId="60F6BB27" w14:textId="77777777" w:rsidR="00A4174E" w:rsidRDefault="00A4174E">
      <w:pPr>
        <w:pStyle w:val="BodyText"/>
        <w:spacing w:before="1"/>
      </w:pPr>
    </w:p>
    <w:p w14:paraId="211ED2B2" w14:textId="77777777" w:rsidR="006339BD" w:rsidRPr="006339BD" w:rsidRDefault="006339BD">
      <w:pPr>
        <w:pStyle w:val="BodyText"/>
        <w:spacing w:before="1"/>
      </w:pPr>
    </w:p>
    <w:p w14:paraId="44CCE81C" w14:textId="77777777" w:rsidR="006339BD" w:rsidRPr="006339BD" w:rsidRDefault="006339BD" w:rsidP="006339BD">
      <w:pPr>
        <w:pStyle w:val="BodyText"/>
        <w:spacing w:before="1"/>
      </w:pPr>
      <w:r w:rsidRPr="006339BD">
        <w:t>29A.  The violations of N.J.A.C. 7:27-29A, New Jersey Advanced Clean Cars II Program, and the civil administrative penalty amounts for each violation, per vehicle, are as set forth in the following table:</w:t>
      </w:r>
    </w:p>
    <w:p w14:paraId="03F15045" w14:textId="77777777" w:rsidR="006339BD" w:rsidRPr="006339BD" w:rsidRDefault="006339BD" w:rsidP="006339BD">
      <w:pPr>
        <w:pStyle w:val="BodyText"/>
        <w:spacing w:before="1"/>
      </w:pPr>
    </w:p>
    <w:tbl>
      <w:tblPr>
        <w:tblW w:w="9540" w:type="dxa"/>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3420"/>
        <w:gridCol w:w="900"/>
        <w:gridCol w:w="720"/>
        <w:gridCol w:w="720"/>
        <w:gridCol w:w="720"/>
        <w:gridCol w:w="1080"/>
      </w:tblGrid>
      <w:tr w:rsidR="006339BD" w:rsidRPr="006339BD" w14:paraId="021F363C" w14:textId="77777777" w:rsidTr="00C05C33">
        <w:trPr>
          <w:trHeight w:val="918"/>
        </w:trPr>
        <w:tc>
          <w:tcPr>
            <w:tcW w:w="1980" w:type="dxa"/>
            <w:tcBorders>
              <w:right w:val="single" w:sz="2" w:space="0" w:color="000000"/>
            </w:tcBorders>
          </w:tcPr>
          <w:p w14:paraId="5BA10F3A" w14:textId="77777777" w:rsidR="006339BD" w:rsidRPr="006339BD" w:rsidRDefault="006339BD" w:rsidP="006339BD">
            <w:pPr>
              <w:pStyle w:val="BodyText"/>
              <w:spacing w:before="1"/>
            </w:pPr>
          </w:p>
          <w:p w14:paraId="4CD20BB2" w14:textId="77777777" w:rsidR="006339BD" w:rsidRPr="006339BD" w:rsidRDefault="006339BD" w:rsidP="006339BD">
            <w:pPr>
              <w:pStyle w:val="BodyText"/>
              <w:spacing w:before="1"/>
            </w:pPr>
          </w:p>
          <w:p w14:paraId="31178D86" w14:textId="77777777" w:rsidR="006339BD" w:rsidRPr="006339BD" w:rsidRDefault="006339BD" w:rsidP="006339BD">
            <w:pPr>
              <w:pStyle w:val="BodyText"/>
              <w:spacing w:before="1"/>
            </w:pPr>
            <w:r w:rsidRPr="006339BD">
              <w:t>Citation</w:t>
            </w:r>
          </w:p>
        </w:tc>
        <w:tc>
          <w:tcPr>
            <w:tcW w:w="3420" w:type="dxa"/>
            <w:tcBorders>
              <w:left w:val="single" w:sz="2" w:space="0" w:color="000000"/>
              <w:right w:val="single" w:sz="2" w:space="0" w:color="000000"/>
            </w:tcBorders>
          </w:tcPr>
          <w:p w14:paraId="6F9D09B2" w14:textId="77777777" w:rsidR="006339BD" w:rsidRPr="006339BD" w:rsidRDefault="006339BD" w:rsidP="006339BD">
            <w:pPr>
              <w:pStyle w:val="BodyText"/>
              <w:spacing w:before="1"/>
            </w:pPr>
          </w:p>
          <w:p w14:paraId="7689DE75" w14:textId="77777777" w:rsidR="006339BD" w:rsidRPr="006339BD" w:rsidRDefault="006339BD" w:rsidP="006339BD">
            <w:pPr>
              <w:pStyle w:val="BodyText"/>
              <w:spacing w:before="1"/>
            </w:pPr>
          </w:p>
          <w:p w14:paraId="222824D1" w14:textId="77777777" w:rsidR="006339BD" w:rsidRPr="006339BD" w:rsidRDefault="006339BD" w:rsidP="006339BD">
            <w:pPr>
              <w:pStyle w:val="BodyText"/>
              <w:spacing w:before="1"/>
            </w:pPr>
            <w:r w:rsidRPr="006339BD">
              <w:t>Rule Summary</w:t>
            </w:r>
          </w:p>
        </w:tc>
        <w:tc>
          <w:tcPr>
            <w:tcW w:w="900" w:type="dxa"/>
            <w:tcBorders>
              <w:left w:val="single" w:sz="2" w:space="0" w:color="000000"/>
              <w:right w:val="single" w:sz="2" w:space="0" w:color="000000"/>
            </w:tcBorders>
          </w:tcPr>
          <w:p w14:paraId="79193892" w14:textId="77777777" w:rsidR="006339BD" w:rsidRPr="006339BD" w:rsidRDefault="006339BD" w:rsidP="006339BD">
            <w:pPr>
              <w:pStyle w:val="BodyText"/>
              <w:spacing w:before="1"/>
            </w:pPr>
          </w:p>
          <w:p w14:paraId="579C204A" w14:textId="77777777" w:rsidR="006339BD" w:rsidRPr="006339BD" w:rsidRDefault="006339BD" w:rsidP="006339BD">
            <w:pPr>
              <w:pStyle w:val="BodyText"/>
              <w:spacing w:before="1"/>
            </w:pPr>
            <w:r w:rsidRPr="006339BD">
              <w:t>Type of Violatio</w:t>
            </w:r>
            <w:r w:rsidRPr="006339BD">
              <w:lastRenderedPageBreak/>
              <w:t>n</w:t>
            </w:r>
          </w:p>
        </w:tc>
        <w:tc>
          <w:tcPr>
            <w:tcW w:w="720" w:type="dxa"/>
            <w:tcBorders>
              <w:left w:val="single" w:sz="2" w:space="0" w:color="000000"/>
              <w:right w:val="single" w:sz="2" w:space="0" w:color="000000"/>
            </w:tcBorders>
          </w:tcPr>
          <w:p w14:paraId="1B8F9C6A" w14:textId="77777777" w:rsidR="006339BD" w:rsidRPr="006339BD" w:rsidRDefault="006339BD" w:rsidP="006339BD">
            <w:pPr>
              <w:pStyle w:val="BodyText"/>
              <w:spacing w:before="1"/>
            </w:pPr>
          </w:p>
          <w:p w14:paraId="6F7046B4" w14:textId="77777777" w:rsidR="006339BD" w:rsidRPr="006339BD" w:rsidRDefault="006339BD" w:rsidP="006339BD">
            <w:pPr>
              <w:pStyle w:val="BodyText"/>
              <w:spacing w:before="1"/>
            </w:pPr>
            <w:r w:rsidRPr="006339BD">
              <w:t>First Offens</w:t>
            </w:r>
            <w:r w:rsidRPr="006339BD">
              <w:lastRenderedPageBreak/>
              <w:t>e</w:t>
            </w:r>
          </w:p>
        </w:tc>
        <w:tc>
          <w:tcPr>
            <w:tcW w:w="720" w:type="dxa"/>
            <w:tcBorders>
              <w:left w:val="single" w:sz="2" w:space="0" w:color="000000"/>
              <w:right w:val="single" w:sz="2" w:space="0" w:color="000000"/>
            </w:tcBorders>
          </w:tcPr>
          <w:p w14:paraId="41554A12" w14:textId="77777777" w:rsidR="006339BD" w:rsidRPr="006339BD" w:rsidRDefault="006339BD" w:rsidP="006339BD">
            <w:pPr>
              <w:pStyle w:val="BodyText"/>
              <w:spacing w:before="1"/>
            </w:pPr>
          </w:p>
          <w:p w14:paraId="000776ED" w14:textId="77777777" w:rsidR="006339BD" w:rsidRPr="006339BD" w:rsidRDefault="006339BD" w:rsidP="006339BD">
            <w:pPr>
              <w:pStyle w:val="BodyText"/>
              <w:spacing w:before="1"/>
            </w:pPr>
            <w:r w:rsidRPr="006339BD">
              <w:t>Second Offens</w:t>
            </w:r>
            <w:r w:rsidRPr="006339BD">
              <w:lastRenderedPageBreak/>
              <w:t>e</w:t>
            </w:r>
          </w:p>
        </w:tc>
        <w:tc>
          <w:tcPr>
            <w:tcW w:w="720" w:type="dxa"/>
            <w:tcBorders>
              <w:left w:val="single" w:sz="2" w:space="0" w:color="000000"/>
              <w:right w:val="single" w:sz="2" w:space="0" w:color="000000"/>
            </w:tcBorders>
          </w:tcPr>
          <w:p w14:paraId="396A022B" w14:textId="77777777" w:rsidR="006339BD" w:rsidRPr="006339BD" w:rsidRDefault="006339BD" w:rsidP="006339BD">
            <w:pPr>
              <w:pStyle w:val="BodyText"/>
              <w:spacing w:before="1"/>
            </w:pPr>
          </w:p>
          <w:p w14:paraId="32E1FB92" w14:textId="77777777" w:rsidR="006339BD" w:rsidRPr="006339BD" w:rsidRDefault="006339BD" w:rsidP="006339BD">
            <w:pPr>
              <w:pStyle w:val="BodyText"/>
              <w:spacing w:before="1"/>
            </w:pPr>
            <w:r w:rsidRPr="006339BD">
              <w:t>Third Offens</w:t>
            </w:r>
            <w:r w:rsidRPr="006339BD">
              <w:lastRenderedPageBreak/>
              <w:t>e</w:t>
            </w:r>
          </w:p>
        </w:tc>
        <w:tc>
          <w:tcPr>
            <w:tcW w:w="1080" w:type="dxa"/>
            <w:tcBorders>
              <w:left w:val="single" w:sz="2" w:space="0" w:color="000000"/>
            </w:tcBorders>
          </w:tcPr>
          <w:p w14:paraId="227CF040" w14:textId="77777777" w:rsidR="006339BD" w:rsidRPr="006339BD" w:rsidRDefault="006339BD" w:rsidP="006339BD">
            <w:pPr>
              <w:pStyle w:val="BodyText"/>
              <w:spacing w:before="1"/>
            </w:pPr>
            <w:r w:rsidRPr="006339BD">
              <w:lastRenderedPageBreak/>
              <w:t>Fourth and</w:t>
            </w:r>
          </w:p>
          <w:p w14:paraId="2E19836B" w14:textId="77777777" w:rsidR="006339BD" w:rsidRPr="006339BD" w:rsidRDefault="006339BD" w:rsidP="006339BD">
            <w:pPr>
              <w:pStyle w:val="BodyText"/>
              <w:spacing w:before="1"/>
            </w:pPr>
            <w:r w:rsidRPr="006339BD">
              <w:t>Each Subsequen</w:t>
            </w:r>
            <w:r w:rsidRPr="006339BD">
              <w:lastRenderedPageBreak/>
              <w:t>t</w:t>
            </w:r>
          </w:p>
          <w:p w14:paraId="23D3743E" w14:textId="77777777" w:rsidR="006339BD" w:rsidRPr="006339BD" w:rsidRDefault="006339BD" w:rsidP="006339BD">
            <w:pPr>
              <w:pStyle w:val="BodyText"/>
              <w:spacing w:before="1"/>
            </w:pPr>
            <w:r w:rsidRPr="006339BD">
              <w:t>Offense</w:t>
            </w:r>
          </w:p>
        </w:tc>
      </w:tr>
      <w:tr w:rsidR="006339BD" w:rsidRPr="006339BD" w14:paraId="7927338D" w14:textId="77777777" w:rsidTr="00C05C33">
        <w:trPr>
          <w:trHeight w:val="230"/>
        </w:trPr>
        <w:tc>
          <w:tcPr>
            <w:tcW w:w="1980" w:type="dxa"/>
          </w:tcPr>
          <w:p w14:paraId="027048C2" w14:textId="77777777" w:rsidR="006339BD" w:rsidRPr="006339BD" w:rsidRDefault="006339BD" w:rsidP="006339BD">
            <w:pPr>
              <w:pStyle w:val="BodyText"/>
              <w:spacing w:before="1"/>
            </w:pPr>
            <w:r w:rsidRPr="006339BD">
              <w:lastRenderedPageBreak/>
              <w:t>N.J.A.C. 7:27-29A.3(a)</w:t>
            </w:r>
          </w:p>
        </w:tc>
        <w:tc>
          <w:tcPr>
            <w:tcW w:w="3420" w:type="dxa"/>
          </w:tcPr>
          <w:p w14:paraId="28A3ED5B" w14:textId="77777777" w:rsidR="006339BD" w:rsidRPr="006339BD" w:rsidRDefault="006339BD" w:rsidP="006339BD">
            <w:pPr>
              <w:pStyle w:val="BodyText"/>
              <w:spacing w:before="1"/>
            </w:pPr>
            <w:r w:rsidRPr="006339BD">
              <w:t>Delivery of non-certified vehicle</w:t>
            </w:r>
          </w:p>
        </w:tc>
        <w:tc>
          <w:tcPr>
            <w:tcW w:w="900" w:type="dxa"/>
          </w:tcPr>
          <w:p w14:paraId="33D59359" w14:textId="77777777" w:rsidR="006339BD" w:rsidRPr="006339BD" w:rsidRDefault="006339BD" w:rsidP="006339BD">
            <w:pPr>
              <w:pStyle w:val="BodyText"/>
              <w:spacing w:before="1"/>
            </w:pPr>
            <w:r w:rsidRPr="006339BD">
              <w:t>NM</w:t>
            </w:r>
          </w:p>
        </w:tc>
        <w:tc>
          <w:tcPr>
            <w:tcW w:w="720" w:type="dxa"/>
          </w:tcPr>
          <w:p w14:paraId="2382809F" w14:textId="77777777" w:rsidR="006339BD" w:rsidRPr="006339BD" w:rsidRDefault="006339BD" w:rsidP="006339BD">
            <w:pPr>
              <w:pStyle w:val="BodyText"/>
              <w:spacing w:before="1"/>
            </w:pPr>
            <w:r w:rsidRPr="006339BD">
              <w:t>$2,500</w:t>
            </w:r>
          </w:p>
        </w:tc>
        <w:tc>
          <w:tcPr>
            <w:tcW w:w="720" w:type="dxa"/>
          </w:tcPr>
          <w:p w14:paraId="608D0B95" w14:textId="77777777" w:rsidR="006339BD" w:rsidRPr="006339BD" w:rsidRDefault="006339BD" w:rsidP="006339BD">
            <w:pPr>
              <w:pStyle w:val="BodyText"/>
              <w:spacing w:before="1"/>
            </w:pPr>
            <w:r w:rsidRPr="006339BD">
              <w:t>$5,000</w:t>
            </w:r>
          </w:p>
        </w:tc>
        <w:tc>
          <w:tcPr>
            <w:tcW w:w="720" w:type="dxa"/>
          </w:tcPr>
          <w:p w14:paraId="1E023955" w14:textId="77777777" w:rsidR="006339BD" w:rsidRPr="006339BD" w:rsidRDefault="006339BD" w:rsidP="006339BD">
            <w:pPr>
              <w:pStyle w:val="BodyText"/>
              <w:spacing w:before="1"/>
            </w:pPr>
            <w:r w:rsidRPr="006339BD">
              <w:t>$12,500</w:t>
            </w:r>
          </w:p>
        </w:tc>
        <w:tc>
          <w:tcPr>
            <w:tcW w:w="1080" w:type="dxa"/>
          </w:tcPr>
          <w:p w14:paraId="565E426D" w14:textId="77777777" w:rsidR="006339BD" w:rsidRPr="006339BD" w:rsidRDefault="006339BD" w:rsidP="006339BD">
            <w:pPr>
              <w:pStyle w:val="BodyText"/>
              <w:spacing w:before="1"/>
            </w:pPr>
            <w:r w:rsidRPr="006339BD">
              <w:t>$30,000</w:t>
            </w:r>
          </w:p>
        </w:tc>
      </w:tr>
      <w:tr w:rsidR="006339BD" w:rsidRPr="006339BD" w14:paraId="3F0A9CA0" w14:textId="77777777" w:rsidTr="00C05C33">
        <w:trPr>
          <w:trHeight w:val="229"/>
        </w:trPr>
        <w:tc>
          <w:tcPr>
            <w:tcW w:w="1980" w:type="dxa"/>
          </w:tcPr>
          <w:p w14:paraId="6FF18DE6" w14:textId="77777777" w:rsidR="006339BD" w:rsidRPr="006339BD" w:rsidRDefault="006339BD" w:rsidP="006339BD">
            <w:pPr>
              <w:pStyle w:val="BodyText"/>
              <w:spacing w:before="1"/>
            </w:pPr>
            <w:r w:rsidRPr="006339BD">
              <w:t>N.J.A.C. 7:27-29A.4(a)</w:t>
            </w:r>
          </w:p>
        </w:tc>
        <w:tc>
          <w:tcPr>
            <w:tcW w:w="3420" w:type="dxa"/>
          </w:tcPr>
          <w:p w14:paraId="20DD9D21" w14:textId="77777777" w:rsidR="006339BD" w:rsidRPr="006339BD" w:rsidRDefault="006339BD" w:rsidP="006339BD">
            <w:pPr>
              <w:pStyle w:val="BodyText"/>
              <w:spacing w:before="1"/>
            </w:pPr>
            <w:r w:rsidRPr="006339BD">
              <w:t>Failure to report production volume</w:t>
            </w:r>
          </w:p>
        </w:tc>
        <w:tc>
          <w:tcPr>
            <w:tcW w:w="900" w:type="dxa"/>
          </w:tcPr>
          <w:p w14:paraId="70E1B61B" w14:textId="77777777" w:rsidR="006339BD" w:rsidRPr="006339BD" w:rsidRDefault="006339BD" w:rsidP="006339BD">
            <w:pPr>
              <w:pStyle w:val="BodyText"/>
              <w:spacing w:before="1"/>
            </w:pPr>
            <w:r w:rsidRPr="006339BD">
              <w:t>M</w:t>
            </w:r>
          </w:p>
        </w:tc>
        <w:tc>
          <w:tcPr>
            <w:tcW w:w="720" w:type="dxa"/>
          </w:tcPr>
          <w:p w14:paraId="1E140FB7" w14:textId="77777777" w:rsidR="006339BD" w:rsidRPr="006339BD" w:rsidRDefault="006339BD" w:rsidP="006339BD">
            <w:pPr>
              <w:pStyle w:val="BodyText"/>
              <w:spacing w:before="1"/>
            </w:pPr>
            <w:r w:rsidRPr="006339BD">
              <w:t>$500</w:t>
            </w:r>
          </w:p>
        </w:tc>
        <w:tc>
          <w:tcPr>
            <w:tcW w:w="720" w:type="dxa"/>
          </w:tcPr>
          <w:p w14:paraId="02AB9429" w14:textId="77777777" w:rsidR="006339BD" w:rsidRPr="006339BD" w:rsidRDefault="006339BD" w:rsidP="006339BD">
            <w:pPr>
              <w:pStyle w:val="BodyText"/>
              <w:spacing w:before="1"/>
            </w:pPr>
            <w:r w:rsidRPr="006339BD">
              <w:t>$1,000</w:t>
            </w:r>
          </w:p>
        </w:tc>
        <w:tc>
          <w:tcPr>
            <w:tcW w:w="720" w:type="dxa"/>
          </w:tcPr>
          <w:p w14:paraId="0B5F909C" w14:textId="77777777" w:rsidR="006339BD" w:rsidRPr="006339BD" w:rsidRDefault="006339BD" w:rsidP="006339BD">
            <w:pPr>
              <w:pStyle w:val="BodyText"/>
              <w:spacing w:before="1"/>
            </w:pPr>
            <w:r w:rsidRPr="006339BD">
              <w:t>$2,500</w:t>
            </w:r>
          </w:p>
        </w:tc>
        <w:tc>
          <w:tcPr>
            <w:tcW w:w="1080" w:type="dxa"/>
          </w:tcPr>
          <w:p w14:paraId="6C3B6E7D" w14:textId="77777777" w:rsidR="006339BD" w:rsidRPr="006339BD" w:rsidRDefault="006339BD" w:rsidP="006339BD">
            <w:pPr>
              <w:pStyle w:val="BodyText"/>
              <w:spacing w:before="1"/>
            </w:pPr>
            <w:r w:rsidRPr="006339BD">
              <w:t>$7,500</w:t>
            </w:r>
          </w:p>
        </w:tc>
      </w:tr>
      <w:tr w:rsidR="006339BD" w:rsidRPr="006339BD" w14:paraId="7278C81F" w14:textId="77777777" w:rsidTr="00C05C33">
        <w:trPr>
          <w:trHeight w:val="229"/>
        </w:trPr>
        <w:tc>
          <w:tcPr>
            <w:tcW w:w="1980" w:type="dxa"/>
          </w:tcPr>
          <w:p w14:paraId="15276DFC" w14:textId="77777777" w:rsidR="006339BD" w:rsidRPr="006339BD" w:rsidRDefault="006339BD" w:rsidP="006339BD">
            <w:pPr>
              <w:pStyle w:val="BodyText"/>
              <w:spacing w:before="1"/>
            </w:pPr>
            <w:r w:rsidRPr="006339BD">
              <w:t>N.J.A.C. 7:27-29A.4(b)</w:t>
            </w:r>
          </w:p>
        </w:tc>
        <w:tc>
          <w:tcPr>
            <w:tcW w:w="3420" w:type="dxa"/>
          </w:tcPr>
          <w:p w14:paraId="24B31771" w14:textId="77777777" w:rsidR="006339BD" w:rsidRPr="006339BD" w:rsidRDefault="006339BD" w:rsidP="006339BD">
            <w:pPr>
              <w:pStyle w:val="BodyText"/>
              <w:spacing w:before="1"/>
            </w:pPr>
            <w:r w:rsidRPr="006339BD">
              <w:t>Failure to pay an annual fee</w:t>
            </w:r>
          </w:p>
        </w:tc>
        <w:tc>
          <w:tcPr>
            <w:tcW w:w="900" w:type="dxa"/>
          </w:tcPr>
          <w:p w14:paraId="05971B0D" w14:textId="77777777" w:rsidR="006339BD" w:rsidRPr="006339BD" w:rsidRDefault="006339BD" w:rsidP="006339BD">
            <w:pPr>
              <w:pStyle w:val="BodyText"/>
              <w:spacing w:before="1"/>
            </w:pPr>
            <w:r w:rsidRPr="006339BD">
              <w:t>M</w:t>
            </w:r>
          </w:p>
        </w:tc>
        <w:tc>
          <w:tcPr>
            <w:tcW w:w="720" w:type="dxa"/>
          </w:tcPr>
          <w:p w14:paraId="10F582C3" w14:textId="77777777" w:rsidR="006339BD" w:rsidRPr="006339BD" w:rsidRDefault="006339BD" w:rsidP="006339BD">
            <w:pPr>
              <w:pStyle w:val="BodyText"/>
              <w:spacing w:before="1"/>
            </w:pPr>
            <w:r w:rsidRPr="006339BD">
              <w:t>$500</w:t>
            </w:r>
          </w:p>
        </w:tc>
        <w:tc>
          <w:tcPr>
            <w:tcW w:w="720" w:type="dxa"/>
          </w:tcPr>
          <w:p w14:paraId="35A63FCB" w14:textId="77777777" w:rsidR="006339BD" w:rsidRPr="006339BD" w:rsidRDefault="006339BD" w:rsidP="006339BD">
            <w:pPr>
              <w:pStyle w:val="BodyText"/>
              <w:spacing w:before="1"/>
            </w:pPr>
            <w:r w:rsidRPr="006339BD">
              <w:t>$1,000</w:t>
            </w:r>
          </w:p>
        </w:tc>
        <w:tc>
          <w:tcPr>
            <w:tcW w:w="720" w:type="dxa"/>
          </w:tcPr>
          <w:p w14:paraId="45EA1720" w14:textId="77777777" w:rsidR="006339BD" w:rsidRPr="006339BD" w:rsidRDefault="006339BD" w:rsidP="006339BD">
            <w:pPr>
              <w:pStyle w:val="BodyText"/>
              <w:spacing w:before="1"/>
            </w:pPr>
            <w:r w:rsidRPr="006339BD">
              <w:t>$2,500</w:t>
            </w:r>
          </w:p>
        </w:tc>
        <w:tc>
          <w:tcPr>
            <w:tcW w:w="1080" w:type="dxa"/>
          </w:tcPr>
          <w:p w14:paraId="4086124C" w14:textId="77777777" w:rsidR="006339BD" w:rsidRPr="006339BD" w:rsidRDefault="006339BD" w:rsidP="006339BD">
            <w:pPr>
              <w:pStyle w:val="BodyText"/>
              <w:spacing w:before="1"/>
            </w:pPr>
            <w:r w:rsidRPr="006339BD">
              <w:t>$7,500</w:t>
            </w:r>
          </w:p>
        </w:tc>
      </w:tr>
      <w:tr w:rsidR="006339BD" w:rsidRPr="006339BD" w14:paraId="6E9D1015" w14:textId="77777777" w:rsidTr="00C05C33">
        <w:trPr>
          <w:trHeight w:val="229"/>
        </w:trPr>
        <w:tc>
          <w:tcPr>
            <w:tcW w:w="1980" w:type="dxa"/>
          </w:tcPr>
          <w:p w14:paraId="1EA2374A" w14:textId="77777777" w:rsidR="006339BD" w:rsidRPr="006339BD" w:rsidRDefault="006339BD" w:rsidP="006339BD">
            <w:pPr>
              <w:pStyle w:val="BodyText"/>
              <w:spacing w:before="1"/>
            </w:pPr>
            <w:r w:rsidRPr="006339BD">
              <w:t>N.J.A.C. 7:27-29A.6(b)</w:t>
            </w:r>
          </w:p>
        </w:tc>
        <w:tc>
          <w:tcPr>
            <w:tcW w:w="3420" w:type="dxa"/>
          </w:tcPr>
          <w:p w14:paraId="502FC642" w14:textId="77777777" w:rsidR="006339BD" w:rsidRPr="006339BD" w:rsidRDefault="006339BD" w:rsidP="006339BD">
            <w:pPr>
              <w:pStyle w:val="BodyText"/>
              <w:spacing w:before="1"/>
            </w:pPr>
            <w:r w:rsidRPr="006339BD">
              <w:t>Failure to provide reports upon request</w:t>
            </w:r>
          </w:p>
        </w:tc>
        <w:tc>
          <w:tcPr>
            <w:tcW w:w="900" w:type="dxa"/>
          </w:tcPr>
          <w:p w14:paraId="53D5AA8A" w14:textId="77777777" w:rsidR="006339BD" w:rsidRPr="006339BD" w:rsidRDefault="006339BD" w:rsidP="006339BD">
            <w:pPr>
              <w:pStyle w:val="BodyText"/>
              <w:spacing w:before="1"/>
            </w:pPr>
            <w:r w:rsidRPr="006339BD">
              <w:t>M</w:t>
            </w:r>
          </w:p>
        </w:tc>
        <w:tc>
          <w:tcPr>
            <w:tcW w:w="720" w:type="dxa"/>
          </w:tcPr>
          <w:p w14:paraId="46FC64CC" w14:textId="77777777" w:rsidR="006339BD" w:rsidRPr="006339BD" w:rsidRDefault="006339BD" w:rsidP="006339BD">
            <w:pPr>
              <w:pStyle w:val="BodyText"/>
              <w:spacing w:before="1"/>
            </w:pPr>
            <w:r w:rsidRPr="006339BD">
              <w:t>$500</w:t>
            </w:r>
          </w:p>
        </w:tc>
        <w:tc>
          <w:tcPr>
            <w:tcW w:w="720" w:type="dxa"/>
          </w:tcPr>
          <w:p w14:paraId="5BB3B8D4" w14:textId="77777777" w:rsidR="006339BD" w:rsidRPr="006339BD" w:rsidRDefault="006339BD" w:rsidP="006339BD">
            <w:pPr>
              <w:pStyle w:val="BodyText"/>
              <w:spacing w:before="1"/>
            </w:pPr>
            <w:r w:rsidRPr="006339BD">
              <w:t>$1,000</w:t>
            </w:r>
          </w:p>
        </w:tc>
        <w:tc>
          <w:tcPr>
            <w:tcW w:w="720" w:type="dxa"/>
          </w:tcPr>
          <w:p w14:paraId="18C68B3D" w14:textId="77777777" w:rsidR="006339BD" w:rsidRPr="006339BD" w:rsidRDefault="006339BD" w:rsidP="006339BD">
            <w:pPr>
              <w:pStyle w:val="BodyText"/>
              <w:spacing w:before="1"/>
            </w:pPr>
            <w:r w:rsidRPr="006339BD">
              <w:t>$2,500</w:t>
            </w:r>
          </w:p>
        </w:tc>
        <w:tc>
          <w:tcPr>
            <w:tcW w:w="1080" w:type="dxa"/>
          </w:tcPr>
          <w:p w14:paraId="13D85E0F" w14:textId="77777777" w:rsidR="006339BD" w:rsidRPr="006339BD" w:rsidRDefault="006339BD" w:rsidP="006339BD">
            <w:pPr>
              <w:pStyle w:val="BodyText"/>
              <w:spacing w:before="1"/>
            </w:pPr>
            <w:r w:rsidRPr="006339BD">
              <w:t>$7,500</w:t>
            </w:r>
          </w:p>
        </w:tc>
      </w:tr>
      <w:tr w:rsidR="006339BD" w:rsidRPr="006339BD" w14:paraId="2E727D55" w14:textId="77777777" w:rsidTr="00C05C33">
        <w:trPr>
          <w:trHeight w:val="229"/>
        </w:trPr>
        <w:tc>
          <w:tcPr>
            <w:tcW w:w="1980" w:type="dxa"/>
            <w:shd w:val="clear" w:color="auto" w:fill="auto"/>
          </w:tcPr>
          <w:p w14:paraId="1A7EDD08" w14:textId="77777777" w:rsidR="006339BD" w:rsidRPr="006339BD" w:rsidRDefault="006339BD" w:rsidP="006339BD">
            <w:pPr>
              <w:pStyle w:val="BodyText"/>
              <w:spacing w:before="1"/>
            </w:pPr>
            <w:r w:rsidRPr="006339BD">
              <w:t>N.J.A.C. 7:27-29A.7 incorporating by reference 13 CCR 1961.4</w:t>
            </w:r>
          </w:p>
        </w:tc>
        <w:tc>
          <w:tcPr>
            <w:tcW w:w="3420" w:type="dxa"/>
          </w:tcPr>
          <w:p w14:paraId="0FF248DC" w14:textId="77777777" w:rsidR="006339BD" w:rsidRPr="006339BD" w:rsidRDefault="006339BD" w:rsidP="006339BD">
            <w:pPr>
              <w:pStyle w:val="BodyText"/>
              <w:spacing w:before="1"/>
            </w:pPr>
            <w:r w:rsidRPr="006339BD">
              <w:t>Failure to meet fleet-wide average</w:t>
            </w:r>
          </w:p>
        </w:tc>
        <w:tc>
          <w:tcPr>
            <w:tcW w:w="900" w:type="dxa"/>
          </w:tcPr>
          <w:p w14:paraId="5CE1E84D" w14:textId="77777777" w:rsidR="006339BD" w:rsidRPr="006339BD" w:rsidRDefault="006339BD" w:rsidP="006339BD">
            <w:pPr>
              <w:pStyle w:val="BodyText"/>
              <w:spacing w:before="1"/>
            </w:pPr>
            <w:r w:rsidRPr="006339BD">
              <w:t>NM</w:t>
            </w:r>
          </w:p>
        </w:tc>
        <w:tc>
          <w:tcPr>
            <w:tcW w:w="720" w:type="dxa"/>
          </w:tcPr>
          <w:p w14:paraId="6199BDA5" w14:textId="77777777" w:rsidR="006339BD" w:rsidRPr="006339BD" w:rsidRDefault="006339BD" w:rsidP="006339BD">
            <w:pPr>
              <w:pStyle w:val="BodyText"/>
              <w:spacing w:before="1"/>
            </w:pPr>
            <w:r w:rsidRPr="006339BD">
              <w:t>$5,000</w:t>
            </w:r>
          </w:p>
        </w:tc>
        <w:tc>
          <w:tcPr>
            <w:tcW w:w="720" w:type="dxa"/>
          </w:tcPr>
          <w:p w14:paraId="620D3D74" w14:textId="77777777" w:rsidR="006339BD" w:rsidRPr="006339BD" w:rsidRDefault="006339BD" w:rsidP="006339BD">
            <w:pPr>
              <w:pStyle w:val="BodyText"/>
              <w:spacing w:before="1"/>
            </w:pPr>
            <w:r w:rsidRPr="006339BD">
              <w:t>$10,000</w:t>
            </w:r>
          </w:p>
        </w:tc>
        <w:tc>
          <w:tcPr>
            <w:tcW w:w="720" w:type="dxa"/>
          </w:tcPr>
          <w:p w14:paraId="30FB752A" w14:textId="77777777" w:rsidR="006339BD" w:rsidRPr="006339BD" w:rsidRDefault="006339BD" w:rsidP="006339BD">
            <w:pPr>
              <w:pStyle w:val="BodyText"/>
              <w:spacing w:before="1"/>
            </w:pPr>
            <w:r w:rsidRPr="006339BD">
              <w:t>$25,000</w:t>
            </w:r>
          </w:p>
        </w:tc>
        <w:tc>
          <w:tcPr>
            <w:tcW w:w="1080" w:type="dxa"/>
          </w:tcPr>
          <w:p w14:paraId="39CAA6EC" w14:textId="77777777" w:rsidR="006339BD" w:rsidRPr="006339BD" w:rsidRDefault="006339BD" w:rsidP="006339BD">
            <w:pPr>
              <w:pStyle w:val="BodyText"/>
              <w:spacing w:before="1"/>
            </w:pPr>
            <w:r w:rsidRPr="006339BD">
              <w:t>$50,000</w:t>
            </w:r>
          </w:p>
        </w:tc>
      </w:tr>
      <w:tr w:rsidR="006339BD" w:rsidRPr="006339BD" w14:paraId="58FC2A63" w14:textId="77777777" w:rsidTr="00C05C33">
        <w:trPr>
          <w:trHeight w:val="230"/>
        </w:trPr>
        <w:tc>
          <w:tcPr>
            <w:tcW w:w="1980" w:type="dxa"/>
            <w:shd w:val="clear" w:color="auto" w:fill="auto"/>
          </w:tcPr>
          <w:p w14:paraId="793EF84C" w14:textId="77777777" w:rsidR="006339BD" w:rsidRPr="006339BD" w:rsidRDefault="006339BD" w:rsidP="006339BD">
            <w:pPr>
              <w:pStyle w:val="BodyText"/>
              <w:spacing w:before="1"/>
            </w:pPr>
            <w:r w:rsidRPr="006339BD">
              <w:t>N.J.A.C. 7:27-29A.7 incorporating by reference 13 CCR 1962.4</w:t>
            </w:r>
          </w:p>
        </w:tc>
        <w:tc>
          <w:tcPr>
            <w:tcW w:w="3420" w:type="dxa"/>
          </w:tcPr>
          <w:p w14:paraId="7FC87451" w14:textId="77777777" w:rsidR="006339BD" w:rsidRPr="006339BD" w:rsidRDefault="006339BD" w:rsidP="006339BD">
            <w:pPr>
              <w:pStyle w:val="BodyText"/>
              <w:spacing w:before="1"/>
            </w:pPr>
            <w:r w:rsidRPr="006339BD">
              <w:t>Failure to meet ZEV sales requirement</w:t>
            </w:r>
          </w:p>
        </w:tc>
        <w:tc>
          <w:tcPr>
            <w:tcW w:w="900" w:type="dxa"/>
          </w:tcPr>
          <w:p w14:paraId="4823393E" w14:textId="77777777" w:rsidR="006339BD" w:rsidRPr="006339BD" w:rsidRDefault="006339BD" w:rsidP="006339BD">
            <w:pPr>
              <w:pStyle w:val="BodyText"/>
              <w:spacing w:before="1"/>
            </w:pPr>
            <w:r w:rsidRPr="006339BD">
              <w:t>NM</w:t>
            </w:r>
          </w:p>
        </w:tc>
        <w:tc>
          <w:tcPr>
            <w:tcW w:w="720" w:type="dxa"/>
          </w:tcPr>
          <w:p w14:paraId="0A57D612" w14:textId="77777777" w:rsidR="006339BD" w:rsidRPr="006339BD" w:rsidRDefault="006339BD" w:rsidP="006339BD">
            <w:pPr>
              <w:pStyle w:val="BodyText"/>
              <w:spacing w:before="1"/>
            </w:pPr>
            <w:r w:rsidRPr="006339BD">
              <w:t>$5,000</w:t>
            </w:r>
          </w:p>
        </w:tc>
        <w:tc>
          <w:tcPr>
            <w:tcW w:w="720" w:type="dxa"/>
          </w:tcPr>
          <w:p w14:paraId="66BC1C25" w14:textId="77777777" w:rsidR="006339BD" w:rsidRPr="006339BD" w:rsidRDefault="006339BD" w:rsidP="006339BD">
            <w:pPr>
              <w:pStyle w:val="BodyText"/>
              <w:spacing w:before="1"/>
            </w:pPr>
            <w:r w:rsidRPr="006339BD">
              <w:t>$10,000</w:t>
            </w:r>
          </w:p>
        </w:tc>
        <w:tc>
          <w:tcPr>
            <w:tcW w:w="720" w:type="dxa"/>
          </w:tcPr>
          <w:p w14:paraId="5990ACB4" w14:textId="77777777" w:rsidR="006339BD" w:rsidRPr="006339BD" w:rsidRDefault="006339BD" w:rsidP="006339BD">
            <w:pPr>
              <w:pStyle w:val="BodyText"/>
              <w:spacing w:before="1"/>
            </w:pPr>
            <w:r w:rsidRPr="006339BD">
              <w:t>$25,000</w:t>
            </w:r>
          </w:p>
        </w:tc>
        <w:tc>
          <w:tcPr>
            <w:tcW w:w="1080" w:type="dxa"/>
          </w:tcPr>
          <w:p w14:paraId="1E3E597F" w14:textId="77777777" w:rsidR="006339BD" w:rsidRPr="006339BD" w:rsidRDefault="006339BD" w:rsidP="006339BD">
            <w:pPr>
              <w:pStyle w:val="BodyText"/>
              <w:spacing w:before="1"/>
            </w:pPr>
            <w:r w:rsidRPr="006339BD">
              <w:t>$50,000</w:t>
            </w:r>
          </w:p>
        </w:tc>
      </w:tr>
      <w:tr w:rsidR="006339BD" w:rsidRPr="006339BD" w14:paraId="1C4BC9D2" w14:textId="77777777" w:rsidTr="00C05C33">
        <w:trPr>
          <w:trHeight w:val="230"/>
        </w:trPr>
        <w:tc>
          <w:tcPr>
            <w:tcW w:w="1980" w:type="dxa"/>
            <w:shd w:val="clear" w:color="auto" w:fill="auto"/>
          </w:tcPr>
          <w:p w14:paraId="5CF2FC38" w14:textId="77777777" w:rsidR="006339BD" w:rsidRPr="006339BD" w:rsidRDefault="006339BD" w:rsidP="006339BD">
            <w:pPr>
              <w:pStyle w:val="BodyText"/>
              <w:spacing w:before="1"/>
            </w:pPr>
            <w:r w:rsidRPr="006339BD">
              <w:t>N.J.A.C. 7:27-29A.7 incorporating by reference 13 CCR 1962.4</w:t>
            </w:r>
          </w:p>
        </w:tc>
        <w:tc>
          <w:tcPr>
            <w:tcW w:w="3420" w:type="dxa"/>
          </w:tcPr>
          <w:p w14:paraId="70C2CB87" w14:textId="77777777" w:rsidR="006339BD" w:rsidRPr="006339BD" w:rsidRDefault="006339BD" w:rsidP="006339BD">
            <w:pPr>
              <w:pStyle w:val="BodyText"/>
              <w:spacing w:before="1"/>
            </w:pPr>
            <w:r w:rsidRPr="006339BD">
              <w:t>Failure to comply with ZEV reporting requirements</w:t>
            </w:r>
          </w:p>
        </w:tc>
        <w:tc>
          <w:tcPr>
            <w:tcW w:w="900" w:type="dxa"/>
          </w:tcPr>
          <w:p w14:paraId="7C06FC6A" w14:textId="77777777" w:rsidR="006339BD" w:rsidRPr="006339BD" w:rsidRDefault="006339BD" w:rsidP="006339BD">
            <w:pPr>
              <w:pStyle w:val="BodyText"/>
              <w:spacing w:before="1"/>
            </w:pPr>
            <w:r w:rsidRPr="006339BD">
              <w:t>M</w:t>
            </w:r>
          </w:p>
        </w:tc>
        <w:tc>
          <w:tcPr>
            <w:tcW w:w="720" w:type="dxa"/>
          </w:tcPr>
          <w:p w14:paraId="330E70CF" w14:textId="77777777" w:rsidR="006339BD" w:rsidRPr="006339BD" w:rsidRDefault="006339BD" w:rsidP="006339BD">
            <w:pPr>
              <w:pStyle w:val="BodyText"/>
              <w:spacing w:before="1"/>
            </w:pPr>
            <w:r w:rsidRPr="006339BD">
              <w:t>$500</w:t>
            </w:r>
          </w:p>
        </w:tc>
        <w:tc>
          <w:tcPr>
            <w:tcW w:w="720" w:type="dxa"/>
          </w:tcPr>
          <w:p w14:paraId="4C0A8A3E" w14:textId="77777777" w:rsidR="006339BD" w:rsidRPr="006339BD" w:rsidRDefault="006339BD" w:rsidP="006339BD">
            <w:pPr>
              <w:pStyle w:val="BodyText"/>
              <w:spacing w:before="1"/>
            </w:pPr>
            <w:r w:rsidRPr="006339BD">
              <w:t>$1,000</w:t>
            </w:r>
          </w:p>
        </w:tc>
        <w:tc>
          <w:tcPr>
            <w:tcW w:w="720" w:type="dxa"/>
          </w:tcPr>
          <w:p w14:paraId="4B664C95" w14:textId="77777777" w:rsidR="006339BD" w:rsidRPr="006339BD" w:rsidRDefault="006339BD" w:rsidP="006339BD">
            <w:pPr>
              <w:pStyle w:val="BodyText"/>
              <w:spacing w:before="1"/>
            </w:pPr>
            <w:r w:rsidRPr="006339BD">
              <w:t>$2,500</w:t>
            </w:r>
          </w:p>
        </w:tc>
        <w:tc>
          <w:tcPr>
            <w:tcW w:w="1080" w:type="dxa"/>
          </w:tcPr>
          <w:p w14:paraId="2E94C4B9" w14:textId="77777777" w:rsidR="006339BD" w:rsidRPr="006339BD" w:rsidRDefault="006339BD" w:rsidP="006339BD">
            <w:pPr>
              <w:pStyle w:val="BodyText"/>
              <w:spacing w:before="1"/>
            </w:pPr>
            <w:r w:rsidRPr="006339BD">
              <w:t>$7,500</w:t>
            </w:r>
          </w:p>
        </w:tc>
      </w:tr>
    </w:tbl>
    <w:p w14:paraId="45BC809F" w14:textId="77777777" w:rsidR="006339BD" w:rsidRPr="006339BD" w:rsidRDefault="006339BD">
      <w:pPr>
        <w:pStyle w:val="BodyText"/>
        <w:spacing w:before="1"/>
      </w:pPr>
    </w:p>
    <w:p w14:paraId="7476A919" w14:textId="77777777" w:rsidR="00A4174E" w:rsidRDefault="002F3B7F">
      <w:pPr>
        <w:pStyle w:val="ListParagraph"/>
        <w:numPr>
          <w:ilvl w:val="0"/>
          <w:numId w:val="7"/>
        </w:numPr>
        <w:tabs>
          <w:tab w:val="left" w:pos="839"/>
          <w:tab w:val="left" w:pos="840"/>
        </w:tabs>
        <w:rPr>
          <w:sz w:val="24"/>
        </w:rPr>
      </w:pPr>
      <w:r>
        <w:rPr>
          <w:spacing w:val="-2"/>
          <w:sz w:val="24"/>
        </w:rPr>
        <w:t>(Reserved)</w:t>
      </w:r>
    </w:p>
    <w:p w14:paraId="07420D6F" w14:textId="77777777" w:rsidR="00A4174E" w:rsidRDefault="00A4174E">
      <w:pPr>
        <w:pStyle w:val="BodyText"/>
      </w:pPr>
    </w:p>
    <w:p w14:paraId="0C0A1DCA" w14:textId="77777777" w:rsidR="00A4174E" w:rsidRDefault="002F3B7F">
      <w:pPr>
        <w:pStyle w:val="ListParagraph"/>
        <w:numPr>
          <w:ilvl w:val="0"/>
          <w:numId w:val="7"/>
        </w:numPr>
        <w:tabs>
          <w:tab w:val="left" w:pos="839"/>
          <w:tab w:val="left" w:pos="840"/>
        </w:tabs>
        <w:spacing w:before="1"/>
        <w:ind w:left="120" w:right="1053" w:firstLine="0"/>
        <w:rPr>
          <w:sz w:val="24"/>
        </w:rPr>
      </w:pPr>
      <w:r>
        <w:rPr>
          <w:sz w:val="24"/>
        </w:rPr>
        <w:t>The violations of N.J.A.C. 7:27-31, Advanced Clean Truck Program, and the civil administrative</w:t>
      </w:r>
      <w:r>
        <w:rPr>
          <w:spacing w:val="-4"/>
          <w:sz w:val="24"/>
        </w:rPr>
        <w:t xml:space="preserve"> </w:t>
      </w:r>
      <w:r>
        <w:rPr>
          <w:sz w:val="24"/>
        </w:rPr>
        <w:t>penalty</w:t>
      </w:r>
      <w:r>
        <w:rPr>
          <w:spacing w:val="-3"/>
          <w:sz w:val="24"/>
        </w:rPr>
        <w:t xml:space="preserve"> </w:t>
      </w:r>
      <w:r>
        <w:rPr>
          <w:sz w:val="24"/>
        </w:rPr>
        <w:t>amounts</w:t>
      </w:r>
      <w:r>
        <w:rPr>
          <w:spacing w:val="-3"/>
          <w:sz w:val="24"/>
        </w:rPr>
        <w:t xml:space="preserve"> </w:t>
      </w:r>
      <w:r>
        <w:rPr>
          <w:sz w:val="24"/>
        </w:rPr>
        <w:t>for</w:t>
      </w:r>
      <w:r>
        <w:rPr>
          <w:spacing w:val="-4"/>
          <w:sz w:val="24"/>
        </w:rPr>
        <w:t xml:space="preserve"> </w:t>
      </w:r>
      <w:r>
        <w:rPr>
          <w:sz w:val="24"/>
        </w:rPr>
        <w:t>each</w:t>
      </w:r>
      <w:r>
        <w:rPr>
          <w:spacing w:val="-3"/>
          <w:sz w:val="24"/>
        </w:rPr>
        <w:t xml:space="preserve"> </w:t>
      </w:r>
      <w:r>
        <w:rPr>
          <w:sz w:val="24"/>
        </w:rPr>
        <w:t>violation,</w:t>
      </w:r>
      <w:r>
        <w:rPr>
          <w:spacing w:val="-3"/>
          <w:sz w:val="24"/>
        </w:rPr>
        <w:t xml:space="preserve"> </w:t>
      </w:r>
      <w:r>
        <w:rPr>
          <w:sz w:val="24"/>
        </w:rPr>
        <w:t>per</w:t>
      </w:r>
      <w:r>
        <w:rPr>
          <w:spacing w:val="-4"/>
          <w:sz w:val="24"/>
        </w:rPr>
        <w:t xml:space="preserve"> </w:t>
      </w:r>
      <w:r>
        <w:rPr>
          <w:sz w:val="24"/>
        </w:rPr>
        <w:t>vehicle,</w:t>
      </w:r>
      <w:r>
        <w:rPr>
          <w:spacing w:val="-1"/>
          <w:sz w:val="24"/>
        </w:rPr>
        <w:t xml:space="preserve"> </w:t>
      </w:r>
      <w:r>
        <w:rPr>
          <w:sz w:val="24"/>
        </w:rPr>
        <w:t>are</w:t>
      </w:r>
      <w:r>
        <w:rPr>
          <w:spacing w:val="-4"/>
          <w:sz w:val="24"/>
        </w:rPr>
        <w:t xml:space="preserve"> </w:t>
      </w:r>
      <w:r>
        <w:rPr>
          <w:sz w:val="24"/>
        </w:rPr>
        <w:t>as</w:t>
      </w:r>
      <w:r>
        <w:rPr>
          <w:spacing w:val="-3"/>
          <w:sz w:val="24"/>
        </w:rPr>
        <w:t xml:space="preserve"> </w:t>
      </w:r>
      <w:r>
        <w:rPr>
          <w:sz w:val="24"/>
        </w:rPr>
        <w:t>set</w:t>
      </w:r>
      <w:r>
        <w:rPr>
          <w:spacing w:val="-3"/>
          <w:sz w:val="24"/>
        </w:rPr>
        <w:t xml:space="preserve"> </w:t>
      </w:r>
      <w:r>
        <w:rPr>
          <w:sz w:val="24"/>
        </w:rPr>
        <w:t>forth</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 xml:space="preserve">following </w:t>
      </w:r>
      <w:r>
        <w:rPr>
          <w:spacing w:val="-2"/>
          <w:sz w:val="24"/>
        </w:rPr>
        <w:t>table:</w:t>
      </w:r>
    </w:p>
    <w:p w14:paraId="7B258647" w14:textId="77777777" w:rsidR="00A4174E" w:rsidRDefault="00A4174E">
      <w:pPr>
        <w:pStyle w:val="BodyText"/>
      </w:pP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3240"/>
        <w:gridCol w:w="900"/>
        <w:gridCol w:w="720"/>
        <w:gridCol w:w="720"/>
        <w:gridCol w:w="720"/>
        <w:gridCol w:w="1080"/>
      </w:tblGrid>
      <w:tr w:rsidR="00A4174E" w14:paraId="0A3A3563" w14:textId="77777777">
        <w:trPr>
          <w:trHeight w:val="918"/>
        </w:trPr>
        <w:tc>
          <w:tcPr>
            <w:tcW w:w="2160" w:type="dxa"/>
          </w:tcPr>
          <w:p w14:paraId="699D3EF6" w14:textId="77777777" w:rsidR="00A4174E" w:rsidRDefault="00A4174E">
            <w:pPr>
              <w:pStyle w:val="TableParagraph"/>
              <w:spacing w:line="240" w:lineRule="auto"/>
            </w:pPr>
          </w:p>
          <w:p w14:paraId="5085563B" w14:textId="77777777" w:rsidR="00A4174E" w:rsidRDefault="00A4174E">
            <w:pPr>
              <w:pStyle w:val="TableParagraph"/>
              <w:spacing w:line="240" w:lineRule="auto"/>
            </w:pPr>
          </w:p>
          <w:p w14:paraId="264A00BC" w14:textId="77777777" w:rsidR="00A4174E" w:rsidRDefault="002F3B7F">
            <w:pPr>
              <w:pStyle w:val="TableParagraph"/>
              <w:spacing w:before="183"/>
              <w:ind w:left="28"/>
              <w:rPr>
                <w:b/>
                <w:sz w:val="20"/>
              </w:rPr>
            </w:pPr>
            <w:r>
              <w:rPr>
                <w:b/>
                <w:spacing w:val="-2"/>
                <w:sz w:val="20"/>
              </w:rPr>
              <w:t>Citation</w:t>
            </w:r>
          </w:p>
        </w:tc>
        <w:tc>
          <w:tcPr>
            <w:tcW w:w="3240" w:type="dxa"/>
          </w:tcPr>
          <w:p w14:paraId="000AE3F9" w14:textId="77777777" w:rsidR="00A4174E" w:rsidRDefault="00A4174E">
            <w:pPr>
              <w:pStyle w:val="TableParagraph"/>
              <w:spacing w:line="240" w:lineRule="auto"/>
            </w:pPr>
          </w:p>
          <w:p w14:paraId="3CD8795C" w14:textId="77777777" w:rsidR="00A4174E" w:rsidRDefault="00A4174E">
            <w:pPr>
              <w:pStyle w:val="TableParagraph"/>
              <w:spacing w:line="240" w:lineRule="auto"/>
            </w:pPr>
          </w:p>
          <w:p w14:paraId="57B49736" w14:textId="77777777" w:rsidR="00A4174E" w:rsidRDefault="002F3B7F">
            <w:pPr>
              <w:pStyle w:val="TableParagraph"/>
              <w:spacing w:before="183"/>
              <w:ind w:left="28"/>
              <w:rPr>
                <w:b/>
                <w:sz w:val="20"/>
              </w:rPr>
            </w:pPr>
            <w:r>
              <w:rPr>
                <w:b/>
                <w:sz w:val="20"/>
              </w:rPr>
              <w:t>Rule</w:t>
            </w:r>
            <w:r>
              <w:rPr>
                <w:b/>
                <w:spacing w:val="-6"/>
                <w:sz w:val="20"/>
              </w:rPr>
              <w:t xml:space="preserve"> </w:t>
            </w:r>
            <w:r>
              <w:rPr>
                <w:b/>
                <w:spacing w:val="-2"/>
                <w:sz w:val="20"/>
              </w:rPr>
              <w:t>Summary</w:t>
            </w:r>
          </w:p>
        </w:tc>
        <w:tc>
          <w:tcPr>
            <w:tcW w:w="900" w:type="dxa"/>
          </w:tcPr>
          <w:p w14:paraId="4619E376" w14:textId="77777777" w:rsidR="00A4174E" w:rsidRDefault="00A4174E">
            <w:pPr>
              <w:pStyle w:val="TableParagraph"/>
              <w:spacing w:line="240" w:lineRule="auto"/>
            </w:pPr>
          </w:p>
          <w:p w14:paraId="6A37EE78" w14:textId="77777777" w:rsidR="00A4174E" w:rsidRDefault="002F3B7F">
            <w:pPr>
              <w:pStyle w:val="TableParagraph"/>
              <w:spacing w:before="190" w:line="228" w:lineRule="exact"/>
              <w:ind w:left="28"/>
              <w:rPr>
                <w:b/>
                <w:sz w:val="20"/>
              </w:rPr>
            </w:pPr>
            <w:r>
              <w:rPr>
                <w:b/>
                <w:sz w:val="20"/>
              </w:rPr>
              <w:t xml:space="preserve">Type of </w:t>
            </w:r>
            <w:r>
              <w:rPr>
                <w:b/>
                <w:spacing w:val="-2"/>
                <w:sz w:val="20"/>
              </w:rPr>
              <w:t>Violation</w:t>
            </w:r>
          </w:p>
        </w:tc>
        <w:tc>
          <w:tcPr>
            <w:tcW w:w="720" w:type="dxa"/>
          </w:tcPr>
          <w:p w14:paraId="7EC4722B" w14:textId="77777777" w:rsidR="00A4174E" w:rsidRDefault="00A4174E">
            <w:pPr>
              <w:pStyle w:val="TableParagraph"/>
              <w:spacing w:line="240" w:lineRule="auto"/>
            </w:pPr>
          </w:p>
          <w:p w14:paraId="515CD022" w14:textId="77777777" w:rsidR="00A4174E" w:rsidRDefault="002F3B7F">
            <w:pPr>
              <w:pStyle w:val="TableParagraph"/>
              <w:spacing w:before="190" w:line="228" w:lineRule="exact"/>
              <w:ind w:left="28" w:right="20"/>
              <w:rPr>
                <w:b/>
                <w:sz w:val="20"/>
              </w:rPr>
            </w:pPr>
            <w:r>
              <w:rPr>
                <w:b/>
                <w:spacing w:val="-2"/>
                <w:sz w:val="20"/>
              </w:rPr>
              <w:t>First Offense</w:t>
            </w:r>
          </w:p>
        </w:tc>
        <w:tc>
          <w:tcPr>
            <w:tcW w:w="720" w:type="dxa"/>
          </w:tcPr>
          <w:p w14:paraId="70A99392" w14:textId="77777777" w:rsidR="00A4174E" w:rsidRDefault="00A4174E">
            <w:pPr>
              <w:pStyle w:val="TableParagraph"/>
              <w:spacing w:line="240" w:lineRule="auto"/>
            </w:pPr>
          </w:p>
          <w:p w14:paraId="348F4578" w14:textId="77777777" w:rsidR="00A4174E" w:rsidRDefault="002F3B7F">
            <w:pPr>
              <w:pStyle w:val="TableParagraph"/>
              <w:spacing w:before="190" w:line="228" w:lineRule="exact"/>
              <w:ind w:left="28" w:right="20"/>
              <w:rPr>
                <w:b/>
                <w:sz w:val="20"/>
              </w:rPr>
            </w:pPr>
            <w:r>
              <w:rPr>
                <w:b/>
                <w:spacing w:val="-2"/>
                <w:sz w:val="20"/>
              </w:rPr>
              <w:t>Second Offense</w:t>
            </w:r>
          </w:p>
        </w:tc>
        <w:tc>
          <w:tcPr>
            <w:tcW w:w="720" w:type="dxa"/>
          </w:tcPr>
          <w:p w14:paraId="7768E921" w14:textId="77777777" w:rsidR="00A4174E" w:rsidRDefault="00A4174E">
            <w:pPr>
              <w:pStyle w:val="TableParagraph"/>
              <w:spacing w:line="240" w:lineRule="auto"/>
            </w:pPr>
          </w:p>
          <w:p w14:paraId="0EC47D58" w14:textId="77777777" w:rsidR="00A4174E" w:rsidRDefault="002F3B7F">
            <w:pPr>
              <w:pStyle w:val="TableParagraph"/>
              <w:spacing w:before="190" w:line="228" w:lineRule="exact"/>
              <w:ind w:left="28" w:right="20"/>
              <w:rPr>
                <w:b/>
                <w:sz w:val="20"/>
              </w:rPr>
            </w:pPr>
            <w:r>
              <w:rPr>
                <w:b/>
                <w:spacing w:val="-2"/>
                <w:sz w:val="20"/>
              </w:rPr>
              <w:t>Third Offense</w:t>
            </w:r>
          </w:p>
        </w:tc>
        <w:tc>
          <w:tcPr>
            <w:tcW w:w="1080" w:type="dxa"/>
          </w:tcPr>
          <w:p w14:paraId="2309513E" w14:textId="77777777" w:rsidR="00A4174E" w:rsidRDefault="002F3B7F">
            <w:pPr>
              <w:pStyle w:val="TableParagraph"/>
              <w:spacing w:line="240" w:lineRule="auto"/>
              <w:ind w:left="28"/>
              <w:rPr>
                <w:b/>
                <w:sz w:val="20"/>
              </w:rPr>
            </w:pPr>
            <w:r>
              <w:rPr>
                <w:b/>
                <w:sz w:val="20"/>
              </w:rPr>
              <w:t>Fourth</w:t>
            </w:r>
            <w:r>
              <w:rPr>
                <w:b/>
                <w:spacing w:val="-13"/>
                <w:sz w:val="20"/>
              </w:rPr>
              <w:t xml:space="preserve"> </w:t>
            </w:r>
            <w:r>
              <w:rPr>
                <w:b/>
                <w:sz w:val="20"/>
              </w:rPr>
              <w:t xml:space="preserve">and </w:t>
            </w:r>
            <w:r>
              <w:rPr>
                <w:b/>
                <w:spacing w:val="-4"/>
                <w:sz w:val="20"/>
              </w:rPr>
              <w:t>Each</w:t>
            </w:r>
          </w:p>
          <w:p w14:paraId="377E7ACF" w14:textId="77777777" w:rsidR="00A4174E" w:rsidRDefault="002F3B7F">
            <w:pPr>
              <w:pStyle w:val="TableParagraph"/>
              <w:spacing w:line="228" w:lineRule="exact"/>
              <w:ind w:left="28"/>
              <w:rPr>
                <w:b/>
                <w:sz w:val="20"/>
              </w:rPr>
            </w:pPr>
            <w:r>
              <w:rPr>
                <w:b/>
                <w:spacing w:val="-2"/>
                <w:sz w:val="20"/>
              </w:rPr>
              <w:t>Subsequent Offense</w:t>
            </w:r>
          </w:p>
        </w:tc>
      </w:tr>
      <w:tr w:rsidR="00A4174E" w14:paraId="7436C8C8" w14:textId="77777777">
        <w:trPr>
          <w:trHeight w:val="921"/>
        </w:trPr>
        <w:tc>
          <w:tcPr>
            <w:tcW w:w="2160" w:type="dxa"/>
          </w:tcPr>
          <w:p w14:paraId="761ED6CD" w14:textId="77777777" w:rsidR="00A4174E" w:rsidRDefault="002F3B7F">
            <w:pPr>
              <w:pStyle w:val="TableParagraph"/>
              <w:spacing w:line="240" w:lineRule="auto"/>
              <w:ind w:left="28"/>
              <w:rPr>
                <w:sz w:val="20"/>
              </w:rPr>
            </w:pPr>
            <w:r>
              <w:rPr>
                <w:sz w:val="20"/>
              </w:rPr>
              <w:t>N.J.A.C.</w:t>
            </w:r>
            <w:r>
              <w:rPr>
                <w:spacing w:val="-12"/>
                <w:sz w:val="20"/>
              </w:rPr>
              <w:t xml:space="preserve"> </w:t>
            </w:r>
            <w:r>
              <w:rPr>
                <w:sz w:val="20"/>
              </w:rPr>
              <w:t>7:27-</w:t>
            </w:r>
            <w:r>
              <w:rPr>
                <w:spacing w:val="-4"/>
                <w:sz w:val="20"/>
              </w:rPr>
              <w:t>31.4</w:t>
            </w:r>
          </w:p>
        </w:tc>
        <w:tc>
          <w:tcPr>
            <w:tcW w:w="3240" w:type="dxa"/>
          </w:tcPr>
          <w:p w14:paraId="18236D63" w14:textId="77777777" w:rsidR="00A4174E" w:rsidRDefault="002F3B7F">
            <w:pPr>
              <w:pStyle w:val="TableParagraph"/>
              <w:spacing w:line="230" w:lineRule="atLeast"/>
              <w:ind w:left="28" w:right="35"/>
              <w:rPr>
                <w:sz w:val="20"/>
              </w:rPr>
            </w:pPr>
            <w:r>
              <w:rPr>
                <w:sz w:val="20"/>
              </w:rPr>
              <w:t>Claiming credits for a zero emission vehicle</w:t>
            </w:r>
            <w:r>
              <w:rPr>
                <w:spacing w:val="-8"/>
                <w:sz w:val="20"/>
              </w:rPr>
              <w:t xml:space="preserve"> </w:t>
            </w:r>
            <w:r>
              <w:rPr>
                <w:sz w:val="20"/>
              </w:rPr>
              <w:t>or</w:t>
            </w:r>
            <w:r>
              <w:rPr>
                <w:spacing w:val="-9"/>
                <w:sz w:val="20"/>
              </w:rPr>
              <w:t xml:space="preserve"> </w:t>
            </w:r>
            <w:r>
              <w:rPr>
                <w:sz w:val="20"/>
              </w:rPr>
              <w:t>near</w:t>
            </w:r>
            <w:r>
              <w:rPr>
                <w:spacing w:val="-7"/>
                <w:sz w:val="20"/>
              </w:rPr>
              <w:t xml:space="preserve"> </w:t>
            </w:r>
            <w:r>
              <w:rPr>
                <w:sz w:val="20"/>
              </w:rPr>
              <w:t>zero</w:t>
            </w:r>
            <w:r>
              <w:rPr>
                <w:spacing w:val="-7"/>
                <w:sz w:val="20"/>
              </w:rPr>
              <w:t xml:space="preserve"> </w:t>
            </w:r>
            <w:r>
              <w:rPr>
                <w:sz w:val="20"/>
              </w:rPr>
              <w:t>emission</w:t>
            </w:r>
            <w:r>
              <w:rPr>
                <w:spacing w:val="-9"/>
                <w:sz w:val="20"/>
              </w:rPr>
              <w:t xml:space="preserve"> </w:t>
            </w:r>
            <w:r>
              <w:rPr>
                <w:sz w:val="20"/>
              </w:rPr>
              <w:t>vehicle not sold to an ultimate purchaser in New Jersey</w:t>
            </w:r>
          </w:p>
        </w:tc>
        <w:tc>
          <w:tcPr>
            <w:tcW w:w="900" w:type="dxa"/>
          </w:tcPr>
          <w:p w14:paraId="22282CA2" w14:textId="77777777" w:rsidR="00A4174E" w:rsidRDefault="002F3B7F">
            <w:pPr>
              <w:pStyle w:val="TableParagraph"/>
              <w:spacing w:line="240" w:lineRule="auto"/>
              <w:ind w:left="28"/>
              <w:rPr>
                <w:sz w:val="20"/>
              </w:rPr>
            </w:pPr>
            <w:r>
              <w:rPr>
                <w:spacing w:val="-5"/>
                <w:sz w:val="20"/>
              </w:rPr>
              <w:t>NM</w:t>
            </w:r>
          </w:p>
        </w:tc>
        <w:tc>
          <w:tcPr>
            <w:tcW w:w="720" w:type="dxa"/>
          </w:tcPr>
          <w:p w14:paraId="7A450922" w14:textId="77777777" w:rsidR="00A4174E" w:rsidRDefault="002F3B7F">
            <w:pPr>
              <w:pStyle w:val="TableParagraph"/>
              <w:spacing w:line="240" w:lineRule="auto"/>
              <w:ind w:left="28"/>
              <w:rPr>
                <w:sz w:val="20"/>
              </w:rPr>
            </w:pPr>
            <w:r>
              <w:rPr>
                <w:spacing w:val="-2"/>
                <w:sz w:val="20"/>
              </w:rPr>
              <w:t>$2,500</w:t>
            </w:r>
          </w:p>
        </w:tc>
        <w:tc>
          <w:tcPr>
            <w:tcW w:w="720" w:type="dxa"/>
          </w:tcPr>
          <w:p w14:paraId="457C45BA" w14:textId="77777777" w:rsidR="00A4174E" w:rsidRDefault="002F3B7F">
            <w:pPr>
              <w:pStyle w:val="TableParagraph"/>
              <w:spacing w:line="240" w:lineRule="auto"/>
              <w:ind w:left="28"/>
              <w:rPr>
                <w:sz w:val="20"/>
              </w:rPr>
            </w:pPr>
            <w:r>
              <w:rPr>
                <w:spacing w:val="-2"/>
                <w:sz w:val="20"/>
              </w:rPr>
              <w:t>$5,000</w:t>
            </w:r>
          </w:p>
        </w:tc>
        <w:tc>
          <w:tcPr>
            <w:tcW w:w="720" w:type="dxa"/>
          </w:tcPr>
          <w:p w14:paraId="4B8BCB75" w14:textId="77777777" w:rsidR="00A4174E" w:rsidRDefault="002F3B7F">
            <w:pPr>
              <w:pStyle w:val="TableParagraph"/>
              <w:spacing w:line="240" w:lineRule="auto"/>
              <w:ind w:left="28"/>
              <w:rPr>
                <w:sz w:val="20"/>
              </w:rPr>
            </w:pPr>
            <w:r>
              <w:rPr>
                <w:spacing w:val="-2"/>
                <w:sz w:val="20"/>
              </w:rPr>
              <w:t>$12,500</w:t>
            </w:r>
          </w:p>
        </w:tc>
        <w:tc>
          <w:tcPr>
            <w:tcW w:w="1080" w:type="dxa"/>
          </w:tcPr>
          <w:p w14:paraId="4D092E01" w14:textId="77777777" w:rsidR="00A4174E" w:rsidRDefault="002F3B7F">
            <w:pPr>
              <w:pStyle w:val="TableParagraph"/>
              <w:spacing w:line="240" w:lineRule="auto"/>
              <w:ind w:left="28"/>
              <w:rPr>
                <w:sz w:val="20"/>
              </w:rPr>
            </w:pPr>
            <w:r>
              <w:rPr>
                <w:spacing w:val="-2"/>
                <w:sz w:val="20"/>
              </w:rPr>
              <w:t>$30,000</w:t>
            </w:r>
          </w:p>
        </w:tc>
      </w:tr>
      <w:tr w:rsidR="00A4174E" w14:paraId="46625BF8" w14:textId="77777777">
        <w:trPr>
          <w:trHeight w:val="688"/>
        </w:trPr>
        <w:tc>
          <w:tcPr>
            <w:tcW w:w="2160" w:type="dxa"/>
          </w:tcPr>
          <w:p w14:paraId="74C19A7D" w14:textId="77777777" w:rsidR="00A4174E" w:rsidRDefault="002F3B7F">
            <w:pPr>
              <w:pStyle w:val="TableParagraph"/>
              <w:spacing w:line="240" w:lineRule="auto"/>
              <w:ind w:left="28"/>
              <w:rPr>
                <w:sz w:val="20"/>
              </w:rPr>
            </w:pPr>
            <w:r>
              <w:rPr>
                <w:sz w:val="20"/>
              </w:rPr>
              <w:t>N.J.A.C.</w:t>
            </w:r>
            <w:r>
              <w:rPr>
                <w:spacing w:val="-11"/>
                <w:sz w:val="20"/>
              </w:rPr>
              <w:t xml:space="preserve"> </w:t>
            </w:r>
            <w:r>
              <w:rPr>
                <w:sz w:val="20"/>
              </w:rPr>
              <w:t>7:27-</w:t>
            </w:r>
            <w:r>
              <w:rPr>
                <w:spacing w:val="-2"/>
                <w:sz w:val="20"/>
              </w:rPr>
              <w:t>31.4(g)</w:t>
            </w:r>
          </w:p>
        </w:tc>
        <w:tc>
          <w:tcPr>
            <w:tcW w:w="3240" w:type="dxa"/>
          </w:tcPr>
          <w:p w14:paraId="425094BD" w14:textId="77777777" w:rsidR="00A4174E" w:rsidRDefault="002F3B7F">
            <w:pPr>
              <w:pStyle w:val="TableParagraph"/>
              <w:spacing w:line="240" w:lineRule="auto"/>
              <w:ind w:left="28"/>
              <w:rPr>
                <w:sz w:val="20"/>
              </w:rPr>
            </w:pPr>
            <w:r>
              <w:rPr>
                <w:sz w:val="20"/>
              </w:rPr>
              <w:t>Failure</w:t>
            </w:r>
            <w:r>
              <w:rPr>
                <w:spacing w:val="-5"/>
                <w:sz w:val="20"/>
              </w:rPr>
              <w:t xml:space="preserve"> </w:t>
            </w:r>
            <w:r>
              <w:rPr>
                <w:sz w:val="20"/>
              </w:rPr>
              <w:t>to</w:t>
            </w:r>
            <w:r>
              <w:rPr>
                <w:spacing w:val="-3"/>
                <w:sz w:val="20"/>
              </w:rPr>
              <w:t xml:space="preserve"> </w:t>
            </w:r>
            <w:r>
              <w:rPr>
                <w:sz w:val="20"/>
              </w:rPr>
              <w:t>meet</w:t>
            </w:r>
            <w:r>
              <w:rPr>
                <w:spacing w:val="-5"/>
                <w:sz w:val="20"/>
              </w:rPr>
              <w:t xml:space="preserve"> </w:t>
            </w:r>
            <w:r>
              <w:rPr>
                <w:spacing w:val="-2"/>
                <w:sz w:val="20"/>
              </w:rPr>
              <w:t>Compliance</w:t>
            </w:r>
          </w:p>
          <w:p w14:paraId="2866DCB8" w14:textId="77777777" w:rsidR="00A4174E" w:rsidRDefault="002F3B7F">
            <w:pPr>
              <w:pStyle w:val="TableParagraph"/>
              <w:spacing w:line="228" w:lineRule="exact"/>
              <w:ind w:left="28"/>
              <w:rPr>
                <w:sz w:val="20"/>
              </w:rPr>
            </w:pPr>
            <w:r>
              <w:rPr>
                <w:sz w:val="20"/>
              </w:rPr>
              <w:t>Determination</w:t>
            </w:r>
            <w:r>
              <w:rPr>
                <w:spacing w:val="-6"/>
                <w:sz w:val="20"/>
              </w:rPr>
              <w:t xml:space="preserve"> </w:t>
            </w:r>
            <w:r>
              <w:rPr>
                <w:sz w:val="20"/>
              </w:rPr>
              <w:t>as</w:t>
            </w:r>
            <w:r>
              <w:rPr>
                <w:spacing w:val="-8"/>
                <w:sz w:val="20"/>
              </w:rPr>
              <w:t xml:space="preserve"> </w:t>
            </w:r>
            <w:r>
              <w:rPr>
                <w:sz w:val="20"/>
              </w:rPr>
              <w:t>required</w:t>
            </w:r>
            <w:r>
              <w:rPr>
                <w:spacing w:val="-6"/>
                <w:sz w:val="20"/>
              </w:rPr>
              <w:t xml:space="preserve"> </w:t>
            </w:r>
            <w:r>
              <w:rPr>
                <w:sz w:val="20"/>
              </w:rPr>
              <w:t>at</w:t>
            </w:r>
            <w:r>
              <w:rPr>
                <w:spacing w:val="-7"/>
                <w:sz w:val="20"/>
              </w:rPr>
              <w:t xml:space="preserve"> </w:t>
            </w:r>
            <w:r>
              <w:rPr>
                <w:sz w:val="20"/>
              </w:rPr>
              <w:t>13</w:t>
            </w:r>
            <w:r>
              <w:rPr>
                <w:spacing w:val="-6"/>
                <w:sz w:val="20"/>
              </w:rPr>
              <w:t xml:space="preserve"> </w:t>
            </w:r>
            <w:r>
              <w:rPr>
                <w:sz w:val="20"/>
              </w:rPr>
              <w:t>CCR</w:t>
            </w:r>
            <w:r>
              <w:rPr>
                <w:spacing w:val="-8"/>
                <w:sz w:val="20"/>
              </w:rPr>
              <w:t xml:space="preserve"> </w:t>
            </w:r>
            <w:r>
              <w:rPr>
                <w:sz w:val="20"/>
              </w:rPr>
              <w:t xml:space="preserve">§ </w:t>
            </w:r>
            <w:r>
              <w:rPr>
                <w:spacing w:val="-2"/>
                <w:sz w:val="20"/>
              </w:rPr>
              <w:t>1963.3</w:t>
            </w:r>
          </w:p>
        </w:tc>
        <w:tc>
          <w:tcPr>
            <w:tcW w:w="900" w:type="dxa"/>
          </w:tcPr>
          <w:p w14:paraId="0D2E5251" w14:textId="77777777" w:rsidR="00A4174E" w:rsidRDefault="002F3B7F">
            <w:pPr>
              <w:pStyle w:val="TableParagraph"/>
              <w:spacing w:line="240" w:lineRule="auto"/>
              <w:ind w:left="28"/>
              <w:rPr>
                <w:sz w:val="20"/>
              </w:rPr>
            </w:pPr>
            <w:r>
              <w:rPr>
                <w:spacing w:val="-5"/>
                <w:sz w:val="20"/>
              </w:rPr>
              <w:t>NM</w:t>
            </w:r>
          </w:p>
        </w:tc>
        <w:tc>
          <w:tcPr>
            <w:tcW w:w="720" w:type="dxa"/>
          </w:tcPr>
          <w:p w14:paraId="4518AE3D" w14:textId="77777777" w:rsidR="00A4174E" w:rsidRDefault="002F3B7F">
            <w:pPr>
              <w:pStyle w:val="TableParagraph"/>
              <w:spacing w:line="240" w:lineRule="auto"/>
              <w:ind w:left="28"/>
              <w:rPr>
                <w:sz w:val="20"/>
              </w:rPr>
            </w:pPr>
            <w:r>
              <w:rPr>
                <w:spacing w:val="-2"/>
                <w:sz w:val="20"/>
              </w:rPr>
              <w:t>$2,500</w:t>
            </w:r>
          </w:p>
        </w:tc>
        <w:tc>
          <w:tcPr>
            <w:tcW w:w="720" w:type="dxa"/>
          </w:tcPr>
          <w:p w14:paraId="5EE13891" w14:textId="77777777" w:rsidR="00A4174E" w:rsidRDefault="002F3B7F">
            <w:pPr>
              <w:pStyle w:val="TableParagraph"/>
              <w:spacing w:line="240" w:lineRule="auto"/>
              <w:ind w:left="28"/>
              <w:rPr>
                <w:sz w:val="20"/>
              </w:rPr>
            </w:pPr>
            <w:r>
              <w:rPr>
                <w:spacing w:val="-2"/>
                <w:sz w:val="20"/>
              </w:rPr>
              <w:t>$5,000</w:t>
            </w:r>
          </w:p>
        </w:tc>
        <w:tc>
          <w:tcPr>
            <w:tcW w:w="720" w:type="dxa"/>
          </w:tcPr>
          <w:p w14:paraId="01440DCA" w14:textId="77777777" w:rsidR="00A4174E" w:rsidRDefault="002F3B7F">
            <w:pPr>
              <w:pStyle w:val="TableParagraph"/>
              <w:spacing w:line="240" w:lineRule="auto"/>
              <w:ind w:left="28"/>
              <w:rPr>
                <w:sz w:val="20"/>
              </w:rPr>
            </w:pPr>
            <w:r>
              <w:rPr>
                <w:spacing w:val="-2"/>
                <w:sz w:val="20"/>
              </w:rPr>
              <w:t>$12,500</w:t>
            </w:r>
          </w:p>
        </w:tc>
        <w:tc>
          <w:tcPr>
            <w:tcW w:w="1080" w:type="dxa"/>
          </w:tcPr>
          <w:p w14:paraId="2AD19C35" w14:textId="77777777" w:rsidR="00A4174E" w:rsidRDefault="002F3B7F">
            <w:pPr>
              <w:pStyle w:val="TableParagraph"/>
              <w:spacing w:line="240" w:lineRule="auto"/>
              <w:ind w:left="28"/>
              <w:rPr>
                <w:sz w:val="20"/>
              </w:rPr>
            </w:pPr>
            <w:r>
              <w:rPr>
                <w:spacing w:val="-2"/>
                <w:sz w:val="20"/>
              </w:rPr>
              <w:t>$30,000</w:t>
            </w:r>
          </w:p>
        </w:tc>
      </w:tr>
      <w:tr w:rsidR="00A4174E" w14:paraId="26CAC753" w14:textId="77777777">
        <w:trPr>
          <w:trHeight w:val="460"/>
        </w:trPr>
        <w:tc>
          <w:tcPr>
            <w:tcW w:w="2160" w:type="dxa"/>
          </w:tcPr>
          <w:p w14:paraId="466F1FB5" w14:textId="77777777" w:rsidR="00A4174E" w:rsidRDefault="002F3B7F">
            <w:pPr>
              <w:pStyle w:val="TableParagraph"/>
              <w:spacing w:line="240" w:lineRule="auto"/>
              <w:ind w:left="28"/>
              <w:rPr>
                <w:sz w:val="20"/>
              </w:rPr>
            </w:pPr>
            <w:r>
              <w:rPr>
                <w:sz w:val="20"/>
              </w:rPr>
              <w:t>N.J.A.C.</w:t>
            </w:r>
            <w:r>
              <w:rPr>
                <w:spacing w:val="-11"/>
                <w:sz w:val="20"/>
              </w:rPr>
              <w:t xml:space="preserve"> </w:t>
            </w:r>
            <w:r>
              <w:rPr>
                <w:sz w:val="20"/>
              </w:rPr>
              <w:t>7:27-</w:t>
            </w:r>
            <w:r>
              <w:rPr>
                <w:spacing w:val="-2"/>
                <w:sz w:val="20"/>
              </w:rPr>
              <w:t>31.4(g)</w:t>
            </w:r>
          </w:p>
        </w:tc>
        <w:tc>
          <w:tcPr>
            <w:tcW w:w="3240" w:type="dxa"/>
          </w:tcPr>
          <w:p w14:paraId="30204669" w14:textId="77777777" w:rsidR="00A4174E" w:rsidRDefault="002F3B7F">
            <w:pPr>
              <w:pStyle w:val="TableParagraph"/>
              <w:spacing w:line="230" w:lineRule="atLeast"/>
              <w:ind w:left="28"/>
              <w:rPr>
                <w:sz w:val="20"/>
              </w:rPr>
            </w:pPr>
            <w:r>
              <w:rPr>
                <w:sz w:val="20"/>
              </w:rPr>
              <w:t>Failure</w:t>
            </w:r>
            <w:r>
              <w:rPr>
                <w:spacing w:val="-8"/>
                <w:sz w:val="20"/>
              </w:rPr>
              <w:t xml:space="preserve"> </w:t>
            </w:r>
            <w:r>
              <w:rPr>
                <w:sz w:val="20"/>
              </w:rPr>
              <w:t>to</w:t>
            </w:r>
            <w:r>
              <w:rPr>
                <w:spacing w:val="-7"/>
                <w:sz w:val="20"/>
              </w:rPr>
              <w:t xml:space="preserve"> </w:t>
            </w:r>
            <w:r>
              <w:rPr>
                <w:sz w:val="20"/>
              </w:rPr>
              <w:t>report</w:t>
            </w:r>
            <w:r>
              <w:rPr>
                <w:spacing w:val="-8"/>
                <w:sz w:val="20"/>
              </w:rPr>
              <w:t xml:space="preserve"> </w:t>
            </w:r>
            <w:r>
              <w:rPr>
                <w:sz w:val="20"/>
              </w:rPr>
              <w:t>sales</w:t>
            </w:r>
            <w:r>
              <w:rPr>
                <w:spacing w:val="-9"/>
                <w:sz w:val="20"/>
              </w:rPr>
              <w:t xml:space="preserve"> </w:t>
            </w:r>
            <w:r>
              <w:rPr>
                <w:sz w:val="20"/>
              </w:rPr>
              <w:t>information</w:t>
            </w:r>
            <w:r>
              <w:rPr>
                <w:spacing w:val="-7"/>
                <w:sz w:val="20"/>
              </w:rPr>
              <w:t xml:space="preserve"> </w:t>
            </w:r>
            <w:r>
              <w:rPr>
                <w:sz w:val="20"/>
              </w:rPr>
              <w:t>as required at 13 CCR § 1963.4(a)</w:t>
            </w:r>
          </w:p>
        </w:tc>
        <w:tc>
          <w:tcPr>
            <w:tcW w:w="900" w:type="dxa"/>
          </w:tcPr>
          <w:p w14:paraId="6139F3F2" w14:textId="77777777" w:rsidR="00A4174E" w:rsidRDefault="002F3B7F">
            <w:pPr>
              <w:pStyle w:val="TableParagraph"/>
              <w:spacing w:line="240" w:lineRule="auto"/>
              <w:ind w:left="28"/>
              <w:rPr>
                <w:sz w:val="20"/>
              </w:rPr>
            </w:pPr>
            <w:r>
              <w:rPr>
                <w:w w:val="99"/>
                <w:sz w:val="20"/>
              </w:rPr>
              <w:t>M</w:t>
            </w:r>
          </w:p>
        </w:tc>
        <w:tc>
          <w:tcPr>
            <w:tcW w:w="720" w:type="dxa"/>
          </w:tcPr>
          <w:p w14:paraId="075087E6" w14:textId="77777777" w:rsidR="00A4174E" w:rsidRDefault="002F3B7F">
            <w:pPr>
              <w:pStyle w:val="TableParagraph"/>
              <w:spacing w:line="240" w:lineRule="auto"/>
              <w:ind w:left="28"/>
              <w:rPr>
                <w:sz w:val="20"/>
              </w:rPr>
            </w:pPr>
            <w:r>
              <w:rPr>
                <w:spacing w:val="-4"/>
                <w:sz w:val="20"/>
              </w:rPr>
              <w:t>$500</w:t>
            </w:r>
          </w:p>
        </w:tc>
        <w:tc>
          <w:tcPr>
            <w:tcW w:w="720" w:type="dxa"/>
          </w:tcPr>
          <w:p w14:paraId="377A3522" w14:textId="77777777" w:rsidR="00A4174E" w:rsidRDefault="002F3B7F">
            <w:pPr>
              <w:pStyle w:val="TableParagraph"/>
              <w:spacing w:line="240" w:lineRule="auto"/>
              <w:ind w:left="28"/>
              <w:rPr>
                <w:sz w:val="20"/>
              </w:rPr>
            </w:pPr>
            <w:r>
              <w:rPr>
                <w:spacing w:val="-2"/>
                <w:sz w:val="20"/>
              </w:rPr>
              <w:t>$1,000</w:t>
            </w:r>
          </w:p>
        </w:tc>
        <w:tc>
          <w:tcPr>
            <w:tcW w:w="720" w:type="dxa"/>
          </w:tcPr>
          <w:p w14:paraId="66552421" w14:textId="77777777" w:rsidR="00A4174E" w:rsidRDefault="002F3B7F">
            <w:pPr>
              <w:pStyle w:val="TableParagraph"/>
              <w:spacing w:line="240" w:lineRule="auto"/>
              <w:ind w:left="28"/>
              <w:rPr>
                <w:sz w:val="20"/>
              </w:rPr>
            </w:pPr>
            <w:r>
              <w:rPr>
                <w:spacing w:val="-2"/>
                <w:sz w:val="20"/>
              </w:rPr>
              <w:t>$2,500</w:t>
            </w:r>
          </w:p>
        </w:tc>
        <w:tc>
          <w:tcPr>
            <w:tcW w:w="1080" w:type="dxa"/>
          </w:tcPr>
          <w:p w14:paraId="6B57EA77" w14:textId="77777777" w:rsidR="00A4174E" w:rsidRDefault="002F3B7F">
            <w:pPr>
              <w:pStyle w:val="TableParagraph"/>
              <w:spacing w:line="240" w:lineRule="auto"/>
              <w:ind w:left="28"/>
              <w:rPr>
                <w:sz w:val="20"/>
              </w:rPr>
            </w:pPr>
            <w:r>
              <w:rPr>
                <w:spacing w:val="-2"/>
                <w:sz w:val="20"/>
              </w:rPr>
              <w:t>$7,500</w:t>
            </w:r>
          </w:p>
        </w:tc>
      </w:tr>
      <w:tr w:rsidR="00A4174E" w14:paraId="59F3EAB3" w14:textId="77777777">
        <w:trPr>
          <w:trHeight w:val="690"/>
        </w:trPr>
        <w:tc>
          <w:tcPr>
            <w:tcW w:w="2160" w:type="dxa"/>
          </w:tcPr>
          <w:p w14:paraId="4C4D8ACD" w14:textId="77777777" w:rsidR="00A4174E" w:rsidRDefault="002F3B7F">
            <w:pPr>
              <w:pStyle w:val="TableParagraph"/>
              <w:spacing w:line="240" w:lineRule="auto"/>
              <w:ind w:left="28"/>
              <w:rPr>
                <w:sz w:val="20"/>
              </w:rPr>
            </w:pPr>
            <w:r>
              <w:rPr>
                <w:sz w:val="20"/>
              </w:rPr>
              <w:t>N.J.A.C.</w:t>
            </w:r>
            <w:r>
              <w:rPr>
                <w:spacing w:val="-11"/>
                <w:sz w:val="20"/>
              </w:rPr>
              <w:t xml:space="preserve"> </w:t>
            </w:r>
            <w:r>
              <w:rPr>
                <w:sz w:val="20"/>
              </w:rPr>
              <w:t>7:27-</w:t>
            </w:r>
            <w:r>
              <w:rPr>
                <w:spacing w:val="-2"/>
                <w:sz w:val="20"/>
              </w:rPr>
              <w:t>31.4(g)</w:t>
            </w:r>
          </w:p>
        </w:tc>
        <w:tc>
          <w:tcPr>
            <w:tcW w:w="3240" w:type="dxa"/>
          </w:tcPr>
          <w:p w14:paraId="55D2B788" w14:textId="77777777" w:rsidR="00A4174E" w:rsidRDefault="002F3B7F">
            <w:pPr>
              <w:pStyle w:val="TableParagraph"/>
              <w:spacing w:line="240" w:lineRule="auto"/>
              <w:ind w:left="28"/>
              <w:rPr>
                <w:sz w:val="20"/>
              </w:rPr>
            </w:pPr>
            <w:r>
              <w:rPr>
                <w:sz w:val="20"/>
              </w:rPr>
              <w:t>Failure</w:t>
            </w:r>
            <w:r>
              <w:rPr>
                <w:spacing w:val="-8"/>
                <w:sz w:val="20"/>
              </w:rPr>
              <w:t xml:space="preserve"> </w:t>
            </w:r>
            <w:r>
              <w:rPr>
                <w:sz w:val="20"/>
              </w:rPr>
              <w:t>to</w:t>
            </w:r>
            <w:r>
              <w:rPr>
                <w:spacing w:val="-7"/>
                <w:sz w:val="20"/>
              </w:rPr>
              <w:t xml:space="preserve"> </w:t>
            </w:r>
            <w:r>
              <w:rPr>
                <w:sz w:val="20"/>
              </w:rPr>
              <w:t>report</w:t>
            </w:r>
            <w:r>
              <w:rPr>
                <w:spacing w:val="-8"/>
                <w:sz w:val="20"/>
              </w:rPr>
              <w:t xml:space="preserve"> </w:t>
            </w:r>
            <w:r>
              <w:rPr>
                <w:sz w:val="20"/>
              </w:rPr>
              <w:t>credit</w:t>
            </w:r>
            <w:r>
              <w:rPr>
                <w:spacing w:val="-8"/>
                <w:sz w:val="20"/>
              </w:rPr>
              <w:t xml:space="preserve"> </w:t>
            </w:r>
            <w:r>
              <w:rPr>
                <w:sz w:val="20"/>
              </w:rPr>
              <w:t>transfers</w:t>
            </w:r>
            <w:r>
              <w:rPr>
                <w:spacing w:val="-9"/>
                <w:sz w:val="20"/>
              </w:rPr>
              <w:t xml:space="preserve"> </w:t>
            </w:r>
            <w:r>
              <w:rPr>
                <w:sz w:val="20"/>
              </w:rPr>
              <w:t>as required at 13 CCR § 1963.4(b)</w:t>
            </w:r>
          </w:p>
        </w:tc>
        <w:tc>
          <w:tcPr>
            <w:tcW w:w="900" w:type="dxa"/>
          </w:tcPr>
          <w:p w14:paraId="0FD7CD2D" w14:textId="77777777" w:rsidR="00A4174E" w:rsidRDefault="002F3B7F">
            <w:pPr>
              <w:pStyle w:val="TableParagraph"/>
              <w:spacing w:line="240" w:lineRule="auto"/>
              <w:ind w:left="28"/>
              <w:rPr>
                <w:sz w:val="20"/>
              </w:rPr>
            </w:pPr>
            <w:r>
              <w:rPr>
                <w:w w:val="99"/>
                <w:sz w:val="20"/>
              </w:rPr>
              <w:t>M</w:t>
            </w:r>
          </w:p>
        </w:tc>
        <w:tc>
          <w:tcPr>
            <w:tcW w:w="720" w:type="dxa"/>
          </w:tcPr>
          <w:p w14:paraId="64E6F8FC" w14:textId="77777777" w:rsidR="00A4174E" w:rsidRDefault="002F3B7F">
            <w:pPr>
              <w:pStyle w:val="TableParagraph"/>
              <w:spacing w:line="240" w:lineRule="auto"/>
              <w:ind w:left="28"/>
              <w:rPr>
                <w:sz w:val="20"/>
              </w:rPr>
            </w:pPr>
            <w:r>
              <w:rPr>
                <w:spacing w:val="-4"/>
                <w:sz w:val="20"/>
              </w:rPr>
              <w:t>$500</w:t>
            </w:r>
          </w:p>
        </w:tc>
        <w:tc>
          <w:tcPr>
            <w:tcW w:w="720" w:type="dxa"/>
          </w:tcPr>
          <w:p w14:paraId="0BEAB9E3" w14:textId="77777777" w:rsidR="00A4174E" w:rsidRDefault="002F3B7F">
            <w:pPr>
              <w:pStyle w:val="TableParagraph"/>
              <w:spacing w:line="240" w:lineRule="auto"/>
              <w:ind w:left="28"/>
              <w:rPr>
                <w:sz w:val="20"/>
              </w:rPr>
            </w:pPr>
            <w:r>
              <w:rPr>
                <w:spacing w:val="-2"/>
                <w:sz w:val="20"/>
              </w:rPr>
              <w:t>$1,000</w:t>
            </w:r>
          </w:p>
        </w:tc>
        <w:tc>
          <w:tcPr>
            <w:tcW w:w="720" w:type="dxa"/>
          </w:tcPr>
          <w:p w14:paraId="46E9E0E1" w14:textId="77777777" w:rsidR="00A4174E" w:rsidRDefault="002F3B7F">
            <w:pPr>
              <w:pStyle w:val="TableParagraph"/>
              <w:spacing w:line="240" w:lineRule="auto"/>
              <w:ind w:left="28"/>
              <w:rPr>
                <w:sz w:val="20"/>
              </w:rPr>
            </w:pPr>
            <w:r>
              <w:rPr>
                <w:spacing w:val="-2"/>
                <w:sz w:val="20"/>
              </w:rPr>
              <w:t>$2,500</w:t>
            </w:r>
          </w:p>
        </w:tc>
        <w:tc>
          <w:tcPr>
            <w:tcW w:w="1080" w:type="dxa"/>
          </w:tcPr>
          <w:p w14:paraId="1564E00C" w14:textId="77777777" w:rsidR="00A4174E" w:rsidRDefault="002F3B7F">
            <w:pPr>
              <w:pStyle w:val="TableParagraph"/>
              <w:spacing w:line="240" w:lineRule="auto"/>
              <w:ind w:left="28"/>
              <w:rPr>
                <w:sz w:val="20"/>
              </w:rPr>
            </w:pPr>
            <w:r>
              <w:rPr>
                <w:spacing w:val="-2"/>
                <w:sz w:val="20"/>
              </w:rPr>
              <w:t>$7,500</w:t>
            </w:r>
          </w:p>
        </w:tc>
      </w:tr>
      <w:tr w:rsidR="00A4174E" w14:paraId="1C88C4F2" w14:textId="77777777">
        <w:trPr>
          <w:trHeight w:val="918"/>
        </w:trPr>
        <w:tc>
          <w:tcPr>
            <w:tcW w:w="2160" w:type="dxa"/>
          </w:tcPr>
          <w:p w14:paraId="7D7FB3A9" w14:textId="77777777" w:rsidR="00A4174E" w:rsidRDefault="002F3B7F">
            <w:pPr>
              <w:pStyle w:val="TableParagraph"/>
              <w:spacing w:line="240" w:lineRule="auto"/>
              <w:ind w:left="28"/>
              <w:rPr>
                <w:sz w:val="20"/>
              </w:rPr>
            </w:pPr>
            <w:r>
              <w:rPr>
                <w:sz w:val="20"/>
              </w:rPr>
              <w:t>N.J.A.C.</w:t>
            </w:r>
            <w:r>
              <w:rPr>
                <w:spacing w:val="-11"/>
                <w:sz w:val="20"/>
              </w:rPr>
              <w:t xml:space="preserve"> </w:t>
            </w:r>
            <w:r>
              <w:rPr>
                <w:sz w:val="20"/>
              </w:rPr>
              <w:t>7:27-</w:t>
            </w:r>
            <w:r>
              <w:rPr>
                <w:spacing w:val="-2"/>
                <w:sz w:val="20"/>
              </w:rPr>
              <w:t>31.4(g)</w:t>
            </w:r>
          </w:p>
        </w:tc>
        <w:tc>
          <w:tcPr>
            <w:tcW w:w="3240" w:type="dxa"/>
          </w:tcPr>
          <w:p w14:paraId="271C440C" w14:textId="77777777" w:rsidR="00A4174E" w:rsidRDefault="002F3B7F">
            <w:pPr>
              <w:pStyle w:val="TableParagraph"/>
              <w:spacing w:line="240" w:lineRule="auto"/>
              <w:ind w:left="28"/>
              <w:rPr>
                <w:sz w:val="20"/>
              </w:rPr>
            </w:pPr>
            <w:r>
              <w:rPr>
                <w:sz w:val="20"/>
              </w:rPr>
              <w:t>Failure to report class 2b – 3 credit declaration</w:t>
            </w:r>
            <w:r>
              <w:rPr>
                <w:spacing w:val="-6"/>
                <w:sz w:val="20"/>
              </w:rPr>
              <w:t xml:space="preserve"> </w:t>
            </w:r>
            <w:r>
              <w:rPr>
                <w:sz w:val="20"/>
              </w:rPr>
              <w:t>as</w:t>
            </w:r>
            <w:r>
              <w:rPr>
                <w:spacing w:val="-7"/>
                <w:sz w:val="20"/>
              </w:rPr>
              <w:t xml:space="preserve"> </w:t>
            </w:r>
            <w:r>
              <w:rPr>
                <w:sz w:val="20"/>
              </w:rPr>
              <w:t>required</w:t>
            </w:r>
            <w:r>
              <w:rPr>
                <w:spacing w:val="-6"/>
                <w:sz w:val="20"/>
              </w:rPr>
              <w:t xml:space="preserve"> </w:t>
            </w:r>
            <w:r>
              <w:rPr>
                <w:sz w:val="20"/>
              </w:rPr>
              <w:t>at</w:t>
            </w:r>
            <w:r>
              <w:rPr>
                <w:spacing w:val="-9"/>
                <w:sz w:val="20"/>
              </w:rPr>
              <w:t xml:space="preserve"> </w:t>
            </w:r>
            <w:r>
              <w:rPr>
                <w:sz w:val="20"/>
              </w:rPr>
              <w:t>13</w:t>
            </w:r>
            <w:r>
              <w:rPr>
                <w:spacing w:val="-6"/>
                <w:sz w:val="20"/>
              </w:rPr>
              <w:t xml:space="preserve"> </w:t>
            </w:r>
            <w:r>
              <w:rPr>
                <w:sz w:val="20"/>
              </w:rPr>
              <w:t>CCR</w:t>
            </w:r>
            <w:r>
              <w:rPr>
                <w:spacing w:val="-7"/>
                <w:sz w:val="20"/>
              </w:rPr>
              <w:t xml:space="preserve"> </w:t>
            </w:r>
            <w:r>
              <w:rPr>
                <w:sz w:val="20"/>
              </w:rPr>
              <w:t xml:space="preserve">§ </w:t>
            </w:r>
            <w:r>
              <w:rPr>
                <w:spacing w:val="-2"/>
                <w:sz w:val="20"/>
              </w:rPr>
              <w:t>1963.4(c)</w:t>
            </w:r>
          </w:p>
        </w:tc>
        <w:tc>
          <w:tcPr>
            <w:tcW w:w="900" w:type="dxa"/>
          </w:tcPr>
          <w:p w14:paraId="026B3856" w14:textId="77777777" w:rsidR="00A4174E" w:rsidRDefault="002F3B7F">
            <w:pPr>
              <w:pStyle w:val="TableParagraph"/>
              <w:spacing w:line="240" w:lineRule="auto"/>
              <w:ind w:left="28"/>
              <w:rPr>
                <w:sz w:val="20"/>
              </w:rPr>
            </w:pPr>
            <w:r>
              <w:rPr>
                <w:w w:val="99"/>
                <w:sz w:val="20"/>
              </w:rPr>
              <w:t>M</w:t>
            </w:r>
          </w:p>
        </w:tc>
        <w:tc>
          <w:tcPr>
            <w:tcW w:w="720" w:type="dxa"/>
          </w:tcPr>
          <w:p w14:paraId="665CE2A7" w14:textId="77777777" w:rsidR="00A4174E" w:rsidRDefault="002F3B7F">
            <w:pPr>
              <w:pStyle w:val="TableParagraph"/>
              <w:spacing w:line="240" w:lineRule="auto"/>
              <w:ind w:left="28"/>
              <w:rPr>
                <w:sz w:val="20"/>
              </w:rPr>
            </w:pPr>
            <w:r>
              <w:rPr>
                <w:spacing w:val="-4"/>
                <w:sz w:val="20"/>
              </w:rPr>
              <w:t>$500</w:t>
            </w:r>
          </w:p>
        </w:tc>
        <w:tc>
          <w:tcPr>
            <w:tcW w:w="720" w:type="dxa"/>
          </w:tcPr>
          <w:p w14:paraId="14700F58" w14:textId="77777777" w:rsidR="00A4174E" w:rsidRDefault="002F3B7F">
            <w:pPr>
              <w:pStyle w:val="TableParagraph"/>
              <w:spacing w:line="240" w:lineRule="auto"/>
              <w:ind w:left="28"/>
              <w:rPr>
                <w:sz w:val="20"/>
              </w:rPr>
            </w:pPr>
            <w:r>
              <w:rPr>
                <w:spacing w:val="-2"/>
                <w:sz w:val="20"/>
              </w:rPr>
              <w:t>$1,000</w:t>
            </w:r>
          </w:p>
        </w:tc>
        <w:tc>
          <w:tcPr>
            <w:tcW w:w="720" w:type="dxa"/>
          </w:tcPr>
          <w:p w14:paraId="2A0951F3" w14:textId="77777777" w:rsidR="00A4174E" w:rsidRDefault="002F3B7F">
            <w:pPr>
              <w:pStyle w:val="TableParagraph"/>
              <w:spacing w:line="240" w:lineRule="auto"/>
              <w:ind w:left="28"/>
              <w:rPr>
                <w:sz w:val="20"/>
              </w:rPr>
            </w:pPr>
            <w:r>
              <w:rPr>
                <w:spacing w:val="-2"/>
                <w:sz w:val="20"/>
              </w:rPr>
              <w:t>$2,500</w:t>
            </w:r>
          </w:p>
        </w:tc>
        <w:tc>
          <w:tcPr>
            <w:tcW w:w="1080" w:type="dxa"/>
          </w:tcPr>
          <w:p w14:paraId="4299ACD8" w14:textId="77777777" w:rsidR="00A4174E" w:rsidRDefault="002F3B7F">
            <w:pPr>
              <w:pStyle w:val="TableParagraph"/>
              <w:spacing w:line="240" w:lineRule="auto"/>
              <w:ind w:left="28"/>
              <w:rPr>
                <w:sz w:val="20"/>
              </w:rPr>
            </w:pPr>
            <w:r>
              <w:rPr>
                <w:spacing w:val="-2"/>
                <w:sz w:val="20"/>
              </w:rPr>
              <w:t>$7,500</w:t>
            </w:r>
          </w:p>
        </w:tc>
      </w:tr>
      <w:tr w:rsidR="00A4174E" w14:paraId="192D193B" w14:textId="77777777">
        <w:trPr>
          <w:trHeight w:val="690"/>
        </w:trPr>
        <w:tc>
          <w:tcPr>
            <w:tcW w:w="2160" w:type="dxa"/>
          </w:tcPr>
          <w:p w14:paraId="45F82FA9" w14:textId="77777777" w:rsidR="00A4174E" w:rsidRDefault="002F3B7F">
            <w:pPr>
              <w:pStyle w:val="TableParagraph"/>
              <w:spacing w:line="240" w:lineRule="auto"/>
              <w:ind w:left="28"/>
              <w:rPr>
                <w:sz w:val="20"/>
              </w:rPr>
            </w:pPr>
            <w:r>
              <w:rPr>
                <w:sz w:val="20"/>
              </w:rPr>
              <w:t>N.J.A.C.</w:t>
            </w:r>
            <w:r>
              <w:rPr>
                <w:spacing w:val="-11"/>
                <w:sz w:val="20"/>
              </w:rPr>
              <w:t xml:space="preserve"> </w:t>
            </w:r>
            <w:r>
              <w:rPr>
                <w:sz w:val="20"/>
              </w:rPr>
              <w:t>7:27-</w:t>
            </w:r>
            <w:r>
              <w:rPr>
                <w:spacing w:val="-2"/>
                <w:sz w:val="20"/>
              </w:rPr>
              <w:t>31.4(g)</w:t>
            </w:r>
          </w:p>
        </w:tc>
        <w:tc>
          <w:tcPr>
            <w:tcW w:w="3240" w:type="dxa"/>
          </w:tcPr>
          <w:p w14:paraId="5D4945A0" w14:textId="77777777" w:rsidR="00A4174E" w:rsidRDefault="002F3B7F">
            <w:pPr>
              <w:pStyle w:val="TableParagraph"/>
              <w:spacing w:line="240" w:lineRule="auto"/>
              <w:ind w:left="28" w:right="35"/>
              <w:rPr>
                <w:sz w:val="20"/>
              </w:rPr>
            </w:pPr>
            <w:r>
              <w:rPr>
                <w:sz w:val="20"/>
              </w:rPr>
              <w:t>Failure</w:t>
            </w:r>
            <w:r>
              <w:rPr>
                <w:spacing w:val="-6"/>
                <w:sz w:val="20"/>
              </w:rPr>
              <w:t xml:space="preserve"> </w:t>
            </w:r>
            <w:r>
              <w:rPr>
                <w:sz w:val="20"/>
              </w:rPr>
              <w:t>to</w:t>
            </w:r>
            <w:r>
              <w:rPr>
                <w:spacing w:val="-5"/>
                <w:sz w:val="20"/>
              </w:rPr>
              <w:t xml:space="preserve"> </w:t>
            </w:r>
            <w:r>
              <w:rPr>
                <w:sz w:val="20"/>
              </w:rPr>
              <w:t>retain</w:t>
            </w:r>
            <w:r>
              <w:rPr>
                <w:spacing w:val="-5"/>
                <w:sz w:val="20"/>
              </w:rPr>
              <w:t xml:space="preserve"> </w:t>
            </w:r>
            <w:r>
              <w:rPr>
                <w:sz w:val="20"/>
              </w:rPr>
              <w:t>records</w:t>
            </w:r>
            <w:r>
              <w:rPr>
                <w:spacing w:val="-7"/>
                <w:sz w:val="20"/>
              </w:rPr>
              <w:t xml:space="preserve"> </w:t>
            </w:r>
            <w:r>
              <w:rPr>
                <w:sz w:val="20"/>
              </w:rPr>
              <w:t>as</w:t>
            </w:r>
            <w:r>
              <w:rPr>
                <w:spacing w:val="-7"/>
                <w:sz w:val="20"/>
              </w:rPr>
              <w:t xml:space="preserve"> </w:t>
            </w:r>
            <w:r>
              <w:rPr>
                <w:sz w:val="20"/>
              </w:rPr>
              <w:t>required</w:t>
            </w:r>
            <w:r>
              <w:rPr>
                <w:spacing w:val="-5"/>
                <w:sz w:val="20"/>
              </w:rPr>
              <w:t xml:space="preserve"> </w:t>
            </w:r>
            <w:r>
              <w:rPr>
                <w:sz w:val="20"/>
              </w:rPr>
              <w:t>at 13 CCR § 1963.4(d)</w:t>
            </w:r>
          </w:p>
        </w:tc>
        <w:tc>
          <w:tcPr>
            <w:tcW w:w="900" w:type="dxa"/>
          </w:tcPr>
          <w:p w14:paraId="5F010628" w14:textId="77777777" w:rsidR="00A4174E" w:rsidRDefault="002F3B7F">
            <w:pPr>
              <w:pStyle w:val="TableParagraph"/>
              <w:spacing w:line="240" w:lineRule="auto"/>
              <w:ind w:left="28"/>
              <w:rPr>
                <w:sz w:val="20"/>
              </w:rPr>
            </w:pPr>
            <w:r>
              <w:rPr>
                <w:w w:val="99"/>
                <w:sz w:val="20"/>
              </w:rPr>
              <w:t>M</w:t>
            </w:r>
          </w:p>
        </w:tc>
        <w:tc>
          <w:tcPr>
            <w:tcW w:w="720" w:type="dxa"/>
          </w:tcPr>
          <w:p w14:paraId="4556101C" w14:textId="77777777" w:rsidR="00A4174E" w:rsidRDefault="002F3B7F">
            <w:pPr>
              <w:pStyle w:val="TableParagraph"/>
              <w:spacing w:line="240" w:lineRule="auto"/>
              <w:ind w:left="28"/>
              <w:rPr>
                <w:sz w:val="20"/>
              </w:rPr>
            </w:pPr>
            <w:r>
              <w:rPr>
                <w:spacing w:val="-4"/>
                <w:sz w:val="20"/>
              </w:rPr>
              <w:t>$500</w:t>
            </w:r>
          </w:p>
        </w:tc>
        <w:tc>
          <w:tcPr>
            <w:tcW w:w="720" w:type="dxa"/>
          </w:tcPr>
          <w:p w14:paraId="11B4EB60" w14:textId="77777777" w:rsidR="00A4174E" w:rsidRDefault="002F3B7F">
            <w:pPr>
              <w:pStyle w:val="TableParagraph"/>
              <w:spacing w:line="240" w:lineRule="auto"/>
              <w:ind w:left="28"/>
              <w:rPr>
                <w:sz w:val="20"/>
              </w:rPr>
            </w:pPr>
            <w:r>
              <w:rPr>
                <w:spacing w:val="-2"/>
                <w:sz w:val="20"/>
              </w:rPr>
              <w:t>$1,000</w:t>
            </w:r>
          </w:p>
        </w:tc>
        <w:tc>
          <w:tcPr>
            <w:tcW w:w="720" w:type="dxa"/>
          </w:tcPr>
          <w:p w14:paraId="64B6763F" w14:textId="77777777" w:rsidR="00A4174E" w:rsidRDefault="002F3B7F">
            <w:pPr>
              <w:pStyle w:val="TableParagraph"/>
              <w:spacing w:line="240" w:lineRule="auto"/>
              <w:ind w:left="28"/>
              <w:rPr>
                <w:sz w:val="20"/>
              </w:rPr>
            </w:pPr>
            <w:r>
              <w:rPr>
                <w:spacing w:val="-2"/>
                <w:sz w:val="20"/>
              </w:rPr>
              <w:t>$2,500</w:t>
            </w:r>
          </w:p>
        </w:tc>
        <w:tc>
          <w:tcPr>
            <w:tcW w:w="1080" w:type="dxa"/>
          </w:tcPr>
          <w:p w14:paraId="46E34DD1" w14:textId="77777777" w:rsidR="00A4174E" w:rsidRDefault="002F3B7F">
            <w:pPr>
              <w:pStyle w:val="TableParagraph"/>
              <w:spacing w:line="240" w:lineRule="auto"/>
              <w:ind w:left="28"/>
              <w:rPr>
                <w:sz w:val="20"/>
              </w:rPr>
            </w:pPr>
            <w:r>
              <w:rPr>
                <w:spacing w:val="-2"/>
                <w:sz w:val="20"/>
              </w:rPr>
              <w:t>$7,500</w:t>
            </w:r>
          </w:p>
        </w:tc>
      </w:tr>
      <w:tr w:rsidR="00A4174E" w14:paraId="6D0F18BE" w14:textId="77777777">
        <w:trPr>
          <w:trHeight w:val="918"/>
        </w:trPr>
        <w:tc>
          <w:tcPr>
            <w:tcW w:w="2160" w:type="dxa"/>
          </w:tcPr>
          <w:p w14:paraId="1A6BD448" w14:textId="77777777" w:rsidR="00A4174E" w:rsidRDefault="00A4174E">
            <w:pPr>
              <w:pStyle w:val="TableParagraph"/>
              <w:spacing w:line="240" w:lineRule="auto"/>
            </w:pPr>
          </w:p>
          <w:p w14:paraId="35BB7FC2" w14:textId="77777777" w:rsidR="00A4174E" w:rsidRDefault="00A4174E">
            <w:pPr>
              <w:pStyle w:val="TableParagraph"/>
              <w:spacing w:line="240" w:lineRule="auto"/>
            </w:pPr>
          </w:p>
          <w:p w14:paraId="752118C1" w14:textId="77777777" w:rsidR="00A4174E" w:rsidRDefault="002F3B7F">
            <w:pPr>
              <w:pStyle w:val="TableParagraph"/>
              <w:spacing w:before="183"/>
              <w:ind w:left="28"/>
              <w:rPr>
                <w:b/>
                <w:sz w:val="20"/>
              </w:rPr>
            </w:pPr>
            <w:r>
              <w:rPr>
                <w:b/>
                <w:spacing w:val="-2"/>
                <w:sz w:val="20"/>
              </w:rPr>
              <w:t>Citation</w:t>
            </w:r>
          </w:p>
        </w:tc>
        <w:tc>
          <w:tcPr>
            <w:tcW w:w="3240" w:type="dxa"/>
          </w:tcPr>
          <w:p w14:paraId="11BF97CE" w14:textId="77777777" w:rsidR="00A4174E" w:rsidRDefault="00A4174E">
            <w:pPr>
              <w:pStyle w:val="TableParagraph"/>
              <w:spacing w:line="240" w:lineRule="auto"/>
            </w:pPr>
          </w:p>
          <w:p w14:paraId="7E2F7EB1" w14:textId="77777777" w:rsidR="00A4174E" w:rsidRDefault="00A4174E">
            <w:pPr>
              <w:pStyle w:val="TableParagraph"/>
              <w:spacing w:line="240" w:lineRule="auto"/>
            </w:pPr>
          </w:p>
          <w:p w14:paraId="7F1C49BA" w14:textId="77777777" w:rsidR="00A4174E" w:rsidRDefault="002F3B7F">
            <w:pPr>
              <w:pStyle w:val="TableParagraph"/>
              <w:spacing w:before="183"/>
              <w:ind w:left="28"/>
              <w:rPr>
                <w:b/>
                <w:sz w:val="20"/>
              </w:rPr>
            </w:pPr>
            <w:r>
              <w:rPr>
                <w:b/>
                <w:sz w:val="20"/>
              </w:rPr>
              <w:t>Rule</w:t>
            </w:r>
            <w:r>
              <w:rPr>
                <w:b/>
                <w:spacing w:val="-6"/>
                <w:sz w:val="20"/>
              </w:rPr>
              <w:t xml:space="preserve"> </w:t>
            </w:r>
            <w:r>
              <w:rPr>
                <w:b/>
                <w:spacing w:val="-2"/>
                <w:sz w:val="20"/>
              </w:rPr>
              <w:t>Summary</w:t>
            </w:r>
          </w:p>
        </w:tc>
        <w:tc>
          <w:tcPr>
            <w:tcW w:w="900" w:type="dxa"/>
          </w:tcPr>
          <w:p w14:paraId="7B456777" w14:textId="77777777" w:rsidR="00A4174E" w:rsidRDefault="00A4174E">
            <w:pPr>
              <w:pStyle w:val="TableParagraph"/>
              <w:spacing w:line="240" w:lineRule="auto"/>
            </w:pPr>
          </w:p>
          <w:p w14:paraId="309F4D06" w14:textId="77777777" w:rsidR="00A4174E" w:rsidRDefault="002F3B7F">
            <w:pPr>
              <w:pStyle w:val="TableParagraph"/>
              <w:spacing w:before="190" w:line="228" w:lineRule="exact"/>
              <w:ind w:left="28"/>
              <w:rPr>
                <w:b/>
                <w:sz w:val="20"/>
              </w:rPr>
            </w:pPr>
            <w:r>
              <w:rPr>
                <w:b/>
                <w:sz w:val="20"/>
              </w:rPr>
              <w:t xml:space="preserve">Type of </w:t>
            </w:r>
            <w:r>
              <w:rPr>
                <w:b/>
                <w:spacing w:val="-2"/>
                <w:sz w:val="20"/>
              </w:rPr>
              <w:t>Violation</w:t>
            </w:r>
          </w:p>
        </w:tc>
        <w:tc>
          <w:tcPr>
            <w:tcW w:w="720" w:type="dxa"/>
          </w:tcPr>
          <w:p w14:paraId="6A5A9E58" w14:textId="77777777" w:rsidR="00A4174E" w:rsidRDefault="00A4174E">
            <w:pPr>
              <w:pStyle w:val="TableParagraph"/>
              <w:spacing w:line="240" w:lineRule="auto"/>
            </w:pPr>
          </w:p>
          <w:p w14:paraId="31797488" w14:textId="77777777" w:rsidR="00A4174E" w:rsidRDefault="002F3B7F">
            <w:pPr>
              <w:pStyle w:val="TableParagraph"/>
              <w:spacing w:before="190" w:line="228" w:lineRule="exact"/>
              <w:ind w:left="28" w:right="20"/>
              <w:rPr>
                <w:b/>
                <w:sz w:val="20"/>
              </w:rPr>
            </w:pPr>
            <w:r>
              <w:rPr>
                <w:b/>
                <w:spacing w:val="-2"/>
                <w:sz w:val="20"/>
              </w:rPr>
              <w:t>First Offense</w:t>
            </w:r>
          </w:p>
        </w:tc>
        <w:tc>
          <w:tcPr>
            <w:tcW w:w="720" w:type="dxa"/>
          </w:tcPr>
          <w:p w14:paraId="1B7841BA" w14:textId="77777777" w:rsidR="00A4174E" w:rsidRDefault="00A4174E">
            <w:pPr>
              <w:pStyle w:val="TableParagraph"/>
              <w:spacing w:line="240" w:lineRule="auto"/>
            </w:pPr>
          </w:p>
          <w:p w14:paraId="6F7E3883" w14:textId="77777777" w:rsidR="00A4174E" w:rsidRDefault="002F3B7F">
            <w:pPr>
              <w:pStyle w:val="TableParagraph"/>
              <w:spacing w:before="190" w:line="228" w:lineRule="exact"/>
              <w:ind w:left="28" w:right="20"/>
              <w:rPr>
                <w:b/>
                <w:sz w:val="20"/>
              </w:rPr>
            </w:pPr>
            <w:r>
              <w:rPr>
                <w:b/>
                <w:spacing w:val="-2"/>
                <w:sz w:val="20"/>
              </w:rPr>
              <w:t>Second Offense</w:t>
            </w:r>
          </w:p>
        </w:tc>
        <w:tc>
          <w:tcPr>
            <w:tcW w:w="720" w:type="dxa"/>
          </w:tcPr>
          <w:p w14:paraId="584ADF6B" w14:textId="77777777" w:rsidR="00A4174E" w:rsidRDefault="00A4174E">
            <w:pPr>
              <w:pStyle w:val="TableParagraph"/>
              <w:spacing w:line="240" w:lineRule="auto"/>
            </w:pPr>
          </w:p>
          <w:p w14:paraId="4B69E004" w14:textId="77777777" w:rsidR="00A4174E" w:rsidRDefault="002F3B7F">
            <w:pPr>
              <w:pStyle w:val="TableParagraph"/>
              <w:spacing w:before="190" w:line="228" w:lineRule="exact"/>
              <w:ind w:left="28" w:right="20"/>
              <w:rPr>
                <w:b/>
                <w:sz w:val="20"/>
              </w:rPr>
            </w:pPr>
            <w:r>
              <w:rPr>
                <w:b/>
                <w:spacing w:val="-2"/>
                <w:sz w:val="20"/>
              </w:rPr>
              <w:t>Third Offense</w:t>
            </w:r>
          </w:p>
        </w:tc>
        <w:tc>
          <w:tcPr>
            <w:tcW w:w="1080" w:type="dxa"/>
          </w:tcPr>
          <w:p w14:paraId="37C3D29E" w14:textId="77777777" w:rsidR="00A4174E" w:rsidRDefault="002F3B7F">
            <w:pPr>
              <w:pStyle w:val="TableParagraph"/>
              <w:spacing w:line="240" w:lineRule="auto"/>
              <w:ind w:left="28"/>
              <w:rPr>
                <w:b/>
                <w:sz w:val="20"/>
              </w:rPr>
            </w:pPr>
            <w:r>
              <w:rPr>
                <w:b/>
                <w:sz w:val="20"/>
              </w:rPr>
              <w:t>Fourth</w:t>
            </w:r>
            <w:r>
              <w:rPr>
                <w:b/>
                <w:spacing w:val="-13"/>
                <w:sz w:val="20"/>
              </w:rPr>
              <w:t xml:space="preserve"> </w:t>
            </w:r>
            <w:r>
              <w:rPr>
                <w:b/>
                <w:sz w:val="20"/>
              </w:rPr>
              <w:t xml:space="preserve">and </w:t>
            </w:r>
            <w:r>
              <w:rPr>
                <w:b/>
                <w:spacing w:val="-4"/>
                <w:sz w:val="20"/>
              </w:rPr>
              <w:t>Each</w:t>
            </w:r>
          </w:p>
          <w:p w14:paraId="6E73D714" w14:textId="77777777" w:rsidR="00A4174E" w:rsidRDefault="002F3B7F">
            <w:pPr>
              <w:pStyle w:val="TableParagraph"/>
              <w:spacing w:line="228" w:lineRule="exact"/>
              <w:ind w:left="28"/>
              <w:rPr>
                <w:b/>
                <w:sz w:val="20"/>
              </w:rPr>
            </w:pPr>
            <w:r>
              <w:rPr>
                <w:b/>
                <w:spacing w:val="-2"/>
                <w:sz w:val="20"/>
              </w:rPr>
              <w:t>Subsequent Offense</w:t>
            </w:r>
          </w:p>
        </w:tc>
      </w:tr>
      <w:tr w:rsidR="00A4174E" w14:paraId="11BA07AF" w14:textId="77777777">
        <w:trPr>
          <w:trHeight w:val="690"/>
        </w:trPr>
        <w:tc>
          <w:tcPr>
            <w:tcW w:w="2160" w:type="dxa"/>
          </w:tcPr>
          <w:p w14:paraId="7735223D" w14:textId="77777777" w:rsidR="00A4174E" w:rsidRDefault="002F3B7F">
            <w:pPr>
              <w:pStyle w:val="TableParagraph"/>
              <w:spacing w:line="240" w:lineRule="auto"/>
              <w:ind w:left="28"/>
              <w:rPr>
                <w:sz w:val="20"/>
              </w:rPr>
            </w:pPr>
            <w:r>
              <w:rPr>
                <w:sz w:val="20"/>
              </w:rPr>
              <w:t>N.J.A.C.</w:t>
            </w:r>
            <w:r>
              <w:rPr>
                <w:spacing w:val="-11"/>
                <w:sz w:val="20"/>
              </w:rPr>
              <w:t xml:space="preserve"> </w:t>
            </w:r>
            <w:r>
              <w:rPr>
                <w:sz w:val="20"/>
              </w:rPr>
              <w:t>7:27-</w:t>
            </w:r>
            <w:r>
              <w:rPr>
                <w:spacing w:val="-2"/>
                <w:sz w:val="20"/>
              </w:rPr>
              <w:t>31.4(g)</w:t>
            </w:r>
          </w:p>
        </w:tc>
        <w:tc>
          <w:tcPr>
            <w:tcW w:w="3240" w:type="dxa"/>
          </w:tcPr>
          <w:p w14:paraId="4C6F69AF" w14:textId="77777777" w:rsidR="00A4174E" w:rsidRDefault="002F3B7F">
            <w:pPr>
              <w:pStyle w:val="TableParagraph"/>
              <w:spacing w:line="240" w:lineRule="auto"/>
              <w:ind w:left="28"/>
              <w:rPr>
                <w:sz w:val="20"/>
              </w:rPr>
            </w:pPr>
            <w:r>
              <w:rPr>
                <w:sz w:val="20"/>
              </w:rPr>
              <w:t>Failure</w:t>
            </w:r>
            <w:r>
              <w:rPr>
                <w:spacing w:val="-8"/>
                <w:sz w:val="20"/>
              </w:rPr>
              <w:t xml:space="preserve"> </w:t>
            </w:r>
            <w:r>
              <w:rPr>
                <w:sz w:val="20"/>
              </w:rPr>
              <w:t>to</w:t>
            </w:r>
            <w:r>
              <w:rPr>
                <w:spacing w:val="-7"/>
                <w:sz w:val="20"/>
              </w:rPr>
              <w:t xml:space="preserve"> </w:t>
            </w:r>
            <w:r>
              <w:rPr>
                <w:sz w:val="20"/>
              </w:rPr>
              <w:t>make</w:t>
            </w:r>
            <w:r>
              <w:rPr>
                <w:spacing w:val="-8"/>
                <w:sz w:val="20"/>
              </w:rPr>
              <w:t xml:space="preserve"> </w:t>
            </w:r>
            <w:r>
              <w:rPr>
                <w:sz w:val="20"/>
              </w:rPr>
              <w:t>records</w:t>
            </w:r>
            <w:r>
              <w:rPr>
                <w:spacing w:val="-8"/>
                <w:sz w:val="20"/>
              </w:rPr>
              <w:t xml:space="preserve"> </w:t>
            </w:r>
            <w:r>
              <w:rPr>
                <w:sz w:val="20"/>
              </w:rPr>
              <w:t>available</w:t>
            </w:r>
            <w:r>
              <w:rPr>
                <w:spacing w:val="-8"/>
                <w:sz w:val="20"/>
              </w:rPr>
              <w:t xml:space="preserve"> </w:t>
            </w:r>
            <w:r>
              <w:rPr>
                <w:sz w:val="20"/>
              </w:rPr>
              <w:t>as required at 13 CCR § 1963.4(c)</w:t>
            </w:r>
          </w:p>
        </w:tc>
        <w:tc>
          <w:tcPr>
            <w:tcW w:w="900" w:type="dxa"/>
          </w:tcPr>
          <w:p w14:paraId="69362B39" w14:textId="77777777" w:rsidR="00A4174E" w:rsidRDefault="002F3B7F">
            <w:pPr>
              <w:pStyle w:val="TableParagraph"/>
              <w:spacing w:line="240" w:lineRule="auto"/>
              <w:ind w:left="28"/>
              <w:rPr>
                <w:sz w:val="20"/>
              </w:rPr>
            </w:pPr>
            <w:r>
              <w:rPr>
                <w:w w:val="99"/>
                <w:sz w:val="20"/>
              </w:rPr>
              <w:t>M</w:t>
            </w:r>
          </w:p>
        </w:tc>
        <w:tc>
          <w:tcPr>
            <w:tcW w:w="720" w:type="dxa"/>
          </w:tcPr>
          <w:p w14:paraId="5E2522F1" w14:textId="77777777" w:rsidR="00A4174E" w:rsidRDefault="002F3B7F">
            <w:pPr>
              <w:pStyle w:val="TableParagraph"/>
              <w:spacing w:line="240" w:lineRule="auto"/>
              <w:ind w:left="28"/>
              <w:rPr>
                <w:sz w:val="20"/>
              </w:rPr>
            </w:pPr>
            <w:r>
              <w:rPr>
                <w:spacing w:val="-4"/>
                <w:sz w:val="20"/>
              </w:rPr>
              <w:t>$500</w:t>
            </w:r>
          </w:p>
        </w:tc>
        <w:tc>
          <w:tcPr>
            <w:tcW w:w="720" w:type="dxa"/>
          </w:tcPr>
          <w:p w14:paraId="51BA4D58" w14:textId="77777777" w:rsidR="00A4174E" w:rsidRDefault="002F3B7F">
            <w:pPr>
              <w:pStyle w:val="TableParagraph"/>
              <w:spacing w:line="240" w:lineRule="auto"/>
              <w:ind w:left="28"/>
              <w:rPr>
                <w:sz w:val="20"/>
              </w:rPr>
            </w:pPr>
            <w:r>
              <w:rPr>
                <w:spacing w:val="-2"/>
                <w:sz w:val="20"/>
              </w:rPr>
              <w:t>$1,000</w:t>
            </w:r>
          </w:p>
        </w:tc>
        <w:tc>
          <w:tcPr>
            <w:tcW w:w="720" w:type="dxa"/>
          </w:tcPr>
          <w:p w14:paraId="733601FB" w14:textId="77777777" w:rsidR="00A4174E" w:rsidRDefault="002F3B7F">
            <w:pPr>
              <w:pStyle w:val="TableParagraph"/>
              <w:spacing w:line="240" w:lineRule="auto"/>
              <w:ind w:left="28"/>
              <w:rPr>
                <w:sz w:val="20"/>
              </w:rPr>
            </w:pPr>
            <w:r>
              <w:rPr>
                <w:spacing w:val="-2"/>
                <w:sz w:val="20"/>
              </w:rPr>
              <w:t>$2,500</w:t>
            </w:r>
          </w:p>
        </w:tc>
        <w:tc>
          <w:tcPr>
            <w:tcW w:w="1080" w:type="dxa"/>
          </w:tcPr>
          <w:p w14:paraId="79F6F24A" w14:textId="77777777" w:rsidR="00A4174E" w:rsidRDefault="002F3B7F">
            <w:pPr>
              <w:pStyle w:val="TableParagraph"/>
              <w:spacing w:line="240" w:lineRule="auto"/>
              <w:ind w:left="28"/>
              <w:rPr>
                <w:sz w:val="20"/>
              </w:rPr>
            </w:pPr>
            <w:r>
              <w:rPr>
                <w:spacing w:val="-2"/>
                <w:sz w:val="20"/>
              </w:rPr>
              <w:t>$7,500</w:t>
            </w:r>
          </w:p>
        </w:tc>
      </w:tr>
    </w:tbl>
    <w:p w14:paraId="28C56F5C" w14:textId="77777777" w:rsidR="00A4174E" w:rsidRDefault="00A4174E">
      <w:pPr>
        <w:pStyle w:val="BodyText"/>
        <w:rPr>
          <w:sz w:val="20"/>
        </w:rPr>
      </w:pPr>
    </w:p>
    <w:p w14:paraId="394DEB66" w14:textId="77777777" w:rsidR="00A4174E" w:rsidRDefault="00A4174E">
      <w:pPr>
        <w:pStyle w:val="BodyText"/>
        <w:spacing w:before="2"/>
        <w:rPr>
          <w:sz w:val="20"/>
        </w:rPr>
      </w:pPr>
    </w:p>
    <w:p w14:paraId="7D4C6CC3" w14:textId="77777777" w:rsidR="00A4174E" w:rsidRDefault="002F3B7F">
      <w:pPr>
        <w:pStyle w:val="ListParagraph"/>
        <w:numPr>
          <w:ilvl w:val="0"/>
          <w:numId w:val="7"/>
        </w:numPr>
        <w:tabs>
          <w:tab w:val="left" w:pos="480"/>
        </w:tabs>
        <w:spacing w:before="90"/>
        <w:ind w:left="120" w:right="969" w:firstLine="0"/>
        <w:rPr>
          <w:sz w:val="24"/>
        </w:rPr>
      </w:pPr>
      <w:r>
        <w:rPr>
          <w:sz w:val="24"/>
        </w:rPr>
        <w:t>The violations of N.J.A.C. 7:27-32, Diesel Retrofit Program, and the civil administrative penalty</w:t>
      </w:r>
      <w:r>
        <w:rPr>
          <w:spacing w:val="-3"/>
          <w:sz w:val="24"/>
        </w:rPr>
        <w:t xml:space="preserve"> </w:t>
      </w:r>
      <w:r>
        <w:rPr>
          <w:sz w:val="24"/>
        </w:rPr>
        <w:t>amounts</w:t>
      </w:r>
      <w:r>
        <w:rPr>
          <w:spacing w:val="-3"/>
          <w:sz w:val="24"/>
        </w:rPr>
        <w:t xml:space="preserve"> </w:t>
      </w:r>
      <w:r>
        <w:rPr>
          <w:sz w:val="24"/>
        </w:rPr>
        <w:t>for</w:t>
      </w:r>
      <w:r>
        <w:rPr>
          <w:spacing w:val="-4"/>
          <w:sz w:val="24"/>
        </w:rPr>
        <w:t xml:space="preserve"> </w:t>
      </w:r>
      <w:r>
        <w:rPr>
          <w:sz w:val="24"/>
        </w:rPr>
        <w:t>each</w:t>
      </w:r>
      <w:r>
        <w:rPr>
          <w:spacing w:val="-1"/>
          <w:sz w:val="24"/>
        </w:rPr>
        <w:t xml:space="preserve"> </w:t>
      </w:r>
      <w:r>
        <w:rPr>
          <w:sz w:val="24"/>
        </w:rPr>
        <w:t>violation,</w:t>
      </w:r>
      <w:r>
        <w:rPr>
          <w:spacing w:val="-3"/>
          <w:sz w:val="24"/>
        </w:rPr>
        <w:t xml:space="preserve"> </w:t>
      </w:r>
      <w:r>
        <w:rPr>
          <w:sz w:val="24"/>
        </w:rPr>
        <w:t>per</w:t>
      </w:r>
      <w:r>
        <w:rPr>
          <w:spacing w:val="-4"/>
          <w:sz w:val="24"/>
        </w:rPr>
        <w:t xml:space="preserve"> </w:t>
      </w:r>
      <w:r>
        <w:rPr>
          <w:sz w:val="24"/>
        </w:rPr>
        <w:t>vehicle</w:t>
      </w:r>
      <w:r>
        <w:rPr>
          <w:spacing w:val="-4"/>
          <w:sz w:val="24"/>
        </w:rPr>
        <w:t xml:space="preserve"> </w:t>
      </w:r>
      <w:r>
        <w:rPr>
          <w:sz w:val="24"/>
        </w:rPr>
        <w:t>or</w:t>
      </w:r>
      <w:r>
        <w:rPr>
          <w:spacing w:val="-2"/>
          <w:sz w:val="24"/>
        </w:rPr>
        <w:t xml:space="preserve"> </w:t>
      </w:r>
      <w:r>
        <w:rPr>
          <w:sz w:val="24"/>
        </w:rPr>
        <w:t>piece</w:t>
      </w:r>
      <w:r>
        <w:rPr>
          <w:spacing w:val="-4"/>
          <w:sz w:val="24"/>
        </w:rPr>
        <w:t xml:space="preserve"> </w:t>
      </w:r>
      <w:r>
        <w:rPr>
          <w:sz w:val="24"/>
        </w:rPr>
        <w:t>of</w:t>
      </w:r>
      <w:r>
        <w:rPr>
          <w:spacing w:val="-2"/>
          <w:sz w:val="24"/>
        </w:rPr>
        <w:t xml:space="preserve"> </w:t>
      </w:r>
      <w:r>
        <w:rPr>
          <w:sz w:val="24"/>
        </w:rPr>
        <w:t>equipment</w:t>
      </w:r>
      <w:r>
        <w:rPr>
          <w:spacing w:val="-3"/>
          <w:sz w:val="24"/>
        </w:rPr>
        <w:t xml:space="preserve"> </w:t>
      </w:r>
      <w:r>
        <w:rPr>
          <w:sz w:val="24"/>
        </w:rPr>
        <w:t>for</w:t>
      </w:r>
      <w:r>
        <w:rPr>
          <w:spacing w:val="-4"/>
          <w:sz w:val="24"/>
        </w:rPr>
        <w:t xml:space="preserve"> </w:t>
      </w:r>
      <w:r>
        <w:rPr>
          <w:sz w:val="24"/>
        </w:rPr>
        <w:t>each</w:t>
      </w:r>
      <w:r>
        <w:rPr>
          <w:spacing w:val="-3"/>
          <w:sz w:val="24"/>
        </w:rPr>
        <w:t xml:space="preserve"> </w:t>
      </w:r>
      <w:r>
        <w:rPr>
          <w:sz w:val="24"/>
        </w:rPr>
        <w:t>day</w:t>
      </w:r>
      <w:r>
        <w:rPr>
          <w:spacing w:val="-3"/>
          <w:sz w:val="24"/>
        </w:rPr>
        <w:t xml:space="preserve"> </w:t>
      </w:r>
      <w:r>
        <w:rPr>
          <w:sz w:val="24"/>
        </w:rPr>
        <w:t>of</w:t>
      </w:r>
      <w:r>
        <w:rPr>
          <w:spacing w:val="-4"/>
          <w:sz w:val="24"/>
        </w:rPr>
        <w:t xml:space="preserve"> </w:t>
      </w:r>
      <w:r>
        <w:rPr>
          <w:sz w:val="24"/>
        </w:rPr>
        <w:t>violation, are as set forth in the following table:</w:t>
      </w:r>
    </w:p>
    <w:p w14:paraId="77F56454" w14:textId="77777777" w:rsidR="00A4174E" w:rsidRDefault="00A4174E">
      <w:pPr>
        <w:pStyle w:val="BodyText"/>
        <w:spacing w:before="1"/>
      </w:pPr>
    </w:p>
    <w:tbl>
      <w:tblPr>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0"/>
        <w:gridCol w:w="2791"/>
        <w:gridCol w:w="900"/>
        <w:gridCol w:w="720"/>
        <w:gridCol w:w="720"/>
        <w:gridCol w:w="720"/>
        <w:gridCol w:w="1080"/>
      </w:tblGrid>
      <w:tr w:rsidR="00A4174E" w14:paraId="75065DA2" w14:textId="77777777">
        <w:trPr>
          <w:trHeight w:val="920"/>
        </w:trPr>
        <w:tc>
          <w:tcPr>
            <w:tcW w:w="2700" w:type="dxa"/>
          </w:tcPr>
          <w:p w14:paraId="1C16F583" w14:textId="77777777" w:rsidR="00A4174E" w:rsidRDefault="00A4174E">
            <w:pPr>
              <w:pStyle w:val="TableParagraph"/>
              <w:spacing w:line="240" w:lineRule="auto"/>
            </w:pPr>
          </w:p>
          <w:p w14:paraId="37D553F8" w14:textId="77777777" w:rsidR="00A4174E" w:rsidRDefault="00A4174E">
            <w:pPr>
              <w:pStyle w:val="TableParagraph"/>
              <w:spacing w:line="240" w:lineRule="auto"/>
            </w:pPr>
          </w:p>
          <w:p w14:paraId="0E031F79" w14:textId="77777777" w:rsidR="00A4174E" w:rsidRDefault="002F3B7F">
            <w:pPr>
              <w:pStyle w:val="TableParagraph"/>
              <w:spacing w:before="185"/>
              <w:ind w:left="30"/>
              <w:rPr>
                <w:b/>
                <w:sz w:val="20"/>
              </w:rPr>
            </w:pPr>
            <w:r>
              <w:rPr>
                <w:b/>
                <w:spacing w:val="-2"/>
                <w:sz w:val="20"/>
              </w:rPr>
              <w:t>Citation</w:t>
            </w:r>
          </w:p>
        </w:tc>
        <w:tc>
          <w:tcPr>
            <w:tcW w:w="2791" w:type="dxa"/>
          </w:tcPr>
          <w:p w14:paraId="28DB1849" w14:textId="77777777" w:rsidR="00A4174E" w:rsidRDefault="00A4174E">
            <w:pPr>
              <w:pStyle w:val="TableParagraph"/>
              <w:spacing w:line="240" w:lineRule="auto"/>
            </w:pPr>
          </w:p>
          <w:p w14:paraId="783F6C40" w14:textId="77777777" w:rsidR="00A4174E" w:rsidRDefault="00A4174E">
            <w:pPr>
              <w:pStyle w:val="TableParagraph"/>
              <w:spacing w:line="240" w:lineRule="auto"/>
            </w:pPr>
          </w:p>
          <w:p w14:paraId="3428DB3F" w14:textId="77777777" w:rsidR="00A4174E" w:rsidRDefault="002F3B7F">
            <w:pPr>
              <w:pStyle w:val="TableParagraph"/>
              <w:spacing w:before="185"/>
              <w:ind w:left="30"/>
              <w:rPr>
                <w:b/>
                <w:sz w:val="20"/>
              </w:rPr>
            </w:pPr>
            <w:r>
              <w:rPr>
                <w:b/>
                <w:sz w:val="20"/>
              </w:rPr>
              <w:t>Rule</w:t>
            </w:r>
            <w:r>
              <w:rPr>
                <w:b/>
                <w:spacing w:val="-6"/>
                <w:sz w:val="20"/>
              </w:rPr>
              <w:t xml:space="preserve"> </w:t>
            </w:r>
            <w:r>
              <w:rPr>
                <w:b/>
                <w:spacing w:val="-2"/>
                <w:sz w:val="20"/>
              </w:rPr>
              <w:t>Summary</w:t>
            </w:r>
          </w:p>
        </w:tc>
        <w:tc>
          <w:tcPr>
            <w:tcW w:w="900" w:type="dxa"/>
          </w:tcPr>
          <w:p w14:paraId="1E6FCD71" w14:textId="77777777" w:rsidR="00A4174E" w:rsidRDefault="00A4174E">
            <w:pPr>
              <w:pStyle w:val="TableParagraph"/>
              <w:spacing w:line="240" w:lineRule="auto"/>
            </w:pPr>
          </w:p>
          <w:p w14:paraId="42291B74" w14:textId="77777777" w:rsidR="00A4174E" w:rsidRDefault="002F3B7F">
            <w:pPr>
              <w:pStyle w:val="TableParagraph"/>
              <w:spacing w:before="188" w:line="230" w:lineRule="atLeast"/>
              <w:ind w:left="55" w:firstLine="69"/>
              <w:rPr>
                <w:b/>
                <w:sz w:val="20"/>
              </w:rPr>
            </w:pPr>
            <w:r>
              <w:rPr>
                <w:b/>
                <w:sz w:val="20"/>
              </w:rPr>
              <w:t xml:space="preserve">Type of </w:t>
            </w:r>
            <w:r>
              <w:rPr>
                <w:b/>
                <w:spacing w:val="-2"/>
                <w:sz w:val="20"/>
              </w:rPr>
              <w:t>Violation</w:t>
            </w:r>
          </w:p>
        </w:tc>
        <w:tc>
          <w:tcPr>
            <w:tcW w:w="720" w:type="dxa"/>
          </w:tcPr>
          <w:p w14:paraId="3E0EFBD8" w14:textId="77777777" w:rsidR="00A4174E" w:rsidRDefault="00A4174E">
            <w:pPr>
              <w:pStyle w:val="TableParagraph"/>
              <w:spacing w:line="240" w:lineRule="auto"/>
            </w:pPr>
          </w:p>
          <w:p w14:paraId="5FE06AFA" w14:textId="77777777" w:rsidR="00A4174E" w:rsidRDefault="002F3B7F">
            <w:pPr>
              <w:pStyle w:val="TableParagraph"/>
              <w:spacing w:before="188" w:line="230" w:lineRule="atLeast"/>
              <w:ind w:left="33" w:right="7" w:firstLine="244"/>
              <w:rPr>
                <w:b/>
                <w:sz w:val="20"/>
              </w:rPr>
            </w:pPr>
            <w:r>
              <w:rPr>
                <w:b/>
                <w:spacing w:val="-2"/>
                <w:sz w:val="20"/>
              </w:rPr>
              <w:t>First Offense</w:t>
            </w:r>
          </w:p>
        </w:tc>
        <w:tc>
          <w:tcPr>
            <w:tcW w:w="720" w:type="dxa"/>
          </w:tcPr>
          <w:p w14:paraId="3F74ED09" w14:textId="77777777" w:rsidR="00A4174E" w:rsidRDefault="00A4174E">
            <w:pPr>
              <w:pStyle w:val="TableParagraph"/>
              <w:spacing w:line="240" w:lineRule="auto"/>
            </w:pPr>
          </w:p>
          <w:p w14:paraId="03B6418C" w14:textId="77777777" w:rsidR="00A4174E" w:rsidRDefault="002F3B7F">
            <w:pPr>
              <w:pStyle w:val="TableParagraph"/>
              <w:spacing w:before="188" w:line="230" w:lineRule="atLeast"/>
              <w:ind w:left="33" w:right="7" w:firstLine="45"/>
              <w:rPr>
                <w:b/>
                <w:sz w:val="20"/>
              </w:rPr>
            </w:pPr>
            <w:r>
              <w:rPr>
                <w:b/>
                <w:spacing w:val="-2"/>
                <w:sz w:val="20"/>
              </w:rPr>
              <w:t>Second Offense</w:t>
            </w:r>
          </w:p>
        </w:tc>
        <w:tc>
          <w:tcPr>
            <w:tcW w:w="720" w:type="dxa"/>
          </w:tcPr>
          <w:p w14:paraId="01FD5215" w14:textId="77777777" w:rsidR="00A4174E" w:rsidRDefault="00A4174E">
            <w:pPr>
              <w:pStyle w:val="TableParagraph"/>
              <w:spacing w:line="240" w:lineRule="auto"/>
            </w:pPr>
          </w:p>
          <w:p w14:paraId="6E42A846" w14:textId="77777777" w:rsidR="00A4174E" w:rsidRDefault="002F3B7F">
            <w:pPr>
              <w:pStyle w:val="TableParagraph"/>
              <w:spacing w:before="188" w:line="230" w:lineRule="atLeast"/>
              <w:ind w:left="33" w:right="10" w:firstLine="158"/>
              <w:rPr>
                <w:b/>
                <w:sz w:val="20"/>
              </w:rPr>
            </w:pPr>
            <w:r>
              <w:rPr>
                <w:b/>
                <w:spacing w:val="-4"/>
                <w:sz w:val="20"/>
              </w:rPr>
              <w:t xml:space="preserve">Third </w:t>
            </w:r>
            <w:r>
              <w:rPr>
                <w:b/>
                <w:spacing w:val="-2"/>
                <w:sz w:val="20"/>
              </w:rPr>
              <w:t>Offense</w:t>
            </w:r>
          </w:p>
        </w:tc>
        <w:tc>
          <w:tcPr>
            <w:tcW w:w="1080" w:type="dxa"/>
          </w:tcPr>
          <w:p w14:paraId="0E3E6B90" w14:textId="77777777" w:rsidR="00A4174E" w:rsidRDefault="002F3B7F">
            <w:pPr>
              <w:pStyle w:val="TableParagraph"/>
              <w:spacing w:line="240" w:lineRule="auto"/>
              <w:ind w:right="14"/>
              <w:jc w:val="right"/>
              <w:rPr>
                <w:b/>
                <w:sz w:val="20"/>
              </w:rPr>
            </w:pPr>
            <w:r>
              <w:rPr>
                <w:b/>
                <w:sz w:val="20"/>
              </w:rPr>
              <w:t>Fourth</w:t>
            </w:r>
            <w:r>
              <w:rPr>
                <w:b/>
                <w:spacing w:val="-7"/>
                <w:sz w:val="20"/>
              </w:rPr>
              <w:t xml:space="preserve"> </w:t>
            </w:r>
            <w:r>
              <w:rPr>
                <w:b/>
                <w:spacing w:val="-5"/>
                <w:sz w:val="20"/>
              </w:rPr>
              <w:t>and</w:t>
            </w:r>
          </w:p>
          <w:p w14:paraId="0BB12D89" w14:textId="77777777" w:rsidR="00A4174E" w:rsidRDefault="002F3B7F">
            <w:pPr>
              <w:pStyle w:val="TableParagraph"/>
              <w:spacing w:line="240" w:lineRule="auto"/>
              <w:ind w:left="59" w:right="13" w:firstLine="556"/>
              <w:jc w:val="right"/>
              <w:rPr>
                <w:b/>
                <w:sz w:val="20"/>
              </w:rPr>
            </w:pPr>
            <w:r>
              <w:rPr>
                <w:b/>
                <w:spacing w:val="-4"/>
                <w:sz w:val="20"/>
              </w:rPr>
              <w:t xml:space="preserve">Each </w:t>
            </w:r>
            <w:r>
              <w:rPr>
                <w:b/>
                <w:spacing w:val="-2"/>
                <w:sz w:val="20"/>
              </w:rPr>
              <w:t>Subsequent</w:t>
            </w:r>
          </w:p>
          <w:p w14:paraId="272C996B" w14:textId="77777777" w:rsidR="00A4174E" w:rsidRDefault="002F3B7F">
            <w:pPr>
              <w:pStyle w:val="TableParagraph"/>
              <w:spacing w:before="1"/>
              <w:ind w:right="14"/>
              <w:jc w:val="right"/>
              <w:rPr>
                <w:b/>
                <w:sz w:val="20"/>
              </w:rPr>
            </w:pPr>
            <w:r>
              <w:rPr>
                <w:b/>
                <w:spacing w:val="-2"/>
                <w:sz w:val="20"/>
              </w:rPr>
              <w:t>Offense</w:t>
            </w:r>
          </w:p>
        </w:tc>
      </w:tr>
      <w:tr w:rsidR="00A4174E" w14:paraId="455496E1" w14:textId="77777777">
        <w:trPr>
          <w:trHeight w:val="229"/>
        </w:trPr>
        <w:tc>
          <w:tcPr>
            <w:tcW w:w="2700" w:type="dxa"/>
            <w:vMerge w:val="restart"/>
          </w:tcPr>
          <w:p w14:paraId="1042FFCC"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32.4(b)</w:t>
            </w:r>
          </w:p>
          <w:p w14:paraId="755BF6F8" w14:textId="77777777" w:rsidR="00A4174E" w:rsidRDefault="002F3B7F">
            <w:pPr>
              <w:pStyle w:val="TableParagraph"/>
              <w:spacing w:line="240" w:lineRule="auto"/>
              <w:ind w:left="30"/>
              <w:rPr>
                <w:sz w:val="20"/>
              </w:rPr>
            </w:pPr>
            <w:r>
              <w:rPr>
                <w:sz w:val="20"/>
              </w:rPr>
              <w:t>Required installation of closed crankcase</w:t>
            </w:r>
            <w:r>
              <w:rPr>
                <w:spacing w:val="-13"/>
                <w:sz w:val="20"/>
              </w:rPr>
              <w:t xml:space="preserve"> </w:t>
            </w:r>
            <w:r>
              <w:rPr>
                <w:sz w:val="20"/>
              </w:rPr>
              <w:t>ventilation</w:t>
            </w:r>
            <w:r>
              <w:rPr>
                <w:spacing w:val="-11"/>
                <w:sz w:val="20"/>
              </w:rPr>
              <w:t xml:space="preserve"> </w:t>
            </w:r>
            <w:r>
              <w:rPr>
                <w:sz w:val="20"/>
              </w:rPr>
              <w:t>systems</w:t>
            </w:r>
            <w:r>
              <w:rPr>
                <w:spacing w:val="-13"/>
                <w:sz w:val="20"/>
              </w:rPr>
              <w:t xml:space="preserve"> </w:t>
            </w:r>
            <w:r>
              <w:rPr>
                <w:sz w:val="20"/>
              </w:rPr>
              <w:t>by</w:t>
            </w:r>
          </w:p>
          <w:p w14:paraId="641E7B55" w14:textId="77777777" w:rsidR="00A4174E" w:rsidRDefault="002F3B7F">
            <w:pPr>
              <w:pStyle w:val="TableParagraph"/>
              <w:spacing w:line="208" w:lineRule="exact"/>
              <w:ind w:left="30"/>
              <w:rPr>
                <w:sz w:val="20"/>
              </w:rPr>
            </w:pPr>
            <w:r>
              <w:rPr>
                <w:sz w:val="20"/>
              </w:rPr>
              <w:t>owner</w:t>
            </w:r>
            <w:r>
              <w:rPr>
                <w:spacing w:val="-4"/>
                <w:sz w:val="20"/>
              </w:rPr>
              <w:t xml:space="preserve"> </w:t>
            </w:r>
            <w:r>
              <w:rPr>
                <w:sz w:val="20"/>
              </w:rPr>
              <w:t>of</w:t>
            </w:r>
            <w:r>
              <w:rPr>
                <w:spacing w:val="-6"/>
                <w:sz w:val="20"/>
              </w:rPr>
              <w:t xml:space="preserve"> </w:t>
            </w:r>
            <w:r>
              <w:rPr>
                <w:sz w:val="20"/>
              </w:rPr>
              <w:t>regulated</w:t>
            </w:r>
            <w:r>
              <w:rPr>
                <w:spacing w:val="-4"/>
                <w:sz w:val="20"/>
              </w:rPr>
              <w:t xml:space="preserve"> </w:t>
            </w:r>
            <w:r>
              <w:rPr>
                <w:sz w:val="20"/>
              </w:rPr>
              <w:t>school</w:t>
            </w:r>
            <w:r>
              <w:rPr>
                <w:spacing w:val="-7"/>
                <w:sz w:val="20"/>
              </w:rPr>
              <w:t xml:space="preserve"> </w:t>
            </w:r>
            <w:r>
              <w:rPr>
                <w:spacing w:val="-4"/>
                <w:sz w:val="20"/>
              </w:rPr>
              <w:t>buses</w:t>
            </w:r>
          </w:p>
        </w:tc>
        <w:tc>
          <w:tcPr>
            <w:tcW w:w="2791" w:type="dxa"/>
          </w:tcPr>
          <w:p w14:paraId="006E53CF" w14:textId="77777777" w:rsidR="00A4174E" w:rsidRDefault="002F3B7F">
            <w:pPr>
              <w:pStyle w:val="TableParagraph"/>
              <w:ind w:left="30"/>
              <w:rPr>
                <w:sz w:val="20"/>
              </w:rPr>
            </w:pPr>
            <w:r>
              <w:rPr>
                <w:sz w:val="20"/>
              </w:rPr>
              <w:t>1-10</w:t>
            </w:r>
            <w:r>
              <w:rPr>
                <w:spacing w:val="-3"/>
                <w:sz w:val="20"/>
              </w:rPr>
              <w:t xml:space="preserve"> </w:t>
            </w:r>
            <w:r>
              <w:rPr>
                <w:spacing w:val="-2"/>
                <w:sz w:val="20"/>
              </w:rPr>
              <w:t>vehicles</w:t>
            </w:r>
          </w:p>
        </w:tc>
        <w:tc>
          <w:tcPr>
            <w:tcW w:w="900" w:type="dxa"/>
          </w:tcPr>
          <w:p w14:paraId="2391DD34" w14:textId="77777777" w:rsidR="00A4174E" w:rsidRDefault="002F3B7F">
            <w:pPr>
              <w:pStyle w:val="TableParagraph"/>
              <w:ind w:left="269" w:right="257"/>
              <w:jc w:val="center"/>
              <w:rPr>
                <w:sz w:val="20"/>
              </w:rPr>
            </w:pPr>
            <w:r>
              <w:rPr>
                <w:spacing w:val="-5"/>
                <w:sz w:val="20"/>
              </w:rPr>
              <w:t>NM</w:t>
            </w:r>
          </w:p>
        </w:tc>
        <w:tc>
          <w:tcPr>
            <w:tcW w:w="720" w:type="dxa"/>
          </w:tcPr>
          <w:p w14:paraId="2DDFE5CA" w14:textId="77777777" w:rsidR="00A4174E" w:rsidRDefault="002F3B7F">
            <w:pPr>
              <w:pStyle w:val="TableParagraph"/>
              <w:ind w:right="13"/>
              <w:jc w:val="right"/>
              <w:rPr>
                <w:sz w:val="20"/>
              </w:rPr>
            </w:pPr>
            <w:r>
              <w:rPr>
                <w:spacing w:val="-2"/>
                <w:sz w:val="20"/>
              </w:rPr>
              <w:t>$1,000</w:t>
            </w:r>
          </w:p>
        </w:tc>
        <w:tc>
          <w:tcPr>
            <w:tcW w:w="720" w:type="dxa"/>
          </w:tcPr>
          <w:p w14:paraId="017F49D2" w14:textId="77777777" w:rsidR="00A4174E" w:rsidRDefault="002F3B7F">
            <w:pPr>
              <w:pStyle w:val="TableParagraph"/>
              <w:ind w:right="5"/>
              <w:jc w:val="right"/>
              <w:rPr>
                <w:sz w:val="20"/>
              </w:rPr>
            </w:pPr>
            <w:r>
              <w:rPr>
                <w:spacing w:val="-2"/>
                <w:sz w:val="20"/>
              </w:rPr>
              <w:t>$2,000</w:t>
            </w:r>
          </w:p>
        </w:tc>
        <w:tc>
          <w:tcPr>
            <w:tcW w:w="720" w:type="dxa"/>
          </w:tcPr>
          <w:p w14:paraId="0B3FA771" w14:textId="77777777" w:rsidR="00A4174E" w:rsidRDefault="002F3B7F">
            <w:pPr>
              <w:pStyle w:val="TableParagraph"/>
              <w:ind w:right="13"/>
              <w:jc w:val="right"/>
              <w:rPr>
                <w:sz w:val="20"/>
              </w:rPr>
            </w:pPr>
            <w:r>
              <w:rPr>
                <w:spacing w:val="-2"/>
                <w:sz w:val="20"/>
              </w:rPr>
              <w:t>$3,000</w:t>
            </w:r>
          </w:p>
        </w:tc>
        <w:tc>
          <w:tcPr>
            <w:tcW w:w="1080" w:type="dxa"/>
          </w:tcPr>
          <w:p w14:paraId="240740FB" w14:textId="77777777" w:rsidR="00A4174E" w:rsidRDefault="002F3B7F">
            <w:pPr>
              <w:pStyle w:val="TableParagraph"/>
              <w:ind w:right="13"/>
              <w:jc w:val="right"/>
              <w:rPr>
                <w:sz w:val="20"/>
              </w:rPr>
            </w:pPr>
            <w:r>
              <w:rPr>
                <w:spacing w:val="-2"/>
                <w:sz w:val="20"/>
              </w:rPr>
              <w:t>$5,000</w:t>
            </w:r>
          </w:p>
        </w:tc>
      </w:tr>
      <w:tr w:rsidR="00A4174E" w14:paraId="10C07857" w14:textId="77777777">
        <w:trPr>
          <w:trHeight w:val="229"/>
        </w:trPr>
        <w:tc>
          <w:tcPr>
            <w:tcW w:w="2700" w:type="dxa"/>
            <w:vMerge/>
            <w:tcBorders>
              <w:top w:val="nil"/>
            </w:tcBorders>
          </w:tcPr>
          <w:p w14:paraId="592D0A55" w14:textId="77777777" w:rsidR="00A4174E" w:rsidRDefault="00A4174E">
            <w:pPr>
              <w:rPr>
                <w:sz w:val="2"/>
                <w:szCs w:val="2"/>
              </w:rPr>
            </w:pPr>
          </w:p>
        </w:tc>
        <w:tc>
          <w:tcPr>
            <w:tcW w:w="2791" w:type="dxa"/>
          </w:tcPr>
          <w:p w14:paraId="2FF23B7E" w14:textId="77777777" w:rsidR="00A4174E" w:rsidRDefault="002F3B7F">
            <w:pPr>
              <w:pStyle w:val="TableParagraph"/>
              <w:ind w:left="30"/>
              <w:rPr>
                <w:sz w:val="20"/>
              </w:rPr>
            </w:pPr>
            <w:r>
              <w:rPr>
                <w:sz w:val="20"/>
              </w:rPr>
              <w:t>11-20</w:t>
            </w:r>
            <w:r>
              <w:rPr>
                <w:spacing w:val="-4"/>
                <w:sz w:val="20"/>
              </w:rPr>
              <w:t xml:space="preserve"> </w:t>
            </w:r>
            <w:r>
              <w:rPr>
                <w:spacing w:val="-2"/>
                <w:sz w:val="20"/>
              </w:rPr>
              <w:t>vehicles</w:t>
            </w:r>
          </w:p>
        </w:tc>
        <w:tc>
          <w:tcPr>
            <w:tcW w:w="900" w:type="dxa"/>
          </w:tcPr>
          <w:p w14:paraId="7AE117BA" w14:textId="77777777" w:rsidR="00A4174E" w:rsidRDefault="002F3B7F">
            <w:pPr>
              <w:pStyle w:val="TableParagraph"/>
              <w:ind w:left="269" w:right="257"/>
              <w:jc w:val="center"/>
              <w:rPr>
                <w:sz w:val="20"/>
              </w:rPr>
            </w:pPr>
            <w:r>
              <w:rPr>
                <w:spacing w:val="-5"/>
                <w:sz w:val="20"/>
              </w:rPr>
              <w:t>NM</w:t>
            </w:r>
          </w:p>
        </w:tc>
        <w:tc>
          <w:tcPr>
            <w:tcW w:w="720" w:type="dxa"/>
          </w:tcPr>
          <w:p w14:paraId="28583B4D" w14:textId="77777777" w:rsidR="00A4174E" w:rsidRDefault="002F3B7F">
            <w:pPr>
              <w:pStyle w:val="TableParagraph"/>
              <w:ind w:right="13"/>
              <w:jc w:val="right"/>
              <w:rPr>
                <w:sz w:val="20"/>
              </w:rPr>
            </w:pPr>
            <w:r>
              <w:rPr>
                <w:spacing w:val="-2"/>
                <w:sz w:val="20"/>
              </w:rPr>
              <w:t>$3,000</w:t>
            </w:r>
          </w:p>
        </w:tc>
        <w:tc>
          <w:tcPr>
            <w:tcW w:w="720" w:type="dxa"/>
          </w:tcPr>
          <w:p w14:paraId="5BE7AED8" w14:textId="77777777" w:rsidR="00A4174E" w:rsidRDefault="002F3B7F">
            <w:pPr>
              <w:pStyle w:val="TableParagraph"/>
              <w:ind w:right="5"/>
              <w:jc w:val="right"/>
              <w:rPr>
                <w:sz w:val="20"/>
              </w:rPr>
            </w:pPr>
            <w:r>
              <w:rPr>
                <w:spacing w:val="-2"/>
                <w:sz w:val="20"/>
              </w:rPr>
              <w:t>$4,000</w:t>
            </w:r>
          </w:p>
        </w:tc>
        <w:tc>
          <w:tcPr>
            <w:tcW w:w="720" w:type="dxa"/>
          </w:tcPr>
          <w:p w14:paraId="622B854F" w14:textId="77777777" w:rsidR="00A4174E" w:rsidRDefault="002F3B7F">
            <w:pPr>
              <w:pStyle w:val="TableParagraph"/>
              <w:ind w:right="13"/>
              <w:jc w:val="right"/>
              <w:rPr>
                <w:sz w:val="20"/>
              </w:rPr>
            </w:pPr>
            <w:r>
              <w:rPr>
                <w:spacing w:val="-2"/>
                <w:sz w:val="20"/>
              </w:rPr>
              <w:t>$5,000</w:t>
            </w:r>
          </w:p>
        </w:tc>
        <w:tc>
          <w:tcPr>
            <w:tcW w:w="1080" w:type="dxa"/>
          </w:tcPr>
          <w:p w14:paraId="3AA616AB" w14:textId="77777777" w:rsidR="00A4174E" w:rsidRDefault="002F3B7F">
            <w:pPr>
              <w:pStyle w:val="TableParagraph"/>
              <w:ind w:right="13"/>
              <w:jc w:val="right"/>
              <w:rPr>
                <w:sz w:val="20"/>
              </w:rPr>
            </w:pPr>
            <w:r>
              <w:rPr>
                <w:spacing w:val="-2"/>
                <w:sz w:val="20"/>
              </w:rPr>
              <w:t>$5,000</w:t>
            </w:r>
          </w:p>
        </w:tc>
      </w:tr>
      <w:tr w:rsidR="00A4174E" w14:paraId="54A44333" w14:textId="77777777">
        <w:trPr>
          <w:trHeight w:val="428"/>
        </w:trPr>
        <w:tc>
          <w:tcPr>
            <w:tcW w:w="2700" w:type="dxa"/>
            <w:vMerge/>
            <w:tcBorders>
              <w:top w:val="nil"/>
            </w:tcBorders>
          </w:tcPr>
          <w:p w14:paraId="42D54964" w14:textId="77777777" w:rsidR="00A4174E" w:rsidRDefault="00A4174E">
            <w:pPr>
              <w:rPr>
                <w:sz w:val="2"/>
                <w:szCs w:val="2"/>
              </w:rPr>
            </w:pPr>
          </w:p>
        </w:tc>
        <w:tc>
          <w:tcPr>
            <w:tcW w:w="2791" w:type="dxa"/>
          </w:tcPr>
          <w:p w14:paraId="0B6D6C7B" w14:textId="77777777" w:rsidR="00A4174E" w:rsidRDefault="002F3B7F">
            <w:pPr>
              <w:pStyle w:val="TableParagraph"/>
              <w:spacing w:line="240" w:lineRule="auto"/>
              <w:ind w:left="30"/>
              <w:rPr>
                <w:sz w:val="20"/>
              </w:rPr>
            </w:pPr>
            <w:r>
              <w:rPr>
                <w:sz w:val="20"/>
              </w:rPr>
              <w:t>More</w:t>
            </w:r>
            <w:r>
              <w:rPr>
                <w:spacing w:val="-3"/>
                <w:sz w:val="20"/>
              </w:rPr>
              <w:t xml:space="preserve"> </w:t>
            </w:r>
            <w:r>
              <w:rPr>
                <w:sz w:val="20"/>
              </w:rPr>
              <w:t>than</w:t>
            </w:r>
            <w:r>
              <w:rPr>
                <w:spacing w:val="-4"/>
                <w:sz w:val="20"/>
              </w:rPr>
              <w:t xml:space="preserve"> </w:t>
            </w:r>
            <w:r>
              <w:rPr>
                <w:sz w:val="20"/>
              </w:rPr>
              <w:t>20</w:t>
            </w:r>
            <w:r>
              <w:rPr>
                <w:spacing w:val="-1"/>
                <w:sz w:val="20"/>
              </w:rPr>
              <w:t xml:space="preserve"> </w:t>
            </w:r>
            <w:r>
              <w:rPr>
                <w:spacing w:val="-2"/>
                <w:sz w:val="20"/>
              </w:rPr>
              <w:t>vehicles</w:t>
            </w:r>
          </w:p>
        </w:tc>
        <w:tc>
          <w:tcPr>
            <w:tcW w:w="900" w:type="dxa"/>
          </w:tcPr>
          <w:p w14:paraId="7FE7546A" w14:textId="77777777" w:rsidR="00A4174E" w:rsidRDefault="002F3B7F">
            <w:pPr>
              <w:pStyle w:val="TableParagraph"/>
              <w:spacing w:line="240" w:lineRule="auto"/>
              <w:ind w:left="269" w:right="257"/>
              <w:jc w:val="center"/>
              <w:rPr>
                <w:sz w:val="20"/>
              </w:rPr>
            </w:pPr>
            <w:r>
              <w:rPr>
                <w:spacing w:val="-5"/>
                <w:sz w:val="20"/>
              </w:rPr>
              <w:t>NM</w:t>
            </w:r>
          </w:p>
        </w:tc>
        <w:tc>
          <w:tcPr>
            <w:tcW w:w="720" w:type="dxa"/>
          </w:tcPr>
          <w:p w14:paraId="689E6D60" w14:textId="77777777" w:rsidR="00A4174E" w:rsidRDefault="002F3B7F">
            <w:pPr>
              <w:pStyle w:val="TableParagraph"/>
              <w:spacing w:line="240" w:lineRule="auto"/>
              <w:ind w:right="13"/>
              <w:jc w:val="right"/>
              <w:rPr>
                <w:sz w:val="20"/>
              </w:rPr>
            </w:pPr>
            <w:r>
              <w:rPr>
                <w:spacing w:val="-2"/>
                <w:sz w:val="20"/>
              </w:rPr>
              <w:t>$5,000</w:t>
            </w:r>
          </w:p>
        </w:tc>
        <w:tc>
          <w:tcPr>
            <w:tcW w:w="720" w:type="dxa"/>
          </w:tcPr>
          <w:p w14:paraId="20D6FA48" w14:textId="77777777" w:rsidR="00A4174E" w:rsidRDefault="002F3B7F">
            <w:pPr>
              <w:pStyle w:val="TableParagraph"/>
              <w:spacing w:line="240" w:lineRule="auto"/>
              <w:ind w:right="5"/>
              <w:jc w:val="right"/>
              <w:rPr>
                <w:sz w:val="20"/>
              </w:rPr>
            </w:pPr>
            <w:r>
              <w:rPr>
                <w:spacing w:val="-2"/>
                <w:sz w:val="20"/>
              </w:rPr>
              <w:t>$5,000</w:t>
            </w:r>
          </w:p>
        </w:tc>
        <w:tc>
          <w:tcPr>
            <w:tcW w:w="720" w:type="dxa"/>
          </w:tcPr>
          <w:p w14:paraId="724C600A" w14:textId="77777777" w:rsidR="00A4174E" w:rsidRDefault="002F3B7F">
            <w:pPr>
              <w:pStyle w:val="TableParagraph"/>
              <w:spacing w:line="240" w:lineRule="auto"/>
              <w:ind w:right="13"/>
              <w:jc w:val="right"/>
              <w:rPr>
                <w:sz w:val="20"/>
              </w:rPr>
            </w:pPr>
            <w:r>
              <w:rPr>
                <w:spacing w:val="-2"/>
                <w:sz w:val="20"/>
              </w:rPr>
              <w:t>$5,000</w:t>
            </w:r>
          </w:p>
        </w:tc>
        <w:tc>
          <w:tcPr>
            <w:tcW w:w="1080" w:type="dxa"/>
          </w:tcPr>
          <w:p w14:paraId="770D4F33" w14:textId="77777777" w:rsidR="00A4174E" w:rsidRDefault="002F3B7F">
            <w:pPr>
              <w:pStyle w:val="TableParagraph"/>
              <w:spacing w:line="240" w:lineRule="auto"/>
              <w:ind w:right="13"/>
              <w:jc w:val="right"/>
              <w:rPr>
                <w:sz w:val="20"/>
              </w:rPr>
            </w:pPr>
            <w:r>
              <w:rPr>
                <w:spacing w:val="-2"/>
                <w:sz w:val="20"/>
              </w:rPr>
              <w:t>$5,000</w:t>
            </w:r>
          </w:p>
        </w:tc>
      </w:tr>
      <w:tr w:rsidR="00A4174E" w14:paraId="30107159" w14:textId="77777777">
        <w:trPr>
          <w:trHeight w:val="229"/>
        </w:trPr>
        <w:tc>
          <w:tcPr>
            <w:tcW w:w="2700" w:type="dxa"/>
          </w:tcPr>
          <w:p w14:paraId="3CB2D61E"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32.4(d)</w:t>
            </w:r>
          </w:p>
        </w:tc>
        <w:tc>
          <w:tcPr>
            <w:tcW w:w="2791" w:type="dxa"/>
          </w:tcPr>
          <w:p w14:paraId="33CD0787" w14:textId="77777777" w:rsidR="00A4174E" w:rsidRDefault="002F3B7F">
            <w:pPr>
              <w:pStyle w:val="TableParagraph"/>
              <w:ind w:left="30"/>
              <w:rPr>
                <w:sz w:val="20"/>
              </w:rPr>
            </w:pPr>
            <w:r>
              <w:rPr>
                <w:sz w:val="20"/>
              </w:rPr>
              <w:t>Failure</w:t>
            </w:r>
            <w:r>
              <w:rPr>
                <w:spacing w:val="-5"/>
                <w:sz w:val="20"/>
              </w:rPr>
              <w:t xml:space="preserve"> </w:t>
            </w:r>
            <w:r>
              <w:rPr>
                <w:sz w:val="20"/>
              </w:rPr>
              <w:t>to</w:t>
            </w:r>
            <w:r>
              <w:rPr>
                <w:spacing w:val="-3"/>
                <w:sz w:val="20"/>
              </w:rPr>
              <w:t xml:space="preserve"> </w:t>
            </w:r>
            <w:r>
              <w:rPr>
                <w:sz w:val="20"/>
              </w:rPr>
              <w:t>submit</w:t>
            </w:r>
            <w:r>
              <w:rPr>
                <w:spacing w:val="-5"/>
                <w:sz w:val="20"/>
              </w:rPr>
              <w:t xml:space="preserve"> </w:t>
            </w:r>
            <w:r>
              <w:rPr>
                <w:sz w:val="20"/>
              </w:rPr>
              <w:t>cost</w:t>
            </w:r>
            <w:r>
              <w:rPr>
                <w:spacing w:val="-4"/>
                <w:sz w:val="20"/>
              </w:rPr>
              <w:t xml:space="preserve"> </w:t>
            </w:r>
            <w:r>
              <w:rPr>
                <w:spacing w:val="-2"/>
                <w:sz w:val="20"/>
              </w:rPr>
              <w:t>estimate</w:t>
            </w:r>
          </w:p>
        </w:tc>
        <w:tc>
          <w:tcPr>
            <w:tcW w:w="900" w:type="dxa"/>
          </w:tcPr>
          <w:p w14:paraId="5BA69C95" w14:textId="77777777" w:rsidR="00A4174E" w:rsidRDefault="002F3B7F">
            <w:pPr>
              <w:pStyle w:val="TableParagraph"/>
              <w:ind w:left="11"/>
              <w:jc w:val="center"/>
              <w:rPr>
                <w:sz w:val="20"/>
              </w:rPr>
            </w:pPr>
            <w:r>
              <w:rPr>
                <w:w w:val="99"/>
                <w:sz w:val="20"/>
              </w:rPr>
              <w:t>M</w:t>
            </w:r>
          </w:p>
        </w:tc>
        <w:tc>
          <w:tcPr>
            <w:tcW w:w="720" w:type="dxa"/>
          </w:tcPr>
          <w:p w14:paraId="21D1F877" w14:textId="77777777" w:rsidR="00A4174E" w:rsidRDefault="002F3B7F">
            <w:pPr>
              <w:pStyle w:val="TableParagraph"/>
              <w:ind w:right="11"/>
              <w:jc w:val="right"/>
              <w:rPr>
                <w:sz w:val="20"/>
              </w:rPr>
            </w:pPr>
            <w:r>
              <w:rPr>
                <w:spacing w:val="-4"/>
                <w:sz w:val="20"/>
              </w:rPr>
              <w:t>$100</w:t>
            </w:r>
          </w:p>
        </w:tc>
        <w:tc>
          <w:tcPr>
            <w:tcW w:w="720" w:type="dxa"/>
          </w:tcPr>
          <w:p w14:paraId="0F35BC22" w14:textId="77777777" w:rsidR="00A4174E" w:rsidRDefault="002F3B7F">
            <w:pPr>
              <w:pStyle w:val="TableParagraph"/>
              <w:ind w:right="4"/>
              <w:jc w:val="right"/>
              <w:rPr>
                <w:sz w:val="20"/>
              </w:rPr>
            </w:pPr>
            <w:r>
              <w:rPr>
                <w:spacing w:val="-4"/>
                <w:sz w:val="20"/>
              </w:rPr>
              <w:t>$200</w:t>
            </w:r>
          </w:p>
        </w:tc>
        <w:tc>
          <w:tcPr>
            <w:tcW w:w="720" w:type="dxa"/>
          </w:tcPr>
          <w:p w14:paraId="1B7F2218" w14:textId="77777777" w:rsidR="00A4174E" w:rsidRDefault="002F3B7F">
            <w:pPr>
              <w:pStyle w:val="TableParagraph"/>
              <w:ind w:right="11"/>
              <w:jc w:val="right"/>
              <w:rPr>
                <w:sz w:val="20"/>
              </w:rPr>
            </w:pPr>
            <w:r>
              <w:rPr>
                <w:spacing w:val="-4"/>
                <w:sz w:val="20"/>
              </w:rPr>
              <w:t>$300</w:t>
            </w:r>
          </w:p>
        </w:tc>
        <w:tc>
          <w:tcPr>
            <w:tcW w:w="1080" w:type="dxa"/>
          </w:tcPr>
          <w:p w14:paraId="774BBFF7" w14:textId="77777777" w:rsidR="00A4174E" w:rsidRDefault="002F3B7F">
            <w:pPr>
              <w:pStyle w:val="TableParagraph"/>
              <w:ind w:right="11"/>
              <w:jc w:val="right"/>
              <w:rPr>
                <w:sz w:val="20"/>
              </w:rPr>
            </w:pPr>
            <w:r>
              <w:rPr>
                <w:spacing w:val="-4"/>
                <w:sz w:val="20"/>
              </w:rPr>
              <w:t>$400</w:t>
            </w:r>
          </w:p>
        </w:tc>
      </w:tr>
      <w:tr w:rsidR="00A4174E" w14:paraId="2AB0B5A2" w14:textId="77777777">
        <w:trPr>
          <w:trHeight w:val="460"/>
        </w:trPr>
        <w:tc>
          <w:tcPr>
            <w:tcW w:w="2700" w:type="dxa"/>
          </w:tcPr>
          <w:p w14:paraId="01D93EAC"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32.4(e)</w:t>
            </w:r>
          </w:p>
        </w:tc>
        <w:tc>
          <w:tcPr>
            <w:tcW w:w="2791" w:type="dxa"/>
          </w:tcPr>
          <w:p w14:paraId="06461013" w14:textId="77777777" w:rsidR="00A4174E" w:rsidRDefault="002F3B7F">
            <w:pPr>
              <w:pStyle w:val="TableParagraph"/>
              <w:spacing w:line="230" w:lineRule="exact"/>
              <w:ind w:left="30"/>
              <w:rPr>
                <w:sz w:val="20"/>
              </w:rPr>
            </w:pPr>
            <w:r>
              <w:rPr>
                <w:sz w:val="20"/>
              </w:rPr>
              <w:t>Complete</w:t>
            </w:r>
            <w:r>
              <w:rPr>
                <w:spacing w:val="-13"/>
                <w:sz w:val="20"/>
              </w:rPr>
              <w:t xml:space="preserve"> </w:t>
            </w:r>
            <w:r>
              <w:rPr>
                <w:sz w:val="20"/>
              </w:rPr>
              <w:t>and</w:t>
            </w:r>
            <w:r>
              <w:rPr>
                <w:spacing w:val="-12"/>
                <w:sz w:val="20"/>
              </w:rPr>
              <w:t xml:space="preserve"> </w:t>
            </w:r>
            <w:r>
              <w:rPr>
                <w:sz w:val="20"/>
              </w:rPr>
              <w:t>submit</w:t>
            </w:r>
            <w:r>
              <w:rPr>
                <w:spacing w:val="-12"/>
                <w:sz w:val="20"/>
              </w:rPr>
              <w:t xml:space="preserve"> </w:t>
            </w:r>
            <w:r>
              <w:rPr>
                <w:sz w:val="20"/>
              </w:rPr>
              <w:t xml:space="preserve">compliance </w:t>
            </w:r>
            <w:r>
              <w:rPr>
                <w:spacing w:val="-4"/>
                <w:sz w:val="20"/>
              </w:rPr>
              <w:t>form</w:t>
            </w:r>
          </w:p>
        </w:tc>
        <w:tc>
          <w:tcPr>
            <w:tcW w:w="900" w:type="dxa"/>
          </w:tcPr>
          <w:p w14:paraId="48E3563C" w14:textId="77777777" w:rsidR="00A4174E" w:rsidRDefault="002F3B7F">
            <w:pPr>
              <w:pStyle w:val="TableParagraph"/>
              <w:spacing w:line="240" w:lineRule="auto"/>
              <w:ind w:left="11"/>
              <w:jc w:val="center"/>
              <w:rPr>
                <w:sz w:val="20"/>
              </w:rPr>
            </w:pPr>
            <w:r>
              <w:rPr>
                <w:w w:val="99"/>
                <w:sz w:val="20"/>
              </w:rPr>
              <w:t>M</w:t>
            </w:r>
          </w:p>
        </w:tc>
        <w:tc>
          <w:tcPr>
            <w:tcW w:w="720" w:type="dxa"/>
          </w:tcPr>
          <w:p w14:paraId="54702882" w14:textId="77777777" w:rsidR="00A4174E" w:rsidRDefault="002F3B7F">
            <w:pPr>
              <w:pStyle w:val="TableParagraph"/>
              <w:spacing w:line="240" w:lineRule="auto"/>
              <w:ind w:right="11"/>
              <w:jc w:val="right"/>
              <w:rPr>
                <w:sz w:val="20"/>
              </w:rPr>
            </w:pPr>
            <w:r>
              <w:rPr>
                <w:spacing w:val="-4"/>
                <w:sz w:val="20"/>
              </w:rPr>
              <w:t>$250</w:t>
            </w:r>
          </w:p>
        </w:tc>
        <w:tc>
          <w:tcPr>
            <w:tcW w:w="720" w:type="dxa"/>
          </w:tcPr>
          <w:p w14:paraId="6DCEE348" w14:textId="77777777" w:rsidR="00A4174E" w:rsidRDefault="002F3B7F">
            <w:pPr>
              <w:pStyle w:val="TableParagraph"/>
              <w:spacing w:line="240" w:lineRule="auto"/>
              <w:ind w:right="4"/>
              <w:jc w:val="right"/>
              <w:rPr>
                <w:sz w:val="20"/>
              </w:rPr>
            </w:pPr>
            <w:r>
              <w:rPr>
                <w:spacing w:val="-4"/>
                <w:sz w:val="20"/>
              </w:rPr>
              <w:t>$500</w:t>
            </w:r>
          </w:p>
        </w:tc>
        <w:tc>
          <w:tcPr>
            <w:tcW w:w="720" w:type="dxa"/>
          </w:tcPr>
          <w:p w14:paraId="34F23C1D" w14:textId="77777777" w:rsidR="00A4174E" w:rsidRDefault="002F3B7F">
            <w:pPr>
              <w:pStyle w:val="TableParagraph"/>
              <w:spacing w:line="240" w:lineRule="auto"/>
              <w:ind w:right="11"/>
              <w:jc w:val="right"/>
              <w:rPr>
                <w:sz w:val="20"/>
              </w:rPr>
            </w:pPr>
            <w:r>
              <w:rPr>
                <w:spacing w:val="-4"/>
                <w:sz w:val="20"/>
              </w:rPr>
              <w:t>$750</w:t>
            </w:r>
          </w:p>
        </w:tc>
        <w:tc>
          <w:tcPr>
            <w:tcW w:w="1080" w:type="dxa"/>
          </w:tcPr>
          <w:p w14:paraId="4BF90139" w14:textId="77777777" w:rsidR="00A4174E" w:rsidRDefault="002F3B7F">
            <w:pPr>
              <w:pStyle w:val="TableParagraph"/>
              <w:spacing w:line="240" w:lineRule="auto"/>
              <w:ind w:right="13"/>
              <w:jc w:val="right"/>
              <w:rPr>
                <w:sz w:val="20"/>
              </w:rPr>
            </w:pPr>
            <w:r>
              <w:rPr>
                <w:spacing w:val="-2"/>
                <w:sz w:val="20"/>
              </w:rPr>
              <w:t>$1000</w:t>
            </w:r>
          </w:p>
        </w:tc>
      </w:tr>
      <w:tr w:rsidR="00A4174E" w14:paraId="0D1CBAFD" w14:textId="77777777">
        <w:trPr>
          <w:trHeight w:val="921"/>
        </w:trPr>
        <w:tc>
          <w:tcPr>
            <w:tcW w:w="2700" w:type="dxa"/>
          </w:tcPr>
          <w:p w14:paraId="5834DE18" w14:textId="77777777" w:rsidR="00A4174E" w:rsidRDefault="002F3B7F">
            <w:pPr>
              <w:pStyle w:val="TableParagraph"/>
              <w:spacing w:line="240" w:lineRule="auto"/>
              <w:ind w:left="30" w:right="82"/>
              <w:rPr>
                <w:sz w:val="20"/>
              </w:rPr>
            </w:pPr>
            <w:r>
              <w:rPr>
                <w:sz w:val="20"/>
              </w:rPr>
              <w:t>N.J.A.C.</w:t>
            </w:r>
            <w:r>
              <w:rPr>
                <w:spacing w:val="-10"/>
                <w:sz w:val="20"/>
              </w:rPr>
              <w:t xml:space="preserve"> </w:t>
            </w:r>
            <w:r>
              <w:rPr>
                <w:sz w:val="20"/>
              </w:rPr>
              <w:t>7:27-32.5(a),</w:t>
            </w:r>
            <w:r>
              <w:rPr>
                <w:spacing w:val="-12"/>
                <w:sz w:val="20"/>
              </w:rPr>
              <w:t xml:space="preserve"> </w:t>
            </w:r>
            <w:r>
              <w:rPr>
                <w:sz w:val="20"/>
              </w:rPr>
              <w:t>(b)</w:t>
            </w:r>
            <w:r>
              <w:rPr>
                <w:spacing w:val="-12"/>
                <w:sz w:val="20"/>
              </w:rPr>
              <w:t xml:space="preserve"> </w:t>
            </w:r>
            <w:r>
              <w:rPr>
                <w:sz w:val="20"/>
              </w:rPr>
              <w:t xml:space="preserve">and </w:t>
            </w:r>
            <w:r>
              <w:rPr>
                <w:spacing w:val="-4"/>
                <w:sz w:val="20"/>
              </w:rPr>
              <w:t>(c)</w:t>
            </w:r>
          </w:p>
        </w:tc>
        <w:tc>
          <w:tcPr>
            <w:tcW w:w="2791" w:type="dxa"/>
          </w:tcPr>
          <w:p w14:paraId="7F391B2D" w14:textId="77777777" w:rsidR="00A4174E" w:rsidRDefault="002F3B7F">
            <w:pPr>
              <w:pStyle w:val="TableParagraph"/>
              <w:spacing w:line="230" w:lineRule="atLeast"/>
              <w:ind w:left="30"/>
              <w:rPr>
                <w:sz w:val="20"/>
              </w:rPr>
            </w:pPr>
            <w:r>
              <w:rPr>
                <w:sz w:val="20"/>
              </w:rPr>
              <w:t>Repair</w:t>
            </w:r>
            <w:r>
              <w:rPr>
                <w:spacing w:val="-7"/>
                <w:sz w:val="20"/>
              </w:rPr>
              <w:t xml:space="preserve"> </w:t>
            </w:r>
            <w:r>
              <w:rPr>
                <w:sz w:val="20"/>
              </w:rPr>
              <w:t>of</w:t>
            </w:r>
            <w:r>
              <w:rPr>
                <w:spacing w:val="-7"/>
                <w:sz w:val="20"/>
              </w:rPr>
              <w:t xml:space="preserve"> </w:t>
            </w:r>
            <w:r>
              <w:rPr>
                <w:sz w:val="20"/>
              </w:rPr>
              <w:t>all</w:t>
            </w:r>
            <w:r>
              <w:rPr>
                <w:spacing w:val="-8"/>
                <w:sz w:val="20"/>
              </w:rPr>
              <w:t xml:space="preserve"> </w:t>
            </w:r>
            <w:r>
              <w:rPr>
                <w:sz w:val="20"/>
              </w:rPr>
              <w:t>leaks</w:t>
            </w:r>
            <w:r>
              <w:rPr>
                <w:spacing w:val="-8"/>
                <w:sz w:val="20"/>
              </w:rPr>
              <w:t xml:space="preserve"> </w:t>
            </w:r>
            <w:r>
              <w:rPr>
                <w:sz w:val="20"/>
              </w:rPr>
              <w:t>and</w:t>
            </w:r>
            <w:r>
              <w:rPr>
                <w:spacing w:val="-8"/>
                <w:sz w:val="20"/>
              </w:rPr>
              <w:t xml:space="preserve"> </w:t>
            </w:r>
            <w:r>
              <w:rPr>
                <w:sz w:val="20"/>
              </w:rPr>
              <w:t>maintain closed crankcase ventilation system in accordance with manufacturer's instructions</w:t>
            </w:r>
          </w:p>
        </w:tc>
        <w:tc>
          <w:tcPr>
            <w:tcW w:w="900" w:type="dxa"/>
          </w:tcPr>
          <w:p w14:paraId="4CD49318" w14:textId="77777777" w:rsidR="00A4174E" w:rsidRDefault="002F3B7F">
            <w:pPr>
              <w:pStyle w:val="TableParagraph"/>
              <w:spacing w:line="240" w:lineRule="auto"/>
              <w:ind w:left="269" w:right="257"/>
              <w:jc w:val="center"/>
              <w:rPr>
                <w:sz w:val="20"/>
              </w:rPr>
            </w:pPr>
            <w:r>
              <w:rPr>
                <w:spacing w:val="-5"/>
                <w:sz w:val="20"/>
              </w:rPr>
              <w:t>NM</w:t>
            </w:r>
          </w:p>
        </w:tc>
        <w:tc>
          <w:tcPr>
            <w:tcW w:w="720" w:type="dxa"/>
          </w:tcPr>
          <w:p w14:paraId="121BE267" w14:textId="77777777" w:rsidR="00A4174E" w:rsidRDefault="002F3B7F">
            <w:pPr>
              <w:pStyle w:val="TableParagraph"/>
              <w:spacing w:line="240" w:lineRule="auto"/>
              <w:ind w:right="11"/>
              <w:jc w:val="right"/>
              <w:rPr>
                <w:sz w:val="20"/>
              </w:rPr>
            </w:pPr>
            <w:r>
              <w:rPr>
                <w:spacing w:val="-4"/>
                <w:sz w:val="20"/>
              </w:rPr>
              <w:t>$100</w:t>
            </w:r>
          </w:p>
        </w:tc>
        <w:tc>
          <w:tcPr>
            <w:tcW w:w="720" w:type="dxa"/>
          </w:tcPr>
          <w:p w14:paraId="52C9455C" w14:textId="77777777" w:rsidR="00A4174E" w:rsidRDefault="002F3B7F">
            <w:pPr>
              <w:pStyle w:val="TableParagraph"/>
              <w:spacing w:line="240" w:lineRule="auto"/>
              <w:ind w:right="4"/>
              <w:jc w:val="right"/>
              <w:rPr>
                <w:sz w:val="20"/>
              </w:rPr>
            </w:pPr>
            <w:r>
              <w:rPr>
                <w:spacing w:val="-4"/>
                <w:sz w:val="20"/>
              </w:rPr>
              <w:t>$500</w:t>
            </w:r>
          </w:p>
        </w:tc>
        <w:tc>
          <w:tcPr>
            <w:tcW w:w="720" w:type="dxa"/>
          </w:tcPr>
          <w:p w14:paraId="0E76C041" w14:textId="77777777" w:rsidR="00A4174E" w:rsidRDefault="002F3B7F">
            <w:pPr>
              <w:pStyle w:val="TableParagraph"/>
              <w:spacing w:line="240" w:lineRule="auto"/>
              <w:ind w:right="13"/>
              <w:jc w:val="right"/>
              <w:rPr>
                <w:sz w:val="20"/>
              </w:rPr>
            </w:pPr>
            <w:r>
              <w:rPr>
                <w:spacing w:val="-2"/>
                <w:sz w:val="20"/>
              </w:rPr>
              <w:t>$1,000</w:t>
            </w:r>
          </w:p>
        </w:tc>
        <w:tc>
          <w:tcPr>
            <w:tcW w:w="1080" w:type="dxa"/>
          </w:tcPr>
          <w:p w14:paraId="7CBA2B51" w14:textId="77777777" w:rsidR="00A4174E" w:rsidRDefault="002F3B7F">
            <w:pPr>
              <w:pStyle w:val="TableParagraph"/>
              <w:spacing w:line="240" w:lineRule="auto"/>
              <w:ind w:right="13"/>
              <w:jc w:val="right"/>
              <w:rPr>
                <w:sz w:val="20"/>
              </w:rPr>
            </w:pPr>
            <w:r>
              <w:rPr>
                <w:spacing w:val="-2"/>
                <w:sz w:val="20"/>
              </w:rPr>
              <w:t>$2,000</w:t>
            </w:r>
          </w:p>
        </w:tc>
      </w:tr>
      <w:tr w:rsidR="00A4174E" w14:paraId="52E7A8DD" w14:textId="77777777">
        <w:trPr>
          <w:trHeight w:val="229"/>
        </w:trPr>
        <w:tc>
          <w:tcPr>
            <w:tcW w:w="2700" w:type="dxa"/>
            <w:vMerge w:val="restart"/>
          </w:tcPr>
          <w:p w14:paraId="223E396E" w14:textId="77777777" w:rsidR="00A4174E" w:rsidRDefault="002F3B7F">
            <w:pPr>
              <w:pStyle w:val="TableParagraph"/>
              <w:spacing w:line="240" w:lineRule="auto"/>
              <w:ind w:left="30"/>
              <w:rPr>
                <w:sz w:val="20"/>
              </w:rPr>
            </w:pPr>
            <w:r>
              <w:rPr>
                <w:sz w:val="20"/>
              </w:rPr>
              <w:t>N.J.A.C. 7:27-32.6(a) and (b) Verify installation of closed</w:t>
            </w:r>
          </w:p>
          <w:p w14:paraId="482DE94F" w14:textId="77777777" w:rsidR="00A4174E" w:rsidRDefault="002F3B7F">
            <w:pPr>
              <w:pStyle w:val="TableParagraph"/>
              <w:spacing w:line="228" w:lineRule="exact"/>
              <w:ind w:left="30"/>
              <w:rPr>
                <w:sz w:val="20"/>
              </w:rPr>
            </w:pPr>
            <w:r>
              <w:rPr>
                <w:sz w:val="20"/>
              </w:rPr>
              <w:t>crankcase</w:t>
            </w:r>
            <w:r>
              <w:rPr>
                <w:spacing w:val="-13"/>
                <w:sz w:val="20"/>
              </w:rPr>
              <w:t xml:space="preserve"> </w:t>
            </w:r>
            <w:r>
              <w:rPr>
                <w:sz w:val="20"/>
              </w:rPr>
              <w:t>ventilation</w:t>
            </w:r>
            <w:r>
              <w:rPr>
                <w:spacing w:val="-12"/>
                <w:sz w:val="20"/>
              </w:rPr>
              <w:t xml:space="preserve"> </w:t>
            </w:r>
            <w:r>
              <w:rPr>
                <w:sz w:val="20"/>
              </w:rPr>
              <w:t>system</w:t>
            </w:r>
            <w:r>
              <w:rPr>
                <w:spacing w:val="-12"/>
                <w:sz w:val="20"/>
              </w:rPr>
              <w:t xml:space="preserve"> </w:t>
            </w:r>
            <w:r>
              <w:rPr>
                <w:sz w:val="20"/>
              </w:rPr>
              <w:t>on regulated school bus</w:t>
            </w:r>
          </w:p>
        </w:tc>
        <w:tc>
          <w:tcPr>
            <w:tcW w:w="2791" w:type="dxa"/>
          </w:tcPr>
          <w:p w14:paraId="245C45F5" w14:textId="77777777" w:rsidR="00A4174E" w:rsidRDefault="002F3B7F">
            <w:pPr>
              <w:pStyle w:val="TableParagraph"/>
              <w:ind w:left="30"/>
              <w:rPr>
                <w:sz w:val="20"/>
              </w:rPr>
            </w:pPr>
            <w:r>
              <w:rPr>
                <w:sz w:val="20"/>
              </w:rPr>
              <w:t>1-10</w:t>
            </w:r>
            <w:r>
              <w:rPr>
                <w:spacing w:val="-3"/>
                <w:sz w:val="20"/>
              </w:rPr>
              <w:t xml:space="preserve"> </w:t>
            </w:r>
            <w:r>
              <w:rPr>
                <w:spacing w:val="-2"/>
                <w:sz w:val="20"/>
              </w:rPr>
              <w:t>vehicles</w:t>
            </w:r>
          </w:p>
        </w:tc>
        <w:tc>
          <w:tcPr>
            <w:tcW w:w="900" w:type="dxa"/>
          </w:tcPr>
          <w:p w14:paraId="02F47BB5" w14:textId="77777777" w:rsidR="00A4174E" w:rsidRDefault="002F3B7F">
            <w:pPr>
              <w:pStyle w:val="TableParagraph"/>
              <w:ind w:left="269" w:right="257"/>
              <w:jc w:val="center"/>
              <w:rPr>
                <w:sz w:val="20"/>
              </w:rPr>
            </w:pPr>
            <w:r>
              <w:rPr>
                <w:spacing w:val="-5"/>
                <w:sz w:val="20"/>
              </w:rPr>
              <w:t>NM</w:t>
            </w:r>
          </w:p>
        </w:tc>
        <w:tc>
          <w:tcPr>
            <w:tcW w:w="720" w:type="dxa"/>
          </w:tcPr>
          <w:p w14:paraId="783A8EF7" w14:textId="77777777" w:rsidR="00A4174E" w:rsidRDefault="002F3B7F">
            <w:pPr>
              <w:pStyle w:val="TableParagraph"/>
              <w:ind w:right="13"/>
              <w:jc w:val="right"/>
              <w:rPr>
                <w:sz w:val="20"/>
              </w:rPr>
            </w:pPr>
            <w:r>
              <w:rPr>
                <w:spacing w:val="-2"/>
                <w:sz w:val="20"/>
              </w:rPr>
              <w:t>$1,000</w:t>
            </w:r>
          </w:p>
        </w:tc>
        <w:tc>
          <w:tcPr>
            <w:tcW w:w="720" w:type="dxa"/>
          </w:tcPr>
          <w:p w14:paraId="798B8D1F" w14:textId="77777777" w:rsidR="00A4174E" w:rsidRDefault="002F3B7F">
            <w:pPr>
              <w:pStyle w:val="TableParagraph"/>
              <w:ind w:right="5"/>
              <w:jc w:val="right"/>
              <w:rPr>
                <w:sz w:val="20"/>
              </w:rPr>
            </w:pPr>
            <w:r>
              <w:rPr>
                <w:spacing w:val="-2"/>
                <w:sz w:val="20"/>
              </w:rPr>
              <w:t>$2,000</w:t>
            </w:r>
          </w:p>
        </w:tc>
        <w:tc>
          <w:tcPr>
            <w:tcW w:w="720" w:type="dxa"/>
          </w:tcPr>
          <w:p w14:paraId="79B1C4AF" w14:textId="77777777" w:rsidR="00A4174E" w:rsidRDefault="002F3B7F">
            <w:pPr>
              <w:pStyle w:val="TableParagraph"/>
              <w:ind w:right="13"/>
              <w:jc w:val="right"/>
              <w:rPr>
                <w:sz w:val="20"/>
              </w:rPr>
            </w:pPr>
            <w:r>
              <w:rPr>
                <w:spacing w:val="-2"/>
                <w:sz w:val="20"/>
              </w:rPr>
              <w:t>$3,000</w:t>
            </w:r>
          </w:p>
        </w:tc>
        <w:tc>
          <w:tcPr>
            <w:tcW w:w="1080" w:type="dxa"/>
          </w:tcPr>
          <w:p w14:paraId="33D37977" w14:textId="77777777" w:rsidR="00A4174E" w:rsidRDefault="002F3B7F">
            <w:pPr>
              <w:pStyle w:val="TableParagraph"/>
              <w:ind w:right="13"/>
              <w:jc w:val="right"/>
              <w:rPr>
                <w:sz w:val="20"/>
              </w:rPr>
            </w:pPr>
            <w:r>
              <w:rPr>
                <w:spacing w:val="-2"/>
                <w:sz w:val="20"/>
              </w:rPr>
              <w:t>$5,000</w:t>
            </w:r>
          </w:p>
        </w:tc>
      </w:tr>
      <w:tr w:rsidR="00A4174E" w14:paraId="53A396CE" w14:textId="77777777">
        <w:trPr>
          <w:trHeight w:val="229"/>
        </w:trPr>
        <w:tc>
          <w:tcPr>
            <w:tcW w:w="2700" w:type="dxa"/>
            <w:vMerge/>
            <w:tcBorders>
              <w:top w:val="nil"/>
            </w:tcBorders>
          </w:tcPr>
          <w:p w14:paraId="1C460FF0" w14:textId="77777777" w:rsidR="00A4174E" w:rsidRDefault="00A4174E">
            <w:pPr>
              <w:rPr>
                <w:sz w:val="2"/>
                <w:szCs w:val="2"/>
              </w:rPr>
            </w:pPr>
          </w:p>
        </w:tc>
        <w:tc>
          <w:tcPr>
            <w:tcW w:w="2791" w:type="dxa"/>
          </w:tcPr>
          <w:p w14:paraId="46DE2202" w14:textId="77777777" w:rsidR="00A4174E" w:rsidRDefault="002F3B7F">
            <w:pPr>
              <w:pStyle w:val="TableParagraph"/>
              <w:ind w:left="30"/>
              <w:rPr>
                <w:sz w:val="20"/>
              </w:rPr>
            </w:pPr>
            <w:r>
              <w:rPr>
                <w:sz w:val="20"/>
              </w:rPr>
              <w:t>11-20</w:t>
            </w:r>
            <w:r>
              <w:rPr>
                <w:spacing w:val="-4"/>
                <w:sz w:val="20"/>
              </w:rPr>
              <w:t xml:space="preserve"> </w:t>
            </w:r>
            <w:r>
              <w:rPr>
                <w:spacing w:val="-2"/>
                <w:sz w:val="20"/>
              </w:rPr>
              <w:t>vehicles</w:t>
            </w:r>
          </w:p>
        </w:tc>
        <w:tc>
          <w:tcPr>
            <w:tcW w:w="900" w:type="dxa"/>
          </w:tcPr>
          <w:p w14:paraId="52CB8CEE" w14:textId="77777777" w:rsidR="00A4174E" w:rsidRDefault="002F3B7F">
            <w:pPr>
              <w:pStyle w:val="TableParagraph"/>
              <w:ind w:left="269" w:right="257"/>
              <w:jc w:val="center"/>
              <w:rPr>
                <w:sz w:val="20"/>
              </w:rPr>
            </w:pPr>
            <w:r>
              <w:rPr>
                <w:spacing w:val="-5"/>
                <w:sz w:val="20"/>
              </w:rPr>
              <w:t>NM</w:t>
            </w:r>
          </w:p>
        </w:tc>
        <w:tc>
          <w:tcPr>
            <w:tcW w:w="720" w:type="dxa"/>
          </w:tcPr>
          <w:p w14:paraId="65EA5702" w14:textId="77777777" w:rsidR="00A4174E" w:rsidRDefault="002F3B7F">
            <w:pPr>
              <w:pStyle w:val="TableParagraph"/>
              <w:ind w:right="13"/>
              <w:jc w:val="right"/>
              <w:rPr>
                <w:sz w:val="20"/>
              </w:rPr>
            </w:pPr>
            <w:r>
              <w:rPr>
                <w:spacing w:val="-2"/>
                <w:sz w:val="20"/>
              </w:rPr>
              <w:t>$3,000</w:t>
            </w:r>
          </w:p>
        </w:tc>
        <w:tc>
          <w:tcPr>
            <w:tcW w:w="720" w:type="dxa"/>
          </w:tcPr>
          <w:p w14:paraId="6A18CBAE" w14:textId="77777777" w:rsidR="00A4174E" w:rsidRDefault="002F3B7F">
            <w:pPr>
              <w:pStyle w:val="TableParagraph"/>
              <w:ind w:right="13"/>
              <w:jc w:val="right"/>
              <w:rPr>
                <w:sz w:val="20"/>
              </w:rPr>
            </w:pPr>
            <w:r>
              <w:rPr>
                <w:spacing w:val="-2"/>
                <w:sz w:val="20"/>
              </w:rPr>
              <w:t>$5,000</w:t>
            </w:r>
          </w:p>
        </w:tc>
        <w:tc>
          <w:tcPr>
            <w:tcW w:w="720" w:type="dxa"/>
          </w:tcPr>
          <w:p w14:paraId="544AB7E3" w14:textId="77777777" w:rsidR="00A4174E" w:rsidRDefault="002F3B7F">
            <w:pPr>
              <w:pStyle w:val="TableParagraph"/>
              <w:ind w:right="13"/>
              <w:jc w:val="right"/>
              <w:rPr>
                <w:sz w:val="20"/>
              </w:rPr>
            </w:pPr>
            <w:r>
              <w:rPr>
                <w:spacing w:val="-2"/>
                <w:sz w:val="20"/>
              </w:rPr>
              <w:t>$5,000</w:t>
            </w:r>
          </w:p>
        </w:tc>
        <w:tc>
          <w:tcPr>
            <w:tcW w:w="1080" w:type="dxa"/>
          </w:tcPr>
          <w:p w14:paraId="517D6BF6" w14:textId="77777777" w:rsidR="00A4174E" w:rsidRDefault="002F3B7F">
            <w:pPr>
              <w:pStyle w:val="TableParagraph"/>
              <w:ind w:right="13"/>
              <w:jc w:val="right"/>
              <w:rPr>
                <w:sz w:val="20"/>
              </w:rPr>
            </w:pPr>
            <w:r>
              <w:rPr>
                <w:spacing w:val="-2"/>
                <w:sz w:val="20"/>
              </w:rPr>
              <w:t>$5,000</w:t>
            </w:r>
          </w:p>
        </w:tc>
      </w:tr>
      <w:tr w:rsidR="00A4174E" w14:paraId="74FD2223" w14:textId="77777777">
        <w:trPr>
          <w:trHeight w:val="428"/>
        </w:trPr>
        <w:tc>
          <w:tcPr>
            <w:tcW w:w="2700" w:type="dxa"/>
            <w:vMerge/>
            <w:tcBorders>
              <w:top w:val="nil"/>
            </w:tcBorders>
          </w:tcPr>
          <w:p w14:paraId="45DD3FE4" w14:textId="77777777" w:rsidR="00A4174E" w:rsidRDefault="00A4174E">
            <w:pPr>
              <w:rPr>
                <w:sz w:val="2"/>
                <w:szCs w:val="2"/>
              </w:rPr>
            </w:pPr>
          </w:p>
        </w:tc>
        <w:tc>
          <w:tcPr>
            <w:tcW w:w="2791" w:type="dxa"/>
          </w:tcPr>
          <w:p w14:paraId="53E8EC9D" w14:textId="77777777" w:rsidR="00A4174E" w:rsidRDefault="002F3B7F">
            <w:pPr>
              <w:pStyle w:val="TableParagraph"/>
              <w:spacing w:line="240" w:lineRule="auto"/>
              <w:ind w:left="30"/>
              <w:rPr>
                <w:sz w:val="20"/>
              </w:rPr>
            </w:pPr>
            <w:r>
              <w:rPr>
                <w:sz w:val="20"/>
              </w:rPr>
              <w:t>More</w:t>
            </w:r>
            <w:r>
              <w:rPr>
                <w:spacing w:val="-3"/>
                <w:sz w:val="20"/>
              </w:rPr>
              <w:t xml:space="preserve"> </w:t>
            </w:r>
            <w:r>
              <w:rPr>
                <w:sz w:val="20"/>
              </w:rPr>
              <w:t>than</w:t>
            </w:r>
            <w:r>
              <w:rPr>
                <w:spacing w:val="-4"/>
                <w:sz w:val="20"/>
              </w:rPr>
              <w:t xml:space="preserve"> </w:t>
            </w:r>
            <w:r>
              <w:rPr>
                <w:sz w:val="20"/>
              </w:rPr>
              <w:t>20</w:t>
            </w:r>
            <w:r>
              <w:rPr>
                <w:spacing w:val="-1"/>
                <w:sz w:val="20"/>
              </w:rPr>
              <w:t xml:space="preserve"> </w:t>
            </w:r>
            <w:r>
              <w:rPr>
                <w:spacing w:val="-2"/>
                <w:sz w:val="20"/>
              </w:rPr>
              <w:t>vehicles</w:t>
            </w:r>
          </w:p>
        </w:tc>
        <w:tc>
          <w:tcPr>
            <w:tcW w:w="900" w:type="dxa"/>
          </w:tcPr>
          <w:p w14:paraId="29CA1442" w14:textId="77777777" w:rsidR="00A4174E" w:rsidRDefault="002F3B7F">
            <w:pPr>
              <w:pStyle w:val="TableParagraph"/>
              <w:spacing w:line="240" w:lineRule="auto"/>
              <w:ind w:left="269" w:right="257"/>
              <w:jc w:val="center"/>
              <w:rPr>
                <w:sz w:val="20"/>
              </w:rPr>
            </w:pPr>
            <w:r>
              <w:rPr>
                <w:spacing w:val="-5"/>
                <w:sz w:val="20"/>
              </w:rPr>
              <w:t>NM</w:t>
            </w:r>
          </w:p>
        </w:tc>
        <w:tc>
          <w:tcPr>
            <w:tcW w:w="720" w:type="dxa"/>
          </w:tcPr>
          <w:p w14:paraId="4877FDEB" w14:textId="77777777" w:rsidR="00A4174E" w:rsidRDefault="002F3B7F">
            <w:pPr>
              <w:pStyle w:val="TableParagraph"/>
              <w:spacing w:line="240" w:lineRule="auto"/>
              <w:ind w:right="13"/>
              <w:jc w:val="right"/>
              <w:rPr>
                <w:sz w:val="20"/>
              </w:rPr>
            </w:pPr>
            <w:r>
              <w:rPr>
                <w:spacing w:val="-2"/>
                <w:sz w:val="20"/>
              </w:rPr>
              <w:t>$5,000</w:t>
            </w:r>
          </w:p>
        </w:tc>
        <w:tc>
          <w:tcPr>
            <w:tcW w:w="720" w:type="dxa"/>
          </w:tcPr>
          <w:p w14:paraId="3E550753" w14:textId="77777777" w:rsidR="00A4174E" w:rsidRDefault="002F3B7F">
            <w:pPr>
              <w:pStyle w:val="TableParagraph"/>
              <w:spacing w:line="240" w:lineRule="auto"/>
              <w:ind w:right="13"/>
              <w:jc w:val="right"/>
              <w:rPr>
                <w:sz w:val="20"/>
              </w:rPr>
            </w:pPr>
            <w:r>
              <w:rPr>
                <w:spacing w:val="-2"/>
                <w:sz w:val="20"/>
              </w:rPr>
              <w:t>$5,000</w:t>
            </w:r>
          </w:p>
        </w:tc>
        <w:tc>
          <w:tcPr>
            <w:tcW w:w="720" w:type="dxa"/>
          </w:tcPr>
          <w:p w14:paraId="5F06C4A8" w14:textId="77777777" w:rsidR="00A4174E" w:rsidRDefault="002F3B7F">
            <w:pPr>
              <w:pStyle w:val="TableParagraph"/>
              <w:spacing w:line="240" w:lineRule="auto"/>
              <w:ind w:right="13"/>
              <w:jc w:val="right"/>
              <w:rPr>
                <w:sz w:val="20"/>
              </w:rPr>
            </w:pPr>
            <w:r>
              <w:rPr>
                <w:spacing w:val="-2"/>
                <w:sz w:val="20"/>
              </w:rPr>
              <w:t>$5,000</w:t>
            </w:r>
          </w:p>
        </w:tc>
        <w:tc>
          <w:tcPr>
            <w:tcW w:w="1080" w:type="dxa"/>
          </w:tcPr>
          <w:p w14:paraId="21B34224" w14:textId="77777777" w:rsidR="00A4174E" w:rsidRDefault="002F3B7F">
            <w:pPr>
              <w:pStyle w:val="TableParagraph"/>
              <w:spacing w:line="240" w:lineRule="auto"/>
              <w:ind w:right="13"/>
              <w:jc w:val="right"/>
              <w:rPr>
                <w:sz w:val="20"/>
              </w:rPr>
            </w:pPr>
            <w:r>
              <w:rPr>
                <w:spacing w:val="-2"/>
                <w:sz w:val="20"/>
              </w:rPr>
              <w:t>$5,000</w:t>
            </w:r>
          </w:p>
        </w:tc>
      </w:tr>
      <w:tr w:rsidR="00A4174E" w14:paraId="7329C630" w14:textId="77777777">
        <w:trPr>
          <w:trHeight w:val="229"/>
        </w:trPr>
        <w:tc>
          <w:tcPr>
            <w:tcW w:w="2700" w:type="dxa"/>
            <w:vMerge w:val="restart"/>
          </w:tcPr>
          <w:p w14:paraId="2E13885C" w14:textId="77777777" w:rsidR="00A4174E" w:rsidRDefault="002F3B7F">
            <w:pPr>
              <w:pStyle w:val="TableParagraph"/>
              <w:spacing w:line="230" w:lineRule="atLeast"/>
              <w:ind w:left="30"/>
              <w:rPr>
                <w:sz w:val="20"/>
              </w:rPr>
            </w:pPr>
            <w:r>
              <w:rPr>
                <w:sz w:val="20"/>
              </w:rPr>
              <w:t>N.J.A.C. 7:27-32.7(a), (b), (e) and (f) Required retrofitting by owner</w:t>
            </w:r>
            <w:r>
              <w:rPr>
                <w:spacing w:val="-8"/>
                <w:sz w:val="20"/>
              </w:rPr>
              <w:t xml:space="preserve"> </w:t>
            </w:r>
            <w:r>
              <w:rPr>
                <w:sz w:val="20"/>
              </w:rPr>
              <w:t>of</w:t>
            </w:r>
            <w:r>
              <w:rPr>
                <w:spacing w:val="-11"/>
                <w:sz w:val="20"/>
              </w:rPr>
              <w:t xml:space="preserve"> </w:t>
            </w:r>
            <w:r>
              <w:rPr>
                <w:sz w:val="20"/>
              </w:rPr>
              <w:t>regulated</w:t>
            </w:r>
            <w:r>
              <w:rPr>
                <w:spacing w:val="-8"/>
                <w:sz w:val="20"/>
              </w:rPr>
              <w:t xml:space="preserve"> </w:t>
            </w:r>
            <w:r>
              <w:rPr>
                <w:sz w:val="20"/>
              </w:rPr>
              <w:t>vehicles</w:t>
            </w:r>
            <w:r>
              <w:rPr>
                <w:spacing w:val="-10"/>
                <w:sz w:val="20"/>
              </w:rPr>
              <w:t xml:space="preserve"> </w:t>
            </w:r>
            <w:r>
              <w:rPr>
                <w:sz w:val="20"/>
              </w:rPr>
              <w:t>and regulated equipment</w:t>
            </w:r>
          </w:p>
        </w:tc>
        <w:tc>
          <w:tcPr>
            <w:tcW w:w="2791" w:type="dxa"/>
          </w:tcPr>
          <w:p w14:paraId="3E62FDC6" w14:textId="77777777" w:rsidR="00A4174E" w:rsidRDefault="002F3B7F">
            <w:pPr>
              <w:pStyle w:val="TableParagraph"/>
              <w:ind w:left="30"/>
              <w:rPr>
                <w:sz w:val="20"/>
              </w:rPr>
            </w:pPr>
            <w:r>
              <w:rPr>
                <w:sz w:val="20"/>
              </w:rPr>
              <w:t>1-10</w:t>
            </w:r>
            <w:r>
              <w:rPr>
                <w:spacing w:val="-3"/>
                <w:sz w:val="20"/>
              </w:rPr>
              <w:t xml:space="preserve"> </w:t>
            </w:r>
            <w:r>
              <w:rPr>
                <w:spacing w:val="-2"/>
                <w:sz w:val="20"/>
              </w:rPr>
              <w:t>vehicles</w:t>
            </w:r>
          </w:p>
        </w:tc>
        <w:tc>
          <w:tcPr>
            <w:tcW w:w="900" w:type="dxa"/>
          </w:tcPr>
          <w:p w14:paraId="76AE724A" w14:textId="77777777" w:rsidR="00A4174E" w:rsidRDefault="002F3B7F">
            <w:pPr>
              <w:pStyle w:val="TableParagraph"/>
              <w:ind w:left="269" w:right="257"/>
              <w:jc w:val="center"/>
              <w:rPr>
                <w:sz w:val="20"/>
              </w:rPr>
            </w:pPr>
            <w:r>
              <w:rPr>
                <w:spacing w:val="-5"/>
                <w:sz w:val="20"/>
              </w:rPr>
              <w:t>NM</w:t>
            </w:r>
          </w:p>
        </w:tc>
        <w:tc>
          <w:tcPr>
            <w:tcW w:w="720" w:type="dxa"/>
          </w:tcPr>
          <w:p w14:paraId="1D63672A" w14:textId="77777777" w:rsidR="00A4174E" w:rsidRDefault="002F3B7F">
            <w:pPr>
              <w:pStyle w:val="TableParagraph"/>
              <w:ind w:right="13"/>
              <w:jc w:val="right"/>
              <w:rPr>
                <w:sz w:val="20"/>
              </w:rPr>
            </w:pPr>
            <w:r>
              <w:rPr>
                <w:spacing w:val="-2"/>
                <w:sz w:val="20"/>
              </w:rPr>
              <w:t>$1,000</w:t>
            </w:r>
          </w:p>
        </w:tc>
        <w:tc>
          <w:tcPr>
            <w:tcW w:w="720" w:type="dxa"/>
          </w:tcPr>
          <w:p w14:paraId="0979677D" w14:textId="77777777" w:rsidR="00A4174E" w:rsidRDefault="002F3B7F">
            <w:pPr>
              <w:pStyle w:val="TableParagraph"/>
              <w:ind w:right="5"/>
              <w:jc w:val="right"/>
              <w:rPr>
                <w:sz w:val="20"/>
              </w:rPr>
            </w:pPr>
            <w:r>
              <w:rPr>
                <w:spacing w:val="-2"/>
                <w:sz w:val="20"/>
              </w:rPr>
              <w:t>$2,000</w:t>
            </w:r>
          </w:p>
        </w:tc>
        <w:tc>
          <w:tcPr>
            <w:tcW w:w="720" w:type="dxa"/>
          </w:tcPr>
          <w:p w14:paraId="1183E6DA" w14:textId="77777777" w:rsidR="00A4174E" w:rsidRDefault="002F3B7F">
            <w:pPr>
              <w:pStyle w:val="TableParagraph"/>
              <w:ind w:right="13"/>
              <w:jc w:val="right"/>
              <w:rPr>
                <w:sz w:val="20"/>
              </w:rPr>
            </w:pPr>
            <w:r>
              <w:rPr>
                <w:spacing w:val="-2"/>
                <w:sz w:val="20"/>
              </w:rPr>
              <w:t>$3,000</w:t>
            </w:r>
          </w:p>
        </w:tc>
        <w:tc>
          <w:tcPr>
            <w:tcW w:w="1080" w:type="dxa"/>
          </w:tcPr>
          <w:p w14:paraId="0C3BF4C4" w14:textId="77777777" w:rsidR="00A4174E" w:rsidRDefault="002F3B7F">
            <w:pPr>
              <w:pStyle w:val="TableParagraph"/>
              <w:ind w:right="13"/>
              <w:jc w:val="right"/>
              <w:rPr>
                <w:sz w:val="20"/>
              </w:rPr>
            </w:pPr>
            <w:r>
              <w:rPr>
                <w:spacing w:val="-2"/>
                <w:sz w:val="20"/>
              </w:rPr>
              <w:t>$5,000</w:t>
            </w:r>
          </w:p>
        </w:tc>
      </w:tr>
      <w:tr w:rsidR="00A4174E" w14:paraId="501A0829" w14:textId="77777777">
        <w:trPr>
          <w:trHeight w:val="232"/>
        </w:trPr>
        <w:tc>
          <w:tcPr>
            <w:tcW w:w="2700" w:type="dxa"/>
            <w:vMerge/>
            <w:tcBorders>
              <w:top w:val="nil"/>
            </w:tcBorders>
          </w:tcPr>
          <w:p w14:paraId="24A5081D" w14:textId="77777777" w:rsidR="00A4174E" w:rsidRDefault="00A4174E">
            <w:pPr>
              <w:rPr>
                <w:sz w:val="2"/>
                <w:szCs w:val="2"/>
              </w:rPr>
            </w:pPr>
          </w:p>
        </w:tc>
        <w:tc>
          <w:tcPr>
            <w:tcW w:w="2791" w:type="dxa"/>
          </w:tcPr>
          <w:p w14:paraId="6A3510EE" w14:textId="77777777" w:rsidR="00A4174E" w:rsidRDefault="002F3B7F">
            <w:pPr>
              <w:pStyle w:val="TableParagraph"/>
              <w:spacing w:before="2"/>
              <w:ind w:left="30"/>
              <w:rPr>
                <w:sz w:val="20"/>
              </w:rPr>
            </w:pPr>
            <w:r>
              <w:rPr>
                <w:sz w:val="20"/>
              </w:rPr>
              <w:t>11-20</w:t>
            </w:r>
            <w:r>
              <w:rPr>
                <w:spacing w:val="-4"/>
                <w:sz w:val="20"/>
              </w:rPr>
              <w:t xml:space="preserve"> </w:t>
            </w:r>
            <w:r>
              <w:rPr>
                <w:spacing w:val="-2"/>
                <w:sz w:val="20"/>
              </w:rPr>
              <w:t>vehicles</w:t>
            </w:r>
          </w:p>
        </w:tc>
        <w:tc>
          <w:tcPr>
            <w:tcW w:w="900" w:type="dxa"/>
          </w:tcPr>
          <w:p w14:paraId="10D776D8" w14:textId="77777777" w:rsidR="00A4174E" w:rsidRDefault="002F3B7F">
            <w:pPr>
              <w:pStyle w:val="TableParagraph"/>
              <w:spacing w:before="2"/>
              <w:ind w:left="269" w:right="257"/>
              <w:jc w:val="center"/>
              <w:rPr>
                <w:sz w:val="20"/>
              </w:rPr>
            </w:pPr>
            <w:r>
              <w:rPr>
                <w:spacing w:val="-5"/>
                <w:sz w:val="20"/>
              </w:rPr>
              <w:t>NM</w:t>
            </w:r>
          </w:p>
        </w:tc>
        <w:tc>
          <w:tcPr>
            <w:tcW w:w="720" w:type="dxa"/>
          </w:tcPr>
          <w:p w14:paraId="34F70407" w14:textId="77777777" w:rsidR="00A4174E" w:rsidRDefault="002F3B7F">
            <w:pPr>
              <w:pStyle w:val="TableParagraph"/>
              <w:spacing w:before="2"/>
              <w:ind w:right="13"/>
              <w:jc w:val="right"/>
              <w:rPr>
                <w:sz w:val="20"/>
              </w:rPr>
            </w:pPr>
            <w:r>
              <w:rPr>
                <w:spacing w:val="-2"/>
                <w:sz w:val="20"/>
              </w:rPr>
              <w:t>$3,000</w:t>
            </w:r>
          </w:p>
        </w:tc>
        <w:tc>
          <w:tcPr>
            <w:tcW w:w="720" w:type="dxa"/>
          </w:tcPr>
          <w:p w14:paraId="036245EE" w14:textId="77777777" w:rsidR="00A4174E" w:rsidRDefault="002F3B7F">
            <w:pPr>
              <w:pStyle w:val="TableParagraph"/>
              <w:spacing w:before="2"/>
              <w:ind w:right="13"/>
              <w:jc w:val="right"/>
              <w:rPr>
                <w:sz w:val="20"/>
              </w:rPr>
            </w:pPr>
            <w:r>
              <w:rPr>
                <w:spacing w:val="-2"/>
                <w:sz w:val="20"/>
              </w:rPr>
              <w:t>$4,000</w:t>
            </w:r>
          </w:p>
        </w:tc>
        <w:tc>
          <w:tcPr>
            <w:tcW w:w="720" w:type="dxa"/>
          </w:tcPr>
          <w:p w14:paraId="6C217694" w14:textId="77777777" w:rsidR="00A4174E" w:rsidRDefault="002F3B7F">
            <w:pPr>
              <w:pStyle w:val="TableParagraph"/>
              <w:spacing w:before="2"/>
              <w:ind w:right="13"/>
              <w:jc w:val="right"/>
              <w:rPr>
                <w:sz w:val="20"/>
              </w:rPr>
            </w:pPr>
            <w:r>
              <w:rPr>
                <w:spacing w:val="-2"/>
                <w:sz w:val="20"/>
              </w:rPr>
              <w:t>$5,000</w:t>
            </w:r>
          </w:p>
        </w:tc>
        <w:tc>
          <w:tcPr>
            <w:tcW w:w="1080" w:type="dxa"/>
          </w:tcPr>
          <w:p w14:paraId="5ACEF1AB" w14:textId="77777777" w:rsidR="00A4174E" w:rsidRDefault="002F3B7F">
            <w:pPr>
              <w:pStyle w:val="TableParagraph"/>
              <w:spacing w:before="2"/>
              <w:ind w:right="13"/>
              <w:jc w:val="right"/>
              <w:rPr>
                <w:sz w:val="20"/>
              </w:rPr>
            </w:pPr>
            <w:r>
              <w:rPr>
                <w:spacing w:val="-2"/>
                <w:sz w:val="20"/>
              </w:rPr>
              <w:t>$5,000</w:t>
            </w:r>
          </w:p>
        </w:tc>
      </w:tr>
      <w:tr w:rsidR="00A4174E" w14:paraId="7F9D11E6" w14:textId="77777777">
        <w:trPr>
          <w:trHeight w:val="428"/>
        </w:trPr>
        <w:tc>
          <w:tcPr>
            <w:tcW w:w="2700" w:type="dxa"/>
            <w:vMerge/>
            <w:tcBorders>
              <w:top w:val="nil"/>
            </w:tcBorders>
          </w:tcPr>
          <w:p w14:paraId="11B7DAF9" w14:textId="77777777" w:rsidR="00A4174E" w:rsidRDefault="00A4174E">
            <w:pPr>
              <w:rPr>
                <w:sz w:val="2"/>
                <w:szCs w:val="2"/>
              </w:rPr>
            </w:pPr>
          </w:p>
        </w:tc>
        <w:tc>
          <w:tcPr>
            <w:tcW w:w="2791" w:type="dxa"/>
          </w:tcPr>
          <w:p w14:paraId="55584046" w14:textId="77777777" w:rsidR="00A4174E" w:rsidRDefault="002F3B7F">
            <w:pPr>
              <w:pStyle w:val="TableParagraph"/>
              <w:spacing w:line="240" w:lineRule="auto"/>
              <w:ind w:left="30"/>
              <w:rPr>
                <w:sz w:val="20"/>
              </w:rPr>
            </w:pPr>
            <w:r>
              <w:rPr>
                <w:sz w:val="20"/>
              </w:rPr>
              <w:t>More</w:t>
            </w:r>
            <w:r>
              <w:rPr>
                <w:spacing w:val="-3"/>
                <w:sz w:val="20"/>
              </w:rPr>
              <w:t xml:space="preserve"> </w:t>
            </w:r>
            <w:r>
              <w:rPr>
                <w:sz w:val="20"/>
              </w:rPr>
              <w:t>than</w:t>
            </w:r>
            <w:r>
              <w:rPr>
                <w:spacing w:val="-4"/>
                <w:sz w:val="20"/>
              </w:rPr>
              <w:t xml:space="preserve"> </w:t>
            </w:r>
            <w:r>
              <w:rPr>
                <w:sz w:val="20"/>
              </w:rPr>
              <w:t>20</w:t>
            </w:r>
            <w:r>
              <w:rPr>
                <w:spacing w:val="-1"/>
                <w:sz w:val="20"/>
              </w:rPr>
              <w:t xml:space="preserve"> </w:t>
            </w:r>
            <w:r>
              <w:rPr>
                <w:spacing w:val="-2"/>
                <w:sz w:val="20"/>
              </w:rPr>
              <w:t>vehicles</w:t>
            </w:r>
          </w:p>
        </w:tc>
        <w:tc>
          <w:tcPr>
            <w:tcW w:w="900" w:type="dxa"/>
          </w:tcPr>
          <w:p w14:paraId="35A691A6" w14:textId="77777777" w:rsidR="00A4174E" w:rsidRDefault="002F3B7F">
            <w:pPr>
              <w:pStyle w:val="TableParagraph"/>
              <w:spacing w:line="240" w:lineRule="auto"/>
              <w:ind w:left="269" w:right="257"/>
              <w:jc w:val="center"/>
              <w:rPr>
                <w:sz w:val="20"/>
              </w:rPr>
            </w:pPr>
            <w:r>
              <w:rPr>
                <w:spacing w:val="-5"/>
                <w:sz w:val="20"/>
              </w:rPr>
              <w:t>NM</w:t>
            </w:r>
          </w:p>
        </w:tc>
        <w:tc>
          <w:tcPr>
            <w:tcW w:w="720" w:type="dxa"/>
          </w:tcPr>
          <w:p w14:paraId="522E6D70" w14:textId="77777777" w:rsidR="00A4174E" w:rsidRDefault="002F3B7F">
            <w:pPr>
              <w:pStyle w:val="TableParagraph"/>
              <w:spacing w:line="240" w:lineRule="auto"/>
              <w:ind w:right="13"/>
              <w:jc w:val="right"/>
              <w:rPr>
                <w:sz w:val="20"/>
              </w:rPr>
            </w:pPr>
            <w:r>
              <w:rPr>
                <w:spacing w:val="-2"/>
                <w:sz w:val="20"/>
              </w:rPr>
              <w:t>$5,000</w:t>
            </w:r>
          </w:p>
        </w:tc>
        <w:tc>
          <w:tcPr>
            <w:tcW w:w="720" w:type="dxa"/>
          </w:tcPr>
          <w:p w14:paraId="5A293D40" w14:textId="77777777" w:rsidR="00A4174E" w:rsidRDefault="002F3B7F">
            <w:pPr>
              <w:pStyle w:val="TableParagraph"/>
              <w:spacing w:line="240" w:lineRule="auto"/>
              <w:ind w:right="13"/>
              <w:jc w:val="right"/>
              <w:rPr>
                <w:sz w:val="20"/>
              </w:rPr>
            </w:pPr>
            <w:r>
              <w:rPr>
                <w:spacing w:val="-2"/>
                <w:sz w:val="20"/>
              </w:rPr>
              <w:t>$5,000</w:t>
            </w:r>
          </w:p>
        </w:tc>
        <w:tc>
          <w:tcPr>
            <w:tcW w:w="720" w:type="dxa"/>
          </w:tcPr>
          <w:p w14:paraId="7B1F98BD" w14:textId="77777777" w:rsidR="00A4174E" w:rsidRDefault="002F3B7F">
            <w:pPr>
              <w:pStyle w:val="TableParagraph"/>
              <w:spacing w:line="240" w:lineRule="auto"/>
              <w:ind w:right="13"/>
              <w:jc w:val="right"/>
              <w:rPr>
                <w:sz w:val="20"/>
              </w:rPr>
            </w:pPr>
            <w:r>
              <w:rPr>
                <w:spacing w:val="-2"/>
                <w:sz w:val="20"/>
              </w:rPr>
              <w:t>$5,000</w:t>
            </w:r>
          </w:p>
        </w:tc>
        <w:tc>
          <w:tcPr>
            <w:tcW w:w="1080" w:type="dxa"/>
          </w:tcPr>
          <w:p w14:paraId="0633785C" w14:textId="77777777" w:rsidR="00A4174E" w:rsidRDefault="002F3B7F">
            <w:pPr>
              <w:pStyle w:val="TableParagraph"/>
              <w:spacing w:line="240" w:lineRule="auto"/>
              <w:ind w:right="13"/>
              <w:jc w:val="right"/>
              <w:rPr>
                <w:sz w:val="20"/>
              </w:rPr>
            </w:pPr>
            <w:r>
              <w:rPr>
                <w:spacing w:val="-2"/>
                <w:sz w:val="20"/>
              </w:rPr>
              <w:t>$5,000</w:t>
            </w:r>
          </w:p>
        </w:tc>
      </w:tr>
      <w:tr w:rsidR="00A4174E" w14:paraId="7F129177" w14:textId="77777777">
        <w:trPr>
          <w:trHeight w:val="229"/>
        </w:trPr>
        <w:tc>
          <w:tcPr>
            <w:tcW w:w="2700" w:type="dxa"/>
          </w:tcPr>
          <w:p w14:paraId="47C49266"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32.10(a)</w:t>
            </w:r>
          </w:p>
        </w:tc>
        <w:tc>
          <w:tcPr>
            <w:tcW w:w="2791" w:type="dxa"/>
          </w:tcPr>
          <w:p w14:paraId="5B3137FB" w14:textId="77777777" w:rsidR="00A4174E" w:rsidRDefault="002F3B7F">
            <w:pPr>
              <w:pStyle w:val="TableParagraph"/>
              <w:ind w:left="30"/>
              <w:rPr>
                <w:sz w:val="20"/>
              </w:rPr>
            </w:pPr>
            <w:r>
              <w:rPr>
                <w:sz w:val="20"/>
              </w:rPr>
              <w:t>Labeling</w:t>
            </w:r>
            <w:r>
              <w:rPr>
                <w:spacing w:val="-6"/>
                <w:sz w:val="20"/>
              </w:rPr>
              <w:t xml:space="preserve"> </w:t>
            </w:r>
            <w:r>
              <w:rPr>
                <w:sz w:val="20"/>
              </w:rPr>
              <w:t>of</w:t>
            </w:r>
            <w:r>
              <w:rPr>
                <w:spacing w:val="-6"/>
                <w:sz w:val="20"/>
              </w:rPr>
              <w:t xml:space="preserve"> </w:t>
            </w:r>
            <w:r>
              <w:rPr>
                <w:sz w:val="20"/>
              </w:rPr>
              <w:t>retrofit</w:t>
            </w:r>
            <w:r>
              <w:rPr>
                <w:spacing w:val="-7"/>
                <w:sz w:val="20"/>
              </w:rPr>
              <w:t xml:space="preserve"> </w:t>
            </w:r>
            <w:r>
              <w:rPr>
                <w:spacing w:val="-2"/>
                <w:sz w:val="20"/>
              </w:rPr>
              <w:t>devices</w:t>
            </w:r>
          </w:p>
        </w:tc>
        <w:tc>
          <w:tcPr>
            <w:tcW w:w="900" w:type="dxa"/>
          </w:tcPr>
          <w:p w14:paraId="0A3D8BBA" w14:textId="77777777" w:rsidR="00A4174E" w:rsidRDefault="002F3B7F">
            <w:pPr>
              <w:pStyle w:val="TableParagraph"/>
              <w:ind w:left="11"/>
              <w:jc w:val="center"/>
              <w:rPr>
                <w:sz w:val="20"/>
              </w:rPr>
            </w:pPr>
            <w:r>
              <w:rPr>
                <w:w w:val="99"/>
                <w:sz w:val="20"/>
              </w:rPr>
              <w:t>M</w:t>
            </w:r>
          </w:p>
        </w:tc>
        <w:tc>
          <w:tcPr>
            <w:tcW w:w="720" w:type="dxa"/>
          </w:tcPr>
          <w:p w14:paraId="7626157D" w14:textId="77777777" w:rsidR="00A4174E" w:rsidRDefault="002F3B7F">
            <w:pPr>
              <w:pStyle w:val="TableParagraph"/>
              <w:ind w:right="11"/>
              <w:jc w:val="right"/>
              <w:rPr>
                <w:sz w:val="20"/>
              </w:rPr>
            </w:pPr>
            <w:r>
              <w:rPr>
                <w:spacing w:val="-4"/>
                <w:sz w:val="20"/>
              </w:rPr>
              <w:t>$500</w:t>
            </w:r>
          </w:p>
        </w:tc>
        <w:tc>
          <w:tcPr>
            <w:tcW w:w="720" w:type="dxa"/>
          </w:tcPr>
          <w:p w14:paraId="2E136215" w14:textId="77777777" w:rsidR="00A4174E" w:rsidRDefault="002F3B7F">
            <w:pPr>
              <w:pStyle w:val="TableParagraph"/>
              <w:ind w:right="4"/>
              <w:jc w:val="right"/>
              <w:rPr>
                <w:sz w:val="20"/>
              </w:rPr>
            </w:pPr>
            <w:r>
              <w:rPr>
                <w:spacing w:val="-4"/>
                <w:sz w:val="20"/>
              </w:rPr>
              <w:t>$750</w:t>
            </w:r>
          </w:p>
        </w:tc>
        <w:tc>
          <w:tcPr>
            <w:tcW w:w="720" w:type="dxa"/>
          </w:tcPr>
          <w:p w14:paraId="38A69B44" w14:textId="77777777" w:rsidR="00A4174E" w:rsidRDefault="002F3B7F">
            <w:pPr>
              <w:pStyle w:val="TableParagraph"/>
              <w:ind w:right="13"/>
              <w:jc w:val="right"/>
              <w:rPr>
                <w:sz w:val="20"/>
              </w:rPr>
            </w:pPr>
            <w:r>
              <w:rPr>
                <w:spacing w:val="-2"/>
                <w:sz w:val="20"/>
              </w:rPr>
              <w:t>$1000</w:t>
            </w:r>
          </w:p>
        </w:tc>
        <w:tc>
          <w:tcPr>
            <w:tcW w:w="1080" w:type="dxa"/>
          </w:tcPr>
          <w:p w14:paraId="6A9F5F29" w14:textId="77777777" w:rsidR="00A4174E" w:rsidRDefault="002F3B7F">
            <w:pPr>
              <w:pStyle w:val="TableParagraph"/>
              <w:ind w:right="13"/>
              <w:jc w:val="right"/>
              <w:rPr>
                <w:sz w:val="20"/>
              </w:rPr>
            </w:pPr>
            <w:r>
              <w:rPr>
                <w:spacing w:val="-2"/>
                <w:sz w:val="20"/>
              </w:rPr>
              <w:t>$2000</w:t>
            </w:r>
          </w:p>
        </w:tc>
      </w:tr>
      <w:tr w:rsidR="00A4174E" w14:paraId="5D91094F" w14:textId="77777777">
        <w:trPr>
          <w:trHeight w:val="229"/>
        </w:trPr>
        <w:tc>
          <w:tcPr>
            <w:tcW w:w="2700" w:type="dxa"/>
            <w:vMerge w:val="restart"/>
          </w:tcPr>
          <w:p w14:paraId="06637FD0" w14:textId="77777777" w:rsidR="00A4174E" w:rsidRDefault="002F3B7F">
            <w:pPr>
              <w:pStyle w:val="TableParagraph"/>
              <w:spacing w:line="240" w:lineRule="auto"/>
              <w:ind w:left="30"/>
              <w:rPr>
                <w:sz w:val="20"/>
              </w:rPr>
            </w:pPr>
            <w:r>
              <w:rPr>
                <w:sz w:val="20"/>
              </w:rPr>
              <w:t>N.J.A.C.</w:t>
            </w:r>
            <w:r>
              <w:rPr>
                <w:spacing w:val="-7"/>
                <w:sz w:val="20"/>
              </w:rPr>
              <w:t xml:space="preserve"> </w:t>
            </w:r>
            <w:r>
              <w:rPr>
                <w:sz w:val="20"/>
              </w:rPr>
              <w:t>7:27-32.12(a),</w:t>
            </w:r>
            <w:r>
              <w:rPr>
                <w:spacing w:val="-7"/>
                <w:sz w:val="20"/>
              </w:rPr>
              <w:t xml:space="preserve"> </w:t>
            </w:r>
            <w:r>
              <w:rPr>
                <w:sz w:val="20"/>
              </w:rPr>
              <w:t>(b)</w:t>
            </w:r>
            <w:r>
              <w:rPr>
                <w:spacing w:val="-6"/>
                <w:sz w:val="20"/>
              </w:rPr>
              <w:t xml:space="preserve"> </w:t>
            </w:r>
            <w:r>
              <w:rPr>
                <w:spacing w:val="-5"/>
                <w:sz w:val="20"/>
              </w:rPr>
              <w:t>and</w:t>
            </w:r>
          </w:p>
          <w:p w14:paraId="322B1286" w14:textId="77777777" w:rsidR="00A4174E" w:rsidRDefault="002F3B7F">
            <w:pPr>
              <w:pStyle w:val="TableParagraph"/>
              <w:spacing w:line="240" w:lineRule="auto"/>
              <w:ind w:left="30"/>
              <w:rPr>
                <w:sz w:val="20"/>
              </w:rPr>
            </w:pPr>
            <w:r>
              <w:rPr>
                <w:sz w:val="20"/>
              </w:rPr>
              <w:t>(c) Required submissions by owner</w:t>
            </w:r>
            <w:r>
              <w:rPr>
                <w:spacing w:val="-8"/>
                <w:sz w:val="20"/>
              </w:rPr>
              <w:t xml:space="preserve"> </w:t>
            </w:r>
            <w:r>
              <w:rPr>
                <w:sz w:val="20"/>
              </w:rPr>
              <w:t>of</w:t>
            </w:r>
            <w:r>
              <w:rPr>
                <w:spacing w:val="-11"/>
                <w:sz w:val="20"/>
              </w:rPr>
              <w:t xml:space="preserve"> </w:t>
            </w:r>
            <w:r>
              <w:rPr>
                <w:sz w:val="20"/>
              </w:rPr>
              <w:t>regulated</w:t>
            </w:r>
            <w:r>
              <w:rPr>
                <w:spacing w:val="-8"/>
                <w:sz w:val="20"/>
              </w:rPr>
              <w:t xml:space="preserve"> </w:t>
            </w:r>
            <w:r>
              <w:rPr>
                <w:sz w:val="20"/>
              </w:rPr>
              <w:t>vehicles</w:t>
            </w:r>
            <w:r>
              <w:rPr>
                <w:spacing w:val="-10"/>
                <w:sz w:val="20"/>
              </w:rPr>
              <w:t xml:space="preserve"> </w:t>
            </w:r>
            <w:r>
              <w:rPr>
                <w:sz w:val="20"/>
              </w:rPr>
              <w:t>and regulated equipment</w:t>
            </w:r>
          </w:p>
        </w:tc>
        <w:tc>
          <w:tcPr>
            <w:tcW w:w="2791" w:type="dxa"/>
          </w:tcPr>
          <w:p w14:paraId="39726EDB" w14:textId="77777777" w:rsidR="00A4174E" w:rsidRDefault="002F3B7F">
            <w:pPr>
              <w:pStyle w:val="TableParagraph"/>
              <w:ind w:left="30"/>
              <w:rPr>
                <w:sz w:val="20"/>
              </w:rPr>
            </w:pPr>
            <w:r>
              <w:rPr>
                <w:spacing w:val="-2"/>
                <w:sz w:val="20"/>
              </w:rPr>
              <w:t>Inventory</w:t>
            </w:r>
          </w:p>
        </w:tc>
        <w:tc>
          <w:tcPr>
            <w:tcW w:w="900" w:type="dxa"/>
          </w:tcPr>
          <w:p w14:paraId="761388AB" w14:textId="77777777" w:rsidR="00A4174E" w:rsidRDefault="002F3B7F">
            <w:pPr>
              <w:pStyle w:val="TableParagraph"/>
              <w:ind w:left="11"/>
              <w:jc w:val="center"/>
              <w:rPr>
                <w:sz w:val="20"/>
              </w:rPr>
            </w:pPr>
            <w:r>
              <w:rPr>
                <w:w w:val="99"/>
                <w:sz w:val="20"/>
              </w:rPr>
              <w:t>M</w:t>
            </w:r>
          </w:p>
        </w:tc>
        <w:tc>
          <w:tcPr>
            <w:tcW w:w="720" w:type="dxa"/>
          </w:tcPr>
          <w:p w14:paraId="666F0267" w14:textId="77777777" w:rsidR="00A4174E" w:rsidRDefault="002F3B7F">
            <w:pPr>
              <w:pStyle w:val="TableParagraph"/>
              <w:ind w:right="11"/>
              <w:jc w:val="right"/>
              <w:rPr>
                <w:sz w:val="20"/>
              </w:rPr>
            </w:pPr>
            <w:r>
              <w:rPr>
                <w:spacing w:val="-4"/>
                <w:sz w:val="20"/>
              </w:rPr>
              <w:t>$500</w:t>
            </w:r>
          </w:p>
        </w:tc>
        <w:tc>
          <w:tcPr>
            <w:tcW w:w="720" w:type="dxa"/>
          </w:tcPr>
          <w:p w14:paraId="4BBC140A" w14:textId="77777777" w:rsidR="00A4174E" w:rsidRDefault="002F3B7F">
            <w:pPr>
              <w:pStyle w:val="TableParagraph"/>
              <w:ind w:right="5"/>
              <w:jc w:val="right"/>
              <w:rPr>
                <w:sz w:val="20"/>
              </w:rPr>
            </w:pPr>
            <w:r>
              <w:rPr>
                <w:spacing w:val="-2"/>
                <w:sz w:val="20"/>
              </w:rPr>
              <w:t>$1,000</w:t>
            </w:r>
          </w:p>
        </w:tc>
        <w:tc>
          <w:tcPr>
            <w:tcW w:w="720" w:type="dxa"/>
          </w:tcPr>
          <w:p w14:paraId="0959AFAF" w14:textId="77777777" w:rsidR="00A4174E" w:rsidRDefault="002F3B7F">
            <w:pPr>
              <w:pStyle w:val="TableParagraph"/>
              <w:ind w:right="13"/>
              <w:jc w:val="right"/>
              <w:rPr>
                <w:sz w:val="20"/>
              </w:rPr>
            </w:pPr>
            <w:r>
              <w:rPr>
                <w:spacing w:val="-2"/>
                <w:sz w:val="20"/>
              </w:rPr>
              <w:t>$1,500</w:t>
            </w:r>
          </w:p>
        </w:tc>
        <w:tc>
          <w:tcPr>
            <w:tcW w:w="1080" w:type="dxa"/>
          </w:tcPr>
          <w:p w14:paraId="50B57D34" w14:textId="77777777" w:rsidR="00A4174E" w:rsidRDefault="002F3B7F">
            <w:pPr>
              <w:pStyle w:val="TableParagraph"/>
              <w:ind w:right="13"/>
              <w:jc w:val="right"/>
              <w:rPr>
                <w:sz w:val="20"/>
              </w:rPr>
            </w:pPr>
            <w:r>
              <w:rPr>
                <w:spacing w:val="-2"/>
                <w:sz w:val="20"/>
              </w:rPr>
              <w:t>$2,000</w:t>
            </w:r>
          </w:p>
        </w:tc>
      </w:tr>
      <w:tr w:rsidR="00A4174E" w14:paraId="65BAA2FF" w14:textId="77777777">
        <w:trPr>
          <w:trHeight w:val="460"/>
        </w:trPr>
        <w:tc>
          <w:tcPr>
            <w:tcW w:w="2700" w:type="dxa"/>
            <w:vMerge/>
            <w:tcBorders>
              <w:top w:val="nil"/>
            </w:tcBorders>
          </w:tcPr>
          <w:p w14:paraId="201EF83D" w14:textId="77777777" w:rsidR="00A4174E" w:rsidRDefault="00A4174E">
            <w:pPr>
              <w:rPr>
                <w:sz w:val="2"/>
                <w:szCs w:val="2"/>
              </w:rPr>
            </w:pPr>
          </w:p>
        </w:tc>
        <w:tc>
          <w:tcPr>
            <w:tcW w:w="2791" w:type="dxa"/>
          </w:tcPr>
          <w:p w14:paraId="5F25FC26" w14:textId="77777777" w:rsidR="00A4174E" w:rsidRDefault="002F3B7F">
            <w:pPr>
              <w:pStyle w:val="TableParagraph"/>
              <w:spacing w:line="230" w:lineRule="exact"/>
              <w:ind w:left="30"/>
              <w:rPr>
                <w:sz w:val="20"/>
              </w:rPr>
            </w:pPr>
            <w:r>
              <w:rPr>
                <w:sz w:val="20"/>
              </w:rPr>
              <w:t>Notice</w:t>
            </w:r>
            <w:r>
              <w:rPr>
                <w:spacing w:val="-7"/>
                <w:sz w:val="20"/>
              </w:rPr>
              <w:t xml:space="preserve"> </w:t>
            </w:r>
            <w:r>
              <w:rPr>
                <w:sz w:val="20"/>
              </w:rPr>
              <w:t>that</w:t>
            </w:r>
            <w:r>
              <w:rPr>
                <w:spacing w:val="-7"/>
                <w:sz w:val="20"/>
              </w:rPr>
              <w:t xml:space="preserve"> </w:t>
            </w:r>
            <w:r>
              <w:rPr>
                <w:sz w:val="20"/>
              </w:rPr>
              <w:t>the</w:t>
            </w:r>
            <w:r>
              <w:rPr>
                <w:spacing w:val="-7"/>
                <w:sz w:val="20"/>
              </w:rPr>
              <w:t xml:space="preserve"> </w:t>
            </w:r>
            <w:r>
              <w:rPr>
                <w:sz w:val="20"/>
              </w:rPr>
              <w:t>owner</w:t>
            </w:r>
            <w:r>
              <w:rPr>
                <w:spacing w:val="-9"/>
                <w:sz w:val="20"/>
              </w:rPr>
              <w:t xml:space="preserve"> </w:t>
            </w:r>
            <w:r>
              <w:rPr>
                <w:sz w:val="20"/>
              </w:rPr>
              <w:t>has</w:t>
            </w:r>
            <w:r>
              <w:rPr>
                <w:spacing w:val="-8"/>
                <w:sz w:val="20"/>
              </w:rPr>
              <w:t xml:space="preserve"> </w:t>
            </w:r>
            <w:r>
              <w:rPr>
                <w:sz w:val="20"/>
              </w:rPr>
              <w:t>chosen to comply</w:t>
            </w:r>
          </w:p>
        </w:tc>
        <w:tc>
          <w:tcPr>
            <w:tcW w:w="900" w:type="dxa"/>
          </w:tcPr>
          <w:p w14:paraId="4F471C4A" w14:textId="77777777" w:rsidR="00A4174E" w:rsidRDefault="002F3B7F">
            <w:pPr>
              <w:pStyle w:val="TableParagraph"/>
              <w:spacing w:line="240" w:lineRule="auto"/>
              <w:ind w:left="11"/>
              <w:jc w:val="center"/>
              <w:rPr>
                <w:sz w:val="20"/>
              </w:rPr>
            </w:pPr>
            <w:r>
              <w:rPr>
                <w:w w:val="99"/>
                <w:sz w:val="20"/>
              </w:rPr>
              <w:t>M</w:t>
            </w:r>
          </w:p>
        </w:tc>
        <w:tc>
          <w:tcPr>
            <w:tcW w:w="720" w:type="dxa"/>
          </w:tcPr>
          <w:p w14:paraId="76151E98" w14:textId="77777777" w:rsidR="00A4174E" w:rsidRDefault="002F3B7F">
            <w:pPr>
              <w:pStyle w:val="TableParagraph"/>
              <w:spacing w:line="240" w:lineRule="auto"/>
              <w:ind w:right="11"/>
              <w:jc w:val="right"/>
              <w:rPr>
                <w:sz w:val="20"/>
              </w:rPr>
            </w:pPr>
            <w:r>
              <w:rPr>
                <w:spacing w:val="-4"/>
                <w:sz w:val="20"/>
              </w:rPr>
              <w:t>$500</w:t>
            </w:r>
          </w:p>
        </w:tc>
        <w:tc>
          <w:tcPr>
            <w:tcW w:w="720" w:type="dxa"/>
          </w:tcPr>
          <w:p w14:paraId="234393A6" w14:textId="77777777" w:rsidR="00A4174E" w:rsidRDefault="002F3B7F">
            <w:pPr>
              <w:pStyle w:val="TableParagraph"/>
              <w:spacing w:line="240" w:lineRule="auto"/>
              <w:ind w:right="5"/>
              <w:jc w:val="right"/>
              <w:rPr>
                <w:sz w:val="20"/>
              </w:rPr>
            </w:pPr>
            <w:r>
              <w:rPr>
                <w:spacing w:val="-2"/>
                <w:sz w:val="20"/>
              </w:rPr>
              <w:t>$1,000</w:t>
            </w:r>
          </w:p>
        </w:tc>
        <w:tc>
          <w:tcPr>
            <w:tcW w:w="720" w:type="dxa"/>
          </w:tcPr>
          <w:p w14:paraId="72840677" w14:textId="77777777" w:rsidR="00A4174E" w:rsidRDefault="002F3B7F">
            <w:pPr>
              <w:pStyle w:val="TableParagraph"/>
              <w:spacing w:line="240" w:lineRule="auto"/>
              <w:ind w:right="13"/>
              <w:jc w:val="right"/>
              <w:rPr>
                <w:sz w:val="20"/>
              </w:rPr>
            </w:pPr>
            <w:r>
              <w:rPr>
                <w:spacing w:val="-2"/>
                <w:sz w:val="20"/>
              </w:rPr>
              <w:t>$1,500</w:t>
            </w:r>
          </w:p>
        </w:tc>
        <w:tc>
          <w:tcPr>
            <w:tcW w:w="1080" w:type="dxa"/>
          </w:tcPr>
          <w:p w14:paraId="4DF90827" w14:textId="77777777" w:rsidR="00A4174E" w:rsidRDefault="002F3B7F">
            <w:pPr>
              <w:pStyle w:val="TableParagraph"/>
              <w:spacing w:line="240" w:lineRule="auto"/>
              <w:ind w:right="13"/>
              <w:jc w:val="right"/>
              <w:rPr>
                <w:sz w:val="20"/>
              </w:rPr>
            </w:pPr>
            <w:r>
              <w:rPr>
                <w:spacing w:val="-2"/>
                <w:sz w:val="20"/>
              </w:rPr>
              <w:t>$2,000</w:t>
            </w:r>
          </w:p>
        </w:tc>
      </w:tr>
      <w:tr w:rsidR="00A4174E" w14:paraId="0E95076D" w14:textId="77777777">
        <w:trPr>
          <w:trHeight w:val="460"/>
        </w:trPr>
        <w:tc>
          <w:tcPr>
            <w:tcW w:w="2700" w:type="dxa"/>
            <w:vMerge/>
            <w:tcBorders>
              <w:top w:val="nil"/>
            </w:tcBorders>
          </w:tcPr>
          <w:p w14:paraId="440C00E1" w14:textId="77777777" w:rsidR="00A4174E" w:rsidRDefault="00A4174E">
            <w:pPr>
              <w:rPr>
                <w:sz w:val="2"/>
                <w:szCs w:val="2"/>
              </w:rPr>
            </w:pPr>
          </w:p>
        </w:tc>
        <w:tc>
          <w:tcPr>
            <w:tcW w:w="2791" w:type="dxa"/>
          </w:tcPr>
          <w:p w14:paraId="1B8A9554" w14:textId="77777777" w:rsidR="00A4174E" w:rsidRDefault="002F3B7F">
            <w:pPr>
              <w:pStyle w:val="TableParagraph"/>
              <w:spacing w:line="230" w:lineRule="exact"/>
              <w:ind w:left="30"/>
              <w:rPr>
                <w:sz w:val="20"/>
              </w:rPr>
            </w:pPr>
            <w:r>
              <w:rPr>
                <w:sz w:val="20"/>
              </w:rPr>
              <w:t>Fleet</w:t>
            </w:r>
            <w:r>
              <w:rPr>
                <w:spacing w:val="-9"/>
                <w:sz w:val="20"/>
              </w:rPr>
              <w:t xml:space="preserve"> </w:t>
            </w:r>
            <w:r>
              <w:rPr>
                <w:sz w:val="20"/>
              </w:rPr>
              <w:t>plan</w:t>
            </w:r>
            <w:r>
              <w:rPr>
                <w:spacing w:val="-8"/>
                <w:sz w:val="20"/>
              </w:rPr>
              <w:t xml:space="preserve"> </w:t>
            </w:r>
            <w:r>
              <w:rPr>
                <w:sz w:val="20"/>
              </w:rPr>
              <w:t>in</w:t>
            </w:r>
            <w:r>
              <w:rPr>
                <w:spacing w:val="-8"/>
                <w:sz w:val="20"/>
              </w:rPr>
              <w:t xml:space="preserve"> </w:t>
            </w:r>
            <w:r>
              <w:rPr>
                <w:sz w:val="20"/>
              </w:rPr>
              <w:t>lieu</w:t>
            </w:r>
            <w:r>
              <w:rPr>
                <w:spacing w:val="-8"/>
                <w:sz w:val="20"/>
              </w:rPr>
              <w:t xml:space="preserve"> </w:t>
            </w:r>
            <w:r>
              <w:rPr>
                <w:sz w:val="20"/>
              </w:rPr>
              <w:t>of</w:t>
            </w:r>
            <w:r>
              <w:rPr>
                <w:spacing w:val="-8"/>
                <w:sz w:val="20"/>
              </w:rPr>
              <w:t xml:space="preserve"> </w:t>
            </w:r>
            <w:r>
              <w:rPr>
                <w:sz w:val="20"/>
              </w:rPr>
              <w:t>complying through the use of BART</w:t>
            </w:r>
          </w:p>
        </w:tc>
        <w:tc>
          <w:tcPr>
            <w:tcW w:w="900" w:type="dxa"/>
          </w:tcPr>
          <w:p w14:paraId="2E8F65F9" w14:textId="77777777" w:rsidR="00A4174E" w:rsidRDefault="002F3B7F">
            <w:pPr>
              <w:pStyle w:val="TableParagraph"/>
              <w:spacing w:line="240" w:lineRule="auto"/>
              <w:ind w:left="11"/>
              <w:jc w:val="center"/>
              <w:rPr>
                <w:sz w:val="20"/>
              </w:rPr>
            </w:pPr>
            <w:r>
              <w:rPr>
                <w:w w:val="99"/>
                <w:sz w:val="20"/>
              </w:rPr>
              <w:t>M</w:t>
            </w:r>
          </w:p>
        </w:tc>
        <w:tc>
          <w:tcPr>
            <w:tcW w:w="720" w:type="dxa"/>
          </w:tcPr>
          <w:p w14:paraId="4E47CC9C" w14:textId="77777777" w:rsidR="00A4174E" w:rsidRDefault="002F3B7F">
            <w:pPr>
              <w:pStyle w:val="TableParagraph"/>
              <w:spacing w:line="240" w:lineRule="auto"/>
              <w:ind w:right="11"/>
              <w:jc w:val="right"/>
              <w:rPr>
                <w:sz w:val="20"/>
              </w:rPr>
            </w:pPr>
            <w:r>
              <w:rPr>
                <w:spacing w:val="-4"/>
                <w:sz w:val="20"/>
              </w:rPr>
              <w:t>$500</w:t>
            </w:r>
          </w:p>
        </w:tc>
        <w:tc>
          <w:tcPr>
            <w:tcW w:w="720" w:type="dxa"/>
          </w:tcPr>
          <w:p w14:paraId="33815DA1" w14:textId="77777777" w:rsidR="00A4174E" w:rsidRDefault="002F3B7F">
            <w:pPr>
              <w:pStyle w:val="TableParagraph"/>
              <w:spacing w:line="240" w:lineRule="auto"/>
              <w:ind w:right="5"/>
              <w:jc w:val="right"/>
              <w:rPr>
                <w:sz w:val="20"/>
              </w:rPr>
            </w:pPr>
            <w:r>
              <w:rPr>
                <w:spacing w:val="-2"/>
                <w:sz w:val="20"/>
              </w:rPr>
              <w:t>$1,000</w:t>
            </w:r>
          </w:p>
        </w:tc>
        <w:tc>
          <w:tcPr>
            <w:tcW w:w="720" w:type="dxa"/>
          </w:tcPr>
          <w:p w14:paraId="04F1C4FB" w14:textId="77777777" w:rsidR="00A4174E" w:rsidRDefault="002F3B7F">
            <w:pPr>
              <w:pStyle w:val="TableParagraph"/>
              <w:spacing w:line="240" w:lineRule="auto"/>
              <w:ind w:right="13"/>
              <w:jc w:val="right"/>
              <w:rPr>
                <w:sz w:val="20"/>
              </w:rPr>
            </w:pPr>
            <w:r>
              <w:rPr>
                <w:spacing w:val="-2"/>
                <w:sz w:val="20"/>
              </w:rPr>
              <w:t>$1,500</w:t>
            </w:r>
          </w:p>
        </w:tc>
        <w:tc>
          <w:tcPr>
            <w:tcW w:w="1080" w:type="dxa"/>
          </w:tcPr>
          <w:p w14:paraId="4A1E7C58" w14:textId="77777777" w:rsidR="00A4174E" w:rsidRDefault="002F3B7F">
            <w:pPr>
              <w:pStyle w:val="TableParagraph"/>
              <w:spacing w:line="240" w:lineRule="auto"/>
              <w:ind w:right="13"/>
              <w:jc w:val="right"/>
              <w:rPr>
                <w:sz w:val="20"/>
              </w:rPr>
            </w:pPr>
            <w:r>
              <w:rPr>
                <w:spacing w:val="-2"/>
                <w:sz w:val="20"/>
              </w:rPr>
              <w:t>$2,000</w:t>
            </w:r>
          </w:p>
        </w:tc>
      </w:tr>
      <w:tr w:rsidR="00A4174E" w14:paraId="4481AA4C" w14:textId="77777777">
        <w:trPr>
          <w:trHeight w:val="229"/>
        </w:trPr>
        <w:tc>
          <w:tcPr>
            <w:tcW w:w="2700" w:type="dxa"/>
            <w:vMerge/>
            <w:tcBorders>
              <w:top w:val="nil"/>
            </w:tcBorders>
          </w:tcPr>
          <w:p w14:paraId="064A90B5" w14:textId="77777777" w:rsidR="00A4174E" w:rsidRDefault="00A4174E">
            <w:pPr>
              <w:rPr>
                <w:sz w:val="2"/>
                <w:szCs w:val="2"/>
              </w:rPr>
            </w:pPr>
          </w:p>
        </w:tc>
        <w:tc>
          <w:tcPr>
            <w:tcW w:w="2791" w:type="dxa"/>
          </w:tcPr>
          <w:p w14:paraId="759E1464" w14:textId="77777777" w:rsidR="00A4174E" w:rsidRDefault="002F3B7F">
            <w:pPr>
              <w:pStyle w:val="TableParagraph"/>
              <w:ind w:left="30"/>
              <w:rPr>
                <w:sz w:val="20"/>
              </w:rPr>
            </w:pPr>
            <w:r>
              <w:rPr>
                <w:sz w:val="20"/>
              </w:rPr>
              <w:t>Late</w:t>
            </w:r>
            <w:r>
              <w:rPr>
                <w:spacing w:val="-6"/>
                <w:sz w:val="20"/>
              </w:rPr>
              <w:t xml:space="preserve"> </w:t>
            </w:r>
            <w:r>
              <w:rPr>
                <w:sz w:val="20"/>
              </w:rPr>
              <w:t>or</w:t>
            </w:r>
            <w:r>
              <w:rPr>
                <w:spacing w:val="-4"/>
                <w:sz w:val="20"/>
              </w:rPr>
              <w:t xml:space="preserve"> </w:t>
            </w:r>
            <w:r>
              <w:rPr>
                <w:sz w:val="20"/>
              </w:rPr>
              <w:t>incomplete</w:t>
            </w:r>
            <w:r>
              <w:rPr>
                <w:spacing w:val="-6"/>
                <w:sz w:val="20"/>
              </w:rPr>
              <w:t xml:space="preserve"> </w:t>
            </w:r>
            <w:r>
              <w:rPr>
                <w:spacing w:val="-2"/>
                <w:sz w:val="20"/>
              </w:rPr>
              <w:t>submittal</w:t>
            </w:r>
          </w:p>
        </w:tc>
        <w:tc>
          <w:tcPr>
            <w:tcW w:w="900" w:type="dxa"/>
          </w:tcPr>
          <w:p w14:paraId="4C8139B6" w14:textId="77777777" w:rsidR="00A4174E" w:rsidRDefault="002F3B7F">
            <w:pPr>
              <w:pStyle w:val="TableParagraph"/>
              <w:ind w:left="11"/>
              <w:jc w:val="center"/>
              <w:rPr>
                <w:sz w:val="20"/>
              </w:rPr>
            </w:pPr>
            <w:r>
              <w:rPr>
                <w:w w:val="99"/>
                <w:sz w:val="20"/>
              </w:rPr>
              <w:t>M</w:t>
            </w:r>
          </w:p>
        </w:tc>
        <w:tc>
          <w:tcPr>
            <w:tcW w:w="720" w:type="dxa"/>
          </w:tcPr>
          <w:p w14:paraId="148FDEDA" w14:textId="77777777" w:rsidR="00A4174E" w:rsidRDefault="002F3B7F">
            <w:pPr>
              <w:pStyle w:val="TableParagraph"/>
              <w:ind w:right="11"/>
              <w:jc w:val="right"/>
              <w:rPr>
                <w:sz w:val="20"/>
              </w:rPr>
            </w:pPr>
            <w:r>
              <w:rPr>
                <w:spacing w:val="-4"/>
                <w:sz w:val="20"/>
              </w:rPr>
              <w:t>$500</w:t>
            </w:r>
          </w:p>
        </w:tc>
        <w:tc>
          <w:tcPr>
            <w:tcW w:w="720" w:type="dxa"/>
          </w:tcPr>
          <w:p w14:paraId="6E64FB9A" w14:textId="77777777" w:rsidR="00A4174E" w:rsidRDefault="002F3B7F">
            <w:pPr>
              <w:pStyle w:val="TableParagraph"/>
              <w:ind w:right="5"/>
              <w:jc w:val="right"/>
              <w:rPr>
                <w:sz w:val="20"/>
              </w:rPr>
            </w:pPr>
            <w:r>
              <w:rPr>
                <w:spacing w:val="-2"/>
                <w:sz w:val="20"/>
              </w:rPr>
              <w:t>$1,000</w:t>
            </w:r>
          </w:p>
        </w:tc>
        <w:tc>
          <w:tcPr>
            <w:tcW w:w="720" w:type="dxa"/>
          </w:tcPr>
          <w:p w14:paraId="33153BCE" w14:textId="77777777" w:rsidR="00A4174E" w:rsidRDefault="002F3B7F">
            <w:pPr>
              <w:pStyle w:val="TableParagraph"/>
              <w:ind w:right="13"/>
              <w:jc w:val="right"/>
              <w:rPr>
                <w:sz w:val="20"/>
              </w:rPr>
            </w:pPr>
            <w:r>
              <w:rPr>
                <w:spacing w:val="-2"/>
                <w:sz w:val="20"/>
              </w:rPr>
              <w:t>$1,500</w:t>
            </w:r>
          </w:p>
        </w:tc>
        <w:tc>
          <w:tcPr>
            <w:tcW w:w="1080" w:type="dxa"/>
          </w:tcPr>
          <w:p w14:paraId="50A4273A" w14:textId="77777777" w:rsidR="00A4174E" w:rsidRDefault="002F3B7F">
            <w:pPr>
              <w:pStyle w:val="TableParagraph"/>
              <w:ind w:right="13"/>
              <w:jc w:val="right"/>
              <w:rPr>
                <w:sz w:val="20"/>
              </w:rPr>
            </w:pPr>
            <w:r>
              <w:rPr>
                <w:spacing w:val="-2"/>
                <w:sz w:val="20"/>
              </w:rPr>
              <w:t>$2,000</w:t>
            </w:r>
          </w:p>
        </w:tc>
      </w:tr>
      <w:tr w:rsidR="00A4174E" w14:paraId="29DCB84D" w14:textId="77777777">
        <w:trPr>
          <w:trHeight w:val="229"/>
        </w:trPr>
        <w:tc>
          <w:tcPr>
            <w:tcW w:w="2700" w:type="dxa"/>
          </w:tcPr>
          <w:p w14:paraId="3D6EF15D" w14:textId="77777777" w:rsidR="00A4174E" w:rsidRDefault="002F3B7F">
            <w:pPr>
              <w:pStyle w:val="TableParagraph"/>
              <w:ind w:left="30"/>
              <w:rPr>
                <w:sz w:val="20"/>
              </w:rPr>
            </w:pPr>
            <w:r>
              <w:rPr>
                <w:sz w:val="20"/>
              </w:rPr>
              <w:t>N.J.A.C.</w:t>
            </w:r>
            <w:r>
              <w:rPr>
                <w:spacing w:val="-11"/>
                <w:sz w:val="20"/>
              </w:rPr>
              <w:t xml:space="preserve"> </w:t>
            </w:r>
            <w:r>
              <w:rPr>
                <w:sz w:val="20"/>
              </w:rPr>
              <w:t>7:27-</w:t>
            </w:r>
            <w:r>
              <w:rPr>
                <w:spacing w:val="-2"/>
                <w:sz w:val="20"/>
              </w:rPr>
              <w:t>32.14(c)</w:t>
            </w:r>
          </w:p>
        </w:tc>
        <w:tc>
          <w:tcPr>
            <w:tcW w:w="2791" w:type="dxa"/>
          </w:tcPr>
          <w:p w14:paraId="642E48C3" w14:textId="77777777" w:rsidR="00A4174E" w:rsidRDefault="002F3B7F">
            <w:pPr>
              <w:pStyle w:val="TableParagraph"/>
              <w:ind w:left="30"/>
              <w:rPr>
                <w:sz w:val="20"/>
              </w:rPr>
            </w:pPr>
            <w:r>
              <w:rPr>
                <w:sz w:val="20"/>
              </w:rPr>
              <w:t>Failure</w:t>
            </w:r>
            <w:r>
              <w:rPr>
                <w:spacing w:val="-5"/>
                <w:sz w:val="20"/>
              </w:rPr>
              <w:t xml:space="preserve"> </w:t>
            </w:r>
            <w:r>
              <w:rPr>
                <w:sz w:val="20"/>
              </w:rPr>
              <w:t>to</w:t>
            </w:r>
            <w:r>
              <w:rPr>
                <w:spacing w:val="-3"/>
                <w:sz w:val="20"/>
              </w:rPr>
              <w:t xml:space="preserve"> </w:t>
            </w:r>
            <w:r>
              <w:rPr>
                <w:sz w:val="20"/>
              </w:rPr>
              <w:t>retire</w:t>
            </w:r>
            <w:r>
              <w:rPr>
                <w:spacing w:val="-4"/>
                <w:sz w:val="20"/>
              </w:rPr>
              <w:t xml:space="preserve"> </w:t>
            </w:r>
            <w:r>
              <w:rPr>
                <w:sz w:val="20"/>
              </w:rPr>
              <w:t>or</w:t>
            </w:r>
            <w:r>
              <w:rPr>
                <w:spacing w:val="-7"/>
                <w:sz w:val="20"/>
              </w:rPr>
              <w:t xml:space="preserve"> </w:t>
            </w:r>
            <w:r>
              <w:rPr>
                <w:spacing w:val="-2"/>
                <w:sz w:val="20"/>
              </w:rPr>
              <w:t>replace</w:t>
            </w:r>
          </w:p>
        </w:tc>
        <w:tc>
          <w:tcPr>
            <w:tcW w:w="900" w:type="dxa"/>
          </w:tcPr>
          <w:p w14:paraId="5EAA41B8" w14:textId="77777777" w:rsidR="00A4174E" w:rsidRDefault="002F3B7F">
            <w:pPr>
              <w:pStyle w:val="TableParagraph"/>
              <w:ind w:left="269" w:right="257"/>
              <w:jc w:val="center"/>
              <w:rPr>
                <w:sz w:val="20"/>
              </w:rPr>
            </w:pPr>
            <w:r>
              <w:rPr>
                <w:spacing w:val="-5"/>
                <w:sz w:val="20"/>
              </w:rPr>
              <w:t>NM</w:t>
            </w:r>
          </w:p>
        </w:tc>
        <w:tc>
          <w:tcPr>
            <w:tcW w:w="720" w:type="dxa"/>
          </w:tcPr>
          <w:p w14:paraId="44A82ABA" w14:textId="77777777" w:rsidR="00A4174E" w:rsidRDefault="002F3B7F">
            <w:pPr>
              <w:pStyle w:val="TableParagraph"/>
              <w:ind w:right="13"/>
              <w:jc w:val="right"/>
              <w:rPr>
                <w:sz w:val="20"/>
              </w:rPr>
            </w:pPr>
            <w:r>
              <w:rPr>
                <w:spacing w:val="-2"/>
                <w:sz w:val="20"/>
              </w:rPr>
              <w:t>$1,000</w:t>
            </w:r>
          </w:p>
        </w:tc>
        <w:tc>
          <w:tcPr>
            <w:tcW w:w="720" w:type="dxa"/>
          </w:tcPr>
          <w:p w14:paraId="027BF738" w14:textId="77777777" w:rsidR="00A4174E" w:rsidRDefault="002F3B7F">
            <w:pPr>
              <w:pStyle w:val="TableParagraph"/>
              <w:ind w:right="5"/>
              <w:jc w:val="right"/>
              <w:rPr>
                <w:sz w:val="20"/>
              </w:rPr>
            </w:pPr>
            <w:r>
              <w:rPr>
                <w:spacing w:val="-2"/>
                <w:sz w:val="20"/>
              </w:rPr>
              <w:t>$2,000</w:t>
            </w:r>
          </w:p>
        </w:tc>
        <w:tc>
          <w:tcPr>
            <w:tcW w:w="720" w:type="dxa"/>
          </w:tcPr>
          <w:p w14:paraId="68C7C40E" w14:textId="77777777" w:rsidR="00A4174E" w:rsidRDefault="002F3B7F">
            <w:pPr>
              <w:pStyle w:val="TableParagraph"/>
              <w:ind w:right="13"/>
              <w:jc w:val="right"/>
              <w:rPr>
                <w:sz w:val="20"/>
              </w:rPr>
            </w:pPr>
            <w:r>
              <w:rPr>
                <w:spacing w:val="-2"/>
                <w:sz w:val="20"/>
              </w:rPr>
              <w:t>$3,000</w:t>
            </w:r>
          </w:p>
        </w:tc>
        <w:tc>
          <w:tcPr>
            <w:tcW w:w="1080" w:type="dxa"/>
          </w:tcPr>
          <w:p w14:paraId="52B94D71" w14:textId="77777777" w:rsidR="00A4174E" w:rsidRDefault="002F3B7F">
            <w:pPr>
              <w:pStyle w:val="TableParagraph"/>
              <w:ind w:right="13"/>
              <w:jc w:val="right"/>
              <w:rPr>
                <w:sz w:val="20"/>
              </w:rPr>
            </w:pPr>
            <w:r>
              <w:rPr>
                <w:spacing w:val="-2"/>
                <w:sz w:val="20"/>
              </w:rPr>
              <w:t>$5,000</w:t>
            </w:r>
          </w:p>
        </w:tc>
      </w:tr>
      <w:tr w:rsidR="00A4174E" w14:paraId="5E967EE5" w14:textId="77777777">
        <w:trPr>
          <w:trHeight w:val="229"/>
        </w:trPr>
        <w:tc>
          <w:tcPr>
            <w:tcW w:w="2700" w:type="dxa"/>
            <w:tcBorders>
              <w:bottom w:val="single" w:sz="4" w:space="0" w:color="000000"/>
            </w:tcBorders>
          </w:tcPr>
          <w:p w14:paraId="13972A0F" w14:textId="77777777" w:rsidR="00A4174E" w:rsidRDefault="002F3B7F">
            <w:pPr>
              <w:pStyle w:val="TableParagraph"/>
              <w:ind w:left="30"/>
              <w:rPr>
                <w:sz w:val="20"/>
              </w:rPr>
            </w:pPr>
            <w:r>
              <w:rPr>
                <w:sz w:val="20"/>
              </w:rPr>
              <w:t>N.J.A.C.</w:t>
            </w:r>
            <w:r>
              <w:rPr>
                <w:spacing w:val="-12"/>
                <w:sz w:val="20"/>
              </w:rPr>
              <w:t xml:space="preserve"> </w:t>
            </w:r>
            <w:r>
              <w:rPr>
                <w:sz w:val="20"/>
              </w:rPr>
              <w:t>7:27-</w:t>
            </w:r>
            <w:r>
              <w:rPr>
                <w:spacing w:val="-2"/>
                <w:sz w:val="20"/>
              </w:rPr>
              <w:t>32.14(d)</w:t>
            </w:r>
          </w:p>
        </w:tc>
        <w:tc>
          <w:tcPr>
            <w:tcW w:w="2791" w:type="dxa"/>
            <w:tcBorders>
              <w:bottom w:val="single" w:sz="4" w:space="0" w:color="000000"/>
            </w:tcBorders>
          </w:tcPr>
          <w:p w14:paraId="29352AE3" w14:textId="77777777" w:rsidR="00A4174E" w:rsidRDefault="002F3B7F">
            <w:pPr>
              <w:pStyle w:val="TableParagraph"/>
              <w:ind w:left="30"/>
              <w:rPr>
                <w:sz w:val="20"/>
              </w:rPr>
            </w:pPr>
            <w:r>
              <w:rPr>
                <w:sz w:val="20"/>
              </w:rPr>
              <w:t>Failure</w:t>
            </w:r>
            <w:r>
              <w:rPr>
                <w:spacing w:val="-5"/>
                <w:sz w:val="20"/>
              </w:rPr>
              <w:t xml:space="preserve"> </w:t>
            </w:r>
            <w:r>
              <w:rPr>
                <w:sz w:val="20"/>
              </w:rPr>
              <w:t>to</w:t>
            </w:r>
            <w:r>
              <w:rPr>
                <w:spacing w:val="-5"/>
                <w:sz w:val="20"/>
              </w:rPr>
              <w:t xml:space="preserve"> </w:t>
            </w:r>
            <w:r>
              <w:rPr>
                <w:sz w:val="20"/>
              </w:rPr>
              <w:t>include</w:t>
            </w:r>
            <w:r>
              <w:rPr>
                <w:spacing w:val="-5"/>
                <w:sz w:val="20"/>
              </w:rPr>
              <w:t xml:space="preserve"> </w:t>
            </w:r>
            <w:r>
              <w:rPr>
                <w:spacing w:val="-2"/>
                <w:sz w:val="20"/>
              </w:rPr>
              <w:t>certification</w:t>
            </w:r>
          </w:p>
        </w:tc>
        <w:tc>
          <w:tcPr>
            <w:tcW w:w="900" w:type="dxa"/>
            <w:tcBorders>
              <w:bottom w:val="single" w:sz="4" w:space="0" w:color="000000"/>
            </w:tcBorders>
          </w:tcPr>
          <w:p w14:paraId="77BB0B19" w14:textId="77777777" w:rsidR="00A4174E" w:rsidRDefault="002F3B7F">
            <w:pPr>
              <w:pStyle w:val="TableParagraph"/>
              <w:ind w:left="11"/>
              <w:jc w:val="center"/>
              <w:rPr>
                <w:sz w:val="20"/>
              </w:rPr>
            </w:pPr>
            <w:r>
              <w:rPr>
                <w:w w:val="99"/>
                <w:sz w:val="20"/>
              </w:rPr>
              <w:t>M</w:t>
            </w:r>
          </w:p>
        </w:tc>
        <w:tc>
          <w:tcPr>
            <w:tcW w:w="720" w:type="dxa"/>
            <w:tcBorders>
              <w:bottom w:val="single" w:sz="4" w:space="0" w:color="000000"/>
            </w:tcBorders>
          </w:tcPr>
          <w:p w14:paraId="5DA5A69B" w14:textId="77777777" w:rsidR="00A4174E" w:rsidRDefault="002F3B7F">
            <w:pPr>
              <w:pStyle w:val="TableParagraph"/>
              <w:ind w:right="11"/>
              <w:jc w:val="right"/>
              <w:rPr>
                <w:sz w:val="20"/>
              </w:rPr>
            </w:pPr>
            <w:r>
              <w:rPr>
                <w:spacing w:val="-4"/>
                <w:sz w:val="20"/>
              </w:rPr>
              <w:t>$100</w:t>
            </w:r>
          </w:p>
        </w:tc>
        <w:tc>
          <w:tcPr>
            <w:tcW w:w="720" w:type="dxa"/>
            <w:tcBorders>
              <w:bottom w:val="single" w:sz="4" w:space="0" w:color="000000"/>
            </w:tcBorders>
          </w:tcPr>
          <w:p w14:paraId="36F57122" w14:textId="77777777" w:rsidR="00A4174E" w:rsidRDefault="002F3B7F">
            <w:pPr>
              <w:pStyle w:val="TableParagraph"/>
              <w:ind w:right="4"/>
              <w:jc w:val="right"/>
              <w:rPr>
                <w:sz w:val="20"/>
              </w:rPr>
            </w:pPr>
            <w:r>
              <w:rPr>
                <w:spacing w:val="-4"/>
                <w:sz w:val="20"/>
              </w:rPr>
              <w:t>$200</w:t>
            </w:r>
          </w:p>
        </w:tc>
        <w:tc>
          <w:tcPr>
            <w:tcW w:w="720" w:type="dxa"/>
            <w:tcBorders>
              <w:bottom w:val="single" w:sz="4" w:space="0" w:color="000000"/>
            </w:tcBorders>
          </w:tcPr>
          <w:p w14:paraId="0102039E" w14:textId="77777777" w:rsidR="00A4174E" w:rsidRDefault="002F3B7F">
            <w:pPr>
              <w:pStyle w:val="TableParagraph"/>
              <w:ind w:right="11"/>
              <w:jc w:val="right"/>
              <w:rPr>
                <w:sz w:val="20"/>
              </w:rPr>
            </w:pPr>
            <w:r>
              <w:rPr>
                <w:spacing w:val="-4"/>
                <w:sz w:val="20"/>
              </w:rPr>
              <w:t>$300</w:t>
            </w:r>
          </w:p>
        </w:tc>
        <w:tc>
          <w:tcPr>
            <w:tcW w:w="1080" w:type="dxa"/>
            <w:tcBorders>
              <w:bottom w:val="single" w:sz="4" w:space="0" w:color="000000"/>
            </w:tcBorders>
          </w:tcPr>
          <w:p w14:paraId="455164D8" w14:textId="77777777" w:rsidR="00A4174E" w:rsidRDefault="002F3B7F">
            <w:pPr>
              <w:pStyle w:val="TableParagraph"/>
              <w:ind w:right="11"/>
              <w:jc w:val="right"/>
              <w:rPr>
                <w:sz w:val="20"/>
              </w:rPr>
            </w:pPr>
            <w:r>
              <w:rPr>
                <w:spacing w:val="-4"/>
                <w:sz w:val="20"/>
              </w:rPr>
              <w:t>$400</w:t>
            </w:r>
          </w:p>
        </w:tc>
      </w:tr>
      <w:tr w:rsidR="00A4174E" w14:paraId="1CFC5589" w14:textId="77777777">
        <w:trPr>
          <w:trHeight w:val="460"/>
        </w:trPr>
        <w:tc>
          <w:tcPr>
            <w:tcW w:w="2700" w:type="dxa"/>
            <w:tcBorders>
              <w:top w:val="single" w:sz="4" w:space="0" w:color="000000"/>
              <w:left w:val="single" w:sz="4" w:space="0" w:color="000000"/>
              <w:bottom w:val="single" w:sz="4" w:space="0" w:color="000000"/>
              <w:right w:val="single" w:sz="4" w:space="0" w:color="000000"/>
            </w:tcBorders>
          </w:tcPr>
          <w:p w14:paraId="4E8F06FC" w14:textId="77777777" w:rsidR="00A4174E" w:rsidRDefault="002F3B7F">
            <w:pPr>
              <w:pStyle w:val="TableParagraph"/>
              <w:spacing w:line="230" w:lineRule="atLeast"/>
              <w:ind w:left="33" w:right="10"/>
              <w:rPr>
                <w:sz w:val="20"/>
              </w:rPr>
            </w:pPr>
            <w:r>
              <w:rPr>
                <w:sz w:val="20"/>
              </w:rPr>
              <w:t>N.J.A.C.</w:t>
            </w:r>
            <w:r>
              <w:rPr>
                <w:spacing w:val="-13"/>
                <w:sz w:val="20"/>
              </w:rPr>
              <w:t xml:space="preserve"> </w:t>
            </w:r>
            <w:r>
              <w:rPr>
                <w:sz w:val="20"/>
              </w:rPr>
              <w:t>7:27-32.17(h),</w:t>
            </w:r>
            <w:r>
              <w:rPr>
                <w:spacing w:val="-12"/>
                <w:sz w:val="20"/>
              </w:rPr>
              <w:t xml:space="preserve"> </w:t>
            </w:r>
            <w:r>
              <w:rPr>
                <w:sz w:val="20"/>
              </w:rPr>
              <w:t>(i)</w:t>
            </w:r>
            <w:r>
              <w:rPr>
                <w:spacing w:val="-13"/>
                <w:sz w:val="20"/>
              </w:rPr>
              <w:t xml:space="preserve"> </w:t>
            </w:r>
            <w:r>
              <w:rPr>
                <w:sz w:val="20"/>
              </w:rPr>
              <w:t xml:space="preserve">and </w:t>
            </w:r>
            <w:r>
              <w:rPr>
                <w:spacing w:val="-4"/>
                <w:sz w:val="20"/>
              </w:rPr>
              <w:t>(k)</w:t>
            </w:r>
          </w:p>
        </w:tc>
        <w:tc>
          <w:tcPr>
            <w:tcW w:w="2791" w:type="dxa"/>
            <w:tcBorders>
              <w:top w:val="single" w:sz="4" w:space="0" w:color="000000"/>
              <w:left w:val="single" w:sz="4" w:space="0" w:color="000000"/>
              <w:bottom w:val="single" w:sz="4" w:space="0" w:color="000000"/>
              <w:right w:val="single" w:sz="4" w:space="0" w:color="000000"/>
            </w:tcBorders>
          </w:tcPr>
          <w:p w14:paraId="600BCBAF" w14:textId="77777777" w:rsidR="00A4174E" w:rsidRDefault="002F3B7F">
            <w:pPr>
              <w:pStyle w:val="TableParagraph"/>
              <w:spacing w:line="230" w:lineRule="atLeast"/>
              <w:ind w:left="33"/>
              <w:rPr>
                <w:sz w:val="20"/>
              </w:rPr>
            </w:pPr>
            <w:r>
              <w:rPr>
                <w:sz w:val="20"/>
              </w:rPr>
              <w:t>Late</w:t>
            </w:r>
            <w:r>
              <w:rPr>
                <w:spacing w:val="-10"/>
                <w:sz w:val="20"/>
              </w:rPr>
              <w:t xml:space="preserve"> </w:t>
            </w:r>
            <w:r>
              <w:rPr>
                <w:sz w:val="20"/>
              </w:rPr>
              <w:t>or</w:t>
            </w:r>
            <w:r>
              <w:rPr>
                <w:spacing w:val="-9"/>
                <w:sz w:val="20"/>
              </w:rPr>
              <w:t xml:space="preserve"> </w:t>
            </w:r>
            <w:r>
              <w:rPr>
                <w:sz w:val="20"/>
              </w:rPr>
              <w:t>incomplete</w:t>
            </w:r>
            <w:r>
              <w:rPr>
                <w:spacing w:val="-10"/>
                <w:sz w:val="20"/>
              </w:rPr>
              <w:t xml:space="preserve"> </w:t>
            </w:r>
            <w:r>
              <w:rPr>
                <w:sz w:val="20"/>
              </w:rPr>
              <w:t>submittal</w:t>
            </w:r>
            <w:r>
              <w:rPr>
                <w:spacing w:val="-10"/>
                <w:sz w:val="20"/>
              </w:rPr>
              <w:t xml:space="preserve"> </w:t>
            </w:r>
            <w:r>
              <w:rPr>
                <w:sz w:val="20"/>
              </w:rPr>
              <w:t>of final revised plan</w:t>
            </w:r>
          </w:p>
        </w:tc>
        <w:tc>
          <w:tcPr>
            <w:tcW w:w="900" w:type="dxa"/>
            <w:tcBorders>
              <w:top w:val="single" w:sz="4" w:space="0" w:color="000000"/>
              <w:left w:val="single" w:sz="4" w:space="0" w:color="000000"/>
              <w:bottom w:val="single" w:sz="4" w:space="0" w:color="000000"/>
              <w:right w:val="single" w:sz="4" w:space="0" w:color="000000"/>
            </w:tcBorders>
          </w:tcPr>
          <w:p w14:paraId="3F91E61F" w14:textId="77777777" w:rsidR="00A4174E" w:rsidRDefault="002F3B7F">
            <w:pPr>
              <w:pStyle w:val="TableParagraph"/>
              <w:spacing w:line="240" w:lineRule="auto"/>
              <w:ind w:left="11"/>
              <w:jc w:val="center"/>
              <w:rPr>
                <w:sz w:val="20"/>
              </w:rPr>
            </w:pPr>
            <w:r>
              <w:rPr>
                <w:w w:val="99"/>
                <w:sz w:val="20"/>
              </w:rPr>
              <w:t>M</w:t>
            </w:r>
          </w:p>
        </w:tc>
        <w:tc>
          <w:tcPr>
            <w:tcW w:w="720" w:type="dxa"/>
            <w:tcBorders>
              <w:top w:val="single" w:sz="4" w:space="0" w:color="000000"/>
              <w:left w:val="single" w:sz="4" w:space="0" w:color="000000"/>
              <w:bottom w:val="single" w:sz="4" w:space="0" w:color="000000"/>
              <w:right w:val="single" w:sz="4" w:space="0" w:color="000000"/>
            </w:tcBorders>
          </w:tcPr>
          <w:p w14:paraId="5B35FC2A" w14:textId="77777777" w:rsidR="00A4174E" w:rsidRDefault="002F3B7F">
            <w:pPr>
              <w:pStyle w:val="TableParagraph"/>
              <w:spacing w:line="240" w:lineRule="auto"/>
              <w:ind w:right="14"/>
              <w:jc w:val="right"/>
              <w:rPr>
                <w:sz w:val="20"/>
              </w:rPr>
            </w:pPr>
            <w:r>
              <w:rPr>
                <w:spacing w:val="-4"/>
                <w:sz w:val="20"/>
              </w:rPr>
              <w:t>$100</w:t>
            </w:r>
          </w:p>
        </w:tc>
        <w:tc>
          <w:tcPr>
            <w:tcW w:w="720" w:type="dxa"/>
            <w:tcBorders>
              <w:top w:val="single" w:sz="4" w:space="0" w:color="000000"/>
              <w:left w:val="single" w:sz="4" w:space="0" w:color="000000"/>
              <w:bottom w:val="single" w:sz="4" w:space="0" w:color="000000"/>
              <w:right w:val="single" w:sz="4" w:space="0" w:color="000000"/>
            </w:tcBorders>
          </w:tcPr>
          <w:p w14:paraId="4117CD58" w14:textId="77777777" w:rsidR="00A4174E" w:rsidRDefault="002F3B7F">
            <w:pPr>
              <w:pStyle w:val="TableParagraph"/>
              <w:spacing w:line="240" w:lineRule="auto"/>
              <w:ind w:right="7"/>
              <w:jc w:val="right"/>
              <w:rPr>
                <w:sz w:val="20"/>
              </w:rPr>
            </w:pPr>
            <w:r>
              <w:rPr>
                <w:spacing w:val="-4"/>
                <w:sz w:val="20"/>
              </w:rPr>
              <w:t>$200</w:t>
            </w:r>
          </w:p>
        </w:tc>
        <w:tc>
          <w:tcPr>
            <w:tcW w:w="720" w:type="dxa"/>
            <w:tcBorders>
              <w:top w:val="single" w:sz="4" w:space="0" w:color="000000"/>
              <w:left w:val="single" w:sz="4" w:space="0" w:color="000000"/>
              <w:bottom w:val="single" w:sz="4" w:space="0" w:color="000000"/>
              <w:right w:val="single" w:sz="4" w:space="0" w:color="000000"/>
            </w:tcBorders>
          </w:tcPr>
          <w:p w14:paraId="492D8CFF" w14:textId="77777777" w:rsidR="00A4174E" w:rsidRDefault="002F3B7F">
            <w:pPr>
              <w:pStyle w:val="TableParagraph"/>
              <w:spacing w:line="240" w:lineRule="auto"/>
              <w:ind w:right="14"/>
              <w:jc w:val="right"/>
              <w:rPr>
                <w:sz w:val="20"/>
              </w:rPr>
            </w:pPr>
            <w:r>
              <w:rPr>
                <w:spacing w:val="-4"/>
                <w:sz w:val="20"/>
              </w:rPr>
              <w:t>$300</w:t>
            </w:r>
          </w:p>
        </w:tc>
        <w:tc>
          <w:tcPr>
            <w:tcW w:w="1080" w:type="dxa"/>
            <w:tcBorders>
              <w:top w:val="single" w:sz="4" w:space="0" w:color="000000"/>
              <w:left w:val="single" w:sz="4" w:space="0" w:color="000000"/>
              <w:bottom w:val="single" w:sz="4" w:space="0" w:color="000000"/>
              <w:right w:val="single" w:sz="4" w:space="0" w:color="000000"/>
            </w:tcBorders>
          </w:tcPr>
          <w:p w14:paraId="7386FF48" w14:textId="77777777" w:rsidR="00A4174E" w:rsidRDefault="002F3B7F">
            <w:pPr>
              <w:pStyle w:val="TableParagraph"/>
              <w:spacing w:line="240" w:lineRule="auto"/>
              <w:ind w:right="14"/>
              <w:jc w:val="right"/>
              <w:rPr>
                <w:sz w:val="20"/>
              </w:rPr>
            </w:pPr>
            <w:r>
              <w:rPr>
                <w:spacing w:val="-4"/>
                <w:sz w:val="20"/>
              </w:rPr>
              <w:t>$400</w:t>
            </w:r>
          </w:p>
        </w:tc>
      </w:tr>
      <w:tr w:rsidR="00A4174E" w14:paraId="55B7647F" w14:textId="77777777">
        <w:trPr>
          <w:trHeight w:val="690"/>
        </w:trPr>
        <w:tc>
          <w:tcPr>
            <w:tcW w:w="2700" w:type="dxa"/>
            <w:tcBorders>
              <w:top w:val="single" w:sz="4" w:space="0" w:color="000000"/>
            </w:tcBorders>
          </w:tcPr>
          <w:p w14:paraId="176A1D4C" w14:textId="77777777" w:rsidR="00A4174E" w:rsidRDefault="002F3B7F">
            <w:pPr>
              <w:pStyle w:val="TableParagraph"/>
              <w:spacing w:line="240" w:lineRule="auto"/>
              <w:ind w:left="30"/>
              <w:rPr>
                <w:sz w:val="20"/>
              </w:rPr>
            </w:pPr>
            <w:r>
              <w:rPr>
                <w:sz w:val="20"/>
              </w:rPr>
              <w:t>N.J.A.C.</w:t>
            </w:r>
            <w:r>
              <w:rPr>
                <w:spacing w:val="-11"/>
                <w:sz w:val="20"/>
              </w:rPr>
              <w:t xml:space="preserve"> </w:t>
            </w:r>
            <w:r>
              <w:rPr>
                <w:sz w:val="20"/>
              </w:rPr>
              <w:t>7:27-</w:t>
            </w:r>
            <w:r>
              <w:rPr>
                <w:spacing w:val="-2"/>
                <w:sz w:val="20"/>
              </w:rPr>
              <w:t>32.17(n)</w:t>
            </w:r>
          </w:p>
        </w:tc>
        <w:tc>
          <w:tcPr>
            <w:tcW w:w="2791" w:type="dxa"/>
            <w:tcBorders>
              <w:top w:val="single" w:sz="4" w:space="0" w:color="000000"/>
            </w:tcBorders>
          </w:tcPr>
          <w:p w14:paraId="5CF2ACBF" w14:textId="77777777" w:rsidR="00A4174E" w:rsidRDefault="002F3B7F">
            <w:pPr>
              <w:pStyle w:val="TableParagraph"/>
              <w:spacing w:line="230" w:lineRule="atLeast"/>
              <w:ind w:left="30" w:right="38"/>
              <w:rPr>
                <w:sz w:val="20"/>
              </w:rPr>
            </w:pPr>
            <w:r>
              <w:rPr>
                <w:sz w:val="20"/>
              </w:rPr>
              <w:t>Failure to meet emission reduction</w:t>
            </w:r>
            <w:r>
              <w:rPr>
                <w:spacing w:val="-6"/>
                <w:sz w:val="20"/>
              </w:rPr>
              <w:t xml:space="preserve"> </w:t>
            </w:r>
            <w:r>
              <w:rPr>
                <w:sz w:val="20"/>
              </w:rPr>
              <w:t>limit</w:t>
            </w:r>
            <w:r>
              <w:rPr>
                <w:spacing w:val="-7"/>
                <w:sz w:val="20"/>
              </w:rPr>
              <w:t xml:space="preserve"> </w:t>
            </w:r>
            <w:r>
              <w:rPr>
                <w:sz w:val="20"/>
              </w:rPr>
              <w:t>in</w:t>
            </w:r>
            <w:r>
              <w:rPr>
                <w:spacing w:val="-8"/>
                <w:sz w:val="20"/>
              </w:rPr>
              <w:t xml:space="preserve"> </w:t>
            </w:r>
            <w:r>
              <w:rPr>
                <w:sz w:val="20"/>
              </w:rPr>
              <w:t>fleet</w:t>
            </w:r>
            <w:r>
              <w:rPr>
                <w:spacing w:val="-7"/>
                <w:sz w:val="20"/>
              </w:rPr>
              <w:t xml:space="preserve"> </w:t>
            </w:r>
            <w:r>
              <w:rPr>
                <w:sz w:val="20"/>
              </w:rPr>
              <w:t>averaging or</w:t>
            </w:r>
            <w:r>
              <w:rPr>
                <w:spacing w:val="-5"/>
                <w:sz w:val="20"/>
              </w:rPr>
              <w:t xml:space="preserve"> </w:t>
            </w:r>
            <w:r>
              <w:rPr>
                <w:sz w:val="20"/>
              </w:rPr>
              <w:t>combined</w:t>
            </w:r>
            <w:r>
              <w:rPr>
                <w:spacing w:val="-6"/>
                <w:sz w:val="20"/>
              </w:rPr>
              <w:t xml:space="preserve"> </w:t>
            </w:r>
            <w:r>
              <w:rPr>
                <w:sz w:val="20"/>
              </w:rPr>
              <w:t>fleet</w:t>
            </w:r>
            <w:r>
              <w:rPr>
                <w:spacing w:val="-5"/>
                <w:sz w:val="20"/>
              </w:rPr>
              <w:t xml:space="preserve"> </w:t>
            </w:r>
            <w:r>
              <w:rPr>
                <w:sz w:val="20"/>
              </w:rPr>
              <w:t>averaging</w:t>
            </w:r>
            <w:r>
              <w:rPr>
                <w:spacing w:val="-4"/>
                <w:sz w:val="20"/>
              </w:rPr>
              <w:t xml:space="preserve"> plan</w:t>
            </w:r>
          </w:p>
        </w:tc>
        <w:tc>
          <w:tcPr>
            <w:tcW w:w="900" w:type="dxa"/>
            <w:tcBorders>
              <w:top w:val="single" w:sz="4" w:space="0" w:color="000000"/>
            </w:tcBorders>
          </w:tcPr>
          <w:p w14:paraId="64DA07CE" w14:textId="77777777" w:rsidR="00A4174E" w:rsidRDefault="002F3B7F">
            <w:pPr>
              <w:pStyle w:val="TableParagraph"/>
              <w:spacing w:line="240" w:lineRule="auto"/>
              <w:ind w:left="269" w:right="257"/>
              <w:jc w:val="center"/>
              <w:rPr>
                <w:sz w:val="20"/>
              </w:rPr>
            </w:pPr>
            <w:r>
              <w:rPr>
                <w:spacing w:val="-5"/>
                <w:sz w:val="20"/>
              </w:rPr>
              <w:t>NM</w:t>
            </w:r>
          </w:p>
        </w:tc>
        <w:tc>
          <w:tcPr>
            <w:tcW w:w="720" w:type="dxa"/>
            <w:tcBorders>
              <w:top w:val="single" w:sz="4" w:space="0" w:color="000000"/>
            </w:tcBorders>
          </w:tcPr>
          <w:p w14:paraId="1B6A63AC" w14:textId="77777777" w:rsidR="00A4174E" w:rsidRDefault="002F3B7F">
            <w:pPr>
              <w:pStyle w:val="TableParagraph"/>
              <w:spacing w:line="240" w:lineRule="auto"/>
              <w:ind w:right="13"/>
              <w:jc w:val="right"/>
              <w:rPr>
                <w:sz w:val="20"/>
              </w:rPr>
            </w:pPr>
            <w:r>
              <w:rPr>
                <w:spacing w:val="-2"/>
                <w:sz w:val="20"/>
              </w:rPr>
              <w:t>$1000</w:t>
            </w:r>
          </w:p>
        </w:tc>
        <w:tc>
          <w:tcPr>
            <w:tcW w:w="720" w:type="dxa"/>
            <w:tcBorders>
              <w:top w:val="single" w:sz="4" w:space="0" w:color="000000"/>
            </w:tcBorders>
          </w:tcPr>
          <w:p w14:paraId="5B7E7E4C" w14:textId="77777777" w:rsidR="00A4174E" w:rsidRDefault="002F3B7F">
            <w:pPr>
              <w:pStyle w:val="TableParagraph"/>
              <w:spacing w:line="240" w:lineRule="auto"/>
              <w:ind w:right="5"/>
              <w:jc w:val="right"/>
              <w:rPr>
                <w:sz w:val="20"/>
              </w:rPr>
            </w:pPr>
            <w:r>
              <w:rPr>
                <w:spacing w:val="-2"/>
                <w:sz w:val="20"/>
              </w:rPr>
              <w:t>$2,000</w:t>
            </w:r>
          </w:p>
        </w:tc>
        <w:tc>
          <w:tcPr>
            <w:tcW w:w="720" w:type="dxa"/>
            <w:tcBorders>
              <w:top w:val="single" w:sz="4" w:space="0" w:color="000000"/>
            </w:tcBorders>
          </w:tcPr>
          <w:p w14:paraId="1EC00805" w14:textId="77777777" w:rsidR="00A4174E" w:rsidRDefault="002F3B7F">
            <w:pPr>
              <w:pStyle w:val="TableParagraph"/>
              <w:spacing w:line="240" w:lineRule="auto"/>
              <w:ind w:right="13"/>
              <w:jc w:val="right"/>
              <w:rPr>
                <w:sz w:val="20"/>
              </w:rPr>
            </w:pPr>
            <w:r>
              <w:rPr>
                <w:spacing w:val="-2"/>
                <w:sz w:val="20"/>
              </w:rPr>
              <w:t>$3,000</w:t>
            </w:r>
          </w:p>
        </w:tc>
        <w:tc>
          <w:tcPr>
            <w:tcW w:w="1080" w:type="dxa"/>
            <w:tcBorders>
              <w:top w:val="single" w:sz="4" w:space="0" w:color="000000"/>
            </w:tcBorders>
          </w:tcPr>
          <w:p w14:paraId="48007C8F" w14:textId="77777777" w:rsidR="00A4174E" w:rsidRDefault="002F3B7F">
            <w:pPr>
              <w:pStyle w:val="TableParagraph"/>
              <w:spacing w:line="240" w:lineRule="auto"/>
              <w:ind w:right="13"/>
              <w:jc w:val="right"/>
              <w:rPr>
                <w:sz w:val="20"/>
              </w:rPr>
            </w:pPr>
            <w:r>
              <w:rPr>
                <w:spacing w:val="-2"/>
                <w:sz w:val="20"/>
              </w:rPr>
              <w:t>$5,000</w:t>
            </w:r>
          </w:p>
        </w:tc>
      </w:tr>
      <w:tr w:rsidR="00A4174E" w14:paraId="34DAC957" w14:textId="77777777">
        <w:trPr>
          <w:trHeight w:val="460"/>
        </w:trPr>
        <w:tc>
          <w:tcPr>
            <w:tcW w:w="2700" w:type="dxa"/>
          </w:tcPr>
          <w:p w14:paraId="77974136" w14:textId="77777777" w:rsidR="00A4174E" w:rsidRDefault="002F3B7F">
            <w:pPr>
              <w:pStyle w:val="TableParagraph"/>
              <w:spacing w:line="240" w:lineRule="auto"/>
              <w:ind w:left="30"/>
              <w:rPr>
                <w:sz w:val="20"/>
              </w:rPr>
            </w:pPr>
            <w:r>
              <w:rPr>
                <w:sz w:val="20"/>
              </w:rPr>
              <w:t>N.J.A.C.</w:t>
            </w:r>
            <w:r>
              <w:rPr>
                <w:spacing w:val="-6"/>
                <w:sz w:val="20"/>
              </w:rPr>
              <w:t xml:space="preserve"> </w:t>
            </w:r>
            <w:r>
              <w:rPr>
                <w:sz w:val="20"/>
              </w:rPr>
              <w:t>7:27-32.19(c)</w:t>
            </w:r>
            <w:r>
              <w:rPr>
                <w:spacing w:val="-6"/>
                <w:sz w:val="20"/>
              </w:rPr>
              <w:t xml:space="preserve"> </w:t>
            </w:r>
            <w:r>
              <w:rPr>
                <w:sz w:val="20"/>
              </w:rPr>
              <w:t>and</w:t>
            </w:r>
            <w:r>
              <w:rPr>
                <w:spacing w:val="-7"/>
                <w:sz w:val="20"/>
              </w:rPr>
              <w:t xml:space="preserve"> </w:t>
            </w:r>
            <w:r>
              <w:rPr>
                <w:spacing w:val="-5"/>
                <w:sz w:val="20"/>
              </w:rPr>
              <w:t>(i)</w:t>
            </w:r>
          </w:p>
        </w:tc>
        <w:tc>
          <w:tcPr>
            <w:tcW w:w="2791" w:type="dxa"/>
          </w:tcPr>
          <w:p w14:paraId="00ADB619" w14:textId="77777777" w:rsidR="00A4174E" w:rsidRDefault="002F3B7F">
            <w:pPr>
              <w:pStyle w:val="TableParagraph"/>
              <w:spacing w:line="228" w:lineRule="exact"/>
              <w:ind w:left="30"/>
              <w:rPr>
                <w:sz w:val="20"/>
              </w:rPr>
            </w:pPr>
            <w:r>
              <w:rPr>
                <w:sz w:val="20"/>
              </w:rPr>
              <w:t>Failure</w:t>
            </w:r>
            <w:r>
              <w:rPr>
                <w:spacing w:val="-12"/>
                <w:sz w:val="20"/>
              </w:rPr>
              <w:t xml:space="preserve"> </w:t>
            </w:r>
            <w:r>
              <w:rPr>
                <w:sz w:val="20"/>
              </w:rPr>
              <w:t>to</w:t>
            </w:r>
            <w:r>
              <w:rPr>
                <w:spacing w:val="-12"/>
                <w:sz w:val="20"/>
              </w:rPr>
              <w:t xml:space="preserve"> </w:t>
            </w:r>
            <w:r>
              <w:rPr>
                <w:sz w:val="20"/>
              </w:rPr>
              <w:t>submit</w:t>
            </w:r>
            <w:r>
              <w:rPr>
                <w:spacing w:val="-12"/>
                <w:sz w:val="20"/>
              </w:rPr>
              <w:t xml:space="preserve"> </w:t>
            </w:r>
            <w:r>
              <w:rPr>
                <w:sz w:val="20"/>
              </w:rPr>
              <w:t xml:space="preserve">annual </w:t>
            </w:r>
            <w:r>
              <w:rPr>
                <w:spacing w:val="-2"/>
                <w:sz w:val="20"/>
              </w:rPr>
              <w:t>supplement</w:t>
            </w:r>
          </w:p>
        </w:tc>
        <w:tc>
          <w:tcPr>
            <w:tcW w:w="900" w:type="dxa"/>
          </w:tcPr>
          <w:p w14:paraId="232F8BC4" w14:textId="77777777" w:rsidR="00A4174E" w:rsidRDefault="002F3B7F">
            <w:pPr>
              <w:pStyle w:val="TableParagraph"/>
              <w:spacing w:line="240" w:lineRule="auto"/>
              <w:ind w:left="11"/>
              <w:jc w:val="center"/>
              <w:rPr>
                <w:sz w:val="20"/>
              </w:rPr>
            </w:pPr>
            <w:r>
              <w:rPr>
                <w:w w:val="99"/>
                <w:sz w:val="20"/>
              </w:rPr>
              <w:t>M</w:t>
            </w:r>
          </w:p>
        </w:tc>
        <w:tc>
          <w:tcPr>
            <w:tcW w:w="720" w:type="dxa"/>
          </w:tcPr>
          <w:p w14:paraId="721197E5" w14:textId="77777777" w:rsidR="00A4174E" w:rsidRDefault="002F3B7F">
            <w:pPr>
              <w:pStyle w:val="TableParagraph"/>
              <w:spacing w:line="240" w:lineRule="auto"/>
              <w:ind w:right="11"/>
              <w:jc w:val="right"/>
              <w:rPr>
                <w:sz w:val="20"/>
              </w:rPr>
            </w:pPr>
            <w:r>
              <w:rPr>
                <w:spacing w:val="-4"/>
                <w:sz w:val="20"/>
              </w:rPr>
              <w:t>$100</w:t>
            </w:r>
          </w:p>
        </w:tc>
        <w:tc>
          <w:tcPr>
            <w:tcW w:w="720" w:type="dxa"/>
          </w:tcPr>
          <w:p w14:paraId="27FD32A7" w14:textId="77777777" w:rsidR="00A4174E" w:rsidRDefault="002F3B7F">
            <w:pPr>
              <w:pStyle w:val="TableParagraph"/>
              <w:spacing w:line="240" w:lineRule="auto"/>
              <w:ind w:right="4"/>
              <w:jc w:val="right"/>
              <w:rPr>
                <w:sz w:val="20"/>
              </w:rPr>
            </w:pPr>
            <w:r>
              <w:rPr>
                <w:spacing w:val="-4"/>
                <w:sz w:val="20"/>
              </w:rPr>
              <w:t>$200</w:t>
            </w:r>
          </w:p>
        </w:tc>
        <w:tc>
          <w:tcPr>
            <w:tcW w:w="720" w:type="dxa"/>
          </w:tcPr>
          <w:p w14:paraId="378CF5AE" w14:textId="77777777" w:rsidR="00A4174E" w:rsidRDefault="002F3B7F">
            <w:pPr>
              <w:pStyle w:val="TableParagraph"/>
              <w:spacing w:line="240" w:lineRule="auto"/>
              <w:ind w:right="11"/>
              <w:jc w:val="right"/>
              <w:rPr>
                <w:sz w:val="20"/>
              </w:rPr>
            </w:pPr>
            <w:r>
              <w:rPr>
                <w:spacing w:val="-4"/>
                <w:sz w:val="20"/>
              </w:rPr>
              <w:t>$300</w:t>
            </w:r>
          </w:p>
        </w:tc>
        <w:tc>
          <w:tcPr>
            <w:tcW w:w="1080" w:type="dxa"/>
          </w:tcPr>
          <w:p w14:paraId="35B9D2DA" w14:textId="77777777" w:rsidR="00A4174E" w:rsidRDefault="002F3B7F">
            <w:pPr>
              <w:pStyle w:val="TableParagraph"/>
              <w:spacing w:line="240" w:lineRule="auto"/>
              <w:ind w:right="11"/>
              <w:jc w:val="right"/>
              <w:rPr>
                <w:sz w:val="20"/>
              </w:rPr>
            </w:pPr>
            <w:r>
              <w:rPr>
                <w:spacing w:val="-4"/>
                <w:sz w:val="20"/>
              </w:rPr>
              <w:t>$400</w:t>
            </w:r>
          </w:p>
        </w:tc>
      </w:tr>
      <w:tr w:rsidR="00A4174E" w14:paraId="391FDAF4" w14:textId="77777777">
        <w:trPr>
          <w:trHeight w:val="920"/>
        </w:trPr>
        <w:tc>
          <w:tcPr>
            <w:tcW w:w="2700" w:type="dxa"/>
          </w:tcPr>
          <w:p w14:paraId="65F57F5D" w14:textId="77777777" w:rsidR="00A4174E" w:rsidRDefault="00A4174E">
            <w:pPr>
              <w:pStyle w:val="TableParagraph"/>
              <w:spacing w:line="240" w:lineRule="auto"/>
            </w:pPr>
          </w:p>
          <w:p w14:paraId="16240401" w14:textId="77777777" w:rsidR="00A4174E" w:rsidRDefault="00A4174E">
            <w:pPr>
              <w:pStyle w:val="TableParagraph"/>
              <w:spacing w:line="240" w:lineRule="auto"/>
            </w:pPr>
          </w:p>
          <w:p w14:paraId="7EBA5F72" w14:textId="77777777" w:rsidR="00A4174E" w:rsidRDefault="002F3B7F">
            <w:pPr>
              <w:pStyle w:val="TableParagraph"/>
              <w:spacing w:before="185"/>
              <w:ind w:left="30"/>
              <w:rPr>
                <w:b/>
                <w:sz w:val="20"/>
              </w:rPr>
            </w:pPr>
            <w:r>
              <w:rPr>
                <w:b/>
                <w:spacing w:val="-2"/>
                <w:sz w:val="20"/>
              </w:rPr>
              <w:t>Citation</w:t>
            </w:r>
          </w:p>
        </w:tc>
        <w:tc>
          <w:tcPr>
            <w:tcW w:w="2791" w:type="dxa"/>
          </w:tcPr>
          <w:p w14:paraId="4EEC8463" w14:textId="77777777" w:rsidR="00A4174E" w:rsidRDefault="00A4174E">
            <w:pPr>
              <w:pStyle w:val="TableParagraph"/>
              <w:spacing w:line="240" w:lineRule="auto"/>
            </w:pPr>
          </w:p>
          <w:p w14:paraId="629F9A10" w14:textId="77777777" w:rsidR="00A4174E" w:rsidRDefault="00A4174E">
            <w:pPr>
              <w:pStyle w:val="TableParagraph"/>
              <w:spacing w:line="240" w:lineRule="auto"/>
            </w:pPr>
          </w:p>
          <w:p w14:paraId="1FE63853" w14:textId="77777777" w:rsidR="00A4174E" w:rsidRDefault="002F3B7F">
            <w:pPr>
              <w:pStyle w:val="TableParagraph"/>
              <w:spacing w:before="185"/>
              <w:ind w:left="30"/>
              <w:rPr>
                <w:b/>
                <w:sz w:val="20"/>
              </w:rPr>
            </w:pPr>
            <w:r>
              <w:rPr>
                <w:b/>
                <w:sz w:val="20"/>
              </w:rPr>
              <w:t>Rule</w:t>
            </w:r>
            <w:r>
              <w:rPr>
                <w:b/>
                <w:spacing w:val="-6"/>
                <w:sz w:val="20"/>
              </w:rPr>
              <w:t xml:space="preserve"> </w:t>
            </w:r>
            <w:r>
              <w:rPr>
                <w:b/>
                <w:spacing w:val="-2"/>
                <w:sz w:val="20"/>
              </w:rPr>
              <w:t>Summary</w:t>
            </w:r>
          </w:p>
        </w:tc>
        <w:tc>
          <w:tcPr>
            <w:tcW w:w="900" w:type="dxa"/>
          </w:tcPr>
          <w:p w14:paraId="5E0B79D4" w14:textId="77777777" w:rsidR="00A4174E" w:rsidRDefault="00A4174E">
            <w:pPr>
              <w:pStyle w:val="TableParagraph"/>
              <w:spacing w:line="240" w:lineRule="auto"/>
            </w:pPr>
          </w:p>
          <w:p w14:paraId="794DA443" w14:textId="77777777" w:rsidR="00A4174E" w:rsidRDefault="002F3B7F">
            <w:pPr>
              <w:pStyle w:val="TableParagraph"/>
              <w:spacing w:before="188" w:line="230" w:lineRule="atLeast"/>
              <w:ind w:left="55" w:firstLine="69"/>
              <w:rPr>
                <w:b/>
                <w:sz w:val="20"/>
              </w:rPr>
            </w:pPr>
            <w:r>
              <w:rPr>
                <w:b/>
                <w:sz w:val="20"/>
              </w:rPr>
              <w:t xml:space="preserve">Type of </w:t>
            </w:r>
            <w:r>
              <w:rPr>
                <w:b/>
                <w:spacing w:val="-2"/>
                <w:sz w:val="20"/>
              </w:rPr>
              <w:t>Violation</w:t>
            </w:r>
          </w:p>
        </w:tc>
        <w:tc>
          <w:tcPr>
            <w:tcW w:w="720" w:type="dxa"/>
          </w:tcPr>
          <w:p w14:paraId="32A38DE9" w14:textId="77777777" w:rsidR="00A4174E" w:rsidRDefault="00A4174E">
            <w:pPr>
              <w:pStyle w:val="TableParagraph"/>
              <w:spacing w:line="240" w:lineRule="auto"/>
            </w:pPr>
          </w:p>
          <w:p w14:paraId="4787E8F4" w14:textId="77777777" w:rsidR="00A4174E" w:rsidRDefault="002F3B7F">
            <w:pPr>
              <w:pStyle w:val="TableParagraph"/>
              <w:spacing w:before="188" w:line="230" w:lineRule="atLeast"/>
              <w:ind w:left="33" w:right="7" w:firstLine="244"/>
              <w:rPr>
                <w:b/>
                <w:sz w:val="20"/>
              </w:rPr>
            </w:pPr>
            <w:r>
              <w:rPr>
                <w:b/>
                <w:spacing w:val="-2"/>
                <w:sz w:val="20"/>
              </w:rPr>
              <w:t>First Offense</w:t>
            </w:r>
          </w:p>
        </w:tc>
        <w:tc>
          <w:tcPr>
            <w:tcW w:w="720" w:type="dxa"/>
          </w:tcPr>
          <w:p w14:paraId="4400B327" w14:textId="77777777" w:rsidR="00A4174E" w:rsidRDefault="00A4174E">
            <w:pPr>
              <w:pStyle w:val="TableParagraph"/>
              <w:spacing w:line="240" w:lineRule="auto"/>
            </w:pPr>
          </w:p>
          <w:p w14:paraId="69E5C930" w14:textId="77777777" w:rsidR="00A4174E" w:rsidRDefault="002F3B7F">
            <w:pPr>
              <w:pStyle w:val="TableParagraph"/>
              <w:spacing w:before="188" w:line="230" w:lineRule="atLeast"/>
              <w:ind w:left="33" w:right="7" w:firstLine="45"/>
              <w:rPr>
                <w:b/>
                <w:sz w:val="20"/>
              </w:rPr>
            </w:pPr>
            <w:r>
              <w:rPr>
                <w:b/>
                <w:spacing w:val="-2"/>
                <w:sz w:val="20"/>
              </w:rPr>
              <w:t>Second Offense</w:t>
            </w:r>
          </w:p>
        </w:tc>
        <w:tc>
          <w:tcPr>
            <w:tcW w:w="720" w:type="dxa"/>
          </w:tcPr>
          <w:p w14:paraId="2F643777" w14:textId="77777777" w:rsidR="00A4174E" w:rsidRDefault="00A4174E">
            <w:pPr>
              <w:pStyle w:val="TableParagraph"/>
              <w:spacing w:line="240" w:lineRule="auto"/>
            </w:pPr>
          </w:p>
          <w:p w14:paraId="32B0A1D4" w14:textId="77777777" w:rsidR="00A4174E" w:rsidRDefault="002F3B7F">
            <w:pPr>
              <w:pStyle w:val="TableParagraph"/>
              <w:spacing w:before="188" w:line="230" w:lineRule="atLeast"/>
              <w:ind w:left="33" w:right="10" w:firstLine="158"/>
              <w:rPr>
                <w:b/>
                <w:sz w:val="20"/>
              </w:rPr>
            </w:pPr>
            <w:r>
              <w:rPr>
                <w:b/>
                <w:spacing w:val="-4"/>
                <w:sz w:val="20"/>
              </w:rPr>
              <w:t xml:space="preserve">Third </w:t>
            </w:r>
            <w:r>
              <w:rPr>
                <w:b/>
                <w:spacing w:val="-2"/>
                <w:sz w:val="20"/>
              </w:rPr>
              <w:t>Offense</w:t>
            </w:r>
          </w:p>
        </w:tc>
        <w:tc>
          <w:tcPr>
            <w:tcW w:w="1080" w:type="dxa"/>
          </w:tcPr>
          <w:p w14:paraId="3D3D1470" w14:textId="77777777" w:rsidR="00A4174E" w:rsidRDefault="002F3B7F">
            <w:pPr>
              <w:pStyle w:val="TableParagraph"/>
              <w:spacing w:line="240" w:lineRule="auto"/>
              <w:ind w:right="14"/>
              <w:jc w:val="right"/>
              <w:rPr>
                <w:b/>
                <w:sz w:val="20"/>
              </w:rPr>
            </w:pPr>
            <w:r>
              <w:rPr>
                <w:b/>
                <w:sz w:val="20"/>
              </w:rPr>
              <w:t>Fourth</w:t>
            </w:r>
            <w:r>
              <w:rPr>
                <w:b/>
                <w:spacing w:val="-7"/>
                <w:sz w:val="20"/>
              </w:rPr>
              <w:t xml:space="preserve"> </w:t>
            </w:r>
            <w:r>
              <w:rPr>
                <w:b/>
                <w:spacing w:val="-5"/>
                <w:sz w:val="20"/>
              </w:rPr>
              <w:t>and</w:t>
            </w:r>
          </w:p>
          <w:p w14:paraId="6B45DF08" w14:textId="77777777" w:rsidR="00A4174E" w:rsidRDefault="002F3B7F">
            <w:pPr>
              <w:pStyle w:val="TableParagraph"/>
              <w:spacing w:line="240" w:lineRule="auto"/>
              <w:ind w:left="59" w:right="13" w:firstLine="556"/>
              <w:jc w:val="right"/>
              <w:rPr>
                <w:b/>
                <w:sz w:val="20"/>
              </w:rPr>
            </w:pPr>
            <w:r>
              <w:rPr>
                <w:b/>
                <w:spacing w:val="-4"/>
                <w:sz w:val="20"/>
              </w:rPr>
              <w:t xml:space="preserve">Each </w:t>
            </w:r>
            <w:r>
              <w:rPr>
                <w:b/>
                <w:spacing w:val="-2"/>
                <w:sz w:val="20"/>
              </w:rPr>
              <w:t>Subsequent</w:t>
            </w:r>
          </w:p>
          <w:p w14:paraId="728A27A5" w14:textId="77777777" w:rsidR="00A4174E" w:rsidRDefault="002F3B7F">
            <w:pPr>
              <w:pStyle w:val="TableParagraph"/>
              <w:spacing w:before="1"/>
              <w:ind w:right="14"/>
              <w:jc w:val="right"/>
              <w:rPr>
                <w:b/>
                <w:sz w:val="20"/>
              </w:rPr>
            </w:pPr>
            <w:r>
              <w:rPr>
                <w:b/>
                <w:spacing w:val="-2"/>
                <w:sz w:val="20"/>
              </w:rPr>
              <w:t>Offense</w:t>
            </w:r>
          </w:p>
        </w:tc>
      </w:tr>
      <w:tr w:rsidR="00A4174E" w14:paraId="4303B11D" w14:textId="77777777">
        <w:trPr>
          <w:trHeight w:val="457"/>
        </w:trPr>
        <w:tc>
          <w:tcPr>
            <w:tcW w:w="2700" w:type="dxa"/>
          </w:tcPr>
          <w:p w14:paraId="161F9FC8" w14:textId="77777777" w:rsidR="00A4174E" w:rsidRDefault="002F3B7F">
            <w:pPr>
              <w:pStyle w:val="TableParagraph"/>
              <w:spacing w:line="228" w:lineRule="exact"/>
              <w:ind w:left="30"/>
              <w:rPr>
                <w:sz w:val="20"/>
              </w:rPr>
            </w:pPr>
            <w:r>
              <w:rPr>
                <w:sz w:val="20"/>
              </w:rPr>
              <w:lastRenderedPageBreak/>
              <w:t>N.J.A.C.</w:t>
            </w:r>
            <w:r>
              <w:rPr>
                <w:spacing w:val="-13"/>
                <w:sz w:val="20"/>
              </w:rPr>
              <w:t xml:space="preserve"> </w:t>
            </w:r>
            <w:r>
              <w:rPr>
                <w:sz w:val="20"/>
              </w:rPr>
              <w:t>7:27-32.20(d)</w:t>
            </w:r>
            <w:r>
              <w:rPr>
                <w:spacing w:val="-12"/>
                <w:sz w:val="20"/>
              </w:rPr>
              <w:t xml:space="preserve"> </w:t>
            </w:r>
            <w:r>
              <w:rPr>
                <w:sz w:val="20"/>
              </w:rPr>
              <w:t xml:space="preserve">through </w:t>
            </w:r>
            <w:r>
              <w:rPr>
                <w:spacing w:val="-4"/>
                <w:sz w:val="20"/>
              </w:rPr>
              <w:t>(g)</w:t>
            </w:r>
          </w:p>
        </w:tc>
        <w:tc>
          <w:tcPr>
            <w:tcW w:w="2791" w:type="dxa"/>
          </w:tcPr>
          <w:p w14:paraId="564166AA" w14:textId="77777777" w:rsidR="00A4174E" w:rsidRDefault="002F3B7F">
            <w:pPr>
              <w:pStyle w:val="TableParagraph"/>
              <w:spacing w:line="228" w:lineRule="exact"/>
              <w:ind w:left="30"/>
              <w:rPr>
                <w:sz w:val="20"/>
              </w:rPr>
            </w:pPr>
            <w:r>
              <w:rPr>
                <w:sz w:val="20"/>
              </w:rPr>
              <w:t>Failure</w:t>
            </w:r>
            <w:r>
              <w:rPr>
                <w:spacing w:val="-13"/>
                <w:sz w:val="20"/>
              </w:rPr>
              <w:t xml:space="preserve"> </w:t>
            </w:r>
            <w:r>
              <w:rPr>
                <w:sz w:val="20"/>
              </w:rPr>
              <w:t>to</w:t>
            </w:r>
            <w:r>
              <w:rPr>
                <w:spacing w:val="-12"/>
                <w:sz w:val="20"/>
              </w:rPr>
              <w:t xml:space="preserve"> </w:t>
            </w:r>
            <w:r>
              <w:rPr>
                <w:sz w:val="20"/>
              </w:rPr>
              <w:t>electronically</w:t>
            </w:r>
            <w:r>
              <w:rPr>
                <w:spacing w:val="-13"/>
                <w:sz w:val="20"/>
              </w:rPr>
              <w:t xml:space="preserve"> </w:t>
            </w:r>
            <w:r>
              <w:rPr>
                <w:sz w:val="20"/>
              </w:rPr>
              <w:t>complete and submit compliance form</w:t>
            </w:r>
          </w:p>
        </w:tc>
        <w:tc>
          <w:tcPr>
            <w:tcW w:w="900" w:type="dxa"/>
          </w:tcPr>
          <w:p w14:paraId="260C6BA4" w14:textId="77777777" w:rsidR="00A4174E" w:rsidRDefault="002F3B7F">
            <w:pPr>
              <w:pStyle w:val="TableParagraph"/>
              <w:spacing w:line="240" w:lineRule="auto"/>
              <w:ind w:left="11"/>
              <w:jc w:val="center"/>
              <w:rPr>
                <w:sz w:val="20"/>
              </w:rPr>
            </w:pPr>
            <w:r>
              <w:rPr>
                <w:w w:val="99"/>
                <w:sz w:val="20"/>
              </w:rPr>
              <w:t>M</w:t>
            </w:r>
          </w:p>
        </w:tc>
        <w:tc>
          <w:tcPr>
            <w:tcW w:w="720" w:type="dxa"/>
          </w:tcPr>
          <w:p w14:paraId="458A2AED" w14:textId="77777777" w:rsidR="00A4174E" w:rsidRDefault="002F3B7F">
            <w:pPr>
              <w:pStyle w:val="TableParagraph"/>
              <w:spacing w:line="240" w:lineRule="auto"/>
              <w:ind w:right="11"/>
              <w:jc w:val="right"/>
              <w:rPr>
                <w:sz w:val="20"/>
              </w:rPr>
            </w:pPr>
            <w:r>
              <w:rPr>
                <w:spacing w:val="-4"/>
                <w:sz w:val="20"/>
              </w:rPr>
              <w:t>$100</w:t>
            </w:r>
          </w:p>
        </w:tc>
        <w:tc>
          <w:tcPr>
            <w:tcW w:w="720" w:type="dxa"/>
          </w:tcPr>
          <w:p w14:paraId="609D905A" w14:textId="77777777" w:rsidR="00A4174E" w:rsidRDefault="002F3B7F">
            <w:pPr>
              <w:pStyle w:val="TableParagraph"/>
              <w:spacing w:line="240" w:lineRule="auto"/>
              <w:ind w:right="4"/>
              <w:jc w:val="right"/>
              <w:rPr>
                <w:sz w:val="20"/>
              </w:rPr>
            </w:pPr>
            <w:r>
              <w:rPr>
                <w:spacing w:val="-4"/>
                <w:sz w:val="20"/>
              </w:rPr>
              <w:t>$200</w:t>
            </w:r>
          </w:p>
        </w:tc>
        <w:tc>
          <w:tcPr>
            <w:tcW w:w="720" w:type="dxa"/>
          </w:tcPr>
          <w:p w14:paraId="17B7A6C3" w14:textId="77777777" w:rsidR="00A4174E" w:rsidRDefault="002F3B7F">
            <w:pPr>
              <w:pStyle w:val="TableParagraph"/>
              <w:spacing w:line="240" w:lineRule="auto"/>
              <w:ind w:right="11"/>
              <w:jc w:val="right"/>
              <w:rPr>
                <w:sz w:val="20"/>
              </w:rPr>
            </w:pPr>
            <w:r>
              <w:rPr>
                <w:spacing w:val="-4"/>
                <w:sz w:val="20"/>
              </w:rPr>
              <w:t>$300</w:t>
            </w:r>
          </w:p>
        </w:tc>
        <w:tc>
          <w:tcPr>
            <w:tcW w:w="1080" w:type="dxa"/>
          </w:tcPr>
          <w:p w14:paraId="7B85470D" w14:textId="77777777" w:rsidR="00A4174E" w:rsidRDefault="002F3B7F">
            <w:pPr>
              <w:pStyle w:val="TableParagraph"/>
              <w:spacing w:line="240" w:lineRule="auto"/>
              <w:ind w:right="11"/>
              <w:jc w:val="right"/>
              <w:rPr>
                <w:sz w:val="20"/>
              </w:rPr>
            </w:pPr>
            <w:r>
              <w:rPr>
                <w:spacing w:val="-4"/>
                <w:sz w:val="20"/>
              </w:rPr>
              <w:t>$400</w:t>
            </w:r>
          </w:p>
        </w:tc>
      </w:tr>
      <w:tr w:rsidR="00A4174E" w14:paraId="01FDB46B" w14:textId="77777777">
        <w:trPr>
          <w:trHeight w:val="690"/>
        </w:trPr>
        <w:tc>
          <w:tcPr>
            <w:tcW w:w="2700" w:type="dxa"/>
          </w:tcPr>
          <w:p w14:paraId="7FAE74E1" w14:textId="77777777" w:rsidR="00A4174E" w:rsidRDefault="002F3B7F">
            <w:pPr>
              <w:pStyle w:val="TableParagraph"/>
              <w:spacing w:before="2" w:line="240" w:lineRule="auto"/>
              <w:ind w:left="30"/>
              <w:rPr>
                <w:sz w:val="20"/>
              </w:rPr>
            </w:pPr>
            <w:r>
              <w:rPr>
                <w:sz w:val="20"/>
              </w:rPr>
              <w:t>N.J.A.C.</w:t>
            </w:r>
            <w:r>
              <w:rPr>
                <w:spacing w:val="-11"/>
                <w:sz w:val="20"/>
              </w:rPr>
              <w:t xml:space="preserve"> </w:t>
            </w:r>
            <w:r>
              <w:rPr>
                <w:sz w:val="20"/>
              </w:rPr>
              <w:t>7:27-</w:t>
            </w:r>
            <w:r>
              <w:rPr>
                <w:spacing w:val="-2"/>
                <w:sz w:val="20"/>
              </w:rPr>
              <w:t>32.20(h)</w:t>
            </w:r>
          </w:p>
        </w:tc>
        <w:tc>
          <w:tcPr>
            <w:tcW w:w="2791" w:type="dxa"/>
          </w:tcPr>
          <w:p w14:paraId="62C6E9A7" w14:textId="77777777" w:rsidR="00A4174E" w:rsidRDefault="002F3B7F">
            <w:pPr>
              <w:pStyle w:val="TableParagraph"/>
              <w:spacing w:before="2" w:line="240" w:lineRule="auto"/>
              <w:ind w:left="30"/>
              <w:rPr>
                <w:sz w:val="20"/>
              </w:rPr>
            </w:pPr>
            <w:r>
              <w:rPr>
                <w:sz w:val="20"/>
              </w:rPr>
              <w:t>Retaining form on regulated school</w:t>
            </w:r>
            <w:r>
              <w:rPr>
                <w:spacing w:val="-13"/>
                <w:sz w:val="20"/>
              </w:rPr>
              <w:t xml:space="preserve"> </w:t>
            </w:r>
            <w:r>
              <w:rPr>
                <w:sz w:val="20"/>
              </w:rPr>
              <w:t>bus,</w:t>
            </w:r>
            <w:r>
              <w:rPr>
                <w:spacing w:val="-11"/>
                <w:sz w:val="20"/>
              </w:rPr>
              <w:t xml:space="preserve"> </w:t>
            </w:r>
            <w:r>
              <w:rPr>
                <w:sz w:val="20"/>
              </w:rPr>
              <w:t>regulated</w:t>
            </w:r>
            <w:r>
              <w:rPr>
                <w:spacing w:val="-13"/>
                <w:sz w:val="20"/>
              </w:rPr>
              <w:t xml:space="preserve"> </w:t>
            </w:r>
            <w:r>
              <w:rPr>
                <w:sz w:val="20"/>
              </w:rPr>
              <w:t>vehicle,</w:t>
            </w:r>
          </w:p>
          <w:p w14:paraId="03FE86B6" w14:textId="77777777" w:rsidR="00A4174E" w:rsidRDefault="002F3B7F">
            <w:pPr>
              <w:pStyle w:val="TableParagraph"/>
              <w:spacing w:line="208" w:lineRule="exact"/>
              <w:ind w:left="30"/>
              <w:rPr>
                <w:sz w:val="20"/>
              </w:rPr>
            </w:pPr>
            <w:r>
              <w:rPr>
                <w:sz w:val="20"/>
              </w:rPr>
              <w:t>piece</w:t>
            </w:r>
            <w:r>
              <w:rPr>
                <w:spacing w:val="-6"/>
                <w:sz w:val="20"/>
              </w:rPr>
              <w:t xml:space="preserve"> </w:t>
            </w:r>
            <w:r>
              <w:rPr>
                <w:sz w:val="20"/>
              </w:rPr>
              <w:t>of</w:t>
            </w:r>
            <w:r>
              <w:rPr>
                <w:spacing w:val="-4"/>
                <w:sz w:val="20"/>
              </w:rPr>
              <w:t xml:space="preserve"> </w:t>
            </w:r>
            <w:r>
              <w:rPr>
                <w:sz w:val="20"/>
              </w:rPr>
              <w:t>equipment:</w:t>
            </w:r>
            <w:r>
              <w:rPr>
                <w:spacing w:val="-7"/>
                <w:sz w:val="20"/>
              </w:rPr>
              <w:t xml:space="preserve"> </w:t>
            </w:r>
            <w:r>
              <w:rPr>
                <w:sz w:val="20"/>
              </w:rPr>
              <w:t>record</w:t>
            </w:r>
            <w:r>
              <w:rPr>
                <w:spacing w:val="-4"/>
                <w:sz w:val="20"/>
              </w:rPr>
              <w:t xml:space="preserve"> </w:t>
            </w:r>
            <w:r>
              <w:rPr>
                <w:spacing w:val="-2"/>
                <w:sz w:val="20"/>
              </w:rPr>
              <w:t>copies</w:t>
            </w:r>
          </w:p>
        </w:tc>
        <w:tc>
          <w:tcPr>
            <w:tcW w:w="900" w:type="dxa"/>
          </w:tcPr>
          <w:p w14:paraId="56829BD4" w14:textId="77777777" w:rsidR="00A4174E" w:rsidRDefault="002F3B7F">
            <w:pPr>
              <w:pStyle w:val="TableParagraph"/>
              <w:spacing w:before="2" w:line="240" w:lineRule="auto"/>
              <w:ind w:left="11"/>
              <w:jc w:val="center"/>
              <w:rPr>
                <w:sz w:val="20"/>
              </w:rPr>
            </w:pPr>
            <w:r>
              <w:rPr>
                <w:w w:val="99"/>
                <w:sz w:val="20"/>
              </w:rPr>
              <w:t>M</w:t>
            </w:r>
          </w:p>
        </w:tc>
        <w:tc>
          <w:tcPr>
            <w:tcW w:w="720" w:type="dxa"/>
          </w:tcPr>
          <w:p w14:paraId="6BA0F831" w14:textId="77777777" w:rsidR="00A4174E" w:rsidRDefault="002F3B7F">
            <w:pPr>
              <w:pStyle w:val="TableParagraph"/>
              <w:spacing w:before="2" w:line="240" w:lineRule="auto"/>
              <w:ind w:right="11"/>
              <w:jc w:val="right"/>
              <w:rPr>
                <w:sz w:val="20"/>
              </w:rPr>
            </w:pPr>
            <w:r>
              <w:rPr>
                <w:spacing w:val="-4"/>
                <w:sz w:val="20"/>
              </w:rPr>
              <w:t>$100</w:t>
            </w:r>
          </w:p>
        </w:tc>
        <w:tc>
          <w:tcPr>
            <w:tcW w:w="720" w:type="dxa"/>
          </w:tcPr>
          <w:p w14:paraId="195E6A63" w14:textId="77777777" w:rsidR="00A4174E" w:rsidRDefault="002F3B7F">
            <w:pPr>
              <w:pStyle w:val="TableParagraph"/>
              <w:spacing w:before="2" w:line="240" w:lineRule="auto"/>
              <w:ind w:right="4"/>
              <w:jc w:val="right"/>
              <w:rPr>
                <w:sz w:val="20"/>
              </w:rPr>
            </w:pPr>
            <w:r>
              <w:rPr>
                <w:spacing w:val="-4"/>
                <w:sz w:val="20"/>
              </w:rPr>
              <w:t>$200</w:t>
            </w:r>
          </w:p>
        </w:tc>
        <w:tc>
          <w:tcPr>
            <w:tcW w:w="720" w:type="dxa"/>
          </w:tcPr>
          <w:p w14:paraId="562411BC" w14:textId="77777777" w:rsidR="00A4174E" w:rsidRDefault="002F3B7F">
            <w:pPr>
              <w:pStyle w:val="TableParagraph"/>
              <w:spacing w:before="2" w:line="240" w:lineRule="auto"/>
              <w:ind w:right="11"/>
              <w:jc w:val="right"/>
              <w:rPr>
                <w:sz w:val="20"/>
              </w:rPr>
            </w:pPr>
            <w:r>
              <w:rPr>
                <w:spacing w:val="-4"/>
                <w:sz w:val="20"/>
              </w:rPr>
              <w:t>$300</w:t>
            </w:r>
          </w:p>
        </w:tc>
        <w:tc>
          <w:tcPr>
            <w:tcW w:w="1080" w:type="dxa"/>
          </w:tcPr>
          <w:p w14:paraId="40C934DC" w14:textId="77777777" w:rsidR="00A4174E" w:rsidRDefault="002F3B7F">
            <w:pPr>
              <w:pStyle w:val="TableParagraph"/>
              <w:spacing w:before="2" w:line="240" w:lineRule="auto"/>
              <w:ind w:right="11"/>
              <w:jc w:val="right"/>
              <w:rPr>
                <w:sz w:val="20"/>
              </w:rPr>
            </w:pPr>
            <w:r>
              <w:rPr>
                <w:spacing w:val="-4"/>
                <w:sz w:val="20"/>
              </w:rPr>
              <w:t>$400</w:t>
            </w:r>
          </w:p>
        </w:tc>
      </w:tr>
      <w:tr w:rsidR="00A4174E" w14:paraId="29DBAFFB" w14:textId="77777777">
        <w:trPr>
          <w:trHeight w:val="229"/>
        </w:trPr>
        <w:tc>
          <w:tcPr>
            <w:tcW w:w="2700" w:type="dxa"/>
          </w:tcPr>
          <w:p w14:paraId="7CFF0DD6" w14:textId="77777777" w:rsidR="00A4174E" w:rsidRDefault="002F3B7F">
            <w:pPr>
              <w:pStyle w:val="TableParagraph"/>
              <w:ind w:left="30"/>
              <w:rPr>
                <w:sz w:val="20"/>
              </w:rPr>
            </w:pPr>
            <w:r>
              <w:rPr>
                <w:sz w:val="20"/>
              </w:rPr>
              <w:t>N.J.A.C.</w:t>
            </w:r>
            <w:r>
              <w:rPr>
                <w:spacing w:val="-6"/>
                <w:sz w:val="20"/>
              </w:rPr>
              <w:t xml:space="preserve"> </w:t>
            </w:r>
            <w:r>
              <w:rPr>
                <w:sz w:val="20"/>
              </w:rPr>
              <w:t>7:27-32.21(a)</w:t>
            </w:r>
            <w:r>
              <w:rPr>
                <w:spacing w:val="-6"/>
                <w:sz w:val="20"/>
              </w:rPr>
              <w:t xml:space="preserve"> </w:t>
            </w:r>
            <w:r>
              <w:rPr>
                <w:sz w:val="20"/>
              </w:rPr>
              <w:t>and</w:t>
            </w:r>
            <w:r>
              <w:rPr>
                <w:spacing w:val="-7"/>
                <w:sz w:val="20"/>
              </w:rPr>
              <w:t xml:space="preserve"> </w:t>
            </w:r>
            <w:r>
              <w:rPr>
                <w:spacing w:val="-5"/>
                <w:sz w:val="20"/>
              </w:rPr>
              <w:t>(b)</w:t>
            </w:r>
          </w:p>
        </w:tc>
        <w:tc>
          <w:tcPr>
            <w:tcW w:w="2791" w:type="dxa"/>
          </w:tcPr>
          <w:p w14:paraId="5FC2C7F3" w14:textId="77777777" w:rsidR="00A4174E" w:rsidRDefault="002F3B7F">
            <w:pPr>
              <w:pStyle w:val="TableParagraph"/>
              <w:ind w:left="30"/>
              <w:rPr>
                <w:sz w:val="20"/>
              </w:rPr>
            </w:pPr>
            <w:r>
              <w:rPr>
                <w:sz w:val="20"/>
              </w:rPr>
              <w:t>Failure</w:t>
            </w:r>
            <w:r>
              <w:rPr>
                <w:spacing w:val="-5"/>
                <w:sz w:val="20"/>
              </w:rPr>
              <w:t xml:space="preserve"> </w:t>
            </w:r>
            <w:r>
              <w:rPr>
                <w:sz w:val="20"/>
              </w:rPr>
              <w:t>to</w:t>
            </w:r>
            <w:r>
              <w:rPr>
                <w:spacing w:val="-4"/>
                <w:sz w:val="20"/>
              </w:rPr>
              <w:t xml:space="preserve"> </w:t>
            </w:r>
            <w:r>
              <w:rPr>
                <w:sz w:val="20"/>
              </w:rPr>
              <w:t>have</w:t>
            </w:r>
            <w:r>
              <w:rPr>
                <w:spacing w:val="-6"/>
                <w:sz w:val="20"/>
              </w:rPr>
              <w:t xml:space="preserve"> </w:t>
            </w:r>
            <w:r>
              <w:rPr>
                <w:sz w:val="20"/>
              </w:rPr>
              <w:t>vehicle</w:t>
            </w:r>
            <w:r>
              <w:rPr>
                <w:spacing w:val="-4"/>
                <w:sz w:val="20"/>
              </w:rPr>
              <w:t xml:space="preserve"> </w:t>
            </w:r>
            <w:r>
              <w:rPr>
                <w:spacing w:val="-2"/>
                <w:sz w:val="20"/>
              </w:rPr>
              <w:t>inspected</w:t>
            </w:r>
          </w:p>
        </w:tc>
        <w:tc>
          <w:tcPr>
            <w:tcW w:w="900" w:type="dxa"/>
          </w:tcPr>
          <w:p w14:paraId="4E7D93C3" w14:textId="77777777" w:rsidR="00A4174E" w:rsidRDefault="002F3B7F">
            <w:pPr>
              <w:pStyle w:val="TableParagraph"/>
              <w:ind w:left="269" w:right="257"/>
              <w:jc w:val="center"/>
              <w:rPr>
                <w:sz w:val="20"/>
              </w:rPr>
            </w:pPr>
            <w:r>
              <w:rPr>
                <w:spacing w:val="-5"/>
                <w:sz w:val="20"/>
              </w:rPr>
              <w:t>NM</w:t>
            </w:r>
          </w:p>
        </w:tc>
        <w:tc>
          <w:tcPr>
            <w:tcW w:w="720" w:type="dxa"/>
          </w:tcPr>
          <w:p w14:paraId="429A7B8D" w14:textId="77777777" w:rsidR="00A4174E" w:rsidRDefault="002F3B7F">
            <w:pPr>
              <w:pStyle w:val="TableParagraph"/>
              <w:ind w:right="11"/>
              <w:jc w:val="right"/>
              <w:rPr>
                <w:sz w:val="20"/>
              </w:rPr>
            </w:pPr>
            <w:r>
              <w:rPr>
                <w:spacing w:val="-4"/>
                <w:sz w:val="20"/>
              </w:rPr>
              <w:t>$500</w:t>
            </w:r>
          </w:p>
        </w:tc>
        <w:tc>
          <w:tcPr>
            <w:tcW w:w="720" w:type="dxa"/>
          </w:tcPr>
          <w:p w14:paraId="3B82B6A6" w14:textId="77777777" w:rsidR="00A4174E" w:rsidRDefault="002F3B7F">
            <w:pPr>
              <w:pStyle w:val="TableParagraph"/>
              <w:ind w:right="5"/>
              <w:jc w:val="right"/>
              <w:rPr>
                <w:sz w:val="20"/>
              </w:rPr>
            </w:pPr>
            <w:r>
              <w:rPr>
                <w:spacing w:val="-2"/>
                <w:sz w:val="20"/>
              </w:rPr>
              <w:t>$1,000</w:t>
            </w:r>
          </w:p>
        </w:tc>
        <w:tc>
          <w:tcPr>
            <w:tcW w:w="720" w:type="dxa"/>
          </w:tcPr>
          <w:p w14:paraId="20A5E3C3" w14:textId="77777777" w:rsidR="00A4174E" w:rsidRDefault="002F3B7F">
            <w:pPr>
              <w:pStyle w:val="TableParagraph"/>
              <w:ind w:right="13"/>
              <w:jc w:val="right"/>
              <w:rPr>
                <w:sz w:val="20"/>
              </w:rPr>
            </w:pPr>
            <w:r>
              <w:rPr>
                <w:spacing w:val="-2"/>
                <w:sz w:val="20"/>
              </w:rPr>
              <w:t>$1,500</w:t>
            </w:r>
          </w:p>
        </w:tc>
        <w:tc>
          <w:tcPr>
            <w:tcW w:w="1080" w:type="dxa"/>
          </w:tcPr>
          <w:p w14:paraId="171F6112" w14:textId="77777777" w:rsidR="00A4174E" w:rsidRDefault="002F3B7F">
            <w:pPr>
              <w:pStyle w:val="TableParagraph"/>
              <w:ind w:right="13"/>
              <w:jc w:val="right"/>
              <w:rPr>
                <w:sz w:val="20"/>
              </w:rPr>
            </w:pPr>
            <w:r>
              <w:rPr>
                <w:spacing w:val="-2"/>
                <w:sz w:val="20"/>
              </w:rPr>
              <w:t>$2,000</w:t>
            </w:r>
          </w:p>
        </w:tc>
      </w:tr>
      <w:tr w:rsidR="00A4174E" w14:paraId="42AF7AC7" w14:textId="77777777">
        <w:trPr>
          <w:trHeight w:val="460"/>
        </w:trPr>
        <w:tc>
          <w:tcPr>
            <w:tcW w:w="2700" w:type="dxa"/>
          </w:tcPr>
          <w:p w14:paraId="6BFAEBC0" w14:textId="77777777" w:rsidR="00A4174E" w:rsidRDefault="002F3B7F">
            <w:pPr>
              <w:pStyle w:val="TableParagraph"/>
              <w:spacing w:line="230" w:lineRule="exact"/>
              <w:ind w:left="30"/>
              <w:rPr>
                <w:sz w:val="20"/>
              </w:rPr>
            </w:pPr>
            <w:r>
              <w:rPr>
                <w:sz w:val="20"/>
              </w:rPr>
              <w:t>N.J.A.C.</w:t>
            </w:r>
            <w:r>
              <w:rPr>
                <w:spacing w:val="-13"/>
                <w:sz w:val="20"/>
              </w:rPr>
              <w:t xml:space="preserve"> </w:t>
            </w:r>
            <w:r>
              <w:rPr>
                <w:sz w:val="20"/>
              </w:rPr>
              <w:t>7:27-32.21(c),</w:t>
            </w:r>
            <w:r>
              <w:rPr>
                <w:spacing w:val="-12"/>
                <w:sz w:val="20"/>
              </w:rPr>
              <w:t xml:space="preserve"> </w:t>
            </w:r>
            <w:r>
              <w:rPr>
                <w:sz w:val="20"/>
              </w:rPr>
              <w:t>(d)</w:t>
            </w:r>
            <w:r>
              <w:rPr>
                <w:spacing w:val="-13"/>
                <w:sz w:val="20"/>
              </w:rPr>
              <w:t xml:space="preserve"> </w:t>
            </w:r>
            <w:r>
              <w:rPr>
                <w:sz w:val="20"/>
              </w:rPr>
              <w:t xml:space="preserve">and </w:t>
            </w:r>
            <w:r>
              <w:rPr>
                <w:spacing w:val="-4"/>
                <w:sz w:val="20"/>
              </w:rPr>
              <w:t>(e)</w:t>
            </w:r>
          </w:p>
        </w:tc>
        <w:tc>
          <w:tcPr>
            <w:tcW w:w="2791" w:type="dxa"/>
          </w:tcPr>
          <w:p w14:paraId="14330E1A" w14:textId="77777777" w:rsidR="00A4174E" w:rsidRDefault="002F3B7F">
            <w:pPr>
              <w:pStyle w:val="TableParagraph"/>
              <w:spacing w:line="230" w:lineRule="exact"/>
              <w:ind w:left="30"/>
              <w:rPr>
                <w:sz w:val="20"/>
              </w:rPr>
            </w:pPr>
            <w:r>
              <w:rPr>
                <w:sz w:val="20"/>
              </w:rPr>
              <w:t>Failure</w:t>
            </w:r>
            <w:r>
              <w:rPr>
                <w:spacing w:val="-10"/>
                <w:sz w:val="20"/>
              </w:rPr>
              <w:t xml:space="preserve"> </w:t>
            </w:r>
            <w:r>
              <w:rPr>
                <w:sz w:val="20"/>
              </w:rPr>
              <w:t>to</w:t>
            </w:r>
            <w:r>
              <w:rPr>
                <w:spacing w:val="-9"/>
                <w:sz w:val="20"/>
              </w:rPr>
              <w:t xml:space="preserve"> </w:t>
            </w:r>
            <w:r>
              <w:rPr>
                <w:sz w:val="20"/>
              </w:rPr>
              <w:t>inspect</w:t>
            </w:r>
            <w:r>
              <w:rPr>
                <w:spacing w:val="-10"/>
                <w:sz w:val="20"/>
              </w:rPr>
              <w:t xml:space="preserve"> </w:t>
            </w:r>
            <w:r>
              <w:rPr>
                <w:sz w:val="20"/>
              </w:rPr>
              <w:t>and</w:t>
            </w:r>
            <w:r>
              <w:rPr>
                <w:spacing w:val="-9"/>
                <w:sz w:val="20"/>
              </w:rPr>
              <w:t xml:space="preserve"> </w:t>
            </w:r>
            <w:r>
              <w:rPr>
                <w:sz w:val="20"/>
              </w:rPr>
              <w:t xml:space="preserve">certify </w:t>
            </w:r>
            <w:r>
              <w:rPr>
                <w:spacing w:val="-2"/>
                <w:sz w:val="20"/>
              </w:rPr>
              <w:t>inspection</w:t>
            </w:r>
          </w:p>
        </w:tc>
        <w:tc>
          <w:tcPr>
            <w:tcW w:w="900" w:type="dxa"/>
          </w:tcPr>
          <w:p w14:paraId="05B0BDE9" w14:textId="77777777" w:rsidR="00A4174E" w:rsidRDefault="002F3B7F">
            <w:pPr>
              <w:pStyle w:val="TableParagraph"/>
              <w:spacing w:line="240" w:lineRule="auto"/>
              <w:ind w:left="11"/>
              <w:jc w:val="center"/>
              <w:rPr>
                <w:sz w:val="20"/>
              </w:rPr>
            </w:pPr>
            <w:r>
              <w:rPr>
                <w:w w:val="99"/>
                <w:sz w:val="20"/>
              </w:rPr>
              <w:t>M</w:t>
            </w:r>
          </w:p>
        </w:tc>
        <w:tc>
          <w:tcPr>
            <w:tcW w:w="720" w:type="dxa"/>
          </w:tcPr>
          <w:p w14:paraId="68724B8A" w14:textId="77777777" w:rsidR="00A4174E" w:rsidRDefault="002F3B7F">
            <w:pPr>
              <w:pStyle w:val="TableParagraph"/>
              <w:spacing w:line="240" w:lineRule="auto"/>
              <w:ind w:right="11"/>
              <w:jc w:val="right"/>
              <w:rPr>
                <w:sz w:val="20"/>
              </w:rPr>
            </w:pPr>
            <w:r>
              <w:rPr>
                <w:spacing w:val="-4"/>
                <w:sz w:val="20"/>
              </w:rPr>
              <w:t>$100</w:t>
            </w:r>
          </w:p>
        </w:tc>
        <w:tc>
          <w:tcPr>
            <w:tcW w:w="720" w:type="dxa"/>
          </w:tcPr>
          <w:p w14:paraId="03C8DA4F" w14:textId="77777777" w:rsidR="00A4174E" w:rsidRDefault="002F3B7F">
            <w:pPr>
              <w:pStyle w:val="TableParagraph"/>
              <w:spacing w:line="240" w:lineRule="auto"/>
              <w:ind w:right="4"/>
              <w:jc w:val="right"/>
              <w:rPr>
                <w:sz w:val="20"/>
              </w:rPr>
            </w:pPr>
            <w:r>
              <w:rPr>
                <w:spacing w:val="-4"/>
                <w:sz w:val="20"/>
              </w:rPr>
              <w:t>$200</w:t>
            </w:r>
          </w:p>
        </w:tc>
        <w:tc>
          <w:tcPr>
            <w:tcW w:w="720" w:type="dxa"/>
          </w:tcPr>
          <w:p w14:paraId="4B6BAEC3" w14:textId="77777777" w:rsidR="00A4174E" w:rsidRDefault="002F3B7F">
            <w:pPr>
              <w:pStyle w:val="TableParagraph"/>
              <w:spacing w:line="240" w:lineRule="auto"/>
              <w:ind w:right="11"/>
              <w:jc w:val="right"/>
              <w:rPr>
                <w:sz w:val="20"/>
              </w:rPr>
            </w:pPr>
            <w:r>
              <w:rPr>
                <w:spacing w:val="-4"/>
                <w:sz w:val="20"/>
              </w:rPr>
              <w:t>$300</w:t>
            </w:r>
          </w:p>
        </w:tc>
        <w:tc>
          <w:tcPr>
            <w:tcW w:w="1080" w:type="dxa"/>
          </w:tcPr>
          <w:p w14:paraId="7D1C532A" w14:textId="77777777" w:rsidR="00A4174E" w:rsidRDefault="002F3B7F">
            <w:pPr>
              <w:pStyle w:val="TableParagraph"/>
              <w:spacing w:line="240" w:lineRule="auto"/>
              <w:ind w:right="11"/>
              <w:jc w:val="right"/>
              <w:rPr>
                <w:sz w:val="20"/>
              </w:rPr>
            </w:pPr>
            <w:r>
              <w:rPr>
                <w:spacing w:val="-4"/>
                <w:sz w:val="20"/>
              </w:rPr>
              <w:t>$400</w:t>
            </w:r>
          </w:p>
        </w:tc>
      </w:tr>
      <w:tr w:rsidR="00A4174E" w14:paraId="22624E0B" w14:textId="77777777">
        <w:trPr>
          <w:trHeight w:val="460"/>
        </w:trPr>
        <w:tc>
          <w:tcPr>
            <w:tcW w:w="2700" w:type="dxa"/>
          </w:tcPr>
          <w:p w14:paraId="6105FC55" w14:textId="77777777" w:rsidR="00A4174E" w:rsidRDefault="002F3B7F">
            <w:pPr>
              <w:pStyle w:val="TableParagraph"/>
              <w:spacing w:line="230" w:lineRule="exact"/>
              <w:ind w:left="30"/>
              <w:rPr>
                <w:sz w:val="20"/>
              </w:rPr>
            </w:pPr>
            <w:r>
              <w:rPr>
                <w:sz w:val="20"/>
              </w:rPr>
              <w:t>N.J.A.C.</w:t>
            </w:r>
            <w:r>
              <w:rPr>
                <w:spacing w:val="-13"/>
                <w:sz w:val="20"/>
              </w:rPr>
              <w:t xml:space="preserve"> </w:t>
            </w:r>
            <w:r>
              <w:rPr>
                <w:sz w:val="20"/>
              </w:rPr>
              <w:t>7:27-32.22(a),</w:t>
            </w:r>
            <w:r>
              <w:rPr>
                <w:spacing w:val="-12"/>
                <w:sz w:val="20"/>
              </w:rPr>
              <w:t xml:space="preserve"> </w:t>
            </w:r>
            <w:r>
              <w:rPr>
                <w:sz w:val="20"/>
              </w:rPr>
              <w:t>(c),</w:t>
            </w:r>
            <w:r>
              <w:rPr>
                <w:spacing w:val="-13"/>
                <w:sz w:val="20"/>
              </w:rPr>
              <w:t xml:space="preserve"> </w:t>
            </w:r>
            <w:r>
              <w:rPr>
                <w:sz w:val="20"/>
              </w:rPr>
              <w:t xml:space="preserve">and </w:t>
            </w:r>
            <w:r>
              <w:rPr>
                <w:spacing w:val="-4"/>
                <w:sz w:val="20"/>
              </w:rPr>
              <w:t>(d)</w:t>
            </w:r>
          </w:p>
        </w:tc>
        <w:tc>
          <w:tcPr>
            <w:tcW w:w="2791" w:type="dxa"/>
          </w:tcPr>
          <w:p w14:paraId="3DAE3321" w14:textId="77777777" w:rsidR="00A4174E" w:rsidRDefault="002F3B7F">
            <w:pPr>
              <w:pStyle w:val="TableParagraph"/>
              <w:spacing w:line="240" w:lineRule="auto"/>
              <w:ind w:left="30"/>
              <w:rPr>
                <w:sz w:val="20"/>
              </w:rPr>
            </w:pPr>
            <w:r>
              <w:rPr>
                <w:sz w:val="20"/>
              </w:rPr>
              <w:t>Recordkeeping</w:t>
            </w:r>
            <w:r>
              <w:rPr>
                <w:spacing w:val="-12"/>
                <w:sz w:val="20"/>
              </w:rPr>
              <w:t xml:space="preserve"> </w:t>
            </w:r>
            <w:r>
              <w:rPr>
                <w:spacing w:val="-2"/>
                <w:sz w:val="20"/>
              </w:rPr>
              <w:t>requirements</w:t>
            </w:r>
          </w:p>
        </w:tc>
        <w:tc>
          <w:tcPr>
            <w:tcW w:w="900" w:type="dxa"/>
          </w:tcPr>
          <w:p w14:paraId="5EEC4231" w14:textId="77777777" w:rsidR="00A4174E" w:rsidRDefault="002F3B7F">
            <w:pPr>
              <w:pStyle w:val="TableParagraph"/>
              <w:spacing w:line="240" w:lineRule="auto"/>
              <w:ind w:left="11"/>
              <w:jc w:val="center"/>
              <w:rPr>
                <w:sz w:val="20"/>
              </w:rPr>
            </w:pPr>
            <w:r>
              <w:rPr>
                <w:w w:val="99"/>
                <w:sz w:val="20"/>
              </w:rPr>
              <w:t>M</w:t>
            </w:r>
          </w:p>
        </w:tc>
        <w:tc>
          <w:tcPr>
            <w:tcW w:w="720" w:type="dxa"/>
          </w:tcPr>
          <w:p w14:paraId="28B43D66" w14:textId="77777777" w:rsidR="00A4174E" w:rsidRDefault="002F3B7F">
            <w:pPr>
              <w:pStyle w:val="TableParagraph"/>
              <w:spacing w:line="240" w:lineRule="auto"/>
              <w:ind w:right="11"/>
              <w:jc w:val="right"/>
              <w:rPr>
                <w:sz w:val="20"/>
              </w:rPr>
            </w:pPr>
            <w:r>
              <w:rPr>
                <w:spacing w:val="-4"/>
                <w:sz w:val="20"/>
              </w:rPr>
              <w:t>$100</w:t>
            </w:r>
          </w:p>
        </w:tc>
        <w:tc>
          <w:tcPr>
            <w:tcW w:w="720" w:type="dxa"/>
          </w:tcPr>
          <w:p w14:paraId="25A4459A" w14:textId="77777777" w:rsidR="00A4174E" w:rsidRDefault="002F3B7F">
            <w:pPr>
              <w:pStyle w:val="TableParagraph"/>
              <w:spacing w:line="240" w:lineRule="auto"/>
              <w:ind w:right="4"/>
              <w:jc w:val="right"/>
              <w:rPr>
                <w:sz w:val="20"/>
              </w:rPr>
            </w:pPr>
            <w:r>
              <w:rPr>
                <w:spacing w:val="-4"/>
                <w:sz w:val="20"/>
              </w:rPr>
              <w:t>$200</w:t>
            </w:r>
          </w:p>
        </w:tc>
        <w:tc>
          <w:tcPr>
            <w:tcW w:w="720" w:type="dxa"/>
          </w:tcPr>
          <w:p w14:paraId="2A0EECBA" w14:textId="77777777" w:rsidR="00A4174E" w:rsidRDefault="002F3B7F">
            <w:pPr>
              <w:pStyle w:val="TableParagraph"/>
              <w:spacing w:line="240" w:lineRule="auto"/>
              <w:ind w:right="11"/>
              <w:jc w:val="right"/>
              <w:rPr>
                <w:sz w:val="20"/>
              </w:rPr>
            </w:pPr>
            <w:r>
              <w:rPr>
                <w:spacing w:val="-4"/>
                <w:sz w:val="20"/>
              </w:rPr>
              <w:t>$300</w:t>
            </w:r>
          </w:p>
        </w:tc>
        <w:tc>
          <w:tcPr>
            <w:tcW w:w="1080" w:type="dxa"/>
          </w:tcPr>
          <w:p w14:paraId="199C75DD" w14:textId="77777777" w:rsidR="00A4174E" w:rsidRDefault="002F3B7F">
            <w:pPr>
              <w:pStyle w:val="TableParagraph"/>
              <w:spacing w:line="240" w:lineRule="auto"/>
              <w:ind w:right="11"/>
              <w:jc w:val="right"/>
              <w:rPr>
                <w:sz w:val="20"/>
              </w:rPr>
            </w:pPr>
            <w:r>
              <w:rPr>
                <w:spacing w:val="-4"/>
                <w:sz w:val="20"/>
              </w:rPr>
              <w:t>$400</w:t>
            </w:r>
          </w:p>
        </w:tc>
      </w:tr>
    </w:tbl>
    <w:p w14:paraId="3058BCA9" w14:textId="77777777" w:rsidR="00A4174E" w:rsidRDefault="00A4174E">
      <w:pPr>
        <w:pStyle w:val="BodyText"/>
        <w:spacing w:before="4"/>
        <w:rPr>
          <w:sz w:val="16"/>
        </w:rPr>
      </w:pPr>
    </w:p>
    <w:p w14:paraId="574A6FDE" w14:textId="77777777" w:rsidR="00A4174E" w:rsidRDefault="002F3B7F">
      <w:pPr>
        <w:pStyle w:val="ListParagraph"/>
        <w:numPr>
          <w:ilvl w:val="0"/>
          <w:numId w:val="7"/>
        </w:numPr>
        <w:tabs>
          <w:tab w:val="left" w:pos="473"/>
        </w:tabs>
        <w:spacing w:before="90"/>
        <w:ind w:left="120" w:right="754" w:firstLine="0"/>
        <w:rPr>
          <w:sz w:val="24"/>
        </w:rPr>
      </w:pPr>
      <w:r>
        <w:rPr>
          <w:sz w:val="24"/>
        </w:rPr>
        <w:t>The</w:t>
      </w:r>
      <w:r>
        <w:rPr>
          <w:spacing w:val="-13"/>
          <w:sz w:val="24"/>
        </w:rPr>
        <w:t xml:space="preserve"> </w:t>
      </w:r>
      <w:r>
        <w:rPr>
          <w:sz w:val="24"/>
        </w:rPr>
        <w:t>violations</w:t>
      </w:r>
      <w:r>
        <w:rPr>
          <w:spacing w:val="-11"/>
          <w:sz w:val="24"/>
        </w:rPr>
        <w:t xml:space="preserve"> </w:t>
      </w:r>
      <w:r>
        <w:rPr>
          <w:sz w:val="24"/>
        </w:rPr>
        <w:t>of</w:t>
      </w:r>
      <w:r>
        <w:rPr>
          <w:spacing w:val="-12"/>
          <w:sz w:val="24"/>
        </w:rPr>
        <w:t xml:space="preserve"> </w:t>
      </w:r>
      <w:r>
        <w:rPr>
          <w:sz w:val="24"/>
        </w:rPr>
        <w:t>N.J.A.C.</w:t>
      </w:r>
      <w:r>
        <w:rPr>
          <w:spacing w:val="-12"/>
          <w:sz w:val="24"/>
        </w:rPr>
        <w:t xml:space="preserve"> </w:t>
      </w:r>
      <w:r>
        <w:rPr>
          <w:sz w:val="24"/>
        </w:rPr>
        <w:t>7:27-33,</w:t>
      </w:r>
      <w:r>
        <w:rPr>
          <w:spacing w:val="-12"/>
          <w:sz w:val="24"/>
        </w:rPr>
        <w:t xml:space="preserve"> </w:t>
      </w:r>
      <w:r>
        <w:rPr>
          <w:sz w:val="24"/>
        </w:rPr>
        <w:t>Fleet</w:t>
      </w:r>
      <w:r>
        <w:rPr>
          <w:spacing w:val="-11"/>
          <w:sz w:val="24"/>
        </w:rPr>
        <w:t xml:space="preserve"> </w:t>
      </w:r>
      <w:r>
        <w:rPr>
          <w:sz w:val="24"/>
        </w:rPr>
        <w:t>Reporting</w:t>
      </w:r>
      <w:r>
        <w:rPr>
          <w:spacing w:val="-12"/>
          <w:sz w:val="24"/>
        </w:rPr>
        <w:t xml:space="preserve"> </w:t>
      </w:r>
      <w:r>
        <w:rPr>
          <w:sz w:val="24"/>
        </w:rPr>
        <w:t>Requirements,</w:t>
      </w:r>
      <w:r>
        <w:rPr>
          <w:spacing w:val="-12"/>
          <w:sz w:val="24"/>
        </w:rPr>
        <w:t xml:space="preserve"> </w:t>
      </w:r>
      <w:r>
        <w:rPr>
          <w:sz w:val="24"/>
        </w:rPr>
        <w:t>and</w:t>
      </w:r>
      <w:r>
        <w:rPr>
          <w:spacing w:val="-12"/>
          <w:sz w:val="24"/>
        </w:rPr>
        <w:t xml:space="preserve"> </w:t>
      </w:r>
      <w:r>
        <w:rPr>
          <w:sz w:val="24"/>
        </w:rPr>
        <w:t>the</w:t>
      </w:r>
      <w:r>
        <w:rPr>
          <w:spacing w:val="-13"/>
          <w:sz w:val="24"/>
        </w:rPr>
        <w:t xml:space="preserve"> </w:t>
      </w:r>
      <w:r>
        <w:rPr>
          <w:sz w:val="24"/>
        </w:rPr>
        <w:t>civil</w:t>
      </w:r>
      <w:r>
        <w:rPr>
          <w:spacing w:val="-11"/>
          <w:sz w:val="24"/>
        </w:rPr>
        <w:t xml:space="preserve"> </w:t>
      </w:r>
      <w:r>
        <w:rPr>
          <w:sz w:val="24"/>
        </w:rPr>
        <w:t>administrative penalty amounts for each violation are as set forth in the following table:</w:t>
      </w:r>
    </w:p>
    <w:p w14:paraId="5DB274A2" w14:textId="77777777" w:rsidR="00A4174E" w:rsidRDefault="00A4174E">
      <w:pPr>
        <w:pStyle w:val="BodyText"/>
        <w:spacing w:before="1"/>
      </w:pPr>
    </w:p>
    <w:tbl>
      <w:tblPr>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66"/>
        <w:gridCol w:w="2566"/>
        <w:gridCol w:w="900"/>
        <w:gridCol w:w="809"/>
        <w:gridCol w:w="811"/>
        <w:gridCol w:w="809"/>
        <w:gridCol w:w="1080"/>
      </w:tblGrid>
      <w:tr w:rsidR="00A4174E" w14:paraId="253924C7" w14:textId="77777777">
        <w:trPr>
          <w:trHeight w:val="1379"/>
        </w:trPr>
        <w:tc>
          <w:tcPr>
            <w:tcW w:w="2566" w:type="dxa"/>
          </w:tcPr>
          <w:p w14:paraId="223154A7" w14:textId="77777777" w:rsidR="00A4174E" w:rsidRDefault="00A4174E">
            <w:pPr>
              <w:pStyle w:val="TableParagraph"/>
              <w:spacing w:line="240" w:lineRule="auto"/>
              <w:rPr>
                <w:sz w:val="26"/>
              </w:rPr>
            </w:pPr>
          </w:p>
          <w:p w14:paraId="5989506D" w14:textId="77777777" w:rsidR="00A4174E" w:rsidRDefault="00A4174E">
            <w:pPr>
              <w:pStyle w:val="TableParagraph"/>
              <w:spacing w:line="240" w:lineRule="auto"/>
              <w:rPr>
                <w:sz w:val="26"/>
              </w:rPr>
            </w:pPr>
          </w:p>
          <w:p w14:paraId="03DF4390" w14:textId="77777777" w:rsidR="00A4174E" w:rsidRDefault="00A4174E">
            <w:pPr>
              <w:pStyle w:val="TableParagraph"/>
              <w:spacing w:line="240" w:lineRule="auto"/>
              <w:rPr>
                <w:sz w:val="26"/>
              </w:rPr>
            </w:pPr>
          </w:p>
          <w:p w14:paraId="272F9640" w14:textId="77777777" w:rsidR="00A4174E" w:rsidRDefault="002F3B7F">
            <w:pPr>
              <w:pStyle w:val="TableParagraph"/>
              <w:spacing w:before="206" w:line="257" w:lineRule="exact"/>
              <w:ind w:left="30"/>
              <w:rPr>
                <w:b/>
                <w:sz w:val="24"/>
              </w:rPr>
            </w:pPr>
            <w:r>
              <w:rPr>
                <w:b/>
                <w:spacing w:val="-2"/>
                <w:sz w:val="24"/>
              </w:rPr>
              <w:t>Citation</w:t>
            </w:r>
          </w:p>
        </w:tc>
        <w:tc>
          <w:tcPr>
            <w:tcW w:w="2566" w:type="dxa"/>
          </w:tcPr>
          <w:p w14:paraId="67A3CBCC" w14:textId="77777777" w:rsidR="00A4174E" w:rsidRDefault="00A4174E">
            <w:pPr>
              <w:pStyle w:val="TableParagraph"/>
              <w:spacing w:line="240" w:lineRule="auto"/>
              <w:rPr>
                <w:sz w:val="26"/>
              </w:rPr>
            </w:pPr>
          </w:p>
          <w:p w14:paraId="11CE33F1" w14:textId="77777777" w:rsidR="00A4174E" w:rsidRDefault="00A4174E">
            <w:pPr>
              <w:pStyle w:val="TableParagraph"/>
              <w:spacing w:line="240" w:lineRule="auto"/>
              <w:rPr>
                <w:sz w:val="26"/>
              </w:rPr>
            </w:pPr>
          </w:p>
          <w:p w14:paraId="2EAB6E6E" w14:textId="77777777" w:rsidR="00A4174E" w:rsidRDefault="00A4174E">
            <w:pPr>
              <w:pStyle w:val="TableParagraph"/>
              <w:spacing w:line="240" w:lineRule="auto"/>
              <w:rPr>
                <w:sz w:val="26"/>
              </w:rPr>
            </w:pPr>
          </w:p>
          <w:p w14:paraId="01B84F8D" w14:textId="77777777" w:rsidR="00A4174E" w:rsidRDefault="002F3B7F">
            <w:pPr>
              <w:pStyle w:val="TableParagraph"/>
              <w:spacing w:before="206" w:line="257" w:lineRule="exact"/>
              <w:ind w:left="30"/>
              <w:rPr>
                <w:b/>
                <w:sz w:val="24"/>
              </w:rPr>
            </w:pPr>
            <w:r>
              <w:rPr>
                <w:b/>
                <w:spacing w:val="-2"/>
                <w:sz w:val="24"/>
              </w:rPr>
              <w:t>Class</w:t>
            </w:r>
          </w:p>
        </w:tc>
        <w:tc>
          <w:tcPr>
            <w:tcW w:w="900" w:type="dxa"/>
          </w:tcPr>
          <w:p w14:paraId="16D082AE" w14:textId="77777777" w:rsidR="00A4174E" w:rsidRDefault="00A4174E">
            <w:pPr>
              <w:pStyle w:val="TableParagraph"/>
              <w:spacing w:line="240" w:lineRule="auto"/>
              <w:rPr>
                <w:sz w:val="26"/>
              </w:rPr>
            </w:pPr>
          </w:p>
          <w:p w14:paraId="5832185D" w14:textId="77777777" w:rsidR="00A4174E" w:rsidRDefault="002F3B7F">
            <w:pPr>
              <w:pStyle w:val="TableParagraph"/>
              <w:spacing w:before="232" w:line="270" w:lineRule="atLeast"/>
              <w:ind w:left="30" w:right="14"/>
              <w:jc w:val="both"/>
              <w:rPr>
                <w:b/>
                <w:sz w:val="24"/>
              </w:rPr>
            </w:pPr>
            <w:r>
              <w:rPr>
                <w:b/>
                <w:sz w:val="24"/>
              </w:rPr>
              <w:t xml:space="preserve">Type of </w:t>
            </w:r>
            <w:r>
              <w:rPr>
                <w:b/>
                <w:spacing w:val="-2"/>
                <w:sz w:val="24"/>
              </w:rPr>
              <w:t xml:space="preserve">Violatio </w:t>
            </w:r>
            <w:r>
              <w:rPr>
                <w:b/>
                <w:spacing w:val="-10"/>
                <w:sz w:val="24"/>
              </w:rPr>
              <w:t>n</w:t>
            </w:r>
          </w:p>
        </w:tc>
        <w:tc>
          <w:tcPr>
            <w:tcW w:w="809" w:type="dxa"/>
          </w:tcPr>
          <w:p w14:paraId="14DD9FC0" w14:textId="77777777" w:rsidR="00A4174E" w:rsidRDefault="00A4174E">
            <w:pPr>
              <w:pStyle w:val="TableParagraph"/>
              <w:spacing w:line="240" w:lineRule="auto"/>
              <w:rPr>
                <w:sz w:val="26"/>
              </w:rPr>
            </w:pPr>
          </w:p>
          <w:p w14:paraId="154634D0" w14:textId="77777777" w:rsidR="00A4174E" w:rsidRDefault="002F3B7F">
            <w:pPr>
              <w:pStyle w:val="TableParagraph"/>
              <w:spacing w:before="232" w:line="270" w:lineRule="atLeast"/>
              <w:ind w:left="30" w:right="76"/>
              <w:rPr>
                <w:b/>
                <w:sz w:val="24"/>
              </w:rPr>
            </w:pPr>
            <w:r>
              <w:rPr>
                <w:b/>
                <w:spacing w:val="-2"/>
                <w:sz w:val="24"/>
              </w:rPr>
              <w:t xml:space="preserve">First Offens </w:t>
            </w:r>
            <w:r>
              <w:rPr>
                <w:b/>
                <w:spacing w:val="-10"/>
                <w:sz w:val="24"/>
              </w:rPr>
              <w:t>e</w:t>
            </w:r>
          </w:p>
        </w:tc>
        <w:tc>
          <w:tcPr>
            <w:tcW w:w="811" w:type="dxa"/>
          </w:tcPr>
          <w:p w14:paraId="4164BB8C" w14:textId="77777777" w:rsidR="00A4174E" w:rsidRDefault="00A4174E">
            <w:pPr>
              <w:pStyle w:val="TableParagraph"/>
              <w:spacing w:line="240" w:lineRule="auto"/>
              <w:rPr>
                <w:sz w:val="26"/>
              </w:rPr>
            </w:pPr>
          </w:p>
          <w:p w14:paraId="507BB53D" w14:textId="77777777" w:rsidR="00A4174E" w:rsidRDefault="002F3B7F">
            <w:pPr>
              <w:pStyle w:val="TableParagraph"/>
              <w:spacing w:before="232" w:line="270" w:lineRule="atLeast"/>
              <w:ind w:left="29" w:right="29"/>
              <w:jc w:val="both"/>
              <w:rPr>
                <w:b/>
                <w:sz w:val="24"/>
              </w:rPr>
            </w:pPr>
            <w:r>
              <w:rPr>
                <w:b/>
                <w:spacing w:val="-2"/>
                <w:sz w:val="24"/>
              </w:rPr>
              <w:t xml:space="preserve">Second Offens </w:t>
            </w:r>
            <w:r>
              <w:rPr>
                <w:b/>
                <w:spacing w:val="-10"/>
                <w:sz w:val="24"/>
              </w:rPr>
              <w:t>e</w:t>
            </w:r>
          </w:p>
        </w:tc>
        <w:tc>
          <w:tcPr>
            <w:tcW w:w="809" w:type="dxa"/>
          </w:tcPr>
          <w:p w14:paraId="34E4B4A9" w14:textId="77777777" w:rsidR="00A4174E" w:rsidRDefault="00A4174E">
            <w:pPr>
              <w:pStyle w:val="TableParagraph"/>
              <w:spacing w:line="240" w:lineRule="auto"/>
              <w:rPr>
                <w:sz w:val="26"/>
              </w:rPr>
            </w:pPr>
          </w:p>
          <w:p w14:paraId="44F38685" w14:textId="77777777" w:rsidR="00A4174E" w:rsidRDefault="002F3B7F">
            <w:pPr>
              <w:pStyle w:val="TableParagraph"/>
              <w:spacing w:before="232" w:line="270" w:lineRule="atLeast"/>
              <w:ind w:left="30" w:right="76"/>
              <w:rPr>
                <w:b/>
                <w:sz w:val="24"/>
              </w:rPr>
            </w:pPr>
            <w:r>
              <w:rPr>
                <w:b/>
                <w:spacing w:val="-2"/>
                <w:sz w:val="24"/>
              </w:rPr>
              <w:t xml:space="preserve">Third Offens </w:t>
            </w:r>
            <w:r>
              <w:rPr>
                <w:b/>
                <w:spacing w:val="-10"/>
                <w:sz w:val="24"/>
              </w:rPr>
              <w:t>e</w:t>
            </w:r>
          </w:p>
        </w:tc>
        <w:tc>
          <w:tcPr>
            <w:tcW w:w="1080" w:type="dxa"/>
          </w:tcPr>
          <w:p w14:paraId="4D7C6EF6" w14:textId="77777777" w:rsidR="00A4174E" w:rsidRDefault="002F3B7F">
            <w:pPr>
              <w:pStyle w:val="TableParagraph"/>
              <w:spacing w:before="1" w:line="240" w:lineRule="auto"/>
              <w:ind w:left="29"/>
              <w:rPr>
                <w:b/>
                <w:sz w:val="24"/>
              </w:rPr>
            </w:pPr>
            <w:r>
              <w:rPr>
                <w:b/>
                <w:spacing w:val="-2"/>
                <w:sz w:val="24"/>
              </w:rPr>
              <w:t xml:space="preserve">Fourth </w:t>
            </w:r>
            <w:r>
              <w:rPr>
                <w:b/>
                <w:sz w:val="24"/>
              </w:rPr>
              <w:t>and</w:t>
            </w:r>
            <w:r>
              <w:rPr>
                <w:b/>
                <w:spacing w:val="14"/>
                <w:sz w:val="24"/>
              </w:rPr>
              <w:t xml:space="preserve"> </w:t>
            </w:r>
            <w:r>
              <w:rPr>
                <w:b/>
                <w:sz w:val="24"/>
              </w:rPr>
              <w:t xml:space="preserve">Each </w:t>
            </w:r>
            <w:r>
              <w:rPr>
                <w:b/>
                <w:spacing w:val="-2"/>
                <w:sz w:val="24"/>
              </w:rPr>
              <w:t xml:space="preserve">Subseque </w:t>
            </w:r>
            <w:r>
              <w:rPr>
                <w:b/>
                <w:spacing w:val="-6"/>
                <w:sz w:val="24"/>
              </w:rPr>
              <w:t>nt</w:t>
            </w:r>
          </w:p>
          <w:p w14:paraId="39B9BA9E" w14:textId="77777777" w:rsidR="00A4174E" w:rsidRDefault="002F3B7F">
            <w:pPr>
              <w:pStyle w:val="TableParagraph"/>
              <w:spacing w:line="254" w:lineRule="exact"/>
              <w:ind w:left="29"/>
              <w:rPr>
                <w:b/>
                <w:sz w:val="24"/>
              </w:rPr>
            </w:pPr>
            <w:r>
              <w:rPr>
                <w:b/>
                <w:spacing w:val="-2"/>
                <w:sz w:val="24"/>
              </w:rPr>
              <w:t>Offense</w:t>
            </w:r>
          </w:p>
        </w:tc>
      </w:tr>
      <w:tr w:rsidR="00A4174E" w14:paraId="55593899" w14:textId="77777777">
        <w:trPr>
          <w:trHeight w:val="553"/>
        </w:trPr>
        <w:tc>
          <w:tcPr>
            <w:tcW w:w="2566" w:type="dxa"/>
          </w:tcPr>
          <w:p w14:paraId="1C44B6EB" w14:textId="77777777" w:rsidR="00A4174E" w:rsidRDefault="002F3B7F">
            <w:pPr>
              <w:pStyle w:val="TableParagraph"/>
              <w:spacing w:before="1" w:line="240" w:lineRule="auto"/>
              <w:ind w:left="30"/>
              <w:rPr>
                <w:sz w:val="24"/>
              </w:rPr>
            </w:pPr>
            <w:r>
              <w:rPr>
                <w:sz w:val="24"/>
              </w:rPr>
              <w:t>N.J.A.C.</w:t>
            </w:r>
            <w:r>
              <w:rPr>
                <w:spacing w:val="-4"/>
                <w:sz w:val="24"/>
              </w:rPr>
              <w:t xml:space="preserve"> </w:t>
            </w:r>
            <w:r>
              <w:rPr>
                <w:sz w:val="24"/>
              </w:rPr>
              <w:t>7:27-</w:t>
            </w:r>
            <w:r>
              <w:rPr>
                <w:spacing w:val="-2"/>
                <w:sz w:val="24"/>
              </w:rPr>
              <w:t>33.4(a)</w:t>
            </w:r>
          </w:p>
        </w:tc>
        <w:tc>
          <w:tcPr>
            <w:tcW w:w="2566" w:type="dxa"/>
          </w:tcPr>
          <w:p w14:paraId="132A19EF" w14:textId="77777777" w:rsidR="00A4174E" w:rsidRDefault="002F3B7F">
            <w:pPr>
              <w:pStyle w:val="TableParagraph"/>
              <w:spacing w:before="1" w:line="240" w:lineRule="auto"/>
              <w:ind w:left="30"/>
              <w:rPr>
                <w:sz w:val="24"/>
              </w:rPr>
            </w:pPr>
            <w:r>
              <w:rPr>
                <w:sz w:val="24"/>
              </w:rPr>
              <w:t>Failure</w:t>
            </w:r>
            <w:r>
              <w:rPr>
                <w:spacing w:val="-3"/>
                <w:sz w:val="24"/>
              </w:rPr>
              <w:t xml:space="preserve"> </w:t>
            </w:r>
            <w:r>
              <w:rPr>
                <w:sz w:val="24"/>
              </w:rPr>
              <w:t>to</w:t>
            </w:r>
            <w:r>
              <w:rPr>
                <w:spacing w:val="-2"/>
                <w:sz w:val="24"/>
              </w:rPr>
              <w:t xml:space="preserve"> submit</w:t>
            </w:r>
          </w:p>
        </w:tc>
        <w:tc>
          <w:tcPr>
            <w:tcW w:w="900" w:type="dxa"/>
          </w:tcPr>
          <w:p w14:paraId="5131A104" w14:textId="77777777" w:rsidR="00A4174E" w:rsidRDefault="002F3B7F">
            <w:pPr>
              <w:pStyle w:val="TableParagraph"/>
              <w:spacing w:before="1" w:line="240" w:lineRule="auto"/>
              <w:ind w:left="30"/>
              <w:rPr>
                <w:sz w:val="24"/>
              </w:rPr>
            </w:pPr>
            <w:r>
              <w:rPr>
                <w:sz w:val="24"/>
              </w:rPr>
              <w:t>M</w:t>
            </w:r>
          </w:p>
        </w:tc>
        <w:tc>
          <w:tcPr>
            <w:tcW w:w="809" w:type="dxa"/>
          </w:tcPr>
          <w:p w14:paraId="77FB0352" w14:textId="77777777" w:rsidR="00A4174E" w:rsidRDefault="002F3B7F">
            <w:pPr>
              <w:pStyle w:val="TableParagraph"/>
              <w:spacing w:before="1" w:line="240" w:lineRule="auto"/>
              <w:ind w:left="30"/>
              <w:rPr>
                <w:sz w:val="24"/>
              </w:rPr>
            </w:pPr>
            <w:r>
              <w:rPr>
                <w:spacing w:val="-2"/>
                <w:sz w:val="24"/>
              </w:rPr>
              <w:t>$2,000</w:t>
            </w:r>
          </w:p>
        </w:tc>
        <w:tc>
          <w:tcPr>
            <w:tcW w:w="811" w:type="dxa"/>
          </w:tcPr>
          <w:p w14:paraId="73BB5E11" w14:textId="77777777" w:rsidR="00A4174E" w:rsidRDefault="002F3B7F">
            <w:pPr>
              <w:pStyle w:val="TableParagraph"/>
              <w:spacing w:before="1" w:line="240" w:lineRule="auto"/>
              <w:ind w:left="29"/>
              <w:rPr>
                <w:sz w:val="24"/>
              </w:rPr>
            </w:pPr>
            <w:r>
              <w:rPr>
                <w:spacing w:val="-2"/>
                <w:sz w:val="24"/>
              </w:rPr>
              <w:t>$4,000</w:t>
            </w:r>
          </w:p>
        </w:tc>
        <w:tc>
          <w:tcPr>
            <w:tcW w:w="809" w:type="dxa"/>
          </w:tcPr>
          <w:p w14:paraId="7614A6FC" w14:textId="77777777" w:rsidR="00A4174E" w:rsidRDefault="002F3B7F">
            <w:pPr>
              <w:pStyle w:val="TableParagraph"/>
              <w:spacing w:line="270" w:lineRule="atLeast"/>
              <w:ind w:left="30" w:right="96"/>
              <w:rPr>
                <w:sz w:val="24"/>
              </w:rPr>
            </w:pPr>
            <w:r>
              <w:rPr>
                <w:spacing w:val="-2"/>
                <w:sz w:val="24"/>
              </w:rPr>
              <w:t xml:space="preserve">$10,00 </w:t>
            </w:r>
            <w:r>
              <w:rPr>
                <w:spacing w:val="-10"/>
                <w:sz w:val="24"/>
              </w:rPr>
              <w:t>0</w:t>
            </w:r>
          </w:p>
        </w:tc>
        <w:tc>
          <w:tcPr>
            <w:tcW w:w="1080" w:type="dxa"/>
          </w:tcPr>
          <w:p w14:paraId="115718A5" w14:textId="77777777" w:rsidR="00A4174E" w:rsidRDefault="002F3B7F">
            <w:pPr>
              <w:pStyle w:val="TableParagraph"/>
              <w:spacing w:before="1" w:line="240" w:lineRule="auto"/>
              <w:ind w:left="29"/>
              <w:rPr>
                <w:sz w:val="24"/>
              </w:rPr>
            </w:pPr>
            <w:r>
              <w:rPr>
                <w:spacing w:val="-2"/>
                <w:sz w:val="24"/>
              </w:rPr>
              <w:t>$30,000</w:t>
            </w:r>
          </w:p>
        </w:tc>
      </w:tr>
      <w:tr w:rsidR="00A4174E" w14:paraId="23829BA1" w14:textId="77777777">
        <w:trPr>
          <w:trHeight w:val="1103"/>
        </w:trPr>
        <w:tc>
          <w:tcPr>
            <w:tcW w:w="2566" w:type="dxa"/>
          </w:tcPr>
          <w:p w14:paraId="5ADD2A6F" w14:textId="77777777" w:rsidR="00A4174E" w:rsidRDefault="002F3B7F">
            <w:pPr>
              <w:pStyle w:val="TableParagraph"/>
              <w:spacing w:line="275" w:lineRule="exact"/>
              <w:ind w:left="30"/>
              <w:rPr>
                <w:sz w:val="24"/>
              </w:rPr>
            </w:pPr>
            <w:r>
              <w:rPr>
                <w:sz w:val="24"/>
              </w:rPr>
              <w:t>N.J.A.C.</w:t>
            </w:r>
            <w:r>
              <w:rPr>
                <w:spacing w:val="-4"/>
                <w:sz w:val="24"/>
              </w:rPr>
              <w:t xml:space="preserve"> </w:t>
            </w:r>
            <w:r>
              <w:rPr>
                <w:sz w:val="24"/>
              </w:rPr>
              <w:t>7:27-</w:t>
            </w:r>
            <w:r>
              <w:rPr>
                <w:spacing w:val="-2"/>
                <w:sz w:val="24"/>
              </w:rPr>
              <w:t>33.4(a)</w:t>
            </w:r>
          </w:p>
        </w:tc>
        <w:tc>
          <w:tcPr>
            <w:tcW w:w="2566" w:type="dxa"/>
          </w:tcPr>
          <w:p w14:paraId="71B1D0E5" w14:textId="77777777" w:rsidR="00A4174E" w:rsidRDefault="002F3B7F">
            <w:pPr>
              <w:pStyle w:val="TableParagraph"/>
              <w:tabs>
                <w:tab w:val="left" w:pos="1244"/>
                <w:tab w:val="left" w:pos="1736"/>
              </w:tabs>
              <w:spacing w:line="240" w:lineRule="auto"/>
              <w:ind w:left="30" w:right="15"/>
              <w:rPr>
                <w:sz w:val="24"/>
              </w:rPr>
            </w:pPr>
            <w:r>
              <w:rPr>
                <w:spacing w:val="-2"/>
                <w:sz w:val="24"/>
              </w:rPr>
              <w:t>Omission</w:t>
            </w:r>
            <w:r>
              <w:rPr>
                <w:sz w:val="24"/>
              </w:rPr>
              <w:tab/>
            </w:r>
            <w:r>
              <w:rPr>
                <w:spacing w:val="-6"/>
                <w:sz w:val="24"/>
              </w:rPr>
              <w:t>of</w:t>
            </w:r>
            <w:r>
              <w:rPr>
                <w:sz w:val="24"/>
              </w:rPr>
              <w:tab/>
            </w:r>
            <w:r>
              <w:rPr>
                <w:spacing w:val="-2"/>
                <w:sz w:val="24"/>
              </w:rPr>
              <w:t xml:space="preserve">required </w:t>
            </w:r>
            <w:r>
              <w:rPr>
                <w:sz w:val="24"/>
              </w:rPr>
              <w:t>Information</w:t>
            </w:r>
            <w:r>
              <w:rPr>
                <w:spacing w:val="57"/>
                <w:w w:val="150"/>
                <w:sz w:val="24"/>
              </w:rPr>
              <w:t xml:space="preserve"> </w:t>
            </w:r>
            <w:r>
              <w:rPr>
                <w:sz w:val="24"/>
              </w:rPr>
              <w:t>specified</w:t>
            </w:r>
            <w:r>
              <w:rPr>
                <w:spacing w:val="58"/>
                <w:w w:val="150"/>
                <w:sz w:val="24"/>
              </w:rPr>
              <w:t xml:space="preserve"> </w:t>
            </w:r>
            <w:r>
              <w:rPr>
                <w:spacing w:val="-5"/>
                <w:sz w:val="24"/>
              </w:rPr>
              <w:t>in</w:t>
            </w:r>
          </w:p>
          <w:p w14:paraId="4DA7C299" w14:textId="77777777" w:rsidR="00A4174E" w:rsidRDefault="002F3B7F">
            <w:pPr>
              <w:pStyle w:val="TableParagraph"/>
              <w:spacing w:line="270" w:lineRule="atLeast"/>
              <w:ind w:left="30"/>
              <w:rPr>
                <w:sz w:val="24"/>
              </w:rPr>
            </w:pPr>
            <w:r>
              <w:rPr>
                <w:sz w:val="24"/>
              </w:rPr>
              <w:t>N.J.A.C.</w:t>
            </w:r>
            <w:r>
              <w:rPr>
                <w:spacing w:val="80"/>
                <w:sz w:val="24"/>
              </w:rPr>
              <w:t xml:space="preserve"> </w:t>
            </w:r>
            <w:r>
              <w:rPr>
                <w:sz w:val="24"/>
              </w:rPr>
              <w:t>7:27-33.6</w:t>
            </w:r>
            <w:r>
              <w:rPr>
                <w:spacing w:val="116"/>
                <w:sz w:val="24"/>
              </w:rPr>
              <w:t xml:space="preserve"> </w:t>
            </w:r>
            <w:r>
              <w:rPr>
                <w:sz w:val="24"/>
              </w:rPr>
              <w:t xml:space="preserve">and </w:t>
            </w:r>
            <w:r>
              <w:rPr>
                <w:spacing w:val="-4"/>
                <w:sz w:val="24"/>
              </w:rPr>
              <w:t>33.7</w:t>
            </w:r>
          </w:p>
        </w:tc>
        <w:tc>
          <w:tcPr>
            <w:tcW w:w="900" w:type="dxa"/>
          </w:tcPr>
          <w:p w14:paraId="37E14684" w14:textId="77777777" w:rsidR="00A4174E" w:rsidRDefault="002F3B7F">
            <w:pPr>
              <w:pStyle w:val="TableParagraph"/>
              <w:spacing w:line="275" w:lineRule="exact"/>
              <w:ind w:left="30"/>
              <w:rPr>
                <w:sz w:val="24"/>
              </w:rPr>
            </w:pPr>
            <w:r>
              <w:rPr>
                <w:sz w:val="24"/>
              </w:rPr>
              <w:t>M</w:t>
            </w:r>
          </w:p>
        </w:tc>
        <w:tc>
          <w:tcPr>
            <w:tcW w:w="809" w:type="dxa"/>
          </w:tcPr>
          <w:p w14:paraId="585B151C" w14:textId="77777777" w:rsidR="00A4174E" w:rsidRDefault="002F3B7F">
            <w:pPr>
              <w:pStyle w:val="TableParagraph"/>
              <w:spacing w:line="275" w:lineRule="exact"/>
              <w:ind w:left="30"/>
              <w:rPr>
                <w:sz w:val="24"/>
              </w:rPr>
            </w:pPr>
            <w:r>
              <w:rPr>
                <w:spacing w:val="-4"/>
                <w:sz w:val="24"/>
              </w:rPr>
              <w:t>$500</w:t>
            </w:r>
          </w:p>
        </w:tc>
        <w:tc>
          <w:tcPr>
            <w:tcW w:w="811" w:type="dxa"/>
          </w:tcPr>
          <w:p w14:paraId="3945C73D" w14:textId="77777777" w:rsidR="00A4174E" w:rsidRDefault="002F3B7F">
            <w:pPr>
              <w:pStyle w:val="TableParagraph"/>
              <w:spacing w:line="275" w:lineRule="exact"/>
              <w:ind w:left="29"/>
              <w:rPr>
                <w:sz w:val="24"/>
              </w:rPr>
            </w:pPr>
            <w:r>
              <w:rPr>
                <w:spacing w:val="-2"/>
                <w:sz w:val="24"/>
              </w:rPr>
              <w:t>$1,000</w:t>
            </w:r>
          </w:p>
        </w:tc>
        <w:tc>
          <w:tcPr>
            <w:tcW w:w="809" w:type="dxa"/>
          </w:tcPr>
          <w:p w14:paraId="44F9307F" w14:textId="77777777" w:rsidR="00A4174E" w:rsidRDefault="002F3B7F">
            <w:pPr>
              <w:pStyle w:val="TableParagraph"/>
              <w:spacing w:line="275" w:lineRule="exact"/>
              <w:ind w:left="17" w:right="88"/>
              <w:jc w:val="center"/>
              <w:rPr>
                <w:sz w:val="24"/>
              </w:rPr>
            </w:pPr>
            <w:r>
              <w:rPr>
                <w:spacing w:val="-2"/>
                <w:sz w:val="24"/>
              </w:rPr>
              <w:t>$2,500</w:t>
            </w:r>
          </w:p>
        </w:tc>
        <w:tc>
          <w:tcPr>
            <w:tcW w:w="1080" w:type="dxa"/>
          </w:tcPr>
          <w:p w14:paraId="26C660F7" w14:textId="77777777" w:rsidR="00A4174E" w:rsidRDefault="002F3B7F">
            <w:pPr>
              <w:pStyle w:val="TableParagraph"/>
              <w:spacing w:line="275" w:lineRule="exact"/>
              <w:ind w:left="29"/>
              <w:rPr>
                <w:sz w:val="24"/>
              </w:rPr>
            </w:pPr>
            <w:r>
              <w:rPr>
                <w:spacing w:val="-2"/>
                <w:sz w:val="24"/>
              </w:rPr>
              <w:t>$7,500</w:t>
            </w:r>
          </w:p>
        </w:tc>
      </w:tr>
      <w:tr w:rsidR="00A4174E" w14:paraId="132F2B3D" w14:textId="77777777">
        <w:trPr>
          <w:trHeight w:val="550"/>
        </w:trPr>
        <w:tc>
          <w:tcPr>
            <w:tcW w:w="2566" w:type="dxa"/>
            <w:tcBorders>
              <w:bottom w:val="single" w:sz="4" w:space="0" w:color="000000"/>
            </w:tcBorders>
          </w:tcPr>
          <w:p w14:paraId="6499364B" w14:textId="77777777" w:rsidR="00A4174E" w:rsidRDefault="002F3B7F">
            <w:pPr>
              <w:pStyle w:val="TableParagraph"/>
              <w:spacing w:line="274" w:lineRule="exact"/>
              <w:ind w:left="30"/>
              <w:rPr>
                <w:sz w:val="24"/>
              </w:rPr>
            </w:pPr>
            <w:r>
              <w:rPr>
                <w:sz w:val="24"/>
              </w:rPr>
              <w:t>N.J.A.C.</w:t>
            </w:r>
            <w:r>
              <w:rPr>
                <w:spacing w:val="-4"/>
                <w:sz w:val="24"/>
              </w:rPr>
              <w:t xml:space="preserve"> </w:t>
            </w:r>
            <w:r>
              <w:rPr>
                <w:sz w:val="24"/>
              </w:rPr>
              <w:t>7:27-</w:t>
            </w:r>
            <w:r>
              <w:rPr>
                <w:spacing w:val="-2"/>
                <w:sz w:val="24"/>
              </w:rPr>
              <w:t>33.4(b)</w:t>
            </w:r>
          </w:p>
        </w:tc>
        <w:tc>
          <w:tcPr>
            <w:tcW w:w="2566" w:type="dxa"/>
            <w:tcBorders>
              <w:bottom w:val="single" w:sz="4" w:space="0" w:color="000000"/>
            </w:tcBorders>
          </w:tcPr>
          <w:p w14:paraId="64C4CE09" w14:textId="77777777" w:rsidR="00A4174E" w:rsidRDefault="002F3B7F">
            <w:pPr>
              <w:pStyle w:val="TableParagraph"/>
              <w:spacing w:line="274" w:lineRule="exact"/>
              <w:ind w:left="30"/>
              <w:rPr>
                <w:sz w:val="24"/>
              </w:rPr>
            </w:pPr>
            <w:r>
              <w:rPr>
                <w:sz w:val="24"/>
              </w:rPr>
              <w:t>Failure</w:t>
            </w:r>
            <w:r>
              <w:rPr>
                <w:spacing w:val="-3"/>
                <w:sz w:val="24"/>
              </w:rPr>
              <w:t xml:space="preserve"> </w:t>
            </w:r>
            <w:r>
              <w:rPr>
                <w:sz w:val="24"/>
              </w:rPr>
              <w:t>to</w:t>
            </w:r>
            <w:r>
              <w:rPr>
                <w:spacing w:val="-2"/>
                <w:sz w:val="24"/>
              </w:rPr>
              <w:t xml:space="preserve"> certify</w:t>
            </w:r>
          </w:p>
        </w:tc>
        <w:tc>
          <w:tcPr>
            <w:tcW w:w="900" w:type="dxa"/>
            <w:tcBorders>
              <w:bottom w:val="single" w:sz="4" w:space="0" w:color="000000"/>
            </w:tcBorders>
          </w:tcPr>
          <w:p w14:paraId="6D211399" w14:textId="77777777" w:rsidR="00A4174E" w:rsidRDefault="002F3B7F">
            <w:pPr>
              <w:pStyle w:val="TableParagraph"/>
              <w:spacing w:line="274" w:lineRule="exact"/>
              <w:ind w:left="30"/>
              <w:rPr>
                <w:sz w:val="24"/>
              </w:rPr>
            </w:pPr>
            <w:r>
              <w:rPr>
                <w:sz w:val="24"/>
              </w:rPr>
              <w:t>M</w:t>
            </w:r>
          </w:p>
        </w:tc>
        <w:tc>
          <w:tcPr>
            <w:tcW w:w="809" w:type="dxa"/>
            <w:tcBorders>
              <w:bottom w:val="single" w:sz="4" w:space="0" w:color="000000"/>
            </w:tcBorders>
          </w:tcPr>
          <w:p w14:paraId="28F9B6BD" w14:textId="77777777" w:rsidR="00A4174E" w:rsidRDefault="002F3B7F">
            <w:pPr>
              <w:pStyle w:val="TableParagraph"/>
              <w:spacing w:line="274" w:lineRule="exact"/>
              <w:ind w:left="30"/>
              <w:rPr>
                <w:sz w:val="24"/>
              </w:rPr>
            </w:pPr>
            <w:r>
              <w:rPr>
                <w:spacing w:val="-2"/>
                <w:sz w:val="24"/>
              </w:rPr>
              <w:t>$2,000</w:t>
            </w:r>
          </w:p>
        </w:tc>
        <w:tc>
          <w:tcPr>
            <w:tcW w:w="811" w:type="dxa"/>
            <w:tcBorders>
              <w:bottom w:val="single" w:sz="4" w:space="0" w:color="000000"/>
            </w:tcBorders>
          </w:tcPr>
          <w:p w14:paraId="0EE448B4" w14:textId="77777777" w:rsidR="00A4174E" w:rsidRDefault="002F3B7F">
            <w:pPr>
              <w:pStyle w:val="TableParagraph"/>
              <w:spacing w:line="274" w:lineRule="exact"/>
              <w:ind w:left="29"/>
              <w:rPr>
                <w:sz w:val="24"/>
              </w:rPr>
            </w:pPr>
            <w:r>
              <w:rPr>
                <w:spacing w:val="-2"/>
                <w:sz w:val="24"/>
              </w:rPr>
              <w:t>$4,000</w:t>
            </w:r>
          </w:p>
        </w:tc>
        <w:tc>
          <w:tcPr>
            <w:tcW w:w="809" w:type="dxa"/>
            <w:tcBorders>
              <w:bottom w:val="single" w:sz="4" w:space="0" w:color="000000"/>
            </w:tcBorders>
          </w:tcPr>
          <w:p w14:paraId="66C5E546" w14:textId="77777777" w:rsidR="00A4174E" w:rsidRDefault="002F3B7F">
            <w:pPr>
              <w:pStyle w:val="TableParagraph"/>
              <w:spacing w:line="276" w:lineRule="exact"/>
              <w:ind w:left="30" w:right="96"/>
              <w:rPr>
                <w:sz w:val="24"/>
              </w:rPr>
            </w:pPr>
            <w:r>
              <w:rPr>
                <w:spacing w:val="-2"/>
                <w:sz w:val="24"/>
              </w:rPr>
              <w:t xml:space="preserve">$10,00 </w:t>
            </w:r>
            <w:r>
              <w:rPr>
                <w:spacing w:val="-10"/>
                <w:sz w:val="24"/>
              </w:rPr>
              <w:t>0</w:t>
            </w:r>
          </w:p>
        </w:tc>
        <w:tc>
          <w:tcPr>
            <w:tcW w:w="1080" w:type="dxa"/>
            <w:tcBorders>
              <w:bottom w:val="single" w:sz="4" w:space="0" w:color="000000"/>
            </w:tcBorders>
          </w:tcPr>
          <w:p w14:paraId="50F99DFF" w14:textId="77777777" w:rsidR="00A4174E" w:rsidRDefault="002F3B7F">
            <w:pPr>
              <w:pStyle w:val="TableParagraph"/>
              <w:spacing w:line="274" w:lineRule="exact"/>
              <w:ind w:left="29"/>
              <w:rPr>
                <w:sz w:val="24"/>
              </w:rPr>
            </w:pPr>
            <w:r>
              <w:rPr>
                <w:spacing w:val="-2"/>
                <w:sz w:val="24"/>
              </w:rPr>
              <w:t>$30,000</w:t>
            </w:r>
          </w:p>
        </w:tc>
      </w:tr>
      <w:tr w:rsidR="00A4174E" w14:paraId="6B93783C" w14:textId="77777777">
        <w:trPr>
          <w:trHeight w:val="550"/>
        </w:trPr>
        <w:tc>
          <w:tcPr>
            <w:tcW w:w="2566" w:type="dxa"/>
            <w:tcBorders>
              <w:top w:val="single" w:sz="4" w:space="0" w:color="000000"/>
              <w:left w:val="single" w:sz="4" w:space="0" w:color="000000"/>
              <w:bottom w:val="single" w:sz="4" w:space="0" w:color="000000"/>
              <w:right w:val="single" w:sz="4" w:space="0" w:color="000000"/>
            </w:tcBorders>
          </w:tcPr>
          <w:p w14:paraId="139A7058" w14:textId="77777777" w:rsidR="00A4174E" w:rsidRDefault="002F3B7F">
            <w:pPr>
              <w:pStyle w:val="TableParagraph"/>
              <w:tabs>
                <w:tab w:val="left" w:pos="1223"/>
              </w:tabs>
              <w:spacing w:line="276" w:lineRule="exact"/>
              <w:ind w:left="33" w:right="17"/>
              <w:rPr>
                <w:sz w:val="24"/>
              </w:rPr>
            </w:pPr>
            <w:r>
              <w:rPr>
                <w:spacing w:val="-2"/>
                <w:sz w:val="24"/>
              </w:rPr>
              <w:t>N.J.A.C.</w:t>
            </w:r>
            <w:r>
              <w:rPr>
                <w:sz w:val="24"/>
              </w:rPr>
              <w:tab/>
            </w:r>
            <w:r>
              <w:rPr>
                <w:spacing w:val="-2"/>
                <w:sz w:val="24"/>
              </w:rPr>
              <w:t xml:space="preserve">7:27-33.5(a)1 </w:t>
            </w:r>
            <w:r>
              <w:rPr>
                <w:sz w:val="24"/>
              </w:rPr>
              <w:t>through 4</w:t>
            </w:r>
          </w:p>
        </w:tc>
        <w:tc>
          <w:tcPr>
            <w:tcW w:w="2566" w:type="dxa"/>
            <w:tcBorders>
              <w:top w:val="single" w:sz="4" w:space="0" w:color="000000"/>
              <w:left w:val="single" w:sz="4" w:space="0" w:color="000000"/>
              <w:bottom w:val="single" w:sz="4" w:space="0" w:color="000000"/>
              <w:right w:val="single" w:sz="4" w:space="0" w:color="000000"/>
            </w:tcBorders>
          </w:tcPr>
          <w:p w14:paraId="26D4A7C0" w14:textId="77777777" w:rsidR="00A4174E" w:rsidRDefault="002F3B7F">
            <w:pPr>
              <w:pStyle w:val="TableParagraph"/>
              <w:tabs>
                <w:tab w:val="left" w:pos="1108"/>
                <w:tab w:val="left" w:pos="1693"/>
              </w:tabs>
              <w:spacing w:line="276" w:lineRule="exact"/>
              <w:ind w:left="32" w:right="17"/>
              <w:rPr>
                <w:sz w:val="24"/>
              </w:rPr>
            </w:pPr>
            <w:r>
              <w:rPr>
                <w:spacing w:val="-2"/>
                <w:sz w:val="24"/>
              </w:rPr>
              <w:t>Failure</w:t>
            </w:r>
            <w:r>
              <w:rPr>
                <w:sz w:val="24"/>
              </w:rPr>
              <w:tab/>
            </w:r>
            <w:r>
              <w:rPr>
                <w:spacing w:val="-6"/>
                <w:sz w:val="24"/>
              </w:rPr>
              <w:t>to</w:t>
            </w:r>
            <w:r>
              <w:rPr>
                <w:sz w:val="24"/>
              </w:rPr>
              <w:tab/>
            </w:r>
            <w:r>
              <w:rPr>
                <w:spacing w:val="-2"/>
                <w:sz w:val="24"/>
              </w:rPr>
              <w:t>maintain records</w:t>
            </w:r>
          </w:p>
        </w:tc>
        <w:tc>
          <w:tcPr>
            <w:tcW w:w="900" w:type="dxa"/>
            <w:tcBorders>
              <w:top w:val="single" w:sz="4" w:space="0" w:color="000000"/>
              <w:left w:val="single" w:sz="4" w:space="0" w:color="000000"/>
              <w:bottom w:val="single" w:sz="4" w:space="0" w:color="000000"/>
              <w:right w:val="single" w:sz="4" w:space="0" w:color="000000"/>
            </w:tcBorders>
          </w:tcPr>
          <w:p w14:paraId="47344B0A" w14:textId="77777777" w:rsidR="00A4174E" w:rsidRDefault="002F3B7F">
            <w:pPr>
              <w:pStyle w:val="TableParagraph"/>
              <w:spacing w:line="274" w:lineRule="exact"/>
              <w:ind w:left="32"/>
              <w:rPr>
                <w:sz w:val="24"/>
              </w:rPr>
            </w:pPr>
            <w:r>
              <w:rPr>
                <w:sz w:val="24"/>
              </w:rPr>
              <w:t>M</w:t>
            </w:r>
          </w:p>
        </w:tc>
        <w:tc>
          <w:tcPr>
            <w:tcW w:w="809" w:type="dxa"/>
            <w:tcBorders>
              <w:top w:val="single" w:sz="4" w:space="0" w:color="000000"/>
              <w:left w:val="single" w:sz="4" w:space="0" w:color="000000"/>
              <w:bottom w:val="single" w:sz="4" w:space="0" w:color="000000"/>
              <w:right w:val="single" w:sz="4" w:space="0" w:color="000000"/>
            </w:tcBorders>
          </w:tcPr>
          <w:p w14:paraId="3C2F93C0" w14:textId="77777777" w:rsidR="00A4174E" w:rsidRDefault="002F3B7F">
            <w:pPr>
              <w:pStyle w:val="TableParagraph"/>
              <w:spacing w:line="274" w:lineRule="exact"/>
              <w:ind w:left="32"/>
              <w:rPr>
                <w:sz w:val="24"/>
              </w:rPr>
            </w:pPr>
            <w:r>
              <w:rPr>
                <w:spacing w:val="-4"/>
                <w:sz w:val="24"/>
              </w:rPr>
              <w:t>$500</w:t>
            </w:r>
          </w:p>
        </w:tc>
        <w:tc>
          <w:tcPr>
            <w:tcW w:w="811" w:type="dxa"/>
            <w:tcBorders>
              <w:top w:val="single" w:sz="4" w:space="0" w:color="000000"/>
              <w:left w:val="single" w:sz="4" w:space="0" w:color="000000"/>
              <w:bottom w:val="single" w:sz="4" w:space="0" w:color="000000"/>
              <w:right w:val="single" w:sz="4" w:space="0" w:color="000000"/>
            </w:tcBorders>
          </w:tcPr>
          <w:p w14:paraId="084413C8" w14:textId="77777777" w:rsidR="00A4174E" w:rsidRDefault="002F3B7F">
            <w:pPr>
              <w:pStyle w:val="TableParagraph"/>
              <w:spacing w:line="274" w:lineRule="exact"/>
              <w:ind w:left="32"/>
              <w:rPr>
                <w:sz w:val="24"/>
              </w:rPr>
            </w:pPr>
            <w:r>
              <w:rPr>
                <w:spacing w:val="-2"/>
                <w:sz w:val="24"/>
              </w:rPr>
              <w:t>$1,000</w:t>
            </w:r>
          </w:p>
        </w:tc>
        <w:tc>
          <w:tcPr>
            <w:tcW w:w="809" w:type="dxa"/>
            <w:tcBorders>
              <w:top w:val="single" w:sz="4" w:space="0" w:color="000000"/>
              <w:left w:val="single" w:sz="4" w:space="0" w:color="000000"/>
              <w:bottom w:val="single" w:sz="4" w:space="0" w:color="000000"/>
              <w:right w:val="single" w:sz="4" w:space="0" w:color="000000"/>
            </w:tcBorders>
          </w:tcPr>
          <w:p w14:paraId="36B789C4" w14:textId="77777777" w:rsidR="00A4174E" w:rsidRDefault="002F3B7F">
            <w:pPr>
              <w:pStyle w:val="TableParagraph"/>
              <w:spacing w:line="274" w:lineRule="exact"/>
              <w:ind w:left="20" w:right="91"/>
              <w:jc w:val="center"/>
              <w:rPr>
                <w:sz w:val="24"/>
              </w:rPr>
            </w:pPr>
            <w:r>
              <w:rPr>
                <w:spacing w:val="-2"/>
                <w:sz w:val="24"/>
              </w:rPr>
              <w:t>$2,500</w:t>
            </w:r>
          </w:p>
        </w:tc>
        <w:tc>
          <w:tcPr>
            <w:tcW w:w="1080" w:type="dxa"/>
            <w:tcBorders>
              <w:top w:val="single" w:sz="4" w:space="0" w:color="000000"/>
              <w:left w:val="single" w:sz="4" w:space="0" w:color="000000"/>
              <w:bottom w:val="single" w:sz="4" w:space="0" w:color="000000"/>
              <w:right w:val="single" w:sz="4" w:space="0" w:color="000000"/>
            </w:tcBorders>
          </w:tcPr>
          <w:p w14:paraId="3A2D0131" w14:textId="77777777" w:rsidR="00A4174E" w:rsidRDefault="002F3B7F">
            <w:pPr>
              <w:pStyle w:val="TableParagraph"/>
              <w:spacing w:line="274" w:lineRule="exact"/>
              <w:ind w:left="32"/>
              <w:rPr>
                <w:sz w:val="24"/>
              </w:rPr>
            </w:pPr>
            <w:r>
              <w:rPr>
                <w:spacing w:val="-2"/>
                <w:sz w:val="24"/>
              </w:rPr>
              <w:t>$7,500</w:t>
            </w:r>
          </w:p>
        </w:tc>
      </w:tr>
      <w:tr w:rsidR="00A4174E" w14:paraId="0FCA342C" w14:textId="77777777">
        <w:trPr>
          <w:trHeight w:val="550"/>
        </w:trPr>
        <w:tc>
          <w:tcPr>
            <w:tcW w:w="2566" w:type="dxa"/>
            <w:tcBorders>
              <w:top w:val="single" w:sz="4" w:space="0" w:color="000000"/>
            </w:tcBorders>
          </w:tcPr>
          <w:p w14:paraId="137881EC" w14:textId="77777777" w:rsidR="00A4174E" w:rsidRDefault="002F3B7F">
            <w:pPr>
              <w:pStyle w:val="TableParagraph"/>
              <w:spacing w:line="274" w:lineRule="exact"/>
              <w:ind w:left="30"/>
              <w:rPr>
                <w:sz w:val="24"/>
              </w:rPr>
            </w:pPr>
            <w:r>
              <w:rPr>
                <w:sz w:val="24"/>
              </w:rPr>
              <w:t>N.J.A.C.</w:t>
            </w:r>
            <w:r>
              <w:rPr>
                <w:spacing w:val="-4"/>
                <w:sz w:val="24"/>
              </w:rPr>
              <w:t xml:space="preserve"> </w:t>
            </w:r>
            <w:r>
              <w:rPr>
                <w:sz w:val="24"/>
              </w:rPr>
              <w:t>7:27-</w:t>
            </w:r>
            <w:r>
              <w:rPr>
                <w:spacing w:val="-2"/>
                <w:sz w:val="24"/>
              </w:rPr>
              <w:t>33.5(a)</w:t>
            </w:r>
          </w:p>
        </w:tc>
        <w:tc>
          <w:tcPr>
            <w:tcW w:w="2566" w:type="dxa"/>
            <w:tcBorders>
              <w:top w:val="single" w:sz="4" w:space="0" w:color="000000"/>
            </w:tcBorders>
          </w:tcPr>
          <w:p w14:paraId="111CF269" w14:textId="77777777" w:rsidR="00A4174E" w:rsidRDefault="002F3B7F">
            <w:pPr>
              <w:pStyle w:val="TableParagraph"/>
              <w:spacing w:line="276" w:lineRule="exact"/>
              <w:ind w:left="30"/>
              <w:rPr>
                <w:sz w:val="24"/>
              </w:rPr>
            </w:pPr>
            <w:r>
              <w:rPr>
                <w:sz w:val="24"/>
              </w:rPr>
              <w:t>Failure</w:t>
            </w:r>
            <w:r>
              <w:rPr>
                <w:spacing w:val="40"/>
                <w:sz w:val="24"/>
              </w:rPr>
              <w:t xml:space="preserve"> </w:t>
            </w:r>
            <w:r>
              <w:rPr>
                <w:sz w:val="24"/>
              </w:rPr>
              <w:t>to</w:t>
            </w:r>
            <w:r>
              <w:rPr>
                <w:spacing w:val="40"/>
                <w:sz w:val="24"/>
              </w:rPr>
              <w:t xml:space="preserve"> </w:t>
            </w:r>
            <w:r>
              <w:rPr>
                <w:sz w:val="24"/>
              </w:rPr>
              <w:t>make</w:t>
            </w:r>
            <w:r>
              <w:rPr>
                <w:spacing w:val="40"/>
                <w:sz w:val="24"/>
              </w:rPr>
              <w:t xml:space="preserve"> </w:t>
            </w:r>
            <w:r>
              <w:rPr>
                <w:sz w:val="24"/>
              </w:rPr>
              <w:t>records readily available</w:t>
            </w:r>
          </w:p>
        </w:tc>
        <w:tc>
          <w:tcPr>
            <w:tcW w:w="900" w:type="dxa"/>
            <w:tcBorders>
              <w:top w:val="single" w:sz="4" w:space="0" w:color="000000"/>
            </w:tcBorders>
          </w:tcPr>
          <w:p w14:paraId="1E8C580D" w14:textId="77777777" w:rsidR="00A4174E" w:rsidRDefault="002F3B7F">
            <w:pPr>
              <w:pStyle w:val="TableParagraph"/>
              <w:spacing w:line="274" w:lineRule="exact"/>
              <w:ind w:left="30"/>
              <w:rPr>
                <w:sz w:val="24"/>
              </w:rPr>
            </w:pPr>
            <w:r>
              <w:rPr>
                <w:sz w:val="24"/>
              </w:rPr>
              <w:t>M</w:t>
            </w:r>
          </w:p>
        </w:tc>
        <w:tc>
          <w:tcPr>
            <w:tcW w:w="809" w:type="dxa"/>
            <w:tcBorders>
              <w:top w:val="single" w:sz="4" w:space="0" w:color="000000"/>
            </w:tcBorders>
          </w:tcPr>
          <w:p w14:paraId="091A9D27" w14:textId="77777777" w:rsidR="00A4174E" w:rsidRDefault="002F3B7F">
            <w:pPr>
              <w:pStyle w:val="TableParagraph"/>
              <w:spacing w:line="274" w:lineRule="exact"/>
              <w:ind w:left="30"/>
              <w:rPr>
                <w:sz w:val="24"/>
              </w:rPr>
            </w:pPr>
            <w:r>
              <w:rPr>
                <w:spacing w:val="-4"/>
                <w:sz w:val="24"/>
              </w:rPr>
              <w:t>$500</w:t>
            </w:r>
          </w:p>
        </w:tc>
        <w:tc>
          <w:tcPr>
            <w:tcW w:w="811" w:type="dxa"/>
            <w:tcBorders>
              <w:top w:val="single" w:sz="4" w:space="0" w:color="000000"/>
            </w:tcBorders>
          </w:tcPr>
          <w:p w14:paraId="5D0B9E02" w14:textId="77777777" w:rsidR="00A4174E" w:rsidRDefault="002F3B7F">
            <w:pPr>
              <w:pStyle w:val="TableParagraph"/>
              <w:spacing w:line="274" w:lineRule="exact"/>
              <w:ind w:left="29"/>
              <w:rPr>
                <w:sz w:val="24"/>
              </w:rPr>
            </w:pPr>
            <w:r>
              <w:rPr>
                <w:spacing w:val="-2"/>
                <w:sz w:val="24"/>
              </w:rPr>
              <w:t>$1,000</w:t>
            </w:r>
          </w:p>
        </w:tc>
        <w:tc>
          <w:tcPr>
            <w:tcW w:w="809" w:type="dxa"/>
            <w:tcBorders>
              <w:top w:val="single" w:sz="4" w:space="0" w:color="000000"/>
            </w:tcBorders>
          </w:tcPr>
          <w:p w14:paraId="21B99F73" w14:textId="77777777" w:rsidR="00A4174E" w:rsidRDefault="002F3B7F">
            <w:pPr>
              <w:pStyle w:val="TableParagraph"/>
              <w:spacing w:line="274" w:lineRule="exact"/>
              <w:ind w:left="17" w:right="88"/>
              <w:jc w:val="center"/>
              <w:rPr>
                <w:sz w:val="24"/>
              </w:rPr>
            </w:pPr>
            <w:r>
              <w:rPr>
                <w:spacing w:val="-2"/>
                <w:sz w:val="24"/>
              </w:rPr>
              <w:t>$2,500</w:t>
            </w:r>
          </w:p>
        </w:tc>
        <w:tc>
          <w:tcPr>
            <w:tcW w:w="1080" w:type="dxa"/>
            <w:tcBorders>
              <w:top w:val="single" w:sz="4" w:space="0" w:color="000000"/>
            </w:tcBorders>
          </w:tcPr>
          <w:p w14:paraId="6926C7C1" w14:textId="77777777" w:rsidR="00A4174E" w:rsidRDefault="002F3B7F">
            <w:pPr>
              <w:pStyle w:val="TableParagraph"/>
              <w:spacing w:line="274" w:lineRule="exact"/>
              <w:ind w:left="29"/>
              <w:rPr>
                <w:sz w:val="24"/>
              </w:rPr>
            </w:pPr>
            <w:r>
              <w:rPr>
                <w:spacing w:val="-2"/>
                <w:sz w:val="24"/>
              </w:rPr>
              <w:t>$7,500</w:t>
            </w:r>
          </w:p>
        </w:tc>
      </w:tr>
      <w:tr w:rsidR="00A4174E" w14:paraId="7761ECF2" w14:textId="77777777">
        <w:trPr>
          <w:trHeight w:val="1103"/>
        </w:trPr>
        <w:tc>
          <w:tcPr>
            <w:tcW w:w="2566" w:type="dxa"/>
          </w:tcPr>
          <w:p w14:paraId="5B403587" w14:textId="77777777" w:rsidR="00A4174E" w:rsidRDefault="002F3B7F">
            <w:pPr>
              <w:pStyle w:val="TableParagraph"/>
              <w:spacing w:line="275" w:lineRule="exact"/>
              <w:ind w:left="30"/>
              <w:rPr>
                <w:sz w:val="24"/>
              </w:rPr>
            </w:pPr>
            <w:r>
              <w:rPr>
                <w:sz w:val="24"/>
              </w:rPr>
              <w:t>N.J.A.C.</w:t>
            </w:r>
            <w:r>
              <w:rPr>
                <w:spacing w:val="-4"/>
                <w:sz w:val="24"/>
              </w:rPr>
              <w:t xml:space="preserve"> </w:t>
            </w:r>
            <w:r>
              <w:rPr>
                <w:sz w:val="24"/>
              </w:rPr>
              <w:t>7:27-</w:t>
            </w:r>
            <w:r>
              <w:rPr>
                <w:spacing w:val="-2"/>
                <w:sz w:val="24"/>
              </w:rPr>
              <w:t>33.5(b)</w:t>
            </w:r>
          </w:p>
        </w:tc>
        <w:tc>
          <w:tcPr>
            <w:tcW w:w="2566" w:type="dxa"/>
          </w:tcPr>
          <w:p w14:paraId="49526910" w14:textId="77777777" w:rsidR="00A4174E" w:rsidRDefault="002F3B7F">
            <w:pPr>
              <w:pStyle w:val="TableParagraph"/>
              <w:spacing w:line="276" w:lineRule="exact"/>
              <w:ind w:left="30" w:right="14"/>
              <w:jc w:val="both"/>
              <w:rPr>
                <w:sz w:val="24"/>
              </w:rPr>
            </w:pPr>
            <w:r>
              <w:rPr>
                <w:sz w:val="24"/>
              </w:rPr>
              <w:t>Failure to respond to an information request from the Department in a timely manner</w:t>
            </w:r>
          </w:p>
        </w:tc>
        <w:tc>
          <w:tcPr>
            <w:tcW w:w="900" w:type="dxa"/>
          </w:tcPr>
          <w:p w14:paraId="79956FAA" w14:textId="77777777" w:rsidR="00A4174E" w:rsidRDefault="002F3B7F">
            <w:pPr>
              <w:pStyle w:val="TableParagraph"/>
              <w:spacing w:line="275" w:lineRule="exact"/>
              <w:ind w:left="30"/>
              <w:rPr>
                <w:sz w:val="24"/>
              </w:rPr>
            </w:pPr>
            <w:r>
              <w:rPr>
                <w:sz w:val="24"/>
              </w:rPr>
              <w:t>M</w:t>
            </w:r>
          </w:p>
        </w:tc>
        <w:tc>
          <w:tcPr>
            <w:tcW w:w="809" w:type="dxa"/>
          </w:tcPr>
          <w:p w14:paraId="74E9B953" w14:textId="77777777" w:rsidR="00A4174E" w:rsidRDefault="002F3B7F">
            <w:pPr>
              <w:pStyle w:val="TableParagraph"/>
              <w:spacing w:line="275" w:lineRule="exact"/>
              <w:ind w:left="30"/>
              <w:rPr>
                <w:sz w:val="24"/>
              </w:rPr>
            </w:pPr>
            <w:r>
              <w:rPr>
                <w:spacing w:val="-4"/>
                <w:sz w:val="24"/>
              </w:rPr>
              <w:t>$500</w:t>
            </w:r>
          </w:p>
        </w:tc>
        <w:tc>
          <w:tcPr>
            <w:tcW w:w="811" w:type="dxa"/>
          </w:tcPr>
          <w:p w14:paraId="4577ACFF" w14:textId="77777777" w:rsidR="00A4174E" w:rsidRDefault="002F3B7F">
            <w:pPr>
              <w:pStyle w:val="TableParagraph"/>
              <w:spacing w:line="275" w:lineRule="exact"/>
              <w:ind w:left="29"/>
              <w:rPr>
                <w:sz w:val="24"/>
              </w:rPr>
            </w:pPr>
            <w:r>
              <w:rPr>
                <w:spacing w:val="-2"/>
                <w:sz w:val="24"/>
              </w:rPr>
              <w:t>$1,000</w:t>
            </w:r>
          </w:p>
        </w:tc>
        <w:tc>
          <w:tcPr>
            <w:tcW w:w="809" w:type="dxa"/>
          </w:tcPr>
          <w:p w14:paraId="1B34989E" w14:textId="77777777" w:rsidR="00A4174E" w:rsidRDefault="002F3B7F">
            <w:pPr>
              <w:pStyle w:val="TableParagraph"/>
              <w:spacing w:line="275" w:lineRule="exact"/>
              <w:ind w:left="17" w:right="88"/>
              <w:jc w:val="center"/>
              <w:rPr>
                <w:sz w:val="24"/>
              </w:rPr>
            </w:pPr>
            <w:r>
              <w:rPr>
                <w:spacing w:val="-2"/>
                <w:sz w:val="24"/>
              </w:rPr>
              <w:t>$2,500</w:t>
            </w:r>
          </w:p>
        </w:tc>
        <w:tc>
          <w:tcPr>
            <w:tcW w:w="1080" w:type="dxa"/>
          </w:tcPr>
          <w:p w14:paraId="4BCFA10A" w14:textId="77777777" w:rsidR="00A4174E" w:rsidRDefault="002F3B7F">
            <w:pPr>
              <w:pStyle w:val="TableParagraph"/>
              <w:spacing w:line="275" w:lineRule="exact"/>
              <w:ind w:left="29"/>
              <w:rPr>
                <w:sz w:val="24"/>
              </w:rPr>
            </w:pPr>
            <w:r>
              <w:rPr>
                <w:spacing w:val="-2"/>
                <w:sz w:val="24"/>
              </w:rPr>
              <w:t>$7,500</w:t>
            </w:r>
          </w:p>
        </w:tc>
      </w:tr>
    </w:tbl>
    <w:p w14:paraId="02CC0AD6" w14:textId="77777777" w:rsidR="00A4174E" w:rsidRDefault="00A4174E">
      <w:pPr>
        <w:pStyle w:val="BodyText"/>
        <w:rPr>
          <w:sz w:val="26"/>
        </w:rPr>
      </w:pPr>
    </w:p>
    <w:p w14:paraId="68C85E39" w14:textId="77777777" w:rsidR="00A4174E" w:rsidRDefault="00A4174E">
      <w:pPr>
        <w:pStyle w:val="BodyText"/>
        <w:rPr>
          <w:sz w:val="26"/>
        </w:rPr>
      </w:pPr>
    </w:p>
    <w:p w14:paraId="7A5786A7" w14:textId="3C9FE252" w:rsidR="007B7218" w:rsidRPr="003D6FAE" w:rsidRDefault="003D6FAE" w:rsidP="003D6FAE">
      <w:pPr>
        <w:tabs>
          <w:tab w:val="left" w:pos="480"/>
        </w:tabs>
        <w:spacing w:before="232"/>
        <w:ind w:left="120"/>
        <w:rPr>
          <w:sz w:val="24"/>
        </w:rPr>
      </w:pPr>
      <w:r>
        <w:rPr>
          <w:szCs w:val="24"/>
        </w:rPr>
        <w:t xml:space="preserve">34.  </w:t>
      </w:r>
      <w:r w:rsidR="007B7218" w:rsidRPr="003D6FAE">
        <w:rPr>
          <w:szCs w:val="24"/>
        </w:rPr>
        <w:t>The violations of N.J.A.C. 7:27-34, Mobile Cargo Handling Equipment at Ports and Intermodal Rail Yards, and the civil administrative penalty amounts for each violation, per vehicle or piece of equipment, are set forth in the following table: </w:t>
      </w:r>
      <w:r w:rsidR="007B7218" w:rsidRPr="003D6FAE">
        <w:rPr>
          <w:spacing w:val="-2"/>
          <w:sz w:val="24"/>
        </w:rPr>
        <w:t xml:space="preserve"> </w:t>
      </w:r>
    </w:p>
    <w:p w14:paraId="0AD5A5AA" w14:textId="77777777" w:rsidR="007B7218" w:rsidRDefault="007B7218" w:rsidP="007B7218">
      <w:pPr>
        <w:pStyle w:val="BodyText"/>
      </w:pPr>
    </w:p>
    <w:tbl>
      <w:tblPr>
        <w:tblW w:w="9810" w:type="dxa"/>
        <w:tblInd w:w="180" w:type="dxa"/>
        <w:tblLayout w:type="fixed"/>
        <w:tblCellMar>
          <w:left w:w="31" w:type="dxa"/>
          <w:right w:w="31" w:type="dxa"/>
        </w:tblCellMar>
        <w:tblLook w:val="0000" w:firstRow="0" w:lastRow="0" w:firstColumn="0" w:lastColumn="0" w:noHBand="0" w:noVBand="0"/>
      </w:tblPr>
      <w:tblGrid>
        <w:gridCol w:w="1135"/>
        <w:gridCol w:w="3275"/>
        <w:gridCol w:w="990"/>
        <w:gridCol w:w="921"/>
        <w:gridCol w:w="879"/>
        <w:gridCol w:w="892"/>
        <w:gridCol w:w="1718"/>
      </w:tblGrid>
      <w:tr w:rsidR="007B7218" w:rsidRPr="00ED3EE5" w14:paraId="771328AE" w14:textId="77777777" w:rsidTr="00C05C33">
        <w:tc>
          <w:tcPr>
            <w:tcW w:w="1135" w:type="dxa"/>
            <w:tcBorders>
              <w:top w:val="single" w:sz="4" w:space="0" w:color="auto"/>
              <w:left w:val="single" w:sz="4" w:space="0" w:color="auto"/>
              <w:bottom w:val="single" w:sz="4" w:space="0" w:color="auto"/>
              <w:right w:val="single" w:sz="4" w:space="0" w:color="auto"/>
            </w:tcBorders>
            <w:vAlign w:val="bottom"/>
          </w:tcPr>
          <w:p w14:paraId="41411AF0" w14:textId="77777777" w:rsidR="007B7218" w:rsidRPr="00ED3EE5" w:rsidRDefault="007B7218" w:rsidP="00C05C33">
            <w:pPr>
              <w:rPr>
                <w:sz w:val="24"/>
                <w:szCs w:val="24"/>
              </w:rPr>
            </w:pPr>
          </w:p>
          <w:p w14:paraId="79B33B28" w14:textId="77777777" w:rsidR="007B7218" w:rsidRPr="00ED3EE5" w:rsidRDefault="007B7218" w:rsidP="00C05C33">
            <w:pPr>
              <w:rPr>
                <w:sz w:val="24"/>
                <w:szCs w:val="24"/>
                <w:u w:val="single"/>
              </w:rPr>
            </w:pPr>
            <w:r w:rsidRPr="00ED3EE5">
              <w:rPr>
                <w:sz w:val="24"/>
                <w:szCs w:val="24"/>
                <w:u w:val="single"/>
              </w:rPr>
              <w:t>Citation</w:t>
            </w:r>
          </w:p>
        </w:tc>
        <w:tc>
          <w:tcPr>
            <w:tcW w:w="3275" w:type="dxa"/>
            <w:tcBorders>
              <w:top w:val="single" w:sz="4" w:space="0" w:color="auto"/>
              <w:left w:val="single" w:sz="4" w:space="0" w:color="auto"/>
              <w:bottom w:val="single" w:sz="4" w:space="0" w:color="auto"/>
              <w:right w:val="single" w:sz="4" w:space="0" w:color="auto"/>
            </w:tcBorders>
            <w:vAlign w:val="bottom"/>
          </w:tcPr>
          <w:p w14:paraId="6BF162CB" w14:textId="77777777" w:rsidR="007B7218" w:rsidRPr="00ED3EE5" w:rsidRDefault="007B7218" w:rsidP="00C05C33">
            <w:pPr>
              <w:rPr>
                <w:sz w:val="24"/>
                <w:szCs w:val="24"/>
              </w:rPr>
            </w:pPr>
          </w:p>
          <w:p w14:paraId="2667E9ED" w14:textId="77777777" w:rsidR="007B7218" w:rsidRPr="00ED3EE5" w:rsidRDefault="007B7218" w:rsidP="00C05C33">
            <w:pPr>
              <w:rPr>
                <w:sz w:val="24"/>
                <w:szCs w:val="24"/>
                <w:u w:val="single"/>
              </w:rPr>
            </w:pPr>
            <w:r w:rsidRPr="00ED3EE5">
              <w:rPr>
                <w:sz w:val="24"/>
                <w:szCs w:val="24"/>
                <w:u w:val="single"/>
              </w:rPr>
              <w:t>Class</w:t>
            </w:r>
          </w:p>
        </w:tc>
        <w:tc>
          <w:tcPr>
            <w:tcW w:w="990" w:type="dxa"/>
            <w:tcBorders>
              <w:top w:val="single" w:sz="4" w:space="0" w:color="auto"/>
              <w:left w:val="single" w:sz="4" w:space="0" w:color="auto"/>
              <w:bottom w:val="single" w:sz="4" w:space="0" w:color="auto"/>
              <w:right w:val="single" w:sz="4" w:space="0" w:color="auto"/>
            </w:tcBorders>
            <w:vAlign w:val="bottom"/>
          </w:tcPr>
          <w:p w14:paraId="7B85FD64" w14:textId="77777777" w:rsidR="007B7218" w:rsidRPr="00ED3EE5" w:rsidRDefault="007B7218" w:rsidP="00C05C33">
            <w:pPr>
              <w:jc w:val="center"/>
              <w:rPr>
                <w:sz w:val="24"/>
                <w:szCs w:val="24"/>
              </w:rPr>
            </w:pPr>
          </w:p>
          <w:p w14:paraId="5E56CC6E" w14:textId="77777777" w:rsidR="007B7218" w:rsidRPr="00ED3EE5" w:rsidRDefault="007B7218" w:rsidP="00C05C33">
            <w:pPr>
              <w:jc w:val="center"/>
              <w:rPr>
                <w:sz w:val="24"/>
                <w:szCs w:val="24"/>
              </w:rPr>
            </w:pPr>
            <w:r w:rsidRPr="00ED3EE5">
              <w:rPr>
                <w:sz w:val="24"/>
                <w:szCs w:val="24"/>
              </w:rPr>
              <w:t xml:space="preserve">Type of </w:t>
            </w:r>
            <w:r w:rsidRPr="00ED3EE5">
              <w:rPr>
                <w:sz w:val="24"/>
                <w:szCs w:val="24"/>
                <w:u w:val="single"/>
              </w:rPr>
              <w:t>Violation</w:t>
            </w:r>
          </w:p>
        </w:tc>
        <w:tc>
          <w:tcPr>
            <w:tcW w:w="921" w:type="dxa"/>
            <w:tcBorders>
              <w:top w:val="single" w:sz="4" w:space="0" w:color="auto"/>
              <w:left w:val="single" w:sz="4" w:space="0" w:color="auto"/>
              <w:bottom w:val="single" w:sz="4" w:space="0" w:color="auto"/>
              <w:right w:val="single" w:sz="4" w:space="0" w:color="auto"/>
            </w:tcBorders>
            <w:vAlign w:val="bottom"/>
          </w:tcPr>
          <w:p w14:paraId="42ED6F67" w14:textId="77777777" w:rsidR="007B7218" w:rsidRPr="00ED3EE5" w:rsidRDefault="007B7218" w:rsidP="00C05C33">
            <w:pPr>
              <w:jc w:val="right"/>
              <w:rPr>
                <w:sz w:val="24"/>
                <w:szCs w:val="24"/>
              </w:rPr>
            </w:pPr>
          </w:p>
          <w:p w14:paraId="29D79B49" w14:textId="77777777" w:rsidR="007B7218" w:rsidRPr="00ED3EE5" w:rsidRDefault="007B7218" w:rsidP="00C05C33">
            <w:pPr>
              <w:jc w:val="right"/>
              <w:rPr>
                <w:sz w:val="24"/>
                <w:szCs w:val="24"/>
              </w:rPr>
            </w:pPr>
            <w:r w:rsidRPr="00ED3EE5">
              <w:rPr>
                <w:sz w:val="24"/>
                <w:szCs w:val="24"/>
              </w:rPr>
              <w:t xml:space="preserve">First </w:t>
            </w:r>
            <w:r w:rsidRPr="00ED3EE5">
              <w:rPr>
                <w:sz w:val="24"/>
                <w:szCs w:val="24"/>
                <w:u w:val="single"/>
              </w:rPr>
              <w:t>Offense</w:t>
            </w:r>
          </w:p>
        </w:tc>
        <w:tc>
          <w:tcPr>
            <w:tcW w:w="879" w:type="dxa"/>
            <w:tcBorders>
              <w:top w:val="single" w:sz="4" w:space="0" w:color="auto"/>
              <w:left w:val="single" w:sz="4" w:space="0" w:color="auto"/>
              <w:bottom w:val="single" w:sz="4" w:space="0" w:color="auto"/>
              <w:right w:val="single" w:sz="4" w:space="0" w:color="auto"/>
            </w:tcBorders>
            <w:vAlign w:val="bottom"/>
          </w:tcPr>
          <w:p w14:paraId="4F6D0354" w14:textId="77777777" w:rsidR="007B7218" w:rsidRPr="00ED3EE5" w:rsidRDefault="007B7218" w:rsidP="00C05C33">
            <w:pPr>
              <w:jc w:val="right"/>
              <w:rPr>
                <w:sz w:val="24"/>
                <w:szCs w:val="24"/>
              </w:rPr>
            </w:pPr>
          </w:p>
          <w:p w14:paraId="2425961E" w14:textId="77777777" w:rsidR="007B7218" w:rsidRPr="00ED3EE5" w:rsidRDefault="007B7218" w:rsidP="00C05C33">
            <w:pPr>
              <w:jc w:val="right"/>
              <w:rPr>
                <w:sz w:val="24"/>
                <w:szCs w:val="24"/>
              </w:rPr>
            </w:pPr>
            <w:r w:rsidRPr="00ED3EE5">
              <w:rPr>
                <w:sz w:val="24"/>
                <w:szCs w:val="24"/>
              </w:rPr>
              <w:t xml:space="preserve">Second </w:t>
            </w:r>
            <w:r w:rsidRPr="00ED3EE5">
              <w:rPr>
                <w:sz w:val="24"/>
                <w:szCs w:val="24"/>
                <w:u w:val="single"/>
              </w:rPr>
              <w:t>Offense</w:t>
            </w:r>
          </w:p>
        </w:tc>
        <w:tc>
          <w:tcPr>
            <w:tcW w:w="892" w:type="dxa"/>
            <w:tcBorders>
              <w:top w:val="single" w:sz="4" w:space="0" w:color="auto"/>
              <w:left w:val="single" w:sz="4" w:space="0" w:color="auto"/>
              <w:bottom w:val="single" w:sz="4" w:space="0" w:color="auto"/>
              <w:right w:val="single" w:sz="4" w:space="0" w:color="auto"/>
            </w:tcBorders>
            <w:vAlign w:val="bottom"/>
          </w:tcPr>
          <w:p w14:paraId="50FCC641" w14:textId="77777777" w:rsidR="007B7218" w:rsidRPr="00ED3EE5" w:rsidRDefault="007B7218" w:rsidP="00C05C33">
            <w:pPr>
              <w:jc w:val="right"/>
              <w:rPr>
                <w:sz w:val="24"/>
                <w:szCs w:val="24"/>
              </w:rPr>
            </w:pPr>
          </w:p>
          <w:p w14:paraId="0C4E7ECA" w14:textId="77777777" w:rsidR="007B7218" w:rsidRPr="00ED3EE5" w:rsidRDefault="007B7218" w:rsidP="00C05C33">
            <w:pPr>
              <w:jc w:val="right"/>
              <w:rPr>
                <w:sz w:val="24"/>
                <w:szCs w:val="24"/>
              </w:rPr>
            </w:pPr>
            <w:r w:rsidRPr="00ED3EE5">
              <w:rPr>
                <w:sz w:val="24"/>
                <w:szCs w:val="24"/>
              </w:rPr>
              <w:t xml:space="preserve">Third </w:t>
            </w:r>
            <w:r w:rsidRPr="00ED3EE5">
              <w:rPr>
                <w:sz w:val="24"/>
                <w:szCs w:val="24"/>
                <w:u w:val="single"/>
              </w:rPr>
              <w:t>Offense</w:t>
            </w:r>
          </w:p>
        </w:tc>
        <w:tc>
          <w:tcPr>
            <w:tcW w:w="1718" w:type="dxa"/>
            <w:tcBorders>
              <w:top w:val="single" w:sz="4" w:space="0" w:color="auto"/>
              <w:left w:val="single" w:sz="4" w:space="0" w:color="auto"/>
              <w:bottom w:val="single" w:sz="4" w:space="0" w:color="auto"/>
              <w:right w:val="single" w:sz="4" w:space="0" w:color="auto"/>
            </w:tcBorders>
            <w:vAlign w:val="bottom"/>
          </w:tcPr>
          <w:p w14:paraId="3A62B053" w14:textId="77777777" w:rsidR="007B7218" w:rsidRPr="00ED3EE5" w:rsidRDefault="007B7218" w:rsidP="00C05C33">
            <w:pPr>
              <w:jc w:val="right"/>
              <w:rPr>
                <w:sz w:val="24"/>
                <w:szCs w:val="24"/>
              </w:rPr>
            </w:pPr>
            <w:r w:rsidRPr="00ED3EE5">
              <w:rPr>
                <w:sz w:val="24"/>
                <w:szCs w:val="24"/>
              </w:rPr>
              <w:t xml:space="preserve">Fourth and Each Subsequent </w:t>
            </w:r>
            <w:r w:rsidRPr="00ED3EE5">
              <w:rPr>
                <w:sz w:val="24"/>
                <w:szCs w:val="24"/>
                <w:u w:val="single"/>
              </w:rPr>
              <w:t>Offense</w:t>
            </w:r>
          </w:p>
        </w:tc>
      </w:tr>
      <w:tr w:rsidR="007B7218" w:rsidRPr="00ED3EE5" w14:paraId="749FF22B" w14:textId="77777777" w:rsidTr="00C05C33">
        <w:trPr>
          <w:cantSplit/>
        </w:trPr>
        <w:tc>
          <w:tcPr>
            <w:tcW w:w="1135" w:type="dxa"/>
            <w:tcBorders>
              <w:top w:val="single" w:sz="4" w:space="0" w:color="auto"/>
              <w:left w:val="single" w:sz="4" w:space="0" w:color="auto"/>
              <w:bottom w:val="single" w:sz="4" w:space="0" w:color="auto"/>
              <w:right w:val="single" w:sz="4" w:space="0" w:color="auto"/>
            </w:tcBorders>
          </w:tcPr>
          <w:p w14:paraId="350C94D2" w14:textId="77777777" w:rsidR="007B7218" w:rsidRPr="00ED3EE5" w:rsidRDefault="007B7218" w:rsidP="00C05C33">
            <w:pPr>
              <w:rPr>
                <w:sz w:val="24"/>
                <w:szCs w:val="24"/>
              </w:rPr>
            </w:pPr>
            <w:r w:rsidRPr="00ED3EE5">
              <w:rPr>
                <w:sz w:val="24"/>
                <w:szCs w:val="24"/>
              </w:rPr>
              <w:t>N.J.A.C. 7:27-34.4(b)</w:t>
            </w:r>
          </w:p>
        </w:tc>
        <w:tc>
          <w:tcPr>
            <w:tcW w:w="3275" w:type="dxa"/>
            <w:tcBorders>
              <w:top w:val="single" w:sz="4" w:space="0" w:color="auto"/>
              <w:left w:val="single" w:sz="4" w:space="0" w:color="auto"/>
              <w:bottom w:val="single" w:sz="4" w:space="0" w:color="auto"/>
              <w:right w:val="single" w:sz="4" w:space="0" w:color="auto"/>
            </w:tcBorders>
          </w:tcPr>
          <w:p w14:paraId="3EB60EA3" w14:textId="77777777" w:rsidR="007B7218" w:rsidRPr="00ED3EE5" w:rsidRDefault="007B7218" w:rsidP="00C05C33">
            <w:pPr>
              <w:rPr>
                <w:sz w:val="24"/>
                <w:szCs w:val="24"/>
              </w:rPr>
            </w:pPr>
            <w:r w:rsidRPr="00ED3EE5">
              <w:rPr>
                <w:sz w:val="24"/>
                <w:szCs w:val="24"/>
              </w:rPr>
              <w:t>Violating sales prohibition</w:t>
            </w:r>
          </w:p>
        </w:tc>
        <w:tc>
          <w:tcPr>
            <w:tcW w:w="990" w:type="dxa"/>
            <w:tcBorders>
              <w:top w:val="single" w:sz="4" w:space="0" w:color="auto"/>
              <w:left w:val="single" w:sz="4" w:space="0" w:color="auto"/>
              <w:bottom w:val="single" w:sz="4" w:space="0" w:color="auto"/>
              <w:right w:val="single" w:sz="4" w:space="0" w:color="auto"/>
            </w:tcBorders>
          </w:tcPr>
          <w:p w14:paraId="695C4E97" w14:textId="77777777" w:rsidR="007B7218" w:rsidRPr="00ED3EE5" w:rsidRDefault="007B7218" w:rsidP="00C05C33">
            <w:pPr>
              <w:keepNext/>
              <w:keepLines/>
              <w:jc w:val="center"/>
              <w:rPr>
                <w:sz w:val="24"/>
                <w:szCs w:val="24"/>
              </w:rPr>
            </w:pPr>
            <w:r w:rsidRPr="00ED3EE5">
              <w:rPr>
                <w:sz w:val="24"/>
                <w:szCs w:val="24"/>
              </w:rPr>
              <w:t>NM</w:t>
            </w:r>
          </w:p>
        </w:tc>
        <w:tc>
          <w:tcPr>
            <w:tcW w:w="921" w:type="dxa"/>
            <w:tcBorders>
              <w:top w:val="single" w:sz="4" w:space="0" w:color="auto"/>
              <w:left w:val="single" w:sz="4" w:space="0" w:color="auto"/>
              <w:bottom w:val="single" w:sz="4" w:space="0" w:color="auto"/>
              <w:right w:val="single" w:sz="4" w:space="0" w:color="auto"/>
            </w:tcBorders>
          </w:tcPr>
          <w:p w14:paraId="153FECB8" w14:textId="77777777" w:rsidR="007B7218" w:rsidRPr="00ED3EE5" w:rsidRDefault="007B7218" w:rsidP="00C05C33">
            <w:pPr>
              <w:jc w:val="right"/>
              <w:rPr>
                <w:sz w:val="24"/>
                <w:szCs w:val="24"/>
              </w:rPr>
            </w:pPr>
            <w:r w:rsidRPr="00ED3EE5">
              <w:rPr>
                <w:sz w:val="24"/>
                <w:szCs w:val="24"/>
              </w:rPr>
              <w:t>$2,500</w:t>
            </w:r>
          </w:p>
        </w:tc>
        <w:tc>
          <w:tcPr>
            <w:tcW w:w="879" w:type="dxa"/>
            <w:tcBorders>
              <w:top w:val="single" w:sz="4" w:space="0" w:color="auto"/>
              <w:left w:val="single" w:sz="4" w:space="0" w:color="auto"/>
              <w:bottom w:val="single" w:sz="4" w:space="0" w:color="auto"/>
              <w:right w:val="single" w:sz="4" w:space="0" w:color="auto"/>
            </w:tcBorders>
          </w:tcPr>
          <w:p w14:paraId="50691DF8" w14:textId="77777777" w:rsidR="007B7218" w:rsidRPr="00ED3EE5" w:rsidRDefault="007B7218" w:rsidP="00C05C33">
            <w:pPr>
              <w:jc w:val="right"/>
              <w:rPr>
                <w:sz w:val="24"/>
                <w:szCs w:val="24"/>
              </w:rPr>
            </w:pPr>
            <w:r w:rsidRPr="00ED3EE5">
              <w:rPr>
                <w:sz w:val="24"/>
                <w:szCs w:val="24"/>
              </w:rPr>
              <w:t>$5,000</w:t>
            </w:r>
          </w:p>
        </w:tc>
        <w:tc>
          <w:tcPr>
            <w:tcW w:w="892" w:type="dxa"/>
            <w:tcBorders>
              <w:top w:val="single" w:sz="4" w:space="0" w:color="auto"/>
              <w:left w:val="single" w:sz="4" w:space="0" w:color="auto"/>
              <w:bottom w:val="single" w:sz="4" w:space="0" w:color="auto"/>
              <w:right w:val="single" w:sz="4" w:space="0" w:color="auto"/>
            </w:tcBorders>
          </w:tcPr>
          <w:p w14:paraId="6BAF85BD" w14:textId="77777777" w:rsidR="007B7218" w:rsidRPr="00ED3EE5" w:rsidRDefault="007B7218" w:rsidP="00C05C33">
            <w:pPr>
              <w:jc w:val="right"/>
              <w:rPr>
                <w:sz w:val="24"/>
                <w:szCs w:val="24"/>
              </w:rPr>
            </w:pPr>
            <w:r w:rsidRPr="00ED3EE5">
              <w:rPr>
                <w:sz w:val="24"/>
                <w:szCs w:val="24"/>
              </w:rPr>
              <w:t>$12,500</w:t>
            </w:r>
          </w:p>
        </w:tc>
        <w:tc>
          <w:tcPr>
            <w:tcW w:w="1718" w:type="dxa"/>
            <w:tcBorders>
              <w:top w:val="single" w:sz="4" w:space="0" w:color="auto"/>
              <w:left w:val="single" w:sz="4" w:space="0" w:color="auto"/>
              <w:bottom w:val="single" w:sz="4" w:space="0" w:color="auto"/>
              <w:right w:val="single" w:sz="4" w:space="0" w:color="auto"/>
            </w:tcBorders>
          </w:tcPr>
          <w:p w14:paraId="47AA8AE9" w14:textId="77777777" w:rsidR="007B7218" w:rsidRPr="00ED3EE5" w:rsidRDefault="007B7218" w:rsidP="00C05C33">
            <w:pPr>
              <w:jc w:val="right"/>
              <w:rPr>
                <w:sz w:val="24"/>
                <w:szCs w:val="24"/>
              </w:rPr>
            </w:pPr>
            <w:r w:rsidRPr="00ED3EE5">
              <w:rPr>
                <w:sz w:val="24"/>
                <w:szCs w:val="24"/>
              </w:rPr>
              <w:t>$30,000</w:t>
            </w:r>
          </w:p>
        </w:tc>
      </w:tr>
      <w:tr w:rsidR="007B7218" w:rsidRPr="00ED3EE5" w14:paraId="24F4E12E" w14:textId="77777777" w:rsidTr="00C05C33">
        <w:trPr>
          <w:cantSplit/>
        </w:trPr>
        <w:tc>
          <w:tcPr>
            <w:tcW w:w="1135" w:type="dxa"/>
            <w:tcBorders>
              <w:top w:val="single" w:sz="4" w:space="0" w:color="auto"/>
              <w:left w:val="single" w:sz="4" w:space="0" w:color="auto"/>
              <w:bottom w:val="single" w:sz="4" w:space="0" w:color="auto"/>
              <w:right w:val="single" w:sz="4" w:space="0" w:color="auto"/>
            </w:tcBorders>
          </w:tcPr>
          <w:p w14:paraId="371A608B" w14:textId="77777777" w:rsidR="007B7218" w:rsidRPr="00ED3EE5" w:rsidRDefault="007B7218" w:rsidP="00C05C33">
            <w:pPr>
              <w:rPr>
                <w:sz w:val="24"/>
                <w:szCs w:val="24"/>
              </w:rPr>
            </w:pPr>
            <w:r w:rsidRPr="00ED3EE5">
              <w:rPr>
                <w:sz w:val="24"/>
                <w:szCs w:val="24"/>
              </w:rPr>
              <w:lastRenderedPageBreak/>
              <w:t>N.J.A.C. 7:27</w:t>
            </w:r>
            <w:r w:rsidRPr="00ED3EE5">
              <w:rPr>
                <w:sz w:val="24"/>
                <w:szCs w:val="24"/>
              </w:rPr>
              <w:noBreakHyphen/>
              <w:t>34.5, 34.6, and 34.7</w:t>
            </w:r>
          </w:p>
        </w:tc>
        <w:tc>
          <w:tcPr>
            <w:tcW w:w="3275" w:type="dxa"/>
            <w:tcBorders>
              <w:top w:val="single" w:sz="4" w:space="0" w:color="auto"/>
              <w:left w:val="single" w:sz="4" w:space="0" w:color="auto"/>
              <w:bottom w:val="single" w:sz="4" w:space="0" w:color="auto"/>
              <w:right w:val="single" w:sz="4" w:space="0" w:color="auto"/>
            </w:tcBorders>
          </w:tcPr>
          <w:p w14:paraId="09F69755" w14:textId="77777777" w:rsidR="007B7218" w:rsidRPr="00ED3EE5" w:rsidRDefault="007B7218" w:rsidP="00C05C33">
            <w:pPr>
              <w:rPr>
                <w:sz w:val="24"/>
                <w:szCs w:val="24"/>
              </w:rPr>
            </w:pPr>
            <w:r w:rsidRPr="00ED3EE5">
              <w:rPr>
                <w:sz w:val="24"/>
                <w:szCs w:val="24"/>
              </w:rPr>
              <w:t xml:space="preserve">Failure to meet performance standards </w:t>
            </w:r>
          </w:p>
        </w:tc>
        <w:tc>
          <w:tcPr>
            <w:tcW w:w="990" w:type="dxa"/>
            <w:tcBorders>
              <w:top w:val="single" w:sz="4" w:space="0" w:color="auto"/>
              <w:left w:val="single" w:sz="4" w:space="0" w:color="auto"/>
              <w:bottom w:val="single" w:sz="4" w:space="0" w:color="auto"/>
              <w:right w:val="single" w:sz="4" w:space="0" w:color="auto"/>
            </w:tcBorders>
          </w:tcPr>
          <w:p w14:paraId="54183B65" w14:textId="77777777" w:rsidR="007B7218" w:rsidRPr="00ED3EE5" w:rsidRDefault="007B7218" w:rsidP="00C05C33">
            <w:pPr>
              <w:keepNext/>
              <w:keepLines/>
              <w:jc w:val="center"/>
              <w:rPr>
                <w:sz w:val="24"/>
                <w:szCs w:val="24"/>
              </w:rPr>
            </w:pPr>
            <w:r w:rsidRPr="00ED3EE5">
              <w:rPr>
                <w:sz w:val="24"/>
                <w:szCs w:val="24"/>
              </w:rPr>
              <w:t>NM</w:t>
            </w:r>
          </w:p>
        </w:tc>
        <w:tc>
          <w:tcPr>
            <w:tcW w:w="921" w:type="dxa"/>
            <w:tcBorders>
              <w:top w:val="single" w:sz="4" w:space="0" w:color="auto"/>
              <w:left w:val="single" w:sz="4" w:space="0" w:color="auto"/>
              <w:bottom w:val="single" w:sz="4" w:space="0" w:color="auto"/>
              <w:right w:val="single" w:sz="4" w:space="0" w:color="auto"/>
            </w:tcBorders>
          </w:tcPr>
          <w:p w14:paraId="40AB6F47" w14:textId="77777777" w:rsidR="007B7218" w:rsidRPr="00ED3EE5" w:rsidRDefault="007B7218" w:rsidP="00C05C33">
            <w:pPr>
              <w:jc w:val="right"/>
              <w:rPr>
                <w:sz w:val="24"/>
                <w:szCs w:val="24"/>
              </w:rPr>
            </w:pPr>
            <w:r w:rsidRPr="00ED3EE5">
              <w:rPr>
                <w:sz w:val="24"/>
                <w:szCs w:val="24"/>
              </w:rPr>
              <w:t>$2,500</w:t>
            </w:r>
          </w:p>
        </w:tc>
        <w:tc>
          <w:tcPr>
            <w:tcW w:w="879" w:type="dxa"/>
            <w:tcBorders>
              <w:top w:val="single" w:sz="4" w:space="0" w:color="auto"/>
              <w:left w:val="single" w:sz="4" w:space="0" w:color="auto"/>
              <w:bottom w:val="single" w:sz="4" w:space="0" w:color="auto"/>
              <w:right w:val="single" w:sz="4" w:space="0" w:color="auto"/>
            </w:tcBorders>
          </w:tcPr>
          <w:p w14:paraId="0BD8CB9E" w14:textId="77777777" w:rsidR="007B7218" w:rsidRPr="00ED3EE5" w:rsidRDefault="007B7218" w:rsidP="00C05C33">
            <w:pPr>
              <w:jc w:val="right"/>
              <w:rPr>
                <w:sz w:val="24"/>
                <w:szCs w:val="24"/>
              </w:rPr>
            </w:pPr>
            <w:r w:rsidRPr="00ED3EE5">
              <w:rPr>
                <w:sz w:val="24"/>
                <w:szCs w:val="24"/>
              </w:rPr>
              <w:t>$5,000</w:t>
            </w:r>
          </w:p>
        </w:tc>
        <w:tc>
          <w:tcPr>
            <w:tcW w:w="892" w:type="dxa"/>
            <w:tcBorders>
              <w:top w:val="single" w:sz="4" w:space="0" w:color="auto"/>
              <w:left w:val="single" w:sz="4" w:space="0" w:color="auto"/>
              <w:bottom w:val="single" w:sz="4" w:space="0" w:color="auto"/>
              <w:right w:val="single" w:sz="4" w:space="0" w:color="auto"/>
            </w:tcBorders>
          </w:tcPr>
          <w:p w14:paraId="17081131" w14:textId="77777777" w:rsidR="007B7218" w:rsidRPr="00ED3EE5" w:rsidRDefault="007B7218" w:rsidP="00C05C33">
            <w:pPr>
              <w:jc w:val="right"/>
              <w:rPr>
                <w:sz w:val="24"/>
                <w:szCs w:val="24"/>
              </w:rPr>
            </w:pPr>
            <w:r w:rsidRPr="00ED3EE5">
              <w:rPr>
                <w:sz w:val="24"/>
                <w:szCs w:val="24"/>
              </w:rPr>
              <w:t>$12,500</w:t>
            </w:r>
          </w:p>
        </w:tc>
        <w:tc>
          <w:tcPr>
            <w:tcW w:w="1718" w:type="dxa"/>
            <w:tcBorders>
              <w:top w:val="single" w:sz="4" w:space="0" w:color="auto"/>
              <w:left w:val="single" w:sz="4" w:space="0" w:color="auto"/>
              <w:bottom w:val="single" w:sz="4" w:space="0" w:color="auto"/>
              <w:right w:val="single" w:sz="4" w:space="0" w:color="auto"/>
            </w:tcBorders>
          </w:tcPr>
          <w:p w14:paraId="2B883F65" w14:textId="77777777" w:rsidR="007B7218" w:rsidRPr="00ED3EE5" w:rsidRDefault="007B7218" w:rsidP="00C05C33">
            <w:pPr>
              <w:jc w:val="right"/>
              <w:rPr>
                <w:sz w:val="24"/>
                <w:szCs w:val="24"/>
              </w:rPr>
            </w:pPr>
            <w:r w:rsidRPr="00ED3EE5">
              <w:rPr>
                <w:sz w:val="24"/>
                <w:szCs w:val="24"/>
              </w:rPr>
              <w:t>$30,000</w:t>
            </w:r>
          </w:p>
        </w:tc>
      </w:tr>
      <w:tr w:rsidR="007B7218" w:rsidRPr="00ED3EE5" w14:paraId="0EE9D883" w14:textId="77777777" w:rsidTr="00C05C33">
        <w:trPr>
          <w:cantSplit/>
        </w:trPr>
        <w:tc>
          <w:tcPr>
            <w:tcW w:w="1135" w:type="dxa"/>
            <w:tcBorders>
              <w:top w:val="single" w:sz="4" w:space="0" w:color="auto"/>
              <w:left w:val="single" w:sz="4" w:space="0" w:color="auto"/>
              <w:bottom w:val="single" w:sz="4" w:space="0" w:color="auto"/>
              <w:right w:val="single" w:sz="4" w:space="0" w:color="auto"/>
            </w:tcBorders>
          </w:tcPr>
          <w:p w14:paraId="616F733B" w14:textId="77777777" w:rsidR="007B7218" w:rsidRPr="00ED3EE5" w:rsidRDefault="007B7218" w:rsidP="00C05C33">
            <w:pPr>
              <w:rPr>
                <w:sz w:val="24"/>
                <w:szCs w:val="24"/>
              </w:rPr>
            </w:pPr>
            <w:r w:rsidRPr="00ED3EE5">
              <w:rPr>
                <w:sz w:val="24"/>
                <w:szCs w:val="24"/>
              </w:rPr>
              <w:t>N.J.A.C. 7:27-34.8</w:t>
            </w:r>
          </w:p>
        </w:tc>
        <w:tc>
          <w:tcPr>
            <w:tcW w:w="3275" w:type="dxa"/>
            <w:tcBorders>
              <w:top w:val="single" w:sz="4" w:space="0" w:color="auto"/>
              <w:left w:val="single" w:sz="4" w:space="0" w:color="auto"/>
              <w:bottom w:val="single" w:sz="4" w:space="0" w:color="auto"/>
              <w:right w:val="single" w:sz="4" w:space="0" w:color="auto"/>
            </w:tcBorders>
          </w:tcPr>
          <w:p w14:paraId="0BA49041" w14:textId="77777777" w:rsidR="007B7218" w:rsidRPr="00ED3EE5" w:rsidRDefault="007B7218" w:rsidP="00C05C33">
            <w:pPr>
              <w:rPr>
                <w:sz w:val="24"/>
                <w:szCs w:val="24"/>
              </w:rPr>
            </w:pPr>
            <w:r w:rsidRPr="00ED3EE5">
              <w:rPr>
                <w:sz w:val="24"/>
                <w:szCs w:val="24"/>
              </w:rPr>
              <w:t xml:space="preserve">Failure to meet opacity standards </w:t>
            </w:r>
          </w:p>
        </w:tc>
        <w:tc>
          <w:tcPr>
            <w:tcW w:w="990" w:type="dxa"/>
            <w:tcBorders>
              <w:top w:val="single" w:sz="4" w:space="0" w:color="auto"/>
              <w:left w:val="single" w:sz="4" w:space="0" w:color="auto"/>
              <w:bottom w:val="single" w:sz="4" w:space="0" w:color="auto"/>
              <w:right w:val="single" w:sz="4" w:space="0" w:color="auto"/>
            </w:tcBorders>
          </w:tcPr>
          <w:p w14:paraId="433EBDB8" w14:textId="77777777" w:rsidR="007B7218" w:rsidRPr="00ED3EE5" w:rsidRDefault="007B7218" w:rsidP="00C05C33">
            <w:pPr>
              <w:keepNext/>
              <w:keepLines/>
              <w:jc w:val="center"/>
              <w:rPr>
                <w:sz w:val="24"/>
                <w:szCs w:val="24"/>
              </w:rPr>
            </w:pPr>
            <w:r w:rsidRPr="00ED3EE5">
              <w:rPr>
                <w:sz w:val="24"/>
                <w:szCs w:val="24"/>
              </w:rPr>
              <w:t>NM</w:t>
            </w:r>
          </w:p>
        </w:tc>
        <w:tc>
          <w:tcPr>
            <w:tcW w:w="921" w:type="dxa"/>
            <w:tcBorders>
              <w:top w:val="single" w:sz="4" w:space="0" w:color="auto"/>
              <w:left w:val="single" w:sz="4" w:space="0" w:color="auto"/>
              <w:bottom w:val="single" w:sz="4" w:space="0" w:color="auto"/>
              <w:right w:val="single" w:sz="4" w:space="0" w:color="auto"/>
            </w:tcBorders>
          </w:tcPr>
          <w:p w14:paraId="590106D9" w14:textId="77777777" w:rsidR="007B7218" w:rsidRPr="00ED3EE5" w:rsidRDefault="007B7218" w:rsidP="00C05C33">
            <w:pPr>
              <w:jc w:val="right"/>
              <w:rPr>
                <w:sz w:val="24"/>
                <w:szCs w:val="24"/>
              </w:rPr>
            </w:pPr>
            <w:r w:rsidRPr="00ED3EE5">
              <w:rPr>
                <w:sz w:val="24"/>
                <w:szCs w:val="24"/>
              </w:rPr>
              <w:t>$1,000</w:t>
            </w:r>
          </w:p>
        </w:tc>
        <w:tc>
          <w:tcPr>
            <w:tcW w:w="879" w:type="dxa"/>
            <w:tcBorders>
              <w:top w:val="single" w:sz="4" w:space="0" w:color="auto"/>
              <w:left w:val="single" w:sz="4" w:space="0" w:color="auto"/>
              <w:bottom w:val="single" w:sz="4" w:space="0" w:color="auto"/>
              <w:right w:val="single" w:sz="4" w:space="0" w:color="auto"/>
            </w:tcBorders>
          </w:tcPr>
          <w:p w14:paraId="177085DB" w14:textId="77777777" w:rsidR="007B7218" w:rsidRPr="00ED3EE5" w:rsidRDefault="007B7218" w:rsidP="00C05C33">
            <w:pPr>
              <w:jc w:val="right"/>
              <w:rPr>
                <w:sz w:val="24"/>
                <w:szCs w:val="24"/>
              </w:rPr>
            </w:pPr>
            <w:r w:rsidRPr="00ED3EE5">
              <w:rPr>
                <w:sz w:val="24"/>
                <w:szCs w:val="24"/>
              </w:rPr>
              <w:t>$2,000</w:t>
            </w:r>
          </w:p>
        </w:tc>
        <w:tc>
          <w:tcPr>
            <w:tcW w:w="892" w:type="dxa"/>
            <w:tcBorders>
              <w:top w:val="single" w:sz="4" w:space="0" w:color="auto"/>
              <w:left w:val="single" w:sz="4" w:space="0" w:color="auto"/>
              <w:bottom w:val="single" w:sz="4" w:space="0" w:color="auto"/>
              <w:right w:val="single" w:sz="4" w:space="0" w:color="auto"/>
            </w:tcBorders>
          </w:tcPr>
          <w:p w14:paraId="52CBDFED" w14:textId="77777777" w:rsidR="007B7218" w:rsidRPr="00ED3EE5" w:rsidRDefault="007B7218" w:rsidP="00C05C33">
            <w:pPr>
              <w:jc w:val="right"/>
              <w:rPr>
                <w:sz w:val="24"/>
                <w:szCs w:val="24"/>
              </w:rPr>
            </w:pPr>
            <w:r w:rsidRPr="00ED3EE5">
              <w:rPr>
                <w:sz w:val="24"/>
                <w:szCs w:val="24"/>
              </w:rPr>
              <w:t>$5,000</w:t>
            </w:r>
          </w:p>
        </w:tc>
        <w:tc>
          <w:tcPr>
            <w:tcW w:w="1718" w:type="dxa"/>
            <w:tcBorders>
              <w:top w:val="single" w:sz="4" w:space="0" w:color="auto"/>
              <w:left w:val="single" w:sz="4" w:space="0" w:color="auto"/>
              <w:bottom w:val="single" w:sz="4" w:space="0" w:color="auto"/>
              <w:right w:val="single" w:sz="4" w:space="0" w:color="auto"/>
            </w:tcBorders>
          </w:tcPr>
          <w:p w14:paraId="725A57DE" w14:textId="77777777" w:rsidR="007B7218" w:rsidRPr="00ED3EE5" w:rsidRDefault="007B7218" w:rsidP="00C05C33">
            <w:pPr>
              <w:jc w:val="right"/>
              <w:rPr>
                <w:sz w:val="24"/>
                <w:szCs w:val="24"/>
              </w:rPr>
            </w:pPr>
            <w:r w:rsidRPr="00ED3EE5">
              <w:rPr>
                <w:sz w:val="24"/>
                <w:szCs w:val="24"/>
              </w:rPr>
              <w:t>$15,000</w:t>
            </w:r>
          </w:p>
        </w:tc>
      </w:tr>
      <w:tr w:rsidR="007B7218" w:rsidRPr="00ED3EE5" w14:paraId="544A3143" w14:textId="77777777" w:rsidTr="00C05C33">
        <w:trPr>
          <w:cantSplit/>
        </w:trPr>
        <w:tc>
          <w:tcPr>
            <w:tcW w:w="1135" w:type="dxa"/>
            <w:tcBorders>
              <w:top w:val="single" w:sz="4" w:space="0" w:color="auto"/>
              <w:left w:val="single" w:sz="4" w:space="0" w:color="auto"/>
              <w:bottom w:val="single" w:sz="4" w:space="0" w:color="auto"/>
              <w:right w:val="single" w:sz="4" w:space="0" w:color="auto"/>
            </w:tcBorders>
          </w:tcPr>
          <w:p w14:paraId="3C23CC9E" w14:textId="77777777" w:rsidR="007B7218" w:rsidRPr="00ED3EE5" w:rsidRDefault="007B7218" w:rsidP="00C05C33">
            <w:pPr>
              <w:rPr>
                <w:sz w:val="24"/>
                <w:szCs w:val="24"/>
              </w:rPr>
            </w:pPr>
            <w:r w:rsidRPr="00ED3EE5">
              <w:rPr>
                <w:sz w:val="24"/>
                <w:szCs w:val="24"/>
              </w:rPr>
              <w:t>N.J.A.C. 7:27-34.10</w:t>
            </w:r>
          </w:p>
        </w:tc>
        <w:tc>
          <w:tcPr>
            <w:tcW w:w="3275" w:type="dxa"/>
            <w:tcBorders>
              <w:top w:val="single" w:sz="4" w:space="0" w:color="auto"/>
              <w:left w:val="single" w:sz="4" w:space="0" w:color="auto"/>
              <w:bottom w:val="single" w:sz="4" w:space="0" w:color="auto"/>
              <w:right w:val="single" w:sz="4" w:space="0" w:color="auto"/>
            </w:tcBorders>
          </w:tcPr>
          <w:p w14:paraId="446D97A0" w14:textId="77777777" w:rsidR="007B7218" w:rsidRPr="00ED3EE5" w:rsidRDefault="007B7218" w:rsidP="00C05C33">
            <w:pPr>
              <w:rPr>
                <w:sz w:val="24"/>
                <w:szCs w:val="24"/>
              </w:rPr>
            </w:pPr>
            <w:r w:rsidRPr="00ED3EE5">
              <w:rPr>
                <w:sz w:val="24"/>
                <w:szCs w:val="24"/>
              </w:rPr>
              <w:t>Failure to comply with alternate compliance options</w:t>
            </w:r>
          </w:p>
        </w:tc>
        <w:tc>
          <w:tcPr>
            <w:tcW w:w="990" w:type="dxa"/>
            <w:tcBorders>
              <w:top w:val="single" w:sz="4" w:space="0" w:color="auto"/>
              <w:left w:val="single" w:sz="4" w:space="0" w:color="auto"/>
              <w:bottom w:val="single" w:sz="4" w:space="0" w:color="auto"/>
              <w:right w:val="single" w:sz="4" w:space="0" w:color="auto"/>
            </w:tcBorders>
          </w:tcPr>
          <w:p w14:paraId="3B5EA0E1" w14:textId="77777777" w:rsidR="007B7218" w:rsidRPr="00ED3EE5" w:rsidRDefault="007B7218" w:rsidP="00C05C33">
            <w:pPr>
              <w:keepNext/>
              <w:keepLines/>
              <w:jc w:val="center"/>
              <w:rPr>
                <w:sz w:val="24"/>
                <w:szCs w:val="24"/>
              </w:rPr>
            </w:pPr>
            <w:r w:rsidRPr="00ED3EE5">
              <w:rPr>
                <w:sz w:val="24"/>
                <w:szCs w:val="24"/>
              </w:rPr>
              <w:t>NM</w:t>
            </w:r>
          </w:p>
        </w:tc>
        <w:tc>
          <w:tcPr>
            <w:tcW w:w="921" w:type="dxa"/>
            <w:tcBorders>
              <w:top w:val="single" w:sz="4" w:space="0" w:color="auto"/>
              <w:left w:val="single" w:sz="4" w:space="0" w:color="auto"/>
              <w:bottom w:val="single" w:sz="4" w:space="0" w:color="auto"/>
              <w:right w:val="single" w:sz="4" w:space="0" w:color="auto"/>
            </w:tcBorders>
          </w:tcPr>
          <w:p w14:paraId="384EA3B7" w14:textId="77777777" w:rsidR="007B7218" w:rsidRPr="00ED3EE5" w:rsidRDefault="007B7218" w:rsidP="00C05C33">
            <w:pPr>
              <w:jc w:val="right"/>
              <w:rPr>
                <w:sz w:val="24"/>
                <w:szCs w:val="24"/>
              </w:rPr>
            </w:pPr>
            <w:r w:rsidRPr="00ED3EE5">
              <w:rPr>
                <w:sz w:val="24"/>
                <w:szCs w:val="24"/>
              </w:rPr>
              <w:t>$2,500</w:t>
            </w:r>
          </w:p>
        </w:tc>
        <w:tc>
          <w:tcPr>
            <w:tcW w:w="879" w:type="dxa"/>
            <w:tcBorders>
              <w:top w:val="single" w:sz="4" w:space="0" w:color="auto"/>
              <w:left w:val="single" w:sz="4" w:space="0" w:color="auto"/>
              <w:bottom w:val="single" w:sz="4" w:space="0" w:color="auto"/>
              <w:right w:val="single" w:sz="4" w:space="0" w:color="auto"/>
            </w:tcBorders>
          </w:tcPr>
          <w:p w14:paraId="3BEB845D" w14:textId="77777777" w:rsidR="007B7218" w:rsidRPr="00ED3EE5" w:rsidRDefault="007B7218" w:rsidP="00C05C33">
            <w:pPr>
              <w:jc w:val="right"/>
              <w:rPr>
                <w:sz w:val="24"/>
                <w:szCs w:val="24"/>
              </w:rPr>
            </w:pPr>
            <w:r w:rsidRPr="00ED3EE5">
              <w:rPr>
                <w:sz w:val="24"/>
                <w:szCs w:val="24"/>
              </w:rPr>
              <w:t>$5,000</w:t>
            </w:r>
          </w:p>
        </w:tc>
        <w:tc>
          <w:tcPr>
            <w:tcW w:w="892" w:type="dxa"/>
            <w:tcBorders>
              <w:top w:val="single" w:sz="4" w:space="0" w:color="auto"/>
              <w:left w:val="single" w:sz="4" w:space="0" w:color="auto"/>
              <w:bottom w:val="single" w:sz="4" w:space="0" w:color="auto"/>
              <w:right w:val="single" w:sz="4" w:space="0" w:color="auto"/>
            </w:tcBorders>
          </w:tcPr>
          <w:p w14:paraId="5541B84E" w14:textId="77777777" w:rsidR="007B7218" w:rsidRPr="00ED3EE5" w:rsidRDefault="007B7218" w:rsidP="00C05C33">
            <w:pPr>
              <w:jc w:val="right"/>
              <w:rPr>
                <w:sz w:val="24"/>
                <w:szCs w:val="24"/>
              </w:rPr>
            </w:pPr>
            <w:r w:rsidRPr="00ED3EE5">
              <w:rPr>
                <w:sz w:val="24"/>
                <w:szCs w:val="24"/>
              </w:rPr>
              <w:t>$12,500</w:t>
            </w:r>
          </w:p>
        </w:tc>
        <w:tc>
          <w:tcPr>
            <w:tcW w:w="1718" w:type="dxa"/>
            <w:tcBorders>
              <w:top w:val="single" w:sz="4" w:space="0" w:color="auto"/>
              <w:left w:val="single" w:sz="4" w:space="0" w:color="auto"/>
              <w:bottom w:val="single" w:sz="4" w:space="0" w:color="auto"/>
              <w:right w:val="single" w:sz="4" w:space="0" w:color="auto"/>
            </w:tcBorders>
          </w:tcPr>
          <w:p w14:paraId="55485DFA" w14:textId="77777777" w:rsidR="007B7218" w:rsidRPr="00ED3EE5" w:rsidRDefault="007B7218" w:rsidP="00C05C33">
            <w:pPr>
              <w:jc w:val="right"/>
              <w:rPr>
                <w:sz w:val="24"/>
                <w:szCs w:val="24"/>
              </w:rPr>
            </w:pPr>
            <w:r w:rsidRPr="00ED3EE5">
              <w:rPr>
                <w:sz w:val="24"/>
                <w:szCs w:val="24"/>
              </w:rPr>
              <w:t>$30,000</w:t>
            </w:r>
          </w:p>
        </w:tc>
      </w:tr>
      <w:tr w:rsidR="007B7218" w:rsidRPr="00ED3EE5" w14:paraId="3B708B4C" w14:textId="77777777" w:rsidTr="00C05C33">
        <w:trPr>
          <w:cantSplit/>
        </w:trPr>
        <w:tc>
          <w:tcPr>
            <w:tcW w:w="1135" w:type="dxa"/>
            <w:tcBorders>
              <w:top w:val="single" w:sz="4" w:space="0" w:color="auto"/>
              <w:left w:val="single" w:sz="4" w:space="0" w:color="auto"/>
              <w:bottom w:val="single" w:sz="4" w:space="0" w:color="auto"/>
              <w:right w:val="single" w:sz="4" w:space="0" w:color="auto"/>
            </w:tcBorders>
          </w:tcPr>
          <w:p w14:paraId="3D50B154" w14:textId="77777777" w:rsidR="007B7218" w:rsidRPr="00ED3EE5" w:rsidRDefault="007B7218" w:rsidP="00C05C33">
            <w:pPr>
              <w:rPr>
                <w:sz w:val="24"/>
                <w:szCs w:val="24"/>
              </w:rPr>
            </w:pPr>
            <w:r w:rsidRPr="00ED3EE5">
              <w:rPr>
                <w:sz w:val="24"/>
                <w:szCs w:val="24"/>
              </w:rPr>
              <w:t>N.J.A.C. 7:27-34.11</w:t>
            </w:r>
          </w:p>
        </w:tc>
        <w:tc>
          <w:tcPr>
            <w:tcW w:w="3275" w:type="dxa"/>
            <w:tcBorders>
              <w:top w:val="single" w:sz="4" w:space="0" w:color="auto"/>
              <w:left w:val="single" w:sz="4" w:space="0" w:color="auto"/>
              <w:bottom w:val="single" w:sz="4" w:space="0" w:color="auto"/>
              <w:right w:val="single" w:sz="4" w:space="0" w:color="auto"/>
            </w:tcBorders>
          </w:tcPr>
          <w:p w14:paraId="5BAFC31F" w14:textId="77777777" w:rsidR="007B7218" w:rsidRPr="00ED3EE5" w:rsidRDefault="007B7218" w:rsidP="00C05C33">
            <w:pPr>
              <w:rPr>
                <w:sz w:val="24"/>
                <w:szCs w:val="24"/>
              </w:rPr>
            </w:pPr>
            <w:r w:rsidRPr="00ED3EE5">
              <w:rPr>
                <w:sz w:val="24"/>
                <w:szCs w:val="24"/>
              </w:rPr>
              <w:t xml:space="preserve">Failure to submit a compliance extension in a timely manner </w:t>
            </w:r>
          </w:p>
        </w:tc>
        <w:tc>
          <w:tcPr>
            <w:tcW w:w="990" w:type="dxa"/>
            <w:tcBorders>
              <w:top w:val="single" w:sz="4" w:space="0" w:color="auto"/>
              <w:left w:val="single" w:sz="4" w:space="0" w:color="auto"/>
              <w:bottom w:val="single" w:sz="4" w:space="0" w:color="auto"/>
              <w:right w:val="single" w:sz="4" w:space="0" w:color="auto"/>
            </w:tcBorders>
          </w:tcPr>
          <w:p w14:paraId="00DD73C7" w14:textId="77777777" w:rsidR="007B7218" w:rsidRPr="00ED3EE5" w:rsidRDefault="007B7218" w:rsidP="00C05C33">
            <w:pPr>
              <w:keepNext/>
              <w:keepLines/>
              <w:jc w:val="center"/>
              <w:rPr>
                <w:sz w:val="24"/>
                <w:szCs w:val="24"/>
              </w:rPr>
            </w:pPr>
            <w:r w:rsidRPr="00ED3EE5">
              <w:rPr>
                <w:sz w:val="24"/>
                <w:szCs w:val="24"/>
              </w:rPr>
              <w:t>NM</w:t>
            </w:r>
          </w:p>
        </w:tc>
        <w:tc>
          <w:tcPr>
            <w:tcW w:w="921" w:type="dxa"/>
            <w:tcBorders>
              <w:top w:val="single" w:sz="4" w:space="0" w:color="auto"/>
              <w:left w:val="single" w:sz="4" w:space="0" w:color="auto"/>
              <w:bottom w:val="single" w:sz="4" w:space="0" w:color="auto"/>
              <w:right w:val="single" w:sz="4" w:space="0" w:color="auto"/>
            </w:tcBorders>
          </w:tcPr>
          <w:p w14:paraId="4AAF41E7" w14:textId="77777777" w:rsidR="007B7218" w:rsidRPr="00ED3EE5" w:rsidRDefault="007B7218" w:rsidP="00C05C33">
            <w:pPr>
              <w:jc w:val="right"/>
              <w:rPr>
                <w:sz w:val="24"/>
                <w:szCs w:val="24"/>
              </w:rPr>
            </w:pPr>
            <w:r w:rsidRPr="00ED3EE5">
              <w:rPr>
                <w:sz w:val="24"/>
                <w:szCs w:val="24"/>
              </w:rPr>
              <w:t>$400</w:t>
            </w:r>
          </w:p>
        </w:tc>
        <w:tc>
          <w:tcPr>
            <w:tcW w:w="879" w:type="dxa"/>
            <w:tcBorders>
              <w:top w:val="single" w:sz="4" w:space="0" w:color="auto"/>
              <w:left w:val="single" w:sz="4" w:space="0" w:color="auto"/>
              <w:bottom w:val="single" w:sz="4" w:space="0" w:color="auto"/>
              <w:right w:val="single" w:sz="4" w:space="0" w:color="auto"/>
            </w:tcBorders>
          </w:tcPr>
          <w:p w14:paraId="408025FE" w14:textId="77777777" w:rsidR="007B7218" w:rsidRPr="00ED3EE5" w:rsidRDefault="007B7218" w:rsidP="00C05C33">
            <w:pPr>
              <w:jc w:val="right"/>
              <w:rPr>
                <w:sz w:val="24"/>
                <w:szCs w:val="24"/>
              </w:rPr>
            </w:pPr>
            <w:r w:rsidRPr="00ED3EE5">
              <w:rPr>
                <w:sz w:val="24"/>
                <w:szCs w:val="24"/>
              </w:rPr>
              <w:t>$800</w:t>
            </w:r>
          </w:p>
        </w:tc>
        <w:tc>
          <w:tcPr>
            <w:tcW w:w="892" w:type="dxa"/>
            <w:tcBorders>
              <w:top w:val="single" w:sz="4" w:space="0" w:color="auto"/>
              <w:left w:val="single" w:sz="4" w:space="0" w:color="auto"/>
              <w:bottom w:val="single" w:sz="4" w:space="0" w:color="auto"/>
              <w:right w:val="single" w:sz="4" w:space="0" w:color="auto"/>
            </w:tcBorders>
          </w:tcPr>
          <w:p w14:paraId="0F3E55DF" w14:textId="77777777" w:rsidR="007B7218" w:rsidRPr="00ED3EE5" w:rsidRDefault="007B7218" w:rsidP="00C05C33">
            <w:pPr>
              <w:jc w:val="right"/>
              <w:rPr>
                <w:sz w:val="24"/>
                <w:szCs w:val="24"/>
              </w:rPr>
            </w:pPr>
            <w:r w:rsidRPr="00ED3EE5">
              <w:rPr>
                <w:sz w:val="24"/>
                <w:szCs w:val="24"/>
              </w:rPr>
              <w:t>$2,000</w:t>
            </w:r>
          </w:p>
        </w:tc>
        <w:tc>
          <w:tcPr>
            <w:tcW w:w="1718" w:type="dxa"/>
            <w:tcBorders>
              <w:top w:val="single" w:sz="4" w:space="0" w:color="auto"/>
              <w:left w:val="single" w:sz="4" w:space="0" w:color="auto"/>
              <w:bottom w:val="single" w:sz="4" w:space="0" w:color="auto"/>
              <w:right w:val="single" w:sz="4" w:space="0" w:color="auto"/>
            </w:tcBorders>
          </w:tcPr>
          <w:p w14:paraId="65710242" w14:textId="77777777" w:rsidR="007B7218" w:rsidRPr="00ED3EE5" w:rsidRDefault="007B7218" w:rsidP="00C05C33">
            <w:pPr>
              <w:jc w:val="right"/>
              <w:rPr>
                <w:sz w:val="24"/>
                <w:szCs w:val="24"/>
              </w:rPr>
            </w:pPr>
            <w:r w:rsidRPr="00ED3EE5">
              <w:rPr>
                <w:sz w:val="24"/>
                <w:szCs w:val="24"/>
              </w:rPr>
              <w:t>$6,000</w:t>
            </w:r>
          </w:p>
        </w:tc>
      </w:tr>
      <w:tr w:rsidR="007B7218" w:rsidRPr="00ED3EE5" w14:paraId="5E65088D" w14:textId="77777777" w:rsidTr="00C05C33">
        <w:trPr>
          <w:cantSplit/>
        </w:trPr>
        <w:tc>
          <w:tcPr>
            <w:tcW w:w="1135" w:type="dxa"/>
            <w:tcBorders>
              <w:top w:val="single" w:sz="4" w:space="0" w:color="auto"/>
              <w:left w:val="single" w:sz="4" w:space="0" w:color="auto"/>
              <w:bottom w:val="single" w:sz="4" w:space="0" w:color="auto"/>
              <w:right w:val="single" w:sz="4" w:space="0" w:color="auto"/>
            </w:tcBorders>
          </w:tcPr>
          <w:p w14:paraId="679CBCF9" w14:textId="77777777" w:rsidR="007B7218" w:rsidRPr="00ED3EE5" w:rsidRDefault="007B7218" w:rsidP="00C05C33">
            <w:pPr>
              <w:rPr>
                <w:sz w:val="24"/>
                <w:szCs w:val="24"/>
              </w:rPr>
            </w:pPr>
            <w:r w:rsidRPr="00ED3EE5">
              <w:rPr>
                <w:sz w:val="24"/>
                <w:szCs w:val="24"/>
              </w:rPr>
              <w:t>N.J.A.C. 7:27-34.11</w:t>
            </w:r>
          </w:p>
        </w:tc>
        <w:tc>
          <w:tcPr>
            <w:tcW w:w="3275" w:type="dxa"/>
            <w:tcBorders>
              <w:top w:val="single" w:sz="4" w:space="0" w:color="auto"/>
              <w:left w:val="single" w:sz="4" w:space="0" w:color="auto"/>
              <w:bottom w:val="single" w:sz="4" w:space="0" w:color="auto"/>
              <w:right w:val="single" w:sz="4" w:space="0" w:color="auto"/>
            </w:tcBorders>
          </w:tcPr>
          <w:p w14:paraId="030A788C" w14:textId="77777777" w:rsidR="007B7218" w:rsidRPr="00ED3EE5" w:rsidRDefault="007B7218" w:rsidP="00C05C33">
            <w:pPr>
              <w:rPr>
                <w:sz w:val="24"/>
                <w:szCs w:val="24"/>
              </w:rPr>
            </w:pPr>
            <w:r w:rsidRPr="00ED3EE5">
              <w:rPr>
                <w:sz w:val="24"/>
                <w:szCs w:val="24"/>
              </w:rPr>
              <w:t>Failure to meet the terms of a compliance extension</w:t>
            </w:r>
          </w:p>
        </w:tc>
        <w:tc>
          <w:tcPr>
            <w:tcW w:w="990" w:type="dxa"/>
            <w:tcBorders>
              <w:top w:val="single" w:sz="4" w:space="0" w:color="auto"/>
              <w:left w:val="single" w:sz="4" w:space="0" w:color="auto"/>
              <w:bottom w:val="single" w:sz="4" w:space="0" w:color="auto"/>
              <w:right w:val="single" w:sz="4" w:space="0" w:color="auto"/>
            </w:tcBorders>
          </w:tcPr>
          <w:p w14:paraId="43BF4F67" w14:textId="77777777" w:rsidR="007B7218" w:rsidRPr="00ED3EE5" w:rsidRDefault="007B7218" w:rsidP="00C05C33">
            <w:pPr>
              <w:keepNext/>
              <w:keepLines/>
              <w:jc w:val="center"/>
              <w:rPr>
                <w:sz w:val="24"/>
                <w:szCs w:val="24"/>
              </w:rPr>
            </w:pPr>
            <w:r w:rsidRPr="00ED3EE5">
              <w:rPr>
                <w:sz w:val="24"/>
                <w:szCs w:val="24"/>
              </w:rPr>
              <w:t>NM</w:t>
            </w:r>
          </w:p>
        </w:tc>
        <w:tc>
          <w:tcPr>
            <w:tcW w:w="921" w:type="dxa"/>
            <w:tcBorders>
              <w:top w:val="single" w:sz="4" w:space="0" w:color="auto"/>
              <w:left w:val="single" w:sz="4" w:space="0" w:color="auto"/>
              <w:bottom w:val="single" w:sz="4" w:space="0" w:color="auto"/>
              <w:right w:val="single" w:sz="4" w:space="0" w:color="auto"/>
            </w:tcBorders>
          </w:tcPr>
          <w:p w14:paraId="1D55F345" w14:textId="77777777" w:rsidR="007B7218" w:rsidRPr="00ED3EE5" w:rsidRDefault="007B7218" w:rsidP="00C05C33">
            <w:pPr>
              <w:jc w:val="right"/>
              <w:rPr>
                <w:sz w:val="24"/>
                <w:szCs w:val="24"/>
              </w:rPr>
            </w:pPr>
            <w:r w:rsidRPr="00ED3EE5">
              <w:rPr>
                <w:sz w:val="24"/>
                <w:szCs w:val="24"/>
              </w:rPr>
              <w:t>$2,500</w:t>
            </w:r>
          </w:p>
        </w:tc>
        <w:tc>
          <w:tcPr>
            <w:tcW w:w="879" w:type="dxa"/>
            <w:tcBorders>
              <w:top w:val="single" w:sz="4" w:space="0" w:color="auto"/>
              <w:left w:val="single" w:sz="4" w:space="0" w:color="auto"/>
              <w:bottom w:val="single" w:sz="4" w:space="0" w:color="auto"/>
              <w:right w:val="single" w:sz="4" w:space="0" w:color="auto"/>
            </w:tcBorders>
          </w:tcPr>
          <w:p w14:paraId="0562682D" w14:textId="77777777" w:rsidR="007B7218" w:rsidRPr="00ED3EE5" w:rsidRDefault="007B7218" w:rsidP="00C05C33">
            <w:pPr>
              <w:jc w:val="right"/>
              <w:rPr>
                <w:sz w:val="24"/>
                <w:szCs w:val="24"/>
              </w:rPr>
            </w:pPr>
            <w:r w:rsidRPr="00ED3EE5">
              <w:rPr>
                <w:sz w:val="24"/>
                <w:szCs w:val="24"/>
              </w:rPr>
              <w:t>$5,000</w:t>
            </w:r>
          </w:p>
        </w:tc>
        <w:tc>
          <w:tcPr>
            <w:tcW w:w="892" w:type="dxa"/>
            <w:tcBorders>
              <w:top w:val="single" w:sz="4" w:space="0" w:color="auto"/>
              <w:left w:val="single" w:sz="4" w:space="0" w:color="auto"/>
              <w:bottom w:val="single" w:sz="4" w:space="0" w:color="auto"/>
              <w:right w:val="single" w:sz="4" w:space="0" w:color="auto"/>
            </w:tcBorders>
          </w:tcPr>
          <w:p w14:paraId="2B432C1D" w14:textId="77777777" w:rsidR="007B7218" w:rsidRPr="00ED3EE5" w:rsidRDefault="007B7218" w:rsidP="00C05C33">
            <w:pPr>
              <w:jc w:val="right"/>
              <w:rPr>
                <w:sz w:val="24"/>
                <w:szCs w:val="24"/>
              </w:rPr>
            </w:pPr>
            <w:r w:rsidRPr="00ED3EE5">
              <w:rPr>
                <w:sz w:val="24"/>
                <w:szCs w:val="24"/>
              </w:rPr>
              <w:t>$12,500</w:t>
            </w:r>
          </w:p>
        </w:tc>
        <w:tc>
          <w:tcPr>
            <w:tcW w:w="1718" w:type="dxa"/>
            <w:tcBorders>
              <w:top w:val="single" w:sz="4" w:space="0" w:color="auto"/>
              <w:left w:val="single" w:sz="4" w:space="0" w:color="auto"/>
              <w:bottom w:val="single" w:sz="4" w:space="0" w:color="auto"/>
              <w:right w:val="single" w:sz="4" w:space="0" w:color="auto"/>
            </w:tcBorders>
          </w:tcPr>
          <w:p w14:paraId="4B001CFE" w14:textId="77777777" w:rsidR="007B7218" w:rsidRPr="00ED3EE5" w:rsidRDefault="007B7218" w:rsidP="00C05C33">
            <w:pPr>
              <w:jc w:val="right"/>
              <w:rPr>
                <w:sz w:val="24"/>
                <w:szCs w:val="24"/>
              </w:rPr>
            </w:pPr>
            <w:r w:rsidRPr="00ED3EE5">
              <w:rPr>
                <w:sz w:val="24"/>
                <w:szCs w:val="24"/>
              </w:rPr>
              <w:t>$30,000</w:t>
            </w:r>
          </w:p>
        </w:tc>
      </w:tr>
      <w:tr w:rsidR="007B7218" w:rsidRPr="00ED3EE5" w14:paraId="0FACAB42" w14:textId="77777777" w:rsidTr="00C05C33">
        <w:trPr>
          <w:cantSplit/>
        </w:trPr>
        <w:tc>
          <w:tcPr>
            <w:tcW w:w="1135" w:type="dxa"/>
            <w:tcBorders>
              <w:top w:val="single" w:sz="4" w:space="0" w:color="auto"/>
              <w:left w:val="single" w:sz="4" w:space="0" w:color="auto"/>
              <w:bottom w:val="single" w:sz="4" w:space="0" w:color="auto"/>
              <w:right w:val="single" w:sz="4" w:space="0" w:color="auto"/>
            </w:tcBorders>
          </w:tcPr>
          <w:p w14:paraId="6505DF9D" w14:textId="77777777" w:rsidR="007B7218" w:rsidRPr="00ED3EE5" w:rsidRDefault="007B7218" w:rsidP="00C05C33">
            <w:pPr>
              <w:rPr>
                <w:sz w:val="24"/>
                <w:szCs w:val="24"/>
              </w:rPr>
            </w:pPr>
            <w:r w:rsidRPr="00ED3EE5">
              <w:rPr>
                <w:sz w:val="24"/>
                <w:szCs w:val="24"/>
              </w:rPr>
              <w:t>N.J.A.C. 7:27-34.11</w:t>
            </w:r>
          </w:p>
        </w:tc>
        <w:tc>
          <w:tcPr>
            <w:tcW w:w="3275" w:type="dxa"/>
            <w:tcBorders>
              <w:top w:val="single" w:sz="4" w:space="0" w:color="auto"/>
              <w:left w:val="single" w:sz="4" w:space="0" w:color="auto"/>
              <w:bottom w:val="single" w:sz="4" w:space="0" w:color="auto"/>
              <w:right w:val="single" w:sz="4" w:space="0" w:color="auto"/>
            </w:tcBorders>
          </w:tcPr>
          <w:p w14:paraId="2D60746F" w14:textId="77777777" w:rsidR="007B7218" w:rsidRPr="00ED3EE5" w:rsidRDefault="007B7218" w:rsidP="00C05C33">
            <w:pPr>
              <w:rPr>
                <w:sz w:val="24"/>
                <w:szCs w:val="24"/>
              </w:rPr>
            </w:pPr>
            <w:r w:rsidRPr="00ED3EE5">
              <w:rPr>
                <w:sz w:val="24"/>
                <w:szCs w:val="24"/>
              </w:rPr>
              <w:t xml:space="preserve">Failure to maintain operation records for engines with a compliance extension </w:t>
            </w:r>
          </w:p>
        </w:tc>
        <w:tc>
          <w:tcPr>
            <w:tcW w:w="990" w:type="dxa"/>
            <w:tcBorders>
              <w:top w:val="single" w:sz="4" w:space="0" w:color="auto"/>
              <w:left w:val="single" w:sz="4" w:space="0" w:color="auto"/>
              <w:bottom w:val="single" w:sz="4" w:space="0" w:color="auto"/>
              <w:right w:val="single" w:sz="4" w:space="0" w:color="auto"/>
            </w:tcBorders>
          </w:tcPr>
          <w:p w14:paraId="685F9D77" w14:textId="77777777" w:rsidR="007B7218" w:rsidRPr="00ED3EE5" w:rsidRDefault="007B7218" w:rsidP="00C05C33">
            <w:pPr>
              <w:keepNext/>
              <w:keepLines/>
              <w:jc w:val="center"/>
              <w:rPr>
                <w:sz w:val="24"/>
                <w:szCs w:val="24"/>
              </w:rPr>
            </w:pPr>
            <w:r w:rsidRPr="00ED3EE5">
              <w:rPr>
                <w:sz w:val="24"/>
                <w:szCs w:val="24"/>
              </w:rPr>
              <w:t>M</w:t>
            </w:r>
          </w:p>
        </w:tc>
        <w:tc>
          <w:tcPr>
            <w:tcW w:w="921" w:type="dxa"/>
            <w:tcBorders>
              <w:top w:val="single" w:sz="4" w:space="0" w:color="auto"/>
              <w:left w:val="single" w:sz="4" w:space="0" w:color="auto"/>
              <w:bottom w:val="single" w:sz="4" w:space="0" w:color="auto"/>
              <w:right w:val="single" w:sz="4" w:space="0" w:color="auto"/>
            </w:tcBorders>
          </w:tcPr>
          <w:p w14:paraId="3728C196" w14:textId="77777777" w:rsidR="007B7218" w:rsidRPr="00ED3EE5" w:rsidRDefault="007B7218" w:rsidP="00C05C33">
            <w:pPr>
              <w:jc w:val="right"/>
              <w:rPr>
                <w:sz w:val="24"/>
                <w:szCs w:val="24"/>
              </w:rPr>
            </w:pPr>
            <w:r w:rsidRPr="00ED3EE5">
              <w:rPr>
                <w:sz w:val="24"/>
                <w:szCs w:val="24"/>
              </w:rPr>
              <w:t>$400</w:t>
            </w:r>
          </w:p>
        </w:tc>
        <w:tc>
          <w:tcPr>
            <w:tcW w:w="879" w:type="dxa"/>
            <w:tcBorders>
              <w:top w:val="single" w:sz="4" w:space="0" w:color="auto"/>
              <w:left w:val="single" w:sz="4" w:space="0" w:color="auto"/>
              <w:bottom w:val="single" w:sz="4" w:space="0" w:color="auto"/>
              <w:right w:val="single" w:sz="4" w:space="0" w:color="auto"/>
            </w:tcBorders>
          </w:tcPr>
          <w:p w14:paraId="31976BCA" w14:textId="77777777" w:rsidR="007B7218" w:rsidRPr="00ED3EE5" w:rsidRDefault="007B7218" w:rsidP="00C05C33">
            <w:pPr>
              <w:jc w:val="right"/>
              <w:rPr>
                <w:sz w:val="24"/>
                <w:szCs w:val="24"/>
              </w:rPr>
            </w:pPr>
            <w:r w:rsidRPr="00ED3EE5">
              <w:rPr>
                <w:sz w:val="24"/>
                <w:szCs w:val="24"/>
              </w:rPr>
              <w:t>$800</w:t>
            </w:r>
          </w:p>
        </w:tc>
        <w:tc>
          <w:tcPr>
            <w:tcW w:w="892" w:type="dxa"/>
            <w:tcBorders>
              <w:top w:val="single" w:sz="4" w:space="0" w:color="auto"/>
              <w:left w:val="single" w:sz="4" w:space="0" w:color="auto"/>
              <w:bottom w:val="single" w:sz="4" w:space="0" w:color="auto"/>
              <w:right w:val="single" w:sz="4" w:space="0" w:color="auto"/>
            </w:tcBorders>
          </w:tcPr>
          <w:p w14:paraId="190EE520" w14:textId="77777777" w:rsidR="007B7218" w:rsidRPr="00ED3EE5" w:rsidRDefault="007B7218" w:rsidP="00C05C33">
            <w:pPr>
              <w:jc w:val="right"/>
              <w:rPr>
                <w:sz w:val="24"/>
                <w:szCs w:val="24"/>
              </w:rPr>
            </w:pPr>
            <w:r w:rsidRPr="00ED3EE5">
              <w:rPr>
                <w:sz w:val="24"/>
                <w:szCs w:val="24"/>
              </w:rPr>
              <w:t>$2,000</w:t>
            </w:r>
          </w:p>
        </w:tc>
        <w:tc>
          <w:tcPr>
            <w:tcW w:w="1718" w:type="dxa"/>
            <w:tcBorders>
              <w:top w:val="single" w:sz="4" w:space="0" w:color="auto"/>
              <w:left w:val="single" w:sz="4" w:space="0" w:color="auto"/>
              <w:bottom w:val="single" w:sz="4" w:space="0" w:color="auto"/>
              <w:right w:val="single" w:sz="4" w:space="0" w:color="auto"/>
            </w:tcBorders>
          </w:tcPr>
          <w:p w14:paraId="6B78ADB3" w14:textId="77777777" w:rsidR="007B7218" w:rsidRPr="00ED3EE5" w:rsidRDefault="007B7218" w:rsidP="00C05C33">
            <w:pPr>
              <w:jc w:val="right"/>
              <w:rPr>
                <w:sz w:val="24"/>
                <w:szCs w:val="24"/>
              </w:rPr>
            </w:pPr>
            <w:r w:rsidRPr="00ED3EE5">
              <w:rPr>
                <w:sz w:val="24"/>
                <w:szCs w:val="24"/>
              </w:rPr>
              <w:t>$6,000</w:t>
            </w:r>
          </w:p>
        </w:tc>
      </w:tr>
      <w:tr w:rsidR="007B7218" w:rsidRPr="00ED3EE5" w14:paraId="5002E1BA" w14:textId="77777777" w:rsidTr="00C05C33">
        <w:trPr>
          <w:cantSplit/>
        </w:trPr>
        <w:tc>
          <w:tcPr>
            <w:tcW w:w="1135" w:type="dxa"/>
            <w:tcBorders>
              <w:top w:val="single" w:sz="4" w:space="0" w:color="auto"/>
              <w:left w:val="single" w:sz="4" w:space="0" w:color="auto"/>
              <w:bottom w:val="single" w:sz="4" w:space="0" w:color="auto"/>
              <w:right w:val="single" w:sz="4" w:space="0" w:color="auto"/>
            </w:tcBorders>
          </w:tcPr>
          <w:p w14:paraId="6E32C6EF" w14:textId="77777777" w:rsidR="007B7218" w:rsidRPr="00ED3EE5" w:rsidRDefault="007B7218" w:rsidP="00C05C33">
            <w:pPr>
              <w:rPr>
                <w:sz w:val="24"/>
                <w:szCs w:val="24"/>
              </w:rPr>
            </w:pPr>
            <w:r w:rsidRPr="00ED3EE5">
              <w:rPr>
                <w:sz w:val="24"/>
                <w:szCs w:val="24"/>
              </w:rPr>
              <w:t>N.J.A.C. 7:27-34.13</w:t>
            </w:r>
          </w:p>
          <w:p w14:paraId="2D06B55D" w14:textId="77777777" w:rsidR="007B7218" w:rsidRPr="00ED3EE5" w:rsidRDefault="007B7218" w:rsidP="00C05C33">
            <w:pPr>
              <w:rPr>
                <w:sz w:val="24"/>
                <w:szCs w:val="24"/>
              </w:rPr>
            </w:pPr>
          </w:p>
        </w:tc>
        <w:tc>
          <w:tcPr>
            <w:tcW w:w="3275" w:type="dxa"/>
            <w:tcBorders>
              <w:top w:val="single" w:sz="4" w:space="0" w:color="auto"/>
              <w:left w:val="single" w:sz="4" w:space="0" w:color="auto"/>
              <w:bottom w:val="single" w:sz="4" w:space="0" w:color="auto"/>
              <w:right w:val="single" w:sz="4" w:space="0" w:color="auto"/>
            </w:tcBorders>
          </w:tcPr>
          <w:p w14:paraId="7568720B" w14:textId="77777777" w:rsidR="007B7218" w:rsidRPr="00ED3EE5" w:rsidRDefault="007B7218" w:rsidP="00C05C33">
            <w:pPr>
              <w:rPr>
                <w:sz w:val="24"/>
                <w:szCs w:val="24"/>
              </w:rPr>
            </w:pPr>
            <w:r w:rsidRPr="00ED3EE5">
              <w:rPr>
                <w:sz w:val="24"/>
                <w:szCs w:val="24"/>
              </w:rPr>
              <w:t>Failure to submit a compliance plan for equipment at low-throughput ports</w:t>
            </w:r>
          </w:p>
        </w:tc>
        <w:tc>
          <w:tcPr>
            <w:tcW w:w="990" w:type="dxa"/>
            <w:tcBorders>
              <w:top w:val="single" w:sz="4" w:space="0" w:color="auto"/>
              <w:left w:val="single" w:sz="4" w:space="0" w:color="auto"/>
              <w:bottom w:val="single" w:sz="4" w:space="0" w:color="auto"/>
              <w:right w:val="single" w:sz="4" w:space="0" w:color="auto"/>
            </w:tcBorders>
          </w:tcPr>
          <w:p w14:paraId="42EC1837" w14:textId="77777777" w:rsidR="007B7218" w:rsidRPr="00ED3EE5" w:rsidRDefault="007B7218" w:rsidP="00C05C33">
            <w:pPr>
              <w:keepNext/>
              <w:keepLines/>
              <w:jc w:val="center"/>
              <w:rPr>
                <w:sz w:val="24"/>
                <w:szCs w:val="24"/>
              </w:rPr>
            </w:pPr>
            <w:r w:rsidRPr="00ED3EE5">
              <w:rPr>
                <w:sz w:val="24"/>
                <w:szCs w:val="24"/>
              </w:rPr>
              <w:t>M</w:t>
            </w:r>
          </w:p>
        </w:tc>
        <w:tc>
          <w:tcPr>
            <w:tcW w:w="921" w:type="dxa"/>
            <w:tcBorders>
              <w:top w:val="single" w:sz="4" w:space="0" w:color="auto"/>
              <w:left w:val="single" w:sz="4" w:space="0" w:color="auto"/>
              <w:bottom w:val="single" w:sz="4" w:space="0" w:color="auto"/>
              <w:right w:val="single" w:sz="4" w:space="0" w:color="auto"/>
            </w:tcBorders>
          </w:tcPr>
          <w:p w14:paraId="7669D882" w14:textId="77777777" w:rsidR="007B7218" w:rsidRPr="00ED3EE5" w:rsidRDefault="007B7218" w:rsidP="00C05C33">
            <w:pPr>
              <w:jc w:val="right"/>
              <w:rPr>
                <w:sz w:val="24"/>
                <w:szCs w:val="24"/>
              </w:rPr>
            </w:pPr>
            <w:r w:rsidRPr="00ED3EE5">
              <w:rPr>
                <w:sz w:val="24"/>
                <w:szCs w:val="24"/>
              </w:rPr>
              <w:t>$400</w:t>
            </w:r>
          </w:p>
        </w:tc>
        <w:tc>
          <w:tcPr>
            <w:tcW w:w="879" w:type="dxa"/>
            <w:tcBorders>
              <w:top w:val="single" w:sz="4" w:space="0" w:color="auto"/>
              <w:left w:val="single" w:sz="4" w:space="0" w:color="auto"/>
              <w:bottom w:val="single" w:sz="4" w:space="0" w:color="auto"/>
              <w:right w:val="single" w:sz="4" w:space="0" w:color="auto"/>
            </w:tcBorders>
          </w:tcPr>
          <w:p w14:paraId="55A3EDF5" w14:textId="77777777" w:rsidR="007B7218" w:rsidRPr="00ED3EE5" w:rsidRDefault="007B7218" w:rsidP="00C05C33">
            <w:pPr>
              <w:jc w:val="right"/>
              <w:rPr>
                <w:sz w:val="24"/>
                <w:szCs w:val="24"/>
              </w:rPr>
            </w:pPr>
            <w:r w:rsidRPr="00ED3EE5">
              <w:rPr>
                <w:sz w:val="24"/>
                <w:szCs w:val="24"/>
              </w:rPr>
              <w:t>$800</w:t>
            </w:r>
          </w:p>
        </w:tc>
        <w:tc>
          <w:tcPr>
            <w:tcW w:w="892" w:type="dxa"/>
            <w:tcBorders>
              <w:top w:val="single" w:sz="4" w:space="0" w:color="auto"/>
              <w:left w:val="single" w:sz="4" w:space="0" w:color="auto"/>
              <w:bottom w:val="single" w:sz="4" w:space="0" w:color="auto"/>
              <w:right w:val="single" w:sz="4" w:space="0" w:color="auto"/>
            </w:tcBorders>
          </w:tcPr>
          <w:p w14:paraId="0CECBE3A" w14:textId="77777777" w:rsidR="007B7218" w:rsidRPr="00ED3EE5" w:rsidRDefault="007B7218" w:rsidP="00C05C33">
            <w:pPr>
              <w:jc w:val="right"/>
              <w:rPr>
                <w:sz w:val="24"/>
                <w:szCs w:val="24"/>
              </w:rPr>
            </w:pPr>
            <w:r w:rsidRPr="00ED3EE5">
              <w:rPr>
                <w:sz w:val="24"/>
                <w:szCs w:val="24"/>
              </w:rPr>
              <w:t>$2,000</w:t>
            </w:r>
          </w:p>
        </w:tc>
        <w:tc>
          <w:tcPr>
            <w:tcW w:w="1718" w:type="dxa"/>
            <w:tcBorders>
              <w:top w:val="single" w:sz="4" w:space="0" w:color="auto"/>
              <w:left w:val="single" w:sz="4" w:space="0" w:color="auto"/>
              <w:bottom w:val="single" w:sz="4" w:space="0" w:color="auto"/>
              <w:right w:val="single" w:sz="4" w:space="0" w:color="auto"/>
            </w:tcBorders>
          </w:tcPr>
          <w:p w14:paraId="714A71F6" w14:textId="77777777" w:rsidR="007B7218" w:rsidRPr="00ED3EE5" w:rsidRDefault="007B7218" w:rsidP="00C05C33">
            <w:pPr>
              <w:jc w:val="right"/>
              <w:rPr>
                <w:sz w:val="24"/>
                <w:szCs w:val="24"/>
              </w:rPr>
            </w:pPr>
            <w:r w:rsidRPr="00ED3EE5">
              <w:rPr>
                <w:sz w:val="24"/>
                <w:szCs w:val="24"/>
              </w:rPr>
              <w:t>$6,000</w:t>
            </w:r>
          </w:p>
        </w:tc>
      </w:tr>
      <w:tr w:rsidR="007B7218" w:rsidRPr="00ED3EE5" w14:paraId="00CB3B07" w14:textId="77777777" w:rsidTr="00C05C33">
        <w:trPr>
          <w:cantSplit/>
        </w:trPr>
        <w:tc>
          <w:tcPr>
            <w:tcW w:w="1135" w:type="dxa"/>
            <w:tcBorders>
              <w:top w:val="single" w:sz="4" w:space="0" w:color="auto"/>
              <w:left w:val="single" w:sz="4" w:space="0" w:color="auto"/>
              <w:bottom w:val="single" w:sz="4" w:space="0" w:color="auto"/>
              <w:right w:val="single" w:sz="4" w:space="0" w:color="auto"/>
            </w:tcBorders>
          </w:tcPr>
          <w:p w14:paraId="199A840D" w14:textId="77777777" w:rsidR="007B7218" w:rsidRPr="00ED3EE5" w:rsidRDefault="007B7218" w:rsidP="00C05C33">
            <w:pPr>
              <w:rPr>
                <w:sz w:val="24"/>
                <w:szCs w:val="24"/>
              </w:rPr>
            </w:pPr>
            <w:r w:rsidRPr="00ED3EE5">
              <w:rPr>
                <w:sz w:val="24"/>
                <w:szCs w:val="24"/>
              </w:rPr>
              <w:t>N.J.A.C. 7:27-34.12</w:t>
            </w:r>
          </w:p>
        </w:tc>
        <w:tc>
          <w:tcPr>
            <w:tcW w:w="3275" w:type="dxa"/>
            <w:tcBorders>
              <w:top w:val="single" w:sz="4" w:space="0" w:color="auto"/>
              <w:left w:val="single" w:sz="4" w:space="0" w:color="auto"/>
              <w:bottom w:val="single" w:sz="4" w:space="0" w:color="auto"/>
              <w:right w:val="single" w:sz="4" w:space="0" w:color="auto"/>
            </w:tcBorders>
          </w:tcPr>
          <w:p w14:paraId="57C89447" w14:textId="77777777" w:rsidR="007B7218" w:rsidRPr="00ED3EE5" w:rsidRDefault="007B7218" w:rsidP="00C05C33">
            <w:pPr>
              <w:rPr>
                <w:sz w:val="24"/>
                <w:szCs w:val="24"/>
              </w:rPr>
            </w:pPr>
            <w:r w:rsidRPr="00ED3EE5">
              <w:rPr>
                <w:sz w:val="24"/>
                <w:szCs w:val="24"/>
              </w:rPr>
              <w:t>Failure to meet terms of transfer approval</w:t>
            </w:r>
          </w:p>
        </w:tc>
        <w:tc>
          <w:tcPr>
            <w:tcW w:w="990" w:type="dxa"/>
            <w:tcBorders>
              <w:top w:val="single" w:sz="4" w:space="0" w:color="auto"/>
              <w:left w:val="single" w:sz="4" w:space="0" w:color="auto"/>
              <w:bottom w:val="single" w:sz="4" w:space="0" w:color="auto"/>
              <w:right w:val="single" w:sz="4" w:space="0" w:color="auto"/>
            </w:tcBorders>
          </w:tcPr>
          <w:p w14:paraId="44ED526A" w14:textId="77777777" w:rsidR="007B7218" w:rsidRPr="00ED3EE5" w:rsidRDefault="007B7218" w:rsidP="00C05C33">
            <w:pPr>
              <w:keepNext/>
              <w:keepLines/>
              <w:jc w:val="center"/>
              <w:rPr>
                <w:sz w:val="24"/>
                <w:szCs w:val="24"/>
              </w:rPr>
            </w:pPr>
            <w:r w:rsidRPr="00ED3EE5">
              <w:rPr>
                <w:sz w:val="24"/>
                <w:szCs w:val="24"/>
              </w:rPr>
              <w:t>NM</w:t>
            </w:r>
          </w:p>
        </w:tc>
        <w:tc>
          <w:tcPr>
            <w:tcW w:w="921" w:type="dxa"/>
            <w:tcBorders>
              <w:top w:val="single" w:sz="4" w:space="0" w:color="auto"/>
              <w:left w:val="single" w:sz="4" w:space="0" w:color="auto"/>
              <w:bottom w:val="single" w:sz="4" w:space="0" w:color="auto"/>
              <w:right w:val="single" w:sz="4" w:space="0" w:color="auto"/>
            </w:tcBorders>
          </w:tcPr>
          <w:p w14:paraId="5F7F988E" w14:textId="77777777" w:rsidR="007B7218" w:rsidRPr="00ED3EE5" w:rsidRDefault="007B7218" w:rsidP="00C05C33">
            <w:pPr>
              <w:jc w:val="right"/>
              <w:rPr>
                <w:sz w:val="24"/>
                <w:szCs w:val="24"/>
              </w:rPr>
            </w:pPr>
            <w:r w:rsidRPr="00ED3EE5">
              <w:rPr>
                <w:sz w:val="24"/>
                <w:szCs w:val="24"/>
              </w:rPr>
              <w:t>$2,500</w:t>
            </w:r>
          </w:p>
        </w:tc>
        <w:tc>
          <w:tcPr>
            <w:tcW w:w="879" w:type="dxa"/>
            <w:tcBorders>
              <w:top w:val="single" w:sz="4" w:space="0" w:color="auto"/>
              <w:left w:val="single" w:sz="4" w:space="0" w:color="auto"/>
              <w:bottom w:val="single" w:sz="4" w:space="0" w:color="auto"/>
              <w:right w:val="single" w:sz="4" w:space="0" w:color="auto"/>
            </w:tcBorders>
          </w:tcPr>
          <w:p w14:paraId="3D0C5694" w14:textId="77777777" w:rsidR="007B7218" w:rsidRPr="00ED3EE5" w:rsidRDefault="007B7218" w:rsidP="00C05C33">
            <w:pPr>
              <w:jc w:val="right"/>
              <w:rPr>
                <w:sz w:val="24"/>
                <w:szCs w:val="24"/>
              </w:rPr>
            </w:pPr>
            <w:r w:rsidRPr="00ED3EE5">
              <w:rPr>
                <w:sz w:val="24"/>
                <w:szCs w:val="24"/>
              </w:rPr>
              <w:t>$5,000</w:t>
            </w:r>
          </w:p>
        </w:tc>
        <w:tc>
          <w:tcPr>
            <w:tcW w:w="892" w:type="dxa"/>
            <w:tcBorders>
              <w:top w:val="single" w:sz="4" w:space="0" w:color="auto"/>
              <w:left w:val="single" w:sz="4" w:space="0" w:color="auto"/>
              <w:bottom w:val="single" w:sz="4" w:space="0" w:color="auto"/>
              <w:right w:val="single" w:sz="4" w:space="0" w:color="auto"/>
            </w:tcBorders>
          </w:tcPr>
          <w:p w14:paraId="1D624130" w14:textId="77777777" w:rsidR="007B7218" w:rsidRPr="00ED3EE5" w:rsidRDefault="007B7218" w:rsidP="00C05C33">
            <w:pPr>
              <w:jc w:val="right"/>
              <w:rPr>
                <w:sz w:val="24"/>
                <w:szCs w:val="24"/>
              </w:rPr>
            </w:pPr>
            <w:r w:rsidRPr="00ED3EE5">
              <w:rPr>
                <w:sz w:val="24"/>
                <w:szCs w:val="24"/>
              </w:rPr>
              <w:t>$12,500</w:t>
            </w:r>
          </w:p>
        </w:tc>
        <w:tc>
          <w:tcPr>
            <w:tcW w:w="1718" w:type="dxa"/>
            <w:tcBorders>
              <w:top w:val="single" w:sz="4" w:space="0" w:color="auto"/>
              <w:left w:val="single" w:sz="4" w:space="0" w:color="auto"/>
              <w:bottom w:val="single" w:sz="4" w:space="0" w:color="auto"/>
              <w:right w:val="single" w:sz="4" w:space="0" w:color="auto"/>
            </w:tcBorders>
          </w:tcPr>
          <w:p w14:paraId="5D6B849C" w14:textId="77777777" w:rsidR="007B7218" w:rsidRPr="00ED3EE5" w:rsidRDefault="007B7218" w:rsidP="00C05C33">
            <w:pPr>
              <w:jc w:val="right"/>
              <w:rPr>
                <w:sz w:val="24"/>
                <w:szCs w:val="24"/>
              </w:rPr>
            </w:pPr>
            <w:r w:rsidRPr="00ED3EE5">
              <w:rPr>
                <w:sz w:val="24"/>
                <w:szCs w:val="24"/>
              </w:rPr>
              <w:t>$30,000</w:t>
            </w:r>
          </w:p>
        </w:tc>
      </w:tr>
      <w:tr w:rsidR="007B7218" w:rsidRPr="00ED3EE5" w14:paraId="71E16B15" w14:textId="77777777" w:rsidTr="00C05C33">
        <w:trPr>
          <w:cantSplit/>
        </w:trPr>
        <w:tc>
          <w:tcPr>
            <w:tcW w:w="1135" w:type="dxa"/>
            <w:tcBorders>
              <w:top w:val="single" w:sz="4" w:space="0" w:color="auto"/>
              <w:left w:val="single" w:sz="4" w:space="0" w:color="auto"/>
              <w:bottom w:val="single" w:sz="4" w:space="0" w:color="auto"/>
              <w:right w:val="single" w:sz="4" w:space="0" w:color="auto"/>
            </w:tcBorders>
          </w:tcPr>
          <w:p w14:paraId="0FA433AB" w14:textId="77777777" w:rsidR="007B7218" w:rsidRPr="00ED3EE5" w:rsidRDefault="007B7218" w:rsidP="00C05C33">
            <w:pPr>
              <w:rPr>
                <w:sz w:val="24"/>
                <w:szCs w:val="24"/>
              </w:rPr>
            </w:pPr>
            <w:r w:rsidRPr="00ED3EE5">
              <w:rPr>
                <w:sz w:val="24"/>
                <w:szCs w:val="24"/>
              </w:rPr>
              <w:t>N.J.A.C. 7:27-34.14</w:t>
            </w:r>
          </w:p>
        </w:tc>
        <w:tc>
          <w:tcPr>
            <w:tcW w:w="3275" w:type="dxa"/>
            <w:tcBorders>
              <w:top w:val="single" w:sz="4" w:space="0" w:color="auto"/>
              <w:left w:val="single" w:sz="4" w:space="0" w:color="auto"/>
              <w:bottom w:val="single" w:sz="4" w:space="0" w:color="auto"/>
              <w:right w:val="single" w:sz="4" w:space="0" w:color="auto"/>
            </w:tcBorders>
          </w:tcPr>
          <w:p w14:paraId="295EDC79" w14:textId="77777777" w:rsidR="007B7218" w:rsidRPr="00ED3EE5" w:rsidRDefault="007B7218" w:rsidP="00C05C33">
            <w:pPr>
              <w:rPr>
                <w:sz w:val="24"/>
                <w:szCs w:val="24"/>
              </w:rPr>
            </w:pPr>
            <w:r w:rsidRPr="00ED3EE5">
              <w:rPr>
                <w:sz w:val="24"/>
                <w:szCs w:val="24"/>
              </w:rPr>
              <w:t>Failure to submit</w:t>
            </w:r>
            <w:r w:rsidRPr="00ED3EE5" w:rsidDel="009E0CFE">
              <w:rPr>
                <w:sz w:val="24"/>
                <w:szCs w:val="24"/>
              </w:rPr>
              <w:t xml:space="preserve"> </w:t>
            </w:r>
            <w:r w:rsidRPr="00ED3EE5">
              <w:rPr>
                <w:sz w:val="24"/>
                <w:szCs w:val="24"/>
              </w:rPr>
              <w:t xml:space="preserve">reports </w:t>
            </w:r>
          </w:p>
        </w:tc>
        <w:tc>
          <w:tcPr>
            <w:tcW w:w="990" w:type="dxa"/>
            <w:tcBorders>
              <w:top w:val="single" w:sz="4" w:space="0" w:color="auto"/>
              <w:left w:val="single" w:sz="4" w:space="0" w:color="auto"/>
              <w:bottom w:val="single" w:sz="4" w:space="0" w:color="auto"/>
              <w:right w:val="single" w:sz="4" w:space="0" w:color="auto"/>
            </w:tcBorders>
          </w:tcPr>
          <w:p w14:paraId="373CD986" w14:textId="77777777" w:rsidR="007B7218" w:rsidRPr="00ED3EE5" w:rsidRDefault="007B7218" w:rsidP="00C05C33">
            <w:pPr>
              <w:keepNext/>
              <w:keepLines/>
              <w:jc w:val="center"/>
              <w:rPr>
                <w:sz w:val="24"/>
                <w:szCs w:val="24"/>
              </w:rPr>
            </w:pPr>
            <w:r w:rsidRPr="00ED3EE5">
              <w:rPr>
                <w:sz w:val="24"/>
                <w:szCs w:val="24"/>
              </w:rPr>
              <w:t>M</w:t>
            </w:r>
          </w:p>
        </w:tc>
        <w:tc>
          <w:tcPr>
            <w:tcW w:w="921" w:type="dxa"/>
            <w:tcBorders>
              <w:top w:val="single" w:sz="4" w:space="0" w:color="auto"/>
              <w:left w:val="single" w:sz="4" w:space="0" w:color="auto"/>
              <w:bottom w:val="single" w:sz="4" w:space="0" w:color="auto"/>
              <w:right w:val="single" w:sz="4" w:space="0" w:color="auto"/>
            </w:tcBorders>
          </w:tcPr>
          <w:p w14:paraId="3471B76B" w14:textId="77777777" w:rsidR="007B7218" w:rsidRPr="00ED3EE5" w:rsidRDefault="007B7218" w:rsidP="00C05C33">
            <w:pPr>
              <w:jc w:val="right"/>
              <w:rPr>
                <w:sz w:val="24"/>
                <w:szCs w:val="24"/>
              </w:rPr>
            </w:pPr>
            <w:r w:rsidRPr="00ED3EE5">
              <w:rPr>
                <w:sz w:val="24"/>
                <w:szCs w:val="24"/>
              </w:rPr>
              <w:t>$400</w:t>
            </w:r>
          </w:p>
        </w:tc>
        <w:tc>
          <w:tcPr>
            <w:tcW w:w="879" w:type="dxa"/>
            <w:tcBorders>
              <w:top w:val="single" w:sz="4" w:space="0" w:color="auto"/>
              <w:left w:val="single" w:sz="4" w:space="0" w:color="auto"/>
              <w:bottom w:val="single" w:sz="4" w:space="0" w:color="auto"/>
              <w:right w:val="single" w:sz="4" w:space="0" w:color="auto"/>
            </w:tcBorders>
          </w:tcPr>
          <w:p w14:paraId="09965BD7" w14:textId="77777777" w:rsidR="007B7218" w:rsidRPr="00ED3EE5" w:rsidRDefault="007B7218" w:rsidP="00C05C33">
            <w:pPr>
              <w:jc w:val="right"/>
              <w:rPr>
                <w:sz w:val="24"/>
                <w:szCs w:val="24"/>
              </w:rPr>
            </w:pPr>
            <w:r w:rsidRPr="00ED3EE5">
              <w:rPr>
                <w:sz w:val="24"/>
                <w:szCs w:val="24"/>
              </w:rPr>
              <w:t>$800</w:t>
            </w:r>
          </w:p>
        </w:tc>
        <w:tc>
          <w:tcPr>
            <w:tcW w:w="892" w:type="dxa"/>
            <w:tcBorders>
              <w:top w:val="single" w:sz="4" w:space="0" w:color="auto"/>
              <w:left w:val="single" w:sz="4" w:space="0" w:color="auto"/>
              <w:bottom w:val="single" w:sz="4" w:space="0" w:color="auto"/>
              <w:right w:val="single" w:sz="4" w:space="0" w:color="auto"/>
            </w:tcBorders>
          </w:tcPr>
          <w:p w14:paraId="684E0405" w14:textId="77777777" w:rsidR="007B7218" w:rsidRPr="00ED3EE5" w:rsidRDefault="007B7218" w:rsidP="00C05C33">
            <w:pPr>
              <w:jc w:val="right"/>
              <w:rPr>
                <w:sz w:val="24"/>
                <w:szCs w:val="24"/>
              </w:rPr>
            </w:pPr>
            <w:r w:rsidRPr="00ED3EE5">
              <w:rPr>
                <w:sz w:val="24"/>
                <w:szCs w:val="24"/>
              </w:rPr>
              <w:t>$2,000</w:t>
            </w:r>
          </w:p>
        </w:tc>
        <w:tc>
          <w:tcPr>
            <w:tcW w:w="1718" w:type="dxa"/>
            <w:tcBorders>
              <w:top w:val="single" w:sz="4" w:space="0" w:color="auto"/>
              <w:left w:val="single" w:sz="4" w:space="0" w:color="auto"/>
              <w:bottom w:val="single" w:sz="4" w:space="0" w:color="auto"/>
              <w:right w:val="single" w:sz="4" w:space="0" w:color="auto"/>
            </w:tcBorders>
          </w:tcPr>
          <w:p w14:paraId="13FD2782" w14:textId="77777777" w:rsidR="007B7218" w:rsidRPr="00ED3EE5" w:rsidRDefault="007B7218" w:rsidP="00C05C33">
            <w:pPr>
              <w:jc w:val="right"/>
              <w:rPr>
                <w:sz w:val="24"/>
                <w:szCs w:val="24"/>
              </w:rPr>
            </w:pPr>
            <w:r w:rsidRPr="00ED3EE5">
              <w:rPr>
                <w:sz w:val="24"/>
                <w:szCs w:val="24"/>
              </w:rPr>
              <w:t>$6,000</w:t>
            </w:r>
          </w:p>
        </w:tc>
      </w:tr>
      <w:tr w:rsidR="007B7218" w:rsidRPr="00ED3EE5" w14:paraId="5DA1B83F" w14:textId="77777777" w:rsidTr="00C05C33">
        <w:trPr>
          <w:cantSplit/>
        </w:trPr>
        <w:tc>
          <w:tcPr>
            <w:tcW w:w="1135" w:type="dxa"/>
            <w:tcBorders>
              <w:top w:val="single" w:sz="4" w:space="0" w:color="auto"/>
              <w:left w:val="single" w:sz="4" w:space="0" w:color="auto"/>
              <w:bottom w:val="single" w:sz="4" w:space="0" w:color="auto"/>
              <w:right w:val="single" w:sz="4" w:space="0" w:color="auto"/>
            </w:tcBorders>
          </w:tcPr>
          <w:p w14:paraId="6FD6020E" w14:textId="77777777" w:rsidR="007B7218" w:rsidRPr="00ED3EE5" w:rsidRDefault="007B7218" w:rsidP="00C05C33">
            <w:pPr>
              <w:rPr>
                <w:sz w:val="24"/>
                <w:szCs w:val="24"/>
              </w:rPr>
            </w:pPr>
            <w:r w:rsidRPr="00ED3EE5">
              <w:rPr>
                <w:sz w:val="24"/>
                <w:szCs w:val="24"/>
              </w:rPr>
              <w:t>N.J.A.C. 7:27-34.15</w:t>
            </w:r>
          </w:p>
        </w:tc>
        <w:tc>
          <w:tcPr>
            <w:tcW w:w="3275" w:type="dxa"/>
            <w:tcBorders>
              <w:top w:val="single" w:sz="4" w:space="0" w:color="auto"/>
              <w:left w:val="single" w:sz="4" w:space="0" w:color="auto"/>
              <w:bottom w:val="single" w:sz="4" w:space="0" w:color="auto"/>
              <w:right w:val="single" w:sz="4" w:space="0" w:color="auto"/>
            </w:tcBorders>
          </w:tcPr>
          <w:p w14:paraId="0019D5FD" w14:textId="77777777" w:rsidR="007B7218" w:rsidRPr="00ED3EE5" w:rsidRDefault="007B7218" w:rsidP="00C05C33">
            <w:pPr>
              <w:rPr>
                <w:sz w:val="24"/>
                <w:szCs w:val="24"/>
              </w:rPr>
            </w:pPr>
            <w:r w:rsidRPr="00ED3EE5">
              <w:rPr>
                <w:sz w:val="24"/>
                <w:szCs w:val="24"/>
              </w:rPr>
              <w:t>Failure to keep records</w:t>
            </w:r>
          </w:p>
        </w:tc>
        <w:tc>
          <w:tcPr>
            <w:tcW w:w="990" w:type="dxa"/>
            <w:tcBorders>
              <w:top w:val="single" w:sz="4" w:space="0" w:color="auto"/>
              <w:left w:val="single" w:sz="4" w:space="0" w:color="auto"/>
              <w:bottom w:val="single" w:sz="4" w:space="0" w:color="auto"/>
              <w:right w:val="single" w:sz="4" w:space="0" w:color="auto"/>
            </w:tcBorders>
          </w:tcPr>
          <w:p w14:paraId="7A330AF8" w14:textId="77777777" w:rsidR="007B7218" w:rsidRPr="00ED3EE5" w:rsidRDefault="007B7218" w:rsidP="00C05C33">
            <w:pPr>
              <w:keepNext/>
              <w:keepLines/>
              <w:jc w:val="center"/>
              <w:rPr>
                <w:sz w:val="24"/>
                <w:szCs w:val="24"/>
              </w:rPr>
            </w:pPr>
            <w:r w:rsidRPr="00ED3EE5">
              <w:rPr>
                <w:sz w:val="24"/>
                <w:szCs w:val="24"/>
              </w:rPr>
              <w:t>M</w:t>
            </w:r>
          </w:p>
        </w:tc>
        <w:tc>
          <w:tcPr>
            <w:tcW w:w="921" w:type="dxa"/>
            <w:tcBorders>
              <w:top w:val="single" w:sz="4" w:space="0" w:color="auto"/>
              <w:left w:val="single" w:sz="4" w:space="0" w:color="auto"/>
              <w:bottom w:val="single" w:sz="4" w:space="0" w:color="auto"/>
              <w:right w:val="single" w:sz="4" w:space="0" w:color="auto"/>
            </w:tcBorders>
          </w:tcPr>
          <w:p w14:paraId="1338D7EA" w14:textId="77777777" w:rsidR="007B7218" w:rsidRPr="00ED3EE5" w:rsidRDefault="007B7218" w:rsidP="00C05C33">
            <w:pPr>
              <w:jc w:val="right"/>
              <w:rPr>
                <w:sz w:val="24"/>
                <w:szCs w:val="24"/>
              </w:rPr>
            </w:pPr>
            <w:r w:rsidRPr="00ED3EE5">
              <w:rPr>
                <w:sz w:val="24"/>
                <w:szCs w:val="24"/>
              </w:rPr>
              <w:t>$400</w:t>
            </w:r>
          </w:p>
        </w:tc>
        <w:tc>
          <w:tcPr>
            <w:tcW w:w="879" w:type="dxa"/>
            <w:tcBorders>
              <w:top w:val="single" w:sz="4" w:space="0" w:color="auto"/>
              <w:left w:val="single" w:sz="4" w:space="0" w:color="auto"/>
              <w:bottom w:val="single" w:sz="4" w:space="0" w:color="auto"/>
              <w:right w:val="single" w:sz="4" w:space="0" w:color="auto"/>
            </w:tcBorders>
          </w:tcPr>
          <w:p w14:paraId="06BFEB07" w14:textId="77777777" w:rsidR="007B7218" w:rsidRPr="00ED3EE5" w:rsidRDefault="007B7218" w:rsidP="00C05C33">
            <w:pPr>
              <w:jc w:val="right"/>
              <w:rPr>
                <w:sz w:val="24"/>
                <w:szCs w:val="24"/>
              </w:rPr>
            </w:pPr>
            <w:r w:rsidRPr="00ED3EE5">
              <w:rPr>
                <w:sz w:val="24"/>
                <w:szCs w:val="24"/>
              </w:rPr>
              <w:t>$800</w:t>
            </w:r>
          </w:p>
        </w:tc>
        <w:tc>
          <w:tcPr>
            <w:tcW w:w="892" w:type="dxa"/>
            <w:tcBorders>
              <w:top w:val="single" w:sz="4" w:space="0" w:color="auto"/>
              <w:left w:val="single" w:sz="4" w:space="0" w:color="auto"/>
              <w:bottom w:val="single" w:sz="4" w:space="0" w:color="auto"/>
              <w:right w:val="single" w:sz="4" w:space="0" w:color="auto"/>
            </w:tcBorders>
          </w:tcPr>
          <w:p w14:paraId="0BA815CE" w14:textId="77777777" w:rsidR="007B7218" w:rsidRPr="00ED3EE5" w:rsidRDefault="007B7218" w:rsidP="00C05C33">
            <w:pPr>
              <w:jc w:val="right"/>
              <w:rPr>
                <w:sz w:val="24"/>
                <w:szCs w:val="24"/>
              </w:rPr>
            </w:pPr>
            <w:r w:rsidRPr="00ED3EE5">
              <w:rPr>
                <w:sz w:val="24"/>
                <w:szCs w:val="24"/>
              </w:rPr>
              <w:t>$2,000</w:t>
            </w:r>
          </w:p>
        </w:tc>
        <w:tc>
          <w:tcPr>
            <w:tcW w:w="1718" w:type="dxa"/>
            <w:tcBorders>
              <w:top w:val="single" w:sz="4" w:space="0" w:color="auto"/>
              <w:left w:val="single" w:sz="4" w:space="0" w:color="auto"/>
              <w:bottom w:val="single" w:sz="4" w:space="0" w:color="auto"/>
              <w:right w:val="single" w:sz="4" w:space="0" w:color="auto"/>
            </w:tcBorders>
          </w:tcPr>
          <w:p w14:paraId="4A594465" w14:textId="77777777" w:rsidR="007B7218" w:rsidRPr="00ED3EE5" w:rsidRDefault="007B7218" w:rsidP="00C05C33">
            <w:pPr>
              <w:jc w:val="right"/>
              <w:rPr>
                <w:sz w:val="24"/>
                <w:szCs w:val="24"/>
              </w:rPr>
            </w:pPr>
            <w:r w:rsidRPr="00ED3EE5">
              <w:rPr>
                <w:sz w:val="24"/>
                <w:szCs w:val="24"/>
              </w:rPr>
              <w:t>$6,000</w:t>
            </w:r>
          </w:p>
        </w:tc>
      </w:tr>
    </w:tbl>
    <w:p w14:paraId="202635C3" w14:textId="77777777" w:rsidR="007B7218" w:rsidRDefault="007B7218" w:rsidP="007B7218">
      <w:pPr>
        <w:pStyle w:val="BodyText"/>
      </w:pPr>
    </w:p>
    <w:p w14:paraId="74E92A64" w14:textId="77777777" w:rsidR="007B7218" w:rsidRDefault="007B7218" w:rsidP="007B7218">
      <w:pPr>
        <w:pStyle w:val="BodyText"/>
      </w:pPr>
    </w:p>
    <w:p w14:paraId="792863F6" w14:textId="77777777" w:rsidR="00A4174E" w:rsidRDefault="00A4174E">
      <w:pPr>
        <w:pStyle w:val="BodyText"/>
      </w:pPr>
    </w:p>
    <w:p w14:paraId="6F585531" w14:textId="678F01F9" w:rsidR="00A4174E" w:rsidRDefault="002F3B7F" w:rsidP="00CA4550">
      <w:pPr>
        <w:pStyle w:val="ListParagraph"/>
        <w:numPr>
          <w:ilvl w:val="0"/>
          <w:numId w:val="8"/>
        </w:numPr>
        <w:tabs>
          <w:tab w:val="left" w:pos="839"/>
          <w:tab w:val="left" w:pos="840"/>
        </w:tabs>
        <w:spacing w:before="87"/>
        <w:ind w:right="830"/>
      </w:pPr>
      <w:r w:rsidRPr="0089628C">
        <w:rPr>
          <w:sz w:val="24"/>
        </w:rPr>
        <w:t>The Department will determine the amount of civil administrative penalty for violations of N.J.A.C. 7:27-8 and 22 as follows: for violations detected by continuous monitoring systems</w:t>
      </w:r>
      <w:r w:rsidRPr="0089628C">
        <w:rPr>
          <w:spacing w:val="-4"/>
          <w:sz w:val="24"/>
        </w:rPr>
        <w:t xml:space="preserve"> </w:t>
      </w:r>
      <w:r w:rsidRPr="0089628C">
        <w:rPr>
          <w:sz w:val="24"/>
        </w:rPr>
        <w:t>in</w:t>
      </w:r>
      <w:r w:rsidRPr="0089628C">
        <w:rPr>
          <w:spacing w:val="-4"/>
          <w:sz w:val="24"/>
        </w:rPr>
        <w:t xml:space="preserve"> </w:t>
      </w:r>
      <w:r w:rsidRPr="0089628C">
        <w:rPr>
          <w:sz w:val="24"/>
        </w:rPr>
        <w:t>accordance</w:t>
      </w:r>
      <w:r w:rsidRPr="0089628C">
        <w:rPr>
          <w:spacing w:val="-5"/>
          <w:sz w:val="24"/>
        </w:rPr>
        <w:t xml:space="preserve"> </w:t>
      </w:r>
      <w:r w:rsidRPr="0089628C">
        <w:rPr>
          <w:sz w:val="24"/>
        </w:rPr>
        <w:t>with</w:t>
      </w:r>
      <w:r w:rsidRPr="0089628C">
        <w:rPr>
          <w:spacing w:val="-4"/>
          <w:sz w:val="24"/>
        </w:rPr>
        <w:t xml:space="preserve"> </w:t>
      </w:r>
      <w:r w:rsidRPr="0089628C">
        <w:rPr>
          <w:sz w:val="24"/>
        </w:rPr>
        <w:t>(n)1</w:t>
      </w:r>
      <w:r w:rsidRPr="0089628C">
        <w:rPr>
          <w:spacing w:val="-4"/>
          <w:sz w:val="24"/>
        </w:rPr>
        <w:t xml:space="preserve"> </w:t>
      </w:r>
      <w:r w:rsidRPr="0089628C">
        <w:rPr>
          <w:sz w:val="24"/>
        </w:rPr>
        <w:t>below;</w:t>
      </w:r>
      <w:r w:rsidRPr="0089628C">
        <w:rPr>
          <w:spacing w:val="-4"/>
          <w:sz w:val="24"/>
        </w:rPr>
        <w:t xml:space="preserve"> </w:t>
      </w:r>
      <w:r w:rsidRPr="0089628C">
        <w:rPr>
          <w:sz w:val="24"/>
        </w:rPr>
        <w:t>for</w:t>
      </w:r>
      <w:r w:rsidRPr="0089628C">
        <w:rPr>
          <w:spacing w:val="-3"/>
          <w:sz w:val="24"/>
        </w:rPr>
        <w:t xml:space="preserve"> </w:t>
      </w:r>
      <w:r w:rsidRPr="0089628C">
        <w:rPr>
          <w:sz w:val="24"/>
        </w:rPr>
        <w:t>continuous</w:t>
      </w:r>
      <w:r w:rsidRPr="0089628C">
        <w:rPr>
          <w:spacing w:val="-4"/>
          <w:sz w:val="24"/>
        </w:rPr>
        <w:t xml:space="preserve"> </w:t>
      </w:r>
      <w:r w:rsidRPr="0089628C">
        <w:rPr>
          <w:sz w:val="24"/>
        </w:rPr>
        <w:t>monitoring</w:t>
      </w:r>
      <w:r w:rsidRPr="0089628C">
        <w:rPr>
          <w:spacing w:val="-4"/>
          <w:sz w:val="24"/>
        </w:rPr>
        <w:t xml:space="preserve"> </w:t>
      </w:r>
      <w:r w:rsidRPr="0089628C">
        <w:rPr>
          <w:sz w:val="24"/>
        </w:rPr>
        <w:t>systems</w:t>
      </w:r>
      <w:r w:rsidRPr="0089628C">
        <w:rPr>
          <w:spacing w:val="-6"/>
          <w:sz w:val="24"/>
        </w:rPr>
        <w:t xml:space="preserve"> </w:t>
      </w:r>
      <w:r w:rsidRPr="0089628C">
        <w:rPr>
          <w:sz w:val="24"/>
        </w:rPr>
        <w:t>not</w:t>
      </w:r>
      <w:r w:rsidRPr="0089628C">
        <w:rPr>
          <w:spacing w:val="-4"/>
          <w:sz w:val="24"/>
        </w:rPr>
        <w:t xml:space="preserve"> </w:t>
      </w:r>
      <w:r w:rsidRPr="0089628C">
        <w:rPr>
          <w:sz w:val="24"/>
        </w:rPr>
        <w:t>installed, out of service or out of control in accordance with (n)2 below; and for violations of</w:t>
      </w:r>
      <w:r w:rsidR="00F16BC0">
        <w:rPr>
          <w:sz w:val="24"/>
        </w:rPr>
        <w:t xml:space="preserve"> </w:t>
      </w:r>
      <w:r>
        <w:t>continuous</w:t>
      </w:r>
      <w:r w:rsidRPr="0089628C">
        <w:rPr>
          <w:spacing w:val="-6"/>
        </w:rPr>
        <w:t xml:space="preserve"> </w:t>
      </w:r>
      <w:r>
        <w:t>monitoring</w:t>
      </w:r>
      <w:r w:rsidRPr="0089628C">
        <w:rPr>
          <w:spacing w:val="-6"/>
        </w:rPr>
        <w:t xml:space="preserve"> </w:t>
      </w:r>
      <w:r>
        <w:t>systems</w:t>
      </w:r>
      <w:r w:rsidRPr="0089628C">
        <w:rPr>
          <w:spacing w:val="-6"/>
        </w:rPr>
        <w:t xml:space="preserve"> </w:t>
      </w:r>
      <w:r>
        <w:t>recordkeeping</w:t>
      </w:r>
      <w:r w:rsidRPr="0089628C">
        <w:rPr>
          <w:spacing w:val="-6"/>
        </w:rPr>
        <w:t xml:space="preserve"> </w:t>
      </w:r>
      <w:r>
        <w:t>and</w:t>
      </w:r>
      <w:r w:rsidRPr="0089628C">
        <w:rPr>
          <w:spacing w:val="-4"/>
        </w:rPr>
        <w:t xml:space="preserve"> </w:t>
      </w:r>
      <w:r>
        <w:t>reporting</w:t>
      </w:r>
      <w:r w:rsidRPr="0089628C">
        <w:rPr>
          <w:spacing w:val="-6"/>
        </w:rPr>
        <w:t xml:space="preserve"> </w:t>
      </w:r>
      <w:r>
        <w:t>requirements</w:t>
      </w:r>
      <w:r w:rsidRPr="0089628C">
        <w:rPr>
          <w:spacing w:val="-6"/>
        </w:rPr>
        <w:t xml:space="preserve"> </w:t>
      </w:r>
      <w:r>
        <w:t>in</w:t>
      </w:r>
      <w:r w:rsidRPr="0089628C">
        <w:rPr>
          <w:spacing w:val="-6"/>
        </w:rPr>
        <w:t xml:space="preserve"> </w:t>
      </w:r>
      <w:r>
        <w:t>accordance with (n)3 below.</w:t>
      </w:r>
      <w:r w:rsidRPr="0089628C">
        <w:rPr>
          <w:spacing w:val="40"/>
        </w:rPr>
        <w:t xml:space="preserve"> </w:t>
      </w:r>
      <w:r>
        <w:t>The rule summaries for the requirements set forth in the Civil Administrative Penalty Schedule in this subsection are provided for informational purposes only and have no legal effect.</w:t>
      </w:r>
    </w:p>
    <w:p w14:paraId="2AC93A5A" w14:textId="77777777" w:rsidR="00A4174E" w:rsidRDefault="00A4174E">
      <w:pPr>
        <w:pStyle w:val="BodyText"/>
      </w:pPr>
    </w:p>
    <w:p w14:paraId="04D06AC9" w14:textId="77777777" w:rsidR="00A4174E" w:rsidRDefault="002F3B7F">
      <w:pPr>
        <w:pStyle w:val="ListParagraph"/>
        <w:numPr>
          <w:ilvl w:val="0"/>
          <w:numId w:val="6"/>
        </w:numPr>
        <w:tabs>
          <w:tab w:val="left" w:pos="1559"/>
          <w:tab w:val="left" w:pos="1560"/>
        </w:tabs>
        <w:ind w:right="859"/>
        <w:rPr>
          <w:sz w:val="24"/>
        </w:rPr>
      </w:pPr>
      <w:r>
        <w:rPr>
          <w:sz w:val="24"/>
        </w:rPr>
        <w:t>The Department will determine the amount of civil administrative penalty for violations of N.J.A.C. 7:27-8.3(e) and 22.3(e) as indicated by continuous monitoring systems on the basis of the severity level, duration of the offense and the</w:t>
      </w:r>
      <w:r>
        <w:rPr>
          <w:spacing w:val="-4"/>
          <w:sz w:val="24"/>
        </w:rPr>
        <w:t xml:space="preserve"> </w:t>
      </w:r>
      <w:r>
        <w:rPr>
          <w:sz w:val="24"/>
        </w:rPr>
        <w:t>size</w:t>
      </w:r>
      <w:r>
        <w:rPr>
          <w:spacing w:val="-4"/>
          <w:sz w:val="24"/>
        </w:rPr>
        <w:t xml:space="preserve"> </w:t>
      </w:r>
      <w:r>
        <w:rPr>
          <w:sz w:val="24"/>
        </w:rPr>
        <w:t>or</w:t>
      </w:r>
      <w:r>
        <w:rPr>
          <w:spacing w:val="-4"/>
          <w:sz w:val="24"/>
        </w:rPr>
        <w:t xml:space="preserve"> </w:t>
      </w:r>
      <w:r>
        <w:rPr>
          <w:sz w:val="24"/>
        </w:rPr>
        <w:t>nature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source</w:t>
      </w:r>
      <w:r>
        <w:rPr>
          <w:spacing w:val="-4"/>
          <w:sz w:val="24"/>
        </w:rPr>
        <w:t xml:space="preserve"> </w:t>
      </w:r>
      <w:r>
        <w:rPr>
          <w:sz w:val="24"/>
        </w:rPr>
        <w:t>operation</w:t>
      </w:r>
      <w:r>
        <w:rPr>
          <w:spacing w:val="-3"/>
          <w:sz w:val="24"/>
        </w:rPr>
        <w:t xml:space="preserve"> </w:t>
      </w:r>
      <w:r>
        <w:rPr>
          <w:sz w:val="24"/>
        </w:rPr>
        <w:t>associated</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violation</w:t>
      </w:r>
      <w:r>
        <w:rPr>
          <w:spacing w:val="-3"/>
          <w:sz w:val="24"/>
        </w:rPr>
        <w:t xml:space="preserve"> </w:t>
      </w:r>
      <w:r>
        <w:rPr>
          <w:sz w:val="24"/>
        </w:rPr>
        <w:t>as</w:t>
      </w:r>
      <w:r>
        <w:rPr>
          <w:spacing w:val="-3"/>
          <w:sz w:val="24"/>
        </w:rPr>
        <w:t xml:space="preserve"> </w:t>
      </w:r>
      <w:r>
        <w:rPr>
          <w:sz w:val="24"/>
        </w:rPr>
        <w:t>follows:</w:t>
      </w:r>
    </w:p>
    <w:p w14:paraId="4A9D5D90" w14:textId="77777777" w:rsidR="00A4174E" w:rsidRDefault="00A4174E">
      <w:pPr>
        <w:pStyle w:val="BodyText"/>
      </w:pPr>
    </w:p>
    <w:p w14:paraId="121B2E2A" w14:textId="77777777" w:rsidR="00A4174E" w:rsidRDefault="002F3B7F">
      <w:pPr>
        <w:pStyle w:val="ListParagraph"/>
        <w:numPr>
          <w:ilvl w:val="1"/>
          <w:numId w:val="6"/>
        </w:numPr>
        <w:tabs>
          <w:tab w:val="left" w:pos="2279"/>
          <w:tab w:val="left" w:pos="2280"/>
        </w:tabs>
        <w:ind w:right="863"/>
        <w:rPr>
          <w:sz w:val="24"/>
        </w:rPr>
      </w:pPr>
      <w:r>
        <w:rPr>
          <w:sz w:val="24"/>
        </w:rPr>
        <w:t>Table 1 of this section shall be used to determine the level of offense, based on the percentage or amount of differential from the allowable standard set forth in the Preconstruction Permit or Operating Certificate issued</w:t>
      </w:r>
      <w:r>
        <w:rPr>
          <w:spacing w:val="-4"/>
          <w:sz w:val="24"/>
        </w:rPr>
        <w:t xml:space="preserve"> </w:t>
      </w:r>
      <w:r>
        <w:rPr>
          <w:sz w:val="24"/>
        </w:rPr>
        <w:t>pursuant</w:t>
      </w:r>
      <w:r>
        <w:rPr>
          <w:spacing w:val="-4"/>
          <w:sz w:val="24"/>
        </w:rPr>
        <w:t xml:space="preserve"> </w:t>
      </w:r>
      <w:r>
        <w:rPr>
          <w:sz w:val="24"/>
        </w:rPr>
        <w:t>to</w:t>
      </w:r>
      <w:r>
        <w:rPr>
          <w:spacing w:val="-4"/>
          <w:sz w:val="24"/>
        </w:rPr>
        <w:t xml:space="preserve"> </w:t>
      </w:r>
      <w:r>
        <w:rPr>
          <w:sz w:val="24"/>
        </w:rPr>
        <w:t>N.J.A.C.</w:t>
      </w:r>
      <w:r>
        <w:rPr>
          <w:spacing w:val="-4"/>
          <w:sz w:val="24"/>
        </w:rPr>
        <w:t xml:space="preserve"> </w:t>
      </w:r>
      <w:r>
        <w:rPr>
          <w:sz w:val="24"/>
        </w:rPr>
        <w:t>7:27-8</w:t>
      </w:r>
      <w:r>
        <w:rPr>
          <w:spacing w:val="-4"/>
          <w:sz w:val="24"/>
        </w:rPr>
        <w:t xml:space="preserve"> </w:t>
      </w:r>
      <w:r>
        <w:rPr>
          <w:sz w:val="24"/>
        </w:rPr>
        <w:t>or</w:t>
      </w:r>
      <w:r>
        <w:rPr>
          <w:spacing w:val="-5"/>
          <w:sz w:val="24"/>
        </w:rPr>
        <w:t xml:space="preserve"> </w:t>
      </w:r>
      <w:r>
        <w:rPr>
          <w:sz w:val="24"/>
        </w:rPr>
        <w:t>Operating</w:t>
      </w:r>
      <w:r>
        <w:rPr>
          <w:spacing w:val="-4"/>
          <w:sz w:val="24"/>
        </w:rPr>
        <w:t xml:space="preserve"> </w:t>
      </w:r>
      <w:r>
        <w:rPr>
          <w:sz w:val="24"/>
        </w:rPr>
        <w:t>Permit</w:t>
      </w:r>
      <w:r>
        <w:rPr>
          <w:spacing w:val="-4"/>
          <w:sz w:val="24"/>
        </w:rPr>
        <w:t xml:space="preserve"> </w:t>
      </w:r>
      <w:r>
        <w:rPr>
          <w:sz w:val="24"/>
        </w:rPr>
        <w:t>issued</w:t>
      </w:r>
      <w:r>
        <w:rPr>
          <w:spacing w:val="-4"/>
          <w:sz w:val="24"/>
        </w:rPr>
        <w:t xml:space="preserve"> </w:t>
      </w:r>
      <w:r>
        <w:rPr>
          <w:sz w:val="24"/>
        </w:rPr>
        <w:t>pursuant</w:t>
      </w:r>
      <w:r>
        <w:rPr>
          <w:spacing w:val="-4"/>
          <w:sz w:val="24"/>
        </w:rPr>
        <w:t xml:space="preserve"> </w:t>
      </w:r>
      <w:r>
        <w:rPr>
          <w:sz w:val="24"/>
        </w:rPr>
        <w:t>to</w:t>
      </w:r>
    </w:p>
    <w:p w14:paraId="37C6B45C" w14:textId="77777777" w:rsidR="00A4174E" w:rsidRDefault="002F3B7F">
      <w:pPr>
        <w:pStyle w:val="BodyText"/>
        <w:ind w:left="2280"/>
      </w:pPr>
      <w:r>
        <w:t>N.J.A.C.</w:t>
      </w:r>
      <w:r>
        <w:rPr>
          <w:spacing w:val="-3"/>
        </w:rPr>
        <w:t xml:space="preserve"> </w:t>
      </w:r>
      <w:r>
        <w:t>7:27-</w:t>
      </w:r>
      <w:r>
        <w:rPr>
          <w:spacing w:val="-5"/>
        </w:rPr>
        <w:t>22.</w:t>
      </w:r>
    </w:p>
    <w:p w14:paraId="5D02029D" w14:textId="77777777" w:rsidR="00A4174E" w:rsidRDefault="00A4174E">
      <w:pPr>
        <w:pStyle w:val="BodyText"/>
      </w:pPr>
    </w:p>
    <w:p w14:paraId="312B2F08" w14:textId="77777777" w:rsidR="00A4174E" w:rsidRDefault="002F3B7F">
      <w:pPr>
        <w:pStyle w:val="ListParagraph"/>
        <w:numPr>
          <w:ilvl w:val="1"/>
          <w:numId w:val="6"/>
        </w:numPr>
        <w:tabs>
          <w:tab w:val="left" w:pos="2279"/>
          <w:tab w:val="left" w:pos="2280"/>
        </w:tabs>
        <w:ind w:right="806"/>
        <w:rPr>
          <w:sz w:val="24"/>
        </w:rPr>
      </w:pPr>
      <w:r>
        <w:rPr>
          <w:sz w:val="24"/>
        </w:rPr>
        <w:t>Tables 2A or 2B of this section shall be used to determine the amount of the base penalty.</w:t>
      </w:r>
      <w:r>
        <w:rPr>
          <w:spacing w:val="40"/>
          <w:sz w:val="24"/>
        </w:rPr>
        <w:t xml:space="preserve"> </w:t>
      </w:r>
      <w:r>
        <w:rPr>
          <w:sz w:val="24"/>
        </w:rPr>
        <w:t xml:space="preserve">The level of offense determined from Table 1 is used in </w:t>
      </w:r>
      <w:r>
        <w:rPr>
          <w:sz w:val="24"/>
        </w:rPr>
        <w:lastRenderedPageBreak/>
        <w:t>conjunction with either Table 2A (for any major source operation) or Table</w:t>
      </w:r>
      <w:r>
        <w:rPr>
          <w:spacing w:val="-5"/>
          <w:sz w:val="24"/>
        </w:rPr>
        <w:t xml:space="preserve"> </w:t>
      </w:r>
      <w:r>
        <w:rPr>
          <w:sz w:val="24"/>
        </w:rPr>
        <w:t>2B</w:t>
      </w:r>
      <w:r>
        <w:rPr>
          <w:spacing w:val="-4"/>
          <w:sz w:val="24"/>
        </w:rPr>
        <w:t xml:space="preserve"> </w:t>
      </w:r>
      <w:r>
        <w:rPr>
          <w:sz w:val="24"/>
        </w:rPr>
        <w:t>(for</w:t>
      </w:r>
      <w:r>
        <w:rPr>
          <w:spacing w:val="-3"/>
          <w:sz w:val="24"/>
        </w:rPr>
        <w:t xml:space="preserve"> </w:t>
      </w:r>
      <w:r>
        <w:rPr>
          <w:sz w:val="24"/>
        </w:rPr>
        <w:t>any</w:t>
      </w:r>
      <w:r>
        <w:rPr>
          <w:spacing w:val="-4"/>
          <w:sz w:val="24"/>
        </w:rPr>
        <w:t xml:space="preserve"> </w:t>
      </w:r>
      <w:r>
        <w:rPr>
          <w:sz w:val="24"/>
        </w:rPr>
        <w:t>minor</w:t>
      </w:r>
      <w:r>
        <w:rPr>
          <w:spacing w:val="-3"/>
          <w:sz w:val="24"/>
        </w:rPr>
        <w:t xml:space="preserve"> </w:t>
      </w:r>
      <w:r>
        <w:rPr>
          <w:sz w:val="24"/>
        </w:rPr>
        <w:t>source</w:t>
      </w:r>
      <w:r>
        <w:rPr>
          <w:spacing w:val="-5"/>
          <w:sz w:val="24"/>
        </w:rPr>
        <w:t xml:space="preserve"> </w:t>
      </w:r>
      <w:r>
        <w:rPr>
          <w:sz w:val="24"/>
        </w:rPr>
        <w:t>operation)</w:t>
      </w:r>
      <w:r>
        <w:rPr>
          <w:spacing w:val="-5"/>
          <w:sz w:val="24"/>
        </w:rPr>
        <w:t xml:space="preserve"> </w:t>
      </w:r>
      <w:r>
        <w:rPr>
          <w:sz w:val="24"/>
        </w:rPr>
        <w:t>as</w:t>
      </w:r>
      <w:r>
        <w:rPr>
          <w:spacing w:val="-4"/>
          <w:sz w:val="24"/>
        </w:rPr>
        <w:t xml:space="preserve"> </w:t>
      </w:r>
      <w:r>
        <w:rPr>
          <w:sz w:val="24"/>
        </w:rPr>
        <w:t>defined</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corresponding footnotes below Tables 2A and 2B.</w:t>
      </w:r>
    </w:p>
    <w:p w14:paraId="60B81242" w14:textId="77777777" w:rsidR="00A4174E" w:rsidRDefault="00A4174E">
      <w:pPr>
        <w:pStyle w:val="BodyText"/>
      </w:pPr>
    </w:p>
    <w:p w14:paraId="10A14B57" w14:textId="77777777" w:rsidR="00A4174E" w:rsidRDefault="002F3B7F">
      <w:pPr>
        <w:pStyle w:val="ListParagraph"/>
        <w:numPr>
          <w:ilvl w:val="1"/>
          <w:numId w:val="6"/>
        </w:numPr>
        <w:tabs>
          <w:tab w:val="left" w:pos="2279"/>
          <w:tab w:val="left" w:pos="2280"/>
        </w:tabs>
        <w:ind w:right="882"/>
        <w:rPr>
          <w:sz w:val="24"/>
        </w:rPr>
      </w:pPr>
      <w:r>
        <w:rPr>
          <w:sz w:val="24"/>
        </w:rPr>
        <w:t>Table 3 shall be used to determine a multiplier which shall be applied to the base penalty from either Table 2A or 2B.</w:t>
      </w:r>
      <w:r>
        <w:rPr>
          <w:spacing w:val="40"/>
          <w:sz w:val="24"/>
        </w:rPr>
        <w:t xml:space="preserve"> </w:t>
      </w:r>
      <w:r>
        <w:rPr>
          <w:sz w:val="24"/>
        </w:rPr>
        <w:t>The multipliers included in Table</w:t>
      </w:r>
      <w:r>
        <w:rPr>
          <w:spacing w:val="-4"/>
          <w:sz w:val="24"/>
        </w:rPr>
        <w:t xml:space="preserve"> </w:t>
      </w:r>
      <w:r>
        <w:rPr>
          <w:sz w:val="24"/>
        </w:rPr>
        <w:t>3</w:t>
      </w:r>
      <w:r>
        <w:rPr>
          <w:spacing w:val="-3"/>
          <w:sz w:val="24"/>
        </w:rPr>
        <w:t xml:space="preserve"> </w:t>
      </w:r>
      <w:r>
        <w:rPr>
          <w:sz w:val="24"/>
        </w:rPr>
        <w:t>each</w:t>
      </w:r>
      <w:r>
        <w:rPr>
          <w:spacing w:val="-3"/>
          <w:sz w:val="24"/>
        </w:rPr>
        <w:t xml:space="preserve"> </w:t>
      </w:r>
      <w:r>
        <w:rPr>
          <w:sz w:val="24"/>
        </w:rPr>
        <w:t>correspond</w:t>
      </w:r>
      <w:r>
        <w:rPr>
          <w:spacing w:val="-1"/>
          <w:sz w:val="24"/>
        </w:rPr>
        <w:t xml:space="preserve"> </w:t>
      </w:r>
      <w:r>
        <w:rPr>
          <w:sz w:val="24"/>
        </w:rPr>
        <w:t>to</w:t>
      </w:r>
      <w:r>
        <w:rPr>
          <w:spacing w:val="-3"/>
          <w:sz w:val="24"/>
        </w:rPr>
        <w:t xml:space="preserve"> </w:t>
      </w:r>
      <w:r>
        <w:rPr>
          <w:sz w:val="24"/>
        </w:rPr>
        <w:t>the</w:t>
      </w:r>
      <w:r>
        <w:rPr>
          <w:spacing w:val="-4"/>
          <w:sz w:val="24"/>
        </w:rPr>
        <w:t xml:space="preserve"> </w:t>
      </w:r>
      <w:r>
        <w:rPr>
          <w:sz w:val="24"/>
        </w:rPr>
        <w:t>duration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offense</w:t>
      </w:r>
      <w:r>
        <w:rPr>
          <w:spacing w:val="-4"/>
          <w:sz w:val="24"/>
        </w:rPr>
        <w:t xml:space="preserve"> </w:t>
      </w:r>
      <w:r>
        <w:rPr>
          <w:sz w:val="24"/>
        </w:rPr>
        <w:t>or</w:t>
      </w:r>
      <w:r>
        <w:rPr>
          <w:spacing w:val="-4"/>
          <w:sz w:val="24"/>
        </w:rPr>
        <w:t xml:space="preserve"> </w:t>
      </w:r>
      <w:r>
        <w:rPr>
          <w:sz w:val="24"/>
        </w:rPr>
        <w:t>the</w:t>
      </w:r>
      <w:r>
        <w:rPr>
          <w:spacing w:val="-4"/>
          <w:sz w:val="24"/>
        </w:rPr>
        <w:t xml:space="preserve"> </w:t>
      </w:r>
      <w:r>
        <w:rPr>
          <w:sz w:val="24"/>
        </w:rPr>
        <w:t>length</w:t>
      </w:r>
      <w:r>
        <w:rPr>
          <w:spacing w:val="-3"/>
          <w:sz w:val="24"/>
        </w:rPr>
        <w:t xml:space="preserve"> </w:t>
      </w:r>
      <w:r>
        <w:rPr>
          <w:sz w:val="24"/>
        </w:rPr>
        <w:t>of</w:t>
      </w:r>
      <w:r>
        <w:rPr>
          <w:spacing w:val="-4"/>
          <w:sz w:val="24"/>
        </w:rPr>
        <w:t xml:space="preserve"> </w:t>
      </w:r>
      <w:r>
        <w:rPr>
          <w:sz w:val="24"/>
        </w:rPr>
        <w:t>the averaging time provided in the Preconstruction Permit or Operating Certificate</w:t>
      </w:r>
      <w:r>
        <w:rPr>
          <w:spacing w:val="-1"/>
          <w:sz w:val="24"/>
        </w:rPr>
        <w:t xml:space="preserve"> </w:t>
      </w:r>
      <w:r>
        <w:rPr>
          <w:sz w:val="24"/>
        </w:rPr>
        <w:t>issued pursuant to N.J.A.C. 7:27-8 or</w:t>
      </w:r>
      <w:r>
        <w:rPr>
          <w:spacing w:val="-1"/>
          <w:sz w:val="24"/>
        </w:rPr>
        <w:t xml:space="preserve"> </w:t>
      </w:r>
      <w:r>
        <w:rPr>
          <w:sz w:val="24"/>
        </w:rPr>
        <w:t>Operating Permit issued pursuant to N.J.A.C. 7:27-22.</w:t>
      </w:r>
      <w:r>
        <w:rPr>
          <w:spacing w:val="40"/>
          <w:sz w:val="24"/>
        </w:rPr>
        <w:t xml:space="preserve"> </w:t>
      </w:r>
      <w:r>
        <w:rPr>
          <w:sz w:val="24"/>
        </w:rPr>
        <w:t>The base penalty determined from Table 2A or 2B is multiplied by the appropriate Table 3 multiplier to determine the penalty amount of the offense.</w:t>
      </w:r>
    </w:p>
    <w:p w14:paraId="16D40886" w14:textId="77777777" w:rsidR="00A4174E" w:rsidRDefault="00A4174E">
      <w:pPr>
        <w:pStyle w:val="BodyText"/>
        <w:rPr>
          <w:sz w:val="26"/>
        </w:rPr>
      </w:pPr>
    </w:p>
    <w:p w14:paraId="5F57ADD5" w14:textId="77777777" w:rsidR="00A4174E" w:rsidRDefault="00A4174E">
      <w:pPr>
        <w:pStyle w:val="BodyText"/>
        <w:spacing w:before="6"/>
        <w:rPr>
          <w:sz w:val="21"/>
        </w:rPr>
      </w:pPr>
    </w:p>
    <w:p w14:paraId="41B4A436" w14:textId="77777777" w:rsidR="00A4174E" w:rsidRDefault="002F3B7F">
      <w:pPr>
        <w:pStyle w:val="Heading1"/>
        <w:spacing w:before="1"/>
        <w:ind w:left="4303" w:right="2377" w:hanging="1805"/>
        <w:jc w:val="left"/>
      </w:pPr>
      <w:r>
        <w:t>CONTINUOUS</w:t>
      </w:r>
      <w:r>
        <w:rPr>
          <w:spacing w:val="-15"/>
        </w:rPr>
        <w:t xml:space="preserve"> </w:t>
      </w:r>
      <w:r>
        <w:t>MONITORING</w:t>
      </w:r>
      <w:r>
        <w:rPr>
          <w:spacing w:val="-15"/>
        </w:rPr>
        <w:t xml:space="preserve"> </w:t>
      </w:r>
      <w:r>
        <w:t>SYSTEMS</w:t>
      </w:r>
      <w:r>
        <w:rPr>
          <w:position w:val="8"/>
          <w:sz w:val="16"/>
        </w:rPr>
        <w:t>7</w:t>
      </w:r>
      <w:r>
        <w:rPr>
          <w:spacing w:val="40"/>
          <w:position w:val="8"/>
          <w:sz w:val="16"/>
        </w:rPr>
        <w:t xml:space="preserve"> </w:t>
      </w:r>
      <w:r>
        <w:t>TABLE 1</w:t>
      </w:r>
    </w:p>
    <w:p w14:paraId="4A0C91AB" w14:textId="77777777" w:rsidR="00A4174E" w:rsidRDefault="00A4174E">
      <w:pPr>
        <w:pStyle w:val="BodyText"/>
        <w:spacing w:after="1"/>
        <w:rPr>
          <w:b/>
        </w:rPr>
      </w:pPr>
    </w:p>
    <w:tbl>
      <w:tblPr>
        <w:tblW w:w="0" w:type="auto"/>
        <w:tblInd w:w="2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80"/>
        <w:gridCol w:w="1709"/>
        <w:gridCol w:w="1080"/>
        <w:gridCol w:w="1260"/>
        <w:gridCol w:w="991"/>
        <w:gridCol w:w="1529"/>
        <w:gridCol w:w="1800"/>
      </w:tblGrid>
      <w:tr w:rsidR="00A4174E" w14:paraId="037A79DA" w14:textId="77777777">
        <w:trPr>
          <w:trHeight w:val="460"/>
        </w:trPr>
        <w:tc>
          <w:tcPr>
            <w:tcW w:w="1080" w:type="dxa"/>
          </w:tcPr>
          <w:p w14:paraId="5F3D3618" w14:textId="77777777" w:rsidR="00A4174E" w:rsidRDefault="00A4174E">
            <w:pPr>
              <w:pStyle w:val="TableParagraph"/>
              <w:spacing w:line="240" w:lineRule="auto"/>
            </w:pPr>
          </w:p>
        </w:tc>
        <w:tc>
          <w:tcPr>
            <w:tcW w:w="4049" w:type="dxa"/>
            <w:gridSpan w:val="3"/>
          </w:tcPr>
          <w:p w14:paraId="4A5122EA" w14:textId="77777777" w:rsidR="00A4174E" w:rsidRDefault="00A4174E">
            <w:pPr>
              <w:pStyle w:val="TableParagraph"/>
              <w:spacing w:line="240" w:lineRule="auto"/>
              <w:rPr>
                <w:b/>
                <w:sz w:val="20"/>
              </w:rPr>
            </w:pPr>
          </w:p>
          <w:p w14:paraId="25B54FF0" w14:textId="77777777" w:rsidR="00A4174E" w:rsidRDefault="002F3B7F">
            <w:pPr>
              <w:pStyle w:val="TableParagraph"/>
              <w:ind w:left="28"/>
              <w:rPr>
                <w:sz w:val="20"/>
              </w:rPr>
            </w:pPr>
            <w:r>
              <w:rPr>
                <w:sz w:val="20"/>
              </w:rPr>
              <w:t>CONTINUOUS</w:t>
            </w:r>
            <w:r>
              <w:rPr>
                <w:spacing w:val="-12"/>
                <w:sz w:val="20"/>
              </w:rPr>
              <w:t xml:space="preserve"> </w:t>
            </w:r>
            <w:r>
              <w:rPr>
                <w:sz w:val="20"/>
              </w:rPr>
              <w:t>EMISSION</w:t>
            </w:r>
            <w:r>
              <w:rPr>
                <w:spacing w:val="-10"/>
                <w:sz w:val="20"/>
              </w:rPr>
              <w:t xml:space="preserve"> </w:t>
            </w:r>
            <w:r>
              <w:rPr>
                <w:spacing w:val="-2"/>
                <w:sz w:val="20"/>
              </w:rPr>
              <w:t>MONITORS</w:t>
            </w:r>
          </w:p>
        </w:tc>
        <w:tc>
          <w:tcPr>
            <w:tcW w:w="4320" w:type="dxa"/>
            <w:gridSpan w:val="3"/>
          </w:tcPr>
          <w:p w14:paraId="37C8775D" w14:textId="77777777" w:rsidR="00A4174E" w:rsidRDefault="00A4174E">
            <w:pPr>
              <w:pStyle w:val="TableParagraph"/>
              <w:spacing w:line="240" w:lineRule="auto"/>
              <w:rPr>
                <w:b/>
                <w:sz w:val="20"/>
              </w:rPr>
            </w:pPr>
          </w:p>
          <w:p w14:paraId="20980813" w14:textId="77777777" w:rsidR="00A4174E" w:rsidRDefault="002F3B7F">
            <w:pPr>
              <w:pStyle w:val="TableParagraph"/>
              <w:ind w:left="30"/>
              <w:rPr>
                <w:sz w:val="20"/>
              </w:rPr>
            </w:pPr>
            <w:r>
              <w:rPr>
                <w:sz w:val="20"/>
              </w:rPr>
              <w:t>CONTINUOUS</w:t>
            </w:r>
            <w:r>
              <w:rPr>
                <w:spacing w:val="-10"/>
                <w:sz w:val="20"/>
              </w:rPr>
              <w:t xml:space="preserve"> </w:t>
            </w:r>
            <w:r>
              <w:rPr>
                <w:sz w:val="20"/>
              </w:rPr>
              <w:t>PROCESS</w:t>
            </w:r>
            <w:r>
              <w:rPr>
                <w:spacing w:val="-10"/>
                <w:sz w:val="20"/>
              </w:rPr>
              <w:t xml:space="preserve"> </w:t>
            </w:r>
            <w:r>
              <w:rPr>
                <w:spacing w:val="-2"/>
                <w:sz w:val="20"/>
              </w:rPr>
              <w:t>MONITORS</w:t>
            </w:r>
          </w:p>
        </w:tc>
      </w:tr>
      <w:tr w:rsidR="00A4174E" w14:paraId="44917B70" w14:textId="77777777">
        <w:trPr>
          <w:trHeight w:val="1148"/>
        </w:trPr>
        <w:tc>
          <w:tcPr>
            <w:tcW w:w="1080" w:type="dxa"/>
          </w:tcPr>
          <w:p w14:paraId="0CA15579" w14:textId="77777777" w:rsidR="00A4174E" w:rsidRDefault="002F3B7F">
            <w:pPr>
              <w:pStyle w:val="TableParagraph"/>
              <w:spacing w:line="240" w:lineRule="auto"/>
              <w:ind w:left="28" w:right="91"/>
              <w:rPr>
                <w:sz w:val="20"/>
              </w:rPr>
            </w:pPr>
            <w:r>
              <w:rPr>
                <w:sz w:val="20"/>
              </w:rPr>
              <w:t>LEVEL</w:t>
            </w:r>
            <w:r>
              <w:rPr>
                <w:spacing w:val="-13"/>
                <w:sz w:val="20"/>
              </w:rPr>
              <w:t xml:space="preserve"> </w:t>
            </w:r>
            <w:r>
              <w:rPr>
                <w:sz w:val="20"/>
              </w:rPr>
              <w:t xml:space="preserve">OF </w:t>
            </w:r>
            <w:r>
              <w:rPr>
                <w:spacing w:val="-2"/>
                <w:sz w:val="20"/>
              </w:rPr>
              <w:t>OFFENSE</w:t>
            </w:r>
            <w:r>
              <w:rPr>
                <w:spacing w:val="-2"/>
                <w:sz w:val="20"/>
                <w:vertAlign w:val="superscript"/>
              </w:rPr>
              <w:t>1</w:t>
            </w:r>
          </w:p>
        </w:tc>
        <w:tc>
          <w:tcPr>
            <w:tcW w:w="1709" w:type="dxa"/>
          </w:tcPr>
          <w:p w14:paraId="2458BC0E" w14:textId="77777777" w:rsidR="00A4174E" w:rsidRDefault="002F3B7F">
            <w:pPr>
              <w:pStyle w:val="TableParagraph"/>
              <w:spacing w:line="240" w:lineRule="auto"/>
              <w:ind w:left="28"/>
              <w:rPr>
                <w:sz w:val="20"/>
              </w:rPr>
            </w:pPr>
            <w:r>
              <w:rPr>
                <w:spacing w:val="-4"/>
                <w:sz w:val="20"/>
              </w:rPr>
              <w:t xml:space="preserve">AIR </w:t>
            </w:r>
            <w:r>
              <w:rPr>
                <w:spacing w:val="-2"/>
                <w:w w:val="95"/>
                <w:sz w:val="20"/>
              </w:rPr>
              <w:t>CONTAMINANTS</w:t>
            </w:r>
          </w:p>
          <w:p w14:paraId="7B33284B" w14:textId="77777777" w:rsidR="00A4174E" w:rsidRDefault="002F3B7F">
            <w:pPr>
              <w:pStyle w:val="TableParagraph"/>
              <w:spacing w:line="230" w:lineRule="exact"/>
              <w:ind w:left="28"/>
              <w:rPr>
                <w:sz w:val="20"/>
              </w:rPr>
            </w:pPr>
            <w:r>
              <w:rPr>
                <w:sz w:val="20"/>
              </w:rPr>
              <w:t>(%</w:t>
            </w:r>
            <w:r>
              <w:rPr>
                <w:spacing w:val="-13"/>
                <w:sz w:val="20"/>
              </w:rPr>
              <w:t xml:space="preserve"> </w:t>
            </w:r>
            <w:r>
              <w:rPr>
                <w:sz w:val="20"/>
              </w:rPr>
              <w:t>above</w:t>
            </w:r>
            <w:r>
              <w:rPr>
                <w:spacing w:val="-12"/>
                <w:sz w:val="20"/>
              </w:rPr>
              <w:t xml:space="preserve"> </w:t>
            </w:r>
            <w:r>
              <w:rPr>
                <w:sz w:val="20"/>
              </w:rPr>
              <w:t xml:space="preserve">allowable emission rate or </w:t>
            </w:r>
            <w:r>
              <w:rPr>
                <w:spacing w:val="-2"/>
                <w:sz w:val="20"/>
              </w:rPr>
              <w:t>concentration)</w:t>
            </w:r>
          </w:p>
        </w:tc>
        <w:tc>
          <w:tcPr>
            <w:tcW w:w="1080" w:type="dxa"/>
          </w:tcPr>
          <w:p w14:paraId="749DC2D3" w14:textId="77777777" w:rsidR="00A4174E" w:rsidRDefault="002F3B7F">
            <w:pPr>
              <w:pStyle w:val="TableParagraph"/>
              <w:spacing w:line="240" w:lineRule="auto"/>
              <w:ind w:left="30"/>
              <w:rPr>
                <w:sz w:val="20"/>
              </w:rPr>
            </w:pPr>
            <w:r>
              <w:rPr>
                <w:spacing w:val="-2"/>
                <w:sz w:val="20"/>
              </w:rPr>
              <w:t>OPACITY</w:t>
            </w:r>
          </w:p>
        </w:tc>
        <w:tc>
          <w:tcPr>
            <w:tcW w:w="1260" w:type="dxa"/>
          </w:tcPr>
          <w:p w14:paraId="634802F9" w14:textId="77777777" w:rsidR="00A4174E" w:rsidRDefault="002F3B7F">
            <w:pPr>
              <w:pStyle w:val="TableParagraph"/>
              <w:spacing w:line="240" w:lineRule="auto"/>
              <w:ind w:left="30" w:right="175"/>
              <w:rPr>
                <w:sz w:val="20"/>
              </w:rPr>
            </w:pPr>
            <w:r>
              <w:rPr>
                <w:spacing w:val="-2"/>
                <w:sz w:val="20"/>
              </w:rPr>
              <w:t xml:space="preserve">OXYGEN (MINIMUM </w:t>
            </w:r>
            <w:r>
              <w:rPr>
                <w:spacing w:val="-6"/>
                <w:sz w:val="20"/>
              </w:rPr>
              <w:t xml:space="preserve">OR </w:t>
            </w:r>
            <w:r>
              <w:rPr>
                <w:spacing w:val="-2"/>
                <w:sz w:val="20"/>
              </w:rPr>
              <w:t>MAXIMUM</w:t>
            </w:r>
          </w:p>
          <w:p w14:paraId="5CA70111" w14:textId="77777777" w:rsidR="00A4174E" w:rsidRDefault="002F3B7F">
            <w:pPr>
              <w:pStyle w:val="TableParagraph"/>
              <w:spacing w:line="209" w:lineRule="exact"/>
              <w:ind w:left="30"/>
              <w:rPr>
                <w:sz w:val="20"/>
              </w:rPr>
            </w:pPr>
            <w:r>
              <w:rPr>
                <w:spacing w:val="-5"/>
                <w:sz w:val="20"/>
              </w:rPr>
              <w:t>%)</w:t>
            </w:r>
          </w:p>
        </w:tc>
        <w:tc>
          <w:tcPr>
            <w:tcW w:w="991" w:type="dxa"/>
          </w:tcPr>
          <w:p w14:paraId="0DE0D7A0" w14:textId="77777777" w:rsidR="00A4174E" w:rsidRDefault="002F3B7F">
            <w:pPr>
              <w:pStyle w:val="TableParagraph"/>
              <w:spacing w:line="240" w:lineRule="auto"/>
              <w:ind w:left="30"/>
              <w:rPr>
                <w:sz w:val="20"/>
              </w:rPr>
            </w:pPr>
            <w:r>
              <w:rPr>
                <w:spacing w:val="-5"/>
                <w:sz w:val="20"/>
              </w:rPr>
              <w:t>pH</w:t>
            </w:r>
          </w:p>
        </w:tc>
        <w:tc>
          <w:tcPr>
            <w:tcW w:w="1529" w:type="dxa"/>
          </w:tcPr>
          <w:p w14:paraId="05BCBE90" w14:textId="77777777" w:rsidR="00A4174E" w:rsidRDefault="002F3B7F">
            <w:pPr>
              <w:pStyle w:val="TableParagraph"/>
              <w:spacing w:line="229" w:lineRule="exact"/>
              <w:ind w:left="28"/>
              <w:rPr>
                <w:sz w:val="20"/>
              </w:rPr>
            </w:pPr>
            <w:r>
              <w:rPr>
                <w:spacing w:val="-2"/>
                <w:sz w:val="20"/>
              </w:rPr>
              <w:t>TEMPERATURE</w:t>
            </w:r>
          </w:p>
          <w:p w14:paraId="34E75EF3" w14:textId="77777777" w:rsidR="00A4174E" w:rsidRDefault="002F3B7F">
            <w:pPr>
              <w:pStyle w:val="TableParagraph"/>
              <w:spacing w:line="240" w:lineRule="auto"/>
              <w:ind w:left="28" w:right="151"/>
              <w:rPr>
                <w:sz w:val="20"/>
              </w:rPr>
            </w:pPr>
            <w:r>
              <w:rPr>
                <w:sz w:val="20"/>
              </w:rPr>
              <w:t>degrees</w:t>
            </w:r>
            <w:r>
              <w:rPr>
                <w:spacing w:val="-13"/>
                <w:sz w:val="20"/>
              </w:rPr>
              <w:t xml:space="preserve"> </w:t>
            </w:r>
            <w:r>
              <w:rPr>
                <w:sz w:val="20"/>
              </w:rPr>
              <w:t xml:space="preserve">Rankine </w:t>
            </w:r>
            <w:r>
              <w:rPr>
                <w:spacing w:val="-2"/>
                <w:sz w:val="20"/>
              </w:rPr>
              <w:t>(°F+460)</w:t>
            </w:r>
          </w:p>
        </w:tc>
        <w:tc>
          <w:tcPr>
            <w:tcW w:w="1800" w:type="dxa"/>
          </w:tcPr>
          <w:p w14:paraId="2B325271" w14:textId="77777777" w:rsidR="00A4174E" w:rsidRDefault="002F3B7F">
            <w:pPr>
              <w:pStyle w:val="TableParagraph"/>
              <w:spacing w:line="240" w:lineRule="auto"/>
              <w:ind w:left="30" w:right="75"/>
              <w:rPr>
                <w:sz w:val="20"/>
              </w:rPr>
            </w:pPr>
            <w:r>
              <w:rPr>
                <w:sz w:val="20"/>
              </w:rPr>
              <w:t>OTHER</w:t>
            </w:r>
            <w:r>
              <w:rPr>
                <w:spacing w:val="-13"/>
                <w:sz w:val="20"/>
              </w:rPr>
              <w:t xml:space="preserve"> </w:t>
            </w:r>
            <w:r>
              <w:rPr>
                <w:sz w:val="20"/>
              </w:rPr>
              <w:t xml:space="preserve">MINIMUM OR MAXIMUM </w:t>
            </w:r>
            <w:r>
              <w:rPr>
                <w:spacing w:val="-2"/>
                <w:sz w:val="20"/>
              </w:rPr>
              <w:t>SPECIFICATIONS</w:t>
            </w:r>
            <w:r>
              <w:rPr>
                <w:spacing w:val="-2"/>
                <w:sz w:val="20"/>
                <w:vertAlign w:val="superscript"/>
              </w:rPr>
              <w:t>2</w:t>
            </w:r>
          </w:p>
        </w:tc>
      </w:tr>
      <w:tr w:rsidR="00A4174E" w14:paraId="45378F18" w14:textId="77777777">
        <w:trPr>
          <w:trHeight w:val="233"/>
        </w:trPr>
        <w:tc>
          <w:tcPr>
            <w:tcW w:w="1080" w:type="dxa"/>
            <w:tcBorders>
              <w:bottom w:val="nil"/>
            </w:tcBorders>
          </w:tcPr>
          <w:p w14:paraId="1C394EFB" w14:textId="77777777" w:rsidR="00A4174E" w:rsidRDefault="002F3B7F">
            <w:pPr>
              <w:pStyle w:val="TableParagraph"/>
              <w:spacing w:line="214" w:lineRule="exact"/>
              <w:ind w:left="28"/>
              <w:rPr>
                <w:sz w:val="20"/>
              </w:rPr>
            </w:pPr>
            <w:r>
              <w:rPr>
                <w:sz w:val="20"/>
              </w:rPr>
              <w:t>LEVEL</w:t>
            </w:r>
            <w:r>
              <w:rPr>
                <w:spacing w:val="-6"/>
                <w:sz w:val="20"/>
              </w:rPr>
              <w:t xml:space="preserve"> </w:t>
            </w:r>
            <w:r>
              <w:rPr>
                <w:spacing w:val="-10"/>
                <w:sz w:val="20"/>
              </w:rPr>
              <w:t>I</w:t>
            </w:r>
          </w:p>
        </w:tc>
        <w:tc>
          <w:tcPr>
            <w:tcW w:w="1709" w:type="dxa"/>
            <w:tcBorders>
              <w:bottom w:val="nil"/>
            </w:tcBorders>
          </w:tcPr>
          <w:p w14:paraId="5D97BE1C" w14:textId="77777777" w:rsidR="00A4174E" w:rsidRDefault="002F3B7F">
            <w:pPr>
              <w:pStyle w:val="TableParagraph"/>
              <w:spacing w:line="214" w:lineRule="exact"/>
              <w:ind w:left="28"/>
              <w:rPr>
                <w:sz w:val="20"/>
              </w:rPr>
            </w:pPr>
            <w:r>
              <w:rPr>
                <w:sz w:val="20"/>
              </w:rPr>
              <w:t>Greater</w:t>
            </w:r>
            <w:r>
              <w:rPr>
                <w:spacing w:val="-4"/>
                <w:sz w:val="20"/>
              </w:rPr>
              <w:t xml:space="preserve"> </w:t>
            </w:r>
            <w:r>
              <w:rPr>
                <w:sz w:val="20"/>
              </w:rPr>
              <w:t>than</w:t>
            </w:r>
            <w:r>
              <w:rPr>
                <w:spacing w:val="-3"/>
                <w:sz w:val="20"/>
              </w:rPr>
              <w:t xml:space="preserve"> </w:t>
            </w:r>
            <w:r>
              <w:rPr>
                <w:sz w:val="20"/>
              </w:rPr>
              <w:t>0%</w:t>
            </w:r>
            <w:r>
              <w:rPr>
                <w:spacing w:val="-4"/>
                <w:sz w:val="20"/>
              </w:rPr>
              <w:t xml:space="preserve"> </w:t>
            </w:r>
            <w:r>
              <w:rPr>
                <w:spacing w:val="-5"/>
                <w:sz w:val="20"/>
              </w:rPr>
              <w:t>up</w:t>
            </w:r>
          </w:p>
        </w:tc>
        <w:tc>
          <w:tcPr>
            <w:tcW w:w="1080" w:type="dxa"/>
            <w:tcBorders>
              <w:bottom w:val="nil"/>
            </w:tcBorders>
          </w:tcPr>
          <w:p w14:paraId="21652A97" w14:textId="77777777" w:rsidR="00A4174E" w:rsidRDefault="002F3B7F">
            <w:pPr>
              <w:pStyle w:val="TableParagraph"/>
              <w:spacing w:line="214" w:lineRule="exact"/>
              <w:ind w:left="30"/>
              <w:rPr>
                <w:sz w:val="20"/>
              </w:rPr>
            </w:pPr>
            <w:r>
              <w:rPr>
                <w:sz w:val="20"/>
              </w:rPr>
              <w:t>Greater</w:t>
            </w:r>
            <w:r>
              <w:rPr>
                <w:spacing w:val="-6"/>
                <w:sz w:val="20"/>
              </w:rPr>
              <w:t xml:space="preserve"> </w:t>
            </w:r>
            <w:r>
              <w:rPr>
                <w:spacing w:val="-4"/>
                <w:sz w:val="20"/>
              </w:rPr>
              <w:t>than</w:t>
            </w:r>
          </w:p>
        </w:tc>
        <w:tc>
          <w:tcPr>
            <w:tcW w:w="1260" w:type="dxa"/>
            <w:tcBorders>
              <w:bottom w:val="nil"/>
            </w:tcBorders>
          </w:tcPr>
          <w:p w14:paraId="411FA458" w14:textId="77777777" w:rsidR="00A4174E" w:rsidRDefault="002F3B7F">
            <w:pPr>
              <w:pStyle w:val="TableParagraph"/>
              <w:spacing w:line="214" w:lineRule="exact"/>
              <w:ind w:left="30"/>
              <w:rPr>
                <w:sz w:val="20"/>
              </w:rPr>
            </w:pPr>
            <w:r>
              <w:rPr>
                <w:sz w:val="20"/>
              </w:rPr>
              <w:t>Any</w:t>
            </w:r>
            <w:r>
              <w:rPr>
                <w:spacing w:val="-2"/>
                <w:sz w:val="20"/>
              </w:rPr>
              <w:t xml:space="preserve"> deviation</w:t>
            </w:r>
          </w:p>
        </w:tc>
        <w:tc>
          <w:tcPr>
            <w:tcW w:w="991" w:type="dxa"/>
            <w:tcBorders>
              <w:bottom w:val="nil"/>
            </w:tcBorders>
          </w:tcPr>
          <w:p w14:paraId="75F0945D" w14:textId="77777777" w:rsidR="00A4174E" w:rsidRDefault="002F3B7F">
            <w:pPr>
              <w:pStyle w:val="TableParagraph"/>
              <w:spacing w:line="214" w:lineRule="exact"/>
              <w:ind w:left="30"/>
              <w:rPr>
                <w:sz w:val="20"/>
              </w:rPr>
            </w:pPr>
            <w:r>
              <w:rPr>
                <w:spacing w:val="-5"/>
                <w:sz w:val="20"/>
              </w:rPr>
              <w:t>pH</w:t>
            </w:r>
          </w:p>
        </w:tc>
        <w:tc>
          <w:tcPr>
            <w:tcW w:w="1529" w:type="dxa"/>
            <w:tcBorders>
              <w:bottom w:val="nil"/>
            </w:tcBorders>
          </w:tcPr>
          <w:p w14:paraId="2978B02B" w14:textId="77777777" w:rsidR="00A4174E" w:rsidRDefault="002F3B7F">
            <w:pPr>
              <w:pStyle w:val="TableParagraph"/>
              <w:spacing w:line="214" w:lineRule="exact"/>
              <w:ind w:left="28"/>
              <w:rPr>
                <w:sz w:val="20"/>
              </w:rPr>
            </w:pPr>
            <w:r>
              <w:rPr>
                <w:sz w:val="20"/>
              </w:rPr>
              <w:t>Any</w:t>
            </w:r>
            <w:r>
              <w:rPr>
                <w:spacing w:val="-2"/>
                <w:sz w:val="20"/>
              </w:rPr>
              <w:t xml:space="preserve"> deviation</w:t>
            </w:r>
          </w:p>
        </w:tc>
        <w:tc>
          <w:tcPr>
            <w:tcW w:w="1800" w:type="dxa"/>
            <w:tcBorders>
              <w:bottom w:val="nil"/>
            </w:tcBorders>
          </w:tcPr>
          <w:p w14:paraId="160B292E" w14:textId="77777777" w:rsidR="00A4174E" w:rsidRDefault="002F3B7F">
            <w:pPr>
              <w:pStyle w:val="TableParagraph"/>
              <w:spacing w:line="214" w:lineRule="exact"/>
              <w:ind w:left="30"/>
              <w:rPr>
                <w:sz w:val="20"/>
              </w:rPr>
            </w:pPr>
            <w:r>
              <w:rPr>
                <w:sz w:val="20"/>
              </w:rPr>
              <w:t>Any</w:t>
            </w:r>
            <w:r>
              <w:rPr>
                <w:spacing w:val="-2"/>
                <w:sz w:val="20"/>
              </w:rPr>
              <w:t xml:space="preserve"> deviation</w:t>
            </w:r>
          </w:p>
        </w:tc>
      </w:tr>
      <w:tr w:rsidR="00A4174E" w14:paraId="629C60A9" w14:textId="77777777">
        <w:trPr>
          <w:trHeight w:val="230"/>
        </w:trPr>
        <w:tc>
          <w:tcPr>
            <w:tcW w:w="1080" w:type="dxa"/>
            <w:tcBorders>
              <w:top w:val="nil"/>
              <w:bottom w:val="nil"/>
            </w:tcBorders>
          </w:tcPr>
          <w:p w14:paraId="7F796D32" w14:textId="77777777" w:rsidR="00A4174E" w:rsidRDefault="00A4174E">
            <w:pPr>
              <w:pStyle w:val="TableParagraph"/>
              <w:spacing w:line="240" w:lineRule="auto"/>
              <w:rPr>
                <w:sz w:val="16"/>
              </w:rPr>
            </w:pPr>
          </w:p>
        </w:tc>
        <w:tc>
          <w:tcPr>
            <w:tcW w:w="1709" w:type="dxa"/>
            <w:tcBorders>
              <w:top w:val="nil"/>
              <w:bottom w:val="nil"/>
            </w:tcBorders>
          </w:tcPr>
          <w:p w14:paraId="705F236D" w14:textId="77777777" w:rsidR="00A4174E" w:rsidRDefault="002F3B7F">
            <w:pPr>
              <w:pStyle w:val="TableParagraph"/>
              <w:ind w:left="28"/>
              <w:rPr>
                <w:sz w:val="20"/>
              </w:rPr>
            </w:pPr>
            <w:r>
              <w:rPr>
                <w:sz w:val="20"/>
              </w:rPr>
              <w:t>to</w:t>
            </w:r>
            <w:r>
              <w:rPr>
                <w:spacing w:val="-2"/>
                <w:sz w:val="20"/>
              </w:rPr>
              <w:t xml:space="preserve"> </w:t>
            </w:r>
            <w:r>
              <w:rPr>
                <w:sz w:val="20"/>
              </w:rPr>
              <w:t>and</w:t>
            </w:r>
            <w:r>
              <w:rPr>
                <w:spacing w:val="-1"/>
                <w:sz w:val="20"/>
              </w:rPr>
              <w:t xml:space="preserve"> </w:t>
            </w:r>
            <w:r>
              <w:rPr>
                <w:spacing w:val="-2"/>
                <w:sz w:val="20"/>
              </w:rPr>
              <w:t>including</w:t>
            </w:r>
          </w:p>
        </w:tc>
        <w:tc>
          <w:tcPr>
            <w:tcW w:w="1080" w:type="dxa"/>
            <w:tcBorders>
              <w:top w:val="nil"/>
              <w:bottom w:val="nil"/>
            </w:tcBorders>
          </w:tcPr>
          <w:p w14:paraId="0CDF0E01" w14:textId="77777777" w:rsidR="00A4174E" w:rsidRDefault="002F3B7F">
            <w:pPr>
              <w:pStyle w:val="TableParagraph"/>
              <w:ind w:left="30"/>
              <w:rPr>
                <w:sz w:val="20"/>
              </w:rPr>
            </w:pPr>
            <w:r>
              <w:rPr>
                <w:sz w:val="20"/>
              </w:rPr>
              <w:t>the</w:t>
            </w:r>
            <w:r>
              <w:rPr>
                <w:spacing w:val="-3"/>
                <w:sz w:val="20"/>
              </w:rPr>
              <w:t xml:space="preserve"> </w:t>
            </w:r>
            <w:r>
              <w:rPr>
                <w:spacing w:val="-2"/>
                <w:sz w:val="20"/>
              </w:rPr>
              <w:t>standard</w:t>
            </w:r>
          </w:p>
        </w:tc>
        <w:tc>
          <w:tcPr>
            <w:tcW w:w="1260" w:type="dxa"/>
            <w:tcBorders>
              <w:top w:val="nil"/>
              <w:bottom w:val="nil"/>
            </w:tcBorders>
          </w:tcPr>
          <w:p w14:paraId="6428E426" w14:textId="77777777" w:rsidR="00A4174E" w:rsidRDefault="002F3B7F">
            <w:pPr>
              <w:pStyle w:val="TableParagraph"/>
              <w:ind w:left="30"/>
              <w:rPr>
                <w:sz w:val="20"/>
              </w:rPr>
            </w:pPr>
            <w:r>
              <w:rPr>
                <w:sz w:val="20"/>
              </w:rPr>
              <w:t>greater</w:t>
            </w:r>
            <w:r>
              <w:rPr>
                <w:spacing w:val="-5"/>
                <w:sz w:val="20"/>
              </w:rPr>
              <w:t xml:space="preserve"> </w:t>
            </w:r>
            <w:r>
              <w:rPr>
                <w:spacing w:val="-4"/>
                <w:sz w:val="20"/>
              </w:rPr>
              <w:t>than</w:t>
            </w:r>
          </w:p>
        </w:tc>
        <w:tc>
          <w:tcPr>
            <w:tcW w:w="991" w:type="dxa"/>
            <w:tcBorders>
              <w:top w:val="nil"/>
              <w:bottom w:val="nil"/>
            </w:tcBorders>
          </w:tcPr>
          <w:p w14:paraId="0FC570F5" w14:textId="77777777" w:rsidR="00A4174E" w:rsidRDefault="002F3B7F">
            <w:pPr>
              <w:pStyle w:val="TableParagraph"/>
              <w:ind w:left="30"/>
              <w:rPr>
                <w:sz w:val="20"/>
              </w:rPr>
            </w:pPr>
            <w:r>
              <w:rPr>
                <w:spacing w:val="-2"/>
                <w:sz w:val="20"/>
              </w:rPr>
              <w:t>differential</w:t>
            </w:r>
          </w:p>
        </w:tc>
        <w:tc>
          <w:tcPr>
            <w:tcW w:w="1529" w:type="dxa"/>
            <w:tcBorders>
              <w:top w:val="nil"/>
              <w:bottom w:val="nil"/>
            </w:tcBorders>
          </w:tcPr>
          <w:p w14:paraId="248B10BE" w14:textId="77777777" w:rsidR="00A4174E" w:rsidRDefault="002F3B7F">
            <w:pPr>
              <w:pStyle w:val="TableParagraph"/>
              <w:ind w:left="28"/>
              <w:rPr>
                <w:sz w:val="20"/>
              </w:rPr>
            </w:pPr>
            <w:r>
              <w:rPr>
                <w:sz w:val="20"/>
              </w:rPr>
              <w:t>greater</w:t>
            </w:r>
            <w:r>
              <w:rPr>
                <w:spacing w:val="-4"/>
                <w:sz w:val="20"/>
              </w:rPr>
              <w:t xml:space="preserve"> </w:t>
            </w:r>
            <w:r>
              <w:rPr>
                <w:sz w:val="20"/>
              </w:rPr>
              <w:t>than</w:t>
            </w:r>
            <w:r>
              <w:rPr>
                <w:spacing w:val="-5"/>
                <w:sz w:val="20"/>
              </w:rPr>
              <w:t xml:space="preserve"> 0%</w:t>
            </w:r>
          </w:p>
        </w:tc>
        <w:tc>
          <w:tcPr>
            <w:tcW w:w="1800" w:type="dxa"/>
            <w:tcBorders>
              <w:top w:val="nil"/>
              <w:bottom w:val="nil"/>
            </w:tcBorders>
          </w:tcPr>
          <w:p w14:paraId="060E032C" w14:textId="77777777" w:rsidR="00A4174E" w:rsidRDefault="002F3B7F">
            <w:pPr>
              <w:pStyle w:val="TableParagraph"/>
              <w:ind w:left="30"/>
              <w:rPr>
                <w:sz w:val="20"/>
              </w:rPr>
            </w:pPr>
            <w:r>
              <w:rPr>
                <w:sz w:val="20"/>
              </w:rPr>
              <w:t>greater</w:t>
            </w:r>
            <w:r>
              <w:rPr>
                <w:spacing w:val="-2"/>
                <w:sz w:val="20"/>
              </w:rPr>
              <w:t xml:space="preserve"> </w:t>
            </w:r>
            <w:r>
              <w:rPr>
                <w:sz w:val="20"/>
              </w:rPr>
              <w:t>than</w:t>
            </w:r>
            <w:r>
              <w:rPr>
                <w:spacing w:val="-4"/>
                <w:sz w:val="20"/>
              </w:rPr>
              <w:t xml:space="preserve"> </w:t>
            </w:r>
            <w:r>
              <w:rPr>
                <w:sz w:val="20"/>
              </w:rPr>
              <w:t>0%</w:t>
            </w:r>
            <w:r>
              <w:rPr>
                <w:spacing w:val="-3"/>
                <w:sz w:val="20"/>
              </w:rPr>
              <w:t xml:space="preserve"> </w:t>
            </w:r>
            <w:r>
              <w:rPr>
                <w:sz w:val="20"/>
              </w:rPr>
              <w:t>up</w:t>
            </w:r>
            <w:r>
              <w:rPr>
                <w:spacing w:val="-2"/>
                <w:sz w:val="20"/>
              </w:rPr>
              <w:t xml:space="preserve"> </w:t>
            </w:r>
            <w:r>
              <w:rPr>
                <w:spacing w:val="-5"/>
                <w:sz w:val="20"/>
              </w:rPr>
              <w:t>to</w:t>
            </w:r>
          </w:p>
        </w:tc>
      </w:tr>
      <w:tr w:rsidR="00A4174E" w14:paraId="21C8B57E" w14:textId="77777777">
        <w:trPr>
          <w:trHeight w:val="229"/>
        </w:trPr>
        <w:tc>
          <w:tcPr>
            <w:tcW w:w="1080" w:type="dxa"/>
            <w:tcBorders>
              <w:top w:val="nil"/>
              <w:bottom w:val="nil"/>
            </w:tcBorders>
          </w:tcPr>
          <w:p w14:paraId="24351DA5" w14:textId="77777777" w:rsidR="00A4174E" w:rsidRDefault="00A4174E">
            <w:pPr>
              <w:pStyle w:val="TableParagraph"/>
              <w:spacing w:line="240" w:lineRule="auto"/>
              <w:rPr>
                <w:sz w:val="16"/>
              </w:rPr>
            </w:pPr>
          </w:p>
        </w:tc>
        <w:tc>
          <w:tcPr>
            <w:tcW w:w="1709" w:type="dxa"/>
            <w:tcBorders>
              <w:top w:val="nil"/>
              <w:bottom w:val="nil"/>
            </w:tcBorders>
          </w:tcPr>
          <w:p w14:paraId="24BF0C26" w14:textId="77777777" w:rsidR="00A4174E" w:rsidRDefault="002F3B7F">
            <w:pPr>
              <w:pStyle w:val="TableParagraph"/>
              <w:spacing w:line="209" w:lineRule="exact"/>
              <w:ind w:left="28"/>
              <w:rPr>
                <w:sz w:val="20"/>
              </w:rPr>
            </w:pPr>
            <w:r>
              <w:rPr>
                <w:spacing w:val="-5"/>
                <w:sz w:val="20"/>
              </w:rPr>
              <w:t>25%</w:t>
            </w:r>
          </w:p>
        </w:tc>
        <w:tc>
          <w:tcPr>
            <w:tcW w:w="1080" w:type="dxa"/>
            <w:tcBorders>
              <w:top w:val="nil"/>
              <w:bottom w:val="nil"/>
            </w:tcBorders>
          </w:tcPr>
          <w:p w14:paraId="5041D30A" w14:textId="77777777" w:rsidR="00A4174E" w:rsidRDefault="002F3B7F">
            <w:pPr>
              <w:pStyle w:val="TableParagraph"/>
              <w:spacing w:line="209" w:lineRule="exact"/>
              <w:ind w:left="30"/>
              <w:rPr>
                <w:sz w:val="20"/>
              </w:rPr>
            </w:pPr>
            <w:r>
              <w:rPr>
                <w:sz w:val="20"/>
              </w:rPr>
              <w:t>up</w:t>
            </w:r>
            <w:r>
              <w:rPr>
                <w:spacing w:val="-1"/>
                <w:sz w:val="20"/>
              </w:rPr>
              <w:t xml:space="preserve"> </w:t>
            </w:r>
            <w:r>
              <w:rPr>
                <w:sz w:val="20"/>
              </w:rPr>
              <w:t>to</w:t>
            </w:r>
            <w:r>
              <w:rPr>
                <w:spacing w:val="-1"/>
                <w:sz w:val="20"/>
              </w:rPr>
              <w:t xml:space="preserve"> </w:t>
            </w:r>
            <w:r>
              <w:rPr>
                <w:spacing w:val="-5"/>
                <w:sz w:val="20"/>
              </w:rPr>
              <w:t>and</w:t>
            </w:r>
          </w:p>
        </w:tc>
        <w:tc>
          <w:tcPr>
            <w:tcW w:w="1260" w:type="dxa"/>
            <w:tcBorders>
              <w:top w:val="nil"/>
              <w:bottom w:val="nil"/>
            </w:tcBorders>
          </w:tcPr>
          <w:p w14:paraId="0849FA2E" w14:textId="77777777" w:rsidR="00A4174E" w:rsidRDefault="002F3B7F">
            <w:pPr>
              <w:pStyle w:val="TableParagraph"/>
              <w:spacing w:line="209" w:lineRule="exact"/>
              <w:ind w:left="30"/>
              <w:rPr>
                <w:sz w:val="20"/>
              </w:rPr>
            </w:pPr>
            <w:r>
              <w:rPr>
                <w:sz w:val="20"/>
              </w:rPr>
              <w:t>0%</w:t>
            </w:r>
            <w:r>
              <w:rPr>
                <w:spacing w:val="-2"/>
                <w:sz w:val="20"/>
              </w:rPr>
              <w:t xml:space="preserve"> </w:t>
            </w:r>
            <w:r>
              <w:rPr>
                <w:sz w:val="20"/>
              </w:rPr>
              <w:t>up</w:t>
            </w:r>
            <w:r>
              <w:rPr>
                <w:spacing w:val="-1"/>
                <w:sz w:val="20"/>
              </w:rPr>
              <w:t xml:space="preserve"> </w:t>
            </w:r>
            <w:r>
              <w:rPr>
                <w:sz w:val="20"/>
              </w:rPr>
              <w:t>to</w:t>
            </w:r>
            <w:r>
              <w:rPr>
                <w:spacing w:val="-1"/>
                <w:sz w:val="20"/>
              </w:rPr>
              <w:t xml:space="preserve"> </w:t>
            </w:r>
            <w:r>
              <w:rPr>
                <w:spacing w:val="-5"/>
                <w:sz w:val="20"/>
              </w:rPr>
              <w:t>and</w:t>
            </w:r>
          </w:p>
        </w:tc>
        <w:tc>
          <w:tcPr>
            <w:tcW w:w="991" w:type="dxa"/>
            <w:tcBorders>
              <w:top w:val="nil"/>
              <w:bottom w:val="nil"/>
            </w:tcBorders>
          </w:tcPr>
          <w:p w14:paraId="190F7E7F" w14:textId="77777777" w:rsidR="00A4174E" w:rsidRDefault="002F3B7F">
            <w:pPr>
              <w:pStyle w:val="TableParagraph"/>
              <w:spacing w:line="209" w:lineRule="exact"/>
              <w:ind w:left="30"/>
              <w:rPr>
                <w:sz w:val="20"/>
              </w:rPr>
            </w:pPr>
            <w:r>
              <w:rPr>
                <w:sz w:val="20"/>
              </w:rPr>
              <w:t>of</w:t>
            </w:r>
            <w:r>
              <w:rPr>
                <w:spacing w:val="-2"/>
                <w:sz w:val="20"/>
              </w:rPr>
              <w:t xml:space="preserve"> </w:t>
            </w:r>
            <w:r>
              <w:rPr>
                <w:sz w:val="20"/>
              </w:rPr>
              <w:t>less</w:t>
            </w:r>
            <w:r>
              <w:rPr>
                <w:spacing w:val="-4"/>
                <w:sz w:val="20"/>
              </w:rPr>
              <w:t xml:space="preserve"> than</w:t>
            </w:r>
          </w:p>
        </w:tc>
        <w:tc>
          <w:tcPr>
            <w:tcW w:w="1529" w:type="dxa"/>
            <w:tcBorders>
              <w:top w:val="nil"/>
              <w:bottom w:val="nil"/>
            </w:tcBorders>
          </w:tcPr>
          <w:p w14:paraId="02748211" w14:textId="77777777" w:rsidR="00A4174E" w:rsidRDefault="002F3B7F">
            <w:pPr>
              <w:pStyle w:val="TableParagraph"/>
              <w:spacing w:line="209" w:lineRule="exact"/>
              <w:ind w:left="28"/>
              <w:rPr>
                <w:sz w:val="20"/>
              </w:rPr>
            </w:pPr>
            <w:r>
              <w:rPr>
                <w:sz w:val="20"/>
              </w:rPr>
              <w:t>up</w:t>
            </w:r>
            <w:r>
              <w:rPr>
                <w:spacing w:val="-1"/>
                <w:sz w:val="20"/>
              </w:rPr>
              <w:t xml:space="preserve"> </w:t>
            </w:r>
            <w:r>
              <w:rPr>
                <w:sz w:val="20"/>
              </w:rPr>
              <w:t>to</w:t>
            </w:r>
            <w:r>
              <w:rPr>
                <w:spacing w:val="-1"/>
                <w:sz w:val="20"/>
              </w:rPr>
              <w:t xml:space="preserve"> </w:t>
            </w:r>
            <w:r>
              <w:rPr>
                <w:spacing w:val="-5"/>
                <w:sz w:val="20"/>
              </w:rPr>
              <w:t>and</w:t>
            </w:r>
          </w:p>
        </w:tc>
        <w:tc>
          <w:tcPr>
            <w:tcW w:w="1800" w:type="dxa"/>
            <w:tcBorders>
              <w:top w:val="nil"/>
              <w:bottom w:val="nil"/>
            </w:tcBorders>
          </w:tcPr>
          <w:p w14:paraId="4AAE74EE" w14:textId="77777777" w:rsidR="00A4174E" w:rsidRDefault="002F3B7F">
            <w:pPr>
              <w:pStyle w:val="TableParagraph"/>
              <w:spacing w:line="209" w:lineRule="exact"/>
              <w:ind w:left="30"/>
              <w:rPr>
                <w:sz w:val="20"/>
              </w:rPr>
            </w:pPr>
            <w:r>
              <w:rPr>
                <w:sz w:val="20"/>
              </w:rPr>
              <w:t>and</w:t>
            </w:r>
            <w:r>
              <w:rPr>
                <w:spacing w:val="-4"/>
                <w:sz w:val="20"/>
              </w:rPr>
              <w:t xml:space="preserve"> </w:t>
            </w:r>
            <w:r>
              <w:rPr>
                <w:sz w:val="20"/>
              </w:rPr>
              <w:t>including</w:t>
            </w:r>
            <w:r>
              <w:rPr>
                <w:spacing w:val="-5"/>
                <w:sz w:val="20"/>
              </w:rPr>
              <w:t xml:space="preserve"> </w:t>
            </w:r>
            <w:r>
              <w:rPr>
                <w:sz w:val="20"/>
              </w:rPr>
              <w:t>25%</w:t>
            </w:r>
            <w:r>
              <w:rPr>
                <w:spacing w:val="-5"/>
                <w:sz w:val="20"/>
              </w:rPr>
              <w:t xml:space="preserve"> of</w:t>
            </w:r>
          </w:p>
        </w:tc>
      </w:tr>
      <w:tr w:rsidR="00A4174E" w14:paraId="14ACF0AA" w14:textId="77777777">
        <w:trPr>
          <w:trHeight w:val="229"/>
        </w:trPr>
        <w:tc>
          <w:tcPr>
            <w:tcW w:w="1080" w:type="dxa"/>
            <w:tcBorders>
              <w:top w:val="nil"/>
              <w:bottom w:val="nil"/>
            </w:tcBorders>
          </w:tcPr>
          <w:p w14:paraId="2BE763E3" w14:textId="77777777" w:rsidR="00A4174E" w:rsidRDefault="00A4174E">
            <w:pPr>
              <w:pStyle w:val="TableParagraph"/>
              <w:spacing w:line="240" w:lineRule="auto"/>
              <w:rPr>
                <w:sz w:val="16"/>
              </w:rPr>
            </w:pPr>
          </w:p>
        </w:tc>
        <w:tc>
          <w:tcPr>
            <w:tcW w:w="1709" w:type="dxa"/>
            <w:tcBorders>
              <w:top w:val="nil"/>
              <w:bottom w:val="nil"/>
            </w:tcBorders>
          </w:tcPr>
          <w:p w14:paraId="66EFCF62" w14:textId="77777777" w:rsidR="00A4174E" w:rsidRDefault="00A4174E">
            <w:pPr>
              <w:pStyle w:val="TableParagraph"/>
              <w:spacing w:line="240" w:lineRule="auto"/>
              <w:rPr>
                <w:sz w:val="16"/>
              </w:rPr>
            </w:pPr>
          </w:p>
        </w:tc>
        <w:tc>
          <w:tcPr>
            <w:tcW w:w="1080" w:type="dxa"/>
            <w:tcBorders>
              <w:top w:val="nil"/>
              <w:bottom w:val="nil"/>
            </w:tcBorders>
          </w:tcPr>
          <w:p w14:paraId="18F3CD3A" w14:textId="77777777" w:rsidR="00A4174E" w:rsidRDefault="002F3B7F">
            <w:pPr>
              <w:pStyle w:val="TableParagraph"/>
              <w:spacing w:line="209" w:lineRule="exact"/>
              <w:ind w:left="30"/>
              <w:rPr>
                <w:sz w:val="20"/>
              </w:rPr>
            </w:pPr>
            <w:r>
              <w:rPr>
                <w:spacing w:val="-2"/>
                <w:sz w:val="20"/>
              </w:rPr>
              <w:t>including</w:t>
            </w:r>
          </w:p>
        </w:tc>
        <w:tc>
          <w:tcPr>
            <w:tcW w:w="1260" w:type="dxa"/>
            <w:tcBorders>
              <w:top w:val="nil"/>
              <w:bottom w:val="nil"/>
            </w:tcBorders>
          </w:tcPr>
          <w:p w14:paraId="5C14EFC1" w14:textId="77777777" w:rsidR="00A4174E" w:rsidRDefault="002F3B7F">
            <w:pPr>
              <w:pStyle w:val="TableParagraph"/>
              <w:spacing w:line="209" w:lineRule="exact"/>
              <w:ind w:left="30"/>
              <w:rPr>
                <w:sz w:val="20"/>
              </w:rPr>
            </w:pPr>
            <w:r>
              <w:rPr>
                <w:sz w:val="20"/>
              </w:rPr>
              <w:t>including</w:t>
            </w:r>
            <w:r>
              <w:rPr>
                <w:spacing w:val="-8"/>
                <w:sz w:val="20"/>
              </w:rPr>
              <w:t xml:space="preserve"> </w:t>
            </w:r>
            <w:r>
              <w:rPr>
                <w:spacing w:val="-5"/>
                <w:sz w:val="20"/>
              </w:rPr>
              <w:t>25%</w:t>
            </w:r>
          </w:p>
        </w:tc>
        <w:tc>
          <w:tcPr>
            <w:tcW w:w="991" w:type="dxa"/>
            <w:tcBorders>
              <w:top w:val="nil"/>
              <w:bottom w:val="nil"/>
            </w:tcBorders>
          </w:tcPr>
          <w:p w14:paraId="2A3E961B" w14:textId="77777777" w:rsidR="00A4174E" w:rsidRDefault="002F3B7F">
            <w:pPr>
              <w:pStyle w:val="TableParagraph"/>
              <w:spacing w:line="209" w:lineRule="exact"/>
              <w:ind w:left="30"/>
              <w:rPr>
                <w:sz w:val="20"/>
              </w:rPr>
            </w:pPr>
            <w:r>
              <w:rPr>
                <w:w w:val="99"/>
                <w:sz w:val="20"/>
              </w:rPr>
              <w:t>2</w:t>
            </w:r>
          </w:p>
        </w:tc>
        <w:tc>
          <w:tcPr>
            <w:tcW w:w="1529" w:type="dxa"/>
            <w:tcBorders>
              <w:top w:val="nil"/>
              <w:bottom w:val="nil"/>
            </w:tcBorders>
          </w:tcPr>
          <w:p w14:paraId="3E115F3A" w14:textId="77777777" w:rsidR="00A4174E" w:rsidRDefault="002F3B7F">
            <w:pPr>
              <w:pStyle w:val="TableParagraph"/>
              <w:spacing w:line="209" w:lineRule="exact"/>
              <w:ind w:left="28"/>
              <w:rPr>
                <w:sz w:val="20"/>
              </w:rPr>
            </w:pPr>
            <w:r>
              <w:rPr>
                <w:sz w:val="20"/>
              </w:rPr>
              <w:t>including</w:t>
            </w:r>
            <w:r>
              <w:rPr>
                <w:spacing w:val="-6"/>
                <w:sz w:val="20"/>
              </w:rPr>
              <w:t xml:space="preserve"> </w:t>
            </w:r>
            <w:r>
              <w:rPr>
                <w:sz w:val="20"/>
              </w:rPr>
              <w:t>5%</w:t>
            </w:r>
            <w:r>
              <w:rPr>
                <w:spacing w:val="-4"/>
                <w:sz w:val="20"/>
              </w:rPr>
              <w:t xml:space="preserve"> </w:t>
            </w:r>
            <w:r>
              <w:rPr>
                <w:spacing w:val="-5"/>
                <w:sz w:val="20"/>
              </w:rPr>
              <w:t>of</w:t>
            </w:r>
          </w:p>
        </w:tc>
        <w:tc>
          <w:tcPr>
            <w:tcW w:w="1800" w:type="dxa"/>
            <w:tcBorders>
              <w:top w:val="nil"/>
              <w:bottom w:val="nil"/>
            </w:tcBorders>
          </w:tcPr>
          <w:p w14:paraId="3B7F109B" w14:textId="77777777" w:rsidR="00A4174E" w:rsidRDefault="002F3B7F">
            <w:pPr>
              <w:pStyle w:val="TableParagraph"/>
              <w:spacing w:line="209" w:lineRule="exact"/>
              <w:ind w:left="30"/>
              <w:rPr>
                <w:sz w:val="20"/>
              </w:rPr>
            </w:pPr>
            <w:r>
              <w:rPr>
                <w:sz w:val="20"/>
              </w:rPr>
              <w:t>the</w:t>
            </w:r>
            <w:r>
              <w:rPr>
                <w:spacing w:val="-3"/>
                <w:sz w:val="20"/>
              </w:rPr>
              <w:t xml:space="preserve"> </w:t>
            </w:r>
            <w:r>
              <w:rPr>
                <w:spacing w:val="-2"/>
                <w:sz w:val="20"/>
              </w:rPr>
              <w:t>standard</w:t>
            </w:r>
          </w:p>
        </w:tc>
      </w:tr>
      <w:tr w:rsidR="00A4174E" w14:paraId="1F163890" w14:textId="77777777">
        <w:trPr>
          <w:trHeight w:val="227"/>
        </w:trPr>
        <w:tc>
          <w:tcPr>
            <w:tcW w:w="1080" w:type="dxa"/>
            <w:tcBorders>
              <w:top w:val="nil"/>
            </w:tcBorders>
          </w:tcPr>
          <w:p w14:paraId="499961E1" w14:textId="77777777" w:rsidR="00A4174E" w:rsidRDefault="00A4174E">
            <w:pPr>
              <w:pStyle w:val="TableParagraph"/>
              <w:spacing w:line="240" w:lineRule="auto"/>
              <w:rPr>
                <w:sz w:val="16"/>
              </w:rPr>
            </w:pPr>
          </w:p>
        </w:tc>
        <w:tc>
          <w:tcPr>
            <w:tcW w:w="1709" w:type="dxa"/>
            <w:tcBorders>
              <w:top w:val="nil"/>
            </w:tcBorders>
          </w:tcPr>
          <w:p w14:paraId="1C4CD074" w14:textId="77777777" w:rsidR="00A4174E" w:rsidRDefault="00A4174E">
            <w:pPr>
              <w:pStyle w:val="TableParagraph"/>
              <w:spacing w:line="240" w:lineRule="auto"/>
              <w:rPr>
                <w:sz w:val="16"/>
              </w:rPr>
            </w:pPr>
          </w:p>
        </w:tc>
        <w:tc>
          <w:tcPr>
            <w:tcW w:w="1080" w:type="dxa"/>
            <w:tcBorders>
              <w:top w:val="nil"/>
            </w:tcBorders>
          </w:tcPr>
          <w:p w14:paraId="49E5B234" w14:textId="77777777" w:rsidR="00A4174E" w:rsidRDefault="002F3B7F">
            <w:pPr>
              <w:pStyle w:val="TableParagraph"/>
              <w:spacing w:line="208" w:lineRule="exact"/>
              <w:ind w:left="30"/>
              <w:rPr>
                <w:sz w:val="20"/>
              </w:rPr>
            </w:pPr>
            <w:r>
              <w:rPr>
                <w:spacing w:val="-5"/>
                <w:sz w:val="20"/>
              </w:rPr>
              <w:t>20%</w:t>
            </w:r>
          </w:p>
        </w:tc>
        <w:tc>
          <w:tcPr>
            <w:tcW w:w="1260" w:type="dxa"/>
            <w:tcBorders>
              <w:top w:val="nil"/>
            </w:tcBorders>
          </w:tcPr>
          <w:p w14:paraId="0BF25A59" w14:textId="77777777" w:rsidR="00A4174E" w:rsidRDefault="002F3B7F">
            <w:pPr>
              <w:pStyle w:val="TableParagraph"/>
              <w:spacing w:line="208" w:lineRule="exact"/>
              <w:ind w:left="30"/>
              <w:rPr>
                <w:sz w:val="20"/>
              </w:rPr>
            </w:pPr>
            <w:r>
              <w:rPr>
                <w:sz w:val="20"/>
              </w:rPr>
              <w:t>of</w:t>
            </w:r>
            <w:r>
              <w:rPr>
                <w:spacing w:val="-1"/>
                <w:sz w:val="20"/>
              </w:rPr>
              <w:t xml:space="preserve"> </w:t>
            </w:r>
            <w:r>
              <w:rPr>
                <w:sz w:val="20"/>
              </w:rPr>
              <w:t>the</w:t>
            </w:r>
            <w:r>
              <w:rPr>
                <w:spacing w:val="-2"/>
                <w:sz w:val="20"/>
              </w:rPr>
              <w:t xml:space="preserve"> standard</w:t>
            </w:r>
          </w:p>
        </w:tc>
        <w:tc>
          <w:tcPr>
            <w:tcW w:w="991" w:type="dxa"/>
            <w:tcBorders>
              <w:top w:val="nil"/>
            </w:tcBorders>
          </w:tcPr>
          <w:p w14:paraId="6B80B98F" w14:textId="77777777" w:rsidR="00A4174E" w:rsidRDefault="00A4174E">
            <w:pPr>
              <w:pStyle w:val="TableParagraph"/>
              <w:spacing w:line="240" w:lineRule="auto"/>
              <w:rPr>
                <w:sz w:val="16"/>
              </w:rPr>
            </w:pPr>
          </w:p>
        </w:tc>
        <w:tc>
          <w:tcPr>
            <w:tcW w:w="1529" w:type="dxa"/>
            <w:tcBorders>
              <w:top w:val="nil"/>
            </w:tcBorders>
          </w:tcPr>
          <w:p w14:paraId="445B89C0" w14:textId="77777777" w:rsidR="00A4174E" w:rsidRDefault="002F3B7F">
            <w:pPr>
              <w:pStyle w:val="TableParagraph"/>
              <w:spacing w:line="208" w:lineRule="exact"/>
              <w:ind w:left="28"/>
              <w:rPr>
                <w:sz w:val="20"/>
              </w:rPr>
            </w:pPr>
            <w:r>
              <w:rPr>
                <w:sz w:val="20"/>
              </w:rPr>
              <w:t>the</w:t>
            </w:r>
            <w:r>
              <w:rPr>
                <w:spacing w:val="-3"/>
                <w:sz w:val="20"/>
              </w:rPr>
              <w:t xml:space="preserve"> </w:t>
            </w:r>
            <w:r>
              <w:rPr>
                <w:spacing w:val="-2"/>
                <w:sz w:val="20"/>
              </w:rPr>
              <w:t>standard</w:t>
            </w:r>
          </w:p>
        </w:tc>
        <w:tc>
          <w:tcPr>
            <w:tcW w:w="1800" w:type="dxa"/>
            <w:tcBorders>
              <w:top w:val="nil"/>
            </w:tcBorders>
          </w:tcPr>
          <w:p w14:paraId="06C06CAF" w14:textId="77777777" w:rsidR="00A4174E" w:rsidRDefault="00A4174E">
            <w:pPr>
              <w:pStyle w:val="TableParagraph"/>
              <w:spacing w:line="240" w:lineRule="auto"/>
              <w:rPr>
                <w:sz w:val="16"/>
              </w:rPr>
            </w:pPr>
          </w:p>
        </w:tc>
      </w:tr>
      <w:tr w:rsidR="00A4174E" w14:paraId="39405DD4" w14:textId="77777777">
        <w:trPr>
          <w:trHeight w:val="460"/>
        </w:trPr>
        <w:tc>
          <w:tcPr>
            <w:tcW w:w="1080" w:type="dxa"/>
          </w:tcPr>
          <w:p w14:paraId="4C97F9FA" w14:textId="77777777" w:rsidR="00A4174E" w:rsidRDefault="00A4174E">
            <w:pPr>
              <w:pStyle w:val="TableParagraph"/>
              <w:spacing w:line="240" w:lineRule="auto"/>
              <w:rPr>
                <w:sz w:val="20"/>
              </w:rPr>
            </w:pPr>
          </w:p>
          <w:p w14:paraId="5E1A0AD3" w14:textId="77777777" w:rsidR="00AB2287" w:rsidRDefault="00AB2287">
            <w:pPr>
              <w:pStyle w:val="TableParagraph"/>
              <w:spacing w:line="240" w:lineRule="auto"/>
              <w:rPr>
                <w:sz w:val="20"/>
              </w:rPr>
            </w:pPr>
          </w:p>
        </w:tc>
        <w:tc>
          <w:tcPr>
            <w:tcW w:w="4049" w:type="dxa"/>
            <w:gridSpan w:val="3"/>
          </w:tcPr>
          <w:p w14:paraId="281E32B2" w14:textId="77777777" w:rsidR="00A4174E" w:rsidRDefault="00A4174E">
            <w:pPr>
              <w:pStyle w:val="TableParagraph"/>
              <w:spacing w:line="240" w:lineRule="auto"/>
              <w:rPr>
                <w:b/>
                <w:sz w:val="20"/>
              </w:rPr>
            </w:pPr>
          </w:p>
          <w:p w14:paraId="298B9BAD" w14:textId="77777777" w:rsidR="00A4174E" w:rsidRDefault="002F3B7F">
            <w:pPr>
              <w:pStyle w:val="TableParagraph"/>
              <w:ind w:left="28"/>
              <w:rPr>
                <w:sz w:val="20"/>
              </w:rPr>
            </w:pPr>
            <w:r>
              <w:rPr>
                <w:sz w:val="20"/>
              </w:rPr>
              <w:t>CONTINUOUS</w:t>
            </w:r>
            <w:r>
              <w:rPr>
                <w:spacing w:val="-12"/>
                <w:sz w:val="20"/>
              </w:rPr>
              <w:t xml:space="preserve"> </w:t>
            </w:r>
            <w:r>
              <w:rPr>
                <w:sz w:val="20"/>
              </w:rPr>
              <w:t>EMISSION</w:t>
            </w:r>
            <w:r>
              <w:rPr>
                <w:spacing w:val="-10"/>
                <w:sz w:val="20"/>
              </w:rPr>
              <w:t xml:space="preserve"> </w:t>
            </w:r>
            <w:r>
              <w:rPr>
                <w:spacing w:val="-2"/>
                <w:sz w:val="20"/>
              </w:rPr>
              <w:t>MONITORS</w:t>
            </w:r>
          </w:p>
        </w:tc>
        <w:tc>
          <w:tcPr>
            <w:tcW w:w="4320" w:type="dxa"/>
            <w:gridSpan w:val="3"/>
          </w:tcPr>
          <w:p w14:paraId="6BDFFA7C" w14:textId="77777777" w:rsidR="00A4174E" w:rsidRDefault="00A4174E">
            <w:pPr>
              <w:pStyle w:val="TableParagraph"/>
              <w:spacing w:line="240" w:lineRule="auto"/>
              <w:rPr>
                <w:b/>
                <w:sz w:val="20"/>
              </w:rPr>
            </w:pPr>
          </w:p>
          <w:p w14:paraId="0A99618F" w14:textId="77777777" w:rsidR="00A4174E" w:rsidRDefault="002F3B7F">
            <w:pPr>
              <w:pStyle w:val="TableParagraph"/>
              <w:ind w:left="30"/>
              <w:rPr>
                <w:sz w:val="20"/>
              </w:rPr>
            </w:pPr>
            <w:r>
              <w:rPr>
                <w:sz w:val="20"/>
              </w:rPr>
              <w:t>CONTINUOUS</w:t>
            </w:r>
            <w:r>
              <w:rPr>
                <w:spacing w:val="-10"/>
                <w:sz w:val="20"/>
              </w:rPr>
              <w:t xml:space="preserve"> </w:t>
            </w:r>
            <w:r>
              <w:rPr>
                <w:sz w:val="20"/>
              </w:rPr>
              <w:t>PROCESS</w:t>
            </w:r>
            <w:r>
              <w:rPr>
                <w:spacing w:val="-10"/>
                <w:sz w:val="20"/>
              </w:rPr>
              <w:t xml:space="preserve"> </w:t>
            </w:r>
            <w:r>
              <w:rPr>
                <w:spacing w:val="-2"/>
                <w:sz w:val="20"/>
              </w:rPr>
              <w:t>MONITORS</w:t>
            </w:r>
          </w:p>
        </w:tc>
      </w:tr>
      <w:tr w:rsidR="00A4174E" w14:paraId="0C69883E" w14:textId="77777777">
        <w:trPr>
          <w:trHeight w:val="1148"/>
        </w:trPr>
        <w:tc>
          <w:tcPr>
            <w:tcW w:w="1080" w:type="dxa"/>
          </w:tcPr>
          <w:p w14:paraId="755C4E4D" w14:textId="77777777" w:rsidR="00A4174E" w:rsidRDefault="002F3B7F">
            <w:pPr>
              <w:pStyle w:val="TableParagraph"/>
              <w:spacing w:line="240" w:lineRule="auto"/>
              <w:ind w:left="28" w:right="91"/>
              <w:rPr>
                <w:sz w:val="20"/>
              </w:rPr>
            </w:pPr>
            <w:r>
              <w:rPr>
                <w:sz w:val="20"/>
              </w:rPr>
              <w:t>LEVEL</w:t>
            </w:r>
            <w:r>
              <w:rPr>
                <w:spacing w:val="-13"/>
                <w:sz w:val="20"/>
              </w:rPr>
              <w:t xml:space="preserve"> </w:t>
            </w:r>
            <w:r>
              <w:rPr>
                <w:sz w:val="20"/>
              </w:rPr>
              <w:t xml:space="preserve">OF </w:t>
            </w:r>
            <w:r>
              <w:rPr>
                <w:spacing w:val="-2"/>
                <w:sz w:val="20"/>
              </w:rPr>
              <w:t>OFFENSE</w:t>
            </w:r>
            <w:r>
              <w:rPr>
                <w:spacing w:val="-2"/>
                <w:sz w:val="20"/>
                <w:vertAlign w:val="superscript"/>
              </w:rPr>
              <w:t>1</w:t>
            </w:r>
          </w:p>
        </w:tc>
        <w:tc>
          <w:tcPr>
            <w:tcW w:w="1709" w:type="dxa"/>
          </w:tcPr>
          <w:p w14:paraId="7134DA54" w14:textId="77777777" w:rsidR="00A4174E" w:rsidRDefault="002F3B7F">
            <w:pPr>
              <w:pStyle w:val="TableParagraph"/>
              <w:spacing w:line="240" w:lineRule="auto"/>
              <w:ind w:left="28"/>
              <w:rPr>
                <w:sz w:val="20"/>
              </w:rPr>
            </w:pPr>
            <w:r>
              <w:rPr>
                <w:spacing w:val="-4"/>
                <w:sz w:val="20"/>
              </w:rPr>
              <w:t xml:space="preserve">AIR </w:t>
            </w:r>
            <w:r>
              <w:rPr>
                <w:spacing w:val="-2"/>
                <w:w w:val="95"/>
                <w:sz w:val="20"/>
              </w:rPr>
              <w:t>CONTAMINANTS</w:t>
            </w:r>
          </w:p>
          <w:p w14:paraId="13A8BA2F" w14:textId="77777777" w:rsidR="00A4174E" w:rsidRDefault="002F3B7F">
            <w:pPr>
              <w:pStyle w:val="TableParagraph"/>
              <w:spacing w:before="1" w:line="240" w:lineRule="auto"/>
              <w:ind w:left="28"/>
              <w:rPr>
                <w:sz w:val="20"/>
              </w:rPr>
            </w:pPr>
            <w:r>
              <w:rPr>
                <w:sz w:val="20"/>
              </w:rPr>
              <w:t>(%</w:t>
            </w:r>
            <w:r>
              <w:rPr>
                <w:spacing w:val="-13"/>
                <w:sz w:val="20"/>
              </w:rPr>
              <w:t xml:space="preserve"> </w:t>
            </w:r>
            <w:r>
              <w:rPr>
                <w:sz w:val="20"/>
              </w:rPr>
              <w:t>above</w:t>
            </w:r>
            <w:r>
              <w:rPr>
                <w:spacing w:val="-12"/>
                <w:sz w:val="20"/>
              </w:rPr>
              <w:t xml:space="preserve"> </w:t>
            </w:r>
            <w:r>
              <w:rPr>
                <w:sz w:val="20"/>
              </w:rPr>
              <w:t>allowable emission rate or</w:t>
            </w:r>
          </w:p>
          <w:p w14:paraId="4AFB65AE" w14:textId="77777777" w:rsidR="00A4174E" w:rsidRDefault="002F3B7F">
            <w:pPr>
              <w:pStyle w:val="TableParagraph"/>
              <w:spacing w:line="208" w:lineRule="exact"/>
              <w:ind w:left="28"/>
              <w:rPr>
                <w:sz w:val="20"/>
              </w:rPr>
            </w:pPr>
            <w:r>
              <w:rPr>
                <w:spacing w:val="-2"/>
                <w:sz w:val="20"/>
              </w:rPr>
              <w:t>concentration)</w:t>
            </w:r>
          </w:p>
        </w:tc>
        <w:tc>
          <w:tcPr>
            <w:tcW w:w="1080" w:type="dxa"/>
          </w:tcPr>
          <w:p w14:paraId="29789E6D" w14:textId="77777777" w:rsidR="00A4174E" w:rsidRDefault="002F3B7F">
            <w:pPr>
              <w:pStyle w:val="TableParagraph"/>
              <w:spacing w:line="240" w:lineRule="auto"/>
              <w:ind w:left="30"/>
              <w:rPr>
                <w:sz w:val="20"/>
              </w:rPr>
            </w:pPr>
            <w:r>
              <w:rPr>
                <w:spacing w:val="-2"/>
                <w:sz w:val="20"/>
              </w:rPr>
              <w:t>OPACITY</w:t>
            </w:r>
          </w:p>
        </w:tc>
        <w:tc>
          <w:tcPr>
            <w:tcW w:w="1260" w:type="dxa"/>
          </w:tcPr>
          <w:p w14:paraId="136289C0" w14:textId="77777777" w:rsidR="00A4174E" w:rsidRDefault="002F3B7F">
            <w:pPr>
              <w:pStyle w:val="TableParagraph"/>
              <w:spacing w:line="240" w:lineRule="auto"/>
              <w:ind w:left="30" w:right="175"/>
              <w:rPr>
                <w:sz w:val="20"/>
              </w:rPr>
            </w:pPr>
            <w:r>
              <w:rPr>
                <w:spacing w:val="-2"/>
                <w:sz w:val="20"/>
              </w:rPr>
              <w:t xml:space="preserve">OXYGEN (MINIMUM </w:t>
            </w:r>
            <w:r>
              <w:rPr>
                <w:spacing w:val="-6"/>
                <w:sz w:val="20"/>
              </w:rPr>
              <w:t xml:space="preserve">OR </w:t>
            </w:r>
            <w:r>
              <w:rPr>
                <w:spacing w:val="-2"/>
                <w:sz w:val="20"/>
              </w:rPr>
              <w:t>MAXIMUM</w:t>
            </w:r>
          </w:p>
          <w:p w14:paraId="464B4F89" w14:textId="77777777" w:rsidR="00A4174E" w:rsidRDefault="002F3B7F">
            <w:pPr>
              <w:pStyle w:val="TableParagraph"/>
              <w:spacing w:line="209" w:lineRule="exact"/>
              <w:ind w:left="30"/>
              <w:rPr>
                <w:sz w:val="20"/>
              </w:rPr>
            </w:pPr>
            <w:r>
              <w:rPr>
                <w:spacing w:val="-5"/>
                <w:sz w:val="20"/>
              </w:rPr>
              <w:t>%)</w:t>
            </w:r>
          </w:p>
        </w:tc>
        <w:tc>
          <w:tcPr>
            <w:tcW w:w="991" w:type="dxa"/>
          </w:tcPr>
          <w:p w14:paraId="52370ADE" w14:textId="77777777" w:rsidR="00A4174E" w:rsidRDefault="002F3B7F">
            <w:pPr>
              <w:pStyle w:val="TableParagraph"/>
              <w:spacing w:line="240" w:lineRule="auto"/>
              <w:ind w:left="30"/>
              <w:rPr>
                <w:sz w:val="20"/>
              </w:rPr>
            </w:pPr>
            <w:r>
              <w:rPr>
                <w:spacing w:val="-5"/>
                <w:sz w:val="20"/>
              </w:rPr>
              <w:t>pH</w:t>
            </w:r>
          </w:p>
        </w:tc>
        <w:tc>
          <w:tcPr>
            <w:tcW w:w="1529" w:type="dxa"/>
          </w:tcPr>
          <w:p w14:paraId="24A8C728" w14:textId="77777777" w:rsidR="00A4174E" w:rsidRDefault="002F3B7F">
            <w:pPr>
              <w:pStyle w:val="TableParagraph"/>
              <w:spacing w:line="240" w:lineRule="auto"/>
              <w:ind w:left="28"/>
              <w:rPr>
                <w:sz w:val="20"/>
              </w:rPr>
            </w:pPr>
            <w:r>
              <w:rPr>
                <w:spacing w:val="-2"/>
                <w:sz w:val="20"/>
              </w:rPr>
              <w:t>TEMPERATURE</w:t>
            </w:r>
          </w:p>
          <w:p w14:paraId="79ED2192" w14:textId="77777777" w:rsidR="00A4174E" w:rsidRDefault="002F3B7F">
            <w:pPr>
              <w:pStyle w:val="TableParagraph"/>
              <w:spacing w:line="240" w:lineRule="auto"/>
              <w:ind w:left="28" w:right="151"/>
              <w:rPr>
                <w:sz w:val="20"/>
              </w:rPr>
            </w:pPr>
            <w:r>
              <w:rPr>
                <w:sz w:val="20"/>
              </w:rPr>
              <w:t>degrees</w:t>
            </w:r>
            <w:r>
              <w:rPr>
                <w:spacing w:val="-13"/>
                <w:sz w:val="20"/>
              </w:rPr>
              <w:t xml:space="preserve"> </w:t>
            </w:r>
            <w:r>
              <w:rPr>
                <w:sz w:val="20"/>
              </w:rPr>
              <w:t xml:space="preserve">Rankine </w:t>
            </w:r>
            <w:r>
              <w:rPr>
                <w:spacing w:val="-2"/>
                <w:sz w:val="20"/>
              </w:rPr>
              <w:t>(°F+460)</w:t>
            </w:r>
          </w:p>
        </w:tc>
        <w:tc>
          <w:tcPr>
            <w:tcW w:w="1800" w:type="dxa"/>
          </w:tcPr>
          <w:p w14:paraId="192DC84A" w14:textId="77777777" w:rsidR="00A4174E" w:rsidRDefault="002F3B7F">
            <w:pPr>
              <w:pStyle w:val="TableParagraph"/>
              <w:spacing w:line="240" w:lineRule="auto"/>
              <w:ind w:left="30" w:right="75"/>
              <w:rPr>
                <w:sz w:val="20"/>
              </w:rPr>
            </w:pPr>
            <w:r>
              <w:rPr>
                <w:sz w:val="20"/>
              </w:rPr>
              <w:t>OTHER</w:t>
            </w:r>
            <w:r>
              <w:rPr>
                <w:spacing w:val="-13"/>
                <w:sz w:val="20"/>
              </w:rPr>
              <w:t xml:space="preserve"> </w:t>
            </w:r>
            <w:r>
              <w:rPr>
                <w:sz w:val="20"/>
              </w:rPr>
              <w:t xml:space="preserve">MINIMUM OR MAXIMUM </w:t>
            </w:r>
            <w:r>
              <w:rPr>
                <w:spacing w:val="-2"/>
                <w:sz w:val="20"/>
              </w:rPr>
              <w:t>SPECIFICATIONS</w:t>
            </w:r>
            <w:r>
              <w:rPr>
                <w:spacing w:val="-2"/>
                <w:sz w:val="20"/>
                <w:vertAlign w:val="superscript"/>
              </w:rPr>
              <w:t>2</w:t>
            </w:r>
          </w:p>
        </w:tc>
      </w:tr>
      <w:tr w:rsidR="00A4174E" w14:paraId="5971704F" w14:textId="77777777">
        <w:trPr>
          <w:trHeight w:val="1151"/>
        </w:trPr>
        <w:tc>
          <w:tcPr>
            <w:tcW w:w="1080" w:type="dxa"/>
          </w:tcPr>
          <w:p w14:paraId="479C5F55" w14:textId="77777777" w:rsidR="00A4174E" w:rsidRDefault="002F3B7F">
            <w:pPr>
              <w:pStyle w:val="TableParagraph"/>
              <w:spacing w:line="240" w:lineRule="auto"/>
              <w:ind w:left="28"/>
              <w:rPr>
                <w:sz w:val="20"/>
              </w:rPr>
            </w:pPr>
            <w:r>
              <w:rPr>
                <w:sz w:val="20"/>
              </w:rPr>
              <w:t>LEVEL</w:t>
            </w:r>
            <w:r>
              <w:rPr>
                <w:spacing w:val="-6"/>
                <w:sz w:val="20"/>
              </w:rPr>
              <w:t xml:space="preserve"> </w:t>
            </w:r>
            <w:r>
              <w:rPr>
                <w:spacing w:val="-5"/>
                <w:sz w:val="20"/>
              </w:rPr>
              <w:t>II</w:t>
            </w:r>
          </w:p>
        </w:tc>
        <w:tc>
          <w:tcPr>
            <w:tcW w:w="1709" w:type="dxa"/>
          </w:tcPr>
          <w:p w14:paraId="55020B2E" w14:textId="77777777" w:rsidR="00A4174E" w:rsidRDefault="002F3B7F">
            <w:pPr>
              <w:pStyle w:val="TableParagraph"/>
              <w:spacing w:line="240" w:lineRule="auto"/>
              <w:ind w:left="28" w:right="75"/>
              <w:rPr>
                <w:sz w:val="20"/>
              </w:rPr>
            </w:pPr>
            <w:r>
              <w:rPr>
                <w:sz w:val="20"/>
              </w:rPr>
              <w:t>Greater than 25% up</w:t>
            </w:r>
            <w:r>
              <w:rPr>
                <w:spacing w:val="-12"/>
                <w:sz w:val="20"/>
              </w:rPr>
              <w:t xml:space="preserve"> </w:t>
            </w:r>
            <w:r>
              <w:rPr>
                <w:sz w:val="20"/>
              </w:rPr>
              <w:t>to</w:t>
            </w:r>
            <w:r>
              <w:rPr>
                <w:spacing w:val="-12"/>
                <w:sz w:val="20"/>
              </w:rPr>
              <w:t xml:space="preserve"> </w:t>
            </w:r>
            <w:r>
              <w:rPr>
                <w:sz w:val="20"/>
              </w:rPr>
              <w:t>and</w:t>
            </w:r>
            <w:r>
              <w:rPr>
                <w:spacing w:val="-12"/>
                <w:sz w:val="20"/>
              </w:rPr>
              <w:t xml:space="preserve"> </w:t>
            </w:r>
            <w:r>
              <w:rPr>
                <w:sz w:val="20"/>
              </w:rPr>
              <w:t xml:space="preserve">including </w:t>
            </w:r>
            <w:r>
              <w:rPr>
                <w:spacing w:val="-4"/>
                <w:sz w:val="20"/>
              </w:rPr>
              <w:t>50%</w:t>
            </w:r>
          </w:p>
        </w:tc>
        <w:tc>
          <w:tcPr>
            <w:tcW w:w="1080" w:type="dxa"/>
          </w:tcPr>
          <w:p w14:paraId="4A73D29B" w14:textId="77777777" w:rsidR="00A4174E" w:rsidRDefault="002F3B7F">
            <w:pPr>
              <w:pStyle w:val="TableParagraph"/>
              <w:spacing w:line="230" w:lineRule="exact"/>
              <w:ind w:left="30" w:right="34"/>
              <w:rPr>
                <w:sz w:val="20"/>
              </w:rPr>
            </w:pPr>
            <w:r>
              <w:rPr>
                <w:sz w:val="20"/>
              </w:rPr>
              <w:t>Greater</w:t>
            </w:r>
            <w:r>
              <w:rPr>
                <w:spacing w:val="-13"/>
                <w:sz w:val="20"/>
              </w:rPr>
              <w:t xml:space="preserve"> </w:t>
            </w:r>
            <w:r>
              <w:rPr>
                <w:sz w:val="20"/>
              </w:rPr>
              <w:t xml:space="preserve">than 20% up to </w:t>
            </w:r>
            <w:r>
              <w:rPr>
                <w:spacing w:val="-4"/>
                <w:sz w:val="20"/>
              </w:rPr>
              <w:t xml:space="preserve">and </w:t>
            </w:r>
            <w:r>
              <w:rPr>
                <w:spacing w:val="-2"/>
                <w:sz w:val="20"/>
              </w:rPr>
              <w:t xml:space="preserve">including </w:t>
            </w:r>
            <w:r>
              <w:rPr>
                <w:spacing w:val="-4"/>
                <w:sz w:val="20"/>
              </w:rPr>
              <w:t>40%</w:t>
            </w:r>
          </w:p>
        </w:tc>
        <w:tc>
          <w:tcPr>
            <w:tcW w:w="1260" w:type="dxa"/>
          </w:tcPr>
          <w:p w14:paraId="5863578E" w14:textId="77777777" w:rsidR="00A4174E" w:rsidRDefault="002F3B7F">
            <w:pPr>
              <w:pStyle w:val="TableParagraph"/>
              <w:spacing w:line="230" w:lineRule="exact"/>
              <w:ind w:left="30"/>
              <w:rPr>
                <w:sz w:val="20"/>
              </w:rPr>
            </w:pPr>
            <w:r>
              <w:rPr>
                <w:sz w:val="20"/>
              </w:rPr>
              <w:t>Any deviation greater than 25%</w:t>
            </w:r>
            <w:r>
              <w:rPr>
                <w:spacing w:val="-4"/>
                <w:sz w:val="20"/>
              </w:rPr>
              <w:t xml:space="preserve"> </w:t>
            </w:r>
            <w:r>
              <w:rPr>
                <w:sz w:val="20"/>
              </w:rPr>
              <w:t>up</w:t>
            </w:r>
            <w:r>
              <w:rPr>
                <w:spacing w:val="-3"/>
                <w:sz w:val="20"/>
              </w:rPr>
              <w:t xml:space="preserve"> </w:t>
            </w:r>
            <w:r>
              <w:rPr>
                <w:sz w:val="20"/>
              </w:rPr>
              <w:t>to</w:t>
            </w:r>
            <w:r>
              <w:rPr>
                <w:spacing w:val="-4"/>
                <w:sz w:val="20"/>
              </w:rPr>
              <w:t xml:space="preserve"> </w:t>
            </w:r>
            <w:r>
              <w:rPr>
                <w:sz w:val="20"/>
              </w:rPr>
              <w:t>and including</w:t>
            </w:r>
            <w:r>
              <w:rPr>
                <w:spacing w:val="-13"/>
                <w:sz w:val="20"/>
              </w:rPr>
              <w:t xml:space="preserve"> </w:t>
            </w:r>
            <w:r>
              <w:rPr>
                <w:sz w:val="20"/>
              </w:rPr>
              <w:t>50% of</w:t>
            </w:r>
            <w:r>
              <w:rPr>
                <w:spacing w:val="-1"/>
                <w:sz w:val="20"/>
              </w:rPr>
              <w:t xml:space="preserve"> </w:t>
            </w:r>
            <w:r>
              <w:rPr>
                <w:sz w:val="20"/>
              </w:rPr>
              <w:t>the</w:t>
            </w:r>
            <w:r>
              <w:rPr>
                <w:spacing w:val="-2"/>
                <w:sz w:val="20"/>
              </w:rPr>
              <w:t xml:space="preserve"> standard</w:t>
            </w:r>
          </w:p>
        </w:tc>
        <w:tc>
          <w:tcPr>
            <w:tcW w:w="991" w:type="dxa"/>
          </w:tcPr>
          <w:p w14:paraId="7622B4DB" w14:textId="77777777" w:rsidR="00A4174E" w:rsidRDefault="002F3B7F">
            <w:pPr>
              <w:pStyle w:val="TableParagraph"/>
              <w:spacing w:line="240" w:lineRule="auto"/>
              <w:ind w:left="30" w:right="7"/>
              <w:rPr>
                <w:sz w:val="20"/>
              </w:rPr>
            </w:pPr>
            <w:r>
              <w:rPr>
                <w:spacing w:val="-6"/>
                <w:sz w:val="20"/>
              </w:rPr>
              <w:t xml:space="preserve">pH </w:t>
            </w:r>
            <w:r>
              <w:rPr>
                <w:spacing w:val="-2"/>
                <w:sz w:val="20"/>
              </w:rPr>
              <w:t xml:space="preserve">differential </w:t>
            </w:r>
            <w:r>
              <w:rPr>
                <w:sz w:val="20"/>
              </w:rPr>
              <w:t>of 2</w:t>
            </w:r>
          </w:p>
          <w:p w14:paraId="2C812055" w14:textId="77777777" w:rsidR="00A4174E" w:rsidRDefault="002F3B7F">
            <w:pPr>
              <w:pStyle w:val="TableParagraph"/>
              <w:spacing w:before="1" w:line="240" w:lineRule="auto"/>
              <w:ind w:left="30"/>
              <w:rPr>
                <w:sz w:val="20"/>
              </w:rPr>
            </w:pPr>
            <w:r>
              <w:rPr>
                <w:sz w:val="20"/>
              </w:rPr>
              <w:t>through</w:t>
            </w:r>
            <w:r>
              <w:rPr>
                <w:spacing w:val="-6"/>
                <w:sz w:val="20"/>
              </w:rPr>
              <w:t xml:space="preserve"> </w:t>
            </w:r>
            <w:r>
              <w:rPr>
                <w:spacing w:val="-10"/>
                <w:sz w:val="20"/>
              </w:rPr>
              <w:t>5</w:t>
            </w:r>
          </w:p>
        </w:tc>
        <w:tc>
          <w:tcPr>
            <w:tcW w:w="1529" w:type="dxa"/>
          </w:tcPr>
          <w:p w14:paraId="70C23092" w14:textId="77777777" w:rsidR="00A4174E" w:rsidRDefault="002F3B7F">
            <w:pPr>
              <w:pStyle w:val="TableParagraph"/>
              <w:spacing w:line="230" w:lineRule="exact"/>
              <w:ind w:left="28" w:right="39"/>
              <w:rPr>
                <w:sz w:val="20"/>
              </w:rPr>
            </w:pPr>
            <w:r>
              <w:rPr>
                <w:sz w:val="20"/>
              </w:rPr>
              <w:t>Any deviation greater than 5% up to and including</w:t>
            </w:r>
            <w:r>
              <w:rPr>
                <w:spacing w:val="-13"/>
                <w:sz w:val="20"/>
              </w:rPr>
              <w:t xml:space="preserve"> </w:t>
            </w:r>
            <w:r>
              <w:rPr>
                <w:sz w:val="20"/>
              </w:rPr>
              <w:t>15%</w:t>
            </w:r>
            <w:r>
              <w:rPr>
                <w:spacing w:val="-12"/>
                <w:sz w:val="20"/>
              </w:rPr>
              <w:t xml:space="preserve"> </w:t>
            </w:r>
            <w:r>
              <w:rPr>
                <w:sz w:val="20"/>
              </w:rPr>
              <w:t>of the standard</w:t>
            </w:r>
          </w:p>
        </w:tc>
        <w:tc>
          <w:tcPr>
            <w:tcW w:w="1800" w:type="dxa"/>
          </w:tcPr>
          <w:p w14:paraId="64CE4D1E" w14:textId="77777777" w:rsidR="00A4174E" w:rsidRDefault="002F3B7F">
            <w:pPr>
              <w:pStyle w:val="TableParagraph"/>
              <w:spacing w:line="240" w:lineRule="auto"/>
              <w:ind w:left="30" w:right="41"/>
              <w:rPr>
                <w:sz w:val="20"/>
              </w:rPr>
            </w:pPr>
            <w:r>
              <w:rPr>
                <w:sz w:val="20"/>
              </w:rPr>
              <w:t>Any deviation</w:t>
            </w:r>
            <w:r>
              <w:rPr>
                <w:spacing w:val="40"/>
                <w:sz w:val="20"/>
              </w:rPr>
              <w:t xml:space="preserve"> </w:t>
            </w:r>
            <w:r>
              <w:rPr>
                <w:sz w:val="20"/>
              </w:rPr>
              <w:t>greater than 25% up to</w:t>
            </w:r>
            <w:r>
              <w:rPr>
                <w:spacing w:val="-11"/>
                <w:sz w:val="20"/>
              </w:rPr>
              <w:t xml:space="preserve"> </w:t>
            </w:r>
            <w:r>
              <w:rPr>
                <w:sz w:val="20"/>
              </w:rPr>
              <w:t>and</w:t>
            </w:r>
            <w:r>
              <w:rPr>
                <w:spacing w:val="-11"/>
                <w:sz w:val="20"/>
              </w:rPr>
              <w:t xml:space="preserve"> </w:t>
            </w:r>
            <w:r>
              <w:rPr>
                <w:sz w:val="20"/>
              </w:rPr>
              <w:t>including</w:t>
            </w:r>
            <w:r>
              <w:rPr>
                <w:spacing w:val="-13"/>
                <w:sz w:val="20"/>
              </w:rPr>
              <w:t xml:space="preserve"> </w:t>
            </w:r>
            <w:r>
              <w:rPr>
                <w:sz w:val="20"/>
              </w:rPr>
              <w:t>50% of the standard</w:t>
            </w:r>
          </w:p>
        </w:tc>
      </w:tr>
      <w:tr w:rsidR="00A4174E" w14:paraId="04D1BFCA" w14:textId="77777777">
        <w:trPr>
          <w:trHeight w:val="918"/>
        </w:trPr>
        <w:tc>
          <w:tcPr>
            <w:tcW w:w="1080" w:type="dxa"/>
          </w:tcPr>
          <w:p w14:paraId="6FEE5C90" w14:textId="77777777" w:rsidR="00A4174E" w:rsidRDefault="002F3B7F">
            <w:pPr>
              <w:pStyle w:val="TableParagraph"/>
              <w:spacing w:line="240" w:lineRule="auto"/>
              <w:ind w:left="28"/>
              <w:rPr>
                <w:sz w:val="20"/>
              </w:rPr>
            </w:pPr>
            <w:r>
              <w:rPr>
                <w:sz w:val="20"/>
              </w:rPr>
              <w:t>LEVEL</w:t>
            </w:r>
            <w:r>
              <w:rPr>
                <w:spacing w:val="-6"/>
                <w:sz w:val="20"/>
              </w:rPr>
              <w:t xml:space="preserve"> </w:t>
            </w:r>
            <w:r>
              <w:rPr>
                <w:spacing w:val="-5"/>
                <w:sz w:val="20"/>
              </w:rPr>
              <w:t>III</w:t>
            </w:r>
          </w:p>
        </w:tc>
        <w:tc>
          <w:tcPr>
            <w:tcW w:w="1709" w:type="dxa"/>
          </w:tcPr>
          <w:p w14:paraId="266206A9" w14:textId="77777777" w:rsidR="00A4174E" w:rsidRDefault="002F3B7F">
            <w:pPr>
              <w:pStyle w:val="TableParagraph"/>
              <w:spacing w:line="240" w:lineRule="auto"/>
              <w:ind w:left="28"/>
              <w:rPr>
                <w:sz w:val="20"/>
              </w:rPr>
            </w:pPr>
            <w:r>
              <w:rPr>
                <w:sz w:val="20"/>
              </w:rPr>
              <w:t>Greater</w:t>
            </w:r>
            <w:r>
              <w:rPr>
                <w:spacing w:val="-5"/>
                <w:sz w:val="20"/>
              </w:rPr>
              <w:t xml:space="preserve"> </w:t>
            </w:r>
            <w:r>
              <w:rPr>
                <w:sz w:val="20"/>
              </w:rPr>
              <w:t>than</w:t>
            </w:r>
            <w:r>
              <w:rPr>
                <w:spacing w:val="-4"/>
                <w:sz w:val="20"/>
              </w:rPr>
              <w:t xml:space="preserve"> </w:t>
            </w:r>
            <w:r>
              <w:rPr>
                <w:spacing w:val="-5"/>
                <w:sz w:val="20"/>
              </w:rPr>
              <w:t>50%</w:t>
            </w:r>
          </w:p>
        </w:tc>
        <w:tc>
          <w:tcPr>
            <w:tcW w:w="1080" w:type="dxa"/>
          </w:tcPr>
          <w:p w14:paraId="19A64F19" w14:textId="77777777" w:rsidR="00A4174E" w:rsidRDefault="002F3B7F">
            <w:pPr>
              <w:pStyle w:val="TableParagraph"/>
              <w:spacing w:line="240" w:lineRule="auto"/>
              <w:ind w:left="30" w:right="34"/>
              <w:rPr>
                <w:sz w:val="20"/>
              </w:rPr>
            </w:pPr>
            <w:r>
              <w:rPr>
                <w:sz w:val="20"/>
              </w:rPr>
              <w:t>Greater</w:t>
            </w:r>
            <w:r>
              <w:rPr>
                <w:spacing w:val="-13"/>
                <w:sz w:val="20"/>
              </w:rPr>
              <w:t xml:space="preserve"> </w:t>
            </w:r>
            <w:r>
              <w:rPr>
                <w:sz w:val="20"/>
              </w:rPr>
              <w:t xml:space="preserve">than </w:t>
            </w:r>
            <w:r>
              <w:rPr>
                <w:spacing w:val="-4"/>
                <w:sz w:val="20"/>
              </w:rPr>
              <w:t>40%</w:t>
            </w:r>
          </w:p>
        </w:tc>
        <w:tc>
          <w:tcPr>
            <w:tcW w:w="1260" w:type="dxa"/>
          </w:tcPr>
          <w:p w14:paraId="1C35336C" w14:textId="77777777" w:rsidR="00A4174E" w:rsidRDefault="002F3B7F">
            <w:pPr>
              <w:pStyle w:val="TableParagraph"/>
              <w:spacing w:line="240" w:lineRule="auto"/>
              <w:ind w:left="30" w:right="69"/>
              <w:rPr>
                <w:sz w:val="20"/>
              </w:rPr>
            </w:pPr>
            <w:r>
              <w:rPr>
                <w:sz w:val="20"/>
              </w:rPr>
              <w:t>Any</w:t>
            </w:r>
            <w:r>
              <w:rPr>
                <w:spacing w:val="-13"/>
                <w:sz w:val="20"/>
              </w:rPr>
              <w:t xml:space="preserve"> </w:t>
            </w:r>
            <w:r>
              <w:rPr>
                <w:sz w:val="20"/>
              </w:rPr>
              <w:t>deviation greater than</w:t>
            </w:r>
          </w:p>
          <w:p w14:paraId="400278B2" w14:textId="77777777" w:rsidR="00A4174E" w:rsidRDefault="002F3B7F">
            <w:pPr>
              <w:pStyle w:val="TableParagraph"/>
              <w:spacing w:line="230" w:lineRule="exact"/>
              <w:ind w:left="30" w:right="175"/>
              <w:rPr>
                <w:sz w:val="20"/>
              </w:rPr>
            </w:pPr>
            <w:r>
              <w:rPr>
                <w:sz w:val="20"/>
              </w:rPr>
              <w:t>50%</w:t>
            </w:r>
            <w:r>
              <w:rPr>
                <w:spacing w:val="-13"/>
                <w:sz w:val="20"/>
              </w:rPr>
              <w:t xml:space="preserve"> </w:t>
            </w:r>
            <w:r>
              <w:rPr>
                <w:sz w:val="20"/>
              </w:rPr>
              <w:t>of</w:t>
            </w:r>
            <w:r>
              <w:rPr>
                <w:spacing w:val="-12"/>
                <w:sz w:val="20"/>
              </w:rPr>
              <w:t xml:space="preserve"> </w:t>
            </w:r>
            <w:r>
              <w:rPr>
                <w:sz w:val="20"/>
              </w:rPr>
              <w:t xml:space="preserve">the </w:t>
            </w:r>
            <w:r>
              <w:rPr>
                <w:spacing w:val="-2"/>
                <w:sz w:val="20"/>
              </w:rPr>
              <w:t>standard</w:t>
            </w:r>
          </w:p>
        </w:tc>
        <w:tc>
          <w:tcPr>
            <w:tcW w:w="991" w:type="dxa"/>
          </w:tcPr>
          <w:p w14:paraId="39DD22ED" w14:textId="77777777" w:rsidR="00A4174E" w:rsidRDefault="002F3B7F">
            <w:pPr>
              <w:pStyle w:val="TableParagraph"/>
              <w:spacing w:line="240" w:lineRule="auto"/>
              <w:ind w:left="30" w:right="7"/>
              <w:rPr>
                <w:sz w:val="20"/>
              </w:rPr>
            </w:pPr>
            <w:r>
              <w:rPr>
                <w:spacing w:val="-6"/>
                <w:sz w:val="20"/>
              </w:rPr>
              <w:t xml:space="preserve">pH </w:t>
            </w:r>
            <w:r>
              <w:rPr>
                <w:spacing w:val="-2"/>
                <w:sz w:val="20"/>
              </w:rPr>
              <w:t>differential</w:t>
            </w:r>
          </w:p>
          <w:p w14:paraId="7391A4E7" w14:textId="77777777" w:rsidR="00A4174E" w:rsidRDefault="002F3B7F">
            <w:pPr>
              <w:pStyle w:val="TableParagraph"/>
              <w:spacing w:line="230" w:lineRule="exact"/>
              <w:ind w:left="30" w:right="167"/>
              <w:rPr>
                <w:sz w:val="20"/>
              </w:rPr>
            </w:pPr>
            <w:r>
              <w:rPr>
                <w:sz w:val="20"/>
              </w:rPr>
              <w:t>of</w:t>
            </w:r>
            <w:r>
              <w:rPr>
                <w:spacing w:val="-13"/>
                <w:sz w:val="20"/>
              </w:rPr>
              <w:t xml:space="preserve"> </w:t>
            </w:r>
            <w:r>
              <w:rPr>
                <w:sz w:val="20"/>
              </w:rPr>
              <w:t>greater than 5</w:t>
            </w:r>
          </w:p>
        </w:tc>
        <w:tc>
          <w:tcPr>
            <w:tcW w:w="1529" w:type="dxa"/>
          </w:tcPr>
          <w:p w14:paraId="357024B6" w14:textId="77777777" w:rsidR="00A4174E" w:rsidRDefault="002F3B7F">
            <w:pPr>
              <w:pStyle w:val="TableParagraph"/>
              <w:spacing w:line="240" w:lineRule="auto"/>
              <w:ind w:left="28"/>
              <w:rPr>
                <w:sz w:val="20"/>
              </w:rPr>
            </w:pPr>
            <w:r>
              <w:rPr>
                <w:sz w:val="20"/>
              </w:rPr>
              <w:t>Any deviation greater</w:t>
            </w:r>
            <w:r>
              <w:rPr>
                <w:spacing w:val="-13"/>
                <w:sz w:val="20"/>
              </w:rPr>
              <w:t xml:space="preserve"> </w:t>
            </w:r>
            <w:r>
              <w:rPr>
                <w:sz w:val="20"/>
              </w:rPr>
              <w:t>than</w:t>
            </w:r>
            <w:r>
              <w:rPr>
                <w:spacing w:val="-12"/>
                <w:sz w:val="20"/>
              </w:rPr>
              <w:t xml:space="preserve"> </w:t>
            </w:r>
            <w:r>
              <w:rPr>
                <w:sz w:val="20"/>
              </w:rPr>
              <w:t>15% of the standard</w:t>
            </w:r>
          </w:p>
        </w:tc>
        <w:tc>
          <w:tcPr>
            <w:tcW w:w="1800" w:type="dxa"/>
          </w:tcPr>
          <w:p w14:paraId="2A3D1816" w14:textId="77777777" w:rsidR="00A4174E" w:rsidRDefault="002F3B7F">
            <w:pPr>
              <w:pStyle w:val="TableParagraph"/>
              <w:spacing w:line="240" w:lineRule="auto"/>
              <w:ind w:left="30" w:right="81"/>
              <w:rPr>
                <w:sz w:val="20"/>
              </w:rPr>
            </w:pPr>
            <w:r>
              <w:rPr>
                <w:sz w:val="20"/>
              </w:rPr>
              <w:t>Any deviation greater</w:t>
            </w:r>
            <w:r>
              <w:rPr>
                <w:spacing w:val="-12"/>
                <w:sz w:val="20"/>
              </w:rPr>
              <w:t xml:space="preserve"> </w:t>
            </w:r>
            <w:r>
              <w:rPr>
                <w:sz w:val="20"/>
              </w:rPr>
              <w:t>than</w:t>
            </w:r>
            <w:r>
              <w:rPr>
                <w:spacing w:val="-13"/>
                <w:sz w:val="20"/>
              </w:rPr>
              <w:t xml:space="preserve"> </w:t>
            </w:r>
            <w:r>
              <w:rPr>
                <w:sz w:val="20"/>
              </w:rPr>
              <w:t>50%</w:t>
            </w:r>
            <w:r>
              <w:rPr>
                <w:spacing w:val="-12"/>
                <w:sz w:val="20"/>
              </w:rPr>
              <w:t xml:space="preserve"> </w:t>
            </w:r>
            <w:r>
              <w:rPr>
                <w:sz w:val="20"/>
              </w:rPr>
              <w:t>of the standard</w:t>
            </w:r>
          </w:p>
        </w:tc>
      </w:tr>
    </w:tbl>
    <w:p w14:paraId="7DB759E8" w14:textId="77777777" w:rsidR="00A4174E" w:rsidRDefault="00A4174E">
      <w:pPr>
        <w:pStyle w:val="BodyText"/>
        <w:spacing w:before="6"/>
        <w:rPr>
          <w:b/>
          <w:sz w:val="15"/>
        </w:rPr>
      </w:pPr>
    </w:p>
    <w:p w14:paraId="7E011BF4" w14:textId="77777777" w:rsidR="00A4174E" w:rsidRDefault="002F3B7F">
      <w:pPr>
        <w:spacing w:before="93"/>
        <w:ind w:left="2498"/>
        <w:rPr>
          <w:b/>
          <w:sz w:val="16"/>
        </w:rPr>
      </w:pPr>
      <w:r>
        <w:rPr>
          <w:b/>
          <w:sz w:val="24"/>
        </w:rPr>
        <w:t>CONTINUOUS</w:t>
      </w:r>
      <w:r>
        <w:rPr>
          <w:b/>
          <w:spacing w:val="-5"/>
          <w:sz w:val="24"/>
        </w:rPr>
        <w:t xml:space="preserve"> </w:t>
      </w:r>
      <w:r>
        <w:rPr>
          <w:b/>
          <w:sz w:val="24"/>
        </w:rPr>
        <w:t>MONITORING</w:t>
      </w:r>
      <w:r>
        <w:rPr>
          <w:b/>
          <w:spacing w:val="-4"/>
          <w:sz w:val="24"/>
        </w:rPr>
        <w:t xml:space="preserve"> </w:t>
      </w:r>
      <w:r>
        <w:rPr>
          <w:b/>
          <w:spacing w:val="-2"/>
          <w:sz w:val="24"/>
        </w:rPr>
        <w:t>SYSTEMS</w:t>
      </w:r>
      <w:r>
        <w:rPr>
          <w:b/>
          <w:spacing w:val="-2"/>
          <w:position w:val="8"/>
          <w:sz w:val="16"/>
        </w:rPr>
        <w:t>7</w:t>
      </w:r>
    </w:p>
    <w:p w14:paraId="0B9A5774" w14:textId="77777777" w:rsidR="00A4174E" w:rsidRDefault="00A4174E">
      <w:pPr>
        <w:pStyle w:val="BodyText"/>
        <w:spacing w:before="1"/>
        <w:rPr>
          <w:b/>
        </w:r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9"/>
        <w:gridCol w:w="1080"/>
        <w:gridCol w:w="900"/>
        <w:gridCol w:w="1171"/>
        <w:gridCol w:w="1080"/>
        <w:gridCol w:w="900"/>
        <w:gridCol w:w="1980"/>
        <w:gridCol w:w="1260"/>
      </w:tblGrid>
      <w:tr w:rsidR="00A4174E" w14:paraId="16501606" w14:textId="77777777">
        <w:trPr>
          <w:trHeight w:val="690"/>
        </w:trPr>
        <w:tc>
          <w:tcPr>
            <w:tcW w:w="2249" w:type="dxa"/>
            <w:gridSpan w:val="2"/>
          </w:tcPr>
          <w:p w14:paraId="3B19C1B3" w14:textId="77777777" w:rsidR="00A4174E" w:rsidRDefault="002F3B7F">
            <w:pPr>
              <w:pStyle w:val="TableParagraph"/>
              <w:spacing w:line="230" w:lineRule="atLeast"/>
              <w:ind w:left="28" w:right="687"/>
              <w:rPr>
                <w:sz w:val="20"/>
              </w:rPr>
            </w:pPr>
            <w:r>
              <w:rPr>
                <w:sz w:val="20"/>
              </w:rPr>
              <w:t>TABLE 2A MAJOR</w:t>
            </w:r>
            <w:r>
              <w:rPr>
                <w:spacing w:val="-13"/>
                <w:sz w:val="20"/>
              </w:rPr>
              <w:t xml:space="preserve"> </w:t>
            </w:r>
            <w:r>
              <w:rPr>
                <w:sz w:val="20"/>
              </w:rPr>
              <w:t xml:space="preserve">SOURCE </w:t>
            </w:r>
            <w:r>
              <w:rPr>
                <w:spacing w:val="-2"/>
                <w:sz w:val="20"/>
              </w:rPr>
              <w:t>OPERATION</w:t>
            </w:r>
            <w:r>
              <w:rPr>
                <w:spacing w:val="-2"/>
                <w:sz w:val="20"/>
                <w:vertAlign w:val="superscript"/>
              </w:rPr>
              <w:t>3</w:t>
            </w:r>
          </w:p>
        </w:tc>
        <w:tc>
          <w:tcPr>
            <w:tcW w:w="900" w:type="dxa"/>
            <w:vMerge w:val="restart"/>
            <w:tcBorders>
              <w:top w:val="nil"/>
              <w:bottom w:val="nil"/>
            </w:tcBorders>
          </w:tcPr>
          <w:p w14:paraId="6628D195" w14:textId="77777777" w:rsidR="00A4174E" w:rsidRDefault="00A4174E">
            <w:pPr>
              <w:pStyle w:val="TableParagraph"/>
              <w:spacing w:line="240" w:lineRule="auto"/>
              <w:rPr>
                <w:sz w:val="20"/>
              </w:rPr>
            </w:pPr>
          </w:p>
        </w:tc>
        <w:tc>
          <w:tcPr>
            <w:tcW w:w="2251" w:type="dxa"/>
            <w:gridSpan w:val="2"/>
          </w:tcPr>
          <w:p w14:paraId="46FD2E00" w14:textId="77777777" w:rsidR="00A4174E" w:rsidRDefault="002F3B7F">
            <w:pPr>
              <w:pStyle w:val="TableParagraph"/>
              <w:spacing w:line="230" w:lineRule="atLeast"/>
              <w:ind w:left="28" w:right="700"/>
              <w:rPr>
                <w:sz w:val="20"/>
              </w:rPr>
            </w:pPr>
            <w:r>
              <w:rPr>
                <w:sz w:val="20"/>
              </w:rPr>
              <w:t>TABLE 2B MINOR</w:t>
            </w:r>
            <w:r>
              <w:rPr>
                <w:spacing w:val="-13"/>
                <w:sz w:val="20"/>
              </w:rPr>
              <w:t xml:space="preserve"> </w:t>
            </w:r>
            <w:r>
              <w:rPr>
                <w:sz w:val="20"/>
              </w:rPr>
              <w:t xml:space="preserve">SOURCE </w:t>
            </w:r>
            <w:r>
              <w:rPr>
                <w:spacing w:val="-2"/>
                <w:sz w:val="20"/>
              </w:rPr>
              <w:t>OPERATION4</w:t>
            </w:r>
          </w:p>
        </w:tc>
        <w:tc>
          <w:tcPr>
            <w:tcW w:w="900" w:type="dxa"/>
            <w:vMerge w:val="restart"/>
            <w:tcBorders>
              <w:top w:val="nil"/>
              <w:bottom w:val="nil"/>
            </w:tcBorders>
          </w:tcPr>
          <w:p w14:paraId="79DA8CEA" w14:textId="77777777" w:rsidR="00A4174E" w:rsidRDefault="00A4174E">
            <w:pPr>
              <w:pStyle w:val="TableParagraph"/>
              <w:spacing w:line="240" w:lineRule="auto"/>
              <w:rPr>
                <w:sz w:val="20"/>
              </w:rPr>
            </w:pPr>
          </w:p>
        </w:tc>
        <w:tc>
          <w:tcPr>
            <w:tcW w:w="3240" w:type="dxa"/>
            <w:gridSpan w:val="2"/>
          </w:tcPr>
          <w:p w14:paraId="505CE1D2" w14:textId="77777777" w:rsidR="00A4174E" w:rsidRDefault="002F3B7F">
            <w:pPr>
              <w:pStyle w:val="TableParagraph"/>
              <w:spacing w:line="240" w:lineRule="auto"/>
              <w:ind w:left="28"/>
              <w:rPr>
                <w:sz w:val="20"/>
              </w:rPr>
            </w:pPr>
            <w:r>
              <w:rPr>
                <w:sz w:val="20"/>
              </w:rPr>
              <w:t>TABLE</w:t>
            </w:r>
            <w:r>
              <w:rPr>
                <w:spacing w:val="-7"/>
                <w:sz w:val="20"/>
              </w:rPr>
              <w:t xml:space="preserve"> </w:t>
            </w:r>
            <w:r>
              <w:rPr>
                <w:spacing w:val="-10"/>
                <w:sz w:val="20"/>
              </w:rPr>
              <w:t>3</w:t>
            </w:r>
          </w:p>
        </w:tc>
      </w:tr>
      <w:tr w:rsidR="00A4174E" w14:paraId="4C38D5D3" w14:textId="77777777">
        <w:trPr>
          <w:trHeight w:val="460"/>
        </w:trPr>
        <w:tc>
          <w:tcPr>
            <w:tcW w:w="1169" w:type="dxa"/>
          </w:tcPr>
          <w:p w14:paraId="1969AAC4" w14:textId="77777777" w:rsidR="00A4174E" w:rsidRDefault="002F3B7F">
            <w:pPr>
              <w:pStyle w:val="TableParagraph"/>
              <w:spacing w:line="240" w:lineRule="auto"/>
              <w:ind w:left="28"/>
              <w:rPr>
                <w:sz w:val="20"/>
              </w:rPr>
            </w:pPr>
            <w:r>
              <w:rPr>
                <w:spacing w:val="-2"/>
                <w:sz w:val="20"/>
              </w:rPr>
              <w:t>LEVEL</w:t>
            </w:r>
          </w:p>
        </w:tc>
        <w:tc>
          <w:tcPr>
            <w:tcW w:w="1080" w:type="dxa"/>
          </w:tcPr>
          <w:p w14:paraId="05C8D8BB" w14:textId="77777777" w:rsidR="00A4174E" w:rsidRDefault="002F3B7F">
            <w:pPr>
              <w:pStyle w:val="TableParagraph"/>
              <w:spacing w:line="230" w:lineRule="atLeast"/>
              <w:ind w:left="28" w:right="436"/>
              <w:rPr>
                <w:sz w:val="20"/>
              </w:rPr>
            </w:pPr>
            <w:r>
              <w:rPr>
                <w:spacing w:val="-4"/>
                <w:sz w:val="20"/>
              </w:rPr>
              <w:t xml:space="preserve">Base </w:t>
            </w:r>
            <w:r>
              <w:rPr>
                <w:spacing w:val="-2"/>
                <w:sz w:val="20"/>
              </w:rPr>
              <w:t>Penalty</w:t>
            </w:r>
          </w:p>
        </w:tc>
        <w:tc>
          <w:tcPr>
            <w:tcW w:w="900" w:type="dxa"/>
            <w:vMerge/>
            <w:tcBorders>
              <w:top w:val="nil"/>
              <w:bottom w:val="nil"/>
            </w:tcBorders>
          </w:tcPr>
          <w:p w14:paraId="052F21E7" w14:textId="77777777" w:rsidR="00A4174E" w:rsidRDefault="00A4174E">
            <w:pPr>
              <w:rPr>
                <w:sz w:val="2"/>
                <w:szCs w:val="2"/>
              </w:rPr>
            </w:pPr>
          </w:p>
        </w:tc>
        <w:tc>
          <w:tcPr>
            <w:tcW w:w="1171" w:type="dxa"/>
          </w:tcPr>
          <w:p w14:paraId="7C345595" w14:textId="77777777" w:rsidR="00A4174E" w:rsidRDefault="002F3B7F">
            <w:pPr>
              <w:pStyle w:val="TableParagraph"/>
              <w:spacing w:line="240" w:lineRule="auto"/>
              <w:ind w:left="28"/>
              <w:rPr>
                <w:sz w:val="20"/>
              </w:rPr>
            </w:pPr>
            <w:r>
              <w:rPr>
                <w:spacing w:val="-2"/>
                <w:sz w:val="20"/>
              </w:rPr>
              <w:t>LEVEL</w:t>
            </w:r>
          </w:p>
        </w:tc>
        <w:tc>
          <w:tcPr>
            <w:tcW w:w="1080" w:type="dxa"/>
          </w:tcPr>
          <w:p w14:paraId="7EC43DF2" w14:textId="77777777" w:rsidR="00A4174E" w:rsidRDefault="002F3B7F">
            <w:pPr>
              <w:pStyle w:val="TableParagraph"/>
              <w:spacing w:line="230" w:lineRule="atLeast"/>
              <w:ind w:left="28" w:right="436"/>
              <w:rPr>
                <w:sz w:val="20"/>
              </w:rPr>
            </w:pPr>
            <w:r>
              <w:rPr>
                <w:spacing w:val="-4"/>
                <w:sz w:val="20"/>
              </w:rPr>
              <w:t xml:space="preserve">Base </w:t>
            </w:r>
            <w:r>
              <w:rPr>
                <w:spacing w:val="-2"/>
                <w:sz w:val="20"/>
              </w:rPr>
              <w:t>Penalty</w:t>
            </w:r>
          </w:p>
        </w:tc>
        <w:tc>
          <w:tcPr>
            <w:tcW w:w="900" w:type="dxa"/>
            <w:vMerge/>
            <w:tcBorders>
              <w:top w:val="nil"/>
              <w:bottom w:val="nil"/>
            </w:tcBorders>
          </w:tcPr>
          <w:p w14:paraId="498960D4" w14:textId="77777777" w:rsidR="00A4174E" w:rsidRDefault="00A4174E">
            <w:pPr>
              <w:rPr>
                <w:sz w:val="2"/>
                <w:szCs w:val="2"/>
              </w:rPr>
            </w:pPr>
          </w:p>
        </w:tc>
        <w:tc>
          <w:tcPr>
            <w:tcW w:w="1980" w:type="dxa"/>
          </w:tcPr>
          <w:p w14:paraId="36547EDB" w14:textId="77777777" w:rsidR="00A4174E" w:rsidRDefault="002F3B7F">
            <w:pPr>
              <w:pStyle w:val="TableParagraph"/>
              <w:spacing w:line="230" w:lineRule="atLeast"/>
              <w:ind w:left="28"/>
              <w:rPr>
                <w:sz w:val="20"/>
              </w:rPr>
            </w:pPr>
            <w:r>
              <w:rPr>
                <w:sz w:val="20"/>
              </w:rPr>
              <w:t>Averaging</w:t>
            </w:r>
            <w:r>
              <w:rPr>
                <w:spacing w:val="-13"/>
                <w:sz w:val="20"/>
              </w:rPr>
              <w:t xml:space="preserve"> </w:t>
            </w:r>
            <w:r>
              <w:rPr>
                <w:sz w:val="20"/>
              </w:rPr>
              <w:t>time</w:t>
            </w:r>
            <w:r>
              <w:rPr>
                <w:spacing w:val="-12"/>
                <w:sz w:val="20"/>
              </w:rPr>
              <w:t xml:space="preserve"> </w:t>
            </w:r>
            <w:r>
              <w:rPr>
                <w:sz w:val="20"/>
              </w:rPr>
              <w:t xml:space="preserve">or </w:t>
            </w:r>
            <w:r>
              <w:rPr>
                <w:spacing w:val="-2"/>
                <w:sz w:val="20"/>
              </w:rPr>
              <w:t>duration</w:t>
            </w:r>
          </w:p>
        </w:tc>
        <w:tc>
          <w:tcPr>
            <w:tcW w:w="1260" w:type="dxa"/>
          </w:tcPr>
          <w:p w14:paraId="6293693B" w14:textId="77777777" w:rsidR="00A4174E" w:rsidRDefault="002F3B7F">
            <w:pPr>
              <w:pStyle w:val="TableParagraph"/>
              <w:spacing w:line="240" w:lineRule="auto"/>
              <w:ind w:left="28"/>
              <w:rPr>
                <w:sz w:val="20"/>
              </w:rPr>
            </w:pPr>
            <w:r>
              <w:rPr>
                <w:spacing w:val="-2"/>
                <w:sz w:val="20"/>
              </w:rPr>
              <w:t>Multiplier</w:t>
            </w:r>
          </w:p>
        </w:tc>
      </w:tr>
      <w:tr w:rsidR="00A4174E" w14:paraId="4D73BA01" w14:textId="77777777">
        <w:trPr>
          <w:trHeight w:val="229"/>
        </w:trPr>
        <w:tc>
          <w:tcPr>
            <w:tcW w:w="1169" w:type="dxa"/>
          </w:tcPr>
          <w:p w14:paraId="3B6FCDE1" w14:textId="77777777" w:rsidR="00A4174E" w:rsidRDefault="002F3B7F">
            <w:pPr>
              <w:pStyle w:val="TableParagraph"/>
              <w:ind w:left="28"/>
              <w:rPr>
                <w:sz w:val="20"/>
              </w:rPr>
            </w:pPr>
            <w:r>
              <w:rPr>
                <w:w w:val="99"/>
                <w:sz w:val="20"/>
              </w:rPr>
              <w:t>I</w:t>
            </w:r>
          </w:p>
        </w:tc>
        <w:tc>
          <w:tcPr>
            <w:tcW w:w="1080" w:type="dxa"/>
          </w:tcPr>
          <w:p w14:paraId="4B39FC7E" w14:textId="77777777" w:rsidR="00A4174E" w:rsidRDefault="002F3B7F">
            <w:pPr>
              <w:pStyle w:val="TableParagraph"/>
              <w:ind w:left="28"/>
              <w:rPr>
                <w:sz w:val="20"/>
              </w:rPr>
            </w:pPr>
            <w:r>
              <w:rPr>
                <w:spacing w:val="-4"/>
                <w:sz w:val="20"/>
              </w:rPr>
              <w:t>$200</w:t>
            </w:r>
          </w:p>
        </w:tc>
        <w:tc>
          <w:tcPr>
            <w:tcW w:w="900" w:type="dxa"/>
            <w:vMerge/>
            <w:tcBorders>
              <w:top w:val="nil"/>
              <w:bottom w:val="nil"/>
            </w:tcBorders>
          </w:tcPr>
          <w:p w14:paraId="0A9839C1" w14:textId="77777777" w:rsidR="00A4174E" w:rsidRDefault="00A4174E">
            <w:pPr>
              <w:rPr>
                <w:sz w:val="2"/>
                <w:szCs w:val="2"/>
              </w:rPr>
            </w:pPr>
          </w:p>
        </w:tc>
        <w:tc>
          <w:tcPr>
            <w:tcW w:w="1171" w:type="dxa"/>
          </w:tcPr>
          <w:p w14:paraId="0CEC5BA3" w14:textId="77777777" w:rsidR="00A4174E" w:rsidRDefault="002F3B7F">
            <w:pPr>
              <w:pStyle w:val="TableParagraph"/>
              <w:ind w:left="28"/>
              <w:rPr>
                <w:sz w:val="20"/>
              </w:rPr>
            </w:pPr>
            <w:r>
              <w:rPr>
                <w:w w:val="99"/>
                <w:sz w:val="20"/>
              </w:rPr>
              <w:t>I</w:t>
            </w:r>
          </w:p>
        </w:tc>
        <w:tc>
          <w:tcPr>
            <w:tcW w:w="1080" w:type="dxa"/>
          </w:tcPr>
          <w:p w14:paraId="62842A5E" w14:textId="77777777" w:rsidR="00A4174E" w:rsidRDefault="002F3B7F">
            <w:pPr>
              <w:pStyle w:val="TableParagraph"/>
              <w:ind w:left="28"/>
              <w:rPr>
                <w:sz w:val="20"/>
              </w:rPr>
            </w:pPr>
            <w:r>
              <w:rPr>
                <w:spacing w:val="-4"/>
                <w:sz w:val="20"/>
              </w:rPr>
              <w:t>$100</w:t>
            </w:r>
          </w:p>
        </w:tc>
        <w:tc>
          <w:tcPr>
            <w:tcW w:w="900" w:type="dxa"/>
            <w:vMerge/>
            <w:tcBorders>
              <w:top w:val="nil"/>
              <w:bottom w:val="nil"/>
            </w:tcBorders>
          </w:tcPr>
          <w:p w14:paraId="035A5429" w14:textId="77777777" w:rsidR="00A4174E" w:rsidRDefault="00A4174E">
            <w:pPr>
              <w:rPr>
                <w:sz w:val="2"/>
                <w:szCs w:val="2"/>
              </w:rPr>
            </w:pPr>
          </w:p>
        </w:tc>
        <w:tc>
          <w:tcPr>
            <w:tcW w:w="1980" w:type="dxa"/>
          </w:tcPr>
          <w:p w14:paraId="3B5B4D9C" w14:textId="77777777" w:rsidR="00A4174E" w:rsidRDefault="002F3B7F">
            <w:pPr>
              <w:pStyle w:val="TableParagraph"/>
              <w:ind w:left="28"/>
              <w:rPr>
                <w:sz w:val="20"/>
              </w:rPr>
            </w:pPr>
            <w:r>
              <w:rPr>
                <w:sz w:val="20"/>
              </w:rPr>
              <w:t>≤</w:t>
            </w:r>
            <w:r>
              <w:rPr>
                <w:spacing w:val="-1"/>
                <w:sz w:val="20"/>
              </w:rPr>
              <w:t xml:space="preserve"> </w:t>
            </w:r>
            <w:r>
              <w:rPr>
                <w:sz w:val="20"/>
              </w:rPr>
              <w:t xml:space="preserve">30 </w:t>
            </w:r>
            <w:r>
              <w:rPr>
                <w:spacing w:val="-2"/>
                <w:sz w:val="20"/>
              </w:rPr>
              <w:t>minutes</w:t>
            </w:r>
          </w:p>
        </w:tc>
        <w:tc>
          <w:tcPr>
            <w:tcW w:w="1260" w:type="dxa"/>
          </w:tcPr>
          <w:p w14:paraId="38BD33A9" w14:textId="77777777" w:rsidR="00A4174E" w:rsidRDefault="002F3B7F">
            <w:pPr>
              <w:pStyle w:val="TableParagraph"/>
              <w:ind w:left="28"/>
              <w:rPr>
                <w:sz w:val="20"/>
              </w:rPr>
            </w:pPr>
            <w:r>
              <w:rPr>
                <w:w w:val="99"/>
                <w:sz w:val="20"/>
              </w:rPr>
              <w:t>1</w:t>
            </w:r>
          </w:p>
        </w:tc>
      </w:tr>
      <w:tr w:rsidR="00A4174E" w14:paraId="397AF6E4" w14:textId="77777777">
        <w:trPr>
          <w:trHeight w:val="230"/>
        </w:trPr>
        <w:tc>
          <w:tcPr>
            <w:tcW w:w="1169" w:type="dxa"/>
          </w:tcPr>
          <w:p w14:paraId="6BB38982" w14:textId="77777777" w:rsidR="00A4174E" w:rsidRDefault="002F3B7F">
            <w:pPr>
              <w:pStyle w:val="TableParagraph"/>
              <w:ind w:left="28"/>
              <w:rPr>
                <w:sz w:val="20"/>
              </w:rPr>
            </w:pPr>
            <w:r>
              <w:rPr>
                <w:spacing w:val="-5"/>
                <w:sz w:val="20"/>
              </w:rPr>
              <w:t>II</w:t>
            </w:r>
          </w:p>
        </w:tc>
        <w:tc>
          <w:tcPr>
            <w:tcW w:w="1080" w:type="dxa"/>
          </w:tcPr>
          <w:p w14:paraId="61AF3590" w14:textId="77777777" w:rsidR="00A4174E" w:rsidRDefault="002F3B7F">
            <w:pPr>
              <w:pStyle w:val="TableParagraph"/>
              <w:ind w:left="28"/>
              <w:rPr>
                <w:sz w:val="20"/>
              </w:rPr>
            </w:pPr>
            <w:r>
              <w:rPr>
                <w:spacing w:val="-4"/>
                <w:sz w:val="20"/>
              </w:rPr>
              <w:t>$400</w:t>
            </w:r>
          </w:p>
        </w:tc>
        <w:tc>
          <w:tcPr>
            <w:tcW w:w="900" w:type="dxa"/>
            <w:vMerge/>
            <w:tcBorders>
              <w:top w:val="nil"/>
              <w:bottom w:val="nil"/>
            </w:tcBorders>
          </w:tcPr>
          <w:p w14:paraId="19A6C08A" w14:textId="77777777" w:rsidR="00A4174E" w:rsidRDefault="00A4174E">
            <w:pPr>
              <w:rPr>
                <w:sz w:val="2"/>
                <w:szCs w:val="2"/>
              </w:rPr>
            </w:pPr>
          </w:p>
        </w:tc>
        <w:tc>
          <w:tcPr>
            <w:tcW w:w="1171" w:type="dxa"/>
          </w:tcPr>
          <w:p w14:paraId="2D351ED6" w14:textId="77777777" w:rsidR="00A4174E" w:rsidRDefault="002F3B7F">
            <w:pPr>
              <w:pStyle w:val="TableParagraph"/>
              <w:ind w:left="28"/>
              <w:rPr>
                <w:sz w:val="20"/>
              </w:rPr>
            </w:pPr>
            <w:r>
              <w:rPr>
                <w:spacing w:val="-5"/>
                <w:sz w:val="20"/>
              </w:rPr>
              <w:t>II</w:t>
            </w:r>
          </w:p>
        </w:tc>
        <w:tc>
          <w:tcPr>
            <w:tcW w:w="1080" w:type="dxa"/>
          </w:tcPr>
          <w:p w14:paraId="69ECD420" w14:textId="77777777" w:rsidR="00A4174E" w:rsidRDefault="002F3B7F">
            <w:pPr>
              <w:pStyle w:val="TableParagraph"/>
              <w:ind w:left="28"/>
              <w:rPr>
                <w:sz w:val="20"/>
              </w:rPr>
            </w:pPr>
            <w:r>
              <w:rPr>
                <w:spacing w:val="-4"/>
                <w:sz w:val="20"/>
              </w:rPr>
              <w:t>$200</w:t>
            </w:r>
          </w:p>
        </w:tc>
        <w:tc>
          <w:tcPr>
            <w:tcW w:w="900" w:type="dxa"/>
            <w:vMerge/>
            <w:tcBorders>
              <w:top w:val="nil"/>
              <w:bottom w:val="nil"/>
            </w:tcBorders>
          </w:tcPr>
          <w:p w14:paraId="3D92CE67" w14:textId="77777777" w:rsidR="00A4174E" w:rsidRDefault="00A4174E">
            <w:pPr>
              <w:rPr>
                <w:sz w:val="2"/>
                <w:szCs w:val="2"/>
              </w:rPr>
            </w:pPr>
          </w:p>
        </w:tc>
        <w:tc>
          <w:tcPr>
            <w:tcW w:w="1980" w:type="dxa"/>
          </w:tcPr>
          <w:p w14:paraId="44052C25" w14:textId="77777777" w:rsidR="00A4174E" w:rsidRDefault="002F3B7F">
            <w:pPr>
              <w:pStyle w:val="TableParagraph"/>
              <w:ind w:left="28"/>
              <w:rPr>
                <w:sz w:val="20"/>
              </w:rPr>
            </w:pPr>
            <w:r>
              <w:rPr>
                <w:sz w:val="20"/>
              </w:rPr>
              <w:t>&gt;</w:t>
            </w:r>
            <w:r>
              <w:rPr>
                <w:spacing w:val="-2"/>
                <w:sz w:val="20"/>
              </w:rPr>
              <w:t xml:space="preserve"> </w:t>
            </w:r>
            <w:r>
              <w:rPr>
                <w:sz w:val="20"/>
              </w:rPr>
              <w:t>30 min</w:t>
            </w:r>
            <w:r>
              <w:rPr>
                <w:spacing w:val="-3"/>
                <w:sz w:val="20"/>
              </w:rPr>
              <w:t xml:space="preserve"> </w:t>
            </w:r>
            <w:r>
              <w:rPr>
                <w:sz w:val="20"/>
              </w:rPr>
              <w:t>&amp; ≤</w:t>
            </w:r>
            <w:r>
              <w:rPr>
                <w:spacing w:val="-3"/>
                <w:sz w:val="20"/>
              </w:rPr>
              <w:t xml:space="preserve"> </w:t>
            </w:r>
            <w:r>
              <w:rPr>
                <w:sz w:val="20"/>
              </w:rPr>
              <w:t xml:space="preserve">1 </w:t>
            </w:r>
            <w:r>
              <w:rPr>
                <w:spacing w:val="-5"/>
                <w:sz w:val="20"/>
              </w:rPr>
              <w:t>hr</w:t>
            </w:r>
          </w:p>
        </w:tc>
        <w:tc>
          <w:tcPr>
            <w:tcW w:w="1260" w:type="dxa"/>
          </w:tcPr>
          <w:p w14:paraId="157B6268" w14:textId="77777777" w:rsidR="00A4174E" w:rsidRDefault="002F3B7F">
            <w:pPr>
              <w:pStyle w:val="TableParagraph"/>
              <w:ind w:left="28"/>
              <w:rPr>
                <w:sz w:val="20"/>
              </w:rPr>
            </w:pPr>
            <w:r>
              <w:rPr>
                <w:w w:val="99"/>
                <w:sz w:val="20"/>
              </w:rPr>
              <w:t>2</w:t>
            </w:r>
          </w:p>
        </w:tc>
      </w:tr>
      <w:tr w:rsidR="00A4174E" w14:paraId="6F8ECEBE" w14:textId="77777777">
        <w:trPr>
          <w:trHeight w:val="230"/>
        </w:trPr>
        <w:tc>
          <w:tcPr>
            <w:tcW w:w="1169" w:type="dxa"/>
          </w:tcPr>
          <w:p w14:paraId="3D5E4AC4" w14:textId="77777777" w:rsidR="00A4174E" w:rsidRDefault="002F3B7F">
            <w:pPr>
              <w:pStyle w:val="TableParagraph"/>
              <w:ind w:left="28"/>
              <w:rPr>
                <w:sz w:val="20"/>
              </w:rPr>
            </w:pPr>
            <w:r>
              <w:rPr>
                <w:spacing w:val="-5"/>
                <w:sz w:val="20"/>
              </w:rPr>
              <w:lastRenderedPageBreak/>
              <w:t>III</w:t>
            </w:r>
          </w:p>
        </w:tc>
        <w:tc>
          <w:tcPr>
            <w:tcW w:w="1080" w:type="dxa"/>
          </w:tcPr>
          <w:p w14:paraId="6567150C" w14:textId="77777777" w:rsidR="00A4174E" w:rsidRDefault="002F3B7F">
            <w:pPr>
              <w:pStyle w:val="TableParagraph"/>
              <w:ind w:left="28"/>
              <w:rPr>
                <w:sz w:val="20"/>
              </w:rPr>
            </w:pPr>
            <w:r>
              <w:rPr>
                <w:spacing w:val="-2"/>
                <w:sz w:val="20"/>
              </w:rPr>
              <w:t>$1,000</w:t>
            </w:r>
          </w:p>
        </w:tc>
        <w:tc>
          <w:tcPr>
            <w:tcW w:w="900" w:type="dxa"/>
            <w:vMerge/>
            <w:tcBorders>
              <w:top w:val="nil"/>
              <w:bottom w:val="nil"/>
            </w:tcBorders>
          </w:tcPr>
          <w:p w14:paraId="3E9F5104" w14:textId="77777777" w:rsidR="00A4174E" w:rsidRDefault="00A4174E">
            <w:pPr>
              <w:rPr>
                <w:sz w:val="2"/>
                <w:szCs w:val="2"/>
              </w:rPr>
            </w:pPr>
          </w:p>
        </w:tc>
        <w:tc>
          <w:tcPr>
            <w:tcW w:w="1171" w:type="dxa"/>
          </w:tcPr>
          <w:p w14:paraId="00F3D043" w14:textId="77777777" w:rsidR="00A4174E" w:rsidRDefault="002F3B7F">
            <w:pPr>
              <w:pStyle w:val="TableParagraph"/>
              <w:ind w:left="28"/>
              <w:rPr>
                <w:sz w:val="20"/>
              </w:rPr>
            </w:pPr>
            <w:r>
              <w:rPr>
                <w:spacing w:val="-5"/>
                <w:sz w:val="20"/>
              </w:rPr>
              <w:t>III</w:t>
            </w:r>
          </w:p>
        </w:tc>
        <w:tc>
          <w:tcPr>
            <w:tcW w:w="1080" w:type="dxa"/>
          </w:tcPr>
          <w:p w14:paraId="24894A98" w14:textId="77777777" w:rsidR="00A4174E" w:rsidRDefault="002F3B7F">
            <w:pPr>
              <w:pStyle w:val="TableParagraph"/>
              <w:ind w:left="28"/>
              <w:rPr>
                <w:sz w:val="20"/>
              </w:rPr>
            </w:pPr>
            <w:r>
              <w:rPr>
                <w:spacing w:val="-4"/>
                <w:sz w:val="20"/>
              </w:rPr>
              <w:t>$500</w:t>
            </w:r>
          </w:p>
        </w:tc>
        <w:tc>
          <w:tcPr>
            <w:tcW w:w="900" w:type="dxa"/>
            <w:vMerge/>
            <w:tcBorders>
              <w:top w:val="nil"/>
              <w:bottom w:val="nil"/>
            </w:tcBorders>
          </w:tcPr>
          <w:p w14:paraId="41FF8229" w14:textId="77777777" w:rsidR="00A4174E" w:rsidRDefault="00A4174E">
            <w:pPr>
              <w:rPr>
                <w:sz w:val="2"/>
                <w:szCs w:val="2"/>
              </w:rPr>
            </w:pPr>
          </w:p>
        </w:tc>
        <w:tc>
          <w:tcPr>
            <w:tcW w:w="1980" w:type="dxa"/>
          </w:tcPr>
          <w:p w14:paraId="0231352E" w14:textId="77777777" w:rsidR="00A4174E" w:rsidRDefault="002F3B7F">
            <w:pPr>
              <w:pStyle w:val="TableParagraph"/>
              <w:ind w:left="28"/>
              <w:rPr>
                <w:sz w:val="20"/>
              </w:rPr>
            </w:pPr>
            <w:r>
              <w:rPr>
                <w:sz w:val="20"/>
              </w:rPr>
              <w:t>&gt;</w:t>
            </w:r>
            <w:r>
              <w:rPr>
                <w:spacing w:val="-2"/>
                <w:sz w:val="20"/>
              </w:rPr>
              <w:t xml:space="preserve"> </w:t>
            </w:r>
            <w:r>
              <w:rPr>
                <w:sz w:val="20"/>
              </w:rPr>
              <w:t>1 hr</w:t>
            </w:r>
            <w:r>
              <w:rPr>
                <w:spacing w:val="-3"/>
                <w:sz w:val="20"/>
              </w:rPr>
              <w:t xml:space="preserve"> </w:t>
            </w:r>
            <w:r>
              <w:rPr>
                <w:sz w:val="20"/>
              </w:rPr>
              <w:t>&amp; ≤ 3</w:t>
            </w:r>
            <w:r>
              <w:rPr>
                <w:spacing w:val="-2"/>
                <w:sz w:val="20"/>
              </w:rPr>
              <w:t xml:space="preserve"> </w:t>
            </w:r>
            <w:r>
              <w:rPr>
                <w:spacing w:val="-5"/>
                <w:sz w:val="20"/>
              </w:rPr>
              <w:t>hr</w:t>
            </w:r>
          </w:p>
        </w:tc>
        <w:tc>
          <w:tcPr>
            <w:tcW w:w="1260" w:type="dxa"/>
          </w:tcPr>
          <w:p w14:paraId="34D1CC13" w14:textId="77777777" w:rsidR="00A4174E" w:rsidRDefault="002F3B7F">
            <w:pPr>
              <w:pStyle w:val="TableParagraph"/>
              <w:ind w:left="28"/>
              <w:rPr>
                <w:sz w:val="20"/>
              </w:rPr>
            </w:pPr>
            <w:r>
              <w:rPr>
                <w:w w:val="99"/>
                <w:sz w:val="20"/>
              </w:rPr>
              <w:t>4</w:t>
            </w:r>
          </w:p>
        </w:tc>
      </w:tr>
      <w:tr w:rsidR="00A4174E" w14:paraId="12A421F5" w14:textId="77777777">
        <w:trPr>
          <w:trHeight w:val="229"/>
        </w:trPr>
        <w:tc>
          <w:tcPr>
            <w:tcW w:w="6300" w:type="dxa"/>
            <w:gridSpan w:val="6"/>
            <w:vMerge w:val="restart"/>
            <w:tcBorders>
              <w:top w:val="nil"/>
              <w:left w:val="nil"/>
              <w:bottom w:val="nil"/>
            </w:tcBorders>
          </w:tcPr>
          <w:p w14:paraId="549E37B3" w14:textId="77777777" w:rsidR="00A4174E" w:rsidRDefault="00A4174E">
            <w:pPr>
              <w:pStyle w:val="TableParagraph"/>
              <w:spacing w:line="240" w:lineRule="auto"/>
              <w:rPr>
                <w:sz w:val="20"/>
              </w:rPr>
            </w:pPr>
          </w:p>
        </w:tc>
        <w:tc>
          <w:tcPr>
            <w:tcW w:w="1980" w:type="dxa"/>
          </w:tcPr>
          <w:p w14:paraId="54CB9E6D" w14:textId="77777777" w:rsidR="00A4174E" w:rsidRDefault="002F3B7F">
            <w:pPr>
              <w:pStyle w:val="TableParagraph"/>
              <w:ind w:left="28"/>
              <w:rPr>
                <w:sz w:val="20"/>
              </w:rPr>
            </w:pPr>
            <w:r>
              <w:rPr>
                <w:sz w:val="20"/>
              </w:rPr>
              <w:t>&gt;</w:t>
            </w:r>
            <w:r>
              <w:rPr>
                <w:spacing w:val="-2"/>
                <w:sz w:val="20"/>
              </w:rPr>
              <w:t xml:space="preserve"> </w:t>
            </w:r>
            <w:r>
              <w:rPr>
                <w:sz w:val="20"/>
              </w:rPr>
              <w:t>3 hr</w:t>
            </w:r>
            <w:r>
              <w:rPr>
                <w:spacing w:val="-3"/>
                <w:sz w:val="20"/>
              </w:rPr>
              <w:t xml:space="preserve"> </w:t>
            </w:r>
            <w:r>
              <w:rPr>
                <w:sz w:val="20"/>
              </w:rPr>
              <w:t>&amp; ≤ 8</w:t>
            </w:r>
            <w:r>
              <w:rPr>
                <w:spacing w:val="-2"/>
                <w:sz w:val="20"/>
              </w:rPr>
              <w:t xml:space="preserve"> </w:t>
            </w:r>
            <w:r>
              <w:rPr>
                <w:spacing w:val="-5"/>
                <w:sz w:val="20"/>
              </w:rPr>
              <w:t>hr</w:t>
            </w:r>
          </w:p>
        </w:tc>
        <w:tc>
          <w:tcPr>
            <w:tcW w:w="1260" w:type="dxa"/>
          </w:tcPr>
          <w:p w14:paraId="2289919E" w14:textId="77777777" w:rsidR="00A4174E" w:rsidRDefault="002F3B7F">
            <w:pPr>
              <w:pStyle w:val="TableParagraph"/>
              <w:ind w:left="28"/>
              <w:rPr>
                <w:sz w:val="20"/>
              </w:rPr>
            </w:pPr>
            <w:r>
              <w:rPr>
                <w:w w:val="99"/>
                <w:sz w:val="20"/>
              </w:rPr>
              <w:t>6</w:t>
            </w:r>
          </w:p>
        </w:tc>
      </w:tr>
      <w:tr w:rsidR="00A4174E" w14:paraId="763A3976" w14:textId="77777777">
        <w:trPr>
          <w:trHeight w:val="230"/>
        </w:trPr>
        <w:tc>
          <w:tcPr>
            <w:tcW w:w="6300" w:type="dxa"/>
            <w:gridSpan w:val="6"/>
            <w:vMerge/>
            <w:tcBorders>
              <w:top w:val="nil"/>
              <w:left w:val="nil"/>
              <w:bottom w:val="nil"/>
            </w:tcBorders>
          </w:tcPr>
          <w:p w14:paraId="3DB77963" w14:textId="77777777" w:rsidR="00A4174E" w:rsidRDefault="00A4174E">
            <w:pPr>
              <w:rPr>
                <w:sz w:val="2"/>
                <w:szCs w:val="2"/>
              </w:rPr>
            </w:pPr>
          </w:p>
        </w:tc>
        <w:tc>
          <w:tcPr>
            <w:tcW w:w="1980" w:type="dxa"/>
          </w:tcPr>
          <w:p w14:paraId="42B8AC72" w14:textId="77777777" w:rsidR="00A4174E" w:rsidRDefault="002F3B7F">
            <w:pPr>
              <w:pStyle w:val="TableParagraph"/>
              <w:ind w:left="28"/>
              <w:rPr>
                <w:sz w:val="20"/>
              </w:rPr>
            </w:pPr>
            <w:r>
              <w:rPr>
                <w:sz w:val="20"/>
              </w:rPr>
              <w:t>&gt;</w:t>
            </w:r>
            <w:r>
              <w:rPr>
                <w:spacing w:val="-2"/>
                <w:sz w:val="20"/>
              </w:rPr>
              <w:t xml:space="preserve"> </w:t>
            </w:r>
            <w:r>
              <w:rPr>
                <w:sz w:val="20"/>
              </w:rPr>
              <w:t>8</w:t>
            </w:r>
            <w:r>
              <w:rPr>
                <w:spacing w:val="-1"/>
                <w:sz w:val="20"/>
              </w:rPr>
              <w:t xml:space="preserve"> </w:t>
            </w:r>
            <w:r>
              <w:rPr>
                <w:sz w:val="20"/>
              </w:rPr>
              <w:t>hr</w:t>
            </w:r>
            <w:r>
              <w:rPr>
                <w:spacing w:val="-3"/>
                <w:sz w:val="20"/>
              </w:rPr>
              <w:t xml:space="preserve"> </w:t>
            </w:r>
            <w:r>
              <w:rPr>
                <w:sz w:val="20"/>
              </w:rPr>
              <w:t>&amp;</w:t>
            </w:r>
            <w:r>
              <w:rPr>
                <w:spacing w:val="-1"/>
                <w:sz w:val="20"/>
              </w:rPr>
              <w:t xml:space="preserve"> </w:t>
            </w:r>
            <w:r>
              <w:rPr>
                <w:sz w:val="20"/>
              </w:rPr>
              <w:t>≤ 24</w:t>
            </w:r>
            <w:r>
              <w:rPr>
                <w:spacing w:val="-1"/>
                <w:sz w:val="20"/>
              </w:rPr>
              <w:t xml:space="preserve"> </w:t>
            </w:r>
            <w:r>
              <w:rPr>
                <w:spacing w:val="-5"/>
                <w:sz w:val="20"/>
              </w:rPr>
              <w:t>hr</w:t>
            </w:r>
          </w:p>
        </w:tc>
        <w:tc>
          <w:tcPr>
            <w:tcW w:w="1260" w:type="dxa"/>
          </w:tcPr>
          <w:p w14:paraId="41BC7751" w14:textId="77777777" w:rsidR="00A4174E" w:rsidRDefault="002F3B7F">
            <w:pPr>
              <w:pStyle w:val="TableParagraph"/>
              <w:ind w:left="28"/>
              <w:rPr>
                <w:sz w:val="20"/>
              </w:rPr>
            </w:pPr>
            <w:r>
              <w:rPr>
                <w:w w:val="99"/>
                <w:sz w:val="20"/>
              </w:rPr>
              <w:t>8</w:t>
            </w:r>
          </w:p>
        </w:tc>
      </w:tr>
      <w:tr w:rsidR="00A4174E" w14:paraId="6399E3E6" w14:textId="77777777">
        <w:trPr>
          <w:trHeight w:val="230"/>
        </w:trPr>
        <w:tc>
          <w:tcPr>
            <w:tcW w:w="6300" w:type="dxa"/>
            <w:gridSpan w:val="6"/>
            <w:vMerge/>
            <w:tcBorders>
              <w:top w:val="nil"/>
              <w:left w:val="nil"/>
              <w:bottom w:val="nil"/>
            </w:tcBorders>
          </w:tcPr>
          <w:p w14:paraId="32BB584F" w14:textId="77777777" w:rsidR="00A4174E" w:rsidRDefault="00A4174E">
            <w:pPr>
              <w:rPr>
                <w:sz w:val="2"/>
                <w:szCs w:val="2"/>
              </w:rPr>
            </w:pPr>
          </w:p>
        </w:tc>
        <w:tc>
          <w:tcPr>
            <w:tcW w:w="1980" w:type="dxa"/>
          </w:tcPr>
          <w:p w14:paraId="58378CAA" w14:textId="77777777" w:rsidR="00A4174E" w:rsidRDefault="002F3B7F">
            <w:pPr>
              <w:pStyle w:val="TableParagraph"/>
              <w:ind w:left="28"/>
              <w:rPr>
                <w:sz w:val="20"/>
              </w:rPr>
            </w:pPr>
            <w:r>
              <w:rPr>
                <w:sz w:val="20"/>
              </w:rPr>
              <w:t>&gt;</w:t>
            </w:r>
            <w:r>
              <w:rPr>
                <w:spacing w:val="-2"/>
                <w:sz w:val="20"/>
              </w:rPr>
              <w:t xml:space="preserve"> </w:t>
            </w:r>
            <w:r>
              <w:rPr>
                <w:sz w:val="20"/>
              </w:rPr>
              <w:t xml:space="preserve">24 </w:t>
            </w:r>
            <w:r>
              <w:rPr>
                <w:spacing w:val="-5"/>
                <w:sz w:val="20"/>
              </w:rPr>
              <w:t>hr</w:t>
            </w:r>
            <w:r>
              <w:rPr>
                <w:spacing w:val="-5"/>
                <w:sz w:val="20"/>
                <w:vertAlign w:val="superscript"/>
              </w:rPr>
              <w:t>8</w:t>
            </w:r>
          </w:p>
        </w:tc>
        <w:tc>
          <w:tcPr>
            <w:tcW w:w="1260" w:type="dxa"/>
          </w:tcPr>
          <w:p w14:paraId="661C37E9" w14:textId="77777777" w:rsidR="00A4174E" w:rsidRDefault="002F3B7F">
            <w:pPr>
              <w:pStyle w:val="TableParagraph"/>
              <w:ind w:left="28"/>
              <w:rPr>
                <w:sz w:val="20"/>
              </w:rPr>
            </w:pPr>
            <w:r>
              <w:rPr>
                <w:spacing w:val="-5"/>
                <w:sz w:val="20"/>
              </w:rPr>
              <w:t>10</w:t>
            </w:r>
          </w:p>
        </w:tc>
      </w:tr>
    </w:tbl>
    <w:p w14:paraId="21C8CADE" w14:textId="77777777" w:rsidR="00A4174E" w:rsidRDefault="00A4174E">
      <w:pPr>
        <w:pStyle w:val="BodyText"/>
        <w:spacing w:before="1"/>
        <w:rPr>
          <w:b/>
        </w:rPr>
      </w:pPr>
    </w:p>
    <w:p w14:paraId="2F1B7819" w14:textId="77777777" w:rsidR="00A4174E" w:rsidRDefault="002F3B7F">
      <w:pPr>
        <w:pStyle w:val="ListParagraph"/>
        <w:numPr>
          <w:ilvl w:val="0"/>
          <w:numId w:val="6"/>
        </w:numPr>
        <w:tabs>
          <w:tab w:val="left" w:pos="1559"/>
          <w:tab w:val="left" w:pos="1560"/>
        </w:tabs>
        <w:spacing w:before="1"/>
        <w:ind w:left="1559" w:right="981"/>
        <w:rPr>
          <w:sz w:val="24"/>
        </w:rPr>
      </w:pPr>
      <w:r>
        <w:rPr>
          <w:sz w:val="24"/>
        </w:rPr>
        <w:t>The violations of N.J.A.C. 7:27-8.3(e) and N.J.A.C. 7:27-22.3(d) or (e) for continuous</w:t>
      </w:r>
      <w:r>
        <w:rPr>
          <w:spacing w:val="-4"/>
          <w:sz w:val="24"/>
        </w:rPr>
        <w:t xml:space="preserve"> </w:t>
      </w:r>
      <w:r>
        <w:rPr>
          <w:sz w:val="24"/>
        </w:rPr>
        <w:t>monitoring</w:t>
      </w:r>
      <w:r>
        <w:rPr>
          <w:spacing w:val="-4"/>
          <w:sz w:val="24"/>
        </w:rPr>
        <w:t xml:space="preserve"> </w:t>
      </w:r>
      <w:r>
        <w:rPr>
          <w:sz w:val="24"/>
        </w:rPr>
        <w:t>systems</w:t>
      </w:r>
      <w:r>
        <w:rPr>
          <w:spacing w:val="-4"/>
          <w:sz w:val="24"/>
        </w:rPr>
        <w:t xml:space="preserve"> </w:t>
      </w:r>
      <w:r>
        <w:rPr>
          <w:sz w:val="24"/>
        </w:rPr>
        <w:t>not</w:t>
      </w:r>
      <w:r>
        <w:rPr>
          <w:spacing w:val="-4"/>
          <w:sz w:val="24"/>
        </w:rPr>
        <w:t xml:space="preserve"> </w:t>
      </w:r>
      <w:r>
        <w:rPr>
          <w:sz w:val="24"/>
        </w:rPr>
        <w:t>installed,</w:t>
      </w:r>
      <w:r>
        <w:rPr>
          <w:spacing w:val="-4"/>
          <w:sz w:val="24"/>
        </w:rPr>
        <w:t xml:space="preserve"> </w:t>
      </w:r>
      <w:r>
        <w:rPr>
          <w:sz w:val="24"/>
        </w:rPr>
        <w:t>out</w:t>
      </w:r>
      <w:r>
        <w:rPr>
          <w:spacing w:val="-4"/>
          <w:sz w:val="24"/>
        </w:rPr>
        <w:t xml:space="preserve"> </w:t>
      </w:r>
      <w:r>
        <w:rPr>
          <w:sz w:val="24"/>
        </w:rPr>
        <w:t>of</w:t>
      </w:r>
      <w:r>
        <w:rPr>
          <w:spacing w:val="-5"/>
          <w:sz w:val="24"/>
        </w:rPr>
        <w:t xml:space="preserve"> </w:t>
      </w:r>
      <w:r>
        <w:rPr>
          <w:sz w:val="24"/>
        </w:rPr>
        <w:t>service</w:t>
      </w:r>
      <w:r>
        <w:rPr>
          <w:spacing w:val="-5"/>
          <w:sz w:val="24"/>
        </w:rPr>
        <w:t xml:space="preserve"> </w:t>
      </w:r>
      <w:r>
        <w:rPr>
          <w:sz w:val="24"/>
        </w:rPr>
        <w:t>or</w:t>
      </w:r>
      <w:r>
        <w:rPr>
          <w:spacing w:val="-5"/>
          <w:sz w:val="24"/>
        </w:rPr>
        <w:t xml:space="preserve"> </w:t>
      </w:r>
      <w:r>
        <w:rPr>
          <w:sz w:val="24"/>
        </w:rPr>
        <w:t>out</w:t>
      </w:r>
      <w:r>
        <w:rPr>
          <w:spacing w:val="-4"/>
          <w:sz w:val="24"/>
        </w:rPr>
        <w:t xml:space="preserve"> </w:t>
      </w:r>
      <w:r>
        <w:rPr>
          <w:sz w:val="24"/>
        </w:rPr>
        <w:t>of</w:t>
      </w:r>
      <w:r>
        <w:rPr>
          <w:spacing w:val="-5"/>
          <w:sz w:val="24"/>
        </w:rPr>
        <w:t xml:space="preserve"> </w:t>
      </w:r>
      <w:r>
        <w:rPr>
          <w:sz w:val="24"/>
        </w:rPr>
        <w:t>control</w:t>
      </w:r>
      <w:r>
        <w:rPr>
          <w:spacing w:val="-2"/>
          <w:sz w:val="24"/>
        </w:rPr>
        <w:t xml:space="preserve"> </w:t>
      </w:r>
      <w:r>
        <w:rPr>
          <w:sz w:val="24"/>
        </w:rPr>
        <w:t>and the civil administrative penalty amounts for each violation are set forth in the following Table:</w:t>
      </w:r>
    </w:p>
    <w:p w14:paraId="4BDB1B91" w14:textId="77777777" w:rsidR="00A4174E" w:rsidRDefault="00A4174E">
      <w:pPr>
        <w:pStyle w:val="BodyText"/>
        <w:spacing w:after="1"/>
      </w:pPr>
    </w:p>
    <w:tbl>
      <w:tblPr>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60"/>
        <w:gridCol w:w="2071"/>
        <w:gridCol w:w="900"/>
        <w:gridCol w:w="900"/>
        <w:gridCol w:w="989"/>
        <w:gridCol w:w="991"/>
        <w:gridCol w:w="1260"/>
      </w:tblGrid>
      <w:tr w:rsidR="00A4174E" w14:paraId="34E61EC9" w14:textId="77777777">
        <w:trPr>
          <w:trHeight w:val="921"/>
        </w:trPr>
        <w:tc>
          <w:tcPr>
            <w:tcW w:w="2160" w:type="dxa"/>
          </w:tcPr>
          <w:p w14:paraId="2FBD6444" w14:textId="77777777" w:rsidR="00A4174E" w:rsidRDefault="00A4174E">
            <w:pPr>
              <w:pStyle w:val="TableParagraph"/>
              <w:spacing w:line="240" w:lineRule="auto"/>
            </w:pPr>
          </w:p>
          <w:p w14:paraId="0FBC4F56" w14:textId="77777777" w:rsidR="00A4174E" w:rsidRDefault="00A4174E">
            <w:pPr>
              <w:pStyle w:val="TableParagraph"/>
              <w:spacing w:line="240" w:lineRule="auto"/>
            </w:pPr>
          </w:p>
          <w:p w14:paraId="463C466C" w14:textId="77777777" w:rsidR="00A4174E" w:rsidRDefault="002F3B7F">
            <w:pPr>
              <w:pStyle w:val="TableParagraph"/>
              <w:spacing w:before="185"/>
              <w:ind w:left="30"/>
              <w:rPr>
                <w:b/>
                <w:sz w:val="20"/>
              </w:rPr>
            </w:pPr>
            <w:r>
              <w:rPr>
                <w:b/>
                <w:spacing w:val="-2"/>
                <w:sz w:val="20"/>
              </w:rPr>
              <w:t>Citation</w:t>
            </w:r>
          </w:p>
        </w:tc>
        <w:tc>
          <w:tcPr>
            <w:tcW w:w="2071" w:type="dxa"/>
          </w:tcPr>
          <w:p w14:paraId="11666F36" w14:textId="77777777" w:rsidR="00A4174E" w:rsidRDefault="00A4174E">
            <w:pPr>
              <w:pStyle w:val="TableParagraph"/>
              <w:spacing w:line="240" w:lineRule="auto"/>
            </w:pPr>
          </w:p>
          <w:p w14:paraId="21C51328" w14:textId="77777777" w:rsidR="00A4174E" w:rsidRDefault="00A4174E">
            <w:pPr>
              <w:pStyle w:val="TableParagraph"/>
              <w:spacing w:line="240" w:lineRule="auto"/>
            </w:pPr>
          </w:p>
          <w:p w14:paraId="207CA346" w14:textId="77777777" w:rsidR="00A4174E" w:rsidRDefault="002F3B7F">
            <w:pPr>
              <w:pStyle w:val="TableParagraph"/>
              <w:spacing w:before="185"/>
              <w:ind w:left="30"/>
              <w:rPr>
                <w:b/>
                <w:sz w:val="20"/>
              </w:rPr>
            </w:pPr>
            <w:r>
              <w:rPr>
                <w:b/>
                <w:sz w:val="20"/>
              </w:rPr>
              <w:t>Rule</w:t>
            </w:r>
            <w:r>
              <w:rPr>
                <w:b/>
                <w:spacing w:val="-6"/>
                <w:sz w:val="20"/>
              </w:rPr>
              <w:t xml:space="preserve"> </w:t>
            </w:r>
            <w:r>
              <w:rPr>
                <w:b/>
                <w:spacing w:val="-2"/>
                <w:sz w:val="20"/>
              </w:rPr>
              <w:t>Summary</w:t>
            </w:r>
          </w:p>
        </w:tc>
        <w:tc>
          <w:tcPr>
            <w:tcW w:w="900" w:type="dxa"/>
          </w:tcPr>
          <w:p w14:paraId="689081AE" w14:textId="77777777" w:rsidR="00A4174E" w:rsidRDefault="00A4174E">
            <w:pPr>
              <w:pStyle w:val="TableParagraph"/>
              <w:spacing w:line="240" w:lineRule="auto"/>
            </w:pPr>
          </w:p>
          <w:p w14:paraId="0ACBD478" w14:textId="77777777" w:rsidR="00A4174E" w:rsidRDefault="002F3B7F">
            <w:pPr>
              <w:pStyle w:val="TableParagraph"/>
              <w:spacing w:before="188" w:line="230" w:lineRule="atLeast"/>
              <w:ind w:left="52" w:firstLine="69"/>
              <w:rPr>
                <w:b/>
                <w:sz w:val="20"/>
              </w:rPr>
            </w:pPr>
            <w:r>
              <w:rPr>
                <w:b/>
                <w:sz w:val="20"/>
              </w:rPr>
              <w:t xml:space="preserve">Type of </w:t>
            </w:r>
            <w:r>
              <w:rPr>
                <w:b/>
                <w:spacing w:val="-2"/>
                <w:sz w:val="20"/>
              </w:rPr>
              <w:t>Violation</w:t>
            </w:r>
          </w:p>
        </w:tc>
        <w:tc>
          <w:tcPr>
            <w:tcW w:w="900" w:type="dxa"/>
          </w:tcPr>
          <w:p w14:paraId="48A2B46B" w14:textId="77777777" w:rsidR="00A4174E" w:rsidRDefault="00A4174E">
            <w:pPr>
              <w:pStyle w:val="TableParagraph"/>
              <w:spacing w:line="240" w:lineRule="auto"/>
            </w:pPr>
          </w:p>
          <w:p w14:paraId="24F048E3" w14:textId="77777777" w:rsidR="00A4174E" w:rsidRDefault="002F3B7F">
            <w:pPr>
              <w:pStyle w:val="TableParagraph"/>
              <w:spacing w:before="188" w:line="230" w:lineRule="atLeast"/>
              <w:ind w:left="211" w:right="9" w:firstLine="244"/>
              <w:rPr>
                <w:b/>
                <w:sz w:val="20"/>
              </w:rPr>
            </w:pPr>
            <w:r>
              <w:rPr>
                <w:b/>
                <w:spacing w:val="-2"/>
                <w:sz w:val="20"/>
              </w:rPr>
              <w:t>First Offense</w:t>
            </w:r>
          </w:p>
        </w:tc>
        <w:tc>
          <w:tcPr>
            <w:tcW w:w="989" w:type="dxa"/>
          </w:tcPr>
          <w:p w14:paraId="3128E20A" w14:textId="77777777" w:rsidR="00A4174E" w:rsidRDefault="00A4174E">
            <w:pPr>
              <w:pStyle w:val="TableParagraph"/>
              <w:spacing w:line="240" w:lineRule="auto"/>
            </w:pPr>
          </w:p>
          <w:p w14:paraId="08746E9B" w14:textId="77777777" w:rsidR="00A4174E" w:rsidRDefault="002F3B7F">
            <w:pPr>
              <w:pStyle w:val="TableParagraph"/>
              <w:spacing w:before="188" w:line="230" w:lineRule="atLeast"/>
              <w:ind w:left="302" w:right="7" w:firstLine="45"/>
              <w:rPr>
                <w:b/>
                <w:sz w:val="20"/>
              </w:rPr>
            </w:pPr>
            <w:r>
              <w:rPr>
                <w:b/>
                <w:spacing w:val="-2"/>
                <w:sz w:val="20"/>
              </w:rPr>
              <w:t>Second Offense</w:t>
            </w:r>
          </w:p>
        </w:tc>
        <w:tc>
          <w:tcPr>
            <w:tcW w:w="991" w:type="dxa"/>
          </w:tcPr>
          <w:p w14:paraId="75C3E308" w14:textId="77777777" w:rsidR="00A4174E" w:rsidRDefault="00A4174E">
            <w:pPr>
              <w:pStyle w:val="TableParagraph"/>
              <w:spacing w:line="240" w:lineRule="auto"/>
            </w:pPr>
          </w:p>
          <w:p w14:paraId="76E9A8FB" w14:textId="77777777" w:rsidR="00A4174E" w:rsidRDefault="002F3B7F">
            <w:pPr>
              <w:pStyle w:val="TableParagraph"/>
              <w:spacing w:before="188" w:line="230" w:lineRule="atLeast"/>
              <w:ind w:left="304" w:right="10" w:firstLine="158"/>
              <w:rPr>
                <w:b/>
                <w:sz w:val="20"/>
              </w:rPr>
            </w:pPr>
            <w:r>
              <w:rPr>
                <w:b/>
                <w:spacing w:val="-4"/>
                <w:sz w:val="20"/>
              </w:rPr>
              <w:t xml:space="preserve">Third </w:t>
            </w:r>
            <w:r>
              <w:rPr>
                <w:b/>
                <w:spacing w:val="-2"/>
                <w:sz w:val="20"/>
              </w:rPr>
              <w:t>Offense</w:t>
            </w:r>
          </w:p>
        </w:tc>
        <w:tc>
          <w:tcPr>
            <w:tcW w:w="1260" w:type="dxa"/>
          </w:tcPr>
          <w:p w14:paraId="7D04A7C8" w14:textId="77777777" w:rsidR="00A4174E" w:rsidRDefault="002F3B7F">
            <w:pPr>
              <w:pStyle w:val="TableParagraph"/>
              <w:spacing w:line="240" w:lineRule="auto"/>
              <w:ind w:right="17"/>
              <w:jc w:val="right"/>
              <w:rPr>
                <w:b/>
                <w:sz w:val="20"/>
              </w:rPr>
            </w:pPr>
            <w:r>
              <w:rPr>
                <w:b/>
                <w:sz w:val="20"/>
              </w:rPr>
              <w:t>Fourth</w:t>
            </w:r>
            <w:r>
              <w:rPr>
                <w:b/>
                <w:spacing w:val="-7"/>
                <w:sz w:val="20"/>
              </w:rPr>
              <w:t xml:space="preserve"> </w:t>
            </w:r>
            <w:r>
              <w:rPr>
                <w:b/>
                <w:spacing w:val="-5"/>
                <w:sz w:val="20"/>
              </w:rPr>
              <w:t>and</w:t>
            </w:r>
          </w:p>
          <w:p w14:paraId="36A59493" w14:textId="77777777" w:rsidR="00A4174E" w:rsidRDefault="002F3B7F">
            <w:pPr>
              <w:pStyle w:val="TableParagraph"/>
              <w:spacing w:line="240" w:lineRule="auto"/>
              <w:ind w:left="237" w:right="16" w:firstLine="556"/>
              <w:jc w:val="right"/>
              <w:rPr>
                <w:b/>
                <w:sz w:val="20"/>
              </w:rPr>
            </w:pPr>
            <w:r>
              <w:rPr>
                <w:b/>
                <w:spacing w:val="-4"/>
                <w:sz w:val="20"/>
              </w:rPr>
              <w:t xml:space="preserve">Each </w:t>
            </w:r>
            <w:r>
              <w:rPr>
                <w:b/>
                <w:spacing w:val="-2"/>
                <w:sz w:val="20"/>
              </w:rPr>
              <w:t>Subsequent</w:t>
            </w:r>
          </w:p>
          <w:p w14:paraId="09419B0E" w14:textId="77777777" w:rsidR="00A4174E" w:rsidRDefault="002F3B7F">
            <w:pPr>
              <w:pStyle w:val="TableParagraph"/>
              <w:spacing w:before="1"/>
              <w:ind w:right="17"/>
              <w:jc w:val="right"/>
              <w:rPr>
                <w:b/>
                <w:sz w:val="20"/>
              </w:rPr>
            </w:pPr>
            <w:r>
              <w:rPr>
                <w:b/>
                <w:spacing w:val="-2"/>
                <w:sz w:val="20"/>
              </w:rPr>
              <w:t>Offense</w:t>
            </w:r>
          </w:p>
        </w:tc>
      </w:tr>
      <w:tr w:rsidR="00A4174E" w14:paraId="0AFCFFF4" w14:textId="77777777">
        <w:trPr>
          <w:trHeight w:val="918"/>
        </w:trPr>
        <w:tc>
          <w:tcPr>
            <w:tcW w:w="2160" w:type="dxa"/>
          </w:tcPr>
          <w:p w14:paraId="7B37CF6C" w14:textId="77777777" w:rsidR="00A4174E" w:rsidRDefault="002F3B7F">
            <w:pPr>
              <w:pStyle w:val="TableParagraph"/>
              <w:spacing w:line="240" w:lineRule="auto"/>
              <w:ind w:left="30"/>
              <w:rPr>
                <w:sz w:val="20"/>
              </w:rPr>
            </w:pPr>
            <w:r>
              <w:rPr>
                <w:sz w:val="20"/>
              </w:rPr>
              <w:t>N.J.A.C.</w:t>
            </w:r>
            <w:r>
              <w:rPr>
                <w:spacing w:val="-8"/>
                <w:sz w:val="20"/>
              </w:rPr>
              <w:t xml:space="preserve"> </w:t>
            </w:r>
            <w:r>
              <w:rPr>
                <w:sz w:val="20"/>
              </w:rPr>
              <w:t>7:27-8.3(e)</w:t>
            </w:r>
            <w:r>
              <w:rPr>
                <w:spacing w:val="-7"/>
                <w:sz w:val="20"/>
              </w:rPr>
              <w:t xml:space="preserve"> </w:t>
            </w:r>
            <w:r>
              <w:rPr>
                <w:spacing w:val="-5"/>
                <w:sz w:val="20"/>
              </w:rPr>
              <w:t>and</w:t>
            </w:r>
          </w:p>
          <w:p w14:paraId="271D4A3D" w14:textId="77777777" w:rsidR="00A4174E" w:rsidRDefault="002F3B7F">
            <w:pPr>
              <w:pStyle w:val="TableParagraph"/>
              <w:spacing w:line="240" w:lineRule="auto"/>
              <w:ind w:left="30"/>
              <w:rPr>
                <w:sz w:val="20"/>
              </w:rPr>
            </w:pPr>
            <w:r>
              <w:rPr>
                <w:sz w:val="20"/>
              </w:rPr>
              <w:t>N.J.A.C.</w:t>
            </w:r>
            <w:r>
              <w:rPr>
                <w:spacing w:val="-13"/>
                <w:sz w:val="20"/>
              </w:rPr>
              <w:t xml:space="preserve"> </w:t>
            </w:r>
            <w:r>
              <w:rPr>
                <w:sz w:val="20"/>
              </w:rPr>
              <w:t>7:27-22.3(d)</w:t>
            </w:r>
            <w:r>
              <w:rPr>
                <w:spacing w:val="-12"/>
                <w:sz w:val="20"/>
              </w:rPr>
              <w:t xml:space="preserve"> </w:t>
            </w:r>
            <w:r>
              <w:rPr>
                <w:sz w:val="20"/>
              </w:rPr>
              <w:t xml:space="preserve">and </w:t>
            </w:r>
            <w:r>
              <w:rPr>
                <w:spacing w:val="-4"/>
                <w:sz w:val="20"/>
              </w:rPr>
              <w:t>(e)</w:t>
            </w:r>
          </w:p>
        </w:tc>
        <w:tc>
          <w:tcPr>
            <w:tcW w:w="2071" w:type="dxa"/>
          </w:tcPr>
          <w:p w14:paraId="29B5BE22" w14:textId="77777777" w:rsidR="00A4174E" w:rsidRDefault="002F3B7F">
            <w:pPr>
              <w:pStyle w:val="TableParagraph"/>
              <w:spacing w:line="240" w:lineRule="auto"/>
              <w:ind w:left="30" w:right="135"/>
              <w:rPr>
                <w:sz w:val="20"/>
              </w:rPr>
            </w:pPr>
            <w:r>
              <w:rPr>
                <w:sz w:val="20"/>
              </w:rPr>
              <w:t>Continuous</w:t>
            </w:r>
            <w:r>
              <w:rPr>
                <w:spacing w:val="-13"/>
                <w:sz w:val="20"/>
              </w:rPr>
              <w:t xml:space="preserve"> </w:t>
            </w:r>
            <w:r>
              <w:rPr>
                <w:sz w:val="20"/>
              </w:rPr>
              <w:t>Monitoring Systems Not Installed,</w:t>
            </w:r>
          </w:p>
          <w:p w14:paraId="3C4BEC21" w14:textId="77777777" w:rsidR="00A4174E" w:rsidRDefault="002F3B7F">
            <w:pPr>
              <w:pStyle w:val="TableParagraph"/>
              <w:spacing w:line="228" w:lineRule="exact"/>
              <w:ind w:left="30" w:right="135"/>
              <w:rPr>
                <w:sz w:val="20"/>
              </w:rPr>
            </w:pPr>
            <w:r>
              <w:rPr>
                <w:sz w:val="20"/>
              </w:rPr>
              <w:t>Out</w:t>
            </w:r>
            <w:r>
              <w:rPr>
                <w:spacing w:val="-9"/>
                <w:sz w:val="20"/>
              </w:rPr>
              <w:t xml:space="preserve"> </w:t>
            </w:r>
            <w:r>
              <w:rPr>
                <w:sz w:val="20"/>
              </w:rPr>
              <w:t>of</w:t>
            </w:r>
            <w:r>
              <w:rPr>
                <w:spacing w:val="-8"/>
                <w:sz w:val="20"/>
              </w:rPr>
              <w:t xml:space="preserve"> </w:t>
            </w:r>
            <w:r>
              <w:rPr>
                <w:sz w:val="20"/>
              </w:rPr>
              <w:t>Service,</w:t>
            </w:r>
            <w:r>
              <w:rPr>
                <w:spacing w:val="-8"/>
                <w:sz w:val="20"/>
              </w:rPr>
              <w:t xml:space="preserve"> </w:t>
            </w:r>
            <w:r>
              <w:rPr>
                <w:sz w:val="20"/>
              </w:rPr>
              <w:t>Or</w:t>
            </w:r>
            <w:r>
              <w:rPr>
                <w:spacing w:val="-11"/>
                <w:sz w:val="20"/>
              </w:rPr>
              <w:t xml:space="preserve"> </w:t>
            </w:r>
            <w:r>
              <w:rPr>
                <w:sz w:val="20"/>
              </w:rPr>
              <w:t>Out of Control</w:t>
            </w:r>
          </w:p>
        </w:tc>
        <w:tc>
          <w:tcPr>
            <w:tcW w:w="5040" w:type="dxa"/>
            <w:gridSpan w:val="5"/>
            <w:vMerge w:val="restart"/>
          </w:tcPr>
          <w:p w14:paraId="47AE764B" w14:textId="77777777" w:rsidR="00A4174E" w:rsidRDefault="00A4174E">
            <w:pPr>
              <w:pStyle w:val="TableParagraph"/>
              <w:spacing w:line="240" w:lineRule="auto"/>
              <w:rPr>
                <w:sz w:val="20"/>
              </w:rPr>
            </w:pPr>
          </w:p>
        </w:tc>
      </w:tr>
      <w:tr w:rsidR="00A4174E" w14:paraId="13F2A26F" w14:textId="77777777">
        <w:trPr>
          <w:trHeight w:val="232"/>
        </w:trPr>
        <w:tc>
          <w:tcPr>
            <w:tcW w:w="4231" w:type="dxa"/>
            <w:gridSpan w:val="2"/>
          </w:tcPr>
          <w:p w14:paraId="26F3EBEA" w14:textId="77777777" w:rsidR="00A4174E" w:rsidRDefault="002F3B7F">
            <w:pPr>
              <w:pStyle w:val="TableParagraph"/>
              <w:spacing w:before="2"/>
              <w:ind w:left="30"/>
              <w:rPr>
                <w:sz w:val="20"/>
              </w:rPr>
            </w:pPr>
            <w:r>
              <w:rPr>
                <w:spacing w:val="-2"/>
                <w:sz w:val="20"/>
              </w:rPr>
              <w:t>Class:</w:t>
            </w:r>
          </w:p>
        </w:tc>
        <w:tc>
          <w:tcPr>
            <w:tcW w:w="5040" w:type="dxa"/>
            <w:gridSpan w:val="5"/>
            <w:vMerge/>
            <w:tcBorders>
              <w:top w:val="nil"/>
            </w:tcBorders>
          </w:tcPr>
          <w:p w14:paraId="76AE334A" w14:textId="77777777" w:rsidR="00A4174E" w:rsidRDefault="00A4174E">
            <w:pPr>
              <w:rPr>
                <w:sz w:val="2"/>
                <w:szCs w:val="2"/>
              </w:rPr>
            </w:pPr>
          </w:p>
        </w:tc>
      </w:tr>
      <w:tr w:rsidR="00A4174E" w14:paraId="471E17AE" w14:textId="77777777">
        <w:trPr>
          <w:trHeight w:val="229"/>
        </w:trPr>
        <w:tc>
          <w:tcPr>
            <w:tcW w:w="4231" w:type="dxa"/>
            <w:gridSpan w:val="2"/>
          </w:tcPr>
          <w:p w14:paraId="5E4E3C3D" w14:textId="77777777" w:rsidR="00A4174E" w:rsidRDefault="002F3B7F">
            <w:pPr>
              <w:pStyle w:val="TableParagraph"/>
              <w:tabs>
                <w:tab w:val="left" w:pos="767"/>
              </w:tabs>
              <w:ind w:left="390"/>
              <w:rPr>
                <w:sz w:val="20"/>
              </w:rPr>
            </w:pPr>
            <w:r>
              <w:rPr>
                <w:spacing w:val="-5"/>
                <w:sz w:val="20"/>
              </w:rPr>
              <w:t>1.</w:t>
            </w:r>
            <w:r>
              <w:rPr>
                <w:sz w:val="20"/>
              </w:rPr>
              <w:tab/>
              <w:t>Major</w:t>
            </w:r>
            <w:r>
              <w:rPr>
                <w:spacing w:val="-4"/>
                <w:sz w:val="20"/>
              </w:rPr>
              <w:t xml:space="preserve"> </w:t>
            </w:r>
            <w:r>
              <w:rPr>
                <w:sz w:val="20"/>
              </w:rPr>
              <w:t>Source</w:t>
            </w:r>
            <w:r>
              <w:rPr>
                <w:spacing w:val="-5"/>
                <w:sz w:val="20"/>
              </w:rPr>
              <w:t xml:space="preserve"> </w:t>
            </w:r>
            <w:r>
              <w:rPr>
                <w:spacing w:val="-2"/>
                <w:sz w:val="20"/>
              </w:rPr>
              <w:t>Operation</w:t>
            </w:r>
            <w:r>
              <w:rPr>
                <w:spacing w:val="-2"/>
                <w:sz w:val="20"/>
                <w:vertAlign w:val="superscript"/>
              </w:rPr>
              <w:t>3</w:t>
            </w:r>
          </w:p>
        </w:tc>
        <w:tc>
          <w:tcPr>
            <w:tcW w:w="5040" w:type="dxa"/>
            <w:gridSpan w:val="5"/>
            <w:vMerge/>
            <w:tcBorders>
              <w:top w:val="nil"/>
            </w:tcBorders>
          </w:tcPr>
          <w:p w14:paraId="7A69C7AC" w14:textId="77777777" w:rsidR="00A4174E" w:rsidRDefault="00A4174E">
            <w:pPr>
              <w:rPr>
                <w:sz w:val="2"/>
                <w:szCs w:val="2"/>
              </w:rPr>
            </w:pPr>
          </w:p>
        </w:tc>
      </w:tr>
      <w:tr w:rsidR="00A4174E" w14:paraId="75996337" w14:textId="77777777">
        <w:trPr>
          <w:trHeight w:val="229"/>
        </w:trPr>
        <w:tc>
          <w:tcPr>
            <w:tcW w:w="4231" w:type="dxa"/>
            <w:gridSpan w:val="2"/>
          </w:tcPr>
          <w:p w14:paraId="687F5456" w14:textId="77777777" w:rsidR="00A4174E" w:rsidRDefault="002F3B7F">
            <w:pPr>
              <w:pStyle w:val="TableParagraph"/>
              <w:ind w:left="750"/>
              <w:rPr>
                <w:sz w:val="20"/>
              </w:rPr>
            </w:pPr>
            <w:r>
              <w:rPr>
                <w:sz w:val="20"/>
              </w:rPr>
              <w:t>Each</w:t>
            </w:r>
            <w:r>
              <w:rPr>
                <w:spacing w:val="-4"/>
                <w:sz w:val="20"/>
              </w:rPr>
              <w:t xml:space="preserve"> </w:t>
            </w:r>
            <w:r>
              <w:rPr>
                <w:sz w:val="20"/>
              </w:rPr>
              <w:t>day</w:t>
            </w:r>
            <w:r>
              <w:rPr>
                <w:spacing w:val="-3"/>
                <w:sz w:val="20"/>
              </w:rPr>
              <w:t xml:space="preserve"> </w:t>
            </w:r>
            <w:r>
              <w:rPr>
                <w:sz w:val="20"/>
              </w:rPr>
              <w:t>through</w:t>
            </w:r>
            <w:r>
              <w:rPr>
                <w:spacing w:val="-4"/>
                <w:sz w:val="20"/>
              </w:rPr>
              <w:t xml:space="preserve"> </w:t>
            </w:r>
            <w:r>
              <w:rPr>
                <w:sz w:val="20"/>
              </w:rPr>
              <w:t>day</w:t>
            </w:r>
            <w:r>
              <w:rPr>
                <w:spacing w:val="-3"/>
                <w:sz w:val="20"/>
              </w:rPr>
              <w:t xml:space="preserve"> </w:t>
            </w:r>
            <w:r>
              <w:rPr>
                <w:spacing w:val="-4"/>
                <w:sz w:val="20"/>
              </w:rPr>
              <w:t>five</w:t>
            </w:r>
            <w:r>
              <w:rPr>
                <w:spacing w:val="-4"/>
                <w:sz w:val="20"/>
                <w:vertAlign w:val="superscript"/>
              </w:rPr>
              <w:t>5</w:t>
            </w:r>
          </w:p>
        </w:tc>
        <w:tc>
          <w:tcPr>
            <w:tcW w:w="900" w:type="dxa"/>
          </w:tcPr>
          <w:p w14:paraId="77D3572F" w14:textId="77777777" w:rsidR="00A4174E" w:rsidRDefault="002F3B7F">
            <w:pPr>
              <w:pStyle w:val="TableParagraph"/>
              <w:ind w:left="267" w:right="260"/>
              <w:jc w:val="center"/>
              <w:rPr>
                <w:sz w:val="20"/>
              </w:rPr>
            </w:pPr>
            <w:r>
              <w:rPr>
                <w:spacing w:val="-5"/>
                <w:sz w:val="20"/>
              </w:rPr>
              <w:t>NM</w:t>
            </w:r>
          </w:p>
        </w:tc>
        <w:tc>
          <w:tcPr>
            <w:tcW w:w="900" w:type="dxa"/>
          </w:tcPr>
          <w:p w14:paraId="01C48E27" w14:textId="77777777" w:rsidR="00A4174E" w:rsidRDefault="002F3B7F">
            <w:pPr>
              <w:pStyle w:val="TableParagraph"/>
              <w:ind w:right="14"/>
              <w:jc w:val="right"/>
              <w:rPr>
                <w:sz w:val="20"/>
              </w:rPr>
            </w:pPr>
            <w:r>
              <w:rPr>
                <w:spacing w:val="-2"/>
                <w:sz w:val="20"/>
              </w:rPr>
              <w:t>$200</w:t>
            </w:r>
            <w:r>
              <w:rPr>
                <w:spacing w:val="-2"/>
                <w:sz w:val="20"/>
                <w:vertAlign w:val="superscript"/>
              </w:rPr>
              <w:t>6</w:t>
            </w:r>
          </w:p>
        </w:tc>
        <w:tc>
          <w:tcPr>
            <w:tcW w:w="989" w:type="dxa"/>
          </w:tcPr>
          <w:p w14:paraId="6C8E2D2E" w14:textId="77777777" w:rsidR="00A4174E" w:rsidRDefault="002F3B7F">
            <w:pPr>
              <w:pStyle w:val="TableParagraph"/>
              <w:ind w:right="12"/>
              <w:jc w:val="right"/>
              <w:rPr>
                <w:sz w:val="20"/>
              </w:rPr>
            </w:pPr>
            <w:r>
              <w:rPr>
                <w:spacing w:val="-2"/>
                <w:sz w:val="20"/>
              </w:rPr>
              <w:t>$400</w:t>
            </w:r>
            <w:r>
              <w:rPr>
                <w:spacing w:val="-2"/>
                <w:sz w:val="20"/>
                <w:vertAlign w:val="superscript"/>
              </w:rPr>
              <w:t>6</w:t>
            </w:r>
          </w:p>
        </w:tc>
        <w:tc>
          <w:tcPr>
            <w:tcW w:w="991" w:type="dxa"/>
          </w:tcPr>
          <w:p w14:paraId="256834B4" w14:textId="77777777" w:rsidR="00A4174E" w:rsidRDefault="002F3B7F">
            <w:pPr>
              <w:pStyle w:val="TableParagraph"/>
              <w:ind w:right="11"/>
              <w:jc w:val="right"/>
              <w:rPr>
                <w:sz w:val="20"/>
              </w:rPr>
            </w:pPr>
            <w:r>
              <w:rPr>
                <w:spacing w:val="-2"/>
                <w:sz w:val="20"/>
              </w:rPr>
              <w:t>$1,000</w:t>
            </w:r>
            <w:r>
              <w:rPr>
                <w:spacing w:val="-2"/>
                <w:sz w:val="20"/>
                <w:vertAlign w:val="superscript"/>
              </w:rPr>
              <w:t>6</w:t>
            </w:r>
          </w:p>
        </w:tc>
        <w:tc>
          <w:tcPr>
            <w:tcW w:w="1260" w:type="dxa"/>
          </w:tcPr>
          <w:p w14:paraId="29BA92AB" w14:textId="77777777" w:rsidR="00A4174E" w:rsidRDefault="002F3B7F">
            <w:pPr>
              <w:pStyle w:val="TableParagraph"/>
              <w:ind w:right="14"/>
              <w:jc w:val="right"/>
              <w:rPr>
                <w:sz w:val="20"/>
              </w:rPr>
            </w:pPr>
            <w:r>
              <w:rPr>
                <w:spacing w:val="-2"/>
                <w:sz w:val="20"/>
              </w:rPr>
              <w:t>$3,000</w:t>
            </w:r>
            <w:r>
              <w:rPr>
                <w:spacing w:val="-2"/>
                <w:sz w:val="20"/>
                <w:vertAlign w:val="superscript"/>
              </w:rPr>
              <w:t>6</w:t>
            </w:r>
          </w:p>
        </w:tc>
      </w:tr>
      <w:tr w:rsidR="00A4174E" w14:paraId="66E4FE18" w14:textId="77777777">
        <w:trPr>
          <w:trHeight w:val="460"/>
        </w:trPr>
        <w:tc>
          <w:tcPr>
            <w:tcW w:w="4231" w:type="dxa"/>
            <w:gridSpan w:val="2"/>
          </w:tcPr>
          <w:p w14:paraId="18801E8F" w14:textId="77777777" w:rsidR="00A4174E" w:rsidRDefault="002F3B7F">
            <w:pPr>
              <w:pStyle w:val="TableParagraph"/>
              <w:spacing w:line="230" w:lineRule="exact"/>
              <w:ind w:left="750" w:right="66"/>
              <w:rPr>
                <w:sz w:val="20"/>
              </w:rPr>
            </w:pPr>
            <w:r>
              <w:rPr>
                <w:sz w:val="20"/>
              </w:rPr>
              <w:t>Day</w:t>
            </w:r>
            <w:r>
              <w:rPr>
                <w:spacing w:val="-7"/>
                <w:sz w:val="20"/>
              </w:rPr>
              <w:t xml:space="preserve"> </w:t>
            </w:r>
            <w:r>
              <w:rPr>
                <w:sz w:val="20"/>
              </w:rPr>
              <w:t>six</w:t>
            </w:r>
            <w:r>
              <w:rPr>
                <w:spacing w:val="-7"/>
                <w:sz w:val="20"/>
              </w:rPr>
              <w:t xml:space="preserve"> </w:t>
            </w:r>
            <w:r>
              <w:rPr>
                <w:sz w:val="20"/>
              </w:rPr>
              <w:t>and</w:t>
            </w:r>
            <w:r>
              <w:rPr>
                <w:spacing w:val="-7"/>
                <w:sz w:val="20"/>
              </w:rPr>
              <w:t xml:space="preserve"> </w:t>
            </w:r>
            <w:r>
              <w:rPr>
                <w:sz w:val="20"/>
              </w:rPr>
              <w:t>each</w:t>
            </w:r>
            <w:r>
              <w:rPr>
                <w:spacing w:val="-8"/>
                <w:sz w:val="20"/>
              </w:rPr>
              <w:t xml:space="preserve"> </w:t>
            </w:r>
            <w:r>
              <w:rPr>
                <w:sz w:val="20"/>
              </w:rPr>
              <w:t>subsequent</w:t>
            </w:r>
            <w:r>
              <w:rPr>
                <w:spacing w:val="-10"/>
                <w:sz w:val="20"/>
              </w:rPr>
              <w:t xml:space="preserve"> </w:t>
            </w:r>
            <w:r>
              <w:rPr>
                <w:sz w:val="20"/>
              </w:rPr>
              <w:t xml:space="preserve">day </w:t>
            </w:r>
            <w:r>
              <w:rPr>
                <w:spacing w:val="-2"/>
                <w:sz w:val="20"/>
              </w:rPr>
              <w:t>thereafter</w:t>
            </w:r>
            <w:r>
              <w:rPr>
                <w:spacing w:val="-2"/>
                <w:sz w:val="20"/>
                <w:vertAlign w:val="superscript"/>
              </w:rPr>
              <w:t>5</w:t>
            </w:r>
          </w:p>
        </w:tc>
        <w:tc>
          <w:tcPr>
            <w:tcW w:w="900" w:type="dxa"/>
          </w:tcPr>
          <w:p w14:paraId="062104E2" w14:textId="77777777" w:rsidR="00A4174E" w:rsidRDefault="002F3B7F">
            <w:pPr>
              <w:pStyle w:val="TableParagraph"/>
              <w:spacing w:line="240" w:lineRule="auto"/>
              <w:ind w:left="267" w:right="260"/>
              <w:jc w:val="center"/>
              <w:rPr>
                <w:sz w:val="20"/>
              </w:rPr>
            </w:pPr>
            <w:r>
              <w:rPr>
                <w:spacing w:val="-5"/>
                <w:sz w:val="20"/>
              </w:rPr>
              <w:t>NM</w:t>
            </w:r>
          </w:p>
        </w:tc>
        <w:tc>
          <w:tcPr>
            <w:tcW w:w="900" w:type="dxa"/>
          </w:tcPr>
          <w:p w14:paraId="3BC4F6AB" w14:textId="77777777" w:rsidR="00A4174E" w:rsidRDefault="002F3B7F">
            <w:pPr>
              <w:pStyle w:val="TableParagraph"/>
              <w:spacing w:line="240" w:lineRule="auto"/>
              <w:ind w:right="14"/>
              <w:jc w:val="right"/>
              <w:rPr>
                <w:sz w:val="20"/>
              </w:rPr>
            </w:pPr>
            <w:r>
              <w:rPr>
                <w:spacing w:val="-2"/>
                <w:sz w:val="20"/>
              </w:rPr>
              <w:t>$500</w:t>
            </w:r>
            <w:r>
              <w:rPr>
                <w:spacing w:val="-2"/>
                <w:sz w:val="20"/>
                <w:vertAlign w:val="superscript"/>
              </w:rPr>
              <w:t>6</w:t>
            </w:r>
          </w:p>
        </w:tc>
        <w:tc>
          <w:tcPr>
            <w:tcW w:w="989" w:type="dxa"/>
          </w:tcPr>
          <w:p w14:paraId="0E37CA2D" w14:textId="77777777" w:rsidR="00A4174E" w:rsidRDefault="002F3B7F">
            <w:pPr>
              <w:pStyle w:val="TableParagraph"/>
              <w:spacing w:line="240" w:lineRule="auto"/>
              <w:ind w:right="12"/>
              <w:jc w:val="right"/>
              <w:rPr>
                <w:sz w:val="20"/>
              </w:rPr>
            </w:pPr>
            <w:r>
              <w:rPr>
                <w:spacing w:val="-2"/>
                <w:sz w:val="20"/>
              </w:rPr>
              <w:t>$1,000</w:t>
            </w:r>
            <w:r>
              <w:rPr>
                <w:spacing w:val="-2"/>
                <w:sz w:val="20"/>
                <w:vertAlign w:val="superscript"/>
              </w:rPr>
              <w:t>6</w:t>
            </w:r>
          </w:p>
        </w:tc>
        <w:tc>
          <w:tcPr>
            <w:tcW w:w="991" w:type="dxa"/>
          </w:tcPr>
          <w:p w14:paraId="0D53E1D7" w14:textId="77777777" w:rsidR="00A4174E" w:rsidRDefault="002F3B7F">
            <w:pPr>
              <w:pStyle w:val="TableParagraph"/>
              <w:spacing w:line="240" w:lineRule="auto"/>
              <w:ind w:right="11"/>
              <w:jc w:val="right"/>
              <w:rPr>
                <w:sz w:val="20"/>
              </w:rPr>
            </w:pPr>
            <w:r>
              <w:rPr>
                <w:spacing w:val="-2"/>
                <w:sz w:val="20"/>
              </w:rPr>
              <w:t>$2,500</w:t>
            </w:r>
            <w:r>
              <w:rPr>
                <w:spacing w:val="-2"/>
                <w:sz w:val="20"/>
                <w:vertAlign w:val="superscript"/>
              </w:rPr>
              <w:t>6</w:t>
            </w:r>
          </w:p>
        </w:tc>
        <w:tc>
          <w:tcPr>
            <w:tcW w:w="1260" w:type="dxa"/>
          </w:tcPr>
          <w:p w14:paraId="660B9F23" w14:textId="77777777" w:rsidR="00A4174E" w:rsidRDefault="002F3B7F">
            <w:pPr>
              <w:pStyle w:val="TableParagraph"/>
              <w:spacing w:line="240" w:lineRule="auto"/>
              <w:ind w:right="14"/>
              <w:jc w:val="right"/>
              <w:rPr>
                <w:sz w:val="20"/>
              </w:rPr>
            </w:pPr>
            <w:r>
              <w:rPr>
                <w:spacing w:val="-2"/>
                <w:sz w:val="20"/>
              </w:rPr>
              <w:t>$7,500</w:t>
            </w:r>
            <w:r>
              <w:rPr>
                <w:spacing w:val="-2"/>
                <w:sz w:val="20"/>
                <w:vertAlign w:val="superscript"/>
              </w:rPr>
              <w:t>6</w:t>
            </w:r>
          </w:p>
        </w:tc>
      </w:tr>
      <w:tr w:rsidR="00A4174E" w14:paraId="32A2E300" w14:textId="77777777">
        <w:trPr>
          <w:trHeight w:val="229"/>
        </w:trPr>
        <w:tc>
          <w:tcPr>
            <w:tcW w:w="4231" w:type="dxa"/>
            <w:gridSpan w:val="2"/>
          </w:tcPr>
          <w:p w14:paraId="79F4CCA3" w14:textId="77777777" w:rsidR="00A4174E" w:rsidRDefault="002F3B7F">
            <w:pPr>
              <w:pStyle w:val="TableParagraph"/>
              <w:tabs>
                <w:tab w:val="left" w:pos="767"/>
              </w:tabs>
              <w:ind w:left="390"/>
              <w:rPr>
                <w:sz w:val="20"/>
              </w:rPr>
            </w:pPr>
            <w:r>
              <w:rPr>
                <w:spacing w:val="-5"/>
                <w:sz w:val="20"/>
              </w:rPr>
              <w:t>2.</w:t>
            </w:r>
            <w:r>
              <w:rPr>
                <w:sz w:val="20"/>
              </w:rPr>
              <w:tab/>
              <w:t>Minor</w:t>
            </w:r>
            <w:r>
              <w:rPr>
                <w:spacing w:val="-4"/>
                <w:sz w:val="20"/>
              </w:rPr>
              <w:t xml:space="preserve"> </w:t>
            </w:r>
            <w:r>
              <w:rPr>
                <w:sz w:val="20"/>
              </w:rPr>
              <w:t>Source</w:t>
            </w:r>
            <w:r>
              <w:rPr>
                <w:spacing w:val="-6"/>
                <w:sz w:val="20"/>
              </w:rPr>
              <w:t xml:space="preserve"> </w:t>
            </w:r>
            <w:r>
              <w:rPr>
                <w:spacing w:val="-2"/>
                <w:sz w:val="20"/>
              </w:rPr>
              <w:t>Operation</w:t>
            </w:r>
            <w:r>
              <w:rPr>
                <w:spacing w:val="-2"/>
                <w:sz w:val="20"/>
                <w:vertAlign w:val="superscript"/>
              </w:rPr>
              <w:t>4</w:t>
            </w:r>
          </w:p>
        </w:tc>
        <w:tc>
          <w:tcPr>
            <w:tcW w:w="5040" w:type="dxa"/>
            <w:gridSpan w:val="5"/>
          </w:tcPr>
          <w:p w14:paraId="3F5B74F6" w14:textId="77777777" w:rsidR="00A4174E" w:rsidRDefault="00A4174E">
            <w:pPr>
              <w:pStyle w:val="TableParagraph"/>
              <w:spacing w:line="240" w:lineRule="auto"/>
              <w:rPr>
                <w:sz w:val="16"/>
              </w:rPr>
            </w:pPr>
          </w:p>
        </w:tc>
      </w:tr>
      <w:tr w:rsidR="00A4174E" w14:paraId="58CFC3C1" w14:textId="77777777">
        <w:trPr>
          <w:trHeight w:val="229"/>
        </w:trPr>
        <w:tc>
          <w:tcPr>
            <w:tcW w:w="4231" w:type="dxa"/>
            <w:gridSpan w:val="2"/>
          </w:tcPr>
          <w:p w14:paraId="2DEB447A" w14:textId="77777777" w:rsidR="00A4174E" w:rsidRDefault="002F3B7F">
            <w:pPr>
              <w:pStyle w:val="TableParagraph"/>
              <w:ind w:left="750"/>
              <w:rPr>
                <w:sz w:val="20"/>
              </w:rPr>
            </w:pPr>
            <w:r>
              <w:rPr>
                <w:sz w:val="20"/>
              </w:rPr>
              <w:t>Each</w:t>
            </w:r>
            <w:r>
              <w:rPr>
                <w:spacing w:val="-4"/>
                <w:sz w:val="20"/>
              </w:rPr>
              <w:t xml:space="preserve"> </w:t>
            </w:r>
            <w:r>
              <w:rPr>
                <w:sz w:val="20"/>
              </w:rPr>
              <w:t>day</w:t>
            </w:r>
            <w:r>
              <w:rPr>
                <w:spacing w:val="-3"/>
                <w:sz w:val="20"/>
              </w:rPr>
              <w:t xml:space="preserve"> </w:t>
            </w:r>
            <w:r>
              <w:rPr>
                <w:sz w:val="20"/>
              </w:rPr>
              <w:t>through</w:t>
            </w:r>
            <w:r>
              <w:rPr>
                <w:spacing w:val="-4"/>
                <w:sz w:val="20"/>
              </w:rPr>
              <w:t xml:space="preserve"> </w:t>
            </w:r>
            <w:r>
              <w:rPr>
                <w:sz w:val="20"/>
              </w:rPr>
              <w:t>day</w:t>
            </w:r>
            <w:r>
              <w:rPr>
                <w:spacing w:val="-3"/>
                <w:sz w:val="20"/>
              </w:rPr>
              <w:t xml:space="preserve"> </w:t>
            </w:r>
            <w:r>
              <w:rPr>
                <w:spacing w:val="-4"/>
                <w:sz w:val="20"/>
              </w:rPr>
              <w:t>five</w:t>
            </w:r>
            <w:r>
              <w:rPr>
                <w:spacing w:val="-4"/>
                <w:sz w:val="20"/>
                <w:vertAlign w:val="superscript"/>
              </w:rPr>
              <w:t>5</w:t>
            </w:r>
          </w:p>
        </w:tc>
        <w:tc>
          <w:tcPr>
            <w:tcW w:w="900" w:type="dxa"/>
          </w:tcPr>
          <w:p w14:paraId="35AECF1E" w14:textId="77777777" w:rsidR="00A4174E" w:rsidRDefault="002F3B7F">
            <w:pPr>
              <w:pStyle w:val="TableParagraph"/>
              <w:ind w:left="267" w:right="260"/>
              <w:jc w:val="center"/>
              <w:rPr>
                <w:sz w:val="20"/>
              </w:rPr>
            </w:pPr>
            <w:r>
              <w:rPr>
                <w:spacing w:val="-5"/>
                <w:sz w:val="20"/>
              </w:rPr>
              <w:t>NM</w:t>
            </w:r>
          </w:p>
        </w:tc>
        <w:tc>
          <w:tcPr>
            <w:tcW w:w="900" w:type="dxa"/>
          </w:tcPr>
          <w:p w14:paraId="0E4C80BA" w14:textId="77777777" w:rsidR="00A4174E" w:rsidRDefault="002F3B7F">
            <w:pPr>
              <w:pStyle w:val="TableParagraph"/>
              <w:ind w:right="14"/>
              <w:jc w:val="right"/>
              <w:rPr>
                <w:sz w:val="20"/>
              </w:rPr>
            </w:pPr>
            <w:r>
              <w:rPr>
                <w:spacing w:val="-2"/>
                <w:sz w:val="20"/>
              </w:rPr>
              <w:t>$100</w:t>
            </w:r>
            <w:r>
              <w:rPr>
                <w:spacing w:val="-2"/>
                <w:sz w:val="20"/>
                <w:vertAlign w:val="superscript"/>
              </w:rPr>
              <w:t>6</w:t>
            </w:r>
          </w:p>
        </w:tc>
        <w:tc>
          <w:tcPr>
            <w:tcW w:w="989" w:type="dxa"/>
          </w:tcPr>
          <w:p w14:paraId="27F31658" w14:textId="77777777" w:rsidR="00A4174E" w:rsidRDefault="002F3B7F">
            <w:pPr>
              <w:pStyle w:val="TableParagraph"/>
              <w:ind w:right="12"/>
              <w:jc w:val="right"/>
              <w:rPr>
                <w:sz w:val="20"/>
              </w:rPr>
            </w:pPr>
            <w:r>
              <w:rPr>
                <w:spacing w:val="-2"/>
                <w:sz w:val="20"/>
              </w:rPr>
              <w:t>$200</w:t>
            </w:r>
            <w:r>
              <w:rPr>
                <w:spacing w:val="-2"/>
                <w:sz w:val="20"/>
                <w:vertAlign w:val="superscript"/>
              </w:rPr>
              <w:t>6</w:t>
            </w:r>
          </w:p>
        </w:tc>
        <w:tc>
          <w:tcPr>
            <w:tcW w:w="991" w:type="dxa"/>
          </w:tcPr>
          <w:p w14:paraId="33ACFF58" w14:textId="77777777" w:rsidR="00A4174E" w:rsidRDefault="002F3B7F">
            <w:pPr>
              <w:pStyle w:val="TableParagraph"/>
              <w:ind w:right="11"/>
              <w:jc w:val="right"/>
              <w:rPr>
                <w:sz w:val="20"/>
              </w:rPr>
            </w:pPr>
            <w:r>
              <w:rPr>
                <w:spacing w:val="-2"/>
                <w:sz w:val="20"/>
              </w:rPr>
              <w:t>$500</w:t>
            </w:r>
            <w:r>
              <w:rPr>
                <w:spacing w:val="-2"/>
                <w:sz w:val="20"/>
                <w:vertAlign w:val="superscript"/>
              </w:rPr>
              <w:t>6</w:t>
            </w:r>
          </w:p>
        </w:tc>
        <w:tc>
          <w:tcPr>
            <w:tcW w:w="1260" w:type="dxa"/>
          </w:tcPr>
          <w:p w14:paraId="0ECC907D" w14:textId="77777777" w:rsidR="00A4174E" w:rsidRDefault="002F3B7F">
            <w:pPr>
              <w:pStyle w:val="TableParagraph"/>
              <w:ind w:right="14"/>
              <w:jc w:val="right"/>
              <w:rPr>
                <w:sz w:val="20"/>
              </w:rPr>
            </w:pPr>
            <w:r>
              <w:rPr>
                <w:spacing w:val="-2"/>
                <w:sz w:val="20"/>
              </w:rPr>
              <w:t>$1,500</w:t>
            </w:r>
            <w:r>
              <w:rPr>
                <w:spacing w:val="-2"/>
                <w:sz w:val="20"/>
                <w:vertAlign w:val="superscript"/>
              </w:rPr>
              <w:t>6</w:t>
            </w:r>
          </w:p>
        </w:tc>
      </w:tr>
      <w:tr w:rsidR="00A4174E" w14:paraId="1A60AAE7" w14:textId="77777777">
        <w:trPr>
          <w:trHeight w:val="460"/>
        </w:trPr>
        <w:tc>
          <w:tcPr>
            <w:tcW w:w="4231" w:type="dxa"/>
            <w:gridSpan w:val="2"/>
          </w:tcPr>
          <w:p w14:paraId="3595B3BB" w14:textId="77777777" w:rsidR="00A4174E" w:rsidRDefault="002F3B7F">
            <w:pPr>
              <w:pStyle w:val="TableParagraph"/>
              <w:spacing w:line="230" w:lineRule="exact"/>
              <w:ind w:left="750" w:right="66"/>
              <w:rPr>
                <w:sz w:val="20"/>
              </w:rPr>
            </w:pPr>
            <w:r>
              <w:rPr>
                <w:sz w:val="20"/>
              </w:rPr>
              <w:t>Day</w:t>
            </w:r>
            <w:r>
              <w:rPr>
                <w:spacing w:val="-7"/>
                <w:sz w:val="20"/>
              </w:rPr>
              <w:t xml:space="preserve"> </w:t>
            </w:r>
            <w:r>
              <w:rPr>
                <w:sz w:val="20"/>
              </w:rPr>
              <w:t>six</w:t>
            </w:r>
            <w:r>
              <w:rPr>
                <w:spacing w:val="-7"/>
                <w:sz w:val="20"/>
              </w:rPr>
              <w:t xml:space="preserve"> </w:t>
            </w:r>
            <w:r>
              <w:rPr>
                <w:sz w:val="20"/>
              </w:rPr>
              <w:t>and</w:t>
            </w:r>
            <w:r>
              <w:rPr>
                <w:spacing w:val="-7"/>
                <w:sz w:val="20"/>
              </w:rPr>
              <w:t xml:space="preserve"> </w:t>
            </w:r>
            <w:r>
              <w:rPr>
                <w:sz w:val="20"/>
              </w:rPr>
              <w:t>each</w:t>
            </w:r>
            <w:r>
              <w:rPr>
                <w:spacing w:val="-8"/>
                <w:sz w:val="20"/>
              </w:rPr>
              <w:t xml:space="preserve"> </w:t>
            </w:r>
            <w:r>
              <w:rPr>
                <w:sz w:val="20"/>
              </w:rPr>
              <w:t>subsequent</w:t>
            </w:r>
            <w:r>
              <w:rPr>
                <w:spacing w:val="-10"/>
                <w:sz w:val="20"/>
              </w:rPr>
              <w:t xml:space="preserve"> </w:t>
            </w:r>
            <w:r>
              <w:rPr>
                <w:sz w:val="20"/>
              </w:rPr>
              <w:t xml:space="preserve">day </w:t>
            </w:r>
            <w:r>
              <w:rPr>
                <w:spacing w:val="-2"/>
                <w:sz w:val="20"/>
              </w:rPr>
              <w:t>thereafter</w:t>
            </w:r>
            <w:r>
              <w:rPr>
                <w:spacing w:val="-2"/>
                <w:sz w:val="20"/>
                <w:vertAlign w:val="superscript"/>
              </w:rPr>
              <w:t>5</w:t>
            </w:r>
          </w:p>
        </w:tc>
        <w:tc>
          <w:tcPr>
            <w:tcW w:w="900" w:type="dxa"/>
          </w:tcPr>
          <w:p w14:paraId="4B1CE6FF" w14:textId="77777777" w:rsidR="00A4174E" w:rsidRDefault="002F3B7F">
            <w:pPr>
              <w:pStyle w:val="TableParagraph"/>
              <w:spacing w:line="240" w:lineRule="auto"/>
              <w:ind w:left="267" w:right="260"/>
              <w:jc w:val="center"/>
              <w:rPr>
                <w:sz w:val="20"/>
              </w:rPr>
            </w:pPr>
            <w:r>
              <w:rPr>
                <w:spacing w:val="-5"/>
                <w:sz w:val="20"/>
              </w:rPr>
              <w:t>NM</w:t>
            </w:r>
          </w:p>
        </w:tc>
        <w:tc>
          <w:tcPr>
            <w:tcW w:w="900" w:type="dxa"/>
          </w:tcPr>
          <w:p w14:paraId="2ED6AB37" w14:textId="77777777" w:rsidR="00A4174E" w:rsidRDefault="002F3B7F">
            <w:pPr>
              <w:pStyle w:val="TableParagraph"/>
              <w:spacing w:line="240" w:lineRule="auto"/>
              <w:ind w:right="14"/>
              <w:jc w:val="right"/>
              <w:rPr>
                <w:sz w:val="20"/>
              </w:rPr>
            </w:pPr>
            <w:r>
              <w:rPr>
                <w:spacing w:val="-2"/>
                <w:sz w:val="20"/>
              </w:rPr>
              <w:t>$250</w:t>
            </w:r>
            <w:r>
              <w:rPr>
                <w:spacing w:val="-2"/>
                <w:sz w:val="20"/>
                <w:vertAlign w:val="superscript"/>
              </w:rPr>
              <w:t>6</w:t>
            </w:r>
          </w:p>
        </w:tc>
        <w:tc>
          <w:tcPr>
            <w:tcW w:w="989" w:type="dxa"/>
          </w:tcPr>
          <w:p w14:paraId="7C732A01" w14:textId="77777777" w:rsidR="00A4174E" w:rsidRDefault="002F3B7F">
            <w:pPr>
              <w:pStyle w:val="TableParagraph"/>
              <w:spacing w:line="240" w:lineRule="auto"/>
              <w:ind w:right="12"/>
              <w:jc w:val="right"/>
              <w:rPr>
                <w:sz w:val="20"/>
              </w:rPr>
            </w:pPr>
            <w:r>
              <w:rPr>
                <w:spacing w:val="-2"/>
                <w:sz w:val="20"/>
              </w:rPr>
              <w:t>$500</w:t>
            </w:r>
            <w:r>
              <w:rPr>
                <w:spacing w:val="-2"/>
                <w:sz w:val="20"/>
                <w:vertAlign w:val="superscript"/>
              </w:rPr>
              <w:t>6</w:t>
            </w:r>
          </w:p>
        </w:tc>
        <w:tc>
          <w:tcPr>
            <w:tcW w:w="991" w:type="dxa"/>
          </w:tcPr>
          <w:p w14:paraId="691F5E13" w14:textId="77777777" w:rsidR="00A4174E" w:rsidRDefault="002F3B7F">
            <w:pPr>
              <w:pStyle w:val="TableParagraph"/>
              <w:spacing w:line="240" w:lineRule="auto"/>
              <w:ind w:right="11"/>
              <w:jc w:val="right"/>
              <w:rPr>
                <w:sz w:val="20"/>
              </w:rPr>
            </w:pPr>
            <w:r>
              <w:rPr>
                <w:spacing w:val="-2"/>
                <w:sz w:val="20"/>
              </w:rPr>
              <w:t>$1,250</w:t>
            </w:r>
            <w:r>
              <w:rPr>
                <w:spacing w:val="-2"/>
                <w:sz w:val="20"/>
                <w:vertAlign w:val="superscript"/>
              </w:rPr>
              <w:t>6</w:t>
            </w:r>
          </w:p>
        </w:tc>
        <w:tc>
          <w:tcPr>
            <w:tcW w:w="1260" w:type="dxa"/>
          </w:tcPr>
          <w:p w14:paraId="7368E686" w14:textId="77777777" w:rsidR="00A4174E" w:rsidRDefault="002F3B7F">
            <w:pPr>
              <w:pStyle w:val="TableParagraph"/>
              <w:spacing w:line="240" w:lineRule="auto"/>
              <w:ind w:right="14"/>
              <w:jc w:val="right"/>
              <w:rPr>
                <w:sz w:val="20"/>
              </w:rPr>
            </w:pPr>
            <w:r>
              <w:rPr>
                <w:spacing w:val="-2"/>
                <w:sz w:val="20"/>
              </w:rPr>
              <w:t>$3,750</w:t>
            </w:r>
            <w:r>
              <w:rPr>
                <w:spacing w:val="-2"/>
                <w:sz w:val="20"/>
                <w:vertAlign w:val="superscript"/>
              </w:rPr>
              <w:t>6</w:t>
            </w:r>
          </w:p>
        </w:tc>
      </w:tr>
    </w:tbl>
    <w:p w14:paraId="09891C17" w14:textId="77777777" w:rsidR="00A4174E" w:rsidRDefault="00A4174E">
      <w:pPr>
        <w:jc w:val="right"/>
        <w:rPr>
          <w:sz w:val="20"/>
        </w:rPr>
        <w:sectPr w:rsidR="00A4174E">
          <w:pgSz w:w="12240" w:h="15840"/>
          <w:pgMar w:top="1340" w:right="680" w:bottom="640" w:left="1320" w:header="727" w:footer="453" w:gutter="0"/>
          <w:cols w:space="720"/>
        </w:sectPr>
      </w:pPr>
    </w:p>
    <w:p w14:paraId="6C074C5C" w14:textId="77777777" w:rsidR="00A4174E" w:rsidRDefault="00A4174E">
      <w:pPr>
        <w:pStyle w:val="BodyText"/>
        <w:spacing w:before="8"/>
        <w:rPr>
          <w:sz w:val="23"/>
        </w:rPr>
      </w:pPr>
    </w:p>
    <w:p w14:paraId="6F09537D" w14:textId="77777777" w:rsidR="00A4174E" w:rsidRDefault="002F3B7F">
      <w:pPr>
        <w:pStyle w:val="ListParagraph"/>
        <w:numPr>
          <w:ilvl w:val="0"/>
          <w:numId w:val="6"/>
        </w:numPr>
        <w:tabs>
          <w:tab w:val="left" w:pos="1559"/>
          <w:tab w:val="left" w:pos="1560"/>
        </w:tabs>
        <w:spacing w:before="90"/>
        <w:ind w:left="1559" w:right="991"/>
        <w:rPr>
          <w:sz w:val="24"/>
        </w:rPr>
      </w:pPr>
      <w:r>
        <w:rPr>
          <w:sz w:val="24"/>
        </w:rPr>
        <w:t>The</w:t>
      </w:r>
      <w:r>
        <w:rPr>
          <w:spacing w:val="-5"/>
          <w:sz w:val="24"/>
        </w:rPr>
        <w:t xml:space="preserve"> </w:t>
      </w:r>
      <w:r>
        <w:rPr>
          <w:sz w:val="24"/>
        </w:rPr>
        <w:t>violations</w:t>
      </w:r>
      <w:r>
        <w:rPr>
          <w:spacing w:val="-4"/>
          <w:sz w:val="24"/>
        </w:rPr>
        <w:t xml:space="preserve"> </w:t>
      </w:r>
      <w:r>
        <w:rPr>
          <w:sz w:val="24"/>
        </w:rPr>
        <w:t>of</w:t>
      </w:r>
      <w:r>
        <w:rPr>
          <w:spacing w:val="-5"/>
          <w:sz w:val="24"/>
        </w:rPr>
        <w:t xml:space="preserve"> </w:t>
      </w:r>
      <w:r>
        <w:rPr>
          <w:sz w:val="24"/>
        </w:rPr>
        <w:t>N.J.A.C.</w:t>
      </w:r>
      <w:r>
        <w:rPr>
          <w:spacing w:val="-4"/>
          <w:sz w:val="24"/>
        </w:rPr>
        <w:t xml:space="preserve"> </w:t>
      </w:r>
      <w:r>
        <w:rPr>
          <w:sz w:val="24"/>
        </w:rPr>
        <w:t>7:27-8.3(e)</w:t>
      </w:r>
      <w:r>
        <w:rPr>
          <w:spacing w:val="-5"/>
          <w:sz w:val="24"/>
        </w:rPr>
        <w:t xml:space="preserve"> </w:t>
      </w:r>
      <w:r>
        <w:rPr>
          <w:sz w:val="24"/>
        </w:rPr>
        <w:t>and</w:t>
      </w:r>
      <w:r>
        <w:rPr>
          <w:spacing w:val="-4"/>
          <w:sz w:val="24"/>
        </w:rPr>
        <w:t xml:space="preserve"> </w:t>
      </w:r>
      <w:r>
        <w:rPr>
          <w:sz w:val="24"/>
        </w:rPr>
        <w:t>N.J.A.C.</w:t>
      </w:r>
      <w:r>
        <w:rPr>
          <w:spacing w:val="-4"/>
          <w:sz w:val="24"/>
        </w:rPr>
        <w:t xml:space="preserve"> </w:t>
      </w:r>
      <w:r>
        <w:rPr>
          <w:sz w:val="24"/>
        </w:rPr>
        <w:t>7:27-22.3(e)</w:t>
      </w:r>
      <w:r>
        <w:rPr>
          <w:spacing w:val="-5"/>
          <w:sz w:val="24"/>
        </w:rPr>
        <w:t xml:space="preserve"> </w:t>
      </w:r>
      <w:r>
        <w:rPr>
          <w:sz w:val="24"/>
        </w:rPr>
        <w:t>for</w:t>
      </w:r>
      <w:r>
        <w:rPr>
          <w:spacing w:val="-3"/>
          <w:sz w:val="24"/>
        </w:rPr>
        <w:t xml:space="preserve"> </w:t>
      </w:r>
      <w:r>
        <w:rPr>
          <w:sz w:val="24"/>
        </w:rPr>
        <w:t xml:space="preserve">continuous monitoring systems recordkeeping and reporting requirements and the civil administrative penalty amounts for each violation are set forth in the following </w:t>
      </w:r>
      <w:r>
        <w:rPr>
          <w:spacing w:val="-2"/>
          <w:sz w:val="24"/>
        </w:rPr>
        <w:t>Table:</w:t>
      </w:r>
    </w:p>
    <w:p w14:paraId="53D4DC2B" w14:textId="77777777" w:rsidR="00A4174E" w:rsidRDefault="00A4174E">
      <w:pPr>
        <w:pStyle w:val="BodyText"/>
        <w:spacing w:before="1"/>
      </w:pPr>
    </w:p>
    <w:tbl>
      <w:tblPr>
        <w:tblW w:w="0" w:type="auto"/>
        <w:tblInd w:w="1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71"/>
        <w:gridCol w:w="2160"/>
        <w:gridCol w:w="900"/>
        <w:gridCol w:w="900"/>
        <w:gridCol w:w="989"/>
        <w:gridCol w:w="991"/>
        <w:gridCol w:w="1260"/>
      </w:tblGrid>
      <w:tr w:rsidR="00A4174E" w14:paraId="3FD10FA9" w14:textId="77777777">
        <w:trPr>
          <w:trHeight w:val="918"/>
        </w:trPr>
        <w:tc>
          <w:tcPr>
            <w:tcW w:w="2071" w:type="dxa"/>
          </w:tcPr>
          <w:p w14:paraId="280F3DE8" w14:textId="77777777" w:rsidR="00A4174E" w:rsidRDefault="00A4174E">
            <w:pPr>
              <w:pStyle w:val="TableParagraph"/>
              <w:spacing w:line="240" w:lineRule="auto"/>
            </w:pPr>
          </w:p>
          <w:p w14:paraId="6BC6B06A" w14:textId="77777777" w:rsidR="00A4174E" w:rsidRDefault="00A4174E">
            <w:pPr>
              <w:pStyle w:val="TableParagraph"/>
              <w:spacing w:line="240" w:lineRule="auto"/>
            </w:pPr>
          </w:p>
          <w:p w14:paraId="406AC91F" w14:textId="77777777" w:rsidR="00A4174E" w:rsidRDefault="002F3B7F">
            <w:pPr>
              <w:pStyle w:val="TableParagraph"/>
              <w:spacing w:before="183"/>
              <w:ind w:left="30"/>
              <w:rPr>
                <w:b/>
                <w:sz w:val="20"/>
              </w:rPr>
            </w:pPr>
            <w:r>
              <w:rPr>
                <w:b/>
                <w:spacing w:val="-2"/>
                <w:sz w:val="20"/>
              </w:rPr>
              <w:t>Citation</w:t>
            </w:r>
          </w:p>
        </w:tc>
        <w:tc>
          <w:tcPr>
            <w:tcW w:w="2160" w:type="dxa"/>
          </w:tcPr>
          <w:p w14:paraId="5BB2726B" w14:textId="77777777" w:rsidR="00A4174E" w:rsidRDefault="00A4174E">
            <w:pPr>
              <w:pStyle w:val="TableParagraph"/>
              <w:spacing w:line="240" w:lineRule="auto"/>
            </w:pPr>
          </w:p>
          <w:p w14:paraId="67DC49A3" w14:textId="77777777" w:rsidR="00A4174E" w:rsidRDefault="00A4174E">
            <w:pPr>
              <w:pStyle w:val="TableParagraph"/>
              <w:spacing w:line="240" w:lineRule="auto"/>
            </w:pPr>
          </w:p>
          <w:p w14:paraId="0901D918" w14:textId="77777777" w:rsidR="00A4174E" w:rsidRDefault="002F3B7F">
            <w:pPr>
              <w:pStyle w:val="TableParagraph"/>
              <w:spacing w:before="183"/>
              <w:ind w:left="31"/>
              <w:rPr>
                <w:b/>
                <w:sz w:val="20"/>
              </w:rPr>
            </w:pPr>
            <w:r>
              <w:rPr>
                <w:b/>
                <w:sz w:val="20"/>
              </w:rPr>
              <w:t>Rule</w:t>
            </w:r>
            <w:r>
              <w:rPr>
                <w:b/>
                <w:spacing w:val="-6"/>
                <w:sz w:val="20"/>
              </w:rPr>
              <w:t xml:space="preserve"> </w:t>
            </w:r>
            <w:r>
              <w:rPr>
                <w:b/>
                <w:spacing w:val="-2"/>
                <w:sz w:val="20"/>
              </w:rPr>
              <w:t>Summary</w:t>
            </w:r>
          </w:p>
        </w:tc>
        <w:tc>
          <w:tcPr>
            <w:tcW w:w="900" w:type="dxa"/>
          </w:tcPr>
          <w:p w14:paraId="26F23042" w14:textId="77777777" w:rsidR="00A4174E" w:rsidRDefault="00A4174E">
            <w:pPr>
              <w:pStyle w:val="TableParagraph"/>
              <w:spacing w:line="240" w:lineRule="auto"/>
            </w:pPr>
          </w:p>
          <w:p w14:paraId="343212D8" w14:textId="77777777" w:rsidR="00A4174E" w:rsidRDefault="002F3B7F">
            <w:pPr>
              <w:pStyle w:val="TableParagraph"/>
              <w:spacing w:before="189" w:line="228" w:lineRule="exact"/>
              <w:ind w:left="55" w:firstLine="69"/>
              <w:rPr>
                <w:b/>
                <w:sz w:val="20"/>
              </w:rPr>
            </w:pPr>
            <w:r>
              <w:rPr>
                <w:b/>
                <w:sz w:val="20"/>
              </w:rPr>
              <w:t xml:space="preserve">Type of </w:t>
            </w:r>
            <w:r>
              <w:rPr>
                <w:b/>
                <w:spacing w:val="-2"/>
                <w:sz w:val="20"/>
              </w:rPr>
              <w:t>Violation</w:t>
            </w:r>
          </w:p>
        </w:tc>
        <w:tc>
          <w:tcPr>
            <w:tcW w:w="900" w:type="dxa"/>
          </w:tcPr>
          <w:p w14:paraId="0009AB29" w14:textId="77777777" w:rsidR="00A4174E" w:rsidRDefault="00A4174E">
            <w:pPr>
              <w:pStyle w:val="TableParagraph"/>
              <w:spacing w:line="240" w:lineRule="auto"/>
            </w:pPr>
          </w:p>
          <w:p w14:paraId="0DF7EA56" w14:textId="77777777" w:rsidR="00A4174E" w:rsidRDefault="002F3B7F">
            <w:pPr>
              <w:pStyle w:val="TableParagraph"/>
              <w:spacing w:before="189" w:line="228" w:lineRule="exact"/>
              <w:ind w:left="213" w:right="7" w:firstLine="244"/>
              <w:rPr>
                <w:b/>
                <w:sz w:val="20"/>
              </w:rPr>
            </w:pPr>
            <w:r>
              <w:rPr>
                <w:b/>
                <w:spacing w:val="-2"/>
                <w:sz w:val="20"/>
              </w:rPr>
              <w:t>First Offense</w:t>
            </w:r>
          </w:p>
        </w:tc>
        <w:tc>
          <w:tcPr>
            <w:tcW w:w="989" w:type="dxa"/>
          </w:tcPr>
          <w:p w14:paraId="7AE59FAF" w14:textId="77777777" w:rsidR="00A4174E" w:rsidRDefault="00A4174E">
            <w:pPr>
              <w:pStyle w:val="TableParagraph"/>
              <w:spacing w:line="240" w:lineRule="auto"/>
            </w:pPr>
          </w:p>
          <w:p w14:paraId="562BFE25" w14:textId="77777777" w:rsidR="00A4174E" w:rsidRDefault="002F3B7F">
            <w:pPr>
              <w:pStyle w:val="TableParagraph"/>
              <w:spacing w:before="189" w:line="228" w:lineRule="exact"/>
              <w:ind w:left="304" w:right="5" w:firstLine="45"/>
              <w:rPr>
                <w:b/>
                <w:sz w:val="20"/>
              </w:rPr>
            </w:pPr>
            <w:r>
              <w:rPr>
                <w:b/>
                <w:spacing w:val="-2"/>
                <w:sz w:val="20"/>
              </w:rPr>
              <w:t>Second Offense</w:t>
            </w:r>
          </w:p>
        </w:tc>
        <w:tc>
          <w:tcPr>
            <w:tcW w:w="991" w:type="dxa"/>
          </w:tcPr>
          <w:p w14:paraId="70C1A5BC" w14:textId="77777777" w:rsidR="00A4174E" w:rsidRDefault="00A4174E">
            <w:pPr>
              <w:pStyle w:val="TableParagraph"/>
              <w:spacing w:line="240" w:lineRule="auto"/>
            </w:pPr>
          </w:p>
          <w:p w14:paraId="50000466" w14:textId="77777777" w:rsidR="00A4174E" w:rsidRDefault="002F3B7F">
            <w:pPr>
              <w:pStyle w:val="TableParagraph"/>
              <w:spacing w:before="189" w:line="228" w:lineRule="exact"/>
              <w:ind w:left="304" w:right="10" w:firstLine="158"/>
              <w:rPr>
                <w:b/>
                <w:sz w:val="20"/>
              </w:rPr>
            </w:pPr>
            <w:r>
              <w:rPr>
                <w:b/>
                <w:spacing w:val="-4"/>
                <w:sz w:val="20"/>
              </w:rPr>
              <w:t xml:space="preserve">Third </w:t>
            </w:r>
            <w:r>
              <w:rPr>
                <w:b/>
                <w:spacing w:val="-2"/>
                <w:sz w:val="20"/>
              </w:rPr>
              <w:t>Offense</w:t>
            </w:r>
          </w:p>
        </w:tc>
        <w:tc>
          <w:tcPr>
            <w:tcW w:w="1260" w:type="dxa"/>
          </w:tcPr>
          <w:p w14:paraId="2BB5947F" w14:textId="77777777" w:rsidR="00A4174E" w:rsidRDefault="002F3B7F">
            <w:pPr>
              <w:pStyle w:val="TableParagraph"/>
              <w:spacing w:line="240" w:lineRule="auto"/>
              <w:ind w:right="14"/>
              <w:jc w:val="right"/>
              <w:rPr>
                <w:b/>
                <w:sz w:val="20"/>
              </w:rPr>
            </w:pPr>
            <w:r>
              <w:rPr>
                <w:b/>
                <w:sz w:val="20"/>
              </w:rPr>
              <w:t>Fourth</w:t>
            </w:r>
            <w:r>
              <w:rPr>
                <w:b/>
                <w:spacing w:val="-7"/>
                <w:sz w:val="20"/>
              </w:rPr>
              <w:t xml:space="preserve"> </w:t>
            </w:r>
            <w:r>
              <w:rPr>
                <w:b/>
                <w:spacing w:val="-5"/>
                <w:sz w:val="20"/>
              </w:rPr>
              <w:t>and</w:t>
            </w:r>
          </w:p>
          <w:p w14:paraId="700EA500" w14:textId="77777777" w:rsidR="00A4174E" w:rsidRDefault="002F3B7F">
            <w:pPr>
              <w:pStyle w:val="TableParagraph"/>
              <w:spacing w:line="240" w:lineRule="auto"/>
              <w:ind w:left="239" w:right="13" w:firstLine="556"/>
              <w:jc w:val="right"/>
              <w:rPr>
                <w:b/>
                <w:sz w:val="20"/>
              </w:rPr>
            </w:pPr>
            <w:r>
              <w:rPr>
                <w:b/>
                <w:spacing w:val="-4"/>
                <w:sz w:val="20"/>
              </w:rPr>
              <w:t xml:space="preserve">Each </w:t>
            </w:r>
            <w:r>
              <w:rPr>
                <w:b/>
                <w:spacing w:val="-2"/>
                <w:sz w:val="20"/>
              </w:rPr>
              <w:t>Subsequent</w:t>
            </w:r>
          </w:p>
          <w:p w14:paraId="7CDCDB2C" w14:textId="77777777" w:rsidR="00A4174E" w:rsidRDefault="002F3B7F">
            <w:pPr>
              <w:pStyle w:val="TableParagraph"/>
              <w:spacing w:line="208" w:lineRule="exact"/>
              <w:ind w:right="14"/>
              <w:jc w:val="right"/>
              <w:rPr>
                <w:b/>
                <w:sz w:val="20"/>
              </w:rPr>
            </w:pPr>
            <w:r>
              <w:rPr>
                <w:b/>
                <w:spacing w:val="-2"/>
                <w:sz w:val="20"/>
              </w:rPr>
              <w:t>Offense</w:t>
            </w:r>
          </w:p>
        </w:tc>
      </w:tr>
      <w:tr w:rsidR="00A4174E" w14:paraId="43FF2E15" w14:textId="77777777">
        <w:trPr>
          <w:trHeight w:val="1381"/>
        </w:trPr>
        <w:tc>
          <w:tcPr>
            <w:tcW w:w="2071" w:type="dxa"/>
          </w:tcPr>
          <w:p w14:paraId="525296CB" w14:textId="77777777" w:rsidR="00A4174E" w:rsidRDefault="002F3B7F">
            <w:pPr>
              <w:pStyle w:val="TableParagraph"/>
              <w:spacing w:before="2" w:line="229" w:lineRule="exact"/>
              <w:ind w:left="30"/>
              <w:rPr>
                <w:sz w:val="20"/>
              </w:rPr>
            </w:pPr>
            <w:r>
              <w:rPr>
                <w:sz w:val="20"/>
              </w:rPr>
              <w:t>N.J.A.C.</w:t>
            </w:r>
            <w:r>
              <w:rPr>
                <w:spacing w:val="-8"/>
                <w:sz w:val="20"/>
              </w:rPr>
              <w:t xml:space="preserve"> </w:t>
            </w:r>
            <w:r>
              <w:rPr>
                <w:sz w:val="20"/>
              </w:rPr>
              <w:t>7:27-8.3(e)</w:t>
            </w:r>
            <w:r>
              <w:rPr>
                <w:spacing w:val="-7"/>
                <w:sz w:val="20"/>
              </w:rPr>
              <w:t xml:space="preserve"> </w:t>
            </w:r>
            <w:r>
              <w:rPr>
                <w:spacing w:val="-5"/>
                <w:sz w:val="20"/>
              </w:rPr>
              <w:t>and</w:t>
            </w:r>
          </w:p>
          <w:p w14:paraId="456FBFC4" w14:textId="77777777" w:rsidR="00A4174E" w:rsidRDefault="002F3B7F">
            <w:pPr>
              <w:pStyle w:val="TableParagraph"/>
              <w:spacing w:line="229" w:lineRule="exact"/>
              <w:ind w:left="30"/>
              <w:rPr>
                <w:sz w:val="20"/>
              </w:rPr>
            </w:pPr>
            <w:r>
              <w:rPr>
                <w:sz w:val="20"/>
              </w:rPr>
              <w:t>N.J.A.C.</w:t>
            </w:r>
            <w:r>
              <w:rPr>
                <w:spacing w:val="-11"/>
                <w:sz w:val="20"/>
              </w:rPr>
              <w:t xml:space="preserve"> </w:t>
            </w:r>
            <w:r>
              <w:rPr>
                <w:sz w:val="20"/>
              </w:rPr>
              <w:t>7:27-</w:t>
            </w:r>
            <w:r>
              <w:rPr>
                <w:spacing w:val="-2"/>
                <w:sz w:val="20"/>
              </w:rPr>
              <w:t>22.3(e)</w:t>
            </w:r>
          </w:p>
        </w:tc>
        <w:tc>
          <w:tcPr>
            <w:tcW w:w="2160" w:type="dxa"/>
          </w:tcPr>
          <w:p w14:paraId="6B1C89C2" w14:textId="77777777" w:rsidR="00A4174E" w:rsidRDefault="002F3B7F">
            <w:pPr>
              <w:pStyle w:val="TableParagraph"/>
              <w:spacing w:before="2" w:line="240" w:lineRule="auto"/>
              <w:ind w:left="31"/>
              <w:rPr>
                <w:sz w:val="20"/>
              </w:rPr>
            </w:pPr>
            <w:r>
              <w:rPr>
                <w:sz w:val="20"/>
              </w:rPr>
              <w:t>Comply with Preconstruction Permit, Certificate</w:t>
            </w:r>
            <w:r>
              <w:rPr>
                <w:spacing w:val="-13"/>
                <w:sz w:val="20"/>
              </w:rPr>
              <w:t xml:space="preserve"> </w:t>
            </w:r>
            <w:r>
              <w:rPr>
                <w:sz w:val="20"/>
              </w:rPr>
              <w:t>and</w:t>
            </w:r>
            <w:r>
              <w:rPr>
                <w:spacing w:val="-12"/>
                <w:sz w:val="20"/>
              </w:rPr>
              <w:t xml:space="preserve"> </w:t>
            </w:r>
            <w:r>
              <w:rPr>
                <w:sz w:val="20"/>
              </w:rPr>
              <w:t>Operating Certificate</w:t>
            </w:r>
            <w:r>
              <w:rPr>
                <w:spacing w:val="-8"/>
                <w:sz w:val="20"/>
              </w:rPr>
              <w:t xml:space="preserve"> </w:t>
            </w:r>
            <w:r>
              <w:rPr>
                <w:sz w:val="20"/>
              </w:rPr>
              <w:t>Requirements for Continuous</w:t>
            </w:r>
          </w:p>
          <w:p w14:paraId="40DDC339" w14:textId="77777777" w:rsidR="00A4174E" w:rsidRDefault="002F3B7F">
            <w:pPr>
              <w:pStyle w:val="TableParagraph"/>
              <w:spacing w:line="209" w:lineRule="exact"/>
              <w:ind w:left="31"/>
              <w:rPr>
                <w:sz w:val="20"/>
              </w:rPr>
            </w:pPr>
            <w:r>
              <w:rPr>
                <w:sz w:val="20"/>
              </w:rPr>
              <w:t>Monitoring</w:t>
            </w:r>
            <w:r>
              <w:rPr>
                <w:spacing w:val="-8"/>
                <w:sz w:val="20"/>
              </w:rPr>
              <w:t xml:space="preserve"> </w:t>
            </w:r>
            <w:r>
              <w:rPr>
                <w:spacing w:val="-2"/>
                <w:sz w:val="20"/>
              </w:rPr>
              <w:t>Systems</w:t>
            </w:r>
          </w:p>
        </w:tc>
        <w:tc>
          <w:tcPr>
            <w:tcW w:w="5040" w:type="dxa"/>
            <w:gridSpan w:val="5"/>
            <w:vMerge w:val="restart"/>
          </w:tcPr>
          <w:p w14:paraId="16974357" w14:textId="77777777" w:rsidR="00A4174E" w:rsidRDefault="00A4174E">
            <w:pPr>
              <w:pStyle w:val="TableParagraph"/>
              <w:spacing w:line="240" w:lineRule="auto"/>
              <w:rPr>
                <w:sz w:val="20"/>
              </w:rPr>
            </w:pPr>
          </w:p>
        </w:tc>
      </w:tr>
      <w:tr w:rsidR="00A4174E" w14:paraId="7398BE5E" w14:textId="77777777">
        <w:trPr>
          <w:trHeight w:val="229"/>
        </w:trPr>
        <w:tc>
          <w:tcPr>
            <w:tcW w:w="4231" w:type="dxa"/>
            <w:gridSpan w:val="2"/>
          </w:tcPr>
          <w:p w14:paraId="2F97AE6D" w14:textId="77777777" w:rsidR="00A4174E" w:rsidRDefault="002F3B7F">
            <w:pPr>
              <w:pStyle w:val="TableParagraph"/>
              <w:ind w:left="30"/>
              <w:rPr>
                <w:sz w:val="20"/>
              </w:rPr>
            </w:pPr>
            <w:r>
              <w:rPr>
                <w:spacing w:val="-2"/>
                <w:sz w:val="20"/>
              </w:rPr>
              <w:t>Class:</w:t>
            </w:r>
          </w:p>
        </w:tc>
        <w:tc>
          <w:tcPr>
            <w:tcW w:w="5040" w:type="dxa"/>
            <w:gridSpan w:val="5"/>
            <w:vMerge/>
            <w:tcBorders>
              <w:top w:val="nil"/>
            </w:tcBorders>
          </w:tcPr>
          <w:p w14:paraId="690B5A6C" w14:textId="77777777" w:rsidR="00A4174E" w:rsidRDefault="00A4174E">
            <w:pPr>
              <w:rPr>
                <w:sz w:val="2"/>
                <w:szCs w:val="2"/>
              </w:rPr>
            </w:pPr>
          </w:p>
        </w:tc>
      </w:tr>
      <w:tr w:rsidR="00A4174E" w14:paraId="0330A179" w14:textId="77777777">
        <w:trPr>
          <w:trHeight w:val="229"/>
        </w:trPr>
        <w:tc>
          <w:tcPr>
            <w:tcW w:w="4231" w:type="dxa"/>
            <w:gridSpan w:val="2"/>
          </w:tcPr>
          <w:p w14:paraId="45CC13E2" w14:textId="77777777" w:rsidR="00A4174E" w:rsidRDefault="002F3B7F">
            <w:pPr>
              <w:pStyle w:val="TableParagraph"/>
              <w:tabs>
                <w:tab w:val="left" w:pos="767"/>
              </w:tabs>
              <w:ind w:left="390"/>
              <w:rPr>
                <w:sz w:val="20"/>
              </w:rPr>
            </w:pPr>
            <w:r>
              <w:rPr>
                <w:spacing w:val="-5"/>
                <w:sz w:val="20"/>
              </w:rPr>
              <w:t>1.</w:t>
            </w:r>
            <w:r>
              <w:rPr>
                <w:sz w:val="20"/>
              </w:rPr>
              <w:tab/>
              <w:t>Keep</w:t>
            </w:r>
            <w:r>
              <w:rPr>
                <w:spacing w:val="-4"/>
                <w:sz w:val="20"/>
              </w:rPr>
              <w:t xml:space="preserve"> </w:t>
            </w:r>
            <w:r>
              <w:rPr>
                <w:spacing w:val="-2"/>
                <w:sz w:val="20"/>
              </w:rPr>
              <w:t>Records</w:t>
            </w:r>
            <w:r>
              <w:rPr>
                <w:spacing w:val="-2"/>
                <w:sz w:val="20"/>
                <w:vertAlign w:val="superscript"/>
              </w:rPr>
              <w:t>5</w:t>
            </w:r>
          </w:p>
        </w:tc>
        <w:tc>
          <w:tcPr>
            <w:tcW w:w="900" w:type="dxa"/>
          </w:tcPr>
          <w:p w14:paraId="4123A922" w14:textId="77777777" w:rsidR="00A4174E" w:rsidRDefault="002F3B7F">
            <w:pPr>
              <w:pStyle w:val="TableParagraph"/>
              <w:ind w:right="273"/>
              <w:jc w:val="right"/>
              <w:rPr>
                <w:sz w:val="20"/>
              </w:rPr>
            </w:pPr>
            <w:r>
              <w:rPr>
                <w:spacing w:val="-5"/>
                <w:sz w:val="20"/>
              </w:rPr>
              <w:t>NM</w:t>
            </w:r>
          </w:p>
        </w:tc>
        <w:tc>
          <w:tcPr>
            <w:tcW w:w="900" w:type="dxa"/>
          </w:tcPr>
          <w:p w14:paraId="101C43A3" w14:textId="77777777" w:rsidR="00A4174E" w:rsidRDefault="002F3B7F">
            <w:pPr>
              <w:pStyle w:val="TableParagraph"/>
              <w:ind w:right="11"/>
              <w:jc w:val="right"/>
              <w:rPr>
                <w:sz w:val="20"/>
              </w:rPr>
            </w:pPr>
            <w:r>
              <w:rPr>
                <w:spacing w:val="-2"/>
                <w:sz w:val="20"/>
              </w:rPr>
              <w:t>$500</w:t>
            </w:r>
            <w:r>
              <w:rPr>
                <w:spacing w:val="-2"/>
                <w:sz w:val="20"/>
                <w:vertAlign w:val="superscript"/>
              </w:rPr>
              <w:t>6</w:t>
            </w:r>
          </w:p>
        </w:tc>
        <w:tc>
          <w:tcPr>
            <w:tcW w:w="989" w:type="dxa"/>
          </w:tcPr>
          <w:p w14:paraId="275B863A" w14:textId="77777777" w:rsidR="00A4174E" w:rsidRDefault="002F3B7F">
            <w:pPr>
              <w:pStyle w:val="TableParagraph"/>
              <w:ind w:right="9"/>
              <w:jc w:val="right"/>
              <w:rPr>
                <w:sz w:val="20"/>
              </w:rPr>
            </w:pPr>
            <w:r>
              <w:rPr>
                <w:spacing w:val="-2"/>
                <w:sz w:val="20"/>
              </w:rPr>
              <w:t>$1,000</w:t>
            </w:r>
            <w:r>
              <w:rPr>
                <w:spacing w:val="-2"/>
                <w:sz w:val="20"/>
                <w:vertAlign w:val="superscript"/>
              </w:rPr>
              <w:t>6</w:t>
            </w:r>
          </w:p>
        </w:tc>
        <w:tc>
          <w:tcPr>
            <w:tcW w:w="991" w:type="dxa"/>
          </w:tcPr>
          <w:p w14:paraId="7D3939E1" w14:textId="77777777" w:rsidR="00A4174E" w:rsidRDefault="002F3B7F">
            <w:pPr>
              <w:pStyle w:val="TableParagraph"/>
              <w:ind w:right="11"/>
              <w:jc w:val="right"/>
              <w:rPr>
                <w:sz w:val="20"/>
              </w:rPr>
            </w:pPr>
            <w:r>
              <w:rPr>
                <w:spacing w:val="-2"/>
                <w:sz w:val="20"/>
              </w:rPr>
              <w:t>$2,500</w:t>
            </w:r>
            <w:r>
              <w:rPr>
                <w:spacing w:val="-2"/>
                <w:sz w:val="20"/>
                <w:vertAlign w:val="superscript"/>
              </w:rPr>
              <w:t>6</w:t>
            </w:r>
          </w:p>
        </w:tc>
        <w:tc>
          <w:tcPr>
            <w:tcW w:w="1260" w:type="dxa"/>
          </w:tcPr>
          <w:p w14:paraId="176E72A3" w14:textId="77777777" w:rsidR="00A4174E" w:rsidRDefault="002F3B7F">
            <w:pPr>
              <w:pStyle w:val="TableParagraph"/>
              <w:ind w:right="11"/>
              <w:jc w:val="right"/>
              <w:rPr>
                <w:sz w:val="20"/>
              </w:rPr>
            </w:pPr>
            <w:r>
              <w:rPr>
                <w:spacing w:val="-2"/>
                <w:sz w:val="20"/>
              </w:rPr>
              <w:t>$7,500</w:t>
            </w:r>
            <w:r>
              <w:rPr>
                <w:spacing w:val="-2"/>
                <w:sz w:val="20"/>
                <w:vertAlign w:val="superscript"/>
              </w:rPr>
              <w:t>6</w:t>
            </w:r>
          </w:p>
        </w:tc>
      </w:tr>
      <w:tr w:rsidR="00A4174E" w14:paraId="5EBAABB3" w14:textId="77777777">
        <w:trPr>
          <w:trHeight w:val="229"/>
        </w:trPr>
        <w:tc>
          <w:tcPr>
            <w:tcW w:w="4231" w:type="dxa"/>
            <w:gridSpan w:val="2"/>
          </w:tcPr>
          <w:p w14:paraId="7BAF52A7" w14:textId="77777777" w:rsidR="00A4174E" w:rsidRDefault="002F3B7F">
            <w:pPr>
              <w:pStyle w:val="TableParagraph"/>
              <w:tabs>
                <w:tab w:val="left" w:pos="767"/>
              </w:tabs>
              <w:ind w:left="390"/>
              <w:rPr>
                <w:sz w:val="20"/>
              </w:rPr>
            </w:pPr>
            <w:r>
              <w:rPr>
                <w:spacing w:val="-10"/>
                <w:sz w:val="20"/>
              </w:rPr>
              <w:t>2</w:t>
            </w:r>
            <w:r>
              <w:rPr>
                <w:sz w:val="20"/>
              </w:rPr>
              <w:tab/>
              <w:t>Submit</w:t>
            </w:r>
            <w:r>
              <w:rPr>
                <w:spacing w:val="-13"/>
                <w:sz w:val="20"/>
              </w:rPr>
              <w:t xml:space="preserve"> </w:t>
            </w:r>
            <w:r>
              <w:rPr>
                <w:sz w:val="20"/>
              </w:rPr>
              <w:t>Reports</w:t>
            </w:r>
            <w:r>
              <w:rPr>
                <w:spacing w:val="-18"/>
                <w:sz w:val="20"/>
              </w:rPr>
              <w:t xml:space="preserve"> </w:t>
            </w:r>
            <w:r>
              <w:rPr>
                <w:spacing w:val="-10"/>
                <w:sz w:val="20"/>
                <w:vertAlign w:val="superscript"/>
              </w:rPr>
              <w:t>5</w:t>
            </w:r>
          </w:p>
        </w:tc>
        <w:tc>
          <w:tcPr>
            <w:tcW w:w="900" w:type="dxa"/>
          </w:tcPr>
          <w:p w14:paraId="1002DD9D" w14:textId="77777777" w:rsidR="00A4174E" w:rsidRDefault="002F3B7F">
            <w:pPr>
              <w:pStyle w:val="TableParagraph"/>
              <w:ind w:right="345"/>
              <w:jc w:val="right"/>
              <w:rPr>
                <w:sz w:val="20"/>
              </w:rPr>
            </w:pPr>
            <w:r>
              <w:rPr>
                <w:w w:val="99"/>
                <w:sz w:val="20"/>
              </w:rPr>
              <w:t>M</w:t>
            </w:r>
          </w:p>
        </w:tc>
        <w:tc>
          <w:tcPr>
            <w:tcW w:w="900" w:type="dxa"/>
          </w:tcPr>
          <w:p w14:paraId="58FC8DB3" w14:textId="77777777" w:rsidR="00A4174E" w:rsidRDefault="002F3B7F">
            <w:pPr>
              <w:pStyle w:val="TableParagraph"/>
              <w:ind w:right="11"/>
              <w:jc w:val="right"/>
              <w:rPr>
                <w:sz w:val="20"/>
              </w:rPr>
            </w:pPr>
            <w:r>
              <w:rPr>
                <w:spacing w:val="-2"/>
                <w:sz w:val="20"/>
              </w:rPr>
              <w:t>$300</w:t>
            </w:r>
            <w:r>
              <w:rPr>
                <w:spacing w:val="-2"/>
                <w:sz w:val="20"/>
                <w:vertAlign w:val="superscript"/>
              </w:rPr>
              <w:t>6</w:t>
            </w:r>
          </w:p>
        </w:tc>
        <w:tc>
          <w:tcPr>
            <w:tcW w:w="989" w:type="dxa"/>
          </w:tcPr>
          <w:p w14:paraId="6BD4F8AC" w14:textId="77777777" w:rsidR="00A4174E" w:rsidRDefault="002F3B7F">
            <w:pPr>
              <w:pStyle w:val="TableParagraph"/>
              <w:ind w:right="9"/>
              <w:jc w:val="right"/>
              <w:rPr>
                <w:sz w:val="20"/>
              </w:rPr>
            </w:pPr>
            <w:r>
              <w:rPr>
                <w:spacing w:val="-2"/>
                <w:sz w:val="20"/>
              </w:rPr>
              <w:t>$600</w:t>
            </w:r>
            <w:r>
              <w:rPr>
                <w:spacing w:val="-2"/>
                <w:sz w:val="20"/>
                <w:vertAlign w:val="superscript"/>
              </w:rPr>
              <w:t>6</w:t>
            </w:r>
          </w:p>
        </w:tc>
        <w:tc>
          <w:tcPr>
            <w:tcW w:w="991" w:type="dxa"/>
          </w:tcPr>
          <w:p w14:paraId="6454C6DC" w14:textId="77777777" w:rsidR="00A4174E" w:rsidRDefault="002F3B7F">
            <w:pPr>
              <w:pStyle w:val="TableParagraph"/>
              <w:ind w:right="11"/>
              <w:jc w:val="right"/>
              <w:rPr>
                <w:sz w:val="20"/>
              </w:rPr>
            </w:pPr>
            <w:r>
              <w:rPr>
                <w:spacing w:val="-2"/>
                <w:sz w:val="20"/>
              </w:rPr>
              <w:t>$1,500</w:t>
            </w:r>
            <w:r>
              <w:rPr>
                <w:spacing w:val="-2"/>
                <w:sz w:val="20"/>
                <w:vertAlign w:val="superscript"/>
              </w:rPr>
              <w:t>6</w:t>
            </w:r>
          </w:p>
        </w:tc>
        <w:tc>
          <w:tcPr>
            <w:tcW w:w="1260" w:type="dxa"/>
          </w:tcPr>
          <w:p w14:paraId="235DC0D0" w14:textId="77777777" w:rsidR="00A4174E" w:rsidRDefault="002F3B7F">
            <w:pPr>
              <w:pStyle w:val="TableParagraph"/>
              <w:ind w:right="11"/>
              <w:jc w:val="right"/>
              <w:rPr>
                <w:sz w:val="20"/>
              </w:rPr>
            </w:pPr>
            <w:r>
              <w:rPr>
                <w:spacing w:val="-2"/>
                <w:sz w:val="20"/>
              </w:rPr>
              <w:t>$4,500</w:t>
            </w:r>
            <w:r>
              <w:rPr>
                <w:spacing w:val="-2"/>
                <w:sz w:val="20"/>
                <w:vertAlign w:val="superscript"/>
              </w:rPr>
              <w:t>6</w:t>
            </w:r>
          </w:p>
        </w:tc>
      </w:tr>
    </w:tbl>
    <w:p w14:paraId="3A59DE73" w14:textId="77777777" w:rsidR="00A4174E" w:rsidRDefault="002F3B7F">
      <w:pPr>
        <w:spacing w:before="3"/>
        <w:ind w:left="299" w:right="830" w:hanging="180"/>
        <w:rPr>
          <w:sz w:val="20"/>
        </w:rPr>
      </w:pPr>
      <w:r>
        <w:rPr>
          <w:sz w:val="20"/>
          <w:vertAlign w:val="superscript"/>
        </w:rPr>
        <w:t>1</w:t>
      </w:r>
      <w:r>
        <w:rPr>
          <w:spacing w:val="40"/>
          <w:sz w:val="20"/>
        </w:rPr>
        <w:t xml:space="preserve"> </w:t>
      </w:r>
      <w:r>
        <w:rPr>
          <w:sz w:val="20"/>
        </w:rPr>
        <w:t>If applicable, use Level of Offense established in the Preconstruction Permit or Operating Certificate issued pursuant</w:t>
      </w:r>
      <w:r>
        <w:rPr>
          <w:spacing w:val="-3"/>
          <w:sz w:val="20"/>
        </w:rPr>
        <w:t xml:space="preserve"> </w:t>
      </w:r>
      <w:r>
        <w:rPr>
          <w:sz w:val="20"/>
        </w:rPr>
        <w:t>to</w:t>
      </w:r>
      <w:r>
        <w:rPr>
          <w:spacing w:val="-2"/>
          <w:sz w:val="20"/>
        </w:rPr>
        <w:t xml:space="preserve"> </w:t>
      </w:r>
      <w:r>
        <w:rPr>
          <w:sz w:val="20"/>
        </w:rPr>
        <w:t>N.J.A.C.</w:t>
      </w:r>
      <w:r>
        <w:rPr>
          <w:spacing w:val="-2"/>
          <w:sz w:val="20"/>
        </w:rPr>
        <w:t xml:space="preserve"> </w:t>
      </w:r>
      <w:r>
        <w:rPr>
          <w:sz w:val="20"/>
        </w:rPr>
        <w:t>7:27-8</w:t>
      </w:r>
      <w:r>
        <w:rPr>
          <w:spacing w:val="-4"/>
          <w:sz w:val="20"/>
        </w:rPr>
        <w:t xml:space="preserve"> </w:t>
      </w:r>
      <w:r>
        <w:rPr>
          <w:sz w:val="20"/>
        </w:rPr>
        <w:t>or</w:t>
      </w:r>
      <w:r>
        <w:rPr>
          <w:spacing w:val="-5"/>
          <w:sz w:val="20"/>
        </w:rPr>
        <w:t xml:space="preserve"> </w:t>
      </w:r>
      <w:r>
        <w:rPr>
          <w:sz w:val="20"/>
        </w:rPr>
        <w:t>Operating</w:t>
      </w:r>
      <w:r>
        <w:rPr>
          <w:spacing w:val="-2"/>
          <w:sz w:val="20"/>
        </w:rPr>
        <w:t xml:space="preserve"> </w:t>
      </w:r>
      <w:r>
        <w:rPr>
          <w:sz w:val="20"/>
        </w:rPr>
        <w:t>Permit</w:t>
      </w:r>
      <w:r>
        <w:rPr>
          <w:spacing w:val="-3"/>
          <w:sz w:val="20"/>
        </w:rPr>
        <w:t xml:space="preserve"> </w:t>
      </w:r>
      <w:r>
        <w:rPr>
          <w:sz w:val="20"/>
        </w:rPr>
        <w:t>issued</w:t>
      </w:r>
      <w:r>
        <w:rPr>
          <w:spacing w:val="-2"/>
          <w:sz w:val="20"/>
        </w:rPr>
        <w:t xml:space="preserve"> </w:t>
      </w:r>
      <w:r>
        <w:rPr>
          <w:sz w:val="20"/>
        </w:rPr>
        <w:t>pursuant</w:t>
      </w:r>
      <w:r>
        <w:rPr>
          <w:spacing w:val="-3"/>
          <w:sz w:val="20"/>
        </w:rPr>
        <w:t xml:space="preserve"> </w:t>
      </w:r>
      <w:r>
        <w:rPr>
          <w:sz w:val="20"/>
        </w:rPr>
        <w:t>to</w:t>
      </w:r>
      <w:r>
        <w:rPr>
          <w:spacing w:val="-2"/>
          <w:sz w:val="20"/>
        </w:rPr>
        <w:t xml:space="preserve"> </w:t>
      </w:r>
      <w:r>
        <w:rPr>
          <w:sz w:val="20"/>
        </w:rPr>
        <w:t>N.J.A.C.7:27-22,</w:t>
      </w:r>
      <w:r>
        <w:rPr>
          <w:spacing w:val="-2"/>
          <w:sz w:val="20"/>
        </w:rPr>
        <w:t xml:space="preserve"> </w:t>
      </w:r>
      <w:r>
        <w:rPr>
          <w:sz w:val="20"/>
        </w:rPr>
        <w:t>if</w:t>
      </w:r>
      <w:r>
        <w:rPr>
          <w:spacing w:val="-5"/>
          <w:sz w:val="20"/>
        </w:rPr>
        <w:t xml:space="preserve"> </w:t>
      </w:r>
      <w:r>
        <w:rPr>
          <w:sz w:val="20"/>
        </w:rPr>
        <w:t>different</w:t>
      </w:r>
      <w:r>
        <w:rPr>
          <w:spacing w:val="-3"/>
          <w:sz w:val="20"/>
        </w:rPr>
        <w:t xml:space="preserve"> </w:t>
      </w:r>
      <w:r>
        <w:rPr>
          <w:sz w:val="20"/>
        </w:rPr>
        <w:t>from</w:t>
      </w:r>
      <w:r>
        <w:rPr>
          <w:spacing w:val="-2"/>
          <w:sz w:val="20"/>
        </w:rPr>
        <w:t xml:space="preserve"> </w:t>
      </w:r>
      <w:r>
        <w:rPr>
          <w:sz w:val="20"/>
        </w:rPr>
        <w:t>Table</w:t>
      </w:r>
      <w:r>
        <w:rPr>
          <w:spacing w:val="-5"/>
          <w:sz w:val="20"/>
        </w:rPr>
        <w:t xml:space="preserve"> </w:t>
      </w:r>
      <w:r>
        <w:rPr>
          <w:sz w:val="20"/>
        </w:rPr>
        <w:t>1.</w:t>
      </w:r>
    </w:p>
    <w:p w14:paraId="24B7B540" w14:textId="77777777" w:rsidR="00A4174E" w:rsidRDefault="002F3B7F">
      <w:pPr>
        <w:spacing w:before="1" w:line="229" w:lineRule="exact"/>
        <w:ind w:left="120"/>
        <w:rPr>
          <w:sz w:val="20"/>
        </w:rPr>
      </w:pPr>
      <w:r>
        <w:rPr>
          <w:sz w:val="20"/>
          <w:vertAlign w:val="superscript"/>
        </w:rPr>
        <w:t>2</w:t>
      </w:r>
      <w:r>
        <w:rPr>
          <w:spacing w:val="51"/>
          <w:sz w:val="20"/>
        </w:rPr>
        <w:t xml:space="preserve"> </w:t>
      </w:r>
      <w:r>
        <w:rPr>
          <w:sz w:val="20"/>
        </w:rPr>
        <w:t>For</w:t>
      </w:r>
      <w:r>
        <w:rPr>
          <w:spacing w:val="-4"/>
          <w:sz w:val="20"/>
        </w:rPr>
        <w:t xml:space="preserve"> </w:t>
      </w:r>
      <w:r>
        <w:rPr>
          <w:sz w:val="20"/>
        </w:rPr>
        <w:t>example,</w:t>
      </w:r>
      <w:r>
        <w:rPr>
          <w:spacing w:val="-5"/>
          <w:sz w:val="20"/>
        </w:rPr>
        <w:t xml:space="preserve"> </w:t>
      </w:r>
      <w:r>
        <w:rPr>
          <w:sz w:val="20"/>
        </w:rPr>
        <w:t>Pressure</w:t>
      </w:r>
      <w:r>
        <w:rPr>
          <w:spacing w:val="-6"/>
          <w:sz w:val="20"/>
        </w:rPr>
        <w:t xml:space="preserve"> </w:t>
      </w:r>
      <w:r>
        <w:rPr>
          <w:sz w:val="20"/>
        </w:rPr>
        <w:t>Drop,</w:t>
      </w:r>
      <w:r>
        <w:rPr>
          <w:spacing w:val="-5"/>
          <w:sz w:val="20"/>
        </w:rPr>
        <w:t xml:space="preserve"> </w:t>
      </w:r>
      <w:r>
        <w:rPr>
          <w:sz w:val="20"/>
        </w:rPr>
        <w:t>Flow</w:t>
      </w:r>
      <w:r>
        <w:rPr>
          <w:spacing w:val="-5"/>
          <w:sz w:val="20"/>
        </w:rPr>
        <w:t xml:space="preserve"> </w:t>
      </w:r>
      <w:r>
        <w:rPr>
          <w:sz w:val="20"/>
        </w:rPr>
        <w:t>Rate,</w:t>
      </w:r>
      <w:r>
        <w:rPr>
          <w:spacing w:val="-5"/>
          <w:sz w:val="20"/>
        </w:rPr>
        <w:t xml:space="preserve"> </w:t>
      </w:r>
      <w:r>
        <w:rPr>
          <w:sz w:val="20"/>
        </w:rPr>
        <w:t>Oxidation</w:t>
      </w:r>
      <w:r>
        <w:rPr>
          <w:spacing w:val="-5"/>
          <w:sz w:val="20"/>
        </w:rPr>
        <w:t xml:space="preserve"> </w:t>
      </w:r>
      <w:r>
        <w:rPr>
          <w:sz w:val="20"/>
        </w:rPr>
        <w:t>Reduction</w:t>
      </w:r>
      <w:r>
        <w:rPr>
          <w:spacing w:val="-5"/>
          <w:sz w:val="20"/>
        </w:rPr>
        <w:t xml:space="preserve"> </w:t>
      </w:r>
      <w:r>
        <w:rPr>
          <w:sz w:val="20"/>
        </w:rPr>
        <w:t>Potential,</w:t>
      </w:r>
      <w:r>
        <w:rPr>
          <w:spacing w:val="-5"/>
          <w:sz w:val="20"/>
        </w:rPr>
        <w:t xml:space="preserve"> </w:t>
      </w:r>
      <w:r>
        <w:rPr>
          <w:spacing w:val="-4"/>
          <w:sz w:val="20"/>
        </w:rPr>
        <w:t>etc.</w:t>
      </w:r>
    </w:p>
    <w:p w14:paraId="36B11910" w14:textId="77777777" w:rsidR="00A4174E" w:rsidRDefault="002F3B7F">
      <w:pPr>
        <w:ind w:left="300" w:right="812" w:hanging="180"/>
        <w:rPr>
          <w:sz w:val="20"/>
        </w:rPr>
      </w:pPr>
      <w:r>
        <w:rPr>
          <w:sz w:val="20"/>
          <w:vertAlign w:val="superscript"/>
        </w:rPr>
        <w:t>3</w:t>
      </w:r>
      <w:r>
        <w:rPr>
          <w:spacing w:val="40"/>
          <w:sz w:val="20"/>
        </w:rPr>
        <w:t xml:space="preserve"> </w:t>
      </w:r>
      <w:r>
        <w:rPr>
          <w:sz w:val="20"/>
        </w:rPr>
        <w:t>Any</w:t>
      </w:r>
      <w:r>
        <w:rPr>
          <w:spacing w:val="-1"/>
          <w:sz w:val="20"/>
        </w:rPr>
        <w:t xml:space="preserve"> </w:t>
      </w:r>
      <w:r>
        <w:rPr>
          <w:sz w:val="20"/>
        </w:rPr>
        <w:t>source</w:t>
      </w:r>
      <w:r>
        <w:rPr>
          <w:spacing w:val="-4"/>
          <w:sz w:val="20"/>
        </w:rPr>
        <w:t xml:space="preserve"> </w:t>
      </w:r>
      <w:r>
        <w:rPr>
          <w:sz w:val="20"/>
        </w:rPr>
        <w:t>operation</w:t>
      </w:r>
      <w:r>
        <w:rPr>
          <w:spacing w:val="-1"/>
          <w:sz w:val="20"/>
        </w:rPr>
        <w:t xml:space="preserve"> </w:t>
      </w:r>
      <w:r>
        <w:rPr>
          <w:sz w:val="20"/>
        </w:rPr>
        <w:t>with</w:t>
      </w:r>
      <w:r>
        <w:rPr>
          <w:spacing w:val="-1"/>
          <w:sz w:val="20"/>
        </w:rPr>
        <w:t xml:space="preserve"> </w:t>
      </w:r>
      <w:r>
        <w:rPr>
          <w:sz w:val="20"/>
        </w:rPr>
        <w:t>estimated</w:t>
      </w:r>
      <w:r>
        <w:rPr>
          <w:spacing w:val="-1"/>
          <w:sz w:val="20"/>
        </w:rPr>
        <w:t xml:space="preserve"> </w:t>
      </w:r>
      <w:r>
        <w:rPr>
          <w:sz w:val="20"/>
        </w:rPr>
        <w:t>potential</w:t>
      </w:r>
      <w:r>
        <w:rPr>
          <w:spacing w:val="-2"/>
          <w:sz w:val="20"/>
        </w:rPr>
        <w:t xml:space="preserve"> </w:t>
      </w:r>
      <w:r>
        <w:rPr>
          <w:sz w:val="20"/>
        </w:rPr>
        <w:t>emissions</w:t>
      </w:r>
      <w:r>
        <w:rPr>
          <w:spacing w:val="-3"/>
          <w:sz w:val="20"/>
        </w:rPr>
        <w:t xml:space="preserve"> </w:t>
      </w:r>
      <w:r>
        <w:rPr>
          <w:sz w:val="20"/>
        </w:rPr>
        <w:t>without</w:t>
      </w:r>
      <w:r>
        <w:rPr>
          <w:spacing w:val="-2"/>
          <w:sz w:val="20"/>
        </w:rPr>
        <w:t xml:space="preserve"> </w:t>
      </w:r>
      <w:r>
        <w:rPr>
          <w:sz w:val="20"/>
        </w:rPr>
        <w:t>controls</w:t>
      </w:r>
      <w:r>
        <w:rPr>
          <w:spacing w:val="-3"/>
          <w:sz w:val="20"/>
        </w:rPr>
        <w:t xml:space="preserve"> </w:t>
      </w:r>
      <w:r>
        <w:rPr>
          <w:sz w:val="20"/>
        </w:rPr>
        <w:t>of</w:t>
      </w:r>
      <w:r>
        <w:rPr>
          <w:spacing w:val="-4"/>
          <w:sz w:val="20"/>
        </w:rPr>
        <w:t xml:space="preserve"> </w:t>
      </w:r>
      <w:r>
        <w:rPr>
          <w:sz w:val="20"/>
        </w:rPr>
        <w:t>greater</w:t>
      </w:r>
      <w:r>
        <w:rPr>
          <w:spacing w:val="-1"/>
          <w:sz w:val="20"/>
        </w:rPr>
        <w:t xml:space="preserve"> </w:t>
      </w:r>
      <w:r>
        <w:rPr>
          <w:sz w:val="20"/>
        </w:rPr>
        <w:t>than</w:t>
      </w:r>
      <w:r>
        <w:rPr>
          <w:spacing w:val="-1"/>
          <w:sz w:val="20"/>
        </w:rPr>
        <w:t xml:space="preserve"> </w:t>
      </w:r>
      <w:r>
        <w:rPr>
          <w:sz w:val="20"/>
        </w:rPr>
        <w:t>22.8</w:t>
      </w:r>
      <w:r>
        <w:rPr>
          <w:spacing w:val="-1"/>
          <w:sz w:val="20"/>
        </w:rPr>
        <w:t xml:space="preserve"> </w:t>
      </w:r>
      <w:r>
        <w:rPr>
          <w:sz w:val="20"/>
        </w:rPr>
        <w:t>pounds</w:t>
      </w:r>
      <w:r>
        <w:rPr>
          <w:spacing w:val="-3"/>
          <w:sz w:val="20"/>
        </w:rPr>
        <w:t xml:space="preserve"> </w:t>
      </w:r>
      <w:r>
        <w:rPr>
          <w:sz w:val="20"/>
        </w:rPr>
        <w:t>per</w:t>
      </w:r>
      <w:r>
        <w:rPr>
          <w:spacing w:val="-1"/>
          <w:sz w:val="20"/>
        </w:rPr>
        <w:t xml:space="preserve"> </w:t>
      </w:r>
      <w:r>
        <w:rPr>
          <w:sz w:val="20"/>
        </w:rPr>
        <w:t>hour,</w:t>
      </w:r>
      <w:r>
        <w:rPr>
          <w:spacing w:val="-1"/>
          <w:sz w:val="20"/>
        </w:rPr>
        <w:t xml:space="preserve"> </w:t>
      </w:r>
      <w:r>
        <w:rPr>
          <w:sz w:val="20"/>
        </w:rPr>
        <w:t xml:space="preserve">or </w:t>
      </w:r>
      <w:r>
        <w:rPr>
          <w:position w:val="2"/>
          <w:sz w:val="20"/>
        </w:rPr>
        <w:t>greater than 5.7 pounds per hour for VOC and NO</w:t>
      </w:r>
      <w:r>
        <w:rPr>
          <w:sz w:val="13"/>
        </w:rPr>
        <w:t>x</w:t>
      </w:r>
      <w:r>
        <w:rPr>
          <w:position w:val="2"/>
          <w:sz w:val="20"/>
        </w:rPr>
        <w:t xml:space="preserve">, or air contaminants regulated pursuant to NSPS, NESHAP, </w:t>
      </w:r>
      <w:r>
        <w:rPr>
          <w:sz w:val="20"/>
        </w:rPr>
        <w:t>PSD, EOR, TXS, NJHAP, and HAP based on Preconstruction Permit or Certificate issued pursuant to N.J.A.C. 7:27-8 or Operating Permit issued pursuant to N.J.A.C. 7:27-22.</w:t>
      </w:r>
    </w:p>
    <w:p w14:paraId="431B5939" w14:textId="77777777" w:rsidR="00A4174E" w:rsidRDefault="002F3B7F">
      <w:pPr>
        <w:ind w:left="299" w:right="830" w:hanging="180"/>
        <w:rPr>
          <w:sz w:val="20"/>
        </w:rPr>
      </w:pPr>
      <w:r>
        <w:rPr>
          <w:sz w:val="20"/>
          <w:vertAlign w:val="superscript"/>
        </w:rPr>
        <w:t>4</w:t>
      </w:r>
      <w:r>
        <w:rPr>
          <w:spacing w:val="40"/>
          <w:sz w:val="20"/>
        </w:rPr>
        <w:t xml:space="preserve"> </w:t>
      </w:r>
      <w:r>
        <w:rPr>
          <w:sz w:val="20"/>
        </w:rPr>
        <w:t>Any</w:t>
      </w:r>
      <w:r>
        <w:rPr>
          <w:spacing w:val="-1"/>
          <w:sz w:val="20"/>
        </w:rPr>
        <w:t xml:space="preserve"> </w:t>
      </w:r>
      <w:r>
        <w:rPr>
          <w:sz w:val="20"/>
        </w:rPr>
        <w:t>source</w:t>
      </w:r>
      <w:r>
        <w:rPr>
          <w:spacing w:val="-4"/>
          <w:sz w:val="20"/>
        </w:rPr>
        <w:t xml:space="preserve"> </w:t>
      </w:r>
      <w:r>
        <w:rPr>
          <w:sz w:val="20"/>
        </w:rPr>
        <w:t>operation</w:t>
      </w:r>
      <w:r>
        <w:rPr>
          <w:spacing w:val="-1"/>
          <w:sz w:val="20"/>
        </w:rPr>
        <w:t xml:space="preserve"> </w:t>
      </w:r>
      <w:r>
        <w:rPr>
          <w:sz w:val="20"/>
        </w:rPr>
        <w:t>with</w:t>
      </w:r>
      <w:r>
        <w:rPr>
          <w:spacing w:val="-1"/>
          <w:sz w:val="20"/>
        </w:rPr>
        <w:t xml:space="preserve"> </w:t>
      </w:r>
      <w:r>
        <w:rPr>
          <w:sz w:val="20"/>
        </w:rPr>
        <w:t>estimated</w:t>
      </w:r>
      <w:r>
        <w:rPr>
          <w:spacing w:val="-1"/>
          <w:sz w:val="20"/>
        </w:rPr>
        <w:t xml:space="preserve"> </w:t>
      </w:r>
      <w:r>
        <w:rPr>
          <w:sz w:val="20"/>
        </w:rPr>
        <w:t>potential</w:t>
      </w:r>
      <w:r>
        <w:rPr>
          <w:spacing w:val="-2"/>
          <w:sz w:val="20"/>
        </w:rPr>
        <w:t xml:space="preserve"> </w:t>
      </w:r>
      <w:r>
        <w:rPr>
          <w:sz w:val="20"/>
        </w:rPr>
        <w:t>emissions</w:t>
      </w:r>
      <w:r>
        <w:rPr>
          <w:spacing w:val="-3"/>
          <w:sz w:val="20"/>
        </w:rPr>
        <w:t xml:space="preserve"> </w:t>
      </w:r>
      <w:r>
        <w:rPr>
          <w:sz w:val="20"/>
        </w:rPr>
        <w:t>without</w:t>
      </w:r>
      <w:r>
        <w:rPr>
          <w:spacing w:val="-2"/>
          <w:sz w:val="20"/>
        </w:rPr>
        <w:t xml:space="preserve"> </w:t>
      </w:r>
      <w:r>
        <w:rPr>
          <w:sz w:val="20"/>
        </w:rPr>
        <w:t>controls</w:t>
      </w:r>
      <w:r>
        <w:rPr>
          <w:spacing w:val="-3"/>
          <w:sz w:val="20"/>
        </w:rPr>
        <w:t xml:space="preserve"> </w:t>
      </w:r>
      <w:r>
        <w:rPr>
          <w:sz w:val="20"/>
        </w:rPr>
        <w:t>of</w:t>
      </w:r>
      <w:r>
        <w:rPr>
          <w:spacing w:val="-4"/>
          <w:sz w:val="20"/>
        </w:rPr>
        <w:t xml:space="preserve"> </w:t>
      </w:r>
      <w:r>
        <w:rPr>
          <w:sz w:val="20"/>
        </w:rPr>
        <w:t>22.8</w:t>
      </w:r>
      <w:r>
        <w:rPr>
          <w:spacing w:val="-1"/>
          <w:sz w:val="20"/>
        </w:rPr>
        <w:t xml:space="preserve"> </w:t>
      </w:r>
      <w:r>
        <w:rPr>
          <w:sz w:val="20"/>
        </w:rPr>
        <w:t>pounds</w:t>
      </w:r>
      <w:r>
        <w:rPr>
          <w:spacing w:val="-3"/>
          <w:sz w:val="20"/>
        </w:rPr>
        <w:t xml:space="preserve"> </w:t>
      </w:r>
      <w:r>
        <w:rPr>
          <w:sz w:val="20"/>
        </w:rPr>
        <w:t>per</w:t>
      </w:r>
      <w:r>
        <w:rPr>
          <w:spacing w:val="-1"/>
          <w:sz w:val="20"/>
        </w:rPr>
        <w:t xml:space="preserve"> </w:t>
      </w:r>
      <w:r>
        <w:rPr>
          <w:sz w:val="20"/>
        </w:rPr>
        <w:t>hour</w:t>
      </w:r>
      <w:r>
        <w:rPr>
          <w:spacing w:val="-1"/>
          <w:sz w:val="20"/>
        </w:rPr>
        <w:t xml:space="preserve"> </w:t>
      </w:r>
      <w:r>
        <w:rPr>
          <w:sz w:val="20"/>
        </w:rPr>
        <w:t>or</w:t>
      </w:r>
      <w:r>
        <w:rPr>
          <w:spacing w:val="-4"/>
          <w:sz w:val="20"/>
        </w:rPr>
        <w:t xml:space="preserve"> </w:t>
      </w:r>
      <w:r>
        <w:rPr>
          <w:sz w:val="20"/>
        </w:rPr>
        <w:t>less,</w:t>
      </w:r>
      <w:r>
        <w:rPr>
          <w:spacing w:val="-2"/>
          <w:sz w:val="20"/>
        </w:rPr>
        <w:t xml:space="preserve"> </w:t>
      </w:r>
      <w:r>
        <w:rPr>
          <w:sz w:val="20"/>
        </w:rPr>
        <w:t>or</w:t>
      </w:r>
      <w:r>
        <w:rPr>
          <w:spacing w:val="-1"/>
          <w:sz w:val="20"/>
        </w:rPr>
        <w:t xml:space="preserve"> </w:t>
      </w:r>
      <w:r>
        <w:rPr>
          <w:sz w:val="20"/>
        </w:rPr>
        <w:t xml:space="preserve">5.7 </w:t>
      </w:r>
      <w:r>
        <w:rPr>
          <w:position w:val="2"/>
          <w:sz w:val="20"/>
        </w:rPr>
        <w:t>pounds per hour or less for VOC and NO</w:t>
      </w:r>
      <w:r>
        <w:rPr>
          <w:sz w:val="13"/>
        </w:rPr>
        <w:t>x</w:t>
      </w:r>
      <w:r>
        <w:rPr>
          <w:position w:val="2"/>
          <w:sz w:val="20"/>
        </w:rPr>
        <w:t>, based on a Preconstruction Permit or Certificate issued pursuant to</w:t>
      </w:r>
    </w:p>
    <w:p w14:paraId="0B3AB474" w14:textId="77777777" w:rsidR="00A4174E" w:rsidRDefault="002F3B7F">
      <w:pPr>
        <w:spacing w:line="224" w:lineRule="exact"/>
        <w:ind w:left="299"/>
        <w:rPr>
          <w:sz w:val="20"/>
        </w:rPr>
      </w:pPr>
      <w:r>
        <w:rPr>
          <w:sz w:val="20"/>
        </w:rPr>
        <w:t>N.J.A.C.</w:t>
      </w:r>
      <w:r>
        <w:rPr>
          <w:spacing w:val="-6"/>
          <w:sz w:val="20"/>
        </w:rPr>
        <w:t xml:space="preserve"> </w:t>
      </w:r>
      <w:r>
        <w:rPr>
          <w:sz w:val="20"/>
        </w:rPr>
        <w:t>7:27-8</w:t>
      </w:r>
      <w:r>
        <w:rPr>
          <w:spacing w:val="-5"/>
          <w:sz w:val="20"/>
        </w:rPr>
        <w:t xml:space="preserve"> </w:t>
      </w:r>
      <w:r>
        <w:rPr>
          <w:sz w:val="20"/>
        </w:rPr>
        <w:t>or</w:t>
      </w:r>
      <w:r>
        <w:rPr>
          <w:spacing w:val="-5"/>
          <w:sz w:val="20"/>
        </w:rPr>
        <w:t xml:space="preserve"> </w:t>
      </w:r>
      <w:r>
        <w:rPr>
          <w:sz w:val="20"/>
        </w:rPr>
        <w:t>an</w:t>
      </w:r>
      <w:r>
        <w:rPr>
          <w:spacing w:val="-5"/>
          <w:sz w:val="20"/>
        </w:rPr>
        <w:t xml:space="preserve"> </w:t>
      </w:r>
      <w:r>
        <w:rPr>
          <w:sz w:val="20"/>
        </w:rPr>
        <w:t>Operating</w:t>
      </w:r>
      <w:r>
        <w:rPr>
          <w:spacing w:val="-6"/>
          <w:sz w:val="20"/>
        </w:rPr>
        <w:t xml:space="preserve"> </w:t>
      </w:r>
      <w:r>
        <w:rPr>
          <w:sz w:val="20"/>
        </w:rPr>
        <w:t>Permit</w:t>
      </w:r>
      <w:r>
        <w:rPr>
          <w:spacing w:val="-6"/>
          <w:sz w:val="20"/>
        </w:rPr>
        <w:t xml:space="preserve"> </w:t>
      </w:r>
      <w:r>
        <w:rPr>
          <w:sz w:val="20"/>
        </w:rPr>
        <w:t>issued</w:t>
      </w:r>
      <w:r>
        <w:rPr>
          <w:spacing w:val="-5"/>
          <w:sz w:val="20"/>
        </w:rPr>
        <w:t xml:space="preserve"> </w:t>
      </w:r>
      <w:r>
        <w:rPr>
          <w:sz w:val="20"/>
        </w:rPr>
        <w:t>pursuant</w:t>
      </w:r>
      <w:r>
        <w:rPr>
          <w:spacing w:val="-6"/>
          <w:sz w:val="20"/>
        </w:rPr>
        <w:t xml:space="preserve"> </w:t>
      </w:r>
      <w:r>
        <w:rPr>
          <w:sz w:val="20"/>
        </w:rPr>
        <w:t>to</w:t>
      </w:r>
      <w:r>
        <w:rPr>
          <w:spacing w:val="-7"/>
          <w:sz w:val="20"/>
        </w:rPr>
        <w:t xml:space="preserve"> </w:t>
      </w:r>
      <w:r>
        <w:rPr>
          <w:sz w:val="20"/>
        </w:rPr>
        <w:t>N.J.A.C.</w:t>
      </w:r>
      <w:r>
        <w:rPr>
          <w:spacing w:val="-5"/>
          <w:sz w:val="20"/>
        </w:rPr>
        <w:t xml:space="preserve"> </w:t>
      </w:r>
      <w:r>
        <w:rPr>
          <w:sz w:val="20"/>
        </w:rPr>
        <w:t>7:27-</w:t>
      </w:r>
      <w:r>
        <w:rPr>
          <w:spacing w:val="-5"/>
          <w:sz w:val="20"/>
        </w:rPr>
        <w:t>22.</w:t>
      </w:r>
    </w:p>
    <w:p w14:paraId="66298A53" w14:textId="77777777" w:rsidR="00A4174E" w:rsidRDefault="002F3B7F">
      <w:pPr>
        <w:ind w:left="299" w:right="830" w:hanging="180"/>
        <w:rPr>
          <w:sz w:val="20"/>
        </w:rPr>
      </w:pPr>
      <w:r>
        <w:rPr>
          <w:sz w:val="20"/>
          <w:vertAlign w:val="superscript"/>
        </w:rPr>
        <w:t>5</w:t>
      </w:r>
      <w:r>
        <w:rPr>
          <w:spacing w:val="40"/>
          <w:sz w:val="20"/>
        </w:rPr>
        <w:t xml:space="preserve"> </w:t>
      </w:r>
      <w:r>
        <w:rPr>
          <w:sz w:val="20"/>
        </w:rPr>
        <w:t>Number</w:t>
      </w:r>
      <w:r>
        <w:rPr>
          <w:spacing w:val="-2"/>
          <w:sz w:val="20"/>
        </w:rPr>
        <w:t xml:space="preserve"> </w:t>
      </w:r>
      <w:r>
        <w:rPr>
          <w:sz w:val="20"/>
        </w:rPr>
        <w:t>of</w:t>
      </w:r>
      <w:r>
        <w:rPr>
          <w:spacing w:val="-2"/>
          <w:sz w:val="20"/>
        </w:rPr>
        <w:t xml:space="preserve"> </w:t>
      </w:r>
      <w:r>
        <w:rPr>
          <w:sz w:val="20"/>
        </w:rPr>
        <w:t>days</w:t>
      </w:r>
      <w:r>
        <w:rPr>
          <w:spacing w:val="-4"/>
          <w:sz w:val="20"/>
        </w:rPr>
        <w:t xml:space="preserve"> </w:t>
      </w:r>
      <w:r>
        <w:rPr>
          <w:sz w:val="20"/>
        </w:rPr>
        <w:t>after</w:t>
      </w:r>
      <w:r>
        <w:rPr>
          <w:spacing w:val="-2"/>
          <w:sz w:val="20"/>
        </w:rPr>
        <w:t xml:space="preserve"> </w:t>
      </w:r>
      <w:r>
        <w:rPr>
          <w:sz w:val="20"/>
        </w:rPr>
        <w:t>subtracting</w:t>
      </w:r>
      <w:r>
        <w:rPr>
          <w:spacing w:val="-2"/>
          <w:sz w:val="20"/>
        </w:rPr>
        <w:t xml:space="preserve"> </w:t>
      </w:r>
      <w:r>
        <w:rPr>
          <w:sz w:val="20"/>
        </w:rPr>
        <w:t>downtime</w:t>
      </w:r>
      <w:r>
        <w:rPr>
          <w:spacing w:val="-3"/>
          <w:sz w:val="20"/>
        </w:rPr>
        <w:t xml:space="preserve"> </w:t>
      </w:r>
      <w:r>
        <w:rPr>
          <w:sz w:val="20"/>
        </w:rPr>
        <w:t>allowance</w:t>
      </w:r>
      <w:r>
        <w:rPr>
          <w:spacing w:val="-3"/>
          <w:sz w:val="20"/>
        </w:rPr>
        <w:t xml:space="preserve"> </w:t>
      </w:r>
      <w:r>
        <w:rPr>
          <w:sz w:val="20"/>
        </w:rPr>
        <w:t>pursuant</w:t>
      </w:r>
      <w:r>
        <w:rPr>
          <w:spacing w:val="-3"/>
          <w:sz w:val="20"/>
        </w:rPr>
        <w:t xml:space="preserve"> </w:t>
      </w:r>
      <w:r>
        <w:rPr>
          <w:sz w:val="20"/>
        </w:rPr>
        <w:t>to</w:t>
      </w:r>
      <w:r>
        <w:rPr>
          <w:spacing w:val="-2"/>
          <w:sz w:val="20"/>
        </w:rPr>
        <w:t xml:space="preserve"> </w:t>
      </w:r>
      <w:r>
        <w:rPr>
          <w:sz w:val="20"/>
        </w:rPr>
        <w:t>N.J.A.C.</w:t>
      </w:r>
      <w:r>
        <w:rPr>
          <w:spacing w:val="-2"/>
          <w:sz w:val="20"/>
        </w:rPr>
        <w:t xml:space="preserve"> </w:t>
      </w:r>
      <w:r>
        <w:rPr>
          <w:sz w:val="20"/>
        </w:rPr>
        <w:t>7:27-1,</w:t>
      </w:r>
      <w:r>
        <w:rPr>
          <w:spacing w:val="-2"/>
          <w:sz w:val="20"/>
        </w:rPr>
        <w:t xml:space="preserve"> </w:t>
      </w:r>
      <w:r>
        <w:rPr>
          <w:sz w:val="20"/>
        </w:rPr>
        <w:t>or</w:t>
      </w:r>
      <w:r>
        <w:rPr>
          <w:spacing w:val="-5"/>
          <w:sz w:val="20"/>
        </w:rPr>
        <w:t xml:space="preserve"> </w:t>
      </w:r>
      <w:r>
        <w:rPr>
          <w:sz w:val="20"/>
        </w:rPr>
        <w:t>a</w:t>
      </w:r>
      <w:r>
        <w:rPr>
          <w:spacing w:val="-3"/>
          <w:sz w:val="20"/>
        </w:rPr>
        <w:t xml:space="preserve"> </w:t>
      </w:r>
      <w:r>
        <w:rPr>
          <w:sz w:val="20"/>
        </w:rPr>
        <w:t>Preconstruction</w:t>
      </w:r>
      <w:r>
        <w:rPr>
          <w:spacing w:val="-2"/>
          <w:sz w:val="20"/>
        </w:rPr>
        <w:t xml:space="preserve"> </w:t>
      </w:r>
      <w:r>
        <w:rPr>
          <w:sz w:val="20"/>
        </w:rPr>
        <w:t>Permit</w:t>
      </w:r>
      <w:r>
        <w:rPr>
          <w:spacing w:val="-3"/>
          <w:sz w:val="20"/>
        </w:rPr>
        <w:t xml:space="preserve"> </w:t>
      </w:r>
      <w:r>
        <w:rPr>
          <w:sz w:val="20"/>
        </w:rPr>
        <w:t>or Certificate issued pursuant to N.J.A.C. 7:27-8 or an Operating Permit issued to N.J.A.C. 7:27-22.</w:t>
      </w:r>
    </w:p>
    <w:p w14:paraId="62AC773B" w14:textId="77777777" w:rsidR="00A4174E" w:rsidRDefault="002F3B7F">
      <w:pPr>
        <w:ind w:left="120"/>
        <w:rPr>
          <w:sz w:val="20"/>
        </w:rPr>
      </w:pPr>
      <w:r>
        <w:rPr>
          <w:sz w:val="20"/>
          <w:vertAlign w:val="superscript"/>
        </w:rPr>
        <w:t>6</w:t>
      </w:r>
      <w:r>
        <w:rPr>
          <w:spacing w:val="58"/>
          <w:sz w:val="20"/>
        </w:rPr>
        <w:t xml:space="preserve"> </w:t>
      </w:r>
      <w:r>
        <w:rPr>
          <w:sz w:val="20"/>
        </w:rPr>
        <w:t>Per</w:t>
      </w:r>
      <w:r>
        <w:rPr>
          <w:spacing w:val="-2"/>
          <w:sz w:val="20"/>
        </w:rPr>
        <w:t xml:space="preserve"> </w:t>
      </w:r>
      <w:r>
        <w:rPr>
          <w:sz w:val="20"/>
        </w:rPr>
        <w:t>continuous</w:t>
      </w:r>
      <w:r>
        <w:rPr>
          <w:spacing w:val="-4"/>
          <w:sz w:val="20"/>
        </w:rPr>
        <w:t xml:space="preserve"> </w:t>
      </w:r>
      <w:r>
        <w:rPr>
          <w:spacing w:val="-2"/>
          <w:sz w:val="20"/>
        </w:rPr>
        <w:t>monitor.</w:t>
      </w:r>
    </w:p>
    <w:p w14:paraId="0D66ED8D" w14:textId="77777777" w:rsidR="00A4174E" w:rsidRDefault="002F3B7F">
      <w:pPr>
        <w:spacing w:line="237" w:lineRule="auto"/>
        <w:ind w:left="299" w:right="768" w:hanging="180"/>
        <w:rPr>
          <w:sz w:val="20"/>
        </w:rPr>
      </w:pPr>
      <w:r>
        <w:rPr>
          <w:sz w:val="20"/>
          <w:vertAlign w:val="superscript"/>
        </w:rPr>
        <w:t>7</w:t>
      </w:r>
      <w:r>
        <w:rPr>
          <w:spacing w:val="80"/>
          <w:sz w:val="20"/>
        </w:rPr>
        <w:t xml:space="preserve"> </w:t>
      </w:r>
      <w:r>
        <w:rPr>
          <w:sz w:val="20"/>
        </w:rPr>
        <w:t xml:space="preserve">For instance, a Preconstruction Permit and Operating Certificate issued pursuant to N.J.A.C. 7:27-8 or an Operating Permit issued pursuant to N.J.A.C. 7:27-22 requires that for any one-hour period, the average </w:t>
      </w:r>
      <w:r>
        <w:rPr>
          <w:position w:val="2"/>
          <w:sz w:val="20"/>
        </w:rPr>
        <w:t>concentration of nitrogen oxides (NO</w:t>
      </w:r>
      <w:r>
        <w:rPr>
          <w:sz w:val="13"/>
        </w:rPr>
        <w:t>x</w:t>
      </w:r>
      <w:r>
        <w:rPr>
          <w:position w:val="2"/>
          <w:sz w:val="20"/>
        </w:rPr>
        <w:t>) in the stack gas shall not exceed 300 parts per million by volume as determined by continuous monitoring. A violator emitted NO</w:t>
      </w:r>
      <w:r>
        <w:rPr>
          <w:sz w:val="13"/>
        </w:rPr>
        <w:t>x</w:t>
      </w:r>
      <w:r>
        <w:rPr>
          <w:spacing w:val="25"/>
          <w:sz w:val="13"/>
        </w:rPr>
        <w:t xml:space="preserve"> </w:t>
      </w:r>
      <w:r>
        <w:rPr>
          <w:position w:val="2"/>
          <w:sz w:val="20"/>
        </w:rPr>
        <w:t xml:space="preserve">from a major source operation at an hourly </w:t>
      </w:r>
      <w:r>
        <w:rPr>
          <w:sz w:val="20"/>
        </w:rPr>
        <w:t>averaged concentration rate of 350 parts per million by volume. Using Table 1, determine</w:t>
      </w:r>
      <w:r>
        <w:rPr>
          <w:spacing w:val="-1"/>
          <w:sz w:val="20"/>
        </w:rPr>
        <w:t xml:space="preserve"> </w:t>
      </w:r>
      <w:r>
        <w:rPr>
          <w:sz w:val="20"/>
        </w:rPr>
        <w:t xml:space="preserve">the level of offense for </w:t>
      </w:r>
      <w:r>
        <w:rPr>
          <w:position w:val="2"/>
          <w:sz w:val="20"/>
        </w:rPr>
        <w:t>the</w:t>
      </w:r>
      <w:r>
        <w:rPr>
          <w:spacing w:val="-2"/>
          <w:position w:val="2"/>
          <w:sz w:val="20"/>
        </w:rPr>
        <w:t xml:space="preserve"> </w:t>
      </w:r>
      <w:r>
        <w:rPr>
          <w:position w:val="2"/>
          <w:sz w:val="20"/>
        </w:rPr>
        <w:t>air</w:t>
      </w:r>
      <w:r>
        <w:rPr>
          <w:spacing w:val="-1"/>
          <w:position w:val="2"/>
          <w:sz w:val="20"/>
        </w:rPr>
        <w:t xml:space="preserve"> </w:t>
      </w:r>
      <w:r>
        <w:rPr>
          <w:position w:val="2"/>
          <w:sz w:val="20"/>
        </w:rPr>
        <w:t>contaminant</w:t>
      </w:r>
      <w:r>
        <w:rPr>
          <w:spacing w:val="-2"/>
          <w:position w:val="2"/>
          <w:sz w:val="20"/>
        </w:rPr>
        <w:t xml:space="preserve"> </w:t>
      </w:r>
      <w:r>
        <w:rPr>
          <w:position w:val="2"/>
          <w:sz w:val="20"/>
        </w:rPr>
        <w:t>(NO</w:t>
      </w:r>
      <w:r>
        <w:rPr>
          <w:sz w:val="13"/>
        </w:rPr>
        <w:t>x</w:t>
      </w:r>
      <w:r>
        <w:rPr>
          <w:position w:val="2"/>
          <w:sz w:val="20"/>
        </w:rPr>
        <w:t>).</w:t>
      </w:r>
      <w:r>
        <w:rPr>
          <w:spacing w:val="-1"/>
          <w:position w:val="2"/>
          <w:sz w:val="20"/>
        </w:rPr>
        <w:t xml:space="preserve"> </w:t>
      </w:r>
      <w:r>
        <w:rPr>
          <w:position w:val="2"/>
          <w:sz w:val="20"/>
        </w:rPr>
        <w:t>Because</w:t>
      </w:r>
      <w:r>
        <w:rPr>
          <w:spacing w:val="-2"/>
          <w:position w:val="2"/>
          <w:sz w:val="20"/>
        </w:rPr>
        <w:t xml:space="preserve"> </w:t>
      </w:r>
      <w:r>
        <w:rPr>
          <w:position w:val="2"/>
          <w:sz w:val="20"/>
        </w:rPr>
        <w:t>the</w:t>
      </w:r>
      <w:r>
        <w:rPr>
          <w:spacing w:val="-2"/>
          <w:position w:val="2"/>
          <w:sz w:val="20"/>
        </w:rPr>
        <w:t xml:space="preserve"> </w:t>
      </w:r>
      <w:r>
        <w:rPr>
          <w:position w:val="2"/>
          <w:sz w:val="20"/>
        </w:rPr>
        <w:t>violator</w:t>
      </w:r>
      <w:r>
        <w:rPr>
          <w:spacing w:val="-1"/>
          <w:position w:val="2"/>
          <w:sz w:val="20"/>
        </w:rPr>
        <w:t xml:space="preserve"> </w:t>
      </w:r>
      <w:r>
        <w:rPr>
          <w:position w:val="2"/>
          <w:sz w:val="20"/>
        </w:rPr>
        <w:t>emitted</w:t>
      </w:r>
      <w:r>
        <w:rPr>
          <w:spacing w:val="-1"/>
          <w:position w:val="2"/>
          <w:sz w:val="20"/>
        </w:rPr>
        <w:t xml:space="preserve"> </w:t>
      </w:r>
      <w:r>
        <w:rPr>
          <w:position w:val="2"/>
          <w:sz w:val="20"/>
        </w:rPr>
        <w:t>NO</w:t>
      </w:r>
      <w:r>
        <w:rPr>
          <w:sz w:val="13"/>
        </w:rPr>
        <w:t>x</w:t>
      </w:r>
      <w:r>
        <w:rPr>
          <w:spacing w:val="15"/>
          <w:sz w:val="13"/>
        </w:rPr>
        <w:t xml:space="preserve"> </w:t>
      </w:r>
      <w:r>
        <w:rPr>
          <w:position w:val="2"/>
          <w:sz w:val="20"/>
        </w:rPr>
        <w:t>at</w:t>
      </w:r>
      <w:r>
        <w:rPr>
          <w:spacing w:val="-2"/>
          <w:position w:val="2"/>
          <w:sz w:val="20"/>
        </w:rPr>
        <w:t xml:space="preserve"> </w:t>
      </w:r>
      <w:r>
        <w:rPr>
          <w:position w:val="2"/>
          <w:sz w:val="20"/>
        </w:rPr>
        <w:t>a</w:t>
      </w:r>
      <w:r>
        <w:rPr>
          <w:spacing w:val="-2"/>
          <w:position w:val="2"/>
          <w:sz w:val="20"/>
        </w:rPr>
        <w:t xml:space="preserve"> </w:t>
      </w:r>
      <w:r>
        <w:rPr>
          <w:position w:val="2"/>
          <w:sz w:val="20"/>
        </w:rPr>
        <w:t>concentration</w:t>
      </w:r>
      <w:r>
        <w:rPr>
          <w:spacing w:val="-1"/>
          <w:position w:val="2"/>
          <w:sz w:val="20"/>
        </w:rPr>
        <w:t xml:space="preserve"> </w:t>
      </w:r>
      <w:r>
        <w:rPr>
          <w:position w:val="2"/>
          <w:sz w:val="20"/>
        </w:rPr>
        <w:t>less</w:t>
      </w:r>
      <w:r>
        <w:rPr>
          <w:spacing w:val="-3"/>
          <w:position w:val="2"/>
          <w:sz w:val="20"/>
        </w:rPr>
        <w:t xml:space="preserve"> </w:t>
      </w:r>
      <w:r>
        <w:rPr>
          <w:position w:val="2"/>
          <w:sz w:val="20"/>
        </w:rPr>
        <w:t>than</w:t>
      </w:r>
      <w:r>
        <w:rPr>
          <w:spacing w:val="-1"/>
          <w:position w:val="2"/>
          <w:sz w:val="20"/>
        </w:rPr>
        <w:t xml:space="preserve"> </w:t>
      </w:r>
      <w:r>
        <w:rPr>
          <w:position w:val="2"/>
          <w:sz w:val="20"/>
        </w:rPr>
        <w:t>25%</w:t>
      </w:r>
      <w:r>
        <w:rPr>
          <w:spacing w:val="-2"/>
          <w:position w:val="2"/>
          <w:sz w:val="20"/>
        </w:rPr>
        <w:t xml:space="preserve"> </w:t>
      </w:r>
      <w:r>
        <w:rPr>
          <w:position w:val="2"/>
          <w:sz w:val="20"/>
        </w:rPr>
        <w:t>above</w:t>
      </w:r>
      <w:r>
        <w:rPr>
          <w:spacing w:val="-2"/>
          <w:position w:val="2"/>
          <w:sz w:val="20"/>
        </w:rPr>
        <w:t xml:space="preserve"> </w:t>
      </w:r>
      <w:r>
        <w:rPr>
          <w:position w:val="2"/>
          <w:sz w:val="20"/>
        </w:rPr>
        <w:t>the</w:t>
      </w:r>
      <w:r>
        <w:rPr>
          <w:spacing w:val="-4"/>
          <w:position w:val="2"/>
          <w:sz w:val="20"/>
        </w:rPr>
        <w:t xml:space="preserve"> </w:t>
      </w:r>
      <w:r>
        <w:rPr>
          <w:position w:val="2"/>
          <w:sz w:val="20"/>
        </w:rPr>
        <w:t>allowable standard, the</w:t>
      </w:r>
      <w:r>
        <w:rPr>
          <w:spacing w:val="-1"/>
          <w:position w:val="2"/>
          <w:sz w:val="20"/>
        </w:rPr>
        <w:t xml:space="preserve"> </w:t>
      </w:r>
      <w:r>
        <w:rPr>
          <w:position w:val="2"/>
          <w:sz w:val="20"/>
        </w:rPr>
        <w:t>Level</w:t>
      </w:r>
      <w:r>
        <w:rPr>
          <w:spacing w:val="-1"/>
          <w:position w:val="2"/>
          <w:sz w:val="20"/>
        </w:rPr>
        <w:t xml:space="preserve"> </w:t>
      </w:r>
      <w:r>
        <w:rPr>
          <w:position w:val="2"/>
          <w:sz w:val="20"/>
        </w:rPr>
        <w:t>of</w:t>
      </w:r>
      <w:r>
        <w:rPr>
          <w:spacing w:val="-3"/>
          <w:position w:val="2"/>
          <w:sz w:val="20"/>
        </w:rPr>
        <w:t xml:space="preserve"> </w:t>
      </w:r>
      <w:r>
        <w:rPr>
          <w:position w:val="2"/>
          <w:sz w:val="20"/>
        </w:rPr>
        <w:t>Offense</w:t>
      </w:r>
      <w:r>
        <w:rPr>
          <w:spacing w:val="-3"/>
          <w:position w:val="2"/>
          <w:sz w:val="20"/>
        </w:rPr>
        <w:t xml:space="preserve"> </w:t>
      </w:r>
      <w:r>
        <w:rPr>
          <w:position w:val="2"/>
          <w:sz w:val="20"/>
        </w:rPr>
        <w:t>is</w:t>
      </w:r>
      <w:r>
        <w:rPr>
          <w:spacing w:val="-2"/>
          <w:position w:val="2"/>
          <w:sz w:val="20"/>
        </w:rPr>
        <w:t xml:space="preserve"> </w:t>
      </w:r>
      <w:r>
        <w:rPr>
          <w:position w:val="2"/>
          <w:sz w:val="20"/>
        </w:rPr>
        <w:t>Level</w:t>
      </w:r>
      <w:r>
        <w:rPr>
          <w:spacing w:val="-1"/>
          <w:position w:val="2"/>
          <w:sz w:val="20"/>
        </w:rPr>
        <w:t xml:space="preserve"> </w:t>
      </w:r>
      <w:r>
        <w:rPr>
          <w:position w:val="2"/>
          <w:sz w:val="20"/>
        </w:rPr>
        <w:t>I. The</w:t>
      </w:r>
      <w:r>
        <w:rPr>
          <w:spacing w:val="-1"/>
          <w:position w:val="2"/>
          <w:sz w:val="20"/>
        </w:rPr>
        <w:t xml:space="preserve"> </w:t>
      </w:r>
      <w:r>
        <w:rPr>
          <w:position w:val="2"/>
          <w:sz w:val="20"/>
        </w:rPr>
        <w:t>source</w:t>
      </w:r>
      <w:r>
        <w:rPr>
          <w:spacing w:val="-1"/>
          <w:position w:val="2"/>
          <w:sz w:val="20"/>
        </w:rPr>
        <w:t xml:space="preserve"> </w:t>
      </w:r>
      <w:r>
        <w:rPr>
          <w:position w:val="2"/>
          <w:sz w:val="20"/>
        </w:rPr>
        <w:t>operation is</w:t>
      </w:r>
      <w:r>
        <w:rPr>
          <w:spacing w:val="-2"/>
          <w:position w:val="2"/>
          <w:sz w:val="20"/>
        </w:rPr>
        <w:t xml:space="preserve"> </w:t>
      </w:r>
      <w:r>
        <w:rPr>
          <w:position w:val="2"/>
          <w:sz w:val="20"/>
        </w:rPr>
        <w:t>considered</w:t>
      </w:r>
      <w:r>
        <w:rPr>
          <w:spacing w:val="-2"/>
          <w:position w:val="2"/>
          <w:sz w:val="20"/>
        </w:rPr>
        <w:t xml:space="preserve"> </w:t>
      </w:r>
      <w:r>
        <w:rPr>
          <w:position w:val="2"/>
          <w:sz w:val="20"/>
        </w:rPr>
        <w:t>major</w:t>
      </w:r>
      <w:r>
        <w:rPr>
          <w:spacing w:val="-3"/>
          <w:position w:val="2"/>
          <w:sz w:val="20"/>
        </w:rPr>
        <w:t xml:space="preserve"> </w:t>
      </w:r>
      <w:r>
        <w:rPr>
          <w:position w:val="2"/>
          <w:sz w:val="20"/>
        </w:rPr>
        <w:t>because</w:t>
      </w:r>
      <w:r>
        <w:rPr>
          <w:spacing w:val="-1"/>
          <w:position w:val="2"/>
          <w:sz w:val="20"/>
        </w:rPr>
        <w:t xml:space="preserve"> </w:t>
      </w:r>
      <w:r>
        <w:rPr>
          <w:position w:val="2"/>
          <w:sz w:val="20"/>
        </w:rPr>
        <w:t>it</w:t>
      </w:r>
      <w:r>
        <w:rPr>
          <w:spacing w:val="-1"/>
          <w:position w:val="2"/>
          <w:sz w:val="20"/>
        </w:rPr>
        <w:t xml:space="preserve"> </w:t>
      </w:r>
      <w:r>
        <w:rPr>
          <w:position w:val="2"/>
          <w:sz w:val="20"/>
        </w:rPr>
        <w:t>emits</w:t>
      </w:r>
      <w:r>
        <w:rPr>
          <w:spacing w:val="-2"/>
          <w:position w:val="2"/>
          <w:sz w:val="20"/>
        </w:rPr>
        <w:t xml:space="preserve"> </w:t>
      </w:r>
      <w:r>
        <w:rPr>
          <w:position w:val="2"/>
          <w:sz w:val="20"/>
        </w:rPr>
        <w:t>NO</w:t>
      </w:r>
      <w:r>
        <w:rPr>
          <w:sz w:val="13"/>
        </w:rPr>
        <w:t>x</w:t>
      </w:r>
      <w:r>
        <w:rPr>
          <w:spacing w:val="16"/>
          <w:sz w:val="13"/>
        </w:rPr>
        <w:t xml:space="preserve"> </w:t>
      </w:r>
      <w:r>
        <w:rPr>
          <w:position w:val="2"/>
          <w:sz w:val="20"/>
        </w:rPr>
        <w:t xml:space="preserve">in excess </w:t>
      </w:r>
      <w:r>
        <w:rPr>
          <w:sz w:val="20"/>
        </w:rPr>
        <w:t>of</w:t>
      </w:r>
      <w:r>
        <w:rPr>
          <w:spacing w:val="-1"/>
          <w:sz w:val="20"/>
        </w:rPr>
        <w:t xml:space="preserve"> </w:t>
      </w:r>
      <w:r>
        <w:rPr>
          <w:sz w:val="20"/>
        </w:rPr>
        <w:t>5.7</w:t>
      </w:r>
      <w:r>
        <w:rPr>
          <w:spacing w:val="-1"/>
          <w:sz w:val="20"/>
        </w:rPr>
        <w:t xml:space="preserve"> </w:t>
      </w:r>
      <w:r>
        <w:rPr>
          <w:sz w:val="20"/>
        </w:rPr>
        <w:t>pounds</w:t>
      </w:r>
      <w:r>
        <w:rPr>
          <w:spacing w:val="-3"/>
          <w:sz w:val="20"/>
        </w:rPr>
        <w:t xml:space="preserve"> </w:t>
      </w:r>
      <w:r>
        <w:rPr>
          <w:sz w:val="20"/>
        </w:rPr>
        <w:t>per</w:t>
      </w:r>
      <w:r>
        <w:rPr>
          <w:spacing w:val="-1"/>
          <w:sz w:val="20"/>
        </w:rPr>
        <w:t xml:space="preserve"> </w:t>
      </w:r>
      <w:r>
        <w:rPr>
          <w:sz w:val="20"/>
        </w:rPr>
        <w:t>hour.</w:t>
      </w:r>
      <w:r>
        <w:rPr>
          <w:spacing w:val="40"/>
          <w:sz w:val="20"/>
        </w:rPr>
        <w:t xml:space="preserve"> </w:t>
      </w:r>
      <w:r>
        <w:rPr>
          <w:sz w:val="20"/>
        </w:rPr>
        <w:t>Using</w:t>
      </w:r>
      <w:r>
        <w:rPr>
          <w:spacing w:val="-1"/>
          <w:sz w:val="20"/>
        </w:rPr>
        <w:t xml:space="preserve"> </w:t>
      </w:r>
      <w:r>
        <w:rPr>
          <w:sz w:val="20"/>
        </w:rPr>
        <w:t>Table</w:t>
      </w:r>
      <w:r>
        <w:rPr>
          <w:spacing w:val="-2"/>
          <w:sz w:val="20"/>
        </w:rPr>
        <w:t xml:space="preserve"> </w:t>
      </w:r>
      <w:r>
        <w:rPr>
          <w:sz w:val="20"/>
        </w:rPr>
        <w:t>2A</w:t>
      </w:r>
      <w:r>
        <w:rPr>
          <w:spacing w:val="-2"/>
          <w:sz w:val="20"/>
        </w:rPr>
        <w:t xml:space="preserve"> </w:t>
      </w:r>
      <w:r>
        <w:rPr>
          <w:sz w:val="20"/>
        </w:rPr>
        <w:t>for</w:t>
      </w:r>
      <w:r>
        <w:rPr>
          <w:spacing w:val="-1"/>
          <w:sz w:val="20"/>
        </w:rPr>
        <w:t xml:space="preserve"> </w:t>
      </w:r>
      <w:r>
        <w:rPr>
          <w:sz w:val="20"/>
        </w:rPr>
        <w:t>a</w:t>
      </w:r>
      <w:r>
        <w:rPr>
          <w:spacing w:val="-2"/>
          <w:sz w:val="20"/>
        </w:rPr>
        <w:t xml:space="preserve"> </w:t>
      </w:r>
      <w:r>
        <w:rPr>
          <w:sz w:val="20"/>
        </w:rPr>
        <w:t>major</w:t>
      </w:r>
      <w:r>
        <w:rPr>
          <w:spacing w:val="-1"/>
          <w:sz w:val="20"/>
        </w:rPr>
        <w:t xml:space="preserve"> </w:t>
      </w:r>
      <w:r>
        <w:rPr>
          <w:sz w:val="20"/>
        </w:rPr>
        <w:t>source</w:t>
      </w:r>
      <w:r>
        <w:rPr>
          <w:spacing w:val="-6"/>
          <w:sz w:val="20"/>
        </w:rPr>
        <w:t xml:space="preserve"> </w:t>
      </w:r>
      <w:r>
        <w:rPr>
          <w:sz w:val="20"/>
        </w:rPr>
        <w:t>operation,</w:t>
      </w:r>
      <w:r>
        <w:rPr>
          <w:spacing w:val="-4"/>
          <w:sz w:val="20"/>
        </w:rPr>
        <w:t xml:space="preserve"> </w:t>
      </w:r>
      <w:r>
        <w:rPr>
          <w:sz w:val="20"/>
        </w:rPr>
        <w:t>determine</w:t>
      </w:r>
      <w:r>
        <w:rPr>
          <w:spacing w:val="-4"/>
          <w:sz w:val="20"/>
        </w:rPr>
        <w:t xml:space="preserve"> </w:t>
      </w:r>
      <w:r>
        <w:rPr>
          <w:sz w:val="20"/>
        </w:rPr>
        <w:t>the</w:t>
      </w:r>
      <w:r>
        <w:rPr>
          <w:spacing w:val="-2"/>
          <w:sz w:val="20"/>
        </w:rPr>
        <w:t xml:space="preserve"> </w:t>
      </w:r>
      <w:r>
        <w:rPr>
          <w:sz w:val="20"/>
        </w:rPr>
        <w:t>base</w:t>
      </w:r>
      <w:r>
        <w:rPr>
          <w:spacing w:val="-4"/>
          <w:sz w:val="20"/>
        </w:rPr>
        <w:t xml:space="preserve"> </w:t>
      </w:r>
      <w:r>
        <w:rPr>
          <w:sz w:val="20"/>
        </w:rPr>
        <w:t>penalty</w:t>
      </w:r>
      <w:r>
        <w:rPr>
          <w:spacing w:val="-1"/>
          <w:sz w:val="20"/>
        </w:rPr>
        <w:t xml:space="preserve"> </w:t>
      </w:r>
      <w:r>
        <w:rPr>
          <w:sz w:val="20"/>
        </w:rPr>
        <w:t>that</w:t>
      </w:r>
      <w:r>
        <w:rPr>
          <w:spacing w:val="-2"/>
          <w:sz w:val="20"/>
        </w:rPr>
        <w:t xml:space="preserve"> </w:t>
      </w:r>
      <w:r>
        <w:rPr>
          <w:sz w:val="20"/>
        </w:rPr>
        <w:t>corresponds to Level I. The base penalty for a Level I offense for a major source operation is $200.00. Using Table 3, determine the multiplier corresponding to a one-hour averaging time. Multiply $200.00 by 2, the multiplier from Table 3. The penalty for the offense is $400.00.</w:t>
      </w:r>
    </w:p>
    <w:p w14:paraId="40B3E8E7" w14:textId="77777777" w:rsidR="00A4174E" w:rsidRDefault="002F3B7F">
      <w:pPr>
        <w:spacing w:before="3"/>
        <w:ind w:left="300" w:right="846" w:hanging="181"/>
        <w:rPr>
          <w:sz w:val="20"/>
        </w:rPr>
      </w:pPr>
      <w:r>
        <w:rPr>
          <w:sz w:val="20"/>
          <w:vertAlign w:val="superscript"/>
        </w:rPr>
        <w:t>8</w:t>
      </w:r>
      <w:r>
        <w:rPr>
          <w:spacing w:val="40"/>
          <w:sz w:val="20"/>
        </w:rPr>
        <w:t xml:space="preserve"> </w:t>
      </w:r>
      <w:r>
        <w:rPr>
          <w:sz w:val="20"/>
        </w:rPr>
        <w:t>&gt;</w:t>
      </w:r>
      <w:r>
        <w:rPr>
          <w:spacing w:val="-2"/>
          <w:sz w:val="20"/>
        </w:rPr>
        <w:t xml:space="preserve"> </w:t>
      </w:r>
      <w:r>
        <w:rPr>
          <w:sz w:val="20"/>
        </w:rPr>
        <w:t>24</w:t>
      </w:r>
      <w:r>
        <w:rPr>
          <w:spacing w:val="-1"/>
          <w:sz w:val="20"/>
        </w:rPr>
        <w:t xml:space="preserve"> </w:t>
      </w:r>
      <w:r>
        <w:rPr>
          <w:sz w:val="20"/>
        </w:rPr>
        <w:t>hr</w:t>
      </w:r>
      <w:r>
        <w:rPr>
          <w:spacing w:val="-1"/>
          <w:sz w:val="20"/>
        </w:rPr>
        <w:t xml:space="preserve"> </w:t>
      </w:r>
      <w:r>
        <w:rPr>
          <w:sz w:val="20"/>
        </w:rPr>
        <w:t>refers</w:t>
      </w:r>
      <w:r>
        <w:rPr>
          <w:spacing w:val="-3"/>
          <w:sz w:val="20"/>
        </w:rPr>
        <w:t xml:space="preserve"> </w:t>
      </w:r>
      <w:r>
        <w:rPr>
          <w:sz w:val="20"/>
        </w:rPr>
        <w:t>to</w:t>
      </w:r>
      <w:r>
        <w:rPr>
          <w:spacing w:val="-3"/>
          <w:sz w:val="20"/>
        </w:rPr>
        <w:t xml:space="preserve"> </w:t>
      </w:r>
      <w:r>
        <w:rPr>
          <w:sz w:val="20"/>
        </w:rPr>
        <w:t>the</w:t>
      </w:r>
      <w:r>
        <w:rPr>
          <w:spacing w:val="-2"/>
          <w:sz w:val="20"/>
        </w:rPr>
        <w:t xml:space="preserve"> </w:t>
      </w:r>
      <w:r>
        <w:rPr>
          <w:sz w:val="20"/>
        </w:rPr>
        <w:t>length</w:t>
      </w:r>
      <w:r>
        <w:rPr>
          <w:spacing w:val="-1"/>
          <w:sz w:val="20"/>
        </w:rPr>
        <w:t xml:space="preserve"> </w:t>
      </w:r>
      <w:r>
        <w:rPr>
          <w:sz w:val="20"/>
        </w:rPr>
        <w:t>of</w:t>
      </w:r>
      <w:r>
        <w:rPr>
          <w:spacing w:val="-6"/>
          <w:sz w:val="20"/>
        </w:rPr>
        <w:t xml:space="preserve"> </w:t>
      </w:r>
      <w:r>
        <w:rPr>
          <w:sz w:val="20"/>
        </w:rPr>
        <w:t>the</w:t>
      </w:r>
      <w:r>
        <w:rPr>
          <w:spacing w:val="-2"/>
          <w:sz w:val="20"/>
        </w:rPr>
        <w:t xml:space="preserve"> </w:t>
      </w:r>
      <w:r>
        <w:rPr>
          <w:sz w:val="20"/>
        </w:rPr>
        <w:t>averaging</w:t>
      </w:r>
      <w:r>
        <w:rPr>
          <w:spacing w:val="-1"/>
          <w:sz w:val="20"/>
        </w:rPr>
        <w:t xml:space="preserve"> </w:t>
      </w:r>
      <w:r>
        <w:rPr>
          <w:sz w:val="20"/>
        </w:rPr>
        <w:t>time</w:t>
      </w:r>
      <w:r>
        <w:rPr>
          <w:spacing w:val="-2"/>
          <w:sz w:val="20"/>
        </w:rPr>
        <w:t xml:space="preserve"> </w:t>
      </w:r>
      <w:r>
        <w:rPr>
          <w:sz w:val="20"/>
        </w:rPr>
        <w:t>established</w:t>
      </w:r>
      <w:r>
        <w:rPr>
          <w:spacing w:val="-3"/>
          <w:sz w:val="20"/>
        </w:rPr>
        <w:t xml:space="preserve"> </w:t>
      </w:r>
      <w:r>
        <w:rPr>
          <w:sz w:val="20"/>
        </w:rPr>
        <w:t>in</w:t>
      </w:r>
      <w:r>
        <w:rPr>
          <w:spacing w:val="-1"/>
          <w:sz w:val="20"/>
        </w:rPr>
        <w:t xml:space="preserve"> </w:t>
      </w:r>
      <w:r>
        <w:rPr>
          <w:sz w:val="20"/>
        </w:rPr>
        <w:t>the</w:t>
      </w:r>
      <w:r>
        <w:rPr>
          <w:spacing w:val="-2"/>
          <w:sz w:val="20"/>
        </w:rPr>
        <w:t xml:space="preserve"> </w:t>
      </w:r>
      <w:r>
        <w:rPr>
          <w:sz w:val="20"/>
        </w:rPr>
        <w:t>Preconstruction</w:t>
      </w:r>
      <w:r>
        <w:rPr>
          <w:spacing w:val="-1"/>
          <w:sz w:val="20"/>
        </w:rPr>
        <w:t xml:space="preserve"> </w:t>
      </w:r>
      <w:r>
        <w:rPr>
          <w:sz w:val="20"/>
        </w:rPr>
        <w:t>Permit</w:t>
      </w:r>
      <w:r>
        <w:rPr>
          <w:spacing w:val="-5"/>
          <w:sz w:val="20"/>
        </w:rPr>
        <w:t xml:space="preserve"> </w:t>
      </w:r>
      <w:r>
        <w:rPr>
          <w:sz w:val="20"/>
        </w:rPr>
        <w:t>or</w:t>
      </w:r>
      <w:r>
        <w:rPr>
          <w:spacing w:val="-1"/>
          <w:sz w:val="20"/>
        </w:rPr>
        <w:t xml:space="preserve"> </w:t>
      </w:r>
      <w:r>
        <w:rPr>
          <w:sz w:val="20"/>
        </w:rPr>
        <w:t>Operating Certificate, and does not refer to the duration of the offense.</w:t>
      </w:r>
    </w:p>
    <w:p w14:paraId="50FAC5FA" w14:textId="77777777" w:rsidR="00A4174E" w:rsidRDefault="00A4174E">
      <w:pPr>
        <w:pStyle w:val="BodyText"/>
      </w:pPr>
    </w:p>
    <w:p w14:paraId="3F89DC6A" w14:textId="77777777" w:rsidR="00A4174E" w:rsidRDefault="002F3B7F">
      <w:pPr>
        <w:pStyle w:val="ListParagraph"/>
        <w:numPr>
          <w:ilvl w:val="0"/>
          <w:numId w:val="8"/>
        </w:numPr>
        <w:tabs>
          <w:tab w:val="left" w:pos="839"/>
          <w:tab w:val="left" w:pos="840"/>
        </w:tabs>
        <w:ind w:right="830"/>
        <w:rPr>
          <w:sz w:val="24"/>
        </w:rPr>
      </w:pPr>
      <w:r>
        <w:rPr>
          <w:sz w:val="24"/>
        </w:rPr>
        <w:t>For any violation of N.J.A.C. 7:27-5.2 where the emission of air contaminants is in such quantities and duration as are, or</w:t>
      </w:r>
      <w:r>
        <w:rPr>
          <w:spacing w:val="-1"/>
          <w:sz w:val="24"/>
        </w:rPr>
        <w:t xml:space="preserve"> </w:t>
      </w:r>
      <w:r>
        <w:rPr>
          <w:sz w:val="24"/>
        </w:rPr>
        <w:t>tend to be, injurious to human health or</w:t>
      </w:r>
      <w:r>
        <w:rPr>
          <w:spacing w:val="-1"/>
          <w:sz w:val="24"/>
        </w:rPr>
        <w:t xml:space="preserve"> </w:t>
      </w:r>
      <w:r>
        <w:rPr>
          <w:sz w:val="24"/>
        </w:rPr>
        <w:t>welfare, animal or</w:t>
      </w:r>
      <w:r>
        <w:rPr>
          <w:spacing w:val="-4"/>
          <w:sz w:val="24"/>
        </w:rPr>
        <w:t xml:space="preserve"> </w:t>
      </w:r>
      <w:r>
        <w:rPr>
          <w:sz w:val="24"/>
        </w:rPr>
        <w:t>plant</w:t>
      </w:r>
      <w:r>
        <w:rPr>
          <w:spacing w:val="-3"/>
          <w:sz w:val="24"/>
        </w:rPr>
        <w:t xml:space="preserve"> </w:t>
      </w:r>
      <w:r>
        <w:rPr>
          <w:sz w:val="24"/>
        </w:rPr>
        <w:t>life</w:t>
      </w:r>
      <w:r>
        <w:rPr>
          <w:spacing w:val="-4"/>
          <w:sz w:val="24"/>
        </w:rPr>
        <w:t xml:space="preserve"> </w:t>
      </w:r>
      <w:r>
        <w:rPr>
          <w:sz w:val="24"/>
        </w:rPr>
        <w:t>or</w:t>
      </w:r>
      <w:r>
        <w:rPr>
          <w:spacing w:val="-4"/>
          <w:sz w:val="24"/>
        </w:rPr>
        <w:t xml:space="preserve"> </w:t>
      </w:r>
      <w:r>
        <w:rPr>
          <w:sz w:val="24"/>
        </w:rPr>
        <w:t>property,</w:t>
      </w:r>
      <w:r>
        <w:rPr>
          <w:spacing w:val="-3"/>
          <w:sz w:val="24"/>
        </w:rPr>
        <w:t xml:space="preserve"> </w:t>
      </w:r>
      <w:r>
        <w:rPr>
          <w:sz w:val="24"/>
        </w:rPr>
        <w:t>the</w:t>
      </w:r>
      <w:r>
        <w:rPr>
          <w:spacing w:val="-4"/>
          <w:sz w:val="24"/>
        </w:rPr>
        <w:t xml:space="preserve"> </w:t>
      </w:r>
      <w:r>
        <w:rPr>
          <w:sz w:val="24"/>
        </w:rPr>
        <w:t>assessed</w:t>
      </w:r>
      <w:r>
        <w:rPr>
          <w:spacing w:val="-3"/>
          <w:sz w:val="24"/>
        </w:rPr>
        <w:t xml:space="preserve"> </w:t>
      </w:r>
      <w:r>
        <w:rPr>
          <w:sz w:val="24"/>
        </w:rPr>
        <w:t>penalty</w:t>
      </w:r>
      <w:r>
        <w:rPr>
          <w:spacing w:val="-3"/>
          <w:sz w:val="24"/>
        </w:rPr>
        <w:t xml:space="preserve"> </w:t>
      </w:r>
      <w:r>
        <w:rPr>
          <w:sz w:val="24"/>
        </w:rPr>
        <w:t>shall</w:t>
      </w:r>
      <w:r>
        <w:rPr>
          <w:spacing w:val="-3"/>
          <w:sz w:val="24"/>
        </w:rPr>
        <w:t xml:space="preserve"> </w:t>
      </w:r>
      <w:r>
        <w:rPr>
          <w:sz w:val="24"/>
        </w:rPr>
        <w:t>in</w:t>
      </w:r>
      <w:r>
        <w:rPr>
          <w:spacing w:val="-3"/>
          <w:sz w:val="24"/>
        </w:rPr>
        <w:t xml:space="preserve"> </w:t>
      </w:r>
      <w:r>
        <w:rPr>
          <w:sz w:val="24"/>
        </w:rPr>
        <w:t>no</w:t>
      </w:r>
      <w:r>
        <w:rPr>
          <w:spacing w:val="-3"/>
          <w:sz w:val="24"/>
        </w:rPr>
        <w:t xml:space="preserve"> </w:t>
      </w:r>
      <w:r>
        <w:rPr>
          <w:sz w:val="24"/>
        </w:rPr>
        <w:t>case</w:t>
      </w:r>
      <w:r>
        <w:rPr>
          <w:spacing w:val="-4"/>
          <w:sz w:val="24"/>
        </w:rPr>
        <w:t xml:space="preserve"> </w:t>
      </w:r>
      <w:r>
        <w:rPr>
          <w:sz w:val="24"/>
        </w:rPr>
        <w:t>be</w:t>
      </w:r>
      <w:r>
        <w:rPr>
          <w:spacing w:val="-2"/>
          <w:sz w:val="24"/>
        </w:rPr>
        <w:t xml:space="preserve"> </w:t>
      </w:r>
      <w:r>
        <w:rPr>
          <w:sz w:val="24"/>
        </w:rPr>
        <w:t>reduced</w:t>
      </w:r>
      <w:r>
        <w:rPr>
          <w:spacing w:val="-3"/>
          <w:sz w:val="24"/>
        </w:rPr>
        <w:t xml:space="preserve"> </w:t>
      </w:r>
      <w:r>
        <w:rPr>
          <w:sz w:val="24"/>
        </w:rPr>
        <w:t>by</w:t>
      </w:r>
      <w:r>
        <w:rPr>
          <w:spacing w:val="-1"/>
          <w:sz w:val="24"/>
        </w:rPr>
        <w:t xml:space="preserve"> </w:t>
      </w:r>
      <w:r>
        <w:rPr>
          <w:sz w:val="24"/>
        </w:rPr>
        <w:t>more</w:t>
      </w:r>
      <w:r>
        <w:rPr>
          <w:spacing w:val="-4"/>
          <w:sz w:val="24"/>
        </w:rPr>
        <w:t xml:space="preserve"> </w:t>
      </w:r>
      <w:r>
        <w:rPr>
          <w:sz w:val="24"/>
        </w:rPr>
        <w:t>than</w:t>
      </w:r>
      <w:r>
        <w:rPr>
          <w:spacing w:val="-3"/>
          <w:sz w:val="24"/>
        </w:rPr>
        <w:t xml:space="preserve"> </w:t>
      </w:r>
      <w:r>
        <w:rPr>
          <w:sz w:val="24"/>
        </w:rPr>
        <w:t xml:space="preserve">95 percent of the maximum civil administrative penalty pursuant to (m)5 above, or shall in no case exceed the maximum civil administrative penalty set forth at N.J.S.A. 26:2C- </w:t>
      </w:r>
      <w:r>
        <w:rPr>
          <w:spacing w:val="-2"/>
          <w:sz w:val="24"/>
        </w:rPr>
        <w:t>19(b).</w:t>
      </w:r>
    </w:p>
    <w:p w14:paraId="26D9AB1F" w14:textId="77777777" w:rsidR="00A4174E" w:rsidRDefault="00A4174E">
      <w:pPr>
        <w:rPr>
          <w:sz w:val="24"/>
        </w:rPr>
        <w:sectPr w:rsidR="00A4174E">
          <w:pgSz w:w="12240" w:h="15840"/>
          <w:pgMar w:top="1340" w:right="680" w:bottom="640" w:left="1320" w:header="727" w:footer="453" w:gutter="0"/>
          <w:cols w:space="720"/>
        </w:sectPr>
      </w:pPr>
    </w:p>
    <w:p w14:paraId="07868B39" w14:textId="77777777" w:rsidR="00A4174E" w:rsidRDefault="002F3B7F">
      <w:pPr>
        <w:pStyle w:val="ListParagraph"/>
        <w:numPr>
          <w:ilvl w:val="0"/>
          <w:numId w:val="8"/>
        </w:numPr>
        <w:tabs>
          <w:tab w:val="left" w:pos="839"/>
          <w:tab w:val="left" w:pos="840"/>
        </w:tabs>
        <w:spacing w:before="87"/>
        <w:ind w:left="839" w:right="869"/>
        <w:rPr>
          <w:sz w:val="24"/>
        </w:rPr>
      </w:pPr>
      <w:r>
        <w:rPr>
          <w:sz w:val="24"/>
        </w:rPr>
        <w:lastRenderedPageBreak/>
        <w:t>For any violation of N.J.A.C. 7:27-5.2 where the emission of air contaminants is in such quantities</w:t>
      </w:r>
      <w:r>
        <w:rPr>
          <w:spacing w:val="-3"/>
          <w:sz w:val="24"/>
        </w:rPr>
        <w:t xml:space="preserve"> </w:t>
      </w:r>
      <w:r>
        <w:rPr>
          <w:sz w:val="24"/>
        </w:rPr>
        <w:t>and</w:t>
      </w:r>
      <w:r>
        <w:rPr>
          <w:spacing w:val="-3"/>
          <w:sz w:val="24"/>
        </w:rPr>
        <w:t xml:space="preserve"> </w:t>
      </w:r>
      <w:r>
        <w:rPr>
          <w:sz w:val="24"/>
        </w:rPr>
        <w:t>duration</w:t>
      </w:r>
      <w:r>
        <w:rPr>
          <w:spacing w:val="-3"/>
          <w:sz w:val="24"/>
        </w:rPr>
        <w:t xml:space="preserve"> </w:t>
      </w:r>
      <w:r>
        <w:rPr>
          <w:sz w:val="24"/>
        </w:rPr>
        <w:t>as</w:t>
      </w:r>
      <w:r>
        <w:rPr>
          <w:spacing w:val="-3"/>
          <w:sz w:val="24"/>
        </w:rPr>
        <w:t xml:space="preserve"> </w:t>
      </w:r>
      <w:r>
        <w:rPr>
          <w:sz w:val="24"/>
        </w:rPr>
        <w:t>are,</w:t>
      </w:r>
      <w:r>
        <w:rPr>
          <w:spacing w:val="-3"/>
          <w:sz w:val="24"/>
        </w:rPr>
        <w:t xml:space="preserve"> </w:t>
      </w:r>
      <w:r>
        <w:rPr>
          <w:sz w:val="24"/>
        </w:rPr>
        <w:t>or</w:t>
      </w:r>
      <w:r>
        <w:rPr>
          <w:spacing w:val="-4"/>
          <w:sz w:val="24"/>
        </w:rPr>
        <w:t xml:space="preserve"> </w:t>
      </w:r>
      <w:r>
        <w:rPr>
          <w:sz w:val="24"/>
        </w:rPr>
        <w:t>tend</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injurious</w:t>
      </w:r>
      <w:r>
        <w:rPr>
          <w:spacing w:val="-3"/>
          <w:sz w:val="24"/>
        </w:rPr>
        <w:t xml:space="preserve"> </w:t>
      </w:r>
      <w:r>
        <w:rPr>
          <w:sz w:val="24"/>
        </w:rPr>
        <w:t>to</w:t>
      </w:r>
      <w:r>
        <w:rPr>
          <w:spacing w:val="-3"/>
          <w:sz w:val="24"/>
        </w:rPr>
        <w:t xml:space="preserve"> </w:t>
      </w:r>
      <w:r>
        <w:rPr>
          <w:sz w:val="24"/>
        </w:rPr>
        <w:t>human</w:t>
      </w:r>
      <w:r>
        <w:rPr>
          <w:spacing w:val="-3"/>
          <w:sz w:val="24"/>
        </w:rPr>
        <w:t xml:space="preserve"> </w:t>
      </w:r>
      <w:r>
        <w:rPr>
          <w:sz w:val="24"/>
        </w:rPr>
        <w:t>health</w:t>
      </w:r>
      <w:r>
        <w:rPr>
          <w:spacing w:val="-3"/>
          <w:sz w:val="24"/>
        </w:rPr>
        <w:t xml:space="preserve"> </w:t>
      </w:r>
      <w:r>
        <w:rPr>
          <w:sz w:val="24"/>
        </w:rPr>
        <w:t>or</w:t>
      </w:r>
      <w:r>
        <w:rPr>
          <w:spacing w:val="-4"/>
          <w:sz w:val="24"/>
        </w:rPr>
        <w:t xml:space="preserve"> </w:t>
      </w:r>
      <w:r>
        <w:rPr>
          <w:sz w:val="24"/>
        </w:rPr>
        <w:t>welfare,</w:t>
      </w:r>
      <w:r>
        <w:rPr>
          <w:spacing w:val="-3"/>
          <w:sz w:val="24"/>
        </w:rPr>
        <w:t xml:space="preserve"> </w:t>
      </w:r>
      <w:r>
        <w:rPr>
          <w:sz w:val="24"/>
        </w:rPr>
        <w:t>animal or</w:t>
      </w:r>
      <w:r>
        <w:rPr>
          <w:spacing w:val="-3"/>
          <w:sz w:val="24"/>
        </w:rPr>
        <w:t xml:space="preserve"> </w:t>
      </w:r>
      <w:r>
        <w:rPr>
          <w:sz w:val="24"/>
        </w:rPr>
        <w:t>plant</w:t>
      </w:r>
      <w:r>
        <w:rPr>
          <w:spacing w:val="-2"/>
          <w:sz w:val="24"/>
        </w:rPr>
        <w:t xml:space="preserve"> </w:t>
      </w:r>
      <w:r>
        <w:rPr>
          <w:sz w:val="24"/>
        </w:rPr>
        <w:t>life</w:t>
      </w:r>
      <w:r>
        <w:rPr>
          <w:spacing w:val="-3"/>
          <w:sz w:val="24"/>
        </w:rPr>
        <w:t xml:space="preserve"> </w:t>
      </w:r>
      <w:r>
        <w:rPr>
          <w:sz w:val="24"/>
        </w:rPr>
        <w:t>or</w:t>
      </w:r>
      <w:r>
        <w:rPr>
          <w:spacing w:val="-3"/>
          <w:sz w:val="24"/>
        </w:rPr>
        <w:t xml:space="preserve"> </w:t>
      </w:r>
      <w:r>
        <w:rPr>
          <w:sz w:val="24"/>
        </w:rPr>
        <w:t>property,</w:t>
      </w:r>
      <w:r>
        <w:rPr>
          <w:spacing w:val="-2"/>
          <w:sz w:val="24"/>
        </w:rPr>
        <w:t xml:space="preserve"> </w:t>
      </w:r>
      <w:r>
        <w:rPr>
          <w:sz w:val="24"/>
        </w:rPr>
        <w:t>the</w:t>
      </w:r>
      <w:r>
        <w:rPr>
          <w:spacing w:val="-3"/>
          <w:sz w:val="24"/>
        </w:rPr>
        <w:t xml:space="preserve"> </w:t>
      </w:r>
      <w:r>
        <w:rPr>
          <w:sz w:val="24"/>
        </w:rPr>
        <w:t>Department</w:t>
      </w:r>
      <w:r>
        <w:rPr>
          <w:spacing w:val="-2"/>
          <w:sz w:val="24"/>
        </w:rPr>
        <w:t xml:space="preserve"> </w:t>
      </w:r>
      <w:r>
        <w:rPr>
          <w:sz w:val="24"/>
        </w:rPr>
        <w:t>may,</w:t>
      </w:r>
      <w:r>
        <w:rPr>
          <w:spacing w:val="-2"/>
          <w:sz w:val="24"/>
        </w:rPr>
        <w:t xml:space="preserve"> </w:t>
      </w:r>
      <w:r>
        <w:rPr>
          <w:sz w:val="24"/>
        </w:rPr>
        <w:t>in</w:t>
      </w:r>
      <w:r>
        <w:rPr>
          <w:spacing w:val="-2"/>
          <w:sz w:val="24"/>
        </w:rPr>
        <w:t xml:space="preserve"> </w:t>
      </w:r>
      <w:r>
        <w:rPr>
          <w:sz w:val="24"/>
        </w:rPr>
        <w:t>its</w:t>
      </w:r>
      <w:r>
        <w:rPr>
          <w:spacing w:val="-2"/>
          <w:sz w:val="24"/>
        </w:rPr>
        <w:t xml:space="preserve"> </w:t>
      </w:r>
      <w:r>
        <w:rPr>
          <w:sz w:val="24"/>
        </w:rPr>
        <w:t>discretion,</w:t>
      </w:r>
      <w:r>
        <w:rPr>
          <w:spacing w:val="-2"/>
          <w:sz w:val="24"/>
        </w:rPr>
        <w:t xml:space="preserve"> </w:t>
      </w:r>
      <w:r>
        <w:rPr>
          <w:sz w:val="24"/>
        </w:rPr>
        <w:t>assess</w:t>
      </w:r>
      <w:r>
        <w:rPr>
          <w:spacing w:val="-2"/>
          <w:sz w:val="24"/>
        </w:rPr>
        <w:t xml:space="preserve"> </w:t>
      </w:r>
      <w:r>
        <w:rPr>
          <w:sz w:val="24"/>
        </w:rPr>
        <w:t>the</w:t>
      </w:r>
      <w:r>
        <w:rPr>
          <w:spacing w:val="-3"/>
          <w:sz w:val="24"/>
        </w:rPr>
        <w:t xml:space="preserve"> </w:t>
      </w:r>
      <w:r>
        <w:rPr>
          <w:sz w:val="24"/>
        </w:rPr>
        <w:t>maximum</w:t>
      </w:r>
      <w:r>
        <w:rPr>
          <w:spacing w:val="-2"/>
          <w:sz w:val="24"/>
        </w:rPr>
        <w:t xml:space="preserve"> </w:t>
      </w:r>
      <w:r>
        <w:rPr>
          <w:sz w:val="24"/>
        </w:rPr>
        <w:t>civil administrative penalty set forth at N.J.S.A. 26:2C-19(b) for any release of air contaminants that causes persons exposed to the release to suffer acute health effects resulting in death or serious personal injury.</w:t>
      </w:r>
    </w:p>
    <w:p w14:paraId="4F97BDB5" w14:textId="77777777" w:rsidR="00A4174E" w:rsidRDefault="00A4174E">
      <w:pPr>
        <w:pStyle w:val="BodyText"/>
      </w:pPr>
    </w:p>
    <w:p w14:paraId="0B55A4D8" w14:textId="77777777" w:rsidR="00A4174E" w:rsidRDefault="002F3B7F">
      <w:pPr>
        <w:pStyle w:val="ListParagraph"/>
        <w:numPr>
          <w:ilvl w:val="0"/>
          <w:numId w:val="8"/>
        </w:numPr>
        <w:tabs>
          <w:tab w:val="left" w:pos="840"/>
        </w:tabs>
        <w:ind w:left="839" w:right="1144"/>
        <w:jc w:val="both"/>
        <w:rPr>
          <w:sz w:val="24"/>
        </w:rPr>
      </w:pPr>
      <w:r>
        <w:rPr>
          <w:sz w:val="24"/>
        </w:rPr>
        <w:t>Each violation identified in all penalty tables in this chapter</w:t>
      </w:r>
      <w:r>
        <w:rPr>
          <w:spacing w:val="-1"/>
          <w:sz w:val="24"/>
        </w:rPr>
        <w:t xml:space="preserve"> </w:t>
      </w:r>
      <w:r>
        <w:rPr>
          <w:sz w:val="24"/>
        </w:rPr>
        <w:t>by an “M”</w:t>
      </w:r>
      <w:r>
        <w:rPr>
          <w:spacing w:val="-1"/>
          <w:sz w:val="24"/>
        </w:rPr>
        <w:t xml:space="preserve"> </w:t>
      </w:r>
      <w:r>
        <w:rPr>
          <w:sz w:val="24"/>
        </w:rPr>
        <w:t>in the</w:t>
      </w:r>
      <w:r>
        <w:rPr>
          <w:spacing w:val="-1"/>
          <w:sz w:val="24"/>
        </w:rPr>
        <w:t xml:space="preserve"> </w:t>
      </w:r>
      <w:r>
        <w:rPr>
          <w:sz w:val="24"/>
        </w:rPr>
        <w:t>Type</w:t>
      </w:r>
      <w:r>
        <w:rPr>
          <w:spacing w:val="-1"/>
          <w:sz w:val="24"/>
        </w:rPr>
        <w:t xml:space="preserve"> </w:t>
      </w:r>
      <w:r>
        <w:rPr>
          <w:sz w:val="24"/>
        </w:rPr>
        <w:t>of Violation</w:t>
      </w:r>
      <w:r>
        <w:rPr>
          <w:spacing w:val="-3"/>
          <w:sz w:val="24"/>
        </w:rPr>
        <w:t xml:space="preserve"> </w:t>
      </w:r>
      <w:r>
        <w:rPr>
          <w:sz w:val="24"/>
        </w:rPr>
        <w:t>column,</w:t>
      </w:r>
      <w:r>
        <w:rPr>
          <w:spacing w:val="-3"/>
          <w:sz w:val="24"/>
        </w:rPr>
        <w:t xml:space="preserve"> </w:t>
      </w:r>
      <w:r>
        <w:rPr>
          <w:sz w:val="24"/>
        </w:rPr>
        <w:t>for</w:t>
      </w:r>
      <w:r>
        <w:rPr>
          <w:spacing w:val="-4"/>
          <w:sz w:val="24"/>
        </w:rPr>
        <w:t xml:space="preserve"> </w:t>
      </w:r>
      <w:r>
        <w:rPr>
          <w:sz w:val="24"/>
        </w:rPr>
        <w:t>which</w:t>
      </w:r>
      <w:r>
        <w:rPr>
          <w:spacing w:val="-3"/>
          <w:sz w:val="24"/>
        </w:rPr>
        <w:t xml:space="preserve"> </w:t>
      </w:r>
      <w:r>
        <w:rPr>
          <w:sz w:val="24"/>
        </w:rPr>
        <w:t>conditions</w:t>
      </w:r>
      <w:r>
        <w:rPr>
          <w:spacing w:val="-3"/>
          <w:sz w:val="24"/>
        </w:rPr>
        <w:t xml:space="preserve"> </w:t>
      </w:r>
      <w:r>
        <w:rPr>
          <w:sz w:val="24"/>
        </w:rPr>
        <w:t>at</w:t>
      </w:r>
      <w:r>
        <w:rPr>
          <w:spacing w:val="-3"/>
          <w:sz w:val="24"/>
        </w:rPr>
        <w:t xml:space="preserve"> </w:t>
      </w:r>
      <w:r>
        <w:rPr>
          <w:sz w:val="24"/>
        </w:rPr>
        <w:t>(s)</w:t>
      </w:r>
      <w:r>
        <w:rPr>
          <w:spacing w:val="-4"/>
          <w:sz w:val="24"/>
        </w:rPr>
        <w:t xml:space="preserve"> </w:t>
      </w:r>
      <w:r>
        <w:rPr>
          <w:sz w:val="24"/>
        </w:rPr>
        <w:t>below</w:t>
      </w:r>
      <w:r>
        <w:rPr>
          <w:spacing w:val="-4"/>
          <w:sz w:val="24"/>
        </w:rPr>
        <w:t xml:space="preserve"> </w:t>
      </w:r>
      <w:r>
        <w:rPr>
          <w:sz w:val="24"/>
        </w:rPr>
        <w:t>are</w:t>
      </w:r>
      <w:r>
        <w:rPr>
          <w:spacing w:val="-4"/>
          <w:sz w:val="24"/>
        </w:rPr>
        <w:t xml:space="preserve"> </w:t>
      </w:r>
      <w:r>
        <w:rPr>
          <w:sz w:val="24"/>
        </w:rPr>
        <w:t>satisfied,</w:t>
      </w:r>
      <w:r>
        <w:rPr>
          <w:spacing w:val="-3"/>
          <w:sz w:val="24"/>
        </w:rPr>
        <w:t xml:space="preserve"> </w:t>
      </w:r>
      <w:r>
        <w:rPr>
          <w:sz w:val="24"/>
        </w:rPr>
        <w:t>is</w:t>
      </w:r>
      <w:r>
        <w:rPr>
          <w:spacing w:val="-3"/>
          <w:sz w:val="24"/>
        </w:rPr>
        <w:t xml:space="preserve"> </w:t>
      </w:r>
      <w:r>
        <w:rPr>
          <w:sz w:val="24"/>
        </w:rPr>
        <w:t>a</w:t>
      </w:r>
      <w:r>
        <w:rPr>
          <w:spacing w:val="-4"/>
          <w:sz w:val="24"/>
        </w:rPr>
        <w:t xml:space="preserve"> </w:t>
      </w:r>
      <w:r>
        <w:rPr>
          <w:sz w:val="24"/>
        </w:rPr>
        <w:t>minor</w:t>
      </w:r>
      <w:r>
        <w:rPr>
          <w:spacing w:val="-4"/>
          <w:sz w:val="24"/>
        </w:rPr>
        <w:t xml:space="preserve"> </w:t>
      </w:r>
      <w:r>
        <w:rPr>
          <w:sz w:val="24"/>
        </w:rPr>
        <w:t>violation, and is subject to a 30-day grace period.</w:t>
      </w:r>
    </w:p>
    <w:p w14:paraId="6FA1AF02" w14:textId="77777777" w:rsidR="00A4174E" w:rsidRDefault="00A4174E">
      <w:pPr>
        <w:pStyle w:val="BodyText"/>
      </w:pPr>
    </w:p>
    <w:p w14:paraId="28C3D6F0" w14:textId="77777777" w:rsidR="00A4174E" w:rsidRDefault="002F3B7F">
      <w:pPr>
        <w:pStyle w:val="ListParagraph"/>
        <w:numPr>
          <w:ilvl w:val="0"/>
          <w:numId w:val="8"/>
        </w:numPr>
        <w:tabs>
          <w:tab w:val="left" w:pos="840"/>
        </w:tabs>
        <w:ind w:left="839" w:right="1014"/>
        <w:jc w:val="both"/>
        <w:rPr>
          <w:sz w:val="24"/>
        </w:rPr>
      </w:pPr>
      <w:r>
        <w:rPr>
          <w:sz w:val="24"/>
        </w:rPr>
        <w:t>Each</w:t>
      </w:r>
      <w:r>
        <w:rPr>
          <w:spacing w:val="-3"/>
          <w:sz w:val="24"/>
        </w:rPr>
        <w:t xml:space="preserve"> </w:t>
      </w:r>
      <w:r>
        <w:rPr>
          <w:sz w:val="24"/>
        </w:rPr>
        <w:t>violation</w:t>
      </w:r>
      <w:r>
        <w:rPr>
          <w:spacing w:val="-3"/>
          <w:sz w:val="24"/>
        </w:rPr>
        <w:t xml:space="preserve"> </w:t>
      </w:r>
      <w:r>
        <w:rPr>
          <w:sz w:val="24"/>
        </w:rPr>
        <w:t>identified</w:t>
      </w:r>
      <w:r>
        <w:rPr>
          <w:spacing w:val="-1"/>
          <w:sz w:val="24"/>
        </w:rPr>
        <w:t xml:space="preserve"> </w:t>
      </w:r>
      <w:r>
        <w:rPr>
          <w:sz w:val="24"/>
        </w:rPr>
        <w:t>in</w:t>
      </w:r>
      <w:r>
        <w:rPr>
          <w:spacing w:val="-3"/>
          <w:sz w:val="24"/>
        </w:rPr>
        <w:t xml:space="preserve"> </w:t>
      </w:r>
      <w:r>
        <w:rPr>
          <w:sz w:val="24"/>
        </w:rPr>
        <w:t>all</w:t>
      </w:r>
      <w:r>
        <w:rPr>
          <w:spacing w:val="-3"/>
          <w:sz w:val="24"/>
        </w:rPr>
        <w:t xml:space="preserve"> </w:t>
      </w:r>
      <w:r>
        <w:rPr>
          <w:sz w:val="24"/>
        </w:rPr>
        <w:t>penalty</w:t>
      </w:r>
      <w:r>
        <w:rPr>
          <w:spacing w:val="-3"/>
          <w:sz w:val="24"/>
        </w:rPr>
        <w:t xml:space="preserve"> </w:t>
      </w:r>
      <w:r>
        <w:rPr>
          <w:sz w:val="24"/>
        </w:rPr>
        <w:t>tables</w:t>
      </w:r>
      <w:r>
        <w:rPr>
          <w:spacing w:val="-3"/>
          <w:sz w:val="24"/>
        </w:rPr>
        <w:t xml:space="preserve"> </w:t>
      </w:r>
      <w:r>
        <w:rPr>
          <w:sz w:val="24"/>
        </w:rPr>
        <w:t>in</w:t>
      </w:r>
      <w:r>
        <w:rPr>
          <w:spacing w:val="-3"/>
          <w:sz w:val="24"/>
        </w:rPr>
        <w:t xml:space="preserve"> </w:t>
      </w:r>
      <w:r>
        <w:rPr>
          <w:sz w:val="24"/>
        </w:rPr>
        <w:t>this</w:t>
      </w:r>
      <w:r>
        <w:rPr>
          <w:spacing w:val="-4"/>
          <w:sz w:val="24"/>
        </w:rPr>
        <w:t xml:space="preserve"> </w:t>
      </w:r>
      <w:r>
        <w:rPr>
          <w:sz w:val="24"/>
        </w:rPr>
        <w:t>chapter</w:t>
      </w:r>
      <w:r>
        <w:rPr>
          <w:spacing w:val="-4"/>
          <w:sz w:val="24"/>
        </w:rPr>
        <w:t xml:space="preserve"> </w:t>
      </w:r>
      <w:r>
        <w:rPr>
          <w:sz w:val="24"/>
        </w:rPr>
        <w:t>by</w:t>
      </w:r>
      <w:r>
        <w:rPr>
          <w:spacing w:val="-1"/>
          <w:sz w:val="24"/>
        </w:rPr>
        <w:t xml:space="preserve"> </w:t>
      </w:r>
      <w:r>
        <w:rPr>
          <w:sz w:val="24"/>
        </w:rPr>
        <w:t>an</w:t>
      </w:r>
      <w:r>
        <w:rPr>
          <w:spacing w:val="-3"/>
          <w:sz w:val="24"/>
        </w:rPr>
        <w:t xml:space="preserve"> </w:t>
      </w:r>
      <w:r>
        <w:rPr>
          <w:sz w:val="24"/>
        </w:rPr>
        <w:t>“NM”</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Type</w:t>
      </w:r>
      <w:r>
        <w:rPr>
          <w:spacing w:val="-4"/>
          <w:sz w:val="24"/>
        </w:rPr>
        <w:t xml:space="preserve"> </w:t>
      </w:r>
      <w:r>
        <w:rPr>
          <w:sz w:val="24"/>
        </w:rPr>
        <w:t>of Violation column is a non-minor violation and will not be subject to a grace period.</w:t>
      </w:r>
    </w:p>
    <w:p w14:paraId="7C198EB9" w14:textId="77777777" w:rsidR="00A4174E" w:rsidRDefault="00A4174E">
      <w:pPr>
        <w:pStyle w:val="BodyText"/>
      </w:pPr>
    </w:p>
    <w:p w14:paraId="7B8551BB" w14:textId="77777777" w:rsidR="00A4174E" w:rsidRDefault="002F3B7F">
      <w:pPr>
        <w:pStyle w:val="ListParagraph"/>
        <w:numPr>
          <w:ilvl w:val="0"/>
          <w:numId w:val="8"/>
        </w:numPr>
        <w:tabs>
          <w:tab w:val="left" w:pos="839"/>
          <w:tab w:val="left" w:pos="840"/>
        </w:tabs>
        <w:ind w:right="1147"/>
        <w:rPr>
          <w:sz w:val="24"/>
        </w:rPr>
      </w:pPr>
      <w:r>
        <w:rPr>
          <w:sz w:val="24"/>
        </w:rPr>
        <w:t>The</w:t>
      </w:r>
      <w:r>
        <w:rPr>
          <w:spacing w:val="-4"/>
          <w:sz w:val="24"/>
        </w:rPr>
        <w:t xml:space="preserve"> </w:t>
      </w:r>
      <w:r>
        <w:rPr>
          <w:sz w:val="24"/>
        </w:rPr>
        <w:t>Department</w:t>
      </w:r>
      <w:r>
        <w:rPr>
          <w:spacing w:val="-3"/>
          <w:sz w:val="24"/>
        </w:rPr>
        <w:t xml:space="preserve"> </w:t>
      </w:r>
      <w:r>
        <w:rPr>
          <w:sz w:val="24"/>
        </w:rPr>
        <w:t>shall</w:t>
      </w:r>
      <w:r>
        <w:rPr>
          <w:spacing w:val="-3"/>
          <w:sz w:val="24"/>
        </w:rPr>
        <w:t xml:space="preserve"> </w:t>
      </w:r>
      <w:r>
        <w:rPr>
          <w:sz w:val="24"/>
        </w:rPr>
        <w:t>provide</w:t>
      </w:r>
      <w:r>
        <w:rPr>
          <w:spacing w:val="-4"/>
          <w:sz w:val="24"/>
        </w:rPr>
        <w:t xml:space="preserve"> </w:t>
      </w:r>
      <w:r>
        <w:rPr>
          <w:sz w:val="24"/>
        </w:rPr>
        <w:t>a</w:t>
      </w:r>
      <w:r>
        <w:rPr>
          <w:spacing w:val="-4"/>
          <w:sz w:val="24"/>
        </w:rPr>
        <w:t xml:space="preserve"> </w:t>
      </w:r>
      <w:r>
        <w:rPr>
          <w:sz w:val="24"/>
        </w:rPr>
        <w:t>grace</w:t>
      </w:r>
      <w:r>
        <w:rPr>
          <w:spacing w:val="-4"/>
          <w:sz w:val="24"/>
        </w:rPr>
        <w:t xml:space="preserve"> </w:t>
      </w:r>
      <w:r>
        <w:rPr>
          <w:sz w:val="24"/>
        </w:rPr>
        <w:t>period</w:t>
      </w:r>
      <w:r>
        <w:rPr>
          <w:spacing w:val="-3"/>
          <w:sz w:val="24"/>
        </w:rPr>
        <w:t xml:space="preserve"> </w:t>
      </w:r>
      <w:r>
        <w:rPr>
          <w:sz w:val="24"/>
        </w:rPr>
        <w:t>of</w:t>
      </w:r>
      <w:r>
        <w:rPr>
          <w:spacing w:val="-4"/>
          <w:sz w:val="24"/>
        </w:rPr>
        <w:t xml:space="preserve"> </w:t>
      </w:r>
      <w:r>
        <w:rPr>
          <w:sz w:val="24"/>
        </w:rPr>
        <w:t>30</w:t>
      </w:r>
      <w:r>
        <w:rPr>
          <w:spacing w:val="-3"/>
          <w:sz w:val="24"/>
        </w:rPr>
        <w:t xml:space="preserve"> </w:t>
      </w:r>
      <w:r>
        <w:rPr>
          <w:sz w:val="24"/>
        </w:rPr>
        <w:t>days</w:t>
      </w:r>
      <w:r>
        <w:rPr>
          <w:spacing w:val="-3"/>
          <w:sz w:val="24"/>
        </w:rPr>
        <w:t xml:space="preserve"> </w:t>
      </w:r>
      <w:r>
        <w:rPr>
          <w:sz w:val="24"/>
        </w:rPr>
        <w:t>for</w:t>
      </w:r>
      <w:r>
        <w:rPr>
          <w:spacing w:val="-4"/>
          <w:sz w:val="24"/>
        </w:rPr>
        <w:t xml:space="preserve"> </w:t>
      </w:r>
      <w:r>
        <w:rPr>
          <w:sz w:val="24"/>
        </w:rPr>
        <w:t>any</w:t>
      </w:r>
      <w:r>
        <w:rPr>
          <w:spacing w:val="-3"/>
          <w:sz w:val="24"/>
        </w:rPr>
        <w:t xml:space="preserve"> </w:t>
      </w:r>
      <w:r>
        <w:rPr>
          <w:sz w:val="24"/>
        </w:rPr>
        <w:t>violation</w:t>
      </w:r>
      <w:r>
        <w:rPr>
          <w:spacing w:val="-3"/>
          <w:sz w:val="24"/>
        </w:rPr>
        <w:t xml:space="preserve"> </w:t>
      </w:r>
      <w:r>
        <w:rPr>
          <w:sz w:val="24"/>
        </w:rPr>
        <w:t>identified</w:t>
      </w:r>
      <w:r>
        <w:rPr>
          <w:spacing w:val="-3"/>
          <w:sz w:val="24"/>
        </w:rPr>
        <w:t xml:space="preserve"> </w:t>
      </w:r>
      <w:r>
        <w:rPr>
          <w:sz w:val="24"/>
        </w:rPr>
        <w:t>as minor under this section, provided the following conditions are met:</w:t>
      </w:r>
    </w:p>
    <w:p w14:paraId="449D5CF5" w14:textId="77777777" w:rsidR="00A4174E" w:rsidRDefault="00A4174E">
      <w:pPr>
        <w:pStyle w:val="BodyText"/>
      </w:pPr>
    </w:p>
    <w:p w14:paraId="6403FDBD" w14:textId="77777777" w:rsidR="00A4174E" w:rsidRDefault="002F3B7F">
      <w:pPr>
        <w:pStyle w:val="ListParagraph"/>
        <w:numPr>
          <w:ilvl w:val="0"/>
          <w:numId w:val="4"/>
        </w:numPr>
        <w:tabs>
          <w:tab w:val="left" w:pos="1559"/>
          <w:tab w:val="left" w:pos="1560"/>
        </w:tabs>
        <w:ind w:right="1000"/>
        <w:rPr>
          <w:sz w:val="24"/>
        </w:rPr>
      </w:pPr>
      <w:r>
        <w:rPr>
          <w:sz w:val="24"/>
        </w:rPr>
        <w:t>The</w:t>
      </w:r>
      <w:r>
        <w:rPr>
          <w:spacing w:val="-4"/>
          <w:sz w:val="24"/>
        </w:rPr>
        <w:t xml:space="preserve"> </w:t>
      </w:r>
      <w:r>
        <w:rPr>
          <w:sz w:val="24"/>
        </w:rPr>
        <w:t>violation</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the</w:t>
      </w:r>
      <w:r>
        <w:rPr>
          <w:spacing w:val="-4"/>
          <w:sz w:val="24"/>
        </w:rPr>
        <w:t xml:space="preserve"> </w:t>
      </w:r>
      <w:r>
        <w:rPr>
          <w:sz w:val="24"/>
        </w:rPr>
        <w:t>result</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purposeful,</w:t>
      </w:r>
      <w:r>
        <w:rPr>
          <w:spacing w:val="-3"/>
          <w:sz w:val="24"/>
        </w:rPr>
        <w:t xml:space="preserve"> </w:t>
      </w:r>
      <w:r>
        <w:rPr>
          <w:sz w:val="24"/>
        </w:rPr>
        <w:t>knowing,</w:t>
      </w:r>
      <w:r>
        <w:rPr>
          <w:spacing w:val="-3"/>
          <w:sz w:val="24"/>
        </w:rPr>
        <w:t xml:space="preserve"> </w:t>
      </w:r>
      <w:r>
        <w:rPr>
          <w:sz w:val="24"/>
        </w:rPr>
        <w:t>reckless</w:t>
      </w:r>
      <w:r>
        <w:rPr>
          <w:spacing w:val="-3"/>
          <w:sz w:val="24"/>
        </w:rPr>
        <w:t xml:space="preserve"> </w:t>
      </w:r>
      <w:r>
        <w:rPr>
          <w:sz w:val="24"/>
        </w:rPr>
        <w:t>or</w:t>
      </w:r>
      <w:r>
        <w:rPr>
          <w:spacing w:val="-2"/>
          <w:sz w:val="24"/>
        </w:rPr>
        <w:t xml:space="preserve"> </w:t>
      </w:r>
      <w:r>
        <w:rPr>
          <w:sz w:val="24"/>
        </w:rPr>
        <w:t>criminally negligent conduct of the person responsible for the violation;</w:t>
      </w:r>
    </w:p>
    <w:p w14:paraId="082A3A98" w14:textId="77777777" w:rsidR="00A4174E" w:rsidRDefault="00A4174E">
      <w:pPr>
        <w:pStyle w:val="BodyText"/>
      </w:pPr>
    </w:p>
    <w:p w14:paraId="57168128" w14:textId="77777777" w:rsidR="00A4174E" w:rsidRDefault="002F3B7F">
      <w:pPr>
        <w:pStyle w:val="ListParagraph"/>
        <w:numPr>
          <w:ilvl w:val="0"/>
          <w:numId w:val="4"/>
        </w:numPr>
        <w:tabs>
          <w:tab w:val="left" w:pos="1559"/>
          <w:tab w:val="left" w:pos="1560"/>
        </w:tabs>
        <w:ind w:right="1187"/>
        <w:rPr>
          <w:sz w:val="24"/>
        </w:rPr>
      </w:pPr>
      <w:r>
        <w:rPr>
          <w:sz w:val="24"/>
        </w:rPr>
        <w:t>The</w:t>
      </w:r>
      <w:r>
        <w:rPr>
          <w:spacing w:val="-4"/>
          <w:sz w:val="24"/>
        </w:rPr>
        <w:t xml:space="preserve"> </w:t>
      </w:r>
      <w:r>
        <w:rPr>
          <w:sz w:val="24"/>
        </w:rPr>
        <w:t>activity</w:t>
      </w:r>
      <w:r>
        <w:rPr>
          <w:spacing w:val="-3"/>
          <w:sz w:val="24"/>
        </w:rPr>
        <w:t xml:space="preserve"> </w:t>
      </w:r>
      <w:r>
        <w:rPr>
          <w:sz w:val="24"/>
        </w:rPr>
        <w:t>or</w:t>
      </w:r>
      <w:r>
        <w:rPr>
          <w:spacing w:val="-4"/>
          <w:sz w:val="24"/>
        </w:rPr>
        <w:t xml:space="preserve"> </w:t>
      </w:r>
      <w:r>
        <w:rPr>
          <w:sz w:val="24"/>
        </w:rPr>
        <w:t>condition</w:t>
      </w:r>
      <w:r>
        <w:rPr>
          <w:spacing w:val="-3"/>
          <w:sz w:val="24"/>
        </w:rPr>
        <w:t xml:space="preserve"> </w:t>
      </w:r>
      <w:r>
        <w:rPr>
          <w:sz w:val="24"/>
        </w:rPr>
        <w:t>constituting</w:t>
      </w:r>
      <w:r>
        <w:rPr>
          <w:spacing w:val="-3"/>
          <w:sz w:val="24"/>
        </w:rPr>
        <w:t xml:space="preserve"> </w:t>
      </w:r>
      <w:r>
        <w:rPr>
          <w:sz w:val="24"/>
        </w:rPr>
        <w:t>the</w:t>
      </w:r>
      <w:r>
        <w:rPr>
          <w:spacing w:val="-4"/>
          <w:sz w:val="24"/>
        </w:rPr>
        <w:t xml:space="preserve"> </w:t>
      </w:r>
      <w:r>
        <w:rPr>
          <w:sz w:val="24"/>
        </w:rPr>
        <w:t>violation</w:t>
      </w:r>
      <w:r>
        <w:rPr>
          <w:spacing w:val="-6"/>
          <w:sz w:val="24"/>
        </w:rPr>
        <w:t xml:space="preserve"> </w:t>
      </w:r>
      <w:r>
        <w:rPr>
          <w:sz w:val="24"/>
        </w:rPr>
        <w:t>has</w:t>
      </w:r>
      <w:r>
        <w:rPr>
          <w:spacing w:val="-3"/>
          <w:sz w:val="24"/>
        </w:rPr>
        <w:t xml:space="preserve"> </w:t>
      </w:r>
      <w:r>
        <w:rPr>
          <w:sz w:val="24"/>
        </w:rPr>
        <w:t>existed</w:t>
      </w:r>
      <w:r>
        <w:rPr>
          <w:spacing w:val="-3"/>
          <w:sz w:val="24"/>
        </w:rPr>
        <w:t xml:space="preserve"> </w:t>
      </w:r>
      <w:r>
        <w:rPr>
          <w:sz w:val="24"/>
        </w:rPr>
        <w:t>for</w:t>
      </w:r>
      <w:r>
        <w:rPr>
          <w:spacing w:val="-4"/>
          <w:sz w:val="24"/>
        </w:rPr>
        <w:t xml:space="preserve"> </w:t>
      </w:r>
      <w:r>
        <w:rPr>
          <w:sz w:val="24"/>
        </w:rPr>
        <w:t>less</w:t>
      </w:r>
      <w:r>
        <w:rPr>
          <w:spacing w:val="-3"/>
          <w:sz w:val="24"/>
        </w:rPr>
        <w:t xml:space="preserve"> </w:t>
      </w:r>
      <w:r>
        <w:rPr>
          <w:sz w:val="24"/>
        </w:rPr>
        <w:t>than</w:t>
      </w:r>
      <w:r>
        <w:rPr>
          <w:spacing w:val="-1"/>
          <w:sz w:val="24"/>
        </w:rPr>
        <w:t xml:space="preserve"> </w:t>
      </w:r>
      <w:r>
        <w:rPr>
          <w:sz w:val="24"/>
        </w:rPr>
        <w:t xml:space="preserve">12 months prior to the date of discovery by the Department or local government </w:t>
      </w:r>
      <w:r>
        <w:rPr>
          <w:spacing w:val="-2"/>
          <w:sz w:val="24"/>
        </w:rPr>
        <w:t>agency;</w:t>
      </w:r>
    </w:p>
    <w:p w14:paraId="1565AE41" w14:textId="77777777" w:rsidR="00A4174E" w:rsidRDefault="00A4174E">
      <w:pPr>
        <w:pStyle w:val="BodyText"/>
      </w:pPr>
    </w:p>
    <w:p w14:paraId="78DABB77" w14:textId="77777777" w:rsidR="00A4174E" w:rsidRDefault="002F3B7F">
      <w:pPr>
        <w:pStyle w:val="ListParagraph"/>
        <w:numPr>
          <w:ilvl w:val="0"/>
          <w:numId w:val="4"/>
        </w:numPr>
        <w:tabs>
          <w:tab w:val="left" w:pos="1559"/>
          <w:tab w:val="left" w:pos="1560"/>
        </w:tabs>
        <w:ind w:right="1199"/>
        <w:rPr>
          <w:sz w:val="24"/>
        </w:rPr>
      </w:pPr>
      <w:r>
        <w:rPr>
          <w:sz w:val="24"/>
        </w:rPr>
        <w:t>In</w:t>
      </w:r>
      <w:r>
        <w:rPr>
          <w:spacing w:val="-2"/>
          <w:sz w:val="24"/>
        </w:rPr>
        <w:t xml:space="preserve"> </w:t>
      </w:r>
      <w:r>
        <w:rPr>
          <w:sz w:val="24"/>
        </w:rPr>
        <w:t>the</w:t>
      </w:r>
      <w:r>
        <w:rPr>
          <w:spacing w:val="-1"/>
          <w:sz w:val="24"/>
        </w:rPr>
        <w:t xml:space="preserve"> </w:t>
      </w:r>
      <w:r>
        <w:rPr>
          <w:sz w:val="24"/>
        </w:rPr>
        <w:t>case</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violation that</w:t>
      </w:r>
      <w:r>
        <w:rPr>
          <w:spacing w:val="-2"/>
          <w:sz w:val="24"/>
        </w:rPr>
        <w:t xml:space="preserve"> </w:t>
      </w:r>
      <w:r>
        <w:rPr>
          <w:sz w:val="24"/>
        </w:rPr>
        <w:t>involves</w:t>
      </w:r>
      <w:r>
        <w:rPr>
          <w:spacing w:val="-2"/>
          <w:sz w:val="24"/>
        </w:rPr>
        <w:t xml:space="preserve"> </w:t>
      </w:r>
      <w:r>
        <w:rPr>
          <w:sz w:val="24"/>
        </w:rPr>
        <w:t>a</w:t>
      </w:r>
      <w:r>
        <w:rPr>
          <w:spacing w:val="-3"/>
          <w:sz w:val="24"/>
        </w:rPr>
        <w:t xml:space="preserve"> </w:t>
      </w:r>
      <w:r>
        <w:rPr>
          <w:sz w:val="24"/>
        </w:rPr>
        <w:t>permit,</w:t>
      </w:r>
      <w:r>
        <w:rPr>
          <w:spacing w:val="-2"/>
          <w:sz w:val="24"/>
        </w:rPr>
        <w:t xml:space="preserve"> </w:t>
      </w:r>
      <w:r>
        <w:rPr>
          <w:sz w:val="24"/>
        </w:rPr>
        <w:t>the</w:t>
      </w:r>
      <w:r>
        <w:rPr>
          <w:spacing w:val="-3"/>
          <w:sz w:val="24"/>
        </w:rPr>
        <w:t xml:space="preserve"> </w:t>
      </w:r>
      <w:r>
        <w:rPr>
          <w:sz w:val="24"/>
        </w:rPr>
        <w:t>person</w:t>
      </w:r>
      <w:r>
        <w:rPr>
          <w:spacing w:val="-2"/>
          <w:sz w:val="24"/>
        </w:rPr>
        <w:t xml:space="preserve"> </w:t>
      </w:r>
      <w:r>
        <w:rPr>
          <w:sz w:val="24"/>
        </w:rPr>
        <w:t>responsible</w:t>
      </w:r>
      <w:r>
        <w:rPr>
          <w:spacing w:val="-3"/>
          <w:sz w:val="24"/>
        </w:rPr>
        <w:t xml:space="preserve"> </w:t>
      </w:r>
      <w:r>
        <w:rPr>
          <w:sz w:val="24"/>
        </w:rPr>
        <w:t>for</w:t>
      </w:r>
      <w:r>
        <w:rPr>
          <w:spacing w:val="-3"/>
          <w:sz w:val="24"/>
        </w:rPr>
        <w:t xml:space="preserve"> </w:t>
      </w:r>
      <w:r>
        <w:rPr>
          <w:sz w:val="24"/>
        </w:rPr>
        <w:t>the violation has not been identified in a previous enforcement action by the Department</w:t>
      </w:r>
      <w:r>
        <w:rPr>
          <w:spacing w:val="-3"/>
          <w:sz w:val="24"/>
        </w:rPr>
        <w:t xml:space="preserve"> </w:t>
      </w:r>
      <w:r>
        <w:rPr>
          <w:sz w:val="24"/>
        </w:rPr>
        <w:t>or</w:t>
      </w:r>
      <w:r>
        <w:rPr>
          <w:spacing w:val="-2"/>
          <w:sz w:val="24"/>
        </w:rPr>
        <w:t xml:space="preserve"> </w:t>
      </w:r>
      <w:r>
        <w:rPr>
          <w:sz w:val="24"/>
        </w:rPr>
        <w:t>a</w:t>
      </w:r>
      <w:r>
        <w:rPr>
          <w:spacing w:val="-4"/>
          <w:sz w:val="24"/>
        </w:rPr>
        <w:t xml:space="preserve"> </w:t>
      </w:r>
      <w:r>
        <w:rPr>
          <w:sz w:val="24"/>
        </w:rPr>
        <w:t>local</w:t>
      </w:r>
      <w:r>
        <w:rPr>
          <w:spacing w:val="-3"/>
          <w:sz w:val="24"/>
        </w:rPr>
        <w:t xml:space="preserve"> </w:t>
      </w:r>
      <w:r>
        <w:rPr>
          <w:sz w:val="24"/>
        </w:rPr>
        <w:t>government</w:t>
      </w:r>
      <w:r>
        <w:rPr>
          <w:spacing w:val="-3"/>
          <w:sz w:val="24"/>
        </w:rPr>
        <w:t xml:space="preserve"> </w:t>
      </w:r>
      <w:r>
        <w:rPr>
          <w:sz w:val="24"/>
        </w:rPr>
        <w:t>agency</w:t>
      </w:r>
      <w:r>
        <w:rPr>
          <w:spacing w:val="-3"/>
          <w:sz w:val="24"/>
        </w:rPr>
        <w:t xml:space="preserve"> </w:t>
      </w:r>
      <w:r>
        <w:rPr>
          <w:sz w:val="24"/>
        </w:rPr>
        <w:t>as</w:t>
      </w:r>
      <w:r>
        <w:rPr>
          <w:spacing w:val="-3"/>
          <w:sz w:val="24"/>
        </w:rPr>
        <w:t xml:space="preserve"> </w:t>
      </w:r>
      <w:r>
        <w:rPr>
          <w:sz w:val="24"/>
        </w:rPr>
        <w:t>responsible</w:t>
      </w:r>
      <w:r>
        <w:rPr>
          <w:spacing w:val="-4"/>
          <w:sz w:val="24"/>
        </w:rPr>
        <w:t xml:space="preserve"> </w:t>
      </w:r>
      <w:r>
        <w:rPr>
          <w:sz w:val="24"/>
        </w:rPr>
        <w:t>for</w:t>
      </w:r>
      <w:r>
        <w:rPr>
          <w:spacing w:val="-4"/>
          <w:sz w:val="24"/>
        </w:rPr>
        <w:t xml:space="preserve"> </w:t>
      </w:r>
      <w:r>
        <w:rPr>
          <w:sz w:val="24"/>
        </w:rPr>
        <w:t>a</w:t>
      </w:r>
      <w:r>
        <w:rPr>
          <w:spacing w:val="-4"/>
          <w:sz w:val="24"/>
        </w:rPr>
        <w:t xml:space="preserve"> </w:t>
      </w:r>
      <w:r>
        <w:rPr>
          <w:sz w:val="24"/>
        </w:rPr>
        <w:t>violation</w:t>
      </w:r>
      <w:r>
        <w:rPr>
          <w:spacing w:val="-3"/>
          <w:sz w:val="24"/>
        </w:rPr>
        <w:t xml:space="preserve"> </w:t>
      </w:r>
      <w:r>
        <w:rPr>
          <w:sz w:val="24"/>
        </w:rPr>
        <w:t>of</w:t>
      </w:r>
      <w:r>
        <w:rPr>
          <w:spacing w:val="-2"/>
          <w:sz w:val="24"/>
        </w:rPr>
        <w:t xml:space="preserve"> </w:t>
      </w:r>
      <w:r>
        <w:rPr>
          <w:sz w:val="24"/>
        </w:rPr>
        <w:t>the same requirement of the same permit within the preceding 12 month period;</w:t>
      </w:r>
    </w:p>
    <w:p w14:paraId="7A56CBD9" w14:textId="77777777" w:rsidR="00A4174E" w:rsidRDefault="00A4174E">
      <w:pPr>
        <w:pStyle w:val="BodyText"/>
      </w:pPr>
    </w:p>
    <w:p w14:paraId="6ED73B57" w14:textId="77777777" w:rsidR="00A4174E" w:rsidRDefault="002F3B7F">
      <w:pPr>
        <w:pStyle w:val="ListParagraph"/>
        <w:numPr>
          <w:ilvl w:val="0"/>
          <w:numId w:val="4"/>
        </w:numPr>
        <w:tabs>
          <w:tab w:val="left" w:pos="1559"/>
          <w:tab w:val="left" w:pos="1560"/>
        </w:tabs>
        <w:ind w:right="788"/>
        <w:rPr>
          <w:sz w:val="24"/>
        </w:rPr>
      </w:pPr>
      <w:r>
        <w:rPr>
          <w:sz w:val="24"/>
        </w:rPr>
        <w:t>In</w:t>
      </w:r>
      <w:r>
        <w:rPr>
          <w:spacing w:val="-3"/>
          <w:sz w:val="24"/>
        </w:rPr>
        <w:t xml:space="preserve"> </w:t>
      </w:r>
      <w:r>
        <w:rPr>
          <w:sz w:val="24"/>
        </w:rPr>
        <w:t>the</w:t>
      </w:r>
      <w:r>
        <w:rPr>
          <w:spacing w:val="-2"/>
          <w:sz w:val="24"/>
        </w:rPr>
        <w:t xml:space="preserve"> </w:t>
      </w:r>
      <w:r>
        <w:rPr>
          <w:sz w:val="24"/>
        </w:rPr>
        <w:t>case</w:t>
      </w:r>
      <w:r>
        <w:rPr>
          <w:spacing w:val="-4"/>
          <w:sz w:val="24"/>
        </w:rPr>
        <w:t xml:space="preserve"> </w:t>
      </w:r>
      <w:r>
        <w:rPr>
          <w:sz w:val="24"/>
        </w:rPr>
        <w:t>of</w:t>
      </w:r>
      <w:r>
        <w:rPr>
          <w:spacing w:val="-4"/>
          <w:sz w:val="24"/>
        </w:rPr>
        <w:t xml:space="preserve"> </w:t>
      </w:r>
      <w:r>
        <w:rPr>
          <w:sz w:val="24"/>
        </w:rPr>
        <w:t>a</w:t>
      </w:r>
      <w:r>
        <w:rPr>
          <w:spacing w:val="-4"/>
          <w:sz w:val="24"/>
        </w:rPr>
        <w:t xml:space="preserve"> </w:t>
      </w:r>
      <w:r>
        <w:rPr>
          <w:sz w:val="24"/>
        </w:rPr>
        <w:t>violation</w:t>
      </w:r>
      <w:r>
        <w:rPr>
          <w:spacing w:val="-1"/>
          <w:sz w:val="24"/>
        </w:rPr>
        <w:t xml:space="preserve"> </w:t>
      </w:r>
      <w:r>
        <w:rPr>
          <w:sz w:val="24"/>
        </w:rPr>
        <w:t>that</w:t>
      </w:r>
      <w:r>
        <w:rPr>
          <w:spacing w:val="-3"/>
          <w:sz w:val="24"/>
        </w:rPr>
        <w:t xml:space="preserve"> </w:t>
      </w:r>
      <w:r>
        <w:rPr>
          <w:sz w:val="24"/>
        </w:rPr>
        <w:t>does</w:t>
      </w:r>
      <w:r>
        <w:rPr>
          <w:spacing w:val="-3"/>
          <w:sz w:val="24"/>
        </w:rPr>
        <w:t xml:space="preserve"> </w:t>
      </w:r>
      <w:r>
        <w:rPr>
          <w:sz w:val="24"/>
        </w:rPr>
        <w:t>not</w:t>
      </w:r>
      <w:r>
        <w:rPr>
          <w:spacing w:val="-3"/>
          <w:sz w:val="24"/>
        </w:rPr>
        <w:t xml:space="preserve"> </w:t>
      </w:r>
      <w:r>
        <w:rPr>
          <w:sz w:val="24"/>
        </w:rPr>
        <w:t>involve</w:t>
      </w:r>
      <w:r>
        <w:rPr>
          <w:spacing w:val="-4"/>
          <w:sz w:val="24"/>
        </w:rPr>
        <w:t xml:space="preserve"> </w:t>
      </w:r>
      <w:r>
        <w:rPr>
          <w:sz w:val="24"/>
        </w:rPr>
        <w:t>a</w:t>
      </w:r>
      <w:r>
        <w:rPr>
          <w:spacing w:val="-4"/>
          <w:sz w:val="24"/>
        </w:rPr>
        <w:t xml:space="preserve"> </w:t>
      </w:r>
      <w:r>
        <w:rPr>
          <w:sz w:val="24"/>
        </w:rPr>
        <w:t>permit,</w:t>
      </w:r>
      <w:r>
        <w:rPr>
          <w:spacing w:val="-3"/>
          <w:sz w:val="24"/>
        </w:rPr>
        <w:t xml:space="preserve"> </w:t>
      </w:r>
      <w:r>
        <w:rPr>
          <w:sz w:val="24"/>
        </w:rPr>
        <w:t>the</w:t>
      </w:r>
      <w:r>
        <w:rPr>
          <w:spacing w:val="-4"/>
          <w:sz w:val="24"/>
        </w:rPr>
        <w:t xml:space="preserve"> </w:t>
      </w:r>
      <w:r>
        <w:rPr>
          <w:sz w:val="24"/>
        </w:rPr>
        <w:t>person</w:t>
      </w:r>
      <w:r>
        <w:rPr>
          <w:spacing w:val="-3"/>
          <w:sz w:val="24"/>
        </w:rPr>
        <w:t xml:space="preserve"> </w:t>
      </w:r>
      <w:r>
        <w:rPr>
          <w:sz w:val="24"/>
        </w:rPr>
        <w:t>responsible</w:t>
      </w:r>
      <w:r>
        <w:rPr>
          <w:spacing w:val="-4"/>
          <w:sz w:val="24"/>
        </w:rPr>
        <w:t xml:space="preserve"> </w:t>
      </w:r>
      <w:r>
        <w:rPr>
          <w:sz w:val="24"/>
        </w:rPr>
        <w:t>for the violation has not been notified in a previous enforcement action by the Department or a local government agency as responsible for the same or a substantially similar violation at the same facility within the preceding 12-month period; and</w:t>
      </w:r>
    </w:p>
    <w:p w14:paraId="520C6E04" w14:textId="77777777" w:rsidR="00A4174E" w:rsidRDefault="00A4174E">
      <w:pPr>
        <w:pStyle w:val="BodyText"/>
      </w:pPr>
    </w:p>
    <w:p w14:paraId="41E58192" w14:textId="77777777" w:rsidR="00A4174E" w:rsidRDefault="002F3B7F">
      <w:pPr>
        <w:pStyle w:val="ListParagraph"/>
        <w:numPr>
          <w:ilvl w:val="0"/>
          <w:numId w:val="4"/>
        </w:numPr>
        <w:tabs>
          <w:tab w:val="left" w:pos="1559"/>
          <w:tab w:val="left" w:pos="1560"/>
        </w:tabs>
        <w:spacing w:before="1"/>
        <w:ind w:right="906"/>
        <w:rPr>
          <w:sz w:val="24"/>
        </w:rPr>
      </w:pPr>
      <w:r>
        <w:rPr>
          <w:sz w:val="24"/>
        </w:rPr>
        <w:t>In the case</w:t>
      </w:r>
      <w:r>
        <w:rPr>
          <w:spacing w:val="-1"/>
          <w:sz w:val="24"/>
        </w:rPr>
        <w:t xml:space="preserve"> </w:t>
      </w:r>
      <w:r>
        <w:rPr>
          <w:sz w:val="24"/>
        </w:rPr>
        <w:t>of</w:t>
      </w:r>
      <w:r>
        <w:rPr>
          <w:spacing w:val="-1"/>
          <w:sz w:val="24"/>
        </w:rPr>
        <w:t xml:space="preserve"> </w:t>
      </w:r>
      <w:r>
        <w:rPr>
          <w:sz w:val="24"/>
        </w:rPr>
        <w:t>any violation, the</w:t>
      </w:r>
      <w:r>
        <w:rPr>
          <w:spacing w:val="-1"/>
          <w:sz w:val="24"/>
        </w:rPr>
        <w:t xml:space="preserve"> </w:t>
      </w:r>
      <w:r>
        <w:rPr>
          <w:sz w:val="24"/>
        </w:rPr>
        <w:t>person responsible</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violation has not been identified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Department</w:t>
      </w:r>
      <w:r>
        <w:rPr>
          <w:spacing w:val="-3"/>
          <w:sz w:val="24"/>
        </w:rPr>
        <w:t xml:space="preserve"> </w:t>
      </w:r>
      <w:r>
        <w:rPr>
          <w:sz w:val="24"/>
        </w:rPr>
        <w:t>or</w:t>
      </w:r>
      <w:r>
        <w:rPr>
          <w:spacing w:val="-4"/>
          <w:sz w:val="24"/>
        </w:rPr>
        <w:t xml:space="preserve"> </w:t>
      </w:r>
      <w:r>
        <w:rPr>
          <w:sz w:val="24"/>
        </w:rPr>
        <w:t>a</w:t>
      </w:r>
      <w:r>
        <w:rPr>
          <w:spacing w:val="-4"/>
          <w:sz w:val="24"/>
        </w:rPr>
        <w:t xml:space="preserve"> </w:t>
      </w:r>
      <w:r>
        <w:rPr>
          <w:sz w:val="24"/>
        </w:rPr>
        <w:t>local</w:t>
      </w:r>
      <w:r>
        <w:rPr>
          <w:spacing w:val="-3"/>
          <w:sz w:val="24"/>
        </w:rPr>
        <w:t xml:space="preserve"> </w:t>
      </w:r>
      <w:r>
        <w:rPr>
          <w:sz w:val="24"/>
        </w:rPr>
        <w:t>government</w:t>
      </w:r>
      <w:r>
        <w:rPr>
          <w:spacing w:val="-3"/>
          <w:sz w:val="24"/>
        </w:rPr>
        <w:t xml:space="preserve"> </w:t>
      </w:r>
      <w:r>
        <w:rPr>
          <w:sz w:val="24"/>
        </w:rPr>
        <w:t>agency</w:t>
      </w:r>
      <w:r>
        <w:rPr>
          <w:spacing w:val="-3"/>
          <w:sz w:val="24"/>
        </w:rPr>
        <w:t xml:space="preserve"> </w:t>
      </w:r>
      <w:r>
        <w:rPr>
          <w:sz w:val="24"/>
        </w:rPr>
        <w:t>as</w:t>
      </w:r>
      <w:r>
        <w:rPr>
          <w:spacing w:val="-2"/>
          <w:sz w:val="24"/>
        </w:rPr>
        <w:t xml:space="preserve"> </w:t>
      </w:r>
      <w:r>
        <w:rPr>
          <w:sz w:val="24"/>
        </w:rPr>
        <w:t>responsible</w:t>
      </w:r>
      <w:r>
        <w:rPr>
          <w:spacing w:val="-3"/>
          <w:sz w:val="24"/>
        </w:rPr>
        <w:t xml:space="preserve"> </w:t>
      </w:r>
      <w:r>
        <w:rPr>
          <w:sz w:val="24"/>
        </w:rPr>
        <w:t>for</w:t>
      </w:r>
      <w:r>
        <w:rPr>
          <w:spacing w:val="-4"/>
          <w:sz w:val="24"/>
        </w:rPr>
        <w:t xml:space="preserve"> </w:t>
      </w:r>
      <w:r>
        <w:rPr>
          <w:sz w:val="24"/>
        </w:rPr>
        <w:t xml:space="preserve">the same or substantially similar violations at any time that reasonably indicate a pattern of illegal conduct and not isolated incidents on the part of the person </w:t>
      </w:r>
      <w:r>
        <w:rPr>
          <w:spacing w:val="-2"/>
          <w:sz w:val="24"/>
        </w:rPr>
        <w:t>responsible.</w:t>
      </w:r>
    </w:p>
    <w:p w14:paraId="1CA88A05" w14:textId="77777777" w:rsidR="00A4174E" w:rsidRDefault="00A4174E">
      <w:pPr>
        <w:pStyle w:val="BodyText"/>
        <w:spacing w:before="11"/>
        <w:rPr>
          <w:sz w:val="23"/>
        </w:rPr>
      </w:pPr>
    </w:p>
    <w:p w14:paraId="08C39C57" w14:textId="77777777" w:rsidR="00A4174E" w:rsidRDefault="002F3B7F">
      <w:pPr>
        <w:pStyle w:val="ListParagraph"/>
        <w:numPr>
          <w:ilvl w:val="0"/>
          <w:numId w:val="8"/>
        </w:numPr>
        <w:tabs>
          <w:tab w:val="left" w:pos="839"/>
          <w:tab w:val="left" w:pos="840"/>
        </w:tabs>
        <w:rPr>
          <w:sz w:val="24"/>
        </w:rPr>
      </w:pPr>
      <w:r>
        <w:rPr>
          <w:sz w:val="24"/>
        </w:rPr>
        <w:t>For</w:t>
      </w:r>
      <w:r>
        <w:rPr>
          <w:spacing w:val="-2"/>
          <w:sz w:val="24"/>
        </w:rPr>
        <w:t xml:space="preserve"> </w:t>
      </w:r>
      <w:r>
        <w:rPr>
          <w:sz w:val="24"/>
        </w:rPr>
        <w:t>a</w:t>
      </w:r>
      <w:r>
        <w:rPr>
          <w:spacing w:val="-1"/>
          <w:sz w:val="24"/>
        </w:rPr>
        <w:t xml:space="preserve"> </w:t>
      </w:r>
      <w:r>
        <w:rPr>
          <w:sz w:val="24"/>
        </w:rPr>
        <w:t>violation</w:t>
      </w:r>
      <w:r>
        <w:rPr>
          <w:spacing w:val="-1"/>
          <w:sz w:val="24"/>
        </w:rPr>
        <w:t xml:space="preserve"> </w:t>
      </w:r>
      <w:r>
        <w:rPr>
          <w:sz w:val="24"/>
        </w:rPr>
        <w:t>determined to</w:t>
      </w:r>
      <w:r>
        <w:rPr>
          <w:spacing w:val="-1"/>
          <w:sz w:val="24"/>
        </w:rPr>
        <w:t xml:space="preserve"> </w:t>
      </w:r>
      <w:r>
        <w:rPr>
          <w:sz w:val="24"/>
        </w:rPr>
        <w:t>be</w:t>
      </w:r>
      <w:r>
        <w:rPr>
          <w:spacing w:val="-1"/>
          <w:sz w:val="24"/>
        </w:rPr>
        <w:t xml:space="preserve"> </w:t>
      </w:r>
      <w:r>
        <w:rPr>
          <w:sz w:val="24"/>
        </w:rPr>
        <w:t>minor</w:t>
      </w:r>
      <w:r>
        <w:rPr>
          <w:spacing w:val="-2"/>
          <w:sz w:val="24"/>
        </w:rPr>
        <w:t xml:space="preserve"> </w:t>
      </w:r>
      <w:r>
        <w:rPr>
          <w:sz w:val="24"/>
        </w:rPr>
        <w:t>under</w:t>
      </w:r>
      <w:r>
        <w:rPr>
          <w:spacing w:val="-1"/>
          <w:sz w:val="24"/>
        </w:rPr>
        <w:t xml:space="preserve"> </w:t>
      </w:r>
      <w:r>
        <w:rPr>
          <w:sz w:val="24"/>
        </w:rPr>
        <w:t>(s) above, the</w:t>
      </w:r>
      <w:r>
        <w:rPr>
          <w:spacing w:val="-2"/>
          <w:sz w:val="24"/>
        </w:rPr>
        <w:t xml:space="preserve"> </w:t>
      </w:r>
      <w:r>
        <w:rPr>
          <w:sz w:val="24"/>
        </w:rPr>
        <w:t xml:space="preserve">following provisions </w:t>
      </w:r>
      <w:r>
        <w:rPr>
          <w:spacing w:val="-2"/>
          <w:sz w:val="24"/>
        </w:rPr>
        <w:t>apply:</w:t>
      </w:r>
    </w:p>
    <w:p w14:paraId="535163C3" w14:textId="77777777" w:rsidR="00A4174E" w:rsidRDefault="00A4174E">
      <w:pPr>
        <w:pStyle w:val="BodyText"/>
      </w:pPr>
    </w:p>
    <w:p w14:paraId="746D057B" w14:textId="77777777" w:rsidR="00A4174E" w:rsidRDefault="002F3B7F">
      <w:pPr>
        <w:pStyle w:val="ListParagraph"/>
        <w:numPr>
          <w:ilvl w:val="0"/>
          <w:numId w:val="3"/>
        </w:numPr>
        <w:tabs>
          <w:tab w:val="left" w:pos="1559"/>
          <w:tab w:val="left" w:pos="1560"/>
        </w:tabs>
        <w:ind w:right="1092"/>
        <w:rPr>
          <w:sz w:val="24"/>
        </w:rPr>
      </w:pPr>
      <w:r>
        <w:rPr>
          <w:sz w:val="24"/>
        </w:rPr>
        <w:t>The</w:t>
      </w:r>
      <w:r>
        <w:rPr>
          <w:spacing w:val="-4"/>
          <w:sz w:val="24"/>
        </w:rPr>
        <w:t xml:space="preserve"> </w:t>
      </w:r>
      <w:r>
        <w:rPr>
          <w:sz w:val="24"/>
        </w:rPr>
        <w:t>Department</w:t>
      </w:r>
      <w:r>
        <w:rPr>
          <w:spacing w:val="-3"/>
          <w:sz w:val="24"/>
        </w:rPr>
        <w:t xml:space="preserve"> </w:t>
      </w:r>
      <w:r>
        <w:rPr>
          <w:sz w:val="24"/>
        </w:rPr>
        <w:t>or</w:t>
      </w:r>
      <w:r>
        <w:rPr>
          <w:spacing w:val="-4"/>
          <w:sz w:val="24"/>
        </w:rPr>
        <w:t xml:space="preserve"> </w:t>
      </w:r>
      <w:r>
        <w:rPr>
          <w:sz w:val="24"/>
        </w:rPr>
        <w:t>local</w:t>
      </w:r>
      <w:r>
        <w:rPr>
          <w:spacing w:val="-1"/>
          <w:sz w:val="24"/>
        </w:rPr>
        <w:t xml:space="preserve"> </w:t>
      </w:r>
      <w:r>
        <w:rPr>
          <w:sz w:val="24"/>
        </w:rPr>
        <w:t>government</w:t>
      </w:r>
      <w:r>
        <w:rPr>
          <w:spacing w:val="-3"/>
          <w:sz w:val="24"/>
        </w:rPr>
        <w:t xml:space="preserve"> </w:t>
      </w:r>
      <w:r>
        <w:rPr>
          <w:sz w:val="24"/>
        </w:rPr>
        <w:t>agency</w:t>
      </w:r>
      <w:r>
        <w:rPr>
          <w:spacing w:val="-3"/>
          <w:sz w:val="24"/>
        </w:rPr>
        <w:t xml:space="preserve"> </w:t>
      </w:r>
      <w:r>
        <w:rPr>
          <w:sz w:val="24"/>
        </w:rPr>
        <w:t>shall</w:t>
      </w:r>
      <w:r>
        <w:rPr>
          <w:spacing w:val="-1"/>
          <w:sz w:val="24"/>
        </w:rPr>
        <w:t xml:space="preserve"> </w:t>
      </w:r>
      <w:r>
        <w:rPr>
          <w:sz w:val="24"/>
        </w:rPr>
        <w:t>issue</w:t>
      </w:r>
      <w:r>
        <w:rPr>
          <w:spacing w:val="-4"/>
          <w:sz w:val="24"/>
        </w:rPr>
        <w:t xml:space="preserve"> </w:t>
      </w:r>
      <w:r>
        <w:rPr>
          <w:sz w:val="24"/>
        </w:rPr>
        <w:t>a</w:t>
      </w:r>
      <w:r>
        <w:rPr>
          <w:spacing w:val="-4"/>
          <w:sz w:val="24"/>
        </w:rPr>
        <w:t xml:space="preserve"> </w:t>
      </w:r>
      <w:r>
        <w:rPr>
          <w:sz w:val="24"/>
        </w:rPr>
        <w:t>notice</w:t>
      </w:r>
      <w:r>
        <w:rPr>
          <w:spacing w:val="-4"/>
          <w:sz w:val="24"/>
        </w:rPr>
        <w:t xml:space="preserve"> </w:t>
      </w:r>
      <w:r>
        <w:rPr>
          <w:sz w:val="24"/>
        </w:rPr>
        <w:t>of</w:t>
      </w:r>
      <w:r>
        <w:rPr>
          <w:spacing w:val="-4"/>
          <w:sz w:val="24"/>
        </w:rPr>
        <w:t xml:space="preserve"> </w:t>
      </w:r>
      <w:r>
        <w:rPr>
          <w:sz w:val="24"/>
        </w:rPr>
        <w:t>violation</w:t>
      </w:r>
      <w:r>
        <w:rPr>
          <w:spacing w:val="-3"/>
          <w:sz w:val="24"/>
        </w:rPr>
        <w:t xml:space="preserve"> </w:t>
      </w:r>
      <w:r>
        <w:rPr>
          <w:sz w:val="24"/>
        </w:rPr>
        <w:t>to the person responsible for the minor violation that:</w:t>
      </w:r>
    </w:p>
    <w:p w14:paraId="15783121" w14:textId="77777777" w:rsidR="00A4174E" w:rsidRDefault="00A4174E">
      <w:pPr>
        <w:rPr>
          <w:sz w:val="24"/>
        </w:rPr>
        <w:sectPr w:rsidR="00A4174E">
          <w:pgSz w:w="12240" w:h="15840"/>
          <w:pgMar w:top="1340" w:right="680" w:bottom="640" w:left="1320" w:header="727" w:footer="453" w:gutter="0"/>
          <w:cols w:space="720"/>
        </w:sectPr>
      </w:pPr>
    </w:p>
    <w:p w14:paraId="3F0172C4" w14:textId="77777777" w:rsidR="00A4174E" w:rsidRDefault="002F3B7F">
      <w:pPr>
        <w:pStyle w:val="ListParagraph"/>
        <w:numPr>
          <w:ilvl w:val="1"/>
          <w:numId w:val="3"/>
        </w:numPr>
        <w:tabs>
          <w:tab w:val="left" w:pos="2279"/>
          <w:tab w:val="left" w:pos="2280"/>
        </w:tabs>
        <w:spacing w:before="87"/>
        <w:ind w:right="1157"/>
        <w:rPr>
          <w:sz w:val="24"/>
        </w:rPr>
      </w:pPr>
      <w:r>
        <w:rPr>
          <w:sz w:val="24"/>
        </w:rPr>
        <w:lastRenderedPageBreak/>
        <w:t>Identifies</w:t>
      </w:r>
      <w:r>
        <w:rPr>
          <w:spacing w:val="-4"/>
          <w:sz w:val="24"/>
        </w:rPr>
        <w:t xml:space="preserve"> </w:t>
      </w:r>
      <w:r>
        <w:rPr>
          <w:sz w:val="24"/>
        </w:rPr>
        <w:t>the</w:t>
      </w:r>
      <w:r>
        <w:rPr>
          <w:spacing w:val="-5"/>
          <w:sz w:val="24"/>
        </w:rPr>
        <w:t xml:space="preserve"> </w:t>
      </w:r>
      <w:r>
        <w:rPr>
          <w:sz w:val="24"/>
        </w:rPr>
        <w:t>condition</w:t>
      </w:r>
      <w:r>
        <w:rPr>
          <w:spacing w:val="-4"/>
          <w:sz w:val="24"/>
        </w:rPr>
        <w:t xml:space="preserve"> </w:t>
      </w:r>
      <w:r>
        <w:rPr>
          <w:sz w:val="24"/>
        </w:rPr>
        <w:t>or</w:t>
      </w:r>
      <w:r>
        <w:rPr>
          <w:spacing w:val="-5"/>
          <w:sz w:val="24"/>
        </w:rPr>
        <w:t xml:space="preserve"> </w:t>
      </w:r>
      <w:r>
        <w:rPr>
          <w:sz w:val="24"/>
        </w:rPr>
        <w:t>activity</w:t>
      </w:r>
      <w:r>
        <w:rPr>
          <w:spacing w:val="-4"/>
          <w:sz w:val="24"/>
        </w:rPr>
        <w:t xml:space="preserve"> </w:t>
      </w:r>
      <w:r>
        <w:rPr>
          <w:sz w:val="24"/>
        </w:rPr>
        <w:t>that</w:t>
      </w:r>
      <w:r>
        <w:rPr>
          <w:spacing w:val="-4"/>
          <w:sz w:val="24"/>
        </w:rPr>
        <w:t xml:space="preserve"> </w:t>
      </w:r>
      <w:r>
        <w:rPr>
          <w:sz w:val="24"/>
        </w:rPr>
        <w:t>constitutes</w:t>
      </w:r>
      <w:r>
        <w:rPr>
          <w:spacing w:val="-4"/>
          <w:sz w:val="24"/>
        </w:rPr>
        <w:t xml:space="preserve"> </w:t>
      </w:r>
      <w:r>
        <w:rPr>
          <w:sz w:val="24"/>
        </w:rPr>
        <w:t>the</w:t>
      </w:r>
      <w:r>
        <w:rPr>
          <w:spacing w:val="-5"/>
          <w:sz w:val="24"/>
        </w:rPr>
        <w:t xml:space="preserve"> </w:t>
      </w:r>
      <w:r>
        <w:rPr>
          <w:sz w:val="24"/>
        </w:rPr>
        <w:t>violation</w:t>
      </w:r>
      <w:r>
        <w:rPr>
          <w:spacing w:val="-4"/>
          <w:sz w:val="24"/>
        </w:rPr>
        <w:t xml:space="preserve"> </w:t>
      </w:r>
      <w:r>
        <w:rPr>
          <w:sz w:val="24"/>
        </w:rPr>
        <w:t>and</w:t>
      </w:r>
      <w:r>
        <w:rPr>
          <w:spacing w:val="-4"/>
          <w:sz w:val="24"/>
        </w:rPr>
        <w:t xml:space="preserve"> </w:t>
      </w:r>
      <w:r>
        <w:rPr>
          <w:sz w:val="24"/>
        </w:rPr>
        <w:t>the specific statutory provision or other requirement violated; and</w:t>
      </w:r>
    </w:p>
    <w:p w14:paraId="359C9063" w14:textId="77777777" w:rsidR="00A4174E" w:rsidRDefault="00A4174E">
      <w:pPr>
        <w:pStyle w:val="BodyText"/>
      </w:pPr>
    </w:p>
    <w:p w14:paraId="525BEEDF" w14:textId="77777777" w:rsidR="00A4174E" w:rsidRDefault="002F3B7F">
      <w:pPr>
        <w:pStyle w:val="ListParagraph"/>
        <w:numPr>
          <w:ilvl w:val="1"/>
          <w:numId w:val="3"/>
        </w:numPr>
        <w:tabs>
          <w:tab w:val="left" w:pos="2279"/>
          <w:tab w:val="left" w:pos="2280"/>
        </w:tabs>
        <w:ind w:right="1096"/>
        <w:rPr>
          <w:sz w:val="24"/>
        </w:rPr>
      </w:pPr>
      <w:r>
        <w:rPr>
          <w:sz w:val="24"/>
        </w:rPr>
        <w:t>Specifies that a penalty may be imposed unless the minor violation is corrected</w:t>
      </w:r>
      <w:r>
        <w:rPr>
          <w:spacing w:val="-5"/>
          <w:sz w:val="24"/>
        </w:rPr>
        <w:t xml:space="preserve"> </w:t>
      </w:r>
      <w:r>
        <w:rPr>
          <w:sz w:val="24"/>
        </w:rPr>
        <w:t>and</w:t>
      </w:r>
      <w:r>
        <w:rPr>
          <w:spacing w:val="-3"/>
          <w:sz w:val="24"/>
        </w:rPr>
        <w:t xml:space="preserve"> </w:t>
      </w:r>
      <w:r>
        <w:rPr>
          <w:sz w:val="24"/>
        </w:rPr>
        <w:t>compliance</w:t>
      </w:r>
      <w:r>
        <w:rPr>
          <w:spacing w:val="-6"/>
          <w:sz w:val="24"/>
        </w:rPr>
        <w:t xml:space="preserve"> </w:t>
      </w:r>
      <w:r>
        <w:rPr>
          <w:sz w:val="24"/>
        </w:rPr>
        <w:t>is</w:t>
      </w:r>
      <w:r>
        <w:rPr>
          <w:spacing w:val="-5"/>
          <w:sz w:val="24"/>
        </w:rPr>
        <w:t xml:space="preserve"> </w:t>
      </w:r>
      <w:r>
        <w:rPr>
          <w:sz w:val="24"/>
        </w:rPr>
        <w:t>achieved</w:t>
      </w:r>
      <w:r>
        <w:rPr>
          <w:spacing w:val="-3"/>
          <w:sz w:val="24"/>
        </w:rPr>
        <w:t xml:space="preserve"> </w:t>
      </w:r>
      <w:r>
        <w:rPr>
          <w:sz w:val="24"/>
        </w:rPr>
        <w:t>within</w:t>
      </w:r>
      <w:r>
        <w:rPr>
          <w:spacing w:val="-5"/>
          <w:sz w:val="24"/>
        </w:rPr>
        <w:t xml:space="preserve"> </w:t>
      </w:r>
      <w:r>
        <w:rPr>
          <w:sz w:val="24"/>
        </w:rPr>
        <w:t>the</w:t>
      </w:r>
      <w:r>
        <w:rPr>
          <w:spacing w:val="-6"/>
          <w:sz w:val="24"/>
        </w:rPr>
        <w:t xml:space="preserve"> </w:t>
      </w:r>
      <w:r>
        <w:rPr>
          <w:sz w:val="24"/>
        </w:rPr>
        <w:t>specified</w:t>
      </w:r>
      <w:r>
        <w:rPr>
          <w:spacing w:val="-5"/>
          <w:sz w:val="24"/>
        </w:rPr>
        <w:t xml:space="preserve"> </w:t>
      </w:r>
      <w:r>
        <w:rPr>
          <w:sz w:val="24"/>
        </w:rPr>
        <w:t>grace</w:t>
      </w:r>
      <w:r>
        <w:rPr>
          <w:spacing w:val="-6"/>
          <w:sz w:val="24"/>
        </w:rPr>
        <w:t xml:space="preserve"> </w:t>
      </w:r>
      <w:r>
        <w:rPr>
          <w:sz w:val="24"/>
        </w:rPr>
        <w:t>period.</w:t>
      </w:r>
    </w:p>
    <w:p w14:paraId="2BE7B0BD" w14:textId="77777777" w:rsidR="00A4174E" w:rsidRDefault="00A4174E">
      <w:pPr>
        <w:pStyle w:val="BodyText"/>
      </w:pPr>
    </w:p>
    <w:p w14:paraId="72740053" w14:textId="77777777" w:rsidR="00A4174E" w:rsidRDefault="002F3B7F">
      <w:pPr>
        <w:pStyle w:val="ListParagraph"/>
        <w:numPr>
          <w:ilvl w:val="0"/>
          <w:numId w:val="3"/>
        </w:numPr>
        <w:tabs>
          <w:tab w:val="left" w:pos="1559"/>
          <w:tab w:val="left" w:pos="1560"/>
        </w:tabs>
        <w:ind w:right="838"/>
        <w:rPr>
          <w:sz w:val="24"/>
        </w:rPr>
      </w:pPr>
      <w:r>
        <w:rPr>
          <w:sz w:val="24"/>
        </w:rPr>
        <w:t>If the person responsible for the minor violation corrects that violation and demonstrates, in accordance with (t)3 below, that compliance has been achieved within the specified grace period, the Department or local government agency shall</w:t>
      </w:r>
      <w:r>
        <w:rPr>
          <w:spacing w:val="-3"/>
          <w:sz w:val="24"/>
        </w:rPr>
        <w:t xml:space="preserve"> </w:t>
      </w:r>
      <w:r>
        <w:rPr>
          <w:sz w:val="24"/>
        </w:rPr>
        <w:t>not</w:t>
      </w:r>
      <w:r>
        <w:rPr>
          <w:spacing w:val="-3"/>
          <w:sz w:val="24"/>
        </w:rPr>
        <w:t xml:space="preserve"> </w:t>
      </w:r>
      <w:r>
        <w:rPr>
          <w:sz w:val="24"/>
        </w:rPr>
        <w:t>impose</w:t>
      </w:r>
      <w:r>
        <w:rPr>
          <w:spacing w:val="-4"/>
          <w:sz w:val="24"/>
        </w:rPr>
        <w:t xml:space="preserve"> </w:t>
      </w:r>
      <w:r>
        <w:rPr>
          <w:sz w:val="24"/>
        </w:rPr>
        <w:t>a</w:t>
      </w:r>
      <w:r>
        <w:rPr>
          <w:spacing w:val="-4"/>
          <w:sz w:val="24"/>
        </w:rPr>
        <w:t xml:space="preserve"> </w:t>
      </w:r>
      <w:r>
        <w:rPr>
          <w:sz w:val="24"/>
        </w:rPr>
        <w:t>penalty</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violation</w:t>
      </w:r>
      <w:r>
        <w:rPr>
          <w:spacing w:val="-3"/>
          <w:sz w:val="24"/>
        </w:rPr>
        <w:t xml:space="preserve"> </w:t>
      </w:r>
      <w:r>
        <w:rPr>
          <w:sz w:val="24"/>
        </w:rPr>
        <w:t>and,</w:t>
      </w:r>
      <w:r>
        <w:rPr>
          <w:spacing w:val="-3"/>
          <w:sz w:val="24"/>
        </w:rPr>
        <w:t xml:space="preserve"> </w:t>
      </w:r>
      <w:r>
        <w:rPr>
          <w:sz w:val="24"/>
        </w:rPr>
        <w:t>in</w:t>
      </w:r>
      <w:r>
        <w:rPr>
          <w:spacing w:val="-1"/>
          <w:sz w:val="24"/>
        </w:rPr>
        <w:t xml:space="preserve"> </w:t>
      </w:r>
      <w:r>
        <w:rPr>
          <w:sz w:val="24"/>
        </w:rPr>
        <w:t>addition,</w:t>
      </w:r>
      <w:r>
        <w:rPr>
          <w:spacing w:val="-3"/>
          <w:sz w:val="24"/>
        </w:rPr>
        <w:t xml:space="preserve"> </w:t>
      </w:r>
      <w:r>
        <w:rPr>
          <w:sz w:val="24"/>
        </w:rPr>
        <w:t>shall</w:t>
      </w:r>
      <w:r>
        <w:rPr>
          <w:spacing w:val="-3"/>
          <w:sz w:val="24"/>
        </w:rPr>
        <w:t xml:space="preserve"> </w:t>
      </w:r>
      <w:r>
        <w:rPr>
          <w:sz w:val="24"/>
        </w:rPr>
        <w:t>not</w:t>
      </w:r>
      <w:r>
        <w:rPr>
          <w:spacing w:val="-3"/>
          <w:sz w:val="24"/>
        </w:rPr>
        <w:t xml:space="preserve"> </w:t>
      </w:r>
      <w:r>
        <w:rPr>
          <w:sz w:val="24"/>
        </w:rPr>
        <w:t>consider</w:t>
      </w:r>
      <w:r>
        <w:rPr>
          <w:spacing w:val="-4"/>
          <w:sz w:val="24"/>
        </w:rPr>
        <w:t xml:space="preserve"> </w:t>
      </w:r>
      <w:r>
        <w:rPr>
          <w:sz w:val="24"/>
        </w:rPr>
        <w:t>the minor violation an offense as defined in this chapter.</w:t>
      </w:r>
    </w:p>
    <w:p w14:paraId="673D5CCC" w14:textId="77777777" w:rsidR="00A4174E" w:rsidRDefault="00A4174E">
      <w:pPr>
        <w:pStyle w:val="BodyText"/>
      </w:pPr>
    </w:p>
    <w:p w14:paraId="381DE6A3" w14:textId="77777777" w:rsidR="00A4174E" w:rsidRDefault="002F3B7F">
      <w:pPr>
        <w:pStyle w:val="ListParagraph"/>
        <w:numPr>
          <w:ilvl w:val="0"/>
          <w:numId w:val="3"/>
        </w:numPr>
        <w:tabs>
          <w:tab w:val="left" w:pos="1559"/>
          <w:tab w:val="left" w:pos="1560"/>
        </w:tabs>
        <w:ind w:left="1559" w:right="766"/>
        <w:rPr>
          <w:sz w:val="24"/>
        </w:rPr>
      </w:pPr>
      <w:r>
        <w:rPr>
          <w:sz w:val="24"/>
        </w:rPr>
        <w:t>The</w:t>
      </w:r>
      <w:r>
        <w:rPr>
          <w:spacing w:val="-4"/>
          <w:sz w:val="24"/>
        </w:rPr>
        <w:t xml:space="preserve"> </w:t>
      </w:r>
      <w:r>
        <w:rPr>
          <w:sz w:val="24"/>
        </w:rPr>
        <w:t>person</w:t>
      </w:r>
      <w:r>
        <w:rPr>
          <w:spacing w:val="-3"/>
          <w:sz w:val="24"/>
        </w:rPr>
        <w:t xml:space="preserve"> </w:t>
      </w:r>
      <w:r>
        <w:rPr>
          <w:sz w:val="24"/>
        </w:rPr>
        <w:t>responsible</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minor</w:t>
      </w:r>
      <w:r>
        <w:rPr>
          <w:spacing w:val="-4"/>
          <w:sz w:val="24"/>
        </w:rPr>
        <w:t xml:space="preserve"> </w:t>
      </w:r>
      <w:r>
        <w:rPr>
          <w:sz w:val="24"/>
        </w:rPr>
        <w:t>violation</w:t>
      </w:r>
      <w:r>
        <w:rPr>
          <w:spacing w:val="-3"/>
          <w:sz w:val="24"/>
        </w:rPr>
        <w:t xml:space="preserve"> </w:t>
      </w:r>
      <w:r>
        <w:rPr>
          <w:sz w:val="24"/>
        </w:rPr>
        <w:t>shall</w:t>
      </w:r>
      <w:r>
        <w:rPr>
          <w:spacing w:val="-3"/>
          <w:sz w:val="24"/>
        </w:rPr>
        <w:t xml:space="preserve"> </w:t>
      </w:r>
      <w:r>
        <w:rPr>
          <w:sz w:val="24"/>
        </w:rPr>
        <w:t>submit</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Department</w:t>
      </w:r>
      <w:r>
        <w:rPr>
          <w:spacing w:val="-3"/>
          <w:sz w:val="24"/>
        </w:rPr>
        <w:t xml:space="preserve"> </w:t>
      </w:r>
      <w:r>
        <w:rPr>
          <w:sz w:val="24"/>
        </w:rPr>
        <w:t>or</w:t>
      </w:r>
      <w:r>
        <w:rPr>
          <w:spacing w:val="-4"/>
          <w:sz w:val="24"/>
        </w:rPr>
        <w:t xml:space="preserve"> </w:t>
      </w:r>
      <w:r>
        <w:rPr>
          <w:sz w:val="24"/>
        </w:rPr>
        <w:t>a local government agency, before the end of the specified grace period, written information, certified in accordance with N.J.A.C. 7:27-1.39, and signed by the responsible official, as defined at N.J.A.C. 7:27-1.4, detailing the corrective</w:t>
      </w:r>
      <w:r>
        <w:rPr>
          <w:spacing w:val="40"/>
          <w:sz w:val="24"/>
        </w:rPr>
        <w:t xml:space="preserve"> </w:t>
      </w:r>
      <w:r>
        <w:rPr>
          <w:sz w:val="24"/>
        </w:rPr>
        <w:t>action taken or compliance achieved.</w:t>
      </w:r>
    </w:p>
    <w:p w14:paraId="6E25BD99" w14:textId="77777777" w:rsidR="00A4174E" w:rsidRDefault="00A4174E">
      <w:pPr>
        <w:pStyle w:val="BodyText"/>
      </w:pPr>
    </w:p>
    <w:p w14:paraId="272EB32A" w14:textId="77777777" w:rsidR="00A4174E" w:rsidRDefault="002F3B7F">
      <w:pPr>
        <w:pStyle w:val="ListParagraph"/>
        <w:numPr>
          <w:ilvl w:val="0"/>
          <w:numId w:val="3"/>
        </w:numPr>
        <w:tabs>
          <w:tab w:val="left" w:pos="1559"/>
          <w:tab w:val="left" w:pos="1560"/>
        </w:tabs>
        <w:ind w:right="783"/>
        <w:rPr>
          <w:sz w:val="24"/>
        </w:rPr>
      </w:pPr>
      <w:r>
        <w:rPr>
          <w:sz w:val="24"/>
        </w:rPr>
        <w:t>If the person responsible for the minor violation seeks additional time beyond the specified grace period to achieve compliance, the person shall request an extension of the specified grace period.</w:t>
      </w:r>
      <w:r>
        <w:rPr>
          <w:spacing w:val="40"/>
          <w:sz w:val="24"/>
        </w:rPr>
        <w:t xml:space="preserve"> </w:t>
      </w:r>
      <w:r>
        <w:rPr>
          <w:sz w:val="24"/>
        </w:rPr>
        <w:t>The request shall be made in writing no later</w:t>
      </w:r>
      <w:r>
        <w:rPr>
          <w:spacing w:val="-4"/>
          <w:sz w:val="24"/>
        </w:rPr>
        <w:t xml:space="preserve"> </w:t>
      </w:r>
      <w:r>
        <w:rPr>
          <w:sz w:val="24"/>
        </w:rPr>
        <w:t>than</w:t>
      </w:r>
      <w:r>
        <w:rPr>
          <w:spacing w:val="-3"/>
          <w:sz w:val="24"/>
        </w:rPr>
        <w:t xml:space="preserve"> </w:t>
      </w:r>
      <w:r>
        <w:rPr>
          <w:sz w:val="24"/>
        </w:rPr>
        <w:t>one</w:t>
      </w:r>
      <w:r>
        <w:rPr>
          <w:spacing w:val="-4"/>
          <w:sz w:val="24"/>
        </w:rPr>
        <w:t xml:space="preserve"> </w:t>
      </w:r>
      <w:r>
        <w:rPr>
          <w:sz w:val="24"/>
        </w:rPr>
        <w:t>week</w:t>
      </w:r>
      <w:r>
        <w:rPr>
          <w:spacing w:val="-3"/>
          <w:sz w:val="24"/>
        </w:rPr>
        <w:t xml:space="preserve"> </w:t>
      </w:r>
      <w:r>
        <w:rPr>
          <w:sz w:val="24"/>
        </w:rPr>
        <w:t>before</w:t>
      </w:r>
      <w:r>
        <w:rPr>
          <w:spacing w:val="-4"/>
          <w:sz w:val="24"/>
        </w:rPr>
        <w:t xml:space="preserve"> </w:t>
      </w:r>
      <w:r>
        <w:rPr>
          <w:sz w:val="24"/>
        </w:rPr>
        <w:t>the</w:t>
      </w:r>
      <w:r>
        <w:rPr>
          <w:spacing w:val="-4"/>
          <w:sz w:val="24"/>
        </w:rPr>
        <w:t xml:space="preserve"> </w:t>
      </w:r>
      <w:r>
        <w:rPr>
          <w:sz w:val="24"/>
        </w:rPr>
        <w:t>expiration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specified</w:t>
      </w:r>
      <w:r>
        <w:rPr>
          <w:spacing w:val="-3"/>
          <w:sz w:val="24"/>
        </w:rPr>
        <w:t xml:space="preserve"> </w:t>
      </w:r>
      <w:r>
        <w:rPr>
          <w:sz w:val="24"/>
        </w:rPr>
        <w:t>grace</w:t>
      </w:r>
      <w:r>
        <w:rPr>
          <w:spacing w:val="-4"/>
          <w:sz w:val="24"/>
        </w:rPr>
        <w:t xml:space="preserve"> </w:t>
      </w:r>
      <w:r>
        <w:rPr>
          <w:sz w:val="24"/>
        </w:rPr>
        <w:t>period</w:t>
      </w:r>
      <w:r>
        <w:rPr>
          <w:spacing w:val="-3"/>
          <w:sz w:val="24"/>
        </w:rPr>
        <w:t xml:space="preserve"> </w:t>
      </w:r>
      <w:r>
        <w:rPr>
          <w:sz w:val="24"/>
        </w:rPr>
        <w:t>and</w:t>
      </w:r>
      <w:r>
        <w:rPr>
          <w:spacing w:val="-3"/>
          <w:sz w:val="24"/>
        </w:rPr>
        <w:t xml:space="preserve"> </w:t>
      </w:r>
      <w:r>
        <w:rPr>
          <w:sz w:val="24"/>
        </w:rPr>
        <w:t>include the</w:t>
      </w:r>
      <w:r>
        <w:rPr>
          <w:spacing w:val="-1"/>
          <w:sz w:val="24"/>
        </w:rPr>
        <w:t xml:space="preserve"> </w:t>
      </w:r>
      <w:r>
        <w:rPr>
          <w:sz w:val="24"/>
        </w:rPr>
        <w:t>anticipated time</w:t>
      </w:r>
      <w:r>
        <w:rPr>
          <w:spacing w:val="-1"/>
          <w:sz w:val="24"/>
        </w:rPr>
        <w:t xml:space="preserve"> </w:t>
      </w:r>
      <w:r>
        <w:rPr>
          <w:sz w:val="24"/>
        </w:rPr>
        <w:t>needed to</w:t>
      </w:r>
      <w:r>
        <w:rPr>
          <w:spacing w:val="-1"/>
          <w:sz w:val="24"/>
        </w:rPr>
        <w:t xml:space="preserve"> </w:t>
      </w:r>
      <w:r>
        <w:rPr>
          <w:sz w:val="24"/>
        </w:rPr>
        <w:t>achieve</w:t>
      </w:r>
      <w:r>
        <w:rPr>
          <w:spacing w:val="-1"/>
          <w:sz w:val="24"/>
        </w:rPr>
        <w:t xml:space="preserve"> </w:t>
      </w:r>
      <w:r>
        <w:rPr>
          <w:sz w:val="24"/>
        </w:rPr>
        <w:t>compliance, the</w:t>
      </w:r>
      <w:r>
        <w:rPr>
          <w:spacing w:val="-1"/>
          <w:sz w:val="24"/>
        </w:rPr>
        <w:t xml:space="preserve"> </w:t>
      </w:r>
      <w:r>
        <w:rPr>
          <w:sz w:val="24"/>
        </w:rPr>
        <w:t>specific cause</w:t>
      </w:r>
      <w:r>
        <w:rPr>
          <w:spacing w:val="-1"/>
          <w:sz w:val="24"/>
        </w:rPr>
        <w:t xml:space="preserve"> </w:t>
      </w:r>
      <w:r>
        <w:rPr>
          <w:sz w:val="24"/>
        </w:rPr>
        <w:t>or</w:t>
      </w:r>
      <w:r>
        <w:rPr>
          <w:spacing w:val="-1"/>
          <w:sz w:val="24"/>
        </w:rPr>
        <w:t xml:space="preserve"> </w:t>
      </w:r>
      <w:r>
        <w:rPr>
          <w:sz w:val="24"/>
        </w:rPr>
        <w:t>causes of the delay, and any measures taken or to be taken to minimize the time needed to achieve compliance, and shall be</w:t>
      </w:r>
      <w:r>
        <w:rPr>
          <w:spacing w:val="-2"/>
          <w:sz w:val="24"/>
        </w:rPr>
        <w:t xml:space="preserve"> </w:t>
      </w:r>
      <w:r>
        <w:rPr>
          <w:sz w:val="24"/>
        </w:rPr>
        <w:t>certified in accordance</w:t>
      </w:r>
      <w:r>
        <w:rPr>
          <w:spacing w:val="-1"/>
          <w:sz w:val="24"/>
        </w:rPr>
        <w:t xml:space="preserve"> </w:t>
      </w:r>
      <w:r>
        <w:rPr>
          <w:sz w:val="24"/>
        </w:rPr>
        <w:t>with N.J.A.C. 7:27-1.39. The Department or a local government agency may, at its discretion, approve in writing an extension which shall not exceed 90 days, to accommodate for the anticipated delay in achieving compliance.</w:t>
      </w:r>
      <w:r>
        <w:rPr>
          <w:spacing w:val="40"/>
          <w:sz w:val="24"/>
        </w:rPr>
        <w:t xml:space="preserve"> </w:t>
      </w:r>
      <w:r>
        <w:rPr>
          <w:sz w:val="24"/>
        </w:rPr>
        <w:t>In exercising its discretion to approve a request for an extension, the Department or a local government agency may consider the following:</w:t>
      </w:r>
    </w:p>
    <w:p w14:paraId="459C2547" w14:textId="77777777" w:rsidR="00A4174E" w:rsidRDefault="00A4174E">
      <w:pPr>
        <w:pStyle w:val="BodyText"/>
      </w:pPr>
    </w:p>
    <w:p w14:paraId="124EF887" w14:textId="77777777" w:rsidR="00A4174E" w:rsidRDefault="002F3B7F">
      <w:pPr>
        <w:pStyle w:val="ListParagraph"/>
        <w:numPr>
          <w:ilvl w:val="1"/>
          <w:numId w:val="3"/>
        </w:numPr>
        <w:tabs>
          <w:tab w:val="left" w:pos="2279"/>
          <w:tab w:val="left" w:pos="2280"/>
        </w:tabs>
        <w:ind w:right="769"/>
        <w:rPr>
          <w:sz w:val="24"/>
        </w:rPr>
      </w:pPr>
      <w:r>
        <w:rPr>
          <w:sz w:val="24"/>
        </w:rPr>
        <w:t>Whether</w:t>
      </w:r>
      <w:r>
        <w:rPr>
          <w:spacing w:val="-6"/>
          <w:sz w:val="24"/>
        </w:rPr>
        <w:t xml:space="preserve"> </w:t>
      </w:r>
      <w:r>
        <w:rPr>
          <w:sz w:val="24"/>
        </w:rPr>
        <w:t>the</w:t>
      </w:r>
      <w:r>
        <w:rPr>
          <w:spacing w:val="-6"/>
          <w:sz w:val="24"/>
        </w:rPr>
        <w:t xml:space="preserve"> </w:t>
      </w:r>
      <w:r>
        <w:rPr>
          <w:sz w:val="24"/>
        </w:rPr>
        <w:t>violator</w:t>
      </w:r>
      <w:r>
        <w:rPr>
          <w:spacing w:val="-6"/>
          <w:sz w:val="24"/>
        </w:rPr>
        <w:t xml:space="preserve"> </w:t>
      </w:r>
      <w:r>
        <w:rPr>
          <w:sz w:val="24"/>
        </w:rPr>
        <w:t>has</w:t>
      </w:r>
      <w:r>
        <w:rPr>
          <w:spacing w:val="-3"/>
          <w:sz w:val="24"/>
        </w:rPr>
        <w:t xml:space="preserve"> </w:t>
      </w:r>
      <w:r>
        <w:rPr>
          <w:sz w:val="24"/>
        </w:rPr>
        <w:t>taken</w:t>
      </w:r>
      <w:r>
        <w:rPr>
          <w:spacing w:val="-5"/>
          <w:sz w:val="24"/>
        </w:rPr>
        <w:t xml:space="preserve"> </w:t>
      </w:r>
      <w:r>
        <w:rPr>
          <w:sz w:val="24"/>
        </w:rPr>
        <w:t>reasonable</w:t>
      </w:r>
      <w:r>
        <w:rPr>
          <w:spacing w:val="-6"/>
          <w:sz w:val="24"/>
        </w:rPr>
        <w:t xml:space="preserve"> </w:t>
      </w:r>
      <w:r>
        <w:rPr>
          <w:sz w:val="24"/>
        </w:rPr>
        <w:t>measures</w:t>
      </w:r>
      <w:r>
        <w:rPr>
          <w:spacing w:val="-5"/>
          <w:sz w:val="24"/>
        </w:rPr>
        <w:t xml:space="preserve"> </w:t>
      </w:r>
      <w:r>
        <w:rPr>
          <w:sz w:val="24"/>
        </w:rPr>
        <w:t>to</w:t>
      </w:r>
      <w:r>
        <w:rPr>
          <w:spacing w:val="-5"/>
          <w:sz w:val="24"/>
        </w:rPr>
        <w:t xml:space="preserve"> </w:t>
      </w:r>
      <w:r>
        <w:rPr>
          <w:sz w:val="24"/>
        </w:rPr>
        <w:t>achieve</w:t>
      </w:r>
      <w:r>
        <w:rPr>
          <w:spacing w:val="-4"/>
          <w:sz w:val="24"/>
        </w:rPr>
        <w:t xml:space="preserve"> </w:t>
      </w:r>
      <w:r>
        <w:rPr>
          <w:sz w:val="24"/>
        </w:rPr>
        <w:t>compliance in a timely manner;</w:t>
      </w:r>
    </w:p>
    <w:p w14:paraId="7AA0FD73" w14:textId="77777777" w:rsidR="00A4174E" w:rsidRDefault="00A4174E">
      <w:pPr>
        <w:pStyle w:val="BodyText"/>
      </w:pPr>
    </w:p>
    <w:p w14:paraId="0D281DA4" w14:textId="77777777" w:rsidR="00A4174E" w:rsidRDefault="002F3B7F">
      <w:pPr>
        <w:pStyle w:val="ListParagraph"/>
        <w:numPr>
          <w:ilvl w:val="1"/>
          <w:numId w:val="3"/>
        </w:numPr>
        <w:tabs>
          <w:tab w:val="left" w:pos="2279"/>
          <w:tab w:val="left" w:pos="2280"/>
        </w:tabs>
        <w:spacing w:before="1"/>
        <w:ind w:right="1015"/>
        <w:rPr>
          <w:sz w:val="24"/>
        </w:rPr>
      </w:pPr>
      <w:r>
        <w:rPr>
          <w:sz w:val="24"/>
        </w:rPr>
        <w:t>Whether</w:t>
      </w:r>
      <w:r>
        <w:rPr>
          <w:spacing w:val="-5"/>
          <w:sz w:val="24"/>
        </w:rPr>
        <w:t xml:space="preserve"> </w:t>
      </w:r>
      <w:r>
        <w:rPr>
          <w:sz w:val="24"/>
        </w:rPr>
        <w:t>the</w:t>
      </w:r>
      <w:r>
        <w:rPr>
          <w:spacing w:val="-5"/>
          <w:sz w:val="24"/>
        </w:rPr>
        <w:t xml:space="preserve"> </w:t>
      </w:r>
      <w:r>
        <w:rPr>
          <w:sz w:val="24"/>
        </w:rPr>
        <w:t>delay</w:t>
      </w:r>
      <w:r>
        <w:rPr>
          <w:spacing w:val="-4"/>
          <w:sz w:val="24"/>
        </w:rPr>
        <w:t xml:space="preserve"> </w:t>
      </w:r>
      <w:r>
        <w:rPr>
          <w:sz w:val="24"/>
        </w:rPr>
        <w:t>has</w:t>
      </w:r>
      <w:r>
        <w:rPr>
          <w:spacing w:val="-4"/>
          <w:sz w:val="24"/>
        </w:rPr>
        <w:t xml:space="preserve"> </w:t>
      </w:r>
      <w:r>
        <w:rPr>
          <w:sz w:val="24"/>
        </w:rPr>
        <w:t>been</w:t>
      </w:r>
      <w:r>
        <w:rPr>
          <w:spacing w:val="-4"/>
          <w:sz w:val="24"/>
        </w:rPr>
        <w:t xml:space="preserve"> </w:t>
      </w:r>
      <w:r>
        <w:rPr>
          <w:sz w:val="24"/>
        </w:rPr>
        <w:t>caused</w:t>
      </w:r>
      <w:r>
        <w:rPr>
          <w:spacing w:val="-4"/>
          <w:sz w:val="24"/>
        </w:rPr>
        <w:t xml:space="preserve"> </w:t>
      </w:r>
      <w:r>
        <w:rPr>
          <w:sz w:val="24"/>
        </w:rPr>
        <w:t>by</w:t>
      </w:r>
      <w:r>
        <w:rPr>
          <w:spacing w:val="-3"/>
          <w:sz w:val="24"/>
        </w:rPr>
        <w:t xml:space="preserve"> </w:t>
      </w:r>
      <w:r>
        <w:rPr>
          <w:sz w:val="24"/>
        </w:rPr>
        <w:t>circumstances</w:t>
      </w:r>
      <w:r>
        <w:rPr>
          <w:spacing w:val="-4"/>
          <w:sz w:val="24"/>
        </w:rPr>
        <w:t xml:space="preserve"> </w:t>
      </w:r>
      <w:r>
        <w:rPr>
          <w:sz w:val="24"/>
        </w:rPr>
        <w:t>beyond</w:t>
      </w:r>
      <w:r>
        <w:rPr>
          <w:spacing w:val="-4"/>
          <w:sz w:val="24"/>
        </w:rPr>
        <w:t xml:space="preserve"> </w:t>
      </w:r>
      <w:r>
        <w:rPr>
          <w:sz w:val="24"/>
        </w:rPr>
        <w:t>the</w:t>
      </w:r>
      <w:r>
        <w:rPr>
          <w:spacing w:val="-3"/>
          <w:sz w:val="24"/>
        </w:rPr>
        <w:t xml:space="preserve"> </w:t>
      </w:r>
      <w:r>
        <w:rPr>
          <w:sz w:val="24"/>
        </w:rPr>
        <w:t>control of the violator;</w:t>
      </w:r>
    </w:p>
    <w:p w14:paraId="5705CF9A" w14:textId="77777777" w:rsidR="00A4174E" w:rsidRDefault="00A4174E">
      <w:pPr>
        <w:pStyle w:val="BodyText"/>
        <w:spacing w:before="11"/>
        <w:rPr>
          <w:sz w:val="23"/>
        </w:rPr>
      </w:pPr>
    </w:p>
    <w:p w14:paraId="14FA3B89" w14:textId="77777777" w:rsidR="00A4174E" w:rsidRDefault="002F3B7F">
      <w:pPr>
        <w:pStyle w:val="ListParagraph"/>
        <w:numPr>
          <w:ilvl w:val="1"/>
          <w:numId w:val="3"/>
        </w:numPr>
        <w:tabs>
          <w:tab w:val="left" w:pos="2279"/>
          <w:tab w:val="left" w:pos="2280"/>
        </w:tabs>
        <w:ind w:right="948"/>
        <w:rPr>
          <w:sz w:val="24"/>
        </w:rPr>
      </w:pPr>
      <w:r>
        <w:rPr>
          <w:sz w:val="24"/>
        </w:rPr>
        <w:t>Whether</w:t>
      </w:r>
      <w:r>
        <w:rPr>
          <w:spacing w:val="-4"/>
          <w:sz w:val="24"/>
        </w:rPr>
        <w:t xml:space="preserve"> </w:t>
      </w:r>
      <w:r>
        <w:rPr>
          <w:sz w:val="24"/>
        </w:rPr>
        <w:t>the</w:t>
      </w:r>
      <w:r>
        <w:rPr>
          <w:spacing w:val="-4"/>
          <w:sz w:val="24"/>
        </w:rPr>
        <w:t xml:space="preserve"> </w:t>
      </w:r>
      <w:r>
        <w:rPr>
          <w:sz w:val="24"/>
        </w:rPr>
        <w:t>delay</w:t>
      </w:r>
      <w:r>
        <w:rPr>
          <w:spacing w:val="-3"/>
          <w:sz w:val="24"/>
        </w:rPr>
        <w:t xml:space="preserve"> </w:t>
      </w:r>
      <w:r>
        <w:rPr>
          <w:sz w:val="24"/>
        </w:rPr>
        <w:t>will</w:t>
      </w:r>
      <w:r>
        <w:rPr>
          <w:spacing w:val="-3"/>
          <w:sz w:val="24"/>
        </w:rPr>
        <w:t xml:space="preserve"> </w:t>
      </w:r>
      <w:r>
        <w:rPr>
          <w:sz w:val="24"/>
        </w:rPr>
        <w:t>pose</w:t>
      </w:r>
      <w:r>
        <w:rPr>
          <w:spacing w:val="-4"/>
          <w:sz w:val="24"/>
        </w:rPr>
        <w:t xml:space="preserve"> </w:t>
      </w:r>
      <w:r>
        <w:rPr>
          <w:sz w:val="24"/>
        </w:rPr>
        <w:t>a</w:t>
      </w:r>
      <w:r>
        <w:rPr>
          <w:spacing w:val="-4"/>
          <w:sz w:val="24"/>
        </w:rPr>
        <w:t xml:space="preserve"> </w:t>
      </w:r>
      <w:r>
        <w:rPr>
          <w:sz w:val="24"/>
        </w:rPr>
        <w:t>risk</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public</w:t>
      </w:r>
      <w:r>
        <w:rPr>
          <w:spacing w:val="-4"/>
          <w:sz w:val="24"/>
        </w:rPr>
        <w:t xml:space="preserve"> </w:t>
      </w:r>
      <w:r>
        <w:rPr>
          <w:sz w:val="24"/>
        </w:rPr>
        <w:t>health,</w:t>
      </w:r>
      <w:r>
        <w:rPr>
          <w:spacing w:val="-3"/>
          <w:sz w:val="24"/>
        </w:rPr>
        <w:t xml:space="preserve"> </w:t>
      </w:r>
      <w:r>
        <w:rPr>
          <w:sz w:val="24"/>
        </w:rPr>
        <w:t>safety</w:t>
      </w:r>
      <w:r>
        <w:rPr>
          <w:spacing w:val="-3"/>
          <w:sz w:val="24"/>
        </w:rPr>
        <w:t xml:space="preserve"> </w:t>
      </w:r>
      <w:r>
        <w:rPr>
          <w:sz w:val="24"/>
        </w:rPr>
        <w:t>and</w:t>
      </w:r>
      <w:r>
        <w:rPr>
          <w:spacing w:val="-3"/>
          <w:sz w:val="24"/>
        </w:rPr>
        <w:t xml:space="preserve"> </w:t>
      </w:r>
      <w:r>
        <w:rPr>
          <w:sz w:val="24"/>
        </w:rPr>
        <w:t>natural resources; and</w:t>
      </w:r>
    </w:p>
    <w:p w14:paraId="5ECAC285" w14:textId="77777777" w:rsidR="00A4174E" w:rsidRDefault="00A4174E">
      <w:pPr>
        <w:pStyle w:val="BodyText"/>
      </w:pPr>
    </w:p>
    <w:p w14:paraId="23955AA9" w14:textId="77777777" w:rsidR="00A4174E" w:rsidRDefault="002F3B7F">
      <w:pPr>
        <w:pStyle w:val="ListParagraph"/>
        <w:numPr>
          <w:ilvl w:val="1"/>
          <w:numId w:val="3"/>
        </w:numPr>
        <w:tabs>
          <w:tab w:val="left" w:pos="2279"/>
          <w:tab w:val="left" w:pos="2280"/>
        </w:tabs>
        <w:ind w:right="816"/>
        <w:rPr>
          <w:sz w:val="24"/>
        </w:rPr>
      </w:pPr>
      <w:r>
        <w:rPr>
          <w:sz w:val="24"/>
        </w:rPr>
        <w:t>Whether</w:t>
      </w:r>
      <w:r>
        <w:rPr>
          <w:spacing w:val="-5"/>
          <w:sz w:val="24"/>
        </w:rPr>
        <w:t xml:space="preserve"> </w:t>
      </w:r>
      <w:r>
        <w:rPr>
          <w:sz w:val="24"/>
        </w:rPr>
        <w:t>the</w:t>
      </w:r>
      <w:r>
        <w:rPr>
          <w:spacing w:val="-5"/>
          <w:sz w:val="24"/>
        </w:rPr>
        <w:t xml:space="preserve"> </w:t>
      </w:r>
      <w:r>
        <w:rPr>
          <w:sz w:val="24"/>
        </w:rPr>
        <w:t>delay</w:t>
      </w:r>
      <w:r>
        <w:rPr>
          <w:spacing w:val="-4"/>
          <w:sz w:val="24"/>
        </w:rPr>
        <w:t xml:space="preserve"> </w:t>
      </w:r>
      <w:r>
        <w:rPr>
          <w:sz w:val="24"/>
        </w:rPr>
        <w:t>will</w:t>
      </w:r>
      <w:r>
        <w:rPr>
          <w:spacing w:val="-4"/>
          <w:sz w:val="24"/>
        </w:rPr>
        <w:t xml:space="preserve"> </w:t>
      </w:r>
      <w:r>
        <w:rPr>
          <w:sz w:val="24"/>
        </w:rPr>
        <w:t>materially</w:t>
      </w:r>
      <w:r>
        <w:rPr>
          <w:spacing w:val="-4"/>
          <w:sz w:val="24"/>
        </w:rPr>
        <w:t xml:space="preserve"> </w:t>
      </w:r>
      <w:r>
        <w:rPr>
          <w:sz w:val="24"/>
        </w:rPr>
        <w:t>or</w:t>
      </w:r>
      <w:r>
        <w:rPr>
          <w:spacing w:val="-5"/>
          <w:sz w:val="24"/>
        </w:rPr>
        <w:t xml:space="preserve"> </w:t>
      </w:r>
      <w:r>
        <w:rPr>
          <w:sz w:val="24"/>
        </w:rPr>
        <w:t>substantially</w:t>
      </w:r>
      <w:r>
        <w:rPr>
          <w:spacing w:val="-4"/>
          <w:sz w:val="24"/>
        </w:rPr>
        <w:t xml:space="preserve"> </w:t>
      </w:r>
      <w:r>
        <w:rPr>
          <w:sz w:val="24"/>
        </w:rPr>
        <w:t>undermine</w:t>
      </w:r>
      <w:r>
        <w:rPr>
          <w:spacing w:val="-5"/>
          <w:sz w:val="24"/>
        </w:rPr>
        <w:t xml:space="preserve"> </w:t>
      </w:r>
      <w:r>
        <w:rPr>
          <w:sz w:val="24"/>
        </w:rPr>
        <w:t>or</w:t>
      </w:r>
      <w:r>
        <w:rPr>
          <w:spacing w:val="-5"/>
          <w:sz w:val="24"/>
        </w:rPr>
        <w:t xml:space="preserve"> </w:t>
      </w:r>
      <w:r>
        <w:rPr>
          <w:sz w:val="24"/>
        </w:rPr>
        <w:t>impair</w:t>
      </w:r>
      <w:r>
        <w:rPr>
          <w:spacing w:val="-5"/>
          <w:sz w:val="24"/>
        </w:rPr>
        <w:t xml:space="preserve"> </w:t>
      </w:r>
      <w:r>
        <w:rPr>
          <w:sz w:val="24"/>
        </w:rPr>
        <w:t>the goals of the regulatory program.</w:t>
      </w:r>
    </w:p>
    <w:p w14:paraId="33C3BFEA" w14:textId="77777777" w:rsidR="00A4174E" w:rsidRDefault="00A4174E">
      <w:pPr>
        <w:pStyle w:val="BodyText"/>
      </w:pPr>
    </w:p>
    <w:p w14:paraId="77A64886" w14:textId="77777777" w:rsidR="00A4174E" w:rsidRDefault="002F3B7F">
      <w:pPr>
        <w:pStyle w:val="ListParagraph"/>
        <w:numPr>
          <w:ilvl w:val="0"/>
          <w:numId w:val="2"/>
        </w:numPr>
        <w:tabs>
          <w:tab w:val="left" w:pos="1559"/>
          <w:tab w:val="left" w:pos="1560"/>
        </w:tabs>
        <w:ind w:right="876"/>
        <w:rPr>
          <w:sz w:val="24"/>
        </w:rPr>
      </w:pPr>
      <w:r>
        <w:rPr>
          <w:sz w:val="24"/>
        </w:rPr>
        <w:t>If the person responsible for the minor violation fails to demonstrate to the Department</w:t>
      </w:r>
      <w:r>
        <w:rPr>
          <w:spacing w:val="-4"/>
          <w:sz w:val="24"/>
        </w:rPr>
        <w:t xml:space="preserve"> </w:t>
      </w:r>
      <w:r>
        <w:rPr>
          <w:sz w:val="24"/>
        </w:rPr>
        <w:t>or</w:t>
      </w:r>
      <w:r>
        <w:rPr>
          <w:spacing w:val="-5"/>
          <w:sz w:val="24"/>
        </w:rPr>
        <w:t xml:space="preserve"> </w:t>
      </w:r>
      <w:r>
        <w:rPr>
          <w:sz w:val="24"/>
        </w:rPr>
        <w:t>local</w:t>
      </w:r>
      <w:r>
        <w:rPr>
          <w:spacing w:val="-4"/>
          <w:sz w:val="24"/>
        </w:rPr>
        <w:t xml:space="preserve"> </w:t>
      </w:r>
      <w:r>
        <w:rPr>
          <w:sz w:val="24"/>
        </w:rPr>
        <w:t>government</w:t>
      </w:r>
      <w:r>
        <w:rPr>
          <w:spacing w:val="-4"/>
          <w:sz w:val="24"/>
        </w:rPr>
        <w:t xml:space="preserve"> </w:t>
      </w:r>
      <w:r>
        <w:rPr>
          <w:sz w:val="24"/>
        </w:rPr>
        <w:t>agency</w:t>
      </w:r>
      <w:r>
        <w:rPr>
          <w:spacing w:val="-4"/>
          <w:sz w:val="24"/>
        </w:rPr>
        <w:t xml:space="preserve"> </w:t>
      </w:r>
      <w:r>
        <w:rPr>
          <w:sz w:val="24"/>
        </w:rPr>
        <w:t>that</w:t>
      </w:r>
      <w:r>
        <w:rPr>
          <w:spacing w:val="-4"/>
          <w:sz w:val="24"/>
        </w:rPr>
        <w:t xml:space="preserve"> </w:t>
      </w:r>
      <w:r>
        <w:rPr>
          <w:sz w:val="24"/>
        </w:rPr>
        <w:t>the</w:t>
      </w:r>
      <w:r>
        <w:rPr>
          <w:spacing w:val="-5"/>
          <w:sz w:val="24"/>
        </w:rPr>
        <w:t xml:space="preserve"> </w:t>
      </w:r>
      <w:r>
        <w:rPr>
          <w:sz w:val="24"/>
        </w:rPr>
        <w:t>violation</w:t>
      </w:r>
      <w:r>
        <w:rPr>
          <w:spacing w:val="-4"/>
          <w:sz w:val="24"/>
        </w:rPr>
        <w:t xml:space="preserve"> </w:t>
      </w:r>
      <w:r>
        <w:rPr>
          <w:sz w:val="24"/>
        </w:rPr>
        <w:t>has</w:t>
      </w:r>
      <w:r>
        <w:rPr>
          <w:spacing w:val="-4"/>
          <w:sz w:val="24"/>
        </w:rPr>
        <w:t xml:space="preserve"> </w:t>
      </w:r>
      <w:r>
        <w:rPr>
          <w:sz w:val="24"/>
        </w:rPr>
        <w:t>been</w:t>
      </w:r>
      <w:r>
        <w:rPr>
          <w:spacing w:val="-4"/>
          <w:sz w:val="24"/>
        </w:rPr>
        <w:t xml:space="preserve"> </w:t>
      </w:r>
      <w:r>
        <w:rPr>
          <w:sz w:val="24"/>
        </w:rPr>
        <w:t>corrected</w:t>
      </w:r>
      <w:r>
        <w:rPr>
          <w:spacing w:val="-4"/>
          <w:sz w:val="24"/>
        </w:rPr>
        <w:t xml:space="preserve"> </w:t>
      </w:r>
      <w:r>
        <w:rPr>
          <w:sz w:val="24"/>
        </w:rPr>
        <w:t>and compliance achieved within the specified grace period, or within the approved</w:t>
      </w:r>
    </w:p>
    <w:p w14:paraId="413938B0" w14:textId="77777777" w:rsidR="00A4174E" w:rsidRDefault="00A4174E">
      <w:pPr>
        <w:rPr>
          <w:sz w:val="24"/>
        </w:rPr>
        <w:sectPr w:rsidR="00A4174E">
          <w:pgSz w:w="12240" w:h="15840"/>
          <w:pgMar w:top="1340" w:right="680" w:bottom="640" w:left="1320" w:header="727" w:footer="453" w:gutter="0"/>
          <w:cols w:space="720"/>
        </w:sectPr>
      </w:pPr>
    </w:p>
    <w:p w14:paraId="4B408317" w14:textId="77777777" w:rsidR="00A4174E" w:rsidRDefault="002F3B7F">
      <w:pPr>
        <w:pStyle w:val="BodyText"/>
        <w:spacing w:before="87"/>
        <w:ind w:left="1560" w:right="829"/>
        <w:jc w:val="both"/>
      </w:pPr>
      <w:r>
        <w:lastRenderedPageBreak/>
        <w:t>extension,</w:t>
      </w:r>
      <w:r>
        <w:rPr>
          <w:spacing w:val="-4"/>
        </w:rPr>
        <w:t xml:space="preserve"> </w:t>
      </w:r>
      <w:r>
        <w:t>if</w:t>
      </w:r>
      <w:r>
        <w:rPr>
          <w:spacing w:val="-5"/>
        </w:rPr>
        <w:t xml:space="preserve"> </w:t>
      </w:r>
      <w:r>
        <w:t>any,</w:t>
      </w:r>
      <w:r>
        <w:rPr>
          <w:spacing w:val="-4"/>
        </w:rPr>
        <w:t xml:space="preserve"> </w:t>
      </w:r>
      <w:r>
        <w:t>the</w:t>
      </w:r>
      <w:r>
        <w:rPr>
          <w:spacing w:val="-5"/>
        </w:rPr>
        <w:t xml:space="preserve"> </w:t>
      </w:r>
      <w:r>
        <w:t>Department</w:t>
      </w:r>
      <w:r>
        <w:rPr>
          <w:spacing w:val="-4"/>
        </w:rPr>
        <w:t xml:space="preserve"> </w:t>
      </w:r>
      <w:r>
        <w:t>or</w:t>
      </w:r>
      <w:r>
        <w:rPr>
          <w:spacing w:val="-5"/>
        </w:rPr>
        <w:t xml:space="preserve"> </w:t>
      </w:r>
      <w:r>
        <w:t>local</w:t>
      </w:r>
      <w:r>
        <w:rPr>
          <w:spacing w:val="-4"/>
        </w:rPr>
        <w:t xml:space="preserve"> </w:t>
      </w:r>
      <w:r>
        <w:t>government</w:t>
      </w:r>
      <w:r>
        <w:rPr>
          <w:spacing w:val="-4"/>
        </w:rPr>
        <w:t xml:space="preserve"> </w:t>
      </w:r>
      <w:r>
        <w:t>agency</w:t>
      </w:r>
      <w:r>
        <w:rPr>
          <w:spacing w:val="-4"/>
        </w:rPr>
        <w:t xml:space="preserve"> </w:t>
      </w:r>
      <w:r>
        <w:t>may,</w:t>
      </w:r>
      <w:r>
        <w:rPr>
          <w:spacing w:val="-4"/>
        </w:rPr>
        <w:t xml:space="preserve"> </w:t>
      </w:r>
      <w:r>
        <w:t>in</w:t>
      </w:r>
      <w:r>
        <w:rPr>
          <w:spacing w:val="-2"/>
        </w:rPr>
        <w:t xml:space="preserve"> </w:t>
      </w:r>
      <w:r>
        <w:t>accordance with the</w:t>
      </w:r>
      <w:r>
        <w:rPr>
          <w:spacing w:val="-1"/>
        </w:rPr>
        <w:t xml:space="preserve"> </w:t>
      </w:r>
      <w:r>
        <w:t>provisions of</w:t>
      </w:r>
      <w:r>
        <w:rPr>
          <w:spacing w:val="-1"/>
        </w:rPr>
        <w:t xml:space="preserve"> </w:t>
      </w:r>
      <w:r>
        <w:t>this chapter, impose</w:t>
      </w:r>
      <w:r>
        <w:rPr>
          <w:spacing w:val="-1"/>
        </w:rPr>
        <w:t xml:space="preserve"> </w:t>
      </w:r>
      <w:r>
        <w:t>a</w:t>
      </w:r>
      <w:r>
        <w:rPr>
          <w:spacing w:val="-1"/>
        </w:rPr>
        <w:t xml:space="preserve"> </w:t>
      </w:r>
      <w:r>
        <w:t>penalty that is retroactive</w:t>
      </w:r>
      <w:r>
        <w:rPr>
          <w:spacing w:val="-1"/>
        </w:rPr>
        <w:t xml:space="preserve"> </w:t>
      </w:r>
      <w:r>
        <w:t>to the</w:t>
      </w:r>
      <w:r>
        <w:rPr>
          <w:spacing w:val="-1"/>
        </w:rPr>
        <w:t xml:space="preserve"> </w:t>
      </w:r>
      <w:r>
        <w:t>date on which the notice of violation under (t)1 was issued.</w:t>
      </w:r>
    </w:p>
    <w:p w14:paraId="04F1EA51" w14:textId="77777777" w:rsidR="00A4174E" w:rsidRDefault="00A4174E">
      <w:pPr>
        <w:pStyle w:val="BodyText"/>
      </w:pPr>
    </w:p>
    <w:p w14:paraId="4FB6DA8D" w14:textId="77777777" w:rsidR="00A4174E" w:rsidRDefault="002F3B7F">
      <w:pPr>
        <w:pStyle w:val="ListParagraph"/>
        <w:numPr>
          <w:ilvl w:val="0"/>
          <w:numId w:val="2"/>
        </w:numPr>
        <w:tabs>
          <w:tab w:val="left" w:pos="1559"/>
          <w:tab w:val="left" w:pos="1560"/>
        </w:tabs>
        <w:ind w:right="1333"/>
        <w:rPr>
          <w:sz w:val="24"/>
        </w:rPr>
      </w:pPr>
      <w:r>
        <w:rPr>
          <w:sz w:val="24"/>
        </w:rPr>
        <w:t>The</w:t>
      </w:r>
      <w:r>
        <w:rPr>
          <w:spacing w:val="-4"/>
          <w:sz w:val="24"/>
        </w:rPr>
        <w:t xml:space="preserve"> </w:t>
      </w:r>
      <w:r>
        <w:rPr>
          <w:sz w:val="24"/>
        </w:rPr>
        <w:t>person</w:t>
      </w:r>
      <w:r>
        <w:rPr>
          <w:spacing w:val="-3"/>
          <w:sz w:val="24"/>
        </w:rPr>
        <w:t xml:space="preserve"> </w:t>
      </w:r>
      <w:r>
        <w:rPr>
          <w:sz w:val="24"/>
        </w:rPr>
        <w:t>responsible</w:t>
      </w:r>
      <w:r>
        <w:rPr>
          <w:spacing w:val="-4"/>
          <w:sz w:val="24"/>
        </w:rPr>
        <w:t xml:space="preserve"> </w:t>
      </w:r>
      <w:r>
        <w:rPr>
          <w:sz w:val="24"/>
        </w:rPr>
        <w:t>for</w:t>
      </w:r>
      <w:r>
        <w:rPr>
          <w:spacing w:val="-4"/>
          <w:sz w:val="24"/>
        </w:rPr>
        <w:t xml:space="preserve"> </w:t>
      </w:r>
      <w:r>
        <w:rPr>
          <w:sz w:val="24"/>
        </w:rPr>
        <w:t>a</w:t>
      </w:r>
      <w:r>
        <w:rPr>
          <w:spacing w:val="-4"/>
          <w:sz w:val="24"/>
        </w:rPr>
        <w:t xml:space="preserve"> </w:t>
      </w:r>
      <w:r>
        <w:rPr>
          <w:sz w:val="24"/>
        </w:rPr>
        <w:t>minor</w:t>
      </w:r>
      <w:r>
        <w:rPr>
          <w:spacing w:val="-4"/>
          <w:sz w:val="24"/>
        </w:rPr>
        <w:t xml:space="preserve"> </w:t>
      </w:r>
      <w:r>
        <w:rPr>
          <w:sz w:val="24"/>
        </w:rPr>
        <w:t>violation</w:t>
      </w:r>
      <w:r>
        <w:rPr>
          <w:spacing w:val="-3"/>
          <w:sz w:val="24"/>
        </w:rPr>
        <w:t xml:space="preserve"> </w:t>
      </w:r>
      <w:r>
        <w:rPr>
          <w:sz w:val="24"/>
        </w:rPr>
        <w:t>shall</w:t>
      </w:r>
      <w:r>
        <w:rPr>
          <w:spacing w:val="-3"/>
          <w:sz w:val="24"/>
        </w:rPr>
        <w:t xml:space="preserve"> </w:t>
      </w:r>
      <w:r>
        <w:rPr>
          <w:sz w:val="24"/>
        </w:rPr>
        <w:t>not</w:t>
      </w:r>
      <w:r>
        <w:rPr>
          <w:spacing w:val="-3"/>
          <w:sz w:val="24"/>
        </w:rPr>
        <w:t xml:space="preserve"> </w:t>
      </w:r>
      <w:r>
        <w:rPr>
          <w:sz w:val="24"/>
        </w:rPr>
        <w:t>request</w:t>
      </w:r>
      <w:r>
        <w:rPr>
          <w:spacing w:val="-3"/>
          <w:sz w:val="24"/>
        </w:rPr>
        <w:t xml:space="preserve"> </w:t>
      </w:r>
      <w:r>
        <w:rPr>
          <w:sz w:val="24"/>
        </w:rPr>
        <w:t>more</w:t>
      </w:r>
      <w:r>
        <w:rPr>
          <w:spacing w:val="-4"/>
          <w:sz w:val="24"/>
        </w:rPr>
        <w:t xml:space="preserve"> </w:t>
      </w:r>
      <w:r>
        <w:rPr>
          <w:sz w:val="24"/>
        </w:rPr>
        <w:t>than</w:t>
      </w:r>
      <w:r>
        <w:rPr>
          <w:spacing w:val="-3"/>
          <w:sz w:val="24"/>
        </w:rPr>
        <w:t xml:space="preserve"> </w:t>
      </w:r>
      <w:r>
        <w:rPr>
          <w:sz w:val="24"/>
        </w:rPr>
        <w:t>one extension of a grace period specified in a notice of violation.</w:t>
      </w:r>
    </w:p>
    <w:p w14:paraId="34EB24BF" w14:textId="77777777" w:rsidR="00A4174E" w:rsidRDefault="00A4174E">
      <w:pPr>
        <w:pStyle w:val="BodyText"/>
      </w:pPr>
    </w:p>
    <w:p w14:paraId="3BED7ED7" w14:textId="77777777" w:rsidR="00A4174E" w:rsidRDefault="002F3B7F">
      <w:pPr>
        <w:pStyle w:val="ListParagraph"/>
        <w:numPr>
          <w:ilvl w:val="0"/>
          <w:numId w:val="8"/>
        </w:numPr>
        <w:tabs>
          <w:tab w:val="left" w:pos="839"/>
          <w:tab w:val="left" w:pos="840"/>
        </w:tabs>
        <w:ind w:right="785"/>
        <w:rPr>
          <w:sz w:val="24"/>
        </w:rPr>
      </w:pPr>
      <w:r>
        <w:rPr>
          <w:sz w:val="24"/>
        </w:rPr>
        <w:t>The violations of N.J.A.C. 7:27C, whether the violation is minor or non-minor in accordance with (q) through (t) above, and the civil administrative penalty amounts for each violation are as set forth in the following Civil Administrative Penalty Schedule. The numbers of the following subsections correspond to the numbers of the corresponding subchapter in N.J.A.C. 7:27C.</w:t>
      </w:r>
      <w:r>
        <w:rPr>
          <w:spacing w:val="80"/>
          <w:sz w:val="24"/>
        </w:rPr>
        <w:t xml:space="preserve"> </w:t>
      </w:r>
      <w:r>
        <w:rPr>
          <w:sz w:val="24"/>
        </w:rPr>
        <w:t>The rule summaries provided in the column</w:t>
      </w:r>
      <w:r>
        <w:rPr>
          <w:spacing w:val="-3"/>
          <w:sz w:val="24"/>
        </w:rPr>
        <w:t xml:space="preserve"> </w:t>
      </w:r>
      <w:r>
        <w:rPr>
          <w:sz w:val="24"/>
        </w:rPr>
        <w:t>labelled</w:t>
      </w:r>
      <w:r>
        <w:rPr>
          <w:spacing w:val="-3"/>
          <w:sz w:val="24"/>
        </w:rPr>
        <w:t xml:space="preserve"> </w:t>
      </w:r>
      <w:r>
        <w:rPr>
          <w:sz w:val="24"/>
        </w:rPr>
        <w:t>“Class”</w:t>
      </w:r>
      <w:r>
        <w:rPr>
          <w:spacing w:val="-2"/>
          <w:sz w:val="24"/>
        </w:rPr>
        <w:t xml:space="preserve"> </w:t>
      </w:r>
      <w:r>
        <w:rPr>
          <w:sz w:val="24"/>
        </w:rPr>
        <w:t>for</w:t>
      </w:r>
      <w:r>
        <w:rPr>
          <w:spacing w:val="-4"/>
          <w:sz w:val="24"/>
        </w:rPr>
        <w:t xml:space="preserve"> </w:t>
      </w:r>
      <w:r>
        <w:rPr>
          <w:sz w:val="24"/>
        </w:rPr>
        <w:t>the</w:t>
      </w:r>
      <w:r>
        <w:rPr>
          <w:spacing w:val="-4"/>
          <w:sz w:val="24"/>
        </w:rPr>
        <w:t xml:space="preserve"> </w:t>
      </w:r>
      <w:r>
        <w:rPr>
          <w:sz w:val="24"/>
        </w:rPr>
        <w:t>requirements</w:t>
      </w:r>
      <w:r>
        <w:rPr>
          <w:spacing w:val="-3"/>
          <w:sz w:val="24"/>
        </w:rPr>
        <w:t xml:space="preserve"> </w:t>
      </w:r>
      <w:r>
        <w:rPr>
          <w:sz w:val="24"/>
        </w:rPr>
        <w:t>set</w:t>
      </w:r>
      <w:r>
        <w:rPr>
          <w:spacing w:val="-3"/>
          <w:sz w:val="24"/>
        </w:rPr>
        <w:t xml:space="preserve"> </w:t>
      </w:r>
      <w:r>
        <w:rPr>
          <w:sz w:val="24"/>
        </w:rPr>
        <w:t>forth</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Civil</w:t>
      </w:r>
      <w:r>
        <w:rPr>
          <w:spacing w:val="-3"/>
          <w:sz w:val="24"/>
        </w:rPr>
        <w:t xml:space="preserve"> </w:t>
      </w:r>
      <w:r>
        <w:rPr>
          <w:sz w:val="24"/>
        </w:rPr>
        <w:t>Administrative</w:t>
      </w:r>
      <w:r>
        <w:rPr>
          <w:spacing w:val="-4"/>
          <w:sz w:val="24"/>
        </w:rPr>
        <w:t xml:space="preserve"> </w:t>
      </w:r>
      <w:r>
        <w:rPr>
          <w:sz w:val="24"/>
        </w:rPr>
        <w:t>Penalty Schedule in this subsection are provided for informational purposes only and have no legal effect.</w:t>
      </w:r>
    </w:p>
    <w:p w14:paraId="2127D493" w14:textId="77777777" w:rsidR="00A4174E" w:rsidRDefault="00A4174E">
      <w:pPr>
        <w:pStyle w:val="BodyText"/>
      </w:pPr>
    </w:p>
    <w:p w14:paraId="1012D669" w14:textId="77777777" w:rsidR="00A4174E" w:rsidRDefault="002F3B7F">
      <w:pPr>
        <w:pStyle w:val="BodyText"/>
        <w:ind w:left="2188"/>
      </w:pPr>
      <w:r>
        <w:t>CIVIL</w:t>
      </w:r>
      <w:r>
        <w:rPr>
          <w:spacing w:val="-6"/>
        </w:rPr>
        <w:t xml:space="preserve"> </w:t>
      </w:r>
      <w:r>
        <w:t>ADMINISTRATIVE</w:t>
      </w:r>
      <w:r>
        <w:rPr>
          <w:spacing w:val="-6"/>
        </w:rPr>
        <w:t xml:space="preserve"> </w:t>
      </w:r>
      <w:r>
        <w:t>PENALTY</w:t>
      </w:r>
      <w:r>
        <w:rPr>
          <w:spacing w:val="-6"/>
        </w:rPr>
        <w:t xml:space="preserve"> </w:t>
      </w:r>
      <w:r>
        <w:rPr>
          <w:spacing w:val="-2"/>
        </w:rPr>
        <w:t>SCHEDULE</w:t>
      </w:r>
    </w:p>
    <w:p w14:paraId="3DB826CD" w14:textId="77777777" w:rsidR="00A4174E" w:rsidRDefault="00A4174E">
      <w:pPr>
        <w:pStyle w:val="BodyText"/>
      </w:pPr>
    </w:p>
    <w:p w14:paraId="5CB56A33" w14:textId="77777777" w:rsidR="00A4174E" w:rsidRDefault="002F3B7F">
      <w:pPr>
        <w:pStyle w:val="ListParagraph"/>
        <w:numPr>
          <w:ilvl w:val="0"/>
          <w:numId w:val="1"/>
        </w:numPr>
        <w:tabs>
          <w:tab w:val="left" w:pos="1559"/>
          <w:tab w:val="left" w:pos="1560"/>
        </w:tabs>
        <w:ind w:right="851"/>
        <w:rPr>
          <w:sz w:val="24"/>
        </w:rPr>
      </w:pPr>
      <w:r>
        <w:rPr>
          <w:sz w:val="24"/>
        </w:rPr>
        <w:t>The violations of N.J.A.C. 7:27C-1, General Provisions, and the civil administrative</w:t>
      </w:r>
      <w:r>
        <w:rPr>
          <w:spacing w:val="-4"/>
          <w:sz w:val="24"/>
        </w:rPr>
        <w:t xml:space="preserve"> </w:t>
      </w:r>
      <w:r>
        <w:rPr>
          <w:sz w:val="24"/>
        </w:rPr>
        <w:t>penalty</w:t>
      </w:r>
      <w:r>
        <w:rPr>
          <w:spacing w:val="-3"/>
          <w:sz w:val="24"/>
        </w:rPr>
        <w:t xml:space="preserve"> </w:t>
      </w:r>
      <w:r>
        <w:rPr>
          <w:sz w:val="24"/>
        </w:rPr>
        <w:t>amounts</w:t>
      </w:r>
      <w:r>
        <w:rPr>
          <w:spacing w:val="-3"/>
          <w:sz w:val="24"/>
        </w:rPr>
        <w:t xml:space="preserve"> </w:t>
      </w:r>
      <w:r>
        <w:rPr>
          <w:sz w:val="24"/>
        </w:rPr>
        <w:t>for</w:t>
      </w:r>
      <w:r>
        <w:rPr>
          <w:spacing w:val="-4"/>
          <w:sz w:val="24"/>
        </w:rPr>
        <w:t xml:space="preserve"> </w:t>
      </w:r>
      <w:r>
        <w:rPr>
          <w:sz w:val="24"/>
        </w:rPr>
        <w:t>each</w:t>
      </w:r>
      <w:r>
        <w:rPr>
          <w:spacing w:val="-3"/>
          <w:sz w:val="24"/>
        </w:rPr>
        <w:t xml:space="preserve"> </w:t>
      </w:r>
      <w:r>
        <w:rPr>
          <w:sz w:val="24"/>
        </w:rPr>
        <w:t>violation</w:t>
      </w:r>
      <w:r>
        <w:rPr>
          <w:spacing w:val="-3"/>
          <w:sz w:val="24"/>
        </w:rPr>
        <w:t xml:space="preserve"> </w:t>
      </w:r>
      <w:r>
        <w:rPr>
          <w:sz w:val="24"/>
        </w:rPr>
        <w:t>are</w:t>
      </w:r>
      <w:r>
        <w:rPr>
          <w:spacing w:val="-4"/>
          <w:sz w:val="24"/>
        </w:rPr>
        <w:t xml:space="preserve"> </w:t>
      </w:r>
      <w:r>
        <w:rPr>
          <w:sz w:val="24"/>
        </w:rPr>
        <w:t>as</w:t>
      </w:r>
      <w:r>
        <w:rPr>
          <w:spacing w:val="-3"/>
          <w:sz w:val="24"/>
        </w:rPr>
        <w:t xml:space="preserve"> </w:t>
      </w:r>
      <w:r>
        <w:rPr>
          <w:sz w:val="24"/>
        </w:rPr>
        <w:t>set</w:t>
      </w:r>
      <w:r>
        <w:rPr>
          <w:spacing w:val="-3"/>
          <w:sz w:val="24"/>
        </w:rPr>
        <w:t xml:space="preserve"> </w:t>
      </w:r>
      <w:r>
        <w:rPr>
          <w:sz w:val="24"/>
        </w:rPr>
        <w:t>forth</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 xml:space="preserve">following </w:t>
      </w:r>
      <w:r>
        <w:rPr>
          <w:spacing w:val="-2"/>
          <w:sz w:val="24"/>
        </w:rPr>
        <w:t>table:</w:t>
      </w:r>
    </w:p>
    <w:p w14:paraId="36B81DAA" w14:textId="77777777" w:rsidR="00A4174E" w:rsidRDefault="00A4174E">
      <w:pPr>
        <w:pStyle w:val="BodyText"/>
        <w:spacing w:before="1"/>
      </w:pP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5"/>
        <w:gridCol w:w="1375"/>
        <w:gridCol w:w="1377"/>
        <w:gridCol w:w="1375"/>
        <w:gridCol w:w="1375"/>
        <w:gridCol w:w="1375"/>
        <w:gridCol w:w="1377"/>
      </w:tblGrid>
      <w:tr w:rsidR="00A4174E" w14:paraId="71347640" w14:textId="77777777">
        <w:trPr>
          <w:trHeight w:val="898"/>
        </w:trPr>
        <w:tc>
          <w:tcPr>
            <w:tcW w:w="1375" w:type="dxa"/>
            <w:tcBorders>
              <w:bottom w:val="thinThickMediumGap" w:sz="4" w:space="0" w:color="000000"/>
            </w:tcBorders>
          </w:tcPr>
          <w:p w14:paraId="5056D541" w14:textId="77777777" w:rsidR="00A4174E" w:rsidRDefault="00A4174E">
            <w:pPr>
              <w:pStyle w:val="TableParagraph"/>
              <w:spacing w:line="240" w:lineRule="auto"/>
            </w:pPr>
          </w:p>
          <w:p w14:paraId="2E3FF7EE" w14:textId="77777777" w:rsidR="00A4174E" w:rsidRDefault="00A4174E">
            <w:pPr>
              <w:pStyle w:val="TableParagraph"/>
              <w:spacing w:line="240" w:lineRule="auto"/>
            </w:pPr>
          </w:p>
          <w:p w14:paraId="67172CB7" w14:textId="77777777" w:rsidR="00A4174E" w:rsidRDefault="002F3B7F">
            <w:pPr>
              <w:pStyle w:val="TableParagraph"/>
              <w:spacing w:before="183" w:line="190" w:lineRule="exact"/>
              <w:ind w:left="30"/>
              <w:rPr>
                <w:b/>
                <w:sz w:val="20"/>
              </w:rPr>
            </w:pPr>
            <w:r>
              <w:rPr>
                <w:b/>
                <w:spacing w:val="-2"/>
                <w:sz w:val="20"/>
              </w:rPr>
              <w:t>Citation</w:t>
            </w:r>
          </w:p>
        </w:tc>
        <w:tc>
          <w:tcPr>
            <w:tcW w:w="1375" w:type="dxa"/>
            <w:tcBorders>
              <w:bottom w:val="thinThickMediumGap" w:sz="4" w:space="0" w:color="000000"/>
            </w:tcBorders>
          </w:tcPr>
          <w:p w14:paraId="7F1B5EB7" w14:textId="77777777" w:rsidR="00A4174E" w:rsidRDefault="00A4174E">
            <w:pPr>
              <w:pStyle w:val="TableParagraph"/>
              <w:spacing w:line="240" w:lineRule="auto"/>
            </w:pPr>
          </w:p>
          <w:p w14:paraId="580D8472" w14:textId="77777777" w:rsidR="00A4174E" w:rsidRDefault="00A4174E">
            <w:pPr>
              <w:pStyle w:val="TableParagraph"/>
              <w:spacing w:line="240" w:lineRule="auto"/>
            </w:pPr>
          </w:p>
          <w:p w14:paraId="199EEDE5" w14:textId="77777777" w:rsidR="00A4174E" w:rsidRDefault="002F3B7F">
            <w:pPr>
              <w:pStyle w:val="TableParagraph"/>
              <w:spacing w:before="183" w:line="190" w:lineRule="exact"/>
              <w:ind w:left="31"/>
              <w:rPr>
                <w:b/>
                <w:sz w:val="20"/>
              </w:rPr>
            </w:pPr>
            <w:r>
              <w:rPr>
                <w:b/>
                <w:spacing w:val="-2"/>
                <w:sz w:val="20"/>
              </w:rPr>
              <w:t>Class</w:t>
            </w:r>
          </w:p>
        </w:tc>
        <w:tc>
          <w:tcPr>
            <w:tcW w:w="1377" w:type="dxa"/>
            <w:tcBorders>
              <w:bottom w:val="thinThickMediumGap" w:sz="4" w:space="0" w:color="000000"/>
            </w:tcBorders>
          </w:tcPr>
          <w:p w14:paraId="011933ED" w14:textId="77777777" w:rsidR="00A4174E" w:rsidRDefault="00A4174E">
            <w:pPr>
              <w:pStyle w:val="TableParagraph"/>
              <w:spacing w:line="240" w:lineRule="auto"/>
            </w:pPr>
          </w:p>
          <w:p w14:paraId="3EE9B462" w14:textId="77777777" w:rsidR="00A4174E" w:rsidRDefault="002F3B7F">
            <w:pPr>
              <w:pStyle w:val="TableParagraph"/>
              <w:spacing w:before="185" w:line="230" w:lineRule="atLeast"/>
              <w:ind w:left="31"/>
              <w:rPr>
                <w:b/>
                <w:sz w:val="20"/>
              </w:rPr>
            </w:pPr>
            <w:r>
              <w:rPr>
                <w:b/>
                <w:sz w:val="20"/>
              </w:rPr>
              <w:t xml:space="preserve">Type of </w:t>
            </w:r>
            <w:r>
              <w:rPr>
                <w:b/>
                <w:spacing w:val="-2"/>
                <w:sz w:val="20"/>
              </w:rPr>
              <w:t>Violation</w:t>
            </w:r>
          </w:p>
        </w:tc>
        <w:tc>
          <w:tcPr>
            <w:tcW w:w="1375" w:type="dxa"/>
            <w:tcBorders>
              <w:bottom w:val="thinThickMediumGap" w:sz="4" w:space="0" w:color="000000"/>
            </w:tcBorders>
          </w:tcPr>
          <w:p w14:paraId="26B9F0AA" w14:textId="77777777" w:rsidR="00A4174E" w:rsidRDefault="00A4174E">
            <w:pPr>
              <w:pStyle w:val="TableParagraph"/>
              <w:spacing w:line="240" w:lineRule="auto"/>
            </w:pPr>
          </w:p>
          <w:p w14:paraId="46527FA0" w14:textId="77777777" w:rsidR="00A4174E" w:rsidRDefault="002F3B7F">
            <w:pPr>
              <w:pStyle w:val="TableParagraph"/>
              <w:spacing w:before="185" w:line="230" w:lineRule="atLeast"/>
              <w:ind w:left="29" w:right="674"/>
              <w:rPr>
                <w:b/>
                <w:sz w:val="20"/>
              </w:rPr>
            </w:pPr>
            <w:r>
              <w:rPr>
                <w:b/>
                <w:spacing w:val="-2"/>
                <w:sz w:val="20"/>
              </w:rPr>
              <w:t>First Offense</w:t>
            </w:r>
          </w:p>
        </w:tc>
        <w:tc>
          <w:tcPr>
            <w:tcW w:w="1375" w:type="dxa"/>
            <w:tcBorders>
              <w:bottom w:val="thinThickMediumGap" w:sz="4" w:space="0" w:color="000000"/>
            </w:tcBorders>
          </w:tcPr>
          <w:p w14:paraId="65F6FD1B" w14:textId="77777777" w:rsidR="00A4174E" w:rsidRDefault="00A4174E">
            <w:pPr>
              <w:pStyle w:val="TableParagraph"/>
              <w:spacing w:line="240" w:lineRule="auto"/>
            </w:pPr>
          </w:p>
          <w:p w14:paraId="4F58E8CC" w14:textId="77777777" w:rsidR="00A4174E" w:rsidRDefault="002F3B7F">
            <w:pPr>
              <w:pStyle w:val="TableParagraph"/>
              <w:spacing w:before="185" w:line="230" w:lineRule="atLeast"/>
              <w:ind w:left="29" w:right="674"/>
              <w:rPr>
                <w:b/>
                <w:sz w:val="20"/>
              </w:rPr>
            </w:pPr>
            <w:r>
              <w:rPr>
                <w:b/>
                <w:spacing w:val="-2"/>
                <w:sz w:val="20"/>
              </w:rPr>
              <w:t>Second Offense</w:t>
            </w:r>
          </w:p>
        </w:tc>
        <w:tc>
          <w:tcPr>
            <w:tcW w:w="1375" w:type="dxa"/>
            <w:tcBorders>
              <w:bottom w:val="thinThickMediumGap" w:sz="4" w:space="0" w:color="000000"/>
            </w:tcBorders>
          </w:tcPr>
          <w:p w14:paraId="20E7BAD8" w14:textId="77777777" w:rsidR="00A4174E" w:rsidRDefault="00A4174E">
            <w:pPr>
              <w:pStyle w:val="TableParagraph"/>
              <w:spacing w:line="240" w:lineRule="auto"/>
            </w:pPr>
          </w:p>
          <w:p w14:paraId="74F7B70C" w14:textId="77777777" w:rsidR="00A4174E" w:rsidRDefault="00A4174E">
            <w:pPr>
              <w:pStyle w:val="TableParagraph"/>
              <w:spacing w:line="240" w:lineRule="auto"/>
            </w:pPr>
          </w:p>
          <w:p w14:paraId="5E364B9B" w14:textId="77777777" w:rsidR="00A4174E" w:rsidRDefault="002F3B7F">
            <w:pPr>
              <w:pStyle w:val="TableParagraph"/>
              <w:spacing w:before="183" w:line="190" w:lineRule="exact"/>
              <w:ind w:left="32"/>
              <w:rPr>
                <w:b/>
                <w:sz w:val="20"/>
              </w:rPr>
            </w:pPr>
            <w:r>
              <w:rPr>
                <w:b/>
                <w:sz w:val="20"/>
              </w:rPr>
              <w:t>Third</w:t>
            </w:r>
            <w:r>
              <w:rPr>
                <w:b/>
                <w:spacing w:val="-10"/>
                <w:sz w:val="20"/>
              </w:rPr>
              <w:t xml:space="preserve"> </w:t>
            </w:r>
            <w:r>
              <w:rPr>
                <w:b/>
                <w:spacing w:val="-2"/>
                <w:sz w:val="20"/>
              </w:rPr>
              <w:t>Offense</w:t>
            </w:r>
          </w:p>
        </w:tc>
        <w:tc>
          <w:tcPr>
            <w:tcW w:w="1377" w:type="dxa"/>
            <w:tcBorders>
              <w:bottom w:val="thinThickMediumGap" w:sz="4" w:space="0" w:color="000000"/>
            </w:tcBorders>
          </w:tcPr>
          <w:p w14:paraId="63FF6A13" w14:textId="77777777" w:rsidR="00A4174E" w:rsidRDefault="002F3B7F">
            <w:pPr>
              <w:pStyle w:val="TableParagraph"/>
              <w:spacing w:line="240" w:lineRule="auto"/>
              <w:ind w:left="32"/>
              <w:rPr>
                <w:b/>
                <w:sz w:val="20"/>
              </w:rPr>
            </w:pPr>
            <w:r>
              <w:rPr>
                <w:b/>
                <w:sz w:val="20"/>
              </w:rPr>
              <w:t>Fourth</w:t>
            </w:r>
            <w:r>
              <w:rPr>
                <w:b/>
                <w:spacing w:val="-13"/>
                <w:sz w:val="20"/>
              </w:rPr>
              <w:t xml:space="preserve"> </w:t>
            </w:r>
            <w:r>
              <w:rPr>
                <w:b/>
                <w:sz w:val="20"/>
              </w:rPr>
              <w:t xml:space="preserve">and </w:t>
            </w:r>
            <w:r>
              <w:rPr>
                <w:b/>
                <w:spacing w:val="-4"/>
                <w:sz w:val="20"/>
              </w:rPr>
              <w:t>Each</w:t>
            </w:r>
          </w:p>
          <w:p w14:paraId="589542E7" w14:textId="77777777" w:rsidR="00A4174E" w:rsidRDefault="002F3B7F">
            <w:pPr>
              <w:pStyle w:val="TableParagraph"/>
              <w:spacing w:line="230" w:lineRule="exact"/>
              <w:ind w:left="32"/>
              <w:rPr>
                <w:b/>
                <w:sz w:val="20"/>
              </w:rPr>
            </w:pPr>
            <w:r>
              <w:rPr>
                <w:b/>
                <w:spacing w:val="-2"/>
                <w:sz w:val="20"/>
              </w:rPr>
              <w:t>Subsequent Offense</w:t>
            </w:r>
          </w:p>
        </w:tc>
      </w:tr>
      <w:tr w:rsidR="00A4174E" w14:paraId="770D6EA3" w14:textId="77777777">
        <w:trPr>
          <w:trHeight w:val="649"/>
        </w:trPr>
        <w:tc>
          <w:tcPr>
            <w:tcW w:w="1375" w:type="dxa"/>
            <w:tcBorders>
              <w:top w:val="thickThinMediumGap" w:sz="4" w:space="0" w:color="000000"/>
            </w:tcBorders>
          </w:tcPr>
          <w:p w14:paraId="04A96965" w14:textId="77777777" w:rsidR="00A4174E" w:rsidRDefault="002F3B7F">
            <w:pPr>
              <w:pStyle w:val="TableParagraph"/>
              <w:spacing w:before="169" w:line="230" w:lineRule="atLeast"/>
              <w:ind w:left="30" w:right="22"/>
              <w:rPr>
                <w:sz w:val="20"/>
              </w:rPr>
            </w:pPr>
            <w:r>
              <w:rPr>
                <w:sz w:val="20"/>
              </w:rPr>
              <w:t>N.J.A.C.</w:t>
            </w:r>
            <w:r>
              <w:rPr>
                <w:spacing w:val="-13"/>
                <w:sz w:val="20"/>
              </w:rPr>
              <w:t xml:space="preserve"> </w:t>
            </w:r>
            <w:r>
              <w:rPr>
                <w:sz w:val="20"/>
              </w:rPr>
              <w:t xml:space="preserve">7:27C- </w:t>
            </w:r>
            <w:r>
              <w:rPr>
                <w:spacing w:val="-2"/>
                <w:sz w:val="20"/>
              </w:rPr>
              <w:t>1.3(e)</w:t>
            </w:r>
          </w:p>
        </w:tc>
        <w:tc>
          <w:tcPr>
            <w:tcW w:w="1375" w:type="dxa"/>
            <w:tcBorders>
              <w:top w:val="thickThinMediumGap" w:sz="4" w:space="0" w:color="000000"/>
            </w:tcBorders>
          </w:tcPr>
          <w:p w14:paraId="723CE9C8" w14:textId="77777777" w:rsidR="00A4174E" w:rsidRDefault="002F3B7F">
            <w:pPr>
              <w:pStyle w:val="TableParagraph"/>
              <w:spacing w:line="189" w:lineRule="exact"/>
              <w:ind w:left="31"/>
              <w:rPr>
                <w:sz w:val="20"/>
              </w:rPr>
            </w:pPr>
            <w:r>
              <w:rPr>
                <w:sz w:val="20"/>
              </w:rPr>
              <w:t>Submit</w:t>
            </w:r>
            <w:r>
              <w:rPr>
                <w:spacing w:val="-5"/>
                <w:sz w:val="20"/>
              </w:rPr>
              <w:t xml:space="preserve"> an</w:t>
            </w:r>
          </w:p>
          <w:p w14:paraId="25E1904C" w14:textId="77777777" w:rsidR="00A4174E" w:rsidRDefault="002F3B7F">
            <w:pPr>
              <w:pStyle w:val="TableParagraph"/>
              <w:spacing w:line="230" w:lineRule="atLeast"/>
              <w:ind w:left="31" w:right="210"/>
              <w:rPr>
                <w:sz w:val="20"/>
              </w:rPr>
            </w:pPr>
            <w:r>
              <w:rPr>
                <w:spacing w:val="-2"/>
                <w:sz w:val="20"/>
              </w:rPr>
              <w:t>exemption report</w:t>
            </w:r>
          </w:p>
        </w:tc>
        <w:tc>
          <w:tcPr>
            <w:tcW w:w="1377" w:type="dxa"/>
            <w:tcBorders>
              <w:top w:val="thickThinMediumGap" w:sz="4" w:space="0" w:color="000000"/>
            </w:tcBorders>
          </w:tcPr>
          <w:p w14:paraId="59698A26" w14:textId="77777777" w:rsidR="00A4174E" w:rsidRDefault="00A4174E">
            <w:pPr>
              <w:pStyle w:val="TableParagraph"/>
              <w:spacing w:line="240" w:lineRule="auto"/>
            </w:pPr>
          </w:p>
          <w:p w14:paraId="40E5CC24" w14:textId="77777777" w:rsidR="00A4174E" w:rsidRDefault="002F3B7F">
            <w:pPr>
              <w:pStyle w:val="TableParagraph"/>
              <w:spacing w:before="167"/>
              <w:ind w:left="31"/>
              <w:rPr>
                <w:sz w:val="20"/>
              </w:rPr>
            </w:pPr>
            <w:r>
              <w:rPr>
                <w:w w:val="99"/>
                <w:sz w:val="20"/>
              </w:rPr>
              <w:t>M</w:t>
            </w:r>
          </w:p>
        </w:tc>
        <w:tc>
          <w:tcPr>
            <w:tcW w:w="1375" w:type="dxa"/>
            <w:tcBorders>
              <w:top w:val="thickThinMediumGap" w:sz="4" w:space="0" w:color="000000"/>
            </w:tcBorders>
          </w:tcPr>
          <w:p w14:paraId="4AD54FFA" w14:textId="77777777" w:rsidR="00A4174E" w:rsidRDefault="00A4174E">
            <w:pPr>
              <w:pStyle w:val="TableParagraph"/>
              <w:spacing w:line="240" w:lineRule="auto"/>
            </w:pPr>
          </w:p>
          <w:p w14:paraId="746A0DEC" w14:textId="77777777" w:rsidR="00A4174E" w:rsidRDefault="002F3B7F">
            <w:pPr>
              <w:pStyle w:val="TableParagraph"/>
              <w:spacing w:before="167"/>
              <w:ind w:left="29"/>
              <w:rPr>
                <w:sz w:val="20"/>
              </w:rPr>
            </w:pPr>
            <w:r>
              <w:rPr>
                <w:spacing w:val="-2"/>
                <w:sz w:val="20"/>
              </w:rPr>
              <w:t>$2,000</w:t>
            </w:r>
          </w:p>
        </w:tc>
        <w:tc>
          <w:tcPr>
            <w:tcW w:w="1375" w:type="dxa"/>
            <w:tcBorders>
              <w:top w:val="thickThinMediumGap" w:sz="4" w:space="0" w:color="000000"/>
            </w:tcBorders>
          </w:tcPr>
          <w:p w14:paraId="23A50A5A" w14:textId="77777777" w:rsidR="00A4174E" w:rsidRDefault="00A4174E">
            <w:pPr>
              <w:pStyle w:val="TableParagraph"/>
              <w:spacing w:line="240" w:lineRule="auto"/>
            </w:pPr>
          </w:p>
          <w:p w14:paraId="0D8ADCAA" w14:textId="77777777" w:rsidR="00A4174E" w:rsidRDefault="002F3B7F">
            <w:pPr>
              <w:pStyle w:val="TableParagraph"/>
              <w:spacing w:before="167"/>
              <w:ind w:left="29"/>
              <w:rPr>
                <w:sz w:val="20"/>
              </w:rPr>
            </w:pPr>
            <w:r>
              <w:rPr>
                <w:spacing w:val="-2"/>
                <w:sz w:val="20"/>
              </w:rPr>
              <w:t>$4,000</w:t>
            </w:r>
          </w:p>
        </w:tc>
        <w:tc>
          <w:tcPr>
            <w:tcW w:w="1375" w:type="dxa"/>
            <w:tcBorders>
              <w:top w:val="thickThinMediumGap" w:sz="4" w:space="0" w:color="000000"/>
            </w:tcBorders>
          </w:tcPr>
          <w:p w14:paraId="2340218D" w14:textId="77777777" w:rsidR="00A4174E" w:rsidRDefault="00A4174E">
            <w:pPr>
              <w:pStyle w:val="TableParagraph"/>
              <w:spacing w:line="240" w:lineRule="auto"/>
            </w:pPr>
          </w:p>
          <w:p w14:paraId="6E53F61C" w14:textId="77777777" w:rsidR="00A4174E" w:rsidRDefault="002F3B7F">
            <w:pPr>
              <w:pStyle w:val="TableParagraph"/>
              <w:spacing w:before="167"/>
              <w:ind w:left="32"/>
              <w:rPr>
                <w:sz w:val="20"/>
              </w:rPr>
            </w:pPr>
            <w:r>
              <w:rPr>
                <w:spacing w:val="-2"/>
                <w:sz w:val="20"/>
              </w:rPr>
              <w:t>$10,000</w:t>
            </w:r>
          </w:p>
        </w:tc>
        <w:tc>
          <w:tcPr>
            <w:tcW w:w="1377" w:type="dxa"/>
            <w:tcBorders>
              <w:top w:val="thickThinMediumGap" w:sz="4" w:space="0" w:color="000000"/>
            </w:tcBorders>
          </w:tcPr>
          <w:p w14:paraId="261592D9" w14:textId="77777777" w:rsidR="00A4174E" w:rsidRDefault="00A4174E">
            <w:pPr>
              <w:pStyle w:val="TableParagraph"/>
              <w:spacing w:line="240" w:lineRule="auto"/>
            </w:pPr>
          </w:p>
          <w:p w14:paraId="24AF6048" w14:textId="77777777" w:rsidR="00A4174E" w:rsidRDefault="002F3B7F">
            <w:pPr>
              <w:pStyle w:val="TableParagraph"/>
              <w:spacing w:before="167"/>
              <w:ind w:left="32"/>
              <w:rPr>
                <w:sz w:val="20"/>
              </w:rPr>
            </w:pPr>
            <w:r>
              <w:rPr>
                <w:spacing w:val="-2"/>
                <w:sz w:val="20"/>
              </w:rPr>
              <w:t>$30,000</w:t>
            </w:r>
          </w:p>
        </w:tc>
      </w:tr>
      <w:tr w:rsidR="00A4174E" w14:paraId="3A3BBF3A" w14:textId="77777777">
        <w:trPr>
          <w:trHeight w:val="690"/>
        </w:trPr>
        <w:tc>
          <w:tcPr>
            <w:tcW w:w="1375" w:type="dxa"/>
          </w:tcPr>
          <w:p w14:paraId="595A642A" w14:textId="77777777" w:rsidR="00A4174E" w:rsidRDefault="00A4174E">
            <w:pPr>
              <w:pStyle w:val="TableParagraph"/>
              <w:spacing w:before="3" w:line="240" w:lineRule="auto"/>
              <w:rPr>
                <w:sz w:val="18"/>
              </w:rPr>
            </w:pPr>
          </w:p>
          <w:p w14:paraId="7BC19052" w14:textId="77777777" w:rsidR="00A4174E" w:rsidRDefault="002F3B7F">
            <w:pPr>
              <w:pStyle w:val="TableParagraph"/>
              <w:spacing w:before="1" w:line="230" w:lineRule="atLeast"/>
              <w:ind w:left="30" w:right="22"/>
              <w:rPr>
                <w:sz w:val="20"/>
              </w:rPr>
            </w:pPr>
            <w:r>
              <w:rPr>
                <w:sz w:val="20"/>
              </w:rPr>
              <w:t>N.J.A.C.</w:t>
            </w:r>
            <w:r>
              <w:rPr>
                <w:spacing w:val="-13"/>
                <w:sz w:val="20"/>
              </w:rPr>
              <w:t xml:space="preserve"> </w:t>
            </w:r>
            <w:r>
              <w:rPr>
                <w:sz w:val="20"/>
              </w:rPr>
              <w:t xml:space="preserve">7:27C- </w:t>
            </w:r>
            <w:r>
              <w:rPr>
                <w:spacing w:val="-2"/>
                <w:sz w:val="20"/>
              </w:rPr>
              <w:t>1.3(f)</w:t>
            </w:r>
          </w:p>
        </w:tc>
        <w:tc>
          <w:tcPr>
            <w:tcW w:w="1375" w:type="dxa"/>
          </w:tcPr>
          <w:p w14:paraId="4BCA9DAA" w14:textId="77777777" w:rsidR="00A4174E" w:rsidRDefault="002F3B7F">
            <w:pPr>
              <w:pStyle w:val="TableParagraph"/>
              <w:spacing w:line="230" w:lineRule="atLeast"/>
              <w:ind w:left="31" w:right="22"/>
              <w:rPr>
                <w:sz w:val="20"/>
              </w:rPr>
            </w:pPr>
            <w:r>
              <w:rPr>
                <w:spacing w:val="-2"/>
                <w:sz w:val="20"/>
              </w:rPr>
              <w:t>Retain exemption records</w:t>
            </w:r>
          </w:p>
        </w:tc>
        <w:tc>
          <w:tcPr>
            <w:tcW w:w="1377" w:type="dxa"/>
          </w:tcPr>
          <w:p w14:paraId="370F509C" w14:textId="77777777" w:rsidR="00A4174E" w:rsidRDefault="00A4174E">
            <w:pPr>
              <w:pStyle w:val="TableParagraph"/>
              <w:spacing w:line="240" w:lineRule="auto"/>
            </w:pPr>
          </w:p>
          <w:p w14:paraId="61943FF2" w14:textId="77777777" w:rsidR="00A4174E" w:rsidRDefault="00A4174E">
            <w:pPr>
              <w:pStyle w:val="TableParagraph"/>
              <w:spacing w:before="1" w:line="240" w:lineRule="auto"/>
              <w:rPr>
                <w:sz w:val="18"/>
              </w:rPr>
            </w:pPr>
          </w:p>
          <w:p w14:paraId="0F660780" w14:textId="77777777" w:rsidR="00A4174E" w:rsidRDefault="002F3B7F">
            <w:pPr>
              <w:pStyle w:val="TableParagraph"/>
              <w:ind w:left="31"/>
              <w:rPr>
                <w:sz w:val="20"/>
              </w:rPr>
            </w:pPr>
            <w:r>
              <w:rPr>
                <w:w w:val="99"/>
                <w:sz w:val="20"/>
              </w:rPr>
              <w:t>M</w:t>
            </w:r>
          </w:p>
        </w:tc>
        <w:tc>
          <w:tcPr>
            <w:tcW w:w="1375" w:type="dxa"/>
          </w:tcPr>
          <w:p w14:paraId="583A7225" w14:textId="77777777" w:rsidR="00A4174E" w:rsidRDefault="00A4174E">
            <w:pPr>
              <w:pStyle w:val="TableParagraph"/>
              <w:spacing w:line="240" w:lineRule="auto"/>
            </w:pPr>
          </w:p>
          <w:p w14:paraId="5539DB91" w14:textId="77777777" w:rsidR="00A4174E" w:rsidRDefault="00A4174E">
            <w:pPr>
              <w:pStyle w:val="TableParagraph"/>
              <w:spacing w:before="1" w:line="240" w:lineRule="auto"/>
              <w:rPr>
                <w:sz w:val="18"/>
              </w:rPr>
            </w:pPr>
          </w:p>
          <w:p w14:paraId="27A9399F" w14:textId="77777777" w:rsidR="00A4174E" w:rsidRDefault="002F3B7F">
            <w:pPr>
              <w:pStyle w:val="TableParagraph"/>
              <w:ind w:left="29"/>
              <w:rPr>
                <w:sz w:val="20"/>
              </w:rPr>
            </w:pPr>
            <w:r>
              <w:rPr>
                <w:spacing w:val="-2"/>
                <w:sz w:val="20"/>
              </w:rPr>
              <w:t>$2,000</w:t>
            </w:r>
          </w:p>
        </w:tc>
        <w:tc>
          <w:tcPr>
            <w:tcW w:w="1375" w:type="dxa"/>
          </w:tcPr>
          <w:p w14:paraId="22144A7A" w14:textId="77777777" w:rsidR="00A4174E" w:rsidRDefault="00A4174E">
            <w:pPr>
              <w:pStyle w:val="TableParagraph"/>
              <w:spacing w:line="240" w:lineRule="auto"/>
            </w:pPr>
          </w:p>
          <w:p w14:paraId="7F79E942" w14:textId="77777777" w:rsidR="00A4174E" w:rsidRDefault="00A4174E">
            <w:pPr>
              <w:pStyle w:val="TableParagraph"/>
              <w:spacing w:before="1" w:line="240" w:lineRule="auto"/>
              <w:rPr>
                <w:sz w:val="18"/>
              </w:rPr>
            </w:pPr>
          </w:p>
          <w:p w14:paraId="02F67900" w14:textId="77777777" w:rsidR="00A4174E" w:rsidRDefault="002F3B7F">
            <w:pPr>
              <w:pStyle w:val="TableParagraph"/>
              <w:ind w:left="29"/>
              <w:rPr>
                <w:sz w:val="20"/>
              </w:rPr>
            </w:pPr>
            <w:r>
              <w:rPr>
                <w:spacing w:val="-2"/>
                <w:sz w:val="20"/>
              </w:rPr>
              <w:t>$4,000</w:t>
            </w:r>
          </w:p>
        </w:tc>
        <w:tc>
          <w:tcPr>
            <w:tcW w:w="1375" w:type="dxa"/>
          </w:tcPr>
          <w:p w14:paraId="448C9764" w14:textId="77777777" w:rsidR="00A4174E" w:rsidRDefault="00A4174E">
            <w:pPr>
              <w:pStyle w:val="TableParagraph"/>
              <w:spacing w:line="240" w:lineRule="auto"/>
            </w:pPr>
          </w:p>
          <w:p w14:paraId="6098BF7B" w14:textId="77777777" w:rsidR="00A4174E" w:rsidRDefault="00A4174E">
            <w:pPr>
              <w:pStyle w:val="TableParagraph"/>
              <w:spacing w:before="1" w:line="240" w:lineRule="auto"/>
              <w:rPr>
                <w:sz w:val="18"/>
              </w:rPr>
            </w:pPr>
          </w:p>
          <w:p w14:paraId="5EF6AE98" w14:textId="77777777" w:rsidR="00A4174E" w:rsidRDefault="002F3B7F">
            <w:pPr>
              <w:pStyle w:val="TableParagraph"/>
              <w:ind w:left="32"/>
              <w:rPr>
                <w:sz w:val="20"/>
              </w:rPr>
            </w:pPr>
            <w:r>
              <w:rPr>
                <w:spacing w:val="-2"/>
                <w:sz w:val="20"/>
              </w:rPr>
              <w:t>$10,000</w:t>
            </w:r>
          </w:p>
        </w:tc>
        <w:tc>
          <w:tcPr>
            <w:tcW w:w="1377" w:type="dxa"/>
          </w:tcPr>
          <w:p w14:paraId="3894E00D" w14:textId="77777777" w:rsidR="00A4174E" w:rsidRDefault="00A4174E">
            <w:pPr>
              <w:pStyle w:val="TableParagraph"/>
              <w:spacing w:line="240" w:lineRule="auto"/>
            </w:pPr>
          </w:p>
          <w:p w14:paraId="42641C9A" w14:textId="77777777" w:rsidR="00A4174E" w:rsidRDefault="00A4174E">
            <w:pPr>
              <w:pStyle w:val="TableParagraph"/>
              <w:spacing w:before="1" w:line="240" w:lineRule="auto"/>
              <w:rPr>
                <w:sz w:val="18"/>
              </w:rPr>
            </w:pPr>
          </w:p>
          <w:p w14:paraId="15AA1D89" w14:textId="77777777" w:rsidR="00A4174E" w:rsidRDefault="002F3B7F">
            <w:pPr>
              <w:pStyle w:val="TableParagraph"/>
              <w:ind w:left="32"/>
              <w:rPr>
                <w:sz w:val="20"/>
              </w:rPr>
            </w:pPr>
            <w:r>
              <w:rPr>
                <w:spacing w:val="-2"/>
                <w:sz w:val="20"/>
              </w:rPr>
              <w:t>$30,000</w:t>
            </w:r>
          </w:p>
        </w:tc>
      </w:tr>
      <w:tr w:rsidR="00A4174E" w14:paraId="5E034B08" w14:textId="77777777">
        <w:trPr>
          <w:trHeight w:val="688"/>
        </w:trPr>
        <w:tc>
          <w:tcPr>
            <w:tcW w:w="1375" w:type="dxa"/>
          </w:tcPr>
          <w:p w14:paraId="2123DF3A" w14:textId="77777777" w:rsidR="00A4174E" w:rsidRDefault="00A4174E">
            <w:pPr>
              <w:pStyle w:val="TableParagraph"/>
              <w:spacing w:before="1" w:line="240" w:lineRule="auto"/>
              <w:rPr>
                <w:sz w:val="18"/>
              </w:rPr>
            </w:pPr>
          </w:p>
          <w:p w14:paraId="78376EA9" w14:textId="77777777" w:rsidR="00A4174E" w:rsidRDefault="002F3B7F">
            <w:pPr>
              <w:pStyle w:val="TableParagraph"/>
              <w:spacing w:line="230" w:lineRule="atLeast"/>
              <w:ind w:left="30" w:right="22"/>
              <w:rPr>
                <w:sz w:val="20"/>
              </w:rPr>
            </w:pPr>
            <w:r>
              <w:rPr>
                <w:sz w:val="20"/>
              </w:rPr>
              <w:t>N.J.A.C.</w:t>
            </w:r>
            <w:r>
              <w:rPr>
                <w:spacing w:val="-13"/>
                <w:sz w:val="20"/>
              </w:rPr>
              <w:t xml:space="preserve"> </w:t>
            </w:r>
            <w:r>
              <w:rPr>
                <w:sz w:val="20"/>
              </w:rPr>
              <w:t xml:space="preserve">7:27C- </w:t>
            </w:r>
            <w:r>
              <w:rPr>
                <w:spacing w:val="-2"/>
                <w:sz w:val="20"/>
              </w:rPr>
              <w:t>1.4(a)</w:t>
            </w:r>
          </w:p>
        </w:tc>
        <w:tc>
          <w:tcPr>
            <w:tcW w:w="1375" w:type="dxa"/>
          </w:tcPr>
          <w:p w14:paraId="019D4B40" w14:textId="77777777" w:rsidR="00A4174E" w:rsidRDefault="002F3B7F">
            <w:pPr>
              <w:pStyle w:val="TableParagraph"/>
              <w:spacing w:line="240" w:lineRule="auto"/>
              <w:ind w:left="31"/>
              <w:rPr>
                <w:sz w:val="20"/>
              </w:rPr>
            </w:pPr>
            <w:r>
              <w:rPr>
                <w:sz w:val="20"/>
              </w:rPr>
              <w:t>Submit and obtain</w:t>
            </w:r>
            <w:r>
              <w:rPr>
                <w:spacing w:val="-12"/>
                <w:sz w:val="20"/>
              </w:rPr>
              <w:t xml:space="preserve"> </w:t>
            </w:r>
            <w:r>
              <w:rPr>
                <w:sz w:val="20"/>
              </w:rPr>
              <w:t>a</w:t>
            </w:r>
            <w:r>
              <w:rPr>
                <w:spacing w:val="-13"/>
                <w:sz w:val="20"/>
              </w:rPr>
              <w:t xml:space="preserve"> </w:t>
            </w:r>
            <w:r>
              <w:rPr>
                <w:sz w:val="20"/>
              </w:rPr>
              <w:t>Title</w:t>
            </w:r>
            <w:r>
              <w:rPr>
                <w:spacing w:val="-12"/>
                <w:sz w:val="20"/>
              </w:rPr>
              <w:t xml:space="preserve"> </w:t>
            </w:r>
            <w:r>
              <w:rPr>
                <w:sz w:val="20"/>
              </w:rPr>
              <w:t>V</w:t>
            </w:r>
          </w:p>
          <w:p w14:paraId="0A5C817D" w14:textId="77777777" w:rsidR="00A4174E" w:rsidRDefault="002F3B7F">
            <w:pPr>
              <w:pStyle w:val="TableParagraph"/>
              <w:spacing w:line="208" w:lineRule="exact"/>
              <w:ind w:left="31"/>
              <w:rPr>
                <w:sz w:val="20"/>
              </w:rPr>
            </w:pPr>
            <w:r>
              <w:rPr>
                <w:spacing w:val="-2"/>
                <w:sz w:val="20"/>
              </w:rPr>
              <w:t>permit</w:t>
            </w:r>
          </w:p>
        </w:tc>
        <w:tc>
          <w:tcPr>
            <w:tcW w:w="1377" w:type="dxa"/>
          </w:tcPr>
          <w:p w14:paraId="19E04479" w14:textId="77777777" w:rsidR="00A4174E" w:rsidRDefault="00A4174E">
            <w:pPr>
              <w:pStyle w:val="TableParagraph"/>
              <w:spacing w:line="240" w:lineRule="auto"/>
            </w:pPr>
          </w:p>
          <w:p w14:paraId="4BAF8D71" w14:textId="77777777" w:rsidR="00A4174E" w:rsidRDefault="00A4174E">
            <w:pPr>
              <w:pStyle w:val="TableParagraph"/>
              <w:spacing w:before="10" w:line="240" w:lineRule="auto"/>
              <w:rPr>
                <w:sz w:val="17"/>
              </w:rPr>
            </w:pPr>
          </w:p>
          <w:p w14:paraId="28D20214" w14:textId="77777777" w:rsidR="00A4174E" w:rsidRDefault="002F3B7F">
            <w:pPr>
              <w:pStyle w:val="TableParagraph"/>
              <w:ind w:left="31"/>
              <w:rPr>
                <w:sz w:val="20"/>
              </w:rPr>
            </w:pPr>
            <w:r>
              <w:rPr>
                <w:spacing w:val="-5"/>
                <w:sz w:val="20"/>
              </w:rPr>
              <w:t>NM</w:t>
            </w:r>
          </w:p>
        </w:tc>
        <w:tc>
          <w:tcPr>
            <w:tcW w:w="1375" w:type="dxa"/>
          </w:tcPr>
          <w:p w14:paraId="1BA68924" w14:textId="77777777" w:rsidR="00A4174E" w:rsidRDefault="00A4174E">
            <w:pPr>
              <w:pStyle w:val="TableParagraph"/>
              <w:spacing w:line="240" w:lineRule="auto"/>
            </w:pPr>
          </w:p>
          <w:p w14:paraId="5EE7F5AE" w14:textId="77777777" w:rsidR="00A4174E" w:rsidRDefault="00A4174E">
            <w:pPr>
              <w:pStyle w:val="TableParagraph"/>
              <w:spacing w:before="10" w:line="240" w:lineRule="auto"/>
              <w:rPr>
                <w:sz w:val="17"/>
              </w:rPr>
            </w:pPr>
          </w:p>
          <w:p w14:paraId="03C8F89E" w14:textId="77777777" w:rsidR="00A4174E" w:rsidRDefault="002F3B7F">
            <w:pPr>
              <w:pStyle w:val="TableParagraph"/>
              <w:ind w:left="29"/>
              <w:rPr>
                <w:sz w:val="20"/>
              </w:rPr>
            </w:pPr>
            <w:r>
              <w:rPr>
                <w:spacing w:val="-2"/>
                <w:sz w:val="20"/>
              </w:rPr>
              <w:t>$10,000</w:t>
            </w:r>
          </w:p>
        </w:tc>
        <w:tc>
          <w:tcPr>
            <w:tcW w:w="1375" w:type="dxa"/>
          </w:tcPr>
          <w:p w14:paraId="4FF68829" w14:textId="77777777" w:rsidR="00A4174E" w:rsidRDefault="00A4174E">
            <w:pPr>
              <w:pStyle w:val="TableParagraph"/>
              <w:spacing w:line="240" w:lineRule="auto"/>
            </w:pPr>
          </w:p>
          <w:p w14:paraId="3FD260AA" w14:textId="77777777" w:rsidR="00A4174E" w:rsidRDefault="00A4174E">
            <w:pPr>
              <w:pStyle w:val="TableParagraph"/>
              <w:spacing w:before="10" w:line="240" w:lineRule="auto"/>
              <w:rPr>
                <w:sz w:val="17"/>
              </w:rPr>
            </w:pPr>
          </w:p>
          <w:p w14:paraId="04D33673" w14:textId="77777777" w:rsidR="00A4174E" w:rsidRDefault="002F3B7F">
            <w:pPr>
              <w:pStyle w:val="TableParagraph"/>
              <w:ind w:left="29"/>
              <w:rPr>
                <w:sz w:val="20"/>
              </w:rPr>
            </w:pPr>
            <w:r>
              <w:rPr>
                <w:spacing w:val="-2"/>
                <w:sz w:val="20"/>
              </w:rPr>
              <w:t>$20,000</w:t>
            </w:r>
          </w:p>
        </w:tc>
        <w:tc>
          <w:tcPr>
            <w:tcW w:w="1375" w:type="dxa"/>
          </w:tcPr>
          <w:p w14:paraId="35DC8157" w14:textId="77777777" w:rsidR="00A4174E" w:rsidRDefault="00A4174E">
            <w:pPr>
              <w:pStyle w:val="TableParagraph"/>
              <w:spacing w:line="240" w:lineRule="auto"/>
            </w:pPr>
          </w:p>
          <w:p w14:paraId="675ABCD9" w14:textId="77777777" w:rsidR="00A4174E" w:rsidRDefault="00A4174E">
            <w:pPr>
              <w:pStyle w:val="TableParagraph"/>
              <w:spacing w:before="10" w:line="240" w:lineRule="auto"/>
              <w:rPr>
                <w:sz w:val="17"/>
              </w:rPr>
            </w:pPr>
          </w:p>
          <w:p w14:paraId="1F0BAD4C" w14:textId="77777777" w:rsidR="00A4174E" w:rsidRDefault="002F3B7F">
            <w:pPr>
              <w:pStyle w:val="TableParagraph"/>
              <w:ind w:left="32"/>
              <w:rPr>
                <w:sz w:val="20"/>
              </w:rPr>
            </w:pPr>
            <w:r>
              <w:rPr>
                <w:spacing w:val="-2"/>
                <w:sz w:val="20"/>
              </w:rPr>
              <w:t>$50,000</w:t>
            </w:r>
          </w:p>
        </w:tc>
        <w:tc>
          <w:tcPr>
            <w:tcW w:w="1377" w:type="dxa"/>
          </w:tcPr>
          <w:p w14:paraId="1E03F5A2" w14:textId="77777777" w:rsidR="00A4174E" w:rsidRDefault="00A4174E">
            <w:pPr>
              <w:pStyle w:val="TableParagraph"/>
              <w:spacing w:line="240" w:lineRule="auto"/>
            </w:pPr>
          </w:p>
          <w:p w14:paraId="18F30419" w14:textId="77777777" w:rsidR="00A4174E" w:rsidRDefault="00A4174E">
            <w:pPr>
              <w:pStyle w:val="TableParagraph"/>
              <w:spacing w:before="10" w:line="240" w:lineRule="auto"/>
              <w:rPr>
                <w:sz w:val="17"/>
              </w:rPr>
            </w:pPr>
          </w:p>
          <w:p w14:paraId="3DF0E80F" w14:textId="77777777" w:rsidR="00A4174E" w:rsidRDefault="002F3B7F">
            <w:pPr>
              <w:pStyle w:val="TableParagraph"/>
              <w:ind w:left="32"/>
              <w:rPr>
                <w:sz w:val="20"/>
              </w:rPr>
            </w:pPr>
            <w:r>
              <w:rPr>
                <w:spacing w:val="-2"/>
                <w:sz w:val="20"/>
              </w:rPr>
              <w:t>$50,000</w:t>
            </w:r>
          </w:p>
        </w:tc>
      </w:tr>
      <w:tr w:rsidR="00A4174E" w14:paraId="46A5E235" w14:textId="77777777">
        <w:trPr>
          <w:trHeight w:val="460"/>
        </w:trPr>
        <w:tc>
          <w:tcPr>
            <w:tcW w:w="1375" w:type="dxa"/>
          </w:tcPr>
          <w:p w14:paraId="3F626BF7" w14:textId="77777777" w:rsidR="00A4174E" w:rsidRDefault="002F3B7F">
            <w:pPr>
              <w:pStyle w:val="TableParagraph"/>
              <w:spacing w:line="230" w:lineRule="atLeast"/>
              <w:ind w:left="30" w:right="22"/>
              <w:rPr>
                <w:sz w:val="20"/>
              </w:rPr>
            </w:pPr>
            <w:r>
              <w:rPr>
                <w:sz w:val="20"/>
              </w:rPr>
              <w:t>N.J.A.C.</w:t>
            </w:r>
            <w:r>
              <w:rPr>
                <w:spacing w:val="-13"/>
                <w:sz w:val="20"/>
              </w:rPr>
              <w:t xml:space="preserve"> </w:t>
            </w:r>
            <w:r>
              <w:rPr>
                <w:sz w:val="20"/>
              </w:rPr>
              <w:t xml:space="preserve">7:27C- </w:t>
            </w:r>
            <w:r>
              <w:rPr>
                <w:spacing w:val="-2"/>
                <w:sz w:val="20"/>
              </w:rPr>
              <w:t>1.4(b)</w:t>
            </w:r>
          </w:p>
        </w:tc>
        <w:tc>
          <w:tcPr>
            <w:tcW w:w="1375" w:type="dxa"/>
          </w:tcPr>
          <w:p w14:paraId="3DD4B873" w14:textId="77777777" w:rsidR="00A4174E" w:rsidRDefault="002F3B7F">
            <w:pPr>
              <w:pStyle w:val="TableParagraph"/>
              <w:spacing w:before="16" w:line="212" w:lineRule="exact"/>
              <w:ind w:left="31"/>
              <w:rPr>
                <w:sz w:val="20"/>
              </w:rPr>
            </w:pPr>
            <w:r>
              <w:rPr>
                <w:position w:val="2"/>
                <w:sz w:val="20"/>
              </w:rPr>
              <w:t>Obtain a CO</w:t>
            </w:r>
            <w:r>
              <w:rPr>
                <w:sz w:val="13"/>
              </w:rPr>
              <w:t>2</w:t>
            </w:r>
            <w:r>
              <w:rPr>
                <w:spacing w:val="40"/>
                <w:sz w:val="13"/>
              </w:rPr>
              <w:t xml:space="preserve"> </w:t>
            </w:r>
            <w:r>
              <w:rPr>
                <w:sz w:val="20"/>
              </w:rPr>
              <w:t>budget</w:t>
            </w:r>
            <w:r>
              <w:rPr>
                <w:spacing w:val="-5"/>
                <w:sz w:val="20"/>
              </w:rPr>
              <w:t xml:space="preserve"> </w:t>
            </w:r>
            <w:r>
              <w:rPr>
                <w:spacing w:val="-2"/>
                <w:sz w:val="20"/>
              </w:rPr>
              <w:t>permit</w:t>
            </w:r>
          </w:p>
        </w:tc>
        <w:tc>
          <w:tcPr>
            <w:tcW w:w="1377" w:type="dxa"/>
          </w:tcPr>
          <w:p w14:paraId="24B4E5D3" w14:textId="77777777" w:rsidR="00A4174E" w:rsidRDefault="00A4174E">
            <w:pPr>
              <w:pStyle w:val="TableParagraph"/>
              <w:spacing w:line="240" w:lineRule="auto"/>
              <w:rPr>
                <w:sz w:val="20"/>
              </w:rPr>
            </w:pPr>
          </w:p>
          <w:p w14:paraId="4AE1A585" w14:textId="77777777" w:rsidR="00A4174E" w:rsidRDefault="002F3B7F">
            <w:pPr>
              <w:pStyle w:val="TableParagraph"/>
              <w:ind w:left="31"/>
              <w:rPr>
                <w:sz w:val="20"/>
              </w:rPr>
            </w:pPr>
            <w:r>
              <w:rPr>
                <w:spacing w:val="-5"/>
                <w:sz w:val="20"/>
              </w:rPr>
              <w:t>NM</w:t>
            </w:r>
          </w:p>
        </w:tc>
        <w:tc>
          <w:tcPr>
            <w:tcW w:w="1375" w:type="dxa"/>
          </w:tcPr>
          <w:p w14:paraId="4D97BF4D" w14:textId="77777777" w:rsidR="00A4174E" w:rsidRDefault="00A4174E">
            <w:pPr>
              <w:pStyle w:val="TableParagraph"/>
              <w:spacing w:line="240" w:lineRule="auto"/>
              <w:rPr>
                <w:sz w:val="20"/>
              </w:rPr>
            </w:pPr>
          </w:p>
          <w:p w14:paraId="5192BA99" w14:textId="77777777" w:rsidR="00A4174E" w:rsidRDefault="002F3B7F">
            <w:pPr>
              <w:pStyle w:val="TableParagraph"/>
              <w:ind w:left="29"/>
              <w:rPr>
                <w:sz w:val="20"/>
              </w:rPr>
            </w:pPr>
            <w:r>
              <w:rPr>
                <w:spacing w:val="-2"/>
                <w:sz w:val="20"/>
              </w:rPr>
              <w:t>$10,000</w:t>
            </w:r>
          </w:p>
        </w:tc>
        <w:tc>
          <w:tcPr>
            <w:tcW w:w="1375" w:type="dxa"/>
          </w:tcPr>
          <w:p w14:paraId="050D6052" w14:textId="77777777" w:rsidR="00A4174E" w:rsidRDefault="00A4174E">
            <w:pPr>
              <w:pStyle w:val="TableParagraph"/>
              <w:spacing w:line="240" w:lineRule="auto"/>
              <w:rPr>
                <w:sz w:val="20"/>
              </w:rPr>
            </w:pPr>
          </w:p>
          <w:p w14:paraId="6D34CA01" w14:textId="77777777" w:rsidR="00A4174E" w:rsidRDefault="002F3B7F">
            <w:pPr>
              <w:pStyle w:val="TableParagraph"/>
              <w:ind w:left="29"/>
              <w:rPr>
                <w:sz w:val="20"/>
              </w:rPr>
            </w:pPr>
            <w:r>
              <w:rPr>
                <w:spacing w:val="-2"/>
                <w:sz w:val="20"/>
              </w:rPr>
              <w:t>$20,000</w:t>
            </w:r>
          </w:p>
        </w:tc>
        <w:tc>
          <w:tcPr>
            <w:tcW w:w="1375" w:type="dxa"/>
          </w:tcPr>
          <w:p w14:paraId="1D368C9D" w14:textId="77777777" w:rsidR="00A4174E" w:rsidRDefault="00A4174E">
            <w:pPr>
              <w:pStyle w:val="TableParagraph"/>
              <w:spacing w:line="240" w:lineRule="auto"/>
              <w:rPr>
                <w:sz w:val="20"/>
              </w:rPr>
            </w:pPr>
          </w:p>
          <w:p w14:paraId="50BD2D70" w14:textId="77777777" w:rsidR="00A4174E" w:rsidRDefault="002F3B7F">
            <w:pPr>
              <w:pStyle w:val="TableParagraph"/>
              <w:ind w:left="32"/>
              <w:rPr>
                <w:sz w:val="20"/>
              </w:rPr>
            </w:pPr>
            <w:r>
              <w:rPr>
                <w:spacing w:val="-2"/>
                <w:sz w:val="20"/>
              </w:rPr>
              <w:t>$50,000</w:t>
            </w:r>
          </w:p>
        </w:tc>
        <w:tc>
          <w:tcPr>
            <w:tcW w:w="1377" w:type="dxa"/>
          </w:tcPr>
          <w:p w14:paraId="048509B1" w14:textId="77777777" w:rsidR="00A4174E" w:rsidRDefault="00A4174E">
            <w:pPr>
              <w:pStyle w:val="TableParagraph"/>
              <w:spacing w:line="240" w:lineRule="auto"/>
              <w:rPr>
                <w:sz w:val="20"/>
              </w:rPr>
            </w:pPr>
          </w:p>
          <w:p w14:paraId="7ED18345" w14:textId="77777777" w:rsidR="00A4174E" w:rsidRDefault="002F3B7F">
            <w:pPr>
              <w:pStyle w:val="TableParagraph"/>
              <w:ind w:left="32"/>
              <w:rPr>
                <w:sz w:val="20"/>
              </w:rPr>
            </w:pPr>
            <w:r>
              <w:rPr>
                <w:spacing w:val="-2"/>
                <w:sz w:val="20"/>
              </w:rPr>
              <w:t>$50,000</w:t>
            </w:r>
          </w:p>
        </w:tc>
      </w:tr>
      <w:tr w:rsidR="00A4174E" w14:paraId="2F050972" w14:textId="77777777">
        <w:trPr>
          <w:trHeight w:val="690"/>
        </w:trPr>
        <w:tc>
          <w:tcPr>
            <w:tcW w:w="1375" w:type="dxa"/>
          </w:tcPr>
          <w:p w14:paraId="64E3D3B5" w14:textId="77777777" w:rsidR="00A4174E" w:rsidRDefault="00A4174E">
            <w:pPr>
              <w:pStyle w:val="TableParagraph"/>
              <w:spacing w:before="3" w:line="240" w:lineRule="auto"/>
              <w:rPr>
                <w:sz w:val="18"/>
              </w:rPr>
            </w:pPr>
          </w:p>
          <w:p w14:paraId="133DB966" w14:textId="77777777" w:rsidR="00A4174E" w:rsidRDefault="002F3B7F">
            <w:pPr>
              <w:pStyle w:val="TableParagraph"/>
              <w:spacing w:before="1" w:line="230" w:lineRule="atLeast"/>
              <w:ind w:left="30" w:right="22"/>
              <w:rPr>
                <w:sz w:val="20"/>
              </w:rPr>
            </w:pPr>
            <w:r>
              <w:rPr>
                <w:sz w:val="20"/>
              </w:rPr>
              <w:t>N.J.A.C.</w:t>
            </w:r>
            <w:r>
              <w:rPr>
                <w:spacing w:val="-13"/>
                <w:sz w:val="20"/>
              </w:rPr>
              <w:t xml:space="preserve"> </w:t>
            </w:r>
            <w:r>
              <w:rPr>
                <w:sz w:val="20"/>
              </w:rPr>
              <w:t xml:space="preserve">7:27C- </w:t>
            </w:r>
            <w:r>
              <w:rPr>
                <w:spacing w:val="-2"/>
                <w:sz w:val="20"/>
              </w:rPr>
              <w:t>1.4(c)</w:t>
            </w:r>
          </w:p>
        </w:tc>
        <w:tc>
          <w:tcPr>
            <w:tcW w:w="1375" w:type="dxa"/>
          </w:tcPr>
          <w:p w14:paraId="41FE2E15" w14:textId="77777777" w:rsidR="00A4174E" w:rsidRDefault="00A4174E">
            <w:pPr>
              <w:pStyle w:val="TableParagraph"/>
              <w:spacing w:before="3" w:line="240" w:lineRule="auto"/>
              <w:rPr>
                <w:sz w:val="18"/>
              </w:rPr>
            </w:pPr>
          </w:p>
          <w:p w14:paraId="4F3AC607" w14:textId="77777777" w:rsidR="00A4174E" w:rsidRDefault="002F3B7F">
            <w:pPr>
              <w:pStyle w:val="TableParagraph"/>
              <w:spacing w:before="1" w:line="230" w:lineRule="atLeast"/>
              <w:ind w:left="31"/>
              <w:rPr>
                <w:sz w:val="20"/>
              </w:rPr>
            </w:pPr>
            <w:r>
              <w:rPr>
                <w:spacing w:val="-2"/>
                <w:sz w:val="20"/>
              </w:rPr>
              <w:t>Monitoring compliance</w:t>
            </w:r>
          </w:p>
        </w:tc>
        <w:tc>
          <w:tcPr>
            <w:tcW w:w="1377" w:type="dxa"/>
          </w:tcPr>
          <w:p w14:paraId="1CCBD1B0" w14:textId="77777777" w:rsidR="00A4174E" w:rsidRDefault="00A4174E">
            <w:pPr>
              <w:pStyle w:val="TableParagraph"/>
              <w:spacing w:line="240" w:lineRule="auto"/>
            </w:pPr>
          </w:p>
          <w:p w14:paraId="523809EE" w14:textId="77777777" w:rsidR="00A4174E" w:rsidRDefault="00A4174E">
            <w:pPr>
              <w:pStyle w:val="TableParagraph"/>
              <w:spacing w:before="1" w:line="240" w:lineRule="auto"/>
              <w:rPr>
                <w:sz w:val="18"/>
              </w:rPr>
            </w:pPr>
          </w:p>
          <w:p w14:paraId="4AE1C3C1" w14:textId="77777777" w:rsidR="00A4174E" w:rsidRDefault="002F3B7F">
            <w:pPr>
              <w:pStyle w:val="TableParagraph"/>
              <w:ind w:left="31"/>
              <w:rPr>
                <w:sz w:val="20"/>
              </w:rPr>
            </w:pPr>
            <w:r>
              <w:rPr>
                <w:spacing w:val="-5"/>
                <w:sz w:val="20"/>
              </w:rPr>
              <w:t>NM</w:t>
            </w:r>
          </w:p>
        </w:tc>
        <w:tc>
          <w:tcPr>
            <w:tcW w:w="1375" w:type="dxa"/>
          </w:tcPr>
          <w:p w14:paraId="521FAA37" w14:textId="77777777" w:rsidR="00A4174E" w:rsidRDefault="00A4174E">
            <w:pPr>
              <w:pStyle w:val="TableParagraph"/>
              <w:spacing w:line="240" w:lineRule="auto"/>
            </w:pPr>
          </w:p>
          <w:p w14:paraId="23D1D76D" w14:textId="77777777" w:rsidR="00A4174E" w:rsidRDefault="00A4174E">
            <w:pPr>
              <w:pStyle w:val="TableParagraph"/>
              <w:spacing w:before="1" w:line="240" w:lineRule="auto"/>
              <w:rPr>
                <w:sz w:val="18"/>
              </w:rPr>
            </w:pPr>
          </w:p>
          <w:p w14:paraId="44422319" w14:textId="77777777" w:rsidR="00A4174E" w:rsidRDefault="002F3B7F">
            <w:pPr>
              <w:pStyle w:val="TableParagraph"/>
              <w:ind w:left="29"/>
              <w:rPr>
                <w:sz w:val="20"/>
              </w:rPr>
            </w:pPr>
            <w:r>
              <w:rPr>
                <w:spacing w:val="-2"/>
                <w:sz w:val="20"/>
              </w:rPr>
              <w:t>$10,000</w:t>
            </w:r>
          </w:p>
        </w:tc>
        <w:tc>
          <w:tcPr>
            <w:tcW w:w="1375" w:type="dxa"/>
          </w:tcPr>
          <w:p w14:paraId="38496042" w14:textId="77777777" w:rsidR="00A4174E" w:rsidRDefault="00A4174E">
            <w:pPr>
              <w:pStyle w:val="TableParagraph"/>
              <w:spacing w:line="240" w:lineRule="auto"/>
            </w:pPr>
          </w:p>
          <w:p w14:paraId="71FE8636" w14:textId="77777777" w:rsidR="00A4174E" w:rsidRDefault="00A4174E">
            <w:pPr>
              <w:pStyle w:val="TableParagraph"/>
              <w:spacing w:before="1" w:line="240" w:lineRule="auto"/>
              <w:rPr>
                <w:sz w:val="18"/>
              </w:rPr>
            </w:pPr>
          </w:p>
          <w:p w14:paraId="4C6FB556" w14:textId="77777777" w:rsidR="00A4174E" w:rsidRDefault="002F3B7F">
            <w:pPr>
              <w:pStyle w:val="TableParagraph"/>
              <w:ind w:left="29"/>
              <w:rPr>
                <w:sz w:val="20"/>
              </w:rPr>
            </w:pPr>
            <w:r>
              <w:rPr>
                <w:spacing w:val="-2"/>
                <w:sz w:val="20"/>
              </w:rPr>
              <w:t>$20,000</w:t>
            </w:r>
          </w:p>
        </w:tc>
        <w:tc>
          <w:tcPr>
            <w:tcW w:w="1375" w:type="dxa"/>
          </w:tcPr>
          <w:p w14:paraId="748C777C" w14:textId="77777777" w:rsidR="00A4174E" w:rsidRDefault="00A4174E">
            <w:pPr>
              <w:pStyle w:val="TableParagraph"/>
              <w:spacing w:line="240" w:lineRule="auto"/>
            </w:pPr>
          </w:p>
          <w:p w14:paraId="4BD0C8AE" w14:textId="77777777" w:rsidR="00A4174E" w:rsidRDefault="00A4174E">
            <w:pPr>
              <w:pStyle w:val="TableParagraph"/>
              <w:spacing w:before="1" w:line="240" w:lineRule="auto"/>
              <w:rPr>
                <w:sz w:val="18"/>
              </w:rPr>
            </w:pPr>
          </w:p>
          <w:p w14:paraId="23AFA623" w14:textId="77777777" w:rsidR="00A4174E" w:rsidRDefault="002F3B7F">
            <w:pPr>
              <w:pStyle w:val="TableParagraph"/>
              <w:ind w:left="32"/>
              <w:rPr>
                <w:sz w:val="20"/>
              </w:rPr>
            </w:pPr>
            <w:r>
              <w:rPr>
                <w:spacing w:val="-2"/>
                <w:sz w:val="20"/>
              </w:rPr>
              <w:t>$50,000</w:t>
            </w:r>
          </w:p>
        </w:tc>
        <w:tc>
          <w:tcPr>
            <w:tcW w:w="1377" w:type="dxa"/>
          </w:tcPr>
          <w:p w14:paraId="248547E9" w14:textId="77777777" w:rsidR="00A4174E" w:rsidRDefault="00A4174E">
            <w:pPr>
              <w:pStyle w:val="TableParagraph"/>
              <w:spacing w:line="240" w:lineRule="auto"/>
            </w:pPr>
          </w:p>
          <w:p w14:paraId="28247C27" w14:textId="77777777" w:rsidR="00A4174E" w:rsidRDefault="00A4174E">
            <w:pPr>
              <w:pStyle w:val="TableParagraph"/>
              <w:spacing w:before="1" w:line="240" w:lineRule="auto"/>
              <w:rPr>
                <w:sz w:val="18"/>
              </w:rPr>
            </w:pPr>
          </w:p>
          <w:p w14:paraId="1ABBBB16" w14:textId="77777777" w:rsidR="00A4174E" w:rsidRDefault="002F3B7F">
            <w:pPr>
              <w:pStyle w:val="TableParagraph"/>
              <w:ind w:left="32"/>
              <w:rPr>
                <w:sz w:val="20"/>
              </w:rPr>
            </w:pPr>
            <w:r>
              <w:rPr>
                <w:spacing w:val="-2"/>
                <w:sz w:val="20"/>
              </w:rPr>
              <w:t>$50,000</w:t>
            </w:r>
          </w:p>
        </w:tc>
      </w:tr>
      <w:tr w:rsidR="00A4174E" w14:paraId="4EC0D0B9" w14:textId="77777777">
        <w:trPr>
          <w:trHeight w:val="457"/>
        </w:trPr>
        <w:tc>
          <w:tcPr>
            <w:tcW w:w="1375" w:type="dxa"/>
          </w:tcPr>
          <w:p w14:paraId="6F4814B5" w14:textId="77777777" w:rsidR="00A4174E" w:rsidRDefault="002F3B7F">
            <w:pPr>
              <w:pStyle w:val="TableParagraph"/>
              <w:spacing w:line="228" w:lineRule="exact"/>
              <w:ind w:left="30" w:right="22"/>
              <w:rPr>
                <w:sz w:val="20"/>
              </w:rPr>
            </w:pPr>
            <w:r>
              <w:rPr>
                <w:sz w:val="20"/>
              </w:rPr>
              <w:t>N.J.A.C.</w:t>
            </w:r>
            <w:r>
              <w:rPr>
                <w:spacing w:val="-13"/>
                <w:sz w:val="20"/>
              </w:rPr>
              <w:t xml:space="preserve"> </w:t>
            </w:r>
            <w:r>
              <w:rPr>
                <w:sz w:val="20"/>
              </w:rPr>
              <w:t xml:space="preserve">7:27C- </w:t>
            </w:r>
            <w:r>
              <w:rPr>
                <w:spacing w:val="-2"/>
                <w:sz w:val="20"/>
              </w:rPr>
              <w:t>1.4(f)</w:t>
            </w:r>
          </w:p>
        </w:tc>
        <w:tc>
          <w:tcPr>
            <w:tcW w:w="1375" w:type="dxa"/>
          </w:tcPr>
          <w:p w14:paraId="3B4F49BB" w14:textId="77777777" w:rsidR="00A4174E" w:rsidRDefault="002F3B7F">
            <w:pPr>
              <w:pStyle w:val="TableParagraph"/>
              <w:spacing w:before="22" w:line="208" w:lineRule="exact"/>
              <w:ind w:left="31"/>
              <w:rPr>
                <w:sz w:val="20"/>
              </w:rPr>
            </w:pPr>
            <w:r>
              <w:rPr>
                <w:position w:val="2"/>
                <w:sz w:val="20"/>
              </w:rPr>
              <w:t>Hold CO</w:t>
            </w:r>
            <w:r>
              <w:rPr>
                <w:sz w:val="13"/>
              </w:rPr>
              <w:t>2</w:t>
            </w:r>
            <w:r>
              <w:rPr>
                <w:spacing w:val="40"/>
                <w:sz w:val="13"/>
              </w:rPr>
              <w:t xml:space="preserve"> </w:t>
            </w:r>
            <w:r>
              <w:rPr>
                <w:spacing w:val="-2"/>
                <w:sz w:val="20"/>
              </w:rPr>
              <w:t>allowances</w:t>
            </w:r>
          </w:p>
        </w:tc>
        <w:tc>
          <w:tcPr>
            <w:tcW w:w="1377" w:type="dxa"/>
          </w:tcPr>
          <w:p w14:paraId="6BCC6D03" w14:textId="77777777" w:rsidR="00A4174E" w:rsidRDefault="00A4174E">
            <w:pPr>
              <w:pStyle w:val="TableParagraph"/>
              <w:spacing w:before="9" w:line="240" w:lineRule="auto"/>
              <w:rPr>
                <w:sz w:val="19"/>
              </w:rPr>
            </w:pPr>
          </w:p>
          <w:p w14:paraId="1C7F0361" w14:textId="77777777" w:rsidR="00A4174E" w:rsidRDefault="002F3B7F">
            <w:pPr>
              <w:pStyle w:val="TableParagraph"/>
              <w:ind w:left="31"/>
              <w:rPr>
                <w:sz w:val="20"/>
              </w:rPr>
            </w:pPr>
            <w:r>
              <w:rPr>
                <w:spacing w:val="-5"/>
                <w:sz w:val="20"/>
              </w:rPr>
              <w:t>NM</w:t>
            </w:r>
          </w:p>
        </w:tc>
        <w:tc>
          <w:tcPr>
            <w:tcW w:w="1375" w:type="dxa"/>
          </w:tcPr>
          <w:p w14:paraId="4FB15A4F" w14:textId="77777777" w:rsidR="00A4174E" w:rsidRDefault="00A4174E">
            <w:pPr>
              <w:pStyle w:val="TableParagraph"/>
              <w:spacing w:before="9" w:line="240" w:lineRule="auto"/>
              <w:rPr>
                <w:sz w:val="19"/>
              </w:rPr>
            </w:pPr>
          </w:p>
          <w:p w14:paraId="61E259C5" w14:textId="77777777" w:rsidR="00A4174E" w:rsidRDefault="002F3B7F">
            <w:pPr>
              <w:pStyle w:val="TableParagraph"/>
              <w:ind w:left="29"/>
              <w:rPr>
                <w:sz w:val="20"/>
              </w:rPr>
            </w:pPr>
            <w:r>
              <w:rPr>
                <w:spacing w:val="-2"/>
                <w:sz w:val="20"/>
              </w:rPr>
              <w:t>$10,000</w:t>
            </w:r>
            <w:r>
              <w:rPr>
                <w:spacing w:val="-2"/>
                <w:sz w:val="20"/>
                <w:vertAlign w:val="superscript"/>
              </w:rPr>
              <w:t>1</w:t>
            </w:r>
          </w:p>
        </w:tc>
        <w:tc>
          <w:tcPr>
            <w:tcW w:w="1375" w:type="dxa"/>
          </w:tcPr>
          <w:p w14:paraId="439AC8F0" w14:textId="77777777" w:rsidR="00A4174E" w:rsidRDefault="00A4174E">
            <w:pPr>
              <w:pStyle w:val="TableParagraph"/>
              <w:spacing w:before="9" w:line="240" w:lineRule="auto"/>
              <w:rPr>
                <w:sz w:val="19"/>
              </w:rPr>
            </w:pPr>
          </w:p>
          <w:p w14:paraId="241B6805" w14:textId="77777777" w:rsidR="00A4174E" w:rsidRDefault="002F3B7F">
            <w:pPr>
              <w:pStyle w:val="TableParagraph"/>
              <w:ind w:left="29"/>
              <w:rPr>
                <w:sz w:val="20"/>
              </w:rPr>
            </w:pPr>
            <w:r>
              <w:rPr>
                <w:spacing w:val="-2"/>
                <w:sz w:val="20"/>
              </w:rPr>
              <w:t>$20,000</w:t>
            </w:r>
            <w:r>
              <w:rPr>
                <w:spacing w:val="-2"/>
                <w:sz w:val="20"/>
                <w:vertAlign w:val="superscript"/>
              </w:rPr>
              <w:t>1</w:t>
            </w:r>
          </w:p>
        </w:tc>
        <w:tc>
          <w:tcPr>
            <w:tcW w:w="1375" w:type="dxa"/>
          </w:tcPr>
          <w:p w14:paraId="4A725092" w14:textId="77777777" w:rsidR="00A4174E" w:rsidRDefault="00A4174E">
            <w:pPr>
              <w:pStyle w:val="TableParagraph"/>
              <w:spacing w:before="9" w:line="240" w:lineRule="auto"/>
              <w:rPr>
                <w:sz w:val="19"/>
              </w:rPr>
            </w:pPr>
          </w:p>
          <w:p w14:paraId="1E89D931" w14:textId="77777777" w:rsidR="00A4174E" w:rsidRDefault="002F3B7F">
            <w:pPr>
              <w:pStyle w:val="TableParagraph"/>
              <w:ind w:left="32"/>
              <w:rPr>
                <w:sz w:val="20"/>
              </w:rPr>
            </w:pPr>
            <w:r>
              <w:rPr>
                <w:spacing w:val="-2"/>
                <w:sz w:val="20"/>
              </w:rPr>
              <w:t>$50,000</w:t>
            </w:r>
            <w:r>
              <w:rPr>
                <w:spacing w:val="-2"/>
                <w:sz w:val="20"/>
                <w:vertAlign w:val="superscript"/>
              </w:rPr>
              <w:t>1</w:t>
            </w:r>
          </w:p>
        </w:tc>
        <w:tc>
          <w:tcPr>
            <w:tcW w:w="1377" w:type="dxa"/>
          </w:tcPr>
          <w:p w14:paraId="295DF2B6" w14:textId="77777777" w:rsidR="00A4174E" w:rsidRDefault="00A4174E">
            <w:pPr>
              <w:pStyle w:val="TableParagraph"/>
              <w:spacing w:before="9" w:line="240" w:lineRule="auto"/>
              <w:rPr>
                <w:sz w:val="19"/>
              </w:rPr>
            </w:pPr>
          </w:p>
          <w:p w14:paraId="1434F5A7" w14:textId="77777777" w:rsidR="00A4174E" w:rsidRDefault="002F3B7F">
            <w:pPr>
              <w:pStyle w:val="TableParagraph"/>
              <w:ind w:left="32"/>
              <w:rPr>
                <w:sz w:val="20"/>
              </w:rPr>
            </w:pPr>
            <w:r>
              <w:rPr>
                <w:spacing w:val="-2"/>
                <w:sz w:val="20"/>
              </w:rPr>
              <w:t>$50,000</w:t>
            </w:r>
            <w:r>
              <w:rPr>
                <w:spacing w:val="-2"/>
                <w:sz w:val="20"/>
                <w:vertAlign w:val="superscript"/>
              </w:rPr>
              <w:t>1</w:t>
            </w:r>
          </w:p>
        </w:tc>
      </w:tr>
      <w:tr w:rsidR="00A4174E" w14:paraId="4D004EE6" w14:textId="77777777">
        <w:trPr>
          <w:trHeight w:val="1151"/>
        </w:trPr>
        <w:tc>
          <w:tcPr>
            <w:tcW w:w="1375" w:type="dxa"/>
          </w:tcPr>
          <w:p w14:paraId="561426DE" w14:textId="77777777" w:rsidR="00A4174E" w:rsidRDefault="00A4174E">
            <w:pPr>
              <w:pStyle w:val="TableParagraph"/>
              <w:spacing w:line="240" w:lineRule="auto"/>
            </w:pPr>
          </w:p>
          <w:p w14:paraId="5E23EE6F" w14:textId="77777777" w:rsidR="00A4174E" w:rsidRDefault="00A4174E">
            <w:pPr>
              <w:pStyle w:val="TableParagraph"/>
              <w:spacing w:line="240" w:lineRule="auto"/>
            </w:pPr>
          </w:p>
          <w:p w14:paraId="237F05B9" w14:textId="77777777" w:rsidR="00A4174E" w:rsidRDefault="002F3B7F">
            <w:pPr>
              <w:pStyle w:val="TableParagraph"/>
              <w:spacing w:before="165" w:line="230" w:lineRule="atLeast"/>
              <w:ind w:left="30" w:right="22"/>
              <w:rPr>
                <w:sz w:val="20"/>
              </w:rPr>
            </w:pPr>
            <w:r>
              <w:rPr>
                <w:sz w:val="20"/>
              </w:rPr>
              <w:t>N.J.A.C.</w:t>
            </w:r>
            <w:r>
              <w:rPr>
                <w:spacing w:val="-13"/>
                <w:sz w:val="20"/>
              </w:rPr>
              <w:t xml:space="preserve"> </w:t>
            </w:r>
            <w:r>
              <w:rPr>
                <w:sz w:val="20"/>
              </w:rPr>
              <w:t xml:space="preserve">7:27C- </w:t>
            </w:r>
            <w:r>
              <w:rPr>
                <w:spacing w:val="-2"/>
                <w:sz w:val="20"/>
              </w:rPr>
              <w:t>1.4(i)</w:t>
            </w:r>
          </w:p>
        </w:tc>
        <w:tc>
          <w:tcPr>
            <w:tcW w:w="1375" w:type="dxa"/>
          </w:tcPr>
          <w:p w14:paraId="5B0B452D" w14:textId="77777777" w:rsidR="00A4174E" w:rsidRDefault="002F3B7F">
            <w:pPr>
              <w:pStyle w:val="TableParagraph"/>
              <w:spacing w:line="230" w:lineRule="exact"/>
              <w:ind w:left="31" w:right="70"/>
              <w:rPr>
                <w:sz w:val="20"/>
              </w:rPr>
            </w:pPr>
            <w:r>
              <w:rPr>
                <w:spacing w:val="-2"/>
                <w:sz w:val="20"/>
              </w:rPr>
              <w:t xml:space="preserve">Allowances transferred through </w:t>
            </w:r>
            <w:r>
              <w:rPr>
                <w:sz w:val="20"/>
              </w:rPr>
              <w:t>tracking</w:t>
            </w:r>
            <w:r>
              <w:rPr>
                <w:spacing w:val="-13"/>
                <w:sz w:val="20"/>
              </w:rPr>
              <w:t xml:space="preserve"> </w:t>
            </w:r>
            <w:r>
              <w:rPr>
                <w:sz w:val="20"/>
              </w:rPr>
              <w:t xml:space="preserve">system </w:t>
            </w:r>
            <w:r>
              <w:rPr>
                <w:spacing w:val="-2"/>
                <w:sz w:val="20"/>
              </w:rPr>
              <w:t>accounts</w:t>
            </w:r>
          </w:p>
        </w:tc>
        <w:tc>
          <w:tcPr>
            <w:tcW w:w="1377" w:type="dxa"/>
          </w:tcPr>
          <w:p w14:paraId="5A69A750" w14:textId="77777777" w:rsidR="00A4174E" w:rsidRDefault="00A4174E">
            <w:pPr>
              <w:pStyle w:val="TableParagraph"/>
              <w:spacing w:line="240" w:lineRule="auto"/>
            </w:pPr>
          </w:p>
          <w:p w14:paraId="22448B58" w14:textId="77777777" w:rsidR="00A4174E" w:rsidRDefault="00A4174E">
            <w:pPr>
              <w:pStyle w:val="TableParagraph"/>
              <w:spacing w:line="240" w:lineRule="auto"/>
            </w:pPr>
          </w:p>
          <w:p w14:paraId="3AA27C4C" w14:textId="77777777" w:rsidR="00A4174E" w:rsidRDefault="00A4174E">
            <w:pPr>
              <w:pStyle w:val="TableParagraph"/>
              <w:spacing w:line="240" w:lineRule="auto"/>
            </w:pPr>
          </w:p>
          <w:p w14:paraId="06873479" w14:textId="77777777" w:rsidR="00A4174E" w:rsidRDefault="002F3B7F">
            <w:pPr>
              <w:pStyle w:val="TableParagraph"/>
              <w:spacing w:before="163"/>
              <w:ind w:left="31"/>
              <w:rPr>
                <w:sz w:val="20"/>
              </w:rPr>
            </w:pPr>
            <w:r>
              <w:rPr>
                <w:spacing w:val="-5"/>
                <w:sz w:val="20"/>
              </w:rPr>
              <w:t>NM</w:t>
            </w:r>
          </w:p>
        </w:tc>
        <w:tc>
          <w:tcPr>
            <w:tcW w:w="1375" w:type="dxa"/>
          </w:tcPr>
          <w:p w14:paraId="0BF4B6AA" w14:textId="77777777" w:rsidR="00A4174E" w:rsidRDefault="00A4174E">
            <w:pPr>
              <w:pStyle w:val="TableParagraph"/>
              <w:spacing w:line="240" w:lineRule="auto"/>
            </w:pPr>
          </w:p>
          <w:p w14:paraId="46104DC8" w14:textId="77777777" w:rsidR="00A4174E" w:rsidRDefault="00A4174E">
            <w:pPr>
              <w:pStyle w:val="TableParagraph"/>
              <w:spacing w:line="240" w:lineRule="auto"/>
            </w:pPr>
          </w:p>
          <w:p w14:paraId="7A84CA12" w14:textId="77777777" w:rsidR="00A4174E" w:rsidRDefault="00A4174E">
            <w:pPr>
              <w:pStyle w:val="TableParagraph"/>
              <w:spacing w:line="240" w:lineRule="auto"/>
            </w:pPr>
          </w:p>
          <w:p w14:paraId="5348FB44" w14:textId="77777777" w:rsidR="00A4174E" w:rsidRDefault="002F3B7F">
            <w:pPr>
              <w:pStyle w:val="TableParagraph"/>
              <w:spacing w:before="163"/>
              <w:ind w:left="29"/>
              <w:rPr>
                <w:sz w:val="20"/>
              </w:rPr>
            </w:pPr>
            <w:r>
              <w:rPr>
                <w:spacing w:val="-2"/>
                <w:sz w:val="20"/>
              </w:rPr>
              <w:t>$2,000</w:t>
            </w:r>
          </w:p>
        </w:tc>
        <w:tc>
          <w:tcPr>
            <w:tcW w:w="1375" w:type="dxa"/>
          </w:tcPr>
          <w:p w14:paraId="31DC3ABE" w14:textId="77777777" w:rsidR="00A4174E" w:rsidRDefault="00A4174E">
            <w:pPr>
              <w:pStyle w:val="TableParagraph"/>
              <w:spacing w:line="240" w:lineRule="auto"/>
            </w:pPr>
          </w:p>
          <w:p w14:paraId="68C65919" w14:textId="77777777" w:rsidR="00A4174E" w:rsidRDefault="00A4174E">
            <w:pPr>
              <w:pStyle w:val="TableParagraph"/>
              <w:spacing w:line="240" w:lineRule="auto"/>
            </w:pPr>
          </w:p>
          <w:p w14:paraId="1C54F843" w14:textId="77777777" w:rsidR="00A4174E" w:rsidRDefault="00A4174E">
            <w:pPr>
              <w:pStyle w:val="TableParagraph"/>
              <w:spacing w:line="240" w:lineRule="auto"/>
            </w:pPr>
          </w:p>
          <w:p w14:paraId="02C4F690" w14:textId="77777777" w:rsidR="00A4174E" w:rsidRDefault="002F3B7F">
            <w:pPr>
              <w:pStyle w:val="TableParagraph"/>
              <w:spacing w:before="163"/>
              <w:ind w:left="29"/>
              <w:rPr>
                <w:sz w:val="20"/>
              </w:rPr>
            </w:pPr>
            <w:r>
              <w:rPr>
                <w:spacing w:val="-2"/>
                <w:sz w:val="20"/>
              </w:rPr>
              <w:t>$4,000</w:t>
            </w:r>
          </w:p>
        </w:tc>
        <w:tc>
          <w:tcPr>
            <w:tcW w:w="1375" w:type="dxa"/>
          </w:tcPr>
          <w:p w14:paraId="5933AC15" w14:textId="77777777" w:rsidR="00A4174E" w:rsidRDefault="00A4174E">
            <w:pPr>
              <w:pStyle w:val="TableParagraph"/>
              <w:spacing w:line="240" w:lineRule="auto"/>
            </w:pPr>
          </w:p>
          <w:p w14:paraId="2E5D7D32" w14:textId="77777777" w:rsidR="00A4174E" w:rsidRDefault="00A4174E">
            <w:pPr>
              <w:pStyle w:val="TableParagraph"/>
              <w:spacing w:line="240" w:lineRule="auto"/>
            </w:pPr>
          </w:p>
          <w:p w14:paraId="5398B04B" w14:textId="77777777" w:rsidR="00A4174E" w:rsidRDefault="00A4174E">
            <w:pPr>
              <w:pStyle w:val="TableParagraph"/>
              <w:spacing w:line="240" w:lineRule="auto"/>
            </w:pPr>
          </w:p>
          <w:p w14:paraId="23B011E0" w14:textId="77777777" w:rsidR="00A4174E" w:rsidRDefault="002F3B7F">
            <w:pPr>
              <w:pStyle w:val="TableParagraph"/>
              <w:spacing w:before="163"/>
              <w:ind w:left="32"/>
              <w:rPr>
                <w:sz w:val="20"/>
              </w:rPr>
            </w:pPr>
            <w:r>
              <w:rPr>
                <w:spacing w:val="-2"/>
                <w:sz w:val="20"/>
              </w:rPr>
              <w:t>$10,000</w:t>
            </w:r>
          </w:p>
        </w:tc>
        <w:tc>
          <w:tcPr>
            <w:tcW w:w="1377" w:type="dxa"/>
          </w:tcPr>
          <w:p w14:paraId="34AA960B" w14:textId="77777777" w:rsidR="00A4174E" w:rsidRDefault="00A4174E">
            <w:pPr>
              <w:pStyle w:val="TableParagraph"/>
              <w:spacing w:line="240" w:lineRule="auto"/>
            </w:pPr>
          </w:p>
          <w:p w14:paraId="0F4AEB68" w14:textId="77777777" w:rsidR="00A4174E" w:rsidRDefault="00A4174E">
            <w:pPr>
              <w:pStyle w:val="TableParagraph"/>
              <w:spacing w:line="240" w:lineRule="auto"/>
            </w:pPr>
          </w:p>
          <w:p w14:paraId="4835AC3A" w14:textId="77777777" w:rsidR="00A4174E" w:rsidRDefault="00A4174E">
            <w:pPr>
              <w:pStyle w:val="TableParagraph"/>
              <w:spacing w:line="240" w:lineRule="auto"/>
            </w:pPr>
          </w:p>
          <w:p w14:paraId="4E1D16CB" w14:textId="77777777" w:rsidR="00A4174E" w:rsidRDefault="002F3B7F">
            <w:pPr>
              <w:pStyle w:val="TableParagraph"/>
              <w:spacing w:before="163"/>
              <w:ind w:left="133"/>
              <w:rPr>
                <w:sz w:val="20"/>
              </w:rPr>
            </w:pPr>
            <w:r>
              <w:rPr>
                <w:spacing w:val="-2"/>
                <w:sz w:val="20"/>
              </w:rPr>
              <w:t>$30,000</w:t>
            </w:r>
          </w:p>
        </w:tc>
      </w:tr>
      <w:tr w:rsidR="00A4174E" w14:paraId="05F72369" w14:textId="77777777">
        <w:trPr>
          <w:trHeight w:val="690"/>
        </w:trPr>
        <w:tc>
          <w:tcPr>
            <w:tcW w:w="1375" w:type="dxa"/>
          </w:tcPr>
          <w:p w14:paraId="1FDFAFA3" w14:textId="77777777" w:rsidR="00A4174E" w:rsidRDefault="00A4174E">
            <w:pPr>
              <w:pStyle w:val="TableParagraph"/>
              <w:spacing w:before="7" w:line="240" w:lineRule="auto"/>
              <w:rPr>
                <w:sz w:val="18"/>
              </w:rPr>
            </w:pPr>
          </w:p>
          <w:p w14:paraId="6361D123" w14:textId="77777777" w:rsidR="00A4174E" w:rsidRDefault="002F3B7F">
            <w:pPr>
              <w:pStyle w:val="TableParagraph"/>
              <w:spacing w:before="1" w:line="228" w:lineRule="exact"/>
              <w:ind w:left="30" w:right="22"/>
              <w:rPr>
                <w:sz w:val="20"/>
              </w:rPr>
            </w:pPr>
            <w:r>
              <w:rPr>
                <w:sz w:val="20"/>
              </w:rPr>
              <w:t>N.J.A.C.</w:t>
            </w:r>
            <w:r>
              <w:rPr>
                <w:spacing w:val="-13"/>
                <w:sz w:val="20"/>
              </w:rPr>
              <w:t xml:space="preserve"> </w:t>
            </w:r>
            <w:r>
              <w:rPr>
                <w:sz w:val="20"/>
              </w:rPr>
              <w:t xml:space="preserve">7:27C- </w:t>
            </w:r>
            <w:r>
              <w:rPr>
                <w:spacing w:val="-2"/>
                <w:sz w:val="20"/>
              </w:rPr>
              <w:t>1.4(o)</w:t>
            </w:r>
          </w:p>
        </w:tc>
        <w:tc>
          <w:tcPr>
            <w:tcW w:w="1375" w:type="dxa"/>
          </w:tcPr>
          <w:p w14:paraId="3AA10C26" w14:textId="77777777" w:rsidR="00A4174E" w:rsidRDefault="002F3B7F">
            <w:pPr>
              <w:pStyle w:val="TableParagraph"/>
              <w:spacing w:line="240" w:lineRule="auto"/>
              <w:ind w:left="31"/>
              <w:rPr>
                <w:sz w:val="20"/>
              </w:rPr>
            </w:pPr>
            <w:r>
              <w:rPr>
                <w:spacing w:val="-4"/>
                <w:sz w:val="20"/>
              </w:rPr>
              <w:t>Keep</w:t>
            </w:r>
          </w:p>
          <w:p w14:paraId="4F5BDEE0" w14:textId="77777777" w:rsidR="00A4174E" w:rsidRDefault="002F3B7F">
            <w:pPr>
              <w:pStyle w:val="TableParagraph"/>
              <w:spacing w:line="228" w:lineRule="exact"/>
              <w:ind w:left="31" w:right="210"/>
              <w:rPr>
                <w:sz w:val="20"/>
              </w:rPr>
            </w:pPr>
            <w:r>
              <w:rPr>
                <w:sz w:val="20"/>
              </w:rPr>
              <w:t>documents</w:t>
            </w:r>
            <w:r>
              <w:rPr>
                <w:spacing w:val="-13"/>
                <w:sz w:val="20"/>
              </w:rPr>
              <w:t xml:space="preserve"> </w:t>
            </w:r>
            <w:r>
              <w:rPr>
                <w:sz w:val="20"/>
              </w:rPr>
              <w:t xml:space="preserve">on </w:t>
            </w:r>
            <w:r>
              <w:rPr>
                <w:spacing w:val="-4"/>
                <w:sz w:val="20"/>
              </w:rPr>
              <w:t>site</w:t>
            </w:r>
          </w:p>
        </w:tc>
        <w:tc>
          <w:tcPr>
            <w:tcW w:w="1377" w:type="dxa"/>
          </w:tcPr>
          <w:p w14:paraId="128225BF" w14:textId="77777777" w:rsidR="00A4174E" w:rsidRDefault="00A4174E">
            <w:pPr>
              <w:pStyle w:val="TableParagraph"/>
              <w:spacing w:line="240" w:lineRule="auto"/>
            </w:pPr>
          </w:p>
          <w:p w14:paraId="25EED938" w14:textId="77777777" w:rsidR="00A4174E" w:rsidRDefault="00A4174E">
            <w:pPr>
              <w:pStyle w:val="TableParagraph"/>
              <w:spacing w:before="10" w:line="240" w:lineRule="auto"/>
              <w:rPr>
                <w:sz w:val="17"/>
              </w:rPr>
            </w:pPr>
          </w:p>
          <w:p w14:paraId="57100219" w14:textId="77777777" w:rsidR="00A4174E" w:rsidRDefault="002F3B7F">
            <w:pPr>
              <w:pStyle w:val="TableParagraph"/>
              <w:spacing w:line="212" w:lineRule="exact"/>
              <w:ind w:left="31"/>
              <w:rPr>
                <w:sz w:val="20"/>
              </w:rPr>
            </w:pPr>
            <w:r>
              <w:rPr>
                <w:w w:val="99"/>
                <w:sz w:val="20"/>
              </w:rPr>
              <w:t>M</w:t>
            </w:r>
          </w:p>
        </w:tc>
        <w:tc>
          <w:tcPr>
            <w:tcW w:w="1375" w:type="dxa"/>
          </w:tcPr>
          <w:p w14:paraId="1C2D613C" w14:textId="77777777" w:rsidR="00A4174E" w:rsidRDefault="00A4174E">
            <w:pPr>
              <w:pStyle w:val="TableParagraph"/>
              <w:spacing w:line="240" w:lineRule="auto"/>
            </w:pPr>
          </w:p>
          <w:p w14:paraId="13F800B5" w14:textId="77777777" w:rsidR="00A4174E" w:rsidRDefault="00A4174E">
            <w:pPr>
              <w:pStyle w:val="TableParagraph"/>
              <w:spacing w:before="10" w:line="240" w:lineRule="auto"/>
              <w:rPr>
                <w:sz w:val="17"/>
              </w:rPr>
            </w:pPr>
          </w:p>
          <w:p w14:paraId="2C3FE54A" w14:textId="77777777" w:rsidR="00A4174E" w:rsidRDefault="002F3B7F">
            <w:pPr>
              <w:pStyle w:val="TableParagraph"/>
              <w:spacing w:line="212" w:lineRule="exact"/>
              <w:ind w:left="29"/>
              <w:rPr>
                <w:sz w:val="20"/>
              </w:rPr>
            </w:pPr>
            <w:r>
              <w:rPr>
                <w:spacing w:val="-2"/>
                <w:sz w:val="20"/>
              </w:rPr>
              <w:t>$2,000</w:t>
            </w:r>
          </w:p>
        </w:tc>
        <w:tc>
          <w:tcPr>
            <w:tcW w:w="1375" w:type="dxa"/>
          </w:tcPr>
          <w:p w14:paraId="2A4C10F1" w14:textId="77777777" w:rsidR="00A4174E" w:rsidRDefault="00A4174E">
            <w:pPr>
              <w:pStyle w:val="TableParagraph"/>
              <w:spacing w:line="240" w:lineRule="auto"/>
            </w:pPr>
          </w:p>
          <w:p w14:paraId="4332A4D9" w14:textId="77777777" w:rsidR="00A4174E" w:rsidRDefault="00A4174E">
            <w:pPr>
              <w:pStyle w:val="TableParagraph"/>
              <w:spacing w:before="10" w:line="240" w:lineRule="auto"/>
              <w:rPr>
                <w:sz w:val="17"/>
              </w:rPr>
            </w:pPr>
          </w:p>
          <w:p w14:paraId="08EAF49F" w14:textId="77777777" w:rsidR="00A4174E" w:rsidRDefault="002F3B7F">
            <w:pPr>
              <w:pStyle w:val="TableParagraph"/>
              <w:spacing w:line="212" w:lineRule="exact"/>
              <w:ind w:left="29"/>
              <w:rPr>
                <w:sz w:val="20"/>
              </w:rPr>
            </w:pPr>
            <w:r>
              <w:rPr>
                <w:spacing w:val="-2"/>
                <w:sz w:val="20"/>
              </w:rPr>
              <w:t>$4,000</w:t>
            </w:r>
          </w:p>
        </w:tc>
        <w:tc>
          <w:tcPr>
            <w:tcW w:w="1375" w:type="dxa"/>
          </w:tcPr>
          <w:p w14:paraId="38B73ECB" w14:textId="77777777" w:rsidR="00A4174E" w:rsidRDefault="00A4174E">
            <w:pPr>
              <w:pStyle w:val="TableParagraph"/>
              <w:spacing w:line="240" w:lineRule="auto"/>
            </w:pPr>
          </w:p>
          <w:p w14:paraId="68F0D313" w14:textId="77777777" w:rsidR="00A4174E" w:rsidRDefault="00A4174E">
            <w:pPr>
              <w:pStyle w:val="TableParagraph"/>
              <w:spacing w:before="10" w:line="240" w:lineRule="auto"/>
              <w:rPr>
                <w:sz w:val="17"/>
              </w:rPr>
            </w:pPr>
          </w:p>
          <w:p w14:paraId="79DE7E3A" w14:textId="77777777" w:rsidR="00A4174E" w:rsidRDefault="002F3B7F">
            <w:pPr>
              <w:pStyle w:val="TableParagraph"/>
              <w:spacing w:line="212" w:lineRule="exact"/>
              <w:ind w:left="32"/>
              <w:rPr>
                <w:sz w:val="20"/>
              </w:rPr>
            </w:pPr>
            <w:r>
              <w:rPr>
                <w:spacing w:val="-2"/>
                <w:sz w:val="20"/>
              </w:rPr>
              <w:t>$10,000</w:t>
            </w:r>
          </w:p>
        </w:tc>
        <w:tc>
          <w:tcPr>
            <w:tcW w:w="1377" w:type="dxa"/>
          </w:tcPr>
          <w:p w14:paraId="679D80B6" w14:textId="77777777" w:rsidR="00A4174E" w:rsidRDefault="00A4174E">
            <w:pPr>
              <w:pStyle w:val="TableParagraph"/>
              <w:spacing w:line="240" w:lineRule="auto"/>
            </w:pPr>
          </w:p>
          <w:p w14:paraId="205FB9E2" w14:textId="77777777" w:rsidR="00A4174E" w:rsidRDefault="00A4174E">
            <w:pPr>
              <w:pStyle w:val="TableParagraph"/>
              <w:spacing w:before="10" w:line="240" w:lineRule="auto"/>
              <w:rPr>
                <w:sz w:val="17"/>
              </w:rPr>
            </w:pPr>
          </w:p>
          <w:p w14:paraId="136ADEEF" w14:textId="77777777" w:rsidR="00A4174E" w:rsidRDefault="002F3B7F">
            <w:pPr>
              <w:pStyle w:val="TableParagraph"/>
              <w:spacing w:line="212" w:lineRule="exact"/>
              <w:ind w:left="32"/>
              <w:rPr>
                <w:sz w:val="20"/>
              </w:rPr>
            </w:pPr>
            <w:r>
              <w:rPr>
                <w:spacing w:val="-2"/>
                <w:sz w:val="20"/>
              </w:rPr>
              <w:t>$30,000</w:t>
            </w:r>
          </w:p>
        </w:tc>
      </w:tr>
    </w:tbl>
    <w:p w14:paraId="7516298A" w14:textId="77777777" w:rsidR="00A4174E" w:rsidRDefault="00A4174E">
      <w:pPr>
        <w:spacing w:line="212" w:lineRule="exact"/>
        <w:rPr>
          <w:sz w:val="20"/>
        </w:rPr>
        <w:sectPr w:rsidR="00A4174E">
          <w:pgSz w:w="12240" w:h="15840"/>
          <w:pgMar w:top="1340" w:right="680" w:bottom="640" w:left="1320" w:header="727" w:footer="453" w:gutter="0"/>
          <w:cols w:space="720"/>
        </w:sectPr>
      </w:pPr>
    </w:p>
    <w:p w14:paraId="6E448E63" w14:textId="77777777" w:rsidR="00A4174E" w:rsidRDefault="00A4174E">
      <w:pPr>
        <w:pStyle w:val="BodyText"/>
        <w:spacing w:before="7"/>
        <w:rPr>
          <w:sz w:val="7"/>
        </w:rPr>
      </w:pP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5"/>
        <w:gridCol w:w="1375"/>
        <w:gridCol w:w="1377"/>
        <w:gridCol w:w="1375"/>
        <w:gridCol w:w="1375"/>
        <w:gridCol w:w="1375"/>
        <w:gridCol w:w="1377"/>
      </w:tblGrid>
      <w:tr w:rsidR="00A4174E" w14:paraId="10060E75" w14:textId="77777777">
        <w:trPr>
          <w:trHeight w:val="918"/>
        </w:trPr>
        <w:tc>
          <w:tcPr>
            <w:tcW w:w="1375" w:type="dxa"/>
          </w:tcPr>
          <w:p w14:paraId="57176486" w14:textId="77777777" w:rsidR="00A4174E" w:rsidRDefault="00A4174E">
            <w:pPr>
              <w:pStyle w:val="TableParagraph"/>
              <w:spacing w:line="240" w:lineRule="auto"/>
            </w:pPr>
          </w:p>
          <w:p w14:paraId="37784C8F" w14:textId="77777777" w:rsidR="00A4174E" w:rsidRDefault="002F3B7F">
            <w:pPr>
              <w:pStyle w:val="TableParagraph"/>
              <w:spacing w:before="190" w:line="228" w:lineRule="exact"/>
              <w:ind w:left="30" w:right="22"/>
              <w:rPr>
                <w:sz w:val="20"/>
              </w:rPr>
            </w:pPr>
            <w:r>
              <w:rPr>
                <w:sz w:val="20"/>
              </w:rPr>
              <w:t>N.J.A.C.</w:t>
            </w:r>
            <w:r>
              <w:rPr>
                <w:spacing w:val="-13"/>
                <w:sz w:val="20"/>
              </w:rPr>
              <w:t xml:space="preserve"> </w:t>
            </w:r>
            <w:r>
              <w:rPr>
                <w:sz w:val="20"/>
              </w:rPr>
              <w:t xml:space="preserve">7:27C- </w:t>
            </w:r>
            <w:r>
              <w:rPr>
                <w:spacing w:val="-2"/>
                <w:sz w:val="20"/>
              </w:rPr>
              <w:t>1.4(p)</w:t>
            </w:r>
          </w:p>
        </w:tc>
        <w:tc>
          <w:tcPr>
            <w:tcW w:w="1375" w:type="dxa"/>
          </w:tcPr>
          <w:p w14:paraId="1D1DE8A9" w14:textId="77777777" w:rsidR="00A4174E" w:rsidRDefault="002F3B7F">
            <w:pPr>
              <w:pStyle w:val="TableParagraph"/>
              <w:spacing w:line="240" w:lineRule="auto"/>
              <w:ind w:left="31"/>
              <w:rPr>
                <w:sz w:val="20"/>
              </w:rPr>
            </w:pPr>
            <w:r>
              <w:rPr>
                <w:sz w:val="20"/>
              </w:rPr>
              <w:t xml:space="preserve">Submit a </w:t>
            </w:r>
            <w:r>
              <w:rPr>
                <w:spacing w:val="-2"/>
                <w:sz w:val="20"/>
              </w:rPr>
              <w:t>compliance</w:t>
            </w:r>
          </w:p>
          <w:p w14:paraId="1F7365A7" w14:textId="77777777" w:rsidR="00A4174E" w:rsidRDefault="002F3B7F">
            <w:pPr>
              <w:pStyle w:val="TableParagraph"/>
              <w:spacing w:line="228" w:lineRule="exact"/>
              <w:ind w:left="31"/>
              <w:rPr>
                <w:sz w:val="20"/>
              </w:rPr>
            </w:pPr>
            <w:r>
              <w:rPr>
                <w:spacing w:val="-2"/>
                <w:sz w:val="20"/>
              </w:rPr>
              <w:t>certification report</w:t>
            </w:r>
          </w:p>
        </w:tc>
        <w:tc>
          <w:tcPr>
            <w:tcW w:w="1377" w:type="dxa"/>
          </w:tcPr>
          <w:p w14:paraId="290F6B5F" w14:textId="77777777" w:rsidR="00A4174E" w:rsidRDefault="00A4174E">
            <w:pPr>
              <w:pStyle w:val="TableParagraph"/>
              <w:spacing w:line="240" w:lineRule="auto"/>
            </w:pPr>
          </w:p>
          <w:p w14:paraId="4F96DBBA" w14:textId="77777777" w:rsidR="00A4174E" w:rsidRDefault="00A4174E">
            <w:pPr>
              <w:pStyle w:val="TableParagraph"/>
              <w:spacing w:line="240" w:lineRule="auto"/>
            </w:pPr>
          </w:p>
          <w:p w14:paraId="69783B98" w14:textId="77777777" w:rsidR="00A4174E" w:rsidRDefault="002F3B7F">
            <w:pPr>
              <w:pStyle w:val="TableParagraph"/>
              <w:spacing w:before="183"/>
              <w:ind w:left="31"/>
              <w:rPr>
                <w:sz w:val="20"/>
              </w:rPr>
            </w:pPr>
            <w:r>
              <w:rPr>
                <w:w w:val="99"/>
                <w:sz w:val="20"/>
              </w:rPr>
              <w:t>M</w:t>
            </w:r>
          </w:p>
        </w:tc>
        <w:tc>
          <w:tcPr>
            <w:tcW w:w="1375" w:type="dxa"/>
          </w:tcPr>
          <w:p w14:paraId="44932BEE" w14:textId="77777777" w:rsidR="00A4174E" w:rsidRDefault="00A4174E">
            <w:pPr>
              <w:pStyle w:val="TableParagraph"/>
              <w:spacing w:line="240" w:lineRule="auto"/>
            </w:pPr>
          </w:p>
          <w:p w14:paraId="5D093103" w14:textId="77777777" w:rsidR="00A4174E" w:rsidRDefault="00A4174E">
            <w:pPr>
              <w:pStyle w:val="TableParagraph"/>
              <w:spacing w:line="240" w:lineRule="auto"/>
            </w:pPr>
          </w:p>
          <w:p w14:paraId="44AA1AFA" w14:textId="77777777" w:rsidR="00A4174E" w:rsidRDefault="002F3B7F">
            <w:pPr>
              <w:pStyle w:val="TableParagraph"/>
              <w:spacing w:before="183"/>
              <w:ind w:left="29"/>
              <w:rPr>
                <w:sz w:val="20"/>
              </w:rPr>
            </w:pPr>
            <w:r>
              <w:rPr>
                <w:spacing w:val="-2"/>
                <w:sz w:val="20"/>
              </w:rPr>
              <w:t>$2,000</w:t>
            </w:r>
          </w:p>
        </w:tc>
        <w:tc>
          <w:tcPr>
            <w:tcW w:w="1375" w:type="dxa"/>
          </w:tcPr>
          <w:p w14:paraId="4CD9CF52" w14:textId="77777777" w:rsidR="00A4174E" w:rsidRDefault="00A4174E">
            <w:pPr>
              <w:pStyle w:val="TableParagraph"/>
              <w:spacing w:line="240" w:lineRule="auto"/>
            </w:pPr>
          </w:p>
          <w:p w14:paraId="5AF36935" w14:textId="77777777" w:rsidR="00A4174E" w:rsidRDefault="00A4174E">
            <w:pPr>
              <w:pStyle w:val="TableParagraph"/>
              <w:spacing w:line="240" w:lineRule="auto"/>
            </w:pPr>
          </w:p>
          <w:p w14:paraId="47181016" w14:textId="77777777" w:rsidR="00A4174E" w:rsidRDefault="002F3B7F">
            <w:pPr>
              <w:pStyle w:val="TableParagraph"/>
              <w:spacing w:before="183"/>
              <w:ind w:left="29"/>
              <w:rPr>
                <w:sz w:val="20"/>
              </w:rPr>
            </w:pPr>
            <w:r>
              <w:rPr>
                <w:spacing w:val="-2"/>
                <w:sz w:val="20"/>
              </w:rPr>
              <w:t>$4,000</w:t>
            </w:r>
          </w:p>
        </w:tc>
        <w:tc>
          <w:tcPr>
            <w:tcW w:w="1375" w:type="dxa"/>
          </w:tcPr>
          <w:p w14:paraId="012E032C" w14:textId="77777777" w:rsidR="00A4174E" w:rsidRDefault="00A4174E">
            <w:pPr>
              <w:pStyle w:val="TableParagraph"/>
              <w:spacing w:line="240" w:lineRule="auto"/>
            </w:pPr>
          </w:p>
          <w:p w14:paraId="5D3C6707" w14:textId="77777777" w:rsidR="00A4174E" w:rsidRDefault="00A4174E">
            <w:pPr>
              <w:pStyle w:val="TableParagraph"/>
              <w:spacing w:line="240" w:lineRule="auto"/>
            </w:pPr>
          </w:p>
          <w:p w14:paraId="714972A6" w14:textId="77777777" w:rsidR="00A4174E" w:rsidRDefault="002F3B7F">
            <w:pPr>
              <w:pStyle w:val="TableParagraph"/>
              <w:spacing w:before="183"/>
              <w:ind w:left="32"/>
              <w:rPr>
                <w:sz w:val="20"/>
              </w:rPr>
            </w:pPr>
            <w:r>
              <w:rPr>
                <w:spacing w:val="-2"/>
                <w:sz w:val="20"/>
              </w:rPr>
              <w:t>$10,000</w:t>
            </w:r>
          </w:p>
        </w:tc>
        <w:tc>
          <w:tcPr>
            <w:tcW w:w="1377" w:type="dxa"/>
          </w:tcPr>
          <w:p w14:paraId="29C04052" w14:textId="77777777" w:rsidR="00A4174E" w:rsidRDefault="00A4174E">
            <w:pPr>
              <w:pStyle w:val="TableParagraph"/>
              <w:spacing w:line="240" w:lineRule="auto"/>
            </w:pPr>
          </w:p>
          <w:p w14:paraId="4F704090" w14:textId="77777777" w:rsidR="00A4174E" w:rsidRDefault="00A4174E">
            <w:pPr>
              <w:pStyle w:val="TableParagraph"/>
              <w:spacing w:line="240" w:lineRule="auto"/>
            </w:pPr>
          </w:p>
          <w:p w14:paraId="2069A5B0" w14:textId="77777777" w:rsidR="00A4174E" w:rsidRDefault="002F3B7F">
            <w:pPr>
              <w:pStyle w:val="TableParagraph"/>
              <w:spacing w:before="183"/>
              <w:ind w:left="32"/>
              <w:rPr>
                <w:sz w:val="20"/>
              </w:rPr>
            </w:pPr>
            <w:r>
              <w:rPr>
                <w:spacing w:val="-2"/>
                <w:sz w:val="20"/>
              </w:rPr>
              <w:t>$30,000</w:t>
            </w:r>
          </w:p>
        </w:tc>
      </w:tr>
    </w:tbl>
    <w:p w14:paraId="536556D9" w14:textId="77777777" w:rsidR="00A4174E" w:rsidRDefault="00A4174E">
      <w:pPr>
        <w:pStyle w:val="BodyText"/>
        <w:spacing w:before="6"/>
        <w:rPr>
          <w:sz w:val="11"/>
        </w:rPr>
      </w:pPr>
    </w:p>
    <w:p w14:paraId="71C1B372" w14:textId="77777777" w:rsidR="00A4174E" w:rsidRDefault="002F3B7F">
      <w:pPr>
        <w:spacing w:before="98"/>
        <w:ind w:left="187"/>
        <w:rPr>
          <w:sz w:val="20"/>
        </w:rPr>
      </w:pPr>
      <w:r>
        <w:rPr>
          <w:sz w:val="20"/>
          <w:vertAlign w:val="superscript"/>
        </w:rPr>
        <w:t>1</w:t>
      </w:r>
      <w:r>
        <w:rPr>
          <w:spacing w:val="-5"/>
          <w:sz w:val="20"/>
        </w:rPr>
        <w:t xml:space="preserve"> </w:t>
      </w:r>
      <w:r>
        <w:rPr>
          <w:position w:val="2"/>
          <w:sz w:val="20"/>
        </w:rPr>
        <w:t>For</w:t>
      </w:r>
      <w:r>
        <w:rPr>
          <w:spacing w:val="-3"/>
          <w:position w:val="2"/>
          <w:sz w:val="20"/>
        </w:rPr>
        <w:t xml:space="preserve"> </w:t>
      </w:r>
      <w:r>
        <w:rPr>
          <w:position w:val="2"/>
          <w:sz w:val="20"/>
        </w:rPr>
        <w:t>each</w:t>
      </w:r>
      <w:r>
        <w:rPr>
          <w:spacing w:val="-3"/>
          <w:position w:val="2"/>
          <w:sz w:val="20"/>
        </w:rPr>
        <w:t xml:space="preserve"> </w:t>
      </w:r>
      <w:r>
        <w:rPr>
          <w:position w:val="2"/>
          <w:sz w:val="20"/>
        </w:rPr>
        <w:t>ton</w:t>
      </w:r>
      <w:r>
        <w:rPr>
          <w:spacing w:val="-3"/>
          <w:position w:val="2"/>
          <w:sz w:val="20"/>
        </w:rPr>
        <w:t xml:space="preserve"> </w:t>
      </w:r>
      <w:r>
        <w:rPr>
          <w:position w:val="2"/>
          <w:sz w:val="20"/>
        </w:rPr>
        <w:t>of</w:t>
      </w:r>
      <w:r>
        <w:rPr>
          <w:spacing w:val="-4"/>
          <w:position w:val="2"/>
          <w:sz w:val="20"/>
        </w:rPr>
        <w:t xml:space="preserve"> </w:t>
      </w:r>
      <w:r>
        <w:rPr>
          <w:position w:val="2"/>
          <w:sz w:val="20"/>
        </w:rPr>
        <w:t>CO</w:t>
      </w:r>
      <w:r>
        <w:rPr>
          <w:sz w:val="13"/>
        </w:rPr>
        <w:t>2</w:t>
      </w:r>
      <w:r>
        <w:rPr>
          <w:spacing w:val="13"/>
          <w:sz w:val="13"/>
        </w:rPr>
        <w:t xml:space="preserve"> </w:t>
      </w:r>
      <w:r>
        <w:rPr>
          <w:position w:val="2"/>
          <w:sz w:val="20"/>
        </w:rPr>
        <w:t>emitted</w:t>
      </w:r>
      <w:r>
        <w:rPr>
          <w:spacing w:val="-5"/>
          <w:position w:val="2"/>
          <w:sz w:val="20"/>
        </w:rPr>
        <w:t xml:space="preserve"> </w:t>
      </w:r>
      <w:r>
        <w:rPr>
          <w:position w:val="2"/>
          <w:sz w:val="20"/>
        </w:rPr>
        <w:t>in</w:t>
      </w:r>
      <w:r>
        <w:rPr>
          <w:spacing w:val="-3"/>
          <w:position w:val="2"/>
          <w:sz w:val="20"/>
        </w:rPr>
        <w:t xml:space="preserve"> </w:t>
      </w:r>
      <w:r>
        <w:rPr>
          <w:position w:val="2"/>
          <w:sz w:val="20"/>
        </w:rPr>
        <w:t>excess</w:t>
      </w:r>
      <w:r>
        <w:rPr>
          <w:spacing w:val="-5"/>
          <w:position w:val="2"/>
          <w:sz w:val="20"/>
        </w:rPr>
        <w:t xml:space="preserve"> </w:t>
      </w:r>
      <w:r>
        <w:rPr>
          <w:position w:val="2"/>
          <w:sz w:val="20"/>
        </w:rPr>
        <w:t>of</w:t>
      </w:r>
      <w:r>
        <w:rPr>
          <w:spacing w:val="-3"/>
          <w:position w:val="2"/>
          <w:sz w:val="20"/>
        </w:rPr>
        <w:t xml:space="preserve"> </w:t>
      </w:r>
      <w:r>
        <w:rPr>
          <w:position w:val="2"/>
          <w:sz w:val="20"/>
        </w:rPr>
        <w:t>the</w:t>
      </w:r>
      <w:r>
        <w:rPr>
          <w:spacing w:val="-5"/>
          <w:position w:val="2"/>
          <w:sz w:val="20"/>
        </w:rPr>
        <w:t xml:space="preserve"> </w:t>
      </w:r>
      <w:r>
        <w:rPr>
          <w:position w:val="2"/>
          <w:sz w:val="20"/>
        </w:rPr>
        <w:t>CO</w:t>
      </w:r>
      <w:r>
        <w:rPr>
          <w:sz w:val="13"/>
        </w:rPr>
        <w:t>2</w:t>
      </w:r>
      <w:r>
        <w:rPr>
          <w:spacing w:val="13"/>
          <w:sz w:val="13"/>
        </w:rPr>
        <w:t xml:space="preserve"> </w:t>
      </w:r>
      <w:r>
        <w:rPr>
          <w:position w:val="2"/>
          <w:sz w:val="20"/>
        </w:rPr>
        <w:t>budget</w:t>
      </w:r>
      <w:r>
        <w:rPr>
          <w:spacing w:val="-4"/>
          <w:position w:val="2"/>
          <w:sz w:val="20"/>
        </w:rPr>
        <w:t xml:space="preserve"> </w:t>
      </w:r>
      <w:r>
        <w:rPr>
          <w:position w:val="2"/>
          <w:sz w:val="20"/>
        </w:rPr>
        <w:t>emissions</w:t>
      </w:r>
      <w:r>
        <w:rPr>
          <w:spacing w:val="-5"/>
          <w:position w:val="2"/>
          <w:sz w:val="20"/>
        </w:rPr>
        <w:t xml:space="preserve"> </w:t>
      </w:r>
      <w:r>
        <w:rPr>
          <w:spacing w:val="-2"/>
          <w:position w:val="2"/>
          <w:sz w:val="20"/>
        </w:rPr>
        <w:t>limitation</w:t>
      </w:r>
    </w:p>
    <w:p w14:paraId="2F0E1CD8" w14:textId="77777777" w:rsidR="00A4174E" w:rsidRDefault="00A4174E">
      <w:pPr>
        <w:pStyle w:val="BodyText"/>
        <w:rPr>
          <w:sz w:val="22"/>
        </w:rPr>
      </w:pPr>
    </w:p>
    <w:p w14:paraId="4B754AD5" w14:textId="77777777" w:rsidR="00A4174E" w:rsidRDefault="00A4174E">
      <w:pPr>
        <w:pStyle w:val="BodyText"/>
        <w:spacing w:before="4"/>
      </w:pPr>
    </w:p>
    <w:p w14:paraId="6DC4A857" w14:textId="77777777" w:rsidR="00A4174E" w:rsidRDefault="002F3B7F">
      <w:pPr>
        <w:pStyle w:val="ListParagraph"/>
        <w:numPr>
          <w:ilvl w:val="0"/>
          <w:numId w:val="1"/>
        </w:numPr>
        <w:tabs>
          <w:tab w:val="left" w:pos="1560"/>
        </w:tabs>
        <w:spacing w:before="1" w:line="237" w:lineRule="auto"/>
        <w:ind w:right="756"/>
        <w:jc w:val="both"/>
        <w:rPr>
          <w:sz w:val="24"/>
        </w:rPr>
      </w:pPr>
      <w:r>
        <w:rPr>
          <w:position w:val="2"/>
          <w:sz w:val="24"/>
        </w:rPr>
        <w:t>The violations of N.J.A.C. 7:27C-2, CO</w:t>
      </w:r>
      <w:r>
        <w:rPr>
          <w:sz w:val="16"/>
        </w:rPr>
        <w:t>2</w:t>
      </w:r>
      <w:r>
        <w:rPr>
          <w:spacing w:val="25"/>
          <w:sz w:val="16"/>
        </w:rPr>
        <w:t xml:space="preserve"> </w:t>
      </w:r>
      <w:r>
        <w:rPr>
          <w:position w:val="2"/>
          <w:sz w:val="24"/>
        </w:rPr>
        <w:t>Authorized Account Representative of a CO</w:t>
      </w:r>
      <w:r>
        <w:rPr>
          <w:sz w:val="16"/>
        </w:rPr>
        <w:t>2</w:t>
      </w:r>
      <w:r>
        <w:rPr>
          <w:spacing w:val="8"/>
          <w:sz w:val="16"/>
        </w:rPr>
        <w:t xml:space="preserve"> </w:t>
      </w:r>
      <w:r>
        <w:rPr>
          <w:position w:val="2"/>
          <w:sz w:val="24"/>
        </w:rPr>
        <w:t>Budget</w:t>
      </w:r>
      <w:r>
        <w:rPr>
          <w:spacing w:val="-13"/>
          <w:position w:val="2"/>
          <w:sz w:val="24"/>
        </w:rPr>
        <w:t xml:space="preserve"> </w:t>
      </w:r>
      <w:r>
        <w:rPr>
          <w:position w:val="2"/>
          <w:sz w:val="24"/>
        </w:rPr>
        <w:t>Source,</w:t>
      </w:r>
      <w:r>
        <w:rPr>
          <w:spacing w:val="-13"/>
          <w:position w:val="2"/>
          <w:sz w:val="24"/>
        </w:rPr>
        <w:t xml:space="preserve"> </w:t>
      </w:r>
      <w:r>
        <w:rPr>
          <w:position w:val="2"/>
          <w:sz w:val="24"/>
        </w:rPr>
        <w:t>and</w:t>
      </w:r>
      <w:r>
        <w:rPr>
          <w:spacing w:val="-13"/>
          <w:position w:val="2"/>
          <w:sz w:val="24"/>
        </w:rPr>
        <w:t xml:space="preserve"> </w:t>
      </w:r>
      <w:r>
        <w:rPr>
          <w:position w:val="2"/>
          <w:sz w:val="24"/>
        </w:rPr>
        <w:t>the</w:t>
      </w:r>
      <w:r>
        <w:rPr>
          <w:spacing w:val="-14"/>
          <w:position w:val="2"/>
          <w:sz w:val="24"/>
        </w:rPr>
        <w:t xml:space="preserve"> </w:t>
      </w:r>
      <w:r>
        <w:rPr>
          <w:position w:val="2"/>
          <w:sz w:val="24"/>
        </w:rPr>
        <w:t>civil</w:t>
      </w:r>
      <w:r>
        <w:rPr>
          <w:spacing w:val="-13"/>
          <w:position w:val="2"/>
          <w:sz w:val="24"/>
        </w:rPr>
        <w:t xml:space="preserve"> </w:t>
      </w:r>
      <w:r>
        <w:rPr>
          <w:position w:val="2"/>
          <w:sz w:val="24"/>
        </w:rPr>
        <w:t>administrative</w:t>
      </w:r>
      <w:r>
        <w:rPr>
          <w:spacing w:val="-14"/>
          <w:position w:val="2"/>
          <w:sz w:val="24"/>
        </w:rPr>
        <w:t xml:space="preserve"> </w:t>
      </w:r>
      <w:r>
        <w:rPr>
          <w:position w:val="2"/>
          <w:sz w:val="24"/>
        </w:rPr>
        <w:t>penalty</w:t>
      </w:r>
      <w:r>
        <w:rPr>
          <w:spacing w:val="-13"/>
          <w:position w:val="2"/>
          <w:sz w:val="24"/>
        </w:rPr>
        <w:t xml:space="preserve"> </w:t>
      </w:r>
      <w:r>
        <w:rPr>
          <w:position w:val="2"/>
          <w:sz w:val="24"/>
        </w:rPr>
        <w:t>amounts</w:t>
      </w:r>
      <w:r>
        <w:rPr>
          <w:spacing w:val="-13"/>
          <w:position w:val="2"/>
          <w:sz w:val="24"/>
        </w:rPr>
        <w:t xml:space="preserve"> </w:t>
      </w:r>
      <w:r>
        <w:rPr>
          <w:position w:val="2"/>
          <w:sz w:val="24"/>
        </w:rPr>
        <w:t>for</w:t>
      </w:r>
      <w:r>
        <w:rPr>
          <w:spacing w:val="-14"/>
          <w:position w:val="2"/>
          <w:sz w:val="24"/>
        </w:rPr>
        <w:t xml:space="preserve"> </w:t>
      </w:r>
      <w:r>
        <w:rPr>
          <w:position w:val="2"/>
          <w:sz w:val="24"/>
        </w:rPr>
        <w:t>each</w:t>
      </w:r>
      <w:r>
        <w:rPr>
          <w:spacing w:val="-13"/>
          <w:position w:val="2"/>
          <w:sz w:val="24"/>
        </w:rPr>
        <w:t xml:space="preserve"> </w:t>
      </w:r>
      <w:r>
        <w:rPr>
          <w:position w:val="2"/>
          <w:sz w:val="24"/>
        </w:rPr>
        <w:t xml:space="preserve">violation </w:t>
      </w:r>
      <w:r>
        <w:rPr>
          <w:sz w:val="24"/>
        </w:rPr>
        <w:t>are as set forth in the following table:</w:t>
      </w:r>
    </w:p>
    <w:p w14:paraId="2C7AFF14" w14:textId="77777777" w:rsidR="00A4174E" w:rsidRDefault="00A4174E">
      <w:pPr>
        <w:pStyle w:val="BodyText"/>
        <w:spacing w:before="2"/>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2520"/>
        <w:gridCol w:w="1080"/>
        <w:gridCol w:w="900"/>
        <w:gridCol w:w="991"/>
        <w:gridCol w:w="1080"/>
        <w:gridCol w:w="1260"/>
      </w:tblGrid>
      <w:tr w:rsidR="00A4174E" w14:paraId="7ACAE4DA" w14:textId="77777777">
        <w:trPr>
          <w:trHeight w:val="901"/>
        </w:trPr>
        <w:tc>
          <w:tcPr>
            <w:tcW w:w="1800" w:type="dxa"/>
            <w:tcBorders>
              <w:bottom w:val="thinThickMediumGap" w:sz="4" w:space="0" w:color="000000"/>
            </w:tcBorders>
          </w:tcPr>
          <w:p w14:paraId="05986448" w14:textId="77777777" w:rsidR="00A4174E" w:rsidRDefault="00A4174E">
            <w:pPr>
              <w:pStyle w:val="TableParagraph"/>
              <w:spacing w:line="240" w:lineRule="auto"/>
            </w:pPr>
          </w:p>
          <w:p w14:paraId="424BD29B" w14:textId="77777777" w:rsidR="00A4174E" w:rsidRDefault="00A4174E">
            <w:pPr>
              <w:pStyle w:val="TableParagraph"/>
              <w:spacing w:line="240" w:lineRule="auto"/>
            </w:pPr>
          </w:p>
          <w:p w14:paraId="71DB63D7" w14:textId="77777777" w:rsidR="00A4174E" w:rsidRDefault="002F3B7F">
            <w:pPr>
              <w:pStyle w:val="TableParagraph"/>
              <w:spacing w:before="185" w:line="190" w:lineRule="exact"/>
              <w:ind w:left="30"/>
              <w:rPr>
                <w:b/>
                <w:sz w:val="20"/>
              </w:rPr>
            </w:pPr>
            <w:r>
              <w:rPr>
                <w:b/>
                <w:spacing w:val="-2"/>
                <w:sz w:val="20"/>
              </w:rPr>
              <w:t>Citation</w:t>
            </w:r>
          </w:p>
        </w:tc>
        <w:tc>
          <w:tcPr>
            <w:tcW w:w="2520" w:type="dxa"/>
            <w:tcBorders>
              <w:bottom w:val="nil"/>
            </w:tcBorders>
          </w:tcPr>
          <w:p w14:paraId="08921FA7" w14:textId="77777777" w:rsidR="00A4174E" w:rsidRDefault="00A4174E">
            <w:pPr>
              <w:pStyle w:val="TableParagraph"/>
              <w:spacing w:line="240" w:lineRule="auto"/>
            </w:pPr>
          </w:p>
          <w:p w14:paraId="68D4F68C" w14:textId="77777777" w:rsidR="00A4174E" w:rsidRDefault="00A4174E">
            <w:pPr>
              <w:pStyle w:val="TableParagraph"/>
              <w:spacing w:line="240" w:lineRule="auto"/>
            </w:pPr>
          </w:p>
          <w:p w14:paraId="4D03517E" w14:textId="77777777" w:rsidR="00A4174E" w:rsidRDefault="002F3B7F">
            <w:pPr>
              <w:pStyle w:val="TableParagraph"/>
              <w:spacing w:before="185" w:line="190" w:lineRule="exact"/>
              <w:ind w:left="31"/>
              <w:rPr>
                <w:b/>
                <w:sz w:val="20"/>
              </w:rPr>
            </w:pPr>
            <w:r>
              <w:rPr>
                <w:b/>
                <w:spacing w:val="-2"/>
                <w:sz w:val="20"/>
              </w:rPr>
              <w:t>Class</w:t>
            </w:r>
          </w:p>
        </w:tc>
        <w:tc>
          <w:tcPr>
            <w:tcW w:w="1080" w:type="dxa"/>
            <w:tcBorders>
              <w:bottom w:val="thinThickMediumGap" w:sz="4" w:space="0" w:color="000000"/>
            </w:tcBorders>
          </w:tcPr>
          <w:p w14:paraId="135A398D" w14:textId="77777777" w:rsidR="00A4174E" w:rsidRDefault="00A4174E">
            <w:pPr>
              <w:pStyle w:val="TableParagraph"/>
              <w:spacing w:line="240" w:lineRule="auto"/>
            </w:pPr>
          </w:p>
          <w:p w14:paraId="075E837C" w14:textId="77777777" w:rsidR="00A4174E" w:rsidRDefault="002F3B7F">
            <w:pPr>
              <w:pStyle w:val="TableParagraph"/>
              <w:spacing w:before="188" w:line="230" w:lineRule="atLeast"/>
              <w:ind w:left="31"/>
              <w:rPr>
                <w:b/>
                <w:sz w:val="20"/>
              </w:rPr>
            </w:pPr>
            <w:r>
              <w:rPr>
                <w:b/>
                <w:sz w:val="20"/>
              </w:rPr>
              <w:t xml:space="preserve">Type of </w:t>
            </w:r>
            <w:r>
              <w:rPr>
                <w:b/>
                <w:spacing w:val="-2"/>
                <w:sz w:val="20"/>
              </w:rPr>
              <w:t>Violation</w:t>
            </w:r>
          </w:p>
        </w:tc>
        <w:tc>
          <w:tcPr>
            <w:tcW w:w="900" w:type="dxa"/>
            <w:tcBorders>
              <w:bottom w:val="thinThickMediumGap" w:sz="4" w:space="0" w:color="000000"/>
            </w:tcBorders>
          </w:tcPr>
          <w:p w14:paraId="4FE6D46F" w14:textId="77777777" w:rsidR="00A4174E" w:rsidRDefault="00A4174E">
            <w:pPr>
              <w:pStyle w:val="TableParagraph"/>
              <w:spacing w:line="240" w:lineRule="auto"/>
            </w:pPr>
          </w:p>
          <w:p w14:paraId="65707C7D" w14:textId="77777777" w:rsidR="00A4174E" w:rsidRDefault="002F3B7F">
            <w:pPr>
              <w:pStyle w:val="TableParagraph"/>
              <w:spacing w:before="188" w:line="230" w:lineRule="atLeast"/>
              <w:ind w:left="31" w:right="197"/>
              <w:rPr>
                <w:b/>
                <w:sz w:val="20"/>
              </w:rPr>
            </w:pPr>
            <w:r>
              <w:rPr>
                <w:b/>
                <w:spacing w:val="-2"/>
                <w:sz w:val="20"/>
              </w:rPr>
              <w:t>First Offense</w:t>
            </w:r>
          </w:p>
        </w:tc>
        <w:tc>
          <w:tcPr>
            <w:tcW w:w="991" w:type="dxa"/>
            <w:tcBorders>
              <w:bottom w:val="thinThickMediumGap" w:sz="4" w:space="0" w:color="000000"/>
            </w:tcBorders>
          </w:tcPr>
          <w:p w14:paraId="2764C345" w14:textId="77777777" w:rsidR="00A4174E" w:rsidRDefault="00A4174E">
            <w:pPr>
              <w:pStyle w:val="TableParagraph"/>
              <w:spacing w:line="240" w:lineRule="auto"/>
            </w:pPr>
          </w:p>
          <w:p w14:paraId="5FA3EB35" w14:textId="77777777" w:rsidR="00A4174E" w:rsidRDefault="002F3B7F">
            <w:pPr>
              <w:pStyle w:val="TableParagraph"/>
              <w:spacing w:before="188" w:line="230" w:lineRule="atLeast"/>
              <w:ind w:left="31" w:right="288"/>
              <w:rPr>
                <w:b/>
                <w:sz w:val="20"/>
              </w:rPr>
            </w:pPr>
            <w:r>
              <w:rPr>
                <w:b/>
                <w:spacing w:val="-2"/>
                <w:sz w:val="20"/>
              </w:rPr>
              <w:t>Second Offense</w:t>
            </w:r>
          </w:p>
        </w:tc>
        <w:tc>
          <w:tcPr>
            <w:tcW w:w="1080" w:type="dxa"/>
            <w:tcBorders>
              <w:bottom w:val="thinThickMediumGap" w:sz="4" w:space="0" w:color="000000"/>
            </w:tcBorders>
          </w:tcPr>
          <w:p w14:paraId="2E83327C" w14:textId="77777777" w:rsidR="00A4174E" w:rsidRDefault="00A4174E">
            <w:pPr>
              <w:pStyle w:val="TableParagraph"/>
              <w:spacing w:line="240" w:lineRule="auto"/>
            </w:pPr>
          </w:p>
          <w:p w14:paraId="7A349DE7" w14:textId="77777777" w:rsidR="00A4174E" w:rsidRDefault="002F3B7F">
            <w:pPr>
              <w:pStyle w:val="TableParagraph"/>
              <w:spacing w:before="188" w:line="230" w:lineRule="atLeast"/>
              <w:ind w:left="31" w:right="377"/>
              <w:rPr>
                <w:b/>
                <w:sz w:val="20"/>
              </w:rPr>
            </w:pPr>
            <w:r>
              <w:rPr>
                <w:b/>
                <w:spacing w:val="-2"/>
                <w:sz w:val="20"/>
              </w:rPr>
              <w:t>Third Offense</w:t>
            </w:r>
          </w:p>
        </w:tc>
        <w:tc>
          <w:tcPr>
            <w:tcW w:w="1260" w:type="dxa"/>
            <w:tcBorders>
              <w:bottom w:val="thinThickMediumGap" w:sz="4" w:space="0" w:color="000000"/>
            </w:tcBorders>
          </w:tcPr>
          <w:p w14:paraId="4F9AA579" w14:textId="77777777" w:rsidR="00A4174E" w:rsidRDefault="002F3B7F">
            <w:pPr>
              <w:pStyle w:val="TableParagraph"/>
              <w:spacing w:line="230" w:lineRule="atLeast"/>
              <w:ind w:left="31"/>
              <w:rPr>
                <w:b/>
                <w:sz w:val="20"/>
              </w:rPr>
            </w:pPr>
            <w:r>
              <w:rPr>
                <w:b/>
                <w:sz w:val="20"/>
              </w:rPr>
              <w:t>Fourth</w:t>
            </w:r>
            <w:r>
              <w:rPr>
                <w:b/>
                <w:spacing w:val="-13"/>
                <w:sz w:val="20"/>
              </w:rPr>
              <w:t xml:space="preserve"> </w:t>
            </w:r>
            <w:r>
              <w:rPr>
                <w:b/>
                <w:sz w:val="20"/>
              </w:rPr>
              <w:t xml:space="preserve">and </w:t>
            </w:r>
            <w:r>
              <w:rPr>
                <w:b/>
                <w:spacing w:val="-4"/>
                <w:sz w:val="20"/>
              </w:rPr>
              <w:t xml:space="preserve">Each </w:t>
            </w:r>
            <w:r>
              <w:rPr>
                <w:b/>
                <w:spacing w:val="-2"/>
                <w:sz w:val="20"/>
              </w:rPr>
              <w:t>Subsequent Offense</w:t>
            </w:r>
          </w:p>
        </w:tc>
      </w:tr>
      <w:tr w:rsidR="00A4174E" w14:paraId="0A8133DC" w14:textId="77777777">
        <w:trPr>
          <w:trHeight w:val="421"/>
        </w:trPr>
        <w:tc>
          <w:tcPr>
            <w:tcW w:w="1800" w:type="dxa"/>
            <w:tcBorders>
              <w:top w:val="thickThinMediumGap" w:sz="4" w:space="0" w:color="000000"/>
            </w:tcBorders>
          </w:tcPr>
          <w:p w14:paraId="54BA6D7D" w14:textId="77777777" w:rsidR="00A4174E" w:rsidRDefault="002F3B7F">
            <w:pPr>
              <w:pStyle w:val="TableParagraph"/>
              <w:spacing w:line="191" w:lineRule="exact"/>
              <w:ind w:left="30"/>
              <w:rPr>
                <w:sz w:val="20"/>
              </w:rPr>
            </w:pPr>
            <w:r>
              <w:rPr>
                <w:sz w:val="20"/>
              </w:rPr>
              <w:t>N.J.A.C.</w:t>
            </w:r>
            <w:r>
              <w:rPr>
                <w:spacing w:val="-10"/>
                <w:sz w:val="20"/>
              </w:rPr>
              <w:t xml:space="preserve"> </w:t>
            </w:r>
            <w:r>
              <w:rPr>
                <w:spacing w:val="-2"/>
                <w:sz w:val="20"/>
              </w:rPr>
              <w:t>7:27C-</w:t>
            </w:r>
          </w:p>
          <w:p w14:paraId="0F073CA4" w14:textId="77777777" w:rsidR="00A4174E" w:rsidRDefault="002F3B7F">
            <w:pPr>
              <w:pStyle w:val="TableParagraph"/>
              <w:ind w:left="30"/>
              <w:rPr>
                <w:sz w:val="20"/>
              </w:rPr>
            </w:pPr>
            <w:r>
              <w:rPr>
                <w:spacing w:val="-2"/>
                <w:sz w:val="20"/>
              </w:rPr>
              <w:t>2.1(b)</w:t>
            </w:r>
          </w:p>
        </w:tc>
        <w:tc>
          <w:tcPr>
            <w:tcW w:w="2520" w:type="dxa"/>
            <w:tcBorders>
              <w:top w:val="nil"/>
            </w:tcBorders>
          </w:tcPr>
          <w:p w14:paraId="23AE0618" w14:textId="77777777" w:rsidR="00A4174E" w:rsidRDefault="002F3B7F">
            <w:pPr>
              <w:pStyle w:val="TableParagraph"/>
              <w:spacing w:line="194" w:lineRule="exact"/>
              <w:ind w:left="31"/>
              <w:rPr>
                <w:sz w:val="20"/>
              </w:rPr>
            </w:pPr>
            <w:r>
              <w:rPr>
                <w:position w:val="2"/>
                <w:sz w:val="20"/>
              </w:rPr>
              <w:t>Select</w:t>
            </w:r>
            <w:r>
              <w:rPr>
                <w:spacing w:val="-5"/>
                <w:position w:val="2"/>
                <w:sz w:val="20"/>
              </w:rPr>
              <w:t xml:space="preserve"> </w:t>
            </w:r>
            <w:r>
              <w:rPr>
                <w:position w:val="2"/>
                <w:sz w:val="20"/>
              </w:rPr>
              <w:t>a</w:t>
            </w:r>
            <w:r>
              <w:rPr>
                <w:spacing w:val="-4"/>
                <w:position w:val="2"/>
                <w:sz w:val="20"/>
              </w:rPr>
              <w:t xml:space="preserve"> </w:t>
            </w:r>
            <w:r>
              <w:rPr>
                <w:position w:val="2"/>
                <w:sz w:val="20"/>
              </w:rPr>
              <w:t>CO</w:t>
            </w:r>
            <w:r>
              <w:rPr>
                <w:sz w:val="13"/>
              </w:rPr>
              <w:t>2</w:t>
            </w:r>
            <w:r>
              <w:rPr>
                <w:spacing w:val="12"/>
                <w:sz w:val="13"/>
              </w:rPr>
              <w:t xml:space="preserve"> </w:t>
            </w:r>
            <w:r>
              <w:rPr>
                <w:spacing w:val="-2"/>
                <w:position w:val="2"/>
                <w:sz w:val="20"/>
              </w:rPr>
              <w:t>authorized</w:t>
            </w:r>
          </w:p>
          <w:p w14:paraId="662C8821" w14:textId="77777777" w:rsidR="00A4174E" w:rsidRDefault="002F3B7F">
            <w:pPr>
              <w:pStyle w:val="TableParagraph"/>
              <w:spacing w:line="208" w:lineRule="exact"/>
              <w:ind w:left="31"/>
              <w:rPr>
                <w:sz w:val="20"/>
              </w:rPr>
            </w:pPr>
            <w:r>
              <w:rPr>
                <w:sz w:val="20"/>
              </w:rPr>
              <w:t>account</w:t>
            </w:r>
            <w:r>
              <w:rPr>
                <w:spacing w:val="-4"/>
                <w:sz w:val="20"/>
              </w:rPr>
              <w:t xml:space="preserve"> </w:t>
            </w:r>
            <w:r>
              <w:rPr>
                <w:spacing w:val="-2"/>
                <w:sz w:val="20"/>
              </w:rPr>
              <w:t>representative</w:t>
            </w:r>
          </w:p>
        </w:tc>
        <w:tc>
          <w:tcPr>
            <w:tcW w:w="1080" w:type="dxa"/>
            <w:tcBorders>
              <w:top w:val="thickThinMediumGap" w:sz="4" w:space="0" w:color="000000"/>
            </w:tcBorders>
          </w:tcPr>
          <w:p w14:paraId="556F49C8" w14:textId="77777777" w:rsidR="00A4174E" w:rsidRDefault="002F3B7F">
            <w:pPr>
              <w:pStyle w:val="TableParagraph"/>
              <w:spacing w:before="192"/>
              <w:ind w:left="360" w:right="351"/>
              <w:jc w:val="center"/>
              <w:rPr>
                <w:sz w:val="20"/>
              </w:rPr>
            </w:pPr>
            <w:r>
              <w:rPr>
                <w:spacing w:val="-5"/>
                <w:sz w:val="20"/>
              </w:rPr>
              <w:t>NM</w:t>
            </w:r>
          </w:p>
        </w:tc>
        <w:tc>
          <w:tcPr>
            <w:tcW w:w="900" w:type="dxa"/>
            <w:tcBorders>
              <w:top w:val="thickThinMediumGap" w:sz="4" w:space="0" w:color="000000"/>
            </w:tcBorders>
          </w:tcPr>
          <w:p w14:paraId="296E57CC" w14:textId="77777777" w:rsidR="00A4174E" w:rsidRDefault="002F3B7F">
            <w:pPr>
              <w:pStyle w:val="TableParagraph"/>
              <w:spacing w:before="192"/>
              <w:ind w:left="31"/>
              <w:rPr>
                <w:sz w:val="20"/>
              </w:rPr>
            </w:pPr>
            <w:r>
              <w:rPr>
                <w:spacing w:val="-2"/>
                <w:sz w:val="20"/>
              </w:rPr>
              <w:t>$10,000</w:t>
            </w:r>
          </w:p>
        </w:tc>
        <w:tc>
          <w:tcPr>
            <w:tcW w:w="991" w:type="dxa"/>
            <w:tcBorders>
              <w:top w:val="thickThinMediumGap" w:sz="4" w:space="0" w:color="000000"/>
            </w:tcBorders>
          </w:tcPr>
          <w:p w14:paraId="092AF44C" w14:textId="77777777" w:rsidR="00A4174E" w:rsidRDefault="002F3B7F">
            <w:pPr>
              <w:pStyle w:val="TableParagraph"/>
              <w:spacing w:before="192"/>
              <w:ind w:left="31"/>
              <w:rPr>
                <w:sz w:val="20"/>
              </w:rPr>
            </w:pPr>
            <w:r>
              <w:rPr>
                <w:spacing w:val="-2"/>
                <w:sz w:val="20"/>
              </w:rPr>
              <w:t>$20,000</w:t>
            </w:r>
          </w:p>
        </w:tc>
        <w:tc>
          <w:tcPr>
            <w:tcW w:w="1080" w:type="dxa"/>
            <w:tcBorders>
              <w:top w:val="thickThinMediumGap" w:sz="4" w:space="0" w:color="000000"/>
            </w:tcBorders>
          </w:tcPr>
          <w:p w14:paraId="4FEAAA27" w14:textId="77777777" w:rsidR="00A4174E" w:rsidRDefault="002F3B7F">
            <w:pPr>
              <w:pStyle w:val="TableParagraph"/>
              <w:spacing w:before="192"/>
              <w:ind w:left="31"/>
              <w:rPr>
                <w:sz w:val="20"/>
              </w:rPr>
            </w:pPr>
            <w:r>
              <w:rPr>
                <w:spacing w:val="-2"/>
                <w:sz w:val="20"/>
              </w:rPr>
              <w:t>$50,000</w:t>
            </w:r>
          </w:p>
        </w:tc>
        <w:tc>
          <w:tcPr>
            <w:tcW w:w="1260" w:type="dxa"/>
            <w:tcBorders>
              <w:top w:val="thickThinMediumGap" w:sz="4" w:space="0" w:color="000000"/>
            </w:tcBorders>
          </w:tcPr>
          <w:p w14:paraId="788E69E3" w14:textId="77777777" w:rsidR="00A4174E" w:rsidRDefault="002F3B7F">
            <w:pPr>
              <w:pStyle w:val="TableParagraph"/>
              <w:spacing w:before="192"/>
              <w:ind w:left="31"/>
              <w:rPr>
                <w:sz w:val="20"/>
              </w:rPr>
            </w:pPr>
            <w:r>
              <w:rPr>
                <w:spacing w:val="-2"/>
                <w:sz w:val="20"/>
              </w:rPr>
              <w:t>$50,000</w:t>
            </w:r>
          </w:p>
        </w:tc>
      </w:tr>
      <w:tr w:rsidR="00A4174E" w14:paraId="7C3829F7" w14:textId="77777777">
        <w:trPr>
          <w:trHeight w:val="229"/>
        </w:trPr>
        <w:tc>
          <w:tcPr>
            <w:tcW w:w="1800" w:type="dxa"/>
          </w:tcPr>
          <w:p w14:paraId="19AF4548" w14:textId="77777777" w:rsidR="00A4174E" w:rsidRDefault="002F3B7F">
            <w:pPr>
              <w:pStyle w:val="TableParagraph"/>
              <w:ind w:left="30"/>
              <w:rPr>
                <w:sz w:val="20"/>
              </w:rPr>
            </w:pPr>
            <w:r>
              <w:rPr>
                <w:w w:val="95"/>
                <w:sz w:val="20"/>
              </w:rPr>
              <w:t>N.J.A.C.7:27C-</w:t>
            </w:r>
            <w:r>
              <w:rPr>
                <w:spacing w:val="-2"/>
                <w:sz w:val="20"/>
              </w:rPr>
              <w:t>2.1(c)</w:t>
            </w:r>
          </w:p>
        </w:tc>
        <w:tc>
          <w:tcPr>
            <w:tcW w:w="2520" w:type="dxa"/>
          </w:tcPr>
          <w:p w14:paraId="7401A422" w14:textId="77777777" w:rsidR="00A4174E" w:rsidRDefault="002F3B7F">
            <w:pPr>
              <w:pStyle w:val="TableParagraph"/>
              <w:ind w:left="31"/>
              <w:rPr>
                <w:sz w:val="20"/>
              </w:rPr>
            </w:pPr>
            <w:r>
              <w:rPr>
                <w:sz w:val="20"/>
              </w:rPr>
              <w:t>Same</w:t>
            </w:r>
            <w:r>
              <w:rPr>
                <w:spacing w:val="-4"/>
                <w:sz w:val="20"/>
              </w:rPr>
              <w:t xml:space="preserve"> </w:t>
            </w:r>
            <w:r>
              <w:rPr>
                <w:sz w:val="20"/>
              </w:rPr>
              <w:t>account</w:t>
            </w:r>
            <w:r>
              <w:rPr>
                <w:spacing w:val="-4"/>
                <w:sz w:val="20"/>
              </w:rPr>
              <w:t xml:space="preserve"> </w:t>
            </w:r>
            <w:r>
              <w:rPr>
                <w:spacing w:val="-2"/>
                <w:sz w:val="20"/>
              </w:rPr>
              <w:t>representative</w:t>
            </w:r>
          </w:p>
        </w:tc>
        <w:tc>
          <w:tcPr>
            <w:tcW w:w="1080" w:type="dxa"/>
          </w:tcPr>
          <w:p w14:paraId="7E02A967" w14:textId="77777777" w:rsidR="00A4174E" w:rsidRDefault="002F3B7F">
            <w:pPr>
              <w:pStyle w:val="TableParagraph"/>
              <w:ind w:left="9"/>
              <w:jc w:val="center"/>
              <w:rPr>
                <w:sz w:val="20"/>
              </w:rPr>
            </w:pPr>
            <w:r>
              <w:rPr>
                <w:w w:val="99"/>
                <w:sz w:val="20"/>
              </w:rPr>
              <w:t>M</w:t>
            </w:r>
          </w:p>
        </w:tc>
        <w:tc>
          <w:tcPr>
            <w:tcW w:w="900" w:type="dxa"/>
          </w:tcPr>
          <w:p w14:paraId="4729DAC4" w14:textId="77777777" w:rsidR="00A4174E" w:rsidRDefault="002F3B7F">
            <w:pPr>
              <w:pStyle w:val="TableParagraph"/>
              <w:ind w:left="31"/>
              <w:rPr>
                <w:sz w:val="20"/>
              </w:rPr>
            </w:pPr>
            <w:r>
              <w:rPr>
                <w:spacing w:val="-2"/>
                <w:sz w:val="20"/>
              </w:rPr>
              <w:t>$2,000</w:t>
            </w:r>
          </w:p>
        </w:tc>
        <w:tc>
          <w:tcPr>
            <w:tcW w:w="991" w:type="dxa"/>
          </w:tcPr>
          <w:p w14:paraId="2BBA5EE8" w14:textId="77777777" w:rsidR="00A4174E" w:rsidRDefault="002F3B7F">
            <w:pPr>
              <w:pStyle w:val="TableParagraph"/>
              <w:ind w:left="31"/>
              <w:rPr>
                <w:sz w:val="20"/>
              </w:rPr>
            </w:pPr>
            <w:r>
              <w:rPr>
                <w:spacing w:val="-2"/>
                <w:sz w:val="20"/>
              </w:rPr>
              <w:t>$4,000</w:t>
            </w:r>
          </w:p>
        </w:tc>
        <w:tc>
          <w:tcPr>
            <w:tcW w:w="1080" w:type="dxa"/>
          </w:tcPr>
          <w:p w14:paraId="27D7AB9F" w14:textId="77777777" w:rsidR="00A4174E" w:rsidRDefault="002F3B7F">
            <w:pPr>
              <w:pStyle w:val="TableParagraph"/>
              <w:ind w:left="31"/>
              <w:rPr>
                <w:sz w:val="20"/>
              </w:rPr>
            </w:pPr>
            <w:r>
              <w:rPr>
                <w:spacing w:val="-2"/>
                <w:sz w:val="20"/>
              </w:rPr>
              <w:t>$10,000</w:t>
            </w:r>
          </w:p>
        </w:tc>
        <w:tc>
          <w:tcPr>
            <w:tcW w:w="1260" w:type="dxa"/>
          </w:tcPr>
          <w:p w14:paraId="17DFB53A" w14:textId="77777777" w:rsidR="00A4174E" w:rsidRDefault="002F3B7F">
            <w:pPr>
              <w:pStyle w:val="TableParagraph"/>
              <w:ind w:left="31"/>
              <w:rPr>
                <w:sz w:val="20"/>
              </w:rPr>
            </w:pPr>
            <w:r>
              <w:rPr>
                <w:spacing w:val="-2"/>
                <w:sz w:val="20"/>
              </w:rPr>
              <w:t>$30,000</w:t>
            </w:r>
          </w:p>
        </w:tc>
      </w:tr>
      <w:tr w:rsidR="00A4174E" w14:paraId="073237B4" w14:textId="77777777">
        <w:trPr>
          <w:trHeight w:val="227"/>
        </w:trPr>
        <w:tc>
          <w:tcPr>
            <w:tcW w:w="1800" w:type="dxa"/>
          </w:tcPr>
          <w:p w14:paraId="11AED5E7" w14:textId="77777777" w:rsidR="00A4174E" w:rsidRDefault="002F3B7F">
            <w:pPr>
              <w:pStyle w:val="TableParagraph"/>
              <w:spacing w:line="208" w:lineRule="exact"/>
              <w:ind w:left="30"/>
              <w:rPr>
                <w:sz w:val="20"/>
              </w:rPr>
            </w:pPr>
            <w:r>
              <w:rPr>
                <w:w w:val="95"/>
                <w:sz w:val="20"/>
              </w:rPr>
              <w:t>N.J.A.C.7:27C-</w:t>
            </w:r>
            <w:r>
              <w:rPr>
                <w:spacing w:val="-2"/>
                <w:sz w:val="20"/>
              </w:rPr>
              <w:t>2.1(f)</w:t>
            </w:r>
          </w:p>
        </w:tc>
        <w:tc>
          <w:tcPr>
            <w:tcW w:w="2520" w:type="dxa"/>
          </w:tcPr>
          <w:p w14:paraId="7B50CB6B" w14:textId="77777777" w:rsidR="00A4174E" w:rsidRDefault="002F3B7F">
            <w:pPr>
              <w:pStyle w:val="TableParagraph"/>
              <w:spacing w:line="208" w:lineRule="exact"/>
              <w:ind w:left="31"/>
              <w:rPr>
                <w:sz w:val="20"/>
              </w:rPr>
            </w:pPr>
            <w:r>
              <w:rPr>
                <w:sz w:val="20"/>
              </w:rPr>
              <w:t>Submit</w:t>
            </w:r>
            <w:r>
              <w:rPr>
                <w:spacing w:val="-6"/>
                <w:sz w:val="20"/>
              </w:rPr>
              <w:t xml:space="preserve"> </w:t>
            </w:r>
            <w:r>
              <w:rPr>
                <w:sz w:val="20"/>
              </w:rPr>
              <w:t>a</w:t>
            </w:r>
            <w:r>
              <w:rPr>
                <w:spacing w:val="-5"/>
                <w:sz w:val="20"/>
              </w:rPr>
              <w:t xml:space="preserve"> </w:t>
            </w:r>
            <w:r>
              <w:rPr>
                <w:sz w:val="20"/>
              </w:rPr>
              <w:t>certified</w:t>
            </w:r>
            <w:r>
              <w:rPr>
                <w:spacing w:val="-4"/>
                <w:sz w:val="20"/>
              </w:rPr>
              <w:t xml:space="preserve"> </w:t>
            </w:r>
            <w:r>
              <w:rPr>
                <w:spacing w:val="-2"/>
                <w:sz w:val="20"/>
              </w:rPr>
              <w:t>report</w:t>
            </w:r>
          </w:p>
        </w:tc>
        <w:tc>
          <w:tcPr>
            <w:tcW w:w="1080" w:type="dxa"/>
          </w:tcPr>
          <w:p w14:paraId="6598B32B" w14:textId="77777777" w:rsidR="00A4174E" w:rsidRDefault="002F3B7F">
            <w:pPr>
              <w:pStyle w:val="TableParagraph"/>
              <w:spacing w:line="208" w:lineRule="exact"/>
              <w:ind w:left="9"/>
              <w:jc w:val="center"/>
              <w:rPr>
                <w:sz w:val="20"/>
              </w:rPr>
            </w:pPr>
            <w:r>
              <w:rPr>
                <w:w w:val="99"/>
                <w:sz w:val="20"/>
              </w:rPr>
              <w:t>M</w:t>
            </w:r>
          </w:p>
        </w:tc>
        <w:tc>
          <w:tcPr>
            <w:tcW w:w="900" w:type="dxa"/>
          </w:tcPr>
          <w:p w14:paraId="2E1E56A8" w14:textId="77777777" w:rsidR="00A4174E" w:rsidRDefault="002F3B7F">
            <w:pPr>
              <w:pStyle w:val="TableParagraph"/>
              <w:spacing w:line="208" w:lineRule="exact"/>
              <w:ind w:left="31"/>
              <w:rPr>
                <w:sz w:val="20"/>
              </w:rPr>
            </w:pPr>
            <w:r>
              <w:rPr>
                <w:spacing w:val="-2"/>
                <w:sz w:val="20"/>
              </w:rPr>
              <w:t>$2,000</w:t>
            </w:r>
          </w:p>
        </w:tc>
        <w:tc>
          <w:tcPr>
            <w:tcW w:w="991" w:type="dxa"/>
          </w:tcPr>
          <w:p w14:paraId="5CEF434C" w14:textId="77777777" w:rsidR="00A4174E" w:rsidRDefault="002F3B7F">
            <w:pPr>
              <w:pStyle w:val="TableParagraph"/>
              <w:spacing w:line="208" w:lineRule="exact"/>
              <w:ind w:left="31"/>
              <w:rPr>
                <w:sz w:val="20"/>
              </w:rPr>
            </w:pPr>
            <w:r>
              <w:rPr>
                <w:spacing w:val="-2"/>
                <w:sz w:val="20"/>
              </w:rPr>
              <w:t>$4,000</w:t>
            </w:r>
          </w:p>
        </w:tc>
        <w:tc>
          <w:tcPr>
            <w:tcW w:w="1080" w:type="dxa"/>
          </w:tcPr>
          <w:p w14:paraId="61F59366" w14:textId="77777777" w:rsidR="00A4174E" w:rsidRDefault="002F3B7F">
            <w:pPr>
              <w:pStyle w:val="TableParagraph"/>
              <w:spacing w:line="208" w:lineRule="exact"/>
              <w:ind w:left="31"/>
              <w:rPr>
                <w:sz w:val="20"/>
              </w:rPr>
            </w:pPr>
            <w:r>
              <w:rPr>
                <w:spacing w:val="-2"/>
                <w:sz w:val="20"/>
              </w:rPr>
              <w:t>$10,000</w:t>
            </w:r>
          </w:p>
        </w:tc>
        <w:tc>
          <w:tcPr>
            <w:tcW w:w="1260" w:type="dxa"/>
          </w:tcPr>
          <w:p w14:paraId="25249343" w14:textId="77777777" w:rsidR="00A4174E" w:rsidRDefault="002F3B7F">
            <w:pPr>
              <w:pStyle w:val="TableParagraph"/>
              <w:spacing w:line="208" w:lineRule="exact"/>
              <w:ind w:left="31"/>
              <w:rPr>
                <w:sz w:val="20"/>
              </w:rPr>
            </w:pPr>
            <w:r>
              <w:rPr>
                <w:spacing w:val="-2"/>
                <w:sz w:val="20"/>
              </w:rPr>
              <w:t>$30,000</w:t>
            </w:r>
          </w:p>
        </w:tc>
      </w:tr>
      <w:tr w:rsidR="00A4174E" w14:paraId="17BC89F9" w14:textId="77777777">
        <w:trPr>
          <w:trHeight w:val="690"/>
        </w:trPr>
        <w:tc>
          <w:tcPr>
            <w:tcW w:w="1800" w:type="dxa"/>
          </w:tcPr>
          <w:p w14:paraId="2C8F9702" w14:textId="77777777" w:rsidR="00A4174E" w:rsidRDefault="00A4174E">
            <w:pPr>
              <w:pStyle w:val="TableParagraph"/>
              <w:spacing w:line="240" w:lineRule="auto"/>
            </w:pPr>
          </w:p>
          <w:p w14:paraId="1BA0FE6C" w14:textId="77777777" w:rsidR="00A4174E" w:rsidRDefault="00A4174E">
            <w:pPr>
              <w:pStyle w:val="TableParagraph"/>
              <w:spacing w:before="1" w:line="240" w:lineRule="auto"/>
              <w:rPr>
                <w:sz w:val="18"/>
              </w:rPr>
            </w:pPr>
          </w:p>
          <w:p w14:paraId="0A4D2EC8" w14:textId="77777777" w:rsidR="00A4174E" w:rsidRDefault="002F3B7F">
            <w:pPr>
              <w:pStyle w:val="TableParagraph"/>
              <w:ind w:left="30"/>
              <w:rPr>
                <w:sz w:val="20"/>
              </w:rPr>
            </w:pPr>
            <w:r>
              <w:rPr>
                <w:w w:val="95"/>
                <w:sz w:val="20"/>
              </w:rPr>
              <w:t>N.J.A.C.7:27C-</w:t>
            </w:r>
            <w:r>
              <w:rPr>
                <w:spacing w:val="-2"/>
                <w:sz w:val="20"/>
              </w:rPr>
              <w:t>2.3(c)</w:t>
            </w:r>
          </w:p>
        </w:tc>
        <w:tc>
          <w:tcPr>
            <w:tcW w:w="2520" w:type="dxa"/>
          </w:tcPr>
          <w:p w14:paraId="4E087550" w14:textId="77777777" w:rsidR="00A4174E" w:rsidRDefault="002F3B7F">
            <w:pPr>
              <w:pStyle w:val="TableParagraph"/>
              <w:spacing w:line="230" w:lineRule="atLeast"/>
              <w:ind w:left="31"/>
              <w:rPr>
                <w:sz w:val="20"/>
              </w:rPr>
            </w:pPr>
            <w:r>
              <w:rPr>
                <w:sz w:val="20"/>
              </w:rPr>
              <w:t>Submit</w:t>
            </w:r>
            <w:r>
              <w:rPr>
                <w:spacing w:val="-9"/>
                <w:sz w:val="20"/>
              </w:rPr>
              <w:t xml:space="preserve"> </w:t>
            </w:r>
            <w:r>
              <w:rPr>
                <w:sz w:val="20"/>
              </w:rPr>
              <w:t>a</w:t>
            </w:r>
            <w:r>
              <w:rPr>
                <w:spacing w:val="-9"/>
                <w:sz w:val="20"/>
              </w:rPr>
              <w:t xml:space="preserve"> </w:t>
            </w:r>
            <w:r>
              <w:rPr>
                <w:sz w:val="20"/>
              </w:rPr>
              <w:t>revision</w:t>
            </w:r>
            <w:r>
              <w:rPr>
                <w:spacing w:val="-10"/>
                <w:sz w:val="20"/>
              </w:rPr>
              <w:t xml:space="preserve"> </w:t>
            </w:r>
            <w:r>
              <w:rPr>
                <w:sz w:val="20"/>
              </w:rPr>
              <w:t>of</w:t>
            </w:r>
            <w:r>
              <w:rPr>
                <w:spacing w:val="-8"/>
                <w:sz w:val="20"/>
              </w:rPr>
              <w:t xml:space="preserve"> </w:t>
            </w:r>
            <w:r>
              <w:rPr>
                <w:sz w:val="20"/>
              </w:rPr>
              <w:t xml:space="preserve">the account certificate of </w:t>
            </w:r>
            <w:r>
              <w:rPr>
                <w:spacing w:val="-2"/>
                <w:sz w:val="20"/>
              </w:rPr>
              <w:t>representation</w:t>
            </w:r>
          </w:p>
        </w:tc>
        <w:tc>
          <w:tcPr>
            <w:tcW w:w="1080" w:type="dxa"/>
          </w:tcPr>
          <w:p w14:paraId="358962EB" w14:textId="77777777" w:rsidR="00A4174E" w:rsidRDefault="00A4174E">
            <w:pPr>
              <w:pStyle w:val="TableParagraph"/>
              <w:spacing w:line="240" w:lineRule="auto"/>
            </w:pPr>
          </w:p>
          <w:p w14:paraId="72A49793" w14:textId="77777777" w:rsidR="00A4174E" w:rsidRDefault="00A4174E">
            <w:pPr>
              <w:pStyle w:val="TableParagraph"/>
              <w:spacing w:before="1" w:line="240" w:lineRule="auto"/>
              <w:rPr>
                <w:sz w:val="18"/>
              </w:rPr>
            </w:pPr>
          </w:p>
          <w:p w14:paraId="2F57EA2C" w14:textId="77777777" w:rsidR="00A4174E" w:rsidRDefault="002F3B7F">
            <w:pPr>
              <w:pStyle w:val="TableParagraph"/>
              <w:ind w:left="9"/>
              <w:jc w:val="center"/>
              <w:rPr>
                <w:sz w:val="20"/>
              </w:rPr>
            </w:pPr>
            <w:r>
              <w:rPr>
                <w:w w:val="99"/>
                <w:sz w:val="20"/>
              </w:rPr>
              <w:t>M</w:t>
            </w:r>
          </w:p>
        </w:tc>
        <w:tc>
          <w:tcPr>
            <w:tcW w:w="900" w:type="dxa"/>
          </w:tcPr>
          <w:p w14:paraId="5ABF78EB" w14:textId="77777777" w:rsidR="00A4174E" w:rsidRDefault="00A4174E">
            <w:pPr>
              <w:pStyle w:val="TableParagraph"/>
              <w:spacing w:line="240" w:lineRule="auto"/>
            </w:pPr>
          </w:p>
          <w:p w14:paraId="7E8EAE87" w14:textId="77777777" w:rsidR="00A4174E" w:rsidRDefault="00A4174E">
            <w:pPr>
              <w:pStyle w:val="TableParagraph"/>
              <w:spacing w:before="1" w:line="240" w:lineRule="auto"/>
              <w:rPr>
                <w:sz w:val="18"/>
              </w:rPr>
            </w:pPr>
          </w:p>
          <w:p w14:paraId="42CA651B" w14:textId="77777777" w:rsidR="00A4174E" w:rsidRDefault="002F3B7F">
            <w:pPr>
              <w:pStyle w:val="TableParagraph"/>
              <w:ind w:left="31"/>
              <w:rPr>
                <w:sz w:val="20"/>
              </w:rPr>
            </w:pPr>
            <w:r>
              <w:rPr>
                <w:spacing w:val="-2"/>
                <w:sz w:val="20"/>
              </w:rPr>
              <w:t>$2,000</w:t>
            </w:r>
          </w:p>
        </w:tc>
        <w:tc>
          <w:tcPr>
            <w:tcW w:w="991" w:type="dxa"/>
          </w:tcPr>
          <w:p w14:paraId="6995A495" w14:textId="77777777" w:rsidR="00A4174E" w:rsidRDefault="00A4174E">
            <w:pPr>
              <w:pStyle w:val="TableParagraph"/>
              <w:spacing w:line="240" w:lineRule="auto"/>
            </w:pPr>
          </w:p>
          <w:p w14:paraId="2CD7D7EC" w14:textId="77777777" w:rsidR="00A4174E" w:rsidRDefault="00A4174E">
            <w:pPr>
              <w:pStyle w:val="TableParagraph"/>
              <w:spacing w:before="1" w:line="240" w:lineRule="auto"/>
              <w:rPr>
                <w:sz w:val="18"/>
              </w:rPr>
            </w:pPr>
          </w:p>
          <w:p w14:paraId="6F8352DF" w14:textId="77777777" w:rsidR="00A4174E" w:rsidRDefault="002F3B7F">
            <w:pPr>
              <w:pStyle w:val="TableParagraph"/>
              <w:ind w:left="31"/>
              <w:rPr>
                <w:sz w:val="20"/>
              </w:rPr>
            </w:pPr>
            <w:r>
              <w:rPr>
                <w:spacing w:val="-2"/>
                <w:sz w:val="20"/>
              </w:rPr>
              <w:t>$4,000</w:t>
            </w:r>
          </w:p>
        </w:tc>
        <w:tc>
          <w:tcPr>
            <w:tcW w:w="1080" w:type="dxa"/>
          </w:tcPr>
          <w:p w14:paraId="1C0F228F" w14:textId="77777777" w:rsidR="00A4174E" w:rsidRDefault="00A4174E">
            <w:pPr>
              <w:pStyle w:val="TableParagraph"/>
              <w:spacing w:line="240" w:lineRule="auto"/>
            </w:pPr>
          </w:p>
          <w:p w14:paraId="0BAD9102" w14:textId="77777777" w:rsidR="00A4174E" w:rsidRDefault="00A4174E">
            <w:pPr>
              <w:pStyle w:val="TableParagraph"/>
              <w:spacing w:before="1" w:line="240" w:lineRule="auto"/>
              <w:rPr>
                <w:sz w:val="18"/>
              </w:rPr>
            </w:pPr>
          </w:p>
          <w:p w14:paraId="1CA0B107" w14:textId="77777777" w:rsidR="00A4174E" w:rsidRDefault="002F3B7F">
            <w:pPr>
              <w:pStyle w:val="TableParagraph"/>
              <w:ind w:left="31"/>
              <w:rPr>
                <w:sz w:val="20"/>
              </w:rPr>
            </w:pPr>
            <w:r>
              <w:rPr>
                <w:spacing w:val="-2"/>
                <w:sz w:val="20"/>
              </w:rPr>
              <w:t>$10,000</w:t>
            </w:r>
          </w:p>
        </w:tc>
        <w:tc>
          <w:tcPr>
            <w:tcW w:w="1260" w:type="dxa"/>
          </w:tcPr>
          <w:p w14:paraId="5BB40EF7" w14:textId="77777777" w:rsidR="00A4174E" w:rsidRDefault="00A4174E">
            <w:pPr>
              <w:pStyle w:val="TableParagraph"/>
              <w:spacing w:line="240" w:lineRule="auto"/>
            </w:pPr>
          </w:p>
          <w:p w14:paraId="25AF0721" w14:textId="77777777" w:rsidR="00A4174E" w:rsidRDefault="00A4174E">
            <w:pPr>
              <w:pStyle w:val="TableParagraph"/>
              <w:spacing w:before="1" w:line="240" w:lineRule="auto"/>
              <w:rPr>
                <w:sz w:val="18"/>
              </w:rPr>
            </w:pPr>
          </w:p>
          <w:p w14:paraId="46B137F5" w14:textId="77777777" w:rsidR="00A4174E" w:rsidRDefault="002F3B7F">
            <w:pPr>
              <w:pStyle w:val="TableParagraph"/>
              <w:ind w:left="31"/>
              <w:rPr>
                <w:sz w:val="20"/>
              </w:rPr>
            </w:pPr>
            <w:r>
              <w:rPr>
                <w:spacing w:val="-2"/>
                <w:sz w:val="20"/>
              </w:rPr>
              <w:t>$30,000</w:t>
            </w:r>
          </w:p>
        </w:tc>
      </w:tr>
    </w:tbl>
    <w:p w14:paraId="3705D260" w14:textId="77777777" w:rsidR="00A4174E" w:rsidRDefault="00A4174E">
      <w:pPr>
        <w:pStyle w:val="BodyText"/>
        <w:rPr>
          <w:sz w:val="26"/>
        </w:rPr>
      </w:pPr>
    </w:p>
    <w:p w14:paraId="75647A33" w14:textId="77777777" w:rsidR="00A4174E" w:rsidRDefault="00A4174E">
      <w:pPr>
        <w:pStyle w:val="BodyText"/>
        <w:spacing w:before="1"/>
        <w:rPr>
          <w:sz w:val="22"/>
        </w:rPr>
      </w:pPr>
    </w:p>
    <w:p w14:paraId="2AB0E1C0" w14:textId="77777777" w:rsidR="00A4174E" w:rsidRDefault="002F3B7F">
      <w:pPr>
        <w:pStyle w:val="ListParagraph"/>
        <w:numPr>
          <w:ilvl w:val="0"/>
          <w:numId w:val="1"/>
        </w:numPr>
        <w:tabs>
          <w:tab w:val="left" w:pos="1140"/>
        </w:tabs>
        <w:spacing w:before="1"/>
        <w:ind w:left="1140" w:hanging="300"/>
        <w:jc w:val="both"/>
        <w:rPr>
          <w:sz w:val="24"/>
        </w:rPr>
      </w:pPr>
      <w:r>
        <w:rPr>
          <w:spacing w:val="-2"/>
          <w:sz w:val="24"/>
        </w:rPr>
        <w:t>(Reserved)</w:t>
      </w:r>
    </w:p>
    <w:p w14:paraId="5ED159E4" w14:textId="77777777" w:rsidR="00A4174E" w:rsidRDefault="002F3B7F">
      <w:pPr>
        <w:pStyle w:val="ListParagraph"/>
        <w:numPr>
          <w:ilvl w:val="0"/>
          <w:numId w:val="1"/>
        </w:numPr>
        <w:tabs>
          <w:tab w:val="left" w:pos="1560"/>
        </w:tabs>
        <w:ind w:right="758"/>
        <w:jc w:val="both"/>
        <w:rPr>
          <w:sz w:val="24"/>
        </w:rPr>
      </w:pPr>
      <w:r>
        <w:rPr>
          <w:sz w:val="24"/>
        </w:rPr>
        <w:t xml:space="preserve">The violations of N.J.A.C. 7:27C-4, Compliance Certification, and the civil administrative penalty amounts for each violation are as set forth in the following </w:t>
      </w:r>
      <w:r>
        <w:rPr>
          <w:spacing w:val="-2"/>
          <w:sz w:val="24"/>
        </w:rPr>
        <w:t>table:</w:t>
      </w:r>
    </w:p>
    <w:p w14:paraId="2072632F" w14:textId="77777777" w:rsidR="00A4174E" w:rsidRDefault="00A4174E">
      <w:pPr>
        <w:pStyle w:val="BodyText"/>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2520"/>
        <w:gridCol w:w="1080"/>
        <w:gridCol w:w="900"/>
        <w:gridCol w:w="991"/>
        <w:gridCol w:w="1080"/>
        <w:gridCol w:w="1260"/>
      </w:tblGrid>
      <w:tr w:rsidR="00A4174E" w14:paraId="11E41B02" w14:textId="77777777">
        <w:trPr>
          <w:trHeight w:val="901"/>
        </w:trPr>
        <w:tc>
          <w:tcPr>
            <w:tcW w:w="1800" w:type="dxa"/>
            <w:tcBorders>
              <w:bottom w:val="thinThickMediumGap" w:sz="4" w:space="0" w:color="000000"/>
            </w:tcBorders>
          </w:tcPr>
          <w:p w14:paraId="5F53D65E" w14:textId="77777777" w:rsidR="00A4174E" w:rsidRDefault="00A4174E">
            <w:pPr>
              <w:pStyle w:val="TableParagraph"/>
              <w:spacing w:line="240" w:lineRule="auto"/>
            </w:pPr>
          </w:p>
          <w:p w14:paraId="2E53BB40" w14:textId="77777777" w:rsidR="00A4174E" w:rsidRDefault="00A4174E">
            <w:pPr>
              <w:pStyle w:val="TableParagraph"/>
              <w:spacing w:line="240" w:lineRule="auto"/>
            </w:pPr>
          </w:p>
          <w:p w14:paraId="5D435DB1" w14:textId="77777777" w:rsidR="00A4174E" w:rsidRDefault="002F3B7F">
            <w:pPr>
              <w:pStyle w:val="TableParagraph"/>
              <w:spacing w:before="185" w:line="190" w:lineRule="exact"/>
              <w:ind w:left="30"/>
              <w:rPr>
                <w:b/>
                <w:sz w:val="20"/>
              </w:rPr>
            </w:pPr>
            <w:r>
              <w:rPr>
                <w:b/>
                <w:spacing w:val="-2"/>
                <w:sz w:val="20"/>
              </w:rPr>
              <w:t>Citation</w:t>
            </w:r>
          </w:p>
        </w:tc>
        <w:tc>
          <w:tcPr>
            <w:tcW w:w="2520" w:type="dxa"/>
            <w:tcBorders>
              <w:bottom w:val="nil"/>
            </w:tcBorders>
          </w:tcPr>
          <w:p w14:paraId="7C6E282A" w14:textId="77777777" w:rsidR="00A4174E" w:rsidRDefault="00A4174E">
            <w:pPr>
              <w:pStyle w:val="TableParagraph"/>
              <w:spacing w:line="240" w:lineRule="auto"/>
            </w:pPr>
          </w:p>
          <w:p w14:paraId="2907BD6F" w14:textId="77777777" w:rsidR="00A4174E" w:rsidRDefault="00A4174E">
            <w:pPr>
              <w:pStyle w:val="TableParagraph"/>
              <w:spacing w:line="240" w:lineRule="auto"/>
            </w:pPr>
          </w:p>
          <w:p w14:paraId="28FB0DA3" w14:textId="77777777" w:rsidR="00A4174E" w:rsidRDefault="002F3B7F">
            <w:pPr>
              <w:pStyle w:val="TableParagraph"/>
              <w:spacing w:before="185" w:line="190" w:lineRule="exact"/>
              <w:ind w:left="31"/>
              <w:rPr>
                <w:b/>
                <w:sz w:val="20"/>
              </w:rPr>
            </w:pPr>
            <w:r>
              <w:rPr>
                <w:b/>
                <w:spacing w:val="-2"/>
                <w:sz w:val="20"/>
              </w:rPr>
              <w:t>Class</w:t>
            </w:r>
          </w:p>
        </w:tc>
        <w:tc>
          <w:tcPr>
            <w:tcW w:w="1080" w:type="dxa"/>
            <w:tcBorders>
              <w:bottom w:val="thinThickMediumGap" w:sz="4" w:space="0" w:color="000000"/>
            </w:tcBorders>
          </w:tcPr>
          <w:p w14:paraId="4246F68A" w14:textId="77777777" w:rsidR="00A4174E" w:rsidRDefault="00A4174E">
            <w:pPr>
              <w:pStyle w:val="TableParagraph"/>
              <w:spacing w:line="240" w:lineRule="auto"/>
            </w:pPr>
          </w:p>
          <w:p w14:paraId="376CDB2F" w14:textId="77777777" w:rsidR="00A4174E" w:rsidRDefault="002F3B7F">
            <w:pPr>
              <w:pStyle w:val="TableParagraph"/>
              <w:tabs>
                <w:tab w:val="left" w:pos="880"/>
              </w:tabs>
              <w:spacing w:before="188" w:line="230" w:lineRule="atLeast"/>
              <w:ind w:left="31" w:right="19"/>
              <w:rPr>
                <w:b/>
                <w:sz w:val="20"/>
              </w:rPr>
            </w:pPr>
            <w:r>
              <w:rPr>
                <w:b/>
                <w:spacing w:val="-4"/>
                <w:sz w:val="20"/>
              </w:rPr>
              <w:t>Type</w:t>
            </w:r>
            <w:r>
              <w:rPr>
                <w:b/>
                <w:sz w:val="20"/>
              </w:rPr>
              <w:tab/>
            </w:r>
            <w:r>
              <w:rPr>
                <w:b/>
                <w:spacing w:val="-6"/>
                <w:sz w:val="20"/>
              </w:rPr>
              <w:t xml:space="preserve">of </w:t>
            </w:r>
            <w:r>
              <w:rPr>
                <w:b/>
                <w:spacing w:val="-2"/>
                <w:sz w:val="20"/>
              </w:rPr>
              <w:t>Violation</w:t>
            </w:r>
          </w:p>
        </w:tc>
        <w:tc>
          <w:tcPr>
            <w:tcW w:w="900" w:type="dxa"/>
            <w:tcBorders>
              <w:bottom w:val="thinThickMediumGap" w:sz="4" w:space="0" w:color="000000"/>
            </w:tcBorders>
          </w:tcPr>
          <w:p w14:paraId="662165C0" w14:textId="77777777" w:rsidR="00A4174E" w:rsidRDefault="00A4174E">
            <w:pPr>
              <w:pStyle w:val="TableParagraph"/>
              <w:spacing w:line="240" w:lineRule="auto"/>
            </w:pPr>
          </w:p>
          <w:p w14:paraId="2A496220" w14:textId="77777777" w:rsidR="00A4174E" w:rsidRDefault="002F3B7F">
            <w:pPr>
              <w:pStyle w:val="TableParagraph"/>
              <w:spacing w:before="188" w:line="230" w:lineRule="atLeast"/>
              <w:ind w:left="31" w:right="197"/>
              <w:rPr>
                <w:b/>
                <w:sz w:val="20"/>
              </w:rPr>
            </w:pPr>
            <w:r>
              <w:rPr>
                <w:b/>
                <w:spacing w:val="-2"/>
                <w:sz w:val="20"/>
              </w:rPr>
              <w:t>First Offense</w:t>
            </w:r>
          </w:p>
        </w:tc>
        <w:tc>
          <w:tcPr>
            <w:tcW w:w="991" w:type="dxa"/>
            <w:tcBorders>
              <w:bottom w:val="thinThickMediumGap" w:sz="4" w:space="0" w:color="000000"/>
            </w:tcBorders>
          </w:tcPr>
          <w:p w14:paraId="5C462443" w14:textId="77777777" w:rsidR="00A4174E" w:rsidRDefault="00A4174E">
            <w:pPr>
              <w:pStyle w:val="TableParagraph"/>
              <w:spacing w:line="240" w:lineRule="auto"/>
            </w:pPr>
          </w:p>
          <w:p w14:paraId="09EA18DA" w14:textId="77777777" w:rsidR="00A4174E" w:rsidRDefault="002F3B7F">
            <w:pPr>
              <w:pStyle w:val="TableParagraph"/>
              <w:spacing w:before="188" w:line="230" w:lineRule="atLeast"/>
              <w:ind w:left="31" w:right="288"/>
              <w:rPr>
                <w:b/>
                <w:sz w:val="20"/>
              </w:rPr>
            </w:pPr>
            <w:r>
              <w:rPr>
                <w:b/>
                <w:spacing w:val="-2"/>
                <w:sz w:val="20"/>
              </w:rPr>
              <w:t>Second Offense</w:t>
            </w:r>
          </w:p>
        </w:tc>
        <w:tc>
          <w:tcPr>
            <w:tcW w:w="1080" w:type="dxa"/>
            <w:tcBorders>
              <w:bottom w:val="thinThickMediumGap" w:sz="4" w:space="0" w:color="000000"/>
            </w:tcBorders>
          </w:tcPr>
          <w:p w14:paraId="74C815FE" w14:textId="77777777" w:rsidR="00A4174E" w:rsidRDefault="00A4174E">
            <w:pPr>
              <w:pStyle w:val="TableParagraph"/>
              <w:spacing w:line="240" w:lineRule="auto"/>
            </w:pPr>
          </w:p>
          <w:p w14:paraId="3B00B752" w14:textId="77777777" w:rsidR="00A4174E" w:rsidRDefault="002F3B7F">
            <w:pPr>
              <w:pStyle w:val="TableParagraph"/>
              <w:spacing w:before="188" w:line="230" w:lineRule="atLeast"/>
              <w:ind w:left="31" w:right="377"/>
              <w:rPr>
                <w:b/>
                <w:sz w:val="20"/>
              </w:rPr>
            </w:pPr>
            <w:r>
              <w:rPr>
                <w:b/>
                <w:spacing w:val="-2"/>
                <w:sz w:val="20"/>
              </w:rPr>
              <w:t>Third Offense</w:t>
            </w:r>
          </w:p>
        </w:tc>
        <w:tc>
          <w:tcPr>
            <w:tcW w:w="1260" w:type="dxa"/>
            <w:tcBorders>
              <w:bottom w:val="thinThickMediumGap" w:sz="4" w:space="0" w:color="000000"/>
            </w:tcBorders>
          </w:tcPr>
          <w:p w14:paraId="25859CFB" w14:textId="77777777" w:rsidR="00A4174E" w:rsidRDefault="002F3B7F">
            <w:pPr>
              <w:pStyle w:val="TableParagraph"/>
              <w:tabs>
                <w:tab w:val="left" w:pos="907"/>
              </w:tabs>
              <w:spacing w:line="230" w:lineRule="atLeast"/>
              <w:ind w:left="31" w:right="19"/>
              <w:rPr>
                <w:b/>
                <w:sz w:val="20"/>
              </w:rPr>
            </w:pPr>
            <w:r>
              <w:rPr>
                <w:b/>
                <w:spacing w:val="-2"/>
                <w:sz w:val="20"/>
              </w:rPr>
              <w:t>Fourth</w:t>
            </w:r>
            <w:r>
              <w:rPr>
                <w:b/>
                <w:sz w:val="20"/>
              </w:rPr>
              <w:tab/>
            </w:r>
            <w:r>
              <w:rPr>
                <w:b/>
                <w:spacing w:val="-4"/>
                <w:sz w:val="20"/>
              </w:rPr>
              <w:t xml:space="preserve">and Each </w:t>
            </w:r>
            <w:r>
              <w:rPr>
                <w:b/>
                <w:spacing w:val="-2"/>
                <w:sz w:val="20"/>
              </w:rPr>
              <w:t>Subsequent Offense</w:t>
            </w:r>
          </w:p>
        </w:tc>
      </w:tr>
      <w:tr w:rsidR="00A4174E" w14:paraId="3CC24AF4" w14:textId="77777777">
        <w:trPr>
          <w:trHeight w:val="421"/>
        </w:trPr>
        <w:tc>
          <w:tcPr>
            <w:tcW w:w="1800" w:type="dxa"/>
            <w:tcBorders>
              <w:top w:val="thickThinMediumGap" w:sz="4" w:space="0" w:color="000000"/>
            </w:tcBorders>
          </w:tcPr>
          <w:p w14:paraId="76ECDCB0" w14:textId="77777777" w:rsidR="00A4174E" w:rsidRDefault="002F3B7F">
            <w:pPr>
              <w:pStyle w:val="TableParagraph"/>
              <w:spacing w:line="191" w:lineRule="exact"/>
              <w:ind w:left="30"/>
              <w:rPr>
                <w:sz w:val="20"/>
              </w:rPr>
            </w:pPr>
            <w:r>
              <w:rPr>
                <w:sz w:val="20"/>
              </w:rPr>
              <w:t>N.J.A.C.</w:t>
            </w:r>
            <w:r>
              <w:rPr>
                <w:spacing w:val="-10"/>
                <w:sz w:val="20"/>
              </w:rPr>
              <w:t xml:space="preserve"> </w:t>
            </w:r>
            <w:r>
              <w:rPr>
                <w:spacing w:val="-2"/>
                <w:sz w:val="20"/>
              </w:rPr>
              <w:t>7:27C-</w:t>
            </w:r>
          </w:p>
          <w:p w14:paraId="77DB3848" w14:textId="77777777" w:rsidR="00A4174E" w:rsidRDefault="002F3B7F">
            <w:pPr>
              <w:pStyle w:val="TableParagraph"/>
              <w:ind w:left="30"/>
              <w:rPr>
                <w:sz w:val="20"/>
              </w:rPr>
            </w:pPr>
            <w:r>
              <w:rPr>
                <w:spacing w:val="-2"/>
                <w:sz w:val="20"/>
              </w:rPr>
              <w:t>4.1(a)</w:t>
            </w:r>
          </w:p>
        </w:tc>
        <w:tc>
          <w:tcPr>
            <w:tcW w:w="2520" w:type="dxa"/>
            <w:tcBorders>
              <w:top w:val="nil"/>
            </w:tcBorders>
          </w:tcPr>
          <w:p w14:paraId="300B152C" w14:textId="77777777" w:rsidR="00A4174E" w:rsidRDefault="002F3B7F">
            <w:pPr>
              <w:pStyle w:val="TableParagraph"/>
              <w:spacing w:before="192"/>
              <w:ind w:left="31"/>
              <w:rPr>
                <w:sz w:val="20"/>
              </w:rPr>
            </w:pPr>
            <w:r>
              <w:rPr>
                <w:sz w:val="20"/>
              </w:rPr>
              <w:t>Submit</w:t>
            </w:r>
            <w:r>
              <w:rPr>
                <w:spacing w:val="-6"/>
                <w:sz w:val="20"/>
              </w:rPr>
              <w:t xml:space="preserve"> </w:t>
            </w:r>
            <w:r>
              <w:rPr>
                <w:sz w:val="20"/>
              </w:rPr>
              <w:t>a</w:t>
            </w:r>
            <w:r>
              <w:rPr>
                <w:spacing w:val="-5"/>
                <w:sz w:val="20"/>
              </w:rPr>
              <w:t xml:space="preserve"> </w:t>
            </w:r>
            <w:r>
              <w:rPr>
                <w:sz w:val="20"/>
              </w:rPr>
              <w:t>certified</w:t>
            </w:r>
            <w:r>
              <w:rPr>
                <w:spacing w:val="-4"/>
                <w:sz w:val="20"/>
              </w:rPr>
              <w:t xml:space="preserve"> </w:t>
            </w:r>
            <w:r>
              <w:rPr>
                <w:spacing w:val="-2"/>
                <w:sz w:val="20"/>
              </w:rPr>
              <w:t>report</w:t>
            </w:r>
          </w:p>
        </w:tc>
        <w:tc>
          <w:tcPr>
            <w:tcW w:w="1080" w:type="dxa"/>
            <w:tcBorders>
              <w:top w:val="thickThinMediumGap" w:sz="4" w:space="0" w:color="000000"/>
            </w:tcBorders>
          </w:tcPr>
          <w:p w14:paraId="34380BEE" w14:textId="77777777" w:rsidR="00A4174E" w:rsidRDefault="002F3B7F">
            <w:pPr>
              <w:pStyle w:val="TableParagraph"/>
              <w:spacing w:before="192"/>
              <w:ind w:left="9"/>
              <w:jc w:val="center"/>
              <w:rPr>
                <w:sz w:val="20"/>
              </w:rPr>
            </w:pPr>
            <w:r>
              <w:rPr>
                <w:w w:val="99"/>
                <w:sz w:val="20"/>
              </w:rPr>
              <w:t>M</w:t>
            </w:r>
          </w:p>
        </w:tc>
        <w:tc>
          <w:tcPr>
            <w:tcW w:w="900" w:type="dxa"/>
            <w:tcBorders>
              <w:top w:val="thickThinMediumGap" w:sz="4" w:space="0" w:color="000000"/>
            </w:tcBorders>
          </w:tcPr>
          <w:p w14:paraId="652E8638" w14:textId="77777777" w:rsidR="00A4174E" w:rsidRDefault="002F3B7F">
            <w:pPr>
              <w:pStyle w:val="TableParagraph"/>
              <w:spacing w:before="192"/>
              <w:ind w:left="31"/>
              <w:rPr>
                <w:sz w:val="20"/>
              </w:rPr>
            </w:pPr>
            <w:r>
              <w:rPr>
                <w:spacing w:val="-2"/>
                <w:sz w:val="20"/>
              </w:rPr>
              <w:t>$2,000</w:t>
            </w:r>
          </w:p>
        </w:tc>
        <w:tc>
          <w:tcPr>
            <w:tcW w:w="991" w:type="dxa"/>
            <w:tcBorders>
              <w:top w:val="thickThinMediumGap" w:sz="4" w:space="0" w:color="000000"/>
            </w:tcBorders>
          </w:tcPr>
          <w:p w14:paraId="44E00D9A" w14:textId="77777777" w:rsidR="00A4174E" w:rsidRDefault="002F3B7F">
            <w:pPr>
              <w:pStyle w:val="TableParagraph"/>
              <w:spacing w:before="192"/>
              <w:ind w:left="31"/>
              <w:rPr>
                <w:sz w:val="20"/>
              </w:rPr>
            </w:pPr>
            <w:r>
              <w:rPr>
                <w:spacing w:val="-2"/>
                <w:sz w:val="20"/>
              </w:rPr>
              <w:t>$4,000</w:t>
            </w:r>
          </w:p>
        </w:tc>
        <w:tc>
          <w:tcPr>
            <w:tcW w:w="1080" w:type="dxa"/>
            <w:tcBorders>
              <w:top w:val="thickThinMediumGap" w:sz="4" w:space="0" w:color="000000"/>
            </w:tcBorders>
          </w:tcPr>
          <w:p w14:paraId="62769F11" w14:textId="77777777" w:rsidR="00A4174E" w:rsidRDefault="002F3B7F">
            <w:pPr>
              <w:pStyle w:val="TableParagraph"/>
              <w:spacing w:before="192"/>
              <w:ind w:left="31"/>
              <w:rPr>
                <w:sz w:val="20"/>
              </w:rPr>
            </w:pPr>
            <w:r>
              <w:rPr>
                <w:spacing w:val="-2"/>
                <w:sz w:val="20"/>
              </w:rPr>
              <w:t>$10,000</w:t>
            </w:r>
          </w:p>
        </w:tc>
        <w:tc>
          <w:tcPr>
            <w:tcW w:w="1260" w:type="dxa"/>
            <w:tcBorders>
              <w:top w:val="thickThinMediumGap" w:sz="4" w:space="0" w:color="000000"/>
            </w:tcBorders>
          </w:tcPr>
          <w:p w14:paraId="7BC12C02" w14:textId="77777777" w:rsidR="00A4174E" w:rsidRDefault="002F3B7F">
            <w:pPr>
              <w:pStyle w:val="TableParagraph"/>
              <w:spacing w:before="192"/>
              <w:ind w:left="31"/>
              <w:rPr>
                <w:sz w:val="20"/>
              </w:rPr>
            </w:pPr>
            <w:r>
              <w:rPr>
                <w:spacing w:val="-2"/>
                <w:sz w:val="20"/>
              </w:rPr>
              <w:t>$30,000</w:t>
            </w:r>
          </w:p>
        </w:tc>
      </w:tr>
    </w:tbl>
    <w:p w14:paraId="04C240CB" w14:textId="77777777" w:rsidR="00A4174E" w:rsidRDefault="00A4174E">
      <w:pPr>
        <w:pStyle w:val="BodyText"/>
        <w:rPr>
          <w:sz w:val="26"/>
        </w:rPr>
      </w:pPr>
    </w:p>
    <w:p w14:paraId="2B3C7088" w14:textId="77777777" w:rsidR="00A4174E" w:rsidRDefault="00A4174E">
      <w:pPr>
        <w:pStyle w:val="BodyText"/>
        <w:rPr>
          <w:sz w:val="26"/>
        </w:rPr>
      </w:pPr>
    </w:p>
    <w:p w14:paraId="48B5E181" w14:textId="77777777" w:rsidR="00A4174E" w:rsidRDefault="002F3B7F">
      <w:pPr>
        <w:pStyle w:val="ListParagraph"/>
        <w:numPr>
          <w:ilvl w:val="0"/>
          <w:numId w:val="1"/>
        </w:numPr>
        <w:tabs>
          <w:tab w:val="left" w:pos="1560"/>
        </w:tabs>
        <w:spacing w:before="228"/>
        <w:ind w:right="758"/>
        <w:jc w:val="both"/>
        <w:rPr>
          <w:sz w:val="24"/>
        </w:rPr>
      </w:pPr>
      <w:r>
        <w:rPr>
          <w:position w:val="2"/>
          <w:sz w:val="24"/>
        </w:rPr>
        <w:t>The violations of N.J.A.C. 7:27C-5, CO</w:t>
      </w:r>
      <w:r>
        <w:rPr>
          <w:sz w:val="16"/>
        </w:rPr>
        <w:t>2</w:t>
      </w:r>
      <w:r>
        <w:rPr>
          <w:spacing w:val="40"/>
          <w:sz w:val="16"/>
        </w:rPr>
        <w:t xml:space="preserve"> </w:t>
      </w:r>
      <w:r>
        <w:rPr>
          <w:position w:val="2"/>
          <w:sz w:val="24"/>
        </w:rPr>
        <w:t xml:space="preserve">Allowance Allocations, and the civil </w:t>
      </w:r>
      <w:r>
        <w:rPr>
          <w:sz w:val="24"/>
        </w:rPr>
        <w:t xml:space="preserve">administrative penalty amounts for each violation are as set forth in the following </w:t>
      </w:r>
      <w:r>
        <w:rPr>
          <w:spacing w:val="-2"/>
          <w:sz w:val="24"/>
        </w:rPr>
        <w:t>table:</w:t>
      </w:r>
    </w:p>
    <w:p w14:paraId="0498F260" w14:textId="77777777" w:rsidR="00A4174E" w:rsidRDefault="00A4174E">
      <w:pPr>
        <w:pStyle w:val="BodyText"/>
        <w:spacing w:before="11"/>
        <w:rPr>
          <w:sz w:val="2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1800"/>
        <w:gridCol w:w="1080"/>
        <w:gridCol w:w="1260"/>
        <w:gridCol w:w="1351"/>
        <w:gridCol w:w="1349"/>
        <w:gridCol w:w="1351"/>
      </w:tblGrid>
      <w:tr w:rsidR="00A4174E" w14:paraId="70A4149C" w14:textId="77777777">
        <w:trPr>
          <w:trHeight w:val="898"/>
        </w:trPr>
        <w:tc>
          <w:tcPr>
            <w:tcW w:w="1800" w:type="dxa"/>
            <w:tcBorders>
              <w:bottom w:val="thinThickMediumGap" w:sz="4" w:space="0" w:color="000000"/>
            </w:tcBorders>
          </w:tcPr>
          <w:p w14:paraId="7A96FE8D" w14:textId="77777777" w:rsidR="00A4174E" w:rsidRDefault="00A4174E">
            <w:pPr>
              <w:pStyle w:val="TableParagraph"/>
              <w:spacing w:line="240" w:lineRule="auto"/>
            </w:pPr>
          </w:p>
          <w:p w14:paraId="0DB05179" w14:textId="77777777" w:rsidR="00A4174E" w:rsidRDefault="00A4174E">
            <w:pPr>
              <w:pStyle w:val="TableParagraph"/>
              <w:spacing w:line="240" w:lineRule="auto"/>
            </w:pPr>
          </w:p>
          <w:p w14:paraId="40325850" w14:textId="77777777" w:rsidR="00A4174E" w:rsidRDefault="002F3B7F">
            <w:pPr>
              <w:pStyle w:val="TableParagraph"/>
              <w:spacing w:before="183" w:line="190" w:lineRule="exact"/>
              <w:ind w:left="30"/>
              <w:rPr>
                <w:b/>
                <w:sz w:val="20"/>
              </w:rPr>
            </w:pPr>
            <w:r>
              <w:rPr>
                <w:b/>
                <w:spacing w:val="-2"/>
                <w:sz w:val="20"/>
              </w:rPr>
              <w:t>Citation</w:t>
            </w:r>
          </w:p>
        </w:tc>
        <w:tc>
          <w:tcPr>
            <w:tcW w:w="1800" w:type="dxa"/>
            <w:tcBorders>
              <w:bottom w:val="thinThickMediumGap" w:sz="4" w:space="0" w:color="000000"/>
            </w:tcBorders>
          </w:tcPr>
          <w:p w14:paraId="6672C83B" w14:textId="77777777" w:rsidR="00A4174E" w:rsidRDefault="00A4174E">
            <w:pPr>
              <w:pStyle w:val="TableParagraph"/>
              <w:spacing w:line="240" w:lineRule="auto"/>
            </w:pPr>
          </w:p>
          <w:p w14:paraId="5C787119" w14:textId="77777777" w:rsidR="00A4174E" w:rsidRDefault="00A4174E">
            <w:pPr>
              <w:pStyle w:val="TableParagraph"/>
              <w:spacing w:line="240" w:lineRule="auto"/>
            </w:pPr>
          </w:p>
          <w:p w14:paraId="1397BAFB" w14:textId="77777777" w:rsidR="00A4174E" w:rsidRDefault="002F3B7F">
            <w:pPr>
              <w:pStyle w:val="TableParagraph"/>
              <w:spacing w:before="183" w:line="190" w:lineRule="exact"/>
              <w:ind w:left="31"/>
              <w:rPr>
                <w:b/>
                <w:sz w:val="20"/>
              </w:rPr>
            </w:pPr>
            <w:r>
              <w:rPr>
                <w:b/>
                <w:spacing w:val="-2"/>
                <w:sz w:val="20"/>
              </w:rPr>
              <w:t>Class</w:t>
            </w:r>
          </w:p>
        </w:tc>
        <w:tc>
          <w:tcPr>
            <w:tcW w:w="1080" w:type="dxa"/>
            <w:tcBorders>
              <w:bottom w:val="thinThickMediumGap" w:sz="4" w:space="0" w:color="000000"/>
            </w:tcBorders>
          </w:tcPr>
          <w:p w14:paraId="3EECDC11" w14:textId="77777777" w:rsidR="00A4174E" w:rsidRDefault="00A4174E">
            <w:pPr>
              <w:pStyle w:val="TableParagraph"/>
              <w:spacing w:line="240" w:lineRule="auto"/>
            </w:pPr>
          </w:p>
          <w:p w14:paraId="1FC34A73" w14:textId="77777777" w:rsidR="00A4174E" w:rsidRDefault="002F3B7F">
            <w:pPr>
              <w:pStyle w:val="TableParagraph"/>
              <w:spacing w:before="185" w:line="230" w:lineRule="atLeast"/>
              <w:ind w:left="31"/>
              <w:rPr>
                <w:b/>
                <w:sz w:val="20"/>
              </w:rPr>
            </w:pPr>
            <w:r>
              <w:rPr>
                <w:b/>
                <w:sz w:val="20"/>
              </w:rPr>
              <w:t xml:space="preserve">Type of </w:t>
            </w:r>
            <w:r>
              <w:rPr>
                <w:b/>
                <w:spacing w:val="-2"/>
                <w:sz w:val="20"/>
              </w:rPr>
              <w:t>Violation</w:t>
            </w:r>
          </w:p>
        </w:tc>
        <w:tc>
          <w:tcPr>
            <w:tcW w:w="1260" w:type="dxa"/>
            <w:tcBorders>
              <w:bottom w:val="thinThickMediumGap" w:sz="4" w:space="0" w:color="000000"/>
            </w:tcBorders>
          </w:tcPr>
          <w:p w14:paraId="220BE230" w14:textId="77777777" w:rsidR="00A4174E" w:rsidRDefault="00A4174E">
            <w:pPr>
              <w:pStyle w:val="TableParagraph"/>
              <w:spacing w:line="240" w:lineRule="auto"/>
            </w:pPr>
          </w:p>
          <w:p w14:paraId="3CF11F0F" w14:textId="77777777" w:rsidR="00A4174E" w:rsidRDefault="002F3B7F">
            <w:pPr>
              <w:pStyle w:val="TableParagraph"/>
              <w:spacing w:before="185" w:line="230" w:lineRule="atLeast"/>
              <w:ind w:left="31" w:right="557"/>
              <w:rPr>
                <w:b/>
                <w:sz w:val="20"/>
              </w:rPr>
            </w:pPr>
            <w:r>
              <w:rPr>
                <w:b/>
                <w:spacing w:val="-2"/>
                <w:sz w:val="20"/>
              </w:rPr>
              <w:t>First Offense</w:t>
            </w:r>
          </w:p>
        </w:tc>
        <w:tc>
          <w:tcPr>
            <w:tcW w:w="1351" w:type="dxa"/>
            <w:tcBorders>
              <w:bottom w:val="thinThickMediumGap" w:sz="4" w:space="0" w:color="000000"/>
            </w:tcBorders>
          </w:tcPr>
          <w:p w14:paraId="09415134" w14:textId="77777777" w:rsidR="00A4174E" w:rsidRDefault="00A4174E">
            <w:pPr>
              <w:pStyle w:val="TableParagraph"/>
              <w:spacing w:line="240" w:lineRule="auto"/>
            </w:pPr>
          </w:p>
          <w:p w14:paraId="29D4E7B2" w14:textId="77777777" w:rsidR="00A4174E" w:rsidRDefault="002F3B7F">
            <w:pPr>
              <w:pStyle w:val="TableParagraph"/>
              <w:spacing w:before="185" w:line="230" w:lineRule="atLeast"/>
              <w:ind w:left="31" w:right="648"/>
              <w:rPr>
                <w:b/>
                <w:sz w:val="20"/>
              </w:rPr>
            </w:pPr>
            <w:r>
              <w:rPr>
                <w:b/>
                <w:spacing w:val="-2"/>
                <w:sz w:val="20"/>
              </w:rPr>
              <w:t>Second Offense</w:t>
            </w:r>
          </w:p>
        </w:tc>
        <w:tc>
          <w:tcPr>
            <w:tcW w:w="1349" w:type="dxa"/>
            <w:tcBorders>
              <w:bottom w:val="thinThickMediumGap" w:sz="4" w:space="0" w:color="000000"/>
            </w:tcBorders>
          </w:tcPr>
          <w:p w14:paraId="67C96D28" w14:textId="77777777" w:rsidR="00A4174E" w:rsidRDefault="00A4174E">
            <w:pPr>
              <w:pStyle w:val="TableParagraph"/>
              <w:spacing w:line="240" w:lineRule="auto"/>
            </w:pPr>
          </w:p>
          <w:p w14:paraId="356D7B09" w14:textId="77777777" w:rsidR="00A4174E" w:rsidRDefault="002F3B7F">
            <w:pPr>
              <w:pStyle w:val="TableParagraph"/>
              <w:spacing w:before="185" w:line="230" w:lineRule="atLeast"/>
              <w:ind w:left="31" w:right="646"/>
              <w:rPr>
                <w:b/>
                <w:sz w:val="20"/>
              </w:rPr>
            </w:pPr>
            <w:r>
              <w:rPr>
                <w:b/>
                <w:spacing w:val="-2"/>
                <w:sz w:val="20"/>
              </w:rPr>
              <w:t>Third Offense</w:t>
            </w:r>
          </w:p>
        </w:tc>
        <w:tc>
          <w:tcPr>
            <w:tcW w:w="1351" w:type="dxa"/>
            <w:tcBorders>
              <w:bottom w:val="thinThickMediumGap" w:sz="4" w:space="0" w:color="000000"/>
            </w:tcBorders>
          </w:tcPr>
          <w:p w14:paraId="4415EA80" w14:textId="77777777" w:rsidR="00A4174E" w:rsidRDefault="002F3B7F">
            <w:pPr>
              <w:pStyle w:val="TableParagraph"/>
              <w:spacing w:line="240" w:lineRule="auto"/>
              <w:ind w:left="31"/>
              <w:rPr>
                <w:b/>
                <w:sz w:val="20"/>
              </w:rPr>
            </w:pPr>
            <w:r>
              <w:rPr>
                <w:b/>
                <w:sz w:val="20"/>
              </w:rPr>
              <w:t>Fourth</w:t>
            </w:r>
            <w:r>
              <w:rPr>
                <w:b/>
                <w:spacing w:val="-13"/>
                <w:sz w:val="20"/>
              </w:rPr>
              <w:t xml:space="preserve"> </w:t>
            </w:r>
            <w:r>
              <w:rPr>
                <w:b/>
                <w:sz w:val="20"/>
              </w:rPr>
              <w:t xml:space="preserve">and </w:t>
            </w:r>
            <w:r>
              <w:rPr>
                <w:b/>
                <w:spacing w:val="-4"/>
                <w:sz w:val="20"/>
              </w:rPr>
              <w:t xml:space="preserve">Each </w:t>
            </w:r>
            <w:r>
              <w:rPr>
                <w:b/>
                <w:spacing w:val="-2"/>
                <w:sz w:val="20"/>
              </w:rPr>
              <w:t>Subsequent</w:t>
            </w:r>
          </w:p>
          <w:p w14:paraId="17D20F5D" w14:textId="77777777" w:rsidR="00A4174E" w:rsidRDefault="002F3B7F">
            <w:pPr>
              <w:pStyle w:val="TableParagraph"/>
              <w:spacing w:line="189" w:lineRule="exact"/>
              <w:ind w:left="31"/>
              <w:rPr>
                <w:b/>
                <w:sz w:val="20"/>
              </w:rPr>
            </w:pPr>
            <w:r>
              <w:rPr>
                <w:b/>
                <w:spacing w:val="-2"/>
                <w:sz w:val="20"/>
              </w:rPr>
              <w:t>Offense</w:t>
            </w:r>
          </w:p>
        </w:tc>
      </w:tr>
      <w:tr w:rsidR="00A4174E" w14:paraId="3DF49CA0" w14:textId="77777777">
        <w:trPr>
          <w:trHeight w:val="440"/>
        </w:trPr>
        <w:tc>
          <w:tcPr>
            <w:tcW w:w="1800" w:type="dxa"/>
            <w:tcBorders>
              <w:top w:val="thickThinMediumGap" w:sz="4" w:space="0" w:color="000000"/>
            </w:tcBorders>
          </w:tcPr>
          <w:p w14:paraId="61B79CDB" w14:textId="77777777" w:rsidR="00A4174E" w:rsidRDefault="002F3B7F">
            <w:pPr>
              <w:pStyle w:val="TableParagraph"/>
              <w:ind w:left="30"/>
              <w:rPr>
                <w:sz w:val="20"/>
              </w:rPr>
            </w:pPr>
            <w:r>
              <w:rPr>
                <w:sz w:val="20"/>
              </w:rPr>
              <w:t>N.J.A.C.</w:t>
            </w:r>
            <w:r>
              <w:rPr>
                <w:spacing w:val="-10"/>
                <w:sz w:val="20"/>
              </w:rPr>
              <w:t xml:space="preserve"> </w:t>
            </w:r>
            <w:r>
              <w:rPr>
                <w:spacing w:val="-2"/>
                <w:sz w:val="20"/>
              </w:rPr>
              <w:t>7:27C-</w:t>
            </w:r>
          </w:p>
          <w:p w14:paraId="5C0964E2" w14:textId="77777777" w:rsidR="00A4174E" w:rsidRDefault="002F3B7F">
            <w:pPr>
              <w:pStyle w:val="TableParagraph"/>
              <w:ind w:left="30"/>
              <w:rPr>
                <w:sz w:val="20"/>
              </w:rPr>
            </w:pPr>
            <w:r>
              <w:rPr>
                <w:spacing w:val="-2"/>
                <w:sz w:val="20"/>
              </w:rPr>
              <w:t>5.5(c)</w:t>
            </w:r>
          </w:p>
        </w:tc>
        <w:tc>
          <w:tcPr>
            <w:tcW w:w="1800" w:type="dxa"/>
            <w:tcBorders>
              <w:top w:val="thickThinMediumGap" w:sz="4" w:space="0" w:color="000000"/>
            </w:tcBorders>
          </w:tcPr>
          <w:p w14:paraId="6F701E72" w14:textId="77777777" w:rsidR="00A4174E" w:rsidRDefault="002F3B7F">
            <w:pPr>
              <w:pStyle w:val="TableParagraph"/>
              <w:ind w:left="31"/>
              <w:rPr>
                <w:sz w:val="20"/>
              </w:rPr>
            </w:pPr>
            <w:r>
              <w:rPr>
                <w:sz w:val="20"/>
              </w:rPr>
              <w:t>Provide</w:t>
            </w:r>
            <w:r>
              <w:rPr>
                <w:spacing w:val="-9"/>
                <w:sz w:val="20"/>
              </w:rPr>
              <w:t xml:space="preserve"> </w:t>
            </w:r>
            <w:r>
              <w:rPr>
                <w:sz w:val="20"/>
              </w:rPr>
              <w:t>on-</w:t>
            </w:r>
            <w:r>
              <w:rPr>
                <w:spacing w:val="-4"/>
                <w:sz w:val="20"/>
              </w:rPr>
              <w:t>site</w:t>
            </w:r>
          </w:p>
          <w:p w14:paraId="3B4CEE48" w14:textId="77777777" w:rsidR="00A4174E" w:rsidRDefault="002F3B7F">
            <w:pPr>
              <w:pStyle w:val="TableParagraph"/>
              <w:ind w:left="31"/>
              <w:rPr>
                <w:sz w:val="20"/>
              </w:rPr>
            </w:pPr>
            <w:r>
              <w:rPr>
                <w:sz w:val="20"/>
              </w:rPr>
              <w:t>access</w:t>
            </w:r>
            <w:r>
              <w:rPr>
                <w:spacing w:val="-6"/>
                <w:sz w:val="20"/>
              </w:rPr>
              <w:t xml:space="preserve"> </w:t>
            </w:r>
            <w:r>
              <w:rPr>
                <w:sz w:val="20"/>
              </w:rPr>
              <w:t>to</w:t>
            </w:r>
            <w:r>
              <w:rPr>
                <w:spacing w:val="-3"/>
                <w:sz w:val="20"/>
              </w:rPr>
              <w:t xml:space="preserve"> </w:t>
            </w:r>
            <w:r>
              <w:rPr>
                <w:spacing w:val="-2"/>
                <w:sz w:val="20"/>
              </w:rPr>
              <w:t>records</w:t>
            </w:r>
          </w:p>
        </w:tc>
        <w:tc>
          <w:tcPr>
            <w:tcW w:w="1080" w:type="dxa"/>
            <w:tcBorders>
              <w:top w:val="thickThinMediumGap" w:sz="4" w:space="0" w:color="000000"/>
            </w:tcBorders>
          </w:tcPr>
          <w:p w14:paraId="115E052B" w14:textId="77777777" w:rsidR="00A4174E" w:rsidRDefault="00A4174E">
            <w:pPr>
              <w:pStyle w:val="TableParagraph"/>
              <w:spacing w:before="3" w:line="240" w:lineRule="auto"/>
              <w:rPr>
                <w:sz w:val="18"/>
              </w:rPr>
            </w:pPr>
          </w:p>
          <w:p w14:paraId="5EF90142" w14:textId="77777777" w:rsidR="00A4174E" w:rsidRDefault="002F3B7F">
            <w:pPr>
              <w:pStyle w:val="TableParagraph"/>
              <w:ind w:left="31"/>
              <w:rPr>
                <w:sz w:val="20"/>
              </w:rPr>
            </w:pPr>
            <w:r>
              <w:rPr>
                <w:w w:val="99"/>
                <w:sz w:val="20"/>
              </w:rPr>
              <w:t>M</w:t>
            </w:r>
          </w:p>
        </w:tc>
        <w:tc>
          <w:tcPr>
            <w:tcW w:w="1260" w:type="dxa"/>
            <w:tcBorders>
              <w:top w:val="thickThinMediumGap" w:sz="4" w:space="0" w:color="000000"/>
            </w:tcBorders>
          </w:tcPr>
          <w:p w14:paraId="11B23B7D" w14:textId="77777777" w:rsidR="00A4174E" w:rsidRDefault="00A4174E">
            <w:pPr>
              <w:pStyle w:val="TableParagraph"/>
              <w:spacing w:before="3" w:line="240" w:lineRule="auto"/>
              <w:rPr>
                <w:sz w:val="18"/>
              </w:rPr>
            </w:pPr>
          </w:p>
          <w:p w14:paraId="7DA0DD35" w14:textId="77777777" w:rsidR="00A4174E" w:rsidRDefault="002F3B7F">
            <w:pPr>
              <w:pStyle w:val="TableParagraph"/>
              <w:ind w:left="31"/>
              <w:rPr>
                <w:sz w:val="20"/>
              </w:rPr>
            </w:pPr>
            <w:r>
              <w:rPr>
                <w:spacing w:val="-2"/>
                <w:sz w:val="20"/>
              </w:rPr>
              <w:t>$2,000</w:t>
            </w:r>
          </w:p>
        </w:tc>
        <w:tc>
          <w:tcPr>
            <w:tcW w:w="1351" w:type="dxa"/>
            <w:tcBorders>
              <w:top w:val="thickThinMediumGap" w:sz="4" w:space="0" w:color="000000"/>
            </w:tcBorders>
          </w:tcPr>
          <w:p w14:paraId="1F53404E" w14:textId="77777777" w:rsidR="00A4174E" w:rsidRDefault="00A4174E">
            <w:pPr>
              <w:pStyle w:val="TableParagraph"/>
              <w:spacing w:before="3" w:line="240" w:lineRule="auto"/>
              <w:rPr>
                <w:sz w:val="18"/>
              </w:rPr>
            </w:pPr>
          </w:p>
          <w:p w14:paraId="57D6A22A" w14:textId="77777777" w:rsidR="00A4174E" w:rsidRDefault="002F3B7F">
            <w:pPr>
              <w:pStyle w:val="TableParagraph"/>
              <w:ind w:left="31"/>
              <w:rPr>
                <w:sz w:val="20"/>
              </w:rPr>
            </w:pPr>
            <w:r>
              <w:rPr>
                <w:spacing w:val="-2"/>
                <w:sz w:val="20"/>
              </w:rPr>
              <w:t>$4,000</w:t>
            </w:r>
          </w:p>
        </w:tc>
        <w:tc>
          <w:tcPr>
            <w:tcW w:w="1349" w:type="dxa"/>
            <w:tcBorders>
              <w:top w:val="thickThinMediumGap" w:sz="4" w:space="0" w:color="000000"/>
            </w:tcBorders>
          </w:tcPr>
          <w:p w14:paraId="6017F714" w14:textId="77777777" w:rsidR="00A4174E" w:rsidRDefault="00A4174E">
            <w:pPr>
              <w:pStyle w:val="TableParagraph"/>
              <w:spacing w:before="3" w:line="240" w:lineRule="auto"/>
              <w:rPr>
                <w:sz w:val="18"/>
              </w:rPr>
            </w:pPr>
          </w:p>
          <w:p w14:paraId="126EA198" w14:textId="77777777" w:rsidR="00A4174E" w:rsidRDefault="002F3B7F">
            <w:pPr>
              <w:pStyle w:val="TableParagraph"/>
              <w:ind w:left="31"/>
              <w:rPr>
                <w:sz w:val="20"/>
              </w:rPr>
            </w:pPr>
            <w:r>
              <w:rPr>
                <w:spacing w:val="-2"/>
                <w:sz w:val="20"/>
              </w:rPr>
              <w:t>$10,000</w:t>
            </w:r>
          </w:p>
        </w:tc>
        <w:tc>
          <w:tcPr>
            <w:tcW w:w="1351" w:type="dxa"/>
            <w:tcBorders>
              <w:top w:val="thickThinMediumGap" w:sz="4" w:space="0" w:color="000000"/>
            </w:tcBorders>
          </w:tcPr>
          <w:p w14:paraId="393A0A34" w14:textId="77777777" w:rsidR="00A4174E" w:rsidRDefault="00A4174E">
            <w:pPr>
              <w:pStyle w:val="TableParagraph"/>
              <w:spacing w:before="3" w:line="240" w:lineRule="auto"/>
              <w:rPr>
                <w:sz w:val="18"/>
              </w:rPr>
            </w:pPr>
          </w:p>
          <w:p w14:paraId="02A63965" w14:textId="77777777" w:rsidR="00A4174E" w:rsidRDefault="002F3B7F">
            <w:pPr>
              <w:pStyle w:val="TableParagraph"/>
              <w:ind w:left="31"/>
              <w:rPr>
                <w:sz w:val="20"/>
              </w:rPr>
            </w:pPr>
            <w:r>
              <w:rPr>
                <w:spacing w:val="-2"/>
                <w:sz w:val="20"/>
              </w:rPr>
              <w:t>$30,000</w:t>
            </w:r>
          </w:p>
        </w:tc>
      </w:tr>
    </w:tbl>
    <w:p w14:paraId="6C298429" w14:textId="77777777" w:rsidR="00A4174E" w:rsidRDefault="00A4174E">
      <w:pPr>
        <w:rPr>
          <w:sz w:val="20"/>
        </w:rPr>
        <w:sectPr w:rsidR="00A4174E">
          <w:pgSz w:w="12240" w:h="15840"/>
          <w:pgMar w:top="1340" w:right="680" w:bottom="640" w:left="1320" w:header="727" w:footer="453" w:gutter="0"/>
          <w:cols w:space="720"/>
        </w:sectPr>
      </w:pPr>
    </w:p>
    <w:p w14:paraId="0FC0082B" w14:textId="77777777" w:rsidR="00A4174E" w:rsidRDefault="00A4174E">
      <w:pPr>
        <w:pStyle w:val="BodyText"/>
        <w:spacing w:before="7"/>
        <w:rPr>
          <w:sz w:val="7"/>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1800"/>
        <w:gridCol w:w="1080"/>
        <w:gridCol w:w="1260"/>
        <w:gridCol w:w="1351"/>
        <w:gridCol w:w="1349"/>
        <w:gridCol w:w="1351"/>
      </w:tblGrid>
      <w:tr w:rsidR="00A4174E" w14:paraId="33C9EF2D" w14:textId="77777777">
        <w:trPr>
          <w:trHeight w:val="690"/>
        </w:trPr>
        <w:tc>
          <w:tcPr>
            <w:tcW w:w="1800" w:type="dxa"/>
          </w:tcPr>
          <w:p w14:paraId="5506030E" w14:textId="77777777" w:rsidR="00A4174E" w:rsidRDefault="00A4174E">
            <w:pPr>
              <w:pStyle w:val="TableParagraph"/>
              <w:spacing w:before="3" w:line="240" w:lineRule="auto"/>
              <w:rPr>
                <w:sz w:val="18"/>
              </w:rPr>
            </w:pPr>
          </w:p>
          <w:p w14:paraId="62B01B15" w14:textId="77777777" w:rsidR="00A4174E" w:rsidRDefault="002F3B7F">
            <w:pPr>
              <w:pStyle w:val="TableParagraph"/>
              <w:spacing w:before="1" w:line="230" w:lineRule="atLeast"/>
              <w:ind w:left="30" w:right="447"/>
              <w:rPr>
                <w:sz w:val="20"/>
              </w:rPr>
            </w:pPr>
            <w:r>
              <w:rPr>
                <w:sz w:val="20"/>
              </w:rPr>
              <w:t>N.J.A.C.</w:t>
            </w:r>
            <w:r>
              <w:rPr>
                <w:spacing w:val="-13"/>
                <w:sz w:val="20"/>
              </w:rPr>
              <w:t xml:space="preserve"> </w:t>
            </w:r>
            <w:r>
              <w:rPr>
                <w:sz w:val="20"/>
              </w:rPr>
              <w:t xml:space="preserve">7:27C- </w:t>
            </w:r>
            <w:r>
              <w:rPr>
                <w:spacing w:val="-2"/>
                <w:sz w:val="20"/>
              </w:rPr>
              <w:t>5.5(f)</w:t>
            </w:r>
          </w:p>
        </w:tc>
        <w:tc>
          <w:tcPr>
            <w:tcW w:w="1800" w:type="dxa"/>
          </w:tcPr>
          <w:p w14:paraId="190BDD28" w14:textId="77777777" w:rsidR="00A4174E" w:rsidRDefault="002F3B7F">
            <w:pPr>
              <w:pStyle w:val="TableParagraph"/>
              <w:spacing w:line="230" w:lineRule="atLeast"/>
              <w:ind w:left="31"/>
              <w:rPr>
                <w:sz w:val="20"/>
              </w:rPr>
            </w:pPr>
            <w:r>
              <w:rPr>
                <w:sz w:val="20"/>
              </w:rPr>
              <w:t>Provide</w:t>
            </w:r>
            <w:r>
              <w:rPr>
                <w:spacing w:val="-13"/>
                <w:sz w:val="20"/>
              </w:rPr>
              <w:t xml:space="preserve"> </w:t>
            </w:r>
            <w:r>
              <w:rPr>
                <w:sz w:val="20"/>
              </w:rPr>
              <w:t>false</w:t>
            </w:r>
            <w:r>
              <w:rPr>
                <w:spacing w:val="-12"/>
                <w:sz w:val="20"/>
              </w:rPr>
              <w:t xml:space="preserve"> </w:t>
            </w:r>
            <w:r>
              <w:rPr>
                <w:sz w:val="20"/>
              </w:rPr>
              <w:t xml:space="preserve">or </w:t>
            </w:r>
            <w:r>
              <w:rPr>
                <w:spacing w:val="-2"/>
                <w:sz w:val="20"/>
              </w:rPr>
              <w:t>misleading information</w:t>
            </w:r>
          </w:p>
        </w:tc>
        <w:tc>
          <w:tcPr>
            <w:tcW w:w="1080" w:type="dxa"/>
          </w:tcPr>
          <w:p w14:paraId="773009EA" w14:textId="77777777" w:rsidR="00A4174E" w:rsidRDefault="00A4174E">
            <w:pPr>
              <w:pStyle w:val="TableParagraph"/>
              <w:spacing w:line="240" w:lineRule="auto"/>
            </w:pPr>
          </w:p>
          <w:p w14:paraId="08F953AB" w14:textId="77777777" w:rsidR="00A4174E" w:rsidRDefault="00A4174E">
            <w:pPr>
              <w:pStyle w:val="TableParagraph"/>
              <w:spacing w:before="1" w:line="240" w:lineRule="auto"/>
              <w:rPr>
                <w:sz w:val="18"/>
              </w:rPr>
            </w:pPr>
          </w:p>
          <w:p w14:paraId="600B6BC2" w14:textId="77777777" w:rsidR="00A4174E" w:rsidRDefault="002F3B7F">
            <w:pPr>
              <w:pStyle w:val="TableParagraph"/>
              <w:ind w:left="31"/>
              <w:rPr>
                <w:sz w:val="20"/>
              </w:rPr>
            </w:pPr>
            <w:r>
              <w:rPr>
                <w:spacing w:val="-5"/>
                <w:sz w:val="20"/>
              </w:rPr>
              <w:t>NM</w:t>
            </w:r>
          </w:p>
        </w:tc>
        <w:tc>
          <w:tcPr>
            <w:tcW w:w="1260" w:type="dxa"/>
          </w:tcPr>
          <w:p w14:paraId="3131EADD" w14:textId="77777777" w:rsidR="00A4174E" w:rsidRDefault="00A4174E">
            <w:pPr>
              <w:pStyle w:val="TableParagraph"/>
              <w:spacing w:line="240" w:lineRule="auto"/>
            </w:pPr>
          </w:p>
          <w:p w14:paraId="630BDDA6" w14:textId="77777777" w:rsidR="00A4174E" w:rsidRDefault="00A4174E">
            <w:pPr>
              <w:pStyle w:val="TableParagraph"/>
              <w:spacing w:before="1" w:line="240" w:lineRule="auto"/>
              <w:rPr>
                <w:sz w:val="18"/>
              </w:rPr>
            </w:pPr>
          </w:p>
          <w:p w14:paraId="59432070" w14:textId="77777777" w:rsidR="00A4174E" w:rsidRDefault="002F3B7F">
            <w:pPr>
              <w:pStyle w:val="TableParagraph"/>
              <w:ind w:left="31"/>
              <w:rPr>
                <w:sz w:val="20"/>
              </w:rPr>
            </w:pPr>
            <w:r>
              <w:rPr>
                <w:spacing w:val="-2"/>
                <w:sz w:val="20"/>
              </w:rPr>
              <w:t>$2,000</w:t>
            </w:r>
          </w:p>
        </w:tc>
        <w:tc>
          <w:tcPr>
            <w:tcW w:w="1351" w:type="dxa"/>
          </w:tcPr>
          <w:p w14:paraId="7F40618B" w14:textId="77777777" w:rsidR="00A4174E" w:rsidRDefault="00A4174E">
            <w:pPr>
              <w:pStyle w:val="TableParagraph"/>
              <w:spacing w:line="240" w:lineRule="auto"/>
            </w:pPr>
          </w:p>
          <w:p w14:paraId="63EB112C" w14:textId="77777777" w:rsidR="00A4174E" w:rsidRDefault="00A4174E">
            <w:pPr>
              <w:pStyle w:val="TableParagraph"/>
              <w:spacing w:before="1" w:line="240" w:lineRule="auto"/>
              <w:rPr>
                <w:sz w:val="18"/>
              </w:rPr>
            </w:pPr>
          </w:p>
          <w:p w14:paraId="4BFEB29B" w14:textId="77777777" w:rsidR="00A4174E" w:rsidRDefault="002F3B7F">
            <w:pPr>
              <w:pStyle w:val="TableParagraph"/>
              <w:ind w:left="31"/>
              <w:rPr>
                <w:sz w:val="20"/>
              </w:rPr>
            </w:pPr>
            <w:r>
              <w:rPr>
                <w:spacing w:val="-2"/>
                <w:sz w:val="20"/>
              </w:rPr>
              <w:t>$4,000</w:t>
            </w:r>
          </w:p>
        </w:tc>
        <w:tc>
          <w:tcPr>
            <w:tcW w:w="1349" w:type="dxa"/>
          </w:tcPr>
          <w:p w14:paraId="0516B430" w14:textId="77777777" w:rsidR="00A4174E" w:rsidRDefault="00A4174E">
            <w:pPr>
              <w:pStyle w:val="TableParagraph"/>
              <w:spacing w:line="240" w:lineRule="auto"/>
            </w:pPr>
          </w:p>
          <w:p w14:paraId="530B3AAD" w14:textId="77777777" w:rsidR="00A4174E" w:rsidRDefault="00A4174E">
            <w:pPr>
              <w:pStyle w:val="TableParagraph"/>
              <w:spacing w:before="1" w:line="240" w:lineRule="auto"/>
              <w:rPr>
                <w:sz w:val="18"/>
              </w:rPr>
            </w:pPr>
          </w:p>
          <w:p w14:paraId="70D6E340" w14:textId="77777777" w:rsidR="00A4174E" w:rsidRDefault="002F3B7F">
            <w:pPr>
              <w:pStyle w:val="TableParagraph"/>
              <w:ind w:left="31"/>
              <w:rPr>
                <w:sz w:val="20"/>
              </w:rPr>
            </w:pPr>
            <w:r>
              <w:rPr>
                <w:spacing w:val="-2"/>
                <w:sz w:val="20"/>
              </w:rPr>
              <w:t>$10,000</w:t>
            </w:r>
          </w:p>
        </w:tc>
        <w:tc>
          <w:tcPr>
            <w:tcW w:w="1351" w:type="dxa"/>
          </w:tcPr>
          <w:p w14:paraId="7ED8F75F" w14:textId="77777777" w:rsidR="00A4174E" w:rsidRDefault="00A4174E">
            <w:pPr>
              <w:pStyle w:val="TableParagraph"/>
              <w:spacing w:line="240" w:lineRule="auto"/>
            </w:pPr>
          </w:p>
          <w:p w14:paraId="6496F1B8" w14:textId="77777777" w:rsidR="00A4174E" w:rsidRDefault="00A4174E">
            <w:pPr>
              <w:pStyle w:val="TableParagraph"/>
              <w:spacing w:before="1" w:line="240" w:lineRule="auto"/>
              <w:rPr>
                <w:sz w:val="18"/>
              </w:rPr>
            </w:pPr>
          </w:p>
          <w:p w14:paraId="0DC40394" w14:textId="77777777" w:rsidR="00A4174E" w:rsidRDefault="002F3B7F">
            <w:pPr>
              <w:pStyle w:val="TableParagraph"/>
              <w:ind w:left="31"/>
              <w:rPr>
                <w:sz w:val="20"/>
              </w:rPr>
            </w:pPr>
            <w:r>
              <w:rPr>
                <w:spacing w:val="-2"/>
                <w:sz w:val="20"/>
              </w:rPr>
              <w:t>$30,000</w:t>
            </w:r>
          </w:p>
        </w:tc>
      </w:tr>
    </w:tbl>
    <w:p w14:paraId="64E963D7" w14:textId="77777777" w:rsidR="00A4174E" w:rsidRDefault="00A4174E">
      <w:pPr>
        <w:pStyle w:val="BodyText"/>
        <w:rPr>
          <w:sz w:val="20"/>
        </w:rPr>
      </w:pPr>
    </w:p>
    <w:p w14:paraId="68A82EC8" w14:textId="77777777" w:rsidR="00A4174E" w:rsidRDefault="00A4174E">
      <w:pPr>
        <w:pStyle w:val="BodyText"/>
        <w:spacing w:before="2"/>
        <w:rPr>
          <w:sz w:val="20"/>
        </w:rPr>
      </w:pPr>
    </w:p>
    <w:p w14:paraId="17179C47" w14:textId="77777777" w:rsidR="00A4174E" w:rsidRDefault="002F3B7F">
      <w:pPr>
        <w:pStyle w:val="ListParagraph"/>
        <w:numPr>
          <w:ilvl w:val="0"/>
          <w:numId w:val="1"/>
        </w:numPr>
        <w:tabs>
          <w:tab w:val="left" w:pos="1560"/>
        </w:tabs>
        <w:spacing w:before="89"/>
        <w:ind w:right="759"/>
        <w:jc w:val="both"/>
        <w:rPr>
          <w:sz w:val="24"/>
        </w:rPr>
      </w:pPr>
      <w:r>
        <w:rPr>
          <w:position w:val="2"/>
          <w:sz w:val="24"/>
        </w:rPr>
        <w:t>The violations of N.J.A.C. 7:27C-6, CO</w:t>
      </w:r>
      <w:r>
        <w:rPr>
          <w:sz w:val="16"/>
        </w:rPr>
        <w:t>2</w:t>
      </w:r>
      <w:r>
        <w:rPr>
          <w:spacing w:val="30"/>
          <w:sz w:val="16"/>
        </w:rPr>
        <w:t xml:space="preserve"> </w:t>
      </w:r>
      <w:r>
        <w:rPr>
          <w:position w:val="2"/>
          <w:sz w:val="24"/>
        </w:rPr>
        <w:t xml:space="preserve">Allowance Tracking System (COATS), </w:t>
      </w:r>
      <w:r>
        <w:rPr>
          <w:sz w:val="24"/>
        </w:rPr>
        <w:t>and the civil administrative penalty amounts for each violation are as set forth in the following table:</w:t>
      </w:r>
    </w:p>
    <w:p w14:paraId="7FD31FAA" w14:textId="77777777" w:rsidR="00A4174E" w:rsidRDefault="00A4174E">
      <w:pPr>
        <w:pStyle w:val="BodyText"/>
        <w:spacing w:before="10"/>
        <w:rPr>
          <w:sz w:val="23"/>
        </w:rPr>
      </w:pP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2611"/>
        <w:gridCol w:w="1080"/>
        <w:gridCol w:w="900"/>
        <w:gridCol w:w="1080"/>
        <w:gridCol w:w="900"/>
        <w:gridCol w:w="1260"/>
      </w:tblGrid>
      <w:tr w:rsidR="00A4174E" w14:paraId="258F1C07" w14:textId="77777777">
        <w:trPr>
          <w:trHeight w:val="898"/>
        </w:trPr>
        <w:tc>
          <w:tcPr>
            <w:tcW w:w="1800" w:type="dxa"/>
            <w:tcBorders>
              <w:bottom w:val="thinThickMediumGap" w:sz="4" w:space="0" w:color="000000"/>
            </w:tcBorders>
          </w:tcPr>
          <w:p w14:paraId="6172AEB9" w14:textId="77777777" w:rsidR="00A4174E" w:rsidRDefault="00A4174E">
            <w:pPr>
              <w:pStyle w:val="TableParagraph"/>
              <w:spacing w:line="240" w:lineRule="auto"/>
            </w:pPr>
          </w:p>
          <w:p w14:paraId="07A5D3B1" w14:textId="77777777" w:rsidR="00A4174E" w:rsidRDefault="00A4174E">
            <w:pPr>
              <w:pStyle w:val="TableParagraph"/>
              <w:spacing w:line="240" w:lineRule="auto"/>
            </w:pPr>
          </w:p>
          <w:p w14:paraId="7FB6D0AA" w14:textId="77777777" w:rsidR="00A4174E" w:rsidRDefault="002F3B7F">
            <w:pPr>
              <w:pStyle w:val="TableParagraph"/>
              <w:spacing w:before="183" w:line="190" w:lineRule="exact"/>
              <w:ind w:left="30"/>
              <w:rPr>
                <w:b/>
                <w:sz w:val="20"/>
              </w:rPr>
            </w:pPr>
            <w:r>
              <w:rPr>
                <w:b/>
                <w:spacing w:val="-2"/>
                <w:sz w:val="20"/>
              </w:rPr>
              <w:t>Citation</w:t>
            </w:r>
          </w:p>
        </w:tc>
        <w:tc>
          <w:tcPr>
            <w:tcW w:w="2611" w:type="dxa"/>
            <w:tcBorders>
              <w:bottom w:val="nil"/>
            </w:tcBorders>
          </w:tcPr>
          <w:p w14:paraId="236FFFC6" w14:textId="77777777" w:rsidR="00A4174E" w:rsidRDefault="00A4174E">
            <w:pPr>
              <w:pStyle w:val="TableParagraph"/>
              <w:spacing w:line="240" w:lineRule="auto"/>
            </w:pPr>
          </w:p>
          <w:p w14:paraId="1AB405B4" w14:textId="77777777" w:rsidR="00A4174E" w:rsidRDefault="00A4174E">
            <w:pPr>
              <w:pStyle w:val="TableParagraph"/>
              <w:spacing w:line="240" w:lineRule="auto"/>
            </w:pPr>
          </w:p>
          <w:p w14:paraId="074B9BC4" w14:textId="77777777" w:rsidR="00A4174E" w:rsidRDefault="002F3B7F">
            <w:pPr>
              <w:pStyle w:val="TableParagraph"/>
              <w:spacing w:before="183" w:line="190" w:lineRule="exact"/>
              <w:ind w:left="31"/>
              <w:rPr>
                <w:b/>
                <w:sz w:val="20"/>
              </w:rPr>
            </w:pPr>
            <w:r>
              <w:rPr>
                <w:b/>
                <w:spacing w:val="-2"/>
                <w:sz w:val="20"/>
              </w:rPr>
              <w:t>Class</w:t>
            </w:r>
          </w:p>
        </w:tc>
        <w:tc>
          <w:tcPr>
            <w:tcW w:w="1080" w:type="dxa"/>
            <w:tcBorders>
              <w:bottom w:val="thinThickMediumGap" w:sz="4" w:space="0" w:color="000000"/>
            </w:tcBorders>
          </w:tcPr>
          <w:p w14:paraId="7AA36BB7" w14:textId="77777777" w:rsidR="00A4174E" w:rsidRDefault="00A4174E">
            <w:pPr>
              <w:pStyle w:val="TableParagraph"/>
              <w:spacing w:line="240" w:lineRule="auto"/>
            </w:pPr>
          </w:p>
          <w:p w14:paraId="6A68508D" w14:textId="77777777" w:rsidR="00A4174E" w:rsidRDefault="002F3B7F">
            <w:pPr>
              <w:pStyle w:val="TableParagraph"/>
              <w:spacing w:before="185" w:line="230" w:lineRule="atLeast"/>
              <w:ind w:left="28"/>
              <w:rPr>
                <w:b/>
                <w:sz w:val="20"/>
              </w:rPr>
            </w:pPr>
            <w:r>
              <w:rPr>
                <w:b/>
                <w:sz w:val="20"/>
              </w:rPr>
              <w:t xml:space="preserve">Type of </w:t>
            </w:r>
            <w:r>
              <w:rPr>
                <w:b/>
                <w:spacing w:val="-2"/>
                <w:sz w:val="20"/>
              </w:rPr>
              <w:t>Violation</w:t>
            </w:r>
          </w:p>
        </w:tc>
        <w:tc>
          <w:tcPr>
            <w:tcW w:w="900" w:type="dxa"/>
            <w:tcBorders>
              <w:bottom w:val="thinThickMediumGap" w:sz="4" w:space="0" w:color="000000"/>
            </w:tcBorders>
          </w:tcPr>
          <w:p w14:paraId="3EE721D7" w14:textId="77777777" w:rsidR="00A4174E" w:rsidRDefault="00A4174E">
            <w:pPr>
              <w:pStyle w:val="TableParagraph"/>
              <w:spacing w:line="240" w:lineRule="auto"/>
            </w:pPr>
          </w:p>
          <w:p w14:paraId="440A0F2B" w14:textId="77777777" w:rsidR="00A4174E" w:rsidRDefault="002F3B7F">
            <w:pPr>
              <w:pStyle w:val="TableParagraph"/>
              <w:spacing w:before="185" w:line="230" w:lineRule="atLeast"/>
              <w:ind w:left="28" w:right="200"/>
              <w:rPr>
                <w:b/>
                <w:sz w:val="20"/>
              </w:rPr>
            </w:pPr>
            <w:r>
              <w:rPr>
                <w:b/>
                <w:spacing w:val="-2"/>
                <w:sz w:val="20"/>
              </w:rPr>
              <w:t>First Offense</w:t>
            </w:r>
          </w:p>
        </w:tc>
        <w:tc>
          <w:tcPr>
            <w:tcW w:w="1080" w:type="dxa"/>
            <w:tcBorders>
              <w:bottom w:val="thinThickMediumGap" w:sz="4" w:space="0" w:color="000000"/>
            </w:tcBorders>
          </w:tcPr>
          <w:p w14:paraId="50F4CB32" w14:textId="77777777" w:rsidR="00A4174E" w:rsidRDefault="00A4174E">
            <w:pPr>
              <w:pStyle w:val="TableParagraph"/>
              <w:spacing w:line="240" w:lineRule="auto"/>
            </w:pPr>
          </w:p>
          <w:p w14:paraId="5A24308D" w14:textId="77777777" w:rsidR="00A4174E" w:rsidRDefault="002F3B7F">
            <w:pPr>
              <w:pStyle w:val="TableParagraph"/>
              <w:spacing w:before="185" w:line="230" w:lineRule="atLeast"/>
              <w:ind w:left="28" w:right="380"/>
              <w:rPr>
                <w:b/>
                <w:sz w:val="20"/>
              </w:rPr>
            </w:pPr>
            <w:r>
              <w:rPr>
                <w:b/>
                <w:spacing w:val="-2"/>
                <w:sz w:val="20"/>
              </w:rPr>
              <w:t>Second Offense</w:t>
            </w:r>
          </w:p>
        </w:tc>
        <w:tc>
          <w:tcPr>
            <w:tcW w:w="900" w:type="dxa"/>
            <w:tcBorders>
              <w:bottom w:val="thinThickMediumGap" w:sz="4" w:space="0" w:color="000000"/>
            </w:tcBorders>
          </w:tcPr>
          <w:p w14:paraId="396786F0" w14:textId="77777777" w:rsidR="00A4174E" w:rsidRDefault="00A4174E">
            <w:pPr>
              <w:pStyle w:val="TableParagraph"/>
              <w:spacing w:line="240" w:lineRule="auto"/>
            </w:pPr>
          </w:p>
          <w:p w14:paraId="53B06660" w14:textId="77777777" w:rsidR="00A4174E" w:rsidRDefault="002F3B7F">
            <w:pPr>
              <w:pStyle w:val="TableParagraph"/>
              <w:spacing w:before="185" w:line="230" w:lineRule="atLeast"/>
              <w:ind w:left="28" w:right="200"/>
              <w:rPr>
                <w:b/>
                <w:sz w:val="20"/>
              </w:rPr>
            </w:pPr>
            <w:r>
              <w:rPr>
                <w:b/>
                <w:spacing w:val="-2"/>
                <w:sz w:val="20"/>
              </w:rPr>
              <w:t>Third Offense</w:t>
            </w:r>
          </w:p>
        </w:tc>
        <w:tc>
          <w:tcPr>
            <w:tcW w:w="1260" w:type="dxa"/>
            <w:tcBorders>
              <w:bottom w:val="thinThickMediumGap" w:sz="4" w:space="0" w:color="000000"/>
            </w:tcBorders>
          </w:tcPr>
          <w:p w14:paraId="31544BC4" w14:textId="77777777" w:rsidR="00A4174E" w:rsidRDefault="002F3B7F">
            <w:pPr>
              <w:pStyle w:val="TableParagraph"/>
              <w:spacing w:line="240" w:lineRule="auto"/>
              <w:ind w:left="28"/>
              <w:rPr>
                <w:b/>
                <w:sz w:val="20"/>
              </w:rPr>
            </w:pPr>
            <w:r>
              <w:rPr>
                <w:b/>
                <w:sz w:val="20"/>
              </w:rPr>
              <w:t>Fourth</w:t>
            </w:r>
            <w:r>
              <w:rPr>
                <w:b/>
                <w:spacing w:val="-13"/>
                <w:sz w:val="20"/>
              </w:rPr>
              <w:t xml:space="preserve"> </w:t>
            </w:r>
            <w:r>
              <w:rPr>
                <w:b/>
                <w:sz w:val="20"/>
              </w:rPr>
              <w:t xml:space="preserve">and </w:t>
            </w:r>
            <w:r>
              <w:rPr>
                <w:b/>
                <w:spacing w:val="-4"/>
                <w:sz w:val="20"/>
              </w:rPr>
              <w:t>Each</w:t>
            </w:r>
          </w:p>
          <w:p w14:paraId="09EB5E58" w14:textId="77777777" w:rsidR="00A4174E" w:rsidRDefault="002F3B7F">
            <w:pPr>
              <w:pStyle w:val="TableParagraph"/>
              <w:spacing w:line="230" w:lineRule="exact"/>
              <w:ind w:left="79" w:right="232" w:hanging="51"/>
              <w:rPr>
                <w:b/>
                <w:sz w:val="20"/>
              </w:rPr>
            </w:pPr>
            <w:r>
              <w:rPr>
                <w:b/>
                <w:spacing w:val="-2"/>
                <w:sz w:val="20"/>
              </w:rPr>
              <w:t>Subsequent Offense</w:t>
            </w:r>
          </w:p>
        </w:tc>
      </w:tr>
      <w:tr w:rsidR="00A4174E" w14:paraId="09FA7766" w14:textId="77777777">
        <w:trPr>
          <w:trHeight w:val="419"/>
        </w:trPr>
        <w:tc>
          <w:tcPr>
            <w:tcW w:w="1800" w:type="dxa"/>
            <w:tcBorders>
              <w:top w:val="thickThinMediumGap" w:sz="4" w:space="0" w:color="000000"/>
            </w:tcBorders>
          </w:tcPr>
          <w:p w14:paraId="7E330C02" w14:textId="77777777" w:rsidR="00A4174E" w:rsidRDefault="002F3B7F">
            <w:pPr>
              <w:pStyle w:val="TableParagraph"/>
              <w:spacing w:line="189" w:lineRule="exact"/>
              <w:ind w:left="30"/>
              <w:rPr>
                <w:sz w:val="20"/>
              </w:rPr>
            </w:pPr>
            <w:r>
              <w:rPr>
                <w:sz w:val="20"/>
              </w:rPr>
              <w:t>N.J.A.C.</w:t>
            </w:r>
            <w:r>
              <w:rPr>
                <w:spacing w:val="-10"/>
                <w:sz w:val="20"/>
              </w:rPr>
              <w:t xml:space="preserve"> </w:t>
            </w:r>
            <w:r>
              <w:rPr>
                <w:spacing w:val="-2"/>
                <w:sz w:val="20"/>
              </w:rPr>
              <w:t>7:27C-</w:t>
            </w:r>
          </w:p>
          <w:p w14:paraId="0760B645" w14:textId="77777777" w:rsidR="00A4174E" w:rsidRDefault="002F3B7F">
            <w:pPr>
              <w:pStyle w:val="TableParagraph"/>
              <w:ind w:left="30"/>
              <w:rPr>
                <w:sz w:val="20"/>
              </w:rPr>
            </w:pPr>
            <w:r>
              <w:rPr>
                <w:spacing w:val="-2"/>
                <w:sz w:val="20"/>
              </w:rPr>
              <w:t>6.5(c)</w:t>
            </w:r>
          </w:p>
        </w:tc>
        <w:tc>
          <w:tcPr>
            <w:tcW w:w="2611" w:type="dxa"/>
            <w:tcBorders>
              <w:top w:val="nil"/>
            </w:tcBorders>
          </w:tcPr>
          <w:p w14:paraId="243D2D31" w14:textId="77777777" w:rsidR="00A4174E" w:rsidRDefault="002F3B7F">
            <w:pPr>
              <w:pStyle w:val="TableParagraph"/>
              <w:spacing w:before="189"/>
              <w:ind w:left="31"/>
              <w:rPr>
                <w:sz w:val="20"/>
              </w:rPr>
            </w:pPr>
            <w:r>
              <w:rPr>
                <w:sz w:val="20"/>
              </w:rPr>
              <w:t>Submit</w:t>
            </w:r>
            <w:r>
              <w:rPr>
                <w:spacing w:val="-5"/>
                <w:sz w:val="20"/>
              </w:rPr>
              <w:t xml:space="preserve"> </w:t>
            </w:r>
            <w:r>
              <w:rPr>
                <w:sz w:val="20"/>
              </w:rPr>
              <w:t>a</w:t>
            </w:r>
            <w:r>
              <w:rPr>
                <w:spacing w:val="-4"/>
                <w:sz w:val="20"/>
              </w:rPr>
              <w:t xml:space="preserve"> </w:t>
            </w:r>
            <w:r>
              <w:rPr>
                <w:sz w:val="20"/>
              </w:rPr>
              <w:t>revised</w:t>
            </w:r>
            <w:r>
              <w:rPr>
                <w:spacing w:val="-3"/>
                <w:sz w:val="20"/>
              </w:rPr>
              <w:t xml:space="preserve"> </w:t>
            </w:r>
            <w:r>
              <w:rPr>
                <w:spacing w:val="-2"/>
                <w:sz w:val="20"/>
              </w:rPr>
              <w:t>application</w:t>
            </w:r>
          </w:p>
        </w:tc>
        <w:tc>
          <w:tcPr>
            <w:tcW w:w="1080" w:type="dxa"/>
            <w:tcBorders>
              <w:top w:val="thickThinMediumGap" w:sz="4" w:space="0" w:color="000000"/>
            </w:tcBorders>
          </w:tcPr>
          <w:p w14:paraId="59FB6626" w14:textId="77777777" w:rsidR="00A4174E" w:rsidRDefault="002F3B7F">
            <w:pPr>
              <w:pStyle w:val="TableParagraph"/>
              <w:spacing w:before="189"/>
              <w:ind w:left="28"/>
              <w:rPr>
                <w:sz w:val="20"/>
              </w:rPr>
            </w:pPr>
            <w:r>
              <w:rPr>
                <w:w w:val="99"/>
                <w:sz w:val="20"/>
              </w:rPr>
              <w:t>M</w:t>
            </w:r>
          </w:p>
        </w:tc>
        <w:tc>
          <w:tcPr>
            <w:tcW w:w="900" w:type="dxa"/>
            <w:tcBorders>
              <w:top w:val="thickThinMediumGap" w:sz="4" w:space="0" w:color="000000"/>
            </w:tcBorders>
          </w:tcPr>
          <w:p w14:paraId="1C8AA63C" w14:textId="77777777" w:rsidR="00A4174E" w:rsidRDefault="002F3B7F">
            <w:pPr>
              <w:pStyle w:val="TableParagraph"/>
              <w:spacing w:before="189"/>
              <w:ind w:left="28"/>
              <w:rPr>
                <w:sz w:val="20"/>
              </w:rPr>
            </w:pPr>
            <w:r>
              <w:rPr>
                <w:spacing w:val="-2"/>
                <w:sz w:val="20"/>
              </w:rPr>
              <w:t>$2,000</w:t>
            </w:r>
          </w:p>
        </w:tc>
        <w:tc>
          <w:tcPr>
            <w:tcW w:w="1080" w:type="dxa"/>
            <w:tcBorders>
              <w:top w:val="thickThinMediumGap" w:sz="4" w:space="0" w:color="000000"/>
            </w:tcBorders>
          </w:tcPr>
          <w:p w14:paraId="0E180AE4" w14:textId="77777777" w:rsidR="00A4174E" w:rsidRDefault="002F3B7F">
            <w:pPr>
              <w:pStyle w:val="TableParagraph"/>
              <w:spacing w:before="189"/>
              <w:ind w:left="28"/>
              <w:rPr>
                <w:sz w:val="20"/>
              </w:rPr>
            </w:pPr>
            <w:r>
              <w:rPr>
                <w:spacing w:val="-2"/>
                <w:sz w:val="20"/>
              </w:rPr>
              <w:t>$4,000</w:t>
            </w:r>
          </w:p>
        </w:tc>
        <w:tc>
          <w:tcPr>
            <w:tcW w:w="900" w:type="dxa"/>
            <w:tcBorders>
              <w:top w:val="thickThinMediumGap" w:sz="4" w:space="0" w:color="000000"/>
            </w:tcBorders>
          </w:tcPr>
          <w:p w14:paraId="4B667E0E" w14:textId="77777777" w:rsidR="00A4174E" w:rsidRDefault="002F3B7F">
            <w:pPr>
              <w:pStyle w:val="TableParagraph"/>
              <w:spacing w:before="189"/>
              <w:ind w:left="28"/>
              <w:rPr>
                <w:sz w:val="20"/>
              </w:rPr>
            </w:pPr>
            <w:r>
              <w:rPr>
                <w:spacing w:val="-2"/>
                <w:sz w:val="20"/>
              </w:rPr>
              <w:t>$10,000</w:t>
            </w:r>
          </w:p>
        </w:tc>
        <w:tc>
          <w:tcPr>
            <w:tcW w:w="1260" w:type="dxa"/>
            <w:tcBorders>
              <w:top w:val="thickThinMediumGap" w:sz="4" w:space="0" w:color="000000"/>
            </w:tcBorders>
          </w:tcPr>
          <w:p w14:paraId="35FEC5E3" w14:textId="77777777" w:rsidR="00A4174E" w:rsidRDefault="002F3B7F">
            <w:pPr>
              <w:pStyle w:val="TableParagraph"/>
              <w:spacing w:before="189"/>
              <w:ind w:left="28"/>
              <w:rPr>
                <w:sz w:val="20"/>
              </w:rPr>
            </w:pPr>
            <w:r>
              <w:rPr>
                <w:spacing w:val="-2"/>
                <w:sz w:val="20"/>
              </w:rPr>
              <w:t>$30,000</w:t>
            </w:r>
          </w:p>
        </w:tc>
      </w:tr>
      <w:tr w:rsidR="00A4174E" w14:paraId="2379105A" w14:textId="77777777">
        <w:trPr>
          <w:trHeight w:val="460"/>
        </w:trPr>
        <w:tc>
          <w:tcPr>
            <w:tcW w:w="1800" w:type="dxa"/>
          </w:tcPr>
          <w:p w14:paraId="68C3470A" w14:textId="77777777" w:rsidR="00A4174E" w:rsidRDefault="002F3B7F">
            <w:pPr>
              <w:pStyle w:val="TableParagraph"/>
              <w:tabs>
                <w:tab w:val="left" w:pos="1211"/>
              </w:tabs>
              <w:spacing w:line="230" w:lineRule="atLeast"/>
              <w:ind w:left="30" w:right="20"/>
              <w:rPr>
                <w:sz w:val="20"/>
              </w:rPr>
            </w:pPr>
            <w:r>
              <w:rPr>
                <w:spacing w:val="-2"/>
                <w:sz w:val="20"/>
              </w:rPr>
              <w:t>N.J.A.C.</w:t>
            </w:r>
            <w:r>
              <w:rPr>
                <w:sz w:val="20"/>
              </w:rPr>
              <w:tab/>
            </w:r>
            <w:r>
              <w:rPr>
                <w:spacing w:val="-2"/>
                <w:sz w:val="20"/>
              </w:rPr>
              <w:t>7:27C- 6.9(e)</w:t>
            </w:r>
          </w:p>
        </w:tc>
        <w:tc>
          <w:tcPr>
            <w:tcW w:w="2611" w:type="dxa"/>
          </w:tcPr>
          <w:p w14:paraId="2689334F" w14:textId="77777777" w:rsidR="00A4174E" w:rsidRDefault="00A4174E">
            <w:pPr>
              <w:pStyle w:val="TableParagraph"/>
              <w:spacing w:line="240" w:lineRule="auto"/>
              <w:rPr>
                <w:sz w:val="20"/>
              </w:rPr>
            </w:pPr>
          </w:p>
          <w:p w14:paraId="78822E05" w14:textId="77777777" w:rsidR="00A4174E" w:rsidRDefault="002F3B7F">
            <w:pPr>
              <w:pStyle w:val="TableParagraph"/>
              <w:ind w:left="31"/>
              <w:rPr>
                <w:sz w:val="20"/>
              </w:rPr>
            </w:pPr>
            <w:r>
              <w:rPr>
                <w:sz w:val="20"/>
              </w:rPr>
              <w:t>Transfer</w:t>
            </w:r>
            <w:r>
              <w:rPr>
                <w:spacing w:val="-7"/>
                <w:sz w:val="20"/>
              </w:rPr>
              <w:t xml:space="preserve"> </w:t>
            </w:r>
            <w:r>
              <w:rPr>
                <w:sz w:val="20"/>
              </w:rPr>
              <w:t>required</w:t>
            </w:r>
            <w:r>
              <w:rPr>
                <w:spacing w:val="-6"/>
                <w:sz w:val="20"/>
              </w:rPr>
              <w:t xml:space="preserve"> </w:t>
            </w:r>
            <w:r>
              <w:rPr>
                <w:spacing w:val="-2"/>
                <w:sz w:val="20"/>
              </w:rPr>
              <w:t>allowances</w:t>
            </w:r>
          </w:p>
        </w:tc>
        <w:tc>
          <w:tcPr>
            <w:tcW w:w="1080" w:type="dxa"/>
          </w:tcPr>
          <w:p w14:paraId="352C6B3B" w14:textId="77777777" w:rsidR="00A4174E" w:rsidRDefault="00A4174E">
            <w:pPr>
              <w:pStyle w:val="TableParagraph"/>
              <w:spacing w:line="240" w:lineRule="auto"/>
              <w:rPr>
                <w:sz w:val="20"/>
              </w:rPr>
            </w:pPr>
          </w:p>
          <w:p w14:paraId="041A8231" w14:textId="77777777" w:rsidR="00A4174E" w:rsidRDefault="002F3B7F">
            <w:pPr>
              <w:pStyle w:val="TableParagraph"/>
              <w:ind w:left="28"/>
              <w:rPr>
                <w:sz w:val="20"/>
              </w:rPr>
            </w:pPr>
            <w:r>
              <w:rPr>
                <w:w w:val="99"/>
                <w:sz w:val="20"/>
              </w:rPr>
              <w:t>M</w:t>
            </w:r>
          </w:p>
        </w:tc>
        <w:tc>
          <w:tcPr>
            <w:tcW w:w="900" w:type="dxa"/>
          </w:tcPr>
          <w:p w14:paraId="0801376B" w14:textId="77777777" w:rsidR="00A4174E" w:rsidRDefault="00A4174E">
            <w:pPr>
              <w:pStyle w:val="TableParagraph"/>
              <w:spacing w:line="240" w:lineRule="auto"/>
              <w:rPr>
                <w:sz w:val="20"/>
              </w:rPr>
            </w:pPr>
          </w:p>
          <w:p w14:paraId="31B7BE64" w14:textId="77777777" w:rsidR="00A4174E" w:rsidRDefault="002F3B7F">
            <w:pPr>
              <w:pStyle w:val="TableParagraph"/>
              <w:ind w:left="28"/>
              <w:rPr>
                <w:sz w:val="20"/>
              </w:rPr>
            </w:pPr>
            <w:r>
              <w:rPr>
                <w:spacing w:val="-2"/>
                <w:sz w:val="20"/>
              </w:rPr>
              <w:t>$2,000</w:t>
            </w:r>
          </w:p>
        </w:tc>
        <w:tc>
          <w:tcPr>
            <w:tcW w:w="1080" w:type="dxa"/>
          </w:tcPr>
          <w:p w14:paraId="710FD6D8" w14:textId="77777777" w:rsidR="00A4174E" w:rsidRDefault="00A4174E">
            <w:pPr>
              <w:pStyle w:val="TableParagraph"/>
              <w:spacing w:line="240" w:lineRule="auto"/>
              <w:rPr>
                <w:sz w:val="20"/>
              </w:rPr>
            </w:pPr>
          </w:p>
          <w:p w14:paraId="07B2187B" w14:textId="77777777" w:rsidR="00A4174E" w:rsidRDefault="002F3B7F">
            <w:pPr>
              <w:pStyle w:val="TableParagraph"/>
              <w:ind w:left="28"/>
              <w:rPr>
                <w:sz w:val="20"/>
              </w:rPr>
            </w:pPr>
            <w:r>
              <w:rPr>
                <w:spacing w:val="-2"/>
                <w:sz w:val="20"/>
              </w:rPr>
              <w:t>$4,000</w:t>
            </w:r>
          </w:p>
        </w:tc>
        <w:tc>
          <w:tcPr>
            <w:tcW w:w="900" w:type="dxa"/>
          </w:tcPr>
          <w:p w14:paraId="5661CB79" w14:textId="77777777" w:rsidR="00A4174E" w:rsidRDefault="00A4174E">
            <w:pPr>
              <w:pStyle w:val="TableParagraph"/>
              <w:spacing w:line="240" w:lineRule="auto"/>
              <w:rPr>
                <w:sz w:val="20"/>
              </w:rPr>
            </w:pPr>
          </w:p>
          <w:p w14:paraId="00C7C1EB" w14:textId="77777777" w:rsidR="00A4174E" w:rsidRDefault="002F3B7F">
            <w:pPr>
              <w:pStyle w:val="TableParagraph"/>
              <w:ind w:left="28"/>
              <w:rPr>
                <w:sz w:val="20"/>
              </w:rPr>
            </w:pPr>
            <w:r>
              <w:rPr>
                <w:spacing w:val="-2"/>
                <w:sz w:val="20"/>
              </w:rPr>
              <w:t>$10,000</w:t>
            </w:r>
          </w:p>
        </w:tc>
        <w:tc>
          <w:tcPr>
            <w:tcW w:w="1260" w:type="dxa"/>
          </w:tcPr>
          <w:p w14:paraId="0A670980" w14:textId="77777777" w:rsidR="00A4174E" w:rsidRDefault="00A4174E">
            <w:pPr>
              <w:pStyle w:val="TableParagraph"/>
              <w:spacing w:line="240" w:lineRule="auto"/>
              <w:rPr>
                <w:sz w:val="20"/>
              </w:rPr>
            </w:pPr>
          </w:p>
          <w:p w14:paraId="2DE41EA9" w14:textId="77777777" w:rsidR="00A4174E" w:rsidRDefault="002F3B7F">
            <w:pPr>
              <w:pStyle w:val="TableParagraph"/>
              <w:ind w:left="28"/>
              <w:rPr>
                <w:sz w:val="20"/>
              </w:rPr>
            </w:pPr>
            <w:r>
              <w:rPr>
                <w:spacing w:val="-2"/>
                <w:sz w:val="20"/>
              </w:rPr>
              <w:t>$30,000</w:t>
            </w:r>
          </w:p>
        </w:tc>
      </w:tr>
    </w:tbl>
    <w:p w14:paraId="76750B72" w14:textId="77777777" w:rsidR="00A4174E" w:rsidRDefault="00A4174E">
      <w:pPr>
        <w:pStyle w:val="BodyText"/>
        <w:rPr>
          <w:sz w:val="26"/>
        </w:rPr>
      </w:pPr>
    </w:p>
    <w:p w14:paraId="03450632" w14:textId="77777777" w:rsidR="00A4174E" w:rsidRDefault="00A4174E">
      <w:pPr>
        <w:pStyle w:val="BodyText"/>
        <w:spacing w:before="10"/>
        <w:rPr>
          <w:sz w:val="33"/>
        </w:rPr>
      </w:pPr>
    </w:p>
    <w:p w14:paraId="0A0B6C15" w14:textId="77777777" w:rsidR="00A4174E" w:rsidRDefault="002F3B7F">
      <w:pPr>
        <w:pStyle w:val="ListParagraph"/>
        <w:numPr>
          <w:ilvl w:val="0"/>
          <w:numId w:val="1"/>
        </w:numPr>
        <w:tabs>
          <w:tab w:val="left" w:pos="1080"/>
        </w:tabs>
        <w:ind w:left="1080" w:hanging="240"/>
        <w:rPr>
          <w:sz w:val="24"/>
        </w:rPr>
      </w:pPr>
      <w:r>
        <w:rPr>
          <w:spacing w:val="-2"/>
          <w:sz w:val="24"/>
        </w:rPr>
        <w:t>(Reserved)</w:t>
      </w:r>
    </w:p>
    <w:p w14:paraId="733E12C8" w14:textId="77777777" w:rsidR="00A4174E" w:rsidRDefault="00A4174E">
      <w:pPr>
        <w:pStyle w:val="BodyText"/>
        <w:rPr>
          <w:sz w:val="26"/>
        </w:rPr>
      </w:pPr>
    </w:p>
    <w:p w14:paraId="2F63797C" w14:textId="77777777" w:rsidR="00A4174E" w:rsidRDefault="00A4174E">
      <w:pPr>
        <w:pStyle w:val="BodyText"/>
        <w:rPr>
          <w:sz w:val="22"/>
        </w:rPr>
      </w:pPr>
    </w:p>
    <w:p w14:paraId="163857E6" w14:textId="77777777" w:rsidR="00A4174E" w:rsidRDefault="002F3B7F">
      <w:pPr>
        <w:pStyle w:val="ListParagraph"/>
        <w:numPr>
          <w:ilvl w:val="0"/>
          <w:numId w:val="1"/>
        </w:numPr>
        <w:tabs>
          <w:tab w:val="left" w:pos="1560"/>
        </w:tabs>
        <w:ind w:right="758"/>
        <w:jc w:val="both"/>
        <w:rPr>
          <w:sz w:val="24"/>
        </w:rPr>
      </w:pPr>
      <w:r>
        <w:rPr>
          <w:sz w:val="24"/>
        </w:rPr>
        <w:t>The violations of N.J.A.C. 7:27C-8, Monitoring, Recordkeeping, and Reporting, and the civil administrative penalty amounts for each violation are as set forth in the following table:</w:t>
      </w:r>
    </w:p>
    <w:p w14:paraId="0A90E1D5" w14:textId="77777777" w:rsidR="00A4174E" w:rsidRDefault="00A4174E">
      <w:pPr>
        <w:pStyle w:val="BodyText"/>
        <w:spacing w:before="1"/>
      </w:pP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2611"/>
        <w:gridCol w:w="1080"/>
        <w:gridCol w:w="900"/>
        <w:gridCol w:w="1080"/>
        <w:gridCol w:w="900"/>
        <w:gridCol w:w="1260"/>
      </w:tblGrid>
      <w:tr w:rsidR="00A4174E" w14:paraId="1115508E" w14:textId="77777777">
        <w:trPr>
          <w:trHeight w:val="901"/>
        </w:trPr>
        <w:tc>
          <w:tcPr>
            <w:tcW w:w="1800" w:type="dxa"/>
            <w:tcBorders>
              <w:bottom w:val="thinThickMediumGap" w:sz="4" w:space="0" w:color="000000"/>
            </w:tcBorders>
          </w:tcPr>
          <w:p w14:paraId="73346298" w14:textId="77777777" w:rsidR="00A4174E" w:rsidRDefault="00A4174E">
            <w:pPr>
              <w:pStyle w:val="TableParagraph"/>
              <w:spacing w:line="240" w:lineRule="auto"/>
            </w:pPr>
          </w:p>
          <w:p w14:paraId="3BB76697" w14:textId="77777777" w:rsidR="00A4174E" w:rsidRDefault="00A4174E">
            <w:pPr>
              <w:pStyle w:val="TableParagraph"/>
              <w:spacing w:line="240" w:lineRule="auto"/>
            </w:pPr>
          </w:p>
          <w:p w14:paraId="05E794FD" w14:textId="77777777" w:rsidR="00A4174E" w:rsidRDefault="002F3B7F">
            <w:pPr>
              <w:pStyle w:val="TableParagraph"/>
              <w:spacing w:before="185" w:line="190" w:lineRule="exact"/>
              <w:ind w:left="30"/>
              <w:rPr>
                <w:b/>
                <w:sz w:val="20"/>
              </w:rPr>
            </w:pPr>
            <w:r>
              <w:rPr>
                <w:b/>
                <w:spacing w:val="-2"/>
                <w:sz w:val="20"/>
              </w:rPr>
              <w:t>Citation</w:t>
            </w:r>
          </w:p>
        </w:tc>
        <w:tc>
          <w:tcPr>
            <w:tcW w:w="2611" w:type="dxa"/>
            <w:tcBorders>
              <w:bottom w:val="nil"/>
            </w:tcBorders>
          </w:tcPr>
          <w:p w14:paraId="204B5121" w14:textId="77777777" w:rsidR="00A4174E" w:rsidRDefault="00A4174E">
            <w:pPr>
              <w:pStyle w:val="TableParagraph"/>
              <w:spacing w:line="240" w:lineRule="auto"/>
            </w:pPr>
          </w:p>
          <w:p w14:paraId="047420B4" w14:textId="77777777" w:rsidR="00A4174E" w:rsidRDefault="00A4174E">
            <w:pPr>
              <w:pStyle w:val="TableParagraph"/>
              <w:spacing w:line="240" w:lineRule="auto"/>
            </w:pPr>
          </w:p>
          <w:p w14:paraId="76175854" w14:textId="77777777" w:rsidR="00A4174E" w:rsidRDefault="002F3B7F">
            <w:pPr>
              <w:pStyle w:val="TableParagraph"/>
              <w:spacing w:before="185" w:line="190" w:lineRule="exact"/>
              <w:ind w:left="751"/>
              <w:rPr>
                <w:b/>
                <w:sz w:val="20"/>
              </w:rPr>
            </w:pPr>
            <w:r>
              <w:rPr>
                <w:b/>
                <w:spacing w:val="-2"/>
                <w:sz w:val="20"/>
              </w:rPr>
              <w:t>Class</w:t>
            </w:r>
          </w:p>
        </w:tc>
        <w:tc>
          <w:tcPr>
            <w:tcW w:w="1080" w:type="dxa"/>
            <w:tcBorders>
              <w:bottom w:val="thinThickMediumGap" w:sz="4" w:space="0" w:color="000000"/>
            </w:tcBorders>
          </w:tcPr>
          <w:p w14:paraId="78A47E88" w14:textId="77777777" w:rsidR="00A4174E" w:rsidRDefault="00A4174E">
            <w:pPr>
              <w:pStyle w:val="TableParagraph"/>
              <w:spacing w:line="240" w:lineRule="auto"/>
            </w:pPr>
          </w:p>
          <w:p w14:paraId="59971686" w14:textId="77777777" w:rsidR="00A4174E" w:rsidRDefault="002F3B7F">
            <w:pPr>
              <w:pStyle w:val="TableParagraph"/>
              <w:tabs>
                <w:tab w:val="left" w:pos="878"/>
              </w:tabs>
              <w:spacing w:before="188" w:line="230" w:lineRule="atLeast"/>
              <w:ind w:left="28" w:right="21"/>
              <w:rPr>
                <w:b/>
                <w:sz w:val="20"/>
              </w:rPr>
            </w:pPr>
            <w:r>
              <w:rPr>
                <w:b/>
                <w:spacing w:val="-4"/>
                <w:sz w:val="20"/>
              </w:rPr>
              <w:t>Type</w:t>
            </w:r>
            <w:r>
              <w:rPr>
                <w:b/>
                <w:sz w:val="20"/>
              </w:rPr>
              <w:tab/>
            </w:r>
            <w:r>
              <w:rPr>
                <w:b/>
                <w:spacing w:val="-6"/>
                <w:sz w:val="20"/>
              </w:rPr>
              <w:t xml:space="preserve">of </w:t>
            </w:r>
            <w:r>
              <w:rPr>
                <w:b/>
                <w:spacing w:val="-2"/>
                <w:sz w:val="20"/>
              </w:rPr>
              <w:t>Violation</w:t>
            </w:r>
          </w:p>
        </w:tc>
        <w:tc>
          <w:tcPr>
            <w:tcW w:w="900" w:type="dxa"/>
            <w:tcBorders>
              <w:bottom w:val="thinThickMediumGap" w:sz="4" w:space="0" w:color="000000"/>
            </w:tcBorders>
          </w:tcPr>
          <w:p w14:paraId="1447FAE8" w14:textId="77777777" w:rsidR="00A4174E" w:rsidRDefault="00A4174E">
            <w:pPr>
              <w:pStyle w:val="TableParagraph"/>
              <w:spacing w:line="240" w:lineRule="auto"/>
            </w:pPr>
          </w:p>
          <w:p w14:paraId="28716329" w14:textId="77777777" w:rsidR="00A4174E" w:rsidRDefault="002F3B7F">
            <w:pPr>
              <w:pStyle w:val="TableParagraph"/>
              <w:spacing w:before="188" w:line="230" w:lineRule="atLeast"/>
              <w:ind w:left="28" w:right="200"/>
              <w:rPr>
                <w:b/>
                <w:sz w:val="20"/>
              </w:rPr>
            </w:pPr>
            <w:r>
              <w:rPr>
                <w:b/>
                <w:spacing w:val="-2"/>
                <w:sz w:val="20"/>
              </w:rPr>
              <w:t>First Offense</w:t>
            </w:r>
          </w:p>
        </w:tc>
        <w:tc>
          <w:tcPr>
            <w:tcW w:w="1080" w:type="dxa"/>
            <w:tcBorders>
              <w:bottom w:val="thinThickMediumGap" w:sz="4" w:space="0" w:color="000000"/>
            </w:tcBorders>
          </w:tcPr>
          <w:p w14:paraId="20F5DD4F" w14:textId="77777777" w:rsidR="00A4174E" w:rsidRDefault="00A4174E">
            <w:pPr>
              <w:pStyle w:val="TableParagraph"/>
              <w:spacing w:line="240" w:lineRule="auto"/>
            </w:pPr>
          </w:p>
          <w:p w14:paraId="1337E922" w14:textId="77777777" w:rsidR="00A4174E" w:rsidRDefault="002F3B7F">
            <w:pPr>
              <w:pStyle w:val="TableParagraph"/>
              <w:spacing w:before="188" w:line="230" w:lineRule="atLeast"/>
              <w:ind w:left="28" w:right="380"/>
              <w:rPr>
                <w:b/>
                <w:sz w:val="20"/>
              </w:rPr>
            </w:pPr>
            <w:r>
              <w:rPr>
                <w:b/>
                <w:spacing w:val="-2"/>
                <w:sz w:val="20"/>
              </w:rPr>
              <w:t>Second Offense</w:t>
            </w:r>
          </w:p>
        </w:tc>
        <w:tc>
          <w:tcPr>
            <w:tcW w:w="900" w:type="dxa"/>
            <w:tcBorders>
              <w:bottom w:val="thinThickMediumGap" w:sz="4" w:space="0" w:color="000000"/>
            </w:tcBorders>
          </w:tcPr>
          <w:p w14:paraId="62F77120" w14:textId="77777777" w:rsidR="00A4174E" w:rsidRDefault="00A4174E">
            <w:pPr>
              <w:pStyle w:val="TableParagraph"/>
              <w:spacing w:line="240" w:lineRule="auto"/>
            </w:pPr>
          </w:p>
          <w:p w14:paraId="49BBC62B" w14:textId="77777777" w:rsidR="00A4174E" w:rsidRDefault="002F3B7F">
            <w:pPr>
              <w:pStyle w:val="TableParagraph"/>
              <w:spacing w:before="188" w:line="230" w:lineRule="atLeast"/>
              <w:ind w:left="28" w:right="200"/>
              <w:rPr>
                <w:b/>
                <w:sz w:val="20"/>
              </w:rPr>
            </w:pPr>
            <w:r>
              <w:rPr>
                <w:b/>
                <w:spacing w:val="-2"/>
                <w:sz w:val="20"/>
              </w:rPr>
              <w:t>Third Offense</w:t>
            </w:r>
          </w:p>
        </w:tc>
        <w:tc>
          <w:tcPr>
            <w:tcW w:w="1260" w:type="dxa"/>
            <w:tcBorders>
              <w:bottom w:val="thinThickMediumGap" w:sz="4" w:space="0" w:color="000000"/>
            </w:tcBorders>
          </w:tcPr>
          <w:p w14:paraId="43AE4EE4" w14:textId="77777777" w:rsidR="00A4174E" w:rsidRDefault="002F3B7F">
            <w:pPr>
              <w:pStyle w:val="TableParagraph"/>
              <w:tabs>
                <w:tab w:val="left" w:pos="904"/>
              </w:tabs>
              <w:spacing w:line="230" w:lineRule="atLeast"/>
              <w:ind w:left="28" w:right="21"/>
              <w:rPr>
                <w:b/>
                <w:sz w:val="20"/>
              </w:rPr>
            </w:pPr>
            <w:r>
              <w:rPr>
                <w:b/>
                <w:spacing w:val="-2"/>
                <w:sz w:val="20"/>
              </w:rPr>
              <w:t>Fourth</w:t>
            </w:r>
            <w:r>
              <w:rPr>
                <w:b/>
                <w:sz w:val="20"/>
              </w:rPr>
              <w:tab/>
            </w:r>
            <w:r>
              <w:rPr>
                <w:b/>
                <w:spacing w:val="-4"/>
                <w:sz w:val="20"/>
              </w:rPr>
              <w:t xml:space="preserve">and Each </w:t>
            </w:r>
            <w:r>
              <w:rPr>
                <w:b/>
                <w:spacing w:val="-2"/>
                <w:sz w:val="20"/>
              </w:rPr>
              <w:t>Subsequent Offense</w:t>
            </w:r>
          </w:p>
        </w:tc>
      </w:tr>
      <w:tr w:rsidR="00A4174E" w14:paraId="200935FE" w14:textId="77777777">
        <w:trPr>
          <w:trHeight w:val="421"/>
        </w:trPr>
        <w:tc>
          <w:tcPr>
            <w:tcW w:w="1800" w:type="dxa"/>
            <w:tcBorders>
              <w:top w:val="thickThinMediumGap" w:sz="4" w:space="0" w:color="000000"/>
            </w:tcBorders>
          </w:tcPr>
          <w:p w14:paraId="79C01540" w14:textId="77777777" w:rsidR="00A4174E" w:rsidRDefault="002F3B7F">
            <w:pPr>
              <w:pStyle w:val="TableParagraph"/>
              <w:spacing w:line="191" w:lineRule="exact"/>
              <w:ind w:left="30"/>
              <w:rPr>
                <w:sz w:val="20"/>
              </w:rPr>
            </w:pPr>
            <w:r>
              <w:rPr>
                <w:sz w:val="20"/>
              </w:rPr>
              <w:t>N.J.A.C.</w:t>
            </w:r>
            <w:r>
              <w:rPr>
                <w:spacing w:val="-10"/>
                <w:sz w:val="20"/>
              </w:rPr>
              <w:t xml:space="preserve"> </w:t>
            </w:r>
            <w:r>
              <w:rPr>
                <w:spacing w:val="-2"/>
                <w:sz w:val="20"/>
              </w:rPr>
              <w:t>7:27C-</w:t>
            </w:r>
          </w:p>
          <w:p w14:paraId="58FC24E5" w14:textId="77777777" w:rsidR="00A4174E" w:rsidRDefault="002F3B7F">
            <w:pPr>
              <w:pStyle w:val="TableParagraph"/>
              <w:ind w:left="30"/>
              <w:rPr>
                <w:sz w:val="20"/>
              </w:rPr>
            </w:pPr>
            <w:r>
              <w:rPr>
                <w:spacing w:val="-2"/>
                <w:sz w:val="20"/>
              </w:rPr>
              <w:t>8.1(a)</w:t>
            </w:r>
          </w:p>
        </w:tc>
        <w:tc>
          <w:tcPr>
            <w:tcW w:w="2611" w:type="dxa"/>
            <w:tcBorders>
              <w:top w:val="nil"/>
            </w:tcBorders>
          </w:tcPr>
          <w:p w14:paraId="5C204DB7" w14:textId="77777777" w:rsidR="00A4174E" w:rsidRDefault="002F3B7F">
            <w:pPr>
              <w:pStyle w:val="TableParagraph"/>
              <w:spacing w:line="191" w:lineRule="exact"/>
              <w:ind w:left="31"/>
              <w:rPr>
                <w:sz w:val="20"/>
              </w:rPr>
            </w:pPr>
            <w:r>
              <w:rPr>
                <w:sz w:val="20"/>
              </w:rPr>
              <w:t>Monitoring,</w:t>
            </w:r>
            <w:r>
              <w:rPr>
                <w:spacing w:val="-12"/>
                <w:sz w:val="20"/>
              </w:rPr>
              <w:t xml:space="preserve"> </w:t>
            </w:r>
            <w:r>
              <w:rPr>
                <w:sz w:val="20"/>
              </w:rPr>
              <w:t>recordkeeping,</w:t>
            </w:r>
            <w:r>
              <w:rPr>
                <w:spacing w:val="-10"/>
                <w:sz w:val="20"/>
              </w:rPr>
              <w:t xml:space="preserve"> </w:t>
            </w:r>
            <w:r>
              <w:rPr>
                <w:spacing w:val="-5"/>
                <w:sz w:val="20"/>
              </w:rPr>
              <w:t>and</w:t>
            </w:r>
          </w:p>
          <w:p w14:paraId="5E524E3B" w14:textId="77777777" w:rsidR="00A4174E" w:rsidRDefault="002F3B7F">
            <w:pPr>
              <w:pStyle w:val="TableParagraph"/>
              <w:ind w:left="31"/>
              <w:rPr>
                <w:sz w:val="20"/>
              </w:rPr>
            </w:pPr>
            <w:r>
              <w:rPr>
                <w:sz w:val="20"/>
              </w:rPr>
              <w:t>reporting</w:t>
            </w:r>
            <w:r>
              <w:rPr>
                <w:spacing w:val="-9"/>
                <w:sz w:val="20"/>
              </w:rPr>
              <w:t xml:space="preserve"> </w:t>
            </w:r>
            <w:r>
              <w:rPr>
                <w:spacing w:val="-2"/>
                <w:sz w:val="20"/>
              </w:rPr>
              <w:t>requirements</w:t>
            </w:r>
          </w:p>
        </w:tc>
        <w:tc>
          <w:tcPr>
            <w:tcW w:w="1080" w:type="dxa"/>
            <w:tcBorders>
              <w:top w:val="thickThinMediumGap" w:sz="4" w:space="0" w:color="000000"/>
            </w:tcBorders>
          </w:tcPr>
          <w:p w14:paraId="169004BA" w14:textId="77777777" w:rsidR="00A4174E" w:rsidRDefault="002F3B7F">
            <w:pPr>
              <w:pStyle w:val="TableParagraph"/>
              <w:spacing w:before="192"/>
              <w:ind w:left="358" w:right="354"/>
              <w:jc w:val="center"/>
              <w:rPr>
                <w:sz w:val="20"/>
              </w:rPr>
            </w:pPr>
            <w:r>
              <w:rPr>
                <w:spacing w:val="-5"/>
                <w:sz w:val="20"/>
              </w:rPr>
              <w:t>NM</w:t>
            </w:r>
          </w:p>
        </w:tc>
        <w:tc>
          <w:tcPr>
            <w:tcW w:w="900" w:type="dxa"/>
            <w:tcBorders>
              <w:top w:val="thickThinMediumGap" w:sz="4" w:space="0" w:color="000000"/>
            </w:tcBorders>
          </w:tcPr>
          <w:p w14:paraId="2E121E80" w14:textId="77777777" w:rsidR="00A4174E" w:rsidRDefault="002F3B7F">
            <w:pPr>
              <w:pStyle w:val="TableParagraph"/>
              <w:spacing w:before="192"/>
              <w:ind w:left="28"/>
              <w:rPr>
                <w:sz w:val="20"/>
              </w:rPr>
            </w:pPr>
            <w:r>
              <w:rPr>
                <w:spacing w:val="-2"/>
                <w:sz w:val="20"/>
              </w:rPr>
              <w:t>$10,000</w:t>
            </w:r>
          </w:p>
        </w:tc>
        <w:tc>
          <w:tcPr>
            <w:tcW w:w="1080" w:type="dxa"/>
            <w:tcBorders>
              <w:top w:val="thickThinMediumGap" w:sz="4" w:space="0" w:color="000000"/>
            </w:tcBorders>
          </w:tcPr>
          <w:p w14:paraId="0828E08E" w14:textId="77777777" w:rsidR="00A4174E" w:rsidRDefault="002F3B7F">
            <w:pPr>
              <w:pStyle w:val="TableParagraph"/>
              <w:spacing w:before="192"/>
              <w:ind w:left="28"/>
              <w:rPr>
                <w:sz w:val="20"/>
              </w:rPr>
            </w:pPr>
            <w:r>
              <w:rPr>
                <w:spacing w:val="-2"/>
                <w:sz w:val="20"/>
              </w:rPr>
              <w:t>$20,000</w:t>
            </w:r>
          </w:p>
        </w:tc>
        <w:tc>
          <w:tcPr>
            <w:tcW w:w="900" w:type="dxa"/>
            <w:tcBorders>
              <w:top w:val="thickThinMediumGap" w:sz="4" w:space="0" w:color="000000"/>
            </w:tcBorders>
          </w:tcPr>
          <w:p w14:paraId="233B6913" w14:textId="77777777" w:rsidR="00A4174E" w:rsidRDefault="002F3B7F">
            <w:pPr>
              <w:pStyle w:val="TableParagraph"/>
              <w:spacing w:before="192"/>
              <w:ind w:left="28"/>
              <w:rPr>
                <w:sz w:val="20"/>
              </w:rPr>
            </w:pPr>
            <w:r>
              <w:rPr>
                <w:spacing w:val="-2"/>
                <w:sz w:val="20"/>
              </w:rPr>
              <w:t>$50,000</w:t>
            </w:r>
          </w:p>
        </w:tc>
        <w:tc>
          <w:tcPr>
            <w:tcW w:w="1260" w:type="dxa"/>
            <w:tcBorders>
              <w:top w:val="thickThinMediumGap" w:sz="4" w:space="0" w:color="000000"/>
            </w:tcBorders>
          </w:tcPr>
          <w:p w14:paraId="393ACE4D" w14:textId="77777777" w:rsidR="00A4174E" w:rsidRDefault="002F3B7F">
            <w:pPr>
              <w:pStyle w:val="TableParagraph"/>
              <w:spacing w:before="192"/>
              <w:ind w:left="28"/>
              <w:rPr>
                <w:sz w:val="20"/>
              </w:rPr>
            </w:pPr>
            <w:r>
              <w:rPr>
                <w:spacing w:val="-2"/>
                <w:sz w:val="20"/>
              </w:rPr>
              <w:t>$50,000</w:t>
            </w:r>
          </w:p>
        </w:tc>
      </w:tr>
      <w:tr w:rsidR="00A4174E" w14:paraId="73B922BF" w14:textId="77777777">
        <w:trPr>
          <w:trHeight w:val="460"/>
        </w:trPr>
        <w:tc>
          <w:tcPr>
            <w:tcW w:w="1800" w:type="dxa"/>
          </w:tcPr>
          <w:p w14:paraId="1C6918D5" w14:textId="77777777" w:rsidR="00A4174E" w:rsidRDefault="002F3B7F">
            <w:pPr>
              <w:pStyle w:val="TableParagraph"/>
              <w:spacing w:line="230" w:lineRule="atLeast"/>
              <w:ind w:left="30" w:right="447"/>
              <w:rPr>
                <w:sz w:val="20"/>
              </w:rPr>
            </w:pPr>
            <w:r>
              <w:rPr>
                <w:sz w:val="20"/>
              </w:rPr>
              <w:t>N.J.A.C.</w:t>
            </w:r>
            <w:r>
              <w:rPr>
                <w:spacing w:val="-13"/>
                <w:sz w:val="20"/>
              </w:rPr>
              <w:t xml:space="preserve"> </w:t>
            </w:r>
            <w:r>
              <w:rPr>
                <w:sz w:val="20"/>
              </w:rPr>
              <w:t xml:space="preserve">7:27C- </w:t>
            </w:r>
            <w:r>
              <w:rPr>
                <w:spacing w:val="-2"/>
                <w:sz w:val="20"/>
              </w:rPr>
              <w:t>8.2(h)</w:t>
            </w:r>
          </w:p>
        </w:tc>
        <w:tc>
          <w:tcPr>
            <w:tcW w:w="2611" w:type="dxa"/>
          </w:tcPr>
          <w:p w14:paraId="06EA68C4" w14:textId="77777777" w:rsidR="00A4174E" w:rsidRDefault="00A4174E">
            <w:pPr>
              <w:pStyle w:val="TableParagraph"/>
              <w:spacing w:line="240" w:lineRule="auto"/>
              <w:rPr>
                <w:sz w:val="20"/>
              </w:rPr>
            </w:pPr>
          </w:p>
          <w:p w14:paraId="69C1E252" w14:textId="77777777" w:rsidR="00A4174E" w:rsidRDefault="002F3B7F">
            <w:pPr>
              <w:pStyle w:val="TableParagraph"/>
              <w:ind w:left="31"/>
              <w:rPr>
                <w:sz w:val="20"/>
              </w:rPr>
            </w:pPr>
            <w:r>
              <w:rPr>
                <w:sz w:val="20"/>
              </w:rPr>
              <w:t>Submit</w:t>
            </w:r>
            <w:r>
              <w:rPr>
                <w:spacing w:val="-4"/>
                <w:sz w:val="20"/>
              </w:rPr>
              <w:t xml:space="preserve"> </w:t>
            </w:r>
            <w:r>
              <w:rPr>
                <w:sz w:val="20"/>
              </w:rPr>
              <w:t>dates</w:t>
            </w:r>
            <w:r>
              <w:rPr>
                <w:spacing w:val="-4"/>
                <w:sz w:val="20"/>
              </w:rPr>
              <w:t xml:space="preserve"> </w:t>
            </w:r>
            <w:r>
              <w:rPr>
                <w:sz w:val="20"/>
              </w:rPr>
              <w:t>of</w:t>
            </w:r>
            <w:r>
              <w:rPr>
                <w:spacing w:val="-2"/>
                <w:sz w:val="20"/>
              </w:rPr>
              <w:t xml:space="preserve"> certification</w:t>
            </w:r>
          </w:p>
        </w:tc>
        <w:tc>
          <w:tcPr>
            <w:tcW w:w="1080" w:type="dxa"/>
          </w:tcPr>
          <w:p w14:paraId="4E1449B1" w14:textId="77777777" w:rsidR="00A4174E" w:rsidRDefault="00A4174E">
            <w:pPr>
              <w:pStyle w:val="TableParagraph"/>
              <w:spacing w:line="240" w:lineRule="auto"/>
              <w:rPr>
                <w:sz w:val="20"/>
              </w:rPr>
            </w:pPr>
          </w:p>
          <w:p w14:paraId="7B5BE656" w14:textId="77777777" w:rsidR="00A4174E" w:rsidRDefault="002F3B7F">
            <w:pPr>
              <w:pStyle w:val="TableParagraph"/>
              <w:ind w:left="4"/>
              <w:jc w:val="center"/>
              <w:rPr>
                <w:sz w:val="20"/>
              </w:rPr>
            </w:pPr>
            <w:r>
              <w:rPr>
                <w:w w:val="99"/>
                <w:sz w:val="20"/>
              </w:rPr>
              <w:t>M</w:t>
            </w:r>
          </w:p>
        </w:tc>
        <w:tc>
          <w:tcPr>
            <w:tcW w:w="900" w:type="dxa"/>
          </w:tcPr>
          <w:p w14:paraId="0FA065AF" w14:textId="77777777" w:rsidR="00A4174E" w:rsidRDefault="00A4174E">
            <w:pPr>
              <w:pStyle w:val="TableParagraph"/>
              <w:spacing w:line="240" w:lineRule="auto"/>
              <w:rPr>
                <w:sz w:val="20"/>
              </w:rPr>
            </w:pPr>
          </w:p>
          <w:p w14:paraId="1769A88B" w14:textId="77777777" w:rsidR="00A4174E" w:rsidRDefault="002F3B7F">
            <w:pPr>
              <w:pStyle w:val="TableParagraph"/>
              <w:ind w:left="28"/>
              <w:rPr>
                <w:sz w:val="20"/>
              </w:rPr>
            </w:pPr>
            <w:r>
              <w:rPr>
                <w:spacing w:val="-2"/>
                <w:sz w:val="20"/>
              </w:rPr>
              <w:t>$2,000</w:t>
            </w:r>
          </w:p>
        </w:tc>
        <w:tc>
          <w:tcPr>
            <w:tcW w:w="1080" w:type="dxa"/>
          </w:tcPr>
          <w:p w14:paraId="4B73984A" w14:textId="77777777" w:rsidR="00A4174E" w:rsidRDefault="00A4174E">
            <w:pPr>
              <w:pStyle w:val="TableParagraph"/>
              <w:spacing w:line="240" w:lineRule="auto"/>
              <w:rPr>
                <w:sz w:val="20"/>
              </w:rPr>
            </w:pPr>
          </w:p>
          <w:p w14:paraId="2CA626C6" w14:textId="77777777" w:rsidR="00A4174E" w:rsidRDefault="002F3B7F">
            <w:pPr>
              <w:pStyle w:val="TableParagraph"/>
              <w:ind w:left="28"/>
              <w:rPr>
                <w:sz w:val="20"/>
              </w:rPr>
            </w:pPr>
            <w:r>
              <w:rPr>
                <w:spacing w:val="-2"/>
                <w:sz w:val="20"/>
              </w:rPr>
              <w:t>$4,000</w:t>
            </w:r>
          </w:p>
        </w:tc>
        <w:tc>
          <w:tcPr>
            <w:tcW w:w="900" w:type="dxa"/>
          </w:tcPr>
          <w:p w14:paraId="7D2A563D" w14:textId="77777777" w:rsidR="00A4174E" w:rsidRDefault="00A4174E">
            <w:pPr>
              <w:pStyle w:val="TableParagraph"/>
              <w:spacing w:line="240" w:lineRule="auto"/>
              <w:rPr>
                <w:sz w:val="20"/>
              </w:rPr>
            </w:pPr>
          </w:p>
          <w:p w14:paraId="5C3B59F8" w14:textId="77777777" w:rsidR="00A4174E" w:rsidRDefault="002F3B7F">
            <w:pPr>
              <w:pStyle w:val="TableParagraph"/>
              <w:ind w:left="28"/>
              <w:rPr>
                <w:sz w:val="20"/>
              </w:rPr>
            </w:pPr>
            <w:r>
              <w:rPr>
                <w:spacing w:val="-2"/>
                <w:sz w:val="20"/>
              </w:rPr>
              <w:t>$10,000</w:t>
            </w:r>
          </w:p>
        </w:tc>
        <w:tc>
          <w:tcPr>
            <w:tcW w:w="1260" w:type="dxa"/>
          </w:tcPr>
          <w:p w14:paraId="6BF76A04" w14:textId="77777777" w:rsidR="00A4174E" w:rsidRDefault="00A4174E">
            <w:pPr>
              <w:pStyle w:val="TableParagraph"/>
              <w:spacing w:line="240" w:lineRule="auto"/>
              <w:rPr>
                <w:sz w:val="20"/>
              </w:rPr>
            </w:pPr>
          </w:p>
          <w:p w14:paraId="0DAAFD03" w14:textId="77777777" w:rsidR="00A4174E" w:rsidRDefault="002F3B7F">
            <w:pPr>
              <w:pStyle w:val="TableParagraph"/>
              <w:ind w:left="28"/>
              <w:rPr>
                <w:sz w:val="20"/>
              </w:rPr>
            </w:pPr>
            <w:r>
              <w:rPr>
                <w:spacing w:val="-2"/>
                <w:sz w:val="20"/>
              </w:rPr>
              <w:t>$30,000</w:t>
            </w:r>
          </w:p>
        </w:tc>
      </w:tr>
      <w:tr w:rsidR="00A4174E" w14:paraId="496CD9CC" w14:textId="77777777">
        <w:trPr>
          <w:trHeight w:val="458"/>
        </w:trPr>
        <w:tc>
          <w:tcPr>
            <w:tcW w:w="1800" w:type="dxa"/>
          </w:tcPr>
          <w:p w14:paraId="2076DE3E" w14:textId="77777777" w:rsidR="00A4174E" w:rsidRDefault="002F3B7F">
            <w:pPr>
              <w:pStyle w:val="TableParagraph"/>
              <w:spacing w:line="228" w:lineRule="exact"/>
              <w:ind w:left="30" w:right="447"/>
              <w:rPr>
                <w:sz w:val="20"/>
              </w:rPr>
            </w:pPr>
            <w:r>
              <w:rPr>
                <w:sz w:val="20"/>
              </w:rPr>
              <w:t>N.J.A.C.</w:t>
            </w:r>
            <w:r>
              <w:rPr>
                <w:spacing w:val="-13"/>
                <w:sz w:val="20"/>
              </w:rPr>
              <w:t xml:space="preserve"> </w:t>
            </w:r>
            <w:r>
              <w:rPr>
                <w:sz w:val="20"/>
              </w:rPr>
              <w:t xml:space="preserve">7:27C- </w:t>
            </w:r>
            <w:r>
              <w:rPr>
                <w:spacing w:val="-2"/>
                <w:sz w:val="20"/>
              </w:rPr>
              <w:t>8.2(i)</w:t>
            </w:r>
          </w:p>
        </w:tc>
        <w:tc>
          <w:tcPr>
            <w:tcW w:w="2611" w:type="dxa"/>
          </w:tcPr>
          <w:p w14:paraId="0B38B6E2" w14:textId="77777777" w:rsidR="00A4174E" w:rsidRDefault="00A4174E">
            <w:pPr>
              <w:pStyle w:val="TableParagraph"/>
              <w:spacing w:before="9" w:line="240" w:lineRule="auto"/>
              <w:rPr>
                <w:sz w:val="19"/>
              </w:rPr>
            </w:pPr>
          </w:p>
          <w:p w14:paraId="19CCC516" w14:textId="77777777" w:rsidR="00A4174E" w:rsidRDefault="002F3B7F">
            <w:pPr>
              <w:pStyle w:val="TableParagraph"/>
              <w:ind w:left="31"/>
              <w:rPr>
                <w:sz w:val="20"/>
              </w:rPr>
            </w:pPr>
            <w:r>
              <w:rPr>
                <w:sz w:val="20"/>
              </w:rPr>
              <w:t>Submit</w:t>
            </w:r>
            <w:r>
              <w:rPr>
                <w:spacing w:val="-10"/>
                <w:sz w:val="20"/>
              </w:rPr>
              <w:t xml:space="preserve"> </w:t>
            </w:r>
            <w:r>
              <w:rPr>
                <w:sz w:val="20"/>
              </w:rPr>
              <w:t>certification</w:t>
            </w:r>
            <w:r>
              <w:rPr>
                <w:spacing w:val="-8"/>
                <w:sz w:val="20"/>
              </w:rPr>
              <w:t xml:space="preserve"> </w:t>
            </w:r>
            <w:r>
              <w:rPr>
                <w:spacing w:val="-2"/>
                <w:sz w:val="20"/>
              </w:rPr>
              <w:t>application</w:t>
            </w:r>
          </w:p>
        </w:tc>
        <w:tc>
          <w:tcPr>
            <w:tcW w:w="1080" w:type="dxa"/>
          </w:tcPr>
          <w:p w14:paraId="5FB18D52" w14:textId="77777777" w:rsidR="00A4174E" w:rsidRDefault="00A4174E">
            <w:pPr>
              <w:pStyle w:val="TableParagraph"/>
              <w:spacing w:before="9" w:line="240" w:lineRule="auto"/>
              <w:rPr>
                <w:sz w:val="19"/>
              </w:rPr>
            </w:pPr>
          </w:p>
          <w:p w14:paraId="398762B3" w14:textId="77777777" w:rsidR="00A4174E" w:rsidRDefault="002F3B7F">
            <w:pPr>
              <w:pStyle w:val="TableParagraph"/>
              <w:ind w:left="4"/>
              <w:jc w:val="center"/>
              <w:rPr>
                <w:sz w:val="20"/>
              </w:rPr>
            </w:pPr>
            <w:r>
              <w:rPr>
                <w:w w:val="99"/>
                <w:sz w:val="20"/>
              </w:rPr>
              <w:t>M</w:t>
            </w:r>
          </w:p>
        </w:tc>
        <w:tc>
          <w:tcPr>
            <w:tcW w:w="900" w:type="dxa"/>
          </w:tcPr>
          <w:p w14:paraId="19E233B0" w14:textId="77777777" w:rsidR="00A4174E" w:rsidRDefault="00A4174E">
            <w:pPr>
              <w:pStyle w:val="TableParagraph"/>
              <w:spacing w:before="9" w:line="240" w:lineRule="auto"/>
              <w:rPr>
                <w:sz w:val="19"/>
              </w:rPr>
            </w:pPr>
          </w:p>
          <w:p w14:paraId="15E5A56E" w14:textId="77777777" w:rsidR="00A4174E" w:rsidRDefault="002F3B7F">
            <w:pPr>
              <w:pStyle w:val="TableParagraph"/>
              <w:ind w:left="28"/>
              <w:rPr>
                <w:sz w:val="20"/>
              </w:rPr>
            </w:pPr>
            <w:r>
              <w:rPr>
                <w:spacing w:val="-2"/>
                <w:sz w:val="20"/>
              </w:rPr>
              <w:t>$2,000</w:t>
            </w:r>
          </w:p>
        </w:tc>
        <w:tc>
          <w:tcPr>
            <w:tcW w:w="1080" w:type="dxa"/>
          </w:tcPr>
          <w:p w14:paraId="2608332C" w14:textId="77777777" w:rsidR="00A4174E" w:rsidRDefault="00A4174E">
            <w:pPr>
              <w:pStyle w:val="TableParagraph"/>
              <w:spacing w:before="9" w:line="240" w:lineRule="auto"/>
              <w:rPr>
                <w:sz w:val="19"/>
              </w:rPr>
            </w:pPr>
          </w:p>
          <w:p w14:paraId="239FDA08" w14:textId="77777777" w:rsidR="00A4174E" w:rsidRDefault="002F3B7F">
            <w:pPr>
              <w:pStyle w:val="TableParagraph"/>
              <w:ind w:left="28"/>
              <w:rPr>
                <w:sz w:val="20"/>
              </w:rPr>
            </w:pPr>
            <w:r>
              <w:rPr>
                <w:spacing w:val="-2"/>
                <w:sz w:val="20"/>
              </w:rPr>
              <w:t>$4,000</w:t>
            </w:r>
          </w:p>
        </w:tc>
        <w:tc>
          <w:tcPr>
            <w:tcW w:w="900" w:type="dxa"/>
          </w:tcPr>
          <w:p w14:paraId="467C1D7A" w14:textId="77777777" w:rsidR="00A4174E" w:rsidRDefault="00A4174E">
            <w:pPr>
              <w:pStyle w:val="TableParagraph"/>
              <w:spacing w:before="9" w:line="240" w:lineRule="auto"/>
              <w:rPr>
                <w:sz w:val="19"/>
              </w:rPr>
            </w:pPr>
          </w:p>
          <w:p w14:paraId="2283B07B" w14:textId="77777777" w:rsidR="00A4174E" w:rsidRDefault="002F3B7F">
            <w:pPr>
              <w:pStyle w:val="TableParagraph"/>
              <w:ind w:left="28"/>
              <w:rPr>
                <w:sz w:val="20"/>
              </w:rPr>
            </w:pPr>
            <w:r>
              <w:rPr>
                <w:spacing w:val="-2"/>
                <w:sz w:val="20"/>
              </w:rPr>
              <w:t>$10,000</w:t>
            </w:r>
          </w:p>
        </w:tc>
        <w:tc>
          <w:tcPr>
            <w:tcW w:w="1260" w:type="dxa"/>
          </w:tcPr>
          <w:p w14:paraId="31162C63" w14:textId="77777777" w:rsidR="00A4174E" w:rsidRDefault="00A4174E">
            <w:pPr>
              <w:pStyle w:val="TableParagraph"/>
              <w:spacing w:before="9" w:line="240" w:lineRule="auto"/>
              <w:rPr>
                <w:sz w:val="19"/>
              </w:rPr>
            </w:pPr>
          </w:p>
          <w:p w14:paraId="3AB1934E" w14:textId="77777777" w:rsidR="00A4174E" w:rsidRDefault="002F3B7F">
            <w:pPr>
              <w:pStyle w:val="TableParagraph"/>
              <w:ind w:left="28"/>
              <w:rPr>
                <w:sz w:val="20"/>
              </w:rPr>
            </w:pPr>
            <w:r>
              <w:rPr>
                <w:spacing w:val="-2"/>
                <w:sz w:val="20"/>
              </w:rPr>
              <w:t>$30,000</w:t>
            </w:r>
          </w:p>
        </w:tc>
      </w:tr>
      <w:tr w:rsidR="00A4174E" w14:paraId="6A69A638" w14:textId="77777777">
        <w:trPr>
          <w:trHeight w:val="460"/>
        </w:trPr>
        <w:tc>
          <w:tcPr>
            <w:tcW w:w="1800" w:type="dxa"/>
          </w:tcPr>
          <w:p w14:paraId="6FEC455E" w14:textId="77777777" w:rsidR="00A4174E" w:rsidRDefault="002F3B7F">
            <w:pPr>
              <w:pStyle w:val="TableParagraph"/>
              <w:spacing w:line="230" w:lineRule="atLeast"/>
              <w:ind w:left="30" w:right="447"/>
              <w:rPr>
                <w:sz w:val="20"/>
              </w:rPr>
            </w:pPr>
            <w:r>
              <w:rPr>
                <w:sz w:val="20"/>
              </w:rPr>
              <w:t>N.J.A.C.</w:t>
            </w:r>
            <w:r>
              <w:rPr>
                <w:spacing w:val="-13"/>
                <w:sz w:val="20"/>
              </w:rPr>
              <w:t xml:space="preserve"> </w:t>
            </w:r>
            <w:r>
              <w:rPr>
                <w:sz w:val="20"/>
              </w:rPr>
              <w:t xml:space="preserve">7:27C- </w:t>
            </w:r>
            <w:r>
              <w:rPr>
                <w:spacing w:val="-2"/>
                <w:sz w:val="20"/>
              </w:rPr>
              <w:t>8.2(p)</w:t>
            </w:r>
          </w:p>
        </w:tc>
        <w:tc>
          <w:tcPr>
            <w:tcW w:w="2611" w:type="dxa"/>
          </w:tcPr>
          <w:p w14:paraId="562E1451" w14:textId="77777777" w:rsidR="00A4174E" w:rsidRDefault="00A4174E">
            <w:pPr>
              <w:pStyle w:val="TableParagraph"/>
              <w:spacing w:line="240" w:lineRule="auto"/>
              <w:rPr>
                <w:sz w:val="20"/>
              </w:rPr>
            </w:pPr>
          </w:p>
          <w:p w14:paraId="40CE5A4B" w14:textId="77777777" w:rsidR="00A4174E" w:rsidRDefault="002F3B7F">
            <w:pPr>
              <w:pStyle w:val="TableParagraph"/>
              <w:ind w:left="31"/>
              <w:rPr>
                <w:sz w:val="20"/>
              </w:rPr>
            </w:pPr>
            <w:r>
              <w:rPr>
                <w:sz w:val="20"/>
              </w:rPr>
              <w:t>Substitute</w:t>
            </w:r>
            <w:r>
              <w:rPr>
                <w:spacing w:val="-13"/>
                <w:sz w:val="20"/>
              </w:rPr>
              <w:t xml:space="preserve"> </w:t>
            </w:r>
            <w:r>
              <w:rPr>
                <w:spacing w:val="-4"/>
                <w:sz w:val="20"/>
              </w:rPr>
              <w:t>data</w:t>
            </w:r>
          </w:p>
        </w:tc>
        <w:tc>
          <w:tcPr>
            <w:tcW w:w="1080" w:type="dxa"/>
          </w:tcPr>
          <w:p w14:paraId="476AB42E" w14:textId="77777777" w:rsidR="00A4174E" w:rsidRDefault="00A4174E">
            <w:pPr>
              <w:pStyle w:val="TableParagraph"/>
              <w:spacing w:line="240" w:lineRule="auto"/>
              <w:rPr>
                <w:sz w:val="20"/>
              </w:rPr>
            </w:pPr>
          </w:p>
          <w:p w14:paraId="638F26BE" w14:textId="77777777" w:rsidR="00A4174E" w:rsidRDefault="002F3B7F">
            <w:pPr>
              <w:pStyle w:val="TableParagraph"/>
              <w:ind w:left="358" w:right="354"/>
              <w:jc w:val="center"/>
              <w:rPr>
                <w:sz w:val="20"/>
              </w:rPr>
            </w:pPr>
            <w:r>
              <w:rPr>
                <w:spacing w:val="-5"/>
                <w:sz w:val="20"/>
              </w:rPr>
              <w:t>NM</w:t>
            </w:r>
          </w:p>
        </w:tc>
        <w:tc>
          <w:tcPr>
            <w:tcW w:w="900" w:type="dxa"/>
          </w:tcPr>
          <w:p w14:paraId="05CE45A8" w14:textId="77777777" w:rsidR="00A4174E" w:rsidRDefault="00A4174E">
            <w:pPr>
              <w:pStyle w:val="TableParagraph"/>
              <w:spacing w:line="240" w:lineRule="auto"/>
              <w:rPr>
                <w:sz w:val="20"/>
              </w:rPr>
            </w:pPr>
          </w:p>
          <w:p w14:paraId="5552F075" w14:textId="77777777" w:rsidR="00A4174E" w:rsidRDefault="002F3B7F">
            <w:pPr>
              <w:pStyle w:val="TableParagraph"/>
              <w:ind w:left="28"/>
              <w:rPr>
                <w:sz w:val="20"/>
              </w:rPr>
            </w:pPr>
            <w:r>
              <w:rPr>
                <w:spacing w:val="-2"/>
                <w:sz w:val="20"/>
              </w:rPr>
              <w:t>$10,000</w:t>
            </w:r>
          </w:p>
        </w:tc>
        <w:tc>
          <w:tcPr>
            <w:tcW w:w="1080" w:type="dxa"/>
          </w:tcPr>
          <w:p w14:paraId="69DF9BB5" w14:textId="77777777" w:rsidR="00A4174E" w:rsidRDefault="00A4174E">
            <w:pPr>
              <w:pStyle w:val="TableParagraph"/>
              <w:spacing w:line="240" w:lineRule="auto"/>
              <w:rPr>
                <w:sz w:val="20"/>
              </w:rPr>
            </w:pPr>
          </w:p>
          <w:p w14:paraId="42655B7A" w14:textId="77777777" w:rsidR="00A4174E" w:rsidRDefault="002F3B7F">
            <w:pPr>
              <w:pStyle w:val="TableParagraph"/>
              <w:ind w:left="28"/>
              <w:rPr>
                <w:sz w:val="20"/>
              </w:rPr>
            </w:pPr>
            <w:r>
              <w:rPr>
                <w:spacing w:val="-2"/>
                <w:sz w:val="20"/>
              </w:rPr>
              <w:t>$20,000</w:t>
            </w:r>
          </w:p>
        </w:tc>
        <w:tc>
          <w:tcPr>
            <w:tcW w:w="900" w:type="dxa"/>
          </w:tcPr>
          <w:p w14:paraId="4573204D" w14:textId="77777777" w:rsidR="00A4174E" w:rsidRDefault="00A4174E">
            <w:pPr>
              <w:pStyle w:val="TableParagraph"/>
              <w:spacing w:line="240" w:lineRule="auto"/>
              <w:rPr>
                <w:sz w:val="20"/>
              </w:rPr>
            </w:pPr>
          </w:p>
          <w:p w14:paraId="6CAB00AA" w14:textId="77777777" w:rsidR="00A4174E" w:rsidRDefault="002F3B7F">
            <w:pPr>
              <w:pStyle w:val="TableParagraph"/>
              <w:ind w:left="28"/>
              <w:rPr>
                <w:sz w:val="20"/>
              </w:rPr>
            </w:pPr>
            <w:r>
              <w:rPr>
                <w:spacing w:val="-2"/>
                <w:sz w:val="20"/>
              </w:rPr>
              <w:t>$50,000</w:t>
            </w:r>
          </w:p>
        </w:tc>
        <w:tc>
          <w:tcPr>
            <w:tcW w:w="1260" w:type="dxa"/>
          </w:tcPr>
          <w:p w14:paraId="774559AA" w14:textId="77777777" w:rsidR="00A4174E" w:rsidRDefault="00A4174E">
            <w:pPr>
              <w:pStyle w:val="TableParagraph"/>
              <w:spacing w:line="240" w:lineRule="auto"/>
              <w:rPr>
                <w:sz w:val="20"/>
              </w:rPr>
            </w:pPr>
          </w:p>
          <w:p w14:paraId="3A8DBBC7" w14:textId="77777777" w:rsidR="00A4174E" w:rsidRDefault="002F3B7F">
            <w:pPr>
              <w:pStyle w:val="TableParagraph"/>
              <w:ind w:left="28"/>
              <w:rPr>
                <w:sz w:val="20"/>
              </w:rPr>
            </w:pPr>
            <w:r>
              <w:rPr>
                <w:spacing w:val="-2"/>
                <w:sz w:val="20"/>
              </w:rPr>
              <w:t>$50,000</w:t>
            </w:r>
          </w:p>
        </w:tc>
      </w:tr>
      <w:tr w:rsidR="00A4174E" w14:paraId="2B3533B5" w14:textId="77777777">
        <w:trPr>
          <w:trHeight w:val="460"/>
        </w:trPr>
        <w:tc>
          <w:tcPr>
            <w:tcW w:w="1800" w:type="dxa"/>
          </w:tcPr>
          <w:p w14:paraId="721AA5E1" w14:textId="77777777" w:rsidR="00A4174E" w:rsidRDefault="002F3B7F">
            <w:pPr>
              <w:pStyle w:val="TableParagraph"/>
              <w:spacing w:line="230" w:lineRule="atLeast"/>
              <w:ind w:left="30" w:right="447"/>
              <w:rPr>
                <w:sz w:val="20"/>
              </w:rPr>
            </w:pPr>
            <w:r>
              <w:rPr>
                <w:sz w:val="20"/>
              </w:rPr>
              <w:t>N.J.A.C.</w:t>
            </w:r>
            <w:r>
              <w:rPr>
                <w:spacing w:val="-13"/>
                <w:sz w:val="20"/>
              </w:rPr>
              <w:t xml:space="preserve"> </w:t>
            </w:r>
            <w:r>
              <w:rPr>
                <w:sz w:val="20"/>
              </w:rPr>
              <w:t xml:space="preserve">7:27C- </w:t>
            </w:r>
            <w:r>
              <w:rPr>
                <w:spacing w:val="-2"/>
                <w:sz w:val="20"/>
              </w:rPr>
              <w:t>8.2(q)</w:t>
            </w:r>
          </w:p>
        </w:tc>
        <w:tc>
          <w:tcPr>
            <w:tcW w:w="2611" w:type="dxa"/>
          </w:tcPr>
          <w:p w14:paraId="035AAC64" w14:textId="77777777" w:rsidR="00A4174E" w:rsidRDefault="002F3B7F">
            <w:pPr>
              <w:pStyle w:val="TableParagraph"/>
              <w:spacing w:line="230" w:lineRule="atLeast"/>
              <w:ind w:left="31" w:right="33"/>
              <w:rPr>
                <w:sz w:val="20"/>
              </w:rPr>
            </w:pPr>
            <w:r>
              <w:rPr>
                <w:sz w:val="20"/>
              </w:rPr>
              <w:t>Certification</w:t>
            </w:r>
            <w:r>
              <w:rPr>
                <w:spacing w:val="-13"/>
                <w:sz w:val="20"/>
              </w:rPr>
              <w:t xml:space="preserve"> </w:t>
            </w:r>
            <w:r>
              <w:rPr>
                <w:sz w:val="20"/>
              </w:rPr>
              <w:t>low</w:t>
            </w:r>
            <w:r>
              <w:rPr>
                <w:spacing w:val="-12"/>
                <w:sz w:val="20"/>
              </w:rPr>
              <w:t xml:space="preserve"> </w:t>
            </w:r>
            <w:r>
              <w:rPr>
                <w:sz w:val="20"/>
              </w:rPr>
              <w:t xml:space="preserve">mass </w:t>
            </w:r>
            <w:r>
              <w:rPr>
                <w:spacing w:val="-2"/>
                <w:sz w:val="20"/>
              </w:rPr>
              <w:t>emissions</w:t>
            </w:r>
          </w:p>
        </w:tc>
        <w:tc>
          <w:tcPr>
            <w:tcW w:w="1080" w:type="dxa"/>
          </w:tcPr>
          <w:p w14:paraId="48943159" w14:textId="77777777" w:rsidR="00A4174E" w:rsidRDefault="00A4174E">
            <w:pPr>
              <w:pStyle w:val="TableParagraph"/>
              <w:spacing w:line="240" w:lineRule="auto"/>
              <w:rPr>
                <w:sz w:val="20"/>
              </w:rPr>
            </w:pPr>
          </w:p>
          <w:p w14:paraId="783605EF" w14:textId="77777777" w:rsidR="00A4174E" w:rsidRDefault="002F3B7F">
            <w:pPr>
              <w:pStyle w:val="TableParagraph"/>
              <w:ind w:left="358" w:right="354"/>
              <w:jc w:val="center"/>
              <w:rPr>
                <w:sz w:val="20"/>
              </w:rPr>
            </w:pPr>
            <w:r>
              <w:rPr>
                <w:spacing w:val="-5"/>
                <w:sz w:val="20"/>
              </w:rPr>
              <w:t>NM</w:t>
            </w:r>
          </w:p>
        </w:tc>
        <w:tc>
          <w:tcPr>
            <w:tcW w:w="900" w:type="dxa"/>
          </w:tcPr>
          <w:p w14:paraId="4B8EA386" w14:textId="77777777" w:rsidR="00A4174E" w:rsidRDefault="00A4174E">
            <w:pPr>
              <w:pStyle w:val="TableParagraph"/>
              <w:spacing w:line="240" w:lineRule="auto"/>
              <w:rPr>
                <w:sz w:val="20"/>
              </w:rPr>
            </w:pPr>
          </w:p>
          <w:p w14:paraId="3A2435B4" w14:textId="77777777" w:rsidR="00A4174E" w:rsidRDefault="002F3B7F">
            <w:pPr>
              <w:pStyle w:val="TableParagraph"/>
              <w:ind w:left="28"/>
              <w:rPr>
                <w:sz w:val="20"/>
              </w:rPr>
            </w:pPr>
            <w:r>
              <w:rPr>
                <w:spacing w:val="-2"/>
                <w:sz w:val="20"/>
              </w:rPr>
              <w:t>$10,000</w:t>
            </w:r>
          </w:p>
        </w:tc>
        <w:tc>
          <w:tcPr>
            <w:tcW w:w="1080" w:type="dxa"/>
          </w:tcPr>
          <w:p w14:paraId="1A2D150E" w14:textId="77777777" w:rsidR="00A4174E" w:rsidRDefault="00A4174E">
            <w:pPr>
              <w:pStyle w:val="TableParagraph"/>
              <w:spacing w:line="240" w:lineRule="auto"/>
              <w:rPr>
                <w:sz w:val="20"/>
              </w:rPr>
            </w:pPr>
          </w:p>
          <w:p w14:paraId="4E8D8BAF" w14:textId="77777777" w:rsidR="00A4174E" w:rsidRDefault="002F3B7F">
            <w:pPr>
              <w:pStyle w:val="TableParagraph"/>
              <w:ind w:left="28"/>
              <w:rPr>
                <w:sz w:val="20"/>
              </w:rPr>
            </w:pPr>
            <w:r>
              <w:rPr>
                <w:spacing w:val="-2"/>
                <w:sz w:val="20"/>
              </w:rPr>
              <w:t>$20,000</w:t>
            </w:r>
          </w:p>
        </w:tc>
        <w:tc>
          <w:tcPr>
            <w:tcW w:w="900" w:type="dxa"/>
          </w:tcPr>
          <w:p w14:paraId="27348AFF" w14:textId="77777777" w:rsidR="00A4174E" w:rsidRDefault="00A4174E">
            <w:pPr>
              <w:pStyle w:val="TableParagraph"/>
              <w:spacing w:line="240" w:lineRule="auto"/>
              <w:rPr>
                <w:sz w:val="20"/>
              </w:rPr>
            </w:pPr>
          </w:p>
          <w:p w14:paraId="25C52AFC" w14:textId="77777777" w:rsidR="00A4174E" w:rsidRDefault="002F3B7F">
            <w:pPr>
              <w:pStyle w:val="TableParagraph"/>
              <w:ind w:left="28"/>
              <w:rPr>
                <w:sz w:val="20"/>
              </w:rPr>
            </w:pPr>
            <w:r>
              <w:rPr>
                <w:spacing w:val="-2"/>
                <w:sz w:val="20"/>
              </w:rPr>
              <w:t>$50,000</w:t>
            </w:r>
          </w:p>
        </w:tc>
        <w:tc>
          <w:tcPr>
            <w:tcW w:w="1260" w:type="dxa"/>
          </w:tcPr>
          <w:p w14:paraId="180ED0ED" w14:textId="77777777" w:rsidR="00A4174E" w:rsidRDefault="00A4174E">
            <w:pPr>
              <w:pStyle w:val="TableParagraph"/>
              <w:spacing w:line="240" w:lineRule="auto"/>
              <w:rPr>
                <w:sz w:val="20"/>
              </w:rPr>
            </w:pPr>
          </w:p>
          <w:p w14:paraId="0B71E39A" w14:textId="77777777" w:rsidR="00A4174E" w:rsidRDefault="002F3B7F">
            <w:pPr>
              <w:pStyle w:val="TableParagraph"/>
              <w:ind w:left="28"/>
              <w:rPr>
                <w:sz w:val="20"/>
              </w:rPr>
            </w:pPr>
            <w:r>
              <w:rPr>
                <w:spacing w:val="-2"/>
                <w:sz w:val="20"/>
              </w:rPr>
              <w:t>$50,000</w:t>
            </w:r>
          </w:p>
        </w:tc>
      </w:tr>
      <w:tr w:rsidR="00A4174E" w14:paraId="03035C7B" w14:textId="77777777">
        <w:trPr>
          <w:trHeight w:val="460"/>
        </w:trPr>
        <w:tc>
          <w:tcPr>
            <w:tcW w:w="1800" w:type="dxa"/>
          </w:tcPr>
          <w:p w14:paraId="330D7967" w14:textId="77777777" w:rsidR="00A4174E" w:rsidRDefault="002F3B7F">
            <w:pPr>
              <w:pStyle w:val="TableParagraph"/>
              <w:spacing w:line="230" w:lineRule="atLeast"/>
              <w:ind w:left="30" w:right="447"/>
              <w:rPr>
                <w:sz w:val="20"/>
              </w:rPr>
            </w:pPr>
            <w:r>
              <w:rPr>
                <w:sz w:val="20"/>
              </w:rPr>
              <w:t>N.J.A.C.</w:t>
            </w:r>
            <w:r>
              <w:rPr>
                <w:spacing w:val="-13"/>
                <w:sz w:val="20"/>
              </w:rPr>
              <w:t xml:space="preserve"> </w:t>
            </w:r>
            <w:r>
              <w:rPr>
                <w:sz w:val="20"/>
              </w:rPr>
              <w:t xml:space="preserve">7:27C- </w:t>
            </w:r>
            <w:r>
              <w:rPr>
                <w:spacing w:val="-2"/>
                <w:sz w:val="20"/>
              </w:rPr>
              <w:t>8.2(r)</w:t>
            </w:r>
          </w:p>
        </w:tc>
        <w:tc>
          <w:tcPr>
            <w:tcW w:w="2611" w:type="dxa"/>
          </w:tcPr>
          <w:p w14:paraId="26F7254F" w14:textId="77777777" w:rsidR="00A4174E" w:rsidRDefault="00A4174E">
            <w:pPr>
              <w:pStyle w:val="TableParagraph"/>
              <w:spacing w:line="240" w:lineRule="auto"/>
              <w:rPr>
                <w:sz w:val="20"/>
              </w:rPr>
            </w:pPr>
          </w:p>
          <w:p w14:paraId="725F06B6" w14:textId="77777777" w:rsidR="00A4174E" w:rsidRDefault="002F3B7F">
            <w:pPr>
              <w:pStyle w:val="TableParagraph"/>
              <w:ind w:left="31"/>
              <w:rPr>
                <w:sz w:val="20"/>
              </w:rPr>
            </w:pPr>
            <w:r>
              <w:rPr>
                <w:sz w:val="20"/>
              </w:rPr>
              <w:t>Alternate</w:t>
            </w:r>
            <w:r>
              <w:rPr>
                <w:spacing w:val="-10"/>
                <w:sz w:val="20"/>
              </w:rPr>
              <w:t xml:space="preserve"> </w:t>
            </w:r>
            <w:r>
              <w:rPr>
                <w:sz w:val="20"/>
              </w:rPr>
              <w:t>monitoring</w:t>
            </w:r>
            <w:r>
              <w:rPr>
                <w:spacing w:val="-9"/>
                <w:sz w:val="20"/>
              </w:rPr>
              <w:t xml:space="preserve"> </w:t>
            </w:r>
            <w:r>
              <w:rPr>
                <w:spacing w:val="-2"/>
                <w:sz w:val="20"/>
              </w:rPr>
              <w:t>system</w:t>
            </w:r>
          </w:p>
        </w:tc>
        <w:tc>
          <w:tcPr>
            <w:tcW w:w="1080" w:type="dxa"/>
          </w:tcPr>
          <w:p w14:paraId="42916B1A" w14:textId="77777777" w:rsidR="00A4174E" w:rsidRDefault="00A4174E">
            <w:pPr>
              <w:pStyle w:val="TableParagraph"/>
              <w:spacing w:line="240" w:lineRule="auto"/>
              <w:rPr>
                <w:sz w:val="20"/>
              </w:rPr>
            </w:pPr>
          </w:p>
          <w:p w14:paraId="5FC6AF5E" w14:textId="77777777" w:rsidR="00A4174E" w:rsidRDefault="002F3B7F">
            <w:pPr>
              <w:pStyle w:val="TableParagraph"/>
              <w:ind w:left="358" w:right="354"/>
              <w:jc w:val="center"/>
              <w:rPr>
                <w:sz w:val="20"/>
              </w:rPr>
            </w:pPr>
            <w:r>
              <w:rPr>
                <w:spacing w:val="-5"/>
                <w:sz w:val="20"/>
              </w:rPr>
              <w:t>NM</w:t>
            </w:r>
          </w:p>
        </w:tc>
        <w:tc>
          <w:tcPr>
            <w:tcW w:w="900" w:type="dxa"/>
          </w:tcPr>
          <w:p w14:paraId="64428AB4" w14:textId="77777777" w:rsidR="00A4174E" w:rsidRDefault="00A4174E">
            <w:pPr>
              <w:pStyle w:val="TableParagraph"/>
              <w:spacing w:line="240" w:lineRule="auto"/>
              <w:rPr>
                <w:sz w:val="20"/>
              </w:rPr>
            </w:pPr>
          </w:p>
          <w:p w14:paraId="67D00842" w14:textId="77777777" w:rsidR="00A4174E" w:rsidRDefault="002F3B7F">
            <w:pPr>
              <w:pStyle w:val="TableParagraph"/>
              <w:ind w:left="28"/>
              <w:rPr>
                <w:sz w:val="20"/>
              </w:rPr>
            </w:pPr>
            <w:r>
              <w:rPr>
                <w:spacing w:val="-2"/>
                <w:sz w:val="20"/>
              </w:rPr>
              <w:t>$10,000</w:t>
            </w:r>
          </w:p>
        </w:tc>
        <w:tc>
          <w:tcPr>
            <w:tcW w:w="1080" w:type="dxa"/>
          </w:tcPr>
          <w:p w14:paraId="32D9C942" w14:textId="77777777" w:rsidR="00A4174E" w:rsidRDefault="00A4174E">
            <w:pPr>
              <w:pStyle w:val="TableParagraph"/>
              <w:spacing w:line="240" w:lineRule="auto"/>
              <w:rPr>
                <w:sz w:val="20"/>
              </w:rPr>
            </w:pPr>
          </w:p>
          <w:p w14:paraId="680AB76D" w14:textId="77777777" w:rsidR="00A4174E" w:rsidRDefault="002F3B7F">
            <w:pPr>
              <w:pStyle w:val="TableParagraph"/>
              <w:ind w:left="28"/>
              <w:rPr>
                <w:sz w:val="20"/>
              </w:rPr>
            </w:pPr>
            <w:r>
              <w:rPr>
                <w:spacing w:val="-2"/>
                <w:sz w:val="20"/>
              </w:rPr>
              <w:t>$20,000</w:t>
            </w:r>
          </w:p>
        </w:tc>
        <w:tc>
          <w:tcPr>
            <w:tcW w:w="900" w:type="dxa"/>
          </w:tcPr>
          <w:p w14:paraId="7E2BB140" w14:textId="77777777" w:rsidR="00A4174E" w:rsidRDefault="00A4174E">
            <w:pPr>
              <w:pStyle w:val="TableParagraph"/>
              <w:spacing w:line="240" w:lineRule="auto"/>
              <w:rPr>
                <w:sz w:val="20"/>
              </w:rPr>
            </w:pPr>
          </w:p>
          <w:p w14:paraId="6D3BF097" w14:textId="77777777" w:rsidR="00A4174E" w:rsidRDefault="002F3B7F">
            <w:pPr>
              <w:pStyle w:val="TableParagraph"/>
              <w:ind w:left="28"/>
              <w:rPr>
                <w:sz w:val="20"/>
              </w:rPr>
            </w:pPr>
            <w:r>
              <w:rPr>
                <w:spacing w:val="-2"/>
                <w:sz w:val="20"/>
              </w:rPr>
              <w:t>$50,000</w:t>
            </w:r>
          </w:p>
        </w:tc>
        <w:tc>
          <w:tcPr>
            <w:tcW w:w="1260" w:type="dxa"/>
          </w:tcPr>
          <w:p w14:paraId="2F89B2F0" w14:textId="77777777" w:rsidR="00A4174E" w:rsidRDefault="00A4174E">
            <w:pPr>
              <w:pStyle w:val="TableParagraph"/>
              <w:spacing w:line="240" w:lineRule="auto"/>
              <w:rPr>
                <w:sz w:val="20"/>
              </w:rPr>
            </w:pPr>
          </w:p>
          <w:p w14:paraId="50A2722F" w14:textId="77777777" w:rsidR="00A4174E" w:rsidRDefault="002F3B7F">
            <w:pPr>
              <w:pStyle w:val="TableParagraph"/>
              <w:ind w:left="28"/>
              <w:rPr>
                <w:sz w:val="20"/>
              </w:rPr>
            </w:pPr>
            <w:r>
              <w:rPr>
                <w:spacing w:val="-2"/>
                <w:sz w:val="20"/>
              </w:rPr>
              <w:t>$50,000</w:t>
            </w:r>
          </w:p>
        </w:tc>
      </w:tr>
      <w:tr w:rsidR="00A4174E" w14:paraId="6F5F8B45" w14:textId="77777777">
        <w:trPr>
          <w:trHeight w:val="230"/>
        </w:trPr>
        <w:tc>
          <w:tcPr>
            <w:tcW w:w="1800" w:type="dxa"/>
          </w:tcPr>
          <w:p w14:paraId="32FF8146" w14:textId="77777777" w:rsidR="00A4174E" w:rsidRDefault="002F3B7F">
            <w:pPr>
              <w:pStyle w:val="TableParagraph"/>
              <w:ind w:left="30"/>
              <w:rPr>
                <w:sz w:val="20"/>
              </w:rPr>
            </w:pPr>
            <w:r>
              <w:rPr>
                <w:spacing w:val="-2"/>
                <w:sz w:val="20"/>
              </w:rPr>
              <w:t>N.J.A.C.</w:t>
            </w:r>
            <w:r>
              <w:rPr>
                <w:spacing w:val="15"/>
                <w:sz w:val="20"/>
              </w:rPr>
              <w:t xml:space="preserve"> </w:t>
            </w:r>
            <w:r>
              <w:rPr>
                <w:spacing w:val="-2"/>
                <w:sz w:val="20"/>
              </w:rPr>
              <w:t>7:27C-</w:t>
            </w:r>
            <w:r>
              <w:rPr>
                <w:spacing w:val="-5"/>
                <w:sz w:val="20"/>
              </w:rPr>
              <w:t>8.4</w:t>
            </w:r>
          </w:p>
        </w:tc>
        <w:tc>
          <w:tcPr>
            <w:tcW w:w="2611" w:type="dxa"/>
          </w:tcPr>
          <w:p w14:paraId="0F0F22D1" w14:textId="77777777" w:rsidR="00A4174E" w:rsidRDefault="002F3B7F">
            <w:pPr>
              <w:pStyle w:val="TableParagraph"/>
              <w:ind w:left="31"/>
              <w:rPr>
                <w:sz w:val="20"/>
              </w:rPr>
            </w:pPr>
            <w:r>
              <w:rPr>
                <w:sz w:val="20"/>
              </w:rPr>
              <w:t>Written</w:t>
            </w:r>
            <w:r>
              <w:rPr>
                <w:spacing w:val="-10"/>
                <w:sz w:val="20"/>
              </w:rPr>
              <w:t xml:space="preserve"> </w:t>
            </w:r>
            <w:r>
              <w:rPr>
                <w:spacing w:val="-2"/>
                <w:sz w:val="20"/>
              </w:rPr>
              <w:t>notice</w:t>
            </w:r>
          </w:p>
        </w:tc>
        <w:tc>
          <w:tcPr>
            <w:tcW w:w="1080" w:type="dxa"/>
          </w:tcPr>
          <w:p w14:paraId="52B761E0" w14:textId="77777777" w:rsidR="00A4174E" w:rsidRDefault="002F3B7F">
            <w:pPr>
              <w:pStyle w:val="TableParagraph"/>
              <w:ind w:left="4"/>
              <w:jc w:val="center"/>
              <w:rPr>
                <w:sz w:val="20"/>
              </w:rPr>
            </w:pPr>
            <w:r>
              <w:rPr>
                <w:w w:val="99"/>
                <w:sz w:val="20"/>
              </w:rPr>
              <w:t>M</w:t>
            </w:r>
          </w:p>
        </w:tc>
        <w:tc>
          <w:tcPr>
            <w:tcW w:w="900" w:type="dxa"/>
          </w:tcPr>
          <w:p w14:paraId="60329FD2" w14:textId="77777777" w:rsidR="00A4174E" w:rsidRDefault="002F3B7F">
            <w:pPr>
              <w:pStyle w:val="TableParagraph"/>
              <w:ind w:left="28"/>
              <w:rPr>
                <w:sz w:val="20"/>
              </w:rPr>
            </w:pPr>
            <w:r>
              <w:rPr>
                <w:spacing w:val="-2"/>
                <w:sz w:val="20"/>
              </w:rPr>
              <w:t>$2,000</w:t>
            </w:r>
          </w:p>
        </w:tc>
        <w:tc>
          <w:tcPr>
            <w:tcW w:w="1080" w:type="dxa"/>
          </w:tcPr>
          <w:p w14:paraId="112A2624" w14:textId="77777777" w:rsidR="00A4174E" w:rsidRDefault="002F3B7F">
            <w:pPr>
              <w:pStyle w:val="TableParagraph"/>
              <w:ind w:left="28"/>
              <w:rPr>
                <w:sz w:val="20"/>
              </w:rPr>
            </w:pPr>
            <w:r>
              <w:rPr>
                <w:spacing w:val="-2"/>
                <w:sz w:val="20"/>
              </w:rPr>
              <w:t>$4,000</w:t>
            </w:r>
          </w:p>
        </w:tc>
        <w:tc>
          <w:tcPr>
            <w:tcW w:w="900" w:type="dxa"/>
          </w:tcPr>
          <w:p w14:paraId="1905E74E" w14:textId="77777777" w:rsidR="00A4174E" w:rsidRDefault="002F3B7F">
            <w:pPr>
              <w:pStyle w:val="TableParagraph"/>
              <w:ind w:left="28"/>
              <w:rPr>
                <w:sz w:val="20"/>
              </w:rPr>
            </w:pPr>
            <w:r>
              <w:rPr>
                <w:spacing w:val="-2"/>
                <w:sz w:val="20"/>
              </w:rPr>
              <w:t>$10,000</w:t>
            </w:r>
          </w:p>
        </w:tc>
        <w:tc>
          <w:tcPr>
            <w:tcW w:w="1260" w:type="dxa"/>
          </w:tcPr>
          <w:p w14:paraId="128765F8" w14:textId="77777777" w:rsidR="00A4174E" w:rsidRDefault="002F3B7F">
            <w:pPr>
              <w:pStyle w:val="TableParagraph"/>
              <w:ind w:left="28"/>
              <w:rPr>
                <w:sz w:val="20"/>
              </w:rPr>
            </w:pPr>
            <w:r>
              <w:rPr>
                <w:spacing w:val="-2"/>
                <w:sz w:val="20"/>
              </w:rPr>
              <w:t>$30,000</w:t>
            </w:r>
          </w:p>
        </w:tc>
      </w:tr>
      <w:tr w:rsidR="00A4174E" w14:paraId="19B788E9" w14:textId="77777777">
        <w:trPr>
          <w:trHeight w:val="460"/>
        </w:trPr>
        <w:tc>
          <w:tcPr>
            <w:tcW w:w="1800" w:type="dxa"/>
          </w:tcPr>
          <w:p w14:paraId="3F6ECE67" w14:textId="77777777" w:rsidR="00A4174E" w:rsidRDefault="002F3B7F">
            <w:pPr>
              <w:pStyle w:val="TableParagraph"/>
              <w:spacing w:line="230" w:lineRule="atLeast"/>
              <w:ind w:left="30" w:right="447"/>
              <w:rPr>
                <w:sz w:val="20"/>
              </w:rPr>
            </w:pPr>
            <w:r>
              <w:rPr>
                <w:sz w:val="20"/>
              </w:rPr>
              <w:t>N.J.A.C.</w:t>
            </w:r>
            <w:r>
              <w:rPr>
                <w:spacing w:val="-13"/>
                <w:sz w:val="20"/>
              </w:rPr>
              <w:t xml:space="preserve"> </w:t>
            </w:r>
            <w:r>
              <w:rPr>
                <w:sz w:val="20"/>
              </w:rPr>
              <w:t xml:space="preserve">7:27C- </w:t>
            </w:r>
            <w:r>
              <w:rPr>
                <w:spacing w:val="-2"/>
                <w:sz w:val="20"/>
              </w:rPr>
              <w:t>8.5(a)</w:t>
            </w:r>
          </w:p>
        </w:tc>
        <w:tc>
          <w:tcPr>
            <w:tcW w:w="2611" w:type="dxa"/>
          </w:tcPr>
          <w:p w14:paraId="18F11478" w14:textId="77777777" w:rsidR="00A4174E" w:rsidRDefault="002F3B7F">
            <w:pPr>
              <w:pStyle w:val="TableParagraph"/>
              <w:spacing w:line="230" w:lineRule="atLeast"/>
              <w:ind w:left="31"/>
              <w:rPr>
                <w:sz w:val="20"/>
              </w:rPr>
            </w:pPr>
            <w:r>
              <w:rPr>
                <w:sz w:val="20"/>
              </w:rPr>
              <w:t>Federal</w:t>
            </w:r>
            <w:r>
              <w:rPr>
                <w:spacing w:val="-13"/>
                <w:sz w:val="20"/>
              </w:rPr>
              <w:t xml:space="preserve"> </w:t>
            </w:r>
            <w:r>
              <w:rPr>
                <w:sz w:val="20"/>
              </w:rPr>
              <w:t>recordkeeping</w:t>
            </w:r>
            <w:r>
              <w:rPr>
                <w:spacing w:val="-12"/>
                <w:sz w:val="20"/>
              </w:rPr>
              <w:t xml:space="preserve"> </w:t>
            </w:r>
            <w:r>
              <w:rPr>
                <w:sz w:val="20"/>
              </w:rPr>
              <w:t>and reporting requirements</w:t>
            </w:r>
          </w:p>
        </w:tc>
        <w:tc>
          <w:tcPr>
            <w:tcW w:w="1080" w:type="dxa"/>
          </w:tcPr>
          <w:p w14:paraId="73AB0B45" w14:textId="77777777" w:rsidR="00A4174E" w:rsidRDefault="00A4174E">
            <w:pPr>
              <w:pStyle w:val="TableParagraph"/>
              <w:spacing w:line="240" w:lineRule="auto"/>
              <w:rPr>
                <w:sz w:val="20"/>
              </w:rPr>
            </w:pPr>
          </w:p>
          <w:p w14:paraId="03DC4171" w14:textId="77777777" w:rsidR="00A4174E" w:rsidRDefault="002F3B7F">
            <w:pPr>
              <w:pStyle w:val="TableParagraph"/>
              <w:ind w:left="4"/>
              <w:jc w:val="center"/>
              <w:rPr>
                <w:sz w:val="20"/>
              </w:rPr>
            </w:pPr>
            <w:r>
              <w:rPr>
                <w:w w:val="99"/>
                <w:sz w:val="20"/>
              </w:rPr>
              <w:t>M</w:t>
            </w:r>
          </w:p>
        </w:tc>
        <w:tc>
          <w:tcPr>
            <w:tcW w:w="900" w:type="dxa"/>
          </w:tcPr>
          <w:p w14:paraId="33C74AC4" w14:textId="77777777" w:rsidR="00A4174E" w:rsidRDefault="00A4174E">
            <w:pPr>
              <w:pStyle w:val="TableParagraph"/>
              <w:spacing w:line="240" w:lineRule="auto"/>
              <w:rPr>
                <w:sz w:val="20"/>
              </w:rPr>
            </w:pPr>
          </w:p>
          <w:p w14:paraId="7F8C1C50" w14:textId="77777777" w:rsidR="00A4174E" w:rsidRDefault="002F3B7F">
            <w:pPr>
              <w:pStyle w:val="TableParagraph"/>
              <w:ind w:left="28"/>
              <w:rPr>
                <w:sz w:val="20"/>
              </w:rPr>
            </w:pPr>
            <w:r>
              <w:rPr>
                <w:spacing w:val="-2"/>
                <w:sz w:val="20"/>
              </w:rPr>
              <w:t>$2,000</w:t>
            </w:r>
          </w:p>
        </w:tc>
        <w:tc>
          <w:tcPr>
            <w:tcW w:w="1080" w:type="dxa"/>
          </w:tcPr>
          <w:p w14:paraId="3D272478" w14:textId="77777777" w:rsidR="00A4174E" w:rsidRDefault="00A4174E">
            <w:pPr>
              <w:pStyle w:val="TableParagraph"/>
              <w:spacing w:line="240" w:lineRule="auto"/>
              <w:rPr>
                <w:sz w:val="20"/>
              </w:rPr>
            </w:pPr>
          </w:p>
          <w:p w14:paraId="21AEEFBB" w14:textId="77777777" w:rsidR="00A4174E" w:rsidRDefault="002F3B7F">
            <w:pPr>
              <w:pStyle w:val="TableParagraph"/>
              <w:ind w:left="28"/>
              <w:rPr>
                <w:sz w:val="20"/>
              </w:rPr>
            </w:pPr>
            <w:r>
              <w:rPr>
                <w:spacing w:val="-2"/>
                <w:sz w:val="20"/>
              </w:rPr>
              <w:t>$4,000</w:t>
            </w:r>
          </w:p>
        </w:tc>
        <w:tc>
          <w:tcPr>
            <w:tcW w:w="900" w:type="dxa"/>
          </w:tcPr>
          <w:p w14:paraId="4F2F8E22" w14:textId="77777777" w:rsidR="00A4174E" w:rsidRDefault="00A4174E">
            <w:pPr>
              <w:pStyle w:val="TableParagraph"/>
              <w:spacing w:line="240" w:lineRule="auto"/>
              <w:rPr>
                <w:sz w:val="20"/>
              </w:rPr>
            </w:pPr>
          </w:p>
          <w:p w14:paraId="6E6C86D7" w14:textId="77777777" w:rsidR="00A4174E" w:rsidRDefault="002F3B7F">
            <w:pPr>
              <w:pStyle w:val="TableParagraph"/>
              <w:ind w:left="28"/>
              <w:rPr>
                <w:sz w:val="20"/>
              </w:rPr>
            </w:pPr>
            <w:r>
              <w:rPr>
                <w:spacing w:val="-2"/>
                <w:sz w:val="20"/>
              </w:rPr>
              <w:t>$10,000</w:t>
            </w:r>
          </w:p>
        </w:tc>
        <w:tc>
          <w:tcPr>
            <w:tcW w:w="1260" w:type="dxa"/>
          </w:tcPr>
          <w:p w14:paraId="547DD3CD" w14:textId="77777777" w:rsidR="00A4174E" w:rsidRDefault="00A4174E">
            <w:pPr>
              <w:pStyle w:val="TableParagraph"/>
              <w:spacing w:line="240" w:lineRule="auto"/>
              <w:rPr>
                <w:sz w:val="20"/>
              </w:rPr>
            </w:pPr>
          </w:p>
          <w:p w14:paraId="7A333650" w14:textId="77777777" w:rsidR="00A4174E" w:rsidRDefault="002F3B7F">
            <w:pPr>
              <w:pStyle w:val="TableParagraph"/>
              <w:ind w:left="28"/>
              <w:rPr>
                <w:sz w:val="20"/>
              </w:rPr>
            </w:pPr>
            <w:r>
              <w:rPr>
                <w:spacing w:val="-2"/>
                <w:sz w:val="20"/>
              </w:rPr>
              <w:t>$30,000</w:t>
            </w:r>
          </w:p>
        </w:tc>
      </w:tr>
      <w:tr w:rsidR="00A4174E" w14:paraId="64CFF0CD" w14:textId="77777777">
        <w:trPr>
          <w:trHeight w:val="458"/>
        </w:trPr>
        <w:tc>
          <w:tcPr>
            <w:tcW w:w="1800" w:type="dxa"/>
          </w:tcPr>
          <w:p w14:paraId="310C1136" w14:textId="77777777" w:rsidR="00A4174E" w:rsidRDefault="002F3B7F">
            <w:pPr>
              <w:pStyle w:val="TableParagraph"/>
              <w:spacing w:line="228" w:lineRule="exact"/>
              <w:ind w:left="30" w:right="447"/>
              <w:rPr>
                <w:sz w:val="20"/>
              </w:rPr>
            </w:pPr>
            <w:r>
              <w:rPr>
                <w:sz w:val="20"/>
              </w:rPr>
              <w:t>N.J.A.C.</w:t>
            </w:r>
            <w:r>
              <w:rPr>
                <w:spacing w:val="-13"/>
                <w:sz w:val="20"/>
              </w:rPr>
              <w:t xml:space="preserve"> </w:t>
            </w:r>
            <w:r>
              <w:rPr>
                <w:sz w:val="20"/>
              </w:rPr>
              <w:t xml:space="preserve">7:27C- </w:t>
            </w:r>
            <w:r>
              <w:rPr>
                <w:spacing w:val="-2"/>
                <w:sz w:val="20"/>
              </w:rPr>
              <w:t>8.5(b)</w:t>
            </w:r>
          </w:p>
        </w:tc>
        <w:tc>
          <w:tcPr>
            <w:tcW w:w="2611" w:type="dxa"/>
          </w:tcPr>
          <w:p w14:paraId="36FD11CB" w14:textId="77777777" w:rsidR="00A4174E" w:rsidRDefault="00A4174E">
            <w:pPr>
              <w:pStyle w:val="TableParagraph"/>
              <w:spacing w:before="9" w:line="240" w:lineRule="auto"/>
              <w:rPr>
                <w:sz w:val="19"/>
              </w:rPr>
            </w:pPr>
          </w:p>
          <w:p w14:paraId="25A07609" w14:textId="77777777" w:rsidR="00A4174E" w:rsidRDefault="002F3B7F">
            <w:pPr>
              <w:pStyle w:val="TableParagraph"/>
              <w:spacing w:before="1"/>
              <w:ind w:left="31"/>
              <w:rPr>
                <w:sz w:val="20"/>
              </w:rPr>
            </w:pPr>
            <w:r>
              <w:rPr>
                <w:sz w:val="20"/>
              </w:rPr>
              <w:t>Submit</w:t>
            </w:r>
            <w:r>
              <w:rPr>
                <w:spacing w:val="-7"/>
                <w:sz w:val="20"/>
              </w:rPr>
              <w:t xml:space="preserve"> </w:t>
            </w:r>
            <w:r>
              <w:rPr>
                <w:sz w:val="20"/>
              </w:rPr>
              <w:t>monitoring</w:t>
            </w:r>
            <w:r>
              <w:rPr>
                <w:spacing w:val="-6"/>
                <w:sz w:val="20"/>
              </w:rPr>
              <w:t xml:space="preserve"> </w:t>
            </w:r>
            <w:r>
              <w:rPr>
                <w:spacing w:val="-4"/>
                <w:sz w:val="20"/>
              </w:rPr>
              <w:t>plan</w:t>
            </w:r>
          </w:p>
        </w:tc>
        <w:tc>
          <w:tcPr>
            <w:tcW w:w="1080" w:type="dxa"/>
          </w:tcPr>
          <w:p w14:paraId="17DCF038" w14:textId="77777777" w:rsidR="00A4174E" w:rsidRDefault="00A4174E">
            <w:pPr>
              <w:pStyle w:val="TableParagraph"/>
              <w:spacing w:before="9" w:line="240" w:lineRule="auto"/>
              <w:rPr>
                <w:sz w:val="19"/>
              </w:rPr>
            </w:pPr>
          </w:p>
          <w:p w14:paraId="11F8499F" w14:textId="77777777" w:rsidR="00A4174E" w:rsidRDefault="002F3B7F">
            <w:pPr>
              <w:pStyle w:val="TableParagraph"/>
              <w:spacing w:before="1"/>
              <w:ind w:left="4"/>
              <w:jc w:val="center"/>
              <w:rPr>
                <w:sz w:val="20"/>
              </w:rPr>
            </w:pPr>
            <w:r>
              <w:rPr>
                <w:w w:val="99"/>
                <w:sz w:val="20"/>
              </w:rPr>
              <w:t>M</w:t>
            </w:r>
          </w:p>
        </w:tc>
        <w:tc>
          <w:tcPr>
            <w:tcW w:w="900" w:type="dxa"/>
          </w:tcPr>
          <w:p w14:paraId="7D2D11DB" w14:textId="77777777" w:rsidR="00A4174E" w:rsidRDefault="00A4174E">
            <w:pPr>
              <w:pStyle w:val="TableParagraph"/>
              <w:spacing w:before="9" w:line="240" w:lineRule="auto"/>
              <w:rPr>
                <w:sz w:val="19"/>
              </w:rPr>
            </w:pPr>
          </w:p>
          <w:p w14:paraId="4512E822" w14:textId="77777777" w:rsidR="00A4174E" w:rsidRDefault="002F3B7F">
            <w:pPr>
              <w:pStyle w:val="TableParagraph"/>
              <w:spacing w:before="1"/>
              <w:ind w:left="28"/>
              <w:rPr>
                <w:sz w:val="20"/>
              </w:rPr>
            </w:pPr>
            <w:r>
              <w:rPr>
                <w:spacing w:val="-2"/>
                <w:sz w:val="20"/>
              </w:rPr>
              <w:t>$2,000</w:t>
            </w:r>
          </w:p>
        </w:tc>
        <w:tc>
          <w:tcPr>
            <w:tcW w:w="1080" w:type="dxa"/>
          </w:tcPr>
          <w:p w14:paraId="016037A6" w14:textId="77777777" w:rsidR="00A4174E" w:rsidRDefault="00A4174E">
            <w:pPr>
              <w:pStyle w:val="TableParagraph"/>
              <w:spacing w:before="9" w:line="240" w:lineRule="auto"/>
              <w:rPr>
                <w:sz w:val="19"/>
              </w:rPr>
            </w:pPr>
          </w:p>
          <w:p w14:paraId="63437FDE" w14:textId="77777777" w:rsidR="00A4174E" w:rsidRDefault="002F3B7F">
            <w:pPr>
              <w:pStyle w:val="TableParagraph"/>
              <w:spacing w:before="1"/>
              <w:ind w:left="28"/>
              <w:rPr>
                <w:sz w:val="20"/>
              </w:rPr>
            </w:pPr>
            <w:r>
              <w:rPr>
                <w:spacing w:val="-2"/>
                <w:sz w:val="20"/>
              </w:rPr>
              <w:t>$4,000</w:t>
            </w:r>
          </w:p>
        </w:tc>
        <w:tc>
          <w:tcPr>
            <w:tcW w:w="900" w:type="dxa"/>
          </w:tcPr>
          <w:p w14:paraId="2F8D5A11" w14:textId="77777777" w:rsidR="00A4174E" w:rsidRDefault="00A4174E">
            <w:pPr>
              <w:pStyle w:val="TableParagraph"/>
              <w:spacing w:before="9" w:line="240" w:lineRule="auto"/>
              <w:rPr>
                <w:sz w:val="19"/>
              </w:rPr>
            </w:pPr>
          </w:p>
          <w:p w14:paraId="5CC50B20" w14:textId="77777777" w:rsidR="00A4174E" w:rsidRDefault="002F3B7F">
            <w:pPr>
              <w:pStyle w:val="TableParagraph"/>
              <w:spacing w:before="1"/>
              <w:ind w:left="28"/>
              <w:rPr>
                <w:sz w:val="20"/>
              </w:rPr>
            </w:pPr>
            <w:r>
              <w:rPr>
                <w:spacing w:val="-2"/>
                <w:sz w:val="20"/>
              </w:rPr>
              <w:t>$10,000</w:t>
            </w:r>
          </w:p>
        </w:tc>
        <w:tc>
          <w:tcPr>
            <w:tcW w:w="1260" w:type="dxa"/>
          </w:tcPr>
          <w:p w14:paraId="0E48B95F" w14:textId="77777777" w:rsidR="00A4174E" w:rsidRDefault="00A4174E">
            <w:pPr>
              <w:pStyle w:val="TableParagraph"/>
              <w:spacing w:before="9" w:line="240" w:lineRule="auto"/>
              <w:rPr>
                <w:sz w:val="19"/>
              </w:rPr>
            </w:pPr>
          </w:p>
          <w:p w14:paraId="16FC36D3" w14:textId="77777777" w:rsidR="00A4174E" w:rsidRDefault="002F3B7F">
            <w:pPr>
              <w:pStyle w:val="TableParagraph"/>
              <w:spacing w:before="1"/>
              <w:ind w:left="28"/>
              <w:rPr>
                <w:sz w:val="20"/>
              </w:rPr>
            </w:pPr>
            <w:r>
              <w:rPr>
                <w:spacing w:val="-2"/>
                <w:sz w:val="20"/>
              </w:rPr>
              <w:t>$30,000</w:t>
            </w:r>
          </w:p>
        </w:tc>
      </w:tr>
      <w:tr w:rsidR="00A4174E" w14:paraId="369AC9D0" w14:textId="77777777">
        <w:trPr>
          <w:trHeight w:val="460"/>
        </w:trPr>
        <w:tc>
          <w:tcPr>
            <w:tcW w:w="1800" w:type="dxa"/>
          </w:tcPr>
          <w:p w14:paraId="1855D280" w14:textId="77777777" w:rsidR="00A4174E" w:rsidRDefault="002F3B7F">
            <w:pPr>
              <w:pStyle w:val="TableParagraph"/>
              <w:spacing w:line="230" w:lineRule="atLeast"/>
              <w:ind w:left="30" w:right="447"/>
              <w:rPr>
                <w:sz w:val="20"/>
              </w:rPr>
            </w:pPr>
            <w:r>
              <w:rPr>
                <w:sz w:val="20"/>
              </w:rPr>
              <w:t>N.J.A.C.</w:t>
            </w:r>
            <w:r>
              <w:rPr>
                <w:spacing w:val="-13"/>
                <w:sz w:val="20"/>
              </w:rPr>
              <w:t xml:space="preserve"> </w:t>
            </w:r>
            <w:r>
              <w:rPr>
                <w:sz w:val="20"/>
              </w:rPr>
              <w:t xml:space="preserve">7:27C- </w:t>
            </w:r>
            <w:r>
              <w:rPr>
                <w:spacing w:val="-2"/>
                <w:sz w:val="20"/>
              </w:rPr>
              <w:t>8.5(c)</w:t>
            </w:r>
          </w:p>
        </w:tc>
        <w:tc>
          <w:tcPr>
            <w:tcW w:w="2611" w:type="dxa"/>
          </w:tcPr>
          <w:p w14:paraId="2F792CCD" w14:textId="77777777" w:rsidR="00A4174E" w:rsidRDefault="00A4174E">
            <w:pPr>
              <w:pStyle w:val="TableParagraph"/>
              <w:spacing w:line="240" w:lineRule="auto"/>
              <w:rPr>
                <w:sz w:val="20"/>
              </w:rPr>
            </w:pPr>
          </w:p>
          <w:p w14:paraId="56B88612" w14:textId="77777777" w:rsidR="00A4174E" w:rsidRDefault="002F3B7F">
            <w:pPr>
              <w:pStyle w:val="TableParagraph"/>
              <w:ind w:left="31"/>
              <w:rPr>
                <w:sz w:val="20"/>
              </w:rPr>
            </w:pPr>
            <w:r>
              <w:rPr>
                <w:sz w:val="20"/>
              </w:rPr>
              <w:t>Submit</w:t>
            </w:r>
            <w:r>
              <w:rPr>
                <w:spacing w:val="-6"/>
                <w:sz w:val="20"/>
              </w:rPr>
              <w:t xml:space="preserve"> </w:t>
            </w:r>
            <w:r>
              <w:rPr>
                <w:sz w:val="20"/>
              </w:rPr>
              <w:t>a</w:t>
            </w:r>
            <w:r>
              <w:rPr>
                <w:spacing w:val="-5"/>
                <w:sz w:val="20"/>
              </w:rPr>
              <w:t xml:space="preserve"> </w:t>
            </w:r>
            <w:r>
              <w:rPr>
                <w:sz w:val="20"/>
              </w:rPr>
              <w:t>certified</w:t>
            </w:r>
            <w:r>
              <w:rPr>
                <w:spacing w:val="-4"/>
                <w:sz w:val="20"/>
              </w:rPr>
              <w:t xml:space="preserve"> </w:t>
            </w:r>
            <w:r>
              <w:rPr>
                <w:spacing w:val="-2"/>
                <w:sz w:val="20"/>
              </w:rPr>
              <w:t>report</w:t>
            </w:r>
          </w:p>
        </w:tc>
        <w:tc>
          <w:tcPr>
            <w:tcW w:w="1080" w:type="dxa"/>
          </w:tcPr>
          <w:p w14:paraId="7FFC32F5" w14:textId="77777777" w:rsidR="00A4174E" w:rsidRDefault="00A4174E">
            <w:pPr>
              <w:pStyle w:val="TableParagraph"/>
              <w:spacing w:line="240" w:lineRule="auto"/>
              <w:rPr>
                <w:sz w:val="20"/>
              </w:rPr>
            </w:pPr>
          </w:p>
          <w:p w14:paraId="093BD9B8" w14:textId="77777777" w:rsidR="00A4174E" w:rsidRDefault="002F3B7F">
            <w:pPr>
              <w:pStyle w:val="TableParagraph"/>
              <w:ind w:left="4"/>
              <w:jc w:val="center"/>
              <w:rPr>
                <w:sz w:val="20"/>
              </w:rPr>
            </w:pPr>
            <w:r>
              <w:rPr>
                <w:w w:val="99"/>
                <w:sz w:val="20"/>
              </w:rPr>
              <w:t>M</w:t>
            </w:r>
          </w:p>
        </w:tc>
        <w:tc>
          <w:tcPr>
            <w:tcW w:w="900" w:type="dxa"/>
          </w:tcPr>
          <w:p w14:paraId="581C0CEF" w14:textId="77777777" w:rsidR="00A4174E" w:rsidRDefault="00A4174E">
            <w:pPr>
              <w:pStyle w:val="TableParagraph"/>
              <w:spacing w:line="240" w:lineRule="auto"/>
              <w:rPr>
                <w:sz w:val="20"/>
              </w:rPr>
            </w:pPr>
          </w:p>
          <w:p w14:paraId="4729034B" w14:textId="77777777" w:rsidR="00A4174E" w:rsidRDefault="002F3B7F">
            <w:pPr>
              <w:pStyle w:val="TableParagraph"/>
              <w:ind w:left="28"/>
              <w:rPr>
                <w:sz w:val="20"/>
              </w:rPr>
            </w:pPr>
            <w:r>
              <w:rPr>
                <w:spacing w:val="-2"/>
                <w:sz w:val="20"/>
              </w:rPr>
              <w:t>$2,000</w:t>
            </w:r>
          </w:p>
        </w:tc>
        <w:tc>
          <w:tcPr>
            <w:tcW w:w="1080" w:type="dxa"/>
          </w:tcPr>
          <w:p w14:paraId="0B701F41" w14:textId="77777777" w:rsidR="00A4174E" w:rsidRDefault="00A4174E">
            <w:pPr>
              <w:pStyle w:val="TableParagraph"/>
              <w:spacing w:line="240" w:lineRule="auto"/>
              <w:rPr>
                <w:sz w:val="20"/>
              </w:rPr>
            </w:pPr>
          </w:p>
          <w:p w14:paraId="676BAD45" w14:textId="77777777" w:rsidR="00A4174E" w:rsidRDefault="002F3B7F">
            <w:pPr>
              <w:pStyle w:val="TableParagraph"/>
              <w:ind w:left="28"/>
              <w:rPr>
                <w:sz w:val="20"/>
              </w:rPr>
            </w:pPr>
            <w:r>
              <w:rPr>
                <w:spacing w:val="-2"/>
                <w:sz w:val="20"/>
              </w:rPr>
              <w:t>$4,000</w:t>
            </w:r>
          </w:p>
        </w:tc>
        <w:tc>
          <w:tcPr>
            <w:tcW w:w="900" w:type="dxa"/>
          </w:tcPr>
          <w:p w14:paraId="28E313CC" w14:textId="77777777" w:rsidR="00A4174E" w:rsidRDefault="00A4174E">
            <w:pPr>
              <w:pStyle w:val="TableParagraph"/>
              <w:spacing w:line="240" w:lineRule="auto"/>
              <w:rPr>
                <w:sz w:val="20"/>
              </w:rPr>
            </w:pPr>
          </w:p>
          <w:p w14:paraId="2A7B49E2" w14:textId="77777777" w:rsidR="00A4174E" w:rsidRDefault="002F3B7F">
            <w:pPr>
              <w:pStyle w:val="TableParagraph"/>
              <w:ind w:left="28"/>
              <w:rPr>
                <w:sz w:val="20"/>
              </w:rPr>
            </w:pPr>
            <w:r>
              <w:rPr>
                <w:spacing w:val="-2"/>
                <w:sz w:val="20"/>
              </w:rPr>
              <w:t>$10,000</w:t>
            </w:r>
          </w:p>
        </w:tc>
        <w:tc>
          <w:tcPr>
            <w:tcW w:w="1260" w:type="dxa"/>
          </w:tcPr>
          <w:p w14:paraId="56CE3599" w14:textId="77777777" w:rsidR="00A4174E" w:rsidRDefault="00A4174E">
            <w:pPr>
              <w:pStyle w:val="TableParagraph"/>
              <w:spacing w:line="240" w:lineRule="auto"/>
              <w:rPr>
                <w:sz w:val="20"/>
              </w:rPr>
            </w:pPr>
          </w:p>
          <w:p w14:paraId="3FEB07E6" w14:textId="77777777" w:rsidR="00A4174E" w:rsidRDefault="002F3B7F">
            <w:pPr>
              <w:pStyle w:val="TableParagraph"/>
              <w:ind w:left="28"/>
              <w:rPr>
                <w:sz w:val="20"/>
              </w:rPr>
            </w:pPr>
            <w:r>
              <w:rPr>
                <w:spacing w:val="-2"/>
                <w:sz w:val="20"/>
              </w:rPr>
              <w:t>$30,000</w:t>
            </w:r>
          </w:p>
        </w:tc>
      </w:tr>
      <w:tr w:rsidR="00A4174E" w14:paraId="00BB8F84" w14:textId="77777777">
        <w:trPr>
          <w:trHeight w:val="460"/>
        </w:trPr>
        <w:tc>
          <w:tcPr>
            <w:tcW w:w="1800" w:type="dxa"/>
          </w:tcPr>
          <w:p w14:paraId="6B3D006F" w14:textId="77777777" w:rsidR="00A4174E" w:rsidRDefault="002F3B7F">
            <w:pPr>
              <w:pStyle w:val="TableParagraph"/>
              <w:spacing w:line="230" w:lineRule="atLeast"/>
              <w:ind w:left="30" w:right="447"/>
              <w:rPr>
                <w:sz w:val="20"/>
              </w:rPr>
            </w:pPr>
            <w:r>
              <w:rPr>
                <w:sz w:val="20"/>
              </w:rPr>
              <w:t>N.J.A.C.</w:t>
            </w:r>
            <w:r>
              <w:rPr>
                <w:spacing w:val="-13"/>
                <w:sz w:val="20"/>
              </w:rPr>
              <w:t xml:space="preserve"> </w:t>
            </w:r>
            <w:r>
              <w:rPr>
                <w:sz w:val="20"/>
              </w:rPr>
              <w:t xml:space="preserve">7:27C- </w:t>
            </w:r>
            <w:r>
              <w:rPr>
                <w:spacing w:val="-2"/>
                <w:sz w:val="20"/>
              </w:rPr>
              <w:t>8.7(a)</w:t>
            </w:r>
          </w:p>
        </w:tc>
        <w:tc>
          <w:tcPr>
            <w:tcW w:w="2611" w:type="dxa"/>
          </w:tcPr>
          <w:p w14:paraId="1E46944B" w14:textId="77777777" w:rsidR="00A4174E" w:rsidRDefault="00A4174E">
            <w:pPr>
              <w:pStyle w:val="TableParagraph"/>
              <w:spacing w:line="240" w:lineRule="auto"/>
              <w:rPr>
                <w:sz w:val="20"/>
              </w:rPr>
            </w:pPr>
          </w:p>
          <w:p w14:paraId="14B3BF5D" w14:textId="77777777" w:rsidR="00A4174E" w:rsidRDefault="002F3B7F">
            <w:pPr>
              <w:pStyle w:val="TableParagraph"/>
              <w:ind w:left="31"/>
              <w:rPr>
                <w:sz w:val="20"/>
              </w:rPr>
            </w:pPr>
            <w:r>
              <w:rPr>
                <w:sz w:val="20"/>
              </w:rPr>
              <w:t>Submit</w:t>
            </w:r>
            <w:r>
              <w:rPr>
                <w:spacing w:val="-5"/>
                <w:sz w:val="20"/>
              </w:rPr>
              <w:t xml:space="preserve"> </w:t>
            </w:r>
            <w:r>
              <w:rPr>
                <w:spacing w:val="-2"/>
                <w:sz w:val="20"/>
              </w:rPr>
              <w:t>report</w:t>
            </w:r>
          </w:p>
        </w:tc>
        <w:tc>
          <w:tcPr>
            <w:tcW w:w="1080" w:type="dxa"/>
          </w:tcPr>
          <w:p w14:paraId="4EC11C84" w14:textId="77777777" w:rsidR="00A4174E" w:rsidRDefault="00A4174E">
            <w:pPr>
              <w:pStyle w:val="TableParagraph"/>
              <w:spacing w:line="240" w:lineRule="auto"/>
              <w:rPr>
                <w:sz w:val="20"/>
              </w:rPr>
            </w:pPr>
          </w:p>
          <w:p w14:paraId="616FC39A" w14:textId="77777777" w:rsidR="00A4174E" w:rsidRDefault="002F3B7F">
            <w:pPr>
              <w:pStyle w:val="TableParagraph"/>
              <w:ind w:left="4"/>
              <w:jc w:val="center"/>
              <w:rPr>
                <w:sz w:val="20"/>
              </w:rPr>
            </w:pPr>
            <w:r>
              <w:rPr>
                <w:w w:val="99"/>
                <w:sz w:val="20"/>
              </w:rPr>
              <w:t>M</w:t>
            </w:r>
          </w:p>
        </w:tc>
        <w:tc>
          <w:tcPr>
            <w:tcW w:w="900" w:type="dxa"/>
          </w:tcPr>
          <w:p w14:paraId="17AFC802" w14:textId="77777777" w:rsidR="00A4174E" w:rsidRDefault="00A4174E">
            <w:pPr>
              <w:pStyle w:val="TableParagraph"/>
              <w:spacing w:line="240" w:lineRule="auto"/>
              <w:rPr>
                <w:sz w:val="20"/>
              </w:rPr>
            </w:pPr>
          </w:p>
          <w:p w14:paraId="4D98BF21" w14:textId="77777777" w:rsidR="00A4174E" w:rsidRDefault="002F3B7F">
            <w:pPr>
              <w:pStyle w:val="TableParagraph"/>
              <w:ind w:left="28"/>
              <w:rPr>
                <w:sz w:val="20"/>
              </w:rPr>
            </w:pPr>
            <w:r>
              <w:rPr>
                <w:spacing w:val="-2"/>
                <w:sz w:val="20"/>
              </w:rPr>
              <w:t>$2,000</w:t>
            </w:r>
          </w:p>
        </w:tc>
        <w:tc>
          <w:tcPr>
            <w:tcW w:w="1080" w:type="dxa"/>
          </w:tcPr>
          <w:p w14:paraId="77E93CFC" w14:textId="77777777" w:rsidR="00A4174E" w:rsidRDefault="00A4174E">
            <w:pPr>
              <w:pStyle w:val="TableParagraph"/>
              <w:spacing w:line="240" w:lineRule="auto"/>
              <w:rPr>
                <w:sz w:val="20"/>
              </w:rPr>
            </w:pPr>
          </w:p>
          <w:p w14:paraId="49D5943F" w14:textId="77777777" w:rsidR="00A4174E" w:rsidRDefault="002F3B7F">
            <w:pPr>
              <w:pStyle w:val="TableParagraph"/>
              <w:ind w:left="28"/>
              <w:rPr>
                <w:sz w:val="20"/>
              </w:rPr>
            </w:pPr>
            <w:r>
              <w:rPr>
                <w:spacing w:val="-2"/>
                <w:sz w:val="20"/>
              </w:rPr>
              <w:t>$4,000</w:t>
            </w:r>
          </w:p>
        </w:tc>
        <w:tc>
          <w:tcPr>
            <w:tcW w:w="900" w:type="dxa"/>
          </w:tcPr>
          <w:p w14:paraId="21A502BD" w14:textId="77777777" w:rsidR="00A4174E" w:rsidRDefault="00A4174E">
            <w:pPr>
              <w:pStyle w:val="TableParagraph"/>
              <w:spacing w:line="240" w:lineRule="auto"/>
              <w:rPr>
                <w:sz w:val="20"/>
              </w:rPr>
            </w:pPr>
          </w:p>
          <w:p w14:paraId="5266DBEF" w14:textId="77777777" w:rsidR="00A4174E" w:rsidRDefault="002F3B7F">
            <w:pPr>
              <w:pStyle w:val="TableParagraph"/>
              <w:ind w:left="28"/>
              <w:rPr>
                <w:sz w:val="20"/>
              </w:rPr>
            </w:pPr>
            <w:r>
              <w:rPr>
                <w:spacing w:val="-2"/>
                <w:sz w:val="20"/>
              </w:rPr>
              <w:t>$10,000</w:t>
            </w:r>
          </w:p>
        </w:tc>
        <w:tc>
          <w:tcPr>
            <w:tcW w:w="1260" w:type="dxa"/>
          </w:tcPr>
          <w:p w14:paraId="4F104068" w14:textId="77777777" w:rsidR="00A4174E" w:rsidRDefault="00A4174E">
            <w:pPr>
              <w:pStyle w:val="TableParagraph"/>
              <w:spacing w:line="240" w:lineRule="auto"/>
              <w:rPr>
                <w:sz w:val="20"/>
              </w:rPr>
            </w:pPr>
          </w:p>
          <w:p w14:paraId="3D83B4CA" w14:textId="77777777" w:rsidR="00A4174E" w:rsidRDefault="002F3B7F">
            <w:pPr>
              <w:pStyle w:val="TableParagraph"/>
              <w:ind w:left="28"/>
              <w:rPr>
                <w:sz w:val="20"/>
              </w:rPr>
            </w:pPr>
            <w:r>
              <w:rPr>
                <w:spacing w:val="-2"/>
                <w:sz w:val="20"/>
              </w:rPr>
              <w:t>$30,000</w:t>
            </w:r>
          </w:p>
        </w:tc>
      </w:tr>
    </w:tbl>
    <w:p w14:paraId="367D5E2C" w14:textId="77777777" w:rsidR="00A4174E" w:rsidRDefault="00A4174E">
      <w:pPr>
        <w:rPr>
          <w:sz w:val="20"/>
        </w:rPr>
        <w:sectPr w:rsidR="00A4174E">
          <w:pgSz w:w="12240" w:h="15840"/>
          <w:pgMar w:top="1340" w:right="680" w:bottom="640" w:left="1320" w:header="727" w:footer="453" w:gutter="0"/>
          <w:cols w:space="720"/>
        </w:sectPr>
      </w:pPr>
    </w:p>
    <w:p w14:paraId="02927FB4" w14:textId="77777777" w:rsidR="00A4174E" w:rsidRDefault="00A4174E">
      <w:pPr>
        <w:pStyle w:val="BodyText"/>
        <w:spacing w:before="7"/>
        <w:rPr>
          <w:sz w:val="7"/>
        </w:rPr>
      </w:pP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2611"/>
        <w:gridCol w:w="1080"/>
        <w:gridCol w:w="900"/>
        <w:gridCol w:w="1080"/>
        <w:gridCol w:w="900"/>
        <w:gridCol w:w="1260"/>
      </w:tblGrid>
      <w:tr w:rsidR="00A4174E" w14:paraId="21C433C2" w14:textId="77777777">
        <w:trPr>
          <w:trHeight w:val="460"/>
        </w:trPr>
        <w:tc>
          <w:tcPr>
            <w:tcW w:w="1800" w:type="dxa"/>
          </w:tcPr>
          <w:p w14:paraId="4939C06E" w14:textId="77777777" w:rsidR="00A4174E" w:rsidRDefault="002F3B7F">
            <w:pPr>
              <w:pStyle w:val="TableParagraph"/>
              <w:spacing w:line="230" w:lineRule="atLeast"/>
              <w:ind w:left="30" w:right="447"/>
              <w:rPr>
                <w:sz w:val="20"/>
              </w:rPr>
            </w:pPr>
            <w:r>
              <w:rPr>
                <w:sz w:val="20"/>
              </w:rPr>
              <w:t>N.J.A.C.</w:t>
            </w:r>
            <w:r>
              <w:rPr>
                <w:spacing w:val="-13"/>
                <w:sz w:val="20"/>
              </w:rPr>
              <w:t xml:space="preserve"> </w:t>
            </w:r>
            <w:r>
              <w:rPr>
                <w:sz w:val="20"/>
              </w:rPr>
              <w:t xml:space="preserve">7:27C- </w:t>
            </w:r>
            <w:r>
              <w:rPr>
                <w:spacing w:val="-2"/>
                <w:sz w:val="20"/>
              </w:rPr>
              <w:t>8.8(a)</w:t>
            </w:r>
          </w:p>
        </w:tc>
        <w:tc>
          <w:tcPr>
            <w:tcW w:w="2611" w:type="dxa"/>
          </w:tcPr>
          <w:p w14:paraId="479823F7" w14:textId="77777777" w:rsidR="00A4174E" w:rsidRDefault="00A4174E">
            <w:pPr>
              <w:pStyle w:val="TableParagraph"/>
              <w:spacing w:line="240" w:lineRule="auto"/>
              <w:rPr>
                <w:sz w:val="20"/>
              </w:rPr>
            </w:pPr>
          </w:p>
          <w:p w14:paraId="32A889B5" w14:textId="77777777" w:rsidR="00A4174E" w:rsidRDefault="002F3B7F">
            <w:pPr>
              <w:pStyle w:val="TableParagraph"/>
              <w:ind w:left="31"/>
              <w:rPr>
                <w:sz w:val="20"/>
              </w:rPr>
            </w:pPr>
            <w:r>
              <w:rPr>
                <w:sz w:val="20"/>
              </w:rPr>
              <w:t>Submit</w:t>
            </w:r>
            <w:r>
              <w:rPr>
                <w:spacing w:val="-7"/>
                <w:sz w:val="20"/>
              </w:rPr>
              <w:t xml:space="preserve"> </w:t>
            </w:r>
            <w:r>
              <w:rPr>
                <w:sz w:val="20"/>
              </w:rPr>
              <w:t>additional</w:t>
            </w:r>
            <w:r>
              <w:rPr>
                <w:spacing w:val="-8"/>
                <w:sz w:val="20"/>
              </w:rPr>
              <w:t xml:space="preserve"> </w:t>
            </w:r>
            <w:r>
              <w:rPr>
                <w:spacing w:val="-4"/>
                <w:sz w:val="20"/>
              </w:rPr>
              <w:t>data</w:t>
            </w:r>
          </w:p>
        </w:tc>
        <w:tc>
          <w:tcPr>
            <w:tcW w:w="1080" w:type="dxa"/>
          </w:tcPr>
          <w:p w14:paraId="06B7A978" w14:textId="77777777" w:rsidR="00A4174E" w:rsidRDefault="00A4174E">
            <w:pPr>
              <w:pStyle w:val="TableParagraph"/>
              <w:spacing w:line="240" w:lineRule="auto"/>
              <w:rPr>
                <w:sz w:val="20"/>
              </w:rPr>
            </w:pPr>
          </w:p>
          <w:p w14:paraId="4EED035C" w14:textId="77777777" w:rsidR="00A4174E" w:rsidRDefault="002F3B7F">
            <w:pPr>
              <w:pStyle w:val="TableParagraph"/>
              <w:ind w:left="448"/>
              <w:rPr>
                <w:sz w:val="20"/>
              </w:rPr>
            </w:pPr>
            <w:r>
              <w:rPr>
                <w:w w:val="99"/>
                <w:sz w:val="20"/>
              </w:rPr>
              <w:t>M</w:t>
            </w:r>
          </w:p>
        </w:tc>
        <w:tc>
          <w:tcPr>
            <w:tcW w:w="900" w:type="dxa"/>
          </w:tcPr>
          <w:p w14:paraId="75A6C50C" w14:textId="77777777" w:rsidR="00A4174E" w:rsidRDefault="00A4174E">
            <w:pPr>
              <w:pStyle w:val="TableParagraph"/>
              <w:spacing w:line="240" w:lineRule="auto"/>
              <w:rPr>
                <w:sz w:val="20"/>
              </w:rPr>
            </w:pPr>
          </w:p>
          <w:p w14:paraId="19E25B64" w14:textId="77777777" w:rsidR="00A4174E" w:rsidRDefault="002F3B7F">
            <w:pPr>
              <w:pStyle w:val="TableParagraph"/>
              <w:ind w:left="28"/>
              <w:rPr>
                <w:sz w:val="20"/>
              </w:rPr>
            </w:pPr>
            <w:r>
              <w:rPr>
                <w:spacing w:val="-2"/>
                <w:sz w:val="20"/>
              </w:rPr>
              <w:t>$2,000</w:t>
            </w:r>
          </w:p>
        </w:tc>
        <w:tc>
          <w:tcPr>
            <w:tcW w:w="1080" w:type="dxa"/>
          </w:tcPr>
          <w:p w14:paraId="1BD8D2E3" w14:textId="77777777" w:rsidR="00A4174E" w:rsidRDefault="00A4174E">
            <w:pPr>
              <w:pStyle w:val="TableParagraph"/>
              <w:spacing w:line="240" w:lineRule="auto"/>
              <w:rPr>
                <w:sz w:val="20"/>
              </w:rPr>
            </w:pPr>
          </w:p>
          <w:p w14:paraId="681F13D9" w14:textId="77777777" w:rsidR="00A4174E" w:rsidRDefault="002F3B7F">
            <w:pPr>
              <w:pStyle w:val="TableParagraph"/>
              <w:ind w:left="28"/>
              <w:rPr>
                <w:sz w:val="20"/>
              </w:rPr>
            </w:pPr>
            <w:r>
              <w:rPr>
                <w:spacing w:val="-2"/>
                <w:sz w:val="20"/>
              </w:rPr>
              <w:t>$4,000</w:t>
            </w:r>
          </w:p>
        </w:tc>
        <w:tc>
          <w:tcPr>
            <w:tcW w:w="900" w:type="dxa"/>
          </w:tcPr>
          <w:p w14:paraId="0B494D51" w14:textId="77777777" w:rsidR="00A4174E" w:rsidRDefault="00A4174E">
            <w:pPr>
              <w:pStyle w:val="TableParagraph"/>
              <w:spacing w:line="240" w:lineRule="auto"/>
              <w:rPr>
                <w:sz w:val="20"/>
              </w:rPr>
            </w:pPr>
          </w:p>
          <w:p w14:paraId="1627DBF8" w14:textId="77777777" w:rsidR="00A4174E" w:rsidRDefault="002F3B7F">
            <w:pPr>
              <w:pStyle w:val="TableParagraph"/>
              <w:ind w:left="28"/>
              <w:rPr>
                <w:sz w:val="20"/>
              </w:rPr>
            </w:pPr>
            <w:r>
              <w:rPr>
                <w:spacing w:val="-2"/>
                <w:sz w:val="20"/>
              </w:rPr>
              <w:t>$10,000</w:t>
            </w:r>
          </w:p>
        </w:tc>
        <w:tc>
          <w:tcPr>
            <w:tcW w:w="1260" w:type="dxa"/>
          </w:tcPr>
          <w:p w14:paraId="122E6DC5" w14:textId="77777777" w:rsidR="00A4174E" w:rsidRDefault="00A4174E">
            <w:pPr>
              <w:pStyle w:val="TableParagraph"/>
              <w:spacing w:line="240" w:lineRule="auto"/>
              <w:rPr>
                <w:sz w:val="20"/>
              </w:rPr>
            </w:pPr>
          </w:p>
          <w:p w14:paraId="1A35ECA5" w14:textId="77777777" w:rsidR="00A4174E" w:rsidRDefault="002F3B7F">
            <w:pPr>
              <w:pStyle w:val="TableParagraph"/>
              <w:ind w:left="28"/>
              <w:rPr>
                <w:sz w:val="20"/>
              </w:rPr>
            </w:pPr>
            <w:r>
              <w:rPr>
                <w:spacing w:val="-2"/>
                <w:sz w:val="20"/>
              </w:rPr>
              <w:t>$30,000</w:t>
            </w:r>
          </w:p>
        </w:tc>
      </w:tr>
      <w:tr w:rsidR="00A4174E" w14:paraId="219E1585" w14:textId="77777777">
        <w:trPr>
          <w:trHeight w:val="460"/>
        </w:trPr>
        <w:tc>
          <w:tcPr>
            <w:tcW w:w="1800" w:type="dxa"/>
          </w:tcPr>
          <w:p w14:paraId="7F026DB1" w14:textId="77777777" w:rsidR="00A4174E" w:rsidRDefault="002F3B7F">
            <w:pPr>
              <w:pStyle w:val="TableParagraph"/>
              <w:spacing w:line="230" w:lineRule="atLeast"/>
              <w:ind w:left="30" w:right="447"/>
              <w:rPr>
                <w:sz w:val="20"/>
              </w:rPr>
            </w:pPr>
            <w:r>
              <w:rPr>
                <w:sz w:val="20"/>
              </w:rPr>
              <w:t>N.J.A.C.</w:t>
            </w:r>
            <w:r>
              <w:rPr>
                <w:spacing w:val="-13"/>
                <w:sz w:val="20"/>
              </w:rPr>
              <w:t xml:space="preserve"> </w:t>
            </w:r>
            <w:r>
              <w:rPr>
                <w:sz w:val="20"/>
              </w:rPr>
              <w:t xml:space="preserve">7:27C- </w:t>
            </w:r>
            <w:r>
              <w:rPr>
                <w:spacing w:val="-2"/>
                <w:sz w:val="20"/>
              </w:rPr>
              <w:t>8.8(i)</w:t>
            </w:r>
          </w:p>
        </w:tc>
        <w:tc>
          <w:tcPr>
            <w:tcW w:w="2611" w:type="dxa"/>
          </w:tcPr>
          <w:p w14:paraId="1B3725CD" w14:textId="77777777" w:rsidR="00A4174E" w:rsidRDefault="00A4174E">
            <w:pPr>
              <w:pStyle w:val="TableParagraph"/>
              <w:spacing w:line="240" w:lineRule="auto"/>
              <w:rPr>
                <w:sz w:val="20"/>
              </w:rPr>
            </w:pPr>
          </w:p>
          <w:p w14:paraId="2DB1DEC0" w14:textId="77777777" w:rsidR="00A4174E" w:rsidRDefault="002F3B7F">
            <w:pPr>
              <w:pStyle w:val="TableParagraph"/>
              <w:ind w:left="31"/>
              <w:rPr>
                <w:sz w:val="20"/>
              </w:rPr>
            </w:pPr>
            <w:r>
              <w:rPr>
                <w:sz w:val="20"/>
              </w:rPr>
              <w:t>Quality</w:t>
            </w:r>
            <w:r>
              <w:rPr>
                <w:spacing w:val="-5"/>
                <w:sz w:val="20"/>
              </w:rPr>
              <w:t xml:space="preserve"> </w:t>
            </w:r>
            <w:r>
              <w:rPr>
                <w:sz w:val="20"/>
              </w:rPr>
              <w:t>control</w:t>
            </w:r>
            <w:r>
              <w:rPr>
                <w:spacing w:val="-6"/>
                <w:sz w:val="20"/>
              </w:rPr>
              <w:t xml:space="preserve"> </w:t>
            </w:r>
            <w:r>
              <w:rPr>
                <w:spacing w:val="-2"/>
                <w:sz w:val="20"/>
              </w:rPr>
              <w:t>activities</w:t>
            </w:r>
          </w:p>
        </w:tc>
        <w:tc>
          <w:tcPr>
            <w:tcW w:w="1080" w:type="dxa"/>
          </w:tcPr>
          <w:p w14:paraId="1BBB24D9" w14:textId="77777777" w:rsidR="00A4174E" w:rsidRDefault="00A4174E">
            <w:pPr>
              <w:pStyle w:val="TableParagraph"/>
              <w:spacing w:line="240" w:lineRule="auto"/>
              <w:rPr>
                <w:sz w:val="20"/>
              </w:rPr>
            </w:pPr>
          </w:p>
          <w:p w14:paraId="75815C0A" w14:textId="77777777" w:rsidR="00A4174E" w:rsidRDefault="002F3B7F">
            <w:pPr>
              <w:pStyle w:val="TableParagraph"/>
              <w:ind w:left="448"/>
              <w:rPr>
                <w:sz w:val="20"/>
              </w:rPr>
            </w:pPr>
            <w:r>
              <w:rPr>
                <w:w w:val="99"/>
                <w:sz w:val="20"/>
              </w:rPr>
              <w:t>M</w:t>
            </w:r>
          </w:p>
        </w:tc>
        <w:tc>
          <w:tcPr>
            <w:tcW w:w="900" w:type="dxa"/>
          </w:tcPr>
          <w:p w14:paraId="7EB4E936" w14:textId="77777777" w:rsidR="00A4174E" w:rsidRDefault="00A4174E">
            <w:pPr>
              <w:pStyle w:val="TableParagraph"/>
              <w:spacing w:line="240" w:lineRule="auto"/>
              <w:rPr>
                <w:sz w:val="20"/>
              </w:rPr>
            </w:pPr>
          </w:p>
          <w:p w14:paraId="7D63A6F0" w14:textId="77777777" w:rsidR="00A4174E" w:rsidRDefault="002F3B7F">
            <w:pPr>
              <w:pStyle w:val="TableParagraph"/>
              <w:ind w:left="28"/>
              <w:rPr>
                <w:sz w:val="20"/>
              </w:rPr>
            </w:pPr>
            <w:r>
              <w:rPr>
                <w:spacing w:val="-2"/>
                <w:sz w:val="20"/>
              </w:rPr>
              <w:t>$2,000</w:t>
            </w:r>
          </w:p>
        </w:tc>
        <w:tc>
          <w:tcPr>
            <w:tcW w:w="1080" w:type="dxa"/>
          </w:tcPr>
          <w:p w14:paraId="73083BCC" w14:textId="77777777" w:rsidR="00A4174E" w:rsidRDefault="00A4174E">
            <w:pPr>
              <w:pStyle w:val="TableParagraph"/>
              <w:spacing w:line="240" w:lineRule="auto"/>
              <w:rPr>
                <w:sz w:val="20"/>
              </w:rPr>
            </w:pPr>
          </w:p>
          <w:p w14:paraId="1DEAEFA2" w14:textId="77777777" w:rsidR="00A4174E" w:rsidRDefault="002F3B7F">
            <w:pPr>
              <w:pStyle w:val="TableParagraph"/>
              <w:ind w:left="28"/>
              <w:rPr>
                <w:sz w:val="20"/>
              </w:rPr>
            </w:pPr>
            <w:r>
              <w:rPr>
                <w:spacing w:val="-2"/>
                <w:sz w:val="20"/>
              </w:rPr>
              <w:t>$4,000</w:t>
            </w:r>
          </w:p>
        </w:tc>
        <w:tc>
          <w:tcPr>
            <w:tcW w:w="900" w:type="dxa"/>
          </w:tcPr>
          <w:p w14:paraId="58F7CA54" w14:textId="77777777" w:rsidR="00A4174E" w:rsidRDefault="00A4174E">
            <w:pPr>
              <w:pStyle w:val="TableParagraph"/>
              <w:spacing w:line="240" w:lineRule="auto"/>
              <w:rPr>
                <w:sz w:val="20"/>
              </w:rPr>
            </w:pPr>
          </w:p>
          <w:p w14:paraId="3519E65D" w14:textId="77777777" w:rsidR="00A4174E" w:rsidRDefault="002F3B7F">
            <w:pPr>
              <w:pStyle w:val="TableParagraph"/>
              <w:ind w:left="28"/>
              <w:rPr>
                <w:sz w:val="20"/>
              </w:rPr>
            </w:pPr>
            <w:r>
              <w:rPr>
                <w:spacing w:val="-2"/>
                <w:sz w:val="20"/>
              </w:rPr>
              <w:t>$10,000</w:t>
            </w:r>
          </w:p>
        </w:tc>
        <w:tc>
          <w:tcPr>
            <w:tcW w:w="1260" w:type="dxa"/>
          </w:tcPr>
          <w:p w14:paraId="3DA73C33" w14:textId="77777777" w:rsidR="00A4174E" w:rsidRDefault="00A4174E">
            <w:pPr>
              <w:pStyle w:val="TableParagraph"/>
              <w:spacing w:line="240" w:lineRule="auto"/>
              <w:rPr>
                <w:sz w:val="20"/>
              </w:rPr>
            </w:pPr>
          </w:p>
          <w:p w14:paraId="53BD5621" w14:textId="77777777" w:rsidR="00A4174E" w:rsidRDefault="002F3B7F">
            <w:pPr>
              <w:pStyle w:val="TableParagraph"/>
              <w:ind w:left="28"/>
              <w:rPr>
                <w:sz w:val="20"/>
              </w:rPr>
            </w:pPr>
            <w:r>
              <w:rPr>
                <w:spacing w:val="-2"/>
                <w:sz w:val="20"/>
              </w:rPr>
              <w:t>$30,000</w:t>
            </w:r>
          </w:p>
        </w:tc>
      </w:tr>
      <w:tr w:rsidR="00A4174E" w14:paraId="0719BA7C" w14:textId="77777777">
        <w:trPr>
          <w:trHeight w:val="457"/>
        </w:trPr>
        <w:tc>
          <w:tcPr>
            <w:tcW w:w="1800" w:type="dxa"/>
          </w:tcPr>
          <w:p w14:paraId="48AC4783" w14:textId="77777777" w:rsidR="00A4174E" w:rsidRDefault="002F3B7F">
            <w:pPr>
              <w:pStyle w:val="TableParagraph"/>
              <w:spacing w:line="228" w:lineRule="exact"/>
              <w:ind w:left="30" w:right="447"/>
              <w:rPr>
                <w:sz w:val="20"/>
              </w:rPr>
            </w:pPr>
            <w:r>
              <w:rPr>
                <w:sz w:val="20"/>
              </w:rPr>
              <w:t>N.J.A.C.</w:t>
            </w:r>
            <w:r>
              <w:rPr>
                <w:spacing w:val="-13"/>
                <w:sz w:val="20"/>
              </w:rPr>
              <w:t xml:space="preserve"> </w:t>
            </w:r>
            <w:r>
              <w:rPr>
                <w:sz w:val="20"/>
              </w:rPr>
              <w:t xml:space="preserve">7:27C- </w:t>
            </w:r>
            <w:r>
              <w:rPr>
                <w:spacing w:val="-2"/>
                <w:sz w:val="20"/>
              </w:rPr>
              <w:t>8.8(j)</w:t>
            </w:r>
          </w:p>
        </w:tc>
        <w:tc>
          <w:tcPr>
            <w:tcW w:w="2611" w:type="dxa"/>
          </w:tcPr>
          <w:p w14:paraId="14404F46" w14:textId="77777777" w:rsidR="00A4174E" w:rsidRDefault="00A4174E">
            <w:pPr>
              <w:pStyle w:val="TableParagraph"/>
              <w:spacing w:before="9" w:line="240" w:lineRule="auto"/>
              <w:rPr>
                <w:sz w:val="19"/>
              </w:rPr>
            </w:pPr>
          </w:p>
          <w:p w14:paraId="022DEC60" w14:textId="77777777" w:rsidR="00A4174E" w:rsidRDefault="002F3B7F">
            <w:pPr>
              <w:pStyle w:val="TableParagraph"/>
              <w:spacing w:before="1"/>
              <w:ind w:left="31"/>
              <w:rPr>
                <w:sz w:val="20"/>
              </w:rPr>
            </w:pPr>
            <w:r>
              <w:rPr>
                <w:sz w:val="20"/>
              </w:rPr>
              <w:t>Retain</w:t>
            </w:r>
            <w:r>
              <w:rPr>
                <w:spacing w:val="-8"/>
                <w:sz w:val="20"/>
              </w:rPr>
              <w:t xml:space="preserve"> </w:t>
            </w:r>
            <w:r>
              <w:rPr>
                <w:spacing w:val="-4"/>
                <w:sz w:val="20"/>
              </w:rPr>
              <w:t>data</w:t>
            </w:r>
          </w:p>
        </w:tc>
        <w:tc>
          <w:tcPr>
            <w:tcW w:w="1080" w:type="dxa"/>
          </w:tcPr>
          <w:p w14:paraId="36D1DE57" w14:textId="77777777" w:rsidR="00A4174E" w:rsidRDefault="00A4174E">
            <w:pPr>
              <w:pStyle w:val="TableParagraph"/>
              <w:spacing w:before="9" w:line="240" w:lineRule="auto"/>
              <w:rPr>
                <w:sz w:val="19"/>
              </w:rPr>
            </w:pPr>
          </w:p>
          <w:p w14:paraId="2C4B83AE" w14:textId="77777777" w:rsidR="00A4174E" w:rsidRDefault="002F3B7F">
            <w:pPr>
              <w:pStyle w:val="TableParagraph"/>
              <w:spacing w:before="1"/>
              <w:ind w:left="448"/>
              <w:rPr>
                <w:sz w:val="20"/>
              </w:rPr>
            </w:pPr>
            <w:r>
              <w:rPr>
                <w:w w:val="99"/>
                <w:sz w:val="20"/>
              </w:rPr>
              <w:t>M</w:t>
            </w:r>
          </w:p>
        </w:tc>
        <w:tc>
          <w:tcPr>
            <w:tcW w:w="900" w:type="dxa"/>
          </w:tcPr>
          <w:p w14:paraId="68076D0B" w14:textId="77777777" w:rsidR="00A4174E" w:rsidRDefault="00A4174E">
            <w:pPr>
              <w:pStyle w:val="TableParagraph"/>
              <w:spacing w:before="9" w:line="240" w:lineRule="auto"/>
              <w:rPr>
                <w:sz w:val="19"/>
              </w:rPr>
            </w:pPr>
          </w:p>
          <w:p w14:paraId="7FEF4018" w14:textId="77777777" w:rsidR="00A4174E" w:rsidRDefault="002F3B7F">
            <w:pPr>
              <w:pStyle w:val="TableParagraph"/>
              <w:spacing w:before="1"/>
              <w:ind w:left="28"/>
              <w:rPr>
                <w:sz w:val="20"/>
              </w:rPr>
            </w:pPr>
            <w:r>
              <w:rPr>
                <w:spacing w:val="-2"/>
                <w:sz w:val="20"/>
              </w:rPr>
              <w:t>$2,000</w:t>
            </w:r>
          </w:p>
        </w:tc>
        <w:tc>
          <w:tcPr>
            <w:tcW w:w="1080" w:type="dxa"/>
          </w:tcPr>
          <w:p w14:paraId="187AD7A6" w14:textId="77777777" w:rsidR="00A4174E" w:rsidRDefault="00A4174E">
            <w:pPr>
              <w:pStyle w:val="TableParagraph"/>
              <w:spacing w:before="9" w:line="240" w:lineRule="auto"/>
              <w:rPr>
                <w:sz w:val="19"/>
              </w:rPr>
            </w:pPr>
          </w:p>
          <w:p w14:paraId="3BAFC9C1" w14:textId="77777777" w:rsidR="00A4174E" w:rsidRDefault="002F3B7F">
            <w:pPr>
              <w:pStyle w:val="TableParagraph"/>
              <w:spacing w:before="1"/>
              <w:ind w:left="28"/>
              <w:rPr>
                <w:sz w:val="20"/>
              </w:rPr>
            </w:pPr>
            <w:r>
              <w:rPr>
                <w:spacing w:val="-2"/>
                <w:sz w:val="20"/>
              </w:rPr>
              <w:t>$4,000</w:t>
            </w:r>
          </w:p>
        </w:tc>
        <w:tc>
          <w:tcPr>
            <w:tcW w:w="900" w:type="dxa"/>
          </w:tcPr>
          <w:p w14:paraId="61DBD1C5" w14:textId="77777777" w:rsidR="00A4174E" w:rsidRDefault="00A4174E">
            <w:pPr>
              <w:pStyle w:val="TableParagraph"/>
              <w:spacing w:before="9" w:line="240" w:lineRule="auto"/>
              <w:rPr>
                <w:sz w:val="19"/>
              </w:rPr>
            </w:pPr>
          </w:p>
          <w:p w14:paraId="490B588B" w14:textId="77777777" w:rsidR="00A4174E" w:rsidRDefault="002F3B7F">
            <w:pPr>
              <w:pStyle w:val="TableParagraph"/>
              <w:spacing w:before="1"/>
              <w:ind w:left="28"/>
              <w:rPr>
                <w:sz w:val="20"/>
              </w:rPr>
            </w:pPr>
            <w:r>
              <w:rPr>
                <w:spacing w:val="-2"/>
                <w:sz w:val="20"/>
              </w:rPr>
              <w:t>$10,000</w:t>
            </w:r>
          </w:p>
        </w:tc>
        <w:tc>
          <w:tcPr>
            <w:tcW w:w="1260" w:type="dxa"/>
          </w:tcPr>
          <w:p w14:paraId="5350AE80" w14:textId="77777777" w:rsidR="00A4174E" w:rsidRDefault="00A4174E">
            <w:pPr>
              <w:pStyle w:val="TableParagraph"/>
              <w:spacing w:before="9" w:line="240" w:lineRule="auto"/>
              <w:rPr>
                <w:sz w:val="19"/>
              </w:rPr>
            </w:pPr>
          </w:p>
          <w:p w14:paraId="594354D1" w14:textId="77777777" w:rsidR="00A4174E" w:rsidRDefault="002F3B7F">
            <w:pPr>
              <w:pStyle w:val="TableParagraph"/>
              <w:spacing w:before="1"/>
              <w:ind w:left="28"/>
              <w:rPr>
                <w:sz w:val="20"/>
              </w:rPr>
            </w:pPr>
            <w:r>
              <w:rPr>
                <w:spacing w:val="-2"/>
                <w:sz w:val="20"/>
              </w:rPr>
              <w:t>$30,000</w:t>
            </w:r>
          </w:p>
        </w:tc>
      </w:tr>
      <w:tr w:rsidR="00A4174E" w14:paraId="79352275" w14:textId="77777777">
        <w:trPr>
          <w:trHeight w:val="460"/>
        </w:trPr>
        <w:tc>
          <w:tcPr>
            <w:tcW w:w="1800" w:type="dxa"/>
          </w:tcPr>
          <w:p w14:paraId="0113D163" w14:textId="77777777" w:rsidR="00A4174E" w:rsidRDefault="002F3B7F">
            <w:pPr>
              <w:pStyle w:val="TableParagraph"/>
              <w:spacing w:line="230" w:lineRule="atLeast"/>
              <w:ind w:left="30" w:right="447"/>
              <w:rPr>
                <w:sz w:val="20"/>
              </w:rPr>
            </w:pPr>
            <w:r>
              <w:rPr>
                <w:sz w:val="20"/>
              </w:rPr>
              <w:t>N.J.A.C.</w:t>
            </w:r>
            <w:r>
              <w:rPr>
                <w:spacing w:val="-13"/>
                <w:sz w:val="20"/>
              </w:rPr>
              <w:t xml:space="preserve"> </w:t>
            </w:r>
            <w:r>
              <w:rPr>
                <w:sz w:val="20"/>
              </w:rPr>
              <w:t xml:space="preserve">7:27C- </w:t>
            </w:r>
            <w:r>
              <w:rPr>
                <w:spacing w:val="-2"/>
                <w:sz w:val="20"/>
              </w:rPr>
              <w:t>8.8(k)</w:t>
            </w:r>
          </w:p>
        </w:tc>
        <w:tc>
          <w:tcPr>
            <w:tcW w:w="2611" w:type="dxa"/>
          </w:tcPr>
          <w:p w14:paraId="70546820" w14:textId="77777777" w:rsidR="00A4174E" w:rsidRDefault="00A4174E">
            <w:pPr>
              <w:pStyle w:val="TableParagraph"/>
              <w:spacing w:line="240" w:lineRule="auto"/>
              <w:rPr>
                <w:sz w:val="20"/>
              </w:rPr>
            </w:pPr>
          </w:p>
          <w:p w14:paraId="712B976C" w14:textId="77777777" w:rsidR="00A4174E" w:rsidRDefault="002F3B7F">
            <w:pPr>
              <w:pStyle w:val="TableParagraph"/>
              <w:ind w:left="31"/>
              <w:rPr>
                <w:sz w:val="20"/>
              </w:rPr>
            </w:pPr>
            <w:r>
              <w:rPr>
                <w:sz w:val="20"/>
              </w:rPr>
              <w:t>Submit</w:t>
            </w:r>
            <w:r>
              <w:rPr>
                <w:spacing w:val="-4"/>
                <w:sz w:val="20"/>
              </w:rPr>
              <w:t xml:space="preserve"> </w:t>
            </w:r>
            <w:r>
              <w:rPr>
                <w:sz w:val="20"/>
              </w:rPr>
              <w:t>annual</w:t>
            </w:r>
            <w:r>
              <w:rPr>
                <w:spacing w:val="-7"/>
                <w:sz w:val="20"/>
              </w:rPr>
              <w:t xml:space="preserve"> </w:t>
            </w:r>
            <w:r>
              <w:rPr>
                <w:spacing w:val="-2"/>
                <w:sz w:val="20"/>
              </w:rPr>
              <w:t>report</w:t>
            </w:r>
          </w:p>
        </w:tc>
        <w:tc>
          <w:tcPr>
            <w:tcW w:w="1080" w:type="dxa"/>
          </w:tcPr>
          <w:p w14:paraId="305D0318" w14:textId="77777777" w:rsidR="00A4174E" w:rsidRDefault="00A4174E">
            <w:pPr>
              <w:pStyle w:val="TableParagraph"/>
              <w:spacing w:line="240" w:lineRule="auto"/>
              <w:rPr>
                <w:sz w:val="20"/>
              </w:rPr>
            </w:pPr>
          </w:p>
          <w:p w14:paraId="7B4C891B" w14:textId="77777777" w:rsidR="00A4174E" w:rsidRDefault="002F3B7F">
            <w:pPr>
              <w:pStyle w:val="TableParagraph"/>
              <w:ind w:left="448"/>
              <w:rPr>
                <w:sz w:val="20"/>
              </w:rPr>
            </w:pPr>
            <w:r>
              <w:rPr>
                <w:w w:val="99"/>
                <w:sz w:val="20"/>
              </w:rPr>
              <w:t>M</w:t>
            </w:r>
          </w:p>
        </w:tc>
        <w:tc>
          <w:tcPr>
            <w:tcW w:w="900" w:type="dxa"/>
          </w:tcPr>
          <w:p w14:paraId="4234C566" w14:textId="77777777" w:rsidR="00A4174E" w:rsidRDefault="00A4174E">
            <w:pPr>
              <w:pStyle w:val="TableParagraph"/>
              <w:spacing w:line="240" w:lineRule="auto"/>
              <w:rPr>
                <w:sz w:val="20"/>
              </w:rPr>
            </w:pPr>
          </w:p>
          <w:p w14:paraId="7D85A5CE" w14:textId="77777777" w:rsidR="00A4174E" w:rsidRDefault="002F3B7F">
            <w:pPr>
              <w:pStyle w:val="TableParagraph"/>
              <w:ind w:left="28"/>
              <w:rPr>
                <w:sz w:val="20"/>
              </w:rPr>
            </w:pPr>
            <w:r>
              <w:rPr>
                <w:spacing w:val="-2"/>
                <w:sz w:val="20"/>
              </w:rPr>
              <w:t>$2,000</w:t>
            </w:r>
          </w:p>
        </w:tc>
        <w:tc>
          <w:tcPr>
            <w:tcW w:w="1080" w:type="dxa"/>
          </w:tcPr>
          <w:p w14:paraId="0B36C22E" w14:textId="77777777" w:rsidR="00A4174E" w:rsidRDefault="00A4174E">
            <w:pPr>
              <w:pStyle w:val="TableParagraph"/>
              <w:spacing w:line="240" w:lineRule="auto"/>
              <w:rPr>
                <w:sz w:val="20"/>
              </w:rPr>
            </w:pPr>
          </w:p>
          <w:p w14:paraId="4EC41961" w14:textId="77777777" w:rsidR="00A4174E" w:rsidRDefault="002F3B7F">
            <w:pPr>
              <w:pStyle w:val="TableParagraph"/>
              <w:ind w:left="28"/>
              <w:rPr>
                <w:sz w:val="20"/>
              </w:rPr>
            </w:pPr>
            <w:r>
              <w:rPr>
                <w:spacing w:val="-2"/>
                <w:sz w:val="20"/>
              </w:rPr>
              <w:t>$4,000</w:t>
            </w:r>
          </w:p>
        </w:tc>
        <w:tc>
          <w:tcPr>
            <w:tcW w:w="900" w:type="dxa"/>
          </w:tcPr>
          <w:p w14:paraId="540E80B1" w14:textId="77777777" w:rsidR="00A4174E" w:rsidRDefault="00A4174E">
            <w:pPr>
              <w:pStyle w:val="TableParagraph"/>
              <w:spacing w:line="240" w:lineRule="auto"/>
              <w:rPr>
                <w:sz w:val="20"/>
              </w:rPr>
            </w:pPr>
          </w:p>
          <w:p w14:paraId="4B6BFA11" w14:textId="77777777" w:rsidR="00A4174E" w:rsidRDefault="002F3B7F">
            <w:pPr>
              <w:pStyle w:val="TableParagraph"/>
              <w:ind w:left="28"/>
              <w:rPr>
                <w:sz w:val="20"/>
              </w:rPr>
            </w:pPr>
            <w:r>
              <w:rPr>
                <w:spacing w:val="-2"/>
                <w:sz w:val="20"/>
              </w:rPr>
              <w:t>$10,000</w:t>
            </w:r>
          </w:p>
        </w:tc>
        <w:tc>
          <w:tcPr>
            <w:tcW w:w="1260" w:type="dxa"/>
          </w:tcPr>
          <w:p w14:paraId="08652A02" w14:textId="77777777" w:rsidR="00A4174E" w:rsidRDefault="00A4174E">
            <w:pPr>
              <w:pStyle w:val="TableParagraph"/>
              <w:spacing w:line="240" w:lineRule="auto"/>
              <w:rPr>
                <w:sz w:val="20"/>
              </w:rPr>
            </w:pPr>
          </w:p>
          <w:p w14:paraId="2C093B4F" w14:textId="77777777" w:rsidR="00A4174E" w:rsidRDefault="002F3B7F">
            <w:pPr>
              <w:pStyle w:val="TableParagraph"/>
              <w:ind w:left="28"/>
              <w:rPr>
                <w:sz w:val="20"/>
              </w:rPr>
            </w:pPr>
            <w:r>
              <w:rPr>
                <w:spacing w:val="-2"/>
                <w:sz w:val="20"/>
              </w:rPr>
              <w:t>$30,000</w:t>
            </w:r>
          </w:p>
        </w:tc>
      </w:tr>
    </w:tbl>
    <w:p w14:paraId="0677DDC4" w14:textId="77777777" w:rsidR="00A4174E" w:rsidRDefault="00A4174E">
      <w:pPr>
        <w:pStyle w:val="BodyText"/>
        <w:rPr>
          <w:sz w:val="20"/>
        </w:rPr>
      </w:pPr>
    </w:p>
    <w:p w14:paraId="3F835409" w14:textId="77777777" w:rsidR="00A4174E" w:rsidRDefault="00A4174E">
      <w:pPr>
        <w:pStyle w:val="BodyText"/>
        <w:rPr>
          <w:sz w:val="20"/>
        </w:rPr>
      </w:pPr>
    </w:p>
    <w:p w14:paraId="2C3BC113" w14:textId="77777777" w:rsidR="00A4174E" w:rsidRDefault="00A4174E">
      <w:pPr>
        <w:pStyle w:val="BodyText"/>
        <w:spacing w:before="3"/>
      </w:pPr>
    </w:p>
    <w:p w14:paraId="0B6ACDA6" w14:textId="77777777" w:rsidR="00A4174E" w:rsidRDefault="002F3B7F">
      <w:pPr>
        <w:pStyle w:val="ListParagraph"/>
        <w:numPr>
          <w:ilvl w:val="0"/>
          <w:numId w:val="1"/>
        </w:numPr>
        <w:tabs>
          <w:tab w:val="left" w:pos="1559"/>
          <w:tab w:val="left" w:pos="1560"/>
        </w:tabs>
        <w:spacing w:before="90"/>
        <w:rPr>
          <w:sz w:val="24"/>
        </w:rPr>
      </w:pPr>
      <w:r>
        <w:rPr>
          <w:spacing w:val="-2"/>
          <w:sz w:val="24"/>
        </w:rPr>
        <w:t>(Reserved)</w:t>
      </w:r>
    </w:p>
    <w:p w14:paraId="1B600152" w14:textId="77777777" w:rsidR="00A4174E" w:rsidRDefault="00A4174E">
      <w:pPr>
        <w:pStyle w:val="BodyText"/>
        <w:rPr>
          <w:sz w:val="26"/>
        </w:rPr>
      </w:pPr>
    </w:p>
    <w:p w14:paraId="4D1F5A1D" w14:textId="77777777" w:rsidR="00A4174E" w:rsidRDefault="00A4174E">
      <w:pPr>
        <w:pStyle w:val="BodyText"/>
        <w:spacing w:before="11"/>
        <w:rPr>
          <w:sz w:val="21"/>
        </w:rPr>
      </w:pPr>
    </w:p>
    <w:p w14:paraId="46D0F4A2" w14:textId="77777777" w:rsidR="00A4174E" w:rsidRDefault="002F3B7F">
      <w:pPr>
        <w:pStyle w:val="ListParagraph"/>
        <w:numPr>
          <w:ilvl w:val="0"/>
          <w:numId w:val="1"/>
        </w:numPr>
        <w:tabs>
          <w:tab w:val="left" w:pos="1560"/>
        </w:tabs>
        <w:ind w:right="758"/>
        <w:jc w:val="both"/>
        <w:rPr>
          <w:sz w:val="24"/>
        </w:rPr>
      </w:pPr>
      <w:r>
        <w:rPr>
          <w:position w:val="2"/>
          <w:sz w:val="24"/>
        </w:rPr>
        <w:t>The</w:t>
      </w:r>
      <w:r>
        <w:rPr>
          <w:spacing w:val="-2"/>
          <w:position w:val="2"/>
          <w:sz w:val="24"/>
        </w:rPr>
        <w:t xml:space="preserve"> </w:t>
      </w:r>
      <w:r>
        <w:rPr>
          <w:position w:val="2"/>
          <w:sz w:val="24"/>
        </w:rPr>
        <w:t>violations</w:t>
      </w:r>
      <w:r>
        <w:rPr>
          <w:spacing w:val="-1"/>
          <w:position w:val="2"/>
          <w:sz w:val="24"/>
        </w:rPr>
        <w:t xml:space="preserve"> </w:t>
      </w:r>
      <w:r>
        <w:rPr>
          <w:position w:val="2"/>
          <w:sz w:val="24"/>
        </w:rPr>
        <w:t>of</w:t>
      </w:r>
      <w:r>
        <w:rPr>
          <w:spacing w:val="-2"/>
          <w:position w:val="2"/>
          <w:sz w:val="24"/>
        </w:rPr>
        <w:t xml:space="preserve"> </w:t>
      </w:r>
      <w:r>
        <w:rPr>
          <w:position w:val="2"/>
          <w:sz w:val="24"/>
        </w:rPr>
        <w:t>N.J.A.C.</w:t>
      </w:r>
      <w:r>
        <w:rPr>
          <w:spacing w:val="-1"/>
          <w:position w:val="2"/>
          <w:sz w:val="24"/>
        </w:rPr>
        <w:t xml:space="preserve"> </w:t>
      </w:r>
      <w:r>
        <w:rPr>
          <w:position w:val="2"/>
          <w:sz w:val="24"/>
        </w:rPr>
        <w:t>7:27C-10,</w:t>
      </w:r>
      <w:r>
        <w:rPr>
          <w:spacing w:val="-1"/>
          <w:position w:val="2"/>
          <w:sz w:val="24"/>
        </w:rPr>
        <w:t xml:space="preserve"> </w:t>
      </w:r>
      <w:r>
        <w:rPr>
          <w:position w:val="2"/>
          <w:sz w:val="24"/>
        </w:rPr>
        <w:t>CO</w:t>
      </w:r>
      <w:r>
        <w:rPr>
          <w:sz w:val="16"/>
        </w:rPr>
        <w:t>2</w:t>
      </w:r>
      <w:r>
        <w:rPr>
          <w:spacing w:val="20"/>
          <w:sz w:val="16"/>
        </w:rPr>
        <w:t xml:space="preserve"> </w:t>
      </w:r>
      <w:r>
        <w:rPr>
          <w:position w:val="2"/>
          <w:sz w:val="24"/>
        </w:rPr>
        <w:t>Emissions</w:t>
      </w:r>
      <w:r>
        <w:rPr>
          <w:spacing w:val="-1"/>
          <w:position w:val="2"/>
          <w:sz w:val="24"/>
        </w:rPr>
        <w:t xml:space="preserve"> </w:t>
      </w:r>
      <w:r>
        <w:rPr>
          <w:position w:val="2"/>
          <w:sz w:val="24"/>
        </w:rPr>
        <w:t>Offset</w:t>
      </w:r>
      <w:r>
        <w:rPr>
          <w:spacing w:val="-1"/>
          <w:position w:val="2"/>
          <w:sz w:val="24"/>
        </w:rPr>
        <w:t xml:space="preserve"> </w:t>
      </w:r>
      <w:r>
        <w:rPr>
          <w:position w:val="2"/>
          <w:sz w:val="24"/>
        </w:rPr>
        <w:t>Projects,</w:t>
      </w:r>
      <w:r>
        <w:rPr>
          <w:spacing w:val="-1"/>
          <w:position w:val="2"/>
          <w:sz w:val="24"/>
        </w:rPr>
        <w:t xml:space="preserve"> </w:t>
      </w:r>
      <w:r>
        <w:rPr>
          <w:position w:val="2"/>
          <w:sz w:val="24"/>
        </w:rPr>
        <w:t>and the</w:t>
      </w:r>
      <w:r>
        <w:rPr>
          <w:spacing w:val="-2"/>
          <w:position w:val="2"/>
          <w:sz w:val="24"/>
        </w:rPr>
        <w:t xml:space="preserve"> </w:t>
      </w:r>
      <w:r>
        <w:rPr>
          <w:position w:val="2"/>
          <w:sz w:val="24"/>
        </w:rPr>
        <w:t xml:space="preserve">civil </w:t>
      </w:r>
      <w:r>
        <w:rPr>
          <w:sz w:val="24"/>
        </w:rPr>
        <w:t xml:space="preserve">administrative penalty amounts for each violation are as set forth in the following </w:t>
      </w:r>
      <w:r>
        <w:rPr>
          <w:spacing w:val="-2"/>
          <w:sz w:val="24"/>
        </w:rPr>
        <w:t>table:</w:t>
      </w: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2611"/>
        <w:gridCol w:w="1080"/>
        <w:gridCol w:w="900"/>
        <w:gridCol w:w="1080"/>
        <w:gridCol w:w="900"/>
        <w:gridCol w:w="1260"/>
      </w:tblGrid>
      <w:tr w:rsidR="00A4174E" w14:paraId="29E938B8" w14:textId="77777777">
        <w:trPr>
          <w:trHeight w:val="901"/>
        </w:trPr>
        <w:tc>
          <w:tcPr>
            <w:tcW w:w="1800" w:type="dxa"/>
            <w:tcBorders>
              <w:bottom w:val="thinThickMediumGap" w:sz="4" w:space="0" w:color="000000"/>
            </w:tcBorders>
          </w:tcPr>
          <w:p w14:paraId="5945CC7B" w14:textId="77777777" w:rsidR="00A4174E" w:rsidRDefault="00A4174E">
            <w:pPr>
              <w:pStyle w:val="TableParagraph"/>
              <w:spacing w:line="240" w:lineRule="auto"/>
            </w:pPr>
          </w:p>
          <w:p w14:paraId="65C27E85" w14:textId="77777777" w:rsidR="00A4174E" w:rsidRDefault="00A4174E">
            <w:pPr>
              <w:pStyle w:val="TableParagraph"/>
              <w:spacing w:line="240" w:lineRule="auto"/>
            </w:pPr>
          </w:p>
          <w:p w14:paraId="717CAD79" w14:textId="77777777" w:rsidR="00A4174E" w:rsidRDefault="002F3B7F">
            <w:pPr>
              <w:pStyle w:val="TableParagraph"/>
              <w:spacing w:before="185" w:line="190" w:lineRule="exact"/>
              <w:ind w:left="30"/>
              <w:rPr>
                <w:b/>
                <w:sz w:val="20"/>
              </w:rPr>
            </w:pPr>
            <w:r>
              <w:rPr>
                <w:b/>
                <w:spacing w:val="-2"/>
                <w:sz w:val="20"/>
              </w:rPr>
              <w:t>Citation</w:t>
            </w:r>
          </w:p>
        </w:tc>
        <w:tc>
          <w:tcPr>
            <w:tcW w:w="2611" w:type="dxa"/>
            <w:tcBorders>
              <w:bottom w:val="nil"/>
            </w:tcBorders>
          </w:tcPr>
          <w:p w14:paraId="5717F025" w14:textId="77777777" w:rsidR="00A4174E" w:rsidRDefault="00A4174E">
            <w:pPr>
              <w:pStyle w:val="TableParagraph"/>
              <w:spacing w:line="240" w:lineRule="auto"/>
            </w:pPr>
          </w:p>
          <w:p w14:paraId="4C649894" w14:textId="77777777" w:rsidR="00A4174E" w:rsidRDefault="00A4174E">
            <w:pPr>
              <w:pStyle w:val="TableParagraph"/>
              <w:spacing w:line="240" w:lineRule="auto"/>
            </w:pPr>
          </w:p>
          <w:p w14:paraId="4A3E3723" w14:textId="77777777" w:rsidR="00A4174E" w:rsidRDefault="002F3B7F">
            <w:pPr>
              <w:pStyle w:val="TableParagraph"/>
              <w:spacing w:before="185" w:line="190" w:lineRule="exact"/>
              <w:ind w:left="31"/>
              <w:rPr>
                <w:b/>
                <w:sz w:val="20"/>
              </w:rPr>
            </w:pPr>
            <w:r>
              <w:rPr>
                <w:b/>
                <w:spacing w:val="-2"/>
                <w:sz w:val="20"/>
              </w:rPr>
              <w:t>Class</w:t>
            </w:r>
          </w:p>
        </w:tc>
        <w:tc>
          <w:tcPr>
            <w:tcW w:w="1080" w:type="dxa"/>
            <w:tcBorders>
              <w:bottom w:val="thinThickMediumGap" w:sz="4" w:space="0" w:color="000000"/>
            </w:tcBorders>
          </w:tcPr>
          <w:p w14:paraId="4FD61D98" w14:textId="77777777" w:rsidR="00A4174E" w:rsidRDefault="00A4174E">
            <w:pPr>
              <w:pStyle w:val="TableParagraph"/>
              <w:spacing w:line="240" w:lineRule="auto"/>
            </w:pPr>
          </w:p>
          <w:p w14:paraId="643A2EED" w14:textId="77777777" w:rsidR="00A4174E" w:rsidRDefault="002F3B7F">
            <w:pPr>
              <w:pStyle w:val="TableParagraph"/>
              <w:tabs>
                <w:tab w:val="left" w:pos="878"/>
              </w:tabs>
              <w:spacing w:before="188" w:line="230" w:lineRule="atLeast"/>
              <w:ind w:left="28" w:right="21"/>
              <w:rPr>
                <w:b/>
                <w:sz w:val="20"/>
              </w:rPr>
            </w:pPr>
            <w:r>
              <w:rPr>
                <w:b/>
                <w:spacing w:val="-4"/>
                <w:sz w:val="20"/>
              </w:rPr>
              <w:t>Type</w:t>
            </w:r>
            <w:r>
              <w:rPr>
                <w:b/>
                <w:sz w:val="20"/>
              </w:rPr>
              <w:tab/>
            </w:r>
            <w:r>
              <w:rPr>
                <w:b/>
                <w:spacing w:val="-6"/>
                <w:sz w:val="20"/>
              </w:rPr>
              <w:t xml:space="preserve">of </w:t>
            </w:r>
            <w:r>
              <w:rPr>
                <w:b/>
                <w:spacing w:val="-2"/>
                <w:sz w:val="20"/>
              </w:rPr>
              <w:t>Violation</w:t>
            </w:r>
          </w:p>
        </w:tc>
        <w:tc>
          <w:tcPr>
            <w:tcW w:w="900" w:type="dxa"/>
            <w:tcBorders>
              <w:bottom w:val="thinThickMediumGap" w:sz="4" w:space="0" w:color="000000"/>
            </w:tcBorders>
          </w:tcPr>
          <w:p w14:paraId="27272AB7" w14:textId="77777777" w:rsidR="00A4174E" w:rsidRDefault="00A4174E">
            <w:pPr>
              <w:pStyle w:val="TableParagraph"/>
              <w:spacing w:line="240" w:lineRule="auto"/>
            </w:pPr>
          </w:p>
          <w:p w14:paraId="249E888C" w14:textId="77777777" w:rsidR="00A4174E" w:rsidRDefault="002F3B7F">
            <w:pPr>
              <w:pStyle w:val="TableParagraph"/>
              <w:spacing w:before="188" w:line="230" w:lineRule="atLeast"/>
              <w:ind w:left="28" w:right="200"/>
              <w:rPr>
                <w:b/>
                <w:sz w:val="20"/>
              </w:rPr>
            </w:pPr>
            <w:r>
              <w:rPr>
                <w:b/>
                <w:spacing w:val="-2"/>
                <w:sz w:val="20"/>
              </w:rPr>
              <w:t>First Offense</w:t>
            </w:r>
          </w:p>
        </w:tc>
        <w:tc>
          <w:tcPr>
            <w:tcW w:w="1080" w:type="dxa"/>
            <w:tcBorders>
              <w:bottom w:val="thinThickMediumGap" w:sz="4" w:space="0" w:color="000000"/>
            </w:tcBorders>
          </w:tcPr>
          <w:p w14:paraId="70E92312" w14:textId="77777777" w:rsidR="00A4174E" w:rsidRDefault="00A4174E">
            <w:pPr>
              <w:pStyle w:val="TableParagraph"/>
              <w:spacing w:line="240" w:lineRule="auto"/>
            </w:pPr>
          </w:p>
          <w:p w14:paraId="3AF35CEE" w14:textId="77777777" w:rsidR="00A4174E" w:rsidRDefault="002F3B7F">
            <w:pPr>
              <w:pStyle w:val="TableParagraph"/>
              <w:spacing w:before="188" w:line="230" w:lineRule="atLeast"/>
              <w:ind w:left="28" w:right="380"/>
              <w:rPr>
                <w:b/>
                <w:sz w:val="20"/>
              </w:rPr>
            </w:pPr>
            <w:r>
              <w:rPr>
                <w:b/>
                <w:spacing w:val="-2"/>
                <w:sz w:val="20"/>
              </w:rPr>
              <w:t>Second Offense</w:t>
            </w:r>
          </w:p>
        </w:tc>
        <w:tc>
          <w:tcPr>
            <w:tcW w:w="900" w:type="dxa"/>
            <w:tcBorders>
              <w:bottom w:val="thinThickMediumGap" w:sz="4" w:space="0" w:color="000000"/>
            </w:tcBorders>
          </w:tcPr>
          <w:p w14:paraId="2540E5D0" w14:textId="77777777" w:rsidR="00A4174E" w:rsidRDefault="00A4174E">
            <w:pPr>
              <w:pStyle w:val="TableParagraph"/>
              <w:spacing w:line="240" w:lineRule="auto"/>
            </w:pPr>
          </w:p>
          <w:p w14:paraId="45BD1DC0" w14:textId="77777777" w:rsidR="00A4174E" w:rsidRDefault="002F3B7F">
            <w:pPr>
              <w:pStyle w:val="TableParagraph"/>
              <w:spacing w:before="188" w:line="230" w:lineRule="atLeast"/>
              <w:ind w:left="28" w:right="200"/>
              <w:rPr>
                <w:b/>
                <w:sz w:val="20"/>
              </w:rPr>
            </w:pPr>
            <w:r>
              <w:rPr>
                <w:b/>
                <w:spacing w:val="-2"/>
                <w:sz w:val="20"/>
              </w:rPr>
              <w:t>Third Offense</w:t>
            </w:r>
          </w:p>
        </w:tc>
        <w:tc>
          <w:tcPr>
            <w:tcW w:w="1260" w:type="dxa"/>
            <w:tcBorders>
              <w:bottom w:val="thinThickMediumGap" w:sz="4" w:space="0" w:color="000000"/>
            </w:tcBorders>
          </w:tcPr>
          <w:p w14:paraId="032B29A4" w14:textId="77777777" w:rsidR="00A4174E" w:rsidRDefault="002F3B7F">
            <w:pPr>
              <w:pStyle w:val="TableParagraph"/>
              <w:spacing w:line="230" w:lineRule="atLeast"/>
              <w:ind w:left="28" w:right="232"/>
              <w:rPr>
                <w:b/>
                <w:sz w:val="20"/>
              </w:rPr>
            </w:pPr>
            <w:r>
              <w:rPr>
                <w:b/>
                <w:sz w:val="20"/>
              </w:rPr>
              <w:t>Fourth</w:t>
            </w:r>
            <w:r>
              <w:rPr>
                <w:b/>
                <w:spacing w:val="-13"/>
                <w:sz w:val="20"/>
              </w:rPr>
              <w:t xml:space="preserve"> </w:t>
            </w:r>
            <w:r>
              <w:rPr>
                <w:b/>
                <w:sz w:val="20"/>
              </w:rPr>
              <w:t xml:space="preserve">and </w:t>
            </w:r>
            <w:r>
              <w:rPr>
                <w:b/>
                <w:spacing w:val="-4"/>
                <w:sz w:val="20"/>
              </w:rPr>
              <w:t xml:space="preserve">Each </w:t>
            </w:r>
            <w:r>
              <w:rPr>
                <w:b/>
                <w:spacing w:val="-2"/>
                <w:sz w:val="20"/>
              </w:rPr>
              <w:t>Subsequent Offense</w:t>
            </w:r>
          </w:p>
        </w:tc>
      </w:tr>
      <w:tr w:rsidR="00A4174E" w14:paraId="4F392346" w14:textId="77777777">
        <w:trPr>
          <w:trHeight w:val="421"/>
        </w:trPr>
        <w:tc>
          <w:tcPr>
            <w:tcW w:w="1800" w:type="dxa"/>
            <w:tcBorders>
              <w:top w:val="thickThinMediumGap" w:sz="4" w:space="0" w:color="000000"/>
            </w:tcBorders>
          </w:tcPr>
          <w:p w14:paraId="7331B0E7" w14:textId="77777777" w:rsidR="00A4174E" w:rsidRDefault="002F3B7F">
            <w:pPr>
              <w:pStyle w:val="TableParagraph"/>
              <w:spacing w:line="191" w:lineRule="exact"/>
              <w:ind w:left="30"/>
              <w:rPr>
                <w:sz w:val="20"/>
              </w:rPr>
            </w:pPr>
            <w:r>
              <w:rPr>
                <w:sz w:val="20"/>
              </w:rPr>
              <w:t>N.J.A.C.</w:t>
            </w:r>
            <w:r>
              <w:rPr>
                <w:spacing w:val="-10"/>
                <w:sz w:val="20"/>
              </w:rPr>
              <w:t xml:space="preserve"> </w:t>
            </w:r>
            <w:r>
              <w:rPr>
                <w:spacing w:val="-2"/>
                <w:sz w:val="20"/>
              </w:rPr>
              <w:t>7:27C-</w:t>
            </w:r>
          </w:p>
          <w:p w14:paraId="545C7864" w14:textId="77777777" w:rsidR="00A4174E" w:rsidRDefault="002F3B7F">
            <w:pPr>
              <w:pStyle w:val="TableParagraph"/>
              <w:ind w:left="30"/>
              <w:rPr>
                <w:sz w:val="20"/>
              </w:rPr>
            </w:pPr>
            <w:r>
              <w:rPr>
                <w:spacing w:val="-2"/>
                <w:sz w:val="20"/>
              </w:rPr>
              <w:t>10.3(h)</w:t>
            </w:r>
          </w:p>
        </w:tc>
        <w:tc>
          <w:tcPr>
            <w:tcW w:w="2611" w:type="dxa"/>
            <w:tcBorders>
              <w:top w:val="nil"/>
            </w:tcBorders>
          </w:tcPr>
          <w:p w14:paraId="7A837282" w14:textId="77777777" w:rsidR="00A4174E" w:rsidRDefault="002F3B7F">
            <w:pPr>
              <w:pStyle w:val="TableParagraph"/>
              <w:spacing w:before="192"/>
              <w:ind w:left="31"/>
              <w:rPr>
                <w:sz w:val="20"/>
              </w:rPr>
            </w:pPr>
            <w:r>
              <w:rPr>
                <w:sz w:val="20"/>
              </w:rPr>
              <w:t>Access</w:t>
            </w:r>
            <w:r>
              <w:rPr>
                <w:spacing w:val="-8"/>
                <w:sz w:val="20"/>
              </w:rPr>
              <w:t xml:space="preserve"> </w:t>
            </w:r>
            <w:r>
              <w:rPr>
                <w:spacing w:val="-2"/>
                <w:sz w:val="20"/>
              </w:rPr>
              <w:t>agreement</w:t>
            </w:r>
          </w:p>
        </w:tc>
        <w:tc>
          <w:tcPr>
            <w:tcW w:w="1080" w:type="dxa"/>
            <w:tcBorders>
              <w:top w:val="thickThinMediumGap" w:sz="4" w:space="0" w:color="000000"/>
            </w:tcBorders>
          </w:tcPr>
          <w:p w14:paraId="1FCCF1CB" w14:textId="77777777" w:rsidR="00A4174E" w:rsidRDefault="002F3B7F">
            <w:pPr>
              <w:pStyle w:val="TableParagraph"/>
              <w:spacing w:line="191" w:lineRule="exact"/>
              <w:ind w:left="4"/>
              <w:jc w:val="center"/>
              <w:rPr>
                <w:sz w:val="20"/>
              </w:rPr>
            </w:pPr>
            <w:r>
              <w:rPr>
                <w:w w:val="99"/>
                <w:sz w:val="20"/>
              </w:rPr>
              <w:t>M</w:t>
            </w:r>
          </w:p>
        </w:tc>
        <w:tc>
          <w:tcPr>
            <w:tcW w:w="900" w:type="dxa"/>
            <w:tcBorders>
              <w:top w:val="thickThinMediumGap" w:sz="4" w:space="0" w:color="000000"/>
            </w:tcBorders>
          </w:tcPr>
          <w:p w14:paraId="1464C94C" w14:textId="77777777" w:rsidR="00A4174E" w:rsidRDefault="002F3B7F">
            <w:pPr>
              <w:pStyle w:val="TableParagraph"/>
              <w:spacing w:line="191" w:lineRule="exact"/>
              <w:ind w:left="28"/>
              <w:rPr>
                <w:sz w:val="20"/>
              </w:rPr>
            </w:pPr>
            <w:r>
              <w:rPr>
                <w:spacing w:val="-2"/>
                <w:sz w:val="20"/>
              </w:rPr>
              <w:t>$2,000</w:t>
            </w:r>
          </w:p>
        </w:tc>
        <w:tc>
          <w:tcPr>
            <w:tcW w:w="1080" w:type="dxa"/>
            <w:tcBorders>
              <w:top w:val="thickThinMediumGap" w:sz="4" w:space="0" w:color="000000"/>
            </w:tcBorders>
          </w:tcPr>
          <w:p w14:paraId="798B2632" w14:textId="77777777" w:rsidR="00A4174E" w:rsidRDefault="002F3B7F">
            <w:pPr>
              <w:pStyle w:val="TableParagraph"/>
              <w:spacing w:line="191" w:lineRule="exact"/>
              <w:ind w:left="28"/>
              <w:rPr>
                <w:sz w:val="20"/>
              </w:rPr>
            </w:pPr>
            <w:r>
              <w:rPr>
                <w:spacing w:val="-2"/>
                <w:sz w:val="20"/>
              </w:rPr>
              <w:t>$4,000</w:t>
            </w:r>
          </w:p>
        </w:tc>
        <w:tc>
          <w:tcPr>
            <w:tcW w:w="900" w:type="dxa"/>
            <w:tcBorders>
              <w:top w:val="thickThinMediumGap" w:sz="4" w:space="0" w:color="000000"/>
            </w:tcBorders>
          </w:tcPr>
          <w:p w14:paraId="6A455834" w14:textId="77777777" w:rsidR="00A4174E" w:rsidRDefault="002F3B7F">
            <w:pPr>
              <w:pStyle w:val="TableParagraph"/>
              <w:spacing w:line="191" w:lineRule="exact"/>
              <w:ind w:left="28"/>
              <w:rPr>
                <w:sz w:val="20"/>
              </w:rPr>
            </w:pPr>
            <w:r>
              <w:rPr>
                <w:spacing w:val="-2"/>
                <w:sz w:val="20"/>
              </w:rPr>
              <w:t>$10,000</w:t>
            </w:r>
          </w:p>
        </w:tc>
        <w:tc>
          <w:tcPr>
            <w:tcW w:w="1260" w:type="dxa"/>
            <w:tcBorders>
              <w:top w:val="thickThinMediumGap" w:sz="4" w:space="0" w:color="000000"/>
            </w:tcBorders>
          </w:tcPr>
          <w:p w14:paraId="0155AF77" w14:textId="77777777" w:rsidR="00A4174E" w:rsidRDefault="002F3B7F">
            <w:pPr>
              <w:pStyle w:val="TableParagraph"/>
              <w:spacing w:line="191" w:lineRule="exact"/>
              <w:ind w:left="28"/>
              <w:rPr>
                <w:sz w:val="20"/>
              </w:rPr>
            </w:pPr>
            <w:r>
              <w:rPr>
                <w:spacing w:val="-2"/>
                <w:sz w:val="20"/>
              </w:rPr>
              <w:t>$30,000</w:t>
            </w:r>
          </w:p>
        </w:tc>
      </w:tr>
      <w:tr w:rsidR="00A4174E" w14:paraId="29534A6B" w14:textId="77777777">
        <w:trPr>
          <w:trHeight w:val="458"/>
        </w:trPr>
        <w:tc>
          <w:tcPr>
            <w:tcW w:w="1800" w:type="dxa"/>
          </w:tcPr>
          <w:p w14:paraId="5E0B135D" w14:textId="77777777" w:rsidR="00A4174E" w:rsidRDefault="002F3B7F">
            <w:pPr>
              <w:pStyle w:val="TableParagraph"/>
              <w:spacing w:line="228" w:lineRule="exact"/>
              <w:ind w:left="30" w:right="447"/>
              <w:rPr>
                <w:sz w:val="20"/>
              </w:rPr>
            </w:pPr>
            <w:r>
              <w:rPr>
                <w:sz w:val="20"/>
              </w:rPr>
              <w:t>N.J.A.C.</w:t>
            </w:r>
            <w:r>
              <w:rPr>
                <w:spacing w:val="-13"/>
                <w:sz w:val="20"/>
              </w:rPr>
              <w:t xml:space="preserve"> </w:t>
            </w:r>
            <w:r>
              <w:rPr>
                <w:sz w:val="20"/>
              </w:rPr>
              <w:t xml:space="preserve">7:27C- </w:t>
            </w:r>
            <w:r>
              <w:rPr>
                <w:spacing w:val="-2"/>
                <w:sz w:val="20"/>
              </w:rPr>
              <w:t>10.6(f)</w:t>
            </w:r>
          </w:p>
        </w:tc>
        <w:tc>
          <w:tcPr>
            <w:tcW w:w="2611" w:type="dxa"/>
          </w:tcPr>
          <w:p w14:paraId="69F2C168" w14:textId="77777777" w:rsidR="00A4174E" w:rsidRDefault="002F3B7F">
            <w:pPr>
              <w:pStyle w:val="TableParagraph"/>
              <w:spacing w:line="228" w:lineRule="exact"/>
              <w:ind w:left="31"/>
              <w:rPr>
                <w:sz w:val="20"/>
              </w:rPr>
            </w:pPr>
            <w:r>
              <w:rPr>
                <w:sz w:val="20"/>
              </w:rPr>
              <w:t>Submit</w:t>
            </w:r>
            <w:r>
              <w:rPr>
                <w:spacing w:val="-13"/>
                <w:sz w:val="20"/>
              </w:rPr>
              <w:t xml:space="preserve"> </w:t>
            </w:r>
            <w:r>
              <w:rPr>
                <w:sz w:val="20"/>
              </w:rPr>
              <w:t>monitoring</w:t>
            </w:r>
            <w:r>
              <w:rPr>
                <w:spacing w:val="-12"/>
                <w:sz w:val="20"/>
              </w:rPr>
              <w:t xml:space="preserve"> </w:t>
            </w:r>
            <w:r>
              <w:rPr>
                <w:sz w:val="20"/>
              </w:rPr>
              <w:t>and verification report</w:t>
            </w:r>
          </w:p>
        </w:tc>
        <w:tc>
          <w:tcPr>
            <w:tcW w:w="1080" w:type="dxa"/>
          </w:tcPr>
          <w:p w14:paraId="20F29ED4" w14:textId="77777777" w:rsidR="00A4174E" w:rsidRDefault="002F3B7F">
            <w:pPr>
              <w:pStyle w:val="TableParagraph"/>
              <w:spacing w:line="240" w:lineRule="auto"/>
              <w:ind w:left="4"/>
              <w:jc w:val="center"/>
              <w:rPr>
                <w:sz w:val="20"/>
              </w:rPr>
            </w:pPr>
            <w:r>
              <w:rPr>
                <w:w w:val="99"/>
                <w:sz w:val="20"/>
              </w:rPr>
              <w:t>M</w:t>
            </w:r>
          </w:p>
        </w:tc>
        <w:tc>
          <w:tcPr>
            <w:tcW w:w="900" w:type="dxa"/>
          </w:tcPr>
          <w:p w14:paraId="16C40203" w14:textId="77777777" w:rsidR="00A4174E" w:rsidRDefault="002F3B7F">
            <w:pPr>
              <w:pStyle w:val="TableParagraph"/>
              <w:spacing w:line="240" w:lineRule="auto"/>
              <w:ind w:left="28"/>
              <w:rPr>
                <w:sz w:val="20"/>
              </w:rPr>
            </w:pPr>
            <w:r>
              <w:rPr>
                <w:spacing w:val="-2"/>
                <w:sz w:val="20"/>
              </w:rPr>
              <w:t>$2,000</w:t>
            </w:r>
          </w:p>
        </w:tc>
        <w:tc>
          <w:tcPr>
            <w:tcW w:w="1080" w:type="dxa"/>
          </w:tcPr>
          <w:p w14:paraId="788DDC24" w14:textId="77777777" w:rsidR="00A4174E" w:rsidRDefault="002F3B7F">
            <w:pPr>
              <w:pStyle w:val="TableParagraph"/>
              <w:spacing w:line="240" w:lineRule="auto"/>
              <w:ind w:left="28"/>
              <w:rPr>
                <w:sz w:val="20"/>
              </w:rPr>
            </w:pPr>
            <w:r>
              <w:rPr>
                <w:spacing w:val="-2"/>
                <w:sz w:val="20"/>
              </w:rPr>
              <w:t>$4,000</w:t>
            </w:r>
          </w:p>
        </w:tc>
        <w:tc>
          <w:tcPr>
            <w:tcW w:w="900" w:type="dxa"/>
          </w:tcPr>
          <w:p w14:paraId="754353FA" w14:textId="77777777" w:rsidR="00A4174E" w:rsidRDefault="002F3B7F">
            <w:pPr>
              <w:pStyle w:val="TableParagraph"/>
              <w:spacing w:line="240" w:lineRule="auto"/>
              <w:ind w:left="28"/>
              <w:rPr>
                <w:sz w:val="20"/>
              </w:rPr>
            </w:pPr>
            <w:r>
              <w:rPr>
                <w:spacing w:val="-2"/>
                <w:sz w:val="20"/>
              </w:rPr>
              <w:t>$10,000</w:t>
            </w:r>
          </w:p>
        </w:tc>
        <w:tc>
          <w:tcPr>
            <w:tcW w:w="1260" w:type="dxa"/>
          </w:tcPr>
          <w:p w14:paraId="32F98440" w14:textId="77777777" w:rsidR="00A4174E" w:rsidRDefault="002F3B7F">
            <w:pPr>
              <w:pStyle w:val="TableParagraph"/>
              <w:spacing w:line="240" w:lineRule="auto"/>
              <w:ind w:left="28"/>
              <w:rPr>
                <w:sz w:val="20"/>
              </w:rPr>
            </w:pPr>
            <w:r>
              <w:rPr>
                <w:spacing w:val="-2"/>
                <w:sz w:val="20"/>
              </w:rPr>
              <w:t>$30,000</w:t>
            </w:r>
          </w:p>
        </w:tc>
      </w:tr>
      <w:tr w:rsidR="00A4174E" w14:paraId="4585BFD1" w14:textId="77777777">
        <w:trPr>
          <w:trHeight w:val="460"/>
        </w:trPr>
        <w:tc>
          <w:tcPr>
            <w:tcW w:w="1800" w:type="dxa"/>
          </w:tcPr>
          <w:p w14:paraId="7B5AA310" w14:textId="77777777" w:rsidR="00A4174E" w:rsidRDefault="002F3B7F">
            <w:pPr>
              <w:pStyle w:val="TableParagraph"/>
              <w:spacing w:line="230" w:lineRule="atLeast"/>
              <w:ind w:left="30" w:right="447"/>
              <w:rPr>
                <w:sz w:val="20"/>
              </w:rPr>
            </w:pPr>
            <w:r>
              <w:rPr>
                <w:sz w:val="20"/>
              </w:rPr>
              <w:t>N.J.A.C.</w:t>
            </w:r>
            <w:r>
              <w:rPr>
                <w:spacing w:val="-13"/>
                <w:sz w:val="20"/>
              </w:rPr>
              <w:t xml:space="preserve"> </w:t>
            </w:r>
            <w:r>
              <w:rPr>
                <w:sz w:val="20"/>
              </w:rPr>
              <w:t>7:27C- 10.6(h) and (i)</w:t>
            </w:r>
          </w:p>
        </w:tc>
        <w:tc>
          <w:tcPr>
            <w:tcW w:w="2611" w:type="dxa"/>
          </w:tcPr>
          <w:p w14:paraId="5F2EA5DB" w14:textId="77777777" w:rsidR="00A4174E" w:rsidRDefault="00A4174E">
            <w:pPr>
              <w:pStyle w:val="TableParagraph"/>
              <w:spacing w:line="240" w:lineRule="auto"/>
              <w:rPr>
                <w:sz w:val="20"/>
              </w:rPr>
            </w:pPr>
          </w:p>
          <w:p w14:paraId="1B9DA4F1" w14:textId="77777777" w:rsidR="00A4174E" w:rsidRDefault="002F3B7F">
            <w:pPr>
              <w:pStyle w:val="TableParagraph"/>
              <w:ind w:left="31"/>
              <w:rPr>
                <w:sz w:val="20"/>
              </w:rPr>
            </w:pPr>
            <w:r>
              <w:rPr>
                <w:sz w:val="20"/>
              </w:rPr>
              <w:t>Notify</w:t>
            </w:r>
            <w:r>
              <w:rPr>
                <w:spacing w:val="-5"/>
                <w:sz w:val="20"/>
              </w:rPr>
              <w:t xml:space="preserve"> </w:t>
            </w:r>
            <w:r>
              <w:rPr>
                <w:sz w:val="20"/>
              </w:rPr>
              <w:t>and</w:t>
            </w:r>
            <w:r>
              <w:rPr>
                <w:spacing w:val="-4"/>
                <w:sz w:val="20"/>
              </w:rPr>
              <w:t xml:space="preserve"> </w:t>
            </w:r>
            <w:r>
              <w:rPr>
                <w:sz w:val="20"/>
              </w:rPr>
              <w:t>submit</w:t>
            </w:r>
            <w:r>
              <w:rPr>
                <w:spacing w:val="-5"/>
                <w:sz w:val="20"/>
              </w:rPr>
              <w:t xml:space="preserve"> </w:t>
            </w:r>
            <w:r>
              <w:rPr>
                <w:spacing w:val="-2"/>
                <w:sz w:val="20"/>
              </w:rPr>
              <w:t>report</w:t>
            </w:r>
          </w:p>
        </w:tc>
        <w:tc>
          <w:tcPr>
            <w:tcW w:w="1080" w:type="dxa"/>
          </w:tcPr>
          <w:p w14:paraId="09CD77FD" w14:textId="77777777" w:rsidR="00A4174E" w:rsidRDefault="002F3B7F">
            <w:pPr>
              <w:pStyle w:val="TableParagraph"/>
              <w:spacing w:before="2" w:line="240" w:lineRule="auto"/>
              <w:ind w:left="4"/>
              <w:jc w:val="center"/>
              <w:rPr>
                <w:sz w:val="20"/>
              </w:rPr>
            </w:pPr>
            <w:r>
              <w:rPr>
                <w:w w:val="99"/>
                <w:sz w:val="20"/>
              </w:rPr>
              <w:t>M</w:t>
            </w:r>
          </w:p>
        </w:tc>
        <w:tc>
          <w:tcPr>
            <w:tcW w:w="900" w:type="dxa"/>
          </w:tcPr>
          <w:p w14:paraId="2A80CE7F" w14:textId="77777777" w:rsidR="00A4174E" w:rsidRDefault="002F3B7F">
            <w:pPr>
              <w:pStyle w:val="TableParagraph"/>
              <w:spacing w:before="2" w:line="240" w:lineRule="auto"/>
              <w:ind w:left="28"/>
              <w:rPr>
                <w:sz w:val="20"/>
              </w:rPr>
            </w:pPr>
            <w:r>
              <w:rPr>
                <w:spacing w:val="-2"/>
                <w:sz w:val="20"/>
              </w:rPr>
              <w:t>$2,000</w:t>
            </w:r>
          </w:p>
        </w:tc>
        <w:tc>
          <w:tcPr>
            <w:tcW w:w="1080" w:type="dxa"/>
          </w:tcPr>
          <w:p w14:paraId="2A7EB0B6" w14:textId="77777777" w:rsidR="00A4174E" w:rsidRDefault="002F3B7F">
            <w:pPr>
              <w:pStyle w:val="TableParagraph"/>
              <w:spacing w:before="2" w:line="240" w:lineRule="auto"/>
              <w:ind w:left="28"/>
              <w:rPr>
                <w:sz w:val="20"/>
              </w:rPr>
            </w:pPr>
            <w:r>
              <w:rPr>
                <w:spacing w:val="-2"/>
                <w:sz w:val="20"/>
              </w:rPr>
              <w:t>$4,000</w:t>
            </w:r>
          </w:p>
        </w:tc>
        <w:tc>
          <w:tcPr>
            <w:tcW w:w="900" w:type="dxa"/>
          </w:tcPr>
          <w:p w14:paraId="594DF009" w14:textId="77777777" w:rsidR="00A4174E" w:rsidRDefault="002F3B7F">
            <w:pPr>
              <w:pStyle w:val="TableParagraph"/>
              <w:spacing w:before="2" w:line="240" w:lineRule="auto"/>
              <w:ind w:left="28"/>
              <w:rPr>
                <w:sz w:val="20"/>
              </w:rPr>
            </w:pPr>
            <w:r>
              <w:rPr>
                <w:spacing w:val="-2"/>
                <w:sz w:val="20"/>
              </w:rPr>
              <w:t>$10,000</w:t>
            </w:r>
          </w:p>
        </w:tc>
        <w:tc>
          <w:tcPr>
            <w:tcW w:w="1260" w:type="dxa"/>
          </w:tcPr>
          <w:p w14:paraId="1DFE72C5" w14:textId="77777777" w:rsidR="00A4174E" w:rsidRDefault="002F3B7F">
            <w:pPr>
              <w:pStyle w:val="TableParagraph"/>
              <w:spacing w:before="2" w:line="240" w:lineRule="auto"/>
              <w:ind w:left="28"/>
              <w:rPr>
                <w:sz w:val="20"/>
              </w:rPr>
            </w:pPr>
            <w:r>
              <w:rPr>
                <w:spacing w:val="-2"/>
                <w:sz w:val="20"/>
              </w:rPr>
              <w:t>$30,000</w:t>
            </w:r>
          </w:p>
        </w:tc>
      </w:tr>
      <w:tr w:rsidR="00A4174E" w14:paraId="7B1F98E8" w14:textId="77777777">
        <w:trPr>
          <w:trHeight w:val="460"/>
        </w:trPr>
        <w:tc>
          <w:tcPr>
            <w:tcW w:w="1800" w:type="dxa"/>
          </w:tcPr>
          <w:p w14:paraId="371C7D02" w14:textId="77777777" w:rsidR="00A4174E" w:rsidRDefault="002F3B7F">
            <w:pPr>
              <w:pStyle w:val="TableParagraph"/>
              <w:spacing w:line="230" w:lineRule="atLeast"/>
              <w:ind w:left="30" w:right="447"/>
              <w:rPr>
                <w:sz w:val="20"/>
              </w:rPr>
            </w:pPr>
            <w:r>
              <w:rPr>
                <w:sz w:val="20"/>
              </w:rPr>
              <w:t>N.J.A.C.</w:t>
            </w:r>
            <w:r>
              <w:rPr>
                <w:spacing w:val="-13"/>
                <w:sz w:val="20"/>
              </w:rPr>
              <w:t xml:space="preserve"> </w:t>
            </w:r>
            <w:r>
              <w:rPr>
                <w:sz w:val="20"/>
              </w:rPr>
              <w:t xml:space="preserve">7:27C- </w:t>
            </w:r>
            <w:r>
              <w:rPr>
                <w:spacing w:val="-2"/>
                <w:sz w:val="20"/>
              </w:rPr>
              <w:t>10.6(m)</w:t>
            </w:r>
          </w:p>
        </w:tc>
        <w:tc>
          <w:tcPr>
            <w:tcW w:w="2611" w:type="dxa"/>
          </w:tcPr>
          <w:p w14:paraId="5AF48586" w14:textId="77777777" w:rsidR="00A4174E" w:rsidRDefault="002F3B7F">
            <w:pPr>
              <w:pStyle w:val="TableParagraph"/>
              <w:spacing w:line="234" w:lineRule="exact"/>
              <w:ind w:left="31"/>
              <w:rPr>
                <w:sz w:val="20"/>
              </w:rPr>
            </w:pPr>
            <w:r>
              <w:rPr>
                <w:position w:val="2"/>
                <w:sz w:val="20"/>
              </w:rPr>
              <w:t>Surrender</w:t>
            </w:r>
            <w:r>
              <w:rPr>
                <w:spacing w:val="-8"/>
                <w:position w:val="2"/>
                <w:sz w:val="20"/>
              </w:rPr>
              <w:t xml:space="preserve"> </w:t>
            </w:r>
            <w:r>
              <w:rPr>
                <w:position w:val="2"/>
                <w:sz w:val="20"/>
              </w:rPr>
              <w:t>CO</w:t>
            </w:r>
            <w:r>
              <w:rPr>
                <w:sz w:val="13"/>
              </w:rPr>
              <w:t>2</w:t>
            </w:r>
            <w:r>
              <w:rPr>
                <w:spacing w:val="12"/>
                <w:sz w:val="13"/>
              </w:rPr>
              <w:t xml:space="preserve"> </w:t>
            </w:r>
            <w:r>
              <w:rPr>
                <w:spacing w:val="-2"/>
                <w:position w:val="2"/>
                <w:sz w:val="20"/>
              </w:rPr>
              <w:t>allowances</w:t>
            </w:r>
          </w:p>
        </w:tc>
        <w:tc>
          <w:tcPr>
            <w:tcW w:w="1080" w:type="dxa"/>
          </w:tcPr>
          <w:p w14:paraId="71B350AD" w14:textId="77777777" w:rsidR="00A4174E" w:rsidRDefault="002F3B7F">
            <w:pPr>
              <w:pStyle w:val="TableParagraph"/>
              <w:spacing w:line="240" w:lineRule="auto"/>
              <w:ind w:left="358" w:right="354"/>
              <w:jc w:val="center"/>
              <w:rPr>
                <w:sz w:val="20"/>
              </w:rPr>
            </w:pPr>
            <w:r>
              <w:rPr>
                <w:spacing w:val="-5"/>
                <w:sz w:val="20"/>
              </w:rPr>
              <w:t>NM</w:t>
            </w:r>
          </w:p>
        </w:tc>
        <w:tc>
          <w:tcPr>
            <w:tcW w:w="900" w:type="dxa"/>
          </w:tcPr>
          <w:p w14:paraId="072AE560" w14:textId="77777777" w:rsidR="00A4174E" w:rsidRDefault="002F3B7F">
            <w:pPr>
              <w:pStyle w:val="TableParagraph"/>
              <w:spacing w:line="240" w:lineRule="auto"/>
              <w:ind w:left="28"/>
              <w:rPr>
                <w:sz w:val="20"/>
              </w:rPr>
            </w:pPr>
            <w:r>
              <w:rPr>
                <w:spacing w:val="-2"/>
                <w:sz w:val="20"/>
              </w:rPr>
              <w:t>$2,000</w:t>
            </w:r>
          </w:p>
        </w:tc>
        <w:tc>
          <w:tcPr>
            <w:tcW w:w="1080" w:type="dxa"/>
          </w:tcPr>
          <w:p w14:paraId="13AE5657" w14:textId="77777777" w:rsidR="00A4174E" w:rsidRDefault="002F3B7F">
            <w:pPr>
              <w:pStyle w:val="TableParagraph"/>
              <w:spacing w:line="240" w:lineRule="auto"/>
              <w:ind w:left="28"/>
              <w:rPr>
                <w:sz w:val="20"/>
              </w:rPr>
            </w:pPr>
            <w:r>
              <w:rPr>
                <w:spacing w:val="-2"/>
                <w:sz w:val="20"/>
              </w:rPr>
              <w:t>$4,000</w:t>
            </w:r>
          </w:p>
        </w:tc>
        <w:tc>
          <w:tcPr>
            <w:tcW w:w="900" w:type="dxa"/>
          </w:tcPr>
          <w:p w14:paraId="2232FF81" w14:textId="77777777" w:rsidR="00A4174E" w:rsidRDefault="002F3B7F">
            <w:pPr>
              <w:pStyle w:val="TableParagraph"/>
              <w:spacing w:line="240" w:lineRule="auto"/>
              <w:ind w:left="28"/>
              <w:rPr>
                <w:sz w:val="20"/>
              </w:rPr>
            </w:pPr>
            <w:r>
              <w:rPr>
                <w:spacing w:val="-2"/>
                <w:sz w:val="20"/>
              </w:rPr>
              <w:t>$10,000</w:t>
            </w:r>
          </w:p>
        </w:tc>
        <w:tc>
          <w:tcPr>
            <w:tcW w:w="1260" w:type="dxa"/>
          </w:tcPr>
          <w:p w14:paraId="1980BEAC" w14:textId="77777777" w:rsidR="00A4174E" w:rsidRDefault="002F3B7F">
            <w:pPr>
              <w:pStyle w:val="TableParagraph"/>
              <w:spacing w:line="240" w:lineRule="auto"/>
              <w:ind w:left="28"/>
              <w:rPr>
                <w:sz w:val="20"/>
              </w:rPr>
            </w:pPr>
            <w:r>
              <w:rPr>
                <w:spacing w:val="-2"/>
                <w:sz w:val="20"/>
              </w:rPr>
              <w:t>$30,000</w:t>
            </w:r>
          </w:p>
        </w:tc>
      </w:tr>
      <w:tr w:rsidR="00A4174E" w14:paraId="708527B4" w14:textId="77777777">
        <w:trPr>
          <w:trHeight w:val="460"/>
        </w:trPr>
        <w:tc>
          <w:tcPr>
            <w:tcW w:w="1800" w:type="dxa"/>
          </w:tcPr>
          <w:p w14:paraId="063A06FA" w14:textId="77777777" w:rsidR="00A4174E" w:rsidRDefault="002F3B7F">
            <w:pPr>
              <w:pStyle w:val="TableParagraph"/>
              <w:spacing w:line="230" w:lineRule="atLeast"/>
              <w:ind w:left="30" w:right="447"/>
              <w:rPr>
                <w:sz w:val="20"/>
              </w:rPr>
            </w:pPr>
            <w:r>
              <w:rPr>
                <w:sz w:val="20"/>
              </w:rPr>
              <w:t>N.J.A.C.</w:t>
            </w:r>
            <w:r>
              <w:rPr>
                <w:spacing w:val="-13"/>
                <w:sz w:val="20"/>
              </w:rPr>
              <w:t xml:space="preserve"> </w:t>
            </w:r>
            <w:r>
              <w:rPr>
                <w:sz w:val="20"/>
              </w:rPr>
              <w:t xml:space="preserve">7:27C- </w:t>
            </w:r>
            <w:r>
              <w:rPr>
                <w:spacing w:val="-2"/>
                <w:sz w:val="20"/>
              </w:rPr>
              <w:t>10.6(p)3</w:t>
            </w:r>
          </w:p>
        </w:tc>
        <w:tc>
          <w:tcPr>
            <w:tcW w:w="2611" w:type="dxa"/>
          </w:tcPr>
          <w:p w14:paraId="7B2A60AF" w14:textId="77777777" w:rsidR="00A4174E" w:rsidRDefault="002F3B7F">
            <w:pPr>
              <w:pStyle w:val="TableParagraph"/>
              <w:spacing w:before="115" w:line="240" w:lineRule="auto"/>
              <w:ind w:left="31"/>
              <w:rPr>
                <w:sz w:val="20"/>
              </w:rPr>
            </w:pPr>
            <w:r>
              <w:rPr>
                <w:sz w:val="20"/>
              </w:rPr>
              <w:t>Submit</w:t>
            </w:r>
            <w:r>
              <w:rPr>
                <w:spacing w:val="-8"/>
                <w:sz w:val="20"/>
              </w:rPr>
              <w:t xml:space="preserve"> </w:t>
            </w:r>
            <w:r>
              <w:rPr>
                <w:sz w:val="20"/>
              </w:rPr>
              <w:t>consistency</w:t>
            </w:r>
            <w:r>
              <w:rPr>
                <w:spacing w:val="-7"/>
                <w:sz w:val="20"/>
              </w:rPr>
              <w:t xml:space="preserve"> </w:t>
            </w:r>
            <w:r>
              <w:rPr>
                <w:spacing w:val="-2"/>
                <w:sz w:val="20"/>
              </w:rPr>
              <w:t>application</w:t>
            </w:r>
          </w:p>
        </w:tc>
        <w:tc>
          <w:tcPr>
            <w:tcW w:w="1080" w:type="dxa"/>
          </w:tcPr>
          <w:p w14:paraId="23CC1ECC" w14:textId="77777777" w:rsidR="00A4174E" w:rsidRDefault="002F3B7F">
            <w:pPr>
              <w:pStyle w:val="TableParagraph"/>
              <w:spacing w:line="240" w:lineRule="auto"/>
              <w:ind w:left="4"/>
              <w:jc w:val="center"/>
              <w:rPr>
                <w:sz w:val="20"/>
              </w:rPr>
            </w:pPr>
            <w:r>
              <w:rPr>
                <w:w w:val="99"/>
                <w:sz w:val="20"/>
              </w:rPr>
              <w:t>M</w:t>
            </w:r>
          </w:p>
        </w:tc>
        <w:tc>
          <w:tcPr>
            <w:tcW w:w="900" w:type="dxa"/>
          </w:tcPr>
          <w:p w14:paraId="68C65073" w14:textId="77777777" w:rsidR="00A4174E" w:rsidRDefault="002F3B7F">
            <w:pPr>
              <w:pStyle w:val="TableParagraph"/>
              <w:spacing w:line="240" w:lineRule="auto"/>
              <w:ind w:left="28"/>
              <w:rPr>
                <w:sz w:val="20"/>
              </w:rPr>
            </w:pPr>
            <w:r>
              <w:rPr>
                <w:spacing w:val="-2"/>
                <w:sz w:val="20"/>
              </w:rPr>
              <w:t>$2,000</w:t>
            </w:r>
          </w:p>
        </w:tc>
        <w:tc>
          <w:tcPr>
            <w:tcW w:w="1080" w:type="dxa"/>
          </w:tcPr>
          <w:p w14:paraId="1B092B8A" w14:textId="77777777" w:rsidR="00A4174E" w:rsidRDefault="002F3B7F">
            <w:pPr>
              <w:pStyle w:val="TableParagraph"/>
              <w:spacing w:line="240" w:lineRule="auto"/>
              <w:ind w:left="28"/>
              <w:rPr>
                <w:sz w:val="20"/>
              </w:rPr>
            </w:pPr>
            <w:r>
              <w:rPr>
                <w:spacing w:val="-2"/>
                <w:sz w:val="20"/>
              </w:rPr>
              <w:t>$4,000</w:t>
            </w:r>
          </w:p>
        </w:tc>
        <w:tc>
          <w:tcPr>
            <w:tcW w:w="900" w:type="dxa"/>
          </w:tcPr>
          <w:p w14:paraId="49D805DA" w14:textId="77777777" w:rsidR="00A4174E" w:rsidRDefault="002F3B7F">
            <w:pPr>
              <w:pStyle w:val="TableParagraph"/>
              <w:spacing w:line="240" w:lineRule="auto"/>
              <w:ind w:left="28"/>
              <w:rPr>
                <w:sz w:val="20"/>
              </w:rPr>
            </w:pPr>
            <w:r>
              <w:rPr>
                <w:spacing w:val="-2"/>
                <w:sz w:val="20"/>
              </w:rPr>
              <w:t>$10,000</w:t>
            </w:r>
          </w:p>
        </w:tc>
        <w:tc>
          <w:tcPr>
            <w:tcW w:w="1260" w:type="dxa"/>
          </w:tcPr>
          <w:p w14:paraId="7F65694A" w14:textId="77777777" w:rsidR="00A4174E" w:rsidRDefault="002F3B7F">
            <w:pPr>
              <w:pStyle w:val="TableParagraph"/>
              <w:spacing w:line="240" w:lineRule="auto"/>
              <w:ind w:left="28"/>
              <w:rPr>
                <w:sz w:val="20"/>
              </w:rPr>
            </w:pPr>
            <w:r>
              <w:rPr>
                <w:spacing w:val="-2"/>
                <w:sz w:val="20"/>
              </w:rPr>
              <w:t>$30,000</w:t>
            </w:r>
          </w:p>
        </w:tc>
      </w:tr>
    </w:tbl>
    <w:p w14:paraId="3F510CEA" w14:textId="77777777" w:rsidR="00A4174E" w:rsidRDefault="00A4174E">
      <w:pPr>
        <w:pStyle w:val="BodyText"/>
        <w:spacing w:before="11"/>
        <w:rPr>
          <w:sz w:val="23"/>
        </w:rPr>
      </w:pPr>
    </w:p>
    <w:p w14:paraId="236955D6" w14:textId="77777777" w:rsidR="00A4174E" w:rsidRDefault="002F3B7F">
      <w:pPr>
        <w:pStyle w:val="ListParagraph"/>
        <w:numPr>
          <w:ilvl w:val="0"/>
          <w:numId w:val="8"/>
        </w:numPr>
        <w:tabs>
          <w:tab w:val="left" w:pos="839"/>
          <w:tab w:val="left" w:pos="840"/>
        </w:tabs>
        <w:ind w:right="804"/>
        <w:rPr>
          <w:sz w:val="24"/>
        </w:rPr>
      </w:pPr>
      <w:r>
        <w:rPr>
          <w:sz w:val="24"/>
        </w:rPr>
        <w:t>The violations of N.J.A.C. 7:27E, whether minor or non-minor in accordance with (q), (r),</w:t>
      </w:r>
      <w:r>
        <w:rPr>
          <w:spacing w:val="-3"/>
          <w:sz w:val="24"/>
        </w:rPr>
        <w:t xml:space="preserve"> </w:t>
      </w:r>
      <w:r>
        <w:rPr>
          <w:sz w:val="24"/>
        </w:rPr>
        <w:t>(s),</w:t>
      </w:r>
      <w:r>
        <w:rPr>
          <w:spacing w:val="-3"/>
          <w:sz w:val="24"/>
        </w:rPr>
        <w:t xml:space="preserve"> </w:t>
      </w:r>
      <w:r>
        <w:rPr>
          <w:sz w:val="24"/>
        </w:rPr>
        <w:t>or</w:t>
      </w:r>
      <w:r>
        <w:rPr>
          <w:spacing w:val="-4"/>
          <w:sz w:val="24"/>
        </w:rPr>
        <w:t xml:space="preserve"> </w:t>
      </w:r>
      <w:r>
        <w:rPr>
          <w:sz w:val="24"/>
        </w:rPr>
        <w:t>(t)</w:t>
      </w:r>
      <w:r>
        <w:rPr>
          <w:spacing w:val="-2"/>
          <w:sz w:val="24"/>
        </w:rPr>
        <w:t xml:space="preserve"> </w:t>
      </w:r>
      <w:r>
        <w:rPr>
          <w:sz w:val="24"/>
        </w:rPr>
        <w:t>above,</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civil</w:t>
      </w:r>
      <w:r>
        <w:rPr>
          <w:spacing w:val="-3"/>
          <w:sz w:val="24"/>
        </w:rPr>
        <w:t xml:space="preserve"> </w:t>
      </w:r>
      <w:r>
        <w:rPr>
          <w:sz w:val="24"/>
        </w:rPr>
        <w:t>administrative</w:t>
      </w:r>
      <w:r>
        <w:rPr>
          <w:spacing w:val="-4"/>
          <w:sz w:val="24"/>
        </w:rPr>
        <w:t xml:space="preserve"> </w:t>
      </w:r>
      <w:r>
        <w:rPr>
          <w:sz w:val="24"/>
        </w:rPr>
        <w:t>penalty</w:t>
      </w:r>
      <w:r>
        <w:rPr>
          <w:spacing w:val="-3"/>
          <w:sz w:val="24"/>
        </w:rPr>
        <w:t xml:space="preserve"> </w:t>
      </w:r>
      <w:r>
        <w:rPr>
          <w:sz w:val="24"/>
        </w:rPr>
        <w:t>amounts</w:t>
      </w:r>
      <w:r>
        <w:rPr>
          <w:spacing w:val="-3"/>
          <w:sz w:val="24"/>
        </w:rPr>
        <w:t xml:space="preserve"> </w:t>
      </w:r>
      <w:r>
        <w:rPr>
          <w:sz w:val="24"/>
        </w:rPr>
        <w:t>for</w:t>
      </w:r>
      <w:r>
        <w:rPr>
          <w:spacing w:val="-4"/>
          <w:sz w:val="24"/>
        </w:rPr>
        <w:t xml:space="preserve"> </w:t>
      </w:r>
      <w:r>
        <w:rPr>
          <w:sz w:val="24"/>
        </w:rPr>
        <w:t>each</w:t>
      </w:r>
      <w:r>
        <w:rPr>
          <w:spacing w:val="-3"/>
          <w:sz w:val="24"/>
        </w:rPr>
        <w:t xml:space="preserve"> </w:t>
      </w:r>
      <w:r>
        <w:rPr>
          <w:sz w:val="24"/>
        </w:rPr>
        <w:t>violation</w:t>
      </w:r>
      <w:r>
        <w:rPr>
          <w:spacing w:val="-3"/>
          <w:sz w:val="24"/>
        </w:rPr>
        <w:t xml:space="preserve"> </w:t>
      </w:r>
      <w:r>
        <w:rPr>
          <w:sz w:val="24"/>
        </w:rPr>
        <w:t>are</w:t>
      </w:r>
      <w:r>
        <w:rPr>
          <w:spacing w:val="-4"/>
          <w:sz w:val="24"/>
        </w:rPr>
        <w:t xml:space="preserve"> </w:t>
      </w:r>
      <w:r>
        <w:rPr>
          <w:sz w:val="24"/>
        </w:rPr>
        <w:t>as set forth in the following Civil Administrative Penalty Schedule. The numbers of the following subsections correspond to the numbers of the corresponding chapter at</w:t>
      </w:r>
    </w:p>
    <w:p w14:paraId="1B0EAAA4" w14:textId="77777777" w:rsidR="00A4174E" w:rsidRDefault="002F3B7F">
      <w:pPr>
        <w:pStyle w:val="BodyText"/>
        <w:ind w:left="840" w:right="830"/>
      </w:pPr>
      <w:r>
        <w:t>N.J.A.C. 7:27E. The rule summaries provided in the column labeled "Class" for the requirements</w:t>
      </w:r>
      <w:r>
        <w:rPr>
          <w:spacing w:val="-3"/>
        </w:rPr>
        <w:t xml:space="preserve"> </w:t>
      </w:r>
      <w:r>
        <w:t>set</w:t>
      </w:r>
      <w:r>
        <w:rPr>
          <w:spacing w:val="-3"/>
        </w:rPr>
        <w:t xml:space="preserve"> </w:t>
      </w:r>
      <w:r>
        <w:t>forth</w:t>
      </w:r>
      <w:r>
        <w:rPr>
          <w:spacing w:val="-3"/>
        </w:rPr>
        <w:t xml:space="preserve"> </w:t>
      </w:r>
      <w:r>
        <w:t>in</w:t>
      </w:r>
      <w:r>
        <w:rPr>
          <w:spacing w:val="-3"/>
        </w:rPr>
        <w:t xml:space="preserve"> </w:t>
      </w:r>
      <w:r>
        <w:t>the</w:t>
      </w:r>
      <w:r>
        <w:rPr>
          <w:spacing w:val="-4"/>
        </w:rPr>
        <w:t xml:space="preserve"> </w:t>
      </w:r>
      <w:r>
        <w:t>Civil</w:t>
      </w:r>
      <w:r>
        <w:rPr>
          <w:spacing w:val="-3"/>
        </w:rPr>
        <w:t xml:space="preserve"> </w:t>
      </w:r>
      <w:r>
        <w:t>Administrative</w:t>
      </w:r>
      <w:r>
        <w:rPr>
          <w:spacing w:val="-7"/>
        </w:rPr>
        <w:t xml:space="preserve"> </w:t>
      </w:r>
      <w:r>
        <w:t>Penalty</w:t>
      </w:r>
      <w:r>
        <w:rPr>
          <w:spacing w:val="-3"/>
        </w:rPr>
        <w:t xml:space="preserve"> </w:t>
      </w:r>
      <w:r>
        <w:t>Schedule</w:t>
      </w:r>
      <w:r>
        <w:rPr>
          <w:spacing w:val="-4"/>
        </w:rPr>
        <w:t xml:space="preserve"> </w:t>
      </w:r>
      <w:r>
        <w:t>in</w:t>
      </w:r>
      <w:r>
        <w:rPr>
          <w:spacing w:val="-3"/>
        </w:rPr>
        <w:t xml:space="preserve"> </w:t>
      </w:r>
      <w:r>
        <w:t>this</w:t>
      </w:r>
      <w:r>
        <w:rPr>
          <w:spacing w:val="-3"/>
        </w:rPr>
        <w:t xml:space="preserve"> </w:t>
      </w:r>
      <w:r>
        <w:t>subsection</w:t>
      </w:r>
      <w:r>
        <w:rPr>
          <w:spacing w:val="-3"/>
        </w:rPr>
        <w:t xml:space="preserve"> </w:t>
      </w:r>
      <w:r>
        <w:t>are provided for informational purposes only and have no legal effect.</w:t>
      </w:r>
    </w:p>
    <w:p w14:paraId="1CB51C63" w14:textId="65B4EF86" w:rsidR="00A4174E" w:rsidRDefault="00A4174E">
      <w:pPr>
        <w:pStyle w:val="BodyText"/>
      </w:pPr>
    </w:p>
    <w:p w14:paraId="6B0ECE64" w14:textId="77777777" w:rsidR="00A4174E" w:rsidRDefault="002F3B7F">
      <w:pPr>
        <w:pStyle w:val="BodyText"/>
        <w:ind w:left="2188"/>
      </w:pPr>
      <w:r>
        <w:t>CIVIL</w:t>
      </w:r>
      <w:r>
        <w:rPr>
          <w:spacing w:val="-6"/>
        </w:rPr>
        <w:t xml:space="preserve"> </w:t>
      </w:r>
      <w:r>
        <w:t>ADMINISTRATIVE</w:t>
      </w:r>
      <w:r>
        <w:rPr>
          <w:spacing w:val="-6"/>
        </w:rPr>
        <w:t xml:space="preserve"> </w:t>
      </w:r>
      <w:r>
        <w:t>PENALTY</w:t>
      </w:r>
      <w:r>
        <w:rPr>
          <w:spacing w:val="-6"/>
        </w:rPr>
        <w:t xml:space="preserve"> </w:t>
      </w:r>
      <w:r>
        <w:rPr>
          <w:spacing w:val="-2"/>
        </w:rPr>
        <w:t>SCHEDULE</w:t>
      </w:r>
    </w:p>
    <w:p w14:paraId="3210B6A9" w14:textId="77777777" w:rsidR="00A4174E" w:rsidRDefault="00A4174E">
      <w:pPr>
        <w:pStyle w:val="BodyText"/>
      </w:pPr>
    </w:p>
    <w:p w14:paraId="463C2D43" w14:textId="77777777" w:rsidR="00A4174E" w:rsidRDefault="002F3B7F">
      <w:pPr>
        <w:pStyle w:val="ListParagraph"/>
        <w:numPr>
          <w:ilvl w:val="0"/>
          <w:numId w:val="5"/>
        </w:numPr>
        <w:tabs>
          <w:tab w:val="left" w:pos="1559"/>
          <w:tab w:val="left" w:pos="1560"/>
        </w:tabs>
        <w:ind w:right="809"/>
        <w:rPr>
          <w:sz w:val="24"/>
        </w:rPr>
      </w:pPr>
      <w:r>
        <w:rPr>
          <w:sz w:val="24"/>
        </w:rPr>
        <w:t>The violations at N.J.A.C. 7:27E-2, Registration and Reporting for Refrigeration Systems,</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civil</w:t>
      </w:r>
      <w:r>
        <w:rPr>
          <w:spacing w:val="-4"/>
          <w:sz w:val="24"/>
        </w:rPr>
        <w:t xml:space="preserve"> </w:t>
      </w:r>
      <w:r>
        <w:rPr>
          <w:sz w:val="24"/>
        </w:rPr>
        <w:t>administrative</w:t>
      </w:r>
      <w:r>
        <w:rPr>
          <w:spacing w:val="-5"/>
          <w:sz w:val="24"/>
        </w:rPr>
        <w:t xml:space="preserve"> </w:t>
      </w:r>
      <w:r>
        <w:rPr>
          <w:sz w:val="24"/>
        </w:rPr>
        <w:t>penalty</w:t>
      </w:r>
      <w:r>
        <w:rPr>
          <w:spacing w:val="-4"/>
          <w:sz w:val="24"/>
        </w:rPr>
        <w:t xml:space="preserve"> </w:t>
      </w:r>
      <w:r>
        <w:rPr>
          <w:sz w:val="24"/>
        </w:rPr>
        <w:t>amounts</w:t>
      </w:r>
      <w:r>
        <w:rPr>
          <w:spacing w:val="-4"/>
          <w:sz w:val="24"/>
        </w:rPr>
        <w:t xml:space="preserve"> </w:t>
      </w:r>
      <w:r>
        <w:rPr>
          <w:sz w:val="24"/>
        </w:rPr>
        <w:t>for</w:t>
      </w:r>
      <w:r>
        <w:rPr>
          <w:spacing w:val="-5"/>
          <w:sz w:val="24"/>
        </w:rPr>
        <w:t xml:space="preserve"> </w:t>
      </w:r>
      <w:r>
        <w:rPr>
          <w:sz w:val="24"/>
        </w:rPr>
        <w:t>each</w:t>
      </w:r>
      <w:r>
        <w:rPr>
          <w:spacing w:val="-2"/>
          <w:sz w:val="24"/>
        </w:rPr>
        <w:t xml:space="preserve"> </w:t>
      </w:r>
      <w:r>
        <w:rPr>
          <w:sz w:val="24"/>
        </w:rPr>
        <w:t>violation</w:t>
      </w:r>
      <w:r>
        <w:rPr>
          <w:spacing w:val="-4"/>
          <w:sz w:val="24"/>
        </w:rPr>
        <w:t xml:space="preserve"> </w:t>
      </w:r>
      <w:r>
        <w:rPr>
          <w:sz w:val="24"/>
        </w:rPr>
        <w:t>are</w:t>
      </w:r>
      <w:r>
        <w:rPr>
          <w:spacing w:val="-5"/>
          <w:sz w:val="24"/>
        </w:rPr>
        <w:t xml:space="preserve"> </w:t>
      </w:r>
      <w:r>
        <w:rPr>
          <w:sz w:val="24"/>
        </w:rPr>
        <w:t>as</w:t>
      </w:r>
      <w:r>
        <w:rPr>
          <w:spacing w:val="-4"/>
          <w:sz w:val="24"/>
        </w:rPr>
        <w:t xml:space="preserve"> </w:t>
      </w:r>
      <w:r>
        <w:rPr>
          <w:sz w:val="24"/>
        </w:rPr>
        <w:t>set forth in the following table:</w:t>
      </w:r>
    </w:p>
    <w:p w14:paraId="0DA14234" w14:textId="77777777" w:rsidR="00A4174E" w:rsidRDefault="00A4174E">
      <w:pPr>
        <w:pStyle w:val="BodyText"/>
        <w:spacing w:before="8"/>
        <w:rPr>
          <w:sz w:val="23"/>
        </w:rPr>
      </w:pP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4"/>
        <w:gridCol w:w="1891"/>
        <w:gridCol w:w="1800"/>
        <w:gridCol w:w="1080"/>
        <w:gridCol w:w="1169"/>
        <w:gridCol w:w="1171"/>
        <w:gridCol w:w="1296"/>
      </w:tblGrid>
      <w:tr w:rsidR="00A4174E" w14:paraId="636B40F2" w14:textId="77777777">
        <w:trPr>
          <w:trHeight w:val="901"/>
        </w:trPr>
        <w:tc>
          <w:tcPr>
            <w:tcW w:w="1224" w:type="dxa"/>
          </w:tcPr>
          <w:p w14:paraId="7E7576B7" w14:textId="77777777" w:rsidR="00A4174E" w:rsidRDefault="00A4174E">
            <w:pPr>
              <w:pStyle w:val="TableParagraph"/>
              <w:spacing w:line="240" w:lineRule="auto"/>
              <w:rPr>
                <w:sz w:val="30"/>
              </w:rPr>
            </w:pPr>
          </w:p>
          <w:p w14:paraId="7B5842AA" w14:textId="77777777" w:rsidR="00A4174E" w:rsidRDefault="002F3B7F">
            <w:pPr>
              <w:pStyle w:val="TableParagraph"/>
              <w:spacing w:before="1" w:line="240" w:lineRule="auto"/>
              <w:ind w:left="30"/>
              <w:rPr>
                <w:b/>
                <w:sz w:val="20"/>
              </w:rPr>
            </w:pPr>
            <w:r>
              <w:rPr>
                <w:b/>
                <w:spacing w:val="-2"/>
                <w:sz w:val="20"/>
                <w:u w:val="single"/>
              </w:rPr>
              <w:t>Citation</w:t>
            </w:r>
          </w:p>
        </w:tc>
        <w:tc>
          <w:tcPr>
            <w:tcW w:w="1891" w:type="dxa"/>
          </w:tcPr>
          <w:p w14:paraId="04025B17" w14:textId="77777777" w:rsidR="00A4174E" w:rsidRDefault="00A4174E">
            <w:pPr>
              <w:pStyle w:val="TableParagraph"/>
              <w:spacing w:line="240" w:lineRule="auto"/>
              <w:rPr>
                <w:sz w:val="30"/>
              </w:rPr>
            </w:pPr>
          </w:p>
          <w:p w14:paraId="696D210C" w14:textId="77777777" w:rsidR="00A4174E" w:rsidRDefault="002F3B7F">
            <w:pPr>
              <w:pStyle w:val="TableParagraph"/>
              <w:spacing w:before="1" w:line="240" w:lineRule="auto"/>
              <w:ind w:left="31"/>
              <w:rPr>
                <w:b/>
                <w:sz w:val="20"/>
              </w:rPr>
            </w:pPr>
            <w:r>
              <w:rPr>
                <w:b/>
                <w:spacing w:val="-2"/>
                <w:sz w:val="20"/>
                <w:u w:val="single"/>
              </w:rPr>
              <w:t>Class</w:t>
            </w:r>
          </w:p>
        </w:tc>
        <w:tc>
          <w:tcPr>
            <w:tcW w:w="1800" w:type="dxa"/>
          </w:tcPr>
          <w:p w14:paraId="1A99C332" w14:textId="77777777" w:rsidR="00A4174E" w:rsidRDefault="00A4174E">
            <w:pPr>
              <w:pStyle w:val="TableParagraph"/>
              <w:spacing w:line="240" w:lineRule="auto"/>
              <w:rPr>
                <w:sz w:val="30"/>
              </w:rPr>
            </w:pPr>
          </w:p>
          <w:p w14:paraId="17E215FB" w14:textId="77777777" w:rsidR="00A4174E" w:rsidRDefault="002F3B7F">
            <w:pPr>
              <w:pStyle w:val="TableParagraph"/>
              <w:spacing w:before="1" w:line="240" w:lineRule="auto"/>
              <w:ind w:left="28"/>
              <w:rPr>
                <w:b/>
                <w:sz w:val="20"/>
              </w:rPr>
            </w:pPr>
            <w:r>
              <w:rPr>
                <w:b/>
                <w:sz w:val="20"/>
                <w:u w:val="single"/>
              </w:rPr>
              <w:t>Type</w:t>
            </w:r>
            <w:r>
              <w:rPr>
                <w:b/>
                <w:spacing w:val="-3"/>
                <w:sz w:val="20"/>
                <w:u w:val="single"/>
              </w:rPr>
              <w:t xml:space="preserve"> </w:t>
            </w:r>
            <w:r>
              <w:rPr>
                <w:b/>
                <w:sz w:val="20"/>
                <w:u w:val="single"/>
              </w:rPr>
              <w:t>of</w:t>
            </w:r>
            <w:r>
              <w:rPr>
                <w:b/>
                <w:spacing w:val="-2"/>
                <w:sz w:val="20"/>
                <w:u w:val="single"/>
              </w:rPr>
              <w:t xml:space="preserve"> Violation</w:t>
            </w:r>
          </w:p>
        </w:tc>
        <w:tc>
          <w:tcPr>
            <w:tcW w:w="1080" w:type="dxa"/>
          </w:tcPr>
          <w:p w14:paraId="5771F63B" w14:textId="77777777" w:rsidR="00A4174E" w:rsidRDefault="00A4174E">
            <w:pPr>
              <w:pStyle w:val="TableParagraph"/>
              <w:spacing w:line="240" w:lineRule="auto"/>
              <w:rPr>
                <w:sz w:val="20"/>
              </w:rPr>
            </w:pPr>
          </w:p>
          <w:p w14:paraId="4A000A2D" w14:textId="77777777" w:rsidR="00A4174E" w:rsidRDefault="002F3B7F">
            <w:pPr>
              <w:pStyle w:val="TableParagraph"/>
              <w:spacing w:line="240" w:lineRule="auto"/>
              <w:ind w:left="28" w:right="380"/>
              <w:rPr>
                <w:b/>
                <w:sz w:val="20"/>
              </w:rPr>
            </w:pPr>
            <w:r>
              <w:rPr>
                <w:b/>
                <w:spacing w:val="-2"/>
                <w:sz w:val="20"/>
              </w:rPr>
              <w:t xml:space="preserve">First </w:t>
            </w:r>
            <w:r>
              <w:rPr>
                <w:b/>
                <w:spacing w:val="-2"/>
                <w:sz w:val="20"/>
                <w:u w:val="single"/>
              </w:rPr>
              <w:t>Offense</w:t>
            </w:r>
          </w:p>
        </w:tc>
        <w:tc>
          <w:tcPr>
            <w:tcW w:w="1169" w:type="dxa"/>
          </w:tcPr>
          <w:p w14:paraId="7E934AE4" w14:textId="77777777" w:rsidR="00A4174E" w:rsidRDefault="00A4174E">
            <w:pPr>
              <w:pStyle w:val="TableParagraph"/>
              <w:spacing w:line="240" w:lineRule="auto"/>
              <w:rPr>
                <w:sz w:val="20"/>
              </w:rPr>
            </w:pPr>
          </w:p>
          <w:p w14:paraId="73AD1844" w14:textId="77777777" w:rsidR="00A4174E" w:rsidRDefault="002F3B7F">
            <w:pPr>
              <w:pStyle w:val="TableParagraph"/>
              <w:spacing w:line="240" w:lineRule="auto"/>
              <w:ind w:left="28" w:right="469"/>
              <w:rPr>
                <w:b/>
                <w:sz w:val="20"/>
              </w:rPr>
            </w:pPr>
            <w:r>
              <w:rPr>
                <w:b/>
                <w:spacing w:val="-2"/>
                <w:sz w:val="20"/>
              </w:rPr>
              <w:t xml:space="preserve">Second </w:t>
            </w:r>
            <w:r>
              <w:rPr>
                <w:b/>
                <w:spacing w:val="-2"/>
                <w:sz w:val="20"/>
                <w:u w:val="single"/>
              </w:rPr>
              <w:t>Offense</w:t>
            </w:r>
          </w:p>
        </w:tc>
        <w:tc>
          <w:tcPr>
            <w:tcW w:w="1171" w:type="dxa"/>
          </w:tcPr>
          <w:p w14:paraId="5288EA41" w14:textId="77777777" w:rsidR="00A4174E" w:rsidRDefault="00A4174E">
            <w:pPr>
              <w:pStyle w:val="TableParagraph"/>
              <w:spacing w:line="240" w:lineRule="auto"/>
              <w:rPr>
                <w:sz w:val="20"/>
              </w:rPr>
            </w:pPr>
          </w:p>
          <w:p w14:paraId="698F9BB3" w14:textId="77777777" w:rsidR="00A4174E" w:rsidRDefault="002F3B7F">
            <w:pPr>
              <w:pStyle w:val="TableParagraph"/>
              <w:spacing w:line="240" w:lineRule="auto"/>
              <w:ind w:left="31" w:right="468"/>
              <w:rPr>
                <w:b/>
                <w:sz w:val="20"/>
              </w:rPr>
            </w:pPr>
            <w:r>
              <w:rPr>
                <w:b/>
                <w:spacing w:val="-2"/>
                <w:sz w:val="20"/>
              </w:rPr>
              <w:t xml:space="preserve">Third </w:t>
            </w:r>
            <w:r>
              <w:rPr>
                <w:b/>
                <w:spacing w:val="-2"/>
                <w:sz w:val="20"/>
                <w:u w:val="single"/>
              </w:rPr>
              <w:t>Offense</w:t>
            </w:r>
          </w:p>
        </w:tc>
        <w:tc>
          <w:tcPr>
            <w:tcW w:w="1296" w:type="dxa"/>
            <w:tcBorders>
              <w:bottom w:val="thinThickMediumGap" w:sz="4" w:space="0" w:color="000000"/>
            </w:tcBorders>
          </w:tcPr>
          <w:p w14:paraId="455504EF" w14:textId="77777777" w:rsidR="00A4174E" w:rsidRDefault="002F3B7F">
            <w:pPr>
              <w:pStyle w:val="TableParagraph"/>
              <w:spacing w:line="240" w:lineRule="auto"/>
              <w:ind w:left="28" w:right="268"/>
              <w:rPr>
                <w:b/>
                <w:sz w:val="20"/>
              </w:rPr>
            </w:pPr>
            <w:r>
              <w:rPr>
                <w:b/>
                <w:sz w:val="20"/>
              </w:rPr>
              <w:t>Fourth</w:t>
            </w:r>
            <w:r>
              <w:rPr>
                <w:b/>
                <w:spacing w:val="-13"/>
                <w:sz w:val="20"/>
              </w:rPr>
              <w:t xml:space="preserve"> </w:t>
            </w:r>
            <w:r>
              <w:rPr>
                <w:b/>
                <w:sz w:val="20"/>
              </w:rPr>
              <w:t xml:space="preserve">and </w:t>
            </w:r>
            <w:r>
              <w:rPr>
                <w:b/>
                <w:spacing w:val="-4"/>
                <w:sz w:val="20"/>
              </w:rPr>
              <w:t>Each</w:t>
            </w:r>
          </w:p>
          <w:p w14:paraId="69AB15AB" w14:textId="77777777" w:rsidR="00A4174E" w:rsidRDefault="002F3B7F">
            <w:pPr>
              <w:pStyle w:val="TableParagraph"/>
              <w:spacing w:line="228" w:lineRule="exact"/>
              <w:ind w:left="28" w:right="268"/>
              <w:rPr>
                <w:b/>
                <w:sz w:val="20"/>
              </w:rPr>
            </w:pPr>
            <w:r>
              <w:rPr>
                <w:b/>
                <w:spacing w:val="-2"/>
                <w:sz w:val="20"/>
              </w:rPr>
              <w:t>Subsequent Offense</w:t>
            </w:r>
          </w:p>
        </w:tc>
      </w:tr>
    </w:tbl>
    <w:p w14:paraId="24A77F79" w14:textId="77777777" w:rsidR="00A4174E" w:rsidRDefault="00A4174E">
      <w:pPr>
        <w:spacing w:line="228" w:lineRule="exact"/>
        <w:rPr>
          <w:sz w:val="20"/>
        </w:rPr>
        <w:sectPr w:rsidR="00A4174E">
          <w:pgSz w:w="12240" w:h="15840"/>
          <w:pgMar w:top="1340" w:right="680" w:bottom="640" w:left="1320" w:header="727" w:footer="453" w:gutter="0"/>
          <w:cols w:space="720"/>
        </w:sectPr>
      </w:pPr>
    </w:p>
    <w:p w14:paraId="48D20C97" w14:textId="77777777" w:rsidR="00A4174E" w:rsidRDefault="00A4174E">
      <w:pPr>
        <w:pStyle w:val="BodyText"/>
        <w:spacing w:before="7"/>
        <w:rPr>
          <w:sz w:val="7"/>
        </w:rPr>
      </w:pP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4"/>
        <w:gridCol w:w="1891"/>
        <w:gridCol w:w="1800"/>
        <w:gridCol w:w="1080"/>
        <w:gridCol w:w="1169"/>
        <w:gridCol w:w="1171"/>
        <w:gridCol w:w="1296"/>
      </w:tblGrid>
      <w:tr w:rsidR="00A4174E" w14:paraId="1587A9AC" w14:textId="77777777">
        <w:trPr>
          <w:trHeight w:val="460"/>
        </w:trPr>
        <w:tc>
          <w:tcPr>
            <w:tcW w:w="1224" w:type="dxa"/>
          </w:tcPr>
          <w:p w14:paraId="3D39C935" w14:textId="77777777" w:rsidR="00A4174E" w:rsidRDefault="002F3B7F">
            <w:pPr>
              <w:pStyle w:val="TableParagraph"/>
              <w:spacing w:line="240" w:lineRule="auto"/>
              <w:ind w:left="30"/>
              <w:rPr>
                <w:sz w:val="20"/>
              </w:rPr>
            </w:pPr>
            <w:r>
              <w:rPr>
                <w:spacing w:val="-2"/>
                <w:sz w:val="20"/>
              </w:rPr>
              <w:t>N.J.A.C.</w:t>
            </w:r>
          </w:p>
          <w:p w14:paraId="6CE8D39D" w14:textId="77777777" w:rsidR="00A4174E" w:rsidRDefault="002F3B7F">
            <w:pPr>
              <w:pStyle w:val="TableParagraph"/>
              <w:ind w:left="30"/>
              <w:rPr>
                <w:sz w:val="20"/>
              </w:rPr>
            </w:pPr>
            <w:r>
              <w:rPr>
                <w:w w:val="95"/>
                <w:sz w:val="20"/>
              </w:rPr>
              <w:t>7:27E-</w:t>
            </w:r>
            <w:r>
              <w:rPr>
                <w:spacing w:val="-5"/>
                <w:sz w:val="20"/>
              </w:rPr>
              <w:t>2.1</w:t>
            </w:r>
          </w:p>
        </w:tc>
        <w:tc>
          <w:tcPr>
            <w:tcW w:w="1891" w:type="dxa"/>
          </w:tcPr>
          <w:p w14:paraId="3B0B1450" w14:textId="77777777" w:rsidR="00A4174E" w:rsidRDefault="002F3B7F">
            <w:pPr>
              <w:pStyle w:val="TableParagraph"/>
              <w:spacing w:line="230" w:lineRule="atLeast"/>
              <w:ind w:left="31" w:right="648"/>
              <w:rPr>
                <w:sz w:val="20"/>
              </w:rPr>
            </w:pPr>
            <w:r>
              <w:rPr>
                <w:sz w:val="20"/>
              </w:rPr>
              <w:t>Submit</w:t>
            </w:r>
            <w:r>
              <w:rPr>
                <w:spacing w:val="-13"/>
                <w:sz w:val="20"/>
              </w:rPr>
              <w:t xml:space="preserve"> </w:t>
            </w:r>
            <w:r>
              <w:rPr>
                <w:sz w:val="20"/>
              </w:rPr>
              <w:t xml:space="preserve">facility </w:t>
            </w:r>
            <w:r>
              <w:rPr>
                <w:spacing w:val="-2"/>
                <w:sz w:val="20"/>
              </w:rPr>
              <w:t>registration</w:t>
            </w:r>
          </w:p>
        </w:tc>
        <w:tc>
          <w:tcPr>
            <w:tcW w:w="1800" w:type="dxa"/>
          </w:tcPr>
          <w:p w14:paraId="331718A8" w14:textId="77777777" w:rsidR="00A4174E" w:rsidRDefault="002F3B7F">
            <w:pPr>
              <w:pStyle w:val="TableParagraph"/>
              <w:spacing w:before="115" w:line="240" w:lineRule="auto"/>
              <w:ind w:left="28"/>
              <w:rPr>
                <w:sz w:val="20"/>
              </w:rPr>
            </w:pPr>
            <w:r>
              <w:rPr>
                <w:w w:val="99"/>
                <w:sz w:val="20"/>
              </w:rPr>
              <w:t>M</w:t>
            </w:r>
          </w:p>
        </w:tc>
        <w:tc>
          <w:tcPr>
            <w:tcW w:w="1080" w:type="dxa"/>
          </w:tcPr>
          <w:p w14:paraId="1819A579" w14:textId="77777777" w:rsidR="00A4174E" w:rsidRDefault="002F3B7F">
            <w:pPr>
              <w:pStyle w:val="TableParagraph"/>
              <w:spacing w:before="115" w:line="240" w:lineRule="auto"/>
              <w:ind w:left="28"/>
              <w:rPr>
                <w:sz w:val="20"/>
              </w:rPr>
            </w:pPr>
            <w:r>
              <w:rPr>
                <w:spacing w:val="-2"/>
                <w:sz w:val="20"/>
              </w:rPr>
              <w:t>$1,000</w:t>
            </w:r>
          </w:p>
        </w:tc>
        <w:tc>
          <w:tcPr>
            <w:tcW w:w="1169" w:type="dxa"/>
          </w:tcPr>
          <w:p w14:paraId="2AEDCE87" w14:textId="77777777" w:rsidR="00A4174E" w:rsidRDefault="002F3B7F">
            <w:pPr>
              <w:pStyle w:val="TableParagraph"/>
              <w:spacing w:before="115" w:line="240" w:lineRule="auto"/>
              <w:ind w:left="29"/>
              <w:rPr>
                <w:sz w:val="20"/>
              </w:rPr>
            </w:pPr>
            <w:r>
              <w:rPr>
                <w:spacing w:val="-2"/>
                <w:sz w:val="20"/>
              </w:rPr>
              <w:t>$2,000</w:t>
            </w:r>
          </w:p>
        </w:tc>
        <w:tc>
          <w:tcPr>
            <w:tcW w:w="1171" w:type="dxa"/>
          </w:tcPr>
          <w:p w14:paraId="0018D408" w14:textId="77777777" w:rsidR="00A4174E" w:rsidRDefault="002F3B7F">
            <w:pPr>
              <w:pStyle w:val="TableParagraph"/>
              <w:spacing w:before="115" w:line="240" w:lineRule="auto"/>
              <w:ind w:left="31"/>
              <w:rPr>
                <w:sz w:val="20"/>
              </w:rPr>
            </w:pPr>
            <w:r>
              <w:rPr>
                <w:spacing w:val="-2"/>
                <w:sz w:val="20"/>
              </w:rPr>
              <w:t>$5,000</w:t>
            </w:r>
          </w:p>
        </w:tc>
        <w:tc>
          <w:tcPr>
            <w:tcW w:w="1296" w:type="dxa"/>
          </w:tcPr>
          <w:p w14:paraId="538AF938" w14:textId="77777777" w:rsidR="00A4174E" w:rsidRDefault="002F3B7F">
            <w:pPr>
              <w:pStyle w:val="TableParagraph"/>
              <w:spacing w:before="115" w:line="240" w:lineRule="auto"/>
              <w:ind w:left="28"/>
              <w:rPr>
                <w:sz w:val="20"/>
              </w:rPr>
            </w:pPr>
            <w:r>
              <w:rPr>
                <w:spacing w:val="-2"/>
                <w:sz w:val="20"/>
              </w:rPr>
              <w:t>$15,000</w:t>
            </w:r>
          </w:p>
        </w:tc>
      </w:tr>
      <w:tr w:rsidR="00A4174E" w14:paraId="1097DBCC" w14:textId="77777777">
        <w:trPr>
          <w:trHeight w:val="688"/>
        </w:trPr>
        <w:tc>
          <w:tcPr>
            <w:tcW w:w="1224" w:type="dxa"/>
          </w:tcPr>
          <w:p w14:paraId="1084E1D0" w14:textId="77777777" w:rsidR="00A4174E" w:rsidRDefault="002F3B7F">
            <w:pPr>
              <w:pStyle w:val="TableParagraph"/>
              <w:spacing w:before="115" w:line="240" w:lineRule="auto"/>
              <w:ind w:left="30"/>
              <w:rPr>
                <w:sz w:val="20"/>
              </w:rPr>
            </w:pPr>
            <w:r>
              <w:rPr>
                <w:spacing w:val="-2"/>
                <w:sz w:val="20"/>
              </w:rPr>
              <w:t>N.J.A.C.</w:t>
            </w:r>
          </w:p>
          <w:p w14:paraId="54D79020" w14:textId="77777777" w:rsidR="00A4174E" w:rsidRDefault="002F3B7F">
            <w:pPr>
              <w:pStyle w:val="TableParagraph"/>
              <w:spacing w:before="1" w:line="240" w:lineRule="auto"/>
              <w:ind w:left="30"/>
              <w:rPr>
                <w:sz w:val="20"/>
              </w:rPr>
            </w:pPr>
            <w:r>
              <w:rPr>
                <w:w w:val="95"/>
                <w:sz w:val="20"/>
              </w:rPr>
              <w:t>7:27E-</w:t>
            </w:r>
            <w:r>
              <w:rPr>
                <w:spacing w:val="-2"/>
                <w:sz w:val="20"/>
              </w:rPr>
              <w:t>2.1(c)</w:t>
            </w:r>
          </w:p>
        </w:tc>
        <w:tc>
          <w:tcPr>
            <w:tcW w:w="1891" w:type="dxa"/>
          </w:tcPr>
          <w:p w14:paraId="6CC0F1DD" w14:textId="77777777" w:rsidR="00A4174E" w:rsidRDefault="002F3B7F">
            <w:pPr>
              <w:pStyle w:val="TableParagraph"/>
              <w:spacing w:line="240" w:lineRule="auto"/>
              <w:ind w:left="31"/>
              <w:rPr>
                <w:sz w:val="20"/>
              </w:rPr>
            </w:pPr>
            <w:r>
              <w:rPr>
                <w:sz w:val="20"/>
              </w:rPr>
              <w:t>Submit</w:t>
            </w:r>
            <w:r>
              <w:rPr>
                <w:spacing w:val="-4"/>
                <w:sz w:val="20"/>
              </w:rPr>
              <w:t xml:space="preserve"> </w:t>
            </w:r>
            <w:r>
              <w:rPr>
                <w:sz w:val="20"/>
              </w:rPr>
              <w:t>change</w:t>
            </w:r>
            <w:r>
              <w:rPr>
                <w:spacing w:val="-6"/>
                <w:sz w:val="20"/>
              </w:rPr>
              <w:t xml:space="preserve"> </w:t>
            </w:r>
            <w:r>
              <w:rPr>
                <w:spacing w:val="-5"/>
                <w:sz w:val="20"/>
              </w:rPr>
              <w:t>in</w:t>
            </w:r>
          </w:p>
          <w:p w14:paraId="410BAE1C" w14:textId="77777777" w:rsidR="00A4174E" w:rsidRDefault="002F3B7F">
            <w:pPr>
              <w:pStyle w:val="TableParagraph"/>
              <w:spacing w:line="228" w:lineRule="exact"/>
              <w:ind w:left="31" w:right="315"/>
              <w:rPr>
                <w:sz w:val="20"/>
              </w:rPr>
            </w:pPr>
            <w:r>
              <w:rPr>
                <w:sz w:val="20"/>
              </w:rPr>
              <w:t>facility</w:t>
            </w:r>
            <w:r>
              <w:rPr>
                <w:spacing w:val="-13"/>
                <w:sz w:val="20"/>
              </w:rPr>
              <w:t xml:space="preserve"> </w:t>
            </w:r>
            <w:r>
              <w:rPr>
                <w:sz w:val="20"/>
              </w:rPr>
              <w:t xml:space="preserve">registration </w:t>
            </w:r>
            <w:r>
              <w:rPr>
                <w:spacing w:val="-2"/>
                <w:sz w:val="20"/>
              </w:rPr>
              <w:t>information</w:t>
            </w:r>
          </w:p>
        </w:tc>
        <w:tc>
          <w:tcPr>
            <w:tcW w:w="1800" w:type="dxa"/>
          </w:tcPr>
          <w:p w14:paraId="782347B4" w14:textId="77777777" w:rsidR="00A4174E" w:rsidRDefault="00A4174E">
            <w:pPr>
              <w:pStyle w:val="TableParagraph"/>
              <w:spacing w:line="240" w:lineRule="auto"/>
              <w:rPr>
                <w:sz w:val="20"/>
              </w:rPr>
            </w:pPr>
          </w:p>
          <w:p w14:paraId="7C82B4EE" w14:textId="77777777" w:rsidR="00A4174E" w:rsidRDefault="002F3B7F">
            <w:pPr>
              <w:pStyle w:val="TableParagraph"/>
              <w:spacing w:line="240" w:lineRule="auto"/>
              <w:ind w:left="28"/>
              <w:rPr>
                <w:sz w:val="20"/>
              </w:rPr>
            </w:pPr>
            <w:r>
              <w:rPr>
                <w:w w:val="99"/>
                <w:sz w:val="20"/>
              </w:rPr>
              <w:t>M</w:t>
            </w:r>
          </w:p>
        </w:tc>
        <w:tc>
          <w:tcPr>
            <w:tcW w:w="1080" w:type="dxa"/>
          </w:tcPr>
          <w:p w14:paraId="3D640812" w14:textId="77777777" w:rsidR="00A4174E" w:rsidRDefault="00A4174E">
            <w:pPr>
              <w:pStyle w:val="TableParagraph"/>
              <w:spacing w:line="240" w:lineRule="auto"/>
              <w:rPr>
                <w:sz w:val="20"/>
              </w:rPr>
            </w:pPr>
          </w:p>
          <w:p w14:paraId="41966CE3" w14:textId="77777777" w:rsidR="00A4174E" w:rsidRDefault="002F3B7F">
            <w:pPr>
              <w:pStyle w:val="TableParagraph"/>
              <w:spacing w:line="240" w:lineRule="auto"/>
              <w:ind w:left="28"/>
              <w:rPr>
                <w:sz w:val="20"/>
              </w:rPr>
            </w:pPr>
            <w:r>
              <w:rPr>
                <w:spacing w:val="-4"/>
                <w:sz w:val="20"/>
              </w:rPr>
              <w:t>$200</w:t>
            </w:r>
          </w:p>
        </w:tc>
        <w:tc>
          <w:tcPr>
            <w:tcW w:w="1169" w:type="dxa"/>
          </w:tcPr>
          <w:p w14:paraId="42DC0BD8" w14:textId="77777777" w:rsidR="00A4174E" w:rsidRDefault="00A4174E">
            <w:pPr>
              <w:pStyle w:val="TableParagraph"/>
              <w:spacing w:line="240" w:lineRule="auto"/>
              <w:rPr>
                <w:sz w:val="20"/>
              </w:rPr>
            </w:pPr>
          </w:p>
          <w:p w14:paraId="0EBF2CF9" w14:textId="77777777" w:rsidR="00A4174E" w:rsidRDefault="002F3B7F">
            <w:pPr>
              <w:pStyle w:val="TableParagraph"/>
              <w:spacing w:line="240" w:lineRule="auto"/>
              <w:ind w:left="29"/>
              <w:rPr>
                <w:sz w:val="20"/>
              </w:rPr>
            </w:pPr>
            <w:r>
              <w:rPr>
                <w:spacing w:val="-4"/>
                <w:sz w:val="20"/>
              </w:rPr>
              <w:t>$400</w:t>
            </w:r>
          </w:p>
        </w:tc>
        <w:tc>
          <w:tcPr>
            <w:tcW w:w="1171" w:type="dxa"/>
          </w:tcPr>
          <w:p w14:paraId="572CF538" w14:textId="77777777" w:rsidR="00A4174E" w:rsidRDefault="00A4174E">
            <w:pPr>
              <w:pStyle w:val="TableParagraph"/>
              <w:spacing w:line="240" w:lineRule="auto"/>
              <w:rPr>
                <w:sz w:val="20"/>
              </w:rPr>
            </w:pPr>
          </w:p>
          <w:p w14:paraId="72C837FD" w14:textId="77777777" w:rsidR="00A4174E" w:rsidRDefault="002F3B7F">
            <w:pPr>
              <w:pStyle w:val="TableParagraph"/>
              <w:spacing w:line="240" w:lineRule="auto"/>
              <w:ind w:left="31"/>
              <w:rPr>
                <w:sz w:val="20"/>
              </w:rPr>
            </w:pPr>
            <w:r>
              <w:rPr>
                <w:spacing w:val="-2"/>
                <w:sz w:val="20"/>
              </w:rPr>
              <w:t>$1,000</w:t>
            </w:r>
          </w:p>
        </w:tc>
        <w:tc>
          <w:tcPr>
            <w:tcW w:w="1296" w:type="dxa"/>
          </w:tcPr>
          <w:p w14:paraId="0618CC2A" w14:textId="77777777" w:rsidR="00A4174E" w:rsidRDefault="00A4174E">
            <w:pPr>
              <w:pStyle w:val="TableParagraph"/>
              <w:spacing w:line="240" w:lineRule="auto"/>
              <w:rPr>
                <w:sz w:val="20"/>
              </w:rPr>
            </w:pPr>
          </w:p>
          <w:p w14:paraId="005D266D" w14:textId="77777777" w:rsidR="00A4174E" w:rsidRDefault="002F3B7F">
            <w:pPr>
              <w:pStyle w:val="TableParagraph"/>
              <w:spacing w:line="240" w:lineRule="auto"/>
              <w:ind w:left="28"/>
              <w:rPr>
                <w:sz w:val="20"/>
              </w:rPr>
            </w:pPr>
            <w:r>
              <w:rPr>
                <w:spacing w:val="-2"/>
                <w:sz w:val="20"/>
              </w:rPr>
              <w:t>$3,000</w:t>
            </w:r>
          </w:p>
        </w:tc>
      </w:tr>
      <w:tr w:rsidR="00A4174E" w14:paraId="05536140" w14:textId="77777777">
        <w:trPr>
          <w:trHeight w:val="460"/>
        </w:trPr>
        <w:tc>
          <w:tcPr>
            <w:tcW w:w="1224" w:type="dxa"/>
          </w:tcPr>
          <w:p w14:paraId="2CD7DD6E" w14:textId="77777777" w:rsidR="00A4174E" w:rsidRDefault="002F3B7F">
            <w:pPr>
              <w:pStyle w:val="TableParagraph"/>
              <w:spacing w:line="240" w:lineRule="auto"/>
              <w:ind w:left="30"/>
              <w:rPr>
                <w:sz w:val="20"/>
              </w:rPr>
            </w:pPr>
            <w:r>
              <w:rPr>
                <w:spacing w:val="-2"/>
                <w:sz w:val="20"/>
              </w:rPr>
              <w:t>N.J.A.C.</w:t>
            </w:r>
          </w:p>
          <w:p w14:paraId="70568F45" w14:textId="77777777" w:rsidR="00A4174E" w:rsidRDefault="002F3B7F">
            <w:pPr>
              <w:pStyle w:val="TableParagraph"/>
              <w:ind w:left="30"/>
              <w:rPr>
                <w:sz w:val="20"/>
              </w:rPr>
            </w:pPr>
            <w:r>
              <w:rPr>
                <w:w w:val="95"/>
                <w:sz w:val="20"/>
              </w:rPr>
              <w:t>7:27E-</w:t>
            </w:r>
            <w:r>
              <w:rPr>
                <w:spacing w:val="-5"/>
                <w:sz w:val="20"/>
              </w:rPr>
              <w:t>2.2</w:t>
            </w:r>
          </w:p>
        </w:tc>
        <w:tc>
          <w:tcPr>
            <w:tcW w:w="1891" w:type="dxa"/>
          </w:tcPr>
          <w:p w14:paraId="43C332F7" w14:textId="77777777" w:rsidR="00A4174E" w:rsidRDefault="002F3B7F">
            <w:pPr>
              <w:pStyle w:val="TableParagraph"/>
              <w:spacing w:line="230" w:lineRule="atLeast"/>
              <w:ind w:left="31" w:right="304"/>
              <w:rPr>
                <w:sz w:val="20"/>
              </w:rPr>
            </w:pPr>
            <w:r>
              <w:rPr>
                <w:sz w:val="20"/>
              </w:rPr>
              <w:t>Submit</w:t>
            </w:r>
            <w:r>
              <w:rPr>
                <w:spacing w:val="-13"/>
                <w:sz w:val="20"/>
              </w:rPr>
              <w:t xml:space="preserve"> </w:t>
            </w:r>
            <w:r>
              <w:rPr>
                <w:sz w:val="20"/>
              </w:rPr>
              <w:t xml:space="preserve">registration </w:t>
            </w:r>
            <w:r>
              <w:rPr>
                <w:spacing w:val="-4"/>
                <w:sz w:val="20"/>
              </w:rPr>
              <w:t>fee</w:t>
            </w:r>
          </w:p>
        </w:tc>
        <w:tc>
          <w:tcPr>
            <w:tcW w:w="1800" w:type="dxa"/>
          </w:tcPr>
          <w:p w14:paraId="328712F6" w14:textId="77777777" w:rsidR="00A4174E" w:rsidRDefault="002F3B7F">
            <w:pPr>
              <w:pStyle w:val="TableParagraph"/>
              <w:spacing w:before="115" w:line="240" w:lineRule="auto"/>
              <w:ind w:left="28"/>
              <w:rPr>
                <w:sz w:val="20"/>
              </w:rPr>
            </w:pPr>
            <w:r>
              <w:rPr>
                <w:w w:val="99"/>
                <w:sz w:val="20"/>
              </w:rPr>
              <w:t>M</w:t>
            </w:r>
          </w:p>
        </w:tc>
        <w:tc>
          <w:tcPr>
            <w:tcW w:w="1080" w:type="dxa"/>
          </w:tcPr>
          <w:p w14:paraId="02EF2A0F" w14:textId="77777777" w:rsidR="00A4174E" w:rsidRDefault="002F3B7F">
            <w:pPr>
              <w:pStyle w:val="TableParagraph"/>
              <w:spacing w:before="115" w:line="240" w:lineRule="auto"/>
              <w:ind w:left="28"/>
              <w:rPr>
                <w:sz w:val="20"/>
              </w:rPr>
            </w:pPr>
            <w:r>
              <w:rPr>
                <w:spacing w:val="-4"/>
                <w:sz w:val="20"/>
              </w:rPr>
              <w:t>$200</w:t>
            </w:r>
          </w:p>
        </w:tc>
        <w:tc>
          <w:tcPr>
            <w:tcW w:w="1169" w:type="dxa"/>
          </w:tcPr>
          <w:p w14:paraId="2C2D27E4" w14:textId="77777777" w:rsidR="00A4174E" w:rsidRDefault="002F3B7F">
            <w:pPr>
              <w:pStyle w:val="TableParagraph"/>
              <w:spacing w:before="115" w:line="240" w:lineRule="auto"/>
              <w:ind w:left="29"/>
              <w:rPr>
                <w:sz w:val="20"/>
              </w:rPr>
            </w:pPr>
            <w:r>
              <w:rPr>
                <w:spacing w:val="-4"/>
                <w:sz w:val="20"/>
              </w:rPr>
              <w:t>$400</w:t>
            </w:r>
          </w:p>
        </w:tc>
        <w:tc>
          <w:tcPr>
            <w:tcW w:w="1171" w:type="dxa"/>
          </w:tcPr>
          <w:p w14:paraId="5B601046" w14:textId="77777777" w:rsidR="00A4174E" w:rsidRDefault="002F3B7F">
            <w:pPr>
              <w:pStyle w:val="TableParagraph"/>
              <w:spacing w:before="115" w:line="240" w:lineRule="auto"/>
              <w:ind w:left="31"/>
              <w:rPr>
                <w:sz w:val="20"/>
              </w:rPr>
            </w:pPr>
            <w:r>
              <w:rPr>
                <w:spacing w:val="-2"/>
                <w:sz w:val="20"/>
              </w:rPr>
              <w:t>$1,000</w:t>
            </w:r>
          </w:p>
        </w:tc>
        <w:tc>
          <w:tcPr>
            <w:tcW w:w="1296" w:type="dxa"/>
          </w:tcPr>
          <w:p w14:paraId="0F5D31FD" w14:textId="77777777" w:rsidR="00A4174E" w:rsidRDefault="002F3B7F">
            <w:pPr>
              <w:pStyle w:val="TableParagraph"/>
              <w:spacing w:before="115" w:line="240" w:lineRule="auto"/>
              <w:ind w:left="28"/>
              <w:rPr>
                <w:sz w:val="20"/>
              </w:rPr>
            </w:pPr>
            <w:r>
              <w:rPr>
                <w:spacing w:val="-2"/>
                <w:sz w:val="20"/>
              </w:rPr>
              <w:t>$3,000</w:t>
            </w:r>
          </w:p>
        </w:tc>
      </w:tr>
      <w:tr w:rsidR="00A4174E" w14:paraId="1ADD3D0B" w14:textId="77777777">
        <w:trPr>
          <w:trHeight w:val="460"/>
        </w:trPr>
        <w:tc>
          <w:tcPr>
            <w:tcW w:w="1224" w:type="dxa"/>
          </w:tcPr>
          <w:p w14:paraId="6AC6796A" w14:textId="77777777" w:rsidR="00A4174E" w:rsidRDefault="002F3B7F">
            <w:pPr>
              <w:pStyle w:val="TableParagraph"/>
              <w:spacing w:line="240" w:lineRule="auto"/>
              <w:ind w:left="30"/>
              <w:rPr>
                <w:sz w:val="20"/>
              </w:rPr>
            </w:pPr>
            <w:r>
              <w:rPr>
                <w:spacing w:val="-2"/>
                <w:sz w:val="20"/>
              </w:rPr>
              <w:t>N.J.A.C.</w:t>
            </w:r>
          </w:p>
          <w:p w14:paraId="5B2CB4F1" w14:textId="77777777" w:rsidR="00A4174E" w:rsidRDefault="002F3B7F">
            <w:pPr>
              <w:pStyle w:val="TableParagraph"/>
              <w:ind w:left="30"/>
              <w:rPr>
                <w:sz w:val="20"/>
              </w:rPr>
            </w:pPr>
            <w:r>
              <w:rPr>
                <w:w w:val="95"/>
                <w:sz w:val="20"/>
              </w:rPr>
              <w:t>7:27E-</w:t>
            </w:r>
            <w:r>
              <w:rPr>
                <w:spacing w:val="-5"/>
                <w:sz w:val="20"/>
              </w:rPr>
              <w:t>2.3</w:t>
            </w:r>
          </w:p>
        </w:tc>
        <w:tc>
          <w:tcPr>
            <w:tcW w:w="1891" w:type="dxa"/>
          </w:tcPr>
          <w:p w14:paraId="5D266EDF" w14:textId="77777777" w:rsidR="00A4174E" w:rsidRDefault="002F3B7F">
            <w:pPr>
              <w:pStyle w:val="TableParagraph"/>
              <w:spacing w:before="115" w:line="240" w:lineRule="auto"/>
              <w:ind w:left="31"/>
              <w:rPr>
                <w:sz w:val="20"/>
              </w:rPr>
            </w:pPr>
            <w:r>
              <w:rPr>
                <w:sz w:val="20"/>
              </w:rPr>
              <w:t>Submit</w:t>
            </w:r>
            <w:r>
              <w:rPr>
                <w:spacing w:val="-4"/>
                <w:sz w:val="20"/>
              </w:rPr>
              <w:t xml:space="preserve"> </w:t>
            </w:r>
            <w:r>
              <w:rPr>
                <w:sz w:val="20"/>
              </w:rPr>
              <w:t>annual</w:t>
            </w:r>
            <w:r>
              <w:rPr>
                <w:spacing w:val="-7"/>
                <w:sz w:val="20"/>
              </w:rPr>
              <w:t xml:space="preserve"> </w:t>
            </w:r>
            <w:r>
              <w:rPr>
                <w:spacing w:val="-2"/>
                <w:sz w:val="20"/>
              </w:rPr>
              <w:t>report</w:t>
            </w:r>
          </w:p>
        </w:tc>
        <w:tc>
          <w:tcPr>
            <w:tcW w:w="1800" w:type="dxa"/>
          </w:tcPr>
          <w:p w14:paraId="26783B61" w14:textId="77777777" w:rsidR="00A4174E" w:rsidRDefault="002F3B7F">
            <w:pPr>
              <w:pStyle w:val="TableParagraph"/>
              <w:spacing w:before="115" w:line="240" w:lineRule="auto"/>
              <w:ind w:left="28"/>
              <w:rPr>
                <w:sz w:val="20"/>
              </w:rPr>
            </w:pPr>
            <w:r>
              <w:rPr>
                <w:w w:val="99"/>
                <w:sz w:val="20"/>
              </w:rPr>
              <w:t>M</w:t>
            </w:r>
          </w:p>
        </w:tc>
        <w:tc>
          <w:tcPr>
            <w:tcW w:w="1080" w:type="dxa"/>
          </w:tcPr>
          <w:p w14:paraId="6D8AADF6" w14:textId="77777777" w:rsidR="00A4174E" w:rsidRDefault="002F3B7F">
            <w:pPr>
              <w:pStyle w:val="TableParagraph"/>
              <w:spacing w:before="115" w:line="240" w:lineRule="auto"/>
              <w:ind w:left="28"/>
              <w:rPr>
                <w:sz w:val="20"/>
              </w:rPr>
            </w:pPr>
            <w:r>
              <w:rPr>
                <w:spacing w:val="-2"/>
                <w:sz w:val="20"/>
              </w:rPr>
              <w:t>$1,000</w:t>
            </w:r>
          </w:p>
        </w:tc>
        <w:tc>
          <w:tcPr>
            <w:tcW w:w="1169" w:type="dxa"/>
          </w:tcPr>
          <w:p w14:paraId="7C409945" w14:textId="77777777" w:rsidR="00A4174E" w:rsidRDefault="002F3B7F">
            <w:pPr>
              <w:pStyle w:val="TableParagraph"/>
              <w:spacing w:before="115" w:line="240" w:lineRule="auto"/>
              <w:ind w:left="29"/>
              <w:rPr>
                <w:sz w:val="20"/>
              </w:rPr>
            </w:pPr>
            <w:r>
              <w:rPr>
                <w:spacing w:val="-2"/>
                <w:sz w:val="20"/>
              </w:rPr>
              <w:t>$2,000</w:t>
            </w:r>
          </w:p>
        </w:tc>
        <w:tc>
          <w:tcPr>
            <w:tcW w:w="1171" w:type="dxa"/>
          </w:tcPr>
          <w:p w14:paraId="5544E347" w14:textId="77777777" w:rsidR="00A4174E" w:rsidRDefault="002F3B7F">
            <w:pPr>
              <w:pStyle w:val="TableParagraph"/>
              <w:spacing w:before="115" w:line="240" w:lineRule="auto"/>
              <w:ind w:left="31"/>
              <w:rPr>
                <w:sz w:val="20"/>
              </w:rPr>
            </w:pPr>
            <w:r>
              <w:rPr>
                <w:spacing w:val="-2"/>
                <w:sz w:val="20"/>
              </w:rPr>
              <w:t>$5,000</w:t>
            </w:r>
          </w:p>
        </w:tc>
        <w:tc>
          <w:tcPr>
            <w:tcW w:w="1296" w:type="dxa"/>
          </w:tcPr>
          <w:p w14:paraId="4ECFF455" w14:textId="77777777" w:rsidR="00A4174E" w:rsidRDefault="002F3B7F">
            <w:pPr>
              <w:pStyle w:val="TableParagraph"/>
              <w:spacing w:before="115" w:line="240" w:lineRule="auto"/>
              <w:ind w:left="28"/>
              <w:rPr>
                <w:sz w:val="20"/>
              </w:rPr>
            </w:pPr>
            <w:r>
              <w:rPr>
                <w:spacing w:val="-2"/>
                <w:sz w:val="20"/>
              </w:rPr>
              <w:t>$15,000</w:t>
            </w:r>
          </w:p>
        </w:tc>
      </w:tr>
      <w:tr w:rsidR="00A4174E" w14:paraId="06870343" w14:textId="77777777">
        <w:trPr>
          <w:trHeight w:val="460"/>
        </w:trPr>
        <w:tc>
          <w:tcPr>
            <w:tcW w:w="1224" w:type="dxa"/>
          </w:tcPr>
          <w:p w14:paraId="347B9282" w14:textId="77777777" w:rsidR="00A4174E" w:rsidRDefault="002F3B7F">
            <w:pPr>
              <w:pStyle w:val="TableParagraph"/>
              <w:spacing w:line="240" w:lineRule="auto"/>
              <w:ind w:left="30"/>
              <w:rPr>
                <w:sz w:val="20"/>
              </w:rPr>
            </w:pPr>
            <w:r>
              <w:rPr>
                <w:spacing w:val="-2"/>
                <w:sz w:val="20"/>
              </w:rPr>
              <w:t>N.J.A.C.</w:t>
            </w:r>
          </w:p>
          <w:p w14:paraId="03B051F5" w14:textId="77777777" w:rsidR="00A4174E" w:rsidRDefault="002F3B7F">
            <w:pPr>
              <w:pStyle w:val="TableParagraph"/>
              <w:ind w:left="30"/>
              <w:rPr>
                <w:sz w:val="20"/>
              </w:rPr>
            </w:pPr>
            <w:r>
              <w:rPr>
                <w:w w:val="95"/>
                <w:sz w:val="20"/>
              </w:rPr>
              <w:t>7:27E-</w:t>
            </w:r>
            <w:r>
              <w:rPr>
                <w:spacing w:val="-5"/>
                <w:sz w:val="20"/>
              </w:rPr>
              <w:t>2.4</w:t>
            </w:r>
          </w:p>
        </w:tc>
        <w:tc>
          <w:tcPr>
            <w:tcW w:w="1891" w:type="dxa"/>
          </w:tcPr>
          <w:p w14:paraId="1E44D77B" w14:textId="77777777" w:rsidR="00A4174E" w:rsidRDefault="002F3B7F">
            <w:pPr>
              <w:pStyle w:val="TableParagraph"/>
              <w:spacing w:before="115" w:line="240" w:lineRule="auto"/>
              <w:ind w:left="31"/>
              <w:rPr>
                <w:sz w:val="20"/>
              </w:rPr>
            </w:pPr>
            <w:r>
              <w:rPr>
                <w:spacing w:val="-2"/>
                <w:sz w:val="20"/>
              </w:rPr>
              <w:t>Recordkeeping</w:t>
            </w:r>
          </w:p>
        </w:tc>
        <w:tc>
          <w:tcPr>
            <w:tcW w:w="1800" w:type="dxa"/>
          </w:tcPr>
          <w:p w14:paraId="520B5B5B" w14:textId="77777777" w:rsidR="00A4174E" w:rsidRDefault="002F3B7F">
            <w:pPr>
              <w:pStyle w:val="TableParagraph"/>
              <w:spacing w:before="115" w:line="240" w:lineRule="auto"/>
              <w:ind w:left="28"/>
              <w:rPr>
                <w:sz w:val="20"/>
              </w:rPr>
            </w:pPr>
            <w:r>
              <w:rPr>
                <w:w w:val="99"/>
                <w:sz w:val="20"/>
              </w:rPr>
              <w:t>M</w:t>
            </w:r>
          </w:p>
        </w:tc>
        <w:tc>
          <w:tcPr>
            <w:tcW w:w="1080" w:type="dxa"/>
          </w:tcPr>
          <w:p w14:paraId="18BC8B73" w14:textId="77777777" w:rsidR="00A4174E" w:rsidRDefault="002F3B7F">
            <w:pPr>
              <w:pStyle w:val="TableParagraph"/>
              <w:spacing w:before="115" w:line="240" w:lineRule="auto"/>
              <w:ind w:left="28"/>
              <w:rPr>
                <w:sz w:val="20"/>
              </w:rPr>
            </w:pPr>
            <w:r>
              <w:rPr>
                <w:spacing w:val="-4"/>
                <w:sz w:val="20"/>
              </w:rPr>
              <w:t>$500</w:t>
            </w:r>
          </w:p>
        </w:tc>
        <w:tc>
          <w:tcPr>
            <w:tcW w:w="1169" w:type="dxa"/>
          </w:tcPr>
          <w:p w14:paraId="143E8901" w14:textId="77777777" w:rsidR="00A4174E" w:rsidRDefault="002F3B7F">
            <w:pPr>
              <w:pStyle w:val="TableParagraph"/>
              <w:spacing w:before="115" w:line="240" w:lineRule="auto"/>
              <w:ind w:left="29"/>
              <w:rPr>
                <w:sz w:val="20"/>
              </w:rPr>
            </w:pPr>
            <w:r>
              <w:rPr>
                <w:spacing w:val="-2"/>
                <w:sz w:val="20"/>
              </w:rPr>
              <w:t>$1,000</w:t>
            </w:r>
          </w:p>
        </w:tc>
        <w:tc>
          <w:tcPr>
            <w:tcW w:w="1171" w:type="dxa"/>
          </w:tcPr>
          <w:p w14:paraId="3E1AB71E" w14:textId="77777777" w:rsidR="00A4174E" w:rsidRDefault="002F3B7F">
            <w:pPr>
              <w:pStyle w:val="TableParagraph"/>
              <w:spacing w:before="115" w:line="240" w:lineRule="auto"/>
              <w:ind w:left="31"/>
              <w:rPr>
                <w:sz w:val="20"/>
              </w:rPr>
            </w:pPr>
            <w:r>
              <w:rPr>
                <w:spacing w:val="-2"/>
                <w:sz w:val="20"/>
              </w:rPr>
              <w:t>$2,500</w:t>
            </w:r>
          </w:p>
        </w:tc>
        <w:tc>
          <w:tcPr>
            <w:tcW w:w="1296" w:type="dxa"/>
          </w:tcPr>
          <w:p w14:paraId="21EFC5E1" w14:textId="77777777" w:rsidR="00A4174E" w:rsidRDefault="002F3B7F">
            <w:pPr>
              <w:pStyle w:val="TableParagraph"/>
              <w:spacing w:before="115" w:line="240" w:lineRule="auto"/>
              <w:ind w:left="28"/>
              <w:rPr>
                <w:sz w:val="20"/>
              </w:rPr>
            </w:pPr>
            <w:r>
              <w:rPr>
                <w:spacing w:val="-2"/>
                <w:sz w:val="20"/>
              </w:rPr>
              <w:t>$7,500</w:t>
            </w:r>
          </w:p>
        </w:tc>
      </w:tr>
    </w:tbl>
    <w:p w14:paraId="0494CF80" w14:textId="77777777" w:rsidR="00A4174E" w:rsidRDefault="00A4174E">
      <w:pPr>
        <w:pStyle w:val="BodyText"/>
        <w:spacing w:before="3"/>
        <w:rPr>
          <w:sz w:val="12"/>
        </w:rPr>
      </w:pPr>
    </w:p>
    <w:p w14:paraId="5BE910C7" w14:textId="77777777" w:rsidR="00A4174E" w:rsidRDefault="002F3B7F">
      <w:pPr>
        <w:pStyle w:val="ListParagraph"/>
        <w:numPr>
          <w:ilvl w:val="0"/>
          <w:numId w:val="5"/>
        </w:numPr>
        <w:tabs>
          <w:tab w:val="left" w:pos="1559"/>
          <w:tab w:val="left" w:pos="1560"/>
        </w:tabs>
        <w:spacing w:before="90"/>
        <w:ind w:right="834"/>
        <w:rPr>
          <w:sz w:val="24"/>
        </w:rPr>
      </w:pPr>
      <w:r>
        <w:rPr>
          <w:sz w:val="24"/>
        </w:rPr>
        <w:t>The violations at N.J.A.C. 7:27E-3, Reporting Requirements for Gas Public Utilities,</w:t>
      </w:r>
      <w:r>
        <w:rPr>
          <w:spacing w:val="-4"/>
          <w:sz w:val="24"/>
        </w:rPr>
        <w:t xml:space="preserve"> </w:t>
      </w:r>
      <w:r>
        <w:rPr>
          <w:sz w:val="24"/>
        </w:rPr>
        <w:t>and</w:t>
      </w:r>
      <w:r>
        <w:rPr>
          <w:spacing w:val="-4"/>
          <w:sz w:val="24"/>
        </w:rPr>
        <w:t xml:space="preserve"> </w:t>
      </w:r>
      <w:r>
        <w:rPr>
          <w:sz w:val="24"/>
        </w:rPr>
        <w:t>the</w:t>
      </w:r>
      <w:r>
        <w:rPr>
          <w:spacing w:val="-4"/>
          <w:sz w:val="24"/>
        </w:rPr>
        <w:t xml:space="preserve"> </w:t>
      </w:r>
      <w:r>
        <w:rPr>
          <w:sz w:val="24"/>
        </w:rPr>
        <w:t>civil</w:t>
      </w:r>
      <w:r>
        <w:rPr>
          <w:spacing w:val="-4"/>
          <w:sz w:val="24"/>
        </w:rPr>
        <w:t xml:space="preserve"> </w:t>
      </w:r>
      <w:r>
        <w:rPr>
          <w:sz w:val="24"/>
        </w:rPr>
        <w:t>administrative</w:t>
      </w:r>
      <w:r>
        <w:rPr>
          <w:spacing w:val="-4"/>
          <w:sz w:val="24"/>
        </w:rPr>
        <w:t xml:space="preserve"> </w:t>
      </w:r>
      <w:r>
        <w:rPr>
          <w:sz w:val="24"/>
        </w:rPr>
        <w:t>penalty</w:t>
      </w:r>
      <w:r>
        <w:rPr>
          <w:spacing w:val="-4"/>
          <w:sz w:val="24"/>
        </w:rPr>
        <w:t xml:space="preserve"> </w:t>
      </w:r>
      <w:r>
        <w:rPr>
          <w:sz w:val="24"/>
        </w:rPr>
        <w:t>amounts</w:t>
      </w:r>
      <w:r>
        <w:rPr>
          <w:spacing w:val="-4"/>
          <w:sz w:val="24"/>
        </w:rPr>
        <w:t xml:space="preserve"> </w:t>
      </w:r>
      <w:r>
        <w:rPr>
          <w:sz w:val="24"/>
        </w:rPr>
        <w:t>for</w:t>
      </w:r>
      <w:r>
        <w:rPr>
          <w:spacing w:val="-4"/>
          <w:sz w:val="24"/>
        </w:rPr>
        <w:t xml:space="preserve"> </w:t>
      </w:r>
      <w:r>
        <w:rPr>
          <w:sz w:val="24"/>
        </w:rPr>
        <w:t>each</w:t>
      </w:r>
      <w:r>
        <w:rPr>
          <w:spacing w:val="-2"/>
          <w:sz w:val="24"/>
        </w:rPr>
        <w:t xml:space="preserve"> </w:t>
      </w:r>
      <w:r>
        <w:rPr>
          <w:sz w:val="24"/>
        </w:rPr>
        <w:t>violation</w:t>
      </w:r>
      <w:r>
        <w:rPr>
          <w:spacing w:val="-4"/>
          <w:sz w:val="24"/>
        </w:rPr>
        <w:t xml:space="preserve"> </w:t>
      </w:r>
      <w:r>
        <w:rPr>
          <w:sz w:val="24"/>
        </w:rPr>
        <w:t>are</w:t>
      </w:r>
      <w:r>
        <w:rPr>
          <w:spacing w:val="-4"/>
          <w:sz w:val="24"/>
        </w:rPr>
        <w:t xml:space="preserve"> </w:t>
      </w:r>
      <w:r>
        <w:rPr>
          <w:sz w:val="24"/>
        </w:rPr>
        <w:t>as</w:t>
      </w:r>
      <w:r>
        <w:rPr>
          <w:spacing w:val="-4"/>
          <w:sz w:val="24"/>
        </w:rPr>
        <w:t xml:space="preserve"> </w:t>
      </w:r>
      <w:r>
        <w:rPr>
          <w:sz w:val="24"/>
        </w:rPr>
        <w:t>set forth in the following table:</w:t>
      </w:r>
    </w:p>
    <w:p w14:paraId="173593BD" w14:textId="77777777" w:rsidR="00A4174E" w:rsidRDefault="00A4174E">
      <w:pPr>
        <w:pStyle w:val="BodyText"/>
        <w:spacing w:before="1"/>
      </w:pP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4"/>
        <w:gridCol w:w="1891"/>
        <w:gridCol w:w="1800"/>
        <w:gridCol w:w="1080"/>
        <w:gridCol w:w="1169"/>
        <w:gridCol w:w="1171"/>
        <w:gridCol w:w="1296"/>
      </w:tblGrid>
      <w:tr w:rsidR="00A4174E" w14:paraId="7093CFCA" w14:textId="77777777">
        <w:trPr>
          <w:trHeight w:val="898"/>
        </w:trPr>
        <w:tc>
          <w:tcPr>
            <w:tcW w:w="1224" w:type="dxa"/>
          </w:tcPr>
          <w:p w14:paraId="7D716D48" w14:textId="77777777" w:rsidR="00A4174E" w:rsidRDefault="00A4174E">
            <w:pPr>
              <w:pStyle w:val="TableParagraph"/>
              <w:spacing w:line="240" w:lineRule="auto"/>
              <w:rPr>
                <w:sz w:val="30"/>
              </w:rPr>
            </w:pPr>
          </w:p>
          <w:p w14:paraId="037A6922" w14:textId="77777777" w:rsidR="00A4174E" w:rsidRDefault="002F3B7F">
            <w:pPr>
              <w:pStyle w:val="TableParagraph"/>
              <w:spacing w:before="1" w:line="240" w:lineRule="auto"/>
              <w:ind w:left="30"/>
              <w:rPr>
                <w:b/>
                <w:sz w:val="20"/>
              </w:rPr>
            </w:pPr>
            <w:r>
              <w:rPr>
                <w:b/>
                <w:spacing w:val="-2"/>
                <w:sz w:val="20"/>
                <w:u w:val="single"/>
              </w:rPr>
              <w:t>Citation</w:t>
            </w:r>
          </w:p>
        </w:tc>
        <w:tc>
          <w:tcPr>
            <w:tcW w:w="1891" w:type="dxa"/>
          </w:tcPr>
          <w:p w14:paraId="0A1FE824" w14:textId="77777777" w:rsidR="00A4174E" w:rsidRDefault="00A4174E">
            <w:pPr>
              <w:pStyle w:val="TableParagraph"/>
              <w:spacing w:line="240" w:lineRule="auto"/>
              <w:rPr>
                <w:sz w:val="30"/>
              </w:rPr>
            </w:pPr>
          </w:p>
          <w:p w14:paraId="051955B1" w14:textId="77777777" w:rsidR="00A4174E" w:rsidRDefault="002F3B7F">
            <w:pPr>
              <w:pStyle w:val="TableParagraph"/>
              <w:spacing w:before="1" w:line="240" w:lineRule="auto"/>
              <w:ind w:left="31"/>
              <w:rPr>
                <w:b/>
                <w:sz w:val="20"/>
              </w:rPr>
            </w:pPr>
            <w:r>
              <w:rPr>
                <w:b/>
                <w:spacing w:val="-2"/>
                <w:sz w:val="20"/>
                <w:u w:val="single"/>
              </w:rPr>
              <w:t>Class</w:t>
            </w:r>
          </w:p>
        </w:tc>
        <w:tc>
          <w:tcPr>
            <w:tcW w:w="1800" w:type="dxa"/>
          </w:tcPr>
          <w:p w14:paraId="37F92C03" w14:textId="77777777" w:rsidR="00A4174E" w:rsidRDefault="00A4174E">
            <w:pPr>
              <w:pStyle w:val="TableParagraph"/>
              <w:spacing w:line="240" w:lineRule="auto"/>
              <w:rPr>
                <w:sz w:val="30"/>
              </w:rPr>
            </w:pPr>
          </w:p>
          <w:p w14:paraId="6D1A3838" w14:textId="77777777" w:rsidR="00A4174E" w:rsidRDefault="002F3B7F">
            <w:pPr>
              <w:pStyle w:val="TableParagraph"/>
              <w:spacing w:before="1" w:line="240" w:lineRule="auto"/>
              <w:ind w:left="28"/>
              <w:rPr>
                <w:b/>
                <w:sz w:val="20"/>
              </w:rPr>
            </w:pPr>
            <w:r>
              <w:rPr>
                <w:b/>
                <w:sz w:val="20"/>
                <w:u w:val="single"/>
              </w:rPr>
              <w:t>Type</w:t>
            </w:r>
            <w:r>
              <w:rPr>
                <w:b/>
                <w:spacing w:val="-3"/>
                <w:sz w:val="20"/>
                <w:u w:val="single"/>
              </w:rPr>
              <w:t xml:space="preserve"> </w:t>
            </w:r>
            <w:r>
              <w:rPr>
                <w:b/>
                <w:sz w:val="20"/>
                <w:u w:val="single"/>
              </w:rPr>
              <w:t>of</w:t>
            </w:r>
            <w:r>
              <w:rPr>
                <w:b/>
                <w:spacing w:val="-2"/>
                <w:sz w:val="20"/>
                <w:u w:val="single"/>
              </w:rPr>
              <w:t xml:space="preserve"> Violation</w:t>
            </w:r>
          </w:p>
        </w:tc>
        <w:tc>
          <w:tcPr>
            <w:tcW w:w="1080" w:type="dxa"/>
          </w:tcPr>
          <w:p w14:paraId="21EBA0FA" w14:textId="77777777" w:rsidR="00A4174E" w:rsidRDefault="00A4174E">
            <w:pPr>
              <w:pStyle w:val="TableParagraph"/>
              <w:spacing w:line="240" w:lineRule="auto"/>
              <w:rPr>
                <w:sz w:val="20"/>
              </w:rPr>
            </w:pPr>
          </w:p>
          <w:p w14:paraId="678B4832" w14:textId="77777777" w:rsidR="00A4174E" w:rsidRDefault="002F3B7F">
            <w:pPr>
              <w:pStyle w:val="TableParagraph"/>
              <w:spacing w:line="240" w:lineRule="auto"/>
              <w:ind w:left="28" w:right="380"/>
              <w:rPr>
                <w:b/>
                <w:sz w:val="20"/>
              </w:rPr>
            </w:pPr>
            <w:r>
              <w:rPr>
                <w:b/>
                <w:spacing w:val="-2"/>
                <w:sz w:val="20"/>
              </w:rPr>
              <w:t xml:space="preserve">First </w:t>
            </w:r>
            <w:r>
              <w:rPr>
                <w:b/>
                <w:spacing w:val="-2"/>
                <w:sz w:val="20"/>
                <w:u w:val="single"/>
              </w:rPr>
              <w:t>Offense</w:t>
            </w:r>
          </w:p>
        </w:tc>
        <w:tc>
          <w:tcPr>
            <w:tcW w:w="1169" w:type="dxa"/>
          </w:tcPr>
          <w:p w14:paraId="655D9AE6" w14:textId="77777777" w:rsidR="00A4174E" w:rsidRDefault="00A4174E">
            <w:pPr>
              <w:pStyle w:val="TableParagraph"/>
              <w:spacing w:line="240" w:lineRule="auto"/>
              <w:rPr>
                <w:sz w:val="20"/>
              </w:rPr>
            </w:pPr>
          </w:p>
          <w:p w14:paraId="530C699B" w14:textId="77777777" w:rsidR="00A4174E" w:rsidRDefault="002F3B7F">
            <w:pPr>
              <w:pStyle w:val="TableParagraph"/>
              <w:spacing w:line="240" w:lineRule="auto"/>
              <w:ind w:left="28" w:right="469"/>
              <w:rPr>
                <w:b/>
                <w:sz w:val="20"/>
              </w:rPr>
            </w:pPr>
            <w:r>
              <w:rPr>
                <w:b/>
                <w:spacing w:val="-2"/>
                <w:sz w:val="20"/>
              </w:rPr>
              <w:t xml:space="preserve">Second </w:t>
            </w:r>
            <w:r>
              <w:rPr>
                <w:b/>
                <w:spacing w:val="-2"/>
                <w:sz w:val="20"/>
                <w:u w:val="single"/>
              </w:rPr>
              <w:t>Offense</w:t>
            </w:r>
          </w:p>
        </w:tc>
        <w:tc>
          <w:tcPr>
            <w:tcW w:w="1171" w:type="dxa"/>
          </w:tcPr>
          <w:p w14:paraId="1E3C4969" w14:textId="77777777" w:rsidR="00A4174E" w:rsidRDefault="00A4174E">
            <w:pPr>
              <w:pStyle w:val="TableParagraph"/>
              <w:spacing w:line="240" w:lineRule="auto"/>
              <w:rPr>
                <w:sz w:val="20"/>
              </w:rPr>
            </w:pPr>
          </w:p>
          <w:p w14:paraId="09D8FC6B" w14:textId="77777777" w:rsidR="00A4174E" w:rsidRDefault="002F3B7F">
            <w:pPr>
              <w:pStyle w:val="TableParagraph"/>
              <w:spacing w:line="240" w:lineRule="auto"/>
              <w:ind w:left="31" w:right="468"/>
              <w:rPr>
                <w:b/>
                <w:sz w:val="20"/>
              </w:rPr>
            </w:pPr>
            <w:r>
              <w:rPr>
                <w:b/>
                <w:spacing w:val="-2"/>
                <w:sz w:val="20"/>
              </w:rPr>
              <w:t xml:space="preserve">Third </w:t>
            </w:r>
            <w:r>
              <w:rPr>
                <w:b/>
                <w:spacing w:val="-2"/>
                <w:sz w:val="20"/>
                <w:u w:val="single"/>
              </w:rPr>
              <w:t>Offense</w:t>
            </w:r>
          </w:p>
        </w:tc>
        <w:tc>
          <w:tcPr>
            <w:tcW w:w="1296" w:type="dxa"/>
            <w:tcBorders>
              <w:bottom w:val="thinThickMediumGap" w:sz="4" w:space="0" w:color="000000"/>
            </w:tcBorders>
          </w:tcPr>
          <w:p w14:paraId="64583BFB" w14:textId="77777777" w:rsidR="00A4174E" w:rsidRDefault="002F3B7F">
            <w:pPr>
              <w:pStyle w:val="TableParagraph"/>
              <w:spacing w:line="240" w:lineRule="auto"/>
              <w:ind w:left="28" w:right="268"/>
              <w:rPr>
                <w:b/>
                <w:sz w:val="20"/>
              </w:rPr>
            </w:pPr>
            <w:r>
              <w:rPr>
                <w:b/>
                <w:sz w:val="20"/>
              </w:rPr>
              <w:t>Fourth</w:t>
            </w:r>
            <w:r>
              <w:rPr>
                <w:b/>
                <w:spacing w:val="-13"/>
                <w:sz w:val="20"/>
              </w:rPr>
              <w:t xml:space="preserve"> </w:t>
            </w:r>
            <w:r>
              <w:rPr>
                <w:b/>
                <w:sz w:val="20"/>
              </w:rPr>
              <w:t xml:space="preserve">and </w:t>
            </w:r>
            <w:r>
              <w:rPr>
                <w:b/>
                <w:spacing w:val="-4"/>
                <w:sz w:val="20"/>
              </w:rPr>
              <w:t>Each</w:t>
            </w:r>
          </w:p>
          <w:p w14:paraId="28020558" w14:textId="77777777" w:rsidR="00A4174E" w:rsidRDefault="002F3B7F">
            <w:pPr>
              <w:pStyle w:val="TableParagraph"/>
              <w:spacing w:line="228" w:lineRule="exact"/>
              <w:ind w:left="28" w:right="268"/>
              <w:rPr>
                <w:b/>
                <w:sz w:val="20"/>
              </w:rPr>
            </w:pPr>
            <w:r>
              <w:rPr>
                <w:b/>
                <w:spacing w:val="-2"/>
                <w:sz w:val="20"/>
              </w:rPr>
              <w:t>Subsequent Offense</w:t>
            </w:r>
          </w:p>
        </w:tc>
      </w:tr>
      <w:tr w:rsidR="00A4174E" w14:paraId="384E1718" w14:textId="77777777">
        <w:trPr>
          <w:trHeight w:val="423"/>
        </w:trPr>
        <w:tc>
          <w:tcPr>
            <w:tcW w:w="1224" w:type="dxa"/>
          </w:tcPr>
          <w:p w14:paraId="71977BE1" w14:textId="77777777" w:rsidR="00A4174E" w:rsidRDefault="002F3B7F">
            <w:pPr>
              <w:pStyle w:val="TableParagraph"/>
              <w:spacing w:line="193" w:lineRule="exact"/>
              <w:ind w:left="30"/>
              <w:rPr>
                <w:sz w:val="20"/>
              </w:rPr>
            </w:pPr>
            <w:r>
              <w:rPr>
                <w:spacing w:val="-2"/>
                <w:sz w:val="20"/>
              </w:rPr>
              <w:t>N.J.A.C.</w:t>
            </w:r>
          </w:p>
          <w:p w14:paraId="5B785E8C" w14:textId="77777777" w:rsidR="00A4174E" w:rsidRDefault="002F3B7F">
            <w:pPr>
              <w:pStyle w:val="TableParagraph"/>
              <w:ind w:left="30"/>
              <w:rPr>
                <w:sz w:val="20"/>
              </w:rPr>
            </w:pPr>
            <w:r>
              <w:rPr>
                <w:w w:val="95"/>
                <w:sz w:val="20"/>
              </w:rPr>
              <w:t>7:27E-</w:t>
            </w:r>
            <w:r>
              <w:rPr>
                <w:spacing w:val="-5"/>
                <w:sz w:val="20"/>
              </w:rPr>
              <w:t>3.1</w:t>
            </w:r>
          </w:p>
        </w:tc>
        <w:tc>
          <w:tcPr>
            <w:tcW w:w="1891" w:type="dxa"/>
          </w:tcPr>
          <w:p w14:paraId="33D00BC8" w14:textId="77777777" w:rsidR="00A4174E" w:rsidRDefault="002F3B7F">
            <w:pPr>
              <w:pStyle w:val="TableParagraph"/>
              <w:spacing w:before="78" w:line="240" w:lineRule="auto"/>
              <w:ind w:left="31"/>
              <w:rPr>
                <w:sz w:val="20"/>
              </w:rPr>
            </w:pPr>
            <w:r>
              <w:rPr>
                <w:sz w:val="20"/>
              </w:rPr>
              <w:t>Submit</w:t>
            </w:r>
            <w:r>
              <w:rPr>
                <w:spacing w:val="-4"/>
                <w:sz w:val="20"/>
              </w:rPr>
              <w:t xml:space="preserve"> </w:t>
            </w:r>
            <w:r>
              <w:rPr>
                <w:sz w:val="20"/>
              </w:rPr>
              <w:t>annual</w:t>
            </w:r>
            <w:r>
              <w:rPr>
                <w:spacing w:val="-7"/>
                <w:sz w:val="20"/>
              </w:rPr>
              <w:t xml:space="preserve"> </w:t>
            </w:r>
            <w:r>
              <w:rPr>
                <w:spacing w:val="-2"/>
                <w:sz w:val="20"/>
              </w:rPr>
              <w:t>report</w:t>
            </w:r>
          </w:p>
        </w:tc>
        <w:tc>
          <w:tcPr>
            <w:tcW w:w="1800" w:type="dxa"/>
          </w:tcPr>
          <w:p w14:paraId="4F60D936" w14:textId="77777777" w:rsidR="00A4174E" w:rsidRDefault="002F3B7F">
            <w:pPr>
              <w:pStyle w:val="TableParagraph"/>
              <w:spacing w:before="78" w:line="240" w:lineRule="auto"/>
              <w:ind w:left="28"/>
              <w:rPr>
                <w:sz w:val="20"/>
              </w:rPr>
            </w:pPr>
            <w:r>
              <w:rPr>
                <w:w w:val="99"/>
                <w:sz w:val="20"/>
              </w:rPr>
              <w:t>M</w:t>
            </w:r>
          </w:p>
        </w:tc>
        <w:tc>
          <w:tcPr>
            <w:tcW w:w="1080" w:type="dxa"/>
          </w:tcPr>
          <w:p w14:paraId="5179D97D" w14:textId="77777777" w:rsidR="00A4174E" w:rsidRDefault="002F3B7F">
            <w:pPr>
              <w:pStyle w:val="TableParagraph"/>
              <w:spacing w:before="78" w:line="240" w:lineRule="auto"/>
              <w:ind w:left="28"/>
              <w:rPr>
                <w:sz w:val="20"/>
              </w:rPr>
            </w:pPr>
            <w:r>
              <w:rPr>
                <w:spacing w:val="-2"/>
                <w:sz w:val="20"/>
              </w:rPr>
              <w:t>$1,000</w:t>
            </w:r>
          </w:p>
        </w:tc>
        <w:tc>
          <w:tcPr>
            <w:tcW w:w="1169" w:type="dxa"/>
          </w:tcPr>
          <w:p w14:paraId="4A996754" w14:textId="77777777" w:rsidR="00A4174E" w:rsidRDefault="002F3B7F">
            <w:pPr>
              <w:pStyle w:val="TableParagraph"/>
              <w:spacing w:before="78" w:line="240" w:lineRule="auto"/>
              <w:ind w:left="29"/>
              <w:rPr>
                <w:sz w:val="20"/>
              </w:rPr>
            </w:pPr>
            <w:r>
              <w:rPr>
                <w:spacing w:val="-2"/>
                <w:sz w:val="20"/>
              </w:rPr>
              <w:t>$2,000</w:t>
            </w:r>
          </w:p>
        </w:tc>
        <w:tc>
          <w:tcPr>
            <w:tcW w:w="1171" w:type="dxa"/>
          </w:tcPr>
          <w:p w14:paraId="7A1DCFF6" w14:textId="77777777" w:rsidR="00A4174E" w:rsidRDefault="002F3B7F">
            <w:pPr>
              <w:pStyle w:val="TableParagraph"/>
              <w:spacing w:before="78" w:line="240" w:lineRule="auto"/>
              <w:ind w:left="31"/>
              <w:rPr>
                <w:sz w:val="20"/>
              </w:rPr>
            </w:pPr>
            <w:r>
              <w:rPr>
                <w:spacing w:val="-2"/>
                <w:sz w:val="20"/>
              </w:rPr>
              <w:t>$5,000</w:t>
            </w:r>
          </w:p>
        </w:tc>
        <w:tc>
          <w:tcPr>
            <w:tcW w:w="1296" w:type="dxa"/>
            <w:tcBorders>
              <w:top w:val="thickThinMediumGap" w:sz="4" w:space="0" w:color="000000"/>
            </w:tcBorders>
          </w:tcPr>
          <w:p w14:paraId="64C01763" w14:textId="77777777" w:rsidR="00A4174E" w:rsidRDefault="002F3B7F">
            <w:pPr>
              <w:pStyle w:val="TableParagraph"/>
              <w:spacing w:before="78" w:line="240" w:lineRule="auto"/>
              <w:ind w:left="28"/>
              <w:rPr>
                <w:sz w:val="20"/>
              </w:rPr>
            </w:pPr>
            <w:r>
              <w:rPr>
                <w:spacing w:val="-2"/>
                <w:sz w:val="20"/>
              </w:rPr>
              <w:t>$15,000</w:t>
            </w:r>
          </w:p>
        </w:tc>
      </w:tr>
      <w:tr w:rsidR="00A4174E" w14:paraId="6ACCE93A" w14:textId="77777777">
        <w:trPr>
          <w:trHeight w:val="460"/>
        </w:trPr>
        <w:tc>
          <w:tcPr>
            <w:tcW w:w="1224" w:type="dxa"/>
          </w:tcPr>
          <w:p w14:paraId="26D8BD4D" w14:textId="77777777" w:rsidR="00A4174E" w:rsidRDefault="002F3B7F">
            <w:pPr>
              <w:pStyle w:val="TableParagraph"/>
              <w:spacing w:line="240" w:lineRule="auto"/>
              <w:ind w:left="30"/>
              <w:rPr>
                <w:sz w:val="20"/>
              </w:rPr>
            </w:pPr>
            <w:r>
              <w:rPr>
                <w:spacing w:val="-2"/>
                <w:sz w:val="20"/>
              </w:rPr>
              <w:t>N.J.A.C.</w:t>
            </w:r>
          </w:p>
          <w:p w14:paraId="63E2F4AF" w14:textId="77777777" w:rsidR="00A4174E" w:rsidRDefault="002F3B7F">
            <w:pPr>
              <w:pStyle w:val="TableParagraph"/>
              <w:ind w:left="30"/>
              <w:rPr>
                <w:sz w:val="20"/>
              </w:rPr>
            </w:pPr>
            <w:r>
              <w:rPr>
                <w:w w:val="95"/>
                <w:sz w:val="20"/>
              </w:rPr>
              <w:t>7:27E-</w:t>
            </w:r>
            <w:r>
              <w:rPr>
                <w:spacing w:val="-5"/>
                <w:sz w:val="20"/>
              </w:rPr>
              <w:t>3.2</w:t>
            </w:r>
          </w:p>
        </w:tc>
        <w:tc>
          <w:tcPr>
            <w:tcW w:w="1891" w:type="dxa"/>
          </w:tcPr>
          <w:p w14:paraId="14D1C2E1" w14:textId="77777777" w:rsidR="00A4174E" w:rsidRDefault="002F3B7F">
            <w:pPr>
              <w:pStyle w:val="TableParagraph"/>
              <w:spacing w:before="115" w:line="240" w:lineRule="auto"/>
              <w:ind w:left="31"/>
              <w:rPr>
                <w:sz w:val="20"/>
              </w:rPr>
            </w:pPr>
            <w:r>
              <w:rPr>
                <w:spacing w:val="-2"/>
                <w:sz w:val="20"/>
              </w:rPr>
              <w:t>Recordkeeping</w:t>
            </w:r>
          </w:p>
        </w:tc>
        <w:tc>
          <w:tcPr>
            <w:tcW w:w="1800" w:type="dxa"/>
          </w:tcPr>
          <w:p w14:paraId="4E2DFB64" w14:textId="77777777" w:rsidR="00A4174E" w:rsidRDefault="002F3B7F">
            <w:pPr>
              <w:pStyle w:val="TableParagraph"/>
              <w:spacing w:before="115" w:line="240" w:lineRule="auto"/>
              <w:ind w:left="28"/>
              <w:rPr>
                <w:sz w:val="20"/>
              </w:rPr>
            </w:pPr>
            <w:r>
              <w:rPr>
                <w:w w:val="99"/>
                <w:sz w:val="20"/>
              </w:rPr>
              <w:t>M</w:t>
            </w:r>
          </w:p>
        </w:tc>
        <w:tc>
          <w:tcPr>
            <w:tcW w:w="1080" w:type="dxa"/>
          </w:tcPr>
          <w:p w14:paraId="55121A5F" w14:textId="77777777" w:rsidR="00A4174E" w:rsidRDefault="002F3B7F">
            <w:pPr>
              <w:pStyle w:val="TableParagraph"/>
              <w:spacing w:before="115" w:line="240" w:lineRule="auto"/>
              <w:ind w:left="28"/>
              <w:rPr>
                <w:sz w:val="20"/>
              </w:rPr>
            </w:pPr>
            <w:r>
              <w:rPr>
                <w:spacing w:val="-4"/>
                <w:sz w:val="20"/>
              </w:rPr>
              <w:t>$500</w:t>
            </w:r>
          </w:p>
        </w:tc>
        <w:tc>
          <w:tcPr>
            <w:tcW w:w="1169" w:type="dxa"/>
          </w:tcPr>
          <w:p w14:paraId="328A8FB2" w14:textId="77777777" w:rsidR="00A4174E" w:rsidRDefault="002F3B7F">
            <w:pPr>
              <w:pStyle w:val="TableParagraph"/>
              <w:spacing w:before="115" w:line="240" w:lineRule="auto"/>
              <w:ind w:left="29"/>
              <w:rPr>
                <w:sz w:val="20"/>
              </w:rPr>
            </w:pPr>
            <w:r>
              <w:rPr>
                <w:spacing w:val="-2"/>
                <w:sz w:val="20"/>
              </w:rPr>
              <w:t>$1,000</w:t>
            </w:r>
          </w:p>
        </w:tc>
        <w:tc>
          <w:tcPr>
            <w:tcW w:w="1171" w:type="dxa"/>
          </w:tcPr>
          <w:p w14:paraId="08B769B2" w14:textId="77777777" w:rsidR="00A4174E" w:rsidRDefault="002F3B7F">
            <w:pPr>
              <w:pStyle w:val="TableParagraph"/>
              <w:spacing w:before="115" w:line="240" w:lineRule="auto"/>
              <w:ind w:left="31"/>
              <w:rPr>
                <w:sz w:val="20"/>
              </w:rPr>
            </w:pPr>
            <w:r>
              <w:rPr>
                <w:spacing w:val="-2"/>
                <w:sz w:val="20"/>
              </w:rPr>
              <w:t>$2,500</w:t>
            </w:r>
          </w:p>
        </w:tc>
        <w:tc>
          <w:tcPr>
            <w:tcW w:w="1296" w:type="dxa"/>
          </w:tcPr>
          <w:p w14:paraId="7F5E96D2" w14:textId="77777777" w:rsidR="00A4174E" w:rsidRDefault="002F3B7F">
            <w:pPr>
              <w:pStyle w:val="TableParagraph"/>
              <w:spacing w:before="115" w:line="240" w:lineRule="auto"/>
              <w:ind w:left="28"/>
              <w:rPr>
                <w:sz w:val="20"/>
              </w:rPr>
            </w:pPr>
            <w:r>
              <w:rPr>
                <w:spacing w:val="-2"/>
                <w:sz w:val="20"/>
              </w:rPr>
              <w:t>$7,500</w:t>
            </w:r>
          </w:p>
        </w:tc>
      </w:tr>
      <w:tr w:rsidR="00A4174E" w14:paraId="3B489892" w14:textId="77777777">
        <w:trPr>
          <w:trHeight w:val="460"/>
        </w:trPr>
        <w:tc>
          <w:tcPr>
            <w:tcW w:w="1224" w:type="dxa"/>
          </w:tcPr>
          <w:p w14:paraId="521C487C" w14:textId="77777777" w:rsidR="00A4174E" w:rsidRDefault="002F3B7F">
            <w:pPr>
              <w:pStyle w:val="TableParagraph"/>
              <w:spacing w:line="240" w:lineRule="auto"/>
              <w:ind w:left="30"/>
              <w:rPr>
                <w:sz w:val="20"/>
              </w:rPr>
            </w:pPr>
            <w:r>
              <w:rPr>
                <w:spacing w:val="-2"/>
                <w:sz w:val="20"/>
              </w:rPr>
              <w:t>N.J.A.C.</w:t>
            </w:r>
          </w:p>
          <w:p w14:paraId="2215A4F9" w14:textId="77777777" w:rsidR="00A4174E" w:rsidRDefault="002F3B7F">
            <w:pPr>
              <w:pStyle w:val="TableParagraph"/>
              <w:ind w:left="30"/>
              <w:rPr>
                <w:sz w:val="20"/>
              </w:rPr>
            </w:pPr>
            <w:r>
              <w:rPr>
                <w:w w:val="95"/>
                <w:sz w:val="20"/>
              </w:rPr>
              <w:t>7:27E-</w:t>
            </w:r>
            <w:r>
              <w:rPr>
                <w:spacing w:val="-5"/>
                <w:sz w:val="20"/>
              </w:rPr>
              <w:t>3.3</w:t>
            </w:r>
          </w:p>
        </w:tc>
        <w:tc>
          <w:tcPr>
            <w:tcW w:w="1891" w:type="dxa"/>
          </w:tcPr>
          <w:p w14:paraId="3366BBD3" w14:textId="77777777" w:rsidR="00A4174E" w:rsidRDefault="002F3B7F">
            <w:pPr>
              <w:pStyle w:val="TableParagraph"/>
              <w:spacing w:line="230" w:lineRule="atLeast"/>
              <w:ind w:left="31"/>
              <w:rPr>
                <w:sz w:val="20"/>
              </w:rPr>
            </w:pPr>
            <w:r>
              <w:rPr>
                <w:sz w:val="20"/>
              </w:rPr>
              <w:t>Submit</w:t>
            </w:r>
            <w:r>
              <w:rPr>
                <w:spacing w:val="-13"/>
                <w:sz w:val="20"/>
              </w:rPr>
              <w:t xml:space="preserve"> </w:t>
            </w:r>
            <w:r>
              <w:rPr>
                <w:sz w:val="20"/>
              </w:rPr>
              <w:t>annual</w:t>
            </w:r>
            <w:r>
              <w:rPr>
                <w:spacing w:val="-12"/>
                <w:sz w:val="20"/>
              </w:rPr>
              <w:t xml:space="preserve"> </w:t>
            </w:r>
            <w:r>
              <w:rPr>
                <w:sz w:val="20"/>
              </w:rPr>
              <w:t xml:space="preserve">report </w:t>
            </w:r>
            <w:r>
              <w:rPr>
                <w:spacing w:val="-4"/>
                <w:sz w:val="20"/>
              </w:rPr>
              <w:t>fee</w:t>
            </w:r>
          </w:p>
        </w:tc>
        <w:tc>
          <w:tcPr>
            <w:tcW w:w="1800" w:type="dxa"/>
          </w:tcPr>
          <w:p w14:paraId="07405F8E" w14:textId="77777777" w:rsidR="00A4174E" w:rsidRDefault="002F3B7F">
            <w:pPr>
              <w:pStyle w:val="TableParagraph"/>
              <w:spacing w:before="115" w:line="240" w:lineRule="auto"/>
              <w:ind w:left="28"/>
              <w:rPr>
                <w:sz w:val="20"/>
              </w:rPr>
            </w:pPr>
            <w:r>
              <w:rPr>
                <w:w w:val="99"/>
                <w:sz w:val="20"/>
              </w:rPr>
              <w:t>M</w:t>
            </w:r>
          </w:p>
        </w:tc>
        <w:tc>
          <w:tcPr>
            <w:tcW w:w="1080" w:type="dxa"/>
          </w:tcPr>
          <w:p w14:paraId="4B9E6C27" w14:textId="77777777" w:rsidR="00A4174E" w:rsidRDefault="002F3B7F">
            <w:pPr>
              <w:pStyle w:val="TableParagraph"/>
              <w:spacing w:before="115" w:line="240" w:lineRule="auto"/>
              <w:ind w:left="28"/>
              <w:rPr>
                <w:sz w:val="20"/>
              </w:rPr>
            </w:pPr>
            <w:r>
              <w:rPr>
                <w:spacing w:val="-4"/>
                <w:sz w:val="20"/>
              </w:rPr>
              <w:t>$200</w:t>
            </w:r>
          </w:p>
        </w:tc>
        <w:tc>
          <w:tcPr>
            <w:tcW w:w="1169" w:type="dxa"/>
          </w:tcPr>
          <w:p w14:paraId="17A7FC65" w14:textId="77777777" w:rsidR="00A4174E" w:rsidRDefault="002F3B7F">
            <w:pPr>
              <w:pStyle w:val="TableParagraph"/>
              <w:spacing w:before="115" w:line="240" w:lineRule="auto"/>
              <w:ind w:left="29"/>
              <w:rPr>
                <w:sz w:val="20"/>
              </w:rPr>
            </w:pPr>
            <w:r>
              <w:rPr>
                <w:spacing w:val="-4"/>
                <w:sz w:val="20"/>
              </w:rPr>
              <w:t>$400</w:t>
            </w:r>
          </w:p>
        </w:tc>
        <w:tc>
          <w:tcPr>
            <w:tcW w:w="1171" w:type="dxa"/>
          </w:tcPr>
          <w:p w14:paraId="228A7B92" w14:textId="77777777" w:rsidR="00A4174E" w:rsidRDefault="002F3B7F">
            <w:pPr>
              <w:pStyle w:val="TableParagraph"/>
              <w:spacing w:before="115" w:line="240" w:lineRule="auto"/>
              <w:ind w:left="31"/>
              <w:rPr>
                <w:sz w:val="20"/>
              </w:rPr>
            </w:pPr>
            <w:r>
              <w:rPr>
                <w:spacing w:val="-2"/>
                <w:sz w:val="20"/>
              </w:rPr>
              <w:t>$1,000</w:t>
            </w:r>
          </w:p>
        </w:tc>
        <w:tc>
          <w:tcPr>
            <w:tcW w:w="1296" w:type="dxa"/>
          </w:tcPr>
          <w:p w14:paraId="35B35174" w14:textId="77777777" w:rsidR="00A4174E" w:rsidRDefault="002F3B7F">
            <w:pPr>
              <w:pStyle w:val="TableParagraph"/>
              <w:spacing w:before="115" w:line="240" w:lineRule="auto"/>
              <w:ind w:left="28"/>
              <w:rPr>
                <w:sz w:val="20"/>
              </w:rPr>
            </w:pPr>
            <w:r>
              <w:rPr>
                <w:spacing w:val="-2"/>
                <w:sz w:val="20"/>
              </w:rPr>
              <w:t>$3,000</w:t>
            </w:r>
          </w:p>
        </w:tc>
      </w:tr>
    </w:tbl>
    <w:p w14:paraId="6B11F32D" w14:textId="77777777" w:rsidR="00A4174E" w:rsidRDefault="00A4174E">
      <w:pPr>
        <w:pStyle w:val="BodyText"/>
        <w:rPr>
          <w:sz w:val="26"/>
        </w:rPr>
      </w:pPr>
    </w:p>
    <w:p w14:paraId="2AAAF2E5" w14:textId="77777777" w:rsidR="00A4174E" w:rsidRDefault="00A4174E">
      <w:pPr>
        <w:pStyle w:val="BodyText"/>
        <w:rPr>
          <w:sz w:val="26"/>
        </w:rPr>
      </w:pPr>
    </w:p>
    <w:p w14:paraId="46F877DF" w14:textId="77777777" w:rsidR="002F3B7F" w:rsidRPr="00026CD7" w:rsidRDefault="002F3B7F" w:rsidP="002F3B7F">
      <w:pPr>
        <w:widowControl/>
        <w:autoSpaceDE/>
        <w:autoSpaceDN/>
        <w:ind w:left="720" w:hanging="720"/>
        <w:rPr>
          <w:rFonts w:eastAsia="Calibri"/>
        </w:rPr>
      </w:pPr>
      <w:r w:rsidRPr="00026CD7">
        <w:rPr>
          <w:rFonts w:eastAsia="Calibri"/>
        </w:rPr>
        <w:t xml:space="preserve">(w)  </w:t>
      </w:r>
      <w:r w:rsidRPr="00026CD7">
        <w:rPr>
          <w:rFonts w:eastAsia="Calibri"/>
        </w:rPr>
        <w:tab/>
        <w:t>The violations at N.J.A.C. 7:27F, whether the violation is minor or non-minor in accordance with (q), (r), (s), and (t) above, and the civil administrative penalty amounts for each violation are as set forth in the following Civil Administrative Penalty Schedule.  The numbers of the following subsections correspond to the numbers of the corresponding subchapter at N.J.A.C. 7:27F.  The rule summaries provided in the column labelled “Class” for the requirements set forth in the Civil Administrative Penalty Schedule in this subsection are provided for informational purposes only and have no legal effect.  </w:t>
      </w:r>
    </w:p>
    <w:p w14:paraId="451B7A62" w14:textId="77777777" w:rsidR="002F3B7F" w:rsidRPr="00026CD7" w:rsidRDefault="002F3B7F" w:rsidP="002F3B7F">
      <w:pPr>
        <w:widowControl/>
        <w:autoSpaceDE/>
        <w:autoSpaceDN/>
        <w:spacing w:after="160" w:line="259" w:lineRule="auto"/>
        <w:rPr>
          <w:rFonts w:eastAsia="Calibri"/>
        </w:rPr>
      </w:pPr>
    </w:p>
    <w:p w14:paraId="4A32C94F" w14:textId="77777777" w:rsidR="002F3B7F" w:rsidRPr="00026CD7" w:rsidRDefault="002F3B7F" w:rsidP="002F3B7F">
      <w:pPr>
        <w:widowControl/>
        <w:autoSpaceDE/>
        <w:autoSpaceDN/>
        <w:spacing w:after="160" w:line="259" w:lineRule="auto"/>
        <w:jc w:val="center"/>
        <w:rPr>
          <w:rFonts w:eastAsia="Calibri"/>
        </w:rPr>
      </w:pPr>
      <w:r w:rsidRPr="00026CD7">
        <w:rPr>
          <w:rFonts w:eastAsia="Calibri"/>
        </w:rPr>
        <w:t>CIVIL ADMINISTRATIVE PENALTY SCHEDULE</w:t>
      </w:r>
    </w:p>
    <w:p w14:paraId="1961AF06" w14:textId="77777777" w:rsidR="002F3B7F" w:rsidRPr="00957B9F" w:rsidRDefault="002F3B7F" w:rsidP="002F3B7F">
      <w:pPr>
        <w:widowControl/>
        <w:autoSpaceDE/>
        <w:autoSpaceDN/>
        <w:spacing w:after="160" w:line="259" w:lineRule="auto"/>
        <w:ind w:left="720"/>
        <w:rPr>
          <w:rFonts w:eastAsia="Calibri"/>
        </w:rPr>
      </w:pPr>
      <w:r w:rsidRPr="00026CD7">
        <w:rPr>
          <w:rFonts w:eastAsia="Calibri"/>
        </w:rPr>
        <w:t>1. The violations of N.J.A.C. 7:27F-1, General Provisions, and the civil administrative penalty amounts for each violation are as set forth in the following table:</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6"/>
        <w:gridCol w:w="1742"/>
        <w:gridCol w:w="1080"/>
        <w:gridCol w:w="1426"/>
        <w:gridCol w:w="1426"/>
        <w:gridCol w:w="1426"/>
        <w:gridCol w:w="1426"/>
      </w:tblGrid>
      <w:tr w:rsidR="002F3B7F" w:rsidRPr="00957B9F" w14:paraId="6118079E" w14:textId="77777777" w:rsidTr="00F619F1">
        <w:trPr>
          <w:trHeight w:val="1044"/>
        </w:trPr>
        <w:tc>
          <w:tcPr>
            <w:tcW w:w="1426" w:type="dxa"/>
          </w:tcPr>
          <w:p w14:paraId="53842C0E" w14:textId="77777777" w:rsidR="002F3B7F" w:rsidRPr="00957B9F" w:rsidRDefault="002F3B7F" w:rsidP="00F619F1">
            <w:pPr>
              <w:widowControl/>
              <w:autoSpaceDE/>
              <w:autoSpaceDN/>
              <w:spacing w:after="160" w:line="259" w:lineRule="auto"/>
              <w:rPr>
                <w:rFonts w:eastAsia="Calibri"/>
              </w:rPr>
            </w:pPr>
            <w:r w:rsidRPr="00957B9F">
              <w:rPr>
                <w:rFonts w:eastAsia="Calibri"/>
              </w:rPr>
              <w:t xml:space="preserve">Citation </w:t>
            </w:r>
          </w:p>
        </w:tc>
        <w:tc>
          <w:tcPr>
            <w:tcW w:w="1742" w:type="dxa"/>
          </w:tcPr>
          <w:p w14:paraId="109AFBBE" w14:textId="77777777" w:rsidR="002F3B7F" w:rsidRPr="00957B9F" w:rsidRDefault="002F3B7F" w:rsidP="00F619F1">
            <w:pPr>
              <w:widowControl/>
              <w:autoSpaceDE/>
              <w:autoSpaceDN/>
              <w:spacing w:after="160" w:line="259" w:lineRule="auto"/>
              <w:rPr>
                <w:rFonts w:eastAsia="Calibri"/>
              </w:rPr>
            </w:pPr>
            <w:r w:rsidRPr="00957B9F">
              <w:rPr>
                <w:rFonts w:eastAsia="Calibri"/>
              </w:rPr>
              <w:t xml:space="preserve">Class </w:t>
            </w:r>
          </w:p>
        </w:tc>
        <w:tc>
          <w:tcPr>
            <w:tcW w:w="1080" w:type="dxa"/>
          </w:tcPr>
          <w:p w14:paraId="24B855A8" w14:textId="77777777" w:rsidR="002F3B7F" w:rsidRPr="00957B9F" w:rsidRDefault="002F3B7F" w:rsidP="00F619F1">
            <w:pPr>
              <w:widowControl/>
              <w:autoSpaceDE/>
              <w:autoSpaceDN/>
              <w:spacing w:after="160" w:line="259" w:lineRule="auto"/>
              <w:rPr>
                <w:rFonts w:eastAsia="Calibri"/>
              </w:rPr>
            </w:pPr>
            <w:r w:rsidRPr="00957B9F">
              <w:rPr>
                <w:rFonts w:eastAsia="Calibri"/>
              </w:rPr>
              <w:t xml:space="preserve">Type of Violation </w:t>
            </w:r>
          </w:p>
        </w:tc>
        <w:tc>
          <w:tcPr>
            <w:tcW w:w="1426" w:type="dxa"/>
          </w:tcPr>
          <w:p w14:paraId="4EBAD942" w14:textId="77777777" w:rsidR="002F3B7F" w:rsidRPr="00957B9F" w:rsidRDefault="002F3B7F" w:rsidP="00F619F1">
            <w:pPr>
              <w:widowControl/>
              <w:autoSpaceDE/>
              <w:autoSpaceDN/>
              <w:spacing w:after="160" w:line="259" w:lineRule="auto"/>
              <w:rPr>
                <w:rFonts w:eastAsia="Calibri"/>
              </w:rPr>
            </w:pPr>
            <w:r w:rsidRPr="00957B9F">
              <w:rPr>
                <w:rFonts w:eastAsia="Calibri"/>
              </w:rPr>
              <w:t xml:space="preserve">First Offense </w:t>
            </w:r>
          </w:p>
        </w:tc>
        <w:tc>
          <w:tcPr>
            <w:tcW w:w="1426" w:type="dxa"/>
          </w:tcPr>
          <w:p w14:paraId="712DA0E6" w14:textId="77777777" w:rsidR="002F3B7F" w:rsidRPr="00957B9F" w:rsidRDefault="002F3B7F" w:rsidP="00F619F1">
            <w:pPr>
              <w:widowControl/>
              <w:autoSpaceDE/>
              <w:autoSpaceDN/>
              <w:spacing w:after="160" w:line="259" w:lineRule="auto"/>
              <w:rPr>
                <w:rFonts w:eastAsia="Calibri"/>
              </w:rPr>
            </w:pPr>
            <w:r w:rsidRPr="00957B9F">
              <w:rPr>
                <w:rFonts w:eastAsia="Calibri"/>
              </w:rPr>
              <w:t xml:space="preserve">Second Offense </w:t>
            </w:r>
          </w:p>
        </w:tc>
        <w:tc>
          <w:tcPr>
            <w:tcW w:w="1426" w:type="dxa"/>
          </w:tcPr>
          <w:p w14:paraId="7E829548" w14:textId="77777777" w:rsidR="002F3B7F" w:rsidRPr="00957B9F" w:rsidRDefault="002F3B7F" w:rsidP="00F619F1">
            <w:pPr>
              <w:widowControl/>
              <w:autoSpaceDE/>
              <w:autoSpaceDN/>
              <w:spacing w:after="160" w:line="259" w:lineRule="auto"/>
              <w:rPr>
                <w:rFonts w:eastAsia="Calibri"/>
              </w:rPr>
            </w:pPr>
            <w:r w:rsidRPr="00957B9F">
              <w:rPr>
                <w:rFonts w:eastAsia="Calibri"/>
              </w:rPr>
              <w:t xml:space="preserve">Third Offense </w:t>
            </w:r>
          </w:p>
        </w:tc>
        <w:tc>
          <w:tcPr>
            <w:tcW w:w="1426" w:type="dxa"/>
          </w:tcPr>
          <w:p w14:paraId="72A5E390" w14:textId="77777777" w:rsidR="002F3B7F" w:rsidRPr="00957B9F" w:rsidRDefault="002F3B7F" w:rsidP="00F619F1">
            <w:pPr>
              <w:widowControl/>
              <w:autoSpaceDE/>
              <w:autoSpaceDN/>
              <w:spacing w:after="160" w:line="259" w:lineRule="auto"/>
              <w:rPr>
                <w:rFonts w:eastAsia="Calibri"/>
              </w:rPr>
            </w:pPr>
            <w:r w:rsidRPr="00957B9F">
              <w:rPr>
                <w:rFonts w:eastAsia="Calibri"/>
              </w:rPr>
              <w:t xml:space="preserve">Fourth and Each Subsequent Offense </w:t>
            </w:r>
          </w:p>
        </w:tc>
      </w:tr>
      <w:tr w:rsidR="002F3B7F" w:rsidRPr="00957B9F" w14:paraId="130DB409" w14:textId="77777777" w:rsidTr="00F619F1">
        <w:trPr>
          <w:trHeight w:val="1044"/>
        </w:trPr>
        <w:tc>
          <w:tcPr>
            <w:tcW w:w="1426" w:type="dxa"/>
          </w:tcPr>
          <w:p w14:paraId="71E91F6C" w14:textId="77777777" w:rsidR="002F3B7F" w:rsidRPr="00957B9F" w:rsidRDefault="002F3B7F" w:rsidP="00F619F1">
            <w:pPr>
              <w:widowControl/>
              <w:autoSpaceDE/>
              <w:autoSpaceDN/>
              <w:spacing w:after="160" w:line="259" w:lineRule="auto"/>
              <w:rPr>
                <w:rFonts w:eastAsia="Calibri"/>
              </w:rPr>
            </w:pPr>
            <w:r w:rsidRPr="00957B9F">
              <w:rPr>
                <w:rFonts w:eastAsia="Calibri"/>
              </w:rPr>
              <w:t>N.J.A.C. 7:27F-</w:t>
            </w:r>
          </w:p>
          <w:p w14:paraId="17676913" w14:textId="77777777" w:rsidR="002F3B7F" w:rsidRPr="00957B9F" w:rsidRDefault="002F3B7F" w:rsidP="00F619F1">
            <w:pPr>
              <w:widowControl/>
              <w:autoSpaceDE/>
              <w:autoSpaceDN/>
              <w:spacing w:after="160" w:line="259" w:lineRule="auto"/>
              <w:rPr>
                <w:rFonts w:eastAsia="Calibri"/>
              </w:rPr>
            </w:pPr>
            <w:r w:rsidRPr="00957B9F">
              <w:rPr>
                <w:rFonts w:eastAsia="Calibri"/>
              </w:rPr>
              <w:t>1.5(b)</w:t>
            </w:r>
          </w:p>
        </w:tc>
        <w:tc>
          <w:tcPr>
            <w:tcW w:w="1742" w:type="dxa"/>
          </w:tcPr>
          <w:p w14:paraId="7536B4AC" w14:textId="77777777" w:rsidR="002F3B7F" w:rsidRPr="00957B9F" w:rsidRDefault="002F3B7F" w:rsidP="00F619F1">
            <w:pPr>
              <w:widowControl/>
              <w:autoSpaceDE/>
              <w:autoSpaceDN/>
              <w:spacing w:after="160" w:line="259" w:lineRule="auto"/>
              <w:rPr>
                <w:rFonts w:eastAsia="Calibri"/>
              </w:rPr>
            </w:pPr>
            <w:r w:rsidRPr="00957B9F">
              <w:rPr>
                <w:rFonts w:eastAsia="Calibri"/>
              </w:rPr>
              <w:t>Right to Enter</w:t>
            </w:r>
          </w:p>
        </w:tc>
        <w:tc>
          <w:tcPr>
            <w:tcW w:w="1080" w:type="dxa"/>
          </w:tcPr>
          <w:p w14:paraId="4EBE2238" w14:textId="77777777" w:rsidR="002F3B7F" w:rsidRPr="00957B9F" w:rsidRDefault="002F3B7F" w:rsidP="00F619F1">
            <w:pPr>
              <w:widowControl/>
              <w:autoSpaceDE/>
              <w:autoSpaceDN/>
              <w:spacing w:after="160" w:line="259" w:lineRule="auto"/>
              <w:rPr>
                <w:rFonts w:eastAsia="Calibri"/>
              </w:rPr>
            </w:pPr>
            <w:r w:rsidRPr="00957B9F">
              <w:rPr>
                <w:rFonts w:eastAsia="Calibri"/>
              </w:rPr>
              <w:t>NM</w:t>
            </w:r>
          </w:p>
        </w:tc>
        <w:tc>
          <w:tcPr>
            <w:tcW w:w="1426" w:type="dxa"/>
          </w:tcPr>
          <w:p w14:paraId="6F33A25F" w14:textId="77777777" w:rsidR="002F3B7F" w:rsidRPr="00957B9F" w:rsidRDefault="002F3B7F" w:rsidP="00F619F1">
            <w:pPr>
              <w:widowControl/>
              <w:autoSpaceDE/>
              <w:autoSpaceDN/>
              <w:spacing w:after="160" w:line="259" w:lineRule="auto"/>
              <w:rPr>
                <w:rFonts w:eastAsia="Calibri"/>
              </w:rPr>
            </w:pPr>
            <w:r w:rsidRPr="00957B9F">
              <w:rPr>
                <w:rFonts w:eastAsia="Calibri"/>
              </w:rPr>
              <w:t>$8,000</w:t>
            </w:r>
          </w:p>
        </w:tc>
        <w:tc>
          <w:tcPr>
            <w:tcW w:w="1426" w:type="dxa"/>
          </w:tcPr>
          <w:p w14:paraId="2AE90329" w14:textId="77777777" w:rsidR="002F3B7F" w:rsidRPr="00957B9F" w:rsidRDefault="002F3B7F" w:rsidP="00F619F1">
            <w:pPr>
              <w:widowControl/>
              <w:autoSpaceDE/>
              <w:autoSpaceDN/>
              <w:spacing w:after="160" w:line="259" w:lineRule="auto"/>
              <w:rPr>
                <w:rFonts w:eastAsia="Calibri"/>
              </w:rPr>
            </w:pPr>
            <w:r w:rsidRPr="00957B9F">
              <w:rPr>
                <w:rFonts w:eastAsia="Calibri"/>
              </w:rPr>
              <w:t>$16,000</w:t>
            </w:r>
          </w:p>
        </w:tc>
        <w:tc>
          <w:tcPr>
            <w:tcW w:w="1426" w:type="dxa"/>
          </w:tcPr>
          <w:p w14:paraId="482AFE0E" w14:textId="77777777" w:rsidR="002F3B7F" w:rsidRPr="00957B9F" w:rsidRDefault="002F3B7F" w:rsidP="00F619F1">
            <w:pPr>
              <w:widowControl/>
              <w:autoSpaceDE/>
              <w:autoSpaceDN/>
              <w:spacing w:after="160" w:line="259" w:lineRule="auto"/>
              <w:rPr>
                <w:rFonts w:eastAsia="Calibri"/>
              </w:rPr>
            </w:pPr>
            <w:r w:rsidRPr="00957B9F">
              <w:rPr>
                <w:rFonts w:eastAsia="Calibri"/>
              </w:rPr>
              <w:t>$40,000</w:t>
            </w:r>
          </w:p>
        </w:tc>
        <w:tc>
          <w:tcPr>
            <w:tcW w:w="1426" w:type="dxa"/>
          </w:tcPr>
          <w:p w14:paraId="346147D6" w14:textId="77777777" w:rsidR="002F3B7F" w:rsidRPr="00957B9F" w:rsidRDefault="002F3B7F" w:rsidP="00F619F1">
            <w:pPr>
              <w:widowControl/>
              <w:autoSpaceDE/>
              <w:autoSpaceDN/>
              <w:spacing w:after="160" w:line="259" w:lineRule="auto"/>
              <w:rPr>
                <w:rFonts w:eastAsia="Calibri"/>
              </w:rPr>
            </w:pPr>
            <w:r w:rsidRPr="00957B9F">
              <w:rPr>
                <w:rFonts w:eastAsia="Calibri"/>
              </w:rPr>
              <w:t>$40,000</w:t>
            </w:r>
          </w:p>
        </w:tc>
      </w:tr>
      <w:tr w:rsidR="002F3B7F" w:rsidRPr="00957B9F" w14:paraId="58D28281" w14:textId="77777777" w:rsidTr="00F619F1">
        <w:trPr>
          <w:trHeight w:val="1044"/>
        </w:trPr>
        <w:tc>
          <w:tcPr>
            <w:tcW w:w="1426" w:type="dxa"/>
          </w:tcPr>
          <w:p w14:paraId="0FC08833" w14:textId="77777777" w:rsidR="002F3B7F" w:rsidRPr="00957B9F" w:rsidRDefault="002F3B7F" w:rsidP="00F619F1">
            <w:pPr>
              <w:widowControl/>
              <w:autoSpaceDE/>
              <w:autoSpaceDN/>
              <w:spacing w:after="160" w:line="259" w:lineRule="auto"/>
              <w:rPr>
                <w:rFonts w:eastAsia="Calibri"/>
              </w:rPr>
            </w:pPr>
            <w:r w:rsidRPr="00957B9F">
              <w:rPr>
                <w:rFonts w:eastAsia="Calibri"/>
              </w:rPr>
              <w:t>N.J.A.C. 7:27F-</w:t>
            </w:r>
          </w:p>
          <w:p w14:paraId="6835D894" w14:textId="77777777" w:rsidR="002F3B7F" w:rsidRPr="00957B9F" w:rsidRDefault="002F3B7F" w:rsidP="00F619F1">
            <w:pPr>
              <w:widowControl/>
              <w:autoSpaceDE/>
              <w:autoSpaceDN/>
              <w:spacing w:after="160" w:line="259" w:lineRule="auto"/>
              <w:rPr>
                <w:rFonts w:eastAsia="Calibri"/>
              </w:rPr>
            </w:pPr>
            <w:r w:rsidRPr="00957B9F">
              <w:rPr>
                <w:rFonts w:eastAsia="Calibri"/>
              </w:rPr>
              <w:t>1.5(c)</w:t>
            </w:r>
          </w:p>
        </w:tc>
        <w:tc>
          <w:tcPr>
            <w:tcW w:w="1742" w:type="dxa"/>
          </w:tcPr>
          <w:p w14:paraId="74C28D9D" w14:textId="77777777" w:rsidR="002F3B7F" w:rsidRPr="00957B9F" w:rsidRDefault="002F3B7F" w:rsidP="00F619F1">
            <w:pPr>
              <w:widowControl/>
              <w:autoSpaceDE/>
              <w:autoSpaceDN/>
              <w:spacing w:after="160" w:line="259" w:lineRule="auto"/>
              <w:rPr>
                <w:rFonts w:eastAsia="Calibri"/>
              </w:rPr>
            </w:pPr>
            <w:r w:rsidRPr="00957B9F">
              <w:rPr>
                <w:rFonts w:eastAsia="Calibri"/>
              </w:rPr>
              <w:t>Fail to Assist Department Inspection</w:t>
            </w:r>
          </w:p>
        </w:tc>
        <w:tc>
          <w:tcPr>
            <w:tcW w:w="1080" w:type="dxa"/>
          </w:tcPr>
          <w:p w14:paraId="66BFB6CB" w14:textId="77777777" w:rsidR="002F3B7F" w:rsidRPr="00957B9F" w:rsidRDefault="002F3B7F" w:rsidP="00F619F1">
            <w:pPr>
              <w:widowControl/>
              <w:autoSpaceDE/>
              <w:autoSpaceDN/>
              <w:spacing w:after="160" w:line="259" w:lineRule="auto"/>
              <w:rPr>
                <w:rFonts w:eastAsia="Calibri"/>
              </w:rPr>
            </w:pPr>
            <w:r w:rsidRPr="00957B9F">
              <w:rPr>
                <w:rFonts w:eastAsia="Calibri"/>
              </w:rPr>
              <w:t>NM</w:t>
            </w:r>
          </w:p>
        </w:tc>
        <w:tc>
          <w:tcPr>
            <w:tcW w:w="1426" w:type="dxa"/>
          </w:tcPr>
          <w:p w14:paraId="63D48633" w14:textId="77777777" w:rsidR="002F3B7F" w:rsidRPr="00957B9F" w:rsidRDefault="002F3B7F" w:rsidP="00F619F1">
            <w:pPr>
              <w:widowControl/>
              <w:autoSpaceDE/>
              <w:autoSpaceDN/>
              <w:spacing w:after="160" w:line="259" w:lineRule="auto"/>
              <w:rPr>
                <w:rFonts w:eastAsia="Calibri"/>
              </w:rPr>
            </w:pPr>
            <w:r w:rsidRPr="00957B9F">
              <w:rPr>
                <w:rFonts w:eastAsia="Calibri"/>
              </w:rPr>
              <w:t>$8,000</w:t>
            </w:r>
          </w:p>
        </w:tc>
        <w:tc>
          <w:tcPr>
            <w:tcW w:w="1426" w:type="dxa"/>
          </w:tcPr>
          <w:p w14:paraId="6B2D476A" w14:textId="77777777" w:rsidR="002F3B7F" w:rsidRPr="00957B9F" w:rsidRDefault="002F3B7F" w:rsidP="00F619F1">
            <w:pPr>
              <w:widowControl/>
              <w:autoSpaceDE/>
              <w:autoSpaceDN/>
              <w:spacing w:after="160" w:line="259" w:lineRule="auto"/>
              <w:rPr>
                <w:rFonts w:eastAsia="Calibri"/>
              </w:rPr>
            </w:pPr>
            <w:r w:rsidRPr="00957B9F">
              <w:rPr>
                <w:rFonts w:eastAsia="Calibri"/>
              </w:rPr>
              <w:t>$16,000</w:t>
            </w:r>
          </w:p>
        </w:tc>
        <w:tc>
          <w:tcPr>
            <w:tcW w:w="1426" w:type="dxa"/>
          </w:tcPr>
          <w:p w14:paraId="43199522" w14:textId="77777777" w:rsidR="002F3B7F" w:rsidRPr="00957B9F" w:rsidRDefault="002F3B7F" w:rsidP="00F619F1">
            <w:pPr>
              <w:widowControl/>
              <w:autoSpaceDE/>
              <w:autoSpaceDN/>
              <w:spacing w:after="160" w:line="259" w:lineRule="auto"/>
              <w:rPr>
                <w:rFonts w:eastAsia="Calibri"/>
              </w:rPr>
            </w:pPr>
            <w:r w:rsidRPr="00957B9F">
              <w:rPr>
                <w:rFonts w:eastAsia="Calibri"/>
              </w:rPr>
              <w:t>$40,000</w:t>
            </w:r>
          </w:p>
        </w:tc>
        <w:tc>
          <w:tcPr>
            <w:tcW w:w="1426" w:type="dxa"/>
          </w:tcPr>
          <w:p w14:paraId="477B1B48" w14:textId="77777777" w:rsidR="002F3B7F" w:rsidRPr="00957B9F" w:rsidRDefault="002F3B7F" w:rsidP="00F619F1">
            <w:pPr>
              <w:widowControl/>
              <w:autoSpaceDE/>
              <w:autoSpaceDN/>
              <w:spacing w:after="160" w:line="259" w:lineRule="auto"/>
              <w:rPr>
                <w:rFonts w:eastAsia="Calibri"/>
              </w:rPr>
            </w:pPr>
            <w:r w:rsidRPr="00957B9F">
              <w:rPr>
                <w:rFonts w:eastAsia="Calibri"/>
              </w:rPr>
              <w:t>$40,000</w:t>
            </w:r>
          </w:p>
        </w:tc>
      </w:tr>
      <w:tr w:rsidR="002F3B7F" w:rsidRPr="00957B9F" w14:paraId="7A6389CC" w14:textId="77777777" w:rsidTr="00F619F1">
        <w:trPr>
          <w:trHeight w:val="1044"/>
        </w:trPr>
        <w:tc>
          <w:tcPr>
            <w:tcW w:w="1426" w:type="dxa"/>
          </w:tcPr>
          <w:p w14:paraId="1EE5778A" w14:textId="77777777" w:rsidR="002F3B7F" w:rsidRPr="00957B9F" w:rsidRDefault="002F3B7F" w:rsidP="00F619F1">
            <w:pPr>
              <w:widowControl/>
              <w:autoSpaceDE/>
              <w:autoSpaceDN/>
              <w:spacing w:after="160" w:line="259" w:lineRule="auto"/>
              <w:rPr>
                <w:rFonts w:eastAsia="Calibri"/>
              </w:rPr>
            </w:pPr>
            <w:r w:rsidRPr="00957B9F">
              <w:rPr>
                <w:rFonts w:eastAsia="Calibri"/>
              </w:rPr>
              <w:lastRenderedPageBreak/>
              <w:t>N.J.A.C. 7:27F-</w:t>
            </w:r>
          </w:p>
          <w:p w14:paraId="6427B974" w14:textId="77777777" w:rsidR="002F3B7F" w:rsidRPr="00957B9F" w:rsidRDefault="002F3B7F" w:rsidP="00F619F1">
            <w:pPr>
              <w:widowControl/>
              <w:autoSpaceDE/>
              <w:autoSpaceDN/>
              <w:spacing w:after="160" w:line="259" w:lineRule="auto"/>
              <w:rPr>
                <w:rFonts w:eastAsia="Calibri"/>
              </w:rPr>
            </w:pPr>
            <w:r w:rsidRPr="00957B9F">
              <w:rPr>
                <w:rFonts w:eastAsia="Calibri"/>
              </w:rPr>
              <w:t>1.5(d)</w:t>
            </w:r>
          </w:p>
        </w:tc>
        <w:tc>
          <w:tcPr>
            <w:tcW w:w="1742" w:type="dxa"/>
          </w:tcPr>
          <w:p w14:paraId="63028C8D" w14:textId="77777777" w:rsidR="002F3B7F" w:rsidRPr="00957B9F" w:rsidRDefault="002F3B7F" w:rsidP="00F619F1">
            <w:pPr>
              <w:widowControl/>
              <w:autoSpaceDE/>
              <w:autoSpaceDN/>
              <w:spacing w:after="160" w:line="259" w:lineRule="auto"/>
              <w:rPr>
                <w:rFonts w:eastAsia="Calibri"/>
              </w:rPr>
            </w:pPr>
            <w:r w:rsidRPr="00957B9F">
              <w:rPr>
                <w:rFonts w:eastAsia="Calibri"/>
              </w:rPr>
              <w:t>Operating Conditions</w:t>
            </w:r>
          </w:p>
        </w:tc>
        <w:tc>
          <w:tcPr>
            <w:tcW w:w="1080" w:type="dxa"/>
          </w:tcPr>
          <w:p w14:paraId="73D6EF43" w14:textId="77777777" w:rsidR="002F3B7F" w:rsidRPr="00957B9F" w:rsidRDefault="002F3B7F" w:rsidP="00F619F1">
            <w:pPr>
              <w:widowControl/>
              <w:autoSpaceDE/>
              <w:autoSpaceDN/>
              <w:spacing w:after="160" w:line="259" w:lineRule="auto"/>
              <w:rPr>
                <w:rFonts w:eastAsia="Calibri"/>
              </w:rPr>
            </w:pPr>
            <w:r w:rsidRPr="00957B9F">
              <w:rPr>
                <w:rFonts w:eastAsia="Calibri"/>
              </w:rPr>
              <w:t>M</w:t>
            </w:r>
          </w:p>
        </w:tc>
        <w:tc>
          <w:tcPr>
            <w:tcW w:w="1426" w:type="dxa"/>
          </w:tcPr>
          <w:p w14:paraId="17A5C8B7" w14:textId="77777777" w:rsidR="002F3B7F" w:rsidRPr="00957B9F" w:rsidRDefault="002F3B7F" w:rsidP="00F619F1">
            <w:pPr>
              <w:widowControl/>
              <w:autoSpaceDE/>
              <w:autoSpaceDN/>
              <w:spacing w:after="160" w:line="259" w:lineRule="auto"/>
              <w:rPr>
                <w:rFonts w:eastAsia="Calibri"/>
              </w:rPr>
            </w:pPr>
            <w:r w:rsidRPr="00957B9F">
              <w:rPr>
                <w:rFonts w:eastAsia="Calibri"/>
              </w:rPr>
              <w:t>$2,000</w:t>
            </w:r>
          </w:p>
        </w:tc>
        <w:tc>
          <w:tcPr>
            <w:tcW w:w="1426" w:type="dxa"/>
          </w:tcPr>
          <w:p w14:paraId="4E11D332" w14:textId="77777777" w:rsidR="002F3B7F" w:rsidRPr="00957B9F" w:rsidRDefault="002F3B7F" w:rsidP="00F619F1">
            <w:pPr>
              <w:widowControl/>
              <w:autoSpaceDE/>
              <w:autoSpaceDN/>
              <w:spacing w:after="160" w:line="259" w:lineRule="auto"/>
              <w:rPr>
                <w:rFonts w:eastAsia="Calibri"/>
              </w:rPr>
            </w:pPr>
            <w:r w:rsidRPr="00957B9F">
              <w:rPr>
                <w:rFonts w:eastAsia="Calibri"/>
              </w:rPr>
              <w:t>$4,000</w:t>
            </w:r>
          </w:p>
        </w:tc>
        <w:tc>
          <w:tcPr>
            <w:tcW w:w="1426" w:type="dxa"/>
          </w:tcPr>
          <w:p w14:paraId="1CE00048" w14:textId="77777777" w:rsidR="002F3B7F" w:rsidRPr="00957B9F" w:rsidRDefault="002F3B7F" w:rsidP="00F619F1">
            <w:pPr>
              <w:widowControl/>
              <w:autoSpaceDE/>
              <w:autoSpaceDN/>
              <w:spacing w:after="160" w:line="259" w:lineRule="auto"/>
              <w:rPr>
                <w:rFonts w:eastAsia="Calibri"/>
              </w:rPr>
            </w:pPr>
            <w:r w:rsidRPr="00957B9F">
              <w:rPr>
                <w:rFonts w:eastAsia="Calibri"/>
              </w:rPr>
              <w:t>$10,000</w:t>
            </w:r>
          </w:p>
        </w:tc>
        <w:tc>
          <w:tcPr>
            <w:tcW w:w="1426" w:type="dxa"/>
          </w:tcPr>
          <w:p w14:paraId="587778D6" w14:textId="77777777" w:rsidR="002F3B7F" w:rsidRPr="00957B9F" w:rsidRDefault="002F3B7F" w:rsidP="00F619F1">
            <w:pPr>
              <w:widowControl/>
              <w:autoSpaceDE/>
              <w:autoSpaceDN/>
              <w:spacing w:after="160" w:line="259" w:lineRule="auto"/>
              <w:rPr>
                <w:rFonts w:eastAsia="Calibri"/>
              </w:rPr>
            </w:pPr>
            <w:r w:rsidRPr="00957B9F">
              <w:rPr>
                <w:rFonts w:eastAsia="Calibri"/>
              </w:rPr>
              <w:t>$30,000</w:t>
            </w:r>
          </w:p>
        </w:tc>
      </w:tr>
    </w:tbl>
    <w:p w14:paraId="57AA5211" w14:textId="77777777" w:rsidR="002F3B7F" w:rsidRPr="00957B9F" w:rsidRDefault="002F3B7F" w:rsidP="002F3B7F">
      <w:pPr>
        <w:widowControl/>
        <w:autoSpaceDE/>
        <w:autoSpaceDN/>
        <w:spacing w:after="160" w:line="259" w:lineRule="auto"/>
        <w:rPr>
          <w:rFonts w:eastAsia="Calibri"/>
        </w:rPr>
      </w:pPr>
    </w:p>
    <w:p w14:paraId="3C1B32DD" w14:textId="77777777" w:rsidR="002F3B7F" w:rsidRPr="00957B9F" w:rsidRDefault="002F3B7F" w:rsidP="002F3B7F">
      <w:pPr>
        <w:widowControl/>
        <w:autoSpaceDE/>
        <w:autoSpaceDN/>
        <w:spacing w:after="160" w:line="259" w:lineRule="auto"/>
        <w:rPr>
          <w:rFonts w:eastAsia="Calibri"/>
        </w:rPr>
      </w:pPr>
      <w:r w:rsidRPr="00957B9F">
        <w:rPr>
          <w:rFonts w:eastAsia="Calibri"/>
        </w:rPr>
        <w:tab/>
      </w:r>
      <w:r w:rsidRPr="00957B9F">
        <w:rPr>
          <w:rFonts w:eastAsia="Calibri"/>
        </w:rPr>
        <w:tab/>
      </w:r>
      <w:r w:rsidRPr="00957B9F">
        <w:rPr>
          <w:rFonts w:eastAsia="Calibri"/>
        </w:rPr>
        <w:tab/>
      </w:r>
      <w:r w:rsidRPr="00957B9F">
        <w:rPr>
          <w:rFonts w:eastAsia="Calibri"/>
        </w:rPr>
        <w:tab/>
      </w:r>
    </w:p>
    <w:p w14:paraId="7A7B1635" w14:textId="77777777" w:rsidR="002F3B7F" w:rsidRPr="00957B9F" w:rsidRDefault="002F3B7F" w:rsidP="002F3B7F">
      <w:pPr>
        <w:widowControl/>
        <w:autoSpaceDE/>
        <w:autoSpaceDN/>
        <w:ind w:left="720"/>
        <w:rPr>
          <w:rFonts w:eastAsia="Calibri"/>
        </w:rPr>
      </w:pPr>
      <w:r w:rsidRPr="00026CD7">
        <w:rPr>
          <w:rFonts w:eastAsia="Calibri"/>
        </w:rPr>
        <w:t>2. The violations of N.J.A.C. 7:27F-2, Carbon Dioxide Emission Reductions from Electric Generating Units, and the civil administrative penalty amounts for each violation are as set forth in the following table:</w:t>
      </w:r>
      <w:r w:rsidRPr="00957B9F">
        <w:rPr>
          <w:rFonts w:eastAsia="Calibri"/>
        </w:rPr>
        <w:t> </w:t>
      </w:r>
    </w:p>
    <w:p w14:paraId="5F0FEBDC" w14:textId="77777777" w:rsidR="002F3B7F" w:rsidRPr="00957B9F" w:rsidRDefault="002F3B7F" w:rsidP="002F3B7F">
      <w:pPr>
        <w:widowControl/>
        <w:autoSpaceDE/>
        <w:autoSpaceDN/>
        <w:spacing w:after="160" w:line="259" w:lineRule="auto"/>
        <w:rPr>
          <w:rFonts w:eastAsia="Calibri"/>
        </w:rPr>
      </w:pPr>
      <w:r w:rsidRPr="00957B9F">
        <w:rPr>
          <w:rFonts w:eastAsia="Calibri"/>
        </w:rPr>
        <w:t> </w:t>
      </w:r>
    </w:p>
    <w:tbl>
      <w:tblPr>
        <w:tblW w:w="9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6"/>
        <w:gridCol w:w="1832"/>
        <w:gridCol w:w="1080"/>
        <w:gridCol w:w="1426"/>
        <w:gridCol w:w="1426"/>
        <w:gridCol w:w="1426"/>
        <w:gridCol w:w="1212"/>
      </w:tblGrid>
      <w:tr w:rsidR="002F3B7F" w:rsidRPr="00957B9F" w14:paraId="1402A880" w14:textId="77777777" w:rsidTr="00F619F1">
        <w:trPr>
          <w:trHeight w:val="1044"/>
        </w:trPr>
        <w:tc>
          <w:tcPr>
            <w:tcW w:w="1426" w:type="dxa"/>
          </w:tcPr>
          <w:p w14:paraId="00D83376" w14:textId="77777777" w:rsidR="002F3B7F" w:rsidRPr="00957B9F" w:rsidRDefault="002F3B7F" w:rsidP="00F619F1">
            <w:pPr>
              <w:widowControl/>
              <w:autoSpaceDE/>
              <w:autoSpaceDN/>
              <w:spacing w:after="160" w:line="259" w:lineRule="auto"/>
              <w:rPr>
                <w:rFonts w:eastAsia="Calibri"/>
              </w:rPr>
            </w:pPr>
            <w:r w:rsidRPr="00957B9F">
              <w:rPr>
                <w:rFonts w:eastAsia="Calibri"/>
              </w:rPr>
              <w:t xml:space="preserve">Citation </w:t>
            </w:r>
          </w:p>
        </w:tc>
        <w:tc>
          <w:tcPr>
            <w:tcW w:w="1832" w:type="dxa"/>
          </w:tcPr>
          <w:p w14:paraId="013AF5DC" w14:textId="77777777" w:rsidR="002F3B7F" w:rsidRPr="00957B9F" w:rsidRDefault="002F3B7F" w:rsidP="00F619F1">
            <w:pPr>
              <w:widowControl/>
              <w:autoSpaceDE/>
              <w:autoSpaceDN/>
              <w:spacing w:after="160" w:line="259" w:lineRule="auto"/>
              <w:rPr>
                <w:rFonts w:eastAsia="Calibri"/>
              </w:rPr>
            </w:pPr>
            <w:r w:rsidRPr="00957B9F">
              <w:rPr>
                <w:rFonts w:eastAsia="Calibri"/>
              </w:rPr>
              <w:t xml:space="preserve">Class </w:t>
            </w:r>
          </w:p>
        </w:tc>
        <w:tc>
          <w:tcPr>
            <w:tcW w:w="1080" w:type="dxa"/>
          </w:tcPr>
          <w:p w14:paraId="4DF6B10B" w14:textId="77777777" w:rsidR="002F3B7F" w:rsidRPr="00957B9F" w:rsidRDefault="002F3B7F" w:rsidP="00F619F1">
            <w:pPr>
              <w:widowControl/>
              <w:autoSpaceDE/>
              <w:autoSpaceDN/>
              <w:spacing w:after="160" w:line="259" w:lineRule="auto"/>
              <w:rPr>
                <w:rFonts w:eastAsia="Calibri"/>
              </w:rPr>
            </w:pPr>
            <w:r w:rsidRPr="00957B9F">
              <w:rPr>
                <w:rFonts w:eastAsia="Calibri"/>
              </w:rPr>
              <w:t xml:space="preserve">Type of Violation </w:t>
            </w:r>
          </w:p>
        </w:tc>
        <w:tc>
          <w:tcPr>
            <w:tcW w:w="1426" w:type="dxa"/>
          </w:tcPr>
          <w:p w14:paraId="0BF2DA36" w14:textId="77777777" w:rsidR="002F3B7F" w:rsidRPr="00957B9F" w:rsidRDefault="002F3B7F" w:rsidP="00F619F1">
            <w:pPr>
              <w:widowControl/>
              <w:autoSpaceDE/>
              <w:autoSpaceDN/>
              <w:spacing w:after="160" w:line="259" w:lineRule="auto"/>
              <w:rPr>
                <w:rFonts w:eastAsia="Calibri"/>
              </w:rPr>
            </w:pPr>
            <w:r w:rsidRPr="00957B9F">
              <w:rPr>
                <w:rFonts w:eastAsia="Calibri"/>
              </w:rPr>
              <w:t xml:space="preserve">First Offense </w:t>
            </w:r>
          </w:p>
        </w:tc>
        <w:tc>
          <w:tcPr>
            <w:tcW w:w="1426" w:type="dxa"/>
          </w:tcPr>
          <w:p w14:paraId="7EAA015C" w14:textId="77777777" w:rsidR="002F3B7F" w:rsidRPr="00957B9F" w:rsidRDefault="002F3B7F" w:rsidP="00F619F1">
            <w:pPr>
              <w:widowControl/>
              <w:autoSpaceDE/>
              <w:autoSpaceDN/>
              <w:spacing w:after="160" w:line="259" w:lineRule="auto"/>
              <w:rPr>
                <w:rFonts w:eastAsia="Calibri"/>
              </w:rPr>
            </w:pPr>
            <w:r w:rsidRPr="00957B9F">
              <w:rPr>
                <w:rFonts w:eastAsia="Calibri"/>
              </w:rPr>
              <w:t xml:space="preserve">Second Offense </w:t>
            </w:r>
          </w:p>
        </w:tc>
        <w:tc>
          <w:tcPr>
            <w:tcW w:w="1426" w:type="dxa"/>
          </w:tcPr>
          <w:p w14:paraId="5B032C05" w14:textId="77777777" w:rsidR="002F3B7F" w:rsidRPr="00957B9F" w:rsidRDefault="002F3B7F" w:rsidP="00F619F1">
            <w:pPr>
              <w:widowControl/>
              <w:autoSpaceDE/>
              <w:autoSpaceDN/>
              <w:spacing w:after="160" w:line="259" w:lineRule="auto"/>
              <w:rPr>
                <w:rFonts w:eastAsia="Calibri"/>
              </w:rPr>
            </w:pPr>
            <w:r w:rsidRPr="00957B9F">
              <w:rPr>
                <w:rFonts w:eastAsia="Calibri"/>
              </w:rPr>
              <w:t xml:space="preserve">Third Offense </w:t>
            </w:r>
          </w:p>
        </w:tc>
        <w:tc>
          <w:tcPr>
            <w:tcW w:w="1212" w:type="dxa"/>
          </w:tcPr>
          <w:p w14:paraId="23BC9090" w14:textId="77777777" w:rsidR="002F3B7F" w:rsidRPr="00957B9F" w:rsidRDefault="002F3B7F" w:rsidP="00F619F1">
            <w:pPr>
              <w:widowControl/>
              <w:autoSpaceDE/>
              <w:autoSpaceDN/>
              <w:spacing w:after="160" w:line="259" w:lineRule="auto"/>
              <w:rPr>
                <w:rFonts w:eastAsia="Calibri"/>
              </w:rPr>
            </w:pPr>
            <w:r w:rsidRPr="00957B9F">
              <w:rPr>
                <w:rFonts w:eastAsia="Calibri"/>
              </w:rPr>
              <w:t xml:space="preserve">Fourth and Each Subsequent Offense </w:t>
            </w:r>
          </w:p>
        </w:tc>
      </w:tr>
      <w:tr w:rsidR="002F3B7F" w:rsidRPr="00957B9F" w14:paraId="1127807A" w14:textId="77777777" w:rsidTr="00F619F1">
        <w:trPr>
          <w:trHeight w:val="1044"/>
        </w:trPr>
        <w:tc>
          <w:tcPr>
            <w:tcW w:w="1426" w:type="dxa"/>
          </w:tcPr>
          <w:p w14:paraId="4506F537" w14:textId="77777777" w:rsidR="002F3B7F" w:rsidRPr="00957B9F" w:rsidRDefault="002F3B7F" w:rsidP="00F619F1">
            <w:pPr>
              <w:widowControl/>
              <w:autoSpaceDE/>
              <w:autoSpaceDN/>
              <w:spacing w:after="160" w:line="259" w:lineRule="auto"/>
              <w:rPr>
                <w:rFonts w:eastAsia="Calibri"/>
              </w:rPr>
            </w:pPr>
            <w:r w:rsidRPr="00957B9F">
              <w:rPr>
                <w:rFonts w:eastAsia="Calibri"/>
              </w:rPr>
              <w:t>N.J.A.C. 7:27F-</w:t>
            </w:r>
          </w:p>
          <w:p w14:paraId="36FA1A18" w14:textId="77777777" w:rsidR="002F3B7F" w:rsidRPr="00957B9F" w:rsidRDefault="002F3B7F" w:rsidP="00F619F1">
            <w:pPr>
              <w:widowControl/>
              <w:autoSpaceDE/>
              <w:autoSpaceDN/>
              <w:spacing w:after="160" w:line="259" w:lineRule="auto"/>
              <w:rPr>
                <w:rFonts w:eastAsia="Calibri"/>
              </w:rPr>
            </w:pPr>
            <w:r w:rsidRPr="00957B9F">
              <w:rPr>
                <w:rFonts w:eastAsia="Calibri"/>
              </w:rPr>
              <w:t>2.3(a)1</w:t>
            </w:r>
          </w:p>
        </w:tc>
        <w:tc>
          <w:tcPr>
            <w:tcW w:w="1832" w:type="dxa"/>
          </w:tcPr>
          <w:p w14:paraId="33C7DFC3" w14:textId="77777777" w:rsidR="002F3B7F" w:rsidRPr="00957B9F" w:rsidRDefault="002F3B7F" w:rsidP="00F619F1">
            <w:pPr>
              <w:widowControl/>
              <w:autoSpaceDE/>
              <w:autoSpaceDN/>
              <w:spacing w:after="160" w:line="259" w:lineRule="auto"/>
              <w:rPr>
                <w:rFonts w:eastAsia="Calibri"/>
              </w:rPr>
            </w:pPr>
            <w:r w:rsidRPr="00957B9F">
              <w:rPr>
                <w:rFonts w:eastAsia="Calibri"/>
              </w:rPr>
              <w:t>Fail to Submit New, Renewal, or Modification Application</w:t>
            </w:r>
          </w:p>
        </w:tc>
        <w:tc>
          <w:tcPr>
            <w:tcW w:w="1080" w:type="dxa"/>
          </w:tcPr>
          <w:p w14:paraId="15E01BE7" w14:textId="77777777" w:rsidR="002F3B7F" w:rsidRPr="00957B9F" w:rsidRDefault="002F3B7F" w:rsidP="00F619F1">
            <w:pPr>
              <w:widowControl/>
              <w:autoSpaceDE/>
              <w:autoSpaceDN/>
              <w:spacing w:after="160" w:line="259" w:lineRule="auto"/>
              <w:rPr>
                <w:rFonts w:eastAsia="Calibri"/>
              </w:rPr>
            </w:pPr>
            <w:r w:rsidRPr="00957B9F">
              <w:rPr>
                <w:rFonts w:eastAsia="Calibri"/>
              </w:rPr>
              <w:t>M</w:t>
            </w:r>
          </w:p>
        </w:tc>
        <w:tc>
          <w:tcPr>
            <w:tcW w:w="1426" w:type="dxa"/>
          </w:tcPr>
          <w:p w14:paraId="519B1B26" w14:textId="77777777" w:rsidR="002F3B7F" w:rsidRPr="00957B9F" w:rsidRDefault="002F3B7F" w:rsidP="00F619F1">
            <w:pPr>
              <w:widowControl/>
              <w:autoSpaceDE/>
              <w:autoSpaceDN/>
              <w:spacing w:after="160" w:line="259" w:lineRule="auto"/>
              <w:rPr>
                <w:rFonts w:eastAsia="Calibri"/>
              </w:rPr>
            </w:pPr>
            <w:r w:rsidRPr="00957B9F">
              <w:rPr>
                <w:rFonts w:eastAsia="Calibri"/>
              </w:rPr>
              <w:t>$2,000</w:t>
            </w:r>
          </w:p>
        </w:tc>
        <w:tc>
          <w:tcPr>
            <w:tcW w:w="1426" w:type="dxa"/>
          </w:tcPr>
          <w:p w14:paraId="466D5D6A" w14:textId="77777777" w:rsidR="002F3B7F" w:rsidRPr="00957B9F" w:rsidRDefault="002F3B7F" w:rsidP="00F619F1">
            <w:pPr>
              <w:widowControl/>
              <w:autoSpaceDE/>
              <w:autoSpaceDN/>
              <w:spacing w:after="160" w:line="259" w:lineRule="auto"/>
              <w:rPr>
                <w:rFonts w:eastAsia="Calibri"/>
              </w:rPr>
            </w:pPr>
            <w:r w:rsidRPr="00957B9F">
              <w:rPr>
                <w:rFonts w:eastAsia="Calibri"/>
              </w:rPr>
              <w:t>$4,000</w:t>
            </w:r>
          </w:p>
        </w:tc>
        <w:tc>
          <w:tcPr>
            <w:tcW w:w="1426" w:type="dxa"/>
          </w:tcPr>
          <w:p w14:paraId="6CA598D3" w14:textId="77777777" w:rsidR="002F3B7F" w:rsidRPr="00957B9F" w:rsidRDefault="002F3B7F" w:rsidP="00F619F1">
            <w:pPr>
              <w:widowControl/>
              <w:autoSpaceDE/>
              <w:autoSpaceDN/>
              <w:spacing w:after="160" w:line="259" w:lineRule="auto"/>
              <w:rPr>
                <w:rFonts w:eastAsia="Calibri"/>
              </w:rPr>
            </w:pPr>
            <w:r w:rsidRPr="00957B9F">
              <w:rPr>
                <w:rFonts w:eastAsia="Calibri"/>
              </w:rPr>
              <w:t>$10,000</w:t>
            </w:r>
          </w:p>
        </w:tc>
        <w:tc>
          <w:tcPr>
            <w:tcW w:w="1212" w:type="dxa"/>
          </w:tcPr>
          <w:p w14:paraId="27E4D762" w14:textId="77777777" w:rsidR="002F3B7F" w:rsidRPr="00957B9F" w:rsidRDefault="002F3B7F" w:rsidP="00F619F1">
            <w:pPr>
              <w:widowControl/>
              <w:autoSpaceDE/>
              <w:autoSpaceDN/>
              <w:spacing w:after="160" w:line="259" w:lineRule="auto"/>
              <w:rPr>
                <w:rFonts w:eastAsia="Calibri"/>
              </w:rPr>
            </w:pPr>
            <w:r w:rsidRPr="00957B9F">
              <w:rPr>
                <w:rFonts w:eastAsia="Calibri"/>
              </w:rPr>
              <w:t>$30,000</w:t>
            </w:r>
          </w:p>
        </w:tc>
      </w:tr>
      <w:tr w:rsidR="002F3B7F" w:rsidRPr="00957B9F" w14:paraId="6A9853A7" w14:textId="77777777" w:rsidTr="00F619F1">
        <w:trPr>
          <w:trHeight w:val="1044"/>
        </w:trPr>
        <w:tc>
          <w:tcPr>
            <w:tcW w:w="1426" w:type="dxa"/>
          </w:tcPr>
          <w:p w14:paraId="337892CD" w14:textId="77777777" w:rsidR="002F3B7F" w:rsidRPr="00957B9F" w:rsidRDefault="002F3B7F" w:rsidP="00F619F1">
            <w:pPr>
              <w:widowControl/>
              <w:autoSpaceDE/>
              <w:autoSpaceDN/>
              <w:spacing w:after="160" w:line="259" w:lineRule="auto"/>
              <w:rPr>
                <w:rFonts w:eastAsia="Calibri"/>
              </w:rPr>
            </w:pPr>
            <w:r w:rsidRPr="00957B9F">
              <w:rPr>
                <w:rFonts w:eastAsia="Calibri"/>
              </w:rPr>
              <w:t>N.J.A.C. 7:27F-</w:t>
            </w:r>
          </w:p>
          <w:p w14:paraId="33A48B14" w14:textId="77777777" w:rsidR="002F3B7F" w:rsidRPr="00957B9F" w:rsidRDefault="002F3B7F" w:rsidP="00F619F1">
            <w:pPr>
              <w:widowControl/>
              <w:autoSpaceDE/>
              <w:autoSpaceDN/>
              <w:spacing w:after="160" w:line="259" w:lineRule="auto"/>
              <w:rPr>
                <w:rFonts w:eastAsia="Calibri"/>
              </w:rPr>
            </w:pPr>
            <w:r w:rsidRPr="00957B9F">
              <w:rPr>
                <w:rFonts w:eastAsia="Calibri"/>
              </w:rPr>
              <w:t>2.3(a)2</w:t>
            </w:r>
            <w:r w:rsidRPr="00957B9F">
              <w:rPr>
                <w:rFonts w:eastAsia="Calibri"/>
              </w:rPr>
              <w:tab/>
            </w:r>
          </w:p>
        </w:tc>
        <w:tc>
          <w:tcPr>
            <w:tcW w:w="1832" w:type="dxa"/>
          </w:tcPr>
          <w:p w14:paraId="4A78587B" w14:textId="77777777" w:rsidR="002F3B7F" w:rsidRPr="00957B9F" w:rsidRDefault="002F3B7F" w:rsidP="00F619F1">
            <w:pPr>
              <w:widowControl/>
              <w:autoSpaceDE/>
              <w:autoSpaceDN/>
              <w:spacing w:after="160" w:line="259" w:lineRule="auto"/>
              <w:rPr>
                <w:rFonts w:eastAsia="Calibri"/>
              </w:rPr>
            </w:pPr>
            <w:r w:rsidRPr="00957B9F">
              <w:rPr>
                <w:rFonts w:eastAsia="Calibri"/>
              </w:rPr>
              <w:t>Fail to Respond Timely</w:t>
            </w:r>
          </w:p>
        </w:tc>
        <w:tc>
          <w:tcPr>
            <w:tcW w:w="1080" w:type="dxa"/>
          </w:tcPr>
          <w:p w14:paraId="05E734D6" w14:textId="77777777" w:rsidR="002F3B7F" w:rsidRPr="00957B9F" w:rsidRDefault="002F3B7F" w:rsidP="00F619F1">
            <w:pPr>
              <w:widowControl/>
              <w:autoSpaceDE/>
              <w:autoSpaceDN/>
              <w:spacing w:after="160" w:line="259" w:lineRule="auto"/>
              <w:rPr>
                <w:rFonts w:eastAsia="Calibri"/>
              </w:rPr>
            </w:pPr>
            <w:r w:rsidRPr="00957B9F">
              <w:rPr>
                <w:rFonts w:eastAsia="Calibri"/>
              </w:rPr>
              <w:t>M</w:t>
            </w:r>
          </w:p>
        </w:tc>
        <w:tc>
          <w:tcPr>
            <w:tcW w:w="1426" w:type="dxa"/>
          </w:tcPr>
          <w:p w14:paraId="11E2BA88" w14:textId="77777777" w:rsidR="002F3B7F" w:rsidRPr="00957B9F" w:rsidRDefault="002F3B7F" w:rsidP="00F619F1">
            <w:pPr>
              <w:widowControl/>
              <w:autoSpaceDE/>
              <w:autoSpaceDN/>
              <w:spacing w:after="160" w:line="259" w:lineRule="auto"/>
              <w:rPr>
                <w:rFonts w:eastAsia="Calibri"/>
              </w:rPr>
            </w:pPr>
            <w:r w:rsidRPr="00957B9F">
              <w:rPr>
                <w:rFonts w:eastAsia="Calibri"/>
              </w:rPr>
              <w:t>$500</w:t>
            </w:r>
          </w:p>
        </w:tc>
        <w:tc>
          <w:tcPr>
            <w:tcW w:w="1426" w:type="dxa"/>
          </w:tcPr>
          <w:p w14:paraId="421A9D24" w14:textId="77777777" w:rsidR="002F3B7F" w:rsidRPr="00957B9F" w:rsidRDefault="002F3B7F" w:rsidP="00F619F1">
            <w:pPr>
              <w:widowControl/>
              <w:autoSpaceDE/>
              <w:autoSpaceDN/>
              <w:spacing w:after="160" w:line="259" w:lineRule="auto"/>
              <w:rPr>
                <w:rFonts w:eastAsia="Calibri"/>
              </w:rPr>
            </w:pPr>
            <w:r w:rsidRPr="00957B9F">
              <w:rPr>
                <w:rFonts w:eastAsia="Calibri"/>
              </w:rPr>
              <w:t>$1,000</w:t>
            </w:r>
          </w:p>
        </w:tc>
        <w:tc>
          <w:tcPr>
            <w:tcW w:w="1426" w:type="dxa"/>
          </w:tcPr>
          <w:p w14:paraId="120B4E97" w14:textId="77777777" w:rsidR="002F3B7F" w:rsidRPr="00957B9F" w:rsidRDefault="002F3B7F" w:rsidP="00F619F1">
            <w:pPr>
              <w:widowControl/>
              <w:autoSpaceDE/>
              <w:autoSpaceDN/>
              <w:spacing w:after="160" w:line="259" w:lineRule="auto"/>
              <w:rPr>
                <w:rFonts w:eastAsia="Calibri"/>
              </w:rPr>
            </w:pPr>
            <w:r w:rsidRPr="00957B9F">
              <w:rPr>
                <w:rFonts w:eastAsia="Calibri"/>
              </w:rPr>
              <w:t>$2,500</w:t>
            </w:r>
          </w:p>
        </w:tc>
        <w:tc>
          <w:tcPr>
            <w:tcW w:w="1212" w:type="dxa"/>
          </w:tcPr>
          <w:p w14:paraId="56D2A888" w14:textId="77777777" w:rsidR="002F3B7F" w:rsidRPr="00957B9F" w:rsidRDefault="002F3B7F" w:rsidP="00F619F1">
            <w:pPr>
              <w:widowControl/>
              <w:autoSpaceDE/>
              <w:autoSpaceDN/>
              <w:spacing w:after="160" w:line="259" w:lineRule="auto"/>
              <w:rPr>
                <w:rFonts w:eastAsia="Calibri"/>
              </w:rPr>
            </w:pPr>
            <w:r w:rsidRPr="00957B9F">
              <w:rPr>
                <w:rFonts w:eastAsia="Calibri"/>
              </w:rPr>
              <w:t>$7,500</w:t>
            </w:r>
          </w:p>
        </w:tc>
      </w:tr>
      <w:tr w:rsidR="002F3B7F" w:rsidRPr="00957B9F" w14:paraId="2B194AC5" w14:textId="77777777" w:rsidTr="00F619F1">
        <w:trPr>
          <w:trHeight w:val="1044"/>
        </w:trPr>
        <w:tc>
          <w:tcPr>
            <w:tcW w:w="1426" w:type="dxa"/>
          </w:tcPr>
          <w:p w14:paraId="70CE1D3C" w14:textId="77777777" w:rsidR="002F3B7F" w:rsidRPr="00957B9F" w:rsidRDefault="002F3B7F" w:rsidP="00F619F1">
            <w:pPr>
              <w:widowControl/>
              <w:autoSpaceDE/>
              <w:autoSpaceDN/>
              <w:spacing w:after="160" w:line="259" w:lineRule="auto"/>
              <w:rPr>
                <w:rFonts w:eastAsia="Calibri"/>
              </w:rPr>
            </w:pPr>
            <w:r w:rsidRPr="00957B9F">
              <w:rPr>
                <w:rFonts w:eastAsia="Calibri"/>
              </w:rPr>
              <w:t>N.J.A.C. 7:27F-</w:t>
            </w:r>
          </w:p>
          <w:p w14:paraId="2E447265" w14:textId="77777777" w:rsidR="002F3B7F" w:rsidRPr="00957B9F" w:rsidRDefault="002F3B7F" w:rsidP="00F619F1">
            <w:pPr>
              <w:widowControl/>
              <w:autoSpaceDE/>
              <w:autoSpaceDN/>
              <w:spacing w:after="160" w:line="259" w:lineRule="auto"/>
              <w:rPr>
                <w:rFonts w:eastAsia="Calibri"/>
              </w:rPr>
            </w:pPr>
            <w:r w:rsidRPr="00957B9F">
              <w:rPr>
                <w:rFonts w:eastAsia="Calibri"/>
              </w:rPr>
              <w:t>2.3(a)3</w:t>
            </w:r>
          </w:p>
        </w:tc>
        <w:tc>
          <w:tcPr>
            <w:tcW w:w="1832" w:type="dxa"/>
          </w:tcPr>
          <w:p w14:paraId="12E5603D" w14:textId="77777777" w:rsidR="002F3B7F" w:rsidRPr="00957B9F" w:rsidRDefault="002F3B7F" w:rsidP="00F619F1">
            <w:pPr>
              <w:widowControl/>
              <w:autoSpaceDE/>
              <w:autoSpaceDN/>
              <w:spacing w:after="160" w:line="259" w:lineRule="auto"/>
              <w:rPr>
                <w:rFonts w:eastAsia="Calibri"/>
              </w:rPr>
            </w:pPr>
            <w:r w:rsidRPr="00957B9F">
              <w:rPr>
                <w:rFonts w:eastAsia="Calibri"/>
              </w:rPr>
              <w:t>Actual Emission (pound per megawatt hour)</w:t>
            </w:r>
          </w:p>
        </w:tc>
        <w:tc>
          <w:tcPr>
            <w:tcW w:w="1080" w:type="dxa"/>
          </w:tcPr>
          <w:p w14:paraId="04A9CBF2" w14:textId="77777777" w:rsidR="002F3B7F" w:rsidRPr="00957B9F" w:rsidRDefault="002F3B7F" w:rsidP="00F619F1">
            <w:pPr>
              <w:widowControl/>
              <w:autoSpaceDE/>
              <w:autoSpaceDN/>
              <w:spacing w:after="160" w:line="259" w:lineRule="auto"/>
              <w:rPr>
                <w:rFonts w:eastAsia="Calibri"/>
              </w:rPr>
            </w:pPr>
          </w:p>
        </w:tc>
        <w:tc>
          <w:tcPr>
            <w:tcW w:w="1426" w:type="dxa"/>
          </w:tcPr>
          <w:p w14:paraId="0101B6D8" w14:textId="77777777" w:rsidR="002F3B7F" w:rsidRPr="00957B9F" w:rsidRDefault="002F3B7F" w:rsidP="00F619F1">
            <w:pPr>
              <w:widowControl/>
              <w:autoSpaceDE/>
              <w:autoSpaceDN/>
              <w:spacing w:after="160" w:line="259" w:lineRule="auto"/>
              <w:rPr>
                <w:rFonts w:eastAsia="Calibri"/>
              </w:rPr>
            </w:pPr>
          </w:p>
        </w:tc>
        <w:tc>
          <w:tcPr>
            <w:tcW w:w="1426" w:type="dxa"/>
          </w:tcPr>
          <w:p w14:paraId="39D02B3A" w14:textId="77777777" w:rsidR="002F3B7F" w:rsidRPr="00957B9F" w:rsidRDefault="002F3B7F" w:rsidP="00F619F1">
            <w:pPr>
              <w:widowControl/>
              <w:autoSpaceDE/>
              <w:autoSpaceDN/>
              <w:spacing w:after="160" w:line="259" w:lineRule="auto"/>
              <w:rPr>
                <w:rFonts w:eastAsia="Calibri"/>
              </w:rPr>
            </w:pPr>
          </w:p>
        </w:tc>
        <w:tc>
          <w:tcPr>
            <w:tcW w:w="1426" w:type="dxa"/>
          </w:tcPr>
          <w:p w14:paraId="021710BD" w14:textId="77777777" w:rsidR="002F3B7F" w:rsidRPr="00957B9F" w:rsidRDefault="002F3B7F" w:rsidP="00F619F1">
            <w:pPr>
              <w:widowControl/>
              <w:autoSpaceDE/>
              <w:autoSpaceDN/>
              <w:spacing w:after="160" w:line="259" w:lineRule="auto"/>
              <w:rPr>
                <w:rFonts w:eastAsia="Calibri"/>
              </w:rPr>
            </w:pPr>
          </w:p>
        </w:tc>
        <w:tc>
          <w:tcPr>
            <w:tcW w:w="1212" w:type="dxa"/>
          </w:tcPr>
          <w:p w14:paraId="49E9D83C" w14:textId="77777777" w:rsidR="002F3B7F" w:rsidRPr="00957B9F" w:rsidRDefault="002F3B7F" w:rsidP="00F619F1">
            <w:pPr>
              <w:widowControl/>
              <w:autoSpaceDE/>
              <w:autoSpaceDN/>
              <w:spacing w:after="160" w:line="259" w:lineRule="auto"/>
              <w:rPr>
                <w:rFonts w:eastAsia="Calibri"/>
              </w:rPr>
            </w:pPr>
          </w:p>
        </w:tc>
      </w:tr>
      <w:tr w:rsidR="002F3B7F" w:rsidRPr="00957B9F" w14:paraId="72D8F015" w14:textId="77777777" w:rsidTr="00F619F1">
        <w:trPr>
          <w:trHeight w:val="1044"/>
        </w:trPr>
        <w:tc>
          <w:tcPr>
            <w:tcW w:w="3258" w:type="dxa"/>
            <w:gridSpan w:val="2"/>
          </w:tcPr>
          <w:p w14:paraId="0456314D" w14:textId="77777777" w:rsidR="002F3B7F" w:rsidRPr="00957B9F" w:rsidRDefault="002F3B7F" w:rsidP="00F619F1">
            <w:pPr>
              <w:widowControl/>
              <w:autoSpaceDE/>
              <w:autoSpaceDN/>
              <w:spacing w:after="160" w:line="259" w:lineRule="auto"/>
              <w:rPr>
                <w:rFonts w:eastAsia="Calibri"/>
              </w:rPr>
            </w:pPr>
            <w:r w:rsidRPr="00957B9F">
              <w:rPr>
                <w:rFonts w:eastAsia="Calibri"/>
              </w:rPr>
              <w:t>Equal or Greater than 25MWe Fossil Fuel-Fired EGU</w:t>
            </w:r>
          </w:p>
          <w:p w14:paraId="79AE0041" w14:textId="77777777" w:rsidR="002F3B7F" w:rsidRPr="00957B9F" w:rsidRDefault="002F3B7F" w:rsidP="00F619F1">
            <w:pPr>
              <w:widowControl/>
              <w:autoSpaceDE/>
              <w:autoSpaceDN/>
              <w:spacing w:after="160" w:line="259" w:lineRule="auto"/>
              <w:rPr>
                <w:rFonts w:eastAsia="Calibri"/>
              </w:rPr>
            </w:pPr>
            <w:r w:rsidRPr="00957B9F">
              <w:rPr>
                <w:rFonts w:eastAsia="Calibri"/>
              </w:rPr>
              <w:t>Less than 25 percent over allowable</w:t>
            </w:r>
          </w:p>
          <w:p w14:paraId="234CC10A" w14:textId="77777777" w:rsidR="002F3B7F" w:rsidRPr="00957B9F" w:rsidRDefault="002F3B7F" w:rsidP="00F619F1">
            <w:pPr>
              <w:widowControl/>
              <w:autoSpaceDE/>
              <w:autoSpaceDN/>
              <w:spacing w:after="160" w:line="259" w:lineRule="auto"/>
              <w:rPr>
                <w:rFonts w:eastAsia="Calibri"/>
              </w:rPr>
            </w:pPr>
          </w:p>
          <w:p w14:paraId="52966730" w14:textId="77777777" w:rsidR="002F3B7F" w:rsidRPr="00957B9F" w:rsidRDefault="002F3B7F" w:rsidP="00F619F1">
            <w:pPr>
              <w:widowControl/>
              <w:autoSpaceDE/>
              <w:autoSpaceDN/>
              <w:spacing w:after="160" w:line="259" w:lineRule="auto"/>
              <w:rPr>
                <w:rFonts w:eastAsia="Calibri"/>
              </w:rPr>
            </w:pPr>
            <w:r w:rsidRPr="00957B9F">
              <w:rPr>
                <w:rFonts w:eastAsia="Calibri"/>
              </w:rPr>
              <w:t>From 25 to 50 percent over allowable</w:t>
            </w:r>
          </w:p>
          <w:p w14:paraId="6F016C02" w14:textId="77777777" w:rsidR="002F3B7F" w:rsidRPr="00957B9F" w:rsidRDefault="002F3B7F" w:rsidP="00F619F1">
            <w:pPr>
              <w:widowControl/>
              <w:autoSpaceDE/>
              <w:autoSpaceDN/>
              <w:spacing w:after="160" w:line="259" w:lineRule="auto"/>
              <w:rPr>
                <w:rFonts w:eastAsia="Calibri"/>
              </w:rPr>
            </w:pPr>
            <w:r w:rsidRPr="00957B9F">
              <w:rPr>
                <w:rFonts w:eastAsia="Calibri"/>
              </w:rPr>
              <w:t>Greater than 50 percent over allowable</w:t>
            </w:r>
          </w:p>
        </w:tc>
        <w:tc>
          <w:tcPr>
            <w:tcW w:w="1080" w:type="dxa"/>
          </w:tcPr>
          <w:p w14:paraId="2499852F" w14:textId="77777777" w:rsidR="002F3B7F" w:rsidRPr="00957B9F" w:rsidRDefault="002F3B7F" w:rsidP="00F619F1">
            <w:pPr>
              <w:widowControl/>
              <w:autoSpaceDE/>
              <w:autoSpaceDN/>
              <w:spacing w:after="160" w:line="259" w:lineRule="auto"/>
              <w:rPr>
                <w:rFonts w:eastAsia="Calibri"/>
              </w:rPr>
            </w:pPr>
          </w:p>
          <w:p w14:paraId="30972AAD" w14:textId="77777777" w:rsidR="002F3B7F" w:rsidRPr="00957B9F" w:rsidRDefault="002F3B7F" w:rsidP="00F619F1">
            <w:pPr>
              <w:widowControl/>
              <w:autoSpaceDE/>
              <w:autoSpaceDN/>
              <w:spacing w:after="160" w:line="259" w:lineRule="auto"/>
              <w:rPr>
                <w:rFonts w:eastAsia="Calibri"/>
              </w:rPr>
            </w:pPr>
          </w:p>
          <w:p w14:paraId="324CF714" w14:textId="77777777" w:rsidR="002F3B7F" w:rsidRPr="00957B9F" w:rsidRDefault="002F3B7F" w:rsidP="00F619F1">
            <w:pPr>
              <w:widowControl/>
              <w:autoSpaceDE/>
              <w:autoSpaceDN/>
              <w:spacing w:after="160" w:line="259" w:lineRule="auto"/>
              <w:rPr>
                <w:rFonts w:eastAsia="Calibri"/>
              </w:rPr>
            </w:pPr>
            <w:r w:rsidRPr="00957B9F">
              <w:rPr>
                <w:rFonts w:eastAsia="Calibri"/>
              </w:rPr>
              <w:t>NM</w:t>
            </w:r>
          </w:p>
          <w:p w14:paraId="4DAF9800" w14:textId="77777777" w:rsidR="002F3B7F" w:rsidRPr="00957B9F" w:rsidRDefault="002F3B7F" w:rsidP="00F619F1">
            <w:pPr>
              <w:widowControl/>
              <w:autoSpaceDE/>
              <w:autoSpaceDN/>
              <w:spacing w:after="160" w:line="259" w:lineRule="auto"/>
              <w:rPr>
                <w:rFonts w:eastAsia="Calibri"/>
              </w:rPr>
            </w:pPr>
          </w:p>
          <w:p w14:paraId="64671AC1" w14:textId="77777777" w:rsidR="002F3B7F" w:rsidRPr="00957B9F" w:rsidRDefault="002F3B7F" w:rsidP="00F619F1">
            <w:pPr>
              <w:widowControl/>
              <w:autoSpaceDE/>
              <w:autoSpaceDN/>
              <w:spacing w:after="160" w:line="259" w:lineRule="auto"/>
              <w:rPr>
                <w:rFonts w:eastAsia="Calibri"/>
              </w:rPr>
            </w:pPr>
          </w:p>
          <w:p w14:paraId="627A4763" w14:textId="77777777" w:rsidR="002F3B7F" w:rsidRPr="00957B9F" w:rsidRDefault="002F3B7F" w:rsidP="00F619F1">
            <w:pPr>
              <w:widowControl/>
              <w:autoSpaceDE/>
              <w:autoSpaceDN/>
              <w:spacing w:after="160" w:line="259" w:lineRule="auto"/>
              <w:rPr>
                <w:rFonts w:eastAsia="Calibri"/>
              </w:rPr>
            </w:pPr>
            <w:r w:rsidRPr="00957B9F">
              <w:rPr>
                <w:rFonts w:eastAsia="Calibri"/>
              </w:rPr>
              <w:t>NM</w:t>
            </w:r>
          </w:p>
          <w:p w14:paraId="081182AD" w14:textId="77777777" w:rsidR="002F3B7F" w:rsidRPr="00957B9F" w:rsidRDefault="002F3B7F" w:rsidP="00F619F1">
            <w:pPr>
              <w:widowControl/>
              <w:autoSpaceDE/>
              <w:autoSpaceDN/>
              <w:spacing w:after="160" w:line="259" w:lineRule="auto"/>
              <w:rPr>
                <w:rFonts w:eastAsia="Calibri"/>
              </w:rPr>
            </w:pPr>
          </w:p>
          <w:p w14:paraId="22CED4EE" w14:textId="77777777" w:rsidR="002F3B7F" w:rsidRPr="00957B9F" w:rsidRDefault="002F3B7F" w:rsidP="00F619F1">
            <w:pPr>
              <w:widowControl/>
              <w:autoSpaceDE/>
              <w:autoSpaceDN/>
              <w:spacing w:after="160" w:line="259" w:lineRule="auto"/>
              <w:rPr>
                <w:rFonts w:eastAsia="Calibri"/>
              </w:rPr>
            </w:pPr>
            <w:r w:rsidRPr="00957B9F">
              <w:rPr>
                <w:rFonts w:eastAsia="Calibri"/>
              </w:rPr>
              <w:t>NM</w:t>
            </w:r>
          </w:p>
        </w:tc>
        <w:tc>
          <w:tcPr>
            <w:tcW w:w="1426" w:type="dxa"/>
          </w:tcPr>
          <w:p w14:paraId="73CB7D22" w14:textId="77777777" w:rsidR="002F3B7F" w:rsidRPr="00957B9F" w:rsidRDefault="002F3B7F" w:rsidP="00F619F1">
            <w:pPr>
              <w:widowControl/>
              <w:autoSpaceDE/>
              <w:autoSpaceDN/>
              <w:spacing w:after="160" w:line="259" w:lineRule="auto"/>
              <w:rPr>
                <w:rFonts w:eastAsia="Calibri"/>
              </w:rPr>
            </w:pPr>
          </w:p>
          <w:p w14:paraId="608C76EA" w14:textId="77777777" w:rsidR="002F3B7F" w:rsidRPr="00957B9F" w:rsidRDefault="002F3B7F" w:rsidP="00F619F1">
            <w:pPr>
              <w:widowControl/>
              <w:autoSpaceDE/>
              <w:autoSpaceDN/>
              <w:spacing w:after="160" w:line="259" w:lineRule="auto"/>
              <w:rPr>
                <w:rFonts w:eastAsia="Calibri"/>
              </w:rPr>
            </w:pPr>
          </w:p>
          <w:p w14:paraId="07BAC8B3" w14:textId="77777777" w:rsidR="002F3B7F" w:rsidRPr="00957B9F" w:rsidRDefault="002F3B7F" w:rsidP="00F619F1">
            <w:pPr>
              <w:widowControl/>
              <w:autoSpaceDE/>
              <w:autoSpaceDN/>
              <w:spacing w:after="160" w:line="259" w:lineRule="auto"/>
              <w:rPr>
                <w:rFonts w:eastAsia="Calibri"/>
              </w:rPr>
            </w:pPr>
            <w:r w:rsidRPr="00957B9F">
              <w:rPr>
                <w:rFonts w:eastAsia="Calibri"/>
              </w:rPr>
              <w:t>$6,000</w:t>
            </w:r>
          </w:p>
          <w:p w14:paraId="23B23EC4" w14:textId="77777777" w:rsidR="002F3B7F" w:rsidRPr="00957B9F" w:rsidRDefault="002F3B7F" w:rsidP="00F619F1">
            <w:pPr>
              <w:widowControl/>
              <w:autoSpaceDE/>
              <w:autoSpaceDN/>
              <w:spacing w:after="160" w:line="259" w:lineRule="auto"/>
              <w:rPr>
                <w:rFonts w:eastAsia="Calibri"/>
              </w:rPr>
            </w:pPr>
          </w:p>
          <w:p w14:paraId="081EA07A" w14:textId="77777777" w:rsidR="002F3B7F" w:rsidRPr="00957B9F" w:rsidRDefault="002F3B7F" w:rsidP="00F619F1">
            <w:pPr>
              <w:widowControl/>
              <w:autoSpaceDE/>
              <w:autoSpaceDN/>
              <w:spacing w:after="160" w:line="259" w:lineRule="auto"/>
              <w:rPr>
                <w:rFonts w:eastAsia="Calibri"/>
              </w:rPr>
            </w:pPr>
          </w:p>
          <w:p w14:paraId="19FF0F6F" w14:textId="77777777" w:rsidR="002F3B7F" w:rsidRPr="00957B9F" w:rsidRDefault="002F3B7F" w:rsidP="00F619F1">
            <w:pPr>
              <w:widowControl/>
              <w:autoSpaceDE/>
              <w:autoSpaceDN/>
              <w:spacing w:after="160" w:line="259" w:lineRule="auto"/>
              <w:rPr>
                <w:rFonts w:eastAsia="Calibri"/>
              </w:rPr>
            </w:pPr>
            <w:r w:rsidRPr="00957B9F">
              <w:rPr>
                <w:rFonts w:eastAsia="Calibri"/>
              </w:rPr>
              <w:t>$8,000</w:t>
            </w:r>
          </w:p>
          <w:p w14:paraId="68FFE81E" w14:textId="77777777" w:rsidR="002F3B7F" w:rsidRPr="00957B9F" w:rsidRDefault="002F3B7F" w:rsidP="00F619F1">
            <w:pPr>
              <w:widowControl/>
              <w:autoSpaceDE/>
              <w:autoSpaceDN/>
              <w:spacing w:after="160" w:line="259" w:lineRule="auto"/>
              <w:rPr>
                <w:rFonts w:eastAsia="Calibri"/>
              </w:rPr>
            </w:pPr>
          </w:p>
          <w:p w14:paraId="3C78BC16" w14:textId="77777777" w:rsidR="002F3B7F" w:rsidRPr="00957B9F" w:rsidRDefault="002F3B7F" w:rsidP="00F619F1">
            <w:pPr>
              <w:widowControl/>
              <w:autoSpaceDE/>
              <w:autoSpaceDN/>
              <w:spacing w:after="160" w:line="259" w:lineRule="auto"/>
              <w:rPr>
                <w:rFonts w:eastAsia="Calibri"/>
              </w:rPr>
            </w:pPr>
            <w:r w:rsidRPr="00957B9F">
              <w:rPr>
                <w:rFonts w:eastAsia="Calibri"/>
              </w:rPr>
              <w:t>$10,000</w:t>
            </w:r>
          </w:p>
        </w:tc>
        <w:tc>
          <w:tcPr>
            <w:tcW w:w="1426" w:type="dxa"/>
          </w:tcPr>
          <w:p w14:paraId="7ED47520" w14:textId="77777777" w:rsidR="002F3B7F" w:rsidRPr="00957B9F" w:rsidRDefault="002F3B7F" w:rsidP="00F619F1">
            <w:pPr>
              <w:widowControl/>
              <w:autoSpaceDE/>
              <w:autoSpaceDN/>
              <w:spacing w:after="160" w:line="259" w:lineRule="auto"/>
              <w:rPr>
                <w:rFonts w:eastAsia="Calibri"/>
              </w:rPr>
            </w:pPr>
          </w:p>
          <w:p w14:paraId="379E445C" w14:textId="77777777" w:rsidR="002F3B7F" w:rsidRPr="00957B9F" w:rsidRDefault="002F3B7F" w:rsidP="00F619F1">
            <w:pPr>
              <w:widowControl/>
              <w:autoSpaceDE/>
              <w:autoSpaceDN/>
              <w:spacing w:after="160" w:line="259" w:lineRule="auto"/>
              <w:rPr>
                <w:rFonts w:eastAsia="Calibri"/>
              </w:rPr>
            </w:pPr>
          </w:p>
          <w:p w14:paraId="4DB16173" w14:textId="77777777" w:rsidR="002F3B7F" w:rsidRPr="00957B9F" w:rsidRDefault="002F3B7F" w:rsidP="00F619F1">
            <w:pPr>
              <w:widowControl/>
              <w:autoSpaceDE/>
              <w:autoSpaceDN/>
              <w:spacing w:after="160" w:line="259" w:lineRule="auto"/>
              <w:rPr>
                <w:rFonts w:eastAsia="Calibri"/>
              </w:rPr>
            </w:pPr>
            <w:r w:rsidRPr="00957B9F">
              <w:rPr>
                <w:rFonts w:eastAsia="Calibri"/>
              </w:rPr>
              <w:t>$12,000</w:t>
            </w:r>
          </w:p>
          <w:p w14:paraId="28F4656D" w14:textId="77777777" w:rsidR="002F3B7F" w:rsidRPr="00957B9F" w:rsidRDefault="002F3B7F" w:rsidP="00F619F1">
            <w:pPr>
              <w:widowControl/>
              <w:autoSpaceDE/>
              <w:autoSpaceDN/>
              <w:spacing w:after="160" w:line="259" w:lineRule="auto"/>
              <w:rPr>
                <w:rFonts w:eastAsia="Calibri"/>
              </w:rPr>
            </w:pPr>
          </w:p>
          <w:p w14:paraId="42E3C89C" w14:textId="77777777" w:rsidR="002F3B7F" w:rsidRPr="00957B9F" w:rsidRDefault="002F3B7F" w:rsidP="00F619F1">
            <w:pPr>
              <w:widowControl/>
              <w:autoSpaceDE/>
              <w:autoSpaceDN/>
              <w:spacing w:after="160" w:line="259" w:lineRule="auto"/>
              <w:rPr>
                <w:rFonts w:eastAsia="Calibri"/>
              </w:rPr>
            </w:pPr>
          </w:p>
          <w:p w14:paraId="3793E37C" w14:textId="77777777" w:rsidR="002F3B7F" w:rsidRPr="00957B9F" w:rsidRDefault="002F3B7F" w:rsidP="00F619F1">
            <w:pPr>
              <w:widowControl/>
              <w:autoSpaceDE/>
              <w:autoSpaceDN/>
              <w:spacing w:after="160" w:line="259" w:lineRule="auto"/>
              <w:rPr>
                <w:rFonts w:eastAsia="Calibri"/>
              </w:rPr>
            </w:pPr>
            <w:r w:rsidRPr="00957B9F">
              <w:rPr>
                <w:rFonts w:eastAsia="Calibri"/>
              </w:rPr>
              <w:t>$16,000</w:t>
            </w:r>
          </w:p>
          <w:p w14:paraId="3F8AEB95" w14:textId="77777777" w:rsidR="002F3B7F" w:rsidRPr="00957B9F" w:rsidRDefault="002F3B7F" w:rsidP="00F619F1">
            <w:pPr>
              <w:widowControl/>
              <w:autoSpaceDE/>
              <w:autoSpaceDN/>
              <w:spacing w:after="160" w:line="259" w:lineRule="auto"/>
              <w:rPr>
                <w:rFonts w:eastAsia="Calibri"/>
              </w:rPr>
            </w:pPr>
          </w:p>
          <w:p w14:paraId="4F7C7D4F" w14:textId="77777777" w:rsidR="002F3B7F" w:rsidRPr="00957B9F" w:rsidRDefault="002F3B7F" w:rsidP="00F619F1">
            <w:pPr>
              <w:widowControl/>
              <w:autoSpaceDE/>
              <w:autoSpaceDN/>
              <w:spacing w:after="160" w:line="259" w:lineRule="auto"/>
              <w:rPr>
                <w:rFonts w:eastAsia="Calibri"/>
              </w:rPr>
            </w:pPr>
            <w:r w:rsidRPr="00957B9F">
              <w:rPr>
                <w:rFonts w:eastAsia="Calibri"/>
              </w:rPr>
              <w:t>$20,000</w:t>
            </w:r>
          </w:p>
        </w:tc>
        <w:tc>
          <w:tcPr>
            <w:tcW w:w="1426" w:type="dxa"/>
          </w:tcPr>
          <w:p w14:paraId="75E012CB" w14:textId="77777777" w:rsidR="002F3B7F" w:rsidRPr="00957B9F" w:rsidRDefault="002F3B7F" w:rsidP="00F619F1">
            <w:pPr>
              <w:widowControl/>
              <w:autoSpaceDE/>
              <w:autoSpaceDN/>
              <w:spacing w:after="160" w:line="259" w:lineRule="auto"/>
              <w:rPr>
                <w:rFonts w:eastAsia="Calibri"/>
              </w:rPr>
            </w:pPr>
          </w:p>
          <w:p w14:paraId="303DE072" w14:textId="77777777" w:rsidR="002F3B7F" w:rsidRPr="00957B9F" w:rsidRDefault="002F3B7F" w:rsidP="00F619F1">
            <w:pPr>
              <w:widowControl/>
              <w:autoSpaceDE/>
              <w:autoSpaceDN/>
              <w:spacing w:after="160" w:line="259" w:lineRule="auto"/>
              <w:rPr>
                <w:rFonts w:eastAsia="Calibri"/>
              </w:rPr>
            </w:pPr>
          </w:p>
          <w:p w14:paraId="50D84211" w14:textId="77777777" w:rsidR="002F3B7F" w:rsidRPr="00957B9F" w:rsidRDefault="002F3B7F" w:rsidP="00F619F1">
            <w:pPr>
              <w:widowControl/>
              <w:autoSpaceDE/>
              <w:autoSpaceDN/>
              <w:spacing w:after="160" w:line="259" w:lineRule="auto"/>
              <w:rPr>
                <w:rFonts w:eastAsia="Calibri"/>
              </w:rPr>
            </w:pPr>
            <w:r w:rsidRPr="00957B9F">
              <w:rPr>
                <w:rFonts w:eastAsia="Calibri"/>
              </w:rPr>
              <w:t>$30,000</w:t>
            </w:r>
          </w:p>
          <w:p w14:paraId="136B590D" w14:textId="77777777" w:rsidR="002F3B7F" w:rsidRPr="00957B9F" w:rsidRDefault="002F3B7F" w:rsidP="00F619F1">
            <w:pPr>
              <w:widowControl/>
              <w:autoSpaceDE/>
              <w:autoSpaceDN/>
              <w:spacing w:after="160" w:line="259" w:lineRule="auto"/>
              <w:rPr>
                <w:rFonts w:eastAsia="Calibri"/>
              </w:rPr>
            </w:pPr>
          </w:p>
          <w:p w14:paraId="1843F728" w14:textId="77777777" w:rsidR="002F3B7F" w:rsidRPr="00957B9F" w:rsidRDefault="002F3B7F" w:rsidP="00F619F1">
            <w:pPr>
              <w:widowControl/>
              <w:autoSpaceDE/>
              <w:autoSpaceDN/>
              <w:spacing w:after="160" w:line="259" w:lineRule="auto"/>
              <w:rPr>
                <w:rFonts w:eastAsia="Calibri"/>
              </w:rPr>
            </w:pPr>
          </w:p>
          <w:p w14:paraId="026D6C30" w14:textId="77777777" w:rsidR="002F3B7F" w:rsidRPr="00957B9F" w:rsidRDefault="002F3B7F" w:rsidP="00F619F1">
            <w:pPr>
              <w:widowControl/>
              <w:autoSpaceDE/>
              <w:autoSpaceDN/>
              <w:spacing w:after="160" w:line="259" w:lineRule="auto"/>
              <w:rPr>
                <w:rFonts w:eastAsia="Calibri"/>
              </w:rPr>
            </w:pPr>
            <w:r w:rsidRPr="00957B9F">
              <w:rPr>
                <w:rFonts w:eastAsia="Calibri"/>
              </w:rPr>
              <w:t>$40,000</w:t>
            </w:r>
          </w:p>
          <w:p w14:paraId="3ADC18D2" w14:textId="77777777" w:rsidR="002F3B7F" w:rsidRPr="00957B9F" w:rsidRDefault="002F3B7F" w:rsidP="00F619F1">
            <w:pPr>
              <w:widowControl/>
              <w:autoSpaceDE/>
              <w:autoSpaceDN/>
              <w:spacing w:after="160" w:line="259" w:lineRule="auto"/>
              <w:rPr>
                <w:rFonts w:eastAsia="Calibri"/>
              </w:rPr>
            </w:pPr>
          </w:p>
          <w:p w14:paraId="28B110A7" w14:textId="77777777" w:rsidR="002F3B7F" w:rsidRPr="00957B9F" w:rsidRDefault="002F3B7F" w:rsidP="00F619F1">
            <w:pPr>
              <w:widowControl/>
              <w:autoSpaceDE/>
              <w:autoSpaceDN/>
              <w:spacing w:after="160" w:line="259" w:lineRule="auto"/>
              <w:rPr>
                <w:rFonts w:eastAsia="Calibri"/>
              </w:rPr>
            </w:pPr>
            <w:r w:rsidRPr="00957B9F">
              <w:rPr>
                <w:rFonts w:eastAsia="Calibri"/>
              </w:rPr>
              <w:t>$50,000</w:t>
            </w:r>
          </w:p>
        </w:tc>
        <w:tc>
          <w:tcPr>
            <w:tcW w:w="1212" w:type="dxa"/>
          </w:tcPr>
          <w:p w14:paraId="2BD8916A" w14:textId="77777777" w:rsidR="002F3B7F" w:rsidRPr="00957B9F" w:rsidRDefault="002F3B7F" w:rsidP="00F619F1">
            <w:pPr>
              <w:widowControl/>
              <w:autoSpaceDE/>
              <w:autoSpaceDN/>
              <w:spacing w:after="160" w:line="259" w:lineRule="auto"/>
              <w:rPr>
                <w:rFonts w:eastAsia="Calibri"/>
              </w:rPr>
            </w:pPr>
          </w:p>
          <w:p w14:paraId="2E4F5292" w14:textId="77777777" w:rsidR="002F3B7F" w:rsidRPr="00957B9F" w:rsidRDefault="002F3B7F" w:rsidP="00F619F1">
            <w:pPr>
              <w:widowControl/>
              <w:autoSpaceDE/>
              <w:autoSpaceDN/>
              <w:spacing w:after="160" w:line="259" w:lineRule="auto"/>
              <w:rPr>
                <w:rFonts w:eastAsia="Calibri"/>
              </w:rPr>
            </w:pPr>
          </w:p>
          <w:p w14:paraId="341F7452" w14:textId="77777777" w:rsidR="002F3B7F" w:rsidRPr="00957B9F" w:rsidRDefault="002F3B7F" w:rsidP="00F619F1">
            <w:pPr>
              <w:widowControl/>
              <w:autoSpaceDE/>
              <w:autoSpaceDN/>
              <w:spacing w:after="160" w:line="259" w:lineRule="auto"/>
              <w:rPr>
                <w:rFonts w:eastAsia="Calibri"/>
              </w:rPr>
            </w:pPr>
            <w:r w:rsidRPr="00957B9F">
              <w:rPr>
                <w:rFonts w:eastAsia="Calibri"/>
              </w:rPr>
              <w:t>$50,000</w:t>
            </w:r>
          </w:p>
          <w:p w14:paraId="35BE39FE" w14:textId="77777777" w:rsidR="002F3B7F" w:rsidRPr="00957B9F" w:rsidRDefault="002F3B7F" w:rsidP="00F619F1">
            <w:pPr>
              <w:widowControl/>
              <w:autoSpaceDE/>
              <w:autoSpaceDN/>
              <w:spacing w:after="160" w:line="259" w:lineRule="auto"/>
              <w:rPr>
                <w:rFonts w:eastAsia="Calibri"/>
              </w:rPr>
            </w:pPr>
          </w:p>
          <w:p w14:paraId="5DC394B2" w14:textId="77777777" w:rsidR="002F3B7F" w:rsidRPr="00957B9F" w:rsidRDefault="002F3B7F" w:rsidP="00F619F1">
            <w:pPr>
              <w:widowControl/>
              <w:autoSpaceDE/>
              <w:autoSpaceDN/>
              <w:spacing w:after="160" w:line="259" w:lineRule="auto"/>
              <w:rPr>
                <w:rFonts w:eastAsia="Calibri"/>
              </w:rPr>
            </w:pPr>
          </w:p>
          <w:p w14:paraId="332C5F2F" w14:textId="77777777" w:rsidR="002F3B7F" w:rsidRPr="00957B9F" w:rsidRDefault="002F3B7F" w:rsidP="00F619F1">
            <w:pPr>
              <w:widowControl/>
              <w:autoSpaceDE/>
              <w:autoSpaceDN/>
              <w:spacing w:after="160" w:line="259" w:lineRule="auto"/>
              <w:rPr>
                <w:rFonts w:eastAsia="Calibri"/>
              </w:rPr>
            </w:pPr>
            <w:r w:rsidRPr="00957B9F">
              <w:rPr>
                <w:rFonts w:eastAsia="Calibri"/>
              </w:rPr>
              <w:t>$50,000</w:t>
            </w:r>
          </w:p>
          <w:p w14:paraId="484C64D7" w14:textId="77777777" w:rsidR="002F3B7F" w:rsidRPr="00957B9F" w:rsidRDefault="002F3B7F" w:rsidP="00F619F1">
            <w:pPr>
              <w:widowControl/>
              <w:autoSpaceDE/>
              <w:autoSpaceDN/>
              <w:spacing w:after="160" w:line="259" w:lineRule="auto"/>
              <w:rPr>
                <w:rFonts w:eastAsia="Calibri"/>
              </w:rPr>
            </w:pPr>
          </w:p>
          <w:p w14:paraId="35C572FC" w14:textId="77777777" w:rsidR="002F3B7F" w:rsidRPr="00957B9F" w:rsidRDefault="002F3B7F" w:rsidP="00F619F1">
            <w:pPr>
              <w:widowControl/>
              <w:autoSpaceDE/>
              <w:autoSpaceDN/>
              <w:spacing w:after="160" w:line="259" w:lineRule="auto"/>
              <w:rPr>
                <w:rFonts w:eastAsia="Calibri"/>
              </w:rPr>
            </w:pPr>
            <w:r w:rsidRPr="00957B9F">
              <w:rPr>
                <w:rFonts w:eastAsia="Calibri"/>
              </w:rPr>
              <w:t>$50,000</w:t>
            </w:r>
          </w:p>
        </w:tc>
      </w:tr>
      <w:tr w:rsidR="002F3B7F" w:rsidRPr="00957B9F" w14:paraId="490F87F5" w14:textId="77777777" w:rsidTr="00F619F1">
        <w:trPr>
          <w:trHeight w:val="1044"/>
        </w:trPr>
        <w:tc>
          <w:tcPr>
            <w:tcW w:w="1426" w:type="dxa"/>
          </w:tcPr>
          <w:p w14:paraId="077F3ADC" w14:textId="77777777" w:rsidR="002F3B7F" w:rsidRPr="00957B9F" w:rsidRDefault="002F3B7F" w:rsidP="00F619F1">
            <w:pPr>
              <w:widowControl/>
              <w:autoSpaceDE/>
              <w:autoSpaceDN/>
              <w:spacing w:after="160" w:line="259" w:lineRule="auto"/>
              <w:rPr>
                <w:rFonts w:eastAsia="Calibri"/>
              </w:rPr>
            </w:pPr>
            <w:r w:rsidRPr="00957B9F">
              <w:rPr>
                <w:rFonts w:eastAsia="Calibri"/>
              </w:rPr>
              <w:t>N.J.A.C. 7:27F-2.3(a)4</w:t>
            </w:r>
          </w:p>
        </w:tc>
        <w:tc>
          <w:tcPr>
            <w:tcW w:w="1832" w:type="dxa"/>
          </w:tcPr>
          <w:p w14:paraId="3701CCAF" w14:textId="77777777" w:rsidR="002F3B7F" w:rsidRPr="00957B9F" w:rsidRDefault="002F3B7F" w:rsidP="00F619F1">
            <w:pPr>
              <w:widowControl/>
              <w:autoSpaceDE/>
              <w:autoSpaceDN/>
              <w:spacing w:after="160" w:line="259" w:lineRule="auto"/>
              <w:rPr>
                <w:rFonts w:eastAsia="Calibri"/>
              </w:rPr>
            </w:pPr>
            <w:r w:rsidRPr="00957B9F">
              <w:rPr>
                <w:rFonts w:eastAsia="Calibri"/>
              </w:rPr>
              <w:t>Compliance demonstration, recordkeeping, and monitoring</w:t>
            </w:r>
          </w:p>
        </w:tc>
        <w:tc>
          <w:tcPr>
            <w:tcW w:w="5358" w:type="dxa"/>
            <w:gridSpan w:val="4"/>
          </w:tcPr>
          <w:p w14:paraId="5B162958" w14:textId="77777777" w:rsidR="002F3B7F" w:rsidRPr="00957B9F" w:rsidRDefault="002F3B7F" w:rsidP="00F619F1">
            <w:pPr>
              <w:widowControl/>
              <w:autoSpaceDE/>
              <w:autoSpaceDN/>
              <w:spacing w:after="160" w:line="259" w:lineRule="auto"/>
              <w:rPr>
                <w:rFonts w:eastAsia="Calibri"/>
              </w:rPr>
            </w:pPr>
            <w:r w:rsidRPr="00957B9F">
              <w:rPr>
                <w:rFonts w:eastAsia="Calibri"/>
              </w:rPr>
              <w:t>See N.J.A.C. 7:27F-2.6(c), (d), or (e) for the calculation of civil administrative penalties</w:t>
            </w:r>
          </w:p>
        </w:tc>
        <w:tc>
          <w:tcPr>
            <w:tcW w:w="1212" w:type="dxa"/>
          </w:tcPr>
          <w:p w14:paraId="7C3CF1A7" w14:textId="77777777" w:rsidR="002F3B7F" w:rsidRPr="00957B9F" w:rsidRDefault="002F3B7F" w:rsidP="00F619F1">
            <w:pPr>
              <w:widowControl/>
              <w:autoSpaceDE/>
              <w:autoSpaceDN/>
              <w:spacing w:after="160" w:line="259" w:lineRule="auto"/>
              <w:rPr>
                <w:rFonts w:eastAsia="Calibri"/>
              </w:rPr>
            </w:pPr>
          </w:p>
        </w:tc>
      </w:tr>
      <w:tr w:rsidR="002F3B7F" w:rsidRPr="00957B9F" w14:paraId="34007148" w14:textId="77777777" w:rsidTr="00F619F1">
        <w:trPr>
          <w:trHeight w:val="1044"/>
        </w:trPr>
        <w:tc>
          <w:tcPr>
            <w:tcW w:w="1426" w:type="dxa"/>
          </w:tcPr>
          <w:p w14:paraId="73DF983E" w14:textId="77777777" w:rsidR="002F3B7F" w:rsidRPr="00957B9F" w:rsidRDefault="002F3B7F" w:rsidP="00F619F1">
            <w:pPr>
              <w:widowControl/>
              <w:autoSpaceDE/>
              <w:autoSpaceDN/>
              <w:spacing w:after="160" w:line="259" w:lineRule="auto"/>
              <w:rPr>
                <w:rFonts w:eastAsia="Calibri"/>
              </w:rPr>
            </w:pPr>
            <w:r w:rsidRPr="00957B9F">
              <w:rPr>
                <w:rFonts w:eastAsia="Calibri"/>
              </w:rPr>
              <w:t>N.J.A.C. 7:27F-</w:t>
            </w:r>
          </w:p>
          <w:p w14:paraId="63E08559" w14:textId="77777777" w:rsidR="002F3B7F" w:rsidRPr="00957B9F" w:rsidRDefault="002F3B7F" w:rsidP="00F619F1">
            <w:pPr>
              <w:widowControl/>
              <w:autoSpaceDE/>
              <w:autoSpaceDN/>
              <w:spacing w:after="160" w:line="259" w:lineRule="auto"/>
              <w:rPr>
                <w:rFonts w:eastAsia="Calibri"/>
              </w:rPr>
            </w:pPr>
            <w:r w:rsidRPr="00957B9F">
              <w:rPr>
                <w:rFonts w:eastAsia="Calibri"/>
              </w:rPr>
              <w:t>2.3(a)5</w:t>
            </w:r>
            <w:r w:rsidRPr="00957B9F">
              <w:rPr>
                <w:rFonts w:eastAsia="Calibri"/>
              </w:rPr>
              <w:tab/>
            </w:r>
          </w:p>
        </w:tc>
        <w:tc>
          <w:tcPr>
            <w:tcW w:w="1832" w:type="dxa"/>
          </w:tcPr>
          <w:p w14:paraId="376886DE" w14:textId="77777777" w:rsidR="002F3B7F" w:rsidRPr="00957B9F" w:rsidRDefault="002F3B7F" w:rsidP="00F619F1">
            <w:pPr>
              <w:widowControl/>
              <w:autoSpaceDE/>
              <w:autoSpaceDN/>
              <w:spacing w:after="160" w:line="259" w:lineRule="auto"/>
              <w:rPr>
                <w:rFonts w:eastAsia="Calibri"/>
              </w:rPr>
            </w:pPr>
            <w:r w:rsidRPr="00957B9F">
              <w:rPr>
                <w:rFonts w:eastAsia="Calibri"/>
              </w:rPr>
              <w:t>Reporting</w:t>
            </w:r>
          </w:p>
        </w:tc>
        <w:tc>
          <w:tcPr>
            <w:tcW w:w="1080" w:type="dxa"/>
          </w:tcPr>
          <w:p w14:paraId="400ABCD4" w14:textId="77777777" w:rsidR="002F3B7F" w:rsidRPr="00957B9F" w:rsidRDefault="002F3B7F" w:rsidP="00F619F1">
            <w:pPr>
              <w:widowControl/>
              <w:autoSpaceDE/>
              <w:autoSpaceDN/>
              <w:spacing w:after="160" w:line="259" w:lineRule="auto"/>
              <w:rPr>
                <w:rFonts w:eastAsia="Calibri"/>
              </w:rPr>
            </w:pPr>
            <w:r w:rsidRPr="00957B9F">
              <w:rPr>
                <w:rFonts w:eastAsia="Calibri"/>
              </w:rPr>
              <w:t>M</w:t>
            </w:r>
          </w:p>
        </w:tc>
        <w:tc>
          <w:tcPr>
            <w:tcW w:w="1426" w:type="dxa"/>
          </w:tcPr>
          <w:p w14:paraId="76FAE41C" w14:textId="77777777" w:rsidR="002F3B7F" w:rsidRPr="00957B9F" w:rsidRDefault="002F3B7F" w:rsidP="00F619F1">
            <w:pPr>
              <w:widowControl/>
              <w:autoSpaceDE/>
              <w:autoSpaceDN/>
              <w:spacing w:after="160" w:line="259" w:lineRule="auto"/>
              <w:rPr>
                <w:rFonts w:eastAsia="Calibri"/>
              </w:rPr>
            </w:pPr>
            <w:r w:rsidRPr="00957B9F">
              <w:rPr>
                <w:rFonts w:eastAsia="Calibri"/>
              </w:rPr>
              <w:t>$500</w:t>
            </w:r>
          </w:p>
        </w:tc>
        <w:tc>
          <w:tcPr>
            <w:tcW w:w="1426" w:type="dxa"/>
          </w:tcPr>
          <w:p w14:paraId="120DF0DF" w14:textId="77777777" w:rsidR="002F3B7F" w:rsidRPr="00957B9F" w:rsidRDefault="002F3B7F" w:rsidP="00F619F1">
            <w:pPr>
              <w:widowControl/>
              <w:autoSpaceDE/>
              <w:autoSpaceDN/>
              <w:spacing w:after="160" w:line="259" w:lineRule="auto"/>
              <w:rPr>
                <w:rFonts w:eastAsia="Calibri"/>
              </w:rPr>
            </w:pPr>
            <w:r w:rsidRPr="00957B9F">
              <w:rPr>
                <w:rFonts w:eastAsia="Calibri"/>
              </w:rPr>
              <w:t>$1,000</w:t>
            </w:r>
          </w:p>
        </w:tc>
        <w:tc>
          <w:tcPr>
            <w:tcW w:w="1426" w:type="dxa"/>
          </w:tcPr>
          <w:p w14:paraId="3BDE67AA" w14:textId="77777777" w:rsidR="002F3B7F" w:rsidRPr="00957B9F" w:rsidRDefault="002F3B7F" w:rsidP="00F619F1">
            <w:pPr>
              <w:widowControl/>
              <w:autoSpaceDE/>
              <w:autoSpaceDN/>
              <w:spacing w:after="160" w:line="259" w:lineRule="auto"/>
              <w:rPr>
                <w:rFonts w:eastAsia="Calibri"/>
              </w:rPr>
            </w:pPr>
            <w:r w:rsidRPr="00957B9F">
              <w:rPr>
                <w:rFonts w:eastAsia="Calibri"/>
              </w:rPr>
              <w:t>$2,500</w:t>
            </w:r>
          </w:p>
        </w:tc>
        <w:tc>
          <w:tcPr>
            <w:tcW w:w="1212" w:type="dxa"/>
          </w:tcPr>
          <w:p w14:paraId="5E3BB7A1" w14:textId="77777777" w:rsidR="002F3B7F" w:rsidRPr="00957B9F" w:rsidRDefault="002F3B7F" w:rsidP="00F619F1">
            <w:pPr>
              <w:widowControl/>
              <w:autoSpaceDE/>
              <w:autoSpaceDN/>
              <w:spacing w:after="160" w:line="259" w:lineRule="auto"/>
              <w:rPr>
                <w:rFonts w:eastAsia="Calibri"/>
              </w:rPr>
            </w:pPr>
            <w:r w:rsidRPr="00957B9F">
              <w:rPr>
                <w:rFonts w:eastAsia="Calibri"/>
              </w:rPr>
              <w:t>$7,500</w:t>
            </w:r>
          </w:p>
        </w:tc>
      </w:tr>
      <w:tr w:rsidR="002F3B7F" w:rsidRPr="00957B9F" w14:paraId="160CE2D6" w14:textId="77777777" w:rsidTr="00F619F1">
        <w:trPr>
          <w:trHeight w:val="1044"/>
        </w:trPr>
        <w:tc>
          <w:tcPr>
            <w:tcW w:w="1426" w:type="dxa"/>
          </w:tcPr>
          <w:p w14:paraId="1006B02D" w14:textId="77777777" w:rsidR="002F3B7F" w:rsidRPr="00957B9F" w:rsidRDefault="002F3B7F" w:rsidP="00F619F1">
            <w:pPr>
              <w:widowControl/>
              <w:autoSpaceDE/>
              <w:autoSpaceDN/>
              <w:spacing w:after="160" w:line="259" w:lineRule="auto"/>
              <w:rPr>
                <w:rFonts w:eastAsia="Calibri"/>
              </w:rPr>
            </w:pPr>
            <w:r w:rsidRPr="00957B9F">
              <w:rPr>
                <w:rFonts w:eastAsia="Calibri"/>
              </w:rPr>
              <w:lastRenderedPageBreak/>
              <w:t>N.J.A.C. 7:27F-</w:t>
            </w:r>
          </w:p>
          <w:p w14:paraId="6BA159BB" w14:textId="77777777" w:rsidR="002F3B7F" w:rsidRPr="00957B9F" w:rsidRDefault="002F3B7F" w:rsidP="00F619F1">
            <w:pPr>
              <w:widowControl/>
              <w:autoSpaceDE/>
              <w:autoSpaceDN/>
              <w:spacing w:after="160" w:line="259" w:lineRule="auto"/>
              <w:rPr>
                <w:rFonts w:eastAsia="Calibri"/>
              </w:rPr>
            </w:pPr>
            <w:r w:rsidRPr="00957B9F">
              <w:rPr>
                <w:rFonts w:eastAsia="Calibri"/>
              </w:rPr>
              <w:t>2.4(a)</w:t>
            </w:r>
          </w:p>
        </w:tc>
        <w:tc>
          <w:tcPr>
            <w:tcW w:w="1832" w:type="dxa"/>
          </w:tcPr>
          <w:p w14:paraId="27FC3B4B" w14:textId="77777777" w:rsidR="002F3B7F" w:rsidRPr="00957B9F" w:rsidRDefault="002F3B7F" w:rsidP="00F619F1">
            <w:pPr>
              <w:widowControl/>
              <w:autoSpaceDE/>
              <w:autoSpaceDN/>
              <w:spacing w:after="160" w:line="259" w:lineRule="auto"/>
              <w:rPr>
                <w:rFonts w:eastAsia="Calibri"/>
              </w:rPr>
            </w:pPr>
            <w:r w:rsidRPr="00957B9F">
              <w:rPr>
                <w:rFonts w:eastAsia="Calibri"/>
              </w:rPr>
              <w:t>Fail to Submit Renewal or Modified Permit Application</w:t>
            </w:r>
          </w:p>
        </w:tc>
        <w:tc>
          <w:tcPr>
            <w:tcW w:w="1080" w:type="dxa"/>
          </w:tcPr>
          <w:p w14:paraId="127B7681" w14:textId="77777777" w:rsidR="002F3B7F" w:rsidRPr="00957B9F" w:rsidRDefault="002F3B7F" w:rsidP="00F619F1">
            <w:pPr>
              <w:widowControl/>
              <w:autoSpaceDE/>
              <w:autoSpaceDN/>
              <w:spacing w:after="160" w:line="259" w:lineRule="auto"/>
              <w:rPr>
                <w:rFonts w:eastAsia="Calibri"/>
              </w:rPr>
            </w:pPr>
            <w:r w:rsidRPr="00957B9F">
              <w:rPr>
                <w:rFonts w:eastAsia="Calibri"/>
              </w:rPr>
              <w:t>M</w:t>
            </w:r>
          </w:p>
        </w:tc>
        <w:tc>
          <w:tcPr>
            <w:tcW w:w="1426" w:type="dxa"/>
          </w:tcPr>
          <w:p w14:paraId="257DE691" w14:textId="77777777" w:rsidR="002F3B7F" w:rsidRPr="00957B9F" w:rsidRDefault="002F3B7F" w:rsidP="00F619F1">
            <w:pPr>
              <w:widowControl/>
              <w:autoSpaceDE/>
              <w:autoSpaceDN/>
              <w:spacing w:after="160" w:line="259" w:lineRule="auto"/>
              <w:rPr>
                <w:rFonts w:eastAsia="Calibri"/>
              </w:rPr>
            </w:pPr>
            <w:r w:rsidRPr="00957B9F">
              <w:rPr>
                <w:rFonts w:eastAsia="Calibri"/>
              </w:rPr>
              <w:t>$2,000</w:t>
            </w:r>
          </w:p>
        </w:tc>
        <w:tc>
          <w:tcPr>
            <w:tcW w:w="1426" w:type="dxa"/>
          </w:tcPr>
          <w:p w14:paraId="6A0308E3" w14:textId="77777777" w:rsidR="002F3B7F" w:rsidRPr="00957B9F" w:rsidRDefault="002F3B7F" w:rsidP="00F619F1">
            <w:pPr>
              <w:widowControl/>
              <w:autoSpaceDE/>
              <w:autoSpaceDN/>
              <w:spacing w:after="160" w:line="259" w:lineRule="auto"/>
              <w:rPr>
                <w:rFonts w:eastAsia="Calibri"/>
              </w:rPr>
            </w:pPr>
            <w:r w:rsidRPr="00957B9F">
              <w:rPr>
                <w:rFonts w:eastAsia="Calibri"/>
              </w:rPr>
              <w:t>$4,000</w:t>
            </w:r>
          </w:p>
        </w:tc>
        <w:tc>
          <w:tcPr>
            <w:tcW w:w="1426" w:type="dxa"/>
          </w:tcPr>
          <w:p w14:paraId="1178DFDC" w14:textId="77777777" w:rsidR="002F3B7F" w:rsidRPr="00957B9F" w:rsidRDefault="002F3B7F" w:rsidP="00F619F1">
            <w:pPr>
              <w:widowControl/>
              <w:autoSpaceDE/>
              <w:autoSpaceDN/>
              <w:spacing w:after="160" w:line="259" w:lineRule="auto"/>
              <w:rPr>
                <w:rFonts w:eastAsia="Calibri"/>
              </w:rPr>
            </w:pPr>
            <w:r w:rsidRPr="00957B9F">
              <w:rPr>
                <w:rFonts w:eastAsia="Calibri"/>
              </w:rPr>
              <w:t>$10,000</w:t>
            </w:r>
          </w:p>
        </w:tc>
        <w:tc>
          <w:tcPr>
            <w:tcW w:w="1212" w:type="dxa"/>
          </w:tcPr>
          <w:p w14:paraId="6530A3E8" w14:textId="77777777" w:rsidR="002F3B7F" w:rsidRPr="00957B9F" w:rsidRDefault="002F3B7F" w:rsidP="00F619F1">
            <w:pPr>
              <w:widowControl/>
              <w:autoSpaceDE/>
              <w:autoSpaceDN/>
              <w:spacing w:after="160" w:line="259" w:lineRule="auto"/>
              <w:rPr>
                <w:rFonts w:eastAsia="Calibri"/>
              </w:rPr>
            </w:pPr>
            <w:r w:rsidRPr="00957B9F">
              <w:rPr>
                <w:rFonts w:eastAsia="Calibri"/>
              </w:rPr>
              <w:t>$30,000</w:t>
            </w:r>
          </w:p>
        </w:tc>
      </w:tr>
      <w:tr w:rsidR="002F3B7F" w:rsidRPr="00957B9F" w14:paraId="19A0F7D1" w14:textId="77777777" w:rsidTr="00F619F1">
        <w:trPr>
          <w:trHeight w:val="1044"/>
        </w:trPr>
        <w:tc>
          <w:tcPr>
            <w:tcW w:w="1426" w:type="dxa"/>
          </w:tcPr>
          <w:p w14:paraId="0766E045" w14:textId="77777777" w:rsidR="002F3B7F" w:rsidRPr="00957B9F" w:rsidRDefault="002F3B7F" w:rsidP="00F619F1">
            <w:pPr>
              <w:widowControl/>
              <w:autoSpaceDE/>
              <w:autoSpaceDN/>
              <w:spacing w:after="160" w:line="259" w:lineRule="auto"/>
              <w:rPr>
                <w:rFonts w:eastAsia="Calibri"/>
              </w:rPr>
            </w:pPr>
            <w:r w:rsidRPr="00957B9F">
              <w:rPr>
                <w:rFonts w:eastAsia="Calibri"/>
              </w:rPr>
              <w:t xml:space="preserve">N.J.A.C. 7:27F- </w:t>
            </w:r>
          </w:p>
          <w:p w14:paraId="10B67735" w14:textId="77777777" w:rsidR="002F3B7F" w:rsidRPr="00957B9F" w:rsidRDefault="002F3B7F" w:rsidP="00F619F1">
            <w:pPr>
              <w:widowControl/>
              <w:autoSpaceDE/>
              <w:autoSpaceDN/>
              <w:spacing w:after="160" w:line="259" w:lineRule="auto"/>
              <w:rPr>
                <w:rFonts w:eastAsia="Calibri"/>
              </w:rPr>
            </w:pPr>
            <w:r w:rsidRPr="00957B9F">
              <w:rPr>
                <w:rFonts w:eastAsia="Calibri"/>
              </w:rPr>
              <w:t>2.4(b) and (c)</w:t>
            </w:r>
            <w:r w:rsidRPr="00957B9F">
              <w:rPr>
                <w:rFonts w:eastAsia="Calibri"/>
              </w:rPr>
              <w:tab/>
            </w:r>
          </w:p>
        </w:tc>
        <w:tc>
          <w:tcPr>
            <w:tcW w:w="1832" w:type="dxa"/>
          </w:tcPr>
          <w:p w14:paraId="4307F250" w14:textId="77777777" w:rsidR="002F3B7F" w:rsidRPr="00957B9F" w:rsidRDefault="002F3B7F" w:rsidP="00F619F1">
            <w:pPr>
              <w:widowControl/>
              <w:autoSpaceDE/>
              <w:autoSpaceDN/>
              <w:spacing w:after="160" w:line="259" w:lineRule="auto"/>
              <w:rPr>
                <w:rFonts w:eastAsia="Calibri"/>
              </w:rPr>
            </w:pPr>
            <w:r w:rsidRPr="00957B9F">
              <w:rPr>
                <w:rFonts w:eastAsia="Calibri"/>
              </w:rPr>
              <w:t>Fail to Submit Application</w:t>
            </w:r>
          </w:p>
        </w:tc>
        <w:tc>
          <w:tcPr>
            <w:tcW w:w="1080" w:type="dxa"/>
          </w:tcPr>
          <w:p w14:paraId="22E7BA89" w14:textId="77777777" w:rsidR="002F3B7F" w:rsidRPr="00957B9F" w:rsidRDefault="002F3B7F" w:rsidP="00F619F1">
            <w:pPr>
              <w:widowControl/>
              <w:autoSpaceDE/>
              <w:autoSpaceDN/>
              <w:spacing w:after="160" w:line="259" w:lineRule="auto"/>
              <w:rPr>
                <w:rFonts w:eastAsia="Calibri"/>
              </w:rPr>
            </w:pPr>
            <w:r w:rsidRPr="00957B9F">
              <w:rPr>
                <w:rFonts w:eastAsia="Calibri"/>
              </w:rPr>
              <w:t>M</w:t>
            </w:r>
          </w:p>
        </w:tc>
        <w:tc>
          <w:tcPr>
            <w:tcW w:w="1426" w:type="dxa"/>
          </w:tcPr>
          <w:p w14:paraId="2EEBDA95" w14:textId="77777777" w:rsidR="002F3B7F" w:rsidRPr="00957B9F" w:rsidRDefault="002F3B7F" w:rsidP="00F619F1">
            <w:pPr>
              <w:widowControl/>
              <w:autoSpaceDE/>
              <w:autoSpaceDN/>
              <w:spacing w:after="160" w:line="259" w:lineRule="auto"/>
              <w:rPr>
                <w:rFonts w:eastAsia="Calibri"/>
              </w:rPr>
            </w:pPr>
            <w:r w:rsidRPr="00957B9F">
              <w:rPr>
                <w:rFonts w:eastAsia="Calibri"/>
              </w:rPr>
              <w:t>$2,000</w:t>
            </w:r>
          </w:p>
        </w:tc>
        <w:tc>
          <w:tcPr>
            <w:tcW w:w="1426" w:type="dxa"/>
          </w:tcPr>
          <w:p w14:paraId="292D648A" w14:textId="77777777" w:rsidR="002F3B7F" w:rsidRPr="00957B9F" w:rsidRDefault="002F3B7F" w:rsidP="00F619F1">
            <w:pPr>
              <w:widowControl/>
              <w:autoSpaceDE/>
              <w:autoSpaceDN/>
              <w:spacing w:after="160" w:line="259" w:lineRule="auto"/>
              <w:rPr>
                <w:rFonts w:eastAsia="Calibri"/>
              </w:rPr>
            </w:pPr>
            <w:r w:rsidRPr="00957B9F">
              <w:rPr>
                <w:rFonts w:eastAsia="Calibri"/>
              </w:rPr>
              <w:t>$4,000</w:t>
            </w:r>
          </w:p>
        </w:tc>
        <w:tc>
          <w:tcPr>
            <w:tcW w:w="1426" w:type="dxa"/>
          </w:tcPr>
          <w:p w14:paraId="4D76D6E0" w14:textId="77777777" w:rsidR="002F3B7F" w:rsidRPr="00957B9F" w:rsidRDefault="002F3B7F" w:rsidP="00F619F1">
            <w:pPr>
              <w:widowControl/>
              <w:autoSpaceDE/>
              <w:autoSpaceDN/>
              <w:spacing w:after="160" w:line="259" w:lineRule="auto"/>
              <w:rPr>
                <w:rFonts w:eastAsia="Calibri"/>
              </w:rPr>
            </w:pPr>
            <w:r w:rsidRPr="00957B9F">
              <w:rPr>
                <w:rFonts w:eastAsia="Calibri"/>
              </w:rPr>
              <w:t>$10,000</w:t>
            </w:r>
          </w:p>
        </w:tc>
        <w:tc>
          <w:tcPr>
            <w:tcW w:w="1212" w:type="dxa"/>
          </w:tcPr>
          <w:p w14:paraId="631E39EC" w14:textId="77777777" w:rsidR="002F3B7F" w:rsidRPr="00957B9F" w:rsidRDefault="002F3B7F" w:rsidP="00F619F1">
            <w:pPr>
              <w:widowControl/>
              <w:autoSpaceDE/>
              <w:autoSpaceDN/>
              <w:spacing w:after="160" w:line="259" w:lineRule="auto"/>
              <w:rPr>
                <w:rFonts w:eastAsia="Calibri"/>
              </w:rPr>
            </w:pPr>
            <w:r w:rsidRPr="00957B9F">
              <w:rPr>
                <w:rFonts w:eastAsia="Calibri"/>
              </w:rPr>
              <w:t>$30,000</w:t>
            </w:r>
          </w:p>
        </w:tc>
      </w:tr>
      <w:tr w:rsidR="002F3B7F" w:rsidRPr="00957B9F" w14:paraId="1483EFD8" w14:textId="77777777" w:rsidTr="00F619F1">
        <w:trPr>
          <w:trHeight w:val="1044"/>
        </w:trPr>
        <w:tc>
          <w:tcPr>
            <w:tcW w:w="1426" w:type="dxa"/>
          </w:tcPr>
          <w:p w14:paraId="4F4FC1AD" w14:textId="77777777" w:rsidR="002F3B7F" w:rsidRPr="00957B9F" w:rsidRDefault="002F3B7F" w:rsidP="00F619F1">
            <w:pPr>
              <w:widowControl/>
              <w:autoSpaceDE/>
              <w:autoSpaceDN/>
              <w:spacing w:after="160" w:line="259" w:lineRule="auto"/>
              <w:rPr>
                <w:rFonts w:eastAsia="Calibri"/>
              </w:rPr>
            </w:pPr>
            <w:r w:rsidRPr="00957B9F">
              <w:rPr>
                <w:rFonts w:eastAsia="Calibri"/>
              </w:rPr>
              <w:t>N.J.A.C. 7:27F-</w:t>
            </w:r>
          </w:p>
          <w:p w14:paraId="41C5DEE4" w14:textId="77777777" w:rsidR="002F3B7F" w:rsidRPr="00957B9F" w:rsidRDefault="002F3B7F" w:rsidP="00F619F1">
            <w:pPr>
              <w:widowControl/>
              <w:autoSpaceDE/>
              <w:autoSpaceDN/>
              <w:spacing w:after="160" w:line="259" w:lineRule="auto"/>
              <w:rPr>
                <w:rFonts w:eastAsia="Calibri"/>
              </w:rPr>
            </w:pPr>
            <w:r w:rsidRPr="00957B9F">
              <w:rPr>
                <w:rFonts w:eastAsia="Calibri"/>
              </w:rPr>
              <w:t>2.5(a) through (d)</w:t>
            </w:r>
            <w:r w:rsidRPr="00957B9F">
              <w:rPr>
                <w:rFonts w:eastAsia="Calibri"/>
              </w:rPr>
              <w:tab/>
            </w:r>
          </w:p>
        </w:tc>
        <w:tc>
          <w:tcPr>
            <w:tcW w:w="1832" w:type="dxa"/>
          </w:tcPr>
          <w:p w14:paraId="5F04B0E2" w14:textId="77777777" w:rsidR="002F3B7F" w:rsidRPr="00957B9F" w:rsidRDefault="002F3B7F" w:rsidP="00F619F1">
            <w:pPr>
              <w:widowControl/>
              <w:autoSpaceDE/>
              <w:autoSpaceDN/>
              <w:spacing w:after="160" w:line="259" w:lineRule="auto"/>
              <w:rPr>
                <w:rFonts w:eastAsia="Calibri"/>
              </w:rPr>
            </w:pPr>
            <w:r w:rsidRPr="00957B9F">
              <w:rPr>
                <w:rFonts w:eastAsia="Calibri"/>
              </w:rPr>
              <w:t>Actual Emission (pound per megawatt hour)</w:t>
            </w:r>
          </w:p>
        </w:tc>
        <w:tc>
          <w:tcPr>
            <w:tcW w:w="1080" w:type="dxa"/>
          </w:tcPr>
          <w:p w14:paraId="5202C90F" w14:textId="77777777" w:rsidR="002F3B7F" w:rsidRPr="00957B9F" w:rsidRDefault="002F3B7F" w:rsidP="00F619F1">
            <w:pPr>
              <w:widowControl/>
              <w:autoSpaceDE/>
              <w:autoSpaceDN/>
              <w:spacing w:after="160" w:line="259" w:lineRule="auto"/>
              <w:rPr>
                <w:rFonts w:eastAsia="Calibri"/>
              </w:rPr>
            </w:pPr>
          </w:p>
        </w:tc>
        <w:tc>
          <w:tcPr>
            <w:tcW w:w="1426" w:type="dxa"/>
          </w:tcPr>
          <w:p w14:paraId="4FE8210F" w14:textId="77777777" w:rsidR="002F3B7F" w:rsidRPr="00957B9F" w:rsidRDefault="002F3B7F" w:rsidP="00F619F1">
            <w:pPr>
              <w:widowControl/>
              <w:autoSpaceDE/>
              <w:autoSpaceDN/>
              <w:spacing w:after="160" w:line="259" w:lineRule="auto"/>
              <w:rPr>
                <w:rFonts w:eastAsia="Calibri"/>
              </w:rPr>
            </w:pPr>
          </w:p>
        </w:tc>
        <w:tc>
          <w:tcPr>
            <w:tcW w:w="1426" w:type="dxa"/>
          </w:tcPr>
          <w:p w14:paraId="174929C6" w14:textId="77777777" w:rsidR="002F3B7F" w:rsidRPr="00957B9F" w:rsidRDefault="002F3B7F" w:rsidP="00F619F1">
            <w:pPr>
              <w:widowControl/>
              <w:autoSpaceDE/>
              <w:autoSpaceDN/>
              <w:spacing w:after="160" w:line="259" w:lineRule="auto"/>
              <w:rPr>
                <w:rFonts w:eastAsia="Calibri"/>
              </w:rPr>
            </w:pPr>
          </w:p>
        </w:tc>
        <w:tc>
          <w:tcPr>
            <w:tcW w:w="1426" w:type="dxa"/>
          </w:tcPr>
          <w:p w14:paraId="6CD444ED" w14:textId="77777777" w:rsidR="002F3B7F" w:rsidRPr="00957B9F" w:rsidRDefault="002F3B7F" w:rsidP="00F619F1">
            <w:pPr>
              <w:widowControl/>
              <w:autoSpaceDE/>
              <w:autoSpaceDN/>
              <w:spacing w:after="160" w:line="259" w:lineRule="auto"/>
              <w:rPr>
                <w:rFonts w:eastAsia="Calibri"/>
              </w:rPr>
            </w:pPr>
          </w:p>
        </w:tc>
        <w:tc>
          <w:tcPr>
            <w:tcW w:w="1212" w:type="dxa"/>
          </w:tcPr>
          <w:p w14:paraId="26653A8D" w14:textId="77777777" w:rsidR="002F3B7F" w:rsidRPr="00957B9F" w:rsidRDefault="002F3B7F" w:rsidP="00F619F1">
            <w:pPr>
              <w:widowControl/>
              <w:autoSpaceDE/>
              <w:autoSpaceDN/>
              <w:spacing w:after="160" w:line="259" w:lineRule="auto"/>
              <w:rPr>
                <w:rFonts w:eastAsia="Calibri"/>
              </w:rPr>
            </w:pPr>
          </w:p>
        </w:tc>
      </w:tr>
      <w:tr w:rsidR="002F3B7F" w:rsidRPr="00957B9F" w14:paraId="7EBC404F" w14:textId="77777777" w:rsidTr="00F619F1">
        <w:trPr>
          <w:trHeight w:val="1044"/>
        </w:trPr>
        <w:tc>
          <w:tcPr>
            <w:tcW w:w="3258" w:type="dxa"/>
            <w:gridSpan w:val="2"/>
          </w:tcPr>
          <w:p w14:paraId="2494E2EC" w14:textId="77777777" w:rsidR="002F3B7F" w:rsidRPr="00957B9F" w:rsidRDefault="002F3B7F" w:rsidP="00F619F1">
            <w:pPr>
              <w:widowControl/>
              <w:autoSpaceDE/>
              <w:autoSpaceDN/>
              <w:spacing w:after="160" w:line="259" w:lineRule="auto"/>
              <w:rPr>
                <w:rFonts w:eastAsia="Calibri"/>
              </w:rPr>
            </w:pPr>
            <w:r w:rsidRPr="00957B9F">
              <w:rPr>
                <w:rFonts w:eastAsia="Calibri"/>
              </w:rPr>
              <w:t>Equal or Greater than 25MWe Fossil Fuel-Fired EGU</w:t>
            </w:r>
          </w:p>
          <w:p w14:paraId="7ED24D13" w14:textId="77777777" w:rsidR="002F3B7F" w:rsidRPr="00957B9F" w:rsidRDefault="002F3B7F" w:rsidP="00F619F1">
            <w:pPr>
              <w:widowControl/>
              <w:autoSpaceDE/>
              <w:autoSpaceDN/>
              <w:spacing w:after="160" w:line="259" w:lineRule="auto"/>
              <w:rPr>
                <w:rFonts w:eastAsia="Calibri"/>
              </w:rPr>
            </w:pPr>
            <w:r w:rsidRPr="00957B9F">
              <w:rPr>
                <w:rFonts w:eastAsia="Calibri"/>
              </w:rPr>
              <w:t>Less than 25 percent over allowable</w:t>
            </w:r>
          </w:p>
          <w:p w14:paraId="64E3CDD5" w14:textId="77777777" w:rsidR="002F3B7F" w:rsidRPr="00957B9F" w:rsidRDefault="002F3B7F" w:rsidP="00F619F1">
            <w:pPr>
              <w:widowControl/>
              <w:autoSpaceDE/>
              <w:autoSpaceDN/>
              <w:spacing w:after="160" w:line="259" w:lineRule="auto"/>
              <w:rPr>
                <w:rFonts w:eastAsia="Calibri"/>
              </w:rPr>
            </w:pPr>
            <w:r w:rsidRPr="00957B9F">
              <w:rPr>
                <w:rFonts w:eastAsia="Calibri"/>
              </w:rPr>
              <w:t>From 25 to 50 percent over allowable</w:t>
            </w:r>
          </w:p>
          <w:p w14:paraId="125C4F01" w14:textId="77777777" w:rsidR="002F3B7F" w:rsidRPr="00957B9F" w:rsidRDefault="002F3B7F" w:rsidP="00F619F1">
            <w:pPr>
              <w:widowControl/>
              <w:autoSpaceDE/>
              <w:autoSpaceDN/>
              <w:spacing w:after="160" w:line="259" w:lineRule="auto"/>
              <w:rPr>
                <w:rFonts w:eastAsia="Calibri"/>
              </w:rPr>
            </w:pPr>
            <w:r w:rsidRPr="00957B9F">
              <w:rPr>
                <w:rFonts w:eastAsia="Calibri"/>
              </w:rPr>
              <w:t>Greater than 50 percent over allowable</w:t>
            </w:r>
          </w:p>
        </w:tc>
        <w:tc>
          <w:tcPr>
            <w:tcW w:w="1080" w:type="dxa"/>
          </w:tcPr>
          <w:p w14:paraId="7A4F9F0B" w14:textId="77777777" w:rsidR="002F3B7F" w:rsidRPr="00957B9F" w:rsidRDefault="002F3B7F" w:rsidP="00F619F1">
            <w:pPr>
              <w:widowControl/>
              <w:autoSpaceDE/>
              <w:autoSpaceDN/>
              <w:spacing w:after="160" w:line="259" w:lineRule="auto"/>
              <w:rPr>
                <w:rFonts w:eastAsia="Calibri"/>
              </w:rPr>
            </w:pPr>
          </w:p>
          <w:p w14:paraId="5B95665A" w14:textId="77777777" w:rsidR="002F3B7F" w:rsidRPr="00957B9F" w:rsidRDefault="002F3B7F" w:rsidP="00F619F1">
            <w:pPr>
              <w:widowControl/>
              <w:autoSpaceDE/>
              <w:autoSpaceDN/>
              <w:spacing w:after="160" w:line="259" w:lineRule="auto"/>
              <w:rPr>
                <w:rFonts w:eastAsia="Calibri"/>
              </w:rPr>
            </w:pPr>
          </w:p>
          <w:p w14:paraId="0D846031" w14:textId="77777777" w:rsidR="002F3B7F" w:rsidRPr="00957B9F" w:rsidRDefault="002F3B7F" w:rsidP="00F619F1">
            <w:pPr>
              <w:widowControl/>
              <w:autoSpaceDE/>
              <w:autoSpaceDN/>
              <w:spacing w:after="160" w:line="259" w:lineRule="auto"/>
              <w:rPr>
                <w:rFonts w:eastAsia="Calibri"/>
              </w:rPr>
            </w:pPr>
            <w:r w:rsidRPr="00957B9F">
              <w:rPr>
                <w:rFonts w:eastAsia="Calibri"/>
              </w:rPr>
              <w:t>NM</w:t>
            </w:r>
          </w:p>
          <w:p w14:paraId="2A6AF4F2" w14:textId="77777777" w:rsidR="002F3B7F" w:rsidRPr="00957B9F" w:rsidRDefault="002F3B7F" w:rsidP="00F619F1">
            <w:pPr>
              <w:widowControl/>
              <w:autoSpaceDE/>
              <w:autoSpaceDN/>
              <w:spacing w:after="160" w:line="259" w:lineRule="auto"/>
              <w:rPr>
                <w:rFonts w:eastAsia="Calibri"/>
              </w:rPr>
            </w:pPr>
          </w:p>
          <w:p w14:paraId="6443A3C8" w14:textId="77777777" w:rsidR="002F3B7F" w:rsidRPr="00957B9F" w:rsidRDefault="002F3B7F" w:rsidP="00F619F1">
            <w:pPr>
              <w:widowControl/>
              <w:autoSpaceDE/>
              <w:autoSpaceDN/>
              <w:spacing w:after="160" w:line="259" w:lineRule="auto"/>
              <w:rPr>
                <w:rFonts w:eastAsia="Calibri"/>
              </w:rPr>
            </w:pPr>
            <w:r w:rsidRPr="00957B9F">
              <w:rPr>
                <w:rFonts w:eastAsia="Calibri"/>
              </w:rPr>
              <w:t>NM</w:t>
            </w:r>
          </w:p>
          <w:p w14:paraId="11EF0E85" w14:textId="77777777" w:rsidR="002F3B7F" w:rsidRPr="00957B9F" w:rsidRDefault="002F3B7F" w:rsidP="00F619F1">
            <w:pPr>
              <w:widowControl/>
              <w:autoSpaceDE/>
              <w:autoSpaceDN/>
              <w:spacing w:after="160" w:line="259" w:lineRule="auto"/>
              <w:rPr>
                <w:rFonts w:eastAsia="Calibri"/>
              </w:rPr>
            </w:pPr>
          </w:p>
          <w:p w14:paraId="1B0CB625" w14:textId="77777777" w:rsidR="002F3B7F" w:rsidRPr="00957B9F" w:rsidRDefault="002F3B7F" w:rsidP="00F619F1">
            <w:pPr>
              <w:widowControl/>
              <w:autoSpaceDE/>
              <w:autoSpaceDN/>
              <w:spacing w:after="160" w:line="259" w:lineRule="auto"/>
              <w:rPr>
                <w:rFonts w:eastAsia="Calibri"/>
              </w:rPr>
            </w:pPr>
            <w:r w:rsidRPr="00957B9F">
              <w:rPr>
                <w:rFonts w:eastAsia="Calibri"/>
              </w:rPr>
              <w:t>NM</w:t>
            </w:r>
          </w:p>
        </w:tc>
        <w:tc>
          <w:tcPr>
            <w:tcW w:w="1426" w:type="dxa"/>
          </w:tcPr>
          <w:p w14:paraId="51B47B43" w14:textId="77777777" w:rsidR="002F3B7F" w:rsidRPr="00957B9F" w:rsidRDefault="002F3B7F" w:rsidP="00F619F1">
            <w:pPr>
              <w:widowControl/>
              <w:autoSpaceDE/>
              <w:autoSpaceDN/>
              <w:spacing w:after="160" w:line="259" w:lineRule="auto"/>
              <w:rPr>
                <w:rFonts w:eastAsia="Calibri"/>
              </w:rPr>
            </w:pPr>
          </w:p>
          <w:p w14:paraId="13E9A0AB" w14:textId="77777777" w:rsidR="002F3B7F" w:rsidRPr="00957B9F" w:rsidRDefault="002F3B7F" w:rsidP="00F619F1">
            <w:pPr>
              <w:widowControl/>
              <w:autoSpaceDE/>
              <w:autoSpaceDN/>
              <w:spacing w:after="160" w:line="259" w:lineRule="auto"/>
              <w:rPr>
                <w:rFonts w:eastAsia="Calibri"/>
              </w:rPr>
            </w:pPr>
          </w:p>
          <w:p w14:paraId="04C5861C" w14:textId="77777777" w:rsidR="002F3B7F" w:rsidRPr="00957B9F" w:rsidRDefault="002F3B7F" w:rsidP="00F619F1">
            <w:pPr>
              <w:widowControl/>
              <w:autoSpaceDE/>
              <w:autoSpaceDN/>
              <w:spacing w:after="160" w:line="259" w:lineRule="auto"/>
              <w:rPr>
                <w:rFonts w:eastAsia="Calibri"/>
              </w:rPr>
            </w:pPr>
            <w:r w:rsidRPr="00957B9F">
              <w:rPr>
                <w:rFonts w:eastAsia="Calibri"/>
              </w:rPr>
              <w:t>$6,000</w:t>
            </w:r>
          </w:p>
          <w:p w14:paraId="28B68650" w14:textId="77777777" w:rsidR="002F3B7F" w:rsidRPr="00957B9F" w:rsidRDefault="002F3B7F" w:rsidP="00F619F1">
            <w:pPr>
              <w:widowControl/>
              <w:autoSpaceDE/>
              <w:autoSpaceDN/>
              <w:spacing w:after="160" w:line="259" w:lineRule="auto"/>
              <w:rPr>
                <w:rFonts w:eastAsia="Calibri"/>
              </w:rPr>
            </w:pPr>
          </w:p>
          <w:p w14:paraId="7D4B6FFE" w14:textId="77777777" w:rsidR="002F3B7F" w:rsidRPr="00957B9F" w:rsidRDefault="002F3B7F" w:rsidP="00F619F1">
            <w:pPr>
              <w:widowControl/>
              <w:autoSpaceDE/>
              <w:autoSpaceDN/>
              <w:spacing w:after="160" w:line="259" w:lineRule="auto"/>
              <w:rPr>
                <w:rFonts w:eastAsia="Calibri"/>
              </w:rPr>
            </w:pPr>
            <w:r w:rsidRPr="00957B9F">
              <w:rPr>
                <w:rFonts w:eastAsia="Calibri"/>
              </w:rPr>
              <w:t>$8,000</w:t>
            </w:r>
          </w:p>
          <w:p w14:paraId="521467AC" w14:textId="77777777" w:rsidR="002F3B7F" w:rsidRPr="00957B9F" w:rsidRDefault="002F3B7F" w:rsidP="00F619F1">
            <w:pPr>
              <w:widowControl/>
              <w:autoSpaceDE/>
              <w:autoSpaceDN/>
              <w:spacing w:after="160" w:line="259" w:lineRule="auto"/>
              <w:rPr>
                <w:rFonts w:eastAsia="Calibri"/>
              </w:rPr>
            </w:pPr>
          </w:p>
          <w:p w14:paraId="73DA09D2" w14:textId="77777777" w:rsidR="002F3B7F" w:rsidRPr="00957B9F" w:rsidRDefault="002F3B7F" w:rsidP="00F619F1">
            <w:pPr>
              <w:widowControl/>
              <w:autoSpaceDE/>
              <w:autoSpaceDN/>
              <w:spacing w:after="160" w:line="259" w:lineRule="auto"/>
              <w:rPr>
                <w:rFonts w:eastAsia="Calibri"/>
              </w:rPr>
            </w:pPr>
            <w:r w:rsidRPr="00957B9F">
              <w:rPr>
                <w:rFonts w:eastAsia="Calibri"/>
              </w:rPr>
              <w:t>$10,000</w:t>
            </w:r>
          </w:p>
        </w:tc>
        <w:tc>
          <w:tcPr>
            <w:tcW w:w="1426" w:type="dxa"/>
          </w:tcPr>
          <w:p w14:paraId="0EB7C36A" w14:textId="77777777" w:rsidR="002F3B7F" w:rsidRPr="00957B9F" w:rsidRDefault="002F3B7F" w:rsidP="00F619F1">
            <w:pPr>
              <w:widowControl/>
              <w:autoSpaceDE/>
              <w:autoSpaceDN/>
              <w:spacing w:after="160" w:line="259" w:lineRule="auto"/>
              <w:rPr>
                <w:rFonts w:eastAsia="Calibri"/>
              </w:rPr>
            </w:pPr>
          </w:p>
          <w:p w14:paraId="3AD07261" w14:textId="77777777" w:rsidR="002F3B7F" w:rsidRPr="00957B9F" w:rsidRDefault="002F3B7F" w:rsidP="00F619F1">
            <w:pPr>
              <w:widowControl/>
              <w:autoSpaceDE/>
              <w:autoSpaceDN/>
              <w:spacing w:after="160" w:line="259" w:lineRule="auto"/>
              <w:rPr>
                <w:rFonts w:eastAsia="Calibri"/>
              </w:rPr>
            </w:pPr>
          </w:p>
          <w:p w14:paraId="69C0C7E8" w14:textId="77777777" w:rsidR="002F3B7F" w:rsidRPr="00957B9F" w:rsidRDefault="002F3B7F" w:rsidP="00F619F1">
            <w:pPr>
              <w:widowControl/>
              <w:autoSpaceDE/>
              <w:autoSpaceDN/>
              <w:spacing w:after="160" w:line="259" w:lineRule="auto"/>
              <w:rPr>
                <w:rFonts w:eastAsia="Calibri"/>
              </w:rPr>
            </w:pPr>
            <w:r w:rsidRPr="00957B9F">
              <w:rPr>
                <w:rFonts w:eastAsia="Calibri"/>
              </w:rPr>
              <w:t>$12,000</w:t>
            </w:r>
          </w:p>
          <w:p w14:paraId="23C1F2DD" w14:textId="77777777" w:rsidR="002F3B7F" w:rsidRPr="00957B9F" w:rsidRDefault="002F3B7F" w:rsidP="00F619F1">
            <w:pPr>
              <w:widowControl/>
              <w:autoSpaceDE/>
              <w:autoSpaceDN/>
              <w:spacing w:after="160" w:line="259" w:lineRule="auto"/>
              <w:rPr>
                <w:rFonts w:eastAsia="Calibri"/>
              </w:rPr>
            </w:pPr>
          </w:p>
          <w:p w14:paraId="628ECB1F" w14:textId="77777777" w:rsidR="002F3B7F" w:rsidRPr="00957B9F" w:rsidRDefault="002F3B7F" w:rsidP="00F619F1">
            <w:pPr>
              <w:widowControl/>
              <w:autoSpaceDE/>
              <w:autoSpaceDN/>
              <w:spacing w:after="160" w:line="259" w:lineRule="auto"/>
              <w:rPr>
                <w:rFonts w:eastAsia="Calibri"/>
              </w:rPr>
            </w:pPr>
            <w:r w:rsidRPr="00957B9F">
              <w:rPr>
                <w:rFonts w:eastAsia="Calibri"/>
              </w:rPr>
              <w:t>$16,000</w:t>
            </w:r>
          </w:p>
          <w:p w14:paraId="1B133F01" w14:textId="77777777" w:rsidR="002F3B7F" w:rsidRPr="00957B9F" w:rsidRDefault="002F3B7F" w:rsidP="00F619F1">
            <w:pPr>
              <w:widowControl/>
              <w:autoSpaceDE/>
              <w:autoSpaceDN/>
              <w:spacing w:after="160" w:line="259" w:lineRule="auto"/>
              <w:rPr>
                <w:rFonts w:eastAsia="Calibri"/>
              </w:rPr>
            </w:pPr>
          </w:p>
          <w:p w14:paraId="4C64BB91" w14:textId="77777777" w:rsidR="002F3B7F" w:rsidRPr="00957B9F" w:rsidRDefault="002F3B7F" w:rsidP="00F619F1">
            <w:pPr>
              <w:widowControl/>
              <w:autoSpaceDE/>
              <w:autoSpaceDN/>
              <w:spacing w:after="160" w:line="259" w:lineRule="auto"/>
              <w:rPr>
                <w:rFonts w:eastAsia="Calibri"/>
              </w:rPr>
            </w:pPr>
            <w:r w:rsidRPr="00957B9F">
              <w:rPr>
                <w:rFonts w:eastAsia="Calibri"/>
              </w:rPr>
              <w:t>$20,000</w:t>
            </w:r>
          </w:p>
        </w:tc>
        <w:tc>
          <w:tcPr>
            <w:tcW w:w="1426" w:type="dxa"/>
          </w:tcPr>
          <w:p w14:paraId="4F7C77FA" w14:textId="77777777" w:rsidR="002F3B7F" w:rsidRPr="00957B9F" w:rsidRDefault="002F3B7F" w:rsidP="00F619F1">
            <w:pPr>
              <w:widowControl/>
              <w:autoSpaceDE/>
              <w:autoSpaceDN/>
              <w:spacing w:after="160" w:line="259" w:lineRule="auto"/>
              <w:rPr>
                <w:rFonts w:eastAsia="Calibri"/>
              </w:rPr>
            </w:pPr>
          </w:p>
          <w:p w14:paraId="7513848A" w14:textId="77777777" w:rsidR="002F3B7F" w:rsidRPr="00957B9F" w:rsidRDefault="002F3B7F" w:rsidP="00F619F1">
            <w:pPr>
              <w:widowControl/>
              <w:autoSpaceDE/>
              <w:autoSpaceDN/>
              <w:spacing w:after="160" w:line="259" w:lineRule="auto"/>
              <w:rPr>
                <w:rFonts w:eastAsia="Calibri"/>
              </w:rPr>
            </w:pPr>
          </w:p>
          <w:p w14:paraId="08D0905B" w14:textId="77777777" w:rsidR="002F3B7F" w:rsidRPr="00957B9F" w:rsidRDefault="002F3B7F" w:rsidP="00F619F1">
            <w:pPr>
              <w:widowControl/>
              <w:autoSpaceDE/>
              <w:autoSpaceDN/>
              <w:spacing w:after="160" w:line="259" w:lineRule="auto"/>
              <w:rPr>
                <w:rFonts w:eastAsia="Calibri"/>
              </w:rPr>
            </w:pPr>
            <w:r w:rsidRPr="00957B9F">
              <w:rPr>
                <w:rFonts w:eastAsia="Calibri"/>
              </w:rPr>
              <w:t>$30,000</w:t>
            </w:r>
          </w:p>
          <w:p w14:paraId="443EAE07" w14:textId="77777777" w:rsidR="002F3B7F" w:rsidRPr="00957B9F" w:rsidRDefault="002F3B7F" w:rsidP="00F619F1">
            <w:pPr>
              <w:widowControl/>
              <w:autoSpaceDE/>
              <w:autoSpaceDN/>
              <w:spacing w:after="160" w:line="259" w:lineRule="auto"/>
              <w:rPr>
                <w:rFonts w:eastAsia="Calibri"/>
              </w:rPr>
            </w:pPr>
          </w:p>
          <w:p w14:paraId="33A71A83" w14:textId="77777777" w:rsidR="002F3B7F" w:rsidRPr="00957B9F" w:rsidRDefault="002F3B7F" w:rsidP="00F619F1">
            <w:pPr>
              <w:widowControl/>
              <w:autoSpaceDE/>
              <w:autoSpaceDN/>
              <w:spacing w:after="160" w:line="259" w:lineRule="auto"/>
              <w:rPr>
                <w:rFonts w:eastAsia="Calibri"/>
              </w:rPr>
            </w:pPr>
            <w:r w:rsidRPr="00957B9F">
              <w:rPr>
                <w:rFonts w:eastAsia="Calibri"/>
              </w:rPr>
              <w:t>$40,000</w:t>
            </w:r>
          </w:p>
          <w:p w14:paraId="2CB0D082" w14:textId="77777777" w:rsidR="002F3B7F" w:rsidRPr="00957B9F" w:rsidRDefault="002F3B7F" w:rsidP="00F619F1">
            <w:pPr>
              <w:widowControl/>
              <w:autoSpaceDE/>
              <w:autoSpaceDN/>
              <w:spacing w:after="160" w:line="259" w:lineRule="auto"/>
              <w:rPr>
                <w:rFonts w:eastAsia="Calibri"/>
              </w:rPr>
            </w:pPr>
          </w:p>
          <w:p w14:paraId="163BD88E" w14:textId="77777777" w:rsidR="002F3B7F" w:rsidRPr="00957B9F" w:rsidRDefault="002F3B7F" w:rsidP="00F619F1">
            <w:pPr>
              <w:widowControl/>
              <w:autoSpaceDE/>
              <w:autoSpaceDN/>
              <w:spacing w:after="160" w:line="259" w:lineRule="auto"/>
              <w:rPr>
                <w:rFonts w:eastAsia="Calibri"/>
              </w:rPr>
            </w:pPr>
            <w:r w:rsidRPr="00957B9F">
              <w:rPr>
                <w:rFonts w:eastAsia="Calibri"/>
              </w:rPr>
              <w:t>$50,000</w:t>
            </w:r>
          </w:p>
        </w:tc>
        <w:tc>
          <w:tcPr>
            <w:tcW w:w="1212" w:type="dxa"/>
          </w:tcPr>
          <w:p w14:paraId="10EF8473" w14:textId="77777777" w:rsidR="002F3B7F" w:rsidRPr="00957B9F" w:rsidRDefault="002F3B7F" w:rsidP="00F619F1">
            <w:pPr>
              <w:widowControl/>
              <w:autoSpaceDE/>
              <w:autoSpaceDN/>
              <w:spacing w:after="160" w:line="259" w:lineRule="auto"/>
              <w:rPr>
                <w:rFonts w:eastAsia="Calibri"/>
              </w:rPr>
            </w:pPr>
          </w:p>
          <w:p w14:paraId="4FB8E07B" w14:textId="77777777" w:rsidR="002F3B7F" w:rsidRPr="00957B9F" w:rsidRDefault="002F3B7F" w:rsidP="00F619F1">
            <w:pPr>
              <w:widowControl/>
              <w:autoSpaceDE/>
              <w:autoSpaceDN/>
              <w:spacing w:after="160" w:line="259" w:lineRule="auto"/>
              <w:rPr>
                <w:rFonts w:eastAsia="Calibri"/>
              </w:rPr>
            </w:pPr>
          </w:p>
          <w:p w14:paraId="0288AB13" w14:textId="77777777" w:rsidR="002F3B7F" w:rsidRPr="00957B9F" w:rsidRDefault="002F3B7F" w:rsidP="00F619F1">
            <w:pPr>
              <w:widowControl/>
              <w:autoSpaceDE/>
              <w:autoSpaceDN/>
              <w:spacing w:after="160" w:line="259" w:lineRule="auto"/>
              <w:rPr>
                <w:rFonts w:eastAsia="Calibri"/>
              </w:rPr>
            </w:pPr>
            <w:r w:rsidRPr="00957B9F">
              <w:rPr>
                <w:rFonts w:eastAsia="Calibri"/>
              </w:rPr>
              <w:t>$50,000</w:t>
            </w:r>
          </w:p>
          <w:p w14:paraId="5017A9F4" w14:textId="77777777" w:rsidR="002F3B7F" w:rsidRPr="00957B9F" w:rsidRDefault="002F3B7F" w:rsidP="00F619F1">
            <w:pPr>
              <w:widowControl/>
              <w:autoSpaceDE/>
              <w:autoSpaceDN/>
              <w:spacing w:after="160" w:line="259" w:lineRule="auto"/>
              <w:rPr>
                <w:rFonts w:eastAsia="Calibri"/>
              </w:rPr>
            </w:pPr>
          </w:p>
          <w:p w14:paraId="36DFDC5F" w14:textId="77777777" w:rsidR="002F3B7F" w:rsidRPr="00957B9F" w:rsidRDefault="002F3B7F" w:rsidP="00F619F1">
            <w:pPr>
              <w:widowControl/>
              <w:autoSpaceDE/>
              <w:autoSpaceDN/>
              <w:spacing w:after="160" w:line="259" w:lineRule="auto"/>
              <w:rPr>
                <w:rFonts w:eastAsia="Calibri"/>
              </w:rPr>
            </w:pPr>
            <w:r w:rsidRPr="00957B9F">
              <w:rPr>
                <w:rFonts w:eastAsia="Calibri"/>
              </w:rPr>
              <w:t>$50,000</w:t>
            </w:r>
          </w:p>
          <w:p w14:paraId="4515F41D" w14:textId="77777777" w:rsidR="002F3B7F" w:rsidRPr="00957B9F" w:rsidRDefault="002F3B7F" w:rsidP="00F619F1">
            <w:pPr>
              <w:widowControl/>
              <w:autoSpaceDE/>
              <w:autoSpaceDN/>
              <w:spacing w:after="160" w:line="259" w:lineRule="auto"/>
              <w:rPr>
                <w:rFonts w:eastAsia="Calibri"/>
              </w:rPr>
            </w:pPr>
          </w:p>
          <w:p w14:paraId="7642E0F0" w14:textId="77777777" w:rsidR="002F3B7F" w:rsidRPr="00957B9F" w:rsidRDefault="002F3B7F" w:rsidP="00F619F1">
            <w:pPr>
              <w:widowControl/>
              <w:autoSpaceDE/>
              <w:autoSpaceDN/>
              <w:spacing w:after="160" w:line="259" w:lineRule="auto"/>
              <w:rPr>
                <w:rFonts w:eastAsia="Calibri"/>
              </w:rPr>
            </w:pPr>
            <w:r w:rsidRPr="00957B9F">
              <w:rPr>
                <w:rFonts w:eastAsia="Calibri"/>
              </w:rPr>
              <w:t>$50,000</w:t>
            </w:r>
          </w:p>
        </w:tc>
      </w:tr>
      <w:tr w:rsidR="002F3B7F" w:rsidRPr="00957B9F" w14:paraId="333EF0CD" w14:textId="77777777" w:rsidTr="00F619F1">
        <w:trPr>
          <w:trHeight w:val="1044"/>
        </w:trPr>
        <w:tc>
          <w:tcPr>
            <w:tcW w:w="1426" w:type="dxa"/>
          </w:tcPr>
          <w:p w14:paraId="16FC10E9" w14:textId="77777777" w:rsidR="002F3B7F" w:rsidRPr="00957B9F" w:rsidRDefault="002F3B7F" w:rsidP="00F619F1">
            <w:pPr>
              <w:widowControl/>
              <w:autoSpaceDE/>
              <w:autoSpaceDN/>
              <w:spacing w:after="160" w:line="259" w:lineRule="auto"/>
              <w:rPr>
                <w:rFonts w:eastAsia="Calibri"/>
              </w:rPr>
            </w:pPr>
            <w:r w:rsidRPr="00957B9F">
              <w:rPr>
                <w:rFonts w:eastAsia="Calibri"/>
              </w:rPr>
              <w:t>N.J.A.C. 7:27F-</w:t>
            </w:r>
          </w:p>
          <w:p w14:paraId="5F217802" w14:textId="77777777" w:rsidR="002F3B7F" w:rsidRPr="00957B9F" w:rsidRDefault="002F3B7F" w:rsidP="00F619F1">
            <w:pPr>
              <w:widowControl/>
              <w:autoSpaceDE/>
              <w:autoSpaceDN/>
              <w:spacing w:after="160" w:line="259" w:lineRule="auto"/>
              <w:rPr>
                <w:rFonts w:eastAsia="Calibri"/>
              </w:rPr>
            </w:pPr>
            <w:r w:rsidRPr="00957B9F">
              <w:rPr>
                <w:rFonts w:eastAsia="Calibri"/>
              </w:rPr>
              <w:t>2.6(c)</w:t>
            </w:r>
          </w:p>
        </w:tc>
        <w:tc>
          <w:tcPr>
            <w:tcW w:w="1832" w:type="dxa"/>
          </w:tcPr>
          <w:p w14:paraId="2205DBDD" w14:textId="77777777" w:rsidR="002F3B7F" w:rsidRPr="00957B9F" w:rsidRDefault="002F3B7F" w:rsidP="00F619F1">
            <w:pPr>
              <w:widowControl/>
              <w:autoSpaceDE/>
              <w:autoSpaceDN/>
              <w:spacing w:after="160" w:line="259" w:lineRule="auto"/>
              <w:rPr>
                <w:rFonts w:eastAsia="Calibri"/>
              </w:rPr>
            </w:pPr>
            <w:r w:rsidRPr="00957B9F">
              <w:rPr>
                <w:rFonts w:eastAsia="Calibri"/>
              </w:rPr>
              <w:t>Compliance Demonstration</w:t>
            </w:r>
          </w:p>
        </w:tc>
        <w:tc>
          <w:tcPr>
            <w:tcW w:w="1080" w:type="dxa"/>
          </w:tcPr>
          <w:p w14:paraId="55D07FC8" w14:textId="77777777" w:rsidR="002F3B7F" w:rsidRPr="00957B9F" w:rsidRDefault="002F3B7F" w:rsidP="00F619F1">
            <w:pPr>
              <w:widowControl/>
              <w:autoSpaceDE/>
              <w:autoSpaceDN/>
              <w:spacing w:after="160" w:line="259" w:lineRule="auto"/>
              <w:rPr>
                <w:rFonts w:eastAsia="Calibri"/>
              </w:rPr>
            </w:pPr>
            <w:r w:rsidRPr="00957B9F">
              <w:rPr>
                <w:rFonts w:eastAsia="Calibri"/>
              </w:rPr>
              <w:t>M</w:t>
            </w:r>
          </w:p>
        </w:tc>
        <w:tc>
          <w:tcPr>
            <w:tcW w:w="1426" w:type="dxa"/>
          </w:tcPr>
          <w:p w14:paraId="3AC2F4F9" w14:textId="77777777" w:rsidR="002F3B7F" w:rsidRPr="00957B9F" w:rsidRDefault="002F3B7F" w:rsidP="00F619F1">
            <w:pPr>
              <w:widowControl/>
              <w:autoSpaceDE/>
              <w:autoSpaceDN/>
              <w:spacing w:after="160" w:line="259" w:lineRule="auto"/>
              <w:rPr>
                <w:rFonts w:eastAsia="Calibri"/>
              </w:rPr>
            </w:pPr>
            <w:r w:rsidRPr="00957B9F">
              <w:rPr>
                <w:rFonts w:eastAsia="Calibri"/>
              </w:rPr>
              <w:t>$2,000</w:t>
            </w:r>
          </w:p>
        </w:tc>
        <w:tc>
          <w:tcPr>
            <w:tcW w:w="1426" w:type="dxa"/>
          </w:tcPr>
          <w:p w14:paraId="643CBBB6" w14:textId="77777777" w:rsidR="002F3B7F" w:rsidRPr="00957B9F" w:rsidRDefault="002F3B7F" w:rsidP="00F619F1">
            <w:pPr>
              <w:widowControl/>
              <w:autoSpaceDE/>
              <w:autoSpaceDN/>
              <w:spacing w:after="160" w:line="259" w:lineRule="auto"/>
              <w:rPr>
                <w:rFonts w:eastAsia="Calibri"/>
              </w:rPr>
            </w:pPr>
            <w:r w:rsidRPr="00957B9F">
              <w:rPr>
                <w:rFonts w:eastAsia="Calibri"/>
              </w:rPr>
              <w:t>$4,000</w:t>
            </w:r>
          </w:p>
        </w:tc>
        <w:tc>
          <w:tcPr>
            <w:tcW w:w="1426" w:type="dxa"/>
          </w:tcPr>
          <w:p w14:paraId="08FA2B5C" w14:textId="77777777" w:rsidR="002F3B7F" w:rsidRPr="00957B9F" w:rsidRDefault="002F3B7F" w:rsidP="00F619F1">
            <w:pPr>
              <w:widowControl/>
              <w:autoSpaceDE/>
              <w:autoSpaceDN/>
              <w:spacing w:after="160" w:line="259" w:lineRule="auto"/>
              <w:rPr>
                <w:rFonts w:eastAsia="Calibri"/>
              </w:rPr>
            </w:pPr>
            <w:r w:rsidRPr="00957B9F">
              <w:rPr>
                <w:rFonts w:eastAsia="Calibri"/>
              </w:rPr>
              <w:t>$10,000</w:t>
            </w:r>
          </w:p>
        </w:tc>
        <w:tc>
          <w:tcPr>
            <w:tcW w:w="1212" w:type="dxa"/>
          </w:tcPr>
          <w:p w14:paraId="005E0DAA" w14:textId="77777777" w:rsidR="002F3B7F" w:rsidRPr="00957B9F" w:rsidRDefault="002F3B7F" w:rsidP="00F619F1">
            <w:pPr>
              <w:widowControl/>
              <w:autoSpaceDE/>
              <w:autoSpaceDN/>
              <w:spacing w:after="160" w:line="259" w:lineRule="auto"/>
              <w:rPr>
                <w:rFonts w:eastAsia="Calibri"/>
              </w:rPr>
            </w:pPr>
            <w:r w:rsidRPr="00957B9F">
              <w:rPr>
                <w:rFonts w:eastAsia="Calibri"/>
              </w:rPr>
              <w:t>$30,000</w:t>
            </w:r>
          </w:p>
        </w:tc>
      </w:tr>
      <w:tr w:rsidR="002F3B7F" w:rsidRPr="00957B9F" w14:paraId="05F0901E" w14:textId="77777777" w:rsidTr="00F619F1">
        <w:trPr>
          <w:trHeight w:val="1044"/>
        </w:trPr>
        <w:tc>
          <w:tcPr>
            <w:tcW w:w="1426" w:type="dxa"/>
          </w:tcPr>
          <w:p w14:paraId="10A8AB3D" w14:textId="77777777" w:rsidR="002F3B7F" w:rsidRPr="00957B9F" w:rsidRDefault="002F3B7F" w:rsidP="00F619F1">
            <w:pPr>
              <w:widowControl/>
              <w:autoSpaceDE/>
              <w:autoSpaceDN/>
              <w:spacing w:after="160" w:line="259" w:lineRule="auto"/>
              <w:rPr>
                <w:rFonts w:eastAsia="Calibri"/>
              </w:rPr>
            </w:pPr>
            <w:r w:rsidRPr="00957B9F">
              <w:rPr>
                <w:rFonts w:eastAsia="Calibri"/>
              </w:rPr>
              <w:t>N.J.A.C. 7:27F-</w:t>
            </w:r>
          </w:p>
          <w:p w14:paraId="31BDFEF4" w14:textId="77777777" w:rsidR="002F3B7F" w:rsidRPr="00957B9F" w:rsidRDefault="002F3B7F" w:rsidP="00F619F1">
            <w:pPr>
              <w:widowControl/>
              <w:autoSpaceDE/>
              <w:autoSpaceDN/>
              <w:spacing w:after="160" w:line="259" w:lineRule="auto"/>
              <w:rPr>
                <w:rFonts w:eastAsia="Calibri"/>
              </w:rPr>
            </w:pPr>
            <w:r w:rsidRPr="00957B9F">
              <w:rPr>
                <w:rFonts w:eastAsia="Calibri"/>
              </w:rPr>
              <w:t>2.6(d)</w:t>
            </w:r>
          </w:p>
        </w:tc>
        <w:tc>
          <w:tcPr>
            <w:tcW w:w="1832" w:type="dxa"/>
          </w:tcPr>
          <w:p w14:paraId="60EAAE88" w14:textId="77777777" w:rsidR="002F3B7F" w:rsidRPr="00957B9F" w:rsidRDefault="002F3B7F" w:rsidP="00F619F1">
            <w:pPr>
              <w:widowControl/>
              <w:autoSpaceDE/>
              <w:autoSpaceDN/>
              <w:spacing w:after="160" w:line="259" w:lineRule="auto"/>
              <w:rPr>
                <w:rFonts w:eastAsia="Calibri"/>
              </w:rPr>
            </w:pPr>
            <w:r w:rsidRPr="00957B9F">
              <w:rPr>
                <w:rFonts w:eastAsia="Calibri"/>
              </w:rPr>
              <w:t>Recordkeeping</w:t>
            </w:r>
          </w:p>
        </w:tc>
        <w:tc>
          <w:tcPr>
            <w:tcW w:w="1080" w:type="dxa"/>
          </w:tcPr>
          <w:p w14:paraId="263673B8" w14:textId="77777777" w:rsidR="002F3B7F" w:rsidRPr="00957B9F" w:rsidRDefault="002F3B7F" w:rsidP="00F619F1">
            <w:pPr>
              <w:widowControl/>
              <w:autoSpaceDE/>
              <w:autoSpaceDN/>
              <w:spacing w:after="160" w:line="259" w:lineRule="auto"/>
              <w:rPr>
                <w:rFonts w:eastAsia="Calibri"/>
              </w:rPr>
            </w:pPr>
            <w:r w:rsidRPr="00957B9F">
              <w:rPr>
                <w:rFonts w:eastAsia="Calibri"/>
              </w:rPr>
              <w:t>M</w:t>
            </w:r>
          </w:p>
        </w:tc>
        <w:tc>
          <w:tcPr>
            <w:tcW w:w="1426" w:type="dxa"/>
          </w:tcPr>
          <w:p w14:paraId="12022B4B" w14:textId="77777777" w:rsidR="002F3B7F" w:rsidRPr="00957B9F" w:rsidRDefault="002F3B7F" w:rsidP="00F619F1">
            <w:pPr>
              <w:widowControl/>
              <w:autoSpaceDE/>
              <w:autoSpaceDN/>
              <w:spacing w:after="160" w:line="259" w:lineRule="auto"/>
              <w:rPr>
                <w:rFonts w:eastAsia="Calibri"/>
              </w:rPr>
            </w:pPr>
            <w:r w:rsidRPr="00957B9F">
              <w:rPr>
                <w:rFonts w:eastAsia="Calibri"/>
              </w:rPr>
              <w:t>$500</w:t>
            </w:r>
          </w:p>
        </w:tc>
        <w:tc>
          <w:tcPr>
            <w:tcW w:w="1426" w:type="dxa"/>
          </w:tcPr>
          <w:p w14:paraId="7843A0BA" w14:textId="77777777" w:rsidR="002F3B7F" w:rsidRPr="00957B9F" w:rsidRDefault="002F3B7F" w:rsidP="00F619F1">
            <w:pPr>
              <w:widowControl/>
              <w:autoSpaceDE/>
              <w:autoSpaceDN/>
              <w:spacing w:after="160" w:line="259" w:lineRule="auto"/>
              <w:rPr>
                <w:rFonts w:eastAsia="Calibri"/>
              </w:rPr>
            </w:pPr>
            <w:r w:rsidRPr="00957B9F">
              <w:rPr>
                <w:rFonts w:eastAsia="Calibri"/>
              </w:rPr>
              <w:t>$1,000</w:t>
            </w:r>
          </w:p>
        </w:tc>
        <w:tc>
          <w:tcPr>
            <w:tcW w:w="1426" w:type="dxa"/>
          </w:tcPr>
          <w:p w14:paraId="557A0085" w14:textId="77777777" w:rsidR="002F3B7F" w:rsidRPr="00957B9F" w:rsidRDefault="002F3B7F" w:rsidP="00F619F1">
            <w:pPr>
              <w:widowControl/>
              <w:autoSpaceDE/>
              <w:autoSpaceDN/>
              <w:spacing w:after="160" w:line="259" w:lineRule="auto"/>
              <w:rPr>
                <w:rFonts w:eastAsia="Calibri"/>
              </w:rPr>
            </w:pPr>
            <w:r w:rsidRPr="00957B9F">
              <w:rPr>
                <w:rFonts w:eastAsia="Calibri"/>
              </w:rPr>
              <w:t>$2,500</w:t>
            </w:r>
          </w:p>
        </w:tc>
        <w:tc>
          <w:tcPr>
            <w:tcW w:w="1212" w:type="dxa"/>
          </w:tcPr>
          <w:p w14:paraId="4472DF62" w14:textId="77777777" w:rsidR="002F3B7F" w:rsidRPr="00957B9F" w:rsidRDefault="002F3B7F" w:rsidP="00F619F1">
            <w:pPr>
              <w:widowControl/>
              <w:autoSpaceDE/>
              <w:autoSpaceDN/>
              <w:spacing w:after="160" w:line="259" w:lineRule="auto"/>
              <w:rPr>
                <w:rFonts w:eastAsia="Calibri"/>
              </w:rPr>
            </w:pPr>
            <w:r w:rsidRPr="00957B9F">
              <w:rPr>
                <w:rFonts w:eastAsia="Calibri"/>
              </w:rPr>
              <w:t>$7,500</w:t>
            </w:r>
          </w:p>
        </w:tc>
      </w:tr>
      <w:tr w:rsidR="002F3B7F" w:rsidRPr="00957B9F" w14:paraId="62A78B54" w14:textId="77777777" w:rsidTr="00F619F1">
        <w:trPr>
          <w:trHeight w:val="1044"/>
        </w:trPr>
        <w:tc>
          <w:tcPr>
            <w:tcW w:w="1426" w:type="dxa"/>
          </w:tcPr>
          <w:p w14:paraId="78D57662" w14:textId="77777777" w:rsidR="002F3B7F" w:rsidRPr="00957B9F" w:rsidRDefault="002F3B7F" w:rsidP="00F619F1">
            <w:pPr>
              <w:widowControl/>
              <w:autoSpaceDE/>
              <w:autoSpaceDN/>
              <w:spacing w:after="160" w:line="259" w:lineRule="auto"/>
              <w:rPr>
                <w:rFonts w:eastAsia="Calibri"/>
              </w:rPr>
            </w:pPr>
            <w:r w:rsidRPr="00957B9F">
              <w:rPr>
                <w:rFonts w:eastAsia="Calibri"/>
              </w:rPr>
              <w:t>N.J.A.C. 7:27F-</w:t>
            </w:r>
          </w:p>
          <w:p w14:paraId="302B833E" w14:textId="77777777" w:rsidR="002F3B7F" w:rsidRPr="00957B9F" w:rsidRDefault="002F3B7F" w:rsidP="00F619F1">
            <w:pPr>
              <w:widowControl/>
              <w:autoSpaceDE/>
              <w:autoSpaceDN/>
              <w:spacing w:after="160" w:line="259" w:lineRule="auto"/>
              <w:rPr>
                <w:rFonts w:eastAsia="Calibri"/>
              </w:rPr>
            </w:pPr>
            <w:r w:rsidRPr="00957B9F">
              <w:rPr>
                <w:rFonts w:eastAsia="Calibri"/>
              </w:rPr>
              <w:t>2.6(e)</w:t>
            </w:r>
          </w:p>
        </w:tc>
        <w:tc>
          <w:tcPr>
            <w:tcW w:w="1832" w:type="dxa"/>
          </w:tcPr>
          <w:p w14:paraId="10569BE5" w14:textId="77777777" w:rsidR="002F3B7F" w:rsidRPr="00957B9F" w:rsidRDefault="002F3B7F" w:rsidP="00F619F1">
            <w:pPr>
              <w:widowControl/>
              <w:autoSpaceDE/>
              <w:autoSpaceDN/>
              <w:spacing w:after="160" w:line="259" w:lineRule="auto"/>
              <w:rPr>
                <w:rFonts w:eastAsia="Calibri"/>
              </w:rPr>
            </w:pPr>
            <w:r w:rsidRPr="00957B9F">
              <w:rPr>
                <w:rFonts w:eastAsia="Calibri"/>
              </w:rPr>
              <w:t>Monitoring System Not Installed, Out of Service</w:t>
            </w:r>
          </w:p>
          <w:p w14:paraId="65A766C6" w14:textId="77777777" w:rsidR="002F3B7F" w:rsidRPr="00957B9F" w:rsidRDefault="002F3B7F" w:rsidP="00F619F1">
            <w:pPr>
              <w:widowControl/>
              <w:autoSpaceDE/>
              <w:autoSpaceDN/>
              <w:spacing w:after="160" w:line="259" w:lineRule="auto"/>
              <w:rPr>
                <w:rFonts w:eastAsia="Calibri"/>
              </w:rPr>
            </w:pPr>
            <w:r w:rsidRPr="00957B9F">
              <w:rPr>
                <w:rFonts w:eastAsia="Calibri"/>
              </w:rPr>
              <w:t>Each day</w:t>
            </w:r>
          </w:p>
        </w:tc>
        <w:tc>
          <w:tcPr>
            <w:tcW w:w="1080" w:type="dxa"/>
          </w:tcPr>
          <w:p w14:paraId="621E97D0" w14:textId="77777777" w:rsidR="002F3B7F" w:rsidRPr="00957B9F" w:rsidRDefault="002F3B7F" w:rsidP="00F619F1">
            <w:pPr>
              <w:widowControl/>
              <w:autoSpaceDE/>
              <w:autoSpaceDN/>
              <w:spacing w:after="160" w:line="259" w:lineRule="auto"/>
              <w:rPr>
                <w:rFonts w:eastAsia="Calibri"/>
              </w:rPr>
            </w:pPr>
            <w:r w:rsidRPr="00957B9F">
              <w:rPr>
                <w:rFonts w:eastAsia="Calibri"/>
              </w:rPr>
              <w:t>NM</w:t>
            </w:r>
          </w:p>
        </w:tc>
        <w:tc>
          <w:tcPr>
            <w:tcW w:w="1426" w:type="dxa"/>
          </w:tcPr>
          <w:p w14:paraId="4AB2F741" w14:textId="77777777" w:rsidR="002F3B7F" w:rsidRPr="00957B9F" w:rsidRDefault="002F3B7F" w:rsidP="00F619F1">
            <w:pPr>
              <w:widowControl/>
              <w:autoSpaceDE/>
              <w:autoSpaceDN/>
              <w:spacing w:after="160" w:line="259" w:lineRule="auto"/>
              <w:rPr>
                <w:rFonts w:eastAsia="Calibri"/>
              </w:rPr>
            </w:pPr>
            <w:r w:rsidRPr="00957B9F">
              <w:rPr>
                <w:rFonts w:eastAsia="Calibri"/>
              </w:rPr>
              <w:t>$500/day</w:t>
            </w:r>
          </w:p>
        </w:tc>
        <w:tc>
          <w:tcPr>
            <w:tcW w:w="1426" w:type="dxa"/>
          </w:tcPr>
          <w:p w14:paraId="4EC459A5" w14:textId="77777777" w:rsidR="002F3B7F" w:rsidRPr="00957B9F" w:rsidRDefault="002F3B7F" w:rsidP="00F619F1">
            <w:pPr>
              <w:widowControl/>
              <w:autoSpaceDE/>
              <w:autoSpaceDN/>
              <w:spacing w:after="160" w:line="259" w:lineRule="auto"/>
              <w:rPr>
                <w:rFonts w:eastAsia="Calibri"/>
              </w:rPr>
            </w:pPr>
            <w:r w:rsidRPr="00957B9F">
              <w:rPr>
                <w:rFonts w:eastAsia="Calibri"/>
              </w:rPr>
              <w:t>$1,000/day</w:t>
            </w:r>
          </w:p>
        </w:tc>
        <w:tc>
          <w:tcPr>
            <w:tcW w:w="1426" w:type="dxa"/>
          </w:tcPr>
          <w:p w14:paraId="5DAFF165" w14:textId="77777777" w:rsidR="002F3B7F" w:rsidRPr="00957B9F" w:rsidRDefault="002F3B7F" w:rsidP="00F619F1">
            <w:pPr>
              <w:widowControl/>
              <w:autoSpaceDE/>
              <w:autoSpaceDN/>
              <w:spacing w:after="160" w:line="259" w:lineRule="auto"/>
              <w:rPr>
                <w:rFonts w:eastAsia="Calibri"/>
              </w:rPr>
            </w:pPr>
            <w:r w:rsidRPr="00957B9F">
              <w:rPr>
                <w:rFonts w:eastAsia="Calibri"/>
              </w:rPr>
              <w:t>$2,500/day</w:t>
            </w:r>
          </w:p>
        </w:tc>
        <w:tc>
          <w:tcPr>
            <w:tcW w:w="1212" w:type="dxa"/>
          </w:tcPr>
          <w:p w14:paraId="41CCA375" w14:textId="77777777" w:rsidR="002F3B7F" w:rsidRPr="00957B9F" w:rsidRDefault="002F3B7F" w:rsidP="00F619F1">
            <w:pPr>
              <w:widowControl/>
              <w:autoSpaceDE/>
              <w:autoSpaceDN/>
              <w:spacing w:after="160" w:line="259" w:lineRule="auto"/>
              <w:rPr>
                <w:rFonts w:eastAsia="Calibri"/>
              </w:rPr>
            </w:pPr>
            <w:r w:rsidRPr="00957B9F">
              <w:rPr>
                <w:rFonts w:eastAsia="Calibri"/>
              </w:rPr>
              <w:t>$7,500/day</w:t>
            </w:r>
          </w:p>
        </w:tc>
      </w:tr>
      <w:tr w:rsidR="002F3B7F" w:rsidRPr="00957B9F" w14:paraId="38C6EB86" w14:textId="77777777" w:rsidTr="00F619F1">
        <w:trPr>
          <w:trHeight w:val="1044"/>
        </w:trPr>
        <w:tc>
          <w:tcPr>
            <w:tcW w:w="1426" w:type="dxa"/>
          </w:tcPr>
          <w:p w14:paraId="50990ED3" w14:textId="77777777" w:rsidR="002F3B7F" w:rsidRPr="00957B9F" w:rsidRDefault="002F3B7F" w:rsidP="00F619F1">
            <w:pPr>
              <w:widowControl/>
              <w:autoSpaceDE/>
              <w:autoSpaceDN/>
              <w:spacing w:after="160" w:line="259" w:lineRule="auto"/>
              <w:rPr>
                <w:rFonts w:eastAsia="Calibri"/>
              </w:rPr>
            </w:pPr>
            <w:r w:rsidRPr="00957B9F">
              <w:rPr>
                <w:rFonts w:eastAsia="Calibri"/>
              </w:rPr>
              <w:t>N.J.A.C. 7:27F-</w:t>
            </w:r>
          </w:p>
          <w:p w14:paraId="1ADA916B" w14:textId="77777777" w:rsidR="002F3B7F" w:rsidRPr="00957B9F" w:rsidRDefault="002F3B7F" w:rsidP="00F619F1">
            <w:pPr>
              <w:widowControl/>
              <w:autoSpaceDE/>
              <w:autoSpaceDN/>
              <w:spacing w:after="160" w:line="259" w:lineRule="auto"/>
              <w:rPr>
                <w:rFonts w:eastAsia="Calibri"/>
              </w:rPr>
            </w:pPr>
            <w:r w:rsidRPr="00957B9F">
              <w:rPr>
                <w:rFonts w:eastAsia="Calibri"/>
              </w:rPr>
              <w:t>2.7</w:t>
            </w:r>
          </w:p>
        </w:tc>
        <w:tc>
          <w:tcPr>
            <w:tcW w:w="1832" w:type="dxa"/>
          </w:tcPr>
          <w:p w14:paraId="4E096467" w14:textId="77777777" w:rsidR="002F3B7F" w:rsidRPr="00957B9F" w:rsidRDefault="002F3B7F" w:rsidP="00F619F1">
            <w:pPr>
              <w:widowControl/>
              <w:autoSpaceDE/>
              <w:autoSpaceDN/>
              <w:spacing w:after="160" w:line="259" w:lineRule="auto"/>
              <w:rPr>
                <w:rFonts w:eastAsia="Calibri"/>
              </w:rPr>
            </w:pPr>
            <w:r w:rsidRPr="00957B9F">
              <w:rPr>
                <w:rFonts w:eastAsia="Calibri"/>
              </w:rPr>
              <w:t>Reporting</w:t>
            </w:r>
          </w:p>
        </w:tc>
        <w:tc>
          <w:tcPr>
            <w:tcW w:w="1080" w:type="dxa"/>
          </w:tcPr>
          <w:p w14:paraId="595D958A" w14:textId="77777777" w:rsidR="002F3B7F" w:rsidRPr="00957B9F" w:rsidRDefault="002F3B7F" w:rsidP="00F619F1">
            <w:pPr>
              <w:widowControl/>
              <w:autoSpaceDE/>
              <w:autoSpaceDN/>
              <w:spacing w:after="160" w:line="259" w:lineRule="auto"/>
              <w:rPr>
                <w:rFonts w:eastAsia="Calibri"/>
              </w:rPr>
            </w:pPr>
            <w:r w:rsidRPr="00957B9F">
              <w:rPr>
                <w:rFonts w:eastAsia="Calibri"/>
              </w:rPr>
              <w:t>M</w:t>
            </w:r>
          </w:p>
        </w:tc>
        <w:tc>
          <w:tcPr>
            <w:tcW w:w="1426" w:type="dxa"/>
          </w:tcPr>
          <w:p w14:paraId="763EABF7" w14:textId="77777777" w:rsidR="002F3B7F" w:rsidRPr="00957B9F" w:rsidRDefault="002F3B7F" w:rsidP="00F619F1">
            <w:pPr>
              <w:widowControl/>
              <w:autoSpaceDE/>
              <w:autoSpaceDN/>
              <w:spacing w:after="160" w:line="259" w:lineRule="auto"/>
              <w:rPr>
                <w:rFonts w:eastAsia="Calibri"/>
              </w:rPr>
            </w:pPr>
            <w:r w:rsidRPr="00957B9F">
              <w:rPr>
                <w:rFonts w:eastAsia="Calibri"/>
              </w:rPr>
              <w:t>$500</w:t>
            </w:r>
          </w:p>
        </w:tc>
        <w:tc>
          <w:tcPr>
            <w:tcW w:w="1426" w:type="dxa"/>
          </w:tcPr>
          <w:p w14:paraId="5D5824F4" w14:textId="77777777" w:rsidR="002F3B7F" w:rsidRPr="00957B9F" w:rsidRDefault="002F3B7F" w:rsidP="00F619F1">
            <w:pPr>
              <w:widowControl/>
              <w:autoSpaceDE/>
              <w:autoSpaceDN/>
              <w:spacing w:after="160" w:line="259" w:lineRule="auto"/>
              <w:rPr>
                <w:rFonts w:eastAsia="Calibri"/>
              </w:rPr>
            </w:pPr>
            <w:r w:rsidRPr="00957B9F">
              <w:rPr>
                <w:rFonts w:eastAsia="Calibri"/>
              </w:rPr>
              <w:t>$1,000</w:t>
            </w:r>
          </w:p>
        </w:tc>
        <w:tc>
          <w:tcPr>
            <w:tcW w:w="1426" w:type="dxa"/>
          </w:tcPr>
          <w:p w14:paraId="198E9928" w14:textId="77777777" w:rsidR="002F3B7F" w:rsidRPr="00957B9F" w:rsidRDefault="002F3B7F" w:rsidP="00F619F1">
            <w:pPr>
              <w:widowControl/>
              <w:autoSpaceDE/>
              <w:autoSpaceDN/>
              <w:spacing w:after="160" w:line="259" w:lineRule="auto"/>
              <w:rPr>
                <w:rFonts w:eastAsia="Calibri"/>
              </w:rPr>
            </w:pPr>
            <w:r w:rsidRPr="00957B9F">
              <w:rPr>
                <w:rFonts w:eastAsia="Calibri"/>
              </w:rPr>
              <w:t>$2,500</w:t>
            </w:r>
          </w:p>
        </w:tc>
        <w:tc>
          <w:tcPr>
            <w:tcW w:w="1212" w:type="dxa"/>
          </w:tcPr>
          <w:p w14:paraId="0E965852" w14:textId="77777777" w:rsidR="002F3B7F" w:rsidRPr="00957B9F" w:rsidRDefault="002F3B7F" w:rsidP="00F619F1">
            <w:pPr>
              <w:widowControl/>
              <w:autoSpaceDE/>
              <w:autoSpaceDN/>
              <w:spacing w:after="160" w:line="259" w:lineRule="auto"/>
              <w:rPr>
                <w:rFonts w:eastAsia="Calibri"/>
              </w:rPr>
            </w:pPr>
            <w:r w:rsidRPr="00957B9F">
              <w:rPr>
                <w:rFonts w:eastAsia="Calibri"/>
              </w:rPr>
              <w:t>$7,500</w:t>
            </w:r>
          </w:p>
        </w:tc>
      </w:tr>
    </w:tbl>
    <w:p w14:paraId="42465430" w14:textId="77777777" w:rsidR="002F3B7F" w:rsidRPr="00957B9F" w:rsidRDefault="002F3B7F" w:rsidP="002F3B7F">
      <w:pPr>
        <w:widowControl/>
        <w:autoSpaceDE/>
        <w:autoSpaceDN/>
        <w:spacing w:after="160" w:line="259" w:lineRule="auto"/>
        <w:rPr>
          <w:rFonts w:eastAsia="Calibri"/>
        </w:rPr>
      </w:pPr>
      <w:r w:rsidRPr="00957B9F">
        <w:rPr>
          <w:rFonts w:eastAsia="Calibri"/>
        </w:rPr>
        <w:t> </w:t>
      </w:r>
    </w:p>
    <w:p w14:paraId="1F188D7B" w14:textId="77777777" w:rsidR="002F3B7F" w:rsidRPr="00957B9F" w:rsidRDefault="002F3B7F" w:rsidP="002F3B7F">
      <w:pPr>
        <w:widowControl/>
        <w:autoSpaceDE/>
        <w:autoSpaceDN/>
        <w:ind w:left="720"/>
        <w:rPr>
          <w:rFonts w:eastAsia="Calibri"/>
        </w:rPr>
      </w:pPr>
      <w:r w:rsidRPr="00026CD7">
        <w:rPr>
          <w:rFonts w:eastAsia="Calibri"/>
        </w:rPr>
        <w:t>3. The violations of N.J.A.C. 7:27F-3, Carbon Dioxide Emission Reductions from Fuels, and the civil administrative penalty amounts for each violation are as set forth in the following table:</w:t>
      </w:r>
      <w:r w:rsidRPr="00957B9F">
        <w:rPr>
          <w:rFonts w:eastAsia="Calibri"/>
        </w:rPr>
        <w:t> </w:t>
      </w:r>
    </w:p>
    <w:tbl>
      <w:tblPr>
        <w:tblW w:w="100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6"/>
        <w:gridCol w:w="1742"/>
        <w:gridCol w:w="1170"/>
        <w:gridCol w:w="1426"/>
        <w:gridCol w:w="1426"/>
        <w:gridCol w:w="1426"/>
        <w:gridCol w:w="1426"/>
      </w:tblGrid>
      <w:tr w:rsidR="002F3B7F" w:rsidRPr="00957B9F" w14:paraId="31E710B6" w14:textId="77777777" w:rsidTr="00F619F1">
        <w:trPr>
          <w:trHeight w:val="1044"/>
        </w:trPr>
        <w:tc>
          <w:tcPr>
            <w:tcW w:w="1426" w:type="dxa"/>
          </w:tcPr>
          <w:p w14:paraId="0BF86B92" w14:textId="77777777" w:rsidR="002F3B7F" w:rsidRPr="00957B9F" w:rsidRDefault="002F3B7F" w:rsidP="00F619F1">
            <w:pPr>
              <w:widowControl/>
              <w:autoSpaceDE/>
              <w:autoSpaceDN/>
              <w:spacing w:after="160" w:line="259" w:lineRule="auto"/>
              <w:rPr>
                <w:rFonts w:eastAsia="Calibri"/>
              </w:rPr>
            </w:pPr>
            <w:r w:rsidRPr="00957B9F">
              <w:rPr>
                <w:rFonts w:eastAsia="Calibri"/>
                <w:b/>
                <w:bCs/>
              </w:rPr>
              <w:lastRenderedPageBreak/>
              <w:t xml:space="preserve">Citation </w:t>
            </w:r>
          </w:p>
        </w:tc>
        <w:tc>
          <w:tcPr>
            <w:tcW w:w="1742" w:type="dxa"/>
          </w:tcPr>
          <w:p w14:paraId="5443893E" w14:textId="77777777" w:rsidR="002F3B7F" w:rsidRPr="00957B9F" w:rsidRDefault="002F3B7F" w:rsidP="00F619F1">
            <w:pPr>
              <w:widowControl/>
              <w:autoSpaceDE/>
              <w:autoSpaceDN/>
              <w:spacing w:after="160" w:line="259" w:lineRule="auto"/>
              <w:rPr>
                <w:rFonts w:eastAsia="Calibri"/>
              </w:rPr>
            </w:pPr>
            <w:r w:rsidRPr="00957B9F">
              <w:rPr>
                <w:rFonts w:eastAsia="Calibri"/>
                <w:b/>
                <w:bCs/>
              </w:rPr>
              <w:t xml:space="preserve">Class </w:t>
            </w:r>
          </w:p>
        </w:tc>
        <w:tc>
          <w:tcPr>
            <w:tcW w:w="1170" w:type="dxa"/>
          </w:tcPr>
          <w:p w14:paraId="3DF4FB1F" w14:textId="77777777" w:rsidR="002F3B7F" w:rsidRPr="00957B9F" w:rsidRDefault="002F3B7F" w:rsidP="00F619F1">
            <w:pPr>
              <w:widowControl/>
              <w:autoSpaceDE/>
              <w:autoSpaceDN/>
              <w:spacing w:after="160" w:line="259" w:lineRule="auto"/>
              <w:rPr>
                <w:rFonts w:eastAsia="Calibri"/>
              </w:rPr>
            </w:pPr>
            <w:r w:rsidRPr="00957B9F">
              <w:rPr>
                <w:rFonts w:eastAsia="Calibri"/>
                <w:b/>
                <w:bCs/>
              </w:rPr>
              <w:t xml:space="preserve">Type of Violation </w:t>
            </w:r>
          </w:p>
        </w:tc>
        <w:tc>
          <w:tcPr>
            <w:tcW w:w="1426" w:type="dxa"/>
          </w:tcPr>
          <w:p w14:paraId="7A52A7CE" w14:textId="77777777" w:rsidR="002F3B7F" w:rsidRPr="00957B9F" w:rsidRDefault="002F3B7F" w:rsidP="00F619F1">
            <w:pPr>
              <w:widowControl/>
              <w:autoSpaceDE/>
              <w:autoSpaceDN/>
              <w:spacing w:after="160" w:line="259" w:lineRule="auto"/>
              <w:rPr>
                <w:rFonts w:eastAsia="Calibri"/>
              </w:rPr>
            </w:pPr>
            <w:r w:rsidRPr="00957B9F">
              <w:rPr>
                <w:rFonts w:eastAsia="Calibri"/>
                <w:b/>
                <w:bCs/>
              </w:rPr>
              <w:t xml:space="preserve">First Offense </w:t>
            </w:r>
          </w:p>
        </w:tc>
        <w:tc>
          <w:tcPr>
            <w:tcW w:w="1426" w:type="dxa"/>
          </w:tcPr>
          <w:p w14:paraId="4FFC77FB" w14:textId="77777777" w:rsidR="002F3B7F" w:rsidRPr="00957B9F" w:rsidRDefault="002F3B7F" w:rsidP="00F619F1">
            <w:pPr>
              <w:widowControl/>
              <w:autoSpaceDE/>
              <w:autoSpaceDN/>
              <w:spacing w:after="160" w:line="259" w:lineRule="auto"/>
              <w:rPr>
                <w:rFonts w:eastAsia="Calibri"/>
              </w:rPr>
            </w:pPr>
            <w:r w:rsidRPr="00957B9F">
              <w:rPr>
                <w:rFonts w:eastAsia="Calibri"/>
                <w:b/>
                <w:bCs/>
              </w:rPr>
              <w:t xml:space="preserve">Second Offense </w:t>
            </w:r>
          </w:p>
        </w:tc>
        <w:tc>
          <w:tcPr>
            <w:tcW w:w="1426" w:type="dxa"/>
          </w:tcPr>
          <w:p w14:paraId="2393B2A0" w14:textId="77777777" w:rsidR="002F3B7F" w:rsidRPr="00957B9F" w:rsidRDefault="002F3B7F" w:rsidP="00F619F1">
            <w:pPr>
              <w:widowControl/>
              <w:autoSpaceDE/>
              <w:autoSpaceDN/>
              <w:spacing w:after="160" w:line="259" w:lineRule="auto"/>
              <w:rPr>
                <w:rFonts w:eastAsia="Calibri"/>
              </w:rPr>
            </w:pPr>
            <w:r w:rsidRPr="00957B9F">
              <w:rPr>
                <w:rFonts w:eastAsia="Calibri"/>
                <w:b/>
                <w:bCs/>
              </w:rPr>
              <w:t xml:space="preserve">Third Offense </w:t>
            </w:r>
          </w:p>
        </w:tc>
        <w:tc>
          <w:tcPr>
            <w:tcW w:w="1426" w:type="dxa"/>
          </w:tcPr>
          <w:p w14:paraId="743860D0" w14:textId="77777777" w:rsidR="002F3B7F" w:rsidRPr="00957B9F" w:rsidRDefault="002F3B7F" w:rsidP="00F619F1">
            <w:pPr>
              <w:widowControl/>
              <w:autoSpaceDE/>
              <w:autoSpaceDN/>
              <w:spacing w:after="160" w:line="259" w:lineRule="auto"/>
              <w:rPr>
                <w:rFonts w:eastAsia="Calibri"/>
              </w:rPr>
            </w:pPr>
            <w:r w:rsidRPr="00957B9F">
              <w:rPr>
                <w:rFonts w:eastAsia="Calibri"/>
                <w:b/>
                <w:bCs/>
              </w:rPr>
              <w:t xml:space="preserve">Fourth and Each Subsequent Offense </w:t>
            </w:r>
          </w:p>
        </w:tc>
      </w:tr>
      <w:tr w:rsidR="002F3B7F" w:rsidRPr="00957B9F" w14:paraId="17A0BF4B" w14:textId="77777777" w:rsidTr="00F619F1">
        <w:trPr>
          <w:trHeight w:val="450"/>
        </w:trPr>
        <w:tc>
          <w:tcPr>
            <w:tcW w:w="1426" w:type="dxa"/>
            <w:vMerge w:val="restart"/>
          </w:tcPr>
          <w:p w14:paraId="0878E76B" w14:textId="77777777" w:rsidR="002F3B7F" w:rsidRPr="00957B9F" w:rsidRDefault="002F3B7F" w:rsidP="00F619F1">
            <w:pPr>
              <w:widowControl/>
              <w:autoSpaceDE/>
              <w:autoSpaceDN/>
              <w:spacing w:after="160" w:line="259" w:lineRule="auto"/>
              <w:rPr>
                <w:rFonts w:eastAsia="Calibri"/>
                <w:b/>
                <w:bCs/>
              </w:rPr>
            </w:pPr>
            <w:r w:rsidRPr="00957B9F">
              <w:rPr>
                <w:rFonts w:eastAsia="Calibri"/>
                <w:b/>
                <w:bCs/>
              </w:rPr>
              <w:t>N.J.A.C. 7:27F-</w:t>
            </w:r>
          </w:p>
          <w:p w14:paraId="2152AA6C" w14:textId="77777777" w:rsidR="002F3B7F" w:rsidRPr="00957B9F" w:rsidRDefault="002F3B7F" w:rsidP="00F619F1">
            <w:pPr>
              <w:widowControl/>
              <w:autoSpaceDE/>
              <w:autoSpaceDN/>
              <w:spacing w:after="160" w:line="259" w:lineRule="auto"/>
              <w:rPr>
                <w:rFonts w:eastAsia="Calibri"/>
                <w:b/>
                <w:bCs/>
              </w:rPr>
            </w:pPr>
            <w:r w:rsidRPr="00957B9F">
              <w:rPr>
                <w:rFonts w:eastAsia="Calibri"/>
                <w:b/>
                <w:bCs/>
              </w:rPr>
              <w:t>3.2</w:t>
            </w:r>
          </w:p>
        </w:tc>
        <w:tc>
          <w:tcPr>
            <w:tcW w:w="1742" w:type="dxa"/>
          </w:tcPr>
          <w:p w14:paraId="7B60ADB3" w14:textId="77777777" w:rsidR="002F3B7F" w:rsidRPr="00957B9F" w:rsidRDefault="002F3B7F" w:rsidP="00F619F1">
            <w:pPr>
              <w:widowControl/>
              <w:autoSpaceDE/>
              <w:autoSpaceDN/>
              <w:spacing w:after="160" w:line="259" w:lineRule="auto"/>
              <w:rPr>
                <w:rFonts w:eastAsia="Calibri"/>
                <w:b/>
                <w:bCs/>
              </w:rPr>
            </w:pPr>
            <w:r w:rsidRPr="00957B9F">
              <w:rPr>
                <w:rFonts w:eastAsia="Calibri"/>
                <w:b/>
                <w:bCs/>
              </w:rPr>
              <w:t xml:space="preserve">Storage/Sale by User </w:t>
            </w:r>
          </w:p>
        </w:tc>
        <w:tc>
          <w:tcPr>
            <w:tcW w:w="1170" w:type="dxa"/>
          </w:tcPr>
          <w:p w14:paraId="46F49C45" w14:textId="77777777" w:rsidR="002F3B7F" w:rsidRPr="00957B9F" w:rsidRDefault="002F3B7F" w:rsidP="00F619F1">
            <w:pPr>
              <w:widowControl/>
              <w:autoSpaceDE/>
              <w:autoSpaceDN/>
              <w:spacing w:after="160" w:line="259" w:lineRule="auto"/>
              <w:rPr>
                <w:rFonts w:eastAsia="Calibri"/>
                <w:b/>
                <w:bCs/>
              </w:rPr>
            </w:pPr>
            <w:r w:rsidRPr="00957B9F">
              <w:rPr>
                <w:rFonts w:eastAsia="Calibri"/>
                <w:b/>
                <w:bCs/>
              </w:rPr>
              <w:t>NM</w:t>
            </w:r>
          </w:p>
        </w:tc>
        <w:tc>
          <w:tcPr>
            <w:tcW w:w="1426" w:type="dxa"/>
          </w:tcPr>
          <w:p w14:paraId="311BE0CE" w14:textId="77777777" w:rsidR="002F3B7F" w:rsidRPr="00957B9F" w:rsidRDefault="002F3B7F" w:rsidP="00F619F1">
            <w:pPr>
              <w:widowControl/>
              <w:autoSpaceDE/>
              <w:autoSpaceDN/>
              <w:spacing w:after="160" w:line="259" w:lineRule="auto"/>
              <w:rPr>
                <w:rFonts w:eastAsia="Calibri"/>
                <w:b/>
                <w:bCs/>
              </w:rPr>
            </w:pPr>
            <w:r w:rsidRPr="00957B9F">
              <w:rPr>
                <w:rFonts w:eastAsia="Calibri"/>
                <w:b/>
                <w:bCs/>
              </w:rPr>
              <w:t>$500</w:t>
            </w:r>
          </w:p>
        </w:tc>
        <w:tc>
          <w:tcPr>
            <w:tcW w:w="1426" w:type="dxa"/>
          </w:tcPr>
          <w:p w14:paraId="158BFB3B" w14:textId="77777777" w:rsidR="002F3B7F" w:rsidRPr="00957B9F" w:rsidRDefault="002F3B7F" w:rsidP="00F619F1">
            <w:pPr>
              <w:widowControl/>
              <w:autoSpaceDE/>
              <w:autoSpaceDN/>
              <w:spacing w:after="160" w:line="259" w:lineRule="auto"/>
              <w:rPr>
                <w:rFonts w:eastAsia="Calibri"/>
                <w:b/>
                <w:bCs/>
              </w:rPr>
            </w:pPr>
            <w:r w:rsidRPr="00957B9F">
              <w:rPr>
                <w:rFonts w:eastAsia="Calibri"/>
                <w:b/>
                <w:bCs/>
              </w:rPr>
              <w:t>$1,000</w:t>
            </w:r>
          </w:p>
        </w:tc>
        <w:tc>
          <w:tcPr>
            <w:tcW w:w="1426" w:type="dxa"/>
          </w:tcPr>
          <w:p w14:paraId="3631C958" w14:textId="77777777" w:rsidR="002F3B7F" w:rsidRPr="00957B9F" w:rsidRDefault="002F3B7F" w:rsidP="00F619F1">
            <w:pPr>
              <w:widowControl/>
              <w:autoSpaceDE/>
              <w:autoSpaceDN/>
              <w:spacing w:after="160" w:line="259" w:lineRule="auto"/>
              <w:rPr>
                <w:rFonts w:eastAsia="Calibri"/>
                <w:b/>
                <w:bCs/>
              </w:rPr>
            </w:pPr>
            <w:r w:rsidRPr="00957B9F">
              <w:rPr>
                <w:rFonts w:eastAsia="Calibri"/>
                <w:b/>
                <w:bCs/>
              </w:rPr>
              <w:t>$2,500</w:t>
            </w:r>
          </w:p>
        </w:tc>
        <w:tc>
          <w:tcPr>
            <w:tcW w:w="1426" w:type="dxa"/>
          </w:tcPr>
          <w:p w14:paraId="2F0616AD" w14:textId="77777777" w:rsidR="002F3B7F" w:rsidRPr="00957B9F" w:rsidRDefault="002F3B7F" w:rsidP="00F619F1">
            <w:pPr>
              <w:widowControl/>
              <w:autoSpaceDE/>
              <w:autoSpaceDN/>
              <w:spacing w:after="160" w:line="259" w:lineRule="auto"/>
              <w:rPr>
                <w:rFonts w:eastAsia="Calibri"/>
                <w:b/>
                <w:bCs/>
              </w:rPr>
            </w:pPr>
            <w:r w:rsidRPr="00957B9F">
              <w:rPr>
                <w:rFonts w:eastAsia="Calibri"/>
                <w:b/>
                <w:bCs/>
              </w:rPr>
              <w:t>$7,500</w:t>
            </w:r>
          </w:p>
        </w:tc>
      </w:tr>
      <w:tr w:rsidR="002F3B7F" w:rsidRPr="00957B9F" w14:paraId="472A55AB" w14:textId="77777777" w:rsidTr="00F619F1">
        <w:trPr>
          <w:trHeight w:val="778"/>
        </w:trPr>
        <w:tc>
          <w:tcPr>
            <w:tcW w:w="1426" w:type="dxa"/>
            <w:vMerge/>
          </w:tcPr>
          <w:p w14:paraId="0CD76EED" w14:textId="77777777" w:rsidR="002F3B7F" w:rsidRPr="00957B9F" w:rsidRDefault="002F3B7F" w:rsidP="00F619F1">
            <w:pPr>
              <w:widowControl/>
              <w:autoSpaceDE/>
              <w:autoSpaceDN/>
              <w:spacing w:after="160" w:line="259" w:lineRule="auto"/>
              <w:rPr>
                <w:rFonts w:eastAsia="Calibri"/>
                <w:b/>
                <w:bCs/>
              </w:rPr>
            </w:pPr>
          </w:p>
        </w:tc>
        <w:tc>
          <w:tcPr>
            <w:tcW w:w="1742" w:type="dxa"/>
          </w:tcPr>
          <w:p w14:paraId="3FC722EF" w14:textId="77777777" w:rsidR="002F3B7F" w:rsidRPr="00957B9F" w:rsidRDefault="002F3B7F" w:rsidP="00F619F1">
            <w:pPr>
              <w:widowControl/>
              <w:autoSpaceDE/>
              <w:autoSpaceDN/>
              <w:spacing w:after="160" w:line="259" w:lineRule="auto"/>
              <w:rPr>
                <w:rFonts w:eastAsia="Calibri"/>
                <w:b/>
                <w:bCs/>
              </w:rPr>
            </w:pPr>
            <w:r w:rsidRPr="00957B9F">
              <w:rPr>
                <w:rFonts w:eastAsia="Calibri"/>
                <w:b/>
                <w:bCs/>
              </w:rPr>
              <w:t>Supplier</w:t>
            </w:r>
          </w:p>
        </w:tc>
        <w:tc>
          <w:tcPr>
            <w:tcW w:w="1170" w:type="dxa"/>
          </w:tcPr>
          <w:p w14:paraId="55940470" w14:textId="77777777" w:rsidR="002F3B7F" w:rsidRPr="00957B9F" w:rsidRDefault="002F3B7F" w:rsidP="00F619F1">
            <w:pPr>
              <w:widowControl/>
              <w:autoSpaceDE/>
              <w:autoSpaceDN/>
              <w:spacing w:after="160" w:line="259" w:lineRule="auto"/>
              <w:rPr>
                <w:rFonts w:eastAsia="Calibri"/>
                <w:b/>
                <w:bCs/>
              </w:rPr>
            </w:pPr>
            <w:r w:rsidRPr="00957B9F">
              <w:rPr>
                <w:rFonts w:eastAsia="Calibri"/>
                <w:b/>
                <w:bCs/>
              </w:rPr>
              <w:t>NM</w:t>
            </w:r>
          </w:p>
        </w:tc>
        <w:tc>
          <w:tcPr>
            <w:tcW w:w="1426" w:type="dxa"/>
          </w:tcPr>
          <w:p w14:paraId="2A7B1FD2" w14:textId="77777777" w:rsidR="002F3B7F" w:rsidRPr="00957B9F" w:rsidRDefault="002F3B7F" w:rsidP="00F619F1">
            <w:pPr>
              <w:widowControl/>
              <w:autoSpaceDE/>
              <w:autoSpaceDN/>
              <w:spacing w:after="160" w:line="259" w:lineRule="auto"/>
              <w:rPr>
                <w:rFonts w:eastAsia="Calibri"/>
                <w:b/>
                <w:bCs/>
              </w:rPr>
            </w:pPr>
            <w:r w:rsidRPr="00957B9F">
              <w:rPr>
                <w:rFonts w:eastAsia="Calibri"/>
                <w:b/>
                <w:bCs/>
              </w:rPr>
              <w:t>$5,000</w:t>
            </w:r>
          </w:p>
        </w:tc>
        <w:tc>
          <w:tcPr>
            <w:tcW w:w="1426" w:type="dxa"/>
          </w:tcPr>
          <w:p w14:paraId="50807AAD" w14:textId="77777777" w:rsidR="002F3B7F" w:rsidRPr="00957B9F" w:rsidRDefault="002F3B7F" w:rsidP="00F619F1">
            <w:pPr>
              <w:widowControl/>
              <w:autoSpaceDE/>
              <w:autoSpaceDN/>
              <w:spacing w:after="160" w:line="259" w:lineRule="auto"/>
              <w:rPr>
                <w:rFonts w:eastAsia="Calibri"/>
                <w:b/>
                <w:bCs/>
              </w:rPr>
            </w:pPr>
            <w:r w:rsidRPr="00957B9F">
              <w:rPr>
                <w:rFonts w:eastAsia="Calibri"/>
                <w:b/>
                <w:bCs/>
              </w:rPr>
              <w:t>$10,000</w:t>
            </w:r>
          </w:p>
        </w:tc>
        <w:tc>
          <w:tcPr>
            <w:tcW w:w="1426" w:type="dxa"/>
          </w:tcPr>
          <w:p w14:paraId="6BEF324F" w14:textId="77777777" w:rsidR="002F3B7F" w:rsidRPr="00957B9F" w:rsidRDefault="002F3B7F" w:rsidP="00F619F1">
            <w:pPr>
              <w:widowControl/>
              <w:autoSpaceDE/>
              <w:autoSpaceDN/>
              <w:spacing w:after="160" w:line="259" w:lineRule="auto"/>
              <w:rPr>
                <w:rFonts w:eastAsia="Calibri"/>
                <w:b/>
                <w:bCs/>
              </w:rPr>
            </w:pPr>
            <w:r w:rsidRPr="00957B9F">
              <w:rPr>
                <w:rFonts w:eastAsia="Calibri"/>
                <w:b/>
                <w:bCs/>
              </w:rPr>
              <w:t>$25,000</w:t>
            </w:r>
          </w:p>
        </w:tc>
        <w:tc>
          <w:tcPr>
            <w:tcW w:w="1426" w:type="dxa"/>
          </w:tcPr>
          <w:p w14:paraId="5269FD61" w14:textId="77777777" w:rsidR="002F3B7F" w:rsidRPr="00957B9F" w:rsidRDefault="002F3B7F" w:rsidP="00F619F1">
            <w:pPr>
              <w:widowControl/>
              <w:autoSpaceDE/>
              <w:autoSpaceDN/>
              <w:spacing w:after="160" w:line="259" w:lineRule="auto"/>
              <w:rPr>
                <w:rFonts w:eastAsia="Calibri"/>
                <w:b/>
                <w:bCs/>
              </w:rPr>
            </w:pPr>
            <w:r w:rsidRPr="00957B9F">
              <w:rPr>
                <w:rFonts w:eastAsia="Calibri"/>
                <w:b/>
                <w:bCs/>
              </w:rPr>
              <w:t>$50,000</w:t>
            </w:r>
          </w:p>
        </w:tc>
      </w:tr>
    </w:tbl>
    <w:p w14:paraId="3E255C62" w14:textId="77777777" w:rsidR="002F3B7F" w:rsidRPr="00957B9F" w:rsidRDefault="002F3B7F" w:rsidP="002F3B7F">
      <w:pPr>
        <w:widowControl/>
        <w:autoSpaceDE/>
        <w:autoSpaceDN/>
        <w:spacing w:after="160" w:line="259" w:lineRule="auto"/>
        <w:rPr>
          <w:rFonts w:eastAsia="Calibri"/>
          <w:b/>
          <w:bCs/>
        </w:rPr>
      </w:pPr>
    </w:p>
    <w:p w14:paraId="7B35043E" w14:textId="77777777" w:rsidR="00A4174E" w:rsidRDefault="00A4174E">
      <w:pPr>
        <w:pStyle w:val="BodyText"/>
        <w:rPr>
          <w:sz w:val="26"/>
        </w:rPr>
      </w:pPr>
    </w:p>
    <w:p w14:paraId="3BF0C28C" w14:textId="77777777" w:rsidR="00A4174E" w:rsidRDefault="002F3B7F">
      <w:pPr>
        <w:pStyle w:val="Heading2"/>
        <w:tabs>
          <w:tab w:val="left" w:pos="1559"/>
        </w:tabs>
        <w:spacing w:before="162"/>
      </w:pPr>
      <w:r>
        <w:rPr>
          <w:spacing w:val="-2"/>
        </w:rPr>
        <w:t>7:27A-</w:t>
      </w:r>
      <w:r>
        <w:rPr>
          <w:spacing w:val="-4"/>
        </w:rPr>
        <w:t>3.11</w:t>
      </w:r>
      <w:r>
        <w:tab/>
        <w:t>Civil</w:t>
      </w:r>
      <w:r>
        <w:rPr>
          <w:spacing w:val="-5"/>
        </w:rPr>
        <w:t xml:space="preserve"> </w:t>
      </w:r>
      <w:r>
        <w:t>administrative</w:t>
      </w:r>
      <w:r>
        <w:rPr>
          <w:spacing w:val="-2"/>
        </w:rPr>
        <w:t xml:space="preserve"> </w:t>
      </w:r>
      <w:r>
        <w:t>penalty</w:t>
      </w:r>
      <w:r>
        <w:rPr>
          <w:spacing w:val="-2"/>
        </w:rPr>
        <w:t xml:space="preserve"> </w:t>
      </w:r>
      <w:r>
        <w:t>for</w:t>
      </w:r>
      <w:r>
        <w:rPr>
          <w:spacing w:val="-3"/>
        </w:rPr>
        <w:t xml:space="preserve"> </w:t>
      </w:r>
      <w:r>
        <w:t>violations</w:t>
      </w:r>
      <w:r>
        <w:rPr>
          <w:spacing w:val="-2"/>
        </w:rPr>
        <w:t xml:space="preserve"> </w:t>
      </w:r>
      <w:r>
        <w:t>of</w:t>
      </w:r>
      <w:r>
        <w:rPr>
          <w:spacing w:val="-3"/>
        </w:rPr>
        <w:t xml:space="preserve"> </w:t>
      </w:r>
      <w:r>
        <w:t>N.J.S.A.</w:t>
      </w:r>
      <w:r>
        <w:rPr>
          <w:spacing w:val="-2"/>
        </w:rPr>
        <w:t xml:space="preserve"> </w:t>
      </w:r>
      <w:r>
        <w:t>26:2C-</w:t>
      </w:r>
      <w:r>
        <w:rPr>
          <w:spacing w:val="-2"/>
        </w:rPr>
        <w:t>19(e)</w:t>
      </w:r>
    </w:p>
    <w:p w14:paraId="1E6450CC" w14:textId="77777777" w:rsidR="00A4174E" w:rsidRDefault="00A4174E">
      <w:pPr>
        <w:pStyle w:val="BodyText"/>
        <w:rPr>
          <w:b/>
        </w:rPr>
      </w:pPr>
    </w:p>
    <w:p w14:paraId="097C7715" w14:textId="77777777" w:rsidR="00A4174E" w:rsidRDefault="002F3B7F">
      <w:pPr>
        <w:pStyle w:val="BodyText"/>
        <w:tabs>
          <w:tab w:val="left" w:pos="839"/>
        </w:tabs>
        <w:ind w:left="840" w:right="1059" w:hanging="720"/>
      </w:pPr>
      <w:r>
        <w:rPr>
          <w:spacing w:val="-4"/>
        </w:rPr>
        <w:t>(a)</w:t>
      </w:r>
      <w:r>
        <w:tab/>
        <w:t>The Department shall determine the amount of the civil administrative penalty for violations</w:t>
      </w:r>
      <w:r>
        <w:rPr>
          <w:spacing w:val="-2"/>
        </w:rPr>
        <w:t xml:space="preserve"> </w:t>
      </w:r>
      <w:r>
        <w:t>in</w:t>
      </w:r>
      <w:r>
        <w:rPr>
          <w:spacing w:val="-2"/>
        </w:rPr>
        <w:t xml:space="preserve"> </w:t>
      </w:r>
      <w:r>
        <w:t>this</w:t>
      </w:r>
      <w:r>
        <w:rPr>
          <w:spacing w:val="-2"/>
        </w:rPr>
        <w:t xml:space="preserve"> </w:t>
      </w:r>
      <w:r>
        <w:t>section</w:t>
      </w:r>
      <w:r>
        <w:rPr>
          <w:spacing w:val="-5"/>
        </w:rPr>
        <w:t xml:space="preserve"> </w:t>
      </w:r>
      <w:r>
        <w:t>on</w:t>
      </w:r>
      <w:r>
        <w:rPr>
          <w:spacing w:val="-2"/>
        </w:rPr>
        <w:t xml:space="preserve"> </w:t>
      </w:r>
      <w:r>
        <w:t>the</w:t>
      </w:r>
      <w:r>
        <w:rPr>
          <w:spacing w:val="-3"/>
        </w:rPr>
        <w:t xml:space="preserve"> </w:t>
      </w:r>
      <w:r>
        <w:t>basis</w:t>
      </w:r>
      <w:r>
        <w:rPr>
          <w:spacing w:val="-2"/>
        </w:rPr>
        <w:t xml:space="preserve"> </w:t>
      </w:r>
      <w:r>
        <w:t>of</w:t>
      </w:r>
      <w:r>
        <w:rPr>
          <w:spacing w:val="-3"/>
        </w:rPr>
        <w:t xml:space="preserve"> </w:t>
      </w:r>
      <w:r>
        <w:t>the</w:t>
      </w:r>
      <w:r>
        <w:rPr>
          <w:spacing w:val="-3"/>
        </w:rPr>
        <w:t xml:space="preserve"> </w:t>
      </w:r>
      <w:r>
        <w:t>provision</w:t>
      </w:r>
      <w:r>
        <w:rPr>
          <w:spacing w:val="-2"/>
        </w:rPr>
        <w:t xml:space="preserve"> </w:t>
      </w:r>
      <w:r>
        <w:t>violated</w:t>
      </w:r>
      <w:r>
        <w:rPr>
          <w:spacing w:val="-2"/>
        </w:rPr>
        <w:t xml:space="preserve"> </w:t>
      </w:r>
      <w:r>
        <w:t>and</w:t>
      </w:r>
      <w:r>
        <w:rPr>
          <w:spacing w:val="-2"/>
        </w:rPr>
        <w:t xml:space="preserve"> </w:t>
      </w:r>
      <w:r>
        <w:t>the</w:t>
      </w:r>
      <w:r>
        <w:rPr>
          <w:spacing w:val="-3"/>
        </w:rPr>
        <w:t xml:space="preserve"> </w:t>
      </w:r>
      <w:r>
        <w:t>frequency</w:t>
      </w:r>
      <w:r>
        <w:rPr>
          <w:spacing w:val="-2"/>
        </w:rPr>
        <w:t xml:space="preserve"> </w:t>
      </w:r>
      <w:r>
        <w:t>of</w:t>
      </w:r>
      <w:r>
        <w:rPr>
          <w:spacing w:val="-3"/>
        </w:rPr>
        <w:t xml:space="preserve"> </w:t>
      </w:r>
      <w:r>
        <w:t>the violation as follows:</w:t>
      </w:r>
    </w:p>
    <w:p w14:paraId="06F1135C" w14:textId="77777777" w:rsidR="00A4174E" w:rsidRDefault="00A4174E">
      <w:pPr>
        <w:pStyle w:val="BodyText"/>
        <w:spacing w:before="1"/>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4"/>
        <w:gridCol w:w="848"/>
        <w:gridCol w:w="714"/>
        <w:gridCol w:w="716"/>
        <w:gridCol w:w="714"/>
        <w:gridCol w:w="1050"/>
      </w:tblGrid>
      <w:tr w:rsidR="00A4174E" w14:paraId="384C1D91" w14:textId="77777777">
        <w:trPr>
          <w:trHeight w:val="918"/>
        </w:trPr>
        <w:tc>
          <w:tcPr>
            <w:tcW w:w="5314" w:type="dxa"/>
          </w:tcPr>
          <w:p w14:paraId="698062C5" w14:textId="77777777" w:rsidR="00A4174E" w:rsidRDefault="00A4174E">
            <w:pPr>
              <w:pStyle w:val="TableParagraph"/>
              <w:spacing w:line="240" w:lineRule="auto"/>
            </w:pPr>
          </w:p>
          <w:p w14:paraId="7D5A222A" w14:textId="77777777" w:rsidR="00A4174E" w:rsidRDefault="00A4174E">
            <w:pPr>
              <w:pStyle w:val="TableParagraph"/>
              <w:spacing w:line="240" w:lineRule="auto"/>
            </w:pPr>
          </w:p>
          <w:p w14:paraId="05DD961B" w14:textId="77777777" w:rsidR="00A4174E" w:rsidRDefault="002F3B7F">
            <w:pPr>
              <w:pStyle w:val="TableParagraph"/>
              <w:spacing w:before="183"/>
              <w:ind w:left="28"/>
              <w:rPr>
                <w:b/>
                <w:sz w:val="20"/>
              </w:rPr>
            </w:pPr>
            <w:r>
              <w:rPr>
                <w:b/>
                <w:spacing w:val="-2"/>
                <w:sz w:val="20"/>
              </w:rPr>
              <w:t>Citation</w:t>
            </w:r>
          </w:p>
        </w:tc>
        <w:tc>
          <w:tcPr>
            <w:tcW w:w="848" w:type="dxa"/>
          </w:tcPr>
          <w:p w14:paraId="20D42C34" w14:textId="77777777" w:rsidR="00A4174E" w:rsidRDefault="00A4174E">
            <w:pPr>
              <w:pStyle w:val="TableParagraph"/>
              <w:spacing w:line="240" w:lineRule="auto"/>
            </w:pPr>
          </w:p>
          <w:p w14:paraId="06B088AE" w14:textId="77777777" w:rsidR="00A4174E" w:rsidRDefault="002F3B7F">
            <w:pPr>
              <w:pStyle w:val="TableParagraph"/>
              <w:spacing w:before="186" w:line="230" w:lineRule="atLeast"/>
              <w:ind w:left="28" w:firstLine="69"/>
              <w:rPr>
                <w:b/>
                <w:sz w:val="20"/>
              </w:rPr>
            </w:pPr>
            <w:r>
              <w:rPr>
                <w:b/>
                <w:sz w:val="20"/>
              </w:rPr>
              <w:t xml:space="preserve">Type of </w:t>
            </w:r>
            <w:r>
              <w:rPr>
                <w:b/>
                <w:spacing w:val="-2"/>
                <w:sz w:val="20"/>
              </w:rPr>
              <w:t>Violation</w:t>
            </w:r>
          </w:p>
        </w:tc>
        <w:tc>
          <w:tcPr>
            <w:tcW w:w="714" w:type="dxa"/>
          </w:tcPr>
          <w:p w14:paraId="3D78411F" w14:textId="77777777" w:rsidR="00A4174E" w:rsidRDefault="00A4174E">
            <w:pPr>
              <w:pStyle w:val="TableParagraph"/>
              <w:spacing w:line="240" w:lineRule="auto"/>
            </w:pPr>
          </w:p>
          <w:p w14:paraId="496707CC" w14:textId="77777777" w:rsidR="00A4174E" w:rsidRDefault="002F3B7F">
            <w:pPr>
              <w:pStyle w:val="TableParagraph"/>
              <w:spacing w:before="186" w:line="230" w:lineRule="atLeast"/>
              <w:ind w:left="27" w:right="12" w:firstLine="244"/>
              <w:rPr>
                <w:b/>
                <w:sz w:val="20"/>
              </w:rPr>
            </w:pPr>
            <w:r>
              <w:rPr>
                <w:b/>
                <w:spacing w:val="-2"/>
                <w:sz w:val="20"/>
              </w:rPr>
              <w:t>First Offense</w:t>
            </w:r>
          </w:p>
        </w:tc>
        <w:tc>
          <w:tcPr>
            <w:tcW w:w="716" w:type="dxa"/>
          </w:tcPr>
          <w:p w14:paraId="10A2E62B" w14:textId="77777777" w:rsidR="00A4174E" w:rsidRDefault="00A4174E">
            <w:pPr>
              <w:pStyle w:val="TableParagraph"/>
              <w:spacing w:line="240" w:lineRule="auto"/>
            </w:pPr>
          </w:p>
          <w:p w14:paraId="5464B6EB" w14:textId="77777777" w:rsidR="00A4174E" w:rsidRDefault="002F3B7F">
            <w:pPr>
              <w:pStyle w:val="TableParagraph"/>
              <w:spacing w:before="186" w:line="230" w:lineRule="atLeast"/>
              <w:ind w:left="26" w:right="15" w:firstLine="45"/>
              <w:rPr>
                <w:b/>
                <w:sz w:val="20"/>
              </w:rPr>
            </w:pPr>
            <w:r>
              <w:rPr>
                <w:b/>
                <w:spacing w:val="-2"/>
                <w:sz w:val="20"/>
              </w:rPr>
              <w:t>Second Offense</w:t>
            </w:r>
          </w:p>
        </w:tc>
        <w:tc>
          <w:tcPr>
            <w:tcW w:w="714" w:type="dxa"/>
          </w:tcPr>
          <w:p w14:paraId="36CA3129" w14:textId="77777777" w:rsidR="00A4174E" w:rsidRDefault="00A4174E">
            <w:pPr>
              <w:pStyle w:val="TableParagraph"/>
              <w:spacing w:line="240" w:lineRule="auto"/>
            </w:pPr>
          </w:p>
          <w:p w14:paraId="05CCB8EE" w14:textId="77777777" w:rsidR="00A4174E" w:rsidRDefault="002F3B7F">
            <w:pPr>
              <w:pStyle w:val="TableParagraph"/>
              <w:spacing w:before="186" w:line="230" w:lineRule="atLeast"/>
              <w:ind w:left="25" w:right="17" w:firstLine="158"/>
              <w:rPr>
                <w:b/>
                <w:sz w:val="20"/>
              </w:rPr>
            </w:pPr>
            <w:r>
              <w:rPr>
                <w:b/>
                <w:spacing w:val="-4"/>
                <w:sz w:val="20"/>
              </w:rPr>
              <w:t xml:space="preserve">Third </w:t>
            </w:r>
            <w:r>
              <w:rPr>
                <w:b/>
                <w:spacing w:val="-2"/>
                <w:sz w:val="20"/>
              </w:rPr>
              <w:t>Offense</w:t>
            </w:r>
          </w:p>
        </w:tc>
        <w:tc>
          <w:tcPr>
            <w:tcW w:w="1050" w:type="dxa"/>
          </w:tcPr>
          <w:p w14:paraId="19DF3D6F" w14:textId="77777777" w:rsidR="00A4174E" w:rsidRDefault="002F3B7F">
            <w:pPr>
              <w:pStyle w:val="TableParagraph"/>
              <w:spacing w:line="240" w:lineRule="auto"/>
              <w:ind w:right="22"/>
              <w:jc w:val="right"/>
              <w:rPr>
                <w:b/>
                <w:sz w:val="20"/>
              </w:rPr>
            </w:pPr>
            <w:r>
              <w:rPr>
                <w:b/>
                <w:sz w:val="20"/>
              </w:rPr>
              <w:t>Fourth</w:t>
            </w:r>
            <w:r>
              <w:rPr>
                <w:b/>
                <w:spacing w:val="-7"/>
                <w:sz w:val="20"/>
              </w:rPr>
              <w:t xml:space="preserve"> </w:t>
            </w:r>
            <w:r>
              <w:rPr>
                <w:b/>
                <w:spacing w:val="-5"/>
                <w:sz w:val="20"/>
              </w:rPr>
              <w:t>and</w:t>
            </w:r>
          </w:p>
          <w:p w14:paraId="24447CEE" w14:textId="77777777" w:rsidR="00A4174E" w:rsidRDefault="002F3B7F">
            <w:pPr>
              <w:pStyle w:val="TableParagraph"/>
              <w:spacing w:line="240" w:lineRule="auto"/>
              <w:ind w:left="26" w:right="22" w:firstLine="556"/>
              <w:jc w:val="right"/>
              <w:rPr>
                <w:b/>
                <w:sz w:val="20"/>
              </w:rPr>
            </w:pPr>
            <w:r>
              <w:rPr>
                <w:b/>
                <w:spacing w:val="-4"/>
                <w:sz w:val="20"/>
              </w:rPr>
              <w:t xml:space="preserve">Each </w:t>
            </w:r>
            <w:r>
              <w:rPr>
                <w:b/>
                <w:spacing w:val="-2"/>
                <w:sz w:val="20"/>
              </w:rPr>
              <w:t>Subsequent</w:t>
            </w:r>
          </w:p>
          <w:p w14:paraId="72797360" w14:textId="77777777" w:rsidR="00A4174E" w:rsidRDefault="002F3B7F">
            <w:pPr>
              <w:pStyle w:val="TableParagraph"/>
              <w:spacing w:line="208" w:lineRule="exact"/>
              <w:ind w:right="23"/>
              <w:jc w:val="right"/>
              <w:rPr>
                <w:b/>
                <w:sz w:val="20"/>
              </w:rPr>
            </w:pPr>
            <w:r>
              <w:rPr>
                <w:b/>
                <w:spacing w:val="-2"/>
                <w:sz w:val="20"/>
              </w:rPr>
              <w:t>Offense</w:t>
            </w:r>
          </w:p>
        </w:tc>
      </w:tr>
      <w:tr w:rsidR="00A4174E" w14:paraId="3FF1FEE3" w14:textId="77777777">
        <w:trPr>
          <w:trHeight w:val="921"/>
        </w:trPr>
        <w:tc>
          <w:tcPr>
            <w:tcW w:w="5314" w:type="dxa"/>
          </w:tcPr>
          <w:p w14:paraId="5B170889" w14:textId="77777777" w:rsidR="00A4174E" w:rsidRDefault="002F3B7F">
            <w:pPr>
              <w:pStyle w:val="TableParagraph"/>
              <w:spacing w:line="230" w:lineRule="atLeast"/>
              <w:ind w:left="28"/>
              <w:rPr>
                <w:sz w:val="20"/>
              </w:rPr>
            </w:pPr>
            <w:r>
              <w:rPr>
                <w:sz w:val="20"/>
              </w:rPr>
              <w:t>N.J.S.A. 26:2C-19(e), failure to immediately notify the Department of release of air contaminants in a quantity or concentration</w:t>
            </w:r>
            <w:r>
              <w:rPr>
                <w:spacing w:val="-6"/>
                <w:sz w:val="20"/>
              </w:rPr>
              <w:t xml:space="preserve"> </w:t>
            </w:r>
            <w:r>
              <w:rPr>
                <w:sz w:val="20"/>
              </w:rPr>
              <w:t>which</w:t>
            </w:r>
            <w:r>
              <w:rPr>
                <w:spacing w:val="-4"/>
                <w:sz w:val="20"/>
              </w:rPr>
              <w:t xml:space="preserve"> </w:t>
            </w:r>
            <w:r>
              <w:rPr>
                <w:sz w:val="20"/>
              </w:rPr>
              <w:t>poses</w:t>
            </w:r>
            <w:r>
              <w:rPr>
                <w:spacing w:val="-6"/>
                <w:sz w:val="20"/>
              </w:rPr>
              <w:t xml:space="preserve"> </w:t>
            </w:r>
            <w:r>
              <w:rPr>
                <w:sz w:val="20"/>
              </w:rPr>
              <w:t>a</w:t>
            </w:r>
            <w:r>
              <w:rPr>
                <w:spacing w:val="-5"/>
                <w:sz w:val="20"/>
              </w:rPr>
              <w:t xml:space="preserve"> </w:t>
            </w:r>
            <w:r>
              <w:rPr>
                <w:sz w:val="20"/>
              </w:rPr>
              <w:t>potential</w:t>
            </w:r>
            <w:r>
              <w:rPr>
                <w:spacing w:val="-5"/>
                <w:sz w:val="20"/>
              </w:rPr>
              <w:t xml:space="preserve"> </w:t>
            </w:r>
            <w:r>
              <w:rPr>
                <w:sz w:val="20"/>
              </w:rPr>
              <w:t>threat</w:t>
            </w:r>
            <w:r>
              <w:rPr>
                <w:spacing w:val="-5"/>
                <w:sz w:val="20"/>
              </w:rPr>
              <w:t xml:space="preserve"> </w:t>
            </w:r>
            <w:r>
              <w:rPr>
                <w:sz w:val="20"/>
              </w:rPr>
              <w:t>to</w:t>
            </w:r>
            <w:r>
              <w:rPr>
                <w:spacing w:val="-4"/>
                <w:sz w:val="20"/>
              </w:rPr>
              <w:t xml:space="preserve"> </w:t>
            </w:r>
            <w:r>
              <w:rPr>
                <w:sz w:val="20"/>
              </w:rPr>
              <w:t>public</w:t>
            </w:r>
            <w:r>
              <w:rPr>
                <w:spacing w:val="-5"/>
                <w:sz w:val="20"/>
              </w:rPr>
              <w:t xml:space="preserve"> </w:t>
            </w:r>
            <w:r>
              <w:rPr>
                <w:sz w:val="20"/>
              </w:rPr>
              <w:t>health, welfare or the environment</w:t>
            </w:r>
          </w:p>
        </w:tc>
        <w:tc>
          <w:tcPr>
            <w:tcW w:w="848" w:type="dxa"/>
          </w:tcPr>
          <w:p w14:paraId="1DAF46D7" w14:textId="77777777" w:rsidR="00A4174E" w:rsidRDefault="002F3B7F">
            <w:pPr>
              <w:pStyle w:val="TableParagraph"/>
              <w:spacing w:line="240" w:lineRule="auto"/>
              <w:ind w:left="261"/>
              <w:rPr>
                <w:sz w:val="20"/>
              </w:rPr>
            </w:pPr>
            <w:r>
              <w:rPr>
                <w:spacing w:val="-5"/>
                <w:sz w:val="20"/>
              </w:rPr>
              <w:t>NM</w:t>
            </w:r>
          </w:p>
        </w:tc>
        <w:tc>
          <w:tcPr>
            <w:tcW w:w="714" w:type="dxa"/>
          </w:tcPr>
          <w:p w14:paraId="683D5C20" w14:textId="77777777" w:rsidR="00A4174E" w:rsidRDefault="002F3B7F">
            <w:pPr>
              <w:pStyle w:val="TableParagraph"/>
              <w:spacing w:line="240" w:lineRule="auto"/>
              <w:ind w:left="133"/>
              <w:rPr>
                <w:sz w:val="20"/>
              </w:rPr>
            </w:pPr>
            <w:r>
              <w:rPr>
                <w:spacing w:val="-2"/>
                <w:sz w:val="20"/>
              </w:rPr>
              <w:t>$2,000</w:t>
            </w:r>
          </w:p>
        </w:tc>
        <w:tc>
          <w:tcPr>
            <w:tcW w:w="716" w:type="dxa"/>
          </w:tcPr>
          <w:p w14:paraId="15043668" w14:textId="77777777" w:rsidR="00A4174E" w:rsidRDefault="002F3B7F">
            <w:pPr>
              <w:pStyle w:val="TableParagraph"/>
              <w:spacing w:line="240" w:lineRule="auto"/>
              <w:ind w:left="131"/>
              <w:rPr>
                <w:sz w:val="20"/>
              </w:rPr>
            </w:pPr>
            <w:r>
              <w:rPr>
                <w:spacing w:val="-2"/>
                <w:sz w:val="20"/>
              </w:rPr>
              <w:t>$4,000</w:t>
            </w:r>
          </w:p>
        </w:tc>
        <w:tc>
          <w:tcPr>
            <w:tcW w:w="714" w:type="dxa"/>
          </w:tcPr>
          <w:p w14:paraId="5DA7F425" w14:textId="77777777" w:rsidR="00A4174E" w:rsidRDefault="002F3B7F">
            <w:pPr>
              <w:pStyle w:val="TableParagraph"/>
              <w:spacing w:line="240" w:lineRule="auto"/>
              <w:ind w:left="30"/>
              <w:rPr>
                <w:sz w:val="20"/>
              </w:rPr>
            </w:pPr>
            <w:r>
              <w:rPr>
                <w:spacing w:val="-2"/>
                <w:sz w:val="20"/>
              </w:rPr>
              <w:t>$10,000</w:t>
            </w:r>
          </w:p>
        </w:tc>
        <w:tc>
          <w:tcPr>
            <w:tcW w:w="1050" w:type="dxa"/>
          </w:tcPr>
          <w:p w14:paraId="0F4E0A68" w14:textId="77777777" w:rsidR="00A4174E" w:rsidRDefault="002F3B7F">
            <w:pPr>
              <w:pStyle w:val="TableParagraph"/>
              <w:spacing w:line="240" w:lineRule="auto"/>
              <w:ind w:left="365"/>
              <w:rPr>
                <w:sz w:val="20"/>
              </w:rPr>
            </w:pPr>
            <w:r>
              <w:rPr>
                <w:spacing w:val="-2"/>
                <w:sz w:val="20"/>
              </w:rPr>
              <w:t>$30,000</w:t>
            </w:r>
          </w:p>
        </w:tc>
      </w:tr>
    </w:tbl>
    <w:p w14:paraId="41CC32C4" w14:textId="77777777" w:rsidR="00A4174E" w:rsidRDefault="00A4174E">
      <w:pPr>
        <w:pStyle w:val="BodyText"/>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4"/>
        <w:gridCol w:w="847"/>
        <w:gridCol w:w="715"/>
        <w:gridCol w:w="713"/>
        <w:gridCol w:w="723"/>
        <w:gridCol w:w="1049"/>
      </w:tblGrid>
      <w:tr w:rsidR="00A4174E" w14:paraId="6CC01059" w14:textId="77777777">
        <w:trPr>
          <w:trHeight w:val="918"/>
        </w:trPr>
        <w:tc>
          <w:tcPr>
            <w:tcW w:w="5304" w:type="dxa"/>
          </w:tcPr>
          <w:p w14:paraId="51C45D0C" w14:textId="77777777" w:rsidR="00A4174E" w:rsidRDefault="00A4174E">
            <w:pPr>
              <w:pStyle w:val="TableParagraph"/>
              <w:spacing w:line="240" w:lineRule="auto"/>
            </w:pPr>
          </w:p>
          <w:p w14:paraId="75327903" w14:textId="77777777" w:rsidR="00A4174E" w:rsidRDefault="00A4174E">
            <w:pPr>
              <w:pStyle w:val="TableParagraph"/>
              <w:spacing w:line="240" w:lineRule="auto"/>
            </w:pPr>
          </w:p>
          <w:p w14:paraId="2C595842" w14:textId="77777777" w:rsidR="00A4174E" w:rsidRDefault="002F3B7F">
            <w:pPr>
              <w:pStyle w:val="TableParagraph"/>
              <w:spacing w:before="183"/>
              <w:ind w:left="28"/>
              <w:rPr>
                <w:b/>
                <w:sz w:val="20"/>
              </w:rPr>
            </w:pPr>
            <w:r>
              <w:rPr>
                <w:b/>
                <w:spacing w:val="-2"/>
                <w:sz w:val="20"/>
              </w:rPr>
              <w:t>Citation</w:t>
            </w:r>
          </w:p>
        </w:tc>
        <w:tc>
          <w:tcPr>
            <w:tcW w:w="847" w:type="dxa"/>
          </w:tcPr>
          <w:p w14:paraId="7A9BB2AA" w14:textId="77777777" w:rsidR="00A4174E" w:rsidRDefault="00A4174E">
            <w:pPr>
              <w:pStyle w:val="TableParagraph"/>
              <w:spacing w:line="240" w:lineRule="auto"/>
            </w:pPr>
          </w:p>
          <w:p w14:paraId="42222A08" w14:textId="77777777" w:rsidR="00A4174E" w:rsidRDefault="002F3B7F">
            <w:pPr>
              <w:pStyle w:val="TableParagraph"/>
              <w:spacing w:before="186" w:line="230" w:lineRule="atLeast"/>
              <w:ind w:left="28" w:firstLine="69"/>
              <w:rPr>
                <w:b/>
                <w:sz w:val="20"/>
              </w:rPr>
            </w:pPr>
            <w:r>
              <w:rPr>
                <w:b/>
                <w:sz w:val="20"/>
              </w:rPr>
              <w:t xml:space="preserve">Type of </w:t>
            </w:r>
            <w:r>
              <w:rPr>
                <w:b/>
                <w:spacing w:val="-2"/>
                <w:sz w:val="20"/>
              </w:rPr>
              <w:t>Violation</w:t>
            </w:r>
          </w:p>
        </w:tc>
        <w:tc>
          <w:tcPr>
            <w:tcW w:w="715" w:type="dxa"/>
          </w:tcPr>
          <w:p w14:paraId="33B33B91" w14:textId="77777777" w:rsidR="00A4174E" w:rsidRDefault="00A4174E">
            <w:pPr>
              <w:pStyle w:val="TableParagraph"/>
              <w:spacing w:line="240" w:lineRule="auto"/>
            </w:pPr>
          </w:p>
          <w:p w14:paraId="7E00E82A" w14:textId="77777777" w:rsidR="00A4174E" w:rsidRDefault="002F3B7F">
            <w:pPr>
              <w:pStyle w:val="TableParagraph"/>
              <w:spacing w:before="186" w:line="230" w:lineRule="atLeast"/>
              <w:ind w:left="28" w:right="12" w:firstLine="244"/>
              <w:rPr>
                <w:b/>
                <w:sz w:val="20"/>
              </w:rPr>
            </w:pPr>
            <w:r>
              <w:rPr>
                <w:b/>
                <w:spacing w:val="-2"/>
                <w:sz w:val="20"/>
              </w:rPr>
              <w:t>First Offense</w:t>
            </w:r>
          </w:p>
        </w:tc>
        <w:tc>
          <w:tcPr>
            <w:tcW w:w="713" w:type="dxa"/>
          </w:tcPr>
          <w:p w14:paraId="03D77FD5" w14:textId="77777777" w:rsidR="00A4174E" w:rsidRDefault="00A4174E">
            <w:pPr>
              <w:pStyle w:val="TableParagraph"/>
              <w:spacing w:line="240" w:lineRule="auto"/>
            </w:pPr>
          </w:p>
          <w:p w14:paraId="7D4FC97E" w14:textId="77777777" w:rsidR="00A4174E" w:rsidRDefault="002F3B7F">
            <w:pPr>
              <w:pStyle w:val="TableParagraph"/>
              <w:spacing w:before="186" w:line="230" w:lineRule="atLeast"/>
              <w:ind w:left="28" w:right="10" w:firstLine="45"/>
              <w:rPr>
                <w:b/>
                <w:sz w:val="20"/>
              </w:rPr>
            </w:pPr>
            <w:r>
              <w:rPr>
                <w:b/>
                <w:spacing w:val="-2"/>
                <w:sz w:val="20"/>
              </w:rPr>
              <w:t>Second Offense</w:t>
            </w:r>
          </w:p>
        </w:tc>
        <w:tc>
          <w:tcPr>
            <w:tcW w:w="723" w:type="dxa"/>
          </w:tcPr>
          <w:p w14:paraId="78F1F309" w14:textId="77777777" w:rsidR="00A4174E" w:rsidRDefault="00A4174E">
            <w:pPr>
              <w:pStyle w:val="TableParagraph"/>
              <w:spacing w:line="240" w:lineRule="auto"/>
            </w:pPr>
          </w:p>
          <w:p w14:paraId="7505A1AB" w14:textId="77777777" w:rsidR="00A4174E" w:rsidRDefault="002F3B7F">
            <w:pPr>
              <w:pStyle w:val="TableParagraph"/>
              <w:spacing w:before="186" w:line="230" w:lineRule="atLeast"/>
              <w:ind w:left="38" w:right="13" w:firstLine="158"/>
              <w:rPr>
                <w:b/>
                <w:sz w:val="20"/>
              </w:rPr>
            </w:pPr>
            <w:r>
              <w:rPr>
                <w:b/>
                <w:spacing w:val="-4"/>
                <w:sz w:val="20"/>
              </w:rPr>
              <w:t xml:space="preserve">Third </w:t>
            </w:r>
            <w:r>
              <w:rPr>
                <w:b/>
                <w:spacing w:val="-2"/>
                <w:sz w:val="20"/>
              </w:rPr>
              <w:t>Offense</w:t>
            </w:r>
          </w:p>
        </w:tc>
        <w:tc>
          <w:tcPr>
            <w:tcW w:w="1049" w:type="dxa"/>
          </w:tcPr>
          <w:p w14:paraId="741811A2" w14:textId="77777777" w:rsidR="00A4174E" w:rsidRDefault="002F3B7F">
            <w:pPr>
              <w:pStyle w:val="TableParagraph"/>
              <w:spacing w:line="240" w:lineRule="auto"/>
              <w:ind w:right="17"/>
              <w:jc w:val="right"/>
              <w:rPr>
                <w:b/>
                <w:sz w:val="20"/>
              </w:rPr>
            </w:pPr>
            <w:r>
              <w:rPr>
                <w:b/>
                <w:sz w:val="20"/>
              </w:rPr>
              <w:t>Fourth</w:t>
            </w:r>
            <w:r>
              <w:rPr>
                <w:b/>
                <w:spacing w:val="-7"/>
                <w:sz w:val="20"/>
              </w:rPr>
              <w:t xml:space="preserve"> </w:t>
            </w:r>
            <w:r>
              <w:rPr>
                <w:b/>
                <w:spacing w:val="-5"/>
                <w:sz w:val="20"/>
              </w:rPr>
              <w:t>and</w:t>
            </w:r>
          </w:p>
          <w:p w14:paraId="5A695F13" w14:textId="77777777" w:rsidR="00A4174E" w:rsidRDefault="002F3B7F">
            <w:pPr>
              <w:pStyle w:val="TableParagraph"/>
              <w:spacing w:line="240" w:lineRule="auto"/>
              <w:ind w:left="30" w:right="17" w:firstLine="556"/>
              <w:jc w:val="right"/>
              <w:rPr>
                <w:b/>
                <w:sz w:val="20"/>
              </w:rPr>
            </w:pPr>
            <w:r>
              <w:rPr>
                <w:b/>
                <w:spacing w:val="-4"/>
                <w:sz w:val="20"/>
              </w:rPr>
              <w:t xml:space="preserve">Each </w:t>
            </w:r>
            <w:r>
              <w:rPr>
                <w:b/>
                <w:spacing w:val="-2"/>
                <w:sz w:val="20"/>
              </w:rPr>
              <w:t>Subsequent</w:t>
            </w:r>
          </w:p>
          <w:p w14:paraId="1771330C" w14:textId="77777777" w:rsidR="00A4174E" w:rsidRDefault="002F3B7F">
            <w:pPr>
              <w:pStyle w:val="TableParagraph"/>
              <w:spacing w:line="208" w:lineRule="exact"/>
              <w:ind w:right="18"/>
              <w:jc w:val="right"/>
              <w:rPr>
                <w:b/>
                <w:sz w:val="20"/>
              </w:rPr>
            </w:pPr>
            <w:r>
              <w:rPr>
                <w:b/>
                <w:spacing w:val="-2"/>
                <w:sz w:val="20"/>
              </w:rPr>
              <w:t>Offense</w:t>
            </w:r>
          </w:p>
        </w:tc>
      </w:tr>
      <w:tr w:rsidR="00A4174E" w14:paraId="3DF9D32D" w14:textId="77777777">
        <w:trPr>
          <w:trHeight w:val="690"/>
        </w:trPr>
        <w:tc>
          <w:tcPr>
            <w:tcW w:w="5304" w:type="dxa"/>
          </w:tcPr>
          <w:p w14:paraId="1F4020FE" w14:textId="77777777" w:rsidR="00A4174E" w:rsidRDefault="002F3B7F">
            <w:pPr>
              <w:pStyle w:val="TableParagraph"/>
              <w:spacing w:line="230" w:lineRule="atLeast"/>
              <w:ind w:left="28"/>
              <w:rPr>
                <w:sz w:val="20"/>
              </w:rPr>
            </w:pPr>
            <w:r>
              <w:rPr>
                <w:sz w:val="20"/>
              </w:rPr>
              <w:t>N.J.S.A. 26:2C-19(e), failure to immediately notify the Department</w:t>
            </w:r>
            <w:r>
              <w:rPr>
                <w:spacing w:val="-4"/>
                <w:sz w:val="20"/>
              </w:rPr>
              <w:t xml:space="preserve"> </w:t>
            </w:r>
            <w:r>
              <w:rPr>
                <w:sz w:val="20"/>
              </w:rPr>
              <w:t>of</w:t>
            </w:r>
            <w:r>
              <w:rPr>
                <w:spacing w:val="-6"/>
                <w:sz w:val="20"/>
              </w:rPr>
              <w:t xml:space="preserve"> </w:t>
            </w:r>
            <w:r>
              <w:rPr>
                <w:sz w:val="20"/>
              </w:rPr>
              <w:t>release</w:t>
            </w:r>
            <w:r>
              <w:rPr>
                <w:spacing w:val="-4"/>
                <w:sz w:val="20"/>
              </w:rPr>
              <w:t xml:space="preserve"> </w:t>
            </w:r>
            <w:r>
              <w:rPr>
                <w:sz w:val="20"/>
              </w:rPr>
              <w:t>of</w:t>
            </w:r>
            <w:r>
              <w:rPr>
                <w:spacing w:val="-3"/>
                <w:sz w:val="20"/>
              </w:rPr>
              <w:t xml:space="preserve"> </w:t>
            </w:r>
            <w:r>
              <w:rPr>
                <w:sz w:val="20"/>
              </w:rPr>
              <w:t>air</w:t>
            </w:r>
            <w:r>
              <w:rPr>
                <w:spacing w:val="-3"/>
                <w:sz w:val="20"/>
              </w:rPr>
              <w:t xml:space="preserve"> </w:t>
            </w:r>
            <w:r>
              <w:rPr>
                <w:sz w:val="20"/>
              </w:rPr>
              <w:t>contaminants</w:t>
            </w:r>
            <w:r>
              <w:rPr>
                <w:spacing w:val="-5"/>
                <w:sz w:val="20"/>
              </w:rPr>
              <w:t xml:space="preserve"> </w:t>
            </w:r>
            <w:r>
              <w:rPr>
                <w:sz w:val="20"/>
              </w:rPr>
              <w:t>in</w:t>
            </w:r>
            <w:r>
              <w:rPr>
                <w:spacing w:val="-3"/>
                <w:sz w:val="20"/>
              </w:rPr>
              <w:t xml:space="preserve"> </w:t>
            </w:r>
            <w:r>
              <w:rPr>
                <w:sz w:val="20"/>
              </w:rPr>
              <w:t>a</w:t>
            </w:r>
            <w:r>
              <w:rPr>
                <w:spacing w:val="-6"/>
                <w:sz w:val="20"/>
              </w:rPr>
              <w:t xml:space="preserve"> </w:t>
            </w:r>
            <w:r>
              <w:rPr>
                <w:sz w:val="20"/>
              </w:rPr>
              <w:t>quantity</w:t>
            </w:r>
            <w:r>
              <w:rPr>
                <w:spacing w:val="-5"/>
                <w:sz w:val="20"/>
              </w:rPr>
              <w:t xml:space="preserve"> </w:t>
            </w:r>
            <w:r>
              <w:rPr>
                <w:sz w:val="20"/>
              </w:rPr>
              <w:t>or concentration which might reasonably result in citizen</w:t>
            </w:r>
          </w:p>
        </w:tc>
        <w:tc>
          <w:tcPr>
            <w:tcW w:w="847" w:type="dxa"/>
          </w:tcPr>
          <w:p w14:paraId="7A3E7115" w14:textId="77777777" w:rsidR="00A4174E" w:rsidRDefault="002F3B7F">
            <w:pPr>
              <w:pStyle w:val="TableParagraph"/>
              <w:spacing w:line="240" w:lineRule="auto"/>
              <w:ind w:left="6"/>
              <w:jc w:val="center"/>
              <w:rPr>
                <w:sz w:val="20"/>
              </w:rPr>
            </w:pPr>
            <w:r>
              <w:rPr>
                <w:w w:val="99"/>
                <w:sz w:val="20"/>
              </w:rPr>
              <w:t>M</w:t>
            </w:r>
          </w:p>
        </w:tc>
        <w:tc>
          <w:tcPr>
            <w:tcW w:w="715" w:type="dxa"/>
          </w:tcPr>
          <w:p w14:paraId="48853767" w14:textId="77777777" w:rsidR="00A4174E" w:rsidRDefault="002F3B7F">
            <w:pPr>
              <w:pStyle w:val="TableParagraph"/>
              <w:spacing w:line="240" w:lineRule="auto"/>
              <w:ind w:left="283"/>
              <w:rPr>
                <w:sz w:val="20"/>
              </w:rPr>
            </w:pPr>
            <w:r>
              <w:rPr>
                <w:spacing w:val="-4"/>
                <w:sz w:val="20"/>
              </w:rPr>
              <w:t>$200</w:t>
            </w:r>
          </w:p>
        </w:tc>
        <w:tc>
          <w:tcPr>
            <w:tcW w:w="713" w:type="dxa"/>
          </w:tcPr>
          <w:p w14:paraId="39AB3F2A" w14:textId="77777777" w:rsidR="00A4174E" w:rsidRDefault="002F3B7F">
            <w:pPr>
              <w:pStyle w:val="TableParagraph"/>
              <w:spacing w:line="240" w:lineRule="auto"/>
              <w:ind w:left="283"/>
              <w:rPr>
                <w:sz w:val="20"/>
              </w:rPr>
            </w:pPr>
            <w:r>
              <w:rPr>
                <w:spacing w:val="-4"/>
                <w:sz w:val="20"/>
              </w:rPr>
              <w:t>$400</w:t>
            </w:r>
          </w:p>
        </w:tc>
        <w:tc>
          <w:tcPr>
            <w:tcW w:w="723" w:type="dxa"/>
          </w:tcPr>
          <w:p w14:paraId="79A2F270" w14:textId="77777777" w:rsidR="00A4174E" w:rsidRDefault="002F3B7F">
            <w:pPr>
              <w:pStyle w:val="TableParagraph"/>
              <w:spacing w:line="240" w:lineRule="auto"/>
              <w:ind w:left="143"/>
              <w:rPr>
                <w:sz w:val="20"/>
              </w:rPr>
            </w:pPr>
            <w:r>
              <w:rPr>
                <w:spacing w:val="-2"/>
                <w:sz w:val="20"/>
              </w:rPr>
              <w:t>$1,000</w:t>
            </w:r>
          </w:p>
        </w:tc>
        <w:tc>
          <w:tcPr>
            <w:tcW w:w="1049" w:type="dxa"/>
          </w:tcPr>
          <w:p w14:paraId="7B3BBE20" w14:textId="77777777" w:rsidR="00A4174E" w:rsidRDefault="002F3B7F">
            <w:pPr>
              <w:pStyle w:val="TableParagraph"/>
              <w:spacing w:line="240" w:lineRule="auto"/>
              <w:ind w:left="469"/>
              <w:rPr>
                <w:sz w:val="20"/>
              </w:rPr>
            </w:pPr>
            <w:r>
              <w:rPr>
                <w:spacing w:val="-2"/>
                <w:sz w:val="20"/>
              </w:rPr>
              <w:t>$3,000</w:t>
            </w:r>
          </w:p>
        </w:tc>
      </w:tr>
      <w:tr w:rsidR="00A4174E" w14:paraId="7A9CEF8B" w14:textId="77777777">
        <w:trPr>
          <w:trHeight w:val="460"/>
        </w:trPr>
        <w:tc>
          <w:tcPr>
            <w:tcW w:w="5304" w:type="dxa"/>
          </w:tcPr>
          <w:p w14:paraId="435C0248" w14:textId="77777777" w:rsidR="00A4174E" w:rsidRDefault="002F3B7F">
            <w:pPr>
              <w:pStyle w:val="TableParagraph"/>
              <w:spacing w:line="230" w:lineRule="atLeast"/>
              <w:ind w:left="28"/>
              <w:rPr>
                <w:sz w:val="20"/>
              </w:rPr>
            </w:pPr>
            <w:r>
              <w:rPr>
                <w:sz w:val="20"/>
              </w:rPr>
              <w:t>complaints,</w:t>
            </w:r>
            <w:r>
              <w:rPr>
                <w:spacing w:val="-3"/>
                <w:sz w:val="20"/>
              </w:rPr>
              <w:t xml:space="preserve"> </w:t>
            </w:r>
            <w:r>
              <w:rPr>
                <w:sz w:val="20"/>
              </w:rPr>
              <w:t>but</w:t>
            </w:r>
            <w:r>
              <w:rPr>
                <w:spacing w:val="-4"/>
                <w:sz w:val="20"/>
              </w:rPr>
              <w:t xml:space="preserve"> </w:t>
            </w:r>
            <w:r>
              <w:rPr>
                <w:sz w:val="20"/>
              </w:rPr>
              <w:t>which</w:t>
            </w:r>
            <w:r>
              <w:rPr>
                <w:spacing w:val="-3"/>
                <w:sz w:val="20"/>
              </w:rPr>
              <w:t xml:space="preserve"> </w:t>
            </w:r>
            <w:r>
              <w:rPr>
                <w:sz w:val="20"/>
              </w:rPr>
              <w:t>does</w:t>
            </w:r>
            <w:r>
              <w:rPr>
                <w:spacing w:val="-7"/>
                <w:sz w:val="20"/>
              </w:rPr>
              <w:t xml:space="preserve"> </w:t>
            </w:r>
            <w:r>
              <w:rPr>
                <w:sz w:val="20"/>
              </w:rPr>
              <w:t>not</w:t>
            </w:r>
            <w:r>
              <w:rPr>
                <w:spacing w:val="-4"/>
                <w:sz w:val="20"/>
              </w:rPr>
              <w:t xml:space="preserve"> </w:t>
            </w:r>
            <w:r>
              <w:rPr>
                <w:sz w:val="20"/>
              </w:rPr>
              <w:t>pose</w:t>
            </w:r>
            <w:r>
              <w:rPr>
                <w:spacing w:val="-4"/>
                <w:sz w:val="20"/>
              </w:rPr>
              <w:t xml:space="preserve"> </w:t>
            </w:r>
            <w:r>
              <w:rPr>
                <w:sz w:val="20"/>
              </w:rPr>
              <w:t>a</w:t>
            </w:r>
            <w:r>
              <w:rPr>
                <w:spacing w:val="-4"/>
                <w:sz w:val="20"/>
              </w:rPr>
              <w:t xml:space="preserve"> </w:t>
            </w:r>
            <w:r>
              <w:rPr>
                <w:sz w:val="20"/>
              </w:rPr>
              <w:t>potential</w:t>
            </w:r>
            <w:r>
              <w:rPr>
                <w:spacing w:val="-4"/>
                <w:sz w:val="20"/>
              </w:rPr>
              <w:t xml:space="preserve"> </w:t>
            </w:r>
            <w:r>
              <w:rPr>
                <w:sz w:val="20"/>
              </w:rPr>
              <w:t>threat</w:t>
            </w:r>
            <w:r>
              <w:rPr>
                <w:spacing w:val="-4"/>
                <w:sz w:val="20"/>
              </w:rPr>
              <w:t xml:space="preserve"> </w:t>
            </w:r>
            <w:r>
              <w:rPr>
                <w:sz w:val="20"/>
              </w:rPr>
              <w:t>to</w:t>
            </w:r>
            <w:r>
              <w:rPr>
                <w:spacing w:val="-3"/>
                <w:sz w:val="20"/>
              </w:rPr>
              <w:t xml:space="preserve"> </w:t>
            </w:r>
            <w:r>
              <w:rPr>
                <w:sz w:val="20"/>
              </w:rPr>
              <w:t xml:space="preserve">public health, </w:t>
            </w:r>
            <w:proofErr w:type="gramStart"/>
            <w:r>
              <w:rPr>
                <w:sz w:val="20"/>
              </w:rPr>
              <w:t>welfare</w:t>
            </w:r>
            <w:proofErr w:type="gramEnd"/>
            <w:r>
              <w:rPr>
                <w:sz w:val="20"/>
              </w:rPr>
              <w:t xml:space="preserve"> or the environment</w:t>
            </w:r>
          </w:p>
        </w:tc>
        <w:tc>
          <w:tcPr>
            <w:tcW w:w="847" w:type="dxa"/>
          </w:tcPr>
          <w:p w14:paraId="3BD05D9F" w14:textId="77777777" w:rsidR="00A4174E" w:rsidRDefault="00A4174E">
            <w:pPr>
              <w:pStyle w:val="TableParagraph"/>
              <w:spacing w:line="240" w:lineRule="auto"/>
            </w:pPr>
          </w:p>
        </w:tc>
        <w:tc>
          <w:tcPr>
            <w:tcW w:w="715" w:type="dxa"/>
          </w:tcPr>
          <w:p w14:paraId="43A471F5" w14:textId="77777777" w:rsidR="00A4174E" w:rsidRDefault="00A4174E">
            <w:pPr>
              <w:pStyle w:val="TableParagraph"/>
              <w:spacing w:line="240" w:lineRule="auto"/>
            </w:pPr>
          </w:p>
        </w:tc>
        <w:tc>
          <w:tcPr>
            <w:tcW w:w="713" w:type="dxa"/>
          </w:tcPr>
          <w:p w14:paraId="16B48BA3" w14:textId="77777777" w:rsidR="00A4174E" w:rsidRDefault="00A4174E">
            <w:pPr>
              <w:pStyle w:val="TableParagraph"/>
              <w:spacing w:line="240" w:lineRule="auto"/>
            </w:pPr>
          </w:p>
        </w:tc>
        <w:tc>
          <w:tcPr>
            <w:tcW w:w="723" w:type="dxa"/>
          </w:tcPr>
          <w:p w14:paraId="275DB892" w14:textId="77777777" w:rsidR="00A4174E" w:rsidRDefault="00A4174E">
            <w:pPr>
              <w:pStyle w:val="TableParagraph"/>
              <w:spacing w:line="240" w:lineRule="auto"/>
            </w:pPr>
          </w:p>
        </w:tc>
        <w:tc>
          <w:tcPr>
            <w:tcW w:w="1049" w:type="dxa"/>
          </w:tcPr>
          <w:p w14:paraId="517E7009" w14:textId="77777777" w:rsidR="00A4174E" w:rsidRDefault="00A4174E">
            <w:pPr>
              <w:pStyle w:val="TableParagraph"/>
              <w:spacing w:line="240" w:lineRule="auto"/>
            </w:pPr>
          </w:p>
        </w:tc>
      </w:tr>
    </w:tbl>
    <w:p w14:paraId="719EA55F" w14:textId="77777777" w:rsidR="00A4174E" w:rsidRDefault="00A4174E">
      <w:pPr>
        <w:pStyle w:val="BodyText"/>
        <w:spacing w:before="1"/>
        <w:rPr>
          <w:sz w:val="16"/>
        </w:rPr>
      </w:pPr>
    </w:p>
    <w:p w14:paraId="6E3B33B5" w14:textId="77777777" w:rsidR="00A4174E" w:rsidRDefault="002F3B7F">
      <w:pPr>
        <w:pStyle w:val="Heading2"/>
        <w:tabs>
          <w:tab w:val="left" w:pos="1559"/>
        </w:tabs>
        <w:spacing w:before="90"/>
      </w:pPr>
      <w:r>
        <w:rPr>
          <w:spacing w:val="-2"/>
        </w:rPr>
        <w:t>7:27A-</w:t>
      </w:r>
      <w:r>
        <w:rPr>
          <w:spacing w:val="-4"/>
        </w:rPr>
        <w:t>3.12</w:t>
      </w:r>
      <w:r>
        <w:tab/>
        <w:t>Economic</w:t>
      </w:r>
      <w:r>
        <w:rPr>
          <w:spacing w:val="-5"/>
        </w:rPr>
        <w:t xml:space="preserve"> </w:t>
      </w:r>
      <w:r>
        <w:t>benefit</w:t>
      </w:r>
      <w:r>
        <w:rPr>
          <w:spacing w:val="-3"/>
        </w:rPr>
        <w:t xml:space="preserve"> </w:t>
      </w:r>
      <w:r>
        <w:t>component</w:t>
      </w:r>
      <w:r>
        <w:rPr>
          <w:spacing w:val="-3"/>
        </w:rPr>
        <w:t xml:space="preserve"> </w:t>
      </w:r>
      <w:r>
        <w:t>of</w:t>
      </w:r>
      <w:r>
        <w:rPr>
          <w:spacing w:val="-3"/>
        </w:rPr>
        <w:t xml:space="preserve"> </w:t>
      </w:r>
      <w:r>
        <w:t>a</w:t>
      </w:r>
      <w:r>
        <w:rPr>
          <w:spacing w:val="-2"/>
        </w:rPr>
        <w:t xml:space="preserve"> </w:t>
      </w:r>
      <w:r>
        <w:t>civil</w:t>
      </w:r>
      <w:r>
        <w:rPr>
          <w:spacing w:val="-2"/>
        </w:rPr>
        <w:t xml:space="preserve"> </w:t>
      </w:r>
      <w:r>
        <w:t>administrative</w:t>
      </w:r>
      <w:r>
        <w:rPr>
          <w:spacing w:val="-3"/>
        </w:rPr>
        <w:t xml:space="preserve"> </w:t>
      </w:r>
      <w:r>
        <w:rPr>
          <w:spacing w:val="-2"/>
        </w:rPr>
        <w:t>penalty</w:t>
      </w:r>
    </w:p>
    <w:p w14:paraId="703B8CE1" w14:textId="77777777" w:rsidR="00A4174E" w:rsidRDefault="00A4174E">
      <w:pPr>
        <w:pStyle w:val="BodyText"/>
        <w:rPr>
          <w:b/>
        </w:rPr>
      </w:pPr>
    </w:p>
    <w:p w14:paraId="379883C2" w14:textId="77777777" w:rsidR="00A4174E" w:rsidRDefault="002F3B7F">
      <w:pPr>
        <w:pStyle w:val="BodyText"/>
        <w:ind w:left="120" w:right="812" w:firstLine="720"/>
      </w:pPr>
      <w:r>
        <w:t>The Department may, in addition to any other civil administrative penalty assessed pursuant to this subchapter, include as a civil administrative penalty the economic benefit (in dollars) which the violator has realized as a result of not complying with or by delaying compliance with the requirements of the Act, or any rule, administrative order, operating certificate</w:t>
      </w:r>
      <w:r>
        <w:rPr>
          <w:spacing w:val="-4"/>
        </w:rPr>
        <w:t xml:space="preserve"> </w:t>
      </w:r>
      <w:r>
        <w:t>or</w:t>
      </w:r>
      <w:r>
        <w:rPr>
          <w:spacing w:val="-4"/>
        </w:rPr>
        <w:t xml:space="preserve"> </w:t>
      </w:r>
      <w:r>
        <w:t>permit</w:t>
      </w:r>
      <w:r>
        <w:rPr>
          <w:spacing w:val="-3"/>
        </w:rPr>
        <w:t xml:space="preserve"> </w:t>
      </w:r>
      <w:r>
        <w:t>issued</w:t>
      </w:r>
      <w:r>
        <w:rPr>
          <w:spacing w:val="-3"/>
        </w:rPr>
        <w:t xml:space="preserve"> </w:t>
      </w:r>
      <w:r>
        <w:t>pursuant</w:t>
      </w:r>
      <w:r>
        <w:rPr>
          <w:spacing w:val="-3"/>
        </w:rPr>
        <w:t xml:space="preserve"> </w:t>
      </w:r>
      <w:r>
        <w:t>thereto.</w:t>
      </w:r>
      <w:r>
        <w:rPr>
          <w:spacing w:val="-1"/>
        </w:rPr>
        <w:t xml:space="preserve"> </w:t>
      </w:r>
      <w:r>
        <w:t>If</w:t>
      </w:r>
      <w:r>
        <w:rPr>
          <w:spacing w:val="-4"/>
        </w:rPr>
        <w:t xml:space="preserve"> </w:t>
      </w:r>
      <w:r>
        <w:t>the</w:t>
      </w:r>
      <w:r>
        <w:rPr>
          <w:spacing w:val="-2"/>
        </w:rPr>
        <w:t xml:space="preserve"> </w:t>
      </w:r>
      <w:r>
        <w:t>total</w:t>
      </w:r>
      <w:r>
        <w:rPr>
          <w:spacing w:val="-3"/>
        </w:rPr>
        <w:t xml:space="preserve"> </w:t>
      </w:r>
      <w:r>
        <w:t>economic</w:t>
      </w:r>
      <w:r>
        <w:rPr>
          <w:spacing w:val="-4"/>
        </w:rPr>
        <w:t xml:space="preserve"> </w:t>
      </w:r>
      <w:r>
        <w:t>benefit</w:t>
      </w:r>
      <w:r>
        <w:rPr>
          <w:spacing w:val="-3"/>
        </w:rPr>
        <w:t xml:space="preserve"> </w:t>
      </w:r>
      <w:r>
        <w:t>was</w:t>
      </w:r>
      <w:r>
        <w:rPr>
          <w:spacing w:val="-3"/>
        </w:rPr>
        <w:t xml:space="preserve"> </w:t>
      </w:r>
      <w:r>
        <w:t>derived</w:t>
      </w:r>
      <w:r>
        <w:rPr>
          <w:spacing w:val="-3"/>
        </w:rPr>
        <w:t xml:space="preserve"> </w:t>
      </w:r>
      <w:r>
        <w:t>from</w:t>
      </w:r>
      <w:r>
        <w:rPr>
          <w:spacing w:val="-3"/>
        </w:rPr>
        <w:t xml:space="preserve"> </w:t>
      </w:r>
      <w:r>
        <w:t>more than one offense, the total economic benefit amount may be apportioned among the offenses from which it was derived so as to increase each civil administrative penalty assessment to an amount no greater than $10,000 for the first offense, no greater than $25,000 for the second offense, and no greater than $50,000 for the third offense and each subsequent offense.</w:t>
      </w:r>
    </w:p>
    <w:sectPr w:rsidR="00A4174E">
      <w:pgSz w:w="12240" w:h="15840"/>
      <w:pgMar w:top="1340" w:right="680" w:bottom="640" w:left="1320" w:header="727" w:footer="4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D725B" w14:textId="77777777" w:rsidR="006A3695" w:rsidRDefault="006A3695">
      <w:r>
        <w:separator/>
      </w:r>
    </w:p>
  </w:endnote>
  <w:endnote w:type="continuationSeparator" w:id="0">
    <w:p w14:paraId="6B776B98" w14:textId="77777777" w:rsidR="006A3695" w:rsidRDefault="006A3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8DF94" w14:textId="02B17902" w:rsidR="00A4174E" w:rsidRDefault="00D416C9">
    <w:pPr>
      <w:pStyle w:val="BodyText"/>
      <w:spacing w:line="14" w:lineRule="auto"/>
      <w:rPr>
        <w:sz w:val="20"/>
      </w:rPr>
    </w:pPr>
    <w:r>
      <w:rPr>
        <w:noProof/>
      </w:rPr>
      <mc:AlternateContent>
        <mc:Choice Requires="wps">
          <w:drawing>
            <wp:anchor distT="0" distB="0" distL="114300" distR="114300" simplePos="0" relativeHeight="473827328" behindDoc="1" locked="0" layoutInCell="1" allowOverlap="1" wp14:anchorId="008AA4AE" wp14:editId="37D1B249">
              <wp:simplePos x="0" y="0"/>
              <wp:positionH relativeFrom="page">
                <wp:posOffset>3521710</wp:posOffset>
              </wp:positionH>
              <wp:positionV relativeFrom="page">
                <wp:posOffset>9631045</wp:posOffset>
              </wp:positionV>
              <wp:extent cx="729615" cy="165735"/>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F1504" w14:textId="77777777" w:rsidR="00A4174E" w:rsidRDefault="002F3B7F">
                          <w:pPr>
                            <w:spacing w:before="10"/>
                            <w:ind w:left="20"/>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2"/>
                              <w:sz w:val="20"/>
                            </w:rPr>
                            <w:t xml:space="preserve"> </w:t>
                          </w:r>
                          <w:r>
                            <w:rPr>
                              <w:sz w:val="20"/>
                            </w:rPr>
                            <w:t>of</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75</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AA4AE" id="_x0000_t202" coordsize="21600,21600" o:spt="202" path="m,l,21600r21600,l21600,xe">
              <v:stroke joinstyle="miter"/>
              <v:path gradientshapeok="t" o:connecttype="rect"/>
            </v:shapetype>
            <v:shape id="docshape2" o:spid="_x0000_s1027" type="#_x0000_t202" style="position:absolute;margin-left:277.3pt;margin-top:758.35pt;width:57.45pt;height:13.05pt;z-index:-2948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" filled="f" stroked="f">
              <v:textbox inset="0,0,0,0">
                <w:txbxContent>
                  <w:p w14:paraId="767F1504" w14:textId="77777777" w:rsidR="00A4174E" w:rsidRDefault="002F3B7F">
                    <w:pPr>
                      <w:spacing w:before="10"/>
                      <w:ind w:left="20"/>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2"/>
                        <w:sz w:val="20"/>
                      </w:rPr>
                      <w:t xml:space="preserve"> </w:t>
                    </w:r>
                    <w:r>
                      <w:rPr>
                        <w:sz w:val="20"/>
                      </w:rPr>
                      <w:t>of</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75</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5708C" w14:textId="77777777" w:rsidR="006A3695" w:rsidRDefault="006A3695">
      <w:r>
        <w:separator/>
      </w:r>
    </w:p>
  </w:footnote>
  <w:footnote w:type="continuationSeparator" w:id="0">
    <w:p w14:paraId="309FE87A" w14:textId="77777777" w:rsidR="006A3695" w:rsidRDefault="006A3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3A3B" w14:textId="66D56ECF" w:rsidR="00A4174E" w:rsidRDefault="00D416C9">
    <w:pPr>
      <w:pStyle w:val="BodyText"/>
      <w:spacing w:line="14" w:lineRule="auto"/>
      <w:rPr>
        <w:sz w:val="20"/>
      </w:rPr>
    </w:pPr>
    <w:r>
      <w:rPr>
        <w:noProof/>
      </w:rPr>
      <mc:AlternateContent>
        <mc:Choice Requires="wps">
          <w:drawing>
            <wp:anchor distT="0" distB="0" distL="114300" distR="114300" simplePos="0" relativeHeight="473826816" behindDoc="1" locked="0" layoutInCell="1" allowOverlap="1" wp14:anchorId="15BCA174" wp14:editId="30EBF2FC">
              <wp:simplePos x="0" y="0"/>
              <wp:positionH relativeFrom="page">
                <wp:posOffset>901700</wp:posOffset>
              </wp:positionH>
              <wp:positionV relativeFrom="page">
                <wp:posOffset>449580</wp:posOffset>
              </wp:positionV>
              <wp:extent cx="5964555" cy="15240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45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C49E7" w14:textId="77777777" w:rsidR="00A4174E" w:rsidRDefault="002F3B7F">
                          <w:pPr>
                            <w:spacing w:before="12"/>
                            <w:ind w:left="20"/>
                            <w:rPr>
                              <w:sz w:val="18"/>
                            </w:rPr>
                          </w:pPr>
                          <w:r>
                            <w:rPr>
                              <w:sz w:val="18"/>
                            </w:rPr>
                            <w:t>This</w:t>
                          </w:r>
                          <w:r>
                            <w:rPr>
                              <w:spacing w:val="-4"/>
                              <w:sz w:val="18"/>
                            </w:rPr>
                            <w:t xml:space="preserve"> </w:t>
                          </w:r>
                          <w:r>
                            <w:rPr>
                              <w:sz w:val="18"/>
                            </w:rPr>
                            <w:t>is</w:t>
                          </w:r>
                          <w:r>
                            <w:rPr>
                              <w:spacing w:val="-1"/>
                              <w:sz w:val="18"/>
                            </w:rPr>
                            <w:t xml:space="preserve"> </w:t>
                          </w:r>
                          <w:r>
                            <w:rPr>
                              <w:sz w:val="18"/>
                            </w:rPr>
                            <w:t>a</w:t>
                          </w:r>
                          <w:r>
                            <w:rPr>
                              <w:spacing w:val="-2"/>
                              <w:sz w:val="18"/>
                            </w:rPr>
                            <w:t xml:space="preserve"> </w:t>
                          </w:r>
                          <w:r>
                            <w:rPr>
                              <w:sz w:val="18"/>
                            </w:rPr>
                            <w:t>courtesy copy</w:t>
                          </w:r>
                          <w:r>
                            <w:rPr>
                              <w:spacing w:val="-2"/>
                              <w:sz w:val="18"/>
                            </w:rPr>
                            <w:t xml:space="preserve"> </w:t>
                          </w:r>
                          <w:r>
                            <w:rPr>
                              <w:sz w:val="18"/>
                            </w:rPr>
                            <w:t>of</w:t>
                          </w:r>
                          <w:r>
                            <w:rPr>
                              <w:spacing w:val="-3"/>
                              <w:sz w:val="18"/>
                            </w:rPr>
                            <w:t xml:space="preserve"> </w:t>
                          </w:r>
                          <w:r>
                            <w:rPr>
                              <w:sz w:val="18"/>
                            </w:rPr>
                            <w:t>this</w:t>
                          </w:r>
                          <w:r>
                            <w:rPr>
                              <w:spacing w:val="-2"/>
                              <w:sz w:val="18"/>
                            </w:rPr>
                            <w:t xml:space="preserve"> </w:t>
                          </w:r>
                          <w:r>
                            <w:rPr>
                              <w:sz w:val="18"/>
                            </w:rPr>
                            <w:t>rule.</w:t>
                          </w:r>
                          <w:r>
                            <w:rPr>
                              <w:spacing w:val="44"/>
                              <w:sz w:val="18"/>
                            </w:rPr>
                            <w:t xml:space="preserve"> </w:t>
                          </w:r>
                          <w:r>
                            <w:rPr>
                              <w:sz w:val="18"/>
                            </w:rPr>
                            <w:t>All</w:t>
                          </w:r>
                          <w:r>
                            <w:rPr>
                              <w:spacing w:val="-1"/>
                              <w:sz w:val="18"/>
                            </w:rPr>
                            <w:t xml:space="preserve"> </w:t>
                          </w:r>
                          <w:r>
                            <w:rPr>
                              <w:sz w:val="18"/>
                            </w:rPr>
                            <w:t>of</w:t>
                          </w:r>
                          <w:r>
                            <w:rPr>
                              <w:spacing w:val="-3"/>
                              <w:sz w:val="18"/>
                            </w:rPr>
                            <w:t xml:space="preserve"> </w:t>
                          </w:r>
                          <w:r>
                            <w:rPr>
                              <w:sz w:val="18"/>
                            </w:rPr>
                            <w:t>the</w:t>
                          </w:r>
                          <w:r>
                            <w:rPr>
                              <w:spacing w:val="-2"/>
                              <w:sz w:val="18"/>
                            </w:rPr>
                            <w:t xml:space="preserve"> </w:t>
                          </w:r>
                          <w:r>
                            <w:rPr>
                              <w:sz w:val="18"/>
                            </w:rPr>
                            <w:t>Department’s</w:t>
                          </w:r>
                          <w:r>
                            <w:rPr>
                              <w:spacing w:val="-2"/>
                              <w:sz w:val="18"/>
                            </w:rPr>
                            <w:t xml:space="preserve"> </w:t>
                          </w:r>
                          <w:r>
                            <w:rPr>
                              <w:sz w:val="18"/>
                            </w:rPr>
                            <w:t>rules</w:t>
                          </w:r>
                          <w:r>
                            <w:rPr>
                              <w:spacing w:val="-1"/>
                              <w:sz w:val="18"/>
                            </w:rPr>
                            <w:t xml:space="preserve"> </w:t>
                          </w:r>
                          <w:r>
                            <w:rPr>
                              <w:sz w:val="18"/>
                            </w:rPr>
                            <w:t>are</w:t>
                          </w:r>
                          <w:r>
                            <w:rPr>
                              <w:spacing w:val="-2"/>
                              <w:sz w:val="18"/>
                            </w:rPr>
                            <w:t xml:space="preserve"> </w:t>
                          </w:r>
                          <w:r>
                            <w:rPr>
                              <w:sz w:val="18"/>
                            </w:rPr>
                            <w:t>compiled in Title</w:t>
                          </w:r>
                          <w:r>
                            <w:rPr>
                              <w:spacing w:val="-2"/>
                              <w:sz w:val="18"/>
                            </w:rPr>
                            <w:t xml:space="preserve"> </w:t>
                          </w:r>
                          <w:r>
                            <w:rPr>
                              <w:sz w:val="18"/>
                            </w:rPr>
                            <w:t>7</w:t>
                          </w:r>
                          <w:r>
                            <w:rPr>
                              <w:spacing w:val="-3"/>
                              <w:sz w:val="18"/>
                            </w:rPr>
                            <w:t xml:space="preserve"> </w:t>
                          </w:r>
                          <w:r>
                            <w:rPr>
                              <w:sz w:val="18"/>
                            </w:rPr>
                            <w:t>of</w:t>
                          </w:r>
                          <w:r>
                            <w:rPr>
                              <w:spacing w:val="-1"/>
                              <w:sz w:val="18"/>
                            </w:rPr>
                            <w:t xml:space="preserve"> </w:t>
                          </w:r>
                          <w:r>
                            <w:rPr>
                              <w:sz w:val="18"/>
                            </w:rPr>
                            <w:t>the</w:t>
                          </w:r>
                          <w:r>
                            <w:rPr>
                              <w:spacing w:val="-2"/>
                              <w:sz w:val="18"/>
                            </w:rPr>
                            <w:t xml:space="preserve"> </w:t>
                          </w:r>
                          <w:r>
                            <w:rPr>
                              <w:sz w:val="18"/>
                            </w:rPr>
                            <w:t>New</w:t>
                          </w:r>
                          <w:r>
                            <w:rPr>
                              <w:spacing w:val="-1"/>
                              <w:sz w:val="18"/>
                            </w:rPr>
                            <w:t xml:space="preserve"> </w:t>
                          </w:r>
                          <w:r>
                            <w:rPr>
                              <w:sz w:val="18"/>
                            </w:rPr>
                            <w:t>Jersey Administrative</w:t>
                          </w:r>
                          <w:r>
                            <w:rPr>
                              <w:spacing w:val="-2"/>
                              <w:sz w:val="18"/>
                            </w:rPr>
                            <w:t xml:space="preserve"> Code.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CA174" id="_x0000_t202" coordsize="21600,21600" o:spt="202" path="m,l,21600r21600,l21600,xe">
              <v:stroke joinstyle="miter"/>
              <v:path gradientshapeok="t" o:connecttype="rect"/>
            </v:shapetype>
            <v:shape id="docshape1" o:spid="_x0000_s1026" type="#_x0000_t202" style="position:absolute;margin-left:71pt;margin-top:35.4pt;width:469.65pt;height:12pt;z-index:-2948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" filled="f" stroked="f">
              <v:textbox inset="0,0,0,0">
                <w:txbxContent>
                  <w:p w14:paraId="61DC49E7" w14:textId="77777777" w:rsidR="00A4174E" w:rsidRDefault="002F3B7F">
                    <w:pPr>
                      <w:spacing w:before="12"/>
                      <w:ind w:left="20"/>
                      <w:rPr>
                        <w:sz w:val="18"/>
                      </w:rPr>
                    </w:pPr>
                    <w:r>
                      <w:rPr>
                        <w:sz w:val="18"/>
                      </w:rPr>
                      <w:t>This</w:t>
                    </w:r>
                    <w:r>
                      <w:rPr>
                        <w:spacing w:val="-4"/>
                        <w:sz w:val="18"/>
                      </w:rPr>
                      <w:t xml:space="preserve"> </w:t>
                    </w:r>
                    <w:r>
                      <w:rPr>
                        <w:sz w:val="18"/>
                      </w:rPr>
                      <w:t>is</w:t>
                    </w:r>
                    <w:r>
                      <w:rPr>
                        <w:spacing w:val="-1"/>
                        <w:sz w:val="18"/>
                      </w:rPr>
                      <w:t xml:space="preserve"> </w:t>
                    </w:r>
                    <w:r>
                      <w:rPr>
                        <w:sz w:val="18"/>
                      </w:rPr>
                      <w:t>a</w:t>
                    </w:r>
                    <w:r>
                      <w:rPr>
                        <w:spacing w:val="-2"/>
                        <w:sz w:val="18"/>
                      </w:rPr>
                      <w:t xml:space="preserve"> </w:t>
                    </w:r>
                    <w:r>
                      <w:rPr>
                        <w:sz w:val="18"/>
                      </w:rPr>
                      <w:t>courtesy copy</w:t>
                    </w:r>
                    <w:r>
                      <w:rPr>
                        <w:spacing w:val="-2"/>
                        <w:sz w:val="18"/>
                      </w:rPr>
                      <w:t xml:space="preserve"> </w:t>
                    </w:r>
                    <w:r>
                      <w:rPr>
                        <w:sz w:val="18"/>
                      </w:rPr>
                      <w:t>of</w:t>
                    </w:r>
                    <w:r>
                      <w:rPr>
                        <w:spacing w:val="-3"/>
                        <w:sz w:val="18"/>
                      </w:rPr>
                      <w:t xml:space="preserve"> </w:t>
                    </w:r>
                    <w:r>
                      <w:rPr>
                        <w:sz w:val="18"/>
                      </w:rPr>
                      <w:t>this</w:t>
                    </w:r>
                    <w:r>
                      <w:rPr>
                        <w:spacing w:val="-2"/>
                        <w:sz w:val="18"/>
                      </w:rPr>
                      <w:t xml:space="preserve"> </w:t>
                    </w:r>
                    <w:r>
                      <w:rPr>
                        <w:sz w:val="18"/>
                      </w:rPr>
                      <w:t>rule.</w:t>
                    </w:r>
                    <w:r>
                      <w:rPr>
                        <w:spacing w:val="44"/>
                        <w:sz w:val="18"/>
                      </w:rPr>
                      <w:t xml:space="preserve"> </w:t>
                    </w:r>
                    <w:r>
                      <w:rPr>
                        <w:sz w:val="18"/>
                      </w:rPr>
                      <w:t>All</w:t>
                    </w:r>
                    <w:r>
                      <w:rPr>
                        <w:spacing w:val="-1"/>
                        <w:sz w:val="18"/>
                      </w:rPr>
                      <w:t xml:space="preserve"> </w:t>
                    </w:r>
                    <w:r>
                      <w:rPr>
                        <w:sz w:val="18"/>
                      </w:rPr>
                      <w:t>of</w:t>
                    </w:r>
                    <w:r>
                      <w:rPr>
                        <w:spacing w:val="-3"/>
                        <w:sz w:val="18"/>
                      </w:rPr>
                      <w:t xml:space="preserve"> </w:t>
                    </w:r>
                    <w:r>
                      <w:rPr>
                        <w:sz w:val="18"/>
                      </w:rPr>
                      <w:t>the</w:t>
                    </w:r>
                    <w:r>
                      <w:rPr>
                        <w:spacing w:val="-2"/>
                        <w:sz w:val="18"/>
                      </w:rPr>
                      <w:t xml:space="preserve"> </w:t>
                    </w:r>
                    <w:r>
                      <w:rPr>
                        <w:sz w:val="18"/>
                      </w:rPr>
                      <w:t>Department’s</w:t>
                    </w:r>
                    <w:r>
                      <w:rPr>
                        <w:spacing w:val="-2"/>
                        <w:sz w:val="18"/>
                      </w:rPr>
                      <w:t xml:space="preserve"> </w:t>
                    </w:r>
                    <w:r>
                      <w:rPr>
                        <w:sz w:val="18"/>
                      </w:rPr>
                      <w:t>rules</w:t>
                    </w:r>
                    <w:r>
                      <w:rPr>
                        <w:spacing w:val="-1"/>
                        <w:sz w:val="18"/>
                      </w:rPr>
                      <w:t xml:space="preserve"> </w:t>
                    </w:r>
                    <w:r>
                      <w:rPr>
                        <w:sz w:val="18"/>
                      </w:rPr>
                      <w:t>are</w:t>
                    </w:r>
                    <w:r>
                      <w:rPr>
                        <w:spacing w:val="-2"/>
                        <w:sz w:val="18"/>
                      </w:rPr>
                      <w:t xml:space="preserve"> </w:t>
                    </w:r>
                    <w:r>
                      <w:rPr>
                        <w:sz w:val="18"/>
                      </w:rPr>
                      <w:t>compiled in Title</w:t>
                    </w:r>
                    <w:r>
                      <w:rPr>
                        <w:spacing w:val="-2"/>
                        <w:sz w:val="18"/>
                      </w:rPr>
                      <w:t xml:space="preserve"> </w:t>
                    </w:r>
                    <w:r>
                      <w:rPr>
                        <w:sz w:val="18"/>
                      </w:rPr>
                      <w:t>7</w:t>
                    </w:r>
                    <w:r>
                      <w:rPr>
                        <w:spacing w:val="-3"/>
                        <w:sz w:val="18"/>
                      </w:rPr>
                      <w:t xml:space="preserve"> </w:t>
                    </w:r>
                    <w:r>
                      <w:rPr>
                        <w:sz w:val="18"/>
                      </w:rPr>
                      <w:t>of</w:t>
                    </w:r>
                    <w:r>
                      <w:rPr>
                        <w:spacing w:val="-1"/>
                        <w:sz w:val="18"/>
                      </w:rPr>
                      <w:t xml:space="preserve"> </w:t>
                    </w:r>
                    <w:r>
                      <w:rPr>
                        <w:sz w:val="18"/>
                      </w:rPr>
                      <w:t>the</w:t>
                    </w:r>
                    <w:r>
                      <w:rPr>
                        <w:spacing w:val="-2"/>
                        <w:sz w:val="18"/>
                      </w:rPr>
                      <w:t xml:space="preserve"> </w:t>
                    </w:r>
                    <w:r>
                      <w:rPr>
                        <w:sz w:val="18"/>
                      </w:rPr>
                      <w:t>New</w:t>
                    </w:r>
                    <w:r>
                      <w:rPr>
                        <w:spacing w:val="-1"/>
                        <w:sz w:val="18"/>
                      </w:rPr>
                      <w:t xml:space="preserve"> </w:t>
                    </w:r>
                    <w:r>
                      <w:rPr>
                        <w:sz w:val="18"/>
                      </w:rPr>
                      <w:t>Jersey Administrative</w:t>
                    </w:r>
                    <w:r>
                      <w:rPr>
                        <w:spacing w:val="-2"/>
                        <w:sz w:val="18"/>
                      </w:rPr>
                      <w:t xml:space="preserve"> Code.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784F"/>
    <w:multiLevelType w:val="hybridMultilevel"/>
    <w:tmpl w:val="899A813C"/>
    <w:lvl w:ilvl="0" w:tplc="7E14359C">
      <w:start w:val="1"/>
      <w:numFmt w:val="decimal"/>
      <w:lvlText w:val="%1."/>
      <w:lvlJc w:val="left"/>
      <w:pPr>
        <w:ind w:left="1560" w:hanging="720"/>
      </w:pPr>
      <w:rPr>
        <w:rFonts w:ascii="Times New Roman" w:eastAsia="Times New Roman" w:hAnsi="Times New Roman" w:cs="Times New Roman" w:hint="default"/>
        <w:b w:val="0"/>
        <w:bCs w:val="0"/>
        <w:i w:val="0"/>
        <w:iCs w:val="0"/>
        <w:w w:val="100"/>
        <w:sz w:val="24"/>
        <w:szCs w:val="24"/>
        <w:lang w:val="en-US" w:eastAsia="en-US" w:bidi="ar-SA"/>
      </w:rPr>
    </w:lvl>
    <w:lvl w:ilvl="1" w:tplc="1C4A8E30">
      <w:numFmt w:val="bullet"/>
      <w:lvlText w:val="•"/>
      <w:lvlJc w:val="left"/>
      <w:pPr>
        <w:ind w:left="1560" w:hanging="720"/>
      </w:pPr>
      <w:rPr>
        <w:rFonts w:hint="default"/>
        <w:lang w:val="en-US" w:eastAsia="en-US" w:bidi="ar-SA"/>
      </w:rPr>
    </w:lvl>
    <w:lvl w:ilvl="2" w:tplc="5FE0AE28">
      <w:numFmt w:val="bullet"/>
      <w:lvlText w:val="•"/>
      <w:lvlJc w:val="left"/>
      <w:pPr>
        <w:ind w:left="2524" w:hanging="720"/>
      </w:pPr>
      <w:rPr>
        <w:rFonts w:hint="default"/>
        <w:lang w:val="en-US" w:eastAsia="en-US" w:bidi="ar-SA"/>
      </w:rPr>
    </w:lvl>
    <w:lvl w:ilvl="3" w:tplc="C24460B4">
      <w:numFmt w:val="bullet"/>
      <w:lvlText w:val="•"/>
      <w:lvlJc w:val="left"/>
      <w:pPr>
        <w:ind w:left="3488" w:hanging="720"/>
      </w:pPr>
      <w:rPr>
        <w:rFonts w:hint="default"/>
        <w:lang w:val="en-US" w:eastAsia="en-US" w:bidi="ar-SA"/>
      </w:rPr>
    </w:lvl>
    <w:lvl w:ilvl="4" w:tplc="5254C3E0">
      <w:numFmt w:val="bullet"/>
      <w:lvlText w:val="•"/>
      <w:lvlJc w:val="left"/>
      <w:pPr>
        <w:ind w:left="4453" w:hanging="720"/>
      </w:pPr>
      <w:rPr>
        <w:rFonts w:hint="default"/>
        <w:lang w:val="en-US" w:eastAsia="en-US" w:bidi="ar-SA"/>
      </w:rPr>
    </w:lvl>
    <w:lvl w:ilvl="5" w:tplc="F14EEB02">
      <w:numFmt w:val="bullet"/>
      <w:lvlText w:val="•"/>
      <w:lvlJc w:val="left"/>
      <w:pPr>
        <w:ind w:left="5417" w:hanging="720"/>
      </w:pPr>
      <w:rPr>
        <w:rFonts w:hint="default"/>
        <w:lang w:val="en-US" w:eastAsia="en-US" w:bidi="ar-SA"/>
      </w:rPr>
    </w:lvl>
    <w:lvl w:ilvl="6" w:tplc="320C622E">
      <w:numFmt w:val="bullet"/>
      <w:lvlText w:val="•"/>
      <w:lvlJc w:val="left"/>
      <w:pPr>
        <w:ind w:left="6382" w:hanging="720"/>
      </w:pPr>
      <w:rPr>
        <w:rFonts w:hint="default"/>
        <w:lang w:val="en-US" w:eastAsia="en-US" w:bidi="ar-SA"/>
      </w:rPr>
    </w:lvl>
    <w:lvl w:ilvl="7" w:tplc="E5802182">
      <w:numFmt w:val="bullet"/>
      <w:lvlText w:val="•"/>
      <w:lvlJc w:val="left"/>
      <w:pPr>
        <w:ind w:left="7346" w:hanging="720"/>
      </w:pPr>
      <w:rPr>
        <w:rFonts w:hint="default"/>
        <w:lang w:val="en-US" w:eastAsia="en-US" w:bidi="ar-SA"/>
      </w:rPr>
    </w:lvl>
    <w:lvl w:ilvl="8" w:tplc="F642079A">
      <w:numFmt w:val="bullet"/>
      <w:lvlText w:val="•"/>
      <w:lvlJc w:val="left"/>
      <w:pPr>
        <w:ind w:left="8311" w:hanging="720"/>
      </w:pPr>
      <w:rPr>
        <w:rFonts w:hint="default"/>
        <w:lang w:val="en-US" w:eastAsia="en-US" w:bidi="ar-SA"/>
      </w:rPr>
    </w:lvl>
  </w:abstractNum>
  <w:abstractNum w:abstractNumId="1" w15:restartNumberingAfterBreak="0">
    <w:nsid w:val="14FB2222"/>
    <w:multiLevelType w:val="hybridMultilevel"/>
    <w:tmpl w:val="6226AA48"/>
    <w:lvl w:ilvl="0" w:tplc="1BA85B04">
      <w:start w:val="1"/>
      <w:numFmt w:val="lowerLetter"/>
      <w:lvlText w:val="(%1)"/>
      <w:lvlJc w:val="left"/>
      <w:pPr>
        <w:ind w:left="84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352434E6">
      <w:start w:val="1"/>
      <w:numFmt w:val="decimal"/>
      <w:lvlText w:val="%2."/>
      <w:lvlJc w:val="left"/>
      <w:pPr>
        <w:ind w:left="1560" w:hanging="720"/>
      </w:pPr>
      <w:rPr>
        <w:rFonts w:ascii="Times New Roman" w:eastAsia="Times New Roman" w:hAnsi="Times New Roman" w:cs="Times New Roman" w:hint="default"/>
        <w:b w:val="0"/>
        <w:bCs w:val="0"/>
        <w:i w:val="0"/>
        <w:iCs w:val="0"/>
        <w:w w:val="100"/>
        <w:sz w:val="24"/>
        <w:szCs w:val="24"/>
        <w:lang w:val="en-US" w:eastAsia="en-US" w:bidi="ar-SA"/>
      </w:rPr>
    </w:lvl>
    <w:lvl w:ilvl="2" w:tplc="EAB6F78C">
      <w:numFmt w:val="bullet"/>
      <w:lvlText w:val="•"/>
      <w:lvlJc w:val="left"/>
      <w:pPr>
        <w:ind w:left="2524" w:hanging="720"/>
      </w:pPr>
      <w:rPr>
        <w:rFonts w:hint="default"/>
        <w:lang w:val="en-US" w:eastAsia="en-US" w:bidi="ar-SA"/>
      </w:rPr>
    </w:lvl>
    <w:lvl w:ilvl="3" w:tplc="7332C722">
      <w:numFmt w:val="bullet"/>
      <w:lvlText w:val="•"/>
      <w:lvlJc w:val="left"/>
      <w:pPr>
        <w:ind w:left="3488" w:hanging="720"/>
      </w:pPr>
      <w:rPr>
        <w:rFonts w:hint="default"/>
        <w:lang w:val="en-US" w:eastAsia="en-US" w:bidi="ar-SA"/>
      </w:rPr>
    </w:lvl>
    <w:lvl w:ilvl="4" w:tplc="E09A1348">
      <w:numFmt w:val="bullet"/>
      <w:lvlText w:val="•"/>
      <w:lvlJc w:val="left"/>
      <w:pPr>
        <w:ind w:left="4453" w:hanging="720"/>
      </w:pPr>
      <w:rPr>
        <w:rFonts w:hint="default"/>
        <w:lang w:val="en-US" w:eastAsia="en-US" w:bidi="ar-SA"/>
      </w:rPr>
    </w:lvl>
    <w:lvl w:ilvl="5" w:tplc="1F5A17E2">
      <w:numFmt w:val="bullet"/>
      <w:lvlText w:val="•"/>
      <w:lvlJc w:val="left"/>
      <w:pPr>
        <w:ind w:left="5417" w:hanging="720"/>
      </w:pPr>
      <w:rPr>
        <w:rFonts w:hint="default"/>
        <w:lang w:val="en-US" w:eastAsia="en-US" w:bidi="ar-SA"/>
      </w:rPr>
    </w:lvl>
    <w:lvl w:ilvl="6" w:tplc="B80E66F8">
      <w:numFmt w:val="bullet"/>
      <w:lvlText w:val="•"/>
      <w:lvlJc w:val="left"/>
      <w:pPr>
        <w:ind w:left="6382" w:hanging="720"/>
      </w:pPr>
      <w:rPr>
        <w:rFonts w:hint="default"/>
        <w:lang w:val="en-US" w:eastAsia="en-US" w:bidi="ar-SA"/>
      </w:rPr>
    </w:lvl>
    <w:lvl w:ilvl="7" w:tplc="A9640154">
      <w:numFmt w:val="bullet"/>
      <w:lvlText w:val="•"/>
      <w:lvlJc w:val="left"/>
      <w:pPr>
        <w:ind w:left="7346" w:hanging="720"/>
      </w:pPr>
      <w:rPr>
        <w:rFonts w:hint="default"/>
        <w:lang w:val="en-US" w:eastAsia="en-US" w:bidi="ar-SA"/>
      </w:rPr>
    </w:lvl>
    <w:lvl w:ilvl="8" w:tplc="58BA38C0">
      <w:numFmt w:val="bullet"/>
      <w:lvlText w:val="•"/>
      <w:lvlJc w:val="left"/>
      <w:pPr>
        <w:ind w:left="8311" w:hanging="720"/>
      </w:pPr>
      <w:rPr>
        <w:rFonts w:hint="default"/>
        <w:lang w:val="en-US" w:eastAsia="en-US" w:bidi="ar-SA"/>
      </w:rPr>
    </w:lvl>
  </w:abstractNum>
  <w:abstractNum w:abstractNumId="2" w15:restartNumberingAfterBreak="0">
    <w:nsid w:val="189C44D8"/>
    <w:multiLevelType w:val="hybridMultilevel"/>
    <w:tmpl w:val="93A6F474"/>
    <w:lvl w:ilvl="0" w:tplc="9BF69B76">
      <w:start w:val="1"/>
      <w:numFmt w:val="lowerLetter"/>
      <w:lvlText w:val="(%1)"/>
      <w:lvlJc w:val="left"/>
      <w:pPr>
        <w:ind w:left="84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856AC16E">
      <w:start w:val="1"/>
      <w:numFmt w:val="decimal"/>
      <w:lvlText w:val="%2."/>
      <w:lvlJc w:val="left"/>
      <w:pPr>
        <w:ind w:left="1560" w:hanging="720"/>
      </w:pPr>
      <w:rPr>
        <w:rFonts w:ascii="Times New Roman" w:eastAsia="Times New Roman" w:hAnsi="Times New Roman" w:cs="Times New Roman" w:hint="default"/>
        <w:b w:val="0"/>
        <w:bCs w:val="0"/>
        <w:i w:val="0"/>
        <w:iCs w:val="0"/>
        <w:w w:val="100"/>
        <w:sz w:val="24"/>
        <w:szCs w:val="24"/>
        <w:lang w:val="en-US" w:eastAsia="en-US" w:bidi="ar-SA"/>
      </w:rPr>
    </w:lvl>
    <w:lvl w:ilvl="2" w:tplc="2FCE6340">
      <w:start w:val="1"/>
      <w:numFmt w:val="lowerRoman"/>
      <w:lvlText w:val="%3."/>
      <w:lvlJc w:val="left"/>
      <w:pPr>
        <w:ind w:left="2280" w:hanging="720"/>
      </w:pPr>
      <w:rPr>
        <w:rFonts w:ascii="Times New Roman" w:eastAsia="Times New Roman" w:hAnsi="Times New Roman" w:cs="Times New Roman" w:hint="default"/>
        <w:b w:val="0"/>
        <w:bCs w:val="0"/>
        <w:i w:val="0"/>
        <w:iCs w:val="0"/>
        <w:w w:val="100"/>
        <w:sz w:val="24"/>
        <w:szCs w:val="24"/>
        <w:lang w:val="en-US" w:eastAsia="en-US" w:bidi="ar-SA"/>
      </w:rPr>
    </w:lvl>
    <w:lvl w:ilvl="3" w:tplc="1CD802FC">
      <w:numFmt w:val="bullet"/>
      <w:lvlText w:val="•"/>
      <w:lvlJc w:val="left"/>
      <w:pPr>
        <w:ind w:left="3275" w:hanging="720"/>
      </w:pPr>
      <w:rPr>
        <w:rFonts w:hint="default"/>
        <w:lang w:val="en-US" w:eastAsia="en-US" w:bidi="ar-SA"/>
      </w:rPr>
    </w:lvl>
    <w:lvl w:ilvl="4" w:tplc="D1F066A4">
      <w:numFmt w:val="bullet"/>
      <w:lvlText w:val="•"/>
      <w:lvlJc w:val="left"/>
      <w:pPr>
        <w:ind w:left="4270" w:hanging="720"/>
      </w:pPr>
      <w:rPr>
        <w:rFonts w:hint="default"/>
        <w:lang w:val="en-US" w:eastAsia="en-US" w:bidi="ar-SA"/>
      </w:rPr>
    </w:lvl>
    <w:lvl w:ilvl="5" w:tplc="04AA7012">
      <w:numFmt w:val="bullet"/>
      <w:lvlText w:val="•"/>
      <w:lvlJc w:val="left"/>
      <w:pPr>
        <w:ind w:left="5265" w:hanging="720"/>
      </w:pPr>
      <w:rPr>
        <w:rFonts w:hint="default"/>
        <w:lang w:val="en-US" w:eastAsia="en-US" w:bidi="ar-SA"/>
      </w:rPr>
    </w:lvl>
    <w:lvl w:ilvl="6" w:tplc="C8003194">
      <w:numFmt w:val="bullet"/>
      <w:lvlText w:val="•"/>
      <w:lvlJc w:val="left"/>
      <w:pPr>
        <w:ind w:left="6260" w:hanging="720"/>
      </w:pPr>
      <w:rPr>
        <w:rFonts w:hint="default"/>
        <w:lang w:val="en-US" w:eastAsia="en-US" w:bidi="ar-SA"/>
      </w:rPr>
    </w:lvl>
    <w:lvl w:ilvl="7" w:tplc="5E3826AE">
      <w:numFmt w:val="bullet"/>
      <w:lvlText w:val="•"/>
      <w:lvlJc w:val="left"/>
      <w:pPr>
        <w:ind w:left="7255" w:hanging="720"/>
      </w:pPr>
      <w:rPr>
        <w:rFonts w:hint="default"/>
        <w:lang w:val="en-US" w:eastAsia="en-US" w:bidi="ar-SA"/>
      </w:rPr>
    </w:lvl>
    <w:lvl w:ilvl="8" w:tplc="405EDDEA">
      <w:numFmt w:val="bullet"/>
      <w:lvlText w:val="•"/>
      <w:lvlJc w:val="left"/>
      <w:pPr>
        <w:ind w:left="8250" w:hanging="720"/>
      </w:pPr>
      <w:rPr>
        <w:rFonts w:hint="default"/>
        <w:lang w:val="en-US" w:eastAsia="en-US" w:bidi="ar-SA"/>
      </w:rPr>
    </w:lvl>
  </w:abstractNum>
  <w:abstractNum w:abstractNumId="3" w15:restartNumberingAfterBreak="0">
    <w:nsid w:val="196577DA"/>
    <w:multiLevelType w:val="hybridMultilevel"/>
    <w:tmpl w:val="68784F1A"/>
    <w:lvl w:ilvl="0" w:tplc="006451F0">
      <w:start w:val="1"/>
      <w:numFmt w:val="lowerLetter"/>
      <w:lvlText w:val="(%1)"/>
      <w:lvlJc w:val="left"/>
      <w:pPr>
        <w:ind w:left="84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F4B8FDE2">
      <w:start w:val="1"/>
      <w:numFmt w:val="decimal"/>
      <w:lvlText w:val="%2."/>
      <w:lvlJc w:val="left"/>
      <w:pPr>
        <w:ind w:left="1560" w:hanging="720"/>
      </w:pPr>
      <w:rPr>
        <w:rFonts w:ascii="Times New Roman" w:eastAsia="Times New Roman" w:hAnsi="Times New Roman" w:cs="Times New Roman" w:hint="default"/>
        <w:b w:val="0"/>
        <w:bCs w:val="0"/>
        <w:i w:val="0"/>
        <w:iCs w:val="0"/>
        <w:w w:val="100"/>
        <w:sz w:val="24"/>
        <w:szCs w:val="24"/>
        <w:lang w:val="en-US" w:eastAsia="en-US" w:bidi="ar-SA"/>
      </w:rPr>
    </w:lvl>
    <w:lvl w:ilvl="2" w:tplc="8E06E73A">
      <w:numFmt w:val="bullet"/>
      <w:lvlText w:val="•"/>
      <w:lvlJc w:val="left"/>
      <w:pPr>
        <w:ind w:left="2524" w:hanging="720"/>
      </w:pPr>
      <w:rPr>
        <w:rFonts w:hint="default"/>
        <w:lang w:val="en-US" w:eastAsia="en-US" w:bidi="ar-SA"/>
      </w:rPr>
    </w:lvl>
    <w:lvl w:ilvl="3" w:tplc="2A28A1D8">
      <w:numFmt w:val="bullet"/>
      <w:lvlText w:val="•"/>
      <w:lvlJc w:val="left"/>
      <w:pPr>
        <w:ind w:left="3488" w:hanging="720"/>
      </w:pPr>
      <w:rPr>
        <w:rFonts w:hint="default"/>
        <w:lang w:val="en-US" w:eastAsia="en-US" w:bidi="ar-SA"/>
      </w:rPr>
    </w:lvl>
    <w:lvl w:ilvl="4" w:tplc="6680AA00">
      <w:numFmt w:val="bullet"/>
      <w:lvlText w:val="•"/>
      <w:lvlJc w:val="left"/>
      <w:pPr>
        <w:ind w:left="4453" w:hanging="720"/>
      </w:pPr>
      <w:rPr>
        <w:rFonts w:hint="default"/>
        <w:lang w:val="en-US" w:eastAsia="en-US" w:bidi="ar-SA"/>
      </w:rPr>
    </w:lvl>
    <w:lvl w:ilvl="5" w:tplc="53E4C2A0">
      <w:numFmt w:val="bullet"/>
      <w:lvlText w:val="•"/>
      <w:lvlJc w:val="left"/>
      <w:pPr>
        <w:ind w:left="5417" w:hanging="720"/>
      </w:pPr>
      <w:rPr>
        <w:rFonts w:hint="default"/>
        <w:lang w:val="en-US" w:eastAsia="en-US" w:bidi="ar-SA"/>
      </w:rPr>
    </w:lvl>
    <w:lvl w:ilvl="6" w:tplc="1958B190">
      <w:numFmt w:val="bullet"/>
      <w:lvlText w:val="•"/>
      <w:lvlJc w:val="left"/>
      <w:pPr>
        <w:ind w:left="6382" w:hanging="720"/>
      </w:pPr>
      <w:rPr>
        <w:rFonts w:hint="default"/>
        <w:lang w:val="en-US" w:eastAsia="en-US" w:bidi="ar-SA"/>
      </w:rPr>
    </w:lvl>
    <w:lvl w:ilvl="7" w:tplc="71FC2DA0">
      <w:numFmt w:val="bullet"/>
      <w:lvlText w:val="•"/>
      <w:lvlJc w:val="left"/>
      <w:pPr>
        <w:ind w:left="7346" w:hanging="720"/>
      </w:pPr>
      <w:rPr>
        <w:rFonts w:hint="default"/>
        <w:lang w:val="en-US" w:eastAsia="en-US" w:bidi="ar-SA"/>
      </w:rPr>
    </w:lvl>
    <w:lvl w:ilvl="8" w:tplc="BAE2F34E">
      <w:numFmt w:val="bullet"/>
      <w:lvlText w:val="•"/>
      <w:lvlJc w:val="left"/>
      <w:pPr>
        <w:ind w:left="8311" w:hanging="720"/>
      </w:pPr>
      <w:rPr>
        <w:rFonts w:hint="default"/>
        <w:lang w:val="en-US" w:eastAsia="en-US" w:bidi="ar-SA"/>
      </w:rPr>
    </w:lvl>
  </w:abstractNum>
  <w:abstractNum w:abstractNumId="4" w15:restartNumberingAfterBreak="0">
    <w:nsid w:val="2545752A"/>
    <w:multiLevelType w:val="hybridMultilevel"/>
    <w:tmpl w:val="5D6455C6"/>
    <w:lvl w:ilvl="0" w:tplc="1100ABE6">
      <w:start w:val="4"/>
      <w:numFmt w:val="decimal"/>
      <w:lvlText w:val="%1."/>
      <w:lvlJc w:val="left"/>
      <w:pPr>
        <w:ind w:left="1560" w:hanging="720"/>
      </w:pPr>
      <w:rPr>
        <w:rFonts w:ascii="Times New Roman" w:eastAsia="Times New Roman" w:hAnsi="Times New Roman" w:cs="Times New Roman" w:hint="default"/>
        <w:b w:val="0"/>
        <w:bCs w:val="0"/>
        <w:i w:val="0"/>
        <w:iCs w:val="0"/>
        <w:w w:val="100"/>
        <w:sz w:val="24"/>
        <w:szCs w:val="24"/>
        <w:lang w:val="en-US" w:eastAsia="en-US" w:bidi="ar-SA"/>
      </w:rPr>
    </w:lvl>
    <w:lvl w:ilvl="1" w:tplc="4C888CA2">
      <w:numFmt w:val="bullet"/>
      <w:lvlText w:val="•"/>
      <w:lvlJc w:val="left"/>
      <w:pPr>
        <w:ind w:left="2428" w:hanging="720"/>
      </w:pPr>
      <w:rPr>
        <w:rFonts w:hint="default"/>
        <w:lang w:val="en-US" w:eastAsia="en-US" w:bidi="ar-SA"/>
      </w:rPr>
    </w:lvl>
    <w:lvl w:ilvl="2" w:tplc="C3B45792">
      <w:numFmt w:val="bullet"/>
      <w:lvlText w:val="•"/>
      <w:lvlJc w:val="left"/>
      <w:pPr>
        <w:ind w:left="3296" w:hanging="720"/>
      </w:pPr>
      <w:rPr>
        <w:rFonts w:hint="default"/>
        <w:lang w:val="en-US" w:eastAsia="en-US" w:bidi="ar-SA"/>
      </w:rPr>
    </w:lvl>
    <w:lvl w:ilvl="3" w:tplc="D1E4AF4A">
      <w:numFmt w:val="bullet"/>
      <w:lvlText w:val="•"/>
      <w:lvlJc w:val="left"/>
      <w:pPr>
        <w:ind w:left="4164" w:hanging="720"/>
      </w:pPr>
      <w:rPr>
        <w:rFonts w:hint="default"/>
        <w:lang w:val="en-US" w:eastAsia="en-US" w:bidi="ar-SA"/>
      </w:rPr>
    </w:lvl>
    <w:lvl w:ilvl="4" w:tplc="47C2342A">
      <w:numFmt w:val="bullet"/>
      <w:lvlText w:val="•"/>
      <w:lvlJc w:val="left"/>
      <w:pPr>
        <w:ind w:left="5032" w:hanging="720"/>
      </w:pPr>
      <w:rPr>
        <w:rFonts w:hint="default"/>
        <w:lang w:val="en-US" w:eastAsia="en-US" w:bidi="ar-SA"/>
      </w:rPr>
    </w:lvl>
    <w:lvl w:ilvl="5" w:tplc="94142DF2">
      <w:numFmt w:val="bullet"/>
      <w:lvlText w:val="•"/>
      <w:lvlJc w:val="left"/>
      <w:pPr>
        <w:ind w:left="5900" w:hanging="720"/>
      </w:pPr>
      <w:rPr>
        <w:rFonts w:hint="default"/>
        <w:lang w:val="en-US" w:eastAsia="en-US" w:bidi="ar-SA"/>
      </w:rPr>
    </w:lvl>
    <w:lvl w:ilvl="6" w:tplc="147637B6">
      <w:numFmt w:val="bullet"/>
      <w:lvlText w:val="•"/>
      <w:lvlJc w:val="left"/>
      <w:pPr>
        <w:ind w:left="6768" w:hanging="720"/>
      </w:pPr>
      <w:rPr>
        <w:rFonts w:hint="default"/>
        <w:lang w:val="en-US" w:eastAsia="en-US" w:bidi="ar-SA"/>
      </w:rPr>
    </w:lvl>
    <w:lvl w:ilvl="7" w:tplc="89E471D8">
      <w:numFmt w:val="bullet"/>
      <w:lvlText w:val="•"/>
      <w:lvlJc w:val="left"/>
      <w:pPr>
        <w:ind w:left="7636" w:hanging="720"/>
      </w:pPr>
      <w:rPr>
        <w:rFonts w:hint="default"/>
        <w:lang w:val="en-US" w:eastAsia="en-US" w:bidi="ar-SA"/>
      </w:rPr>
    </w:lvl>
    <w:lvl w:ilvl="8" w:tplc="F9E2063A">
      <w:numFmt w:val="bullet"/>
      <w:lvlText w:val="•"/>
      <w:lvlJc w:val="left"/>
      <w:pPr>
        <w:ind w:left="8504" w:hanging="720"/>
      </w:pPr>
      <w:rPr>
        <w:rFonts w:hint="default"/>
        <w:lang w:val="en-US" w:eastAsia="en-US" w:bidi="ar-SA"/>
      </w:rPr>
    </w:lvl>
  </w:abstractNum>
  <w:abstractNum w:abstractNumId="5" w15:restartNumberingAfterBreak="0">
    <w:nsid w:val="31415082"/>
    <w:multiLevelType w:val="hybridMultilevel"/>
    <w:tmpl w:val="85BA9578"/>
    <w:lvl w:ilvl="0" w:tplc="BA5CF6B2">
      <w:start w:val="1"/>
      <w:numFmt w:val="lowerLetter"/>
      <w:lvlText w:val="(%1)"/>
      <w:lvlJc w:val="left"/>
      <w:pPr>
        <w:ind w:left="84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B24ED6F6">
      <w:numFmt w:val="bullet"/>
      <w:lvlText w:val="•"/>
      <w:lvlJc w:val="left"/>
      <w:pPr>
        <w:ind w:left="1780" w:hanging="720"/>
      </w:pPr>
      <w:rPr>
        <w:rFonts w:hint="default"/>
        <w:lang w:val="en-US" w:eastAsia="en-US" w:bidi="ar-SA"/>
      </w:rPr>
    </w:lvl>
    <w:lvl w:ilvl="2" w:tplc="32486D66">
      <w:numFmt w:val="bullet"/>
      <w:lvlText w:val="•"/>
      <w:lvlJc w:val="left"/>
      <w:pPr>
        <w:ind w:left="2720" w:hanging="720"/>
      </w:pPr>
      <w:rPr>
        <w:rFonts w:hint="default"/>
        <w:lang w:val="en-US" w:eastAsia="en-US" w:bidi="ar-SA"/>
      </w:rPr>
    </w:lvl>
    <w:lvl w:ilvl="3" w:tplc="73C250AA">
      <w:numFmt w:val="bullet"/>
      <w:lvlText w:val="•"/>
      <w:lvlJc w:val="left"/>
      <w:pPr>
        <w:ind w:left="3660" w:hanging="720"/>
      </w:pPr>
      <w:rPr>
        <w:rFonts w:hint="default"/>
        <w:lang w:val="en-US" w:eastAsia="en-US" w:bidi="ar-SA"/>
      </w:rPr>
    </w:lvl>
    <w:lvl w:ilvl="4" w:tplc="0AEEC826">
      <w:numFmt w:val="bullet"/>
      <w:lvlText w:val="•"/>
      <w:lvlJc w:val="left"/>
      <w:pPr>
        <w:ind w:left="4600" w:hanging="720"/>
      </w:pPr>
      <w:rPr>
        <w:rFonts w:hint="default"/>
        <w:lang w:val="en-US" w:eastAsia="en-US" w:bidi="ar-SA"/>
      </w:rPr>
    </w:lvl>
    <w:lvl w:ilvl="5" w:tplc="CFD6FFE4">
      <w:numFmt w:val="bullet"/>
      <w:lvlText w:val="•"/>
      <w:lvlJc w:val="left"/>
      <w:pPr>
        <w:ind w:left="5540" w:hanging="720"/>
      </w:pPr>
      <w:rPr>
        <w:rFonts w:hint="default"/>
        <w:lang w:val="en-US" w:eastAsia="en-US" w:bidi="ar-SA"/>
      </w:rPr>
    </w:lvl>
    <w:lvl w:ilvl="6" w:tplc="71428360">
      <w:numFmt w:val="bullet"/>
      <w:lvlText w:val="•"/>
      <w:lvlJc w:val="left"/>
      <w:pPr>
        <w:ind w:left="6480" w:hanging="720"/>
      </w:pPr>
      <w:rPr>
        <w:rFonts w:hint="default"/>
        <w:lang w:val="en-US" w:eastAsia="en-US" w:bidi="ar-SA"/>
      </w:rPr>
    </w:lvl>
    <w:lvl w:ilvl="7" w:tplc="963E43F2">
      <w:numFmt w:val="bullet"/>
      <w:lvlText w:val="•"/>
      <w:lvlJc w:val="left"/>
      <w:pPr>
        <w:ind w:left="7420" w:hanging="720"/>
      </w:pPr>
      <w:rPr>
        <w:rFonts w:hint="default"/>
        <w:lang w:val="en-US" w:eastAsia="en-US" w:bidi="ar-SA"/>
      </w:rPr>
    </w:lvl>
    <w:lvl w:ilvl="8" w:tplc="160ADE34">
      <w:numFmt w:val="bullet"/>
      <w:lvlText w:val="•"/>
      <w:lvlJc w:val="left"/>
      <w:pPr>
        <w:ind w:left="8360" w:hanging="720"/>
      </w:pPr>
      <w:rPr>
        <w:rFonts w:hint="default"/>
        <w:lang w:val="en-US" w:eastAsia="en-US" w:bidi="ar-SA"/>
      </w:rPr>
    </w:lvl>
  </w:abstractNum>
  <w:abstractNum w:abstractNumId="6" w15:restartNumberingAfterBreak="0">
    <w:nsid w:val="32D72E40"/>
    <w:multiLevelType w:val="hybridMultilevel"/>
    <w:tmpl w:val="11AA1D4E"/>
    <w:lvl w:ilvl="0" w:tplc="A510F9EE">
      <w:start w:val="1"/>
      <w:numFmt w:val="lowerLetter"/>
      <w:lvlText w:val="(%1)"/>
      <w:lvlJc w:val="left"/>
      <w:pPr>
        <w:ind w:left="84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B9906508">
      <w:numFmt w:val="bullet"/>
      <w:lvlText w:val="•"/>
      <w:lvlJc w:val="left"/>
      <w:pPr>
        <w:ind w:left="1780" w:hanging="720"/>
      </w:pPr>
      <w:rPr>
        <w:rFonts w:hint="default"/>
        <w:lang w:val="en-US" w:eastAsia="en-US" w:bidi="ar-SA"/>
      </w:rPr>
    </w:lvl>
    <w:lvl w:ilvl="2" w:tplc="50AADBA4">
      <w:numFmt w:val="bullet"/>
      <w:lvlText w:val="•"/>
      <w:lvlJc w:val="left"/>
      <w:pPr>
        <w:ind w:left="2720" w:hanging="720"/>
      </w:pPr>
      <w:rPr>
        <w:rFonts w:hint="default"/>
        <w:lang w:val="en-US" w:eastAsia="en-US" w:bidi="ar-SA"/>
      </w:rPr>
    </w:lvl>
    <w:lvl w:ilvl="3" w:tplc="CF8E0130">
      <w:numFmt w:val="bullet"/>
      <w:lvlText w:val="•"/>
      <w:lvlJc w:val="left"/>
      <w:pPr>
        <w:ind w:left="3660" w:hanging="720"/>
      </w:pPr>
      <w:rPr>
        <w:rFonts w:hint="default"/>
        <w:lang w:val="en-US" w:eastAsia="en-US" w:bidi="ar-SA"/>
      </w:rPr>
    </w:lvl>
    <w:lvl w:ilvl="4" w:tplc="E5B04A54">
      <w:numFmt w:val="bullet"/>
      <w:lvlText w:val="•"/>
      <w:lvlJc w:val="left"/>
      <w:pPr>
        <w:ind w:left="4600" w:hanging="720"/>
      </w:pPr>
      <w:rPr>
        <w:rFonts w:hint="default"/>
        <w:lang w:val="en-US" w:eastAsia="en-US" w:bidi="ar-SA"/>
      </w:rPr>
    </w:lvl>
    <w:lvl w:ilvl="5" w:tplc="CC402DA6">
      <w:numFmt w:val="bullet"/>
      <w:lvlText w:val="•"/>
      <w:lvlJc w:val="left"/>
      <w:pPr>
        <w:ind w:left="5540" w:hanging="720"/>
      </w:pPr>
      <w:rPr>
        <w:rFonts w:hint="default"/>
        <w:lang w:val="en-US" w:eastAsia="en-US" w:bidi="ar-SA"/>
      </w:rPr>
    </w:lvl>
    <w:lvl w:ilvl="6" w:tplc="B29E0650">
      <w:numFmt w:val="bullet"/>
      <w:lvlText w:val="•"/>
      <w:lvlJc w:val="left"/>
      <w:pPr>
        <w:ind w:left="6480" w:hanging="720"/>
      </w:pPr>
      <w:rPr>
        <w:rFonts w:hint="default"/>
        <w:lang w:val="en-US" w:eastAsia="en-US" w:bidi="ar-SA"/>
      </w:rPr>
    </w:lvl>
    <w:lvl w:ilvl="7" w:tplc="806AE4CE">
      <w:numFmt w:val="bullet"/>
      <w:lvlText w:val="•"/>
      <w:lvlJc w:val="left"/>
      <w:pPr>
        <w:ind w:left="7420" w:hanging="720"/>
      </w:pPr>
      <w:rPr>
        <w:rFonts w:hint="default"/>
        <w:lang w:val="en-US" w:eastAsia="en-US" w:bidi="ar-SA"/>
      </w:rPr>
    </w:lvl>
    <w:lvl w:ilvl="8" w:tplc="2F52E832">
      <w:numFmt w:val="bullet"/>
      <w:lvlText w:val="•"/>
      <w:lvlJc w:val="left"/>
      <w:pPr>
        <w:ind w:left="8360" w:hanging="720"/>
      </w:pPr>
      <w:rPr>
        <w:rFonts w:hint="default"/>
        <w:lang w:val="en-US" w:eastAsia="en-US" w:bidi="ar-SA"/>
      </w:rPr>
    </w:lvl>
  </w:abstractNum>
  <w:abstractNum w:abstractNumId="7" w15:restartNumberingAfterBreak="0">
    <w:nsid w:val="36174A59"/>
    <w:multiLevelType w:val="hybridMultilevel"/>
    <w:tmpl w:val="F4E4648C"/>
    <w:lvl w:ilvl="0" w:tplc="DBEEB870">
      <w:start w:val="1"/>
      <w:numFmt w:val="decimal"/>
      <w:lvlText w:val="%1."/>
      <w:lvlJc w:val="left"/>
      <w:pPr>
        <w:ind w:left="1560" w:hanging="720"/>
      </w:pPr>
      <w:rPr>
        <w:rFonts w:ascii="Times New Roman" w:eastAsia="Times New Roman" w:hAnsi="Times New Roman" w:cs="Times New Roman" w:hint="default"/>
        <w:b w:val="0"/>
        <w:bCs w:val="0"/>
        <w:i w:val="0"/>
        <w:iCs w:val="0"/>
        <w:w w:val="100"/>
        <w:sz w:val="24"/>
        <w:szCs w:val="24"/>
        <w:lang w:val="en-US" w:eastAsia="en-US" w:bidi="ar-SA"/>
      </w:rPr>
    </w:lvl>
    <w:lvl w:ilvl="1" w:tplc="4588EE7E">
      <w:numFmt w:val="bullet"/>
      <w:lvlText w:val="•"/>
      <w:lvlJc w:val="left"/>
      <w:pPr>
        <w:ind w:left="2428" w:hanging="720"/>
      </w:pPr>
      <w:rPr>
        <w:rFonts w:hint="default"/>
        <w:lang w:val="en-US" w:eastAsia="en-US" w:bidi="ar-SA"/>
      </w:rPr>
    </w:lvl>
    <w:lvl w:ilvl="2" w:tplc="DECCB732">
      <w:numFmt w:val="bullet"/>
      <w:lvlText w:val="•"/>
      <w:lvlJc w:val="left"/>
      <w:pPr>
        <w:ind w:left="3296" w:hanging="720"/>
      </w:pPr>
      <w:rPr>
        <w:rFonts w:hint="default"/>
        <w:lang w:val="en-US" w:eastAsia="en-US" w:bidi="ar-SA"/>
      </w:rPr>
    </w:lvl>
    <w:lvl w:ilvl="3" w:tplc="7160FC7C">
      <w:numFmt w:val="bullet"/>
      <w:lvlText w:val="•"/>
      <w:lvlJc w:val="left"/>
      <w:pPr>
        <w:ind w:left="4164" w:hanging="720"/>
      </w:pPr>
      <w:rPr>
        <w:rFonts w:hint="default"/>
        <w:lang w:val="en-US" w:eastAsia="en-US" w:bidi="ar-SA"/>
      </w:rPr>
    </w:lvl>
    <w:lvl w:ilvl="4" w:tplc="A74470E2">
      <w:numFmt w:val="bullet"/>
      <w:lvlText w:val="•"/>
      <w:lvlJc w:val="left"/>
      <w:pPr>
        <w:ind w:left="5032" w:hanging="720"/>
      </w:pPr>
      <w:rPr>
        <w:rFonts w:hint="default"/>
        <w:lang w:val="en-US" w:eastAsia="en-US" w:bidi="ar-SA"/>
      </w:rPr>
    </w:lvl>
    <w:lvl w:ilvl="5" w:tplc="08A88198">
      <w:numFmt w:val="bullet"/>
      <w:lvlText w:val="•"/>
      <w:lvlJc w:val="left"/>
      <w:pPr>
        <w:ind w:left="5900" w:hanging="720"/>
      </w:pPr>
      <w:rPr>
        <w:rFonts w:hint="default"/>
        <w:lang w:val="en-US" w:eastAsia="en-US" w:bidi="ar-SA"/>
      </w:rPr>
    </w:lvl>
    <w:lvl w:ilvl="6" w:tplc="1AE41F68">
      <w:numFmt w:val="bullet"/>
      <w:lvlText w:val="•"/>
      <w:lvlJc w:val="left"/>
      <w:pPr>
        <w:ind w:left="6768" w:hanging="720"/>
      </w:pPr>
      <w:rPr>
        <w:rFonts w:hint="default"/>
        <w:lang w:val="en-US" w:eastAsia="en-US" w:bidi="ar-SA"/>
      </w:rPr>
    </w:lvl>
    <w:lvl w:ilvl="7" w:tplc="552A9CF0">
      <w:numFmt w:val="bullet"/>
      <w:lvlText w:val="•"/>
      <w:lvlJc w:val="left"/>
      <w:pPr>
        <w:ind w:left="7636" w:hanging="720"/>
      </w:pPr>
      <w:rPr>
        <w:rFonts w:hint="default"/>
        <w:lang w:val="en-US" w:eastAsia="en-US" w:bidi="ar-SA"/>
      </w:rPr>
    </w:lvl>
    <w:lvl w:ilvl="8" w:tplc="421814F2">
      <w:numFmt w:val="bullet"/>
      <w:lvlText w:val="•"/>
      <w:lvlJc w:val="left"/>
      <w:pPr>
        <w:ind w:left="8504" w:hanging="720"/>
      </w:pPr>
      <w:rPr>
        <w:rFonts w:hint="default"/>
        <w:lang w:val="en-US" w:eastAsia="en-US" w:bidi="ar-SA"/>
      </w:rPr>
    </w:lvl>
  </w:abstractNum>
  <w:abstractNum w:abstractNumId="8" w15:restartNumberingAfterBreak="0">
    <w:nsid w:val="459E11C3"/>
    <w:multiLevelType w:val="hybridMultilevel"/>
    <w:tmpl w:val="5420CD9A"/>
    <w:lvl w:ilvl="0" w:tplc="235A766A">
      <w:start w:val="1"/>
      <w:numFmt w:val="lowerLetter"/>
      <w:lvlText w:val="(%1)"/>
      <w:lvlJc w:val="left"/>
      <w:pPr>
        <w:ind w:left="84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422632EC">
      <w:start w:val="1"/>
      <w:numFmt w:val="decimal"/>
      <w:lvlText w:val="%2."/>
      <w:lvlJc w:val="left"/>
      <w:pPr>
        <w:ind w:left="1560" w:hanging="720"/>
      </w:pPr>
      <w:rPr>
        <w:rFonts w:ascii="Times New Roman" w:eastAsia="Times New Roman" w:hAnsi="Times New Roman" w:cs="Times New Roman" w:hint="default"/>
        <w:b w:val="0"/>
        <w:bCs w:val="0"/>
        <w:i w:val="0"/>
        <w:iCs w:val="0"/>
        <w:w w:val="100"/>
        <w:sz w:val="24"/>
        <w:szCs w:val="24"/>
        <w:lang w:val="en-US" w:eastAsia="en-US" w:bidi="ar-SA"/>
      </w:rPr>
    </w:lvl>
    <w:lvl w:ilvl="2" w:tplc="023C313C">
      <w:numFmt w:val="bullet"/>
      <w:lvlText w:val="•"/>
      <w:lvlJc w:val="left"/>
      <w:pPr>
        <w:ind w:left="2524" w:hanging="720"/>
      </w:pPr>
      <w:rPr>
        <w:rFonts w:hint="default"/>
        <w:lang w:val="en-US" w:eastAsia="en-US" w:bidi="ar-SA"/>
      </w:rPr>
    </w:lvl>
    <w:lvl w:ilvl="3" w:tplc="27F41888">
      <w:numFmt w:val="bullet"/>
      <w:lvlText w:val="•"/>
      <w:lvlJc w:val="left"/>
      <w:pPr>
        <w:ind w:left="3488" w:hanging="720"/>
      </w:pPr>
      <w:rPr>
        <w:rFonts w:hint="default"/>
        <w:lang w:val="en-US" w:eastAsia="en-US" w:bidi="ar-SA"/>
      </w:rPr>
    </w:lvl>
    <w:lvl w:ilvl="4" w:tplc="8BB2A53E">
      <w:numFmt w:val="bullet"/>
      <w:lvlText w:val="•"/>
      <w:lvlJc w:val="left"/>
      <w:pPr>
        <w:ind w:left="4453" w:hanging="720"/>
      </w:pPr>
      <w:rPr>
        <w:rFonts w:hint="default"/>
        <w:lang w:val="en-US" w:eastAsia="en-US" w:bidi="ar-SA"/>
      </w:rPr>
    </w:lvl>
    <w:lvl w:ilvl="5" w:tplc="C532CB68">
      <w:numFmt w:val="bullet"/>
      <w:lvlText w:val="•"/>
      <w:lvlJc w:val="left"/>
      <w:pPr>
        <w:ind w:left="5417" w:hanging="720"/>
      </w:pPr>
      <w:rPr>
        <w:rFonts w:hint="default"/>
        <w:lang w:val="en-US" w:eastAsia="en-US" w:bidi="ar-SA"/>
      </w:rPr>
    </w:lvl>
    <w:lvl w:ilvl="6" w:tplc="FDD218DC">
      <w:numFmt w:val="bullet"/>
      <w:lvlText w:val="•"/>
      <w:lvlJc w:val="left"/>
      <w:pPr>
        <w:ind w:left="6382" w:hanging="720"/>
      </w:pPr>
      <w:rPr>
        <w:rFonts w:hint="default"/>
        <w:lang w:val="en-US" w:eastAsia="en-US" w:bidi="ar-SA"/>
      </w:rPr>
    </w:lvl>
    <w:lvl w:ilvl="7" w:tplc="0B063516">
      <w:numFmt w:val="bullet"/>
      <w:lvlText w:val="•"/>
      <w:lvlJc w:val="left"/>
      <w:pPr>
        <w:ind w:left="7346" w:hanging="720"/>
      </w:pPr>
      <w:rPr>
        <w:rFonts w:hint="default"/>
        <w:lang w:val="en-US" w:eastAsia="en-US" w:bidi="ar-SA"/>
      </w:rPr>
    </w:lvl>
    <w:lvl w:ilvl="8" w:tplc="0D642CF0">
      <w:numFmt w:val="bullet"/>
      <w:lvlText w:val="•"/>
      <w:lvlJc w:val="left"/>
      <w:pPr>
        <w:ind w:left="8311" w:hanging="720"/>
      </w:pPr>
      <w:rPr>
        <w:rFonts w:hint="default"/>
        <w:lang w:val="en-US" w:eastAsia="en-US" w:bidi="ar-SA"/>
      </w:rPr>
    </w:lvl>
  </w:abstractNum>
  <w:abstractNum w:abstractNumId="9" w15:restartNumberingAfterBreak="0">
    <w:nsid w:val="4B1C2D22"/>
    <w:multiLevelType w:val="hybridMultilevel"/>
    <w:tmpl w:val="53EE20C8"/>
    <w:lvl w:ilvl="0" w:tplc="FFFFFFFF">
      <w:start w:val="1"/>
      <w:numFmt w:val="decimal"/>
      <w:lvlText w:val="%1."/>
      <w:lvlJc w:val="left"/>
      <w:pPr>
        <w:ind w:left="840" w:hanging="720"/>
      </w:pPr>
      <w:rPr>
        <w:rFonts w:ascii="Times New Roman" w:eastAsia="Times New Roman" w:hAnsi="Times New Roman" w:cs="Times New Roman" w:hint="default"/>
        <w:b w:val="0"/>
        <w:bCs w:val="0"/>
        <w:i w:val="0"/>
        <w:iCs w:val="0"/>
        <w:w w:val="100"/>
        <w:sz w:val="24"/>
        <w:szCs w:val="24"/>
        <w:lang w:val="en-US" w:eastAsia="en-US" w:bidi="ar-SA"/>
      </w:rPr>
    </w:lvl>
    <w:lvl w:ilvl="1" w:tplc="FFFFFFFF">
      <w:numFmt w:val="bullet"/>
      <w:lvlText w:val="•"/>
      <w:lvlJc w:val="left"/>
      <w:pPr>
        <w:ind w:left="1780" w:hanging="720"/>
      </w:pPr>
      <w:rPr>
        <w:rFonts w:hint="default"/>
        <w:lang w:val="en-US" w:eastAsia="en-US" w:bidi="ar-SA"/>
      </w:rPr>
    </w:lvl>
    <w:lvl w:ilvl="2" w:tplc="FFFFFFFF">
      <w:numFmt w:val="bullet"/>
      <w:lvlText w:val="•"/>
      <w:lvlJc w:val="left"/>
      <w:pPr>
        <w:ind w:left="2720" w:hanging="720"/>
      </w:pPr>
      <w:rPr>
        <w:rFonts w:hint="default"/>
        <w:lang w:val="en-US" w:eastAsia="en-US" w:bidi="ar-SA"/>
      </w:rPr>
    </w:lvl>
    <w:lvl w:ilvl="3" w:tplc="FFFFFFFF">
      <w:numFmt w:val="bullet"/>
      <w:lvlText w:val="•"/>
      <w:lvlJc w:val="left"/>
      <w:pPr>
        <w:ind w:left="3660" w:hanging="720"/>
      </w:pPr>
      <w:rPr>
        <w:rFonts w:hint="default"/>
        <w:lang w:val="en-US" w:eastAsia="en-US" w:bidi="ar-SA"/>
      </w:rPr>
    </w:lvl>
    <w:lvl w:ilvl="4" w:tplc="FFFFFFFF">
      <w:numFmt w:val="bullet"/>
      <w:lvlText w:val="•"/>
      <w:lvlJc w:val="left"/>
      <w:pPr>
        <w:ind w:left="4600" w:hanging="720"/>
      </w:pPr>
      <w:rPr>
        <w:rFonts w:hint="default"/>
        <w:lang w:val="en-US" w:eastAsia="en-US" w:bidi="ar-SA"/>
      </w:rPr>
    </w:lvl>
    <w:lvl w:ilvl="5" w:tplc="FFFFFFFF">
      <w:numFmt w:val="bullet"/>
      <w:lvlText w:val="•"/>
      <w:lvlJc w:val="left"/>
      <w:pPr>
        <w:ind w:left="5540" w:hanging="720"/>
      </w:pPr>
      <w:rPr>
        <w:rFonts w:hint="default"/>
        <w:lang w:val="en-US" w:eastAsia="en-US" w:bidi="ar-SA"/>
      </w:rPr>
    </w:lvl>
    <w:lvl w:ilvl="6" w:tplc="FFFFFFFF">
      <w:numFmt w:val="bullet"/>
      <w:lvlText w:val="•"/>
      <w:lvlJc w:val="left"/>
      <w:pPr>
        <w:ind w:left="6480" w:hanging="720"/>
      </w:pPr>
      <w:rPr>
        <w:rFonts w:hint="default"/>
        <w:lang w:val="en-US" w:eastAsia="en-US" w:bidi="ar-SA"/>
      </w:rPr>
    </w:lvl>
    <w:lvl w:ilvl="7" w:tplc="FFFFFFFF">
      <w:numFmt w:val="bullet"/>
      <w:lvlText w:val="•"/>
      <w:lvlJc w:val="left"/>
      <w:pPr>
        <w:ind w:left="7420" w:hanging="720"/>
      </w:pPr>
      <w:rPr>
        <w:rFonts w:hint="default"/>
        <w:lang w:val="en-US" w:eastAsia="en-US" w:bidi="ar-SA"/>
      </w:rPr>
    </w:lvl>
    <w:lvl w:ilvl="8" w:tplc="FFFFFFFF">
      <w:numFmt w:val="bullet"/>
      <w:lvlText w:val="•"/>
      <w:lvlJc w:val="left"/>
      <w:pPr>
        <w:ind w:left="8360" w:hanging="720"/>
      </w:pPr>
      <w:rPr>
        <w:rFonts w:hint="default"/>
        <w:lang w:val="en-US" w:eastAsia="en-US" w:bidi="ar-SA"/>
      </w:rPr>
    </w:lvl>
  </w:abstractNum>
  <w:abstractNum w:abstractNumId="10" w15:restartNumberingAfterBreak="0">
    <w:nsid w:val="4EA83834"/>
    <w:multiLevelType w:val="hybridMultilevel"/>
    <w:tmpl w:val="E47ADAE8"/>
    <w:lvl w:ilvl="0" w:tplc="B5DEA5C8">
      <w:start w:val="1"/>
      <w:numFmt w:val="decimal"/>
      <w:lvlText w:val="%1."/>
      <w:lvlJc w:val="left"/>
      <w:pPr>
        <w:ind w:left="1560" w:hanging="720"/>
      </w:pPr>
      <w:rPr>
        <w:rFonts w:ascii="Times New Roman" w:eastAsia="Times New Roman" w:hAnsi="Times New Roman" w:cs="Times New Roman" w:hint="default"/>
        <w:b w:val="0"/>
        <w:bCs w:val="0"/>
        <w:i w:val="0"/>
        <w:iCs w:val="0"/>
        <w:w w:val="100"/>
        <w:sz w:val="24"/>
        <w:szCs w:val="24"/>
        <w:lang w:val="en-US" w:eastAsia="en-US" w:bidi="ar-SA"/>
      </w:rPr>
    </w:lvl>
    <w:lvl w:ilvl="1" w:tplc="5290F52E">
      <w:numFmt w:val="bullet"/>
      <w:lvlText w:val="•"/>
      <w:lvlJc w:val="left"/>
      <w:pPr>
        <w:ind w:left="2428" w:hanging="720"/>
      </w:pPr>
      <w:rPr>
        <w:rFonts w:hint="default"/>
        <w:lang w:val="en-US" w:eastAsia="en-US" w:bidi="ar-SA"/>
      </w:rPr>
    </w:lvl>
    <w:lvl w:ilvl="2" w:tplc="AE9AC3C2">
      <w:numFmt w:val="bullet"/>
      <w:lvlText w:val="•"/>
      <w:lvlJc w:val="left"/>
      <w:pPr>
        <w:ind w:left="3296" w:hanging="720"/>
      </w:pPr>
      <w:rPr>
        <w:rFonts w:hint="default"/>
        <w:lang w:val="en-US" w:eastAsia="en-US" w:bidi="ar-SA"/>
      </w:rPr>
    </w:lvl>
    <w:lvl w:ilvl="3" w:tplc="A4F4A0A2">
      <w:numFmt w:val="bullet"/>
      <w:lvlText w:val="•"/>
      <w:lvlJc w:val="left"/>
      <w:pPr>
        <w:ind w:left="4164" w:hanging="720"/>
      </w:pPr>
      <w:rPr>
        <w:rFonts w:hint="default"/>
        <w:lang w:val="en-US" w:eastAsia="en-US" w:bidi="ar-SA"/>
      </w:rPr>
    </w:lvl>
    <w:lvl w:ilvl="4" w:tplc="E7A2D58E">
      <w:numFmt w:val="bullet"/>
      <w:lvlText w:val="•"/>
      <w:lvlJc w:val="left"/>
      <w:pPr>
        <w:ind w:left="5032" w:hanging="720"/>
      </w:pPr>
      <w:rPr>
        <w:rFonts w:hint="default"/>
        <w:lang w:val="en-US" w:eastAsia="en-US" w:bidi="ar-SA"/>
      </w:rPr>
    </w:lvl>
    <w:lvl w:ilvl="5" w:tplc="3D484F60">
      <w:numFmt w:val="bullet"/>
      <w:lvlText w:val="•"/>
      <w:lvlJc w:val="left"/>
      <w:pPr>
        <w:ind w:left="5900" w:hanging="720"/>
      </w:pPr>
      <w:rPr>
        <w:rFonts w:hint="default"/>
        <w:lang w:val="en-US" w:eastAsia="en-US" w:bidi="ar-SA"/>
      </w:rPr>
    </w:lvl>
    <w:lvl w:ilvl="6" w:tplc="915AA674">
      <w:numFmt w:val="bullet"/>
      <w:lvlText w:val="•"/>
      <w:lvlJc w:val="left"/>
      <w:pPr>
        <w:ind w:left="6768" w:hanging="720"/>
      </w:pPr>
      <w:rPr>
        <w:rFonts w:hint="default"/>
        <w:lang w:val="en-US" w:eastAsia="en-US" w:bidi="ar-SA"/>
      </w:rPr>
    </w:lvl>
    <w:lvl w:ilvl="7" w:tplc="2460FE8E">
      <w:numFmt w:val="bullet"/>
      <w:lvlText w:val="•"/>
      <w:lvlJc w:val="left"/>
      <w:pPr>
        <w:ind w:left="7636" w:hanging="720"/>
      </w:pPr>
      <w:rPr>
        <w:rFonts w:hint="default"/>
        <w:lang w:val="en-US" w:eastAsia="en-US" w:bidi="ar-SA"/>
      </w:rPr>
    </w:lvl>
    <w:lvl w:ilvl="8" w:tplc="2854A1C6">
      <w:numFmt w:val="bullet"/>
      <w:lvlText w:val="•"/>
      <w:lvlJc w:val="left"/>
      <w:pPr>
        <w:ind w:left="8504" w:hanging="720"/>
      </w:pPr>
      <w:rPr>
        <w:rFonts w:hint="default"/>
        <w:lang w:val="en-US" w:eastAsia="en-US" w:bidi="ar-SA"/>
      </w:rPr>
    </w:lvl>
  </w:abstractNum>
  <w:abstractNum w:abstractNumId="11" w15:restartNumberingAfterBreak="0">
    <w:nsid w:val="530E13C7"/>
    <w:multiLevelType w:val="hybridMultilevel"/>
    <w:tmpl w:val="BF549312"/>
    <w:lvl w:ilvl="0" w:tplc="84A8C098">
      <w:start w:val="1"/>
      <w:numFmt w:val="lowerLetter"/>
      <w:lvlText w:val="(%1)"/>
      <w:lvlJc w:val="left"/>
      <w:pPr>
        <w:ind w:left="84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3AD6B62A">
      <w:start w:val="1"/>
      <w:numFmt w:val="lowerLetter"/>
      <w:lvlText w:val="(%2)"/>
      <w:lvlJc w:val="left"/>
      <w:pPr>
        <w:ind w:left="1164" w:hanging="325"/>
      </w:pPr>
      <w:rPr>
        <w:rFonts w:ascii="Times New Roman" w:eastAsia="Times New Roman" w:hAnsi="Times New Roman" w:cs="Times New Roman" w:hint="default"/>
        <w:b w:val="0"/>
        <w:bCs w:val="0"/>
        <w:i w:val="0"/>
        <w:iCs w:val="0"/>
        <w:spacing w:val="-1"/>
        <w:w w:val="100"/>
        <w:sz w:val="24"/>
        <w:szCs w:val="24"/>
        <w:lang w:val="en-US" w:eastAsia="en-US" w:bidi="ar-SA"/>
      </w:rPr>
    </w:lvl>
    <w:lvl w:ilvl="2" w:tplc="0E3C691E">
      <w:numFmt w:val="bullet"/>
      <w:lvlText w:val="•"/>
      <w:lvlJc w:val="left"/>
      <w:pPr>
        <w:ind w:left="2168" w:hanging="325"/>
      </w:pPr>
      <w:rPr>
        <w:rFonts w:hint="default"/>
        <w:lang w:val="en-US" w:eastAsia="en-US" w:bidi="ar-SA"/>
      </w:rPr>
    </w:lvl>
    <w:lvl w:ilvl="3" w:tplc="2D3CC95A">
      <w:numFmt w:val="bullet"/>
      <w:lvlText w:val="•"/>
      <w:lvlJc w:val="left"/>
      <w:pPr>
        <w:ind w:left="3177" w:hanging="325"/>
      </w:pPr>
      <w:rPr>
        <w:rFonts w:hint="default"/>
        <w:lang w:val="en-US" w:eastAsia="en-US" w:bidi="ar-SA"/>
      </w:rPr>
    </w:lvl>
    <w:lvl w:ilvl="4" w:tplc="3DF426D6">
      <w:numFmt w:val="bullet"/>
      <w:lvlText w:val="•"/>
      <w:lvlJc w:val="left"/>
      <w:pPr>
        <w:ind w:left="4186" w:hanging="325"/>
      </w:pPr>
      <w:rPr>
        <w:rFonts w:hint="default"/>
        <w:lang w:val="en-US" w:eastAsia="en-US" w:bidi="ar-SA"/>
      </w:rPr>
    </w:lvl>
    <w:lvl w:ilvl="5" w:tplc="427CECA0">
      <w:numFmt w:val="bullet"/>
      <w:lvlText w:val="•"/>
      <w:lvlJc w:val="left"/>
      <w:pPr>
        <w:ind w:left="5195" w:hanging="325"/>
      </w:pPr>
      <w:rPr>
        <w:rFonts w:hint="default"/>
        <w:lang w:val="en-US" w:eastAsia="en-US" w:bidi="ar-SA"/>
      </w:rPr>
    </w:lvl>
    <w:lvl w:ilvl="6" w:tplc="437E9AA2">
      <w:numFmt w:val="bullet"/>
      <w:lvlText w:val="•"/>
      <w:lvlJc w:val="left"/>
      <w:pPr>
        <w:ind w:left="6204" w:hanging="325"/>
      </w:pPr>
      <w:rPr>
        <w:rFonts w:hint="default"/>
        <w:lang w:val="en-US" w:eastAsia="en-US" w:bidi="ar-SA"/>
      </w:rPr>
    </w:lvl>
    <w:lvl w:ilvl="7" w:tplc="A956CB08">
      <w:numFmt w:val="bullet"/>
      <w:lvlText w:val="•"/>
      <w:lvlJc w:val="left"/>
      <w:pPr>
        <w:ind w:left="7213" w:hanging="325"/>
      </w:pPr>
      <w:rPr>
        <w:rFonts w:hint="default"/>
        <w:lang w:val="en-US" w:eastAsia="en-US" w:bidi="ar-SA"/>
      </w:rPr>
    </w:lvl>
    <w:lvl w:ilvl="8" w:tplc="8034CE60">
      <w:numFmt w:val="bullet"/>
      <w:lvlText w:val="•"/>
      <w:lvlJc w:val="left"/>
      <w:pPr>
        <w:ind w:left="8222" w:hanging="325"/>
      </w:pPr>
      <w:rPr>
        <w:rFonts w:hint="default"/>
        <w:lang w:val="en-US" w:eastAsia="en-US" w:bidi="ar-SA"/>
      </w:rPr>
    </w:lvl>
  </w:abstractNum>
  <w:abstractNum w:abstractNumId="12" w15:restartNumberingAfterBreak="0">
    <w:nsid w:val="6A7C663C"/>
    <w:multiLevelType w:val="hybridMultilevel"/>
    <w:tmpl w:val="AC502BD0"/>
    <w:lvl w:ilvl="0" w:tplc="460EE71C">
      <w:start w:val="1"/>
      <w:numFmt w:val="lowerLetter"/>
      <w:lvlText w:val="(%1)"/>
      <w:lvlJc w:val="left"/>
      <w:pPr>
        <w:ind w:left="84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D9DA2148">
      <w:start w:val="1"/>
      <w:numFmt w:val="decimal"/>
      <w:lvlText w:val="%2."/>
      <w:lvlJc w:val="left"/>
      <w:pPr>
        <w:ind w:left="1560" w:hanging="720"/>
      </w:pPr>
      <w:rPr>
        <w:rFonts w:ascii="Times New Roman" w:eastAsia="Times New Roman" w:hAnsi="Times New Roman" w:cs="Times New Roman" w:hint="default"/>
        <w:b w:val="0"/>
        <w:bCs w:val="0"/>
        <w:i w:val="0"/>
        <w:iCs w:val="0"/>
        <w:w w:val="100"/>
        <w:sz w:val="24"/>
        <w:szCs w:val="24"/>
        <w:lang w:val="en-US" w:eastAsia="en-US" w:bidi="ar-SA"/>
      </w:rPr>
    </w:lvl>
    <w:lvl w:ilvl="2" w:tplc="17125704">
      <w:numFmt w:val="bullet"/>
      <w:lvlText w:val="•"/>
      <w:lvlJc w:val="left"/>
      <w:pPr>
        <w:ind w:left="2524" w:hanging="720"/>
      </w:pPr>
      <w:rPr>
        <w:rFonts w:hint="default"/>
        <w:lang w:val="en-US" w:eastAsia="en-US" w:bidi="ar-SA"/>
      </w:rPr>
    </w:lvl>
    <w:lvl w:ilvl="3" w:tplc="B6602EF2">
      <w:numFmt w:val="bullet"/>
      <w:lvlText w:val="•"/>
      <w:lvlJc w:val="left"/>
      <w:pPr>
        <w:ind w:left="3488" w:hanging="720"/>
      </w:pPr>
      <w:rPr>
        <w:rFonts w:hint="default"/>
        <w:lang w:val="en-US" w:eastAsia="en-US" w:bidi="ar-SA"/>
      </w:rPr>
    </w:lvl>
    <w:lvl w:ilvl="4" w:tplc="4D2269E0">
      <w:numFmt w:val="bullet"/>
      <w:lvlText w:val="•"/>
      <w:lvlJc w:val="left"/>
      <w:pPr>
        <w:ind w:left="4453" w:hanging="720"/>
      </w:pPr>
      <w:rPr>
        <w:rFonts w:hint="default"/>
        <w:lang w:val="en-US" w:eastAsia="en-US" w:bidi="ar-SA"/>
      </w:rPr>
    </w:lvl>
    <w:lvl w:ilvl="5" w:tplc="3D542A10">
      <w:numFmt w:val="bullet"/>
      <w:lvlText w:val="•"/>
      <w:lvlJc w:val="left"/>
      <w:pPr>
        <w:ind w:left="5417" w:hanging="720"/>
      </w:pPr>
      <w:rPr>
        <w:rFonts w:hint="default"/>
        <w:lang w:val="en-US" w:eastAsia="en-US" w:bidi="ar-SA"/>
      </w:rPr>
    </w:lvl>
    <w:lvl w:ilvl="6" w:tplc="1FB26AEC">
      <w:numFmt w:val="bullet"/>
      <w:lvlText w:val="•"/>
      <w:lvlJc w:val="left"/>
      <w:pPr>
        <w:ind w:left="6382" w:hanging="720"/>
      </w:pPr>
      <w:rPr>
        <w:rFonts w:hint="default"/>
        <w:lang w:val="en-US" w:eastAsia="en-US" w:bidi="ar-SA"/>
      </w:rPr>
    </w:lvl>
    <w:lvl w:ilvl="7" w:tplc="49BC38B4">
      <w:numFmt w:val="bullet"/>
      <w:lvlText w:val="•"/>
      <w:lvlJc w:val="left"/>
      <w:pPr>
        <w:ind w:left="7346" w:hanging="720"/>
      </w:pPr>
      <w:rPr>
        <w:rFonts w:hint="default"/>
        <w:lang w:val="en-US" w:eastAsia="en-US" w:bidi="ar-SA"/>
      </w:rPr>
    </w:lvl>
    <w:lvl w:ilvl="8" w:tplc="9A7020FE">
      <w:numFmt w:val="bullet"/>
      <w:lvlText w:val="•"/>
      <w:lvlJc w:val="left"/>
      <w:pPr>
        <w:ind w:left="8311" w:hanging="720"/>
      </w:pPr>
      <w:rPr>
        <w:rFonts w:hint="default"/>
        <w:lang w:val="en-US" w:eastAsia="en-US" w:bidi="ar-SA"/>
      </w:rPr>
    </w:lvl>
  </w:abstractNum>
  <w:abstractNum w:abstractNumId="13" w15:restartNumberingAfterBreak="0">
    <w:nsid w:val="6B916DE0"/>
    <w:multiLevelType w:val="hybridMultilevel"/>
    <w:tmpl w:val="D3421170"/>
    <w:lvl w:ilvl="0" w:tplc="67B03504">
      <w:start w:val="1"/>
      <w:numFmt w:val="decimal"/>
      <w:lvlText w:val="%1."/>
      <w:lvlJc w:val="left"/>
      <w:pPr>
        <w:ind w:left="1560" w:hanging="720"/>
      </w:pPr>
      <w:rPr>
        <w:rFonts w:ascii="Times New Roman" w:eastAsia="Times New Roman" w:hAnsi="Times New Roman" w:cs="Times New Roman" w:hint="default"/>
        <w:b w:val="0"/>
        <w:bCs w:val="0"/>
        <w:i w:val="0"/>
        <w:iCs w:val="0"/>
        <w:w w:val="100"/>
        <w:sz w:val="24"/>
        <w:szCs w:val="24"/>
        <w:lang w:val="en-US" w:eastAsia="en-US" w:bidi="ar-SA"/>
      </w:rPr>
    </w:lvl>
    <w:lvl w:ilvl="1" w:tplc="52B8D26E">
      <w:start w:val="1"/>
      <w:numFmt w:val="lowerRoman"/>
      <w:lvlText w:val="%2."/>
      <w:lvlJc w:val="left"/>
      <w:pPr>
        <w:ind w:left="2280" w:hanging="720"/>
      </w:pPr>
      <w:rPr>
        <w:rFonts w:ascii="Times New Roman" w:eastAsia="Times New Roman" w:hAnsi="Times New Roman" w:cs="Times New Roman" w:hint="default"/>
        <w:b w:val="0"/>
        <w:bCs w:val="0"/>
        <w:i w:val="0"/>
        <w:iCs w:val="0"/>
        <w:w w:val="100"/>
        <w:sz w:val="24"/>
        <w:szCs w:val="24"/>
        <w:lang w:val="en-US" w:eastAsia="en-US" w:bidi="ar-SA"/>
      </w:rPr>
    </w:lvl>
    <w:lvl w:ilvl="2" w:tplc="50DC78E2">
      <w:numFmt w:val="bullet"/>
      <w:lvlText w:val="•"/>
      <w:lvlJc w:val="left"/>
      <w:pPr>
        <w:ind w:left="3164" w:hanging="720"/>
      </w:pPr>
      <w:rPr>
        <w:rFonts w:hint="default"/>
        <w:lang w:val="en-US" w:eastAsia="en-US" w:bidi="ar-SA"/>
      </w:rPr>
    </w:lvl>
    <w:lvl w:ilvl="3" w:tplc="1C402E8E">
      <w:numFmt w:val="bullet"/>
      <w:lvlText w:val="•"/>
      <w:lvlJc w:val="left"/>
      <w:pPr>
        <w:ind w:left="4048" w:hanging="720"/>
      </w:pPr>
      <w:rPr>
        <w:rFonts w:hint="default"/>
        <w:lang w:val="en-US" w:eastAsia="en-US" w:bidi="ar-SA"/>
      </w:rPr>
    </w:lvl>
    <w:lvl w:ilvl="4" w:tplc="857A0890">
      <w:numFmt w:val="bullet"/>
      <w:lvlText w:val="•"/>
      <w:lvlJc w:val="left"/>
      <w:pPr>
        <w:ind w:left="4933" w:hanging="720"/>
      </w:pPr>
      <w:rPr>
        <w:rFonts w:hint="default"/>
        <w:lang w:val="en-US" w:eastAsia="en-US" w:bidi="ar-SA"/>
      </w:rPr>
    </w:lvl>
    <w:lvl w:ilvl="5" w:tplc="D95665D2">
      <w:numFmt w:val="bullet"/>
      <w:lvlText w:val="•"/>
      <w:lvlJc w:val="left"/>
      <w:pPr>
        <w:ind w:left="5817" w:hanging="720"/>
      </w:pPr>
      <w:rPr>
        <w:rFonts w:hint="default"/>
        <w:lang w:val="en-US" w:eastAsia="en-US" w:bidi="ar-SA"/>
      </w:rPr>
    </w:lvl>
    <w:lvl w:ilvl="6" w:tplc="CA220232">
      <w:numFmt w:val="bullet"/>
      <w:lvlText w:val="•"/>
      <w:lvlJc w:val="left"/>
      <w:pPr>
        <w:ind w:left="6702" w:hanging="720"/>
      </w:pPr>
      <w:rPr>
        <w:rFonts w:hint="default"/>
        <w:lang w:val="en-US" w:eastAsia="en-US" w:bidi="ar-SA"/>
      </w:rPr>
    </w:lvl>
    <w:lvl w:ilvl="7" w:tplc="949E0A2A">
      <w:numFmt w:val="bullet"/>
      <w:lvlText w:val="•"/>
      <w:lvlJc w:val="left"/>
      <w:pPr>
        <w:ind w:left="7586" w:hanging="720"/>
      </w:pPr>
      <w:rPr>
        <w:rFonts w:hint="default"/>
        <w:lang w:val="en-US" w:eastAsia="en-US" w:bidi="ar-SA"/>
      </w:rPr>
    </w:lvl>
    <w:lvl w:ilvl="8" w:tplc="352EAB5A">
      <w:numFmt w:val="bullet"/>
      <w:lvlText w:val="•"/>
      <w:lvlJc w:val="left"/>
      <w:pPr>
        <w:ind w:left="8471" w:hanging="720"/>
      </w:pPr>
      <w:rPr>
        <w:rFonts w:hint="default"/>
        <w:lang w:val="en-US" w:eastAsia="en-US" w:bidi="ar-SA"/>
      </w:rPr>
    </w:lvl>
  </w:abstractNum>
  <w:abstractNum w:abstractNumId="14" w15:restartNumberingAfterBreak="0">
    <w:nsid w:val="717E4646"/>
    <w:multiLevelType w:val="hybridMultilevel"/>
    <w:tmpl w:val="53EE20C8"/>
    <w:lvl w:ilvl="0" w:tplc="E9EA54C0">
      <w:start w:val="1"/>
      <w:numFmt w:val="decimal"/>
      <w:lvlText w:val="%1."/>
      <w:lvlJc w:val="left"/>
      <w:pPr>
        <w:ind w:left="840" w:hanging="720"/>
      </w:pPr>
      <w:rPr>
        <w:rFonts w:ascii="Times New Roman" w:eastAsia="Times New Roman" w:hAnsi="Times New Roman" w:cs="Times New Roman" w:hint="default"/>
        <w:b w:val="0"/>
        <w:bCs w:val="0"/>
        <w:i w:val="0"/>
        <w:iCs w:val="0"/>
        <w:w w:val="100"/>
        <w:sz w:val="24"/>
        <w:szCs w:val="24"/>
        <w:lang w:val="en-US" w:eastAsia="en-US" w:bidi="ar-SA"/>
      </w:rPr>
    </w:lvl>
    <w:lvl w:ilvl="1" w:tplc="B57CDCBE">
      <w:numFmt w:val="bullet"/>
      <w:lvlText w:val="•"/>
      <w:lvlJc w:val="left"/>
      <w:pPr>
        <w:ind w:left="1780" w:hanging="720"/>
      </w:pPr>
      <w:rPr>
        <w:rFonts w:hint="default"/>
        <w:lang w:val="en-US" w:eastAsia="en-US" w:bidi="ar-SA"/>
      </w:rPr>
    </w:lvl>
    <w:lvl w:ilvl="2" w:tplc="0214F384">
      <w:numFmt w:val="bullet"/>
      <w:lvlText w:val="•"/>
      <w:lvlJc w:val="left"/>
      <w:pPr>
        <w:ind w:left="2720" w:hanging="720"/>
      </w:pPr>
      <w:rPr>
        <w:rFonts w:hint="default"/>
        <w:lang w:val="en-US" w:eastAsia="en-US" w:bidi="ar-SA"/>
      </w:rPr>
    </w:lvl>
    <w:lvl w:ilvl="3" w:tplc="C010AFB2">
      <w:numFmt w:val="bullet"/>
      <w:lvlText w:val="•"/>
      <w:lvlJc w:val="left"/>
      <w:pPr>
        <w:ind w:left="3660" w:hanging="720"/>
      </w:pPr>
      <w:rPr>
        <w:rFonts w:hint="default"/>
        <w:lang w:val="en-US" w:eastAsia="en-US" w:bidi="ar-SA"/>
      </w:rPr>
    </w:lvl>
    <w:lvl w:ilvl="4" w:tplc="DD7A10C4">
      <w:numFmt w:val="bullet"/>
      <w:lvlText w:val="•"/>
      <w:lvlJc w:val="left"/>
      <w:pPr>
        <w:ind w:left="4600" w:hanging="720"/>
      </w:pPr>
      <w:rPr>
        <w:rFonts w:hint="default"/>
        <w:lang w:val="en-US" w:eastAsia="en-US" w:bidi="ar-SA"/>
      </w:rPr>
    </w:lvl>
    <w:lvl w:ilvl="5" w:tplc="787ED91A">
      <w:numFmt w:val="bullet"/>
      <w:lvlText w:val="•"/>
      <w:lvlJc w:val="left"/>
      <w:pPr>
        <w:ind w:left="5540" w:hanging="720"/>
      </w:pPr>
      <w:rPr>
        <w:rFonts w:hint="default"/>
        <w:lang w:val="en-US" w:eastAsia="en-US" w:bidi="ar-SA"/>
      </w:rPr>
    </w:lvl>
    <w:lvl w:ilvl="6" w:tplc="481245B4">
      <w:numFmt w:val="bullet"/>
      <w:lvlText w:val="•"/>
      <w:lvlJc w:val="left"/>
      <w:pPr>
        <w:ind w:left="6480" w:hanging="720"/>
      </w:pPr>
      <w:rPr>
        <w:rFonts w:hint="default"/>
        <w:lang w:val="en-US" w:eastAsia="en-US" w:bidi="ar-SA"/>
      </w:rPr>
    </w:lvl>
    <w:lvl w:ilvl="7" w:tplc="5AE0B78C">
      <w:numFmt w:val="bullet"/>
      <w:lvlText w:val="•"/>
      <w:lvlJc w:val="left"/>
      <w:pPr>
        <w:ind w:left="7420" w:hanging="720"/>
      </w:pPr>
      <w:rPr>
        <w:rFonts w:hint="default"/>
        <w:lang w:val="en-US" w:eastAsia="en-US" w:bidi="ar-SA"/>
      </w:rPr>
    </w:lvl>
    <w:lvl w:ilvl="8" w:tplc="F168CD50">
      <w:numFmt w:val="bullet"/>
      <w:lvlText w:val="•"/>
      <w:lvlJc w:val="left"/>
      <w:pPr>
        <w:ind w:left="8360" w:hanging="720"/>
      </w:pPr>
      <w:rPr>
        <w:rFonts w:hint="default"/>
        <w:lang w:val="en-US" w:eastAsia="en-US" w:bidi="ar-SA"/>
      </w:rPr>
    </w:lvl>
  </w:abstractNum>
  <w:abstractNum w:abstractNumId="15" w15:restartNumberingAfterBreak="0">
    <w:nsid w:val="74F23010"/>
    <w:multiLevelType w:val="hybridMultilevel"/>
    <w:tmpl w:val="20527370"/>
    <w:lvl w:ilvl="0" w:tplc="1706A692">
      <w:start w:val="1"/>
      <w:numFmt w:val="decimal"/>
      <w:lvlText w:val="%1."/>
      <w:lvlJc w:val="left"/>
      <w:pPr>
        <w:ind w:left="1560" w:hanging="720"/>
      </w:pPr>
      <w:rPr>
        <w:rFonts w:ascii="Times New Roman" w:eastAsia="Times New Roman" w:hAnsi="Times New Roman" w:cs="Times New Roman" w:hint="default"/>
        <w:b w:val="0"/>
        <w:bCs w:val="0"/>
        <w:i w:val="0"/>
        <w:iCs w:val="0"/>
        <w:w w:val="100"/>
        <w:sz w:val="24"/>
        <w:szCs w:val="24"/>
        <w:lang w:val="en-US" w:eastAsia="en-US" w:bidi="ar-SA"/>
      </w:rPr>
    </w:lvl>
    <w:lvl w:ilvl="1" w:tplc="D084E42E">
      <w:numFmt w:val="bullet"/>
      <w:lvlText w:val="•"/>
      <w:lvlJc w:val="left"/>
      <w:pPr>
        <w:ind w:left="1560" w:hanging="720"/>
      </w:pPr>
      <w:rPr>
        <w:rFonts w:hint="default"/>
        <w:lang w:val="en-US" w:eastAsia="en-US" w:bidi="ar-SA"/>
      </w:rPr>
    </w:lvl>
    <w:lvl w:ilvl="2" w:tplc="42E0E5DE">
      <w:numFmt w:val="bullet"/>
      <w:lvlText w:val="•"/>
      <w:lvlJc w:val="left"/>
      <w:pPr>
        <w:ind w:left="2524" w:hanging="720"/>
      </w:pPr>
      <w:rPr>
        <w:rFonts w:hint="default"/>
        <w:lang w:val="en-US" w:eastAsia="en-US" w:bidi="ar-SA"/>
      </w:rPr>
    </w:lvl>
    <w:lvl w:ilvl="3" w:tplc="1228DB3E">
      <w:numFmt w:val="bullet"/>
      <w:lvlText w:val="•"/>
      <w:lvlJc w:val="left"/>
      <w:pPr>
        <w:ind w:left="3488" w:hanging="720"/>
      </w:pPr>
      <w:rPr>
        <w:rFonts w:hint="default"/>
        <w:lang w:val="en-US" w:eastAsia="en-US" w:bidi="ar-SA"/>
      </w:rPr>
    </w:lvl>
    <w:lvl w:ilvl="4" w:tplc="5C28DDB8">
      <w:numFmt w:val="bullet"/>
      <w:lvlText w:val="•"/>
      <w:lvlJc w:val="left"/>
      <w:pPr>
        <w:ind w:left="4453" w:hanging="720"/>
      </w:pPr>
      <w:rPr>
        <w:rFonts w:hint="default"/>
        <w:lang w:val="en-US" w:eastAsia="en-US" w:bidi="ar-SA"/>
      </w:rPr>
    </w:lvl>
    <w:lvl w:ilvl="5" w:tplc="8618EB7C">
      <w:numFmt w:val="bullet"/>
      <w:lvlText w:val="•"/>
      <w:lvlJc w:val="left"/>
      <w:pPr>
        <w:ind w:left="5417" w:hanging="720"/>
      </w:pPr>
      <w:rPr>
        <w:rFonts w:hint="default"/>
        <w:lang w:val="en-US" w:eastAsia="en-US" w:bidi="ar-SA"/>
      </w:rPr>
    </w:lvl>
    <w:lvl w:ilvl="6" w:tplc="93C0B09C">
      <w:numFmt w:val="bullet"/>
      <w:lvlText w:val="•"/>
      <w:lvlJc w:val="left"/>
      <w:pPr>
        <w:ind w:left="6382" w:hanging="720"/>
      </w:pPr>
      <w:rPr>
        <w:rFonts w:hint="default"/>
        <w:lang w:val="en-US" w:eastAsia="en-US" w:bidi="ar-SA"/>
      </w:rPr>
    </w:lvl>
    <w:lvl w:ilvl="7" w:tplc="BD46D3DA">
      <w:numFmt w:val="bullet"/>
      <w:lvlText w:val="•"/>
      <w:lvlJc w:val="left"/>
      <w:pPr>
        <w:ind w:left="7346" w:hanging="720"/>
      </w:pPr>
      <w:rPr>
        <w:rFonts w:hint="default"/>
        <w:lang w:val="en-US" w:eastAsia="en-US" w:bidi="ar-SA"/>
      </w:rPr>
    </w:lvl>
    <w:lvl w:ilvl="8" w:tplc="D5CC9BBC">
      <w:numFmt w:val="bullet"/>
      <w:lvlText w:val="•"/>
      <w:lvlJc w:val="left"/>
      <w:pPr>
        <w:ind w:left="8311" w:hanging="720"/>
      </w:pPr>
      <w:rPr>
        <w:rFonts w:hint="default"/>
        <w:lang w:val="en-US" w:eastAsia="en-US" w:bidi="ar-SA"/>
      </w:rPr>
    </w:lvl>
  </w:abstractNum>
  <w:abstractNum w:abstractNumId="16" w15:restartNumberingAfterBreak="0">
    <w:nsid w:val="75CD07D5"/>
    <w:multiLevelType w:val="hybridMultilevel"/>
    <w:tmpl w:val="285CB104"/>
    <w:lvl w:ilvl="0" w:tplc="6F4E8EFC">
      <w:start w:val="1"/>
      <w:numFmt w:val="decimal"/>
      <w:lvlText w:val="%1."/>
      <w:lvlJc w:val="left"/>
      <w:pPr>
        <w:ind w:left="1560" w:hanging="720"/>
      </w:pPr>
      <w:rPr>
        <w:rFonts w:ascii="Times New Roman" w:eastAsia="Times New Roman" w:hAnsi="Times New Roman" w:cs="Times New Roman" w:hint="default"/>
        <w:b w:val="0"/>
        <w:bCs w:val="0"/>
        <w:i w:val="0"/>
        <w:iCs w:val="0"/>
        <w:w w:val="100"/>
        <w:sz w:val="24"/>
        <w:szCs w:val="24"/>
        <w:lang w:val="en-US" w:eastAsia="en-US" w:bidi="ar-SA"/>
      </w:rPr>
    </w:lvl>
    <w:lvl w:ilvl="1" w:tplc="EB6419A0">
      <w:start w:val="1"/>
      <w:numFmt w:val="lowerRoman"/>
      <w:lvlText w:val="%2."/>
      <w:lvlJc w:val="left"/>
      <w:pPr>
        <w:ind w:left="2280" w:hanging="720"/>
      </w:pPr>
      <w:rPr>
        <w:rFonts w:ascii="Times New Roman" w:eastAsia="Times New Roman" w:hAnsi="Times New Roman" w:cs="Times New Roman" w:hint="default"/>
        <w:b w:val="0"/>
        <w:bCs w:val="0"/>
        <w:i w:val="0"/>
        <w:iCs w:val="0"/>
        <w:w w:val="100"/>
        <w:sz w:val="24"/>
        <w:szCs w:val="24"/>
        <w:lang w:val="en-US" w:eastAsia="en-US" w:bidi="ar-SA"/>
      </w:rPr>
    </w:lvl>
    <w:lvl w:ilvl="2" w:tplc="5380BCC4">
      <w:numFmt w:val="bullet"/>
      <w:lvlText w:val="•"/>
      <w:lvlJc w:val="left"/>
      <w:pPr>
        <w:ind w:left="3164" w:hanging="720"/>
      </w:pPr>
      <w:rPr>
        <w:rFonts w:hint="default"/>
        <w:lang w:val="en-US" w:eastAsia="en-US" w:bidi="ar-SA"/>
      </w:rPr>
    </w:lvl>
    <w:lvl w:ilvl="3" w:tplc="5D1212B2">
      <w:numFmt w:val="bullet"/>
      <w:lvlText w:val="•"/>
      <w:lvlJc w:val="left"/>
      <w:pPr>
        <w:ind w:left="4048" w:hanging="720"/>
      </w:pPr>
      <w:rPr>
        <w:rFonts w:hint="default"/>
        <w:lang w:val="en-US" w:eastAsia="en-US" w:bidi="ar-SA"/>
      </w:rPr>
    </w:lvl>
    <w:lvl w:ilvl="4" w:tplc="9030E97C">
      <w:numFmt w:val="bullet"/>
      <w:lvlText w:val="•"/>
      <w:lvlJc w:val="left"/>
      <w:pPr>
        <w:ind w:left="4933" w:hanging="720"/>
      </w:pPr>
      <w:rPr>
        <w:rFonts w:hint="default"/>
        <w:lang w:val="en-US" w:eastAsia="en-US" w:bidi="ar-SA"/>
      </w:rPr>
    </w:lvl>
    <w:lvl w:ilvl="5" w:tplc="FC423002">
      <w:numFmt w:val="bullet"/>
      <w:lvlText w:val="•"/>
      <w:lvlJc w:val="left"/>
      <w:pPr>
        <w:ind w:left="5817" w:hanging="720"/>
      </w:pPr>
      <w:rPr>
        <w:rFonts w:hint="default"/>
        <w:lang w:val="en-US" w:eastAsia="en-US" w:bidi="ar-SA"/>
      </w:rPr>
    </w:lvl>
    <w:lvl w:ilvl="6" w:tplc="06CC405C">
      <w:numFmt w:val="bullet"/>
      <w:lvlText w:val="•"/>
      <w:lvlJc w:val="left"/>
      <w:pPr>
        <w:ind w:left="6702" w:hanging="720"/>
      </w:pPr>
      <w:rPr>
        <w:rFonts w:hint="default"/>
        <w:lang w:val="en-US" w:eastAsia="en-US" w:bidi="ar-SA"/>
      </w:rPr>
    </w:lvl>
    <w:lvl w:ilvl="7" w:tplc="9022D836">
      <w:numFmt w:val="bullet"/>
      <w:lvlText w:val="•"/>
      <w:lvlJc w:val="left"/>
      <w:pPr>
        <w:ind w:left="7586" w:hanging="720"/>
      </w:pPr>
      <w:rPr>
        <w:rFonts w:hint="default"/>
        <w:lang w:val="en-US" w:eastAsia="en-US" w:bidi="ar-SA"/>
      </w:rPr>
    </w:lvl>
    <w:lvl w:ilvl="8" w:tplc="11F67930">
      <w:numFmt w:val="bullet"/>
      <w:lvlText w:val="•"/>
      <w:lvlJc w:val="left"/>
      <w:pPr>
        <w:ind w:left="8471" w:hanging="720"/>
      </w:pPr>
      <w:rPr>
        <w:rFonts w:hint="default"/>
        <w:lang w:val="en-US" w:eastAsia="en-US" w:bidi="ar-SA"/>
      </w:rPr>
    </w:lvl>
  </w:abstractNum>
  <w:abstractNum w:abstractNumId="17" w15:restartNumberingAfterBreak="0">
    <w:nsid w:val="77154472"/>
    <w:multiLevelType w:val="hybridMultilevel"/>
    <w:tmpl w:val="122A4E7A"/>
    <w:lvl w:ilvl="0" w:tplc="17628A04">
      <w:start w:val="1"/>
      <w:numFmt w:val="lowerLetter"/>
      <w:lvlText w:val="(%1)"/>
      <w:lvlJc w:val="left"/>
      <w:pPr>
        <w:ind w:left="84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61626E0C">
      <w:start w:val="1"/>
      <w:numFmt w:val="decimal"/>
      <w:lvlText w:val="%2."/>
      <w:lvlJc w:val="left"/>
      <w:pPr>
        <w:ind w:left="1560" w:hanging="720"/>
      </w:pPr>
      <w:rPr>
        <w:rFonts w:ascii="Times New Roman" w:eastAsia="Times New Roman" w:hAnsi="Times New Roman" w:cs="Times New Roman" w:hint="default"/>
        <w:b w:val="0"/>
        <w:bCs w:val="0"/>
        <w:i w:val="0"/>
        <w:iCs w:val="0"/>
        <w:w w:val="100"/>
        <w:sz w:val="24"/>
        <w:szCs w:val="24"/>
        <w:lang w:val="en-US" w:eastAsia="en-US" w:bidi="ar-SA"/>
      </w:rPr>
    </w:lvl>
    <w:lvl w:ilvl="2" w:tplc="339A29EE">
      <w:numFmt w:val="bullet"/>
      <w:lvlText w:val="•"/>
      <w:lvlJc w:val="left"/>
      <w:pPr>
        <w:ind w:left="2524" w:hanging="720"/>
      </w:pPr>
      <w:rPr>
        <w:rFonts w:hint="default"/>
        <w:lang w:val="en-US" w:eastAsia="en-US" w:bidi="ar-SA"/>
      </w:rPr>
    </w:lvl>
    <w:lvl w:ilvl="3" w:tplc="DEC84980">
      <w:numFmt w:val="bullet"/>
      <w:lvlText w:val="•"/>
      <w:lvlJc w:val="left"/>
      <w:pPr>
        <w:ind w:left="3488" w:hanging="720"/>
      </w:pPr>
      <w:rPr>
        <w:rFonts w:hint="default"/>
        <w:lang w:val="en-US" w:eastAsia="en-US" w:bidi="ar-SA"/>
      </w:rPr>
    </w:lvl>
    <w:lvl w:ilvl="4" w:tplc="212033B8">
      <w:numFmt w:val="bullet"/>
      <w:lvlText w:val="•"/>
      <w:lvlJc w:val="left"/>
      <w:pPr>
        <w:ind w:left="4453" w:hanging="720"/>
      </w:pPr>
      <w:rPr>
        <w:rFonts w:hint="default"/>
        <w:lang w:val="en-US" w:eastAsia="en-US" w:bidi="ar-SA"/>
      </w:rPr>
    </w:lvl>
    <w:lvl w:ilvl="5" w:tplc="8B2A71DA">
      <w:numFmt w:val="bullet"/>
      <w:lvlText w:val="•"/>
      <w:lvlJc w:val="left"/>
      <w:pPr>
        <w:ind w:left="5417" w:hanging="720"/>
      </w:pPr>
      <w:rPr>
        <w:rFonts w:hint="default"/>
        <w:lang w:val="en-US" w:eastAsia="en-US" w:bidi="ar-SA"/>
      </w:rPr>
    </w:lvl>
    <w:lvl w:ilvl="6" w:tplc="2900720A">
      <w:numFmt w:val="bullet"/>
      <w:lvlText w:val="•"/>
      <w:lvlJc w:val="left"/>
      <w:pPr>
        <w:ind w:left="6382" w:hanging="720"/>
      </w:pPr>
      <w:rPr>
        <w:rFonts w:hint="default"/>
        <w:lang w:val="en-US" w:eastAsia="en-US" w:bidi="ar-SA"/>
      </w:rPr>
    </w:lvl>
    <w:lvl w:ilvl="7" w:tplc="6E9E2CEC">
      <w:numFmt w:val="bullet"/>
      <w:lvlText w:val="•"/>
      <w:lvlJc w:val="left"/>
      <w:pPr>
        <w:ind w:left="7346" w:hanging="720"/>
      </w:pPr>
      <w:rPr>
        <w:rFonts w:hint="default"/>
        <w:lang w:val="en-US" w:eastAsia="en-US" w:bidi="ar-SA"/>
      </w:rPr>
    </w:lvl>
    <w:lvl w:ilvl="8" w:tplc="BEBE1560">
      <w:numFmt w:val="bullet"/>
      <w:lvlText w:val="•"/>
      <w:lvlJc w:val="left"/>
      <w:pPr>
        <w:ind w:left="8311" w:hanging="720"/>
      </w:pPr>
      <w:rPr>
        <w:rFonts w:hint="default"/>
        <w:lang w:val="en-US" w:eastAsia="en-US" w:bidi="ar-SA"/>
      </w:rPr>
    </w:lvl>
  </w:abstractNum>
  <w:num w:numId="1" w16cid:durableId="539247030">
    <w:abstractNumId w:val="7"/>
  </w:num>
  <w:num w:numId="2" w16cid:durableId="1701970670">
    <w:abstractNumId w:val="4"/>
  </w:num>
  <w:num w:numId="3" w16cid:durableId="443043143">
    <w:abstractNumId w:val="16"/>
  </w:num>
  <w:num w:numId="4" w16cid:durableId="1721395348">
    <w:abstractNumId w:val="10"/>
  </w:num>
  <w:num w:numId="5" w16cid:durableId="1392147034">
    <w:abstractNumId w:val="15"/>
  </w:num>
  <w:num w:numId="6" w16cid:durableId="1400397079">
    <w:abstractNumId w:val="13"/>
  </w:num>
  <w:num w:numId="7" w16cid:durableId="365719157">
    <w:abstractNumId w:val="14"/>
  </w:num>
  <w:num w:numId="8" w16cid:durableId="523981730">
    <w:abstractNumId w:val="11"/>
  </w:num>
  <w:num w:numId="9" w16cid:durableId="426729621">
    <w:abstractNumId w:val="2"/>
  </w:num>
  <w:num w:numId="10" w16cid:durableId="1294599362">
    <w:abstractNumId w:val="8"/>
  </w:num>
  <w:num w:numId="11" w16cid:durableId="451900887">
    <w:abstractNumId w:val="6"/>
  </w:num>
  <w:num w:numId="12" w16cid:durableId="2059352753">
    <w:abstractNumId w:val="3"/>
  </w:num>
  <w:num w:numId="13" w16cid:durableId="1783257238">
    <w:abstractNumId w:val="17"/>
  </w:num>
  <w:num w:numId="14" w16cid:durableId="1101878555">
    <w:abstractNumId w:val="1"/>
  </w:num>
  <w:num w:numId="15" w16cid:durableId="2110194596">
    <w:abstractNumId w:val="12"/>
  </w:num>
  <w:num w:numId="16" w16cid:durableId="401367670">
    <w:abstractNumId w:val="0"/>
  </w:num>
  <w:num w:numId="17" w16cid:durableId="1596397492">
    <w:abstractNumId w:val="5"/>
  </w:num>
  <w:num w:numId="18" w16cid:durableId="7237933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74E"/>
    <w:rsid w:val="00002505"/>
    <w:rsid w:val="0000273B"/>
    <w:rsid w:val="00021E84"/>
    <w:rsid w:val="00026CD7"/>
    <w:rsid w:val="00057E61"/>
    <w:rsid w:val="000A1731"/>
    <w:rsid w:val="000B7BCB"/>
    <w:rsid w:val="000D6EE3"/>
    <w:rsid w:val="00101D05"/>
    <w:rsid w:val="00135924"/>
    <w:rsid w:val="00137DF8"/>
    <w:rsid w:val="00170301"/>
    <w:rsid w:val="001E7F6F"/>
    <w:rsid w:val="00265EE8"/>
    <w:rsid w:val="0027058F"/>
    <w:rsid w:val="002738AA"/>
    <w:rsid w:val="002914DE"/>
    <w:rsid w:val="00296C0C"/>
    <w:rsid w:val="002B3D45"/>
    <w:rsid w:val="002E1865"/>
    <w:rsid w:val="002F3B7F"/>
    <w:rsid w:val="0031569F"/>
    <w:rsid w:val="00337C15"/>
    <w:rsid w:val="00370AA9"/>
    <w:rsid w:val="00393C86"/>
    <w:rsid w:val="003B5C09"/>
    <w:rsid w:val="003D6FAE"/>
    <w:rsid w:val="003E2F54"/>
    <w:rsid w:val="003F4946"/>
    <w:rsid w:val="00433EE9"/>
    <w:rsid w:val="004632D1"/>
    <w:rsid w:val="00492179"/>
    <w:rsid w:val="005B6201"/>
    <w:rsid w:val="005D3F1C"/>
    <w:rsid w:val="006069ED"/>
    <w:rsid w:val="006339BD"/>
    <w:rsid w:val="00665DFC"/>
    <w:rsid w:val="006A3695"/>
    <w:rsid w:val="006D33BE"/>
    <w:rsid w:val="006D7694"/>
    <w:rsid w:val="006E438B"/>
    <w:rsid w:val="007049F0"/>
    <w:rsid w:val="00717F3D"/>
    <w:rsid w:val="007570BD"/>
    <w:rsid w:val="007606B6"/>
    <w:rsid w:val="00781D9B"/>
    <w:rsid w:val="00792653"/>
    <w:rsid w:val="0079657E"/>
    <w:rsid w:val="007B1495"/>
    <w:rsid w:val="007B7218"/>
    <w:rsid w:val="007C5AB1"/>
    <w:rsid w:val="007C6AC0"/>
    <w:rsid w:val="00803F76"/>
    <w:rsid w:val="00821289"/>
    <w:rsid w:val="00827C16"/>
    <w:rsid w:val="00887A8F"/>
    <w:rsid w:val="0089628C"/>
    <w:rsid w:val="008E3A26"/>
    <w:rsid w:val="0091612E"/>
    <w:rsid w:val="00927308"/>
    <w:rsid w:val="00954384"/>
    <w:rsid w:val="00957B9F"/>
    <w:rsid w:val="009E5D69"/>
    <w:rsid w:val="00A0202F"/>
    <w:rsid w:val="00A17B7D"/>
    <w:rsid w:val="00A25883"/>
    <w:rsid w:val="00A34359"/>
    <w:rsid w:val="00A4174E"/>
    <w:rsid w:val="00AB2287"/>
    <w:rsid w:val="00AB7A91"/>
    <w:rsid w:val="00AC64CC"/>
    <w:rsid w:val="00AE607B"/>
    <w:rsid w:val="00B07398"/>
    <w:rsid w:val="00B1688B"/>
    <w:rsid w:val="00B17635"/>
    <w:rsid w:val="00B7101A"/>
    <w:rsid w:val="00B804F4"/>
    <w:rsid w:val="00C146D5"/>
    <w:rsid w:val="00C1754A"/>
    <w:rsid w:val="00D416C9"/>
    <w:rsid w:val="00D95FB0"/>
    <w:rsid w:val="00DA56AC"/>
    <w:rsid w:val="00DC7445"/>
    <w:rsid w:val="00DF45C0"/>
    <w:rsid w:val="00E11073"/>
    <w:rsid w:val="00E84598"/>
    <w:rsid w:val="00ED2E20"/>
    <w:rsid w:val="00F16BC0"/>
    <w:rsid w:val="00F26F03"/>
    <w:rsid w:val="00F40D60"/>
    <w:rsid w:val="00F70FBD"/>
    <w:rsid w:val="00FA4DC0"/>
    <w:rsid w:val="00FB2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5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69"/>
      <w:jc w:val="center"/>
      <w:outlineLvl w:val="0"/>
    </w:pPr>
    <w:rPr>
      <w:b/>
      <w:bCs/>
      <w:sz w:val="24"/>
      <w:szCs w:val="24"/>
    </w:rPr>
  </w:style>
  <w:style w:type="paragraph" w:styleId="Heading2">
    <w:name w:val="heading 2"/>
    <w:basedOn w:val="Normal"/>
    <w:uiPriority w:val="9"/>
    <w:unhideWhenUsed/>
    <w:qFormat/>
    <w:pPr>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119"/>
    </w:pPr>
    <w:rPr>
      <w:sz w:val="24"/>
      <w:szCs w:val="24"/>
    </w:rPr>
  </w:style>
  <w:style w:type="paragraph" w:styleId="TOC2">
    <w:name w:val="toc 2"/>
    <w:basedOn w:val="Normal"/>
    <w:uiPriority w:val="1"/>
    <w:qFormat/>
    <w:pPr>
      <w:ind w:left="1019"/>
    </w:pPr>
    <w:rPr>
      <w:sz w:val="24"/>
      <w:szCs w:val="24"/>
    </w:rPr>
  </w:style>
  <w:style w:type="paragraph" w:styleId="TOC3">
    <w:name w:val="toc 3"/>
    <w:basedOn w:val="Normal"/>
    <w:uiPriority w:val="1"/>
    <w:qFormat/>
    <w:pPr>
      <w:spacing w:before="276"/>
      <w:ind w:left="1379"/>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720"/>
    </w:pPr>
  </w:style>
  <w:style w:type="paragraph" w:customStyle="1" w:styleId="TableParagraph">
    <w:name w:val="Table Paragraph"/>
    <w:basedOn w:val="Normal"/>
    <w:uiPriority w:val="1"/>
    <w:qFormat/>
    <w:pPr>
      <w:spacing w:line="210" w:lineRule="exact"/>
    </w:pPr>
  </w:style>
  <w:style w:type="paragraph" w:styleId="Header">
    <w:name w:val="header"/>
    <w:basedOn w:val="Normal"/>
    <w:link w:val="HeaderChar"/>
    <w:uiPriority w:val="99"/>
    <w:unhideWhenUsed/>
    <w:rsid w:val="00D95FB0"/>
    <w:pPr>
      <w:tabs>
        <w:tab w:val="center" w:pos="4680"/>
        <w:tab w:val="right" w:pos="9360"/>
      </w:tabs>
    </w:pPr>
  </w:style>
  <w:style w:type="character" w:customStyle="1" w:styleId="HeaderChar">
    <w:name w:val="Header Char"/>
    <w:basedOn w:val="DefaultParagraphFont"/>
    <w:link w:val="Header"/>
    <w:uiPriority w:val="99"/>
    <w:rsid w:val="00D95FB0"/>
    <w:rPr>
      <w:rFonts w:ascii="Times New Roman" w:eastAsia="Times New Roman" w:hAnsi="Times New Roman" w:cs="Times New Roman"/>
    </w:rPr>
  </w:style>
  <w:style w:type="paragraph" w:styleId="Footer">
    <w:name w:val="footer"/>
    <w:basedOn w:val="Normal"/>
    <w:link w:val="FooterChar"/>
    <w:uiPriority w:val="99"/>
    <w:unhideWhenUsed/>
    <w:rsid w:val="00D95FB0"/>
    <w:pPr>
      <w:tabs>
        <w:tab w:val="center" w:pos="4680"/>
        <w:tab w:val="right" w:pos="9360"/>
      </w:tabs>
    </w:pPr>
  </w:style>
  <w:style w:type="character" w:customStyle="1" w:styleId="FooterChar">
    <w:name w:val="Footer Char"/>
    <w:basedOn w:val="DefaultParagraphFont"/>
    <w:link w:val="Footer"/>
    <w:uiPriority w:val="99"/>
    <w:rsid w:val="00D95FB0"/>
    <w:rPr>
      <w:rFonts w:ascii="Times New Roman" w:eastAsia="Times New Roman" w:hAnsi="Times New Roman" w:cs="Times New Roman"/>
    </w:rPr>
  </w:style>
  <w:style w:type="table" w:styleId="TableGrid">
    <w:name w:val="Table Grid"/>
    <w:basedOn w:val="TableNormal"/>
    <w:uiPriority w:val="39"/>
    <w:rsid w:val="003E2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612700">
      <w:bodyDiv w:val="1"/>
      <w:marLeft w:val="0"/>
      <w:marRight w:val="0"/>
      <w:marTop w:val="0"/>
      <w:marBottom w:val="0"/>
      <w:divBdr>
        <w:top w:val="none" w:sz="0" w:space="0" w:color="auto"/>
        <w:left w:val="none" w:sz="0" w:space="0" w:color="auto"/>
        <w:bottom w:val="none" w:sz="0" w:space="0" w:color="auto"/>
        <w:right w:val="none" w:sz="0" w:space="0" w:color="auto"/>
      </w:divBdr>
    </w:div>
    <w:div w:id="1773281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d8255e4-cdc9-45a4-83db-ba7c59977483" xsi:nil="true"/>
    <lcf76f155ced4ddcb4097134ff3c332f xmlns="90d25732-b1b8-4a1f-8c87-ab220abf03d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C513A3396F38459218B06AA0FF2820" ma:contentTypeVersion="11" ma:contentTypeDescription="Create a new document." ma:contentTypeScope="" ma:versionID="621493d24af745d83b41585506a33fde">
  <xsd:schema xmlns:xsd="http://www.w3.org/2001/XMLSchema" xmlns:xs="http://www.w3.org/2001/XMLSchema" xmlns:p="http://schemas.microsoft.com/office/2006/metadata/properties" xmlns:ns2="90d25732-b1b8-4a1f-8c87-ab220abf03db" xmlns:ns3="8d8255e4-cdc9-45a4-83db-ba7c59977483" targetNamespace="http://schemas.microsoft.com/office/2006/metadata/properties" ma:root="true" ma:fieldsID="bc01624842941a2549bb3c8d6817c949" ns2:_="" ns3:_="">
    <xsd:import namespace="90d25732-b1b8-4a1f-8c87-ab220abf03db"/>
    <xsd:import namespace="8d8255e4-cdc9-45a4-83db-ba7c599774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25732-b1b8-4a1f-8c87-ab220abf03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8255e4-cdc9-45a4-83db-ba7c599774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87f31ce-2ca7-4524-8054-117c1acb33ee}" ma:internalName="TaxCatchAll" ma:showField="CatchAllData" ma:web="8d8255e4-cdc9-45a4-83db-ba7c599774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652BE-B0A4-4118-A1F2-B93983E024AD}">
  <ds:schemaRefs>
    <ds:schemaRef ds:uri="http://purl.org/dc/elements/1.1/"/>
    <ds:schemaRef ds:uri="http://schemas.microsoft.com/office/2006/metadata/properties"/>
    <ds:schemaRef ds:uri="90d25732-b1b8-4a1f-8c87-ab220abf03db"/>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8d8255e4-cdc9-45a4-83db-ba7c59977483"/>
    <ds:schemaRef ds:uri="http://www.w3.org/XML/1998/namespace"/>
    <ds:schemaRef ds:uri="http://purl.org/dc/dcmitype/"/>
  </ds:schemaRefs>
</ds:datastoreItem>
</file>

<file path=customXml/itemProps2.xml><?xml version="1.0" encoding="utf-8"?>
<ds:datastoreItem xmlns:ds="http://schemas.openxmlformats.org/officeDocument/2006/customXml" ds:itemID="{C076E3C3-2D8A-47BF-83C6-1584942DDBED}">
  <ds:schemaRefs>
    <ds:schemaRef ds:uri="http://schemas.microsoft.com/sharepoint/v3/contenttype/forms"/>
  </ds:schemaRefs>
</ds:datastoreItem>
</file>

<file path=customXml/itemProps3.xml><?xml version="1.0" encoding="utf-8"?>
<ds:datastoreItem xmlns:ds="http://schemas.openxmlformats.org/officeDocument/2006/customXml" ds:itemID="{16DA414A-6302-47AE-A21B-FAD9C96EB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25732-b1b8-4a1f-8c87-ab220abf03db"/>
    <ds:schemaRef ds:uri="8d8255e4-cdc9-45a4-83db-ba7c5997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07D893-03EE-40B9-A6E5-F6DAD65C5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28687</Words>
  <Characters>163518</Characters>
  <Application>Microsoft Office Word</Application>
  <DocSecurity>4</DocSecurity>
  <Lines>1362</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2023-12-18T14:00:00Z</dcterms:created>
  <dcterms:modified xsi:type="dcterms:W3CDTF">2023-12-18T14:00:00Z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0x010100E8C513A3396F38459218B06AA0FF2820</vt:lpwstr>
  </property>
  <property fmtid="{D5CDD505-2E9C-101B-9397-08002B2CF9AE}" pid="3" name="MediaServiceImageTags">
    <vt:lpwstr/>
  </property>
</Properties>
</file>